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Ex1.xml" ContentType="application/vnd.ms-office.chartex+xml"/>
  <Override PartName="/word/charts/style13.xml" ContentType="application/vnd.ms-office.chartstyle+xml"/>
  <Override PartName="/word/charts/colors13.xml" ContentType="application/vnd.ms-office.chartcolorstyle+xml"/>
  <Override PartName="/word/theme/themeOverride1.xml" ContentType="application/vnd.openxmlformats-officedocument.themeOverride+xml"/>
  <Override PartName="/word/charts/chart13.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4.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5.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6.xml" ContentType="application/vnd.openxmlformats-officedocument.drawingml.chart+xml"/>
  <Override PartName="/word/charts/style17.xml" ContentType="application/vnd.ms-office.chartstyle+xml"/>
  <Override PartName="/word/charts/colors17.xml" ContentType="application/vnd.ms-office.chartcolorstyle+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5FA5F" w14:textId="77777777" w:rsidR="00EF0EBC" w:rsidRDefault="00EF0EBC" w:rsidP="00EF0EBC">
      <w:pPr>
        <w:pStyle w:val="NoSpacing"/>
        <w:jc w:val="left"/>
      </w:pPr>
      <w:r w:rsidRPr="00230411">
        <w:rPr>
          <w:rFonts w:eastAsia="Times New Roman"/>
          <w:noProof/>
          <w:lang w:eastAsia="en-GB"/>
        </w:rPr>
        <w:drawing>
          <wp:inline distT="0" distB="0" distL="0" distR="0" wp14:anchorId="7B936EA6" wp14:editId="6208E1E5">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6882ED85" w14:textId="77777777" w:rsidR="00EF0EBC" w:rsidRDefault="00EF0EBC" w:rsidP="00EF0EBC">
      <w:pPr>
        <w:pStyle w:val="NoSpacing"/>
        <w:jc w:val="center"/>
      </w:pPr>
    </w:p>
    <w:p w14:paraId="01DEED73" w14:textId="77777777" w:rsidR="00EF0EBC" w:rsidRDefault="00EF0EBC" w:rsidP="00EF0EBC">
      <w:pPr>
        <w:pStyle w:val="NoSpacing"/>
        <w:jc w:val="center"/>
      </w:pPr>
    </w:p>
    <w:p w14:paraId="6047F7FE" w14:textId="77777777" w:rsidR="00EF0EBC" w:rsidRDefault="00EF0EBC" w:rsidP="00EF0EBC">
      <w:pPr>
        <w:pStyle w:val="NoSpacing"/>
        <w:jc w:val="center"/>
      </w:pPr>
    </w:p>
    <w:p w14:paraId="4401B35A" w14:textId="77777777" w:rsidR="00EF0EBC" w:rsidRDefault="00EF0EBC" w:rsidP="00EF0EBC">
      <w:pPr>
        <w:rPr>
          <w:rFonts w:eastAsia="Times New Roman"/>
          <w:sz w:val="28"/>
          <w:szCs w:val="28"/>
          <w:lang w:eastAsia="en-GB"/>
        </w:rPr>
      </w:pPr>
      <w:r>
        <w:rPr>
          <w:rFonts w:eastAsia="Times New Roman"/>
          <w:sz w:val="28"/>
          <w:szCs w:val="28"/>
          <w:lang w:eastAsia="en-GB"/>
        </w:rPr>
        <w:t>Student Name:</w:t>
      </w:r>
      <w:r w:rsidRPr="009D7C06">
        <w:rPr>
          <w:rFonts w:eastAsia="Times New Roman"/>
          <w:sz w:val="28"/>
          <w:szCs w:val="28"/>
          <w:lang w:eastAsia="en-GB"/>
        </w:rPr>
        <w:t xml:space="preserve"> </w:t>
      </w:r>
      <w:r>
        <w:rPr>
          <w:rFonts w:eastAsia="Times New Roman"/>
          <w:sz w:val="28"/>
          <w:szCs w:val="28"/>
          <w:lang w:eastAsia="en-GB"/>
        </w:rPr>
        <w:t>Madalina</w:t>
      </w:r>
      <w:r w:rsidRPr="009B4282">
        <w:rPr>
          <w:rFonts w:eastAsia="Times New Roman"/>
          <w:sz w:val="28"/>
          <w:szCs w:val="28"/>
          <w:lang w:eastAsia="en-GB"/>
        </w:rPr>
        <w:t xml:space="preserve"> Nagy</w:t>
      </w:r>
    </w:p>
    <w:p w14:paraId="1969F45C" w14:textId="77777777" w:rsidR="00E41D02" w:rsidRDefault="00E41D02" w:rsidP="00EF0EBC">
      <w:pPr>
        <w:rPr>
          <w:rFonts w:eastAsia="Times New Roman"/>
          <w:sz w:val="28"/>
          <w:szCs w:val="28"/>
          <w:lang w:eastAsia="en-GB"/>
        </w:rPr>
      </w:pPr>
    </w:p>
    <w:p w14:paraId="104A59A4" w14:textId="77777777" w:rsidR="00EF0EBC" w:rsidRPr="009B4282" w:rsidRDefault="00EF0EBC" w:rsidP="00EF0EBC">
      <w:pPr>
        <w:rPr>
          <w:rFonts w:eastAsia="Times New Roman"/>
          <w:sz w:val="28"/>
          <w:szCs w:val="28"/>
          <w:lang w:eastAsia="en-GB"/>
        </w:rPr>
      </w:pPr>
      <w:r>
        <w:rPr>
          <w:rFonts w:eastAsia="Times New Roman"/>
          <w:sz w:val="28"/>
          <w:szCs w:val="28"/>
          <w:lang w:eastAsia="en-GB"/>
        </w:rPr>
        <w:t>Student Number: 2019619</w:t>
      </w:r>
    </w:p>
    <w:p w14:paraId="0F5DA92B" w14:textId="77777777" w:rsidR="00EF0EBC" w:rsidRPr="009B4282" w:rsidRDefault="00EF0EBC" w:rsidP="00EF0EBC">
      <w:pPr>
        <w:rPr>
          <w:rFonts w:eastAsia="Times New Roman"/>
          <w:sz w:val="28"/>
          <w:szCs w:val="28"/>
          <w:lang w:eastAsia="en-GB"/>
        </w:rPr>
      </w:pPr>
    </w:p>
    <w:p w14:paraId="4DA10B5B" w14:textId="422F5644" w:rsidR="00EF0EBC" w:rsidRPr="0093471A" w:rsidRDefault="00EF0EBC" w:rsidP="00EF0EBC">
      <w:pPr>
        <w:spacing w:line="480" w:lineRule="auto"/>
        <w:rPr>
          <w:rFonts w:eastAsia="Times New Roman"/>
          <w:sz w:val="28"/>
          <w:szCs w:val="28"/>
          <w:lang w:eastAsia="en-GB"/>
        </w:rPr>
      </w:pPr>
      <w:r w:rsidRPr="009B4282">
        <w:rPr>
          <w:rFonts w:eastAsia="Times New Roman"/>
          <w:sz w:val="28"/>
          <w:szCs w:val="28"/>
          <w:lang w:eastAsia="en-GB"/>
        </w:rPr>
        <w:t>Programme</w:t>
      </w:r>
      <w:r>
        <w:rPr>
          <w:rFonts w:eastAsia="Times New Roman"/>
          <w:sz w:val="28"/>
          <w:szCs w:val="28"/>
          <w:lang w:eastAsia="en-GB"/>
        </w:rPr>
        <w:t>: MBA Business Administration</w:t>
      </w:r>
    </w:p>
    <w:p w14:paraId="363D91B4" w14:textId="6CA5A6CF" w:rsidR="00EF0EBC" w:rsidRDefault="00EF0EBC" w:rsidP="00EF0EBC">
      <w:pPr>
        <w:spacing w:line="480" w:lineRule="auto"/>
        <w:rPr>
          <w:bCs/>
          <w:color w:val="000000" w:themeColor="text1"/>
          <w:sz w:val="28"/>
          <w:szCs w:val="28"/>
        </w:rPr>
      </w:pPr>
      <w:r>
        <w:rPr>
          <w:bCs/>
          <w:color w:val="000000" w:themeColor="text1"/>
          <w:sz w:val="28"/>
          <w:szCs w:val="28"/>
        </w:rPr>
        <w:t>Level 7</w:t>
      </w:r>
    </w:p>
    <w:p w14:paraId="0C37AC41" w14:textId="0417B7BE" w:rsidR="00EF0EBC" w:rsidRPr="00604778" w:rsidRDefault="00604778" w:rsidP="00604778">
      <w:pPr>
        <w:spacing w:line="480" w:lineRule="auto"/>
        <w:jc w:val="center"/>
        <w:rPr>
          <w:bCs/>
          <w:color w:val="000000" w:themeColor="text1"/>
          <w:sz w:val="28"/>
          <w:szCs w:val="28"/>
        </w:rPr>
      </w:pPr>
      <w:r>
        <w:rPr>
          <w:noProof/>
          <w:color w:val="156082" w:themeColor="accent1"/>
        </w:rPr>
        <w:drawing>
          <wp:inline distT="0" distB="0" distL="0" distR="0" wp14:anchorId="701F10DF" wp14:editId="72D732F8">
            <wp:extent cx="1416701" cy="792480"/>
            <wp:effectExtent l="0" t="0" r="0" b="7620"/>
            <wp:docPr id="143" name="Picture 144"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10;&#10;AI-generated content may be incorrect."/>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576" cy="792969"/>
                    </a:xfrm>
                    <a:prstGeom prst="rect">
                      <a:avLst/>
                    </a:prstGeom>
                    <a:noFill/>
                    <a:ln>
                      <a:noFill/>
                    </a:ln>
                  </pic:spPr>
                </pic:pic>
              </a:graphicData>
            </a:graphic>
          </wp:inline>
        </w:drawing>
      </w:r>
    </w:p>
    <w:p w14:paraId="147D821A" w14:textId="2386AB14" w:rsidR="00EF0EBC" w:rsidRPr="00CE2F75" w:rsidRDefault="00EF0EBC" w:rsidP="00EF0EBC">
      <w:pPr>
        <w:jc w:val="center"/>
        <w:rPr>
          <w:b/>
          <w:bCs/>
          <w:color w:val="215E99" w:themeColor="text2" w:themeTint="BF"/>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CE2F75">
        <w:rPr>
          <w:rFonts w:cs="Times New Roman"/>
          <w:b/>
          <w:bCs/>
          <w:color w:val="215E99" w:themeColor="text2" w:themeTint="BF"/>
          <w:sz w:val="32"/>
          <w:szCs w:val="32"/>
          <w14:textOutline w14:w="0" w14:cap="flat" w14:cmpd="sng" w14:algn="ctr">
            <w14:noFill/>
            <w14:prstDash w14:val="solid"/>
            <w14:round/>
          </w14:textOutline>
          <w14:props3d w14:extrusionH="57150" w14:contourW="0" w14:prstMaterial="softEdge">
            <w14:bevelT w14:w="25400" w14:h="38100" w14:prst="circle"/>
          </w14:props3d>
        </w:rPr>
        <w:t>The Role of Emotional Intelligence in Effective Leadership and Productivity and its Impact on Team Performance: A study of Marriott Hotel in South Wales</w:t>
      </w:r>
    </w:p>
    <w:p w14:paraId="2DF4CFDA" w14:textId="1769FD3F" w:rsidR="00EF0EBC" w:rsidRDefault="00A629CB" w:rsidP="00A629CB">
      <w:pPr>
        <w:jc w:val="center"/>
        <w:rPr>
          <w:b/>
        </w:rPr>
      </w:pPr>
      <w:r>
        <w:rPr>
          <w:noProof/>
          <w:color w:val="156082" w:themeColor="accent1"/>
        </w:rPr>
        <w:drawing>
          <wp:inline distT="0" distB="0" distL="0" distR="0" wp14:anchorId="58252AF5" wp14:editId="24EDE760">
            <wp:extent cx="758952" cy="478932"/>
            <wp:effectExtent l="0" t="0" r="3175" b="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4431343" w14:textId="77777777" w:rsidR="00CE2F75" w:rsidRDefault="00CE2F75" w:rsidP="00EF0EBC">
      <w:pPr>
        <w:rPr>
          <w:b/>
        </w:rPr>
      </w:pPr>
    </w:p>
    <w:p w14:paraId="6DF0EBAF" w14:textId="77777777" w:rsidR="00CE2F75" w:rsidRDefault="00CE2F75" w:rsidP="009F1592">
      <w:pPr>
        <w:jc w:val="center"/>
      </w:pPr>
    </w:p>
    <w:p w14:paraId="2ED38F00" w14:textId="77777777" w:rsidR="00213168" w:rsidRDefault="00213168" w:rsidP="009F1592">
      <w:pPr>
        <w:jc w:val="center"/>
      </w:pPr>
    </w:p>
    <w:p w14:paraId="7D741D7F" w14:textId="77777777" w:rsidR="00213168" w:rsidRDefault="00213168" w:rsidP="009F1592">
      <w:pPr>
        <w:jc w:val="center"/>
      </w:pPr>
    </w:p>
    <w:p w14:paraId="32E83F9B" w14:textId="40EFC2B6" w:rsidR="0043720A" w:rsidRDefault="00C5157C" w:rsidP="0043720A">
      <w:pPr>
        <w:jc w:val="center"/>
      </w:pPr>
      <w:r w:rsidRPr="00C5157C">
        <w:rPr>
          <w:noProof/>
          <w:color w:val="156082" w:themeColor="accent1"/>
        </w:rPr>
        <mc:AlternateContent>
          <mc:Choice Requires="wps">
            <w:drawing>
              <wp:anchor distT="0" distB="0" distL="114300" distR="114300" simplePos="0" relativeHeight="251659264" behindDoc="0" locked="0" layoutInCell="1" allowOverlap="1" wp14:anchorId="49318968" wp14:editId="0C712C3B">
                <wp:simplePos x="0" y="0"/>
                <wp:positionH relativeFrom="margin">
                  <wp:posOffset>0</wp:posOffset>
                </wp:positionH>
                <wp:positionV relativeFrom="page">
                  <wp:posOffset>8656320</wp:posOffset>
                </wp:positionV>
                <wp:extent cx="6553200" cy="856615"/>
                <wp:effectExtent l="0" t="0" r="2540" b="635"/>
                <wp:wrapNone/>
                <wp:docPr id="142" name="Text Box 146"/>
                <wp:cNvGraphicFramePr/>
                <a:graphic xmlns:a="http://schemas.openxmlformats.org/drawingml/2006/main">
                  <a:graphicData uri="http://schemas.microsoft.com/office/word/2010/wordprocessingShape">
                    <wps:wsp>
                      <wps:cNvSpPr txBox="1"/>
                      <wps:spPr>
                        <a:xfrm>
                          <a:off x="0" y="0"/>
                          <a:ext cx="6553200" cy="856615"/>
                        </a:xfrm>
                        <a:prstGeom prst="rect">
                          <a:avLst/>
                        </a:prstGeom>
                        <a:noFill/>
                        <a:ln w="6350">
                          <a:noFill/>
                        </a:ln>
                        <a:effectLst/>
                      </wps:spPr>
                      <wps:txbx>
                        <w:txbxContent>
                          <w:sdt>
                            <w:sdtPr>
                              <w:rPr>
                                <w:caps/>
                                <w:color w:val="156082" w:themeColor="accent1"/>
                                <w:szCs w:val="24"/>
                              </w:rPr>
                              <w:alias w:val="Date"/>
                              <w:tag w:val=""/>
                              <w:id w:val="197127006"/>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Content>
                              <w:p w14:paraId="27AF7AB9" w14:textId="729A6D09" w:rsidR="00C5157C" w:rsidRPr="00A340AE" w:rsidRDefault="00C5157C" w:rsidP="00C5157C">
                                <w:pPr>
                                  <w:pStyle w:val="NoSpacing"/>
                                  <w:spacing w:after="40"/>
                                  <w:jc w:val="center"/>
                                  <w:rPr>
                                    <w:caps/>
                                    <w:color w:val="156082" w:themeColor="accent1"/>
                                    <w:szCs w:val="24"/>
                                  </w:rPr>
                                </w:pPr>
                                <w:r w:rsidRPr="00A340AE">
                                  <w:rPr>
                                    <w:caps/>
                                    <w:color w:val="156082" w:themeColor="accent1"/>
                                    <w:szCs w:val="24"/>
                                    <w:lang w:val="en-US"/>
                                  </w:rPr>
                                  <w:t>December 12, 2025</w:t>
                                </w:r>
                              </w:p>
                            </w:sdtContent>
                          </w:sdt>
                          <w:p w14:paraId="1203C92D" w14:textId="77777777" w:rsidR="00C5157C" w:rsidRPr="004B4FFB" w:rsidRDefault="00000000" w:rsidP="00C5157C">
                            <w:pPr>
                              <w:pStyle w:val="NoSpacing"/>
                              <w:jc w:val="center"/>
                              <w:rPr>
                                <w:b/>
                                <w:bCs/>
                                <w:color w:val="156082" w:themeColor="accent1"/>
                              </w:rPr>
                            </w:pPr>
                            <w:sdt>
                              <w:sdtPr>
                                <w:rPr>
                                  <w:caps/>
                                  <w:color w:val="156082" w:themeColor="accent1"/>
                                  <w:szCs w:val="24"/>
                                </w:rPr>
                                <w:alias w:val="Company"/>
                                <w:tag w:val=""/>
                                <w:id w:val="1390145197"/>
                                <w:showingPlcHdr/>
                                <w:dataBinding w:prefixMappings="xmlns:ns0='http://schemas.openxmlformats.org/officeDocument/2006/extended-properties' " w:xpath="/ns0:Properties[1]/ns0:Company[1]" w:storeItemID="{6668398D-A668-4E3E-A5EB-62B293D839F1}"/>
                                <w:text/>
                              </w:sdtPr>
                              <w:sdtEndPr>
                                <w:rPr>
                                  <w:b/>
                                  <w:bCs/>
                                  <w:szCs w:val="22"/>
                                </w:rPr>
                              </w:sdtEndPr>
                              <w:sdtContent>
                                <w:r w:rsidR="00C5157C" w:rsidRPr="00A340AE">
                                  <w:rPr>
                                    <w:caps/>
                                    <w:color w:val="156082" w:themeColor="accent1"/>
                                    <w:szCs w:val="24"/>
                                  </w:rPr>
                                  <w:t xml:space="preserve">     </w:t>
                                </w:r>
                              </w:sdtContent>
                            </w:sdt>
                          </w:p>
                          <w:p w14:paraId="36497F24" w14:textId="529B7FDE" w:rsidR="00C5157C" w:rsidRPr="004B4FFB" w:rsidRDefault="00C5157C" w:rsidP="00C5157C">
                            <w:pPr>
                              <w:pStyle w:val="NoSpacing"/>
                              <w:jc w:val="center"/>
                              <w:rPr>
                                <w:b/>
                                <w:bCs/>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9318968" id="_x0000_t202" coordsize="21600,21600" o:spt="202" path="m,l,21600r21600,l21600,xe">
                <v:stroke joinstyle="miter"/>
                <v:path gradientshapeok="t" o:connecttype="rect"/>
              </v:shapetype>
              <v:shape id="Text Box 146" o:spid="_x0000_s1026" type="#_x0000_t202" style="position:absolute;left:0;text-align:left;margin-left:0;margin-top:681.6pt;width:516pt;height:67.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" filled="f" stroked="f" strokeweight=".5pt">
                <v:textbox inset="0,0,0,0">
                  <w:txbxContent>
                    <w:sdt>
                      <w:sdtPr>
                        <w:rPr>
                          <w:caps/>
                          <w:color w:val="156082" w:themeColor="accent1"/>
                          <w:szCs w:val="24"/>
                        </w:rPr>
                        <w:alias w:val="Date"/>
                        <w:tag w:val=""/>
                        <w:id w:val="197127006"/>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Content>
                        <w:p w14:paraId="27AF7AB9" w14:textId="729A6D09" w:rsidR="00C5157C" w:rsidRPr="00A340AE" w:rsidRDefault="00C5157C" w:rsidP="00C5157C">
                          <w:pPr>
                            <w:pStyle w:val="NoSpacing"/>
                            <w:spacing w:after="40"/>
                            <w:jc w:val="center"/>
                            <w:rPr>
                              <w:caps/>
                              <w:color w:val="156082" w:themeColor="accent1"/>
                              <w:szCs w:val="24"/>
                            </w:rPr>
                          </w:pPr>
                          <w:r w:rsidRPr="00A340AE">
                            <w:rPr>
                              <w:caps/>
                              <w:color w:val="156082" w:themeColor="accent1"/>
                              <w:szCs w:val="24"/>
                              <w:lang w:val="en-US"/>
                            </w:rPr>
                            <w:t>December 12, 2025</w:t>
                          </w:r>
                        </w:p>
                      </w:sdtContent>
                    </w:sdt>
                    <w:p w14:paraId="1203C92D" w14:textId="77777777" w:rsidR="00C5157C" w:rsidRPr="004B4FFB" w:rsidRDefault="00000000" w:rsidP="00C5157C">
                      <w:pPr>
                        <w:pStyle w:val="NoSpacing"/>
                        <w:jc w:val="center"/>
                        <w:rPr>
                          <w:b/>
                          <w:bCs/>
                          <w:color w:val="156082" w:themeColor="accent1"/>
                        </w:rPr>
                      </w:pPr>
                      <w:sdt>
                        <w:sdtPr>
                          <w:rPr>
                            <w:caps/>
                            <w:color w:val="156082" w:themeColor="accent1"/>
                            <w:szCs w:val="24"/>
                          </w:rPr>
                          <w:alias w:val="Company"/>
                          <w:tag w:val=""/>
                          <w:id w:val="1390145197"/>
                          <w:showingPlcHdr/>
                          <w:dataBinding w:prefixMappings="xmlns:ns0='http://schemas.openxmlformats.org/officeDocument/2006/extended-properties' " w:xpath="/ns0:Properties[1]/ns0:Company[1]" w:storeItemID="{6668398D-A668-4E3E-A5EB-62B293D839F1}"/>
                          <w:text/>
                        </w:sdtPr>
                        <w:sdtEndPr>
                          <w:rPr>
                            <w:b/>
                            <w:bCs/>
                            <w:szCs w:val="22"/>
                          </w:rPr>
                        </w:sdtEndPr>
                        <w:sdtContent>
                          <w:r w:rsidR="00C5157C" w:rsidRPr="00A340AE">
                            <w:rPr>
                              <w:caps/>
                              <w:color w:val="156082" w:themeColor="accent1"/>
                              <w:szCs w:val="24"/>
                            </w:rPr>
                            <w:t xml:space="preserve">     </w:t>
                          </w:r>
                        </w:sdtContent>
                      </w:sdt>
                    </w:p>
                    <w:p w14:paraId="36497F24" w14:textId="529B7FDE" w:rsidR="00C5157C" w:rsidRPr="004B4FFB" w:rsidRDefault="00C5157C" w:rsidP="00C5157C">
                      <w:pPr>
                        <w:pStyle w:val="NoSpacing"/>
                        <w:jc w:val="center"/>
                        <w:rPr>
                          <w:b/>
                          <w:bCs/>
                          <w:color w:val="156082" w:themeColor="accent1"/>
                        </w:rPr>
                      </w:pPr>
                    </w:p>
                  </w:txbxContent>
                </v:textbox>
                <w10:wrap anchorx="margin" anchory="page"/>
              </v:shape>
            </w:pict>
          </mc:Fallback>
        </mc:AlternateContent>
      </w:r>
    </w:p>
    <w:p w14:paraId="2CB6ABEA" w14:textId="5497719D" w:rsidR="00EF0EBC" w:rsidRPr="00CD5B06" w:rsidRDefault="00EF0EBC" w:rsidP="00801B83">
      <w:pPr>
        <w:pStyle w:val="Heading1"/>
        <w:rPr>
          <w:b/>
          <w:bCs/>
          <w:sz w:val="32"/>
          <w:szCs w:val="32"/>
        </w:rPr>
      </w:pPr>
      <w:bookmarkStart w:id="0" w:name="_Toc216345001"/>
      <w:r w:rsidRPr="00CD5B06">
        <w:rPr>
          <w:b/>
          <w:bCs/>
          <w:sz w:val="32"/>
          <w:szCs w:val="32"/>
        </w:rPr>
        <w:lastRenderedPageBreak/>
        <w:t>Abstract</w:t>
      </w:r>
      <w:bookmarkEnd w:id="0"/>
    </w:p>
    <w:p w14:paraId="263F35CE" w14:textId="77777777" w:rsidR="00EF0EBC" w:rsidRDefault="00EF0EBC" w:rsidP="00EF0EBC">
      <w:pPr>
        <w:rPr>
          <w:b/>
          <w:bCs/>
          <w:sz w:val="28"/>
          <w:szCs w:val="28"/>
        </w:rPr>
      </w:pPr>
    </w:p>
    <w:p w14:paraId="0DAA192C" w14:textId="77777777" w:rsidR="00833482" w:rsidRDefault="00833482" w:rsidP="00833482">
      <w:r>
        <w:t>This dissertation examines the relevance of Emotional Intelligence (EQ) in effective leadership and how the concept has influenced the productivity of employees and team performance at the Marriott Hotels in South Wales. The study was carried out based on the rising concerns regarding stress at workplace, the dwindling employee motivation and work pressure in the hospitality industry where one encounters emotionally demanding interaction and high turnover rates. The proposed research will be based on a mixed-methods approach that will integrate the results of 100 online questionnaires and information on 10 semi-structured interviews to ensure the formation of a comprehensive perspective on the impact of EQ on leadership practice and performances in organisations.</w:t>
      </w:r>
    </w:p>
    <w:p w14:paraId="51947810" w14:textId="77777777" w:rsidR="00833482" w:rsidRDefault="00833482" w:rsidP="00833482">
      <w:r>
        <w:t>The results indicate that emotionally intelligent leadership helps improve the motivation, level of trust, communication, and cohesion in the team greatly and enables employees to feel that they are supported and safe psychologically. Empathy, emotional regulation, and relationship management were EQ competencies that were demonstrated to enable greater cooperation and collaboration and result in a better working environment. Nevertheless, the outcome also demonstrates some critical issues, such as emotional exhaustion, workloads, cultural diversity, and discrepancy in the use of EQ across departments. These obstacles reflect that EQ is appreciated but it is not formally integrated in the leadership and performance systems at Marriott.</w:t>
      </w:r>
    </w:p>
    <w:p w14:paraId="46F028DD" w14:textId="05E5C375" w:rsidR="00EF0EBC" w:rsidRPr="00833482" w:rsidRDefault="00833482" w:rsidP="00EF0EBC">
      <w:r>
        <w:t>The study is summarized by finding that EQ is an imperative factor dictating the quality of leadership and teamwork within the contexts of hospitality. The paper suggests the implementation of systematic training in EQ, integration of EQ measures on leadership evaluation systems, better organisational support provision and development of the psychologically safe culture. Such measures can improve the quality of service, the welfare of employees and effectiveness of the operations in the Marriott Hotels and the entire hospitality sector.</w:t>
      </w:r>
    </w:p>
    <w:p w14:paraId="25FC99AD" w14:textId="77777777" w:rsidR="00EF0EBC" w:rsidRDefault="00EF0EBC" w:rsidP="00EF0EBC">
      <w:pPr>
        <w:rPr>
          <w:b/>
          <w:bCs/>
          <w:sz w:val="28"/>
          <w:szCs w:val="28"/>
        </w:rPr>
      </w:pPr>
    </w:p>
    <w:p w14:paraId="50056402" w14:textId="77777777" w:rsidR="00EF0EBC" w:rsidRDefault="00EF0EBC" w:rsidP="00EF0EBC">
      <w:pPr>
        <w:rPr>
          <w:b/>
          <w:bCs/>
          <w:sz w:val="28"/>
          <w:szCs w:val="28"/>
        </w:rPr>
      </w:pPr>
    </w:p>
    <w:p w14:paraId="50C779E1" w14:textId="02CFF423" w:rsidR="00EF0EBC" w:rsidRPr="00CD5B06" w:rsidRDefault="00EF0EBC" w:rsidP="00A3091C">
      <w:pPr>
        <w:pStyle w:val="Heading1"/>
        <w:rPr>
          <w:b/>
          <w:bCs/>
          <w:sz w:val="32"/>
          <w:szCs w:val="32"/>
        </w:rPr>
      </w:pPr>
      <w:bookmarkStart w:id="1" w:name="_Toc216345002"/>
      <w:r w:rsidRPr="00CD5B06">
        <w:rPr>
          <w:b/>
          <w:bCs/>
          <w:sz w:val="32"/>
          <w:szCs w:val="32"/>
        </w:rPr>
        <w:lastRenderedPageBreak/>
        <w:t>Declaration and Statements</w:t>
      </w:r>
      <w:bookmarkEnd w:id="1"/>
    </w:p>
    <w:p w14:paraId="155DBBFB" w14:textId="77777777" w:rsidR="00597549" w:rsidRPr="00A3091C" w:rsidRDefault="00597549" w:rsidP="00A3091C">
      <w:pPr>
        <w:pStyle w:val="Heading1"/>
        <w:rPr>
          <w:sz w:val="32"/>
          <w:szCs w:val="32"/>
        </w:rPr>
      </w:pPr>
    </w:p>
    <w:p w14:paraId="4670D7DC" w14:textId="77777777" w:rsidR="00C6108C" w:rsidRPr="00A3091C" w:rsidRDefault="00C6108C" w:rsidP="00AB2149">
      <w:r w:rsidRPr="00AB2149">
        <w:rPr>
          <w:b/>
          <w:bCs/>
        </w:rPr>
        <w:t>DECLARATION</w:t>
      </w:r>
    </w:p>
    <w:p w14:paraId="7215FCCB" w14:textId="77777777" w:rsidR="00C6108C" w:rsidRPr="00A3091C" w:rsidRDefault="00C6108C" w:rsidP="00A3091C">
      <w:pPr>
        <w:pStyle w:val="Heading1"/>
        <w:rPr>
          <w:sz w:val="32"/>
          <w:szCs w:val="32"/>
        </w:rPr>
      </w:pPr>
      <w:r w:rsidRPr="00A3091C">
        <w:rPr>
          <w:sz w:val="32"/>
          <w:szCs w:val="32"/>
        </w:rPr>
        <w:tab/>
      </w:r>
    </w:p>
    <w:p w14:paraId="508FEAD6" w14:textId="77777777" w:rsidR="00C6108C" w:rsidRPr="00597549" w:rsidRDefault="00C6108C" w:rsidP="00C6108C">
      <w:pPr>
        <w:spacing w:after="0" w:line="240" w:lineRule="auto"/>
        <w:ind w:left="720"/>
        <w:rPr>
          <w:rFonts w:cs="Times New Roman"/>
          <w:spacing w:val="-2"/>
        </w:rPr>
      </w:pPr>
      <w:r w:rsidRPr="00597549">
        <w:rPr>
          <w:rFonts w:cs="Times New Roman"/>
          <w:spacing w:val="-2"/>
        </w:rPr>
        <w:t>This work has not previously been accepted in substance for any degree and is not being concurrently submitted in candidature for any degree.</w:t>
      </w:r>
      <w:r w:rsidRPr="00597549">
        <w:rPr>
          <w:rFonts w:cs="Times New Roman"/>
          <w:spacing w:val="-2"/>
        </w:rPr>
        <w:tab/>
      </w:r>
    </w:p>
    <w:p w14:paraId="3C30ED95" w14:textId="77777777" w:rsidR="00C6108C" w:rsidRPr="00597549" w:rsidRDefault="00C6108C" w:rsidP="00C6108C">
      <w:pPr>
        <w:spacing w:after="0" w:line="240" w:lineRule="auto"/>
        <w:ind w:left="720"/>
        <w:rPr>
          <w:rFonts w:cs="Times New Roman"/>
          <w:spacing w:val="-2"/>
        </w:rPr>
      </w:pPr>
    </w:p>
    <w:p w14:paraId="3C173ECD" w14:textId="77777777" w:rsidR="00C6108C" w:rsidRPr="00597549" w:rsidRDefault="00C6108C" w:rsidP="00C6108C">
      <w:pPr>
        <w:spacing w:after="0" w:line="240" w:lineRule="auto"/>
        <w:ind w:left="720"/>
        <w:rPr>
          <w:rFonts w:cs="Times New Roman"/>
          <w:spacing w:val="-2"/>
        </w:rPr>
      </w:pPr>
    </w:p>
    <w:p w14:paraId="62D117DC" w14:textId="5CC5DA71" w:rsidR="00C6108C" w:rsidRPr="00597549" w:rsidRDefault="00C6108C" w:rsidP="00C6108C">
      <w:pPr>
        <w:spacing w:after="0" w:line="240" w:lineRule="auto"/>
        <w:ind w:left="720"/>
        <w:rPr>
          <w:rFonts w:cs="Times New Roman"/>
          <w:spacing w:val="-2"/>
        </w:rPr>
      </w:pPr>
      <w:r w:rsidRPr="00597549">
        <w:rPr>
          <w:rFonts w:cs="Times New Roman"/>
          <w:spacing w:val="-2"/>
        </w:rPr>
        <w:t>Signed: Madalina Nagy</w:t>
      </w:r>
      <w:r w:rsidRPr="00597549">
        <w:rPr>
          <w:rFonts w:cs="Times New Roman"/>
          <w:spacing w:val="-2"/>
        </w:rPr>
        <w:tab/>
      </w:r>
    </w:p>
    <w:p w14:paraId="0A8D4784" w14:textId="77777777" w:rsidR="00C6108C" w:rsidRPr="00597549" w:rsidRDefault="00C6108C" w:rsidP="00C6108C">
      <w:pPr>
        <w:spacing w:after="0" w:line="240" w:lineRule="auto"/>
        <w:ind w:left="720"/>
        <w:rPr>
          <w:rFonts w:cs="Times New Roman"/>
          <w:spacing w:val="-2"/>
        </w:rPr>
      </w:pPr>
    </w:p>
    <w:p w14:paraId="68FD3857" w14:textId="73D1E245" w:rsidR="00C6108C" w:rsidRPr="00597549" w:rsidRDefault="00C6108C" w:rsidP="00C6108C">
      <w:pPr>
        <w:spacing w:after="0" w:line="240" w:lineRule="auto"/>
        <w:ind w:left="720"/>
        <w:rPr>
          <w:rFonts w:cs="Times New Roman"/>
          <w:spacing w:val="-2"/>
        </w:rPr>
      </w:pPr>
      <w:r w:rsidRPr="00597549">
        <w:rPr>
          <w:rFonts w:cs="Times New Roman"/>
          <w:spacing w:val="-2"/>
        </w:rPr>
        <w:t>Date: 12. 12. 2025</w:t>
      </w:r>
      <w:r w:rsidRPr="00597549">
        <w:rPr>
          <w:rFonts w:cs="Times New Roman"/>
          <w:spacing w:val="-2"/>
        </w:rPr>
        <w:tab/>
      </w:r>
    </w:p>
    <w:p w14:paraId="780C4BCB" w14:textId="77777777" w:rsidR="00C6108C" w:rsidRPr="00A3091C" w:rsidRDefault="00C6108C" w:rsidP="00A3091C">
      <w:pPr>
        <w:pStyle w:val="Heading1"/>
        <w:rPr>
          <w:sz w:val="32"/>
          <w:szCs w:val="32"/>
        </w:rPr>
      </w:pPr>
    </w:p>
    <w:p w14:paraId="0AC4A5A2" w14:textId="77777777" w:rsidR="00C6108C" w:rsidRPr="00A3091C" w:rsidRDefault="00C6108C" w:rsidP="00AB2149">
      <w:r w:rsidRPr="00AB2149">
        <w:rPr>
          <w:b/>
          <w:bCs/>
        </w:rPr>
        <w:t>STATEMENT</w:t>
      </w:r>
      <w:r w:rsidRPr="00A3091C">
        <w:t xml:space="preserve"> 1</w:t>
      </w:r>
      <w:r w:rsidRPr="00A3091C">
        <w:tab/>
      </w:r>
    </w:p>
    <w:p w14:paraId="3512E722" w14:textId="77777777" w:rsidR="00C6108C" w:rsidRPr="00597549" w:rsidRDefault="00C6108C" w:rsidP="00C6108C">
      <w:pPr>
        <w:spacing w:after="0" w:line="240" w:lineRule="auto"/>
        <w:ind w:left="720"/>
        <w:rPr>
          <w:rFonts w:cs="Times New Roman"/>
          <w:spacing w:val="-2"/>
        </w:rPr>
      </w:pPr>
    </w:p>
    <w:p w14:paraId="3139CE6E" w14:textId="77777777" w:rsidR="00C6108C" w:rsidRPr="00597549" w:rsidRDefault="00C6108C" w:rsidP="00C6108C">
      <w:pPr>
        <w:spacing w:after="0" w:line="240" w:lineRule="auto"/>
        <w:ind w:left="720"/>
        <w:rPr>
          <w:rFonts w:cs="Times New Roman"/>
          <w:spacing w:val="-2"/>
        </w:rPr>
      </w:pPr>
      <w:r w:rsidRPr="00597549">
        <w:rPr>
          <w:rFonts w:cs="Times New Roman"/>
          <w:spacing w:val="-2"/>
        </w:rPr>
        <w:t xml:space="preserve">This work is the result of my own investigations, except where otherwise stated. </w:t>
      </w:r>
    </w:p>
    <w:p w14:paraId="11B12BF4" w14:textId="77777777" w:rsidR="00C6108C" w:rsidRPr="00597549" w:rsidRDefault="00C6108C" w:rsidP="00C6108C">
      <w:pPr>
        <w:spacing w:after="0" w:line="240" w:lineRule="auto"/>
        <w:ind w:left="720"/>
        <w:rPr>
          <w:rFonts w:cs="Times New Roman"/>
          <w:spacing w:val="-2"/>
        </w:rPr>
      </w:pPr>
    </w:p>
    <w:p w14:paraId="54EFE8E3" w14:textId="77777777" w:rsidR="00C6108C" w:rsidRPr="00597549" w:rsidRDefault="00C6108C" w:rsidP="00C6108C">
      <w:pPr>
        <w:spacing w:after="0" w:line="240" w:lineRule="auto"/>
        <w:ind w:left="720"/>
        <w:rPr>
          <w:rFonts w:cs="Times New Roman"/>
          <w:spacing w:val="-2"/>
        </w:rPr>
      </w:pPr>
      <w:r w:rsidRPr="00597549">
        <w:rPr>
          <w:rFonts w:cs="Times New Roman"/>
          <w:spacing w:val="-2"/>
        </w:rPr>
        <w:t>Other sources are acknowledged by footnotes giving explicit references.  A bibliography is appended.</w:t>
      </w:r>
    </w:p>
    <w:p w14:paraId="12C61D9E" w14:textId="77777777" w:rsidR="00C6108C" w:rsidRPr="00597549" w:rsidRDefault="00C6108C" w:rsidP="00C6108C">
      <w:pPr>
        <w:spacing w:after="0" w:line="240" w:lineRule="auto"/>
        <w:ind w:left="720"/>
        <w:rPr>
          <w:rFonts w:cs="Times New Roman"/>
          <w:spacing w:val="-2"/>
        </w:rPr>
      </w:pPr>
    </w:p>
    <w:p w14:paraId="556ADF02" w14:textId="77777777" w:rsidR="00C6108C" w:rsidRPr="00597549" w:rsidRDefault="00C6108C" w:rsidP="00C6108C">
      <w:pPr>
        <w:spacing w:after="0" w:line="240" w:lineRule="auto"/>
        <w:ind w:left="720"/>
        <w:rPr>
          <w:rFonts w:cs="Times New Roman"/>
          <w:spacing w:val="-2"/>
        </w:rPr>
      </w:pPr>
    </w:p>
    <w:p w14:paraId="7FFA3ACC" w14:textId="63D20847" w:rsidR="00C6108C" w:rsidRPr="00597549" w:rsidRDefault="00C6108C" w:rsidP="00C6108C">
      <w:pPr>
        <w:spacing w:after="0" w:line="240" w:lineRule="auto"/>
        <w:ind w:left="720"/>
        <w:rPr>
          <w:rFonts w:cs="Times New Roman"/>
          <w:spacing w:val="-2"/>
        </w:rPr>
      </w:pPr>
      <w:r w:rsidRPr="00597549">
        <w:rPr>
          <w:rFonts w:cs="Times New Roman"/>
          <w:spacing w:val="-2"/>
        </w:rPr>
        <w:t>Signed: Madalina Nagy</w:t>
      </w:r>
      <w:r w:rsidRPr="00597549">
        <w:rPr>
          <w:rFonts w:cs="Times New Roman"/>
          <w:spacing w:val="-2"/>
        </w:rPr>
        <w:tab/>
      </w:r>
    </w:p>
    <w:p w14:paraId="3DAE939A" w14:textId="77777777" w:rsidR="00C6108C" w:rsidRPr="00597549" w:rsidRDefault="00C6108C" w:rsidP="00C6108C">
      <w:pPr>
        <w:spacing w:after="0" w:line="240" w:lineRule="auto"/>
        <w:ind w:left="720"/>
        <w:rPr>
          <w:rFonts w:cs="Times New Roman"/>
          <w:spacing w:val="-2"/>
        </w:rPr>
      </w:pPr>
    </w:p>
    <w:p w14:paraId="4B9C6211" w14:textId="5C0AEFF9" w:rsidR="00C6108C" w:rsidRPr="00597549" w:rsidRDefault="00C6108C" w:rsidP="00C6108C">
      <w:pPr>
        <w:spacing w:after="0" w:line="240" w:lineRule="auto"/>
        <w:ind w:left="720"/>
        <w:rPr>
          <w:rFonts w:cs="Times New Roman"/>
          <w:spacing w:val="-2"/>
        </w:rPr>
      </w:pPr>
      <w:r w:rsidRPr="00597549">
        <w:rPr>
          <w:rFonts w:cs="Times New Roman"/>
          <w:spacing w:val="-2"/>
        </w:rPr>
        <w:t>Date: 12.12.2025</w:t>
      </w:r>
    </w:p>
    <w:p w14:paraId="496B1418" w14:textId="77777777" w:rsidR="00C6108C" w:rsidRPr="00597549" w:rsidRDefault="00C6108C" w:rsidP="00C6108C">
      <w:pPr>
        <w:spacing w:after="0" w:line="240" w:lineRule="auto"/>
        <w:ind w:left="720"/>
        <w:rPr>
          <w:rFonts w:cs="Times New Roman"/>
          <w:spacing w:val="-2"/>
        </w:rPr>
      </w:pPr>
    </w:p>
    <w:p w14:paraId="2F7A3AA4" w14:textId="77777777" w:rsidR="00597549" w:rsidRPr="00597549" w:rsidRDefault="00597549" w:rsidP="00C6108C">
      <w:pPr>
        <w:spacing w:after="0" w:line="240" w:lineRule="auto"/>
        <w:ind w:left="720"/>
        <w:rPr>
          <w:rFonts w:cs="Times New Roman"/>
          <w:spacing w:val="-2"/>
        </w:rPr>
      </w:pPr>
    </w:p>
    <w:p w14:paraId="4C1AE6AB" w14:textId="77777777" w:rsidR="00597549" w:rsidRPr="00597549" w:rsidRDefault="00597549" w:rsidP="00C6108C">
      <w:pPr>
        <w:spacing w:after="0" w:line="240" w:lineRule="auto"/>
        <w:ind w:left="720"/>
        <w:rPr>
          <w:rFonts w:cs="Times New Roman"/>
          <w:spacing w:val="-2"/>
        </w:rPr>
      </w:pPr>
    </w:p>
    <w:p w14:paraId="2BEEC878" w14:textId="77777777" w:rsidR="00C6108C" w:rsidRPr="00A3091C" w:rsidRDefault="00C6108C" w:rsidP="00AB2149">
      <w:r w:rsidRPr="00AB2149">
        <w:rPr>
          <w:b/>
          <w:bCs/>
        </w:rPr>
        <w:t>STATEMENT</w:t>
      </w:r>
      <w:r w:rsidRPr="00A3091C">
        <w:t xml:space="preserve"> 2</w:t>
      </w:r>
      <w:r w:rsidRPr="00A3091C">
        <w:tab/>
      </w:r>
    </w:p>
    <w:p w14:paraId="028D5EB7" w14:textId="77777777" w:rsidR="00C6108C" w:rsidRPr="00597549" w:rsidRDefault="00C6108C" w:rsidP="00C6108C">
      <w:pPr>
        <w:spacing w:after="0" w:line="240" w:lineRule="auto"/>
        <w:ind w:left="720"/>
        <w:rPr>
          <w:rFonts w:cs="Times New Roman"/>
          <w:spacing w:val="-2"/>
        </w:rPr>
      </w:pPr>
    </w:p>
    <w:p w14:paraId="04775206" w14:textId="77777777" w:rsidR="00C6108C" w:rsidRPr="00597549" w:rsidRDefault="00C6108C" w:rsidP="00C6108C">
      <w:pPr>
        <w:spacing w:after="0" w:line="240" w:lineRule="auto"/>
        <w:ind w:left="720"/>
        <w:rPr>
          <w:rFonts w:cs="Times New Roman"/>
          <w:spacing w:val="-2"/>
        </w:rPr>
      </w:pPr>
      <w:r w:rsidRPr="00597549">
        <w:rPr>
          <w:rFonts w:cs="Times New Roman"/>
          <w:spacing w:val="-2"/>
        </w:rPr>
        <w:t>I hereby give consent for my work, if accepted, to be available for photocopying and for inter-library loan, and for the title and summary to be made available to outside organisations.</w:t>
      </w:r>
      <w:r w:rsidRPr="00597549">
        <w:rPr>
          <w:rFonts w:cs="Times New Roman"/>
          <w:spacing w:val="-2"/>
        </w:rPr>
        <w:tab/>
      </w:r>
    </w:p>
    <w:p w14:paraId="709264DB" w14:textId="77777777" w:rsidR="00C6108C" w:rsidRPr="00597549" w:rsidRDefault="00C6108C" w:rsidP="00C6108C">
      <w:pPr>
        <w:spacing w:after="0" w:line="240" w:lineRule="auto"/>
        <w:ind w:left="720"/>
        <w:rPr>
          <w:rFonts w:cs="Times New Roman"/>
          <w:spacing w:val="-2"/>
        </w:rPr>
      </w:pPr>
    </w:p>
    <w:p w14:paraId="3B340AA1" w14:textId="77777777" w:rsidR="00C6108C" w:rsidRPr="00597549" w:rsidRDefault="00C6108C" w:rsidP="00C6108C">
      <w:pPr>
        <w:spacing w:after="0" w:line="240" w:lineRule="auto"/>
        <w:ind w:left="720"/>
        <w:rPr>
          <w:rFonts w:cs="Times New Roman"/>
          <w:spacing w:val="-2"/>
        </w:rPr>
      </w:pPr>
    </w:p>
    <w:p w14:paraId="56888E64" w14:textId="700C816D" w:rsidR="00C6108C" w:rsidRPr="00597549" w:rsidRDefault="00EC7073" w:rsidP="00C6108C">
      <w:pPr>
        <w:spacing w:after="0" w:line="240" w:lineRule="auto"/>
        <w:ind w:left="720"/>
        <w:rPr>
          <w:rFonts w:cs="Times New Roman"/>
          <w:spacing w:val="-2"/>
        </w:rPr>
      </w:pPr>
      <w:r w:rsidRPr="00597549">
        <w:rPr>
          <w:rFonts w:cs="Times New Roman"/>
          <w:spacing w:val="-2"/>
        </w:rPr>
        <w:t>Signed: Madalina Nagy</w:t>
      </w:r>
      <w:r w:rsidR="00C6108C" w:rsidRPr="00597549">
        <w:rPr>
          <w:rFonts w:cs="Times New Roman"/>
          <w:spacing w:val="-2"/>
        </w:rPr>
        <w:tab/>
      </w:r>
    </w:p>
    <w:p w14:paraId="4FCB6C3E" w14:textId="77777777" w:rsidR="00C6108C" w:rsidRPr="00597549" w:rsidRDefault="00C6108C" w:rsidP="00C6108C">
      <w:pPr>
        <w:spacing w:after="0" w:line="240" w:lineRule="auto"/>
        <w:ind w:left="720"/>
        <w:rPr>
          <w:rFonts w:cs="Times New Roman"/>
          <w:spacing w:val="-2"/>
        </w:rPr>
      </w:pPr>
    </w:p>
    <w:p w14:paraId="4A045F2A" w14:textId="4212A492" w:rsidR="00C6108C" w:rsidRPr="00597549" w:rsidRDefault="00EC7073" w:rsidP="00C6108C">
      <w:pPr>
        <w:spacing w:after="0" w:line="240" w:lineRule="auto"/>
        <w:ind w:left="720"/>
        <w:rPr>
          <w:rFonts w:cs="Times New Roman"/>
          <w:spacing w:val="-2"/>
        </w:rPr>
      </w:pPr>
      <w:r w:rsidRPr="00597549">
        <w:rPr>
          <w:rFonts w:cs="Times New Roman"/>
          <w:spacing w:val="-2"/>
        </w:rPr>
        <w:t>Date: 12.12.2025</w:t>
      </w:r>
    </w:p>
    <w:p w14:paraId="3565D39E" w14:textId="77777777" w:rsidR="00F3078B" w:rsidRDefault="00F3078B" w:rsidP="00EF0EBC">
      <w:pPr>
        <w:rPr>
          <w:rFonts w:cs="Times New Roman"/>
          <w:b/>
          <w:bCs/>
          <w:sz w:val="28"/>
          <w:szCs w:val="28"/>
        </w:rPr>
      </w:pPr>
    </w:p>
    <w:sdt>
      <w:sdtPr>
        <w:rPr>
          <w:rFonts w:ascii="Times New Roman" w:eastAsiaTheme="minorHAnsi" w:hAnsi="Times New Roman" w:cstheme="minorBidi"/>
          <w:color w:val="auto"/>
          <w:kern w:val="2"/>
          <w:sz w:val="24"/>
          <w:szCs w:val="22"/>
          <w:lang w:val="en-GB"/>
          <w14:ligatures w14:val="standardContextual"/>
        </w:rPr>
        <w:id w:val="1669672309"/>
        <w:docPartObj>
          <w:docPartGallery w:val="Table of Contents"/>
          <w:docPartUnique/>
        </w:docPartObj>
      </w:sdtPr>
      <w:sdtEndPr>
        <w:rPr>
          <w:b/>
          <w:bCs/>
        </w:rPr>
      </w:sdtEndPr>
      <w:sdtContent>
        <w:p w14:paraId="22EC5531" w14:textId="77777777" w:rsidR="00F3078B" w:rsidRPr="00A54CD8" w:rsidRDefault="00F3078B" w:rsidP="00F3078B">
          <w:pPr>
            <w:pStyle w:val="TOCHeading1"/>
            <w:spacing w:line="480" w:lineRule="auto"/>
            <w:rPr>
              <w:rStyle w:val="Heading1Char"/>
              <w:b/>
              <w:bCs/>
              <w:sz w:val="32"/>
              <w:szCs w:val="32"/>
            </w:rPr>
          </w:pPr>
          <w:r w:rsidRPr="00A54CD8">
            <w:rPr>
              <w:rStyle w:val="Heading1Char"/>
              <w:b/>
              <w:bCs/>
              <w:sz w:val="32"/>
              <w:szCs w:val="32"/>
            </w:rPr>
            <w:t>Table of Contents</w:t>
          </w:r>
        </w:p>
        <w:p w14:paraId="0A893CD5" w14:textId="3F574DB5" w:rsidR="00293C5B" w:rsidRDefault="00F3078B">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16345001" w:history="1">
            <w:r w:rsidR="00293C5B" w:rsidRPr="003079E7">
              <w:rPr>
                <w:rStyle w:val="Hyperlink"/>
                <w:b/>
                <w:bCs/>
                <w:noProof/>
              </w:rPr>
              <w:t>Abstract</w:t>
            </w:r>
            <w:r w:rsidR="00293C5B">
              <w:rPr>
                <w:noProof/>
                <w:webHidden/>
              </w:rPr>
              <w:tab/>
            </w:r>
            <w:r w:rsidR="00293C5B">
              <w:rPr>
                <w:noProof/>
                <w:webHidden/>
              </w:rPr>
              <w:fldChar w:fldCharType="begin"/>
            </w:r>
            <w:r w:rsidR="00293C5B">
              <w:rPr>
                <w:noProof/>
                <w:webHidden/>
              </w:rPr>
              <w:instrText xml:space="preserve"> PAGEREF _Toc216345001 \h </w:instrText>
            </w:r>
            <w:r w:rsidR="00293C5B">
              <w:rPr>
                <w:noProof/>
                <w:webHidden/>
              </w:rPr>
            </w:r>
            <w:r w:rsidR="00293C5B">
              <w:rPr>
                <w:noProof/>
                <w:webHidden/>
              </w:rPr>
              <w:fldChar w:fldCharType="separate"/>
            </w:r>
            <w:r w:rsidR="00293C5B">
              <w:rPr>
                <w:noProof/>
                <w:webHidden/>
              </w:rPr>
              <w:t>2</w:t>
            </w:r>
            <w:r w:rsidR="00293C5B">
              <w:rPr>
                <w:noProof/>
                <w:webHidden/>
              </w:rPr>
              <w:fldChar w:fldCharType="end"/>
            </w:r>
          </w:hyperlink>
        </w:p>
        <w:p w14:paraId="4DEF67EF" w14:textId="0C4B08A4" w:rsidR="00293C5B" w:rsidRDefault="00293C5B">
          <w:pPr>
            <w:pStyle w:val="TOC1"/>
            <w:tabs>
              <w:tab w:val="right" w:leader="dot" w:pos="9016"/>
            </w:tabs>
            <w:rPr>
              <w:rFonts w:asciiTheme="minorHAnsi" w:eastAsiaTheme="minorEastAsia" w:hAnsiTheme="minorHAnsi"/>
              <w:noProof/>
              <w:szCs w:val="24"/>
              <w:lang w:eastAsia="en-GB"/>
            </w:rPr>
          </w:pPr>
          <w:hyperlink w:anchor="_Toc216345002" w:history="1">
            <w:r w:rsidRPr="003079E7">
              <w:rPr>
                <w:rStyle w:val="Hyperlink"/>
                <w:b/>
                <w:bCs/>
                <w:noProof/>
              </w:rPr>
              <w:t>Declaration and Statements</w:t>
            </w:r>
            <w:r>
              <w:rPr>
                <w:noProof/>
                <w:webHidden/>
              </w:rPr>
              <w:tab/>
            </w:r>
            <w:r>
              <w:rPr>
                <w:noProof/>
                <w:webHidden/>
              </w:rPr>
              <w:fldChar w:fldCharType="begin"/>
            </w:r>
            <w:r>
              <w:rPr>
                <w:noProof/>
                <w:webHidden/>
              </w:rPr>
              <w:instrText xml:space="preserve"> PAGEREF _Toc216345002 \h </w:instrText>
            </w:r>
            <w:r>
              <w:rPr>
                <w:noProof/>
                <w:webHidden/>
              </w:rPr>
            </w:r>
            <w:r>
              <w:rPr>
                <w:noProof/>
                <w:webHidden/>
              </w:rPr>
              <w:fldChar w:fldCharType="separate"/>
            </w:r>
            <w:r>
              <w:rPr>
                <w:noProof/>
                <w:webHidden/>
              </w:rPr>
              <w:t>3</w:t>
            </w:r>
            <w:r>
              <w:rPr>
                <w:noProof/>
                <w:webHidden/>
              </w:rPr>
              <w:fldChar w:fldCharType="end"/>
            </w:r>
          </w:hyperlink>
        </w:p>
        <w:p w14:paraId="74730A45" w14:textId="050051BC" w:rsidR="00293C5B" w:rsidRDefault="00293C5B">
          <w:pPr>
            <w:pStyle w:val="TOC1"/>
            <w:tabs>
              <w:tab w:val="right" w:leader="dot" w:pos="9016"/>
            </w:tabs>
            <w:rPr>
              <w:rFonts w:asciiTheme="minorHAnsi" w:eastAsiaTheme="minorEastAsia" w:hAnsiTheme="minorHAnsi"/>
              <w:noProof/>
              <w:szCs w:val="24"/>
              <w:lang w:eastAsia="en-GB"/>
            </w:rPr>
          </w:pPr>
          <w:hyperlink w:anchor="_Toc216345003" w:history="1">
            <w:r w:rsidRPr="003079E7">
              <w:rPr>
                <w:rStyle w:val="Hyperlink"/>
                <w:b/>
                <w:bCs/>
                <w:noProof/>
              </w:rPr>
              <w:t>Table of Figures</w:t>
            </w:r>
            <w:r>
              <w:rPr>
                <w:noProof/>
                <w:webHidden/>
              </w:rPr>
              <w:tab/>
            </w:r>
            <w:r>
              <w:rPr>
                <w:noProof/>
                <w:webHidden/>
              </w:rPr>
              <w:fldChar w:fldCharType="begin"/>
            </w:r>
            <w:r>
              <w:rPr>
                <w:noProof/>
                <w:webHidden/>
              </w:rPr>
              <w:instrText xml:space="preserve"> PAGEREF _Toc216345003 \h </w:instrText>
            </w:r>
            <w:r>
              <w:rPr>
                <w:noProof/>
                <w:webHidden/>
              </w:rPr>
            </w:r>
            <w:r>
              <w:rPr>
                <w:noProof/>
                <w:webHidden/>
              </w:rPr>
              <w:fldChar w:fldCharType="separate"/>
            </w:r>
            <w:r>
              <w:rPr>
                <w:noProof/>
                <w:webHidden/>
              </w:rPr>
              <w:t>6</w:t>
            </w:r>
            <w:r>
              <w:rPr>
                <w:noProof/>
                <w:webHidden/>
              </w:rPr>
              <w:fldChar w:fldCharType="end"/>
            </w:r>
          </w:hyperlink>
        </w:p>
        <w:p w14:paraId="7C5E0015" w14:textId="222739BC" w:rsidR="00293C5B" w:rsidRDefault="00293C5B">
          <w:pPr>
            <w:pStyle w:val="TOC1"/>
            <w:tabs>
              <w:tab w:val="right" w:leader="dot" w:pos="9016"/>
            </w:tabs>
            <w:rPr>
              <w:rFonts w:asciiTheme="minorHAnsi" w:eastAsiaTheme="minorEastAsia" w:hAnsiTheme="minorHAnsi"/>
              <w:noProof/>
              <w:szCs w:val="24"/>
              <w:lang w:eastAsia="en-GB"/>
            </w:rPr>
          </w:pPr>
          <w:hyperlink w:anchor="_Toc216345004" w:history="1">
            <w:r w:rsidRPr="003079E7">
              <w:rPr>
                <w:rStyle w:val="Hyperlink"/>
                <w:b/>
                <w:bCs/>
                <w:noProof/>
              </w:rPr>
              <w:t>Acknowledgement</w:t>
            </w:r>
            <w:r>
              <w:rPr>
                <w:noProof/>
                <w:webHidden/>
              </w:rPr>
              <w:tab/>
            </w:r>
            <w:r>
              <w:rPr>
                <w:noProof/>
                <w:webHidden/>
              </w:rPr>
              <w:fldChar w:fldCharType="begin"/>
            </w:r>
            <w:r>
              <w:rPr>
                <w:noProof/>
                <w:webHidden/>
              </w:rPr>
              <w:instrText xml:space="preserve"> PAGEREF _Toc216345004 \h </w:instrText>
            </w:r>
            <w:r>
              <w:rPr>
                <w:noProof/>
                <w:webHidden/>
              </w:rPr>
            </w:r>
            <w:r>
              <w:rPr>
                <w:noProof/>
                <w:webHidden/>
              </w:rPr>
              <w:fldChar w:fldCharType="separate"/>
            </w:r>
            <w:r>
              <w:rPr>
                <w:noProof/>
                <w:webHidden/>
              </w:rPr>
              <w:t>7</w:t>
            </w:r>
            <w:r>
              <w:rPr>
                <w:noProof/>
                <w:webHidden/>
              </w:rPr>
              <w:fldChar w:fldCharType="end"/>
            </w:r>
          </w:hyperlink>
        </w:p>
        <w:p w14:paraId="3D36321F" w14:textId="578DFB22" w:rsidR="00293C5B" w:rsidRDefault="00293C5B">
          <w:pPr>
            <w:pStyle w:val="TOC1"/>
            <w:tabs>
              <w:tab w:val="right" w:leader="dot" w:pos="9016"/>
            </w:tabs>
            <w:rPr>
              <w:rFonts w:asciiTheme="minorHAnsi" w:eastAsiaTheme="minorEastAsia" w:hAnsiTheme="minorHAnsi"/>
              <w:noProof/>
              <w:szCs w:val="24"/>
              <w:lang w:eastAsia="en-GB"/>
            </w:rPr>
          </w:pPr>
          <w:hyperlink w:anchor="_Toc216345005" w:history="1">
            <w:r w:rsidRPr="003079E7">
              <w:rPr>
                <w:rStyle w:val="Hyperlink"/>
                <w:b/>
                <w:bCs/>
                <w:noProof/>
              </w:rPr>
              <w:t>Chapter 1. Introduction</w:t>
            </w:r>
            <w:r>
              <w:rPr>
                <w:noProof/>
                <w:webHidden/>
              </w:rPr>
              <w:tab/>
            </w:r>
            <w:r>
              <w:rPr>
                <w:noProof/>
                <w:webHidden/>
              </w:rPr>
              <w:fldChar w:fldCharType="begin"/>
            </w:r>
            <w:r>
              <w:rPr>
                <w:noProof/>
                <w:webHidden/>
              </w:rPr>
              <w:instrText xml:space="preserve"> PAGEREF _Toc216345005 \h </w:instrText>
            </w:r>
            <w:r>
              <w:rPr>
                <w:noProof/>
                <w:webHidden/>
              </w:rPr>
            </w:r>
            <w:r>
              <w:rPr>
                <w:noProof/>
                <w:webHidden/>
              </w:rPr>
              <w:fldChar w:fldCharType="separate"/>
            </w:r>
            <w:r>
              <w:rPr>
                <w:noProof/>
                <w:webHidden/>
              </w:rPr>
              <w:t>8</w:t>
            </w:r>
            <w:r>
              <w:rPr>
                <w:noProof/>
                <w:webHidden/>
              </w:rPr>
              <w:fldChar w:fldCharType="end"/>
            </w:r>
          </w:hyperlink>
        </w:p>
        <w:p w14:paraId="632D98EA" w14:textId="73DA7D9A" w:rsidR="00293C5B" w:rsidRDefault="00293C5B">
          <w:pPr>
            <w:pStyle w:val="TOC1"/>
            <w:tabs>
              <w:tab w:val="right" w:leader="dot" w:pos="9016"/>
            </w:tabs>
            <w:rPr>
              <w:rFonts w:asciiTheme="minorHAnsi" w:eastAsiaTheme="minorEastAsia" w:hAnsiTheme="minorHAnsi"/>
              <w:noProof/>
              <w:szCs w:val="24"/>
              <w:lang w:eastAsia="en-GB"/>
            </w:rPr>
          </w:pPr>
          <w:hyperlink w:anchor="_Toc216345006" w:history="1">
            <w:r w:rsidRPr="003079E7">
              <w:rPr>
                <w:rStyle w:val="Hyperlink"/>
                <w:b/>
                <w:bCs/>
                <w:noProof/>
                <w:lang w:eastAsia="en-IN"/>
              </w:rPr>
              <w:t>Chapter 2. Literature Review</w:t>
            </w:r>
            <w:r>
              <w:rPr>
                <w:noProof/>
                <w:webHidden/>
              </w:rPr>
              <w:tab/>
            </w:r>
            <w:r>
              <w:rPr>
                <w:noProof/>
                <w:webHidden/>
              </w:rPr>
              <w:fldChar w:fldCharType="begin"/>
            </w:r>
            <w:r>
              <w:rPr>
                <w:noProof/>
                <w:webHidden/>
              </w:rPr>
              <w:instrText xml:space="preserve"> PAGEREF _Toc216345006 \h </w:instrText>
            </w:r>
            <w:r>
              <w:rPr>
                <w:noProof/>
                <w:webHidden/>
              </w:rPr>
            </w:r>
            <w:r>
              <w:rPr>
                <w:noProof/>
                <w:webHidden/>
              </w:rPr>
              <w:fldChar w:fldCharType="separate"/>
            </w:r>
            <w:r>
              <w:rPr>
                <w:noProof/>
                <w:webHidden/>
              </w:rPr>
              <w:t>13</w:t>
            </w:r>
            <w:r>
              <w:rPr>
                <w:noProof/>
                <w:webHidden/>
              </w:rPr>
              <w:fldChar w:fldCharType="end"/>
            </w:r>
          </w:hyperlink>
        </w:p>
        <w:p w14:paraId="6750380D" w14:textId="5A3FE972" w:rsidR="00293C5B" w:rsidRDefault="00293C5B">
          <w:pPr>
            <w:pStyle w:val="TOC1"/>
            <w:tabs>
              <w:tab w:val="right" w:leader="dot" w:pos="9016"/>
            </w:tabs>
            <w:rPr>
              <w:rFonts w:asciiTheme="minorHAnsi" w:eastAsiaTheme="minorEastAsia" w:hAnsiTheme="minorHAnsi"/>
              <w:noProof/>
              <w:szCs w:val="24"/>
              <w:lang w:eastAsia="en-GB"/>
            </w:rPr>
          </w:pPr>
          <w:hyperlink w:anchor="_Toc216345007" w:history="1">
            <w:r w:rsidRPr="003079E7">
              <w:rPr>
                <w:rStyle w:val="Hyperlink"/>
                <w:noProof/>
                <w:lang w:eastAsia="en-IN"/>
              </w:rPr>
              <w:t>2.1. Emotional Intelligence (EQ) and Leadership</w:t>
            </w:r>
            <w:r>
              <w:rPr>
                <w:noProof/>
                <w:webHidden/>
              </w:rPr>
              <w:tab/>
            </w:r>
            <w:r>
              <w:rPr>
                <w:noProof/>
                <w:webHidden/>
              </w:rPr>
              <w:fldChar w:fldCharType="begin"/>
            </w:r>
            <w:r>
              <w:rPr>
                <w:noProof/>
                <w:webHidden/>
              </w:rPr>
              <w:instrText xml:space="preserve"> PAGEREF _Toc216345007 \h </w:instrText>
            </w:r>
            <w:r>
              <w:rPr>
                <w:noProof/>
                <w:webHidden/>
              </w:rPr>
            </w:r>
            <w:r>
              <w:rPr>
                <w:noProof/>
                <w:webHidden/>
              </w:rPr>
              <w:fldChar w:fldCharType="separate"/>
            </w:r>
            <w:r>
              <w:rPr>
                <w:noProof/>
                <w:webHidden/>
              </w:rPr>
              <w:t>13</w:t>
            </w:r>
            <w:r>
              <w:rPr>
                <w:noProof/>
                <w:webHidden/>
              </w:rPr>
              <w:fldChar w:fldCharType="end"/>
            </w:r>
          </w:hyperlink>
        </w:p>
        <w:p w14:paraId="0B832BE8" w14:textId="4C0A4C19" w:rsidR="00293C5B" w:rsidRDefault="00293C5B">
          <w:pPr>
            <w:pStyle w:val="TOC1"/>
            <w:tabs>
              <w:tab w:val="right" w:leader="dot" w:pos="9016"/>
            </w:tabs>
            <w:rPr>
              <w:rFonts w:asciiTheme="minorHAnsi" w:eastAsiaTheme="minorEastAsia" w:hAnsiTheme="minorHAnsi"/>
              <w:noProof/>
              <w:szCs w:val="24"/>
              <w:lang w:eastAsia="en-GB"/>
            </w:rPr>
          </w:pPr>
          <w:hyperlink w:anchor="_Toc216345008" w:history="1">
            <w:r w:rsidRPr="003079E7">
              <w:rPr>
                <w:rStyle w:val="Hyperlink"/>
                <w:noProof/>
                <w:lang w:eastAsia="en-IN"/>
              </w:rPr>
              <w:t>2.2 Theoretical Models of EQ</w:t>
            </w:r>
            <w:r>
              <w:rPr>
                <w:noProof/>
                <w:webHidden/>
              </w:rPr>
              <w:tab/>
            </w:r>
            <w:r>
              <w:rPr>
                <w:noProof/>
                <w:webHidden/>
              </w:rPr>
              <w:fldChar w:fldCharType="begin"/>
            </w:r>
            <w:r>
              <w:rPr>
                <w:noProof/>
                <w:webHidden/>
              </w:rPr>
              <w:instrText xml:space="preserve"> PAGEREF _Toc216345008 \h </w:instrText>
            </w:r>
            <w:r>
              <w:rPr>
                <w:noProof/>
                <w:webHidden/>
              </w:rPr>
            </w:r>
            <w:r>
              <w:rPr>
                <w:noProof/>
                <w:webHidden/>
              </w:rPr>
              <w:fldChar w:fldCharType="separate"/>
            </w:r>
            <w:r>
              <w:rPr>
                <w:noProof/>
                <w:webHidden/>
              </w:rPr>
              <w:t>14</w:t>
            </w:r>
            <w:r>
              <w:rPr>
                <w:noProof/>
                <w:webHidden/>
              </w:rPr>
              <w:fldChar w:fldCharType="end"/>
            </w:r>
          </w:hyperlink>
        </w:p>
        <w:p w14:paraId="42382D50" w14:textId="6B7FD64E" w:rsidR="00293C5B" w:rsidRDefault="00293C5B">
          <w:pPr>
            <w:pStyle w:val="TOC1"/>
            <w:tabs>
              <w:tab w:val="right" w:leader="dot" w:pos="9016"/>
            </w:tabs>
            <w:rPr>
              <w:rFonts w:asciiTheme="minorHAnsi" w:eastAsiaTheme="minorEastAsia" w:hAnsiTheme="minorHAnsi"/>
              <w:noProof/>
              <w:szCs w:val="24"/>
              <w:lang w:eastAsia="en-GB"/>
            </w:rPr>
          </w:pPr>
          <w:hyperlink w:anchor="_Toc216345009" w:history="1">
            <w:r w:rsidRPr="003079E7">
              <w:rPr>
                <w:rStyle w:val="Hyperlink"/>
                <w:rFonts w:eastAsia="Times New Roman"/>
                <w:noProof/>
                <w:lang w:eastAsia="en-IN"/>
              </w:rPr>
              <w:t>2.2.1 The Ability Model</w:t>
            </w:r>
            <w:r>
              <w:rPr>
                <w:noProof/>
                <w:webHidden/>
              </w:rPr>
              <w:tab/>
            </w:r>
            <w:r>
              <w:rPr>
                <w:noProof/>
                <w:webHidden/>
              </w:rPr>
              <w:fldChar w:fldCharType="begin"/>
            </w:r>
            <w:r>
              <w:rPr>
                <w:noProof/>
                <w:webHidden/>
              </w:rPr>
              <w:instrText xml:space="preserve"> PAGEREF _Toc216345009 \h </w:instrText>
            </w:r>
            <w:r>
              <w:rPr>
                <w:noProof/>
                <w:webHidden/>
              </w:rPr>
            </w:r>
            <w:r>
              <w:rPr>
                <w:noProof/>
                <w:webHidden/>
              </w:rPr>
              <w:fldChar w:fldCharType="separate"/>
            </w:r>
            <w:r>
              <w:rPr>
                <w:noProof/>
                <w:webHidden/>
              </w:rPr>
              <w:t>14</w:t>
            </w:r>
            <w:r>
              <w:rPr>
                <w:noProof/>
                <w:webHidden/>
              </w:rPr>
              <w:fldChar w:fldCharType="end"/>
            </w:r>
          </w:hyperlink>
        </w:p>
        <w:p w14:paraId="002F1B3A" w14:textId="0E8B21FC" w:rsidR="00293C5B" w:rsidRDefault="00293C5B">
          <w:pPr>
            <w:pStyle w:val="TOC1"/>
            <w:tabs>
              <w:tab w:val="right" w:leader="dot" w:pos="9016"/>
            </w:tabs>
            <w:rPr>
              <w:rFonts w:asciiTheme="minorHAnsi" w:eastAsiaTheme="minorEastAsia" w:hAnsiTheme="minorHAnsi"/>
              <w:noProof/>
              <w:szCs w:val="24"/>
              <w:lang w:eastAsia="en-GB"/>
            </w:rPr>
          </w:pPr>
          <w:hyperlink w:anchor="_Toc216345010" w:history="1">
            <w:r w:rsidRPr="003079E7">
              <w:rPr>
                <w:rStyle w:val="Hyperlink"/>
                <w:rFonts w:eastAsia="Times New Roman"/>
                <w:noProof/>
                <w:lang w:eastAsia="en-IN"/>
              </w:rPr>
              <w:t>2.2.2 The Mixed Model</w:t>
            </w:r>
            <w:r>
              <w:rPr>
                <w:noProof/>
                <w:webHidden/>
              </w:rPr>
              <w:tab/>
            </w:r>
            <w:r>
              <w:rPr>
                <w:noProof/>
                <w:webHidden/>
              </w:rPr>
              <w:fldChar w:fldCharType="begin"/>
            </w:r>
            <w:r>
              <w:rPr>
                <w:noProof/>
                <w:webHidden/>
              </w:rPr>
              <w:instrText xml:space="preserve"> PAGEREF _Toc216345010 \h </w:instrText>
            </w:r>
            <w:r>
              <w:rPr>
                <w:noProof/>
                <w:webHidden/>
              </w:rPr>
            </w:r>
            <w:r>
              <w:rPr>
                <w:noProof/>
                <w:webHidden/>
              </w:rPr>
              <w:fldChar w:fldCharType="separate"/>
            </w:r>
            <w:r>
              <w:rPr>
                <w:noProof/>
                <w:webHidden/>
              </w:rPr>
              <w:t>14</w:t>
            </w:r>
            <w:r>
              <w:rPr>
                <w:noProof/>
                <w:webHidden/>
              </w:rPr>
              <w:fldChar w:fldCharType="end"/>
            </w:r>
          </w:hyperlink>
        </w:p>
        <w:p w14:paraId="2A342649" w14:textId="3D9DE538" w:rsidR="00293C5B" w:rsidRDefault="00293C5B">
          <w:pPr>
            <w:pStyle w:val="TOC1"/>
            <w:tabs>
              <w:tab w:val="right" w:leader="dot" w:pos="9016"/>
            </w:tabs>
            <w:rPr>
              <w:rFonts w:asciiTheme="minorHAnsi" w:eastAsiaTheme="minorEastAsia" w:hAnsiTheme="minorHAnsi"/>
              <w:noProof/>
              <w:szCs w:val="24"/>
              <w:lang w:eastAsia="en-GB"/>
            </w:rPr>
          </w:pPr>
          <w:hyperlink w:anchor="_Toc216345011" w:history="1">
            <w:r w:rsidRPr="003079E7">
              <w:rPr>
                <w:rStyle w:val="Hyperlink"/>
                <w:rFonts w:eastAsia="Times New Roman"/>
                <w:noProof/>
                <w:lang w:eastAsia="en-IN"/>
              </w:rPr>
              <w:t>2.2.3 The Trait Model</w:t>
            </w:r>
            <w:r>
              <w:rPr>
                <w:noProof/>
                <w:webHidden/>
              </w:rPr>
              <w:tab/>
            </w:r>
            <w:r>
              <w:rPr>
                <w:noProof/>
                <w:webHidden/>
              </w:rPr>
              <w:fldChar w:fldCharType="begin"/>
            </w:r>
            <w:r>
              <w:rPr>
                <w:noProof/>
                <w:webHidden/>
              </w:rPr>
              <w:instrText xml:space="preserve"> PAGEREF _Toc216345011 \h </w:instrText>
            </w:r>
            <w:r>
              <w:rPr>
                <w:noProof/>
                <w:webHidden/>
              </w:rPr>
            </w:r>
            <w:r>
              <w:rPr>
                <w:noProof/>
                <w:webHidden/>
              </w:rPr>
              <w:fldChar w:fldCharType="separate"/>
            </w:r>
            <w:r>
              <w:rPr>
                <w:noProof/>
                <w:webHidden/>
              </w:rPr>
              <w:t>15</w:t>
            </w:r>
            <w:r>
              <w:rPr>
                <w:noProof/>
                <w:webHidden/>
              </w:rPr>
              <w:fldChar w:fldCharType="end"/>
            </w:r>
          </w:hyperlink>
        </w:p>
        <w:p w14:paraId="2DAD8A6D" w14:textId="68200333" w:rsidR="00293C5B" w:rsidRDefault="00293C5B">
          <w:pPr>
            <w:pStyle w:val="TOC1"/>
            <w:tabs>
              <w:tab w:val="right" w:leader="dot" w:pos="9016"/>
            </w:tabs>
            <w:rPr>
              <w:rFonts w:asciiTheme="minorHAnsi" w:eastAsiaTheme="minorEastAsia" w:hAnsiTheme="minorHAnsi"/>
              <w:noProof/>
              <w:szCs w:val="24"/>
              <w:lang w:eastAsia="en-GB"/>
            </w:rPr>
          </w:pPr>
          <w:hyperlink w:anchor="_Toc216345012" w:history="1">
            <w:r w:rsidRPr="003079E7">
              <w:rPr>
                <w:rStyle w:val="Hyperlink"/>
                <w:rFonts w:eastAsia="Times New Roman"/>
                <w:noProof/>
                <w:lang w:eastAsia="en-IN"/>
              </w:rPr>
              <w:t>2.2.4 Critical Perspectives on EQ Models</w:t>
            </w:r>
            <w:r>
              <w:rPr>
                <w:noProof/>
                <w:webHidden/>
              </w:rPr>
              <w:tab/>
            </w:r>
            <w:r>
              <w:rPr>
                <w:noProof/>
                <w:webHidden/>
              </w:rPr>
              <w:fldChar w:fldCharType="begin"/>
            </w:r>
            <w:r>
              <w:rPr>
                <w:noProof/>
                <w:webHidden/>
              </w:rPr>
              <w:instrText xml:space="preserve"> PAGEREF _Toc216345012 \h </w:instrText>
            </w:r>
            <w:r>
              <w:rPr>
                <w:noProof/>
                <w:webHidden/>
              </w:rPr>
            </w:r>
            <w:r>
              <w:rPr>
                <w:noProof/>
                <w:webHidden/>
              </w:rPr>
              <w:fldChar w:fldCharType="separate"/>
            </w:r>
            <w:r>
              <w:rPr>
                <w:noProof/>
                <w:webHidden/>
              </w:rPr>
              <w:t>15</w:t>
            </w:r>
            <w:r>
              <w:rPr>
                <w:noProof/>
                <w:webHidden/>
              </w:rPr>
              <w:fldChar w:fldCharType="end"/>
            </w:r>
          </w:hyperlink>
        </w:p>
        <w:p w14:paraId="75A43988" w14:textId="1FE1630F" w:rsidR="00293C5B" w:rsidRDefault="00293C5B">
          <w:pPr>
            <w:pStyle w:val="TOC1"/>
            <w:tabs>
              <w:tab w:val="right" w:leader="dot" w:pos="9016"/>
            </w:tabs>
            <w:rPr>
              <w:rFonts w:asciiTheme="minorHAnsi" w:eastAsiaTheme="minorEastAsia" w:hAnsiTheme="minorHAnsi"/>
              <w:noProof/>
              <w:szCs w:val="24"/>
              <w:lang w:eastAsia="en-GB"/>
            </w:rPr>
          </w:pPr>
          <w:hyperlink w:anchor="_Toc216345013" w:history="1">
            <w:r w:rsidRPr="003079E7">
              <w:rPr>
                <w:rStyle w:val="Hyperlink"/>
                <w:noProof/>
                <w:lang w:eastAsia="en-IN"/>
              </w:rPr>
              <w:t>2.3. EQ and Leadership Effectiveness</w:t>
            </w:r>
            <w:r>
              <w:rPr>
                <w:noProof/>
                <w:webHidden/>
              </w:rPr>
              <w:tab/>
            </w:r>
            <w:r>
              <w:rPr>
                <w:noProof/>
                <w:webHidden/>
              </w:rPr>
              <w:fldChar w:fldCharType="begin"/>
            </w:r>
            <w:r>
              <w:rPr>
                <w:noProof/>
                <w:webHidden/>
              </w:rPr>
              <w:instrText xml:space="preserve"> PAGEREF _Toc216345013 \h </w:instrText>
            </w:r>
            <w:r>
              <w:rPr>
                <w:noProof/>
                <w:webHidden/>
              </w:rPr>
            </w:r>
            <w:r>
              <w:rPr>
                <w:noProof/>
                <w:webHidden/>
              </w:rPr>
              <w:fldChar w:fldCharType="separate"/>
            </w:r>
            <w:r>
              <w:rPr>
                <w:noProof/>
                <w:webHidden/>
              </w:rPr>
              <w:t>15</w:t>
            </w:r>
            <w:r>
              <w:rPr>
                <w:noProof/>
                <w:webHidden/>
              </w:rPr>
              <w:fldChar w:fldCharType="end"/>
            </w:r>
          </w:hyperlink>
        </w:p>
        <w:p w14:paraId="3840109D" w14:textId="762A11A4" w:rsidR="00293C5B" w:rsidRDefault="00293C5B">
          <w:pPr>
            <w:pStyle w:val="TOC1"/>
            <w:tabs>
              <w:tab w:val="right" w:leader="dot" w:pos="9016"/>
            </w:tabs>
            <w:rPr>
              <w:rFonts w:asciiTheme="minorHAnsi" w:eastAsiaTheme="minorEastAsia" w:hAnsiTheme="minorHAnsi"/>
              <w:noProof/>
              <w:szCs w:val="24"/>
              <w:lang w:eastAsia="en-GB"/>
            </w:rPr>
          </w:pPr>
          <w:hyperlink w:anchor="_Toc216345014" w:history="1">
            <w:r w:rsidRPr="003079E7">
              <w:rPr>
                <w:rStyle w:val="Hyperlink"/>
                <w:rFonts w:eastAsia="Times New Roman"/>
                <w:noProof/>
                <w:lang w:eastAsia="en-IN"/>
              </w:rPr>
              <w:t>2.3.1 Transformational Leadership and EQ</w:t>
            </w:r>
            <w:r>
              <w:rPr>
                <w:noProof/>
                <w:webHidden/>
              </w:rPr>
              <w:tab/>
            </w:r>
            <w:r>
              <w:rPr>
                <w:noProof/>
                <w:webHidden/>
              </w:rPr>
              <w:fldChar w:fldCharType="begin"/>
            </w:r>
            <w:r>
              <w:rPr>
                <w:noProof/>
                <w:webHidden/>
              </w:rPr>
              <w:instrText xml:space="preserve"> PAGEREF _Toc216345014 \h </w:instrText>
            </w:r>
            <w:r>
              <w:rPr>
                <w:noProof/>
                <w:webHidden/>
              </w:rPr>
            </w:r>
            <w:r>
              <w:rPr>
                <w:noProof/>
                <w:webHidden/>
              </w:rPr>
              <w:fldChar w:fldCharType="separate"/>
            </w:r>
            <w:r>
              <w:rPr>
                <w:noProof/>
                <w:webHidden/>
              </w:rPr>
              <w:t>16</w:t>
            </w:r>
            <w:r>
              <w:rPr>
                <w:noProof/>
                <w:webHidden/>
              </w:rPr>
              <w:fldChar w:fldCharType="end"/>
            </w:r>
          </w:hyperlink>
        </w:p>
        <w:p w14:paraId="0CCA3AC5" w14:textId="0F3A95C9" w:rsidR="00293C5B" w:rsidRDefault="00293C5B">
          <w:pPr>
            <w:pStyle w:val="TOC1"/>
            <w:tabs>
              <w:tab w:val="right" w:leader="dot" w:pos="9016"/>
            </w:tabs>
            <w:rPr>
              <w:rFonts w:asciiTheme="minorHAnsi" w:eastAsiaTheme="minorEastAsia" w:hAnsiTheme="minorHAnsi"/>
              <w:noProof/>
              <w:szCs w:val="24"/>
              <w:lang w:eastAsia="en-GB"/>
            </w:rPr>
          </w:pPr>
          <w:hyperlink w:anchor="_Toc216345015" w:history="1">
            <w:r w:rsidRPr="003079E7">
              <w:rPr>
                <w:rStyle w:val="Hyperlink"/>
                <w:rFonts w:eastAsia="Times New Roman"/>
                <w:noProof/>
                <w:lang w:eastAsia="en-IN"/>
              </w:rPr>
              <w:t>2.3.2 Trust and Relational Effectiveness</w:t>
            </w:r>
            <w:r>
              <w:rPr>
                <w:noProof/>
                <w:webHidden/>
              </w:rPr>
              <w:tab/>
            </w:r>
            <w:r>
              <w:rPr>
                <w:noProof/>
                <w:webHidden/>
              </w:rPr>
              <w:fldChar w:fldCharType="begin"/>
            </w:r>
            <w:r>
              <w:rPr>
                <w:noProof/>
                <w:webHidden/>
              </w:rPr>
              <w:instrText xml:space="preserve"> PAGEREF _Toc216345015 \h </w:instrText>
            </w:r>
            <w:r>
              <w:rPr>
                <w:noProof/>
                <w:webHidden/>
              </w:rPr>
            </w:r>
            <w:r>
              <w:rPr>
                <w:noProof/>
                <w:webHidden/>
              </w:rPr>
              <w:fldChar w:fldCharType="separate"/>
            </w:r>
            <w:r>
              <w:rPr>
                <w:noProof/>
                <w:webHidden/>
              </w:rPr>
              <w:t>16</w:t>
            </w:r>
            <w:r>
              <w:rPr>
                <w:noProof/>
                <w:webHidden/>
              </w:rPr>
              <w:fldChar w:fldCharType="end"/>
            </w:r>
          </w:hyperlink>
        </w:p>
        <w:p w14:paraId="453D41FA" w14:textId="386F178E" w:rsidR="00293C5B" w:rsidRDefault="00293C5B">
          <w:pPr>
            <w:pStyle w:val="TOC1"/>
            <w:tabs>
              <w:tab w:val="right" w:leader="dot" w:pos="9016"/>
            </w:tabs>
            <w:rPr>
              <w:rFonts w:asciiTheme="minorHAnsi" w:eastAsiaTheme="minorEastAsia" w:hAnsiTheme="minorHAnsi"/>
              <w:noProof/>
              <w:szCs w:val="24"/>
              <w:lang w:eastAsia="en-GB"/>
            </w:rPr>
          </w:pPr>
          <w:hyperlink w:anchor="_Toc216345016" w:history="1">
            <w:r w:rsidRPr="003079E7">
              <w:rPr>
                <w:rStyle w:val="Hyperlink"/>
                <w:rFonts w:eastAsia="Times New Roman"/>
                <w:noProof/>
                <w:lang w:eastAsia="en-IN"/>
              </w:rPr>
              <w:t>2.3.3 Cross-Cultural Considerations</w:t>
            </w:r>
            <w:r>
              <w:rPr>
                <w:noProof/>
                <w:webHidden/>
              </w:rPr>
              <w:tab/>
            </w:r>
            <w:r>
              <w:rPr>
                <w:noProof/>
                <w:webHidden/>
              </w:rPr>
              <w:fldChar w:fldCharType="begin"/>
            </w:r>
            <w:r>
              <w:rPr>
                <w:noProof/>
                <w:webHidden/>
              </w:rPr>
              <w:instrText xml:space="preserve"> PAGEREF _Toc216345016 \h </w:instrText>
            </w:r>
            <w:r>
              <w:rPr>
                <w:noProof/>
                <w:webHidden/>
              </w:rPr>
            </w:r>
            <w:r>
              <w:rPr>
                <w:noProof/>
                <w:webHidden/>
              </w:rPr>
              <w:fldChar w:fldCharType="separate"/>
            </w:r>
            <w:r>
              <w:rPr>
                <w:noProof/>
                <w:webHidden/>
              </w:rPr>
              <w:t>17</w:t>
            </w:r>
            <w:r>
              <w:rPr>
                <w:noProof/>
                <w:webHidden/>
              </w:rPr>
              <w:fldChar w:fldCharType="end"/>
            </w:r>
          </w:hyperlink>
        </w:p>
        <w:p w14:paraId="5A18E651" w14:textId="020225C4" w:rsidR="00293C5B" w:rsidRDefault="00293C5B">
          <w:pPr>
            <w:pStyle w:val="TOC1"/>
            <w:tabs>
              <w:tab w:val="right" w:leader="dot" w:pos="9016"/>
            </w:tabs>
            <w:rPr>
              <w:rFonts w:asciiTheme="minorHAnsi" w:eastAsiaTheme="minorEastAsia" w:hAnsiTheme="minorHAnsi"/>
              <w:noProof/>
              <w:szCs w:val="24"/>
              <w:lang w:eastAsia="en-GB"/>
            </w:rPr>
          </w:pPr>
          <w:hyperlink w:anchor="_Toc216345017" w:history="1">
            <w:r w:rsidRPr="003079E7">
              <w:rPr>
                <w:rStyle w:val="Hyperlink"/>
                <w:noProof/>
                <w:lang w:eastAsia="en-IN"/>
              </w:rPr>
              <w:t>2.4. EQ, Leadership Styles and Organisational Outcomes</w:t>
            </w:r>
            <w:r>
              <w:rPr>
                <w:noProof/>
                <w:webHidden/>
              </w:rPr>
              <w:tab/>
            </w:r>
            <w:r>
              <w:rPr>
                <w:noProof/>
                <w:webHidden/>
              </w:rPr>
              <w:fldChar w:fldCharType="begin"/>
            </w:r>
            <w:r>
              <w:rPr>
                <w:noProof/>
                <w:webHidden/>
              </w:rPr>
              <w:instrText xml:space="preserve"> PAGEREF _Toc216345017 \h </w:instrText>
            </w:r>
            <w:r>
              <w:rPr>
                <w:noProof/>
                <w:webHidden/>
              </w:rPr>
            </w:r>
            <w:r>
              <w:rPr>
                <w:noProof/>
                <w:webHidden/>
              </w:rPr>
              <w:fldChar w:fldCharType="separate"/>
            </w:r>
            <w:r>
              <w:rPr>
                <w:noProof/>
                <w:webHidden/>
              </w:rPr>
              <w:t>17</w:t>
            </w:r>
            <w:r>
              <w:rPr>
                <w:noProof/>
                <w:webHidden/>
              </w:rPr>
              <w:fldChar w:fldCharType="end"/>
            </w:r>
          </w:hyperlink>
        </w:p>
        <w:p w14:paraId="08488ABE" w14:textId="7E1E04BB" w:rsidR="00293C5B" w:rsidRDefault="00293C5B">
          <w:pPr>
            <w:pStyle w:val="TOC1"/>
            <w:tabs>
              <w:tab w:val="right" w:leader="dot" w:pos="9016"/>
            </w:tabs>
            <w:rPr>
              <w:rFonts w:asciiTheme="minorHAnsi" w:eastAsiaTheme="minorEastAsia" w:hAnsiTheme="minorHAnsi"/>
              <w:noProof/>
              <w:szCs w:val="24"/>
              <w:lang w:eastAsia="en-GB"/>
            </w:rPr>
          </w:pPr>
          <w:hyperlink w:anchor="_Toc216345018" w:history="1">
            <w:r w:rsidRPr="003079E7">
              <w:rPr>
                <w:rStyle w:val="Hyperlink"/>
                <w:rFonts w:eastAsia="Times New Roman"/>
                <w:noProof/>
                <w:lang w:eastAsia="en-IN"/>
              </w:rPr>
              <w:t>2.4.1 EQ and Job Satisfaction</w:t>
            </w:r>
            <w:r>
              <w:rPr>
                <w:noProof/>
                <w:webHidden/>
              </w:rPr>
              <w:tab/>
            </w:r>
            <w:r>
              <w:rPr>
                <w:noProof/>
                <w:webHidden/>
              </w:rPr>
              <w:fldChar w:fldCharType="begin"/>
            </w:r>
            <w:r>
              <w:rPr>
                <w:noProof/>
                <w:webHidden/>
              </w:rPr>
              <w:instrText xml:space="preserve"> PAGEREF _Toc216345018 \h </w:instrText>
            </w:r>
            <w:r>
              <w:rPr>
                <w:noProof/>
                <w:webHidden/>
              </w:rPr>
            </w:r>
            <w:r>
              <w:rPr>
                <w:noProof/>
                <w:webHidden/>
              </w:rPr>
              <w:fldChar w:fldCharType="separate"/>
            </w:r>
            <w:r>
              <w:rPr>
                <w:noProof/>
                <w:webHidden/>
              </w:rPr>
              <w:t>18</w:t>
            </w:r>
            <w:r>
              <w:rPr>
                <w:noProof/>
                <w:webHidden/>
              </w:rPr>
              <w:fldChar w:fldCharType="end"/>
            </w:r>
          </w:hyperlink>
        </w:p>
        <w:p w14:paraId="61FF6247" w14:textId="3C734AAB" w:rsidR="00293C5B" w:rsidRDefault="00293C5B">
          <w:pPr>
            <w:pStyle w:val="TOC1"/>
            <w:tabs>
              <w:tab w:val="right" w:leader="dot" w:pos="9016"/>
            </w:tabs>
            <w:rPr>
              <w:rFonts w:asciiTheme="minorHAnsi" w:eastAsiaTheme="minorEastAsia" w:hAnsiTheme="minorHAnsi"/>
              <w:noProof/>
              <w:szCs w:val="24"/>
              <w:lang w:eastAsia="en-GB"/>
            </w:rPr>
          </w:pPr>
          <w:hyperlink w:anchor="_Toc216345019" w:history="1">
            <w:r w:rsidRPr="003079E7">
              <w:rPr>
                <w:rStyle w:val="Hyperlink"/>
                <w:rFonts w:eastAsia="Times New Roman"/>
                <w:noProof/>
                <w:lang w:eastAsia="en-IN"/>
              </w:rPr>
              <w:t>2.4.2 EQ, Trust, and Job Performance</w:t>
            </w:r>
            <w:r>
              <w:rPr>
                <w:noProof/>
                <w:webHidden/>
              </w:rPr>
              <w:tab/>
            </w:r>
            <w:r>
              <w:rPr>
                <w:noProof/>
                <w:webHidden/>
              </w:rPr>
              <w:fldChar w:fldCharType="begin"/>
            </w:r>
            <w:r>
              <w:rPr>
                <w:noProof/>
                <w:webHidden/>
              </w:rPr>
              <w:instrText xml:space="preserve"> PAGEREF _Toc216345019 \h </w:instrText>
            </w:r>
            <w:r>
              <w:rPr>
                <w:noProof/>
                <w:webHidden/>
              </w:rPr>
            </w:r>
            <w:r>
              <w:rPr>
                <w:noProof/>
                <w:webHidden/>
              </w:rPr>
              <w:fldChar w:fldCharType="separate"/>
            </w:r>
            <w:r>
              <w:rPr>
                <w:noProof/>
                <w:webHidden/>
              </w:rPr>
              <w:t>18</w:t>
            </w:r>
            <w:r>
              <w:rPr>
                <w:noProof/>
                <w:webHidden/>
              </w:rPr>
              <w:fldChar w:fldCharType="end"/>
            </w:r>
          </w:hyperlink>
        </w:p>
        <w:p w14:paraId="1D6A3408" w14:textId="74DC057B" w:rsidR="00293C5B" w:rsidRDefault="00293C5B">
          <w:pPr>
            <w:pStyle w:val="TOC1"/>
            <w:tabs>
              <w:tab w:val="right" w:leader="dot" w:pos="9016"/>
            </w:tabs>
            <w:rPr>
              <w:rFonts w:asciiTheme="minorHAnsi" w:eastAsiaTheme="minorEastAsia" w:hAnsiTheme="minorHAnsi"/>
              <w:noProof/>
              <w:szCs w:val="24"/>
              <w:lang w:eastAsia="en-GB"/>
            </w:rPr>
          </w:pPr>
          <w:hyperlink w:anchor="_Toc216345020" w:history="1">
            <w:r w:rsidRPr="003079E7">
              <w:rPr>
                <w:rStyle w:val="Hyperlink"/>
                <w:rFonts w:eastAsia="Times New Roman"/>
                <w:noProof/>
                <w:lang w:eastAsia="en-IN"/>
              </w:rPr>
              <w:t>2.4.3 Leadership Styles and EQ Synergy</w:t>
            </w:r>
            <w:r>
              <w:rPr>
                <w:noProof/>
                <w:webHidden/>
              </w:rPr>
              <w:tab/>
            </w:r>
            <w:r>
              <w:rPr>
                <w:noProof/>
                <w:webHidden/>
              </w:rPr>
              <w:fldChar w:fldCharType="begin"/>
            </w:r>
            <w:r>
              <w:rPr>
                <w:noProof/>
                <w:webHidden/>
              </w:rPr>
              <w:instrText xml:space="preserve"> PAGEREF _Toc216345020 \h </w:instrText>
            </w:r>
            <w:r>
              <w:rPr>
                <w:noProof/>
                <w:webHidden/>
              </w:rPr>
            </w:r>
            <w:r>
              <w:rPr>
                <w:noProof/>
                <w:webHidden/>
              </w:rPr>
              <w:fldChar w:fldCharType="separate"/>
            </w:r>
            <w:r>
              <w:rPr>
                <w:noProof/>
                <w:webHidden/>
              </w:rPr>
              <w:t>18</w:t>
            </w:r>
            <w:r>
              <w:rPr>
                <w:noProof/>
                <w:webHidden/>
              </w:rPr>
              <w:fldChar w:fldCharType="end"/>
            </w:r>
          </w:hyperlink>
        </w:p>
        <w:p w14:paraId="0E5AE283" w14:textId="09F1A991" w:rsidR="00293C5B" w:rsidRDefault="00293C5B">
          <w:pPr>
            <w:pStyle w:val="TOC1"/>
            <w:tabs>
              <w:tab w:val="right" w:leader="dot" w:pos="9016"/>
            </w:tabs>
            <w:rPr>
              <w:rFonts w:asciiTheme="minorHAnsi" w:eastAsiaTheme="minorEastAsia" w:hAnsiTheme="minorHAnsi"/>
              <w:noProof/>
              <w:szCs w:val="24"/>
              <w:lang w:eastAsia="en-GB"/>
            </w:rPr>
          </w:pPr>
          <w:hyperlink w:anchor="_Toc216345021" w:history="1">
            <w:r w:rsidRPr="003079E7">
              <w:rPr>
                <w:rStyle w:val="Hyperlink"/>
                <w:noProof/>
                <w:lang w:eastAsia="en-IN"/>
              </w:rPr>
              <w:t>2.5. EQ in Team Dynamics and Performance</w:t>
            </w:r>
            <w:r>
              <w:rPr>
                <w:noProof/>
                <w:webHidden/>
              </w:rPr>
              <w:tab/>
            </w:r>
            <w:r>
              <w:rPr>
                <w:noProof/>
                <w:webHidden/>
              </w:rPr>
              <w:fldChar w:fldCharType="begin"/>
            </w:r>
            <w:r>
              <w:rPr>
                <w:noProof/>
                <w:webHidden/>
              </w:rPr>
              <w:instrText xml:space="preserve"> PAGEREF _Toc216345021 \h </w:instrText>
            </w:r>
            <w:r>
              <w:rPr>
                <w:noProof/>
                <w:webHidden/>
              </w:rPr>
            </w:r>
            <w:r>
              <w:rPr>
                <w:noProof/>
                <w:webHidden/>
              </w:rPr>
              <w:fldChar w:fldCharType="separate"/>
            </w:r>
            <w:r>
              <w:rPr>
                <w:noProof/>
                <w:webHidden/>
              </w:rPr>
              <w:t>19</w:t>
            </w:r>
            <w:r>
              <w:rPr>
                <w:noProof/>
                <w:webHidden/>
              </w:rPr>
              <w:fldChar w:fldCharType="end"/>
            </w:r>
          </w:hyperlink>
        </w:p>
        <w:p w14:paraId="4FB079A1" w14:textId="604C0948" w:rsidR="00293C5B" w:rsidRDefault="00293C5B">
          <w:pPr>
            <w:pStyle w:val="TOC2"/>
            <w:tabs>
              <w:tab w:val="right" w:leader="dot" w:pos="9016"/>
            </w:tabs>
            <w:rPr>
              <w:rFonts w:asciiTheme="minorHAnsi" w:eastAsiaTheme="minorEastAsia" w:hAnsiTheme="minorHAnsi"/>
              <w:noProof/>
              <w:szCs w:val="24"/>
              <w:lang w:eastAsia="en-GB"/>
            </w:rPr>
          </w:pPr>
          <w:hyperlink w:anchor="_Toc216345022" w:history="1">
            <w:r w:rsidRPr="003079E7">
              <w:rPr>
                <w:rStyle w:val="Hyperlink"/>
                <w:rFonts w:asciiTheme="majorHAnsi" w:eastAsiaTheme="majorEastAsia" w:hAnsiTheme="majorHAnsi" w:cstheme="majorBidi"/>
                <w:noProof/>
              </w:rPr>
              <w:t>2.</w:t>
            </w:r>
            <w:r w:rsidRPr="003079E7">
              <w:rPr>
                <w:rStyle w:val="Hyperlink"/>
                <w:rFonts w:asciiTheme="majorHAnsi" w:eastAsiaTheme="majorEastAsia" w:hAnsiTheme="majorHAnsi" w:cstheme="majorBidi"/>
                <w:noProof/>
                <w:lang w:eastAsia="en-IN"/>
              </w:rPr>
              <w:t>5.1 Team EQ and</w:t>
            </w:r>
            <w:r w:rsidRPr="003079E7">
              <w:rPr>
                <w:rStyle w:val="Hyperlink"/>
                <w:rFonts w:eastAsia="Times New Roman" w:cs="Times New Roman"/>
                <w:noProof/>
                <w:lang w:eastAsia="en-IN"/>
              </w:rPr>
              <w:t xml:space="preserve"> Collaboration</w:t>
            </w:r>
            <w:r>
              <w:rPr>
                <w:noProof/>
                <w:webHidden/>
              </w:rPr>
              <w:tab/>
            </w:r>
            <w:r>
              <w:rPr>
                <w:noProof/>
                <w:webHidden/>
              </w:rPr>
              <w:fldChar w:fldCharType="begin"/>
            </w:r>
            <w:r>
              <w:rPr>
                <w:noProof/>
                <w:webHidden/>
              </w:rPr>
              <w:instrText xml:space="preserve"> PAGEREF _Toc216345022 \h </w:instrText>
            </w:r>
            <w:r>
              <w:rPr>
                <w:noProof/>
                <w:webHidden/>
              </w:rPr>
            </w:r>
            <w:r>
              <w:rPr>
                <w:noProof/>
                <w:webHidden/>
              </w:rPr>
              <w:fldChar w:fldCharType="separate"/>
            </w:r>
            <w:r>
              <w:rPr>
                <w:noProof/>
                <w:webHidden/>
              </w:rPr>
              <w:t>19</w:t>
            </w:r>
            <w:r>
              <w:rPr>
                <w:noProof/>
                <w:webHidden/>
              </w:rPr>
              <w:fldChar w:fldCharType="end"/>
            </w:r>
          </w:hyperlink>
        </w:p>
        <w:p w14:paraId="4036FE9D" w14:textId="6BFF9D09" w:rsidR="00293C5B" w:rsidRDefault="00293C5B">
          <w:pPr>
            <w:pStyle w:val="TOC1"/>
            <w:tabs>
              <w:tab w:val="right" w:leader="dot" w:pos="9016"/>
            </w:tabs>
            <w:rPr>
              <w:rFonts w:asciiTheme="minorHAnsi" w:eastAsiaTheme="minorEastAsia" w:hAnsiTheme="minorHAnsi"/>
              <w:noProof/>
              <w:szCs w:val="24"/>
              <w:lang w:eastAsia="en-GB"/>
            </w:rPr>
          </w:pPr>
          <w:hyperlink w:anchor="_Toc216345023" w:history="1">
            <w:r w:rsidRPr="003079E7">
              <w:rPr>
                <w:rStyle w:val="Hyperlink"/>
                <w:rFonts w:eastAsia="Times New Roman"/>
                <w:noProof/>
                <w:lang w:eastAsia="en-IN"/>
              </w:rPr>
              <w:t>2.5.2 Trust as a Mediating Factor</w:t>
            </w:r>
            <w:r>
              <w:rPr>
                <w:noProof/>
                <w:webHidden/>
              </w:rPr>
              <w:tab/>
            </w:r>
            <w:r>
              <w:rPr>
                <w:noProof/>
                <w:webHidden/>
              </w:rPr>
              <w:fldChar w:fldCharType="begin"/>
            </w:r>
            <w:r>
              <w:rPr>
                <w:noProof/>
                <w:webHidden/>
              </w:rPr>
              <w:instrText xml:space="preserve"> PAGEREF _Toc216345023 \h </w:instrText>
            </w:r>
            <w:r>
              <w:rPr>
                <w:noProof/>
                <w:webHidden/>
              </w:rPr>
            </w:r>
            <w:r>
              <w:rPr>
                <w:noProof/>
                <w:webHidden/>
              </w:rPr>
              <w:fldChar w:fldCharType="separate"/>
            </w:r>
            <w:r>
              <w:rPr>
                <w:noProof/>
                <w:webHidden/>
              </w:rPr>
              <w:t>20</w:t>
            </w:r>
            <w:r>
              <w:rPr>
                <w:noProof/>
                <w:webHidden/>
              </w:rPr>
              <w:fldChar w:fldCharType="end"/>
            </w:r>
          </w:hyperlink>
        </w:p>
        <w:p w14:paraId="18D2A0CF" w14:textId="360CAEF2" w:rsidR="00293C5B" w:rsidRDefault="00293C5B">
          <w:pPr>
            <w:pStyle w:val="TOC1"/>
            <w:tabs>
              <w:tab w:val="right" w:leader="dot" w:pos="9016"/>
            </w:tabs>
            <w:rPr>
              <w:rFonts w:asciiTheme="minorHAnsi" w:eastAsiaTheme="minorEastAsia" w:hAnsiTheme="minorHAnsi"/>
              <w:noProof/>
              <w:szCs w:val="24"/>
              <w:lang w:eastAsia="en-GB"/>
            </w:rPr>
          </w:pPr>
          <w:hyperlink w:anchor="_Toc216345024" w:history="1">
            <w:r w:rsidRPr="003079E7">
              <w:rPr>
                <w:rStyle w:val="Hyperlink"/>
                <w:rFonts w:eastAsia="Times New Roman"/>
                <w:noProof/>
                <w:lang w:eastAsia="en-IN"/>
              </w:rPr>
              <w:t>2.5.3 EQ and Conflict Resolution</w:t>
            </w:r>
            <w:r>
              <w:rPr>
                <w:noProof/>
                <w:webHidden/>
              </w:rPr>
              <w:tab/>
            </w:r>
            <w:r>
              <w:rPr>
                <w:noProof/>
                <w:webHidden/>
              </w:rPr>
              <w:fldChar w:fldCharType="begin"/>
            </w:r>
            <w:r>
              <w:rPr>
                <w:noProof/>
                <w:webHidden/>
              </w:rPr>
              <w:instrText xml:space="preserve"> PAGEREF _Toc216345024 \h </w:instrText>
            </w:r>
            <w:r>
              <w:rPr>
                <w:noProof/>
                <w:webHidden/>
              </w:rPr>
            </w:r>
            <w:r>
              <w:rPr>
                <w:noProof/>
                <w:webHidden/>
              </w:rPr>
              <w:fldChar w:fldCharType="separate"/>
            </w:r>
            <w:r>
              <w:rPr>
                <w:noProof/>
                <w:webHidden/>
              </w:rPr>
              <w:t>20</w:t>
            </w:r>
            <w:r>
              <w:rPr>
                <w:noProof/>
                <w:webHidden/>
              </w:rPr>
              <w:fldChar w:fldCharType="end"/>
            </w:r>
          </w:hyperlink>
        </w:p>
        <w:p w14:paraId="636FDB85" w14:textId="60CEB1EB" w:rsidR="00293C5B" w:rsidRDefault="00293C5B">
          <w:pPr>
            <w:pStyle w:val="TOC1"/>
            <w:tabs>
              <w:tab w:val="right" w:leader="dot" w:pos="9016"/>
            </w:tabs>
            <w:rPr>
              <w:rFonts w:asciiTheme="minorHAnsi" w:eastAsiaTheme="minorEastAsia" w:hAnsiTheme="minorHAnsi"/>
              <w:noProof/>
              <w:szCs w:val="24"/>
              <w:lang w:eastAsia="en-GB"/>
            </w:rPr>
          </w:pPr>
          <w:hyperlink w:anchor="_Toc216345025" w:history="1">
            <w:r w:rsidRPr="003079E7">
              <w:rPr>
                <w:rStyle w:val="Hyperlink"/>
                <w:noProof/>
                <w:lang w:eastAsia="en-IN"/>
              </w:rPr>
              <w:t>2.6. EQ in Hospitality and Service Industries</w:t>
            </w:r>
            <w:r>
              <w:rPr>
                <w:noProof/>
                <w:webHidden/>
              </w:rPr>
              <w:tab/>
            </w:r>
            <w:r>
              <w:rPr>
                <w:noProof/>
                <w:webHidden/>
              </w:rPr>
              <w:fldChar w:fldCharType="begin"/>
            </w:r>
            <w:r>
              <w:rPr>
                <w:noProof/>
                <w:webHidden/>
              </w:rPr>
              <w:instrText xml:space="preserve"> PAGEREF _Toc216345025 \h </w:instrText>
            </w:r>
            <w:r>
              <w:rPr>
                <w:noProof/>
                <w:webHidden/>
              </w:rPr>
            </w:r>
            <w:r>
              <w:rPr>
                <w:noProof/>
                <w:webHidden/>
              </w:rPr>
              <w:fldChar w:fldCharType="separate"/>
            </w:r>
            <w:r>
              <w:rPr>
                <w:noProof/>
                <w:webHidden/>
              </w:rPr>
              <w:t>20</w:t>
            </w:r>
            <w:r>
              <w:rPr>
                <w:noProof/>
                <w:webHidden/>
              </w:rPr>
              <w:fldChar w:fldCharType="end"/>
            </w:r>
          </w:hyperlink>
        </w:p>
        <w:p w14:paraId="5545719B" w14:textId="4AC74F9B" w:rsidR="00293C5B" w:rsidRDefault="00293C5B">
          <w:pPr>
            <w:pStyle w:val="TOC1"/>
            <w:tabs>
              <w:tab w:val="right" w:leader="dot" w:pos="9016"/>
            </w:tabs>
            <w:rPr>
              <w:rFonts w:asciiTheme="minorHAnsi" w:eastAsiaTheme="minorEastAsia" w:hAnsiTheme="minorHAnsi"/>
              <w:noProof/>
              <w:szCs w:val="24"/>
              <w:lang w:eastAsia="en-GB"/>
            </w:rPr>
          </w:pPr>
          <w:hyperlink w:anchor="_Toc216345026" w:history="1">
            <w:r w:rsidRPr="003079E7">
              <w:rPr>
                <w:rStyle w:val="Hyperlink"/>
                <w:rFonts w:eastAsia="Times New Roman"/>
                <w:noProof/>
                <w:lang w:eastAsia="en-IN"/>
              </w:rPr>
              <w:t>2.6.1 Emotional Labour and Stress Management</w:t>
            </w:r>
            <w:r>
              <w:rPr>
                <w:noProof/>
                <w:webHidden/>
              </w:rPr>
              <w:tab/>
            </w:r>
            <w:r>
              <w:rPr>
                <w:noProof/>
                <w:webHidden/>
              </w:rPr>
              <w:fldChar w:fldCharType="begin"/>
            </w:r>
            <w:r>
              <w:rPr>
                <w:noProof/>
                <w:webHidden/>
              </w:rPr>
              <w:instrText xml:space="preserve"> PAGEREF _Toc216345026 \h </w:instrText>
            </w:r>
            <w:r>
              <w:rPr>
                <w:noProof/>
                <w:webHidden/>
              </w:rPr>
            </w:r>
            <w:r>
              <w:rPr>
                <w:noProof/>
                <w:webHidden/>
              </w:rPr>
              <w:fldChar w:fldCharType="separate"/>
            </w:r>
            <w:r>
              <w:rPr>
                <w:noProof/>
                <w:webHidden/>
              </w:rPr>
              <w:t>21</w:t>
            </w:r>
            <w:r>
              <w:rPr>
                <w:noProof/>
                <w:webHidden/>
              </w:rPr>
              <w:fldChar w:fldCharType="end"/>
            </w:r>
          </w:hyperlink>
        </w:p>
        <w:p w14:paraId="64241D8D" w14:textId="1D12E435" w:rsidR="00293C5B" w:rsidRDefault="00293C5B">
          <w:pPr>
            <w:pStyle w:val="TOC1"/>
            <w:tabs>
              <w:tab w:val="right" w:leader="dot" w:pos="9016"/>
            </w:tabs>
            <w:rPr>
              <w:rFonts w:asciiTheme="minorHAnsi" w:eastAsiaTheme="minorEastAsia" w:hAnsiTheme="minorHAnsi"/>
              <w:noProof/>
              <w:szCs w:val="24"/>
              <w:lang w:eastAsia="en-GB"/>
            </w:rPr>
          </w:pPr>
          <w:hyperlink w:anchor="_Toc216345027" w:history="1">
            <w:r w:rsidRPr="003079E7">
              <w:rPr>
                <w:rStyle w:val="Hyperlink"/>
                <w:rFonts w:eastAsia="Times New Roman"/>
                <w:noProof/>
                <w:lang w:eastAsia="en-IN"/>
              </w:rPr>
              <w:t>2.6.2 Turnover and Employee Retention</w:t>
            </w:r>
            <w:r>
              <w:rPr>
                <w:noProof/>
                <w:webHidden/>
              </w:rPr>
              <w:tab/>
            </w:r>
            <w:r>
              <w:rPr>
                <w:noProof/>
                <w:webHidden/>
              </w:rPr>
              <w:fldChar w:fldCharType="begin"/>
            </w:r>
            <w:r>
              <w:rPr>
                <w:noProof/>
                <w:webHidden/>
              </w:rPr>
              <w:instrText xml:space="preserve"> PAGEREF _Toc216345027 \h </w:instrText>
            </w:r>
            <w:r>
              <w:rPr>
                <w:noProof/>
                <w:webHidden/>
              </w:rPr>
            </w:r>
            <w:r>
              <w:rPr>
                <w:noProof/>
                <w:webHidden/>
              </w:rPr>
              <w:fldChar w:fldCharType="separate"/>
            </w:r>
            <w:r>
              <w:rPr>
                <w:noProof/>
                <w:webHidden/>
              </w:rPr>
              <w:t>21</w:t>
            </w:r>
            <w:r>
              <w:rPr>
                <w:noProof/>
                <w:webHidden/>
              </w:rPr>
              <w:fldChar w:fldCharType="end"/>
            </w:r>
          </w:hyperlink>
        </w:p>
        <w:p w14:paraId="588E86AF" w14:textId="645D2D47" w:rsidR="00293C5B" w:rsidRDefault="00293C5B">
          <w:pPr>
            <w:pStyle w:val="TOC1"/>
            <w:tabs>
              <w:tab w:val="right" w:leader="dot" w:pos="9016"/>
            </w:tabs>
            <w:rPr>
              <w:rFonts w:asciiTheme="minorHAnsi" w:eastAsiaTheme="minorEastAsia" w:hAnsiTheme="minorHAnsi"/>
              <w:noProof/>
              <w:szCs w:val="24"/>
              <w:lang w:eastAsia="en-GB"/>
            </w:rPr>
          </w:pPr>
          <w:hyperlink w:anchor="_Toc216345028" w:history="1">
            <w:r w:rsidRPr="003079E7">
              <w:rPr>
                <w:rStyle w:val="Hyperlink"/>
                <w:rFonts w:eastAsia="Times New Roman"/>
                <w:noProof/>
                <w:lang w:eastAsia="en-IN"/>
              </w:rPr>
              <w:t>2.6.3 EQ and Service Quality Outcomes</w:t>
            </w:r>
            <w:r>
              <w:rPr>
                <w:noProof/>
                <w:webHidden/>
              </w:rPr>
              <w:tab/>
            </w:r>
            <w:r>
              <w:rPr>
                <w:noProof/>
                <w:webHidden/>
              </w:rPr>
              <w:fldChar w:fldCharType="begin"/>
            </w:r>
            <w:r>
              <w:rPr>
                <w:noProof/>
                <w:webHidden/>
              </w:rPr>
              <w:instrText xml:space="preserve"> PAGEREF _Toc216345028 \h </w:instrText>
            </w:r>
            <w:r>
              <w:rPr>
                <w:noProof/>
                <w:webHidden/>
              </w:rPr>
            </w:r>
            <w:r>
              <w:rPr>
                <w:noProof/>
                <w:webHidden/>
              </w:rPr>
              <w:fldChar w:fldCharType="separate"/>
            </w:r>
            <w:r>
              <w:rPr>
                <w:noProof/>
                <w:webHidden/>
              </w:rPr>
              <w:t>21</w:t>
            </w:r>
            <w:r>
              <w:rPr>
                <w:noProof/>
                <w:webHidden/>
              </w:rPr>
              <w:fldChar w:fldCharType="end"/>
            </w:r>
          </w:hyperlink>
        </w:p>
        <w:p w14:paraId="6ED1C6F5" w14:textId="19ED52E8" w:rsidR="00293C5B" w:rsidRDefault="00293C5B">
          <w:pPr>
            <w:pStyle w:val="TOC1"/>
            <w:tabs>
              <w:tab w:val="right" w:leader="dot" w:pos="9016"/>
            </w:tabs>
            <w:rPr>
              <w:rFonts w:asciiTheme="minorHAnsi" w:eastAsiaTheme="minorEastAsia" w:hAnsiTheme="minorHAnsi"/>
              <w:noProof/>
              <w:szCs w:val="24"/>
              <w:lang w:eastAsia="en-GB"/>
            </w:rPr>
          </w:pPr>
          <w:hyperlink w:anchor="_Toc216345029" w:history="1">
            <w:r w:rsidRPr="003079E7">
              <w:rPr>
                <w:rStyle w:val="Hyperlink"/>
                <w:rFonts w:eastAsia="Times New Roman"/>
                <w:noProof/>
                <w:lang w:eastAsia="en-IN"/>
              </w:rPr>
              <w:t>2.6.4 Critical Reflections</w:t>
            </w:r>
            <w:r>
              <w:rPr>
                <w:noProof/>
                <w:webHidden/>
              </w:rPr>
              <w:tab/>
            </w:r>
            <w:r>
              <w:rPr>
                <w:noProof/>
                <w:webHidden/>
              </w:rPr>
              <w:fldChar w:fldCharType="begin"/>
            </w:r>
            <w:r>
              <w:rPr>
                <w:noProof/>
                <w:webHidden/>
              </w:rPr>
              <w:instrText xml:space="preserve"> PAGEREF _Toc216345029 \h </w:instrText>
            </w:r>
            <w:r>
              <w:rPr>
                <w:noProof/>
                <w:webHidden/>
              </w:rPr>
            </w:r>
            <w:r>
              <w:rPr>
                <w:noProof/>
                <w:webHidden/>
              </w:rPr>
              <w:fldChar w:fldCharType="separate"/>
            </w:r>
            <w:r>
              <w:rPr>
                <w:noProof/>
                <w:webHidden/>
              </w:rPr>
              <w:t>21</w:t>
            </w:r>
            <w:r>
              <w:rPr>
                <w:noProof/>
                <w:webHidden/>
              </w:rPr>
              <w:fldChar w:fldCharType="end"/>
            </w:r>
          </w:hyperlink>
        </w:p>
        <w:p w14:paraId="00CA879D" w14:textId="45D4C271" w:rsidR="00293C5B" w:rsidRDefault="00293C5B">
          <w:pPr>
            <w:pStyle w:val="TOC1"/>
            <w:tabs>
              <w:tab w:val="right" w:leader="dot" w:pos="9016"/>
            </w:tabs>
            <w:rPr>
              <w:rFonts w:asciiTheme="minorHAnsi" w:eastAsiaTheme="minorEastAsia" w:hAnsiTheme="minorHAnsi"/>
              <w:noProof/>
              <w:szCs w:val="24"/>
              <w:lang w:eastAsia="en-GB"/>
            </w:rPr>
          </w:pPr>
          <w:hyperlink w:anchor="_Toc216345030" w:history="1">
            <w:r w:rsidRPr="003079E7">
              <w:rPr>
                <w:rStyle w:val="Hyperlink"/>
                <w:noProof/>
              </w:rPr>
              <w:t>2.7. Critical Issues and Challenges in EQ Application</w:t>
            </w:r>
            <w:r>
              <w:rPr>
                <w:noProof/>
                <w:webHidden/>
              </w:rPr>
              <w:tab/>
            </w:r>
            <w:r>
              <w:rPr>
                <w:noProof/>
                <w:webHidden/>
              </w:rPr>
              <w:fldChar w:fldCharType="begin"/>
            </w:r>
            <w:r>
              <w:rPr>
                <w:noProof/>
                <w:webHidden/>
              </w:rPr>
              <w:instrText xml:space="preserve"> PAGEREF _Toc216345030 \h </w:instrText>
            </w:r>
            <w:r>
              <w:rPr>
                <w:noProof/>
                <w:webHidden/>
              </w:rPr>
            </w:r>
            <w:r>
              <w:rPr>
                <w:noProof/>
                <w:webHidden/>
              </w:rPr>
              <w:fldChar w:fldCharType="separate"/>
            </w:r>
            <w:r>
              <w:rPr>
                <w:noProof/>
                <w:webHidden/>
              </w:rPr>
              <w:t>22</w:t>
            </w:r>
            <w:r>
              <w:rPr>
                <w:noProof/>
                <w:webHidden/>
              </w:rPr>
              <w:fldChar w:fldCharType="end"/>
            </w:r>
          </w:hyperlink>
        </w:p>
        <w:p w14:paraId="74C14702" w14:textId="0652F25E" w:rsidR="00293C5B" w:rsidRDefault="00293C5B">
          <w:pPr>
            <w:pStyle w:val="TOC1"/>
            <w:tabs>
              <w:tab w:val="right" w:leader="dot" w:pos="9016"/>
            </w:tabs>
            <w:rPr>
              <w:rFonts w:asciiTheme="minorHAnsi" w:eastAsiaTheme="minorEastAsia" w:hAnsiTheme="minorHAnsi"/>
              <w:noProof/>
              <w:szCs w:val="24"/>
              <w:lang w:eastAsia="en-GB"/>
            </w:rPr>
          </w:pPr>
          <w:hyperlink w:anchor="_Toc216345031" w:history="1">
            <w:r w:rsidRPr="003079E7">
              <w:rPr>
                <w:rStyle w:val="Hyperlink"/>
                <w:noProof/>
              </w:rPr>
              <w:t>2.7.1 Cultural Differences</w:t>
            </w:r>
            <w:r>
              <w:rPr>
                <w:noProof/>
                <w:webHidden/>
              </w:rPr>
              <w:tab/>
            </w:r>
            <w:r>
              <w:rPr>
                <w:noProof/>
                <w:webHidden/>
              </w:rPr>
              <w:fldChar w:fldCharType="begin"/>
            </w:r>
            <w:r>
              <w:rPr>
                <w:noProof/>
                <w:webHidden/>
              </w:rPr>
              <w:instrText xml:space="preserve"> PAGEREF _Toc216345031 \h </w:instrText>
            </w:r>
            <w:r>
              <w:rPr>
                <w:noProof/>
                <w:webHidden/>
              </w:rPr>
            </w:r>
            <w:r>
              <w:rPr>
                <w:noProof/>
                <w:webHidden/>
              </w:rPr>
              <w:fldChar w:fldCharType="separate"/>
            </w:r>
            <w:r>
              <w:rPr>
                <w:noProof/>
                <w:webHidden/>
              </w:rPr>
              <w:t>22</w:t>
            </w:r>
            <w:r>
              <w:rPr>
                <w:noProof/>
                <w:webHidden/>
              </w:rPr>
              <w:fldChar w:fldCharType="end"/>
            </w:r>
          </w:hyperlink>
        </w:p>
        <w:p w14:paraId="35CE01AD" w14:textId="2CEAB08B" w:rsidR="00293C5B" w:rsidRDefault="00293C5B">
          <w:pPr>
            <w:pStyle w:val="TOC1"/>
            <w:tabs>
              <w:tab w:val="right" w:leader="dot" w:pos="9016"/>
            </w:tabs>
            <w:rPr>
              <w:rFonts w:asciiTheme="minorHAnsi" w:eastAsiaTheme="minorEastAsia" w:hAnsiTheme="minorHAnsi"/>
              <w:noProof/>
              <w:szCs w:val="24"/>
              <w:lang w:eastAsia="en-GB"/>
            </w:rPr>
          </w:pPr>
          <w:hyperlink w:anchor="_Toc216345032" w:history="1">
            <w:r w:rsidRPr="003079E7">
              <w:rPr>
                <w:rStyle w:val="Hyperlink"/>
                <w:noProof/>
              </w:rPr>
              <w:t>2.7.2 Measurement Problems</w:t>
            </w:r>
            <w:r>
              <w:rPr>
                <w:noProof/>
                <w:webHidden/>
              </w:rPr>
              <w:tab/>
            </w:r>
            <w:r>
              <w:rPr>
                <w:noProof/>
                <w:webHidden/>
              </w:rPr>
              <w:fldChar w:fldCharType="begin"/>
            </w:r>
            <w:r>
              <w:rPr>
                <w:noProof/>
                <w:webHidden/>
              </w:rPr>
              <w:instrText xml:space="preserve"> PAGEREF _Toc216345032 \h </w:instrText>
            </w:r>
            <w:r>
              <w:rPr>
                <w:noProof/>
                <w:webHidden/>
              </w:rPr>
            </w:r>
            <w:r>
              <w:rPr>
                <w:noProof/>
                <w:webHidden/>
              </w:rPr>
              <w:fldChar w:fldCharType="separate"/>
            </w:r>
            <w:r>
              <w:rPr>
                <w:noProof/>
                <w:webHidden/>
              </w:rPr>
              <w:t>22</w:t>
            </w:r>
            <w:r>
              <w:rPr>
                <w:noProof/>
                <w:webHidden/>
              </w:rPr>
              <w:fldChar w:fldCharType="end"/>
            </w:r>
          </w:hyperlink>
        </w:p>
        <w:p w14:paraId="3B232915" w14:textId="4C9DAF17" w:rsidR="00293C5B" w:rsidRDefault="00293C5B">
          <w:pPr>
            <w:pStyle w:val="TOC1"/>
            <w:tabs>
              <w:tab w:val="right" w:leader="dot" w:pos="9016"/>
            </w:tabs>
            <w:rPr>
              <w:rFonts w:asciiTheme="minorHAnsi" w:eastAsiaTheme="minorEastAsia" w:hAnsiTheme="minorHAnsi"/>
              <w:noProof/>
              <w:szCs w:val="24"/>
              <w:lang w:eastAsia="en-GB"/>
            </w:rPr>
          </w:pPr>
          <w:hyperlink w:anchor="_Toc216345033" w:history="1">
            <w:r w:rsidRPr="003079E7">
              <w:rPr>
                <w:rStyle w:val="Hyperlink"/>
                <w:noProof/>
              </w:rPr>
              <w:t>2.7.3 Leadership Training Gaps</w:t>
            </w:r>
            <w:r>
              <w:rPr>
                <w:noProof/>
                <w:webHidden/>
              </w:rPr>
              <w:tab/>
            </w:r>
            <w:r>
              <w:rPr>
                <w:noProof/>
                <w:webHidden/>
              </w:rPr>
              <w:fldChar w:fldCharType="begin"/>
            </w:r>
            <w:r>
              <w:rPr>
                <w:noProof/>
                <w:webHidden/>
              </w:rPr>
              <w:instrText xml:space="preserve"> PAGEREF _Toc216345033 \h </w:instrText>
            </w:r>
            <w:r>
              <w:rPr>
                <w:noProof/>
                <w:webHidden/>
              </w:rPr>
            </w:r>
            <w:r>
              <w:rPr>
                <w:noProof/>
                <w:webHidden/>
              </w:rPr>
              <w:fldChar w:fldCharType="separate"/>
            </w:r>
            <w:r>
              <w:rPr>
                <w:noProof/>
                <w:webHidden/>
              </w:rPr>
              <w:t>22</w:t>
            </w:r>
            <w:r>
              <w:rPr>
                <w:noProof/>
                <w:webHidden/>
              </w:rPr>
              <w:fldChar w:fldCharType="end"/>
            </w:r>
          </w:hyperlink>
        </w:p>
        <w:p w14:paraId="4EEBDF4C" w14:textId="7CD3A3A5" w:rsidR="00293C5B" w:rsidRDefault="00293C5B">
          <w:pPr>
            <w:pStyle w:val="TOC1"/>
            <w:tabs>
              <w:tab w:val="right" w:leader="dot" w:pos="9016"/>
            </w:tabs>
            <w:rPr>
              <w:rFonts w:asciiTheme="minorHAnsi" w:eastAsiaTheme="minorEastAsia" w:hAnsiTheme="minorHAnsi"/>
              <w:noProof/>
              <w:szCs w:val="24"/>
              <w:lang w:eastAsia="en-GB"/>
            </w:rPr>
          </w:pPr>
          <w:hyperlink w:anchor="_Toc216345034" w:history="1">
            <w:r w:rsidRPr="003079E7">
              <w:rPr>
                <w:rStyle w:val="Hyperlink"/>
                <w:noProof/>
              </w:rPr>
              <w:t>2.7.4 Risks of Over-Reliance on EQ</w:t>
            </w:r>
            <w:r>
              <w:rPr>
                <w:noProof/>
                <w:webHidden/>
              </w:rPr>
              <w:tab/>
            </w:r>
            <w:r>
              <w:rPr>
                <w:noProof/>
                <w:webHidden/>
              </w:rPr>
              <w:fldChar w:fldCharType="begin"/>
            </w:r>
            <w:r>
              <w:rPr>
                <w:noProof/>
                <w:webHidden/>
              </w:rPr>
              <w:instrText xml:space="preserve"> PAGEREF _Toc216345034 \h </w:instrText>
            </w:r>
            <w:r>
              <w:rPr>
                <w:noProof/>
                <w:webHidden/>
              </w:rPr>
            </w:r>
            <w:r>
              <w:rPr>
                <w:noProof/>
                <w:webHidden/>
              </w:rPr>
              <w:fldChar w:fldCharType="separate"/>
            </w:r>
            <w:r>
              <w:rPr>
                <w:noProof/>
                <w:webHidden/>
              </w:rPr>
              <w:t>23</w:t>
            </w:r>
            <w:r>
              <w:rPr>
                <w:noProof/>
                <w:webHidden/>
              </w:rPr>
              <w:fldChar w:fldCharType="end"/>
            </w:r>
          </w:hyperlink>
        </w:p>
        <w:p w14:paraId="49E24A30" w14:textId="6F9FED4A" w:rsidR="00293C5B" w:rsidRDefault="00293C5B">
          <w:pPr>
            <w:pStyle w:val="TOC1"/>
            <w:tabs>
              <w:tab w:val="right" w:leader="dot" w:pos="9016"/>
            </w:tabs>
            <w:rPr>
              <w:rFonts w:asciiTheme="minorHAnsi" w:eastAsiaTheme="minorEastAsia" w:hAnsiTheme="minorHAnsi"/>
              <w:noProof/>
              <w:szCs w:val="24"/>
              <w:lang w:eastAsia="en-GB"/>
            </w:rPr>
          </w:pPr>
          <w:hyperlink w:anchor="_Toc216345035" w:history="1">
            <w:r w:rsidRPr="003079E7">
              <w:rPr>
                <w:rStyle w:val="Hyperlink"/>
                <w:noProof/>
              </w:rPr>
              <w:t>2.8. Causal Pathways Between EQ and Outcomes</w:t>
            </w:r>
            <w:r>
              <w:rPr>
                <w:noProof/>
                <w:webHidden/>
              </w:rPr>
              <w:tab/>
            </w:r>
            <w:r>
              <w:rPr>
                <w:noProof/>
                <w:webHidden/>
              </w:rPr>
              <w:fldChar w:fldCharType="begin"/>
            </w:r>
            <w:r>
              <w:rPr>
                <w:noProof/>
                <w:webHidden/>
              </w:rPr>
              <w:instrText xml:space="preserve"> PAGEREF _Toc216345035 \h </w:instrText>
            </w:r>
            <w:r>
              <w:rPr>
                <w:noProof/>
                <w:webHidden/>
              </w:rPr>
            </w:r>
            <w:r>
              <w:rPr>
                <w:noProof/>
                <w:webHidden/>
              </w:rPr>
              <w:fldChar w:fldCharType="separate"/>
            </w:r>
            <w:r>
              <w:rPr>
                <w:noProof/>
                <w:webHidden/>
              </w:rPr>
              <w:t>24</w:t>
            </w:r>
            <w:r>
              <w:rPr>
                <w:noProof/>
                <w:webHidden/>
              </w:rPr>
              <w:fldChar w:fldCharType="end"/>
            </w:r>
          </w:hyperlink>
        </w:p>
        <w:p w14:paraId="0944FCA4" w14:textId="0E51BE80" w:rsidR="00293C5B" w:rsidRDefault="00293C5B">
          <w:pPr>
            <w:pStyle w:val="TOC1"/>
            <w:tabs>
              <w:tab w:val="right" w:leader="dot" w:pos="9016"/>
            </w:tabs>
            <w:rPr>
              <w:rFonts w:asciiTheme="minorHAnsi" w:eastAsiaTheme="minorEastAsia" w:hAnsiTheme="minorHAnsi"/>
              <w:noProof/>
              <w:szCs w:val="24"/>
              <w:lang w:eastAsia="en-GB"/>
            </w:rPr>
          </w:pPr>
          <w:hyperlink w:anchor="_Toc216345036" w:history="1">
            <w:r w:rsidRPr="003079E7">
              <w:rPr>
                <w:rStyle w:val="Hyperlink"/>
                <w:noProof/>
              </w:rPr>
              <w:t>2.9. Cross-Cultural Research</w:t>
            </w:r>
            <w:r>
              <w:rPr>
                <w:noProof/>
                <w:webHidden/>
              </w:rPr>
              <w:tab/>
            </w:r>
            <w:r>
              <w:rPr>
                <w:noProof/>
                <w:webHidden/>
              </w:rPr>
              <w:fldChar w:fldCharType="begin"/>
            </w:r>
            <w:r>
              <w:rPr>
                <w:noProof/>
                <w:webHidden/>
              </w:rPr>
              <w:instrText xml:space="preserve"> PAGEREF _Toc216345036 \h </w:instrText>
            </w:r>
            <w:r>
              <w:rPr>
                <w:noProof/>
                <w:webHidden/>
              </w:rPr>
            </w:r>
            <w:r>
              <w:rPr>
                <w:noProof/>
                <w:webHidden/>
              </w:rPr>
              <w:fldChar w:fldCharType="separate"/>
            </w:r>
            <w:r>
              <w:rPr>
                <w:noProof/>
                <w:webHidden/>
              </w:rPr>
              <w:t>24</w:t>
            </w:r>
            <w:r>
              <w:rPr>
                <w:noProof/>
                <w:webHidden/>
              </w:rPr>
              <w:fldChar w:fldCharType="end"/>
            </w:r>
          </w:hyperlink>
        </w:p>
        <w:p w14:paraId="369CD3F4" w14:textId="0BD4C5A8" w:rsidR="00293C5B" w:rsidRDefault="00293C5B">
          <w:pPr>
            <w:pStyle w:val="TOC1"/>
            <w:tabs>
              <w:tab w:val="right" w:leader="dot" w:pos="9016"/>
            </w:tabs>
            <w:rPr>
              <w:rFonts w:asciiTheme="minorHAnsi" w:eastAsiaTheme="minorEastAsia" w:hAnsiTheme="minorHAnsi"/>
              <w:noProof/>
              <w:szCs w:val="24"/>
              <w:lang w:eastAsia="en-GB"/>
            </w:rPr>
          </w:pPr>
          <w:hyperlink w:anchor="_Toc216345037" w:history="1">
            <w:r w:rsidRPr="003079E7">
              <w:rPr>
                <w:rStyle w:val="Hyperlink"/>
                <w:rFonts w:eastAsiaTheme="majorEastAsia" w:cs="Times New Roman"/>
                <w:b/>
                <w:bCs/>
                <w:noProof/>
              </w:rPr>
              <w:t>Chapter 3. Methodology</w:t>
            </w:r>
            <w:r>
              <w:rPr>
                <w:noProof/>
                <w:webHidden/>
              </w:rPr>
              <w:tab/>
            </w:r>
            <w:r>
              <w:rPr>
                <w:noProof/>
                <w:webHidden/>
              </w:rPr>
              <w:fldChar w:fldCharType="begin"/>
            </w:r>
            <w:r>
              <w:rPr>
                <w:noProof/>
                <w:webHidden/>
              </w:rPr>
              <w:instrText xml:space="preserve"> PAGEREF _Toc216345037 \h </w:instrText>
            </w:r>
            <w:r>
              <w:rPr>
                <w:noProof/>
                <w:webHidden/>
              </w:rPr>
            </w:r>
            <w:r>
              <w:rPr>
                <w:noProof/>
                <w:webHidden/>
              </w:rPr>
              <w:fldChar w:fldCharType="separate"/>
            </w:r>
            <w:r>
              <w:rPr>
                <w:noProof/>
                <w:webHidden/>
              </w:rPr>
              <w:t>25</w:t>
            </w:r>
            <w:r>
              <w:rPr>
                <w:noProof/>
                <w:webHidden/>
              </w:rPr>
              <w:fldChar w:fldCharType="end"/>
            </w:r>
          </w:hyperlink>
        </w:p>
        <w:p w14:paraId="397C1035" w14:textId="747C790C" w:rsidR="00293C5B" w:rsidRDefault="00293C5B">
          <w:pPr>
            <w:pStyle w:val="TOC2"/>
            <w:tabs>
              <w:tab w:val="right" w:leader="dot" w:pos="9016"/>
            </w:tabs>
            <w:rPr>
              <w:rFonts w:asciiTheme="minorHAnsi" w:eastAsiaTheme="minorEastAsia" w:hAnsiTheme="minorHAnsi"/>
              <w:noProof/>
              <w:szCs w:val="24"/>
              <w:lang w:eastAsia="en-GB"/>
            </w:rPr>
          </w:pPr>
          <w:hyperlink w:anchor="_Toc216345038" w:history="1">
            <w:r w:rsidRPr="003079E7">
              <w:rPr>
                <w:rStyle w:val="Hyperlink"/>
                <w:rFonts w:eastAsiaTheme="majorEastAsia" w:cs="Times New Roman"/>
                <w:noProof/>
              </w:rPr>
              <w:t>3.1 Aims and Objectives</w:t>
            </w:r>
            <w:r>
              <w:rPr>
                <w:noProof/>
                <w:webHidden/>
              </w:rPr>
              <w:tab/>
            </w:r>
            <w:r>
              <w:rPr>
                <w:noProof/>
                <w:webHidden/>
              </w:rPr>
              <w:fldChar w:fldCharType="begin"/>
            </w:r>
            <w:r>
              <w:rPr>
                <w:noProof/>
                <w:webHidden/>
              </w:rPr>
              <w:instrText xml:space="preserve"> PAGEREF _Toc216345038 \h </w:instrText>
            </w:r>
            <w:r>
              <w:rPr>
                <w:noProof/>
                <w:webHidden/>
              </w:rPr>
            </w:r>
            <w:r>
              <w:rPr>
                <w:noProof/>
                <w:webHidden/>
              </w:rPr>
              <w:fldChar w:fldCharType="separate"/>
            </w:r>
            <w:r>
              <w:rPr>
                <w:noProof/>
                <w:webHidden/>
              </w:rPr>
              <w:t>25</w:t>
            </w:r>
            <w:r>
              <w:rPr>
                <w:noProof/>
                <w:webHidden/>
              </w:rPr>
              <w:fldChar w:fldCharType="end"/>
            </w:r>
          </w:hyperlink>
        </w:p>
        <w:p w14:paraId="67868F8D" w14:textId="422596B8" w:rsidR="00293C5B" w:rsidRDefault="00293C5B">
          <w:pPr>
            <w:pStyle w:val="TOC2"/>
            <w:tabs>
              <w:tab w:val="right" w:leader="dot" w:pos="9016"/>
            </w:tabs>
            <w:rPr>
              <w:rFonts w:asciiTheme="minorHAnsi" w:eastAsiaTheme="minorEastAsia" w:hAnsiTheme="minorHAnsi"/>
              <w:noProof/>
              <w:szCs w:val="24"/>
              <w:lang w:eastAsia="en-GB"/>
            </w:rPr>
          </w:pPr>
          <w:hyperlink w:anchor="_Toc216345039" w:history="1">
            <w:r w:rsidRPr="003079E7">
              <w:rPr>
                <w:rStyle w:val="Hyperlink"/>
                <w:rFonts w:eastAsiaTheme="majorEastAsia" w:cs="Times New Roman"/>
                <w:noProof/>
              </w:rPr>
              <w:t>3.2 Research Rationale</w:t>
            </w:r>
            <w:r>
              <w:rPr>
                <w:noProof/>
                <w:webHidden/>
              </w:rPr>
              <w:tab/>
            </w:r>
            <w:r>
              <w:rPr>
                <w:noProof/>
                <w:webHidden/>
              </w:rPr>
              <w:fldChar w:fldCharType="begin"/>
            </w:r>
            <w:r>
              <w:rPr>
                <w:noProof/>
                <w:webHidden/>
              </w:rPr>
              <w:instrText xml:space="preserve"> PAGEREF _Toc216345039 \h </w:instrText>
            </w:r>
            <w:r>
              <w:rPr>
                <w:noProof/>
                <w:webHidden/>
              </w:rPr>
            </w:r>
            <w:r>
              <w:rPr>
                <w:noProof/>
                <w:webHidden/>
              </w:rPr>
              <w:fldChar w:fldCharType="separate"/>
            </w:r>
            <w:r>
              <w:rPr>
                <w:noProof/>
                <w:webHidden/>
              </w:rPr>
              <w:t>25</w:t>
            </w:r>
            <w:r>
              <w:rPr>
                <w:noProof/>
                <w:webHidden/>
              </w:rPr>
              <w:fldChar w:fldCharType="end"/>
            </w:r>
          </w:hyperlink>
        </w:p>
        <w:p w14:paraId="303E0D4F" w14:textId="0F3C4E7C" w:rsidR="00293C5B" w:rsidRDefault="00293C5B">
          <w:pPr>
            <w:pStyle w:val="TOC2"/>
            <w:tabs>
              <w:tab w:val="right" w:leader="dot" w:pos="9016"/>
            </w:tabs>
            <w:rPr>
              <w:rFonts w:asciiTheme="minorHAnsi" w:eastAsiaTheme="minorEastAsia" w:hAnsiTheme="minorHAnsi"/>
              <w:noProof/>
              <w:szCs w:val="24"/>
              <w:lang w:eastAsia="en-GB"/>
            </w:rPr>
          </w:pPr>
          <w:hyperlink w:anchor="_Toc216345040" w:history="1">
            <w:r w:rsidRPr="003079E7">
              <w:rPr>
                <w:rStyle w:val="Hyperlink"/>
                <w:rFonts w:eastAsiaTheme="majorEastAsia" w:cs="Times New Roman"/>
                <w:noProof/>
              </w:rPr>
              <w:t>3.3 Research Design</w:t>
            </w:r>
            <w:r>
              <w:rPr>
                <w:noProof/>
                <w:webHidden/>
              </w:rPr>
              <w:tab/>
            </w:r>
            <w:r>
              <w:rPr>
                <w:noProof/>
                <w:webHidden/>
              </w:rPr>
              <w:fldChar w:fldCharType="begin"/>
            </w:r>
            <w:r>
              <w:rPr>
                <w:noProof/>
                <w:webHidden/>
              </w:rPr>
              <w:instrText xml:space="preserve"> PAGEREF _Toc216345040 \h </w:instrText>
            </w:r>
            <w:r>
              <w:rPr>
                <w:noProof/>
                <w:webHidden/>
              </w:rPr>
            </w:r>
            <w:r>
              <w:rPr>
                <w:noProof/>
                <w:webHidden/>
              </w:rPr>
              <w:fldChar w:fldCharType="separate"/>
            </w:r>
            <w:r>
              <w:rPr>
                <w:noProof/>
                <w:webHidden/>
              </w:rPr>
              <w:t>26</w:t>
            </w:r>
            <w:r>
              <w:rPr>
                <w:noProof/>
                <w:webHidden/>
              </w:rPr>
              <w:fldChar w:fldCharType="end"/>
            </w:r>
          </w:hyperlink>
        </w:p>
        <w:p w14:paraId="5791578E" w14:textId="4B8A04E8" w:rsidR="00293C5B" w:rsidRDefault="00293C5B">
          <w:pPr>
            <w:pStyle w:val="TOC2"/>
            <w:tabs>
              <w:tab w:val="right" w:leader="dot" w:pos="9016"/>
            </w:tabs>
            <w:rPr>
              <w:rFonts w:asciiTheme="minorHAnsi" w:eastAsiaTheme="minorEastAsia" w:hAnsiTheme="minorHAnsi"/>
              <w:noProof/>
              <w:szCs w:val="24"/>
              <w:lang w:eastAsia="en-GB"/>
            </w:rPr>
          </w:pPr>
          <w:hyperlink w:anchor="_Toc216345041" w:history="1">
            <w:r w:rsidRPr="003079E7">
              <w:rPr>
                <w:rStyle w:val="Hyperlink"/>
                <w:rFonts w:eastAsiaTheme="majorEastAsia" w:cs="Times New Roman"/>
                <w:noProof/>
              </w:rPr>
              <w:t>3.4 Research Paradigm</w:t>
            </w:r>
            <w:r>
              <w:rPr>
                <w:noProof/>
                <w:webHidden/>
              </w:rPr>
              <w:tab/>
            </w:r>
            <w:r>
              <w:rPr>
                <w:noProof/>
                <w:webHidden/>
              </w:rPr>
              <w:fldChar w:fldCharType="begin"/>
            </w:r>
            <w:r>
              <w:rPr>
                <w:noProof/>
                <w:webHidden/>
              </w:rPr>
              <w:instrText xml:space="preserve"> PAGEREF _Toc216345041 \h </w:instrText>
            </w:r>
            <w:r>
              <w:rPr>
                <w:noProof/>
                <w:webHidden/>
              </w:rPr>
            </w:r>
            <w:r>
              <w:rPr>
                <w:noProof/>
                <w:webHidden/>
              </w:rPr>
              <w:fldChar w:fldCharType="separate"/>
            </w:r>
            <w:r>
              <w:rPr>
                <w:noProof/>
                <w:webHidden/>
              </w:rPr>
              <w:t>26</w:t>
            </w:r>
            <w:r>
              <w:rPr>
                <w:noProof/>
                <w:webHidden/>
              </w:rPr>
              <w:fldChar w:fldCharType="end"/>
            </w:r>
          </w:hyperlink>
        </w:p>
        <w:p w14:paraId="7DD8C3D7" w14:textId="3E6D9210" w:rsidR="00293C5B" w:rsidRDefault="00293C5B">
          <w:pPr>
            <w:pStyle w:val="TOC2"/>
            <w:tabs>
              <w:tab w:val="right" w:leader="dot" w:pos="9016"/>
            </w:tabs>
            <w:rPr>
              <w:rFonts w:asciiTheme="minorHAnsi" w:eastAsiaTheme="minorEastAsia" w:hAnsiTheme="minorHAnsi"/>
              <w:noProof/>
              <w:szCs w:val="24"/>
              <w:lang w:eastAsia="en-GB"/>
            </w:rPr>
          </w:pPr>
          <w:hyperlink w:anchor="_Toc216345042" w:history="1">
            <w:r w:rsidRPr="003079E7">
              <w:rPr>
                <w:rStyle w:val="Hyperlink"/>
                <w:rFonts w:eastAsiaTheme="majorEastAsia" w:cs="Times New Roman"/>
                <w:noProof/>
              </w:rPr>
              <w:t>3.5 Data Collection</w:t>
            </w:r>
            <w:r>
              <w:rPr>
                <w:noProof/>
                <w:webHidden/>
              </w:rPr>
              <w:tab/>
            </w:r>
            <w:r>
              <w:rPr>
                <w:noProof/>
                <w:webHidden/>
              </w:rPr>
              <w:fldChar w:fldCharType="begin"/>
            </w:r>
            <w:r>
              <w:rPr>
                <w:noProof/>
                <w:webHidden/>
              </w:rPr>
              <w:instrText xml:space="preserve"> PAGEREF _Toc216345042 \h </w:instrText>
            </w:r>
            <w:r>
              <w:rPr>
                <w:noProof/>
                <w:webHidden/>
              </w:rPr>
            </w:r>
            <w:r>
              <w:rPr>
                <w:noProof/>
                <w:webHidden/>
              </w:rPr>
              <w:fldChar w:fldCharType="separate"/>
            </w:r>
            <w:r>
              <w:rPr>
                <w:noProof/>
                <w:webHidden/>
              </w:rPr>
              <w:t>27</w:t>
            </w:r>
            <w:r>
              <w:rPr>
                <w:noProof/>
                <w:webHidden/>
              </w:rPr>
              <w:fldChar w:fldCharType="end"/>
            </w:r>
          </w:hyperlink>
        </w:p>
        <w:p w14:paraId="7FDE0676" w14:textId="07C1D587" w:rsidR="00293C5B" w:rsidRDefault="00293C5B">
          <w:pPr>
            <w:pStyle w:val="TOC2"/>
            <w:tabs>
              <w:tab w:val="right" w:leader="dot" w:pos="9016"/>
            </w:tabs>
            <w:rPr>
              <w:rFonts w:asciiTheme="minorHAnsi" w:eastAsiaTheme="minorEastAsia" w:hAnsiTheme="minorHAnsi"/>
              <w:noProof/>
              <w:szCs w:val="24"/>
              <w:lang w:eastAsia="en-GB"/>
            </w:rPr>
          </w:pPr>
          <w:hyperlink w:anchor="_Toc216345043" w:history="1">
            <w:r w:rsidRPr="003079E7">
              <w:rPr>
                <w:rStyle w:val="Hyperlink"/>
                <w:rFonts w:eastAsiaTheme="majorEastAsia" w:cs="Times New Roman"/>
                <w:noProof/>
              </w:rPr>
              <w:t>3.6 Population and Sample</w:t>
            </w:r>
            <w:r>
              <w:rPr>
                <w:noProof/>
                <w:webHidden/>
              </w:rPr>
              <w:tab/>
            </w:r>
            <w:r>
              <w:rPr>
                <w:noProof/>
                <w:webHidden/>
              </w:rPr>
              <w:fldChar w:fldCharType="begin"/>
            </w:r>
            <w:r>
              <w:rPr>
                <w:noProof/>
                <w:webHidden/>
              </w:rPr>
              <w:instrText xml:space="preserve"> PAGEREF _Toc216345043 \h </w:instrText>
            </w:r>
            <w:r>
              <w:rPr>
                <w:noProof/>
                <w:webHidden/>
              </w:rPr>
            </w:r>
            <w:r>
              <w:rPr>
                <w:noProof/>
                <w:webHidden/>
              </w:rPr>
              <w:fldChar w:fldCharType="separate"/>
            </w:r>
            <w:r>
              <w:rPr>
                <w:noProof/>
                <w:webHidden/>
              </w:rPr>
              <w:t>29</w:t>
            </w:r>
            <w:r>
              <w:rPr>
                <w:noProof/>
                <w:webHidden/>
              </w:rPr>
              <w:fldChar w:fldCharType="end"/>
            </w:r>
          </w:hyperlink>
        </w:p>
        <w:p w14:paraId="03AAEAB6" w14:textId="764C8DF1" w:rsidR="00293C5B" w:rsidRDefault="00293C5B">
          <w:pPr>
            <w:pStyle w:val="TOC2"/>
            <w:tabs>
              <w:tab w:val="right" w:leader="dot" w:pos="9016"/>
            </w:tabs>
            <w:rPr>
              <w:rFonts w:asciiTheme="minorHAnsi" w:eastAsiaTheme="minorEastAsia" w:hAnsiTheme="minorHAnsi"/>
              <w:noProof/>
              <w:szCs w:val="24"/>
              <w:lang w:eastAsia="en-GB"/>
            </w:rPr>
          </w:pPr>
          <w:hyperlink w:anchor="_Toc216345044" w:history="1">
            <w:r w:rsidRPr="003079E7">
              <w:rPr>
                <w:rStyle w:val="Hyperlink"/>
                <w:rFonts w:eastAsiaTheme="majorEastAsia" w:cs="Times New Roman"/>
                <w:noProof/>
              </w:rPr>
              <w:t>3.7 Data Analysis</w:t>
            </w:r>
            <w:r>
              <w:rPr>
                <w:noProof/>
                <w:webHidden/>
              </w:rPr>
              <w:tab/>
            </w:r>
            <w:r>
              <w:rPr>
                <w:noProof/>
                <w:webHidden/>
              </w:rPr>
              <w:fldChar w:fldCharType="begin"/>
            </w:r>
            <w:r>
              <w:rPr>
                <w:noProof/>
                <w:webHidden/>
              </w:rPr>
              <w:instrText xml:space="preserve"> PAGEREF _Toc216345044 \h </w:instrText>
            </w:r>
            <w:r>
              <w:rPr>
                <w:noProof/>
                <w:webHidden/>
              </w:rPr>
            </w:r>
            <w:r>
              <w:rPr>
                <w:noProof/>
                <w:webHidden/>
              </w:rPr>
              <w:fldChar w:fldCharType="separate"/>
            </w:r>
            <w:r>
              <w:rPr>
                <w:noProof/>
                <w:webHidden/>
              </w:rPr>
              <w:t>29</w:t>
            </w:r>
            <w:r>
              <w:rPr>
                <w:noProof/>
                <w:webHidden/>
              </w:rPr>
              <w:fldChar w:fldCharType="end"/>
            </w:r>
          </w:hyperlink>
        </w:p>
        <w:p w14:paraId="4EFAF5BF" w14:textId="5E5AE91B" w:rsidR="00293C5B" w:rsidRDefault="00293C5B">
          <w:pPr>
            <w:pStyle w:val="TOC2"/>
            <w:tabs>
              <w:tab w:val="right" w:leader="dot" w:pos="9016"/>
            </w:tabs>
            <w:rPr>
              <w:rFonts w:asciiTheme="minorHAnsi" w:eastAsiaTheme="minorEastAsia" w:hAnsiTheme="minorHAnsi"/>
              <w:noProof/>
              <w:szCs w:val="24"/>
              <w:lang w:eastAsia="en-GB"/>
            </w:rPr>
          </w:pPr>
          <w:hyperlink w:anchor="_Toc216345045" w:history="1">
            <w:r w:rsidRPr="003079E7">
              <w:rPr>
                <w:rStyle w:val="Hyperlink"/>
                <w:rFonts w:eastAsiaTheme="majorEastAsia" w:cs="Times New Roman"/>
                <w:noProof/>
              </w:rPr>
              <w:t>3.8 Reliability and Viability</w:t>
            </w:r>
            <w:r>
              <w:rPr>
                <w:noProof/>
                <w:webHidden/>
              </w:rPr>
              <w:tab/>
            </w:r>
            <w:r>
              <w:rPr>
                <w:noProof/>
                <w:webHidden/>
              </w:rPr>
              <w:fldChar w:fldCharType="begin"/>
            </w:r>
            <w:r>
              <w:rPr>
                <w:noProof/>
                <w:webHidden/>
              </w:rPr>
              <w:instrText xml:space="preserve"> PAGEREF _Toc216345045 \h </w:instrText>
            </w:r>
            <w:r>
              <w:rPr>
                <w:noProof/>
                <w:webHidden/>
              </w:rPr>
            </w:r>
            <w:r>
              <w:rPr>
                <w:noProof/>
                <w:webHidden/>
              </w:rPr>
              <w:fldChar w:fldCharType="separate"/>
            </w:r>
            <w:r>
              <w:rPr>
                <w:noProof/>
                <w:webHidden/>
              </w:rPr>
              <w:t>31</w:t>
            </w:r>
            <w:r>
              <w:rPr>
                <w:noProof/>
                <w:webHidden/>
              </w:rPr>
              <w:fldChar w:fldCharType="end"/>
            </w:r>
          </w:hyperlink>
        </w:p>
        <w:p w14:paraId="0CB291FB" w14:textId="7CFD505A" w:rsidR="00293C5B" w:rsidRDefault="00293C5B">
          <w:pPr>
            <w:pStyle w:val="TOC2"/>
            <w:tabs>
              <w:tab w:val="right" w:leader="dot" w:pos="9016"/>
            </w:tabs>
            <w:rPr>
              <w:rFonts w:asciiTheme="minorHAnsi" w:eastAsiaTheme="minorEastAsia" w:hAnsiTheme="minorHAnsi"/>
              <w:noProof/>
              <w:szCs w:val="24"/>
              <w:lang w:eastAsia="en-GB"/>
            </w:rPr>
          </w:pPr>
          <w:hyperlink w:anchor="_Toc216345046" w:history="1">
            <w:r w:rsidRPr="003079E7">
              <w:rPr>
                <w:rStyle w:val="Hyperlink"/>
                <w:rFonts w:eastAsiaTheme="majorEastAsia" w:cs="Times New Roman"/>
                <w:noProof/>
              </w:rPr>
              <w:t>3.9 Research Ethics</w:t>
            </w:r>
            <w:r>
              <w:rPr>
                <w:noProof/>
                <w:webHidden/>
              </w:rPr>
              <w:tab/>
            </w:r>
            <w:r>
              <w:rPr>
                <w:noProof/>
                <w:webHidden/>
              </w:rPr>
              <w:fldChar w:fldCharType="begin"/>
            </w:r>
            <w:r>
              <w:rPr>
                <w:noProof/>
                <w:webHidden/>
              </w:rPr>
              <w:instrText xml:space="preserve"> PAGEREF _Toc216345046 \h </w:instrText>
            </w:r>
            <w:r>
              <w:rPr>
                <w:noProof/>
                <w:webHidden/>
              </w:rPr>
            </w:r>
            <w:r>
              <w:rPr>
                <w:noProof/>
                <w:webHidden/>
              </w:rPr>
              <w:fldChar w:fldCharType="separate"/>
            </w:r>
            <w:r>
              <w:rPr>
                <w:noProof/>
                <w:webHidden/>
              </w:rPr>
              <w:t>32</w:t>
            </w:r>
            <w:r>
              <w:rPr>
                <w:noProof/>
                <w:webHidden/>
              </w:rPr>
              <w:fldChar w:fldCharType="end"/>
            </w:r>
          </w:hyperlink>
        </w:p>
        <w:p w14:paraId="39970BBF" w14:textId="390D6698" w:rsidR="00293C5B" w:rsidRDefault="00293C5B">
          <w:pPr>
            <w:pStyle w:val="TOC1"/>
            <w:tabs>
              <w:tab w:val="right" w:leader="dot" w:pos="9016"/>
            </w:tabs>
            <w:rPr>
              <w:rFonts w:asciiTheme="minorHAnsi" w:eastAsiaTheme="minorEastAsia" w:hAnsiTheme="minorHAnsi"/>
              <w:noProof/>
              <w:szCs w:val="24"/>
              <w:lang w:eastAsia="en-GB"/>
            </w:rPr>
          </w:pPr>
          <w:hyperlink w:anchor="_Toc216345047" w:history="1">
            <w:r w:rsidRPr="003079E7">
              <w:rPr>
                <w:rStyle w:val="Hyperlink"/>
                <w:b/>
                <w:noProof/>
              </w:rPr>
              <w:t>Chapter 4. Data Analysis and Findings</w:t>
            </w:r>
            <w:r>
              <w:rPr>
                <w:noProof/>
                <w:webHidden/>
              </w:rPr>
              <w:tab/>
            </w:r>
            <w:r>
              <w:rPr>
                <w:noProof/>
                <w:webHidden/>
              </w:rPr>
              <w:fldChar w:fldCharType="begin"/>
            </w:r>
            <w:r>
              <w:rPr>
                <w:noProof/>
                <w:webHidden/>
              </w:rPr>
              <w:instrText xml:space="preserve"> PAGEREF _Toc216345047 \h </w:instrText>
            </w:r>
            <w:r>
              <w:rPr>
                <w:noProof/>
                <w:webHidden/>
              </w:rPr>
            </w:r>
            <w:r>
              <w:rPr>
                <w:noProof/>
                <w:webHidden/>
              </w:rPr>
              <w:fldChar w:fldCharType="separate"/>
            </w:r>
            <w:r>
              <w:rPr>
                <w:noProof/>
                <w:webHidden/>
              </w:rPr>
              <w:t>33</w:t>
            </w:r>
            <w:r>
              <w:rPr>
                <w:noProof/>
                <w:webHidden/>
              </w:rPr>
              <w:fldChar w:fldCharType="end"/>
            </w:r>
          </w:hyperlink>
        </w:p>
        <w:p w14:paraId="72AA75C0" w14:textId="0C20F3F5" w:rsidR="00293C5B" w:rsidRDefault="00293C5B">
          <w:pPr>
            <w:pStyle w:val="TOC2"/>
            <w:tabs>
              <w:tab w:val="right" w:leader="dot" w:pos="9016"/>
            </w:tabs>
            <w:rPr>
              <w:rFonts w:asciiTheme="minorHAnsi" w:eastAsiaTheme="minorEastAsia" w:hAnsiTheme="minorHAnsi"/>
              <w:noProof/>
              <w:szCs w:val="24"/>
              <w:lang w:eastAsia="en-GB"/>
            </w:rPr>
          </w:pPr>
          <w:hyperlink w:anchor="_Toc216345048" w:history="1">
            <w:r w:rsidRPr="003079E7">
              <w:rPr>
                <w:rStyle w:val="Hyperlink"/>
                <w:noProof/>
              </w:rPr>
              <w:t>4.1 Presentation and Interpretation of the Data</w:t>
            </w:r>
            <w:r>
              <w:rPr>
                <w:noProof/>
                <w:webHidden/>
              </w:rPr>
              <w:tab/>
            </w:r>
            <w:r>
              <w:rPr>
                <w:noProof/>
                <w:webHidden/>
              </w:rPr>
              <w:fldChar w:fldCharType="begin"/>
            </w:r>
            <w:r>
              <w:rPr>
                <w:noProof/>
                <w:webHidden/>
              </w:rPr>
              <w:instrText xml:space="preserve"> PAGEREF _Toc216345048 \h </w:instrText>
            </w:r>
            <w:r>
              <w:rPr>
                <w:noProof/>
                <w:webHidden/>
              </w:rPr>
            </w:r>
            <w:r>
              <w:rPr>
                <w:noProof/>
                <w:webHidden/>
              </w:rPr>
              <w:fldChar w:fldCharType="separate"/>
            </w:r>
            <w:r>
              <w:rPr>
                <w:noProof/>
                <w:webHidden/>
              </w:rPr>
              <w:t>33</w:t>
            </w:r>
            <w:r>
              <w:rPr>
                <w:noProof/>
                <w:webHidden/>
              </w:rPr>
              <w:fldChar w:fldCharType="end"/>
            </w:r>
          </w:hyperlink>
        </w:p>
        <w:p w14:paraId="10743F03" w14:textId="7B4D883C" w:rsidR="00293C5B" w:rsidRDefault="00293C5B">
          <w:pPr>
            <w:pStyle w:val="TOC3"/>
            <w:tabs>
              <w:tab w:val="right" w:leader="dot" w:pos="9016"/>
            </w:tabs>
            <w:rPr>
              <w:rFonts w:asciiTheme="minorHAnsi" w:eastAsiaTheme="minorEastAsia" w:hAnsiTheme="minorHAnsi"/>
              <w:noProof/>
              <w:szCs w:val="24"/>
              <w:lang w:eastAsia="en-GB"/>
            </w:rPr>
          </w:pPr>
          <w:hyperlink w:anchor="_Toc216345049" w:history="1">
            <w:r w:rsidRPr="003079E7">
              <w:rPr>
                <w:rStyle w:val="Hyperlink"/>
                <w:noProof/>
              </w:rPr>
              <w:t>4.1.1 Introduction</w:t>
            </w:r>
            <w:r>
              <w:rPr>
                <w:noProof/>
                <w:webHidden/>
              </w:rPr>
              <w:tab/>
            </w:r>
            <w:r>
              <w:rPr>
                <w:noProof/>
                <w:webHidden/>
              </w:rPr>
              <w:fldChar w:fldCharType="begin"/>
            </w:r>
            <w:r>
              <w:rPr>
                <w:noProof/>
                <w:webHidden/>
              </w:rPr>
              <w:instrText xml:space="preserve"> PAGEREF _Toc216345049 \h </w:instrText>
            </w:r>
            <w:r>
              <w:rPr>
                <w:noProof/>
                <w:webHidden/>
              </w:rPr>
            </w:r>
            <w:r>
              <w:rPr>
                <w:noProof/>
                <w:webHidden/>
              </w:rPr>
              <w:fldChar w:fldCharType="separate"/>
            </w:r>
            <w:r>
              <w:rPr>
                <w:noProof/>
                <w:webHidden/>
              </w:rPr>
              <w:t>33</w:t>
            </w:r>
            <w:r>
              <w:rPr>
                <w:noProof/>
                <w:webHidden/>
              </w:rPr>
              <w:fldChar w:fldCharType="end"/>
            </w:r>
          </w:hyperlink>
        </w:p>
        <w:p w14:paraId="56A21E18" w14:textId="3BEEB532" w:rsidR="00293C5B" w:rsidRDefault="00293C5B">
          <w:pPr>
            <w:pStyle w:val="TOC1"/>
            <w:tabs>
              <w:tab w:val="right" w:leader="dot" w:pos="9016"/>
            </w:tabs>
            <w:rPr>
              <w:rFonts w:asciiTheme="minorHAnsi" w:eastAsiaTheme="minorEastAsia" w:hAnsiTheme="minorHAnsi"/>
              <w:noProof/>
              <w:szCs w:val="24"/>
              <w:lang w:eastAsia="en-GB"/>
            </w:rPr>
          </w:pPr>
          <w:hyperlink w:anchor="_Toc216345050" w:history="1">
            <w:r w:rsidRPr="003079E7">
              <w:rPr>
                <w:rStyle w:val="Hyperlink"/>
                <w:noProof/>
              </w:rPr>
              <w:t>4.2 Questionnaire</w:t>
            </w:r>
            <w:r>
              <w:rPr>
                <w:noProof/>
                <w:webHidden/>
              </w:rPr>
              <w:tab/>
            </w:r>
            <w:r>
              <w:rPr>
                <w:noProof/>
                <w:webHidden/>
              </w:rPr>
              <w:fldChar w:fldCharType="begin"/>
            </w:r>
            <w:r>
              <w:rPr>
                <w:noProof/>
                <w:webHidden/>
              </w:rPr>
              <w:instrText xml:space="preserve"> PAGEREF _Toc216345050 \h </w:instrText>
            </w:r>
            <w:r>
              <w:rPr>
                <w:noProof/>
                <w:webHidden/>
              </w:rPr>
            </w:r>
            <w:r>
              <w:rPr>
                <w:noProof/>
                <w:webHidden/>
              </w:rPr>
              <w:fldChar w:fldCharType="separate"/>
            </w:r>
            <w:r>
              <w:rPr>
                <w:noProof/>
                <w:webHidden/>
              </w:rPr>
              <w:t>33</w:t>
            </w:r>
            <w:r>
              <w:rPr>
                <w:noProof/>
                <w:webHidden/>
              </w:rPr>
              <w:fldChar w:fldCharType="end"/>
            </w:r>
          </w:hyperlink>
        </w:p>
        <w:p w14:paraId="24696DEA" w14:textId="4D349A06" w:rsidR="00293C5B" w:rsidRDefault="00293C5B">
          <w:pPr>
            <w:pStyle w:val="TOC2"/>
            <w:tabs>
              <w:tab w:val="right" w:leader="dot" w:pos="9016"/>
            </w:tabs>
            <w:rPr>
              <w:rFonts w:asciiTheme="minorHAnsi" w:eastAsiaTheme="minorEastAsia" w:hAnsiTheme="minorHAnsi"/>
              <w:noProof/>
              <w:szCs w:val="24"/>
              <w:lang w:eastAsia="en-GB"/>
            </w:rPr>
          </w:pPr>
          <w:hyperlink w:anchor="_Toc216345051" w:history="1">
            <w:r w:rsidRPr="003079E7">
              <w:rPr>
                <w:rStyle w:val="Hyperlink"/>
                <w:noProof/>
              </w:rPr>
              <w:t>4.3 Questionnaire Findings</w:t>
            </w:r>
            <w:r>
              <w:rPr>
                <w:noProof/>
                <w:webHidden/>
              </w:rPr>
              <w:tab/>
            </w:r>
            <w:r>
              <w:rPr>
                <w:noProof/>
                <w:webHidden/>
              </w:rPr>
              <w:fldChar w:fldCharType="begin"/>
            </w:r>
            <w:r>
              <w:rPr>
                <w:noProof/>
                <w:webHidden/>
              </w:rPr>
              <w:instrText xml:space="preserve"> PAGEREF _Toc216345051 \h </w:instrText>
            </w:r>
            <w:r>
              <w:rPr>
                <w:noProof/>
                <w:webHidden/>
              </w:rPr>
            </w:r>
            <w:r>
              <w:rPr>
                <w:noProof/>
                <w:webHidden/>
              </w:rPr>
              <w:fldChar w:fldCharType="separate"/>
            </w:r>
            <w:r>
              <w:rPr>
                <w:noProof/>
                <w:webHidden/>
              </w:rPr>
              <w:t>44</w:t>
            </w:r>
            <w:r>
              <w:rPr>
                <w:noProof/>
                <w:webHidden/>
              </w:rPr>
              <w:fldChar w:fldCharType="end"/>
            </w:r>
          </w:hyperlink>
        </w:p>
        <w:p w14:paraId="7BAA72C3" w14:textId="54AD8E6D" w:rsidR="00293C5B" w:rsidRDefault="00293C5B">
          <w:pPr>
            <w:pStyle w:val="TOC1"/>
            <w:tabs>
              <w:tab w:val="right" w:leader="dot" w:pos="9016"/>
            </w:tabs>
            <w:rPr>
              <w:rFonts w:asciiTheme="minorHAnsi" w:eastAsiaTheme="minorEastAsia" w:hAnsiTheme="minorHAnsi"/>
              <w:noProof/>
              <w:szCs w:val="24"/>
              <w:lang w:eastAsia="en-GB"/>
            </w:rPr>
          </w:pPr>
          <w:hyperlink w:anchor="_Toc216345052" w:history="1">
            <w:r w:rsidRPr="003079E7">
              <w:rPr>
                <w:rStyle w:val="Hyperlink"/>
                <w:noProof/>
              </w:rPr>
              <w:t>4.4 Interviews</w:t>
            </w:r>
            <w:r>
              <w:rPr>
                <w:noProof/>
                <w:webHidden/>
              </w:rPr>
              <w:tab/>
            </w:r>
            <w:r>
              <w:rPr>
                <w:noProof/>
                <w:webHidden/>
              </w:rPr>
              <w:fldChar w:fldCharType="begin"/>
            </w:r>
            <w:r>
              <w:rPr>
                <w:noProof/>
                <w:webHidden/>
              </w:rPr>
              <w:instrText xml:space="preserve"> PAGEREF _Toc216345052 \h </w:instrText>
            </w:r>
            <w:r>
              <w:rPr>
                <w:noProof/>
                <w:webHidden/>
              </w:rPr>
            </w:r>
            <w:r>
              <w:rPr>
                <w:noProof/>
                <w:webHidden/>
              </w:rPr>
              <w:fldChar w:fldCharType="separate"/>
            </w:r>
            <w:r>
              <w:rPr>
                <w:noProof/>
                <w:webHidden/>
              </w:rPr>
              <w:t>44</w:t>
            </w:r>
            <w:r>
              <w:rPr>
                <w:noProof/>
                <w:webHidden/>
              </w:rPr>
              <w:fldChar w:fldCharType="end"/>
            </w:r>
          </w:hyperlink>
        </w:p>
        <w:p w14:paraId="55018AFD" w14:textId="5A9B220C" w:rsidR="00293C5B" w:rsidRDefault="00293C5B">
          <w:pPr>
            <w:pStyle w:val="TOC2"/>
            <w:tabs>
              <w:tab w:val="right" w:leader="dot" w:pos="9016"/>
            </w:tabs>
            <w:rPr>
              <w:rFonts w:asciiTheme="minorHAnsi" w:eastAsiaTheme="minorEastAsia" w:hAnsiTheme="minorHAnsi"/>
              <w:noProof/>
              <w:szCs w:val="24"/>
              <w:lang w:eastAsia="en-GB"/>
            </w:rPr>
          </w:pPr>
          <w:hyperlink w:anchor="_Toc216345053" w:history="1">
            <w:r w:rsidRPr="003079E7">
              <w:rPr>
                <w:rStyle w:val="Hyperlink"/>
                <w:noProof/>
              </w:rPr>
              <w:t>4.5. Interviews Findings</w:t>
            </w:r>
            <w:r>
              <w:rPr>
                <w:noProof/>
                <w:webHidden/>
              </w:rPr>
              <w:tab/>
            </w:r>
            <w:r>
              <w:rPr>
                <w:noProof/>
                <w:webHidden/>
              </w:rPr>
              <w:fldChar w:fldCharType="begin"/>
            </w:r>
            <w:r>
              <w:rPr>
                <w:noProof/>
                <w:webHidden/>
              </w:rPr>
              <w:instrText xml:space="preserve"> PAGEREF _Toc216345053 \h </w:instrText>
            </w:r>
            <w:r>
              <w:rPr>
                <w:noProof/>
                <w:webHidden/>
              </w:rPr>
            </w:r>
            <w:r>
              <w:rPr>
                <w:noProof/>
                <w:webHidden/>
              </w:rPr>
              <w:fldChar w:fldCharType="separate"/>
            </w:r>
            <w:r>
              <w:rPr>
                <w:noProof/>
                <w:webHidden/>
              </w:rPr>
              <w:t>48</w:t>
            </w:r>
            <w:r>
              <w:rPr>
                <w:noProof/>
                <w:webHidden/>
              </w:rPr>
              <w:fldChar w:fldCharType="end"/>
            </w:r>
          </w:hyperlink>
        </w:p>
        <w:p w14:paraId="373DF855" w14:textId="27682563" w:rsidR="00293C5B" w:rsidRDefault="00293C5B">
          <w:pPr>
            <w:pStyle w:val="TOC1"/>
            <w:tabs>
              <w:tab w:val="right" w:leader="dot" w:pos="9016"/>
            </w:tabs>
            <w:rPr>
              <w:rFonts w:asciiTheme="minorHAnsi" w:eastAsiaTheme="minorEastAsia" w:hAnsiTheme="minorHAnsi"/>
              <w:noProof/>
              <w:szCs w:val="24"/>
              <w:lang w:eastAsia="en-GB"/>
            </w:rPr>
          </w:pPr>
          <w:hyperlink w:anchor="_Toc216345054" w:history="1">
            <w:r w:rsidRPr="003079E7">
              <w:rPr>
                <w:rStyle w:val="Hyperlink"/>
                <w:b/>
                <w:noProof/>
              </w:rPr>
              <w:t>Chapter 5. Conclusions and Recommendations</w:t>
            </w:r>
            <w:r>
              <w:rPr>
                <w:noProof/>
                <w:webHidden/>
              </w:rPr>
              <w:tab/>
            </w:r>
            <w:r>
              <w:rPr>
                <w:noProof/>
                <w:webHidden/>
              </w:rPr>
              <w:fldChar w:fldCharType="begin"/>
            </w:r>
            <w:r>
              <w:rPr>
                <w:noProof/>
                <w:webHidden/>
              </w:rPr>
              <w:instrText xml:space="preserve"> PAGEREF _Toc216345054 \h </w:instrText>
            </w:r>
            <w:r>
              <w:rPr>
                <w:noProof/>
                <w:webHidden/>
              </w:rPr>
            </w:r>
            <w:r>
              <w:rPr>
                <w:noProof/>
                <w:webHidden/>
              </w:rPr>
              <w:fldChar w:fldCharType="separate"/>
            </w:r>
            <w:r>
              <w:rPr>
                <w:noProof/>
                <w:webHidden/>
              </w:rPr>
              <w:t>50</w:t>
            </w:r>
            <w:r>
              <w:rPr>
                <w:noProof/>
                <w:webHidden/>
              </w:rPr>
              <w:fldChar w:fldCharType="end"/>
            </w:r>
          </w:hyperlink>
        </w:p>
        <w:p w14:paraId="5F6CA859" w14:textId="7F6CCEF4" w:rsidR="00293C5B" w:rsidRDefault="00293C5B">
          <w:pPr>
            <w:pStyle w:val="TOC1"/>
            <w:tabs>
              <w:tab w:val="right" w:leader="dot" w:pos="9016"/>
            </w:tabs>
            <w:rPr>
              <w:rFonts w:asciiTheme="minorHAnsi" w:eastAsiaTheme="minorEastAsia" w:hAnsiTheme="minorHAnsi"/>
              <w:noProof/>
              <w:szCs w:val="24"/>
              <w:lang w:eastAsia="en-GB"/>
            </w:rPr>
          </w:pPr>
          <w:hyperlink w:anchor="_Toc216345055" w:history="1">
            <w:r w:rsidRPr="003079E7">
              <w:rPr>
                <w:rStyle w:val="Hyperlink"/>
                <w:noProof/>
                <w:lang w:val="en-IN"/>
              </w:rPr>
              <w:t>5.1 Managerial Practice Recommendations</w:t>
            </w:r>
            <w:r>
              <w:rPr>
                <w:noProof/>
                <w:webHidden/>
              </w:rPr>
              <w:tab/>
            </w:r>
            <w:r>
              <w:rPr>
                <w:noProof/>
                <w:webHidden/>
              </w:rPr>
              <w:fldChar w:fldCharType="begin"/>
            </w:r>
            <w:r>
              <w:rPr>
                <w:noProof/>
                <w:webHidden/>
              </w:rPr>
              <w:instrText xml:space="preserve"> PAGEREF _Toc216345055 \h </w:instrText>
            </w:r>
            <w:r>
              <w:rPr>
                <w:noProof/>
                <w:webHidden/>
              </w:rPr>
            </w:r>
            <w:r>
              <w:rPr>
                <w:noProof/>
                <w:webHidden/>
              </w:rPr>
              <w:fldChar w:fldCharType="separate"/>
            </w:r>
            <w:r>
              <w:rPr>
                <w:noProof/>
                <w:webHidden/>
              </w:rPr>
              <w:t>51</w:t>
            </w:r>
            <w:r>
              <w:rPr>
                <w:noProof/>
                <w:webHidden/>
              </w:rPr>
              <w:fldChar w:fldCharType="end"/>
            </w:r>
          </w:hyperlink>
        </w:p>
        <w:p w14:paraId="66834582" w14:textId="68579221" w:rsidR="00293C5B" w:rsidRDefault="00293C5B">
          <w:pPr>
            <w:pStyle w:val="TOC1"/>
            <w:tabs>
              <w:tab w:val="right" w:leader="dot" w:pos="9016"/>
            </w:tabs>
            <w:rPr>
              <w:rFonts w:asciiTheme="minorHAnsi" w:eastAsiaTheme="minorEastAsia" w:hAnsiTheme="minorHAnsi"/>
              <w:noProof/>
              <w:szCs w:val="24"/>
              <w:lang w:eastAsia="en-GB"/>
            </w:rPr>
          </w:pPr>
          <w:hyperlink w:anchor="_Toc216345056" w:history="1">
            <w:r w:rsidRPr="003079E7">
              <w:rPr>
                <w:rStyle w:val="Hyperlink"/>
                <w:noProof/>
                <w:lang w:val="en-IN"/>
              </w:rPr>
              <w:t>5.2 Limitations of the Study and Areas for Further Research</w:t>
            </w:r>
            <w:r>
              <w:rPr>
                <w:noProof/>
                <w:webHidden/>
              </w:rPr>
              <w:tab/>
            </w:r>
            <w:r>
              <w:rPr>
                <w:noProof/>
                <w:webHidden/>
              </w:rPr>
              <w:fldChar w:fldCharType="begin"/>
            </w:r>
            <w:r>
              <w:rPr>
                <w:noProof/>
                <w:webHidden/>
              </w:rPr>
              <w:instrText xml:space="preserve"> PAGEREF _Toc216345056 \h </w:instrText>
            </w:r>
            <w:r>
              <w:rPr>
                <w:noProof/>
                <w:webHidden/>
              </w:rPr>
            </w:r>
            <w:r>
              <w:rPr>
                <w:noProof/>
                <w:webHidden/>
              </w:rPr>
              <w:fldChar w:fldCharType="separate"/>
            </w:r>
            <w:r>
              <w:rPr>
                <w:noProof/>
                <w:webHidden/>
              </w:rPr>
              <w:t>54</w:t>
            </w:r>
            <w:r>
              <w:rPr>
                <w:noProof/>
                <w:webHidden/>
              </w:rPr>
              <w:fldChar w:fldCharType="end"/>
            </w:r>
          </w:hyperlink>
        </w:p>
        <w:p w14:paraId="550E6AA3" w14:textId="1A6A287C" w:rsidR="00293C5B" w:rsidRDefault="00293C5B">
          <w:pPr>
            <w:pStyle w:val="TOC1"/>
            <w:tabs>
              <w:tab w:val="right" w:leader="dot" w:pos="9016"/>
            </w:tabs>
            <w:rPr>
              <w:rFonts w:asciiTheme="minorHAnsi" w:eastAsiaTheme="minorEastAsia" w:hAnsiTheme="minorHAnsi"/>
              <w:noProof/>
              <w:szCs w:val="24"/>
              <w:lang w:eastAsia="en-GB"/>
            </w:rPr>
          </w:pPr>
          <w:hyperlink w:anchor="_Toc216345057" w:history="1">
            <w:r w:rsidRPr="003079E7">
              <w:rPr>
                <w:rStyle w:val="Hyperlink"/>
                <w:b/>
                <w:bCs/>
                <w:noProof/>
              </w:rPr>
              <w:t>References</w:t>
            </w:r>
            <w:r>
              <w:rPr>
                <w:noProof/>
                <w:webHidden/>
              </w:rPr>
              <w:tab/>
            </w:r>
            <w:r>
              <w:rPr>
                <w:noProof/>
                <w:webHidden/>
              </w:rPr>
              <w:fldChar w:fldCharType="begin"/>
            </w:r>
            <w:r>
              <w:rPr>
                <w:noProof/>
                <w:webHidden/>
              </w:rPr>
              <w:instrText xml:space="preserve"> PAGEREF _Toc216345057 \h </w:instrText>
            </w:r>
            <w:r>
              <w:rPr>
                <w:noProof/>
                <w:webHidden/>
              </w:rPr>
            </w:r>
            <w:r>
              <w:rPr>
                <w:noProof/>
                <w:webHidden/>
              </w:rPr>
              <w:fldChar w:fldCharType="separate"/>
            </w:r>
            <w:r>
              <w:rPr>
                <w:noProof/>
                <w:webHidden/>
              </w:rPr>
              <w:t>56</w:t>
            </w:r>
            <w:r>
              <w:rPr>
                <w:noProof/>
                <w:webHidden/>
              </w:rPr>
              <w:fldChar w:fldCharType="end"/>
            </w:r>
          </w:hyperlink>
        </w:p>
        <w:p w14:paraId="251DC3F6" w14:textId="138A79C2" w:rsidR="00293C5B" w:rsidRDefault="00293C5B">
          <w:pPr>
            <w:pStyle w:val="TOC1"/>
            <w:tabs>
              <w:tab w:val="right" w:leader="dot" w:pos="9016"/>
            </w:tabs>
            <w:rPr>
              <w:rFonts w:asciiTheme="minorHAnsi" w:eastAsiaTheme="minorEastAsia" w:hAnsiTheme="minorHAnsi"/>
              <w:noProof/>
              <w:szCs w:val="24"/>
              <w:lang w:eastAsia="en-GB"/>
            </w:rPr>
          </w:pPr>
          <w:hyperlink w:anchor="_Toc216345058" w:history="1">
            <w:r w:rsidRPr="003079E7">
              <w:rPr>
                <w:rStyle w:val="Hyperlink"/>
                <w:b/>
                <w:bCs/>
                <w:noProof/>
              </w:rPr>
              <w:t>Appendices</w:t>
            </w:r>
            <w:r>
              <w:rPr>
                <w:noProof/>
                <w:webHidden/>
              </w:rPr>
              <w:tab/>
            </w:r>
            <w:r>
              <w:rPr>
                <w:noProof/>
                <w:webHidden/>
              </w:rPr>
              <w:fldChar w:fldCharType="begin"/>
            </w:r>
            <w:r>
              <w:rPr>
                <w:noProof/>
                <w:webHidden/>
              </w:rPr>
              <w:instrText xml:space="preserve"> PAGEREF _Toc216345058 \h </w:instrText>
            </w:r>
            <w:r>
              <w:rPr>
                <w:noProof/>
                <w:webHidden/>
              </w:rPr>
            </w:r>
            <w:r>
              <w:rPr>
                <w:noProof/>
                <w:webHidden/>
              </w:rPr>
              <w:fldChar w:fldCharType="separate"/>
            </w:r>
            <w:r>
              <w:rPr>
                <w:noProof/>
                <w:webHidden/>
              </w:rPr>
              <w:t>79</w:t>
            </w:r>
            <w:r>
              <w:rPr>
                <w:noProof/>
                <w:webHidden/>
              </w:rPr>
              <w:fldChar w:fldCharType="end"/>
            </w:r>
          </w:hyperlink>
        </w:p>
        <w:p w14:paraId="01F3788E" w14:textId="0608FB8F" w:rsidR="00293C5B" w:rsidRDefault="00293C5B">
          <w:pPr>
            <w:pStyle w:val="TOC1"/>
            <w:tabs>
              <w:tab w:val="left" w:pos="480"/>
              <w:tab w:val="right" w:leader="dot" w:pos="9016"/>
            </w:tabs>
            <w:rPr>
              <w:rFonts w:asciiTheme="minorHAnsi" w:eastAsiaTheme="minorEastAsia" w:hAnsiTheme="minorHAnsi"/>
              <w:noProof/>
              <w:szCs w:val="24"/>
              <w:lang w:eastAsia="en-GB"/>
            </w:rPr>
          </w:pPr>
          <w:hyperlink w:anchor="_Toc216345059" w:history="1">
            <w:r w:rsidRPr="003079E7">
              <w:rPr>
                <w:rStyle w:val="Hyperlink"/>
                <w:noProof/>
              </w:rPr>
              <w:t>1.</w:t>
            </w:r>
            <w:r>
              <w:rPr>
                <w:rFonts w:asciiTheme="minorHAnsi" w:eastAsiaTheme="minorEastAsia" w:hAnsiTheme="minorHAnsi"/>
                <w:noProof/>
                <w:szCs w:val="24"/>
                <w:lang w:eastAsia="en-GB"/>
              </w:rPr>
              <w:tab/>
            </w:r>
            <w:r w:rsidRPr="003079E7">
              <w:rPr>
                <w:rStyle w:val="Hyperlink"/>
                <w:noProof/>
              </w:rPr>
              <w:t>Questionnaire</w:t>
            </w:r>
            <w:r>
              <w:rPr>
                <w:noProof/>
                <w:webHidden/>
              </w:rPr>
              <w:tab/>
            </w:r>
            <w:r>
              <w:rPr>
                <w:noProof/>
                <w:webHidden/>
              </w:rPr>
              <w:fldChar w:fldCharType="begin"/>
            </w:r>
            <w:r>
              <w:rPr>
                <w:noProof/>
                <w:webHidden/>
              </w:rPr>
              <w:instrText xml:space="preserve"> PAGEREF _Toc216345059 \h </w:instrText>
            </w:r>
            <w:r>
              <w:rPr>
                <w:noProof/>
                <w:webHidden/>
              </w:rPr>
            </w:r>
            <w:r>
              <w:rPr>
                <w:noProof/>
                <w:webHidden/>
              </w:rPr>
              <w:fldChar w:fldCharType="separate"/>
            </w:r>
            <w:r>
              <w:rPr>
                <w:noProof/>
                <w:webHidden/>
              </w:rPr>
              <w:t>79</w:t>
            </w:r>
            <w:r>
              <w:rPr>
                <w:noProof/>
                <w:webHidden/>
              </w:rPr>
              <w:fldChar w:fldCharType="end"/>
            </w:r>
          </w:hyperlink>
        </w:p>
        <w:p w14:paraId="74649E4C" w14:textId="2ACAF703" w:rsidR="00293C5B" w:rsidRDefault="00293C5B">
          <w:pPr>
            <w:pStyle w:val="TOC1"/>
            <w:tabs>
              <w:tab w:val="left" w:pos="480"/>
              <w:tab w:val="right" w:leader="dot" w:pos="9016"/>
            </w:tabs>
            <w:rPr>
              <w:rFonts w:asciiTheme="minorHAnsi" w:eastAsiaTheme="minorEastAsia" w:hAnsiTheme="minorHAnsi"/>
              <w:noProof/>
              <w:szCs w:val="24"/>
              <w:lang w:eastAsia="en-GB"/>
            </w:rPr>
          </w:pPr>
          <w:hyperlink w:anchor="_Toc216345060" w:history="1">
            <w:r w:rsidRPr="003079E7">
              <w:rPr>
                <w:rStyle w:val="Hyperlink"/>
                <w:noProof/>
              </w:rPr>
              <w:t>2.</w:t>
            </w:r>
            <w:r>
              <w:rPr>
                <w:rFonts w:asciiTheme="minorHAnsi" w:eastAsiaTheme="minorEastAsia" w:hAnsiTheme="minorHAnsi"/>
                <w:noProof/>
                <w:szCs w:val="24"/>
                <w:lang w:eastAsia="en-GB"/>
              </w:rPr>
              <w:tab/>
            </w:r>
            <w:r w:rsidRPr="003079E7">
              <w:rPr>
                <w:rStyle w:val="Hyperlink"/>
                <w:noProof/>
              </w:rPr>
              <w:t>Interviews</w:t>
            </w:r>
            <w:r>
              <w:rPr>
                <w:noProof/>
                <w:webHidden/>
              </w:rPr>
              <w:tab/>
            </w:r>
            <w:r>
              <w:rPr>
                <w:noProof/>
                <w:webHidden/>
              </w:rPr>
              <w:fldChar w:fldCharType="begin"/>
            </w:r>
            <w:r>
              <w:rPr>
                <w:noProof/>
                <w:webHidden/>
              </w:rPr>
              <w:instrText xml:space="preserve"> PAGEREF _Toc216345060 \h </w:instrText>
            </w:r>
            <w:r>
              <w:rPr>
                <w:noProof/>
                <w:webHidden/>
              </w:rPr>
            </w:r>
            <w:r>
              <w:rPr>
                <w:noProof/>
                <w:webHidden/>
              </w:rPr>
              <w:fldChar w:fldCharType="separate"/>
            </w:r>
            <w:r>
              <w:rPr>
                <w:noProof/>
                <w:webHidden/>
              </w:rPr>
              <w:t>90</w:t>
            </w:r>
            <w:r>
              <w:rPr>
                <w:noProof/>
                <w:webHidden/>
              </w:rPr>
              <w:fldChar w:fldCharType="end"/>
            </w:r>
          </w:hyperlink>
        </w:p>
        <w:p w14:paraId="5319CB16" w14:textId="21B69623" w:rsidR="00293C5B" w:rsidRDefault="00293C5B">
          <w:pPr>
            <w:pStyle w:val="TOC1"/>
            <w:tabs>
              <w:tab w:val="left" w:pos="480"/>
              <w:tab w:val="right" w:leader="dot" w:pos="9016"/>
            </w:tabs>
            <w:rPr>
              <w:rFonts w:asciiTheme="minorHAnsi" w:eastAsiaTheme="minorEastAsia" w:hAnsiTheme="minorHAnsi"/>
              <w:noProof/>
              <w:szCs w:val="24"/>
              <w:lang w:eastAsia="en-GB"/>
            </w:rPr>
          </w:pPr>
          <w:hyperlink w:anchor="_Toc216345061" w:history="1">
            <w:r w:rsidRPr="003079E7">
              <w:rPr>
                <w:rStyle w:val="Hyperlink"/>
                <w:noProof/>
              </w:rPr>
              <w:t>3.</w:t>
            </w:r>
            <w:r>
              <w:rPr>
                <w:rFonts w:asciiTheme="minorHAnsi" w:eastAsiaTheme="minorEastAsia" w:hAnsiTheme="minorHAnsi"/>
                <w:noProof/>
                <w:szCs w:val="24"/>
                <w:lang w:eastAsia="en-GB"/>
              </w:rPr>
              <w:tab/>
            </w:r>
            <w:r w:rsidRPr="003079E7">
              <w:rPr>
                <w:rStyle w:val="Hyperlink"/>
                <w:noProof/>
              </w:rPr>
              <w:t>Ethics Form</w:t>
            </w:r>
            <w:r>
              <w:rPr>
                <w:noProof/>
                <w:webHidden/>
              </w:rPr>
              <w:tab/>
            </w:r>
            <w:r>
              <w:rPr>
                <w:noProof/>
                <w:webHidden/>
              </w:rPr>
              <w:fldChar w:fldCharType="begin"/>
            </w:r>
            <w:r>
              <w:rPr>
                <w:noProof/>
                <w:webHidden/>
              </w:rPr>
              <w:instrText xml:space="preserve"> PAGEREF _Toc216345061 \h </w:instrText>
            </w:r>
            <w:r>
              <w:rPr>
                <w:noProof/>
                <w:webHidden/>
              </w:rPr>
            </w:r>
            <w:r>
              <w:rPr>
                <w:noProof/>
                <w:webHidden/>
              </w:rPr>
              <w:fldChar w:fldCharType="separate"/>
            </w:r>
            <w:r>
              <w:rPr>
                <w:noProof/>
                <w:webHidden/>
              </w:rPr>
              <w:t>91</w:t>
            </w:r>
            <w:r>
              <w:rPr>
                <w:noProof/>
                <w:webHidden/>
              </w:rPr>
              <w:fldChar w:fldCharType="end"/>
            </w:r>
          </w:hyperlink>
        </w:p>
        <w:p w14:paraId="6F35DB8B" w14:textId="1F90F71E" w:rsidR="00C1759B" w:rsidRPr="00072A89" w:rsidRDefault="00F3078B" w:rsidP="00C10E7E">
          <w:pPr>
            <w:spacing w:line="480" w:lineRule="auto"/>
          </w:pPr>
          <w:r>
            <w:rPr>
              <w:b/>
              <w:bCs/>
            </w:rPr>
            <w:fldChar w:fldCharType="end"/>
          </w:r>
        </w:p>
        <w:p w14:paraId="3D37039B" w14:textId="46F06ACB" w:rsidR="00F3078B" w:rsidRPr="003911CB" w:rsidRDefault="00000000" w:rsidP="003911CB">
          <w:pPr>
            <w:spacing w:line="480" w:lineRule="auto"/>
          </w:pPr>
        </w:p>
      </w:sdtContent>
    </w:sdt>
    <w:p w14:paraId="7F91A3A3" w14:textId="25F8297E" w:rsidR="00AD5B4F" w:rsidRPr="00DB5129" w:rsidRDefault="00AD5B4F" w:rsidP="00AD5B4F">
      <w:pPr>
        <w:pStyle w:val="Heading1"/>
        <w:rPr>
          <w:b/>
          <w:bCs/>
          <w:sz w:val="32"/>
          <w:szCs w:val="32"/>
        </w:rPr>
      </w:pPr>
      <w:bookmarkStart w:id="2" w:name="_Toc216345003"/>
      <w:r w:rsidRPr="00DB5129">
        <w:rPr>
          <w:b/>
          <w:bCs/>
          <w:sz w:val="32"/>
          <w:szCs w:val="32"/>
        </w:rPr>
        <w:t>Table of Figures</w:t>
      </w:r>
      <w:bookmarkEnd w:id="2"/>
      <w:r>
        <w:fldChar w:fldCharType="begin"/>
      </w:r>
      <w:r>
        <w:instrText xml:space="preserve"> TOC \h \z \c "Figure" </w:instrText>
      </w:r>
      <w:r>
        <w:fldChar w:fldCharType="separate"/>
      </w:r>
    </w:p>
    <w:p w14:paraId="113FB01C" w14:textId="10A757EF"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59" w:history="1">
        <w:r w:rsidRPr="00F03BFD">
          <w:rPr>
            <w:rStyle w:val="Hyperlink"/>
            <w:noProof/>
          </w:rPr>
          <w:t xml:space="preserve">Figure </w:t>
        </w:r>
        <w:r>
          <w:rPr>
            <w:rStyle w:val="Hyperlink"/>
            <w:noProof/>
          </w:rPr>
          <w:t>1</w:t>
        </w:r>
        <w:r w:rsidR="0061078D">
          <w:rPr>
            <w:rStyle w:val="Hyperlink"/>
            <w:noProof/>
          </w:rPr>
          <w:t xml:space="preserve"> </w:t>
        </w:r>
        <w:r w:rsidR="00F866E7">
          <w:rPr>
            <w:rStyle w:val="Hyperlink"/>
            <w:noProof/>
          </w:rPr>
          <w:t xml:space="preserve"> </w:t>
        </w:r>
        <w:r w:rsidR="000C2785">
          <w:rPr>
            <w:rStyle w:val="Hyperlink"/>
            <w:noProof/>
            <w:lang w:val="en-IN"/>
          </w:rPr>
          <w:t xml:space="preserve">Age </w:t>
        </w:r>
        <w:r w:rsidR="00192402">
          <w:rPr>
            <w:rStyle w:val="Hyperlink"/>
            <w:noProof/>
            <w:lang w:val="en-IN"/>
          </w:rPr>
          <w:t>Distribution</w:t>
        </w:r>
        <w:r>
          <w:rPr>
            <w:noProof/>
            <w:webHidden/>
          </w:rPr>
          <w:tab/>
        </w:r>
        <w:r w:rsidR="003F6302">
          <w:rPr>
            <w:noProof/>
            <w:webHidden/>
          </w:rPr>
          <w:t>32</w:t>
        </w:r>
      </w:hyperlink>
    </w:p>
    <w:p w14:paraId="5353DA71" w14:textId="15A71511"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0" w:history="1">
        <w:r w:rsidRPr="00F03BFD">
          <w:rPr>
            <w:rStyle w:val="Hyperlink"/>
            <w:noProof/>
          </w:rPr>
          <w:t xml:space="preserve">Figure </w:t>
        </w:r>
        <w:r>
          <w:rPr>
            <w:rStyle w:val="Hyperlink"/>
            <w:noProof/>
          </w:rPr>
          <w:t>2</w:t>
        </w:r>
        <w:r w:rsidRPr="00F03BFD">
          <w:rPr>
            <w:rStyle w:val="Hyperlink"/>
            <w:noProof/>
            <w:lang w:val="en-IN"/>
          </w:rPr>
          <w:t xml:space="preserve"> </w:t>
        </w:r>
        <w:r w:rsidR="00F866E7">
          <w:rPr>
            <w:rStyle w:val="Hyperlink"/>
            <w:noProof/>
            <w:lang w:val="en-IN"/>
          </w:rPr>
          <w:t xml:space="preserve"> </w:t>
        </w:r>
        <w:r w:rsidR="00192402">
          <w:rPr>
            <w:rStyle w:val="Hyperlink"/>
            <w:noProof/>
            <w:lang w:val="en-IN"/>
          </w:rPr>
          <w:t>Gender Distribution</w:t>
        </w:r>
        <w:r>
          <w:rPr>
            <w:noProof/>
            <w:webHidden/>
          </w:rPr>
          <w:tab/>
        </w:r>
        <w:r w:rsidR="003F6302">
          <w:rPr>
            <w:noProof/>
            <w:webHidden/>
          </w:rPr>
          <w:t>33</w:t>
        </w:r>
      </w:hyperlink>
    </w:p>
    <w:p w14:paraId="52F00AB3" w14:textId="626D9109"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1" w:history="1">
        <w:r w:rsidRPr="00F03BFD">
          <w:rPr>
            <w:rStyle w:val="Hyperlink"/>
            <w:noProof/>
          </w:rPr>
          <w:t xml:space="preserve">Figure </w:t>
        </w:r>
        <w:r>
          <w:rPr>
            <w:rStyle w:val="Hyperlink"/>
            <w:noProof/>
          </w:rPr>
          <w:t>3</w:t>
        </w:r>
        <w:r w:rsidRPr="00F03BFD">
          <w:rPr>
            <w:rStyle w:val="Hyperlink"/>
            <w:noProof/>
            <w:lang w:val="en-IN"/>
          </w:rPr>
          <w:t xml:space="preserve"> </w:t>
        </w:r>
        <w:r w:rsidR="00F866E7">
          <w:rPr>
            <w:rStyle w:val="Hyperlink"/>
            <w:noProof/>
            <w:lang w:val="en-IN"/>
          </w:rPr>
          <w:t xml:space="preserve"> </w:t>
        </w:r>
        <w:r w:rsidR="00192402">
          <w:rPr>
            <w:rStyle w:val="Hyperlink"/>
            <w:noProof/>
            <w:lang w:val="en-IN"/>
          </w:rPr>
          <w:t>Organisational Role</w:t>
        </w:r>
        <w:r w:rsidRPr="00F03BFD">
          <w:rPr>
            <w:rStyle w:val="Hyperlink"/>
            <w:noProof/>
            <w:lang w:val="en-IN"/>
          </w:rPr>
          <w:t xml:space="preserve"> Distribution</w:t>
        </w:r>
        <w:r>
          <w:rPr>
            <w:noProof/>
            <w:webHidden/>
          </w:rPr>
          <w:tab/>
        </w:r>
        <w:r w:rsidR="003F6302">
          <w:rPr>
            <w:noProof/>
            <w:webHidden/>
          </w:rPr>
          <w:t>33</w:t>
        </w:r>
      </w:hyperlink>
    </w:p>
    <w:p w14:paraId="5DD75336" w14:textId="0C8F2FFA" w:rsidR="00AD5B4F" w:rsidRDefault="00AD5B4F" w:rsidP="00AD5B4F">
      <w:pPr>
        <w:pStyle w:val="TableofFigures"/>
        <w:tabs>
          <w:tab w:val="right" w:leader="dot" w:pos="9016"/>
        </w:tabs>
      </w:pPr>
      <w:hyperlink w:anchor="_Toc215150063" w:history="1">
        <w:r w:rsidRPr="00F03BFD">
          <w:rPr>
            <w:rStyle w:val="Hyperlink"/>
            <w:noProof/>
          </w:rPr>
          <w:t xml:space="preserve">Figure </w:t>
        </w:r>
        <w:r>
          <w:rPr>
            <w:rStyle w:val="Hyperlink"/>
            <w:noProof/>
          </w:rPr>
          <w:t>4</w:t>
        </w:r>
        <w:r w:rsidRPr="00F03BFD">
          <w:rPr>
            <w:rStyle w:val="Hyperlink"/>
            <w:noProof/>
            <w:lang w:val="en-IN"/>
          </w:rPr>
          <w:t xml:space="preserve"> </w:t>
        </w:r>
        <w:r w:rsidR="00F866E7">
          <w:rPr>
            <w:rStyle w:val="Hyperlink"/>
            <w:noProof/>
            <w:lang w:val="en-IN"/>
          </w:rPr>
          <w:t xml:space="preserve"> </w:t>
        </w:r>
        <w:r w:rsidR="00770A3E">
          <w:rPr>
            <w:rStyle w:val="Hyperlink"/>
            <w:noProof/>
            <w:lang w:val="en-IN"/>
          </w:rPr>
          <w:t>Organisational Work Experience</w:t>
        </w:r>
        <w:r>
          <w:rPr>
            <w:noProof/>
            <w:webHidden/>
          </w:rPr>
          <w:tab/>
        </w:r>
        <w:r w:rsidR="003F6302">
          <w:rPr>
            <w:noProof/>
            <w:webHidden/>
          </w:rPr>
          <w:t>34</w:t>
        </w:r>
      </w:hyperlink>
    </w:p>
    <w:p w14:paraId="28A024D2" w14:textId="2BE0EA35" w:rsidR="00AD5B4F" w:rsidRPr="00BF0923"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2" w:history="1">
        <w:r w:rsidRPr="00F03BFD">
          <w:rPr>
            <w:rStyle w:val="Hyperlink"/>
            <w:noProof/>
          </w:rPr>
          <w:t xml:space="preserve">Figure </w:t>
        </w:r>
        <w:r>
          <w:rPr>
            <w:rStyle w:val="Hyperlink"/>
            <w:noProof/>
          </w:rPr>
          <w:t>5</w:t>
        </w:r>
        <w:r w:rsidRPr="00F03BFD">
          <w:rPr>
            <w:rStyle w:val="Hyperlink"/>
            <w:noProof/>
            <w:lang w:val="en-IN"/>
          </w:rPr>
          <w:t xml:space="preserve"> </w:t>
        </w:r>
        <w:r w:rsidR="00F866E7">
          <w:rPr>
            <w:rStyle w:val="Hyperlink"/>
            <w:noProof/>
            <w:lang w:val="en-IN"/>
          </w:rPr>
          <w:t xml:space="preserve"> </w:t>
        </w:r>
        <w:r w:rsidR="00FF2566">
          <w:rPr>
            <w:rStyle w:val="Hyperlink"/>
            <w:noProof/>
            <w:lang w:val="en-IN"/>
          </w:rPr>
          <w:t>Motivational Impact of EQ</w:t>
        </w:r>
        <w:r>
          <w:rPr>
            <w:noProof/>
            <w:webHidden/>
          </w:rPr>
          <w:tab/>
        </w:r>
        <w:r w:rsidR="003F6302">
          <w:rPr>
            <w:noProof/>
            <w:webHidden/>
          </w:rPr>
          <w:t>34</w:t>
        </w:r>
      </w:hyperlink>
    </w:p>
    <w:p w14:paraId="22B15CD7" w14:textId="625469E6"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4" w:history="1">
        <w:r w:rsidRPr="00F03BFD">
          <w:rPr>
            <w:rStyle w:val="Hyperlink"/>
            <w:noProof/>
          </w:rPr>
          <w:t xml:space="preserve">Figure </w:t>
        </w:r>
        <w:r>
          <w:rPr>
            <w:rStyle w:val="Hyperlink"/>
            <w:noProof/>
          </w:rPr>
          <w:t>6</w:t>
        </w:r>
        <w:r w:rsidRPr="00F03BFD">
          <w:rPr>
            <w:rStyle w:val="Hyperlink"/>
            <w:noProof/>
            <w:lang w:val="en-IN"/>
          </w:rPr>
          <w:t xml:space="preserve"> </w:t>
        </w:r>
        <w:r w:rsidR="00F866E7">
          <w:rPr>
            <w:rStyle w:val="Hyperlink"/>
            <w:noProof/>
            <w:lang w:val="en-IN"/>
          </w:rPr>
          <w:t xml:space="preserve"> </w:t>
        </w:r>
        <w:r w:rsidR="00FF2566">
          <w:rPr>
            <w:rStyle w:val="Hyperlink"/>
            <w:noProof/>
            <w:lang w:val="en-IN"/>
          </w:rPr>
          <w:t>Role of Leadership when Applying for Jobs</w:t>
        </w:r>
        <w:r>
          <w:rPr>
            <w:noProof/>
            <w:webHidden/>
          </w:rPr>
          <w:tab/>
        </w:r>
        <w:r w:rsidR="003F6302">
          <w:rPr>
            <w:noProof/>
            <w:webHidden/>
          </w:rPr>
          <w:t>35</w:t>
        </w:r>
      </w:hyperlink>
    </w:p>
    <w:p w14:paraId="094361B3" w14:textId="117DC783"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5" w:history="1">
        <w:r w:rsidRPr="00F03BFD">
          <w:rPr>
            <w:rStyle w:val="Hyperlink"/>
            <w:noProof/>
          </w:rPr>
          <w:t xml:space="preserve">Figure </w:t>
        </w:r>
        <w:r>
          <w:rPr>
            <w:rStyle w:val="Hyperlink"/>
            <w:noProof/>
          </w:rPr>
          <w:t>7</w:t>
        </w:r>
        <w:r w:rsidRPr="00F03BFD">
          <w:rPr>
            <w:rStyle w:val="Hyperlink"/>
            <w:noProof/>
            <w:lang w:val="en-IN"/>
          </w:rPr>
          <w:t xml:space="preserve"> </w:t>
        </w:r>
        <w:r w:rsidR="00F866E7">
          <w:rPr>
            <w:rStyle w:val="Hyperlink"/>
            <w:noProof/>
            <w:lang w:val="en-IN"/>
          </w:rPr>
          <w:t xml:space="preserve"> </w:t>
        </w:r>
        <w:r w:rsidR="004710E2">
          <w:rPr>
            <w:rStyle w:val="Hyperlink"/>
            <w:noProof/>
            <w:lang w:val="en-IN"/>
          </w:rPr>
          <w:t>Comfort in Communicating with Leaders</w:t>
        </w:r>
        <w:r>
          <w:rPr>
            <w:noProof/>
            <w:webHidden/>
          </w:rPr>
          <w:tab/>
        </w:r>
        <w:r w:rsidR="003F6302">
          <w:rPr>
            <w:noProof/>
            <w:webHidden/>
          </w:rPr>
          <w:t>35</w:t>
        </w:r>
      </w:hyperlink>
    </w:p>
    <w:p w14:paraId="7907CF57" w14:textId="561367D0"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6" w:history="1">
        <w:r w:rsidRPr="00F03BFD">
          <w:rPr>
            <w:rStyle w:val="Hyperlink"/>
            <w:noProof/>
          </w:rPr>
          <w:t xml:space="preserve">Figure </w:t>
        </w:r>
        <w:r>
          <w:rPr>
            <w:rStyle w:val="Hyperlink"/>
            <w:noProof/>
          </w:rPr>
          <w:t>8</w:t>
        </w:r>
        <w:r w:rsidRPr="00F03BFD">
          <w:rPr>
            <w:rStyle w:val="Hyperlink"/>
            <w:noProof/>
            <w:lang w:val="en-IN"/>
          </w:rPr>
          <w:t xml:space="preserve"> </w:t>
        </w:r>
        <w:r w:rsidR="00F866E7">
          <w:rPr>
            <w:rStyle w:val="Hyperlink"/>
            <w:noProof/>
            <w:lang w:val="en-IN"/>
          </w:rPr>
          <w:t xml:space="preserve"> </w:t>
        </w:r>
        <w:r w:rsidR="00A064C6">
          <w:rPr>
            <w:rStyle w:val="Hyperlink"/>
            <w:noProof/>
            <w:lang w:val="en-IN"/>
          </w:rPr>
          <w:t>Problems caused by Non-Empa</w:t>
        </w:r>
        <w:r w:rsidR="0014054B">
          <w:rPr>
            <w:rStyle w:val="Hyperlink"/>
            <w:noProof/>
            <w:lang w:val="en-IN"/>
          </w:rPr>
          <w:t>thetic Leaders</w:t>
        </w:r>
        <w:r>
          <w:rPr>
            <w:noProof/>
            <w:webHidden/>
          </w:rPr>
          <w:tab/>
        </w:r>
        <w:r w:rsidR="003F6302">
          <w:rPr>
            <w:noProof/>
            <w:webHidden/>
          </w:rPr>
          <w:t>36</w:t>
        </w:r>
      </w:hyperlink>
    </w:p>
    <w:p w14:paraId="3BAA291A" w14:textId="4482A6AC"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8" w:history="1">
        <w:r w:rsidRPr="00F03BFD">
          <w:rPr>
            <w:rStyle w:val="Hyperlink"/>
            <w:noProof/>
          </w:rPr>
          <w:t xml:space="preserve">Figure </w:t>
        </w:r>
        <w:r>
          <w:rPr>
            <w:rStyle w:val="Hyperlink"/>
            <w:noProof/>
          </w:rPr>
          <w:t>9</w:t>
        </w:r>
        <w:r w:rsidRPr="00F03BFD">
          <w:rPr>
            <w:rStyle w:val="Hyperlink"/>
            <w:noProof/>
            <w:lang w:val="en-IN"/>
          </w:rPr>
          <w:t xml:space="preserve"> </w:t>
        </w:r>
        <w:r w:rsidR="00F866E7">
          <w:rPr>
            <w:rStyle w:val="Hyperlink"/>
            <w:noProof/>
            <w:lang w:val="en-IN"/>
          </w:rPr>
          <w:t xml:space="preserve"> </w:t>
        </w:r>
        <w:r w:rsidR="0014054B">
          <w:rPr>
            <w:rStyle w:val="Hyperlink"/>
            <w:noProof/>
            <w:lang w:val="en-IN"/>
          </w:rPr>
          <w:t>Impact of Poor Leadership</w:t>
        </w:r>
        <w:r>
          <w:rPr>
            <w:noProof/>
            <w:webHidden/>
          </w:rPr>
          <w:tab/>
        </w:r>
        <w:r w:rsidR="003F6302">
          <w:rPr>
            <w:noProof/>
            <w:webHidden/>
          </w:rPr>
          <w:t>37</w:t>
        </w:r>
      </w:hyperlink>
    </w:p>
    <w:p w14:paraId="09F7A4E3" w14:textId="6D64139B"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9" w:history="1">
        <w:r w:rsidRPr="00F03BFD">
          <w:rPr>
            <w:rStyle w:val="Hyperlink"/>
            <w:noProof/>
          </w:rPr>
          <w:t>Figure 1</w:t>
        </w:r>
        <w:r>
          <w:rPr>
            <w:rStyle w:val="Hyperlink"/>
            <w:noProof/>
          </w:rPr>
          <w:t>0</w:t>
        </w:r>
        <w:r w:rsidRPr="00F03BFD">
          <w:rPr>
            <w:rStyle w:val="Hyperlink"/>
            <w:noProof/>
            <w:lang w:val="en-IN"/>
          </w:rPr>
          <w:t xml:space="preserve"> </w:t>
        </w:r>
        <w:r w:rsidR="00F866E7">
          <w:rPr>
            <w:rStyle w:val="Hyperlink"/>
            <w:noProof/>
            <w:lang w:val="en-IN"/>
          </w:rPr>
          <w:t xml:space="preserve"> </w:t>
        </w:r>
        <w:r w:rsidR="00B90A51">
          <w:rPr>
            <w:rStyle w:val="Hyperlink"/>
            <w:noProof/>
            <w:lang w:val="en-IN"/>
          </w:rPr>
          <w:t>Perceived Impact of EQ on Team Performance</w:t>
        </w:r>
        <w:r>
          <w:rPr>
            <w:noProof/>
            <w:webHidden/>
          </w:rPr>
          <w:tab/>
        </w:r>
        <w:r w:rsidR="003F6302">
          <w:rPr>
            <w:noProof/>
            <w:webHidden/>
          </w:rPr>
          <w:t>37</w:t>
        </w:r>
      </w:hyperlink>
    </w:p>
    <w:p w14:paraId="7C7D5527" w14:textId="3A11517C"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3" w:history="1">
        <w:r w:rsidRPr="00F03BFD">
          <w:rPr>
            <w:rStyle w:val="Hyperlink"/>
            <w:noProof/>
          </w:rPr>
          <w:t>Figure 1</w:t>
        </w:r>
        <w:r>
          <w:rPr>
            <w:rStyle w:val="Hyperlink"/>
            <w:noProof/>
          </w:rPr>
          <w:t>1</w:t>
        </w:r>
        <w:r w:rsidRPr="00F03BFD">
          <w:rPr>
            <w:rStyle w:val="Hyperlink"/>
            <w:noProof/>
            <w:lang w:val="en-IN"/>
          </w:rPr>
          <w:t xml:space="preserve"> </w:t>
        </w:r>
        <w:r w:rsidR="00F866E7">
          <w:rPr>
            <w:rStyle w:val="Hyperlink"/>
            <w:noProof/>
            <w:lang w:val="en-IN"/>
          </w:rPr>
          <w:t xml:space="preserve"> </w:t>
        </w:r>
        <w:r w:rsidR="00CA3BF3">
          <w:rPr>
            <w:rStyle w:val="Hyperlink"/>
            <w:noProof/>
            <w:lang w:val="en-IN"/>
          </w:rPr>
          <w:t>Team Engagement and Collaboration</w:t>
        </w:r>
        <w:r>
          <w:rPr>
            <w:noProof/>
            <w:webHidden/>
          </w:rPr>
          <w:tab/>
        </w:r>
        <w:r w:rsidR="003F6302">
          <w:rPr>
            <w:noProof/>
            <w:webHidden/>
          </w:rPr>
          <w:t>38</w:t>
        </w:r>
      </w:hyperlink>
    </w:p>
    <w:p w14:paraId="6F38BE50" w14:textId="037EB8E1"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4" w:history="1">
        <w:r w:rsidRPr="00F03BFD">
          <w:rPr>
            <w:rStyle w:val="Hyperlink"/>
            <w:noProof/>
          </w:rPr>
          <w:t>Figure 1</w:t>
        </w:r>
        <w:r>
          <w:rPr>
            <w:rStyle w:val="Hyperlink"/>
            <w:noProof/>
          </w:rPr>
          <w:t>2</w:t>
        </w:r>
        <w:r w:rsidRPr="00F03BFD">
          <w:rPr>
            <w:rStyle w:val="Hyperlink"/>
            <w:noProof/>
            <w:lang w:val="en-IN"/>
          </w:rPr>
          <w:t xml:space="preserve"> </w:t>
        </w:r>
        <w:r w:rsidR="00F866E7">
          <w:rPr>
            <w:rStyle w:val="Hyperlink"/>
            <w:noProof/>
            <w:lang w:val="en-IN"/>
          </w:rPr>
          <w:t xml:space="preserve"> </w:t>
        </w:r>
        <w:r w:rsidR="00CA3BF3">
          <w:rPr>
            <w:rStyle w:val="Hyperlink"/>
            <w:noProof/>
            <w:lang w:val="en-IN"/>
          </w:rPr>
          <w:t xml:space="preserve">EQ </w:t>
        </w:r>
        <w:r w:rsidR="00286A8F">
          <w:rPr>
            <w:rStyle w:val="Hyperlink"/>
            <w:noProof/>
            <w:lang w:val="en-IN"/>
          </w:rPr>
          <w:t>I</w:t>
        </w:r>
        <w:r w:rsidR="00CA3BF3">
          <w:rPr>
            <w:rStyle w:val="Hyperlink"/>
            <w:noProof/>
            <w:lang w:val="en-IN"/>
          </w:rPr>
          <w:t xml:space="preserve">mportance </w:t>
        </w:r>
        <w:r w:rsidR="00286A8F">
          <w:rPr>
            <w:rStyle w:val="Hyperlink"/>
            <w:noProof/>
            <w:lang w:val="en-IN"/>
          </w:rPr>
          <w:t>for Increasing Team Performance</w:t>
        </w:r>
        <w:r>
          <w:rPr>
            <w:noProof/>
            <w:webHidden/>
          </w:rPr>
          <w:tab/>
        </w:r>
        <w:r w:rsidR="003F6302">
          <w:rPr>
            <w:noProof/>
            <w:webHidden/>
          </w:rPr>
          <w:t>39</w:t>
        </w:r>
      </w:hyperlink>
    </w:p>
    <w:p w14:paraId="6EE9FAB8" w14:textId="7B7F41CF"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5" w:history="1">
        <w:r w:rsidRPr="00F03BFD">
          <w:rPr>
            <w:rStyle w:val="Hyperlink"/>
            <w:noProof/>
          </w:rPr>
          <w:t xml:space="preserve">Figure </w:t>
        </w:r>
        <w:r>
          <w:rPr>
            <w:rStyle w:val="Hyperlink"/>
            <w:noProof/>
          </w:rPr>
          <w:t>13</w:t>
        </w:r>
        <w:r w:rsidRPr="00F03BFD">
          <w:rPr>
            <w:rStyle w:val="Hyperlink"/>
            <w:noProof/>
            <w:lang w:val="en-IN"/>
          </w:rPr>
          <w:t xml:space="preserve"> </w:t>
        </w:r>
        <w:r w:rsidR="00F866E7">
          <w:rPr>
            <w:rStyle w:val="Hyperlink"/>
            <w:noProof/>
            <w:lang w:val="en-IN"/>
          </w:rPr>
          <w:t xml:space="preserve"> </w:t>
        </w:r>
        <w:r w:rsidR="00286A8F">
          <w:rPr>
            <w:rStyle w:val="Hyperlink"/>
            <w:noProof/>
            <w:lang w:val="en-IN"/>
          </w:rPr>
          <w:t xml:space="preserve">Biggest Challenge </w:t>
        </w:r>
        <w:r w:rsidR="00484585">
          <w:rPr>
            <w:rStyle w:val="Hyperlink"/>
            <w:noProof/>
            <w:lang w:val="en-IN"/>
          </w:rPr>
          <w:t>of Being Emotionally Intelligent</w:t>
        </w:r>
        <w:r>
          <w:rPr>
            <w:noProof/>
            <w:webHidden/>
          </w:rPr>
          <w:tab/>
        </w:r>
        <w:r w:rsidR="003F6302">
          <w:rPr>
            <w:noProof/>
            <w:webHidden/>
          </w:rPr>
          <w:t>39</w:t>
        </w:r>
      </w:hyperlink>
    </w:p>
    <w:p w14:paraId="21446832" w14:textId="490F78F4"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6" w:history="1">
        <w:r w:rsidRPr="00F03BFD">
          <w:rPr>
            <w:rStyle w:val="Hyperlink"/>
            <w:noProof/>
          </w:rPr>
          <w:t xml:space="preserve">Figure </w:t>
        </w:r>
        <w:r>
          <w:rPr>
            <w:rStyle w:val="Hyperlink"/>
            <w:noProof/>
          </w:rPr>
          <w:t>14</w:t>
        </w:r>
        <w:r w:rsidRPr="00F03BFD">
          <w:rPr>
            <w:rStyle w:val="Hyperlink"/>
            <w:noProof/>
            <w:lang w:val="en-IN"/>
          </w:rPr>
          <w:t xml:space="preserve"> </w:t>
        </w:r>
        <w:r w:rsidR="00F866E7">
          <w:rPr>
            <w:rStyle w:val="Hyperlink"/>
            <w:noProof/>
            <w:lang w:val="en-IN"/>
          </w:rPr>
          <w:t xml:space="preserve"> </w:t>
        </w:r>
        <w:r w:rsidR="00C43222">
          <w:rPr>
            <w:rStyle w:val="Hyperlink"/>
            <w:noProof/>
            <w:lang w:val="en-IN"/>
          </w:rPr>
          <w:t>Operational Barriers to Apllying EQ</w:t>
        </w:r>
        <w:r>
          <w:rPr>
            <w:noProof/>
            <w:webHidden/>
          </w:rPr>
          <w:tab/>
        </w:r>
        <w:r w:rsidR="003F6302">
          <w:rPr>
            <w:noProof/>
            <w:webHidden/>
          </w:rPr>
          <w:t>41</w:t>
        </w:r>
      </w:hyperlink>
    </w:p>
    <w:p w14:paraId="585E09AC" w14:textId="697ABF70"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7" w:history="1">
        <w:r w:rsidRPr="00F03BFD">
          <w:rPr>
            <w:rStyle w:val="Hyperlink"/>
            <w:noProof/>
          </w:rPr>
          <w:t xml:space="preserve">Figure </w:t>
        </w:r>
        <w:r>
          <w:rPr>
            <w:rStyle w:val="Hyperlink"/>
            <w:noProof/>
          </w:rPr>
          <w:t>15</w:t>
        </w:r>
        <w:r w:rsidRPr="00F03BFD">
          <w:rPr>
            <w:rStyle w:val="Hyperlink"/>
            <w:noProof/>
            <w:lang w:val="en-IN"/>
          </w:rPr>
          <w:t xml:space="preserve"> </w:t>
        </w:r>
        <w:r w:rsidR="00F866E7">
          <w:rPr>
            <w:rStyle w:val="Hyperlink"/>
            <w:noProof/>
            <w:lang w:val="en-IN"/>
          </w:rPr>
          <w:t xml:space="preserve"> </w:t>
        </w:r>
        <w:r w:rsidR="00C43222">
          <w:rPr>
            <w:rStyle w:val="Hyperlink"/>
            <w:noProof/>
            <w:lang w:val="en-IN"/>
          </w:rPr>
          <w:t>EQ and Conflict Resolution</w:t>
        </w:r>
        <w:r>
          <w:rPr>
            <w:noProof/>
            <w:webHidden/>
          </w:rPr>
          <w:tab/>
        </w:r>
        <w:r w:rsidR="003F6302">
          <w:rPr>
            <w:noProof/>
            <w:webHidden/>
          </w:rPr>
          <w:t>41</w:t>
        </w:r>
      </w:hyperlink>
    </w:p>
    <w:p w14:paraId="2AA5FE93" w14:textId="111BAE44"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9" w:history="1">
        <w:r w:rsidRPr="00F03BFD">
          <w:rPr>
            <w:rStyle w:val="Hyperlink"/>
            <w:noProof/>
          </w:rPr>
          <w:t xml:space="preserve">Figure </w:t>
        </w:r>
        <w:r>
          <w:rPr>
            <w:rStyle w:val="Hyperlink"/>
            <w:noProof/>
          </w:rPr>
          <w:t>16</w:t>
        </w:r>
        <w:r w:rsidRPr="00F03BFD">
          <w:rPr>
            <w:rStyle w:val="Hyperlink"/>
            <w:noProof/>
            <w:lang w:val="en-IN"/>
          </w:rPr>
          <w:t xml:space="preserve"> </w:t>
        </w:r>
        <w:r w:rsidR="00F866E7">
          <w:rPr>
            <w:rStyle w:val="Hyperlink"/>
            <w:noProof/>
            <w:lang w:val="en-IN"/>
          </w:rPr>
          <w:t xml:space="preserve"> </w:t>
        </w:r>
        <w:r w:rsidR="00C17D58">
          <w:rPr>
            <w:rStyle w:val="Hyperlink"/>
            <w:noProof/>
            <w:lang w:val="en-IN"/>
          </w:rPr>
          <w:t>Improving EQ Skills Among Employees and Leaders</w:t>
        </w:r>
        <w:r>
          <w:rPr>
            <w:noProof/>
            <w:webHidden/>
          </w:rPr>
          <w:tab/>
        </w:r>
        <w:r w:rsidR="003F6302">
          <w:rPr>
            <w:noProof/>
            <w:webHidden/>
          </w:rPr>
          <w:t>42</w:t>
        </w:r>
      </w:hyperlink>
    </w:p>
    <w:p w14:paraId="3D24273E" w14:textId="2BD490E9"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80" w:history="1">
        <w:r w:rsidRPr="00F03BFD">
          <w:rPr>
            <w:rStyle w:val="Hyperlink"/>
            <w:noProof/>
          </w:rPr>
          <w:t xml:space="preserve">Figure </w:t>
        </w:r>
        <w:r>
          <w:rPr>
            <w:rStyle w:val="Hyperlink"/>
            <w:noProof/>
          </w:rPr>
          <w:t>17</w:t>
        </w:r>
        <w:r w:rsidRPr="00F03BFD">
          <w:rPr>
            <w:rStyle w:val="Hyperlink"/>
            <w:noProof/>
            <w:lang w:val="en-IN"/>
          </w:rPr>
          <w:t xml:space="preserve"> </w:t>
        </w:r>
        <w:r w:rsidR="00F866E7">
          <w:rPr>
            <w:rStyle w:val="Hyperlink"/>
            <w:noProof/>
            <w:lang w:val="en-IN"/>
          </w:rPr>
          <w:t xml:space="preserve"> </w:t>
        </w:r>
        <w:r w:rsidR="003F3736">
          <w:rPr>
            <w:rStyle w:val="Hyperlink"/>
            <w:noProof/>
            <w:lang w:val="en-IN"/>
          </w:rPr>
          <w:t>Important Leadership Qualities in  Hospitality</w:t>
        </w:r>
        <w:r>
          <w:rPr>
            <w:noProof/>
            <w:webHidden/>
          </w:rPr>
          <w:tab/>
        </w:r>
        <w:r w:rsidR="003F6302">
          <w:rPr>
            <w:noProof/>
            <w:webHidden/>
          </w:rPr>
          <w:t>43</w:t>
        </w:r>
      </w:hyperlink>
    </w:p>
    <w:p w14:paraId="29FA5D35" w14:textId="270B3758" w:rsidR="004663F8" w:rsidRDefault="00AD5B4F" w:rsidP="00EF0EBC">
      <w:pPr>
        <w:rPr>
          <w:rFonts w:cs="Times New Roman"/>
          <w:b/>
          <w:bCs/>
          <w:sz w:val="28"/>
          <w:szCs w:val="28"/>
        </w:rPr>
      </w:pPr>
      <w:r>
        <w:fldChar w:fldCharType="end"/>
      </w:r>
    </w:p>
    <w:p w14:paraId="03FFF55F" w14:textId="00F8EF6B" w:rsidR="00E41D02" w:rsidRPr="00866967" w:rsidRDefault="00E41D02" w:rsidP="00866967">
      <w:pPr>
        <w:pStyle w:val="Heading1"/>
        <w:spacing w:line="360" w:lineRule="auto"/>
        <w:rPr>
          <w:b/>
          <w:bCs/>
          <w:sz w:val="32"/>
          <w:szCs w:val="32"/>
        </w:rPr>
      </w:pPr>
      <w:bookmarkStart w:id="3" w:name="_Toc216345004"/>
      <w:r w:rsidRPr="0020232C">
        <w:rPr>
          <w:b/>
          <w:bCs/>
          <w:sz w:val="32"/>
          <w:szCs w:val="32"/>
        </w:rPr>
        <w:lastRenderedPageBreak/>
        <w:t>Acknowledgement</w:t>
      </w:r>
      <w:bookmarkEnd w:id="3"/>
    </w:p>
    <w:p w14:paraId="07D72769" w14:textId="0438621D" w:rsidR="00DF580C" w:rsidRDefault="00DF580C" w:rsidP="00783C8F">
      <w:pPr>
        <w:rPr>
          <w:rFonts w:cs="Times New Roman"/>
          <w:szCs w:val="24"/>
        </w:rPr>
      </w:pPr>
      <w:r w:rsidRPr="00DF580C">
        <w:rPr>
          <w:rFonts w:cs="Times New Roman"/>
          <w:szCs w:val="24"/>
        </w:rPr>
        <w:t xml:space="preserve">I would like to express my </w:t>
      </w:r>
      <w:r w:rsidR="00565AD9">
        <w:rPr>
          <w:rFonts w:cs="Times New Roman"/>
          <w:szCs w:val="24"/>
        </w:rPr>
        <w:t>deep</w:t>
      </w:r>
      <w:r w:rsidRPr="00DF580C">
        <w:rPr>
          <w:rFonts w:cs="Times New Roman"/>
          <w:szCs w:val="24"/>
        </w:rPr>
        <w:t xml:space="preserve"> gratitude to everyone who helped </w:t>
      </w:r>
      <w:r w:rsidR="00DD3A07">
        <w:rPr>
          <w:rFonts w:cs="Times New Roman"/>
          <w:szCs w:val="24"/>
        </w:rPr>
        <w:t>make</w:t>
      </w:r>
      <w:r w:rsidRPr="00DF580C">
        <w:rPr>
          <w:rFonts w:cs="Times New Roman"/>
          <w:szCs w:val="24"/>
        </w:rPr>
        <w:t xml:space="preserve"> this study</w:t>
      </w:r>
      <w:r w:rsidR="00DD3A07">
        <w:rPr>
          <w:rFonts w:cs="Times New Roman"/>
          <w:szCs w:val="24"/>
        </w:rPr>
        <w:t xml:space="preserve"> possible</w:t>
      </w:r>
      <w:r w:rsidRPr="00DF580C">
        <w:rPr>
          <w:rFonts w:cs="Times New Roman"/>
          <w:szCs w:val="24"/>
        </w:rPr>
        <w:t xml:space="preserve">. In addition to expressing my gratitude, this </w:t>
      </w:r>
      <w:r w:rsidR="00560B11">
        <w:rPr>
          <w:rFonts w:cs="Times New Roman"/>
          <w:szCs w:val="24"/>
        </w:rPr>
        <w:t>recognition</w:t>
      </w:r>
      <w:r w:rsidRPr="00DF580C">
        <w:rPr>
          <w:rFonts w:cs="Times New Roman"/>
          <w:szCs w:val="24"/>
        </w:rPr>
        <w:t xml:space="preserve"> draws attention to </w:t>
      </w:r>
      <w:r w:rsidR="007A72F0">
        <w:rPr>
          <w:rFonts w:cs="Times New Roman"/>
          <w:szCs w:val="24"/>
        </w:rPr>
        <w:t xml:space="preserve">all </w:t>
      </w:r>
      <w:r w:rsidR="00855877">
        <w:rPr>
          <w:rFonts w:cs="Times New Roman"/>
          <w:szCs w:val="24"/>
        </w:rPr>
        <w:t>individuals</w:t>
      </w:r>
      <w:r w:rsidR="00855877">
        <w:rPr>
          <w:rFonts w:cs="Times New Roman"/>
          <w:szCs w:val="24"/>
        </w:rPr>
        <w:t xml:space="preserve">, </w:t>
      </w:r>
      <w:r w:rsidR="007A72F0">
        <w:rPr>
          <w:rFonts w:cs="Times New Roman"/>
          <w:szCs w:val="24"/>
        </w:rPr>
        <w:t xml:space="preserve">named and </w:t>
      </w:r>
      <w:r w:rsidR="003A5B3B">
        <w:rPr>
          <w:rFonts w:cs="Times New Roman"/>
          <w:szCs w:val="24"/>
        </w:rPr>
        <w:t>unnamed</w:t>
      </w:r>
      <w:r w:rsidR="000462D3">
        <w:rPr>
          <w:rFonts w:cs="Times New Roman"/>
          <w:szCs w:val="24"/>
        </w:rPr>
        <w:t>,</w:t>
      </w:r>
      <w:r w:rsidR="003A5B3B">
        <w:rPr>
          <w:rFonts w:cs="Times New Roman"/>
          <w:szCs w:val="24"/>
        </w:rPr>
        <w:t xml:space="preserve"> </w:t>
      </w:r>
      <w:r w:rsidR="00400EB4">
        <w:rPr>
          <w:rFonts w:cs="Times New Roman"/>
          <w:szCs w:val="24"/>
        </w:rPr>
        <w:t>for the</w:t>
      </w:r>
      <w:r w:rsidR="00D3224C">
        <w:rPr>
          <w:rFonts w:cs="Times New Roman"/>
          <w:szCs w:val="24"/>
        </w:rPr>
        <w:t>ir</w:t>
      </w:r>
      <w:r w:rsidR="00400EB4">
        <w:rPr>
          <w:rFonts w:cs="Times New Roman"/>
          <w:szCs w:val="24"/>
        </w:rPr>
        <w:t xml:space="preserve"> </w:t>
      </w:r>
      <w:r w:rsidR="00442CCD">
        <w:rPr>
          <w:rFonts w:cs="Times New Roman"/>
          <w:szCs w:val="24"/>
        </w:rPr>
        <w:t>dedication</w:t>
      </w:r>
      <w:r w:rsidRPr="00DF580C">
        <w:rPr>
          <w:rFonts w:cs="Times New Roman"/>
          <w:szCs w:val="24"/>
        </w:rPr>
        <w:t xml:space="preserve"> and resources that were essential to the completion of this research.</w:t>
      </w:r>
    </w:p>
    <w:p w14:paraId="62F702F6" w14:textId="1CCC1794" w:rsidR="0024209F" w:rsidRDefault="00CC66A2" w:rsidP="00E41D02">
      <w:pPr>
        <w:rPr>
          <w:rFonts w:cs="Times New Roman"/>
          <w:szCs w:val="24"/>
        </w:rPr>
      </w:pPr>
      <w:r w:rsidRPr="00CC66A2">
        <w:rPr>
          <w:rFonts w:cs="Times New Roman"/>
          <w:szCs w:val="24"/>
        </w:rPr>
        <w:t xml:space="preserve">First and foremost, I would like to thank Marie Pitson, my </w:t>
      </w:r>
      <w:r w:rsidR="00544939">
        <w:rPr>
          <w:rFonts w:cs="Times New Roman"/>
          <w:szCs w:val="24"/>
        </w:rPr>
        <w:t>lecturer</w:t>
      </w:r>
      <w:r w:rsidRPr="00CC66A2">
        <w:rPr>
          <w:rFonts w:cs="Times New Roman"/>
          <w:szCs w:val="24"/>
        </w:rPr>
        <w:t xml:space="preserve"> supervisor, for her advice and assistance. Her knowledge and experience were extremely helpful </w:t>
      </w:r>
      <w:r w:rsidR="00C65452">
        <w:rPr>
          <w:rFonts w:cs="Times New Roman"/>
          <w:szCs w:val="24"/>
        </w:rPr>
        <w:t>throu</w:t>
      </w:r>
      <w:r w:rsidR="008D1DAF">
        <w:rPr>
          <w:rFonts w:cs="Times New Roman"/>
          <w:szCs w:val="24"/>
        </w:rPr>
        <w:t>ghout</w:t>
      </w:r>
      <w:r w:rsidRPr="00CC66A2">
        <w:rPr>
          <w:rFonts w:cs="Times New Roman"/>
          <w:szCs w:val="24"/>
        </w:rPr>
        <w:t xml:space="preserve"> the research process. </w:t>
      </w:r>
      <w:r w:rsidR="00711FB2">
        <w:rPr>
          <w:rFonts w:cs="Times New Roman"/>
          <w:szCs w:val="24"/>
        </w:rPr>
        <w:t>Having her as a lecturer supervisor was t</w:t>
      </w:r>
      <w:r w:rsidR="001B07B2">
        <w:rPr>
          <w:rFonts w:cs="Times New Roman"/>
          <w:szCs w:val="24"/>
        </w:rPr>
        <w:t xml:space="preserve">ruly </w:t>
      </w:r>
      <w:r w:rsidR="00711FB2">
        <w:rPr>
          <w:rFonts w:cs="Times New Roman"/>
          <w:szCs w:val="24"/>
        </w:rPr>
        <w:t xml:space="preserve">an </w:t>
      </w:r>
      <w:r w:rsidR="001B07B2">
        <w:rPr>
          <w:rFonts w:cs="Times New Roman"/>
          <w:szCs w:val="24"/>
        </w:rPr>
        <w:t>honour</w:t>
      </w:r>
      <w:r w:rsidR="00711FB2">
        <w:rPr>
          <w:rFonts w:cs="Times New Roman"/>
          <w:szCs w:val="24"/>
        </w:rPr>
        <w:t xml:space="preserve"> for </w:t>
      </w:r>
      <w:r w:rsidR="001B07B2">
        <w:rPr>
          <w:rFonts w:cs="Times New Roman"/>
          <w:szCs w:val="24"/>
        </w:rPr>
        <w:t xml:space="preserve">me. </w:t>
      </w:r>
      <w:r w:rsidRPr="00CC66A2">
        <w:rPr>
          <w:rFonts w:cs="Times New Roman"/>
          <w:szCs w:val="24"/>
        </w:rPr>
        <w:t xml:space="preserve">The important elements of this </w:t>
      </w:r>
      <w:r w:rsidR="00407071">
        <w:rPr>
          <w:rFonts w:cs="Times New Roman"/>
          <w:szCs w:val="24"/>
        </w:rPr>
        <w:t>study</w:t>
      </w:r>
      <w:r w:rsidRPr="00CC66A2">
        <w:rPr>
          <w:rFonts w:cs="Times New Roman"/>
          <w:szCs w:val="24"/>
        </w:rPr>
        <w:t xml:space="preserve"> were greatly influenced by Marie Pitson's conversations and comments.</w:t>
      </w:r>
    </w:p>
    <w:p w14:paraId="5A49A47D" w14:textId="42965C24" w:rsidR="00A4437D" w:rsidRDefault="00A4437D" w:rsidP="00E41D02">
      <w:pPr>
        <w:rPr>
          <w:rFonts w:cs="Times New Roman"/>
          <w:szCs w:val="24"/>
        </w:rPr>
      </w:pPr>
      <w:r w:rsidRPr="00A4437D">
        <w:rPr>
          <w:rFonts w:cs="Times New Roman"/>
          <w:szCs w:val="24"/>
        </w:rPr>
        <w:t>Additionally, I would like to express my appreciation to each research participant for their dedication and assistance in gathering the required data and information. These people's commitment made sure the study adhered to the strictest requirements for integrity and rigor.</w:t>
      </w:r>
    </w:p>
    <w:p w14:paraId="393219AA" w14:textId="15B6BA02" w:rsidR="008C47CD" w:rsidRDefault="008C47CD" w:rsidP="00E41D02">
      <w:pPr>
        <w:rPr>
          <w:rFonts w:cs="Times New Roman"/>
          <w:szCs w:val="24"/>
        </w:rPr>
      </w:pPr>
      <w:r w:rsidRPr="008C47CD">
        <w:rPr>
          <w:rFonts w:cs="Times New Roman"/>
          <w:szCs w:val="24"/>
          <w:lang w:val="en"/>
        </w:rPr>
        <w:t xml:space="preserve">My gratitude also goes to the Marriott </w:t>
      </w:r>
      <w:r w:rsidR="006E2E87" w:rsidRPr="008C47CD">
        <w:rPr>
          <w:rFonts w:cs="Times New Roman"/>
          <w:szCs w:val="24"/>
          <w:lang w:val="en"/>
        </w:rPr>
        <w:t>Organi</w:t>
      </w:r>
      <w:r w:rsidR="006E2E87">
        <w:rPr>
          <w:rFonts w:cs="Times New Roman"/>
          <w:szCs w:val="24"/>
          <w:lang w:val="en"/>
        </w:rPr>
        <w:t>s</w:t>
      </w:r>
      <w:r w:rsidR="006E2E87" w:rsidRPr="008C47CD">
        <w:rPr>
          <w:rFonts w:cs="Times New Roman"/>
          <w:szCs w:val="24"/>
          <w:lang w:val="en"/>
        </w:rPr>
        <w:t>ation</w:t>
      </w:r>
      <w:r w:rsidRPr="008C47CD">
        <w:rPr>
          <w:rFonts w:cs="Times New Roman"/>
          <w:szCs w:val="24"/>
          <w:lang w:val="en"/>
        </w:rPr>
        <w:t xml:space="preserve"> for their assistance and for providing me with the tools and facilities necessary to conduct this study. I would especially like to thank the management team, the General Manager, and the Human Resources department for their help.</w:t>
      </w:r>
    </w:p>
    <w:p w14:paraId="2F80E3EB" w14:textId="6A18C8AD" w:rsidR="00E41D02" w:rsidRDefault="007A6DE5" w:rsidP="00E41D02">
      <w:pPr>
        <w:rPr>
          <w:rFonts w:cs="Times New Roman"/>
          <w:szCs w:val="24"/>
        </w:rPr>
      </w:pPr>
      <w:r>
        <w:rPr>
          <w:rFonts w:cs="Times New Roman"/>
          <w:szCs w:val="24"/>
        </w:rPr>
        <w:t xml:space="preserve">I </w:t>
      </w:r>
      <w:r w:rsidR="00316BC9">
        <w:rPr>
          <w:rFonts w:cs="Times New Roman"/>
          <w:szCs w:val="24"/>
        </w:rPr>
        <w:t xml:space="preserve">would </w:t>
      </w:r>
      <w:r>
        <w:rPr>
          <w:rFonts w:cs="Times New Roman"/>
          <w:szCs w:val="24"/>
        </w:rPr>
        <w:t>also</w:t>
      </w:r>
      <w:r w:rsidR="00316BC9">
        <w:rPr>
          <w:rFonts w:cs="Times New Roman"/>
          <w:szCs w:val="24"/>
        </w:rPr>
        <w:t xml:space="preserve"> like</w:t>
      </w:r>
      <w:r w:rsidR="00E41D02">
        <w:rPr>
          <w:rFonts w:cs="Times New Roman"/>
          <w:szCs w:val="24"/>
        </w:rPr>
        <w:t xml:space="preserve"> to thank the University of Wales trinity Saint David for their support through my academic years on the MBA Programme, all the lecturers across all academic modules and the Academic Director, Mr Gareth Hughes. Each of you have contributed to my academic growth with your profound academic perspectives and moral support.</w:t>
      </w:r>
    </w:p>
    <w:p w14:paraId="7EB46B0F" w14:textId="43B40A2B" w:rsidR="00E41D02" w:rsidRDefault="00E41D02" w:rsidP="00E41D02">
      <w:pPr>
        <w:rPr>
          <w:rFonts w:cs="Times New Roman"/>
          <w:szCs w:val="24"/>
        </w:rPr>
      </w:pPr>
      <w:r>
        <w:rPr>
          <w:rFonts w:cs="Times New Roman"/>
          <w:szCs w:val="24"/>
        </w:rPr>
        <w:t xml:space="preserve">Lastly, I extend my heartfelt thanks to my family and friends, especially my husband, Robert, who provided moral support and encouragement through my research journey and my ten-years-old son, Edward, who understood the time I dedicated to research and for his kindness and patience. </w:t>
      </w:r>
      <w:r w:rsidR="0035463F" w:rsidRPr="0035463F">
        <w:rPr>
          <w:rFonts w:cs="Times New Roman"/>
          <w:szCs w:val="24"/>
          <w:lang w:val="en"/>
        </w:rPr>
        <w:t>I am appreciative of my parents' love, steadfast support, and faith in my potential, all of which motivated me.</w:t>
      </w:r>
    </w:p>
    <w:p w14:paraId="704841CF" w14:textId="1CDD91D2" w:rsidR="003A4E62" w:rsidRDefault="003A4E62" w:rsidP="00E41D02">
      <w:pPr>
        <w:rPr>
          <w:rFonts w:cs="Times New Roman"/>
          <w:szCs w:val="24"/>
        </w:rPr>
      </w:pPr>
      <w:r w:rsidRPr="003A4E62">
        <w:rPr>
          <w:rFonts w:cs="Times New Roman"/>
          <w:szCs w:val="24"/>
        </w:rPr>
        <w:t xml:space="preserve">In conclusion, the </w:t>
      </w:r>
      <w:r w:rsidR="00FA77B9">
        <w:rPr>
          <w:rFonts w:cs="Times New Roman"/>
          <w:szCs w:val="24"/>
        </w:rPr>
        <w:t>completion</w:t>
      </w:r>
      <w:r w:rsidRPr="003A4E62">
        <w:rPr>
          <w:rFonts w:cs="Times New Roman"/>
          <w:szCs w:val="24"/>
        </w:rPr>
        <w:t xml:space="preserve"> of this study has been greatly aided by the contributions of both named and anonymous participants. I am so </w:t>
      </w:r>
      <w:r w:rsidR="00F338AE">
        <w:rPr>
          <w:rFonts w:cs="Times New Roman"/>
          <w:szCs w:val="24"/>
        </w:rPr>
        <w:t>grateful</w:t>
      </w:r>
      <w:r w:rsidRPr="003A4E62">
        <w:rPr>
          <w:rFonts w:cs="Times New Roman"/>
          <w:szCs w:val="24"/>
        </w:rPr>
        <w:t xml:space="preserve"> </w:t>
      </w:r>
      <w:r w:rsidR="002D3E45">
        <w:rPr>
          <w:rFonts w:cs="Times New Roman"/>
          <w:szCs w:val="24"/>
        </w:rPr>
        <w:t>for</w:t>
      </w:r>
      <w:r w:rsidRPr="003A4E62">
        <w:rPr>
          <w:rFonts w:cs="Times New Roman"/>
          <w:szCs w:val="24"/>
        </w:rPr>
        <w:t xml:space="preserve"> your help.</w:t>
      </w:r>
    </w:p>
    <w:p w14:paraId="039AF160" w14:textId="77777777" w:rsidR="00D63F6E" w:rsidRDefault="00D63F6E" w:rsidP="00E41D02">
      <w:pPr>
        <w:rPr>
          <w:rFonts w:cs="Times New Roman"/>
          <w:szCs w:val="24"/>
        </w:rPr>
      </w:pPr>
    </w:p>
    <w:p w14:paraId="376E75E1" w14:textId="77777777" w:rsidR="00E41D02" w:rsidRDefault="00E41D02" w:rsidP="00E41D02">
      <w:pPr>
        <w:rPr>
          <w:rFonts w:cs="Times New Roman"/>
          <w:szCs w:val="24"/>
        </w:rPr>
      </w:pPr>
      <w:r>
        <w:rPr>
          <w:rFonts w:cs="Times New Roman"/>
          <w:szCs w:val="24"/>
        </w:rPr>
        <w:t>Sincerely,</w:t>
      </w:r>
    </w:p>
    <w:p w14:paraId="2FA911B2" w14:textId="74C34134" w:rsidR="00E41D02" w:rsidRPr="00293C5B" w:rsidRDefault="00E41D02" w:rsidP="00EF0EBC">
      <w:pPr>
        <w:rPr>
          <w:rFonts w:cs="Times New Roman"/>
          <w:szCs w:val="24"/>
        </w:rPr>
      </w:pPr>
      <w:r>
        <w:rPr>
          <w:rFonts w:cs="Times New Roman"/>
          <w:szCs w:val="24"/>
        </w:rPr>
        <w:t>Madalina Nagy</w:t>
      </w:r>
    </w:p>
    <w:p w14:paraId="2E071CA8" w14:textId="77777777" w:rsidR="00801B83" w:rsidRPr="00CD5B06" w:rsidRDefault="00801B83" w:rsidP="00801B83">
      <w:pPr>
        <w:pStyle w:val="Heading1"/>
        <w:rPr>
          <w:b/>
          <w:bCs/>
          <w:sz w:val="32"/>
          <w:szCs w:val="32"/>
        </w:rPr>
      </w:pPr>
      <w:bookmarkStart w:id="4" w:name="_Toc213956006"/>
      <w:bookmarkStart w:id="5" w:name="_Toc216345005"/>
      <w:r w:rsidRPr="00CD5B06">
        <w:rPr>
          <w:b/>
          <w:bCs/>
          <w:sz w:val="32"/>
          <w:szCs w:val="32"/>
        </w:rPr>
        <w:lastRenderedPageBreak/>
        <w:t>Chapter 1. Introduction</w:t>
      </w:r>
      <w:bookmarkEnd w:id="4"/>
      <w:bookmarkEnd w:id="5"/>
    </w:p>
    <w:p w14:paraId="0FE6200D" w14:textId="77777777" w:rsidR="00A3091C" w:rsidRPr="00A3091C" w:rsidRDefault="00A3091C" w:rsidP="00A3091C"/>
    <w:p w14:paraId="61E31A11" w14:textId="77777777" w:rsidR="00801B83" w:rsidRDefault="00801B83" w:rsidP="00801B83">
      <w:r w:rsidRPr="00081BDA">
        <w:t xml:space="preserve">The ability of the individual in understanding, recognising and managing the emotions of their own and value, understand and impact the emotions of the other people is defined as </w:t>
      </w:r>
      <w:r w:rsidRPr="003F7169">
        <w:t>Emotional Intelligence</w:t>
      </w:r>
      <w:r>
        <w:t xml:space="preserve"> also referred to as EQ</w:t>
      </w:r>
      <w:r w:rsidRPr="00081BDA">
        <w:t xml:space="preserve"> (Singh</w:t>
      </w:r>
      <w:r>
        <w:t xml:space="preserve">, et al., 2022; </w:t>
      </w:r>
      <w:proofErr w:type="spellStart"/>
      <w:r>
        <w:t>Vrontis</w:t>
      </w:r>
      <w:proofErr w:type="spellEnd"/>
      <w:r w:rsidRPr="00CB5419">
        <w:t xml:space="preserve"> et al., 2021</w:t>
      </w:r>
      <w:r w:rsidRPr="00081BDA">
        <w:t xml:space="preserve">). </w:t>
      </w:r>
      <w:r>
        <w:t>The performance of the team highlights the effectiveness of the team whilst working to move forward to achieve their goals, mission and vision. The performance of the people working together can also be determined by the capabilities and behaviours of the professionals present in the team</w:t>
      </w:r>
      <w:r w:rsidRPr="00D42DCB">
        <w:t xml:space="preserve"> </w:t>
      </w:r>
      <w:r>
        <w:t>(</w:t>
      </w:r>
      <w:proofErr w:type="spellStart"/>
      <w:r>
        <w:t>Lubbadeh</w:t>
      </w:r>
      <w:proofErr w:type="spellEnd"/>
      <w:r>
        <w:t xml:space="preserve">, 2020; </w:t>
      </w:r>
      <w:proofErr w:type="spellStart"/>
      <w:r w:rsidRPr="00942863">
        <w:t>Limniou</w:t>
      </w:r>
      <w:proofErr w:type="spellEnd"/>
      <w:r w:rsidRPr="00942863">
        <w:t xml:space="preserve"> et al. 2021</w:t>
      </w:r>
      <w:r>
        <w:t>;</w:t>
      </w:r>
      <w:r w:rsidRPr="00942863">
        <w:t xml:space="preserve"> </w:t>
      </w:r>
      <w:proofErr w:type="spellStart"/>
      <w:r w:rsidRPr="00942863">
        <w:rPr>
          <w:lang w:val="en-IN"/>
        </w:rPr>
        <w:t>Salcinovic</w:t>
      </w:r>
      <w:proofErr w:type="spellEnd"/>
      <w:r w:rsidRPr="00942863">
        <w:rPr>
          <w:lang w:val="en-IN"/>
        </w:rPr>
        <w:t xml:space="preserve"> et al. 2022</w:t>
      </w:r>
      <w:r>
        <w:t xml:space="preserve">). </w:t>
      </w:r>
    </w:p>
    <w:p w14:paraId="606BF17D" w14:textId="77777777" w:rsidR="00801B83" w:rsidRPr="002D761C" w:rsidRDefault="00801B83" w:rsidP="00801B83">
      <w:pPr>
        <w:rPr>
          <w:color w:val="EE0000"/>
          <w:lang w:val="en-IN"/>
        </w:rPr>
      </w:pPr>
      <w:r>
        <w:t xml:space="preserve">To understand these concepts in a more practical way, a case study of the Marriott Hotel in South Wales will be examined. Marriott Hotels was founded in the year 1927 by John Willard Marriott (Marriott International, 2025). The organisation is one of the most powerful and well-known brands in the tourism industry globally. The company have more than </w:t>
      </w:r>
      <w:r w:rsidRPr="00F118E5">
        <w:t>thirty</w:t>
      </w:r>
      <w:r w:rsidRPr="005967B9">
        <w:rPr>
          <w:color w:val="EE0000"/>
        </w:rPr>
        <w:t xml:space="preserve"> </w:t>
      </w:r>
      <w:r>
        <w:t xml:space="preserve">successful brands operating under it and has approximately 9,600 properties named under the brand in 143 different territories and countries (Marriott International, 2025). </w:t>
      </w:r>
      <w:r w:rsidRPr="00637AC7">
        <w:t>There are several different hotels and resorts in South Wales,</w:t>
      </w:r>
      <w:r w:rsidRPr="000C195C">
        <w:rPr>
          <w:color w:val="EE0000"/>
        </w:rPr>
        <w:t xml:space="preserve"> </w:t>
      </w:r>
      <w:r>
        <w:t>such as the Delta Hotels St., the Cardiff Marriott Hotel and Pierre Country Club (Glassdoor, 2025</w:t>
      </w:r>
      <w:r w:rsidRPr="00A870A7">
        <w:t xml:space="preserve">). </w:t>
      </w:r>
      <w:r w:rsidRPr="00A870A7">
        <w:rPr>
          <w:lang w:val="en-IN"/>
        </w:rPr>
        <w:t xml:space="preserve">Fostering emotional </w:t>
      </w:r>
      <w:r>
        <w:rPr>
          <w:lang w:val="en-IN"/>
        </w:rPr>
        <w:t>i</w:t>
      </w:r>
      <w:r w:rsidRPr="00A870A7">
        <w:rPr>
          <w:lang w:val="en-IN"/>
        </w:rPr>
        <w:t>ntelligence also allows the corporation to highlight its policies for supporting the employees and attract more skilled customers by making a good name and image for the brand (Daud et al. 2023</w:t>
      </w:r>
      <w:r>
        <w:rPr>
          <w:lang w:val="en-IN"/>
        </w:rPr>
        <w:t>;</w:t>
      </w:r>
      <w:r w:rsidRPr="00A870A7">
        <w:rPr>
          <w:lang w:val="en-IN"/>
        </w:rPr>
        <w:t xml:space="preserve"> </w:t>
      </w:r>
      <w:r w:rsidRPr="00A870A7">
        <w:t>Gómez-Leal et al. 2022</w:t>
      </w:r>
      <w:r w:rsidRPr="00A870A7">
        <w:rPr>
          <w:lang w:val="en-IN"/>
        </w:rPr>
        <w:t xml:space="preserve">).  </w:t>
      </w:r>
    </w:p>
    <w:p w14:paraId="281C3728" w14:textId="77777777" w:rsidR="00801B83" w:rsidRPr="00081BDA" w:rsidRDefault="00801B83" w:rsidP="00801B83">
      <w:r>
        <w:t>It is important for the leaders working in the hotel industry to have EQ and provide the proper and required support to their team of employees and people working under them (</w:t>
      </w:r>
      <w:r w:rsidRPr="00B35514">
        <w:t>Bru-Luna et al., 2021).</w:t>
      </w:r>
      <w:r>
        <w:t xml:space="preserve"> </w:t>
      </w:r>
      <w:r w:rsidRPr="00337C6A">
        <w:t xml:space="preserve">The study </w:t>
      </w:r>
      <w:r>
        <w:t xml:space="preserve">has highlighted that the leaders in the hotel industry with high and effective EQ are able to have relatively positive and better relationships with their employees and team. It permits them to manage the stressful and problematic situations more efficiently and offer their team a supportive working environment (Training Hotels, 2025). The hospitality industry of the UK is the third largest sector, and 3.5 million people work in the hospitality and tourism sector of the UK (UK </w:t>
      </w:r>
      <w:r w:rsidRPr="00E57B68">
        <w:t xml:space="preserve">Hospitality, </w:t>
      </w:r>
      <w:r>
        <w:t xml:space="preserve">2025). Data has also highlighted that by the end of the year 2027, there will be more than 500,000 jobs created in the sector, and their economic contribution can also see a significant increase of 29 billion pounds (UK Hospitality, 2025). Leaders with effective EQ positively impact the performance and productivity of the employees, as the relationship between the leaders and the employees improves. Due to this, </w:t>
      </w:r>
      <w:r>
        <w:lastRenderedPageBreak/>
        <w:t xml:space="preserve">the employees get motivated and work hard according to their full potential to contribute significantly to the success of the corporation and allow them to maximise their profits (Mcglauflin and Burleigh, 2024). </w:t>
      </w:r>
    </w:p>
    <w:p w14:paraId="15B2189F" w14:textId="77777777" w:rsidR="00801B83" w:rsidRDefault="00801B83" w:rsidP="00801B83">
      <w:r w:rsidRPr="00F63163">
        <w:t xml:space="preserve">The capabilities of the individual in understanding, managing and recognising the emotions is themselves and those of other people are known as Emotional Intelligence (Cherry, 2025). </w:t>
      </w:r>
      <w:r>
        <w:t xml:space="preserve">This research will mainly focus on the concept and different factors of EQ. The impact of EQ on the leadership approaches and practices of the leaders in the hospitality industry will also be highlighted in this study. The impact of the EQ capabilities of the leaders on the productivity and performance of the employees working under the leader will also be discussed. This study will also highlight the problems faced by Marriott International regarding the productivity of its employees, which is negatively impacted due to the inability of the leaders in the business to support their employees emotionally and a lack of EQ skills and capabilities (Ambition Box, 2025). The hospitality industry of the UK will also be mentioned and discussed for developing a general overview. This research will primarily focus on understanding the correlation between the leaders and the employees working under them, and how it is impacted by the fostering of EQ (Attah et al., 2024). </w:t>
      </w:r>
    </w:p>
    <w:p w14:paraId="6C674F6B" w14:textId="77777777" w:rsidR="00801B83" w:rsidRDefault="00801B83" w:rsidP="00801B83">
      <w:r>
        <w:t>The different challenges which the leaders face in the organisational setting for fostering effective EQ capabilities towards their employees and teams will also be discussed in this research (</w:t>
      </w:r>
      <w:proofErr w:type="spellStart"/>
      <w:r w:rsidRPr="002253CE">
        <w:t>Atobatele</w:t>
      </w:r>
      <w:proofErr w:type="spellEnd"/>
      <w:r w:rsidRPr="002253CE">
        <w:t xml:space="preserve"> and Okonkwo, 2024</w:t>
      </w:r>
      <w:r>
        <w:t xml:space="preserve">; </w:t>
      </w:r>
      <w:proofErr w:type="spellStart"/>
      <w:r w:rsidRPr="002253CE">
        <w:t>Atobatele</w:t>
      </w:r>
      <w:proofErr w:type="spellEnd"/>
      <w:r w:rsidRPr="002253CE">
        <w:t xml:space="preserve"> and Okonkwo, 2024</w:t>
      </w:r>
      <w:r>
        <w:t xml:space="preserve">). This study will also prioritise presenting the several different factors which affect right to the productivity of the employees when the leader’s foster EQ and support their employees with the right care and emotions.    </w:t>
      </w:r>
    </w:p>
    <w:p w14:paraId="525EBCE6" w14:textId="278F4C9C" w:rsidR="00801B83" w:rsidRPr="00DB3708" w:rsidRDefault="00801B83" w:rsidP="00801B83">
      <w:pPr>
        <w:rPr>
          <w:rFonts w:eastAsiaTheme="majorEastAsia" w:cstheme="majorBidi"/>
          <w:b/>
          <w:sz w:val="28"/>
          <w:szCs w:val="28"/>
        </w:rPr>
      </w:pPr>
      <w:r w:rsidRPr="000D6EB3">
        <w:t>This research is important as it will present the</w:t>
      </w:r>
      <w:r w:rsidRPr="000D6EB3">
        <w:rPr>
          <w:rFonts w:eastAsiaTheme="majorEastAsia" w:cstheme="majorBidi"/>
          <w:b/>
          <w:sz w:val="28"/>
          <w:szCs w:val="28"/>
        </w:rPr>
        <w:t xml:space="preserve"> </w:t>
      </w:r>
      <w:r w:rsidRPr="000D6EB3">
        <w:t>importance and impact of emotional intelligence on the productivity of the employees and as well as the organisation itself. Emotional Intelligence impacts the productivity of the people working as it promotes collaboration and teamwork. It also increases the retention and engagement of the employees in the corporation positively (Paredes-Saavedra et al., 2024</w:t>
      </w:r>
      <w:r>
        <w:t xml:space="preserve">; </w:t>
      </w:r>
      <w:proofErr w:type="spellStart"/>
      <w:r w:rsidRPr="000D6EB3">
        <w:t>Abaker</w:t>
      </w:r>
      <w:proofErr w:type="spellEnd"/>
      <w:r w:rsidRPr="000D6EB3">
        <w:t xml:space="preserve"> et al. 2025). The research will also be effective as it will highlight the gaps present in implementing emotional intelligence and impacting the productivity of the employees.  </w:t>
      </w:r>
      <w:r w:rsidRPr="000D6EB3">
        <w:rPr>
          <w:rFonts w:eastAsiaTheme="majorEastAsia" w:cstheme="majorBidi"/>
          <w:b/>
          <w:sz w:val="28"/>
          <w:szCs w:val="28"/>
        </w:rPr>
        <w:t xml:space="preserve">      </w:t>
      </w:r>
      <w:r w:rsidRPr="00E271BB">
        <w:rPr>
          <w:sz w:val="28"/>
          <w:szCs w:val="28"/>
        </w:rPr>
        <w:t xml:space="preserve"> </w:t>
      </w:r>
    </w:p>
    <w:p w14:paraId="1781954E" w14:textId="77777777" w:rsidR="00801B83" w:rsidRDefault="00801B83" w:rsidP="00801B83">
      <w:r w:rsidRPr="00E9574A">
        <w:t>Many</w:t>
      </w:r>
      <w:r w:rsidRPr="005A36C7">
        <w:rPr>
          <w:color w:val="EE0000"/>
        </w:rPr>
        <w:t xml:space="preserve"> </w:t>
      </w:r>
      <w:r>
        <w:t xml:space="preserve">people working at Marriott International have highlighted that they feel the working environment provided to them by the leaders and managers is toxic, and they also face racism by the management and HR department of the organisation in the hotel industry (Glassdoor, </w:t>
      </w:r>
      <w:r>
        <w:lastRenderedPageBreak/>
        <w:t xml:space="preserve">2025). Some employees have also mentioned that they feel extremely biased by the leaders and people from the higher authority in the organisation, while working as people working for a longer period get most of the benefits and advantages </w:t>
      </w:r>
      <w:r w:rsidRPr="00C976FE">
        <w:t xml:space="preserve">(Ambition Box, 2025). </w:t>
      </w:r>
      <w:r>
        <w:t>On the other hand, the other feels neglected and undervalued by the leaders. This highlights that the leaders present at Marriott International lack in supporting their employees and offering them EQ. Others who work at Marriott International have also presented that they work for extremely long hours and are also not paid sufficiently (Glassdoor, 2025; I</w:t>
      </w:r>
      <w:r w:rsidRPr="00C976FE">
        <w:t>ndeed, 2025</w:t>
      </w:r>
      <w:r>
        <w:t xml:space="preserve">). It can be determined from these reviews of the employees that the managers and leaders do not value and support their employees, due to which makes them feel unmotivated. This also significantly impacts their productivity and performance negatively. The employees also feel stressed and burned out due to the inability of the leaders and executives to integrate EQ and offer them the required mental and emotional support required (Mcglauflin and Burleigh, 2024; </w:t>
      </w:r>
      <w:proofErr w:type="spellStart"/>
      <w:r w:rsidRPr="00C976FE">
        <w:t>Chigeda</w:t>
      </w:r>
      <w:proofErr w:type="spellEnd"/>
      <w:r w:rsidRPr="00C976FE">
        <w:t xml:space="preserve"> et al. 2022</w:t>
      </w:r>
      <w:r>
        <w:t>;</w:t>
      </w:r>
      <w:r w:rsidRPr="00C976FE">
        <w:t xml:space="preserve"> Coronado-Maldonado</w:t>
      </w:r>
      <w:r>
        <w:t>;</w:t>
      </w:r>
      <w:r w:rsidRPr="00C976FE">
        <w:t xml:space="preserve"> Benítez-Márquez, 2023).      </w:t>
      </w:r>
    </w:p>
    <w:p w14:paraId="61498B54" w14:textId="77777777" w:rsidR="00801B83" w:rsidRPr="005D2132" w:rsidRDefault="00801B83" w:rsidP="00801B83">
      <w:r>
        <w:t xml:space="preserve">Several people working at Marriott International have also stated that they do not </w:t>
      </w:r>
      <w:r w:rsidRPr="00842239">
        <w:t>receive</w:t>
      </w:r>
      <w:r w:rsidRPr="005A36C7">
        <w:rPr>
          <w:color w:val="EE0000"/>
        </w:rPr>
        <w:t xml:space="preserve"> </w:t>
      </w:r>
      <w:r>
        <w:t xml:space="preserve">adequate compensation and time off, irrespective of working long hours. They have also highlighted that the incentives received by them are low, they do not have any healthy meals, the cafeteria's food is bad, and they also do not </w:t>
      </w:r>
      <w:r w:rsidRPr="00A83398">
        <w:t>have</w:t>
      </w:r>
      <w:r w:rsidRPr="005A36C7">
        <w:t xml:space="preserve"> </w:t>
      </w:r>
      <w:r>
        <w:t xml:space="preserve">the option of a rational shift while working (Ambition Box, 2025). Analysing these data and information, which have been presented by the employees, highlights that the organisation is failing to support their employees and is also unable to offer them the required emotional stability and support, which impacts their performance positively. A study has also presented that one in every four new employees joining Marriott International </w:t>
      </w:r>
      <w:r w:rsidRPr="00AE25C7">
        <w:t>resigns</w:t>
      </w:r>
      <w:r w:rsidRPr="005A36C7">
        <w:rPr>
          <w:color w:val="EE0000"/>
        </w:rPr>
        <w:t xml:space="preserve"> </w:t>
      </w:r>
      <w:r>
        <w:t xml:space="preserve">their job in the first 90 days, and due to this, the organisation faced several issues and problems in retaining its number of employees. This also significantly impacted their employee turnover rate negatively (Mcglauflin and Burleigh, 2024). It can be determined from this that due to the issues faced by the employees for not getting proper support from their leaders at Marriott International, they quit their jobs. This highlights that one of the major problems the organisation faces is due to the leaders' being unable to offer proper support and recognition to their employees is the decreasing employee retention rate and increasing need for talented and skilled employees. This highlights that the company is unable to offer its employees the emotional support which they require for working effectively and contributing to the success of the organisation efficiently. This also impacts the overall business and the services provided to their customers adversely, as the employees represent the brand in the hospitality industry, and if the employees do not stay motivated and </w:t>
      </w:r>
      <w:r>
        <w:lastRenderedPageBreak/>
        <w:t xml:space="preserve">focused, they will not be able to fulfil the needs and requirements of their consumers (Mcglauflin and Burleigh, 2024). </w:t>
      </w:r>
    </w:p>
    <w:p w14:paraId="20B960AD" w14:textId="77777777" w:rsidR="00801B83" w:rsidRPr="00531DFE" w:rsidRDefault="00801B83" w:rsidP="00801B83">
      <w:pPr>
        <w:rPr>
          <w:b/>
          <w:bCs/>
        </w:rPr>
      </w:pPr>
      <w:r w:rsidRPr="00531DFE">
        <w:rPr>
          <w:b/>
          <w:bCs/>
        </w:rPr>
        <w:t>Aim</w:t>
      </w:r>
    </w:p>
    <w:p w14:paraId="02BE954F" w14:textId="77777777" w:rsidR="00801B83" w:rsidRPr="00081BDA" w:rsidRDefault="00801B83" w:rsidP="00801B83">
      <w:r w:rsidRPr="00081BDA">
        <w:t xml:space="preserve">The aim of this </w:t>
      </w:r>
      <w:r w:rsidRPr="004C4DFA">
        <w:t>research</w:t>
      </w:r>
      <w:r w:rsidRPr="005A36C7">
        <w:rPr>
          <w:color w:val="EE0000"/>
        </w:rPr>
        <w:t xml:space="preserve"> </w:t>
      </w:r>
      <w:r w:rsidRPr="00081BDA">
        <w:t xml:space="preserve">is to understand the role of </w:t>
      </w:r>
      <w:r>
        <w:t>EQ</w:t>
      </w:r>
      <w:r w:rsidRPr="00081BDA">
        <w:t xml:space="preserve"> in Effective Leadership and Productivity of the Performance of the Team: A Case Study of Marriott Hotel in South Wales. </w:t>
      </w:r>
    </w:p>
    <w:p w14:paraId="64729D9C" w14:textId="77777777" w:rsidR="00801B83" w:rsidRPr="00531DFE" w:rsidRDefault="00801B83" w:rsidP="00801B83">
      <w:pPr>
        <w:rPr>
          <w:b/>
          <w:bCs/>
        </w:rPr>
      </w:pPr>
      <w:r w:rsidRPr="00531DFE">
        <w:rPr>
          <w:b/>
          <w:bCs/>
        </w:rPr>
        <w:t>Objectives</w:t>
      </w:r>
    </w:p>
    <w:p w14:paraId="45FAFAF9" w14:textId="3274AED6" w:rsidR="00A24AF6" w:rsidRPr="00A24AF6" w:rsidRDefault="00A24AF6" w:rsidP="00C015F6">
      <w:pPr>
        <w:pStyle w:val="ListParagraph"/>
        <w:numPr>
          <w:ilvl w:val="0"/>
          <w:numId w:val="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 xml:space="preserve">To establish the </w:t>
      </w:r>
      <w:r w:rsidR="00C015F6">
        <w:rPr>
          <w:rFonts w:ascii="Times New Roman" w:hAnsi="Times New Roman" w:cs="Times New Roman"/>
          <w:sz w:val="24"/>
          <w:szCs w:val="24"/>
        </w:rPr>
        <w:t>role</w:t>
      </w:r>
      <w:r w:rsidRPr="00A24AF6">
        <w:rPr>
          <w:rFonts w:ascii="Times New Roman" w:hAnsi="Times New Roman" w:cs="Times New Roman"/>
          <w:sz w:val="24"/>
          <w:szCs w:val="24"/>
        </w:rPr>
        <w:t xml:space="preserve"> of EQ in successful leadership in the hospitality sector.</w:t>
      </w:r>
    </w:p>
    <w:p w14:paraId="487AF554" w14:textId="2ABE88AC" w:rsidR="00A24AF6" w:rsidRPr="00A24AF6" w:rsidRDefault="00A24AF6" w:rsidP="00C015F6">
      <w:pPr>
        <w:pStyle w:val="ListParagraph"/>
        <w:numPr>
          <w:ilvl w:val="0"/>
          <w:numId w:val="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To examine how EQ affects team</w:t>
      </w:r>
      <w:r w:rsidR="009E79C1">
        <w:rPr>
          <w:rFonts w:ascii="Times New Roman" w:hAnsi="Times New Roman" w:cs="Times New Roman"/>
          <w:sz w:val="24"/>
          <w:szCs w:val="24"/>
        </w:rPr>
        <w:t xml:space="preserve"> </w:t>
      </w:r>
      <w:r w:rsidR="00E23197">
        <w:rPr>
          <w:rFonts w:ascii="Times New Roman" w:hAnsi="Times New Roman" w:cs="Times New Roman"/>
          <w:sz w:val="24"/>
          <w:szCs w:val="24"/>
        </w:rPr>
        <w:t>performance</w:t>
      </w:r>
      <w:r w:rsidRPr="00A24AF6">
        <w:rPr>
          <w:rFonts w:ascii="Times New Roman" w:hAnsi="Times New Roman" w:cs="Times New Roman"/>
          <w:sz w:val="24"/>
          <w:szCs w:val="24"/>
        </w:rPr>
        <w:t xml:space="preserve"> in the hospitality sector.</w:t>
      </w:r>
    </w:p>
    <w:p w14:paraId="30227B2C" w14:textId="23CA4736" w:rsidR="00A24AF6" w:rsidRPr="00A24AF6" w:rsidRDefault="00A24AF6" w:rsidP="00C015F6">
      <w:pPr>
        <w:pStyle w:val="ListParagraph"/>
        <w:numPr>
          <w:ilvl w:val="0"/>
          <w:numId w:val="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 xml:space="preserve">To investigate the issues affecting EQ among hospitality industry </w:t>
      </w:r>
      <w:r w:rsidR="00E23197">
        <w:rPr>
          <w:rFonts w:ascii="Times New Roman" w:hAnsi="Times New Roman" w:cs="Times New Roman"/>
          <w:sz w:val="24"/>
          <w:szCs w:val="24"/>
        </w:rPr>
        <w:t>lead</w:t>
      </w:r>
      <w:r w:rsidRPr="00A24AF6">
        <w:rPr>
          <w:rFonts w:ascii="Times New Roman" w:hAnsi="Times New Roman" w:cs="Times New Roman"/>
          <w:sz w:val="24"/>
          <w:szCs w:val="24"/>
        </w:rPr>
        <w:t>e</w:t>
      </w:r>
      <w:r w:rsidR="00E23197">
        <w:rPr>
          <w:rFonts w:ascii="Times New Roman" w:hAnsi="Times New Roman" w:cs="Times New Roman"/>
          <w:sz w:val="24"/>
          <w:szCs w:val="24"/>
        </w:rPr>
        <w:t>r</w:t>
      </w:r>
      <w:r w:rsidRPr="00A24AF6">
        <w:rPr>
          <w:rFonts w:ascii="Times New Roman" w:hAnsi="Times New Roman" w:cs="Times New Roman"/>
          <w:sz w:val="24"/>
          <w:szCs w:val="24"/>
        </w:rPr>
        <w:t>s.</w:t>
      </w:r>
    </w:p>
    <w:p w14:paraId="07E6C4A3" w14:textId="2B032E67" w:rsidR="003D279F" w:rsidRPr="00C015F6" w:rsidRDefault="00A24AF6" w:rsidP="003D279F">
      <w:pPr>
        <w:pStyle w:val="ListParagraph"/>
        <w:numPr>
          <w:ilvl w:val="0"/>
          <w:numId w:val="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 xml:space="preserve">To </w:t>
      </w:r>
      <w:r w:rsidR="00001542">
        <w:rPr>
          <w:rFonts w:ascii="Times New Roman" w:hAnsi="Times New Roman" w:cs="Times New Roman"/>
          <w:sz w:val="24"/>
          <w:szCs w:val="24"/>
        </w:rPr>
        <w:t>analyse</w:t>
      </w:r>
      <w:r w:rsidRPr="00A24AF6">
        <w:rPr>
          <w:rFonts w:ascii="Times New Roman" w:hAnsi="Times New Roman" w:cs="Times New Roman"/>
          <w:sz w:val="24"/>
          <w:szCs w:val="24"/>
        </w:rPr>
        <w:t xml:space="preserve"> the relationship between EQ training and the ability of hospitality employees to resolve conflicts.</w:t>
      </w:r>
    </w:p>
    <w:p w14:paraId="1B0C1998" w14:textId="77777777" w:rsidR="00801B83" w:rsidRDefault="00801B83" w:rsidP="00801B83">
      <w:r>
        <w:t xml:space="preserve">This research will help the organisations in the hospitality sector to understand the importance of EQ and evaluate the advantages and disadvantages which are present with fostering EQ by the leaders of the organisation. This study will also seek to aid Marriott International in examining its leadership and management practices and modify them according to the emotional needs and requirements of its employees. </w:t>
      </w:r>
    </w:p>
    <w:p w14:paraId="3A3E8DBF" w14:textId="77777777" w:rsidR="00801B83" w:rsidRPr="00AF28F6" w:rsidRDefault="00801B83" w:rsidP="00801B83">
      <w:r>
        <w:t xml:space="preserve">This research will also present the different perspectives of the leaders working at Marriott International, with the help of an online questionnaire and </w:t>
      </w:r>
      <w:r w:rsidRPr="00DD3329">
        <w:t xml:space="preserve">ten </w:t>
      </w:r>
      <w:r>
        <w:t xml:space="preserve">interviews will also be conducted to understand the needs and requirements of the employees working at Marriott International. The presented and analysed information and data will help the organisation in bridging the gap present between the needs and expectations of the employees and the practices and steps taken by the leaders of the business in the working environment. The other corporations operating their business in the hospitality and tourism industry will also be able to modify their practices and operations by learning and evaluating the problems faced by Marriott, as presented in this study.         </w:t>
      </w:r>
    </w:p>
    <w:p w14:paraId="3DB1087A" w14:textId="082A711A" w:rsidR="00801B83" w:rsidRDefault="00801B83" w:rsidP="00801B83">
      <w:r w:rsidRPr="00366D16">
        <w:t xml:space="preserve">The emotional intelligence model of Daniel Goleman helps the companies in understanding the importance of emotional intelligence </w:t>
      </w:r>
      <w:r w:rsidR="00791614" w:rsidRPr="00366D16">
        <w:t>and</w:t>
      </w:r>
      <w:r w:rsidRPr="00366D16">
        <w:t xml:space="preserve"> determines the set of skills and competencies required for effective workplace and leadership practices (Goleman, 2025</w:t>
      </w:r>
      <w:r>
        <w:t>;</w:t>
      </w:r>
      <w:r w:rsidRPr="00366D16">
        <w:t xml:space="preserve"> Riaz, 2024). Mortillaro and Schlegel (2023) </w:t>
      </w:r>
      <w:r>
        <w:t xml:space="preserve">have discussed that identifying the emotions of the person and evaluating the emotions and perspectives of the other people around is known as EQ. Different articles have been analysed for developing and presenting a detailed overview of the concept </w:t>
      </w:r>
      <w:r>
        <w:lastRenderedPageBreak/>
        <w:t xml:space="preserve">of EQ. </w:t>
      </w:r>
      <w:r w:rsidRPr="00354702">
        <w:t>The efficiency and positive impacts of integrating E</w:t>
      </w:r>
      <w:r>
        <w:t>Q</w:t>
      </w:r>
      <w:r w:rsidRPr="00354702">
        <w:t xml:space="preserve"> will also be highlighted.</w:t>
      </w:r>
      <w:r w:rsidRPr="000361C3">
        <w:rPr>
          <w:color w:val="EE0000"/>
        </w:rPr>
        <w:t xml:space="preserve"> </w:t>
      </w:r>
      <w:r>
        <w:t>Several advantages, such as the ability to solve problems more effectively in the team and build effective and positive relationships among the employees and leaders, are being fostered due to the abilities of leaders to offer emotional support to the people working (</w:t>
      </w:r>
      <w:proofErr w:type="spellStart"/>
      <w:r w:rsidRPr="00820BA7">
        <w:t>Lubbadeh</w:t>
      </w:r>
      <w:proofErr w:type="spellEnd"/>
      <w:r w:rsidRPr="00820BA7">
        <w:t>,</w:t>
      </w:r>
      <w:r>
        <w:t xml:space="preserve"> </w:t>
      </w:r>
      <w:r w:rsidRPr="00820BA7">
        <w:t>2020</w:t>
      </w:r>
      <w:r>
        <w:t>;</w:t>
      </w:r>
      <w:r w:rsidRPr="00354702">
        <w:t xml:space="preserve"> Paredes-Saavedra et al. 2024). </w:t>
      </w:r>
    </w:p>
    <w:p w14:paraId="4B9EF4CE" w14:textId="77777777" w:rsidR="00801B83" w:rsidRDefault="00801B83" w:rsidP="00801B83">
      <w:r>
        <w:t xml:space="preserve">The concept and correlation between the performance of the team and the EQ fostered by the leaders is significantly important for both the employees and the leaders to evaluate. </w:t>
      </w:r>
      <w:r w:rsidRPr="00226414">
        <w:t>Xiao et al. (2023)</w:t>
      </w:r>
      <w:r>
        <w:t xml:space="preserve"> and</w:t>
      </w:r>
      <w:r w:rsidRPr="00226414">
        <w:t xml:space="preserve"> Attah et al. (2024) have discussed that the </w:t>
      </w:r>
      <w:r>
        <w:t xml:space="preserve">working team which operates their practices under the leadership of effective leaders who also foster EQ have better trust and respect for each other. The different issues and problems which are faced by the organisation in developing EQ, such as the personalities and traits of the leaders, which do not allow them to be emotionally available to the employees working under them </w:t>
      </w:r>
      <w:r w:rsidRPr="00C40598">
        <w:t>(</w:t>
      </w:r>
      <w:proofErr w:type="spellStart"/>
      <w:r w:rsidRPr="00C40598">
        <w:t>Drigas</w:t>
      </w:r>
      <w:proofErr w:type="spellEnd"/>
      <w:r w:rsidRPr="00C40598">
        <w:t xml:space="preserve"> et al., 2023</w:t>
      </w:r>
      <w:r>
        <w:t>;</w:t>
      </w:r>
      <w:r w:rsidRPr="00C40598">
        <w:t xml:space="preserve"> Supramaniam and </w:t>
      </w:r>
      <w:proofErr w:type="spellStart"/>
      <w:r w:rsidRPr="00C40598">
        <w:t>Singaravelloo</w:t>
      </w:r>
      <w:proofErr w:type="spellEnd"/>
      <w:r w:rsidRPr="00C40598">
        <w:t>, 2021</w:t>
      </w:r>
      <w:r>
        <w:t>;</w:t>
      </w:r>
      <w:r w:rsidRPr="00C40598">
        <w:t xml:space="preserve"> Jain et al. 2022). </w:t>
      </w:r>
      <w:r>
        <w:t>The diverse cultures and backgrounds of the people also become a major obstacle as they diverge from the norms of the individuals, and the differences present in the cultural norms and beliefs also impact it (</w:t>
      </w:r>
      <w:proofErr w:type="spellStart"/>
      <w:r w:rsidRPr="0089324B">
        <w:t>Braslauskas</w:t>
      </w:r>
      <w:proofErr w:type="spellEnd"/>
      <w:r w:rsidRPr="0089324B">
        <w:t>,</w:t>
      </w:r>
      <w:r>
        <w:t xml:space="preserve"> </w:t>
      </w:r>
      <w:r w:rsidRPr="0089324B">
        <w:t>2021</w:t>
      </w:r>
      <w:r>
        <w:t xml:space="preserve">; </w:t>
      </w:r>
      <w:proofErr w:type="spellStart"/>
      <w:r w:rsidRPr="00C40598">
        <w:t>Qodjrova</w:t>
      </w:r>
      <w:proofErr w:type="spellEnd"/>
      <w:r w:rsidRPr="00C40598">
        <w:t>, 2024)</w:t>
      </w:r>
      <w:r>
        <w:t>.</w:t>
      </w:r>
    </w:p>
    <w:p w14:paraId="026AEF41" w14:textId="77777777" w:rsidR="00AB2149" w:rsidRDefault="00AB2149" w:rsidP="00801B83"/>
    <w:p w14:paraId="64F7437B" w14:textId="77777777" w:rsidR="00AB2149" w:rsidRDefault="00AB2149" w:rsidP="00801B83"/>
    <w:p w14:paraId="324D6ACC" w14:textId="77777777" w:rsidR="00AB2149" w:rsidRDefault="00AB2149" w:rsidP="00801B83"/>
    <w:p w14:paraId="10C547FF" w14:textId="77777777" w:rsidR="00AB2149" w:rsidRDefault="00AB2149" w:rsidP="00801B83"/>
    <w:p w14:paraId="0EAF5CED" w14:textId="77777777" w:rsidR="00AB2149" w:rsidRDefault="00AB2149" w:rsidP="00801B83"/>
    <w:p w14:paraId="5262780B" w14:textId="77777777" w:rsidR="00AB2149" w:rsidRDefault="00AB2149" w:rsidP="00801B83"/>
    <w:p w14:paraId="291595C1" w14:textId="77777777" w:rsidR="00A65C8D" w:rsidRDefault="00A65C8D" w:rsidP="00801B83"/>
    <w:p w14:paraId="039B4959" w14:textId="77777777" w:rsidR="00A65C8D" w:rsidRDefault="00A65C8D" w:rsidP="00801B83"/>
    <w:p w14:paraId="663F2ABC" w14:textId="77777777" w:rsidR="00AB2149" w:rsidRDefault="00AB2149" w:rsidP="00801B83"/>
    <w:p w14:paraId="09ADC19A" w14:textId="77777777" w:rsidR="00AB2149" w:rsidRPr="005D64DC" w:rsidRDefault="00AB2149" w:rsidP="00801B83"/>
    <w:p w14:paraId="6B135E5F" w14:textId="0D5CB6AD" w:rsidR="00C140CA" w:rsidRPr="00CD5B06" w:rsidRDefault="00C140CA" w:rsidP="00347AE0">
      <w:pPr>
        <w:pStyle w:val="Heading1"/>
        <w:spacing w:line="360" w:lineRule="auto"/>
        <w:rPr>
          <w:b/>
          <w:bCs/>
          <w:sz w:val="32"/>
          <w:szCs w:val="32"/>
          <w:lang w:eastAsia="en-IN"/>
        </w:rPr>
      </w:pPr>
      <w:bookmarkStart w:id="6" w:name="_Toc208323552"/>
      <w:bookmarkStart w:id="7" w:name="_Toc216345006"/>
      <w:r w:rsidRPr="00CD5B06">
        <w:rPr>
          <w:b/>
          <w:bCs/>
          <w:sz w:val="32"/>
          <w:szCs w:val="32"/>
          <w:lang w:eastAsia="en-IN"/>
        </w:rPr>
        <w:lastRenderedPageBreak/>
        <w:t>Chapter 2. Literature Review</w:t>
      </w:r>
      <w:bookmarkEnd w:id="7"/>
    </w:p>
    <w:p w14:paraId="6118506E" w14:textId="77599CAB" w:rsidR="00C140CA" w:rsidRPr="00C140CA" w:rsidRDefault="00CB4256" w:rsidP="00347AE0">
      <w:pPr>
        <w:pStyle w:val="Heading1"/>
        <w:spacing w:line="360" w:lineRule="auto"/>
        <w:rPr>
          <w:sz w:val="28"/>
          <w:szCs w:val="28"/>
          <w:lang w:eastAsia="en-IN"/>
        </w:rPr>
      </w:pPr>
      <w:bookmarkStart w:id="8" w:name="_Toc216345007"/>
      <w:r>
        <w:rPr>
          <w:sz w:val="28"/>
          <w:szCs w:val="28"/>
          <w:lang w:eastAsia="en-IN"/>
        </w:rPr>
        <w:t xml:space="preserve">2.1. </w:t>
      </w:r>
      <w:r w:rsidR="00C140CA" w:rsidRPr="00C140CA">
        <w:rPr>
          <w:sz w:val="28"/>
          <w:szCs w:val="28"/>
          <w:lang w:eastAsia="en-IN"/>
        </w:rPr>
        <w:t>Emotional Intelligence (E</w:t>
      </w:r>
      <w:r w:rsidR="00FB5CC7">
        <w:rPr>
          <w:sz w:val="28"/>
          <w:szCs w:val="28"/>
          <w:lang w:eastAsia="en-IN"/>
        </w:rPr>
        <w:t>Q</w:t>
      </w:r>
      <w:r w:rsidR="00C140CA" w:rsidRPr="00C140CA">
        <w:rPr>
          <w:sz w:val="28"/>
          <w:szCs w:val="28"/>
          <w:lang w:eastAsia="en-IN"/>
        </w:rPr>
        <w:t>) and Leadership</w:t>
      </w:r>
      <w:bookmarkEnd w:id="6"/>
      <w:bookmarkEnd w:id="8"/>
    </w:p>
    <w:p w14:paraId="7CD277C8" w14:textId="77777777" w:rsidR="00C140CA" w:rsidRPr="00C140CA" w:rsidRDefault="00C140CA" w:rsidP="00347AE0">
      <w:pPr>
        <w:rPr>
          <w:rFonts w:cs="Times New Roman"/>
          <w:szCs w:val="24"/>
          <w:lang w:eastAsia="en-IN"/>
        </w:rPr>
      </w:pPr>
    </w:p>
    <w:p w14:paraId="314A1C1C" w14:textId="0CE2E461" w:rsidR="00C140CA" w:rsidRPr="00C140CA" w:rsidRDefault="00C140CA" w:rsidP="00347AE0">
      <w:pPr>
        <w:rPr>
          <w:rFonts w:cs="Times New Roman"/>
          <w:kern w:val="0"/>
          <w:szCs w:val="24"/>
          <w:lang w:val="en-IN" w:eastAsia="en-IN"/>
        </w:rPr>
      </w:pPr>
      <w:r w:rsidRPr="00C140CA">
        <w:rPr>
          <w:rFonts w:cs="Times New Roman"/>
          <w:kern w:val="0"/>
          <w:szCs w:val="24"/>
          <w:lang w:val="en-IN" w:eastAsia="en-IN"/>
        </w:rPr>
        <w:t>Emotional intelligence (E</w:t>
      </w:r>
      <w:r w:rsidR="00AC6D49">
        <w:rPr>
          <w:rFonts w:cs="Times New Roman"/>
          <w:kern w:val="0"/>
          <w:szCs w:val="24"/>
          <w:lang w:val="en-IN" w:eastAsia="en-IN"/>
        </w:rPr>
        <w:t>Q</w:t>
      </w:r>
      <w:r w:rsidRPr="00C140CA">
        <w:rPr>
          <w:rFonts w:cs="Times New Roman"/>
          <w:kern w:val="0"/>
          <w:szCs w:val="24"/>
          <w:lang w:val="en-IN" w:eastAsia="en-IN"/>
        </w:rPr>
        <w:t>) is a concept that has gained great relevancy in the exploration of leadership, organisational effectiveness, or input of the employees. Shafique and Naz (2023) suggests as opposed to cognitive intelligence, which majorly evaluates logical and analytical skills, E</w:t>
      </w:r>
      <w:r w:rsidR="00AC6D49">
        <w:rPr>
          <w:rFonts w:cs="Times New Roman"/>
          <w:kern w:val="0"/>
          <w:szCs w:val="24"/>
          <w:lang w:val="en-IN" w:eastAsia="en-IN"/>
        </w:rPr>
        <w:t>Q</w:t>
      </w:r>
      <w:r w:rsidRPr="00C140CA">
        <w:rPr>
          <w:rFonts w:cs="Times New Roman"/>
          <w:kern w:val="0"/>
          <w:szCs w:val="24"/>
          <w:lang w:val="en-IN" w:eastAsia="en-IN"/>
        </w:rPr>
        <w:t xml:space="preserve"> focuses on the ability of individuals to recognise, manage, and apply emotions in one and other individuals. According to Ramakrishnan and </w:t>
      </w:r>
      <w:proofErr w:type="spellStart"/>
      <w:r w:rsidRPr="00C140CA">
        <w:rPr>
          <w:rFonts w:cs="Times New Roman"/>
          <w:kern w:val="0"/>
          <w:szCs w:val="24"/>
          <w:lang w:val="en-IN" w:eastAsia="en-IN"/>
        </w:rPr>
        <w:t>Krupskyi</w:t>
      </w:r>
      <w:proofErr w:type="spellEnd"/>
      <w:r w:rsidRPr="00C140CA">
        <w:rPr>
          <w:rFonts w:cs="Times New Roman"/>
          <w:kern w:val="0"/>
          <w:szCs w:val="24"/>
          <w:lang w:val="en-IN" w:eastAsia="en-IN"/>
        </w:rPr>
        <w:t xml:space="preserve"> (2024) along with the increasing diversity, dynamism and services prevalent in modern workplaces particularly within the hospitality sector, leaders are supposed to not only produce strategic outputs, but also to create inclusive, resilient and motivated teams. Such change makes E</w:t>
      </w:r>
      <w:r w:rsidR="00AC6D49">
        <w:rPr>
          <w:rFonts w:cs="Times New Roman"/>
          <w:kern w:val="0"/>
          <w:szCs w:val="24"/>
          <w:lang w:val="en-IN" w:eastAsia="en-IN"/>
        </w:rPr>
        <w:t>Q</w:t>
      </w:r>
      <w:r w:rsidRPr="00C140CA">
        <w:rPr>
          <w:rFonts w:cs="Times New Roman"/>
          <w:kern w:val="0"/>
          <w:szCs w:val="24"/>
          <w:lang w:val="en-IN" w:eastAsia="en-IN"/>
        </w:rPr>
        <w:t xml:space="preserve"> the core of effective leadership practise.</w:t>
      </w:r>
    </w:p>
    <w:p w14:paraId="032519BE" w14:textId="0D273737"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Dadang et al. (2024) states that traditionally leadership research interested itself in issues of task-orientation in behaviour and transactional styles. But, in the last twenty years leadership theories have proliferated in identification of relational and emotional dimensions of leadership-follower relationships. By identifying with, defusing, and creating trust in followers; Voss et al. (2021) argues that skills outlined in E</w:t>
      </w:r>
      <w:r w:rsidR="00AC6D49">
        <w:rPr>
          <w:rFonts w:cs="Times New Roman"/>
          <w:kern w:val="0"/>
          <w:szCs w:val="24"/>
          <w:lang w:val="en-IN" w:eastAsia="en-IN"/>
        </w:rPr>
        <w:t>Q</w:t>
      </w:r>
      <w:r w:rsidRPr="00C140CA">
        <w:rPr>
          <w:rFonts w:cs="Times New Roman"/>
          <w:kern w:val="0"/>
          <w:szCs w:val="24"/>
          <w:lang w:val="en-IN" w:eastAsia="en-IN"/>
        </w:rPr>
        <w:t>, including self-awareness and empathy, motivation, and managing relationships, leaders are equipped with the power to inspire; defuse and manage relationships within their organisations. In turn, Bataineh et al. (2025) posited that E</w:t>
      </w:r>
      <w:r w:rsidR="00AC6D49">
        <w:rPr>
          <w:rFonts w:cs="Times New Roman"/>
          <w:kern w:val="0"/>
          <w:szCs w:val="24"/>
          <w:lang w:val="en-IN" w:eastAsia="en-IN"/>
        </w:rPr>
        <w:t>Q</w:t>
      </w:r>
      <w:r w:rsidRPr="00C140CA">
        <w:rPr>
          <w:rFonts w:cs="Times New Roman"/>
          <w:kern w:val="0"/>
          <w:szCs w:val="24"/>
          <w:lang w:val="en-IN" w:eastAsia="en-IN"/>
        </w:rPr>
        <w:t xml:space="preserve"> has become increasingly related to transformational types of leadership, and they can be characterised by encouragement of followers, expression of vision and team commitment.</w:t>
      </w:r>
    </w:p>
    <w:p w14:paraId="41595102" w14:textId="19C71078"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 large amount of evidence has also been presented by Monus at al. (2024), showing that higher E</w:t>
      </w:r>
      <w:r w:rsidR="00AC6D49">
        <w:rPr>
          <w:rFonts w:cs="Times New Roman"/>
          <w:kern w:val="0"/>
          <w:szCs w:val="24"/>
          <w:lang w:val="en-IN" w:eastAsia="en-IN"/>
        </w:rPr>
        <w:t>Q</w:t>
      </w:r>
      <w:r w:rsidRPr="00C140CA">
        <w:rPr>
          <w:rFonts w:cs="Times New Roman"/>
          <w:kern w:val="0"/>
          <w:szCs w:val="24"/>
          <w:lang w:val="en-IN" w:eastAsia="en-IN"/>
        </w:rPr>
        <w:t xml:space="preserve"> leaders do a better job at tackling interpersonal problems, inspiring their employees and shaping positive working environments. As an example, according to Humaira Naznin (2024) discovered that the E</w:t>
      </w:r>
      <w:r w:rsidR="00AC6D49">
        <w:rPr>
          <w:rFonts w:cs="Times New Roman"/>
          <w:kern w:val="0"/>
          <w:szCs w:val="24"/>
          <w:lang w:val="en-IN" w:eastAsia="en-IN"/>
        </w:rPr>
        <w:t>Q</w:t>
      </w:r>
      <w:r w:rsidRPr="00C140CA">
        <w:rPr>
          <w:rFonts w:cs="Times New Roman"/>
          <w:kern w:val="0"/>
          <w:szCs w:val="24"/>
          <w:lang w:val="en-IN" w:eastAsia="en-IN"/>
        </w:rPr>
        <w:t xml:space="preserve"> of leaders positively influenced the job performance directly and that trust in the leader served as a decisive bridging variable between E</w:t>
      </w:r>
      <w:r w:rsidR="00AC6D49">
        <w:rPr>
          <w:rFonts w:cs="Times New Roman"/>
          <w:kern w:val="0"/>
          <w:szCs w:val="24"/>
          <w:lang w:val="en-IN" w:eastAsia="en-IN"/>
        </w:rPr>
        <w:t>Q</w:t>
      </w:r>
      <w:r w:rsidRPr="00C140CA">
        <w:rPr>
          <w:rFonts w:cs="Times New Roman"/>
          <w:kern w:val="0"/>
          <w:szCs w:val="24"/>
          <w:lang w:val="en-IN" w:eastAsia="en-IN"/>
        </w:rPr>
        <w:t xml:space="preserve"> levels and results. This reaffirms the point of view that emotional competences cannot be dissociated with leadership performance because employees tend to be committed by a leader who displays empathy, authenticity, and there is control of their emotions. Team E</w:t>
      </w:r>
      <w:r w:rsidR="00AC6D49">
        <w:rPr>
          <w:rFonts w:cs="Times New Roman"/>
          <w:kern w:val="0"/>
          <w:szCs w:val="24"/>
          <w:lang w:val="en-IN" w:eastAsia="en-IN"/>
        </w:rPr>
        <w:t>Q</w:t>
      </w:r>
      <w:r w:rsidRPr="00C140CA">
        <w:rPr>
          <w:rFonts w:cs="Times New Roman"/>
          <w:kern w:val="0"/>
          <w:szCs w:val="24"/>
          <w:lang w:val="en-IN" w:eastAsia="en-IN"/>
        </w:rPr>
        <w:t xml:space="preserve">, also, plays an important </w:t>
      </w:r>
      <w:r w:rsidRPr="00C140CA">
        <w:rPr>
          <w:rFonts w:cs="Times New Roman"/>
          <w:kern w:val="0"/>
          <w:szCs w:val="24"/>
          <w:lang w:val="en-IN" w:eastAsia="en-IN"/>
        </w:rPr>
        <w:lastRenderedPageBreak/>
        <w:t>role in the performance of the team, the key to which is trust, based on which successful teamwork is built (</w:t>
      </w:r>
      <w:proofErr w:type="spellStart"/>
      <w:r w:rsidRPr="00C140CA">
        <w:rPr>
          <w:rFonts w:cs="Times New Roman"/>
          <w:kern w:val="0"/>
          <w:szCs w:val="24"/>
          <w:lang w:val="en-IN" w:eastAsia="en-IN"/>
        </w:rPr>
        <w:t>HeinOnline</w:t>
      </w:r>
      <w:proofErr w:type="spellEnd"/>
      <w:r w:rsidRPr="00C140CA">
        <w:rPr>
          <w:rFonts w:cs="Times New Roman"/>
          <w:kern w:val="0"/>
          <w:szCs w:val="24"/>
          <w:lang w:val="en-IN" w:eastAsia="en-IN"/>
        </w:rPr>
        <w:t>, 2021).</w:t>
      </w:r>
    </w:p>
    <w:p w14:paraId="1A85A268" w14:textId="7B1B351B"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Sanz-Garcia et al. (2024) argues that in the hotel industry, E</w:t>
      </w:r>
      <w:r w:rsidR="00AC6D49">
        <w:rPr>
          <w:rFonts w:cs="Times New Roman"/>
          <w:kern w:val="0"/>
          <w:szCs w:val="24"/>
          <w:lang w:val="en-IN" w:eastAsia="en-IN"/>
        </w:rPr>
        <w:t>Q</w:t>
      </w:r>
      <w:r w:rsidRPr="00C140CA">
        <w:rPr>
          <w:rFonts w:cs="Times New Roman"/>
          <w:kern w:val="0"/>
          <w:szCs w:val="24"/>
          <w:lang w:val="en-IN" w:eastAsia="en-IN"/>
        </w:rPr>
        <w:t xml:space="preserve"> holds great significance. The service-based sectors are often dependent on emotional labour, customer interaction and coordination of the team members. In such setting, leaders must not just cope with operational needs, but also deal with employee morale under the pressure, vine grip staff turnover, and the multicultural atmosphere. Extensive research Bernard and Olaleye (2022) indicate that E</w:t>
      </w:r>
      <w:r w:rsidR="00AC6D49">
        <w:rPr>
          <w:rFonts w:cs="Times New Roman"/>
          <w:kern w:val="0"/>
          <w:szCs w:val="24"/>
          <w:lang w:val="en-IN" w:eastAsia="en-IN"/>
        </w:rPr>
        <w:t>Q</w:t>
      </w:r>
      <w:r w:rsidRPr="00C140CA">
        <w:rPr>
          <w:rFonts w:cs="Times New Roman"/>
          <w:kern w:val="0"/>
          <w:szCs w:val="24"/>
          <w:lang w:val="en-IN" w:eastAsia="en-IN"/>
        </w:rPr>
        <w:t xml:space="preserve"> also equips leaders with the means through which to strike a balance between these needs through proper regulation of their own expression and emotions, interpreting others, and in a despite world. As stated by Volker et al. (2024), in hotels particularly, frontline staff is often faced with situations that are not predictable when dealing with customers and the significance of the leadership is directly related to the quality of services they provide.</w:t>
      </w:r>
    </w:p>
    <w:p w14:paraId="13B430BF" w14:textId="417531FE" w:rsidR="00C140CA" w:rsidRPr="00AC6D49" w:rsidRDefault="00C140CA" w:rsidP="00AC6D49">
      <w:pPr>
        <w:pStyle w:val="Heading1"/>
        <w:rPr>
          <w:sz w:val="28"/>
          <w:szCs w:val="28"/>
          <w:lang w:eastAsia="en-IN"/>
        </w:rPr>
      </w:pPr>
      <w:bookmarkStart w:id="9" w:name="_Toc208323553"/>
      <w:bookmarkStart w:id="10" w:name="_Toc216345008"/>
      <w:r w:rsidRPr="00AC6D49">
        <w:rPr>
          <w:sz w:val="28"/>
          <w:szCs w:val="28"/>
          <w:lang w:eastAsia="en-IN"/>
        </w:rPr>
        <w:t>2.</w:t>
      </w:r>
      <w:r w:rsidR="00AC6D49">
        <w:rPr>
          <w:sz w:val="28"/>
          <w:szCs w:val="28"/>
          <w:lang w:eastAsia="en-IN"/>
        </w:rPr>
        <w:t xml:space="preserve">2 </w:t>
      </w:r>
      <w:r w:rsidRPr="00AC6D49">
        <w:rPr>
          <w:sz w:val="28"/>
          <w:szCs w:val="28"/>
          <w:lang w:eastAsia="en-IN"/>
        </w:rPr>
        <w:t xml:space="preserve">Theoretical Models of </w:t>
      </w:r>
      <w:bookmarkEnd w:id="9"/>
      <w:r w:rsidRPr="00AC6D49">
        <w:rPr>
          <w:sz w:val="28"/>
          <w:szCs w:val="28"/>
          <w:lang w:eastAsia="en-IN"/>
        </w:rPr>
        <w:t>E</w:t>
      </w:r>
      <w:r w:rsidR="00AC6D49">
        <w:rPr>
          <w:sz w:val="28"/>
          <w:szCs w:val="28"/>
          <w:lang w:eastAsia="en-IN"/>
        </w:rPr>
        <w:t>Q</w:t>
      </w:r>
      <w:bookmarkEnd w:id="10"/>
    </w:p>
    <w:p w14:paraId="02BED560" w14:textId="7CD2BADA" w:rsidR="00C140CA" w:rsidRPr="00C140CA" w:rsidRDefault="00FF3DD4" w:rsidP="00C140CA">
      <w:pPr>
        <w:rPr>
          <w:rFonts w:cs="Times New Roman"/>
          <w:kern w:val="0"/>
          <w:szCs w:val="24"/>
          <w:lang w:val="en-IN" w:eastAsia="en-IN"/>
        </w:rPr>
      </w:pPr>
      <w:r>
        <w:rPr>
          <w:rFonts w:cs="Times New Roman"/>
          <w:kern w:val="0"/>
          <w:szCs w:val="24"/>
          <w:lang w:val="en-IN" w:eastAsia="en-IN"/>
        </w:rPr>
        <w:t>The</w:t>
      </w:r>
      <w:r w:rsidR="00C140CA" w:rsidRPr="00C140CA">
        <w:rPr>
          <w:rFonts w:cs="Times New Roman"/>
          <w:kern w:val="0"/>
          <w:szCs w:val="24"/>
          <w:lang w:val="en-IN" w:eastAsia="en-IN"/>
        </w:rPr>
        <w:t xml:space="preserve"> E</w:t>
      </w:r>
      <w:r w:rsidR="000063BB">
        <w:rPr>
          <w:rFonts w:cs="Times New Roman"/>
          <w:kern w:val="0"/>
          <w:szCs w:val="24"/>
          <w:lang w:val="en-IN" w:eastAsia="en-IN"/>
        </w:rPr>
        <w:t>Q</w:t>
      </w:r>
      <w:r w:rsidR="00C140CA" w:rsidRPr="00C140CA">
        <w:rPr>
          <w:rFonts w:cs="Times New Roman"/>
          <w:kern w:val="0"/>
          <w:szCs w:val="24"/>
          <w:lang w:val="en-IN" w:eastAsia="en-IN"/>
        </w:rPr>
        <w:t xml:space="preserve"> </w:t>
      </w:r>
      <w:r>
        <w:rPr>
          <w:rFonts w:cs="Times New Roman"/>
          <w:kern w:val="0"/>
          <w:szCs w:val="24"/>
          <w:lang w:val="en-IN" w:eastAsia="en-IN"/>
        </w:rPr>
        <w:t xml:space="preserve">aspect </w:t>
      </w:r>
      <w:r w:rsidR="00C140CA" w:rsidRPr="00C140CA">
        <w:rPr>
          <w:rFonts w:cs="Times New Roman"/>
          <w:kern w:val="0"/>
          <w:szCs w:val="24"/>
          <w:lang w:val="en-IN" w:eastAsia="en-IN"/>
        </w:rPr>
        <w:t xml:space="preserve">has </w:t>
      </w:r>
      <w:r>
        <w:rPr>
          <w:rFonts w:cs="Times New Roman"/>
          <w:kern w:val="0"/>
          <w:szCs w:val="24"/>
          <w:lang w:val="en-IN" w:eastAsia="en-IN"/>
        </w:rPr>
        <w:t>been highlighted through</w:t>
      </w:r>
      <w:r w:rsidR="00C140CA" w:rsidRPr="00C140CA">
        <w:rPr>
          <w:rFonts w:cs="Times New Roman"/>
          <w:kern w:val="0"/>
          <w:szCs w:val="24"/>
          <w:lang w:val="en-IN" w:eastAsia="en-IN"/>
        </w:rPr>
        <w:t xml:space="preserve"> different theoretical models that have provided different perspectives on the nature, compositions and applicability on the aspect of leadership</w:t>
      </w:r>
      <w:r w:rsidRPr="00FF3DD4">
        <w:rPr>
          <w:rFonts w:cs="Times New Roman"/>
          <w:kern w:val="0"/>
          <w:szCs w:val="24"/>
          <w:lang w:val="en-IN" w:eastAsia="en-IN"/>
        </w:rPr>
        <w:t xml:space="preserve"> </w:t>
      </w:r>
      <w:r>
        <w:rPr>
          <w:rFonts w:cs="Times New Roman"/>
          <w:kern w:val="0"/>
          <w:szCs w:val="24"/>
          <w:lang w:val="en-IN" w:eastAsia="en-IN"/>
        </w:rPr>
        <w:t>(</w:t>
      </w:r>
      <w:proofErr w:type="spellStart"/>
      <w:r w:rsidRPr="00C140CA">
        <w:rPr>
          <w:rFonts w:cs="Times New Roman"/>
          <w:kern w:val="0"/>
          <w:szCs w:val="24"/>
          <w:lang w:val="en-IN" w:eastAsia="en-IN"/>
        </w:rPr>
        <w:t>Korakis</w:t>
      </w:r>
      <w:proofErr w:type="spellEnd"/>
      <w:r w:rsidRPr="00C140CA">
        <w:rPr>
          <w:rFonts w:cs="Times New Roman"/>
          <w:kern w:val="0"/>
          <w:szCs w:val="24"/>
          <w:lang w:val="en-IN" w:eastAsia="en-IN"/>
        </w:rPr>
        <w:t xml:space="preserve"> and </w:t>
      </w:r>
      <w:proofErr w:type="spellStart"/>
      <w:r w:rsidRPr="00C140CA">
        <w:rPr>
          <w:rFonts w:cs="Times New Roman"/>
          <w:kern w:val="0"/>
          <w:szCs w:val="24"/>
          <w:lang w:val="en-IN" w:eastAsia="en-IN"/>
        </w:rPr>
        <w:t>Poulaki</w:t>
      </w:r>
      <w:proofErr w:type="spellEnd"/>
      <w:r>
        <w:rPr>
          <w:rFonts w:cs="Times New Roman"/>
          <w:kern w:val="0"/>
          <w:szCs w:val="24"/>
          <w:lang w:val="en-IN" w:eastAsia="en-IN"/>
        </w:rPr>
        <w:t xml:space="preserve">, </w:t>
      </w:r>
      <w:r w:rsidRPr="00C140CA">
        <w:rPr>
          <w:rFonts w:cs="Times New Roman"/>
          <w:kern w:val="0"/>
          <w:szCs w:val="24"/>
          <w:lang w:val="en-IN" w:eastAsia="en-IN"/>
        </w:rPr>
        <w:t>2025)</w:t>
      </w:r>
      <w:r>
        <w:rPr>
          <w:rFonts w:cs="Times New Roman"/>
          <w:kern w:val="0"/>
          <w:szCs w:val="24"/>
          <w:lang w:val="en-IN" w:eastAsia="en-IN"/>
        </w:rPr>
        <w:t>.</w:t>
      </w:r>
      <w:r w:rsidR="00C140CA" w:rsidRPr="00C140CA">
        <w:rPr>
          <w:rFonts w:cs="Times New Roman"/>
          <w:kern w:val="0"/>
          <w:szCs w:val="24"/>
          <w:lang w:val="en-IN" w:eastAsia="en-IN"/>
        </w:rPr>
        <w:t xml:space="preserve"> The three prevailing models in conformity with Fiori et al. (2021) are the ability model, mixed model, and the trait model in total contributing to the establishment of the present research and practise. These models can be critically analysed, and they can give a conceptual basis to understand the effect of E</w:t>
      </w:r>
      <w:r w:rsidR="000063BB">
        <w:rPr>
          <w:rFonts w:cs="Times New Roman"/>
          <w:kern w:val="0"/>
          <w:szCs w:val="24"/>
          <w:lang w:val="en-IN" w:eastAsia="en-IN"/>
        </w:rPr>
        <w:t>Q</w:t>
      </w:r>
      <w:r w:rsidR="00C140CA" w:rsidRPr="00C140CA">
        <w:rPr>
          <w:rFonts w:cs="Times New Roman"/>
          <w:kern w:val="0"/>
          <w:szCs w:val="24"/>
          <w:lang w:val="en-IN" w:eastAsia="en-IN"/>
        </w:rPr>
        <w:t xml:space="preserve"> on leadership effectiveness, productivity and team performance.</w:t>
      </w:r>
    </w:p>
    <w:p w14:paraId="6E0C6A03" w14:textId="1B2066FA" w:rsidR="00C140CA" w:rsidRPr="000063BB" w:rsidRDefault="00C140CA" w:rsidP="000063BB">
      <w:pPr>
        <w:pStyle w:val="Heading1"/>
        <w:rPr>
          <w:rFonts w:eastAsia="Times New Roman"/>
          <w:sz w:val="28"/>
          <w:szCs w:val="28"/>
          <w:lang w:eastAsia="en-IN"/>
        </w:rPr>
      </w:pPr>
      <w:bookmarkStart w:id="11" w:name="_Toc208323554"/>
      <w:bookmarkStart w:id="12" w:name="_Toc216345009"/>
      <w:r w:rsidRPr="000063BB">
        <w:rPr>
          <w:rFonts w:eastAsia="Times New Roman"/>
          <w:sz w:val="28"/>
          <w:szCs w:val="28"/>
          <w:lang w:eastAsia="en-IN"/>
        </w:rPr>
        <w:t>2.</w:t>
      </w:r>
      <w:r w:rsidR="000063BB" w:rsidRPr="000063BB">
        <w:rPr>
          <w:rFonts w:eastAsia="Times New Roman"/>
          <w:sz w:val="28"/>
          <w:szCs w:val="28"/>
          <w:lang w:eastAsia="en-IN"/>
        </w:rPr>
        <w:t>2.</w:t>
      </w:r>
      <w:r w:rsidRPr="000063BB">
        <w:rPr>
          <w:rFonts w:eastAsia="Times New Roman"/>
          <w:sz w:val="28"/>
          <w:szCs w:val="28"/>
          <w:lang w:eastAsia="en-IN"/>
        </w:rPr>
        <w:t>1 The Ability Model</w:t>
      </w:r>
      <w:bookmarkEnd w:id="11"/>
      <w:bookmarkEnd w:id="12"/>
    </w:p>
    <w:p w14:paraId="6D4BE063" w14:textId="296B9C96"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The set of cognitive-emotional skills proposed by Salovey and Mayer (2025), in the 1990s the model of the ability conceptualises E</w:t>
      </w:r>
      <w:r w:rsidR="000063BB">
        <w:rPr>
          <w:rFonts w:cs="Times New Roman"/>
          <w:kern w:val="0"/>
          <w:szCs w:val="24"/>
          <w:lang w:val="en-IN" w:eastAsia="en-IN"/>
        </w:rPr>
        <w:t>Q</w:t>
      </w:r>
      <w:r w:rsidRPr="00C140CA">
        <w:rPr>
          <w:rFonts w:cs="Times New Roman"/>
          <w:kern w:val="0"/>
          <w:szCs w:val="24"/>
          <w:lang w:val="en-IN" w:eastAsia="en-IN"/>
        </w:rPr>
        <w:t xml:space="preserve"> in the people having the skills to perceive, manage, and regulate emotions, and to be able to put them into practical use. According to Shafique and Naz (2023), in this model E</w:t>
      </w:r>
      <w:r w:rsidR="000063BB">
        <w:rPr>
          <w:rFonts w:cs="Times New Roman"/>
          <w:kern w:val="0"/>
          <w:szCs w:val="24"/>
          <w:lang w:val="en-IN" w:eastAsia="en-IN"/>
        </w:rPr>
        <w:t>Q</w:t>
      </w:r>
      <w:r w:rsidRPr="00C140CA">
        <w:rPr>
          <w:rFonts w:cs="Times New Roman"/>
          <w:kern w:val="0"/>
          <w:szCs w:val="24"/>
          <w:lang w:val="en-IN" w:eastAsia="en-IN"/>
        </w:rPr>
        <w:t xml:space="preserve"> is regarded as an intelligence comparable to IQ and it is measurable based on tasks on performances. Leaders who carry a high score in ability E</w:t>
      </w:r>
      <w:r w:rsidR="000063BB">
        <w:rPr>
          <w:rFonts w:cs="Times New Roman"/>
          <w:kern w:val="0"/>
          <w:szCs w:val="24"/>
          <w:lang w:val="en-IN" w:eastAsia="en-IN"/>
        </w:rPr>
        <w:t>Q</w:t>
      </w:r>
      <w:r w:rsidRPr="00C140CA">
        <w:rPr>
          <w:rFonts w:cs="Times New Roman"/>
          <w:kern w:val="0"/>
          <w:szCs w:val="24"/>
          <w:lang w:val="en-IN" w:eastAsia="en-IN"/>
        </w:rPr>
        <w:t xml:space="preserve"> are supposed to decode emotional signals, manage their own emotions and handle the emotions of others.</w:t>
      </w:r>
    </w:p>
    <w:p w14:paraId="12EC2B15" w14:textId="0E41EEE3" w:rsidR="00C140CA" w:rsidRPr="000063BB" w:rsidRDefault="00C140CA" w:rsidP="000063BB">
      <w:pPr>
        <w:pStyle w:val="Heading1"/>
        <w:rPr>
          <w:rFonts w:eastAsia="Times New Roman"/>
          <w:sz w:val="28"/>
          <w:szCs w:val="28"/>
          <w:lang w:eastAsia="en-IN"/>
        </w:rPr>
      </w:pPr>
      <w:bookmarkStart w:id="13" w:name="_Toc208323555"/>
      <w:bookmarkStart w:id="14" w:name="_Toc216345010"/>
      <w:r w:rsidRPr="000063BB">
        <w:rPr>
          <w:rFonts w:eastAsia="Times New Roman"/>
          <w:sz w:val="28"/>
          <w:szCs w:val="28"/>
          <w:lang w:eastAsia="en-IN"/>
        </w:rPr>
        <w:t>2.2</w:t>
      </w:r>
      <w:r w:rsidR="000063BB" w:rsidRPr="000063BB">
        <w:rPr>
          <w:rFonts w:eastAsia="Times New Roman"/>
          <w:sz w:val="28"/>
          <w:szCs w:val="28"/>
          <w:lang w:eastAsia="en-IN"/>
        </w:rPr>
        <w:t>.2</w:t>
      </w:r>
      <w:r w:rsidRPr="000063BB">
        <w:rPr>
          <w:rFonts w:eastAsia="Times New Roman"/>
          <w:sz w:val="28"/>
          <w:szCs w:val="28"/>
          <w:lang w:eastAsia="en-IN"/>
        </w:rPr>
        <w:t xml:space="preserve"> The Mixed Model</w:t>
      </w:r>
      <w:bookmarkEnd w:id="13"/>
      <w:bookmarkEnd w:id="14"/>
    </w:p>
    <w:p w14:paraId="093D7483" w14:textId="6081E7A9"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Goleman</w:t>
      </w:r>
      <w:r w:rsidR="00762191">
        <w:rPr>
          <w:rFonts w:cs="Times New Roman"/>
          <w:kern w:val="0"/>
          <w:szCs w:val="24"/>
          <w:lang w:val="en-IN" w:eastAsia="en-IN"/>
        </w:rPr>
        <w:t>’s mixed model</w:t>
      </w:r>
      <w:r w:rsidR="003B6E72">
        <w:rPr>
          <w:rFonts w:cs="Times New Roman"/>
          <w:kern w:val="0"/>
          <w:szCs w:val="24"/>
          <w:lang w:val="en-IN" w:eastAsia="en-IN"/>
        </w:rPr>
        <w:t xml:space="preserve"> of</w:t>
      </w:r>
      <w:r w:rsidR="0021016D">
        <w:rPr>
          <w:rFonts w:cs="Times New Roman"/>
          <w:kern w:val="0"/>
          <w:szCs w:val="24"/>
          <w:lang w:val="en-IN" w:eastAsia="en-IN"/>
        </w:rPr>
        <w:t xml:space="preserve"> </w:t>
      </w:r>
      <w:r w:rsidR="003B6E72">
        <w:rPr>
          <w:rFonts w:cs="Times New Roman"/>
          <w:kern w:val="0"/>
          <w:szCs w:val="24"/>
          <w:lang w:val="en-IN" w:eastAsia="en-IN"/>
        </w:rPr>
        <w:t>EQ</w:t>
      </w:r>
      <w:r w:rsidRPr="00C140CA">
        <w:rPr>
          <w:rFonts w:cs="Times New Roman"/>
          <w:kern w:val="0"/>
          <w:szCs w:val="24"/>
          <w:lang w:val="en-IN" w:eastAsia="en-IN"/>
        </w:rPr>
        <w:t>, which integrates the cognitive skills with the character traits and social skills is perhaps the most widespread one</w:t>
      </w:r>
      <w:r w:rsidR="004E0861">
        <w:rPr>
          <w:rFonts w:cs="Times New Roman"/>
          <w:kern w:val="0"/>
          <w:szCs w:val="24"/>
          <w:lang w:val="en-IN" w:eastAsia="en-IN"/>
        </w:rPr>
        <w:t xml:space="preserve"> </w:t>
      </w:r>
      <w:r w:rsidR="00762191">
        <w:rPr>
          <w:rFonts w:cs="Times New Roman"/>
          <w:kern w:val="0"/>
          <w:szCs w:val="24"/>
          <w:lang w:val="en-IN" w:eastAsia="en-IN"/>
        </w:rPr>
        <w:t>(</w:t>
      </w:r>
      <w:r w:rsidR="004E0861" w:rsidRPr="00C140CA">
        <w:rPr>
          <w:rFonts w:cs="Times New Roman"/>
          <w:kern w:val="0"/>
          <w:szCs w:val="24"/>
          <w:lang w:val="en-IN" w:eastAsia="en-IN"/>
        </w:rPr>
        <w:t>Naznin</w:t>
      </w:r>
      <w:r w:rsidR="004E0861">
        <w:rPr>
          <w:rFonts w:cs="Times New Roman"/>
          <w:kern w:val="0"/>
          <w:szCs w:val="24"/>
          <w:lang w:val="en-IN" w:eastAsia="en-IN"/>
        </w:rPr>
        <w:t xml:space="preserve">, </w:t>
      </w:r>
      <w:r w:rsidR="004E0861" w:rsidRPr="00C140CA">
        <w:rPr>
          <w:rFonts w:cs="Times New Roman"/>
          <w:kern w:val="0"/>
          <w:szCs w:val="24"/>
          <w:lang w:val="en-IN" w:eastAsia="en-IN"/>
        </w:rPr>
        <w:t>2024)</w:t>
      </w:r>
      <w:r w:rsidRPr="00C140CA">
        <w:rPr>
          <w:rFonts w:cs="Times New Roman"/>
          <w:kern w:val="0"/>
          <w:szCs w:val="24"/>
          <w:lang w:val="en-IN" w:eastAsia="en-IN"/>
        </w:rPr>
        <w:t xml:space="preserve">. In line with this model, </w:t>
      </w:r>
      <w:r w:rsidRPr="00C140CA">
        <w:rPr>
          <w:rFonts w:cs="Times New Roman"/>
          <w:kern w:val="0"/>
          <w:szCs w:val="24"/>
          <w:lang w:val="en-IN" w:eastAsia="en-IN"/>
        </w:rPr>
        <w:lastRenderedPageBreak/>
        <w:t>there are five fundamental areas of E</w:t>
      </w:r>
      <w:r w:rsidR="000063BB">
        <w:rPr>
          <w:rFonts w:cs="Times New Roman"/>
          <w:kern w:val="0"/>
          <w:szCs w:val="24"/>
          <w:lang w:val="en-IN" w:eastAsia="en-IN"/>
        </w:rPr>
        <w:t>Q</w:t>
      </w:r>
      <w:r w:rsidRPr="00C140CA">
        <w:rPr>
          <w:rFonts w:cs="Times New Roman"/>
          <w:kern w:val="0"/>
          <w:szCs w:val="24"/>
          <w:lang w:val="en-IN" w:eastAsia="en-IN"/>
        </w:rPr>
        <w:t xml:space="preserve"> self-awareness, self-regulation, motivation, empathy and social skills. As explained by Goleman (2007) and argued by Lee et al. (2023), the competencies are more likely to predict successful leadership performances than the technical skills or intelligence especially those industries that concern people like the hospitality industry.</w:t>
      </w:r>
    </w:p>
    <w:p w14:paraId="15AB7BB1" w14:textId="6B808C00" w:rsidR="00C140CA" w:rsidRPr="000063BB" w:rsidRDefault="00C140CA" w:rsidP="000063BB">
      <w:pPr>
        <w:pStyle w:val="Heading1"/>
        <w:rPr>
          <w:rFonts w:eastAsia="Times New Roman"/>
          <w:sz w:val="28"/>
          <w:szCs w:val="28"/>
          <w:lang w:eastAsia="en-IN"/>
        </w:rPr>
      </w:pPr>
      <w:bookmarkStart w:id="15" w:name="_Toc208323556"/>
      <w:bookmarkStart w:id="16" w:name="_Toc216345011"/>
      <w:r w:rsidRPr="000063BB">
        <w:rPr>
          <w:rFonts w:eastAsia="Times New Roman"/>
          <w:sz w:val="28"/>
          <w:szCs w:val="28"/>
          <w:lang w:eastAsia="en-IN"/>
        </w:rPr>
        <w:t>2.</w:t>
      </w:r>
      <w:r w:rsidR="000063BB">
        <w:rPr>
          <w:rFonts w:eastAsia="Times New Roman"/>
          <w:sz w:val="28"/>
          <w:szCs w:val="28"/>
          <w:lang w:eastAsia="en-IN"/>
        </w:rPr>
        <w:t>2.</w:t>
      </w:r>
      <w:r w:rsidRPr="000063BB">
        <w:rPr>
          <w:rFonts w:eastAsia="Times New Roman"/>
          <w:sz w:val="28"/>
          <w:szCs w:val="28"/>
          <w:lang w:eastAsia="en-IN"/>
        </w:rPr>
        <w:t>3 The Trait Model</w:t>
      </w:r>
      <w:bookmarkEnd w:id="15"/>
      <w:bookmarkEnd w:id="16"/>
    </w:p>
    <w:p w14:paraId="6EB4EE52" w14:textId="19578C4A"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Another formalisation of E</w:t>
      </w:r>
      <w:r w:rsidR="000063BB">
        <w:rPr>
          <w:rFonts w:cs="Times New Roman"/>
          <w:kern w:val="0"/>
          <w:szCs w:val="24"/>
          <w:lang w:val="en-IN" w:eastAsia="en-IN"/>
        </w:rPr>
        <w:t>Q</w:t>
      </w:r>
      <w:r w:rsidRPr="00C140CA">
        <w:rPr>
          <w:rFonts w:cs="Times New Roman"/>
          <w:kern w:val="0"/>
          <w:szCs w:val="24"/>
          <w:lang w:val="en-IN" w:eastAsia="en-IN"/>
        </w:rPr>
        <w:t>, pioneered by Petrides et al. (2004), is the trait model, which presents E</w:t>
      </w:r>
      <w:r w:rsidR="000063BB">
        <w:rPr>
          <w:rFonts w:cs="Times New Roman"/>
          <w:kern w:val="0"/>
          <w:szCs w:val="24"/>
          <w:lang w:val="en-IN" w:eastAsia="en-IN"/>
        </w:rPr>
        <w:t>Q</w:t>
      </w:r>
      <w:r w:rsidRPr="00C140CA">
        <w:rPr>
          <w:rFonts w:cs="Times New Roman"/>
          <w:kern w:val="0"/>
          <w:szCs w:val="24"/>
          <w:lang w:val="en-IN" w:eastAsia="en-IN"/>
        </w:rPr>
        <w:t xml:space="preserve"> as a collection of behavioural dispositions, and self-perceived emotional capabilities. It perceives E</w:t>
      </w:r>
      <w:r w:rsidR="000063BB">
        <w:rPr>
          <w:rFonts w:cs="Times New Roman"/>
          <w:kern w:val="0"/>
          <w:szCs w:val="24"/>
          <w:lang w:val="en-IN" w:eastAsia="en-IN"/>
        </w:rPr>
        <w:t>Q</w:t>
      </w:r>
      <w:r w:rsidRPr="00C140CA">
        <w:rPr>
          <w:rFonts w:cs="Times New Roman"/>
          <w:kern w:val="0"/>
          <w:szCs w:val="24"/>
          <w:lang w:val="en-IN" w:eastAsia="en-IN"/>
        </w:rPr>
        <w:t xml:space="preserve"> as more of the personality than as cognitive ability and is assessed mainly based on self-report questionnaires. In the opinion of Mousavi and Ebrahimi (2024) the trait of E</w:t>
      </w:r>
      <w:r w:rsidR="000063BB">
        <w:rPr>
          <w:rFonts w:cs="Times New Roman"/>
          <w:kern w:val="0"/>
          <w:szCs w:val="24"/>
          <w:lang w:val="en-IN" w:eastAsia="en-IN"/>
        </w:rPr>
        <w:t>Q</w:t>
      </w:r>
      <w:r w:rsidRPr="00C140CA">
        <w:rPr>
          <w:rFonts w:cs="Times New Roman"/>
          <w:kern w:val="0"/>
          <w:szCs w:val="24"/>
          <w:lang w:val="en-IN" w:eastAsia="en-IN"/>
        </w:rPr>
        <w:t xml:space="preserve"> describes individual variation in the process by which individuals view and handle their emotions in the day-to-day life. </w:t>
      </w:r>
    </w:p>
    <w:p w14:paraId="2E27A265" w14:textId="7E37E18D" w:rsidR="00C140CA" w:rsidRPr="000063BB" w:rsidRDefault="00C140CA" w:rsidP="000063BB">
      <w:pPr>
        <w:pStyle w:val="Heading1"/>
        <w:rPr>
          <w:rFonts w:eastAsia="Times New Roman"/>
          <w:sz w:val="28"/>
          <w:szCs w:val="28"/>
          <w:lang w:eastAsia="en-IN"/>
        </w:rPr>
      </w:pPr>
      <w:bookmarkStart w:id="17" w:name="_Toc208323557"/>
      <w:bookmarkStart w:id="18" w:name="_Toc216345012"/>
      <w:r w:rsidRPr="000063BB">
        <w:rPr>
          <w:rFonts w:eastAsia="Times New Roman"/>
          <w:sz w:val="28"/>
          <w:szCs w:val="28"/>
          <w:lang w:eastAsia="en-IN"/>
        </w:rPr>
        <w:t>2.</w:t>
      </w:r>
      <w:r w:rsidR="000063BB">
        <w:rPr>
          <w:rFonts w:eastAsia="Times New Roman"/>
          <w:sz w:val="28"/>
          <w:szCs w:val="28"/>
          <w:lang w:eastAsia="en-IN"/>
        </w:rPr>
        <w:t>2.</w:t>
      </w:r>
      <w:r w:rsidRPr="000063BB">
        <w:rPr>
          <w:rFonts w:eastAsia="Times New Roman"/>
          <w:sz w:val="28"/>
          <w:szCs w:val="28"/>
          <w:lang w:eastAsia="en-IN"/>
        </w:rPr>
        <w:t>4 Critical Perspectives on E</w:t>
      </w:r>
      <w:r w:rsidR="000063BB">
        <w:rPr>
          <w:rFonts w:eastAsia="Times New Roman"/>
          <w:sz w:val="28"/>
          <w:szCs w:val="28"/>
          <w:lang w:eastAsia="en-IN"/>
        </w:rPr>
        <w:t>Q</w:t>
      </w:r>
      <w:r w:rsidRPr="000063BB">
        <w:rPr>
          <w:rFonts w:eastAsia="Times New Roman"/>
          <w:sz w:val="28"/>
          <w:szCs w:val="28"/>
          <w:lang w:eastAsia="en-IN"/>
        </w:rPr>
        <w:t xml:space="preserve"> Models</w:t>
      </w:r>
      <w:bookmarkEnd w:id="17"/>
      <w:bookmarkEnd w:id="18"/>
    </w:p>
    <w:p w14:paraId="418DD807" w14:textId="6617E951"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Along the lines of Lee et al. (2023), although all the models are valuable in their contributions, none of the frameworks can be considered comprehensive enough to explain the complexities of E</w:t>
      </w:r>
      <w:r w:rsidR="00996F98">
        <w:rPr>
          <w:rFonts w:cs="Times New Roman"/>
          <w:kern w:val="0"/>
          <w:szCs w:val="24"/>
          <w:lang w:val="en-IN" w:eastAsia="en-IN"/>
        </w:rPr>
        <w:t>Q</w:t>
      </w:r>
      <w:r w:rsidRPr="00C140CA">
        <w:rPr>
          <w:rFonts w:cs="Times New Roman"/>
          <w:kern w:val="0"/>
          <w:szCs w:val="24"/>
          <w:lang w:val="en-IN" w:eastAsia="en-IN"/>
        </w:rPr>
        <w:t>. Scientific rigour is provided by the ability model but does not emphasise on personality; practical applications are provided by the mixed model which runs the risk of conceptual ambiguity whereas individual differences are given more consideration by the trait model which has some problem in measurements. Armanini et al. (2023) point out the fact that the interdependence between E</w:t>
      </w:r>
      <w:r w:rsidR="00996F98">
        <w:rPr>
          <w:rFonts w:cs="Times New Roman"/>
          <w:kern w:val="0"/>
          <w:szCs w:val="24"/>
          <w:lang w:val="en-IN" w:eastAsia="en-IN"/>
        </w:rPr>
        <w:t>Q</w:t>
      </w:r>
      <w:r w:rsidRPr="00C140CA">
        <w:rPr>
          <w:rFonts w:cs="Times New Roman"/>
          <w:kern w:val="0"/>
          <w:szCs w:val="24"/>
          <w:lang w:val="en-IN" w:eastAsia="en-IN"/>
        </w:rPr>
        <w:t xml:space="preserve"> and the leadership outcomes can be different according to the adopted models and its measurement. </w:t>
      </w:r>
    </w:p>
    <w:p w14:paraId="79A56E7D" w14:textId="77777777"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In consonance with Zahid et al. (2021) the mixed model is perhaps the most relevant to study in hospitality leadership, as the model incorporates the social and emotional skills vital in the process of handling service dealings. Corresponding to Volker et al. (2023) leaders in this industry also require that they should show empathy, the leadership qualities in managing stress and organisational cohesive teams, all of which have been clearly spelled out in the Goleman framework. </w:t>
      </w:r>
    </w:p>
    <w:p w14:paraId="5A8CAB78" w14:textId="7FB2C203" w:rsidR="00C140CA" w:rsidRPr="00996F98" w:rsidRDefault="00333CE5" w:rsidP="00996F98">
      <w:pPr>
        <w:pStyle w:val="Heading1"/>
        <w:rPr>
          <w:sz w:val="28"/>
          <w:szCs w:val="28"/>
          <w:lang w:eastAsia="en-IN"/>
        </w:rPr>
      </w:pPr>
      <w:bookmarkStart w:id="19" w:name="_Toc208323558"/>
      <w:bookmarkStart w:id="20" w:name="_Toc216345013"/>
      <w:r>
        <w:rPr>
          <w:sz w:val="28"/>
          <w:szCs w:val="28"/>
          <w:lang w:eastAsia="en-IN"/>
        </w:rPr>
        <w:t>2.</w:t>
      </w:r>
      <w:r w:rsidR="00C140CA" w:rsidRPr="00996F98">
        <w:rPr>
          <w:sz w:val="28"/>
          <w:szCs w:val="28"/>
          <w:lang w:eastAsia="en-IN"/>
        </w:rPr>
        <w:t>3. E</w:t>
      </w:r>
      <w:r w:rsidR="00996F98">
        <w:rPr>
          <w:sz w:val="28"/>
          <w:szCs w:val="28"/>
          <w:lang w:eastAsia="en-IN"/>
        </w:rPr>
        <w:t>Q</w:t>
      </w:r>
      <w:r w:rsidR="00C140CA" w:rsidRPr="00996F98">
        <w:rPr>
          <w:sz w:val="28"/>
          <w:szCs w:val="28"/>
          <w:lang w:eastAsia="en-IN"/>
        </w:rPr>
        <w:t xml:space="preserve"> and Leadership Effectiveness</w:t>
      </w:r>
      <w:bookmarkEnd w:id="19"/>
      <w:bookmarkEnd w:id="20"/>
    </w:p>
    <w:p w14:paraId="619AF063" w14:textId="553C3598"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As attested by Görgens-</w:t>
      </w:r>
      <w:proofErr w:type="spellStart"/>
      <w:r w:rsidRPr="00C140CA">
        <w:rPr>
          <w:rFonts w:cs="Times New Roman"/>
          <w:kern w:val="0"/>
          <w:szCs w:val="24"/>
          <w:lang w:val="en-IN" w:eastAsia="en-IN"/>
        </w:rPr>
        <w:t>Ekermans</w:t>
      </w:r>
      <w:proofErr w:type="spellEnd"/>
      <w:r w:rsidRPr="00C140CA">
        <w:rPr>
          <w:rFonts w:cs="Times New Roman"/>
          <w:kern w:val="0"/>
          <w:szCs w:val="24"/>
          <w:lang w:val="en-IN" w:eastAsia="en-IN"/>
        </w:rPr>
        <w:t xml:space="preserve"> and Roux (2021) E</w:t>
      </w:r>
      <w:r w:rsidR="00996F98">
        <w:rPr>
          <w:rFonts w:cs="Times New Roman"/>
          <w:kern w:val="0"/>
          <w:szCs w:val="24"/>
          <w:lang w:val="en-IN" w:eastAsia="en-IN"/>
        </w:rPr>
        <w:t>Q</w:t>
      </w:r>
      <w:r w:rsidRPr="00C140CA">
        <w:rPr>
          <w:rFonts w:cs="Times New Roman"/>
          <w:kern w:val="0"/>
          <w:szCs w:val="24"/>
          <w:lang w:val="en-IN" w:eastAsia="en-IN"/>
        </w:rPr>
        <w:t xml:space="preserve"> has been the subject of research in organisational behaviour where its relation to leadership has been research on anxiety. Due to </w:t>
      </w:r>
      <w:r w:rsidRPr="00C140CA">
        <w:rPr>
          <w:rFonts w:cs="Times New Roman"/>
          <w:kern w:val="0"/>
          <w:szCs w:val="24"/>
          <w:lang w:val="en-IN" w:eastAsia="en-IN"/>
        </w:rPr>
        <w:lastRenderedPageBreak/>
        <w:t xml:space="preserve">this, leadership is no longer conceptualised regarding strategic decision-making or operational ability but instead a relational process that is largely reliant on the emotional regulation and awareness. </w:t>
      </w:r>
    </w:p>
    <w:p w14:paraId="1004DEFC" w14:textId="7A8F1505" w:rsidR="00C140CA" w:rsidRPr="00996F98" w:rsidRDefault="00333CE5" w:rsidP="00996F98">
      <w:pPr>
        <w:pStyle w:val="Heading1"/>
        <w:rPr>
          <w:rFonts w:eastAsia="Times New Roman"/>
          <w:sz w:val="28"/>
          <w:szCs w:val="28"/>
          <w:lang w:eastAsia="en-IN"/>
        </w:rPr>
      </w:pPr>
      <w:bookmarkStart w:id="21" w:name="_Toc208323559"/>
      <w:bookmarkStart w:id="22" w:name="_Toc216345014"/>
      <w:r>
        <w:rPr>
          <w:rFonts w:eastAsia="Times New Roman"/>
          <w:sz w:val="28"/>
          <w:szCs w:val="28"/>
          <w:lang w:eastAsia="en-IN"/>
        </w:rPr>
        <w:t>2.</w:t>
      </w:r>
      <w:r w:rsidR="00C140CA" w:rsidRPr="00996F98">
        <w:rPr>
          <w:rFonts w:eastAsia="Times New Roman"/>
          <w:sz w:val="28"/>
          <w:szCs w:val="28"/>
          <w:lang w:eastAsia="en-IN"/>
        </w:rPr>
        <w:t>3.1 Transformational Leadership and E</w:t>
      </w:r>
      <w:bookmarkEnd w:id="21"/>
      <w:r w:rsidR="00996F98">
        <w:rPr>
          <w:rFonts w:eastAsia="Times New Roman"/>
          <w:sz w:val="28"/>
          <w:szCs w:val="28"/>
          <w:lang w:eastAsia="en-IN"/>
        </w:rPr>
        <w:t>Q</w:t>
      </w:r>
      <w:bookmarkEnd w:id="22"/>
    </w:p>
    <w:p w14:paraId="25EB14EF" w14:textId="222EFC3D"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In agreement with Munir et al. (2023) high levels of E</w:t>
      </w:r>
      <w:r w:rsidR="00996F98">
        <w:rPr>
          <w:rFonts w:cs="Times New Roman"/>
          <w:kern w:val="0"/>
          <w:szCs w:val="24"/>
          <w:lang w:val="en-IN" w:eastAsia="en-IN"/>
        </w:rPr>
        <w:t>Q</w:t>
      </w:r>
      <w:r w:rsidRPr="00C140CA">
        <w:rPr>
          <w:rFonts w:cs="Times New Roman"/>
          <w:kern w:val="0"/>
          <w:szCs w:val="24"/>
          <w:lang w:val="en-IN" w:eastAsia="en-IN"/>
        </w:rPr>
        <w:t xml:space="preserve"> have always been linked to transformational leadership that is vision-oriented, inspiring, intellectually stimulating and individualised. Strong E</w:t>
      </w:r>
      <w:r w:rsidR="00996F98">
        <w:rPr>
          <w:rFonts w:cs="Times New Roman"/>
          <w:kern w:val="0"/>
          <w:szCs w:val="24"/>
          <w:lang w:val="en-IN" w:eastAsia="en-IN"/>
        </w:rPr>
        <w:t>Q</w:t>
      </w:r>
      <w:r w:rsidRPr="00C140CA">
        <w:rPr>
          <w:rFonts w:cs="Times New Roman"/>
          <w:kern w:val="0"/>
          <w:szCs w:val="24"/>
          <w:lang w:val="en-IN" w:eastAsia="en-IN"/>
        </w:rPr>
        <w:t xml:space="preserve"> leaders have a higher probability of being involved in transformational behaviours like encouraging their followers to go beyond expectations and instilling psychological safety among the team members.</w:t>
      </w:r>
    </w:p>
    <w:p w14:paraId="468ECED2" w14:textId="3C97A2BF"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Naznin (2024) presents a positive relationship between E</w:t>
      </w:r>
      <w:r w:rsidR="00996F98">
        <w:rPr>
          <w:rFonts w:cs="Times New Roman"/>
          <w:kern w:val="0"/>
          <w:szCs w:val="24"/>
          <w:lang w:val="en-IN" w:eastAsia="en-IN"/>
        </w:rPr>
        <w:t>Q</w:t>
      </w:r>
      <w:r w:rsidRPr="00C140CA">
        <w:rPr>
          <w:rFonts w:cs="Times New Roman"/>
          <w:kern w:val="0"/>
          <w:szCs w:val="24"/>
          <w:lang w:val="en-IN" w:eastAsia="en-IN"/>
        </w:rPr>
        <w:t xml:space="preserve"> and transformational leadership that states that leaders who are emotional can generate commitment and excitement by engaging employee emotions and needs. The findings are of the greatest concern to hospitality realms, where executives need to strike a balance between operational necessities and associates feelings, which in many instances is in service settings of high-stress environments.</w:t>
      </w:r>
    </w:p>
    <w:p w14:paraId="6FA11864" w14:textId="07A42526"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Critics, however, have warned against the fact that there might be a direct causal relationship between E</w:t>
      </w:r>
      <w:r w:rsidR="00D338C2">
        <w:rPr>
          <w:rFonts w:cs="Times New Roman"/>
          <w:kern w:val="0"/>
          <w:szCs w:val="24"/>
          <w:lang w:val="en-IN" w:eastAsia="en-IN"/>
        </w:rPr>
        <w:t>Q</w:t>
      </w:r>
      <w:r w:rsidRPr="00C140CA">
        <w:rPr>
          <w:rFonts w:cs="Times New Roman"/>
          <w:kern w:val="0"/>
          <w:szCs w:val="24"/>
          <w:lang w:val="en-IN" w:eastAsia="en-IN"/>
        </w:rPr>
        <w:t xml:space="preserve"> and transformational leadership (</w:t>
      </w:r>
      <w:r w:rsidRPr="00C140CA">
        <w:rPr>
          <w:rFonts w:cs="Times New Roman"/>
          <w:color w:val="000000" w:themeColor="text1"/>
          <w:szCs w:val="24"/>
          <w:lang w:val="en-IN"/>
        </w:rPr>
        <w:t xml:space="preserve">Shafique and Naz, 2023). </w:t>
      </w:r>
      <w:r w:rsidRPr="00C140CA">
        <w:rPr>
          <w:rFonts w:cs="Times New Roman"/>
          <w:kern w:val="0"/>
          <w:szCs w:val="24"/>
          <w:lang w:val="en-IN" w:eastAsia="en-IN"/>
        </w:rPr>
        <w:t xml:space="preserve">In their systematic review, </w:t>
      </w:r>
      <w:proofErr w:type="spellStart"/>
      <w:r w:rsidRPr="00C140CA">
        <w:rPr>
          <w:rFonts w:cs="Times New Roman"/>
          <w:kern w:val="0"/>
          <w:szCs w:val="24"/>
          <w:lang w:val="en-IN" w:eastAsia="en-IN"/>
        </w:rPr>
        <w:t>Korakis</w:t>
      </w:r>
      <w:proofErr w:type="spellEnd"/>
      <w:r w:rsidRPr="00C140CA">
        <w:rPr>
          <w:rFonts w:cs="Times New Roman"/>
          <w:kern w:val="0"/>
          <w:szCs w:val="24"/>
          <w:lang w:val="en-IN" w:eastAsia="en-IN"/>
        </w:rPr>
        <w:t xml:space="preserve"> and </w:t>
      </w:r>
      <w:proofErr w:type="spellStart"/>
      <w:r w:rsidRPr="00C140CA">
        <w:rPr>
          <w:rFonts w:cs="Times New Roman"/>
          <w:kern w:val="0"/>
          <w:szCs w:val="24"/>
          <w:lang w:val="en-IN" w:eastAsia="en-IN"/>
        </w:rPr>
        <w:t>Poulaki</w:t>
      </w:r>
      <w:proofErr w:type="spellEnd"/>
      <w:r w:rsidRPr="00C140CA">
        <w:rPr>
          <w:rFonts w:cs="Times New Roman"/>
          <w:kern w:val="0"/>
          <w:szCs w:val="24"/>
          <w:lang w:val="en-IN" w:eastAsia="en-IN"/>
        </w:rPr>
        <w:t xml:space="preserve"> (2025) indicate that although there are numerous studies indicated that there is a positive relationship, others demonstrate mixed or situation-specific outcomes. Pursuant to Bataineh et al. (2025), such a hypothesis can be exemplified by the fact that work in different cultures might be more or less effective when the leader uses the E</w:t>
      </w:r>
      <w:r w:rsidR="00D338C2">
        <w:rPr>
          <w:rFonts w:cs="Times New Roman"/>
          <w:kern w:val="0"/>
          <w:szCs w:val="24"/>
          <w:lang w:val="en-IN" w:eastAsia="en-IN"/>
        </w:rPr>
        <w:t>Q</w:t>
      </w:r>
      <w:r w:rsidRPr="00C140CA">
        <w:rPr>
          <w:rFonts w:cs="Times New Roman"/>
          <w:kern w:val="0"/>
          <w:szCs w:val="24"/>
          <w:lang w:val="en-IN" w:eastAsia="en-IN"/>
        </w:rPr>
        <w:t xml:space="preserve"> to predict transformational leadership, in the former and stronger contexts such as collectivism by emphasis on the harmony between people, and in the latter and less more situations like in individualism by dominance of assertiveness and autonomy. </w:t>
      </w:r>
    </w:p>
    <w:p w14:paraId="1231A6D2" w14:textId="111797D0" w:rsidR="00C140CA" w:rsidRPr="00333CE5" w:rsidRDefault="00333CE5" w:rsidP="00333CE5">
      <w:pPr>
        <w:pStyle w:val="Heading1"/>
        <w:rPr>
          <w:rFonts w:eastAsia="Times New Roman"/>
          <w:sz w:val="28"/>
          <w:szCs w:val="28"/>
          <w:lang w:eastAsia="en-IN"/>
        </w:rPr>
      </w:pPr>
      <w:bookmarkStart w:id="23" w:name="_Toc208323560"/>
      <w:bookmarkStart w:id="24" w:name="_Toc216345015"/>
      <w:r>
        <w:rPr>
          <w:rFonts w:eastAsia="Times New Roman"/>
          <w:sz w:val="28"/>
          <w:szCs w:val="28"/>
          <w:lang w:eastAsia="en-IN"/>
        </w:rPr>
        <w:t>2.</w:t>
      </w:r>
      <w:r w:rsidR="00C140CA" w:rsidRPr="00333CE5">
        <w:rPr>
          <w:rFonts w:eastAsia="Times New Roman"/>
          <w:sz w:val="28"/>
          <w:szCs w:val="28"/>
          <w:lang w:eastAsia="en-IN"/>
        </w:rPr>
        <w:t>3.2 Trust and Relational Effectiveness</w:t>
      </w:r>
      <w:bookmarkEnd w:id="23"/>
      <w:bookmarkEnd w:id="24"/>
    </w:p>
    <w:p w14:paraId="15D98EBF" w14:textId="3210714A"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Trust between the followers and the leader, as stated by Oost et al. (2022), describes the creation of trust among them as one of the most important mechanisms through which E</w:t>
      </w:r>
      <w:r w:rsidR="00333CE5">
        <w:rPr>
          <w:rFonts w:cs="Times New Roman"/>
          <w:kern w:val="0"/>
          <w:szCs w:val="24"/>
          <w:lang w:val="en-IN" w:eastAsia="en-IN"/>
        </w:rPr>
        <w:t>Q</w:t>
      </w:r>
      <w:r w:rsidRPr="00C140CA">
        <w:rPr>
          <w:rFonts w:cs="Times New Roman"/>
          <w:kern w:val="0"/>
          <w:szCs w:val="24"/>
          <w:lang w:val="en-IN" w:eastAsia="en-IN"/>
        </w:rPr>
        <w:t xml:space="preserve"> results in improved leadership performance. Trust is a mediating variable whereby leaders carry all their emotional competencies to produce job satisfaction and performance, which will be measured. Corresponding to Kox et al. (2021) the leaders that exhibit compassion, fairness, and emotional integrity are more capable of being perceived as trustworthy that are seen as encouraging employees to work discretionally. </w:t>
      </w:r>
    </w:p>
    <w:p w14:paraId="564601AA" w14:textId="6D0A7146" w:rsidR="00C140CA" w:rsidRPr="00333CE5" w:rsidRDefault="00333CE5" w:rsidP="00333CE5">
      <w:pPr>
        <w:pStyle w:val="Heading1"/>
        <w:rPr>
          <w:rFonts w:eastAsia="Times New Roman"/>
          <w:sz w:val="28"/>
          <w:szCs w:val="28"/>
          <w:lang w:eastAsia="en-IN"/>
        </w:rPr>
      </w:pPr>
      <w:bookmarkStart w:id="25" w:name="_Toc208323561"/>
      <w:bookmarkStart w:id="26" w:name="_Toc216345016"/>
      <w:r>
        <w:rPr>
          <w:rFonts w:eastAsia="Times New Roman"/>
          <w:sz w:val="28"/>
          <w:szCs w:val="28"/>
          <w:lang w:eastAsia="en-IN"/>
        </w:rPr>
        <w:lastRenderedPageBreak/>
        <w:t>2.</w:t>
      </w:r>
      <w:r w:rsidR="00C140CA" w:rsidRPr="00333CE5">
        <w:rPr>
          <w:rFonts w:eastAsia="Times New Roman"/>
          <w:sz w:val="28"/>
          <w:szCs w:val="28"/>
          <w:lang w:eastAsia="en-IN"/>
        </w:rPr>
        <w:t>3.3 Cross-Cultural Considerations</w:t>
      </w:r>
      <w:bookmarkEnd w:id="25"/>
      <w:bookmarkEnd w:id="26"/>
    </w:p>
    <w:p w14:paraId="56BAAD26" w14:textId="01895D2B"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In assent with Grosskopf and </w:t>
      </w:r>
      <w:proofErr w:type="spellStart"/>
      <w:r w:rsidRPr="00C140CA">
        <w:rPr>
          <w:rFonts w:cs="Times New Roman"/>
          <w:kern w:val="0"/>
          <w:szCs w:val="24"/>
          <w:lang w:val="en-IN" w:eastAsia="en-IN"/>
        </w:rPr>
        <w:t>Barmeyer</w:t>
      </w:r>
      <w:proofErr w:type="spellEnd"/>
      <w:r w:rsidRPr="00C140CA">
        <w:rPr>
          <w:rFonts w:cs="Times New Roman"/>
          <w:kern w:val="0"/>
          <w:szCs w:val="24"/>
          <w:lang w:val="en-IN" w:eastAsia="en-IN"/>
        </w:rPr>
        <w:t xml:space="preserve"> (2021) there is no identical connexion between E</w:t>
      </w:r>
      <w:r w:rsidR="00333CE5">
        <w:rPr>
          <w:rFonts w:cs="Times New Roman"/>
          <w:kern w:val="0"/>
          <w:szCs w:val="24"/>
          <w:lang w:val="en-IN" w:eastAsia="en-IN"/>
        </w:rPr>
        <w:t>Q</w:t>
      </w:r>
      <w:r w:rsidRPr="00C140CA">
        <w:rPr>
          <w:rFonts w:cs="Times New Roman"/>
          <w:kern w:val="0"/>
          <w:szCs w:val="24"/>
          <w:lang w:val="en-IN" w:eastAsia="en-IN"/>
        </w:rPr>
        <w:t xml:space="preserve"> and leadership effectiveness at culture levels. Conforming to </w:t>
      </w:r>
      <w:r w:rsidRPr="00C140CA">
        <w:rPr>
          <w:rFonts w:cs="Times New Roman"/>
          <w:color w:val="000000" w:themeColor="text1"/>
          <w:szCs w:val="24"/>
          <w:lang w:val="en-IN"/>
        </w:rPr>
        <w:t>Bataineh et al. (2025) and ‌Humaira (2024) there is a large difference in the existence of the various societies in both emotional expression, regulation, and interpretation; these differences can influence the appearance of E</w:t>
      </w:r>
      <w:r w:rsidR="00333CE5">
        <w:rPr>
          <w:rFonts w:cs="Times New Roman"/>
          <w:color w:val="000000" w:themeColor="text1"/>
          <w:szCs w:val="24"/>
          <w:lang w:val="en-IN"/>
        </w:rPr>
        <w:t>Q</w:t>
      </w:r>
      <w:r w:rsidRPr="00C140CA">
        <w:rPr>
          <w:rFonts w:cs="Times New Roman"/>
          <w:color w:val="000000" w:themeColor="text1"/>
          <w:szCs w:val="24"/>
          <w:lang w:val="en-IN"/>
        </w:rPr>
        <w:t xml:space="preserve"> in the practice of leadership</w:t>
      </w:r>
      <w:r w:rsidRPr="00C140CA">
        <w:rPr>
          <w:rFonts w:cs="Times New Roman"/>
          <w:kern w:val="0"/>
          <w:szCs w:val="24"/>
          <w:lang w:val="en-IN" w:eastAsia="en-IN"/>
        </w:rPr>
        <w:t xml:space="preserve">. As an illustration, in a collectivist society, observing by </w:t>
      </w:r>
      <w:proofErr w:type="spellStart"/>
      <w:r w:rsidRPr="00C140CA">
        <w:rPr>
          <w:rFonts w:cs="Times New Roman"/>
          <w:kern w:val="0"/>
          <w:szCs w:val="24"/>
          <w:lang w:val="en-IN" w:eastAsia="en-IN"/>
        </w:rPr>
        <w:t>Naicken</w:t>
      </w:r>
      <w:proofErr w:type="spellEnd"/>
      <w:r w:rsidRPr="00C140CA">
        <w:rPr>
          <w:rFonts w:cs="Times New Roman"/>
          <w:kern w:val="0"/>
          <w:szCs w:val="24"/>
          <w:lang w:val="en-IN" w:eastAsia="en-IN"/>
        </w:rPr>
        <w:t xml:space="preserve"> (2022) empathy and relational harmony among leaders can prove more useful whereas in individualist society, assertiveness and emotional control might be more treasured.  As per Shrivastava et al. (2022) this difference in cultures is quite functional to multinational organisations like Marriott that find their operations in various cultural frameworks. Emotional competencies require adaptation to the demands and communication standards of new economic conditions, and thus culturally oriented models of E</w:t>
      </w:r>
      <w:r w:rsidR="00333CE5">
        <w:rPr>
          <w:rFonts w:cs="Times New Roman"/>
          <w:kern w:val="0"/>
          <w:szCs w:val="24"/>
          <w:lang w:val="en-IN" w:eastAsia="en-IN"/>
        </w:rPr>
        <w:t>Q</w:t>
      </w:r>
      <w:r w:rsidRPr="00C140CA">
        <w:rPr>
          <w:rFonts w:cs="Times New Roman"/>
          <w:kern w:val="0"/>
          <w:szCs w:val="24"/>
          <w:lang w:val="en-IN" w:eastAsia="en-IN"/>
        </w:rPr>
        <w:t xml:space="preserve"> are necessary. </w:t>
      </w:r>
    </w:p>
    <w:p w14:paraId="52917534" w14:textId="0FBE0174"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Although it has been strongly argued that E</w:t>
      </w:r>
      <w:r w:rsidR="0074330F">
        <w:rPr>
          <w:rFonts w:cs="Times New Roman"/>
          <w:kern w:val="0"/>
          <w:szCs w:val="24"/>
          <w:lang w:val="en-IN" w:eastAsia="en-IN"/>
        </w:rPr>
        <w:t>Q</w:t>
      </w:r>
      <w:r w:rsidRPr="00C140CA">
        <w:rPr>
          <w:rFonts w:cs="Times New Roman"/>
          <w:kern w:val="0"/>
          <w:szCs w:val="24"/>
          <w:lang w:val="en-IN" w:eastAsia="en-IN"/>
        </w:rPr>
        <w:t xml:space="preserve"> provides better leadership performance, there are limitations of the field, based on Mousavi</w:t>
      </w:r>
      <w:r w:rsidRPr="00C140CA">
        <w:rPr>
          <w:rFonts w:cs="Times New Roman"/>
          <w:color w:val="000000" w:themeColor="text1"/>
          <w:szCs w:val="24"/>
          <w:lang w:val="en-IN"/>
        </w:rPr>
        <w:t xml:space="preserve"> and Ebrahimi (2024).</w:t>
      </w:r>
      <w:r w:rsidRPr="00C140CA">
        <w:rPr>
          <w:rFonts w:cs="Times New Roman"/>
          <w:kern w:val="0"/>
          <w:szCs w:val="24"/>
          <w:lang w:val="en-IN" w:eastAsia="en-IN"/>
        </w:rPr>
        <w:t xml:space="preserve"> Pursuant to </w:t>
      </w:r>
      <w:proofErr w:type="spellStart"/>
      <w:r w:rsidRPr="00C140CA">
        <w:rPr>
          <w:rFonts w:cs="Times New Roman"/>
          <w:kern w:val="0"/>
          <w:szCs w:val="24"/>
          <w:lang w:val="en-IN" w:eastAsia="en-IN"/>
        </w:rPr>
        <w:t>Chigeda</w:t>
      </w:r>
      <w:proofErr w:type="spellEnd"/>
      <w:r w:rsidRPr="00C140CA">
        <w:rPr>
          <w:rFonts w:cs="Times New Roman"/>
          <w:kern w:val="0"/>
          <w:szCs w:val="24"/>
          <w:lang w:val="en-IN" w:eastAsia="en-IN"/>
        </w:rPr>
        <w:t xml:space="preserve"> et al. (2022) cross-sectional design and self-report procedures are used in many studies, which limits their ability to provide causal inferences and casts the validity question. Additionally, the effectiveness of leadership is multi-dimensional, and E</w:t>
      </w:r>
      <w:r w:rsidR="0074330F">
        <w:rPr>
          <w:rFonts w:cs="Times New Roman"/>
          <w:kern w:val="0"/>
          <w:szCs w:val="24"/>
          <w:lang w:val="en-IN" w:eastAsia="en-IN"/>
        </w:rPr>
        <w:t>Q</w:t>
      </w:r>
      <w:r w:rsidRPr="00C140CA">
        <w:rPr>
          <w:rFonts w:cs="Times New Roman"/>
          <w:kern w:val="0"/>
          <w:szCs w:val="24"/>
          <w:lang w:val="en-IN" w:eastAsia="en-IN"/>
        </w:rPr>
        <w:t xml:space="preserve"> plays an important role, but it cannot be termed as an exclusive factor. As mentioned by Shrivastava et al. (2022) the leadership cannot be influenced solely by such factors as technical competence, organisational resources and structural conditions.</w:t>
      </w:r>
    </w:p>
    <w:p w14:paraId="314A2309" w14:textId="4C2A9F71"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Despite these, </w:t>
      </w:r>
      <w:r w:rsidRPr="00C140CA">
        <w:rPr>
          <w:rFonts w:cs="Times New Roman"/>
          <w:color w:val="000000" w:themeColor="text1"/>
          <w:szCs w:val="24"/>
          <w:lang w:val="en-IN"/>
        </w:rPr>
        <w:t xml:space="preserve">Zahid et al. (2021) heeding that the </w:t>
      </w:r>
      <w:r w:rsidRPr="00C140CA">
        <w:rPr>
          <w:rFonts w:cs="Times New Roman"/>
          <w:kern w:val="0"/>
          <w:szCs w:val="24"/>
          <w:lang w:val="en-IN" w:eastAsia="en-IN"/>
        </w:rPr>
        <w:t>online support of the argument of E</w:t>
      </w:r>
      <w:r w:rsidR="0074330F">
        <w:rPr>
          <w:rFonts w:cs="Times New Roman"/>
          <w:kern w:val="0"/>
          <w:szCs w:val="24"/>
          <w:lang w:val="en-IN" w:eastAsia="en-IN"/>
        </w:rPr>
        <w:t>Q</w:t>
      </w:r>
      <w:r w:rsidRPr="00C140CA">
        <w:rPr>
          <w:rFonts w:cs="Times New Roman"/>
          <w:kern w:val="0"/>
          <w:szCs w:val="24"/>
          <w:lang w:val="en-IN" w:eastAsia="en-IN"/>
        </w:rPr>
        <w:t xml:space="preserve"> being a central competency of a leader is based on convergence of findings of various studies even though studies have different limitations. It reinforces transformational leadership behaviours; it develops trust and improves the flexibility of the leaders in the multicultural environments. </w:t>
      </w:r>
    </w:p>
    <w:p w14:paraId="042ECD44" w14:textId="0B8C0BA5" w:rsidR="00C140CA" w:rsidRPr="0074330F" w:rsidRDefault="0074330F" w:rsidP="0074330F">
      <w:pPr>
        <w:pStyle w:val="Heading1"/>
        <w:rPr>
          <w:sz w:val="28"/>
          <w:szCs w:val="28"/>
          <w:lang w:eastAsia="en-IN"/>
        </w:rPr>
      </w:pPr>
      <w:bookmarkStart w:id="27" w:name="_Toc208323563"/>
      <w:bookmarkStart w:id="28" w:name="_Toc216345017"/>
      <w:r w:rsidRPr="0074330F">
        <w:rPr>
          <w:sz w:val="28"/>
          <w:szCs w:val="28"/>
          <w:lang w:eastAsia="en-IN"/>
        </w:rPr>
        <w:t>2.</w:t>
      </w:r>
      <w:r w:rsidR="00C140CA" w:rsidRPr="0074330F">
        <w:rPr>
          <w:sz w:val="28"/>
          <w:szCs w:val="28"/>
          <w:lang w:eastAsia="en-IN"/>
        </w:rPr>
        <w:t>4. E</w:t>
      </w:r>
      <w:r w:rsidR="00C67D9D">
        <w:rPr>
          <w:sz w:val="28"/>
          <w:szCs w:val="28"/>
          <w:lang w:eastAsia="en-IN"/>
        </w:rPr>
        <w:t>Q</w:t>
      </w:r>
      <w:r w:rsidR="00C140CA" w:rsidRPr="0074330F">
        <w:rPr>
          <w:sz w:val="28"/>
          <w:szCs w:val="28"/>
          <w:lang w:eastAsia="en-IN"/>
        </w:rPr>
        <w:t>, Leadership Styles and Organisational Outcomes</w:t>
      </w:r>
      <w:bookmarkEnd w:id="27"/>
      <w:bookmarkEnd w:id="28"/>
    </w:p>
    <w:p w14:paraId="128557A3" w14:textId="1BEAB420"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Proportional to Koranteng et al. (2022), leadership as it relates to organisational outcomes has been a subject of interest to scholars as well as practitioners. Overall, this question has been supplemented in the last years by introducing the construct of E</w:t>
      </w:r>
      <w:r w:rsidR="00C67D9D">
        <w:rPr>
          <w:rFonts w:cs="Times New Roman"/>
          <w:kern w:val="0"/>
          <w:szCs w:val="24"/>
          <w:lang w:val="en-IN" w:eastAsia="en-IN"/>
        </w:rPr>
        <w:t>Q</w:t>
      </w:r>
      <w:r w:rsidRPr="00C140CA">
        <w:rPr>
          <w:rFonts w:cs="Times New Roman"/>
          <w:kern w:val="0"/>
          <w:szCs w:val="24"/>
          <w:lang w:val="en-IN" w:eastAsia="en-IN"/>
        </w:rPr>
        <w:t xml:space="preserve"> as an influence of leadership effectiveness to understand the effects of the emotional abilities held by leaders on key outcomes that comprise job satisfaction, engagement, and performance of employees. Corresponding to </w:t>
      </w:r>
      <w:proofErr w:type="spellStart"/>
      <w:r w:rsidRPr="00C140CA">
        <w:rPr>
          <w:rFonts w:cs="Times New Roman"/>
          <w:kern w:val="0"/>
          <w:szCs w:val="24"/>
          <w:lang w:val="en-IN" w:eastAsia="en-IN"/>
        </w:rPr>
        <w:t>Chigeda</w:t>
      </w:r>
      <w:proofErr w:type="spellEnd"/>
      <w:r w:rsidRPr="00C140CA">
        <w:rPr>
          <w:rFonts w:cs="Times New Roman"/>
          <w:kern w:val="0"/>
          <w:szCs w:val="24"/>
          <w:lang w:val="en-IN" w:eastAsia="en-IN"/>
        </w:rPr>
        <w:t xml:space="preserve"> et al. (2022) this area summarises the existing research on the </w:t>
      </w:r>
      <w:r w:rsidRPr="00C140CA">
        <w:rPr>
          <w:rFonts w:cs="Times New Roman"/>
          <w:kern w:val="0"/>
          <w:szCs w:val="24"/>
          <w:lang w:val="en-IN" w:eastAsia="en-IN"/>
        </w:rPr>
        <w:lastRenderedPageBreak/>
        <w:t>relationship of E</w:t>
      </w:r>
      <w:r w:rsidR="00C67D9D">
        <w:rPr>
          <w:rFonts w:cs="Times New Roman"/>
          <w:kern w:val="0"/>
          <w:szCs w:val="24"/>
          <w:lang w:val="en-IN" w:eastAsia="en-IN"/>
        </w:rPr>
        <w:t>Q</w:t>
      </w:r>
      <w:r w:rsidRPr="00C140CA">
        <w:rPr>
          <w:rFonts w:cs="Times New Roman"/>
          <w:kern w:val="0"/>
          <w:szCs w:val="24"/>
          <w:lang w:val="en-IN" w:eastAsia="en-IN"/>
        </w:rPr>
        <w:t xml:space="preserve"> with leadership styles and organisational performance that have shown empirical support as well as important limitations.</w:t>
      </w:r>
    </w:p>
    <w:p w14:paraId="207FC8F5" w14:textId="3143CD49" w:rsidR="00C140CA" w:rsidRPr="00C67D9D" w:rsidRDefault="00C67D9D" w:rsidP="00C67D9D">
      <w:pPr>
        <w:pStyle w:val="Heading1"/>
        <w:rPr>
          <w:rFonts w:eastAsia="Times New Roman"/>
          <w:sz w:val="28"/>
          <w:szCs w:val="28"/>
          <w:lang w:eastAsia="en-IN"/>
        </w:rPr>
      </w:pPr>
      <w:bookmarkStart w:id="29" w:name="_Toc208323564"/>
      <w:bookmarkStart w:id="30" w:name="_Toc216345018"/>
      <w:r w:rsidRPr="00C67D9D">
        <w:rPr>
          <w:rFonts w:eastAsia="Times New Roman"/>
          <w:sz w:val="28"/>
          <w:szCs w:val="28"/>
          <w:lang w:eastAsia="en-IN"/>
        </w:rPr>
        <w:t>2.</w:t>
      </w:r>
      <w:r w:rsidR="00C140CA" w:rsidRPr="00C67D9D">
        <w:rPr>
          <w:rFonts w:eastAsia="Times New Roman"/>
          <w:sz w:val="28"/>
          <w:szCs w:val="28"/>
          <w:lang w:eastAsia="en-IN"/>
        </w:rPr>
        <w:t>4.1 E</w:t>
      </w:r>
      <w:r>
        <w:rPr>
          <w:rFonts w:eastAsia="Times New Roman"/>
          <w:sz w:val="28"/>
          <w:szCs w:val="28"/>
          <w:lang w:eastAsia="en-IN"/>
        </w:rPr>
        <w:t>Q</w:t>
      </w:r>
      <w:r w:rsidR="00C140CA" w:rsidRPr="00C67D9D">
        <w:rPr>
          <w:rFonts w:eastAsia="Times New Roman"/>
          <w:sz w:val="28"/>
          <w:szCs w:val="28"/>
          <w:lang w:eastAsia="en-IN"/>
        </w:rPr>
        <w:t xml:space="preserve"> and Job Satisfaction</w:t>
      </w:r>
      <w:bookmarkEnd w:id="29"/>
      <w:bookmarkEnd w:id="30"/>
    </w:p>
    <w:p w14:paraId="614D1015" w14:textId="35E0BB38"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In the opinion of Monus and </w:t>
      </w:r>
      <w:proofErr w:type="spellStart"/>
      <w:r w:rsidRPr="00C140CA">
        <w:rPr>
          <w:rFonts w:cs="Times New Roman"/>
          <w:kern w:val="0"/>
          <w:szCs w:val="24"/>
          <w:lang w:val="en-IN" w:eastAsia="en-IN"/>
        </w:rPr>
        <w:t>Ayhun</w:t>
      </w:r>
      <w:proofErr w:type="spellEnd"/>
      <w:r w:rsidRPr="00C140CA">
        <w:rPr>
          <w:rFonts w:cs="Times New Roman"/>
          <w:kern w:val="0"/>
          <w:szCs w:val="24"/>
          <w:lang w:val="en-IN" w:eastAsia="en-IN"/>
        </w:rPr>
        <w:t xml:space="preserve"> (2024) job satisfaction is a key factor that determine employee retention, levels of engagement, and productivity. Being a leader who implemented E</w:t>
      </w:r>
      <w:r w:rsidR="00C67D9D">
        <w:rPr>
          <w:rFonts w:cs="Times New Roman"/>
          <w:kern w:val="0"/>
          <w:szCs w:val="24"/>
          <w:lang w:val="en-IN" w:eastAsia="en-IN"/>
        </w:rPr>
        <w:t>Q</w:t>
      </w:r>
      <w:r w:rsidRPr="00C140CA">
        <w:rPr>
          <w:rFonts w:cs="Times New Roman"/>
          <w:kern w:val="0"/>
          <w:szCs w:val="24"/>
          <w:lang w:val="en-IN" w:eastAsia="en-IN"/>
        </w:rPr>
        <w:t xml:space="preserve"> with great advance results in learning how to address the feelings of its employees, which further helps them to create a more favourable working climate. Interestingly, in conformity with Jordan and Troth (2021) the most effective leaders affecting satisfaction were the transformational ones, who were emphatic and motivational, and the concept about inspiring individuals being influential in context of emotionally intelligent leaders suggested the idea of empathy provoking intrinsic motivation and dedication of employees.  Nevertheless, Monus and </w:t>
      </w:r>
      <w:proofErr w:type="spellStart"/>
      <w:r w:rsidRPr="00C140CA">
        <w:rPr>
          <w:rFonts w:cs="Times New Roman"/>
          <w:kern w:val="0"/>
          <w:szCs w:val="24"/>
          <w:lang w:val="en-IN" w:eastAsia="en-IN"/>
        </w:rPr>
        <w:t>Ayhun</w:t>
      </w:r>
      <w:proofErr w:type="spellEnd"/>
      <w:r w:rsidRPr="00C140CA">
        <w:rPr>
          <w:rFonts w:cs="Times New Roman"/>
          <w:kern w:val="0"/>
          <w:szCs w:val="24"/>
          <w:lang w:val="en-IN" w:eastAsia="en-IN"/>
        </w:rPr>
        <w:t xml:space="preserve"> (2024) included the result that E</w:t>
      </w:r>
      <w:r w:rsidR="00C67D9D">
        <w:rPr>
          <w:rFonts w:cs="Times New Roman"/>
          <w:kern w:val="0"/>
          <w:szCs w:val="24"/>
          <w:lang w:val="en-IN" w:eastAsia="en-IN"/>
        </w:rPr>
        <w:t>Q</w:t>
      </w:r>
      <w:r w:rsidRPr="00C140CA">
        <w:rPr>
          <w:rFonts w:cs="Times New Roman"/>
          <w:kern w:val="0"/>
          <w:szCs w:val="24"/>
          <w:lang w:val="en-IN" w:eastAsia="en-IN"/>
        </w:rPr>
        <w:t xml:space="preserve"> was identified not to be a mediator between job satisfaction and leadership style, implying that the effect of E</w:t>
      </w:r>
      <w:r w:rsidR="00C67D9D">
        <w:rPr>
          <w:rFonts w:cs="Times New Roman"/>
          <w:kern w:val="0"/>
          <w:szCs w:val="24"/>
          <w:lang w:val="en-IN" w:eastAsia="en-IN"/>
        </w:rPr>
        <w:t>Q</w:t>
      </w:r>
      <w:r w:rsidRPr="00C140CA">
        <w:rPr>
          <w:rFonts w:cs="Times New Roman"/>
          <w:kern w:val="0"/>
          <w:szCs w:val="24"/>
          <w:lang w:val="en-IN" w:eastAsia="en-IN"/>
        </w:rPr>
        <w:t xml:space="preserve"> on effective leaders can rely on other courses of action like organisational culture or perceived fairness.</w:t>
      </w:r>
    </w:p>
    <w:p w14:paraId="646ECE7E" w14:textId="68A18231" w:rsidR="00C140CA" w:rsidRPr="00C67D9D" w:rsidRDefault="00C67D9D" w:rsidP="00C67D9D">
      <w:pPr>
        <w:pStyle w:val="Heading1"/>
        <w:rPr>
          <w:rFonts w:eastAsia="Times New Roman"/>
          <w:sz w:val="28"/>
          <w:szCs w:val="28"/>
          <w:lang w:eastAsia="en-IN"/>
        </w:rPr>
      </w:pPr>
      <w:bookmarkStart w:id="31" w:name="_Toc208323565"/>
      <w:bookmarkStart w:id="32" w:name="_Toc216345019"/>
      <w:r w:rsidRPr="00C67D9D">
        <w:rPr>
          <w:rFonts w:eastAsia="Times New Roman"/>
          <w:sz w:val="28"/>
          <w:szCs w:val="28"/>
          <w:lang w:eastAsia="en-IN"/>
        </w:rPr>
        <w:t>2.</w:t>
      </w:r>
      <w:r w:rsidR="00C140CA" w:rsidRPr="00C67D9D">
        <w:rPr>
          <w:rFonts w:eastAsia="Times New Roman"/>
          <w:sz w:val="28"/>
          <w:szCs w:val="28"/>
          <w:lang w:eastAsia="en-IN"/>
        </w:rPr>
        <w:t>4.2 E</w:t>
      </w:r>
      <w:r>
        <w:rPr>
          <w:rFonts w:eastAsia="Times New Roman"/>
          <w:sz w:val="28"/>
          <w:szCs w:val="28"/>
          <w:lang w:eastAsia="en-IN"/>
        </w:rPr>
        <w:t>Q</w:t>
      </w:r>
      <w:r w:rsidR="00C140CA" w:rsidRPr="00C67D9D">
        <w:rPr>
          <w:rFonts w:eastAsia="Times New Roman"/>
          <w:sz w:val="28"/>
          <w:szCs w:val="28"/>
          <w:lang w:eastAsia="en-IN"/>
        </w:rPr>
        <w:t>, Trust, and Job Performance</w:t>
      </w:r>
      <w:bookmarkEnd w:id="31"/>
      <w:bookmarkEnd w:id="32"/>
    </w:p>
    <w:p w14:paraId="09F4A1F3" w14:textId="5ED544C8"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Besides job satisfaction, according to </w:t>
      </w:r>
      <w:proofErr w:type="spellStart"/>
      <w:r w:rsidRPr="00C140CA">
        <w:rPr>
          <w:rFonts w:cs="Times New Roman"/>
          <w:kern w:val="0"/>
          <w:szCs w:val="24"/>
          <w:lang w:val="en-IN" w:eastAsia="en-IN"/>
        </w:rPr>
        <w:t>Naicken</w:t>
      </w:r>
      <w:proofErr w:type="spellEnd"/>
      <w:r w:rsidRPr="00C140CA">
        <w:rPr>
          <w:rFonts w:cs="Times New Roman"/>
          <w:kern w:val="0"/>
          <w:szCs w:val="24"/>
          <w:lang w:val="en-IN" w:eastAsia="en-IN"/>
        </w:rPr>
        <w:t xml:space="preserve"> (2022), E</w:t>
      </w:r>
      <w:r w:rsidR="00803B2F">
        <w:rPr>
          <w:rFonts w:cs="Times New Roman"/>
          <w:kern w:val="0"/>
          <w:szCs w:val="24"/>
          <w:lang w:val="en-IN" w:eastAsia="en-IN"/>
        </w:rPr>
        <w:t>Q</w:t>
      </w:r>
      <w:r w:rsidRPr="00C140CA">
        <w:rPr>
          <w:rFonts w:cs="Times New Roman"/>
          <w:kern w:val="0"/>
          <w:szCs w:val="24"/>
          <w:lang w:val="en-IN" w:eastAsia="en-IN"/>
        </w:rPr>
        <w:t xml:space="preserve"> is considered to have a strong relationship with employee performance as well with the direct relationship being shown that the E</w:t>
      </w:r>
      <w:r w:rsidR="00803B2F">
        <w:rPr>
          <w:rFonts w:cs="Times New Roman"/>
          <w:kern w:val="0"/>
          <w:szCs w:val="24"/>
          <w:lang w:val="en-IN" w:eastAsia="en-IN"/>
        </w:rPr>
        <w:t>Q</w:t>
      </w:r>
      <w:r w:rsidRPr="00C140CA">
        <w:rPr>
          <w:rFonts w:cs="Times New Roman"/>
          <w:kern w:val="0"/>
          <w:szCs w:val="24"/>
          <w:lang w:val="en-IN" w:eastAsia="en-IN"/>
        </w:rPr>
        <w:t xml:space="preserve"> of a leader directly improved job performance and trust in the leader was one of the key mediators of the weakened relationship. As per Olvera et al. (2024) the traits of empathy, fairness and being emotionally restrained seen in leaders were seen as credible; this led to heightened performance in employees. </w:t>
      </w:r>
    </w:p>
    <w:p w14:paraId="08F5A985" w14:textId="73800A7E" w:rsidR="00C140CA" w:rsidRPr="00803B2F" w:rsidRDefault="00803B2F" w:rsidP="00803B2F">
      <w:pPr>
        <w:pStyle w:val="Heading1"/>
        <w:rPr>
          <w:rFonts w:eastAsia="Times New Roman"/>
          <w:sz w:val="28"/>
          <w:szCs w:val="28"/>
          <w:lang w:eastAsia="en-IN"/>
        </w:rPr>
      </w:pPr>
      <w:bookmarkStart w:id="33" w:name="_Toc208323566"/>
      <w:bookmarkStart w:id="34" w:name="_Toc216345020"/>
      <w:r w:rsidRPr="00803B2F">
        <w:rPr>
          <w:rFonts w:eastAsia="Times New Roman"/>
          <w:sz w:val="28"/>
          <w:szCs w:val="28"/>
          <w:lang w:eastAsia="en-IN"/>
        </w:rPr>
        <w:t>2.</w:t>
      </w:r>
      <w:r w:rsidR="00C140CA" w:rsidRPr="00803B2F">
        <w:rPr>
          <w:rFonts w:eastAsia="Times New Roman"/>
          <w:sz w:val="28"/>
          <w:szCs w:val="28"/>
          <w:lang w:eastAsia="en-IN"/>
        </w:rPr>
        <w:t>4.3 Leadership Styles and E</w:t>
      </w:r>
      <w:r w:rsidRPr="00803B2F">
        <w:rPr>
          <w:rFonts w:eastAsia="Times New Roman"/>
          <w:sz w:val="28"/>
          <w:szCs w:val="28"/>
          <w:lang w:eastAsia="en-IN"/>
        </w:rPr>
        <w:t>Q</w:t>
      </w:r>
      <w:r w:rsidR="00C140CA" w:rsidRPr="00803B2F">
        <w:rPr>
          <w:rFonts w:eastAsia="Times New Roman"/>
          <w:sz w:val="28"/>
          <w:szCs w:val="28"/>
          <w:lang w:eastAsia="en-IN"/>
        </w:rPr>
        <w:t xml:space="preserve"> Synergy</w:t>
      </w:r>
      <w:bookmarkEnd w:id="33"/>
      <w:bookmarkEnd w:id="34"/>
    </w:p>
    <w:p w14:paraId="5374F64F" w14:textId="43C10589"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Inter-relations between E</w:t>
      </w:r>
      <w:r w:rsidR="00803B2F">
        <w:rPr>
          <w:rFonts w:cs="Times New Roman"/>
          <w:kern w:val="0"/>
          <w:szCs w:val="24"/>
          <w:lang w:val="en-IN" w:eastAsia="en-IN"/>
        </w:rPr>
        <w:t>Q</w:t>
      </w:r>
      <w:r w:rsidRPr="00C140CA">
        <w:rPr>
          <w:rFonts w:cs="Times New Roman"/>
          <w:kern w:val="0"/>
          <w:szCs w:val="24"/>
          <w:lang w:val="en-IN" w:eastAsia="en-IN"/>
        </w:rPr>
        <w:t xml:space="preserve"> and leadership styles can be especially associated with alternative leadership styles. As claimed by Naznin (2024) empathy and motivation are closely related to E</w:t>
      </w:r>
      <w:r w:rsidR="00803B2F">
        <w:rPr>
          <w:rFonts w:cs="Times New Roman"/>
          <w:kern w:val="0"/>
          <w:szCs w:val="24"/>
          <w:lang w:val="en-IN" w:eastAsia="en-IN"/>
        </w:rPr>
        <w:t>Q</w:t>
      </w:r>
      <w:r w:rsidRPr="00C140CA">
        <w:rPr>
          <w:rFonts w:cs="Times New Roman"/>
          <w:kern w:val="0"/>
          <w:szCs w:val="24"/>
          <w:lang w:val="en-IN" w:eastAsia="en-IN"/>
        </w:rPr>
        <w:t xml:space="preserve"> competencies as transformational leadership, which introduces the idea of inspiration, vision, and individualised support, is closely aligned with it. Transactional type of leadership, in turn, as mentioned by Kox et al. (2021) is concentrated on an exchange and monitoring of performance, though it can also use the E</w:t>
      </w:r>
      <w:r w:rsidR="00803B2F">
        <w:rPr>
          <w:rFonts w:cs="Times New Roman"/>
          <w:kern w:val="0"/>
          <w:szCs w:val="24"/>
          <w:lang w:val="en-IN" w:eastAsia="en-IN"/>
        </w:rPr>
        <w:t>Q</w:t>
      </w:r>
      <w:r w:rsidRPr="00C140CA">
        <w:rPr>
          <w:rFonts w:cs="Times New Roman"/>
          <w:kern w:val="0"/>
          <w:szCs w:val="24"/>
          <w:lang w:val="en-IN" w:eastAsia="en-IN"/>
        </w:rPr>
        <w:t xml:space="preserve"> to create a fair and transparent relationship between a leader and his or her employees.</w:t>
      </w:r>
    </w:p>
    <w:p w14:paraId="491A07DF" w14:textId="5A9788F2"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lastRenderedPageBreak/>
        <w:t>According to Shah et al. (2023), emotionally intelligent leaders are more inclined to display the traits of transformational leadership, which allows them to communicate with the members of the team more closely. These results indicate conformable to Mousavi and Ebrahimi (2024), that E</w:t>
      </w:r>
      <w:r w:rsidR="00803B2F">
        <w:rPr>
          <w:rFonts w:cs="Times New Roman"/>
          <w:kern w:val="0"/>
          <w:szCs w:val="24"/>
          <w:lang w:val="en-IN" w:eastAsia="en-IN"/>
        </w:rPr>
        <w:t>Q</w:t>
      </w:r>
      <w:r w:rsidRPr="00C140CA">
        <w:rPr>
          <w:rFonts w:cs="Times New Roman"/>
          <w:kern w:val="0"/>
          <w:szCs w:val="24"/>
          <w:lang w:val="en-IN" w:eastAsia="en-IN"/>
        </w:rPr>
        <w:t xml:space="preserve"> is not specifically beneficial to any leadership style but uplifts a leader’s overall ability irrespective of which leadership style he belongs to.</w:t>
      </w:r>
    </w:p>
    <w:p w14:paraId="06ACC152" w14:textId="69CEAA65"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Although there is strong foundation associating E</w:t>
      </w:r>
      <w:r w:rsidR="00803B2F">
        <w:rPr>
          <w:rFonts w:cs="Times New Roman"/>
          <w:kern w:val="0"/>
          <w:szCs w:val="24"/>
          <w:lang w:val="en-IN" w:eastAsia="en-IN"/>
        </w:rPr>
        <w:t>Q</w:t>
      </w:r>
      <w:r w:rsidRPr="00C140CA">
        <w:rPr>
          <w:rFonts w:cs="Times New Roman"/>
          <w:kern w:val="0"/>
          <w:szCs w:val="24"/>
          <w:lang w:val="en-IN" w:eastAsia="en-IN"/>
        </w:rPr>
        <w:t xml:space="preserve"> with job satisfaction and-job performance, literature produces limitations. As attested by </w:t>
      </w:r>
      <w:proofErr w:type="spellStart"/>
      <w:r w:rsidRPr="00C140CA">
        <w:rPr>
          <w:rFonts w:cs="Times New Roman"/>
          <w:kern w:val="0"/>
          <w:szCs w:val="24"/>
          <w:lang w:val="en-IN" w:eastAsia="en-IN"/>
        </w:rPr>
        <w:t>Korakis</w:t>
      </w:r>
      <w:proofErr w:type="spellEnd"/>
      <w:r w:rsidRPr="00C140CA">
        <w:rPr>
          <w:rFonts w:cs="Times New Roman"/>
          <w:kern w:val="0"/>
          <w:szCs w:val="24"/>
          <w:lang w:val="en-IN" w:eastAsia="en-IN"/>
        </w:rPr>
        <w:t xml:space="preserve"> and </w:t>
      </w:r>
      <w:proofErr w:type="spellStart"/>
      <w:r w:rsidRPr="00C140CA">
        <w:rPr>
          <w:rFonts w:cs="Times New Roman"/>
          <w:kern w:val="0"/>
          <w:szCs w:val="24"/>
          <w:lang w:val="en-IN" w:eastAsia="en-IN"/>
        </w:rPr>
        <w:t>Poulaki</w:t>
      </w:r>
      <w:proofErr w:type="spellEnd"/>
      <w:r w:rsidRPr="00C140CA">
        <w:rPr>
          <w:rFonts w:cs="Times New Roman"/>
          <w:kern w:val="0"/>
          <w:szCs w:val="24"/>
          <w:lang w:val="en-IN" w:eastAsia="en-IN"/>
        </w:rPr>
        <w:t xml:space="preserve"> (2025) a vast part of the studies is based on the self-report scale as it can overestimate the impact of E</w:t>
      </w:r>
      <w:r w:rsidR="00803B2F">
        <w:rPr>
          <w:rFonts w:cs="Times New Roman"/>
          <w:kern w:val="0"/>
          <w:szCs w:val="24"/>
          <w:lang w:val="en-IN" w:eastAsia="en-IN"/>
        </w:rPr>
        <w:t>Q</w:t>
      </w:r>
      <w:r w:rsidRPr="00C140CA">
        <w:rPr>
          <w:rFonts w:cs="Times New Roman"/>
          <w:kern w:val="0"/>
          <w:szCs w:val="24"/>
          <w:lang w:val="en-IN" w:eastAsia="en-IN"/>
        </w:rPr>
        <w:t xml:space="preserve"> because of the social desirability bias. What is more, contextual elements like the cultural norms and organisational climate as well as industry-related dynamics contribute significantly to the results.</w:t>
      </w:r>
    </w:p>
    <w:p w14:paraId="2C8108F5" w14:textId="51A9C071" w:rsidR="00C140CA" w:rsidRPr="00803B2F" w:rsidRDefault="00803B2F" w:rsidP="00803B2F">
      <w:pPr>
        <w:pStyle w:val="Heading1"/>
        <w:rPr>
          <w:sz w:val="28"/>
          <w:szCs w:val="28"/>
          <w:lang w:eastAsia="en-IN"/>
        </w:rPr>
      </w:pPr>
      <w:bookmarkStart w:id="35" w:name="_Toc216345021"/>
      <w:r w:rsidRPr="00803B2F">
        <w:rPr>
          <w:sz w:val="28"/>
          <w:szCs w:val="28"/>
          <w:lang w:eastAsia="en-IN"/>
        </w:rPr>
        <w:t>2.</w:t>
      </w:r>
      <w:r w:rsidR="00C140CA" w:rsidRPr="00803B2F">
        <w:rPr>
          <w:sz w:val="28"/>
          <w:szCs w:val="28"/>
          <w:lang w:eastAsia="en-IN"/>
        </w:rPr>
        <w:t>5. E</w:t>
      </w:r>
      <w:r w:rsidRPr="00803B2F">
        <w:rPr>
          <w:sz w:val="28"/>
          <w:szCs w:val="28"/>
          <w:lang w:eastAsia="en-IN"/>
        </w:rPr>
        <w:t>Q</w:t>
      </w:r>
      <w:r w:rsidR="00C140CA" w:rsidRPr="00803B2F">
        <w:rPr>
          <w:sz w:val="28"/>
          <w:szCs w:val="28"/>
          <w:lang w:eastAsia="en-IN"/>
        </w:rPr>
        <w:t xml:space="preserve"> in Team Dynamics and Performance</w:t>
      </w:r>
      <w:bookmarkEnd w:id="35"/>
    </w:p>
    <w:p w14:paraId="6D41723F" w14:textId="498D1F03" w:rsidR="00C140CA" w:rsidRPr="00C140CA" w:rsidRDefault="00C140CA" w:rsidP="00C140CA">
      <w:pPr>
        <w:rPr>
          <w:rFonts w:cs="Times New Roman"/>
          <w:kern w:val="0"/>
          <w:szCs w:val="24"/>
          <w:lang w:val="en-IN" w:eastAsia="en-IN"/>
        </w:rPr>
      </w:pPr>
      <w:r w:rsidRPr="00C140CA">
        <w:rPr>
          <w:rFonts w:cs="Times New Roman"/>
          <w:color w:val="000000" w:themeColor="text1"/>
          <w:szCs w:val="24"/>
          <w:lang w:val="en-IN"/>
        </w:rPr>
        <w:t xml:space="preserve">Compliant with Shafique and Naz (2023), </w:t>
      </w:r>
      <w:r w:rsidRPr="00C140CA">
        <w:rPr>
          <w:rFonts w:cs="Times New Roman"/>
          <w:kern w:val="0"/>
          <w:szCs w:val="24"/>
          <w:lang w:val="en-IN" w:eastAsia="en-IN"/>
        </w:rPr>
        <w:t>one of the key determiners of an organisational success lies in team performance especially in areas like hospitality industry where the success of service delivery depends on the coordinated flow of personnel among employees. Depicted by E</w:t>
      </w:r>
      <w:r w:rsidR="00803B2F">
        <w:rPr>
          <w:rFonts w:cs="Times New Roman"/>
          <w:kern w:val="0"/>
          <w:szCs w:val="24"/>
          <w:lang w:val="en-IN" w:eastAsia="en-IN"/>
        </w:rPr>
        <w:t>Q</w:t>
      </w:r>
      <w:r w:rsidRPr="00C140CA">
        <w:rPr>
          <w:rFonts w:cs="Times New Roman"/>
          <w:kern w:val="0"/>
          <w:szCs w:val="24"/>
          <w:lang w:val="en-IN" w:eastAsia="en-IN"/>
        </w:rPr>
        <w:t xml:space="preserve">, in conformity with </w:t>
      </w:r>
      <w:proofErr w:type="spellStart"/>
      <w:r w:rsidRPr="00C140CA">
        <w:rPr>
          <w:rFonts w:cs="Times New Roman"/>
          <w:kern w:val="0"/>
          <w:szCs w:val="24"/>
          <w:lang w:val="en-IN" w:eastAsia="en-IN"/>
        </w:rPr>
        <w:t>Michinov</w:t>
      </w:r>
      <w:proofErr w:type="spellEnd"/>
      <w:r w:rsidRPr="00C140CA">
        <w:rPr>
          <w:rFonts w:cs="Times New Roman"/>
          <w:kern w:val="0"/>
          <w:szCs w:val="24"/>
          <w:lang w:val="en-IN" w:eastAsia="en-IN"/>
        </w:rPr>
        <w:t xml:space="preserve"> (2020) it is highly manifested at an individual level, and equally at the group level, as it promotes communication, trust, and cohesion among members of the team involved. </w:t>
      </w:r>
    </w:p>
    <w:p w14:paraId="02C8D386" w14:textId="6AA2DC28" w:rsidR="00C140CA" w:rsidRPr="00C140CA" w:rsidRDefault="00803B2F" w:rsidP="00C140CA">
      <w:pPr>
        <w:keepNext/>
        <w:keepLines/>
        <w:spacing w:before="160" w:after="80" w:line="259" w:lineRule="auto"/>
        <w:jc w:val="left"/>
        <w:outlineLvl w:val="1"/>
        <w:rPr>
          <w:rFonts w:eastAsia="Times New Roman" w:cs="Times New Roman"/>
          <w:color w:val="0F4761" w:themeColor="accent1" w:themeShade="BF"/>
          <w:szCs w:val="24"/>
          <w:lang w:eastAsia="en-IN"/>
        </w:rPr>
      </w:pPr>
      <w:bookmarkStart w:id="36" w:name="_Toc208323569"/>
      <w:bookmarkStart w:id="37" w:name="_Toc216345022"/>
      <w:r w:rsidRPr="00803B2F">
        <w:rPr>
          <w:rStyle w:val="Heading1Char"/>
          <w:sz w:val="28"/>
          <w:szCs w:val="28"/>
        </w:rPr>
        <w:t>2.</w:t>
      </w:r>
      <w:r w:rsidR="00C140CA" w:rsidRPr="00C140CA">
        <w:rPr>
          <w:rStyle w:val="Heading1Char"/>
          <w:sz w:val="28"/>
          <w:szCs w:val="28"/>
          <w:lang w:eastAsia="en-IN"/>
        </w:rPr>
        <w:t>5.1 Team E</w:t>
      </w:r>
      <w:r>
        <w:rPr>
          <w:rStyle w:val="Heading1Char"/>
          <w:sz w:val="28"/>
          <w:szCs w:val="28"/>
          <w:lang w:eastAsia="en-IN"/>
        </w:rPr>
        <w:t>Q</w:t>
      </w:r>
      <w:r w:rsidR="00C140CA" w:rsidRPr="00C140CA">
        <w:rPr>
          <w:rStyle w:val="Heading1Char"/>
          <w:sz w:val="28"/>
          <w:szCs w:val="28"/>
          <w:lang w:eastAsia="en-IN"/>
        </w:rPr>
        <w:t xml:space="preserve"> and</w:t>
      </w:r>
      <w:r w:rsidR="00C140CA" w:rsidRPr="00C140CA">
        <w:rPr>
          <w:rFonts w:eastAsia="Times New Roman" w:cs="Times New Roman"/>
          <w:color w:val="0F4761" w:themeColor="accent1" w:themeShade="BF"/>
          <w:szCs w:val="24"/>
          <w:lang w:eastAsia="en-IN"/>
        </w:rPr>
        <w:t xml:space="preserve"> Collaboration</w:t>
      </w:r>
      <w:bookmarkEnd w:id="36"/>
      <w:bookmarkEnd w:id="37"/>
    </w:p>
    <w:p w14:paraId="6D67803D" w14:textId="1093926B"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As stated by Kim and Ko (2021) team E</w:t>
      </w:r>
      <w:r w:rsidR="00803B2F">
        <w:rPr>
          <w:rFonts w:cs="Times New Roman"/>
          <w:kern w:val="0"/>
          <w:szCs w:val="24"/>
          <w:lang w:val="en-IN" w:eastAsia="en-IN"/>
        </w:rPr>
        <w:t>Q</w:t>
      </w:r>
      <w:r w:rsidRPr="00C140CA">
        <w:rPr>
          <w:rFonts w:cs="Times New Roman"/>
          <w:kern w:val="0"/>
          <w:szCs w:val="24"/>
          <w:lang w:val="en-IN" w:eastAsia="en-IN"/>
        </w:rPr>
        <w:t xml:space="preserve"> is a term used to refer to the mutual emotional competencies in a team that enable team members to identify, manage, and harness their emotions as a group.  Sowing emotional perception among members, in accordance with Watanabe et al. (2024), team E</w:t>
      </w:r>
      <w:r w:rsidR="00803B2F">
        <w:rPr>
          <w:rFonts w:cs="Times New Roman"/>
          <w:kern w:val="0"/>
          <w:szCs w:val="24"/>
          <w:lang w:val="en-IN" w:eastAsia="en-IN"/>
        </w:rPr>
        <w:t>Q</w:t>
      </w:r>
      <w:r w:rsidRPr="00C140CA">
        <w:rPr>
          <w:rFonts w:cs="Times New Roman"/>
          <w:kern w:val="0"/>
          <w:szCs w:val="24"/>
          <w:lang w:val="en-IN" w:eastAsia="en-IN"/>
        </w:rPr>
        <w:t xml:space="preserve"> decreases the number of misunderstanding and builds a favourable atmosphere that may positively influence cooperation. </w:t>
      </w:r>
    </w:p>
    <w:p w14:paraId="36AF85B8" w14:textId="1DA40FCC"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Relative to </w:t>
      </w:r>
      <w:proofErr w:type="spellStart"/>
      <w:r w:rsidRPr="00C140CA">
        <w:rPr>
          <w:rFonts w:cs="Times New Roman"/>
          <w:kern w:val="0"/>
          <w:szCs w:val="24"/>
          <w:lang w:val="en-IN" w:eastAsia="en-IN"/>
        </w:rPr>
        <w:t>Gorgens-Ekermans</w:t>
      </w:r>
      <w:proofErr w:type="spellEnd"/>
      <w:r w:rsidRPr="00C140CA">
        <w:rPr>
          <w:rFonts w:cs="Times New Roman"/>
          <w:kern w:val="0"/>
          <w:szCs w:val="24"/>
          <w:lang w:val="en-IN" w:eastAsia="en-IN"/>
        </w:rPr>
        <w:t xml:space="preserve"> and Roux (2021) the facilitation of collaboration is not all that the E</w:t>
      </w:r>
      <w:r w:rsidR="00803B2F">
        <w:rPr>
          <w:rFonts w:cs="Times New Roman"/>
          <w:kern w:val="0"/>
          <w:szCs w:val="24"/>
          <w:lang w:val="en-IN" w:eastAsia="en-IN"/>
        </w:rPr>
        <w:t>Q</w:t>
      </w:r>
      <w:r w:rsidRPr="00C140CA">
        <w:rPr>
          <w:rFonts w:cs="Times New Roman"/>
          <w:kern w:val="0"/>
          <w:szCs w:val="24"/>
          <w:lang w:val="en-IN" w:eastAsia="en-IN"/>
        </w:rPr>
        <w:t xml:space="preserve"> can do; it facilitates inclusive decision-making and psychological safety. When people belonging to a particular team feel that their feelings are recognised and valued, they are better positioned to share innovative solutions and take part in the problem-solving process, through which they are likely to develop innovative and adaptive solutions to the challenges they are faced in the workplace (Watanabe et al., 2024).</w:t>
      </w:r>
    </w:p>
    <w:p w14:paraId="06A9C16F" w14:textId="58C30EAF" w:rsidR="00C140CA" w:rsidRPr="005A2A24" w:rsidRDefault="005A2A24" w:rsidP="005A2A24">
      <w:pPr>
        <w:pStyle w:val="Heading1"/>
        <w:rPr>
          <w:rFonts w:eastAsia="Times New Roman"/>
          <w:sz w:val="28"/>
          <w:szCs w:val="28"/>
          <w:lang w:eastAsia="en-IN"/>
        </w:rPr>
      </w:pPr>
      <w:bookmarkStart w:id="38" w:name="_Toc208323570"/>
      <w:bookmarkStart w:id="39" w:name="_Toc216345023"/>
      <w:r w:rsidRPr="005A2A24">
        <w:rPr>
          <w:rFonts w:eastAsia="Times New Roman"/>
          <w:sz w:val="28"/>
          <w:szCs w:val="28"/>
          <w:lang w:eastAsia="en-IN"/>
        </w:rPr>
        <w:lastRenderedPageBreak/>
        <w:t>2.</w:t>
      </w:r>
      <w:r w:rsidR="00C140CA" w:rsidRPr="005A2A24">
        <w:rPr>
          <w:rFonts w:eastAsia="Times New Roman"/>
          <w:sz w:val="28"/>
          <w:szCs w:val="28"/>
          <w:lang w:eastAsia="en-IN"/>
        </w:rPr>
        <w:t>5.2 Trust as a Mediating Factor</w:t>
      </w:r>
      <w:bookmarkEnd w:id="38"/>
      <w:bookmarkEnd w:id="39"/>
    </w:p>
    <w:p w14:paraId="396E6DC8" w14:textId="19A5CE81"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Trust has been kept as an important process between E</w:t>
      </w:r>
      <w:r w:rsidR="005A2A24">
        <w:rPr>
          <w:rFonts w:cs="Times New Roman"/>
          <w:kern w:val="0"/>
          <w:szCs w:val="24"/>
          <w:lang w:val="en-IN" w:eastAsia="en-IN"/>
        </w:rPr>
        <w:t>Q</w:t>
      </w:r>
      <w:r w:rsidRPr="00C140CA">
        <w:rPr>
          <w:rFonts w:cs="Times New Roman"/>
          <w:kern w:val="0"/>
          <w:szCs w:val="24"/>
          <w:lang w:val="en-IN" w:eastAsia="en-IN"/>
        </w:rPr>
        <w:t xml:space="preserve"> and team performances. Shafique and Naz (2023) highlight that team E</w:t>
      </w:r>
      <w:r w:rsidR="005A2A24">
        <w:rPr>
          <w:rFonts w:cs="Times New Roman"/>
          <w:kern w:val="0"/>
          <w:szCs w:val="24"/>
          <w:lang w:val="en-IN" w:eastAsia="en-IN"/>
        </w:rPr>
        <w:t>Q</w:t>
      </w:r>
      <w:r w:rsidRPr="00C140CA">
        <w:rPr>
          <w:rFonts w:cs="Times New Roman"/>
          <w:kern w:val="0"/>
          <w:szCs w:val="24"/>
          <w:lang w:val="en-IN" w:eastAsia="en-IN"/>
        </w:rPr>
        <w:t xml:space="preserve"> helps build interpersonal trust and that is why, team performance is increased. Relational uncertainty is minimised by trust, and instead of preventing interpersonal tensions, managing them, the teams can get down to the business of accomplishing a common goal.  </w:t>
      </w:r>
    </w:p>
    <w:p w14:paraId="5C765CCF" w14:textId="3EC3101E" w:rsidR="00C140CA" w:rsidRPr="004D528A" w:rsidRDefault="004D528A" w:rsidP="004D528A">
      <w:pPr>
        <w:pStyle w:val="Heading1"/>
        <w:rPr>
          <w:rFonts w:eastAsia="Times New Roman"/>
          <w:sz w:val="28"/>
          <w:szCs w:val="28"/>
          <w:lang w:eastAsia="en-IN"/>
        </w:rPr>
      </w:pPr>
      <w:bookmarkStart w:id="40" w:name="_Toc208323571"/>
      <w:bookmarkStart w:id="41" w:name="_Toc216345024"/>
      <w:r w:rsidRPr="004D528A">
        <w:rPr>
          <w:rFonts w:eastAsia="Times New Roman"/>
          <w:sz w:val="28"/>
          <w:szCs w:val="28"/>
          <w:lang w:eastAsia="en-IN"/>
        </w:rPr>
        <w:t>2.</w:t>
      </w:r>
      <w:r w:rsidR="00C140CA" w:rsidRPr="004D528A">
        <w:rPr>
          <w:rFonts w:eastAsia="Times New Roman"/>
          <w:sz w:val="28"/>
          <w:szCs w:val="28"/>
          <w:lang w:eastAsia="en-IN"/>
        </w:rPr>
        <w:t>5.3 E</w:t>
      </w:r>
      <w:r>
        <w:rPr>
          <w:rFonts w:eastAsia="Times New Roman"/>
          <w:sz w:val="28"/>
          <w:szCs w:val="28"/>
          <w:lang w:eastAsia="en-IN"/>
        </w:rPr>
        <w:t>Q</w:t>
      </w:r>
      <w:r w:rsidR="00C140CA" w:rsidRPr="004D528A">
        <w:rPr>
          <w:rFonts w:eastAsia="Times New Roman"/>
          <w:sz w:val="28"/>
          <w:szCs w:val="28"/>
          <w:lang w:eastAsia="en-IN"/>
        </w:rPr>
        <w:t xml:space="preserve"> and Conflict Resolution</w:t>
      </w:r>
      <w:bookmarkEnd w:id="40"/>
      <w:bookmarkEnd w:id="41"/>
    </w:p>
    <w:p w14:paraId="43D35228" w14:textId="276F8026"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Conforming to Jordan and Troth (2021) the contrast resolution can be defined as one of the most feasible positive contributions of E</w:t>
      </w:r>
      <w:r w:rsidR="004D528A">
        <w:rPr>
          <w:rFonts w:cs="Times New Roman"/>
          <w:kern w:val="0"/>
          <w:szCs w:val="24"/>
          <w:lang w:val="en-IN" w:eastAsia="en-IN"/>
        </w:rPr>
        <w:t>Q</w:t>
      </w:r>
      <w:r w:rsidRPr="00C140CA">
        <w:rPr>
          <w:rFonts w:cs="Times New Roman"/>
          <w:kern w:val="0"/>
          <w:szCs w:val="24"/>
          <w:lang w:val="en-IN" w:eastAsia="en-IN"/>
        </w:rPr>
        <w:t xml:space="preserve"> to the team setting. Conflicts can certainly be encountered in </w:t>
      </w:r>
      <w:r w:rsidR="00A85DAF" w:rsidRPr="00C140CA">
        <w:rPr>
          <w:rFonts w:cs="Times New Roman"/>
          <w:kern w:val="0"/>
          <w:szCs w:val="24"/>
          <w:lang w:val="en-IN" w:eastAsia="en-IN"/>
        </w:rPr>
        <w:t>groups,</w:t>
      </w:r>
      <w:r w:rsidR="004D528A" w:rsidRPr="00C140CA">
        <w:rPr>
          <w:rFonts w:cs="Times New Roman"/>
          <w:kern w:val="0"/>
          <w:szCs w:val="24"/>
          <w:lang w:val="en-IN" w:eastAsia="en-IN"/>
        </w:rPr>
        <w:t xml:space="preserve"> but</w:t>
      </w:r>
      <w:r w:rsidRPr="00C140CA">
        <w:rPr>
          <w:rFonts w:cs="Times New Roman"/>
          <w:kern w:val="0"/>
          <w:szCs w:val="24"/>
          <w:lang w:val="en-IN" w:eastAsia="en-IN"/>
        </w:rPr>
        <w:t xml:space="preserve"> results of conflict leadership will depend on conflict management practises. As per Bataineh et al. (2025), emotionally intelligent leaders and teams will be in a better position to resolve conflict in empathetic, fair, and arguably issue based ways as opposed to contentious ways. Such a strategy generates a long-term peace and minimises the risk of the recurrence of the disputes.</w:t>
      </w:r>
    </w:p>
    <w:p w14:paraId="1D03A405" w14:textId="203786AE"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Although evidence can suggest that team E</w:t>
      </w:r>
      <w:r w:rsidR="004D528A">
        <w:rPr>
          <w:rFonts w:cs="Times New Roman"/>
          <w:kern w:val="0"/>
          <w:szCs w:val="24"/>
          <w:lang w:val="en-IN" w:eastAsia="en-IN"/>
        </w:rPr>
        <w:t>Q</w:t>
      </w:r>
      <w:r w:rsidRPr="00C140CA">
        <w:rPr>
          <w:rFonts w:cs="Times New Roman"/>
          <w:kern w:val="0"/>
          <w:szCs w:val="24"/>
          <w:lang w:val="en-IN" w:eastAsia="en-IN"/>
        </w:rPr>
        <w:t xml:space="preserve"> and team performance have a close relationship, there are still some constraints. In the opinion of </w:t>
      </w:r>
      <w:proofErr w:type="spellStart"/>
      <w:r w:rsidRPr="00C140CA">
        <w:rPr>
          <w:rFonts w:cs="Times New Roman"/>
          <w:kern w:val="0"/>
          <w:szCs w:val="24"/>
          <w:lang w:val="en-IN" w:eastAsia="en-IN"/>
        </w:rPr>
        <w:t>Kornadt</w:t>
      </w:r>
      <w:proofErr w:type="spellEnd"/>
      <w:r w:rsidRPr="00C140CA">
        <w:rPr>
          <w:rFonts w:cs="Times New Roman"/>
          <w:kern w:val="0"/>
          <w:szCs w:val="24"/>
          <w:lang w:val="en-IN" w:eastAsia="en-IN"/>
        </w:rPr>
        <w:t xml:space="preserve"> et al. (2022) most investigations conduct cross-sectional designs, which limit the development of causal deductions. Also, significant part of the research is based on surveys that evaluate team E</w:t>
      </w:r>
      <w:r w:rsidR="004D528A">
        <w:rPr>
          <w:rFonts w:cs="Times New Roman"/>
          <w:kern w:val="0"/>
          <w:szCs w:val="24"/>
          <w:lang w:val="en-IN" w:eastAsia="en-IN"/>
        </w:rPr>
        <w:t>Q</w:t>
      </w:r>
      <w:r w:rsidRPr="00C140CA">
        <w:rPr>
          <w:rFonts w:cs="Times New Roman"/>
          <w:kern w:val="0"/>
          <w:szCs w:val="24"/>
          <w:lang w:val="en-IN" w:eastAsia="en-IN"/>
        </w:rPr>
        <w:t xml:space="preserve"> whereas the complexity of group dynamics could not be fully embodied. Further, as reported by Lee et al. (2023) longitudinal and observational research is required to explain how team E</w:t>
      </w:r>
      <w:r w:rsidR="004D528A">
        <w:rPr>
          <w:rFonts w:cs="Times New Roman"/>
          <w:kern w:val="0"/>
          <w:szCs w:val="24"/>
          <w:lang w:val="en-IN" w:eastAsia="en-IN"/>
        </w:rPr>
        <w:t>Q</w:t>
      </w:r>
      <w:r w:rsidRPr="00C140CA">
        <w:rPr>
          <w:rFonts w:cs="Times New Roman"/>
          <w:kern w:val="0"/>
          <w:szCs w:val="24"/>
          <w:lang w:val="en-IN" w:eastAsia="en-IN"/>
        </w:rPr>
        <w:t xml:space="preserve"> is built with every passing year and how the collective emotional skills can be improved upon using interventions such as training programmes. </w:t>
      </w:r>
    </w:p>
    <w:p w14:paraId="2FB82557" w14:textId="652C2F33" w:rsidR="00C140CA" w:rsidRPr="00A54CD8" w:rsidRDefault="004854AF" w:rsidP="004854AF">
      <w:pPr>
        <w:pStyle w:val="Heading1"/>
        <w:rPr>
          <w:sz w:val="28"/>
          <w:szCs w:val="28"/>
          <w:lang w:eastAsia="en-IN"/>
        </w:rPr>
      </w:pPr>
      <w:bookmarkStart w:id="42" w:name="_Toc208323573"/>
      <w:bookmarkStart w:id="43" w:name="_Toc216345025"/>
      <w:r w:rsidRPr="00A54CD8">
        <w:rPr>
          <w:sz w:val="28"/>
          <w:szCs w:val="28"/>
          <w:lang w:eastAsia="en-IN"/>
        </w:rPr>
        <w:t>2.</w:t>
      </w:r>
      <w:r w:rsidR="00C140CA" w:rsidRPr="00A54CD8">
        <w:rPr>
          <w:sz w:val="28"/>
          <w:szCs w:val="28"/>
          <w:lang w:eastAsia="en-IN"/>
        </w:rPr>
        <w:t>6. E</w:t>
      </w:r>
      <w:r w:rsidRPr="00A54CD8">
        <w:rPr>
          <w:sz w:val="28"/>
          <w:szCs w:val="28"/>
          <w:lang w:eastAsia="en-IN"/>
        </w:rPr>
        <w:t>Q</w:t>
      </w:r>
      <w:r w:rsidR="00C140CA" w:rsidRPr="00A54CD8">
        <w:rPr>
          <w:sz w:val="28"/>
          <w:szCs w:val="28"/>
          <w:lang w:eastAsia="en-IN"/>
        </w:rPr>
        <w:t xml:space="preserve"> in Hospitality and Service Industries</w:t>
      </w:r>
      <w:bookmarkEnd w:id="42"/>
      <w:bookmarkEnd w:id="43"/>
    </w:p>
    <w:p w14:paraId="467D460F" w14:textId="2AB6F84D" w:rsidR="00C140CA" w:rsidRPr="00C140CA" w:rsidRDefault="00C140CA" w:rsidP="00C140CA">
      <w:pPr>
        <w:shd w:val="clear" w:color="auto" w:fill="FFFFFF" w:themeFill="background1"/>
        <w:rPr>
          <w:rFonts w:cs="Times New Roman"/>
          <w:kern w:val="0"/>
          <w:szCs w:val="24"/>
          <w:lang w:val="en-IN" w:eastAsia="en-IN"/>
        </w:rPr>
      </w:pPr>
      <w:r w:rsidRPr="00C140CA">
        <w:rPr>
          <w:rFonts w:cs="Times New Roman"/>
          <w:kern w:val="0"/>
          <w:szCs w:val="24"/>
          <w:lang w:val="en-IN" w:eastAsia="en-IN"/>
        </w:rPr>
        <w:t>As specified by Volker et al. (2023) high interpersonal interaction, emotional labour, and customer service intensity are observed as the characteristics of hospitality industry. Along the lines of Benard</w:t>
      </w:r>
      <w:r w:rsidRPr="00C140CA">
        <w:rPr>
          <w:rFonts w:cs="Times New Roman"/>
          <w:color w:val="000000" w:themeColor="text1"/>
          <w:szCs w:val="24"/>
          <w:lang w:val="en-IN"/>
        </w:rPr>
        <w:t xml:space="preserve"> and Olaleye (2022), despite stressful situations, the employees are supported to preserve positive feelings, control their emotions and maintain steady service delivery. Relative to Monus and </w:t>
      </w:r>
      <w:proofErr w:type="spellStart"/>
      <w:r w:rsidRPr="00C140CA">
        <w:rPr>
          <w:rFonts w:cs="Times New Roman"/>
          <w:color w:val="000000" w:themeColor="text1"/>
          <w:szCs w:val="24"/>
          <w:lang w:val="en-IN"/>
        </w:rPr>
        <w:t>Ayhun</w:t>
      </w:r>
      <w:proofErr w:type="spellEnd"/>
      <w:r w:rsidRPr="00C140CA">
        <w:rPr>
          <w:rFonts w:cs="Times New Roman"/>
          <w:color w:val="000000" w:themeColor="text1"/>
          <w:szCs w:val="24"/>
          <w:lang w:val="en-IN"/>
        </w:rPr>
        <w:t xml:space="preserve"> (2024), E</w:t>
      </w:r>
      <w:r w:rsidR="004854AF">
        <w:rPr>
          <w:rFonts w:cs="Times New Roman"/>
          <w:color w:val="000000" w:themeColor="text1"/>
          <w:szCs w:val="24"/>
          <w:lang w:val="en-IN"/>
        </w:rPr>
        <w:t>Q</w:t>
      </w:r>
      <w:r w:rsidRPr="00C140CA">
        <w:rPr>
          <w:rFonts w:cs="Times New Roman"/>
          <w:color w:val="000000" w:themeColor="text1"/>
          <w:szCs w:val="24"/>
          <w:lang w:val="en-IN"/>
        </w:rPr>
        <w:t xml:space="preserve"> in that kind of environment is not just beneficial but needs to be a necessity to the leaders and the staff. In assent with Sanz-Garcia et al. (2024) the critical evaluation of how E</w:t>
      </w:r>
      <w:r w:rsidR="004854AF">
        <w:rPr>
          <w:rFonts w:cs="Times New Roman"/>
          <w:color w:val="000000" w:themeColor="text1"/>
          <w:szCs w:val="24"/>
          <w:lang w:val="en-IN"/>
        </w:rPr>
        <w:t>Q</w:t>
      </w:r>
      <w:r w:rsidRPr="00C140CA">
        <w:rPr>
          <w:rFonts w:cs="Times New Roman"/>
          <w:color w:val="000000" w:themeColor="text1"/>
          <w:szCs w:val="24"/>
          <w:lang w:val="en-IN"/>
        </w:rPr>
        <w:t xml:space="preserve"> applies to hospitality is in terms of emotional labour, stress coping, reduction in turnover and service quality outcomes. </w:t>
      </w:r>
    </w:p>
    <w:p w14:paraId="4EF583EA" w14:textId="34C0572C" w:rsidR="00C140CA" w:rsidRPr="004854AF" w:rsidRDefault="004854AF" w:rsidP="004854AF">
      <w:pPr>
        <w:pStyle w:val="Heading1"/>
        <w:rPr>
          <w:rFonts w:eastAsia="Times New Roman"/>
          <w:sz w:val="28"/>
          <w:szCs w:val="28"/>
          <w:lang w:eastAsia="en-IN"/>
        </w:rPr>
      </w:pPr>
      <w:bookmarkStart w:id="44" w:name="_Toc208323574"/>
      <w:bookmarkStart w:id="45" w:name="_Toc216345026"/>
      <w:r w:rsidRPr="004854AF">
        <w:rPr>
          <w:rFonts w:eastAsia="Times New Roman"/>
          <w:sz w:val="28"/>
          <w:szCs w:val="28"/>
          <w:lang w:eastAsia="en-IN"/>
        </w:rPr>
        <w:lastRenderedPageBreak/>
        <w:t>2.</w:t>
      </w:r>
      <w:r w:rsidR="00C140CA" w:rsidRPr="004854AF">
        <w:rPr>
          <w:rFonts w:eastAsia="Times New Roman"/>
          <w:sz w:val="28"/>
          <w:szCs w:val="28"/>
          <w:lang w:eastAsia="en-IN"/>
        </w:rPr>
        <w:t>6.1 Emotional Labour and Stress Management</w:t>
      </w:r>
      <w:bookmarkEnd w:id="44"/>
      <w:bookmarkEnd w:id="45"/>
    </w:p>
    <w:p w14:paraId="3BD29960" w14:textId="10631370"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In consonance with Benard and Olaleye (2022) the hospitality jobs usually require that the employees control their emotions as expected in the organisational requirements- a process termed as the employment of emotional labour. Frontline personnel need to keep negative emotions under wraps and show positive ones even with the challenging or problematic guests. As per Dadang et al. (2024) high E</w:t>
      </w:r>
      <w:r w:rsidR="004854AF">
        <w:rPr>
          <w:rFonts w:cs="Times New Roman"/>
          <w:kern w:val="0"/>
          <w:szCs w:val="24"/>
          <w:lang w:val="en-IN" w:eastAsia="en-IN"/>
        </w:rPr>
        <w:t>Q</w:t>
      </w:r>
      <w:r w:rsidRPr="00C140CA">
        <w:rPr>
          <w:rFonts w:cs="Times New Roman"/>
          <w:kern w:val="0"/>
          <w:szCs w:val="24"/>
          <w:lang w:val="en-IN" w:eastAsia="en-IN"/>
        </w:rPr>
        <w:t xml:space="preserve"> leaders can be of great help to the employees during such struggles by setting a good example to them on how to control their emotions and making them feel better.</w:t>
      </w:r>
    </w:p>
    <w:p w14:paraId="1952CAE6" w14:textId="141D001B" w:rsidR="00C140CA" w:rsidRPr="00CB0BE9" w:rsidRDefault="00CB0BE9" w:rsidP="00CB0BE9">
      <w:pPr>
        <w:pStyle w:val="Heading1"/>
        <w:rPr>
          <w:rFonts w:eastAsia="Times New Roman"/>
          <w:sz w:val="28"/>
          <w:szCs w:val="28"/>
          <w:lang w:eastAsia="en-IN"/>
        </w:rPr>
      </w:pPr>
      <w:bookmarkStart w:id="46" w:name="_Toc208323575"/>
      <w:bookmarkStart w:id="47" w:name="_Toc216345027"/>
      <w:r w:rsidRPr="00CB0BE9">
        <w:rPr>
          <w:rFonts w:eastAsia="Times New Roman"/>
          <w:sz w:val="28"/>
          <w:szCs w:val="28"/>
          <w:lang w:eastAsia="en-IN"/>
        </w:rPr>
        <w:t>2.</w:t>
      </w:r>
      <w:r w:rsidR="00C140CA" w:rsidRPr="00CB0BE9">
        <w:rPr>
          <w:rFonts w:eastAsia="Times New Roman"/>
          <w:sz w:val="28"/>
          <w:szCs w:val="28"/>
          <w:lang w:eastAsia="en-IN"/>
        </w:rPr>
        <w:t>6.2 Turnover and Employee Retention</w:t>
      </w:r>
      <w:bookmarkEnd w:id="46"/>
      <w:bookmarkEnd w:id="47"/>
    </w:p>
    <w:p w14:paraId="183E96EC" w14:textId="3F4A0503"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According to Younis and </w:t>
      </w:r>
      <w:proofErr w:type="spellStart"/>
      <w:r w:rsidRPr="00C140CA">
        <w:rPr>
          <w:rFonts w:cs="Times New Roman"/>
          <w:kern w:val="0"/>
          <w:szCs w:val="24"/>
          <w:lang w:val="en-IN" w:eastAsia="en-IN"/>
        </w:rPr>
        <w:t>Chatteur</w:t>
      </w:r>
      <w:proofErr w:type="spellEnd"/>
      <w:r w:rsidRPr="00C140CA">
        <w:rPr>
          <w:rFonts w:cs="Times New Roman"/>
          <w:kern w:val="0"/>
          <w:szCs w:val="24"/>
          <w:lang w:val="en-IN" w:eastAsia="en-IN"/>
        </w:rPr>
        <w:t xml:space="preserve"> (2023) the single most concerning aspect of the hospitality industry is high staff turnover, which is defined by heavy workloads, irregularity in services/hours and emotional burnout. High E</w:t>
      </w:r>
      <w:r w:rsidR="00CB0BE9">
        <w:rPr>
          <w:rFonts w:cs="Times New Roman"/>
          <w:kern w:val="0"/>
          <w:szCs w:val="24"/>
          <w:lang w:val="en-IN" w:eastAsia="en-IN"/>
        </w:rPr>
        <w:t>Q</w:t>
      </w:r>
      <w:r w:rsidRPr="00C140CA">
        <w:rPr>
          <w:rFonts w:cs="Times New Roman"/>
          <w:kern w:val="0"/>
          <w:szCs w:val="24"/>
          <w:lang w:val="en-IN" w:eastAsia="en-IN"/>
        </w:rPr>
        <w:t xml:space="preserve"> leaders can alleviate such challenges through the establishment of supportive climates, appreciation of the worker input, and a sense of belonging. In the opinion of Monus and </w:t>
      </w:r>
      <w:proofErr w:type="spellStart"/>
      <w:r w:rsidRPr="00C140CA">
        <w:rPr>
          <w:rFonts w:cs="Times New Roman"/>
          <w:kern w:val="0"/>
          <w:szCs w:val="24"/>
          <w:lang w:val="en-IN" w:eastAsia="en-IN"/>
        </w:rPr>
        <w:t>Ayhün</w:t>
      </w:r>
      <w:proofErr w:type="spellEnd"/>
      <w:r w:rsidRPr="00C140CA">
        <w:rPr>
          <w:rFonts w:cs="Times New Roman"/>
          <w:kern w:val="0"/>
          <w:szCs w:val="24"/>
          <w:lang w:val="en-IN" w:eastAsia="en-IN"/>
        </w:rPr>
        <w:t xml:space="preserve"> (2024) the employees tend to become loyal to an organisation when they believe that lawful supervisors are compassionate and possess sufficient emotional intelligence.</w:t>
      </w:r>
    </w:p>
    <w:p w14:paraId="3430AC82" w14:textId="6A874A53" w:rsidR="00C140CA" w:rsidRPr="003A220F" w:rsidRDefault="003A220F" w:rsidP="003A220F">
      <w:pPr>
        <w:pStyle w:val="Heading1"/>
        <w:rPr>
          <w:rFonts w:eastAsia="Times New Roman"/>
          <w:sz w:val="28"/>
          <w:szCs w:val="28"/>
          <w:lang w:eastAsia="en-IN"/>
        </w:rPr>
      </w:pPr>
      <w:bookmarkStart w:id="48" w:name="_Toc208323576"/>
      <w:bookmarkStart w:id="49" w:name="_Toc216345028"/>
      <w:r w:rsidRPr="003A220F">
        <w:rPr>
          <w:rFonts w:eastAsia="Times New Roman"/>
          <w:sz w:val="28"/>
          <w:szCs w:val="28"/>
          <w:lang w:eastAsia="en-IN"/>
        </w:rPr>
        <w:t>2.</w:t>
      </w:r>
      <w:r w:rsidR="00C140CA" w:rsidRPr="003A220F">
        <w:rPr>
          <w:rFonts w:eastAsia="Times New Roman"/>
          <w:sz w:val="28"/>
          <w:szCs w:val="28"/>
          <w:lang w:eastAsia="en-IN"/>
        </w:rPr>
        <w:t>6.3 E</w:t>
      </w:r>
      <w:r>
        <w:rPr>
          <w:rFonts w:eastAsia="Times New Roman"/>
          <w:sz w:val="28"/>
          <w:szCs w:val="28"/>
          <w:lang w:eastAsia="en-IN"/>
        </w:rPr>
        <w:t>Q</w:t>
      </w:r>
      <w:r w:rsidR="00C140CA" w:rsidRPr="003A220F">
        <w:rPr>
          <w:rFonts w:eastAsia="Times New Roman"/>
          <w:sz w:val="28"/>
          <w:szCs w:val="28"/>
          <w:lang w:eastAsia="en-IN"/>
        </w:rPr>
        <w:t xml:space="preserve"> and Service Quality Outcomes</w:t>
      </w:r>
      <w:bookmarkEnd w:id="48"/>
      <w:bookmarkEnd w:id="49"/>
    </w:p>
    <w:p w14:paraId="4A56C9B9" w14:textId="5CA7FD2D"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Service quality offers a great example of one of the most direct connexions between E</w:t>
      </w:r>
      <w:r w:rsidR="003A220F">
        <w:rPr>
          <w:rFonts w:cs="Times New Roman"/>
          <w:kern w:val="0"/>
          <w:szCs w:val="24"/>
          <w:lang w:val="en-IN" w:eastAsia="en-IN"/>
        </w:rPr>
        <w:t>Q</w:t>
      </w:r>
      <w:r w:rsidRPr="00C140CA">
        <w:rPr>
          <w:rFonts w:cs="Times New Roman"/>
          <w:kern w:val="0"/>
          <w:szCs w:val="24"/>
          <w:lang w:val="en-IN" w:eastAsia="en-IN"/>
        </w:rPr>
        <w:t xml:space="preserve"> and the success of organisations within the hospitality industry. Empirical evidence offered by Sanz-Garcia et al. (2024) assumes that E</w:t>
      </w:r>
      <w:r w:rsidR="003A220F">
        <w:rPr>
          <w:rFonts w:cs="Times New Roman"/>
          <w:kern w:val="0"/>
          <w:szCs w:val="24"/>
          <w:lang w:val="en-IN" w:eastAsia="en-IN"/>
        </w:rPr>
        <w:t>Q</w:t>
      </w:r>
      <w:r w:rsidRPr="00C140CA">
        <w:rPr>
          <w:rFonts w:cs="Times New Roman"/>
          <w:kern w:val="0"/>
          <w:szCs w:val="24"/>
          <w:lang w:val="en-IN" w:eastAsia="en-IN"/>
        </w:rPr>
        <w:t xml:space="preserve"> is a strong predictor of the perceived service quality, and its effect is positive (0.465, p &lt; 0.001). More highly E</w:t>
      </w:r>
      <w:r w:rsidR="003A220F">
        <w:rPr>
          <w:rFonts w:cs="Times New Roman"/>
          <w:kern w:val="0"/>
          <w:szCs w:val="24"/>
          <w:lang w:val="en-IN" w:eastAsia="en-IN"/>
        </w:rPr>
        <w:t>Q</w:t>
      </w:r>
      <w:r w:rsidRPr="00C140CA">
        <w:rPr>
          <w:rFonts w:cs="Times New Roman"/>
          <w:kern w:val="0"/>
          <w:szCs w:val="24"/>
          <w:lang w:val="en-IN" w:eastAsia="en-IN"/>
        </w:rPr>
        <w:t xml:space="preserve"> employees can better read the emotions of the customers and customise their feedback accordingly as well as </w:t>
      </w:r>
      <w:proofErr w:type="gramStart"/>
      <w:r w:rsidRPr="00C140CA">
        <w:rPr>
          <w:rFonts w:cs="Times New Roman"/>
          <w:kern w:val="0"/>
          <w:szCs w:val="24"/>
          <w:lang w:val="en-IN" w:eastAsia="en-IN"/>
        </w:rPr>
        <w:t>have the ability to</w:t>
      </w:r>
      <w:proofErr w:type="gramEnd"/>
      <w:r w:rsidRPr="00C140CA">
        <w:rPr>
          <w:rFonts w:cs="Times New Roman"/>
          <w:kern w:val="0"/>
          <w:szCs w:val="24"/>
          <w:lang w:val="en-IN" w:eastAsia="en-IN"/>
        </w:rPr>
        <w:t xml:space="preserve"> stay calm in demanding situations. This improves the overall experience of the guest and customer retention. </w:t>
      </w:r>
    </w:p>
    <w:p w14:paraId="7E859785" w14:textId="352DEED5" w:rsidR="00C140CA" w:rsidRPr="00F778D1" w:rsidRDefault="00F778D1" w:rsidP="00F778D1">
      <w:pPr>
        <w:pStyle w:val="Heading1"/>
        <w:rPr>
          <w:rFonts w:eastAsia="Times New Roman"/>
          <w:sz w:val="28"/>
          <w:szCs w:val="28"/>
          <w:lang w:eastAsia="en-IN"/>
        </w:rPr>
      </w:pPr>
      <w:bookmarkStart w:id="50" w:name="_Toc208323577"/>
      <w:bookmarkStart w:id="51" w:name="_Toc216345029"/>
      <w:r w:rsidRPr="00F778D1">
        <w:rPr>
          <w:rFonts w:eastAsia="Times New Roman"/>
          <w:sz w:val="28"/>
          <w:szCs w:val="28"/>
          <w:lang w:eastAsia="en-IN"/>
        </w:rPr>
        <w:t>2.</w:t>
      </w:r>
      <w:r w:rsidR="00C140CA" w:rsidRPr="00F778D1">
        <w:rPr>
          <w:rFonts w:eastAsia="Times New Roman"/>
          <w:sz w:val="28"/>
          <w:szCs w:val="28"/>
          <w:lang w:eastAsia="en-IN"/>
        </w:rPr>
        <w:t>6.4 Critical Reflections</w:t>
      </w:r>
      <w:bookmarkEnd w:id="50"/>
      <w:bookmarkEnd w:id="51"/>
    </w:p>
    <w:p w14:paraId="6612B6EF" w14:textId="4D7B6ED5"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Although, as specified by Monus and </w:t>
      </w:r>
      <w:proofErr w:type="spellStart"/>
      <w:r w:rsidRPr="00C140CA">
        <w:rPr>
          <w:rFonts w:cs="Times New Roman"/>
          <w:kern w:val="0"/>
          <w:szCs w:val="24"/>
          <w:lang w:val="en-IN" w:eastAsia="en-IN"/>
        </w:rPr>
        <w:t>Ayhün</w:t>
      </w:r>
      <w:proofErr w:type="spellEnd"/>
      <w:r w:rsidRPr="00C140CA">
        <w:rPr>
          <w:rFonts w:cs="Times New Roman"/>
          <w:kern w:val="0"/>
          <w:szCs w:val="24"/>
          <w:lang w:val="en-IN" w:eastAsia="en-IN"/>
        </w:rPr>
        <w:t xml:space="preserve"> (2024) it has been extensively accepted that E</w:t>
      </w:r>
      <w:r w:rsidR="00CC4E9D">
        <w:rPr>
          <w:rFonts w:cs="Times New Roman"/>
          <w:kern w:val="0"/>
          <w:szCs w:val="24"/>
          <w:lang w:val="en-IN" w:eastAsia="en-IN"/>
        </w:rPr>
        <w:t>Q</w:t>
      </w:r>
      <w:r w:rsidRPr="00C140CA">
        <w:rPr>
          <w:rFonts w:cs="Times New Roman"/>
          <w:kern w:val="0"/>
          <w:szCs w:val="24"/>
          <w:lang w:val="en-IN" w:eastAsia="en-IN"/>
        </w:rPr>
        <w:t xml:space="preserve"> has beneficial roles in the hospitality industry, the induction of E</w:t>
      </w:r>
      <w:r w:rsidR="00CC4E9D">
        <w:rPr>
          <w:rFonts w:cs="Times New Roman"/>
          <w:kern w:val="0"/>
          <w:szCs w:val="24"/>
          <w:lang w:val="en-IN" w:eastAsia="en-IN"/>
        </w:rPr>
        <w:t>Q</w:t>
      </w:r>
      <w:r w:rsidRPr="00C140CA">
        <w:rPr>
          <w:rFonts w:cs="Times New Roman"/>
          <w:kern w:val="0"/>
          <w:szCs w:val="24"/>
          <w:lang w:val="en-IN" w:eastAsia="en-IN"/>
        </w:rPr>
        <w:t xml:space="preserve"> into leadership and training programmes has not been stress-free. As claimed by Voss et al. (2021) sixty-four reliance on self-report measures of E</w:t>
      </w:r>
      <w:r w:rsidR="00CC4E9D">
        <w:rPr>
          <w:rFonts w:cs="Times New Roman"/>
          <w:kern w:val="0"/>
          <w:szCs w:val="24"/>
          <w:lang w:val="en-IN" w:eastAsia="en-IN"/>
        </w:rPr>
        <w:t>Q</w:t>
      </w:r>
      <w:r w:rsidRPr="00C140CA">
        <w:rPr>
          <w:rFonts w:cs="Times New Roman"/>
          <w:kern w:val="0"/>
          <w:szCs w:val="24"/>
          <w:lang w:val="en-IN" w:eastAsia="en-IN"/>
        </w:rPr>
        <w:t xml:space="preserve"> because it may not be a good measure of the real-life abilities of employees is one of the weaknesses. Moreover, in accordance with </w:t>
      </w:r>
      <w:proofErr w:type="spellStart"/>
      <w:r w:rsidRPr="00C140CA">
        <w:rPr>
          <w:rFonts w:cs="Times New Roman"/>
          <w:kern w:val="0"/>
          <w:szCs w:val="24"/>
          <w:lang w:val="en-IN" w:eastAsia="en-IN"/>
        </w:rPr>
        <w:t>Kornadt</w:t>
      </w:r>
      <w:proofErr w:type="spellEnd"/>
      <w:r w:rsidRPr="00C140CA">
        <w:rPr>
          <w:rFonts w:cs="Times New Roman"/>
          <w:kern w:val="0"/>
          <w:szCs w:val="24"/>
          <w:lang w:val="en-IN" w:eastAsia="en-IN"/>
        </w:rPr>
        <w:t xml:space="preserve"> et al. (2022), cross-</w:t>
      </w:r>
      <w:r w:rsidRPr="00C140CA">
        <w:rPr>
          <w:rFonts w:cs="Times New Roman"/>
          <w:kern w:val="0"/>
          <w:szCs w:val="24"/>
          <w:lang w:val="en-IN" w:eastAsia="en-IN"/>
        </w:rPr>
        <w:lastRenderedPageBreak/>
        <w:t>cultural differences in expressing emotions makes the multinational hospitality organisations to be very tricky, as leaders need to fit the E</w:t>
      </w:r>
      <w:r w:rsidR="00CC4E9D">
        <w:rPr>
          <w:rFonts w:cs="Times New Roman"/>
          <w:kern w:val="0"/>
          <w:szCs w:val="24"/>
          <w:lang w:val="en-IN" w:eastAsia="en-IN"/>
        </w:rPr>
        <w:t>Q</w:t>
      </w:r>
      <w:r w:rsidRPr="00C140CA">
        <w:rPr>
          <w:rFonts w:cs="Times New Roman"/>
          <w:kern w:val="0"/>
          <w:szCs w:val="24"/>
          <w:lang w:val="en-IN" w:eastAsia="en-IN"/>
        </w:rPr>
        <w:t xml:space="preserve"> practises to different cultural patterns.</w:t>
      </w:r>
    </w:p>
    <w:p w14:paraId="7700E522" w14:textId="17473407" w:rsidR="00C140CA" w:rsidRPr="006F00C9" w:rsidRDefault="006F00C9" w:rsidP="006F00C9">
      <w:pPr>
        <w:pStyle w:val="Heading1"/>
        <w:rPr>
          <w:sz w:val="28"/>
          <w:szCs w:val="28"/>
        </w:rPr>
      </w:pPr>
      <w:bookmarkStart w:id="52" w:name="_Toc208323578"/>
      <w:bookmarkStart w:id="53" w:name="_Toc216345030"/>
      <w:r w:rsidRPr="006F00C9">
        <w:rPr>
          <w:sz w:val="28"/>
          <w:szCs w:val="28"/>
        </w:rPr>
        <w:t>2.</w:t>
      </w:r>
      <w:r w:rsidR="00C140CA" w:rsidRPr="006F00C9">
        <w:rPr>
          <w:sz w:val="28"/>
          <w:szCs w:val="28"/>
        </w:rPr>
        <w:t>7. Critical Issues and Challenges in E</w:t>
      </w:r>
      <w:r w:rsidRPr="006F00C9">
        <w:rPr>
          <w:sz w:val="28"/>
          <w:szCs w:val="28"/>
        </w:rPr>
        <w:t>Q</w:t>
      </w:r>
      <w:r w:rsidR="00C140CA" w:rsidRPr="006F00C9">
        <w:rPr>
          <w:sz w:val="28"/>
          <w:szCs w:val="28"/>
        </w:rPr>
        <w:t xml:space="preserve"> Application</w:t>
      </w:r>
      <w:bookmarkEnd w:id="52"/>
      <w:bookmarkEnd w:id="53"/>
    </w:p>
    <w:p w14:paraId="78634248" w14:textId="2810AF98" w:rsidR="00C140CA" w:rsidRPr="00C140CA" w:rsidRDefault="00C140CA" w:rsidP="00C140CA">
      <w:pPr>
        <w:rPr>
          <w:rFonts w:cs="Times New Roman"/>
          <w:szCs w:val="24"/>
          <w:lang w:val="en-IN"/>
        </w:rPr>
      </w:pPr>
      <w:r w:rsidRPr="00C140CA">
        <w:rPr>
          <w:rFonts w:cs="Times New Roman"/>
          <w:szCs w:val="24"/>
          <w:lang w:val="en-IN"/>
        </w:rPr>
        <w:t xml:space="preserve">In conformity with </w:t>
      </w:r>
      <w:proofErr w:type="spellStart"/>
      <w:r w:rsidRPr="00C140CA">
        <w:rPr>
          <w:rFonts w:cs="Times New Roman"/>
          <w:szCs w:val="24"/>
          <w:lang w:val="en-IN"/>
        </w:rPr>
        <w:t>Groumpos</w:t>
      </w:r>
      <w:proofErr w:type="spellEnd"/>
      <w:r w:rsidRPr="00C140CA">
        <w:rPr>
          <w:rFonts w:cs="Times New Roman"/>
          <w:szCs w:val="24"/>
          <w:lang w:val="en-IN"/>
        </w:rPr>
        <w:t xml:space="preserve"> (2023) E</w:t>
      </w:r>
      <w:r w:rsidR="006F00C9">
        <w:rPr>
          <w:rFonts w:cs="Times New Roman"/>
          <w:szCs w:val="24"/>
          <w:lang w:val="en-IN"/>
        </w:rPr>
        <w:t>Q</w:t>
      </w:r>
      <w:r w:rsidRPr="00C140CA">
        <w:rPr>
          <w:rFonts w:cs="Times New Roman"/>
          <w:szCs w:val="24"/>
          <w:lang w:val="en-IN"/>
        </w:rPr>
        <w:t xml:space="preserve"> has become a popular notion in the fields of leadership and organisational studies, there exist various issues suggesting some envisaged generic challenges in its application as a concept. Accordant with </w:t>
      </w:r>
      <w:proofErr w:type="spellStart"/>
      <w:r w:rsidRPr="00C140CA">
        <w:rPr>
          <w:rFonts w:cs="Times New Roman"/>
          <w:color w:val="000000" w:themeColor="text1"/>
          <w:szCs w:val="24"/>
          <w:lang w:val="en-IN"/>
        </w:rPr>
        <w:t>Kornadt</w:t>
      </w:r>
      <w:proofErr w:type="spellEnd"/>
      <w:r w:rsidRPr="00C140CA">
        <w:rPr>
          <w:rFonts w:cs="Times New Roman"/>
          <w:color w:val="000000" w:themeColor="text1"/>
          <w:szCs w:val="24"/>
          <w:lang w:val="en-IN"/>
        </w:rPr>
        <w:t xml:space="preserve"> et al. (2022) the major concerns which are these are culture variations, measurement issues, training challenges and chances of over-engagement of E</w:t>
      </w:r>
      <w:r w:rsidR="006F00C9">
        <w:rPr>
          <w:rFonts w:cs="Times New Roman"/>
          <w:color w:val="000000" w:themeColor="text1"/>
          <w:szCs w:val="24"/>
          <w:lang w:val="en-IN"/>
        </w:rPr>
        <w:t>Q</w:t>
      </w:r>
      <w:r w:rsidRPr="00C140CA">
        <w:rPr>
          <w:rFonts w:cs="Times New Roman"/>
          <w:color w:val="000000" w:themeColor="text1"/>
          <w:szCs w:val="24"/>
          <w:lang w:val="en-IN"/>
        </w:rPr>
        <w:t xml:space="preserve"> as a cross-cutting solution to leadership issues. </w:t>
      </w:r>
    </w:p>
    <w:p w14:paraId="12F2CAF5" w14:textId="18702656" w:rsidR="00C140CA" w:rsidRPr="001B670D" w:rsidRDefault="001B670D" w:rsidP="001B670D">
      <w:pPr>
        <w:pStyle w:val="Heading1"/>
        <w:rPr>
          <w:sz w:val="28"/>
          <w:szCs w:val="28"/>
        </w:rPr>
      </w:pPr>
      <w:bookmarkStart w:id="54" w:name="_Toc208323579"/>
      <w:bookmarkStart w:id="55" w:name="_Toc216345031"/>
      <w:r w:rsidRPr="001B670D">
        <w:rPr>
          <w:sz w:val="28"/>
          <w:szCs w:val="28"/>
        </w:rPr>
        <w:t>2.</w:t>
      </w:r>
      <w:r w:rsidR="00C140CA" w:rsidRPr="001B670D">
        <w:rPr>
          <w:sz w:val="28"/>
          <w:szCs w:val="28"/>
        </w:rPr>
        <w:t>7.1 Cultural Differences</w:t>
      </w:r>
      <w:bookmarkEnd w:id="54"/>
      <w:bookmarkEnd w:id="55"/>
    </w:p>
    <w:p w14:paraId="0760C3CB" w14:textId="32C57AC8" w:rsidR="00C140CA" w:rsidRPr="00C140CA" w:rsidRDefault="00C140CA" w:rsidP="00C140CA">
      <w:pPr>
        <w:rPr>
          <w:rFonts w:cs="Times New Roman"/>
          <w:szCs w:val="24"/>
          <w:lang w:val="en-IN"/>
        </w:rPr>
      </w:pPr>
      <w:r w:rsidRPr="00C140CA">
        <w:rPr>
          <w:rFonts w:cs="Times New Roman"/>
          <w:szCs w:val="24"/>
          <w:lang w:val="en-IN"/>
        </w:rPr>
        <w:t>One of the most significant challenges in applying E</w:t>
      </w:r>
      <w:r w:rsidR="001B670D">
        <w:rPr>
          <w:rFonts w:cs="Times New Roman"/>
          <w:szCs w:val="24"/>
          <w:lang w:val="en-IN"/>
        </w:rPr>
        <w:t>Q</w:t>
      </w:r>
      <w:r w:rsidRPr="00C140CA">
        <w:rPr>
          <w:rFonts w:cs="Times New Roman"/>
          <w:szCs w:val="24"/>
          <w:lang w:val="en-IN"/>
        </w:rPr>
        <w:t xml:space="preserve"> accordant with </w:t>
      </w:r>
      <w:proofErr w:type="spellStart"/>
      <w:r w:rsidRPr="00C140CA">
        <w:rPr>
          <w:rFonts w:cs="Times New Roman"/>
          <w:szCs w:val="24"/>
          <w:lang w:val="en-IN"/>
        </w:rPr>
        <w:t>Korakis</w:t>
      </w:r>
      <w:proofErr w:type="spellEnd"/>
      <w:r w:rsidRPr="00C140CA">
        <w:rPr>
          <w:rFonts w:cs="Times New Roman"/>
          <w:szCs w:val="24"/>
          <w:lang w:val="en-IN"/>
        </w:rPr>
        <w:t xml:space="preserve"> and </w:t>
      </w:r>
      <w:proofErr w:type="spellStart"/>
      <w:r w:rsidRPr="00C140CA">
        <w:rPr>
          <w:rFonts w:cs="Times New Roman"/>
          <w:szCs w:val="24"/>
          <w:lang w:val="en-IN"/>
        </w:rPr>
        <w:t>Poulaki</w:t>
      </w:r>
      <w:proofErr w:type="spellEnd"/>
      <w:r w:rsidRPr="00C140CA">
        <w:rPr>
          <w:rFonts w:cs="Times New Roman"/>
          <w:szCs w:val="24"/>
          <w:lang w:val="en-IN"/>
        </w:rPr>
        <w:t xml:space="preserve"> (2025) is cultural variability. Emotional expression, regulation, and interpretation differ across cultural contexts, which complicates the generalisation of E</w:t>
      </w:r>
      <w:r w:rsidR="001B670D">
        <w:rPr>
          <w:rFonts w:cs="Times New Roman"/>
          <w:szCs w:val="24"/>
          <w:lang w:val="en-IN"/>
        </w:rPr>
        <w:t>Q</w:t>
      </w:r>
      <w:r w:rsidRPr="00C140CA">
        <w:rPr>
          <w:rFonts w:cs="Times New Roman"/>
          <w:szCs w:val="24"/>
          <w:lang w:val="en-IN"/>
        </w:rPr>
        <w:t xml:space="preserve"> constructs. For example, behaviours considered emotionally intelligent in Western cultures, such as direct expression of empathy, may not be equally valued in collectivist societies, where emotional restraint and harmony are prioritised. As reported by Grosskopf and </w:t>
      </w:r>
      <w:proofErr w:type="spellStart"/>
      <w:r w:rsidRPr="00C140CA">
        <w:rPr>
          <w:rFonts w:cs="Times New Roman"/>
          <w:szCs w:val="24"/>
          <w:lang w:val="en-IN"/>
        </w:rPr>
        <w:t>Barmeyer</w:t>
      </w:r>
      <w:proofErr w:type="spellEnd"/>
      <w:r w:rsidRPr="00C140CA">
        <w:rPr>
          <w:rFonts w:cs="Times New Roman"/>
          <w:szCs w:val="24"/>
          <w:lang w:val="en-IN"/>
        </w:rPr>
        <w:t xml:space="preserve"> (2021), in the hospitality sector, where leaders frequently interact with multinational workforces and diverse customer bases, this cultural complexity can create misunderstandings and hinder the effectiveness of E</w:t>
      </w:r>
      <w:r w:rsidR="001B670D">
        <w:rPr>
          <w:rFonts w:cs="Times New Roman"/>
          <w:szCs w:val="24"/>
          <w:lang w:val="en-IN"/>
        </w:rPr>
        <w:t>Q</w:t>
      </w:r>
      <w:r w:rsidRPr="00C140CA">
        <w:rPr>
          <w:rFonts w:cs="Times New Roman"/>
          <w:szCs w:val="24"/>
          <w:lang w:val="en-IN"/>
        </w:rPr>
        <w:t>-based strategies.</w:t>
      </w:r>
    </w:p>
    <w:p w14:paraId="2643EB5C" w14:textId="3AC1B2A7" w:rsidR="00C140CA" w:rsidRPr="001C502D" w:rsidRDefault="001C502D" w:rsidP="001C502D">
      <w:pPr>
        <w:pStyle w:val="Heading1"/>
        <w:rPr>
          <w:sz w:val="28"/>
          <w:szCs w:val="28"/>
        </w:rPr>
      </w:pPr>
      <w:bookmarkStart w:id="56" w:name="_Toc208323580"/>
      <w:bookmarkStart w:id="57" w:name="_Toc216345032"/>
      <w:r w:rsidRPr="001C502D">
        <w:rPr>
          <w:sz w:val="28"/>
          <w:szCs w:val="28"/>
        </w:rPr>
        <w:t>2.</w:t>
      </w:r>
      <w:r w:rsidR="00C140CA" w:rsidRPr="001C502D">
        <w:rPr>
          <w:sz w:val="28"/>
          <w:szCs w:val="28"/>
        </w:rPr>
        <w:t>7.2 Measurement Problems</w:t>
      </w:r>
      <w:bookmarkEnd w:id="56"/>
      <w:bookmarkEnd w:id="57"/>
    </w:p>
    <w:p w14:paraId="16A8ED22" w14:textId="3D0BF5B7" w:rsidR="00C140CA" w:rsidRPr="00C140CA" w:rsidRDefault="00C140CA" w:rsidP="00C140CA">
      <w:pPr>
        <w:rPr>
          <w:rFonts w:cs="Times New Roman"/>
          <w:szCs w:val="24"/>
          <w:lang w:val="en-IN"/>
        </w:rPr>
      </w:pPr>
      <w:r w:rsidRPr="00C140CA">
        <w:rPr>
          <w:rFonts w:cs="Times New Roman"/>
          <w:szCs w:val="24"/>
          <w:lang w:val="en-IN"/>
        </w:rPr>
        <w:t>Congruous with Lee et al. (2023) one of the consistent gaps in E</w:t>
      </w:r>
      <w:r w:rsidR="001C502D">
        <w:rPr>
          <w:rFonts w:cs="Times New Roman"/>
          <w:szCs w:val="24"/>
          <w:lang w:val="en-IN"/>
        </w:rPr>
        <w:t>Q</w:t>
      </w:r>
      <w:r w:rsidRPr="00C140CA">
        <w:rPr>
          <w:rFonts w:cs="Times New Roman"/>
          <w:szCs w:val="24"/>
          <w:lang w:val="en-IN"/>
        </w:rPr>
        <w:t xml:space="preserve"> studies is the use of self-report measures, including the Trait Emotional Intelligence Questionnaire (</w:t>
      </w:r>
      <w:proofErr w:type="spellStart"/>
      <w:r w:rsidRPr="00C140CA">
        <w:rPr>
          <w:rFonts w:cs="Times New Roman"/>
          <w:szCs w:val="24"/>
          <w:lang w:val="en-IN"/>
        </w:rPr>
        <w:t>TEIQue</w:t>
      </w:r>
      <w:proofErr w:type="spellEnd"/>
      <w:r w:rsidRPr="00C140CA">
        <w:rPr>
          <w:rFonts w:cs="Times New Roman"/>
          <w:szCs w:val="24"/>
          <w:lang w:val="en-IN"/>
        </w:rPr>
        <w:t xml:space="preserve">) that has frailty to bias and social desirability bias. Although, according to Zahid et al. (2021), the ability-based test, such as the Mayer-Salovey-Caruso Emotional Intelligence Test (MSCEIT) is more objective, it may be criticised due to the lack of ecological validity. The differentiation of methods to measurement questions the validity of the results of the research and makes it difficult to conduct cross-studies. </w:t>
      </w:r>
    </w:p>
    <w:p w14:paraId="699DFA7B" w14:textId="7DE4C32B" w:rsidR="00C140CA" w:rsidRPr="001C502D" w:rsidRDefault="001C502D" w:rsidP="001C502D">
      <w:pPr>
        <w:pStyle w:val="Heading1"/>
        <w:rPr>
          <w:sz w:val="28"/>
          <w:szCs w:val="28"/>
        </w:rPr>
      </w:pPr>
      <w:bookmarkStart w:id="58" w:name="_Toc208323581"/>
      <w:bookmarkStart w:id="59" w:name="_Toc216345033"/>
      <w:r w:rsidRPr="001C502D">
        <w:rPr>
          <w:sz w:val="28"/>
          <w:szCs w:val="28"/>
        </w:rPr>
        <w:t>2.</w:t>
      </w:r>
      <w:r w:rsidR="00C140CA" w:rsidRPr="001C502D">
        <w:rPr>
          <w:sz w:val="28"/>
          <w:szCs w:val="28"/>
        </w:rPr>
        <w:t>7.3 Leadership Training Gaps</w:t>
      </w:r>
      <w:bookmarkEnd w:id="58"/>
      <w:bookmarkEnd w:id="59"/>
    </w:p>
    <w:p w14:paraId="6C9F254F" w14:textId="014451AC" w:rsidR="00C140CA" w:rsidRPr="00C140CA" w:rsidRDefault="00C140CA" w:rsidP="00C140CA">
      <w:pPr>
        <w:rPr>
          <w:rFonts w:cs="Times New Roman"/>
          <w:szCs w:val="24"/>
          <w:lang w:val="en-IN"/>
        </w:rPr>
      </w:pPr>
      <w:r w:rsidRPr="00C140CA">
        <w:rPr>
          <w:rFonts w:cs="Times New Roman"/>
          <w:szCs w:val="24"/>
          <w:lang w:val="en-IN"/>
        </w:rPr>
        <w:t>Though E</w:t>
      </w:r>
      <w:r w:rsidR="001C502D">
        <w:rPr>
          <w:rFonts w:cs="Times New Roman"/>
          <w:szCs w:val="24"/>
          <w:lang w:val="en-IN"/>
        </w:rPr>
        <w:t>Q</w:t>
      </w:r>
      <w:r w:rsidRPr="00C140CA">
        <w:rPr>
          <w:rFonts w:cs="Times New Roman"/>
          <w:szCs w:val="24"/>
          <w:lang w:val="en-IN"/>
        </w:rPr>
        <w:t xml:space="preserve"> is actively popularised as a skill that can be trained, as specified by Voss et al. (2021) there has been limited empirical evidence on the longer-term organisational relevance of E</w:t>
      </w:r>
      <w:r w:rsidR="001C502D">
        <w:rPr>
          <w:rFonts w:cs="Times New Roman"/>
          <w:szCs w:val="24"/>
          <w:lang w:val="en-IN"/>
        </w:rPr>
        <w:t>Q</w:t>
      </w:r>
      <w:r w:rsidRPr="00C140CA">
        <w:rPr>
          <w:rFonts w:cs="Times New Roman"/>
          <w:szCs w:val="24"/>
          <w:lang w:val="en-IN"/>
        </w:rPr>
        <w:t xml:space="preserve"> training programmes. Most of the leadership development programmes, as mentioned </w:t>
      </w:r>
      <w:r w:rsidRPr="00C140CA">
        <w:rPr>
          <w:rFonts w:cs="Times New Roman"/>
          <w:szCs w:val="24"/>
          <w:lang w:val="en-IN"/>
        </w:rPr>
        <w:lastRenderedPageBreak/>
        <w:t>by Shafique and Naz (2023), emphasise the surface level skills as a way of leadership development e.g. communication or empathy exercises without targeting more deeper behaviour change. In addition, resource limitations and high turnover often create unbounded E</w:t>
      </w:r>
      <w:r w:rsidR="001C502D">
        <w:rPr>
          <w:rFonts w:cs="Times New Roman"/>
          <w:szCs w:val="24"/>
          <w:lang w:val="en-IN"/>
        </w:rPr>
        <w:t>Q</w:t>
      </w:r>
      <w:r w:rsidRPr="00C140CA">
        <w:rPr>
          <w:rFonts w:cs="Times New Roman"/>
          <w:szCs w:val="24"/>
          <w:lang w:val="en-IN"/>
        </w:rPr>
        <w:t xml:space="preserve"> training </w:t>
      </w:r>
      <w:proofErr w:type="gramStart"/>
      <w:r w:rsidRPr="00C140CA">
        <w:rPr>
          <w:rFonts w:cs="Times New Roman"/>
          <w:szCs w:val="24"/>
          <w:lang w:val="en-IN"/>
        </w:rPr>
        <w:t>in the area of</w:t>
      </w:r>
      <w:proofErr w:type="gramEnd"/>
      <w:r w:rsidRPr="00C140CA">
        <w:rPr>
          <w:rFonts w:cs="Times New Roman"/>
          <w:szCs w:val="24"/>
          <w:lang w:val="en-IN"/>
        </w:rPr>
        <w:t xml:space="preserve"> hospitality, resulting in most cases of unbalanced implementation of the E</w:t>
      </w:r>
      <w:r w:rsidR="001C502D">
        <w:rPr>
          <w:rFonts w:cs="Times New Roman"/>
          <w:szCs w:val="24"/>
          <w:lang w:val="en-IN"/>
        </w:rPr>
        <w:t>Q</w:t>
      </w:r>
      <w:r w:rsidRPr="00C140CA">
        <w:rPr>
          <w:rFonts w:cs="Times New Roman"/>
          <w:szCs w:val="24"/>
          <w:lang w:val="en-IN"/>
        </w:rPr>
        <w:t xml:space="preserve"> competencies.</w:t>
      </w:r>
    </w:p>
    <w:p w14:paraId="306745BB" w14:textId="5E5EC354" w:rsidR="00C140CA" w:rsidRPr="00B75125" w:rsidRDefault="00B75125" w:rsidP="00B75125">
      <w:pPr>
        <w:pStyle w:val="Heading1"/>
        <w:rPr>
          <w:sz w:val="28"/>
          <w:szCs w:val="28"/>
        </w:rPr>
      </w:pPr>
      <w:bookmarkStart w:id="60" w:name="_Toc208323582"/>
      <w:bookmarkStart w:id="61" w:name="_Toc216345034"/>
      <w:r w:rsidRPr="00B75125">
        <w:rPr>
          <w:sz w:val="28"/>
          <w:szCs w:val="28"/>
        </w:rPr>
        <w:t>2.</w:t>
      </w:r>
      <w:r w:rsidR="00C140CA" w:rsidRPr="00B75125">
        <w:rPr>
          <w:sz w:val="28"/>
          <w:szCs w:val="28"/>
        </w:rPr>
        <w:t>7.4 Risks of Over-Reliance on E</w:t>
      </w:r>
      <w:bookmarkEnd w:id="60"/>
      <w:r w:rsidRPr="00B75125">
        <w:rPr>
          <w:sz w:val="28"/>
          <w:szCs w:val="28"/>
        </w:rPr>
        <w:t>Q</w:t>
      </w:r>
      <w:bookmarkEnd w:id="61"/>
    </w:p>
    <w:p w14:paraId="04EADE7E" w14:textId="7AB4B359" w:rsidR="00C140CA" w:rsidRPr="00C140CA" w:rsidRDefault="00C140CA" w:rsidP="00C140CA">
      <w:pPr>
        <w:rPr>
          <w:rFonts w:cs="Times New Roman"/>
          <w:szCs w:val="24"/>
          <w:lang w:val="en-IN"/>
        </w:rPr>
      </w:pPr>
      <w:r w:rsidRPr="00C140CA">
        <w:rPr>
          <w:rFonts w:cs="Times New Roman"/>
          <w:szCs w:val="24"/>
          <w:lang w:val="en-IN"/>
        </w:rPr>
        <w:t>Last comes the danger of over-promoting the use of E</w:t>
      </w:r>
      <w:r w:rsidR="00B75125">
        <w:rPr>
          <w:rFonts w:cs="Times New Roman"/>
          <w:szCs w:val="24"/>
          <w:lang w:val="en-IN"/>
        </w:rPr>
        <w:t>Q</w:t>
      </w:r>
      <w:r w:rsidRPr="00C140CA">
        <w:rPr>
          <w:rFonts w:cs="Times New Roman"/>
          <w:szCs w:val="24"/>
          <w:lang w:val="en-IN"/>
        </w:rPr>
        <w:t xml:space="preserve"> as a panacea to the organisational and leadership problems. As attested by </w:t>
      </w:r>
      <w:proofErr w:type="spellStart"/>
      <w:r w:rsidRPr="00C140CA">
        <w:rPr>
          <w:rFonts w:cs="Times New Roman"/>
          <w:szCs w:val="24"/>
          <w:lang w:val="en-IN"/>
        </w:rPr>
        <w:t>Abarzosa</w:t>
      </w:r>
      <w:proofErr w:type="spellEnd"/>
      <w:r w:rsidRPr="00C140CA">
        <w:rPr>
          <w:rFonts w:cs="Times New Roman"/>
          <w:szCs w:val="24"/>
          <w:lang w:val="en-IN"/>
        </w:rPr>
        <w:t xml:space="preserve"> and Balaba (2025) though E</w:t>
      </w:r>
      <w:r w:rsidR="00B75125">
        <w:rPr>
          <w:rFonts w:cs="Times New Roman"/>
          <w:szCs w:val="24"/>
          <w:lang w:val="en-IN"/>
        </w:rPr>
        <w:t>Q</w:t>
      </w:r>
      <w:r w:rsidRPr="00C140CA">
        <w:rPr>
          <w:rFonts w:cs="Times New Roman"/>
          <w:szCs w:val="24"/>
          <w:lang w:val="en-IN"/>
        </w:rPr>
        <w:t xml:space="preserve"> plays an important role in such outcomes like job satisfaction, performance and the quality-of-service delivery, it is not the only predeterminer of the achievement. Excess focus on E</w:t>
      </w:r>
      <w:r w:rsidR="00B75125">
        <w:rPr>
          <w:rFonts w:cs="Times New Roman"/>
          <w:szCs w:val="24"/>
          <w:lang w:val="en-IN"/>
        </w:rPr>
        <w:t>Q</w:t>
      </w:r>
      <w:r w:rsidRPr="00C140CA">
        <w:rPr>
          <w:rFonts w:cs="Times New Roman"/>
          <w:szCs w:val="24"/>
          <w:lang w:val="en-IN"/>
        </w:rPr>
        <w:t xml:space="preserve"> might render irrelevant the value of such organisational elements as compensation, work-life balance or a company culture. Moreover, in congruence with Ramakrishnan Vivek and </w:t>
      </w:r>
      <w:proofErr w:type="spellStart"/>
      <w:r w:rsidRPr="00C140CA">
        <w:rPr>
          <w:rFonts w:cs="Times New Roman"/>
          <w:szCs w:val="24"/>
          <w:lang w:val="en-IN"/>
        </w:rPr>
        <w:t>Krupskyi</w:t>
      </w:r>
      <w:proofErr w:type="spellEnd"/>
      <w:r w:rsidRPr="00C140CA">
        <w:rPr>
          <w:rFonts w:cs="Times New Roman"/>
          <w:szCs w:val="24"/>
          <w:lang w:val="en-IN"/>
        </w:rPr>
        <w:t xml:space="preserve"> (2024), there is a risk of misusing E</w:t>
      </w:r>
      <w:r w:rsidR="00B75125">
        <w:rPr>
          <w:rFonts w:cs="Times New Roman"/>
          <w:szCs w:val="24"/>
          <w:lang w:val="en-IN"/>
        </w:rPr>
        <w:t>Q</w:t>
      </w:r>
      <w:r w:rsidRPr="00C140CA">
        <w:rPr>
          <w:rFonts w:cs="Times New Roman"/>
          <w:szCs w:val="24"/>
          <w:lang w:val="en-IN"/>
        </w:rPr>
        <w:t xml:space="preserve"> on the part of leaders who can use empathy in a manipulative way to shape the employees, which weakens the relationship between bosses and staff instead of promoting it.</w:t>
      </w:r>
    </w:p>
    <w:p w14:paraId="41664D28" w14:textId="4EBF8B15" w:rsidR="00C140CA" w:rsidRPr="00C140CA" w:rsidRDefault="00C140CA" w:rsidP="00C140CA">
      <w:pPr>
        <w:rPr>
          <w:rFonts w:cs="Times New Roman"/>
          <w:szCs w:val="24"/>
          <w:lang w:val="en-IN"/>
        </w:rPr>
      </w:pPr>
      <w:r w:rsidRPr="00C140CA">
        <w:rPr>
          <w:rFonts w:cs="Times New Roman"/>
          <w:szCs w:val="24"/>
          <w:lang w:val="en-IN"/>
        </w:rPr>
        <w:t>Although significant achievements have been recorded in identification of E</w:t>
      </w:r>
      <w:r w:rsidR="00B75125">
        <w:rPr>
          <w:rFonts w:cs="Times New Roman"/>
          <w:szCs w:val="24"/>
          <w:lang w:val="en-IN"/>
        </w:rPr>
        <w:t>Q</w:t>
      </w:r>
      <w:r w:rsidRPr="00C140CA">
        <w:rPr>
          <w:rFonts w:cs="Times New Roman"/>
          <w:szCs w:val="24"/>
          <w:lang w:val="en-IN"/>
        </w:rPr>
        <w:t xml:space="preserve"> in its associations with leadership performance, there are still gaps, which should be explored further, as said by Powell et al. (2024). Such gaps indicate that to gain a further insight into how E</w:t>
      </w:r>
      <w:r w:rsidR="00B75125">
        <w:rPr>
          <w:rFonts w:cs="Times New Roman"/>
          <w:szCs w:val="24"/>
          <w:lang w:val="en-IN"/>
        </w:rPr>
        <w:t>Q</w:t>
      </w:r>
      <w:r w:rsidRPr="00C140CA">
        <w:rPr>
          <w:rFonts w:cs="Times New Roman"/>
          <w:szCs w:val="24"/>
          <w:lang w:val="en-IN"/>
        </w:rPr>
        <w:t xml:space="preserve"> operates in practise, a more subtle, deeper, and longitudinal research is necessary.</w:t>
      </w:r>
    </w:p>
    <w:p w14:paraId="0CAAD904" w14:textId="7F8C2175" w:rsidR="00C140CA" w:rsidRPr="00C140CA" w:rsidRDefault="00C140CA" w:rsidP="00C140CA">
      <w:pPr>
        <w:rPr>
          <w:rFonts w:cs="Times New Roman"/>
          <w:szCs w:val="24"/>
          <w:lang w:val="en-IN"/>
        </w:rPr>
      </w:pPr>
      <w:r w:rsidRPr="00C140CA">
        <w:rPr>
          <w:rFonts w:cs="Times New Roman"/>
          <w:szCs w:val="24"/>
          <w:lang w:val="en-IN"/>
        </w:rPr>
        <w:t>Sanz-García et al. (2024) mentioned that even though the literature systematically shows that E</w:t>
      </w:r>
      <w:r w:rsidR="00B75125">
        <w:rPr>
          <w:rFonts w:cs="Times New Roman"/>
          <w:szCs w:val="24"/>
          <w:lang w:val="en-IN"/>
        </w:rPr>
        <w:t>Q</w:t>
      </w:r>
      <w:r w:rsidRPr="00C140CA">
        <w:rPr>
          <w:rFonts w:cs="Times New Roman"/>
          <w:szCs w:val="24"/>
          <w:lang w:val="en-IN"/>
        </w:rPr>
        <w:t xml:space="preserve"> can benefit leadership, closer to zero studies concentrate on hospitality and service sectors. As the sector requires engagement of emotional labour and interaction (this aspect relies on human relations), hospitality offers a specific scenery within which the subject of E</w:t>
      </w:r>
      <w:r w:rsidR="00B75125">
        <w:rPr>
          <w:rFonts w:cs="Times New Roman"/>
          <w:szCs w:val="24"/>
          <w:lang w:val="en-IN"/>
        </w:rPr>
        <w:t>Q</w:t>
      </w:r>
      <w:r w:rsidRPr="00C140CA">
        <w:rPr>
          <w:rFonts w:cs="Times New Roman"/>
          <w:szCs w:val="24"/>
          <w:lang w:val="en-IN"/>
        </w:rPr>
        <w:t xml:space="preserve"> considers can be analysed. </w:t>
      </w:r>
    </w:p>
    <w:p w14:paraId="11542DFF" w14:textId="584475C8" w:rsidR="00C140CA" w:rsidRPr="00C140CA" w:rsidRDefault="00C140CA" w:rsidP="00C140CA">
      <w:pPr>
        <w:rPr>
          <w:rFonts w:cs="Times New Roman"/>
          <w:szCs w:val="24"/>
          <w:lang w:val="en-IN"/>
        </w:rPr>
      </w:pPr>
      <w:r w:rsidRPr="00C140CA">
        <w:rPr>
          <w:rFonts w:cs="Times New Roman"/>
          <w:szCs w:val="24"/>
          <w:lang w:val="en-IN"/>
        </w:rPr>
        <w:t>In most E</w:t>
      </w:r>
      <w:r w:rsidR="00B75125">
        <w:rPr>
          <w:rFonts w:cs="Times New Roman"/>
          <w:szCs w:val="24"/>
          <w:lang w:val="en-IN"/>
        </w:rPr>
        <w:t>Q</w:t>
      </w:r>
      <w:r w:rsidRPr="00C140CA">
        <w:rPr>
          <w:rFonts w:cs="Times New Roman"/>
          <w:szCs w:val="24"/>
          <w:lang w:val="en-IN"/>
        </w:rPr>
        <w:t xml:space="preserve"> research, the research design accounts according to Boehme et al. (2025) are cross-sectional, and it cannot be used to draw causal conclusions. As believed by Powell et al. (2024), research on the evolution of E</w:t>
      </w:r>
      <w:r w:rsidR="00B75125">
        <w:rPr>
          <w:rFonts w:cs="Times New Roman"/>
          <w:szCs w:val="24"/>
          <w:lang w:val="en-IN"/>
        </w:rPr>
        <w:t>Q</w:t>
      </w:r>
      <w:r w:rsidRPr="00C140CA">
        <w:rPr>
          <w:rFonts w:cs="Times New Roman"/>
          <w:szCs w:val="24"/>
          <w:lang w:val="en-IN"/>
        </w:rPr>
        <w:t xml:space="preserve"> competencies in longitudinal studies and determination of long-term impact of E</w:t>
      </w:r>
      <w:r w:rsidR="00B75125">
        <w:rPr>
          <w:rFonts w:cs="Times New Roman"/>
          <w:szCs w:val="24"/>
          <w:lang w:val="en-IN"/>
        </w:rPr>
        <w:t>Q</w:t>
      </w:r>
      <w:r w:rsidRPr="00C140CA">
        <w:rPr>
          <w:rFonts w:cs="Times New Roman"/>
          <w:szCs w:val="24"/>
          <w:lang w:val="en-IN"/>
        </w:rPr>
        <w:t xml:space="preserve"> training programmes requires longitudinal research. This is very vital in the hospitality sector where employee turnover is very high, and continuity in leadership may have some profound impacts to the organisational results.</w:t>
      </w:r>
    </w:p>
    <w:p w14:paraId="6575444F" w14:textId="0F573648" w:rsidR="00C140CA" w:rsidRPr="00C140CA" w:rsidRDefault="00C140CA" w:rsidP="00C140CA">
      <w:pPr>
        <w:rPr>
          <w:rFonts w:cs="Times New Roman"/>
          <w:szCs w:val="24"/>
          <w:lang w:val="en-IN"/>
        </w:rPr>
      </w:pPr>
      <w:r w:rsidRPr="00C140CA">
        <w:rPr>
          <w:rFonts w:cs="Times New Roman"/>
          <w:szCs w:val="24"/>
          <w:lang w:val="en-IN"/>
        </w:rPr>
        <w:lastRenderedPageBreak/>
        <w:t>Despite being categorised as a trainable skill, consonant with Powell et al.  (2024), the empirical findings of E</w:t>
      </w:r>
      <w:r w:rsidR="00B75125">
        <w:rPr>
          <w:rFonts w:cs="Times New Roman"/>
          <w:szCs w:val="24"/>
          <w:lang w:val="en-IN"/>
        </w:rPr>
        <w:t>Q</w:t>
      </w:r>
      <w:r w:rsidRPr="00C140CA">
        <w:rPr>
          <w:rFonts w:cs="Times New Roman"/>
          <w:szCs w:val="24"/>
          <w:lang w:val="en-IN"/>
        </w:rPr>
        <w:t xml:space="preserve"> training only provide limited evidence on the long-term effects of E</w:t>
      </w:r>
      <w:r w:rsidR="00B75125">
        <w:rPr>
          <w:rFonts w:cs="Times New Roman"/>
          <w:szCs w:val="24"/>
          <w:lang w:val="en-IN"/>
        </w:rPr>
        <w:t>Q</w:t>
      </w:r>
      <w:r w:rsidRPr="00C140CA">
        <w:rPr>
          <w:rFonts w:cs="Times New Roman"/>
          <w:szCs w:val="24"/>
          <w:lang w:val="en-IN"/>
        </w:rPr>
        <w:t xml:space="preserve"> training. The topic that needs to be thrown open to future research is according to Shafique and Naz (2023), whether interventions lead to long term changes in behaviour, how training can be adjusted to industry specific needs and whether such programmes enhance major organisational performance outcomes like service quality and customer loyalty.</w:t>
      </w:r>
    </w:p>
    <w:p w14:paraId="5ECA7F23" w14:textId="0DD78CC6" w:rsidR="00C140CA" w:rsidRPr="00B75125" w:rsidRDefault="00B75125" w:rsidP="00B75125">
      <w:pPr>
        <w:pStyle w:val="Heading1"/>
        <w:rPr>
          <w:sz w:val="28"/>
          <w:szCs w:val="28"/>
        </w:rPr>
      </w:pPr>
      <w:bookmarkStart w:id="62" w:name="_Toc208323587"/>
      <w:bookmarkStart w:id="63" w:name="_Toc216345035"/>
      <w:r w:rsidRPr="00B75125">
        <w:rPr>
          <w:sz w:val="28"/>
          <w:szCs w:val="28"/>
        </w:rPr>
        <w:t>2.</w:t>
      </w:r>
      <w:r w:rsidR="00C140CA" w:rsidRPr="00B75125">
        <w:rPr>
          <w:sz w:val="28"/>
          <w:szCs w:val="28"/>
        </w:rPr>
        <w:t>8. Causal Pathways Between E</w:t>
      </w:r>
      <w:r>
        <w:rPr>
          <w:sz w:val="28"/>
          <w:szCs w:val="28"/>
        </w:rPr>
        <w:t>Q</w:t>
      </w:r>
      <w:r w:rsidR="00C140CA" w:rsidRPr="00B75125">
        <w:rPr>
          <w:sz w:val="28"/>
          <w:szCs w:val="28"/>
        </w:rPr>
        <w:t xml:space="preserve"> and Outcomes</w:t>
      </w:r>
      <w:bookmarkEnd w:id="62"/>
      <w:bookmarkEnd w:id="63"/>
    </w:p>
    <w:p w14:paraId="197C45E6" w14:textId="43509143" w:rsidR="00C140CA" w:rsidRPr="00C140CA" w:rsidRDefault="00C140CA" w:rsidP="00C140CA">
      <w:pPr>
        <w:rPr>
          <w:rFonts w:cs="Times New Roman"/>
          <w:szCs w:val="24"/>
          <w:lang w:val="en-IN"/>
        </w:rPr>
      </w:pPr>
      <w:r w:rsidRPr="00C140CA">
        <w:rPr>
          <w:rFonts w:cs="Times New Roman"/>
          <w:szCs w:val="24"/>
          <w:lang w:val="en-IN"/>
        </w:rPr>
        <w:t xml:space="preserve">The other gap is in conformity with Peláez-Fernández and </w:t>
      </w:r>
      <w:proofErr w:type="spellStart"/>
      <w:r w:rsidRPr="00C140CA">
        <w:rPr>
          <w:rFonts w:cs="Times New Roman"/>
          <w:szCs w:val="24"/>
          <w:lang w:val="en-IN"/>
        </w:rPr>
        <w:t>Extremera</w:t>
      </w:r>
      <w:proofErr w:type="spellEnd"/>
      <w:r w:rsidRPr="00C140CA">
        <w:rPr>
          <w:rFonts w:cs="Times New Roman"/>
          <w:szCs w:val="24"/>
          <w:lang w:val="en-IN"/>
        </w:rPr>
        <w:t xml:space="preserve"> (2020) the incompleteness of causal processes between E</w:t>
      </w:r>
      <w:r w:rsidR="00B75125">
        <w:rPr>
          <w:rFonts w:cs="Times New Roman"/>
          <w:szCs w:val="24"/>
          <w:lang w:val="en-IN"/>
        </w:rPr>
        <w:t>Q</w:t>
      </w:r>
      <w:r w:rsidRPr="00C140CA">
        <w:rPr>
          <w:rFonts w:cs="Times New Roman"/>
          <w:szCs w:val="24"/>
          <w:lang w:val="en-IN"/>
        </w:rPr>
        <w:t>, leadership and organisational performance. As an example, it is still not clear whether E</w:t>
      </w:r>
      <w:r w:rsidR="00B75125">
        <w:rPr>
          <w:rFonts w:cs="Times New Roman"/>
          <w:szCs w:val="24"/>
          <w:lang w:val="en-IN"/>
        </w:rPr>
        <w:t>Q</w:t>
      </w:r>
      <w:r w:rsidRPr="00C140CA">
        <w:rPr>
          <w:rFonts w:cs="Times New Roman"/>
          <w:szCs w:val="24"/>
          <w:lang w:val="en-IN"/>
        </w:rPr>
        <w:t xml:space="preserve"> increases directly the leadership role, or its influence is mediated by other factors like trust, communication, or psychological safety. These pathways unpacked using the mediation and moderation analyses would have helped in giving us a more accurate picture of the role E</w:t>
      </w:r>
      <w:r w:rsidR="00B75125">
        <w:rPr>
          <w:rFonts w:cs="Times New Roman"/>
          <w:szCs w:val="24"/>
          <w:lang w:val="en-IN"/>
        </w:rPr>
        <w:t>Q</w:t>
      </w:r>
      <w:r w:rsidRPr="00C140CA">
        <w:rPr>
          <w:rFonts w:cs="Times New Roman"/>
          <w:szCs w:val="24"/>
          <w:lang w:val="en-IN"/>
        </w:rPr>
        <w:t xml:space="preserve"> plays.</w:t>
      </w:r>
    </w:p>
    <w:p w14:paraId="4F923669" w14:textId="050EAEE9" w:rsidR="00C140CA" w:rsidRPr="00EC4CFE" w:rsidRDefault="00EC4CFE" w:rsidP="00EC4CFE">
      <w:pPr>
        <w:pStyle w:val="Heading1"/>
        <w:rPr>
          <w:sz w:val="28"/>
          <w:szCs w:val="28"/>
        </w:rPr>
      </w:pPr>
      <w:bookmarkStart w:id="64" w:name="_Toc208323588"/>
      <w:bookmarkStart w:id="65" w:name="_Toc216345036"/>
      <w:r w:rsidRPr="00EC4CFE">
        <w:rPr>
          <w:sz w:val="28"/>
          <w:szCs w:val="28"/>
        </w:rPr>
        <w:t>2.</w:t>
      </w:r>
      <w:r w:rsidR="00C140CA" w:rsidRPr="00EC4CFE">
        <w:rPr>
          <w:sz w:val="28"/>
          <w:szCs w:val="28"/>
        </w:rPr>
        <w:t>9. Cross-Cultural Research</w:t>
      </w:r>
      <w:bookmarkEnd w:id="64"/>
      <w:bookmarkEnd w:id="65"/>
    </w:p>
    <w:p w14:paraId="373E3A47" w14:textId="52D85E79" w:rsidR="00C140CA" w:rsidRDefault="00C140CA" w:rsidP="00C140CA">
      <w:pPr>
        <w:rPr>
          <w:rFonts w:cs="Times New Roman"/>
          <w:szCs w:val="24"/>
          <w:lang w:val="en-IN"/>
        </w:rPr>
      </w:pPr>
      <w:r w:rsidRPr="00C140CA">
        <w:rPr>
          <w:rFonts w:cs="Times New Roman"/>
          <w:szCs w:val="24"/>
          <w:lang w:val="en-IN"/>
        </w:rPr>
        <w:t>The existing E</w:t>
      </w:r>
      <w:r w:rsidR="00EC4CFE">
        <w:rPr>
          <w:rFonts w:cs="Times New Roman"/>
          <w:szCs w:val="24"/>
          <w:lang w:val="en-IN"/>
        </w:rPr>
        <w:t>Q</w:t>
      </w:r>
      <w:r w:rsidRPr="00C140CA">
        <w:rPr>
          <w:rFonts w:cs="Times New Roman"/>
          <w:szCs w:val="24"/>
          <w:lang w:val="en-IN"/>
        </w:rPr>
        <w:t xml:space="preserve"> literature is majorly Westernised in context, and according to </w:t>
      </w:r>
      <w:proofErr w:type="spellStart"/>
      <w:r w:rsidRPr="00C140CA">
        <w:rPr>
          <w:rFonts w:cs="Times New Roman"/>
          <w:szCs w:val="24"/>
          <w:lang w:val="en-IN"/>
        </w:rPr>
        <w:t>Kornadt</w:t>
      </w:r>
      <w:proofErr w:type="spellEnd"/>
      <w:r w:rsidRPr="00C140CA">
        <w:rPr>
          <w:rFonts w:cs="Times New Roman"/>
          <w:szCs w:val="24"/>
          <w:lang w:val="en-IN"/>
        </w:rPr>
        <w:t xml:space="preserve"> and Rothermund (2022) it should restrict its application to universal hospitality organisations. The research cannot be conducted in different cultural contexts, and thus in the future, different cultural settings need to be included so that E</w:t>
      </w:r>
      <w:r w:rsidR="00EC4CFE">
        <w:rPr>
          <w:rFonts w:cs="Times New Roman"/>
          <w:szCs w:val="24"/>
          <w:lang w:val="en-IN"/>
        </w:rPr>
        <w:t>Q</w:t>
      </w:r>
      <w:r w:rsidRPr="00C140CA">
        <w:rPr>
          <w:rFonts w:cs="Times New Roman"/>
          <w:szCs w:val="24"/>
          <w:lang w:val="en-IN"/>
        </w:rPr>
        <w:t xml:space="preserve"> is understood as showing variations in and whether current models capture variations.</w:t>
      </w:r>
    </w:p>
    <w:p w14:paraId="3474E37A" w14:textId="77777777" w:rsidR="00AB2149" w:rsidRDefault="00AB2149" w:rsidP="00C140CA">
      <w:pPr>
        <w:rPr>
          <w:rFonts w:cs="Times New Roman"/>
          <w:szCs w:val="24"/>
          <w:lang w:val="en-IN"/>
        </w:rPr>
      </w:pPr>
    </w:p>
    <w:p w14:paraId="6C38F229" w14:textId="77777777" w:rsidR="00AB2149" w:rsidRDefault="00AB2149" w:rsidP="00C140CA">
      <w:pPr>
        <w:rPr>
          <w:rFonts w:cs="Times New Roman"/>
          <w:szCs w:val="24"/>
          <w:lang w:val="en-IN"/>
        </w:rPr>
      </w:pPr>
    </w:p>
    <w:p w14:paraId="4FB4E906" w14:textId="77777777" w:rsidR="00AB2149" w:rsidRDefault="00AB2149" w:rsidP="00C140CA">
      <w:pPr>
        <w:rPr>
          <w:rFonts w:cs="Times New Roman"/>
          <w:szCs w:val="24"/>
          <w:lang w:val="en-IN"/>
        </w:rPr>
      </w:pPr>
    </w:p>
    <w:p w14:paraId="76AC278A" w14:textId="77777777" w:rsidR="00AB2149" w:rsidRDefault="00AB2149" w:rsidP="00C140CA">
      <w:pPr>
        <w:rPr>
          <w:rFonts w:cs="Times New Roman"/>
          <w:szCs w:val="24"/>
          <w:lang w:val="en-IN"/>
        </w:rPr>
      </w:pPr>
    </w:p>
    <w:p w14:paraId="06C65EDA" w14:textId="77777777" w:rsidR="00AB2149" w:rsidRDefault="00AB2149" w:rsidP="00C140CA">
      <w:pPr>
        <w:rPr>
          <w:rFonts w:cs="Times New Roman"/>
          <w:szCs w:val="24"/>
          <w:lang w:val="en-IN"/>
        </w:rPr>
      </w:pPr>
    </w:p>
    <w:p w14:paraId="6A1C3440" w14:textId="77777777" w:rsidR="00AB2149" w:rsidRDefault="00AB2149" w:rsidP="00C140CA">
      <w:pPr>
        <w:rPr>
          <w:rFonts w:cs="Times New Roman"/>
          <w:szCs w:val="24"/>
          <w:lang w:val="en-IN"/>
        </w:rPr>
      </w:pPr>
    </w:p>
    <w:p w14:paraId="44294B27" w14:textId="77777777" w:rsidR="00AB2149" w:rsidRPr="00C140CA" w:rsidRDefault="00AB2149" w:rsidP="00C140CA">
      <w:pPr>
        <w:rPr>
          <w:rFonts w:cs="Times New Roman"/>
          <w:szCs w:val="24"/>
          <w:lang w:val="en-IN"/>
        </w:rPr>
      </w:pPr>
    </w:p>
    <w:p w14:paraId="5F22847E" w14:textId="77777777" w:rsidR="007C5F55" w:rsidRPr="007C5F55" w:rsidRDefault="007C5F55" w:rsidP="007C5F55">
      <w:pPr>
        <w:keepNext/>
        <w:keepLines/>
        <w:spacing w:before="360" w:after="80"/>
        <w:outlineLvl w:val="0"/>
        <w:rPr>
          <w:rFonts w:eastAsiaTheme="majorEastAsia" w:cs="Times New Roman"/>
          <w:b/>
          <w:bCs/>
          <w:color w:val="0F4761" w:themeColor="accent1" w:themeShade="BF"/>
          <w:sz w:val="32"/>
          <w:szCs w:val="32"/>
        </w:rPr>
      </w:pPr>
      <w:bookmarkStart w:id="66" w:name="_Toc210862703"/>
      <w:bookmarkStart w:id="67" w:name="_Toc216345037"/>
      <w:r w:rsidRPr="007C5F55">
        <w:rPr>
          <w:rFonts w:eastAsiaTheme="majorEastAsia" w:cs="Times New Roman"/>
          <w:b/>
          <w:bCs/>
          <w:color w:val="0F4761" w:themeColor="accent1" w:themeShade="BF"/>
          <w:sz w:val="32"/>
          <w:szCs w:val="32"/>
        </w:rPr>
        <w:lastRenderedPageBreak/>
        <w:t>Chapter 3. Methodology</w:t>
      </w:r>
      <w:bookmarkEnd w:id="66"/>
      <w:bookmarkEnd w:id="67"/>
      <w:r w:rsidRPr="007C5F55">
        <w:rPr>
          <w:rFonts w:eastAsiaTheme="majorEastAsia" w:cs="Times New Roman"/>
          <w:b/>
          <w:bCs/>
          <w:color w:val="0F4761" w:themeColor="accent1" w:themeShade="BF"/>
          <w:sz w:val="32"/>
          <w:szCs w:val="32"/>
        </w:rPr>
        <w:t xml:space="preserve"> </w:t>
      </w:r>
    </w:p>
    <w:p w14:paraId="4A41D18E"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68" w:name="_Toc210862704"/>
      <w:bookmarkStart w:id="69" w:name="_Toc216345038"/>
      <w:r w:rsidRPr="007C5F55">
        <w:rPr>
          <w:rFonts w:eastAsiaTheme="majorEastAsia" w:cs="Times New Roman"/>
          <w:color w:val="0F4761" w:themeColor="accent1" w:themeShade="BF"/>
          <w:sz w:val="28"/>
          <w:szCs w:val="28"/>
        </w:rPr>
        <w:t>3.1 Aims and Objectives</w:t>
      </w:r>
      <w:bookmarkEnd w:id="68"/>
      <w:bookmarkEnd w:id="69"/>
      <w:r w:rsidRPr="007C5F55">
        <w:rPr>
          <w:rFonts w:eastAsiaTheme="majorEastAsia" w:cs="Times New Roman"/>
          <w:color w:val="0F4761" w:themeColor="accent1" w:themeShade="BF"/>
          <w:sz w:val="28"/>
          <w:szCs w:val="28"/>
        </w:rPr>
        <w:t xml:space="preserve"> </w:t>
      </w:r>
    </w:p>
    <w:p w14:paraId="5A11111F" w14:textId="77777777" w:rsidR="007C5F55" w:rsidRPr="007C5F55" w:rsidRDefault="007C5F55" w:rsidP="007C5F55">
      <w:pPr>
        <w:rPr>
          <w:rFonts w:cs="Times New Roman"/>
          <w:szCs w:val="24"/>
        </w:rPr>
      </w:pPr>
      <w:bookmarkStart w:id="70" w:name="_Toc210862705"/>
      <w:r w:rsidRPr="007C5F55">
        <w:rPr>
          <w:rFonts w:cs="Times New Roman"/>
          <w:szCs w:val="24"/>
        </w:rPr>
        <w:t>The aims and objectives of this research are to:</w:t>
      </w:r>
    </w:p>
    <w:p w14:paraId="32E83319" w14:textId="11674E03" w:rsidR="00C53DBF" w:rsidRPr="00A24AF6" w:rsidRDefault="00C53DBF" w:rsidP="00C53DBF">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Pr="00A24AF6">
        <w:rPr>
          <w:rFonts w:ascii="Times New Roman" w:hAnsi="Times New Roman" w:cs="Times New Roman"/>
          <w:sz w:val="24"/>
          <w:szCs w:val="24"/>
        </w:rPr>
        <w:t xml:space="preserve">stablish the </w:t>
      </w:r>
      <w:r>
        <w:rPr>
          <w:rFonts w:ascii="Times New Roman" w:hAnsi="Times New Roman" w:cs="Times New Roman"/>
          <w:sz w:val="24"/>
          <w:szCs w:val="24"/>
        </w:rPr>
        <w:t>role</w:t>
      </w:r>
      <w:r w:rsidRPr="00A24AF6">
        <w:rPr>
          <w:rFonts w:ascii="Times New Roman" w:hAnsi="Times New Roman" w:cs="Times New Roman"/>
          <w:sz w:val="24"/>
          <w:szCs w:val="24"/>
        </w:rPr>
        <w:t xml:space="preserve"> of EQ in successful leadership in the hospitality sector.</w:t>
      </w:r>
    </w:p>
    <w:p w14:paraId="10FD1A88" w14:textId="1A341C90" w:rsidR="00C53DBF" w:rsidRPr="00A24AF6" w:rsidRDefault="00C53DBF" w:rsidP="00C53DBF">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Pr="00A24AF6">
        <w:rPr>
          <w:rFonts w:ascii="Times New Roman" w:hAnsi="Times New Roman" w:cs="Times New Roman"/>
          <w:sz w:val="24"/>
          <w:szCs w:val="24"/>
        </w:rPr>
        <w:t>xamine how EQ affects team</w:t>
      </w:r>
      <w:r>
        <w:rPr>
          <w:rFonts w:ascii="Times New Roman" w:hAnsi="Times New Roman" w:cs="Times New Roman"/>
          <w:sz w:val="24"/>
          <w:szCs w:val="24"/>
        </w:rPr>
        <w:t xml:space="preserve"> performance</w:t>
      </w:r>
      <w:r w:rsidRPr="00A24AF6">
        <w:rPr>
          <w:rFonts w:ascii="Times New Roman" w:hAnsi="Times New Roman" w:cs="Times New Roman"/>
          <w:sz w:val="24"/>
          <w:szCs w:val="24"/>
        </w:rPr>
        <w:t xml:space="preserve"> in the hospitality sector.</w:t>
      </w:r>
    </w:p>
    <w:p w14:paraId="58EF7BB7" w14:textId="48DFBF94" w:rsidR="00C53DBF" w:rsidRPr="00A24AF6" w:rsidRDefault="00F83322" w:rsidP="00C53DBF">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C53DBF" w:rsidRPr="00A24AF6">
        <w:rPr>
          <w:rFonts w:ascii="Times New Roman" w:hAnsi="Times New Roman" w:cs="Times New Roman"/>
          <w:sz w:val="24"/>
          <w:szCs w:val="24"/>
        </w:rPr>
        <w:t xml:space="preserve">nvestigate the issues affecting EQ among hospitality industry </w:t>
      </w:r>
      <w:r w:rsidR="00C53DBF">
        <w:rPr>
          <w:rFonts w:ascii="Times New Roman" w:hAnsi="Times New Roman" w:cs="Times New Roman"/>
          <w:sz w:val="24"/>
          <w:szCs w:val="24"/>
        </w:rPr>
        <w:t>lead</w:t>
      </w:r>
      <w:r w:rsidR="00C53DBF" w:rsidRPr="00A24AF6">
        <w:rPr>
          <w:rFonts w:ascii="Times New Roman" w:hAnsi="Times New Roman" w:cs="Times New Roman"/>
          <w:sz w:val="24"/>
          <w:szCs w:val="24"/>
        </w:rPr>
        <w:t>e</w:t>
      </w:r>
      <w:r w:rsidR="00C53DBF">
        <w:rPr>
          <w:rFonts w:ascii="Times New Roman" w:hAnsi="Times New Roman" w:cs="Times New Roman"/>
          <w:sz w:val="24"/>
          <w:szCs w:val="24"/>
        </w:rPr>
        <w:t>r</w:t>
      </w:r>
      <w:r w:rsidR="00C53DBF" w:rsidRPr="00A24AF6">
        <w:rPr>
          <w:rFonts w:ascii="Times New Roman" w:hAnsi="Times New Roman" w:cs="Times New Roman"/>
          <w:sz w:val="24"/>
          <w:szCs w:val="24"/>
        </w:rPr>
        <w:t>s.</w:t>
      </w:r>
    </w:p>
    <w:p w14:paraId="7BE247C4" w14:textId="5F851DCC" w:rsidR="00C53DBF" w:rsidRPr="001231AB" w:rsidRDefault="001231AB" w:rsidP="001231AB">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Analyse</w:t>
      </w:r>
      <w:r w:rsidR="00C53DBF" w:rsidRPr="00A24AF6">
        <w:rPr>
          <w:rFonts w:ascii="Times New Roman" w:hAnsi="Times New Roman" w:cs="Times New Roman"/>
          <w:sz w:val="24"/>
          <w:szCs w:val="24"/>
        </w:rPr>
        <w:t xml:space="preserve"> the relationship between EQ training and the ability of hospitality employees to resolve conflicts.</w:t>
      </w:r>
    </w:p>
    <w:p w14:paraId="63277C1F" w14:textId="77777777" w:rsidR="00607E08" w:rsidRPr="007C5F55" w:rsidRDefault="00607E08" w:rsidP="00607E08">
      <w:pPr>
        <w:spacing w:line="278" w:lineRule="auto"/>
        <w:ind w:left="720"/>
        <w:contextualSpacing/>
        <w:jc w:val="left"/>
        <w:rPr>
          <w:rFonts w:cs="Times New Roman"/>
          <w:b/>
          <w:bCs/>
          <w:szCs w:val="24"/>
        </w:rPr>
      </w:pPr>
    </w:p>
    <w:p w14:paraId="6F35C48B"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71" w:name="_Toc216345039"/>
      <w:r w:rsidRPr="007C5F55">
        <w:rPr>
          <w:rFonts w:eastAsiaTheme="majorEastAsia" w:cs="Times New Roman"/>
          <w:color w:val="0F4761" w:themeColor="accent1" w:themeShade="BF"/>
          <w:sz w:val="28"/>
          <w:szCs w:val="28"/>
        </w:rPr>
        <w:t>3.2 Research Rationale</w:t>
      </w:r>
      <w:bookmarkEnd w:id="70"/>
      <w:bookmarkEnd w:id="71"/>
      <w:r w:rsidRPr="007C5F55">
        <w:rPr>
          <w:rFonts w:eastAsiaTheme="majorEastAsia" w:cs="Times New Roman"/>
          <w:color w:val="0F4761" w:themeColor="accent1" w:themeShade="BF"/>
          <w:sz w:val="28"/>
          <w:szCs w:val="28"/>
        </w:rPr>
        <w:t xml:space="preserve"> </w:t>
      </w:r>
    </w:p>
    <w:p w14:paraId="7CC20672" w14:textId="77777777" w:rsidR="007C5F55" w:rsidRPr="007C5F55" w:rsidRDefault="007C5F55" w:rsidP="007C5F55">
      <w:pPr>
        <w:rPr>
          <w:rFonts w:cs="Times New Roman"/>
          <w:szCs w:val="24"/>
        </w:rPr>
      </w:pPr>
      <w:r w:rsidRPr="007C5F55">
        <w:rPr>
          <w:rFonts w:cs="Times New Roman"/>
          <w:szCs w:val="24"/>
        </w:rPr>
        <w:t xml:space="preserve">This research is based on the rationale that high EQ among the leaders and employees can mitigate these adverse effects, contributing to improved outcomes. In the hospitality industry, a positive guest experience is paramount and is heavily influenced by staff interactions. </w:t>
      </w:r>
    </w:p>
    <w:p w14:paraId="3A7E50A8" w14:textId="77777777" w:rsidR="007C5F55" w:rsidRPr="007C5F55" w:rsidRDefault="007C5F55" w:rsidP="007C5F55">
      <w:pPr>
        <w:rPr>
          <w:rFonts w:cs="Times New Roman"/>
          <w:szCs w:val="24"/>
        </w:rPr>
      </w:pPr>
      <w:r w:rsidRPr="007C5F55">
        <w:rPr>
          <w:rFonts w:cs="Times New Roman"/>
          <w:szCs w:val="24"/>
        </w:rPr>
        <w:t>The rationale for this research considers that emotionally intelligent leaders can train and motivate employees to deliver more personalised and empathetic service, which directly leads to guest satisfaction and loyalty (Antariksa, 2025). EQ includes the capacity to manage and understand an individual’s own emotions and thoughts, and those of the individuals around in society (</w:t>
      </w:r>
      <w:proofErr w:type="spellStart"/>
      <w:r w:rsidRPr="007C5F55">
        <w:rPr>
          <w:rFonts w:cs="Times New Roman"/>
          <w:szCs w:val="24"/>
        </w:rPr>
        <w:t>Antariska</w:t>
      </w:r>
      <w:proofErr w:type="spellEnd"/>
      <w:r w:rsidRPr="007C5F55">
        <w:rPr>
          <w:rFonts w:cs="Times New Roman"/>
          <w:szCs w:val="24"/>
        </w:rPr>
        <w:t>, 2025). As suggested by Stein (2023), emotionally intelligent people have a certain way of feeling, behaving and thinking, through which they seem naturally confident. Individuals who have a higher degree of EQ can properly understand what their sentiments mean, how such emotions and thoughts affect others, and what they are feeling. To become a successful leader, having a quotient on the emotional level is a necessity (Stoyanova-</w:t>
      </w:r>
      <w:proofErr w:type="spellStart"/>
      <w:r w:rsidRPr="007C5F55">
        <w:rPr>
          <w:rFonts w:cs="Times New Roman"/>
          <w:szCs w:val="24"/>
        </w:rPr>
        <w:t>Bozhkova</w:t>
      </w:r>
      <w:proofErr w:type="spellEnd"/>
      <w:r w:rsidRPr="007C5F55">
        <w:rPr>
          <w:rFonts w:cs="Times New Roman"/>
          <w:szCs w:val="24"/>
        </w:rPr>
        <w:t xml:space="preserve"> et al., 2022). </w:t>
      </w:r>
      <w:bookmarkStart w:id="72" w:name="_Hlk210832336"/>
    </w:p>
    <w:p w14:paraId="1AE8FFA5" w14:textId="712B2320" w:rsidR="007C5F55" w:rsidRPr="007C5F55" w:rsidRDefault="007C5F55" w:rsidP="007C5F55">
      <w:pPr>
        <w:rPr>
          <w:rFonts w:cs="Times New Roman"/>
          <w:szCs w:val="24"/>
        </w:rPr>
      </w:pPr>
      <w:r w:rsidRPr="007C5F55">
        <w:rPr>
          <w:rFonts w:cs="Times New Roman"/>
          <w:szCs w:val="24"/>
        </w:rPr>
        <w:t xml:space="preserve">According to Agashe et al. (2021), hospitality professionals naturally have above-average EQ. </w:t>
      </w:r>
      <w:bookmarkEnd w:id="72"/>
      <w:r w:rsidRPr="007C5F55">
        <w:rPr>
          <w:rFonts w:cs="Times New Roman"/>
          <w:szCs w:val="24"/>
        </w:rPr>
        <w:t xml:space="preserve">Agashe et al. (2021) further stated that studies have shown that this comes as no surprise because employees of the frontline hospitality industry deal with varied emotions, personalities and demands on a regular basis from their customers. Furthermore, the leaders having high EQ are more capable of boosting trust, motivating open communication and managing team conflicts, all of which improve team performance. In accordance with Oliveira and Sohn (2025), the strength of the relationship between job performance and emotional intelligence of the hospitality workers varied considerably across different studies. </w:t>
      </w:r>
      <w:bookmarkStart w:id="73" w:name="_Hlk210833547"/>
      <w:r w:rsidRPr="007C5F55">
        <w:rPr>
          <w:rFonts w:cs="Times New Roman"/>
          <w:szCs w:val="24"/>
        </w:rPr>
        <w:t xml:space="preserve">The rationale of this study </w:t>
      </w:r>
      <w:r w:rsidRPr="007C5F55">
        <w:rPr>
          <w:rFonts w:cs="Times New Roman"/>
          <w:szCs w:val="24"/>
        </w:rPr>
        <w:lastRenderedPageBreak/>
        <w:t>connects to the existing literature from Stein (2023)</w:t>
      </w:r>
      <w:r w:rsidR="00B44CFB">
        <w:rPr>
          <w:rFonts w:cs="Times New Roman"/>
          <w:szCs w:val="24"/>
        </w:rPr>
        <w:t>;</w:t>
      </w:r>
      <w:r w:rsidRPr="007C5F55">
        <w:rPr>
          <w:rFonts w:cs="Times New Roman"/>
          <w:szCs w:val="24"/>
        </w:rPr>
        <w:t xml:space="preserve"> Agashe et al. (2021) and de Oliveira and Sohn (2025), and the findings from these three studies were undertaken in the research regarding the gap related to emotional intelligence. This research will focus on fulfilling the gap by providing more detailed insights into the EQ in Marriott Hotels. </w:t>
      </w:r>
    </w:p>
    <w:p w14:paraId="77A422C6"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74" w:name="_Toc210862706"/>
      <w:bookmarkStart w:id="75" w:name="_Toc216345040"/>
      <w:bookmarkEnd w:id="73"/>
      <w:r w:rsidRPr="007C5F55">
        <w:rPr>
          <w:rFonts w:eastAsiaTheme="majorEastAsia" w:cs="Times New Roman"/>
          <w:color w:val="0F4761" w:themeColor="accent1" w:themeShade="BF"/>
          <w:sz w:val="28"/>
          <w:szCs w:val="28"/>
        </w:rPr>
        <w:t>3.3 Research Design</w:t>
      </w:r>
      <w:bookmarkEnd w:id="74"/>
      <w:bookmarkEnd w:id="75"/>
      <w:r w:rsidRPr="007C5F55">
        <w:rPr>
          <w:rFonts w:eastAsiaTheme="majorEastAsia" w:cs="Times New Roman"/>
          <w:color w:val="0F4761" w:themeColor="accent1" w:themeShade="BF"/>
          <w:sz w:val="28"/>
          <w:szCs w:val="28"/>
        </w:rPr>
        <w:t xml:space="preserve"> </w:t>
      </w:r>
    </w:p>
    <w:p w14:paraId="6ED6EADB" w14:textId="77777777" w:rsidR="007C5F55" w:rsidRPr="007C5F55" w:rsidRDefault="007C5F55" w:rsidP="007C5F55">
      <w:pPr>
        <w:rPr>
          <w:rFonts w:cs="Times New Roman"/>
          <w:szCs w:val="24"/>
        </w:rPr>
      </w:pPr>
      <w:bookmarkStart w:id="76" w:name="_Hlk210835679"/>
      <w:r w:rsidRPr="007C5F55">
        <w:rPr>
          <w:rFonts w:cs="Times New Roman"/>
          <w:szCs w:val="24"/>
        </w:rPr>
        <w:t>Research design is a procedural plan that is used in the research to address the research questions in a valid manner (</w:t>
      </w:r>
      <w:proofErr w:type="spellStart"/>
      <w:r w:rsidRPr="007C5F55">
        <w:rPr>
          <w:rFonts w:cs="Times New Roman"/>
          <w:szCs w:val="24"/>
        </w:rPr>
        <w:t>Kumatongo</w:t>
      </w:r>
      <w:proofErr w:type="spellEnd"/>
      <w:r w:rsidRPr="007C5F55">
        <w:rPr>
          <w:rFonts w:cs="Times New Roman"/>
          <w:szCs w:val="24"/>
        </w:rPr>
        <w:t xml:space="preserve"> and Muzata, 2021). It is an accurate and objective method. It determines the type of analysis that should be undertaken to obtain the desired results (</w:t>
      </w:r>
      <w:proofErr w:type="spellStart"/>
      <w:r w:rsidRPr="007C5F55">
        <w:rPr>
          <w:rFonts w:cs="Times New Roman"/>
          <w:szCs w:val="24"/>
        </w:rPr>
        <w:t>Khanday</w:t>
      </w:r>
      <w:proofErr w:type="spellEnd"/>
      <w:r w:rsidRPr="007C5F55">
        <w:rPr>
          <w:rFonts w:cs="Times New Roman"/>
          <w:szCs w:val="24"/>
        </w:rPr>
        <w:t>, S.A. and Khanam, 2019). A structure to help the researcher during the study process, research design entails laying out the proper steps to obtain pertinent data and materials to help answer the research question (</w:t>
      </w:r>
      <w:proofErr w:type="spellStart"/>
      <w:r w:rsidRPr="007C5F55">
        <w:rPr>
          <w:rFonts w:cs="Times New Roman"/>
          <w:szCs w:val="24"/>
        </w:rPr>
        <w:t>Dawadi</w:t>
      </w:r>
      <w:proofErr w:type="spellEnd"/>
      <w:r w:rsidRPr="007C5F55">
        <w:rPr>
          <w:rFonts w:cs="Times New Roman"/>
          <w:szCs w:val="24"/>
        </w:rPr>
        <w:t xml:space="preserve"> et al., 2021). This research aims to enhance the understanding of how EQ influences leadership and affects team performance and productivity (Shan, 2022). For the research, a mixed research design was used to study the implications of EQ on the effectiveness of leaders and the success of the team at Marriott International.</w:t>
      </w:r>
    </w:p>
    <w:p w14:paraId="45FCC72C"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77" w:name="_Toc210862707"/>
      <w:bookmarkStart w:id="78" w:name="_Toc216345041"/>
      <w:bookmarkEnd w:id="76"/>
      <w:r w:rsidRPr="007C5F55">
        <w:rPr>
          <w:rFonts w:eastAsiaTheme="majorEastAsia" w:cs="Times New Roman"/>
          <w:color w:val="0F4761" w:themeColor="accent1" w:themeShade="BF"/>
          <w:sz w:val="28"/>
          <w:szCs w:val="28"/>
        </w:rPr>
        <w:t>3.4 Research Paradigm</w:t>
      </w:r>
      <w:bookmarkEnd w:id="77"/>
      <w:bookmarkEnd w:id="78"/>
      <w:r w:rsidRPr="007C5F55">
        <w:rPr>
          <w:rFonts w:eastAsiaTheme="majorEastAsia" w:cs="Times New Roman"/>
          <w:color w:val="0F4761" w:themeColor="accent1" w:themeShade="BF"/>
          <w:sz w:val="28"/>
          <w:szCs w:val="28"/>
        </w:rPr>
        <w:t xml:space="preserve"> </w:t>
      </w:r>
    </w:p>
    <w:p w14:paraId="0D71C751" w14:textId="77777777" w:rsidR="007C5F55" w:rsidRPr="007C5F55" w:rsidRDefault="007C5F55" w:rsidP="007C5F55">
      <w:pPr>
        <w:rPr>
          <w:rFonts w:cs="Times New Roman"/>
          <w:szCs w:val="24"/>
        </w:rPr>
      </w:pPr>
      <w:bookmarkStart w:id="79" w:name="_Hlk210847696"/>
      <w:r w:rsidRPr="007C5F55">
        <w:rPr>
          <w:rFonts w:cs="Times New Roman"/>
          <w:szCs w:val="24"/>
        </w:rPr>
        <w:t>Paradigms are the general perspectives or ideologies (</w:t>
      </w:r>
      <w:proofErr w:type="spellStart"/>
      <w:r w:rsidRPr="007C5F55">
        <w:rPr>
          <w:rFonts w:cs="Times New Roman"/>
          <w:szCs w:val="24"/>
        </w:rPr>
        <w:t>Kumatongo</w:t>
      </w:r>
      <w:proofErr w:type="spellEnd"/>
      <w:r w:rsidRPr="007C5F55">
        <w:rPr>
          <w:rFonts w:cs="Times New Roman"/>
          <w:szCs w:val="24"/>
        </w:rPr>
        <w:t xml:space="preserve"> and Muzata, 2021). </w:t>
      </w:r>
      <w:bookmarkEnd w:id="79"/>
      <w:r w:rsidRPr="007C5F55">
        <w:rPr>
          <w:rFonts w:cs="Times New Roman"/>
          <w:szCs w:val="24"/>
        </w:rPr>
        <w:t>The research paradigms include the set of common agreements and beliefs shared by researcher on how the issues can be understood and addressed. The research paradigms can also be referred to as ways scientists react to three basic questions of ontology, methodological questions and epistemology. Research paradigms can be featured in</w:t>
      </w:r>
      <w:r w:rsidRPr="007C5F55">
        <w:rPr>
          <w:rFonts w:cs="Times New Roman"/>
          <w:b/>
          <w:bCs/>
          <w:szCs w:val="24"/>
        </w:rPr>
        <w:t xml:space="preserve"> </w:t>
      </w:r>
      <w:r w:rsidRPr="007C5F55">
        <w:rPr>
          <w:rFonts w:cs="Times New Roman"/>
          <w:szCs w:val="24"/>
        </w:rPr>
        <w:t xml:space="preserve">positivism, interpretivism, and pragmatism (Andersson et al., 2024). </w:t>
      </w:r>
      <w:bookmarkStart w:id="80" w:name="_Hlk210848370"/>
    </w:p>
    <w:p w14:paraId="60F82A38" w14:textId="77777777" w:rsidR="007C5F55" w:rsidRPr="007C5F55" w:rsidRDefault="007C5F55" w:rsidP="007C5F55">
      <w:pPr>
        <w:rPr>
          <w:rFonts w:cs="Times New Roman"/>
          <w:szCs w:val="24"/>
        </w:rPr>
      </w:pPr>
      <w:r w:rsidRPr="007C5F55">
        <w:rPr>
          <w:rFonts w:cs="Times New Roman"/>
          <w:szCs w:val="24"/>
        </w:rPr>
        <w:t xml:space="preserve">According to </w:t>
      </w:r>
      <w:proofErr w:type="spellStart"/>
      <w:r w:rsidRPr="007C5F55">
        <w:rPr>
          <w:rFonts w:cs="Times New Roman"/>
          <w:szCs w:val="24"/>
        </w:rPr>
        <w:t>Elgeddawy</w:t>
      </w:r>
      <w:proofErr w:type="spellEnd"/>
      <w:r w:rsidRPr="007C5F55">
        <w:rPr>
          <w:rFonts w:cs="Times New Roman"/>
          <w:szCs w:val="24"/>
        </w:rPr>
        <w:t xml:space="preserve"> and </w:t>
      </w:r>
      <w:proofErr w:type="spellStart"/>
      <w:r w:rsidRPr="007C5F55">
        <w:rPr>
          <w:rFonts w:cs="Times New Roman"/>
          <w:szCs w:val="24"/>
        </w:rPr>
        <w:t>Abouraia</w:t>
      </w:r>
      <w:proofErr w:type="spellEnd"/>
      <w:r w:rsidRPr="007C5F55">
        <w:rPr>
          <w:rFonts w:cs="Times New Roman"/>
          <w:szCs w:val="24"/>
        </w:rPr>
        <w:t xml:space="preserve"> (2024), positivism focuses on what is wanted to be known through objective and empirical observation. Investigating the issues requires the analysis of observable facts to generate objective knowledge. </w:t>
      </w:r>
      <w:bookmarkEnd w:id="80"/>
      <w:r w:rsidRPr="007C5F55">
        <w:rPr>
          <w:rFonts w:cs="Times New Roman"/>
          <w:szCs w:val="24"/>
        </w:rPr>
        <w:t xml:space="preserve">Positivists value quantitative analysis of observable data that relies on testing hypotheses and identification of causal relationships between the variables. Positivist research is grounded in an interpretive or social constructivist paradigm. Positivism posits a single and objective reality that exists independently of the human mind. This reality is governed by the universal laws and can be measured empirically (Aramide and Adigun, 2025). </w:t>
      </w:r>
      <w:bookmarkStart w:id="81" w:name="_Hlk210848788"/>
    </w:p>
    <w:p w14:paraId="2B787E3C" w14:textId="77777777" w:rsidR="007C5F55" w:rsidRPr="007C5F55" w:rsidRDefault="007C5F55" w:rsidP="007C5F55">
      <w:pPr>
        <w:rPr>
          <w:rFonts w:cs="Times New Roman"/>
          <w:szCs w:val="24"/>
        </w:rPr>
      </w:pPr>
      <w:r w:rsidRPr="007C5F55">
        <w:rPr>
          <w:rFonts w:cs="Times New Roman"/>
          <w:szCs w:val="24"/>
        </w:rPr>
        <w:lastRenderedPageBreak/>
        <w:t xml:space="preserve">Consistent with Aramide and Adigun (2025), interpretivism, with its focus on understanding subjective meanings and social constructions of reality, gained traction as the researchers sought to comprehend user experiences, information required within specific contexts, and the cultural dimensions of information. </w:t>
      </w:r>
      <w:bookmarkEnd w:id="81"/>
      <w:r w:rsidRPr="007C5F55">
        <w:rPr>
          <w:rFonts w:cs="Times New Roman"/>
          <w:szCs w:val="24"/>
        </w:rPr>
        <w:t>Interpretivism holds that reality is not objective but is socially constructed and multiple. It is based on the subjective meanings and interpretations that individuals and groups attach to their social world. The purpose of interpretivism research is to obtain an in-depth understanding of social phenomena. Knowledge is co-created through the interactions between the researcher and the research subjects, using qualitative methods like observations, interviews and ethnographic studies (</w:t>
      </w:r>
      <w:proofErr w:type="spellStart"/>
      <w:r w:rsidRPr="007C5F55">
        <w:rPr>
          <w:rFonts w:cs="Times New Roman"/>
          <w:szCs w:val="24"/>
        </w:rPr>
        <w:t>Elgeddawy</w:t>
      </w:r>
      <w:proofErr w:type="spellEnd"/>
      <w:r w:rsidRPr="007C5F55">
        <w:rPr>
          <w:rFonts w:cs="Times New Roman"/>
          <w:szCs w:val="24"/>
        </w:rPr>
        <w:t xml:space="preserve"> and </w:t>
      </w:r>
      <w:proofErr w:type="spellStart"/>
      <w:r w:rsidRPr="007C5F55">
        <w:rPr>
          <w:rFonts w:cs="Times New Roman"/>
          <w:szCs w:val="24"/>
        </w:rPr>
        <w:t>Abouraia</w:t>
      </w:r>
      <w:proofErr w:type="spellEnd"/>
      <w:r w:rsidRPr="007C5F55">
        <w:rPr>
          <w:rFonts w:cs="Times New Roman"/>
          <w:szCs w:val="24"/>
        </w:rPr>
        <w:t xml:space="preserve">, 2024). </w:t>
      </w:r>
    </w:p>
    <w:p w14:paraId="48FE239E" w14:textId="28197FB4" w:rsidR="007C5F55" w:rsidRPr="007C5F55" w:rsidRDefault="007C5F55" w:rsidP="007C5F55">
      <w:pPr>
        <w:rPr>
          <w:rFonts w:cs="Times New Roman"/>
          <w:szCs w:val="24"/>
        </w:rPr>
      </w:pPr>
      <w:r w:rsidRPr="007C5F55">
        <w:rPr>
          <w:rFonts w:cs="Times New Roman"/>
          <w:szCs w:val="24"/>
        </w:rPr>
        <w:t xml:space="preserve">This research has used the pragmatist philosophy which is the most suitable for mixed methods research. Pursuant to </w:t>
      </w:r>
      <w:proofErr w:type="spellStart"/>
      <w:r w:rsidRPr="007C5F55">
        <w:rPr>
          <w:rFonts w:cs="Times New Roman"/>
          <w:szCs w:val="24"/>
        </w:rPr>
        <w:t>Elgeddawy</w:t>
      </w:r>
      <w:proofErr w:type="spellEnd"/>
      <w:r w:rsidRPr="007C5F55">
        <w:rPr>
          <w:rFonts w:cs="Times New Roman"/>
          <w:szCs w:val="24"/>
        </w:rPr>
        <w:t xml:space="preserve"> and </w:t>
      </w:r>
      <w:proofErr w:type="spellStart"/>
      <w:r w:rsidRPr="007C5F55">
        <w:rPr>
          <w:rFonts w:cs="Times New Roman"/>
          <w:szCs w:val="24"/>
        </w:rPr>
        <w:t>Abouraia</w:t>
      </w:r>
      <w:proofErr w:type="spellEnd"/>
      <w:r w:rsidRPr="007C5F55">
        <w:rPr>
          <w:rFonts w:cs="Times New Roman"/>
          <w:szCs w:val="24"/>
        </w:rPr>
        <w:t xml:space="preserve"> (2024), pragmatism states that knowledge is acquired by the action that takes place between people and the environment. This type of knowledge is dynamic, changing, developing and oriented towards its results in human nature. Maintaining that all the human experiences, such as hopes, fears, etc, are deeply rooted in nature. Pragmatism rejects the dualist stance of the singular objective reality or multiple subjective realities. Instead, it holds that reality is continuously interpreted and renegotiated based on its usefulness in the specific context. It is concerned with the practical, real-world issues and what works to solve them. The research began with the real-world business issue which is faced by Marriott Hotels. The relationship between leadership, EQ, and team performance. A pragmatic approach is explicitly designed to focus on and solve such practical issues. The core of pragmatism is that research should have practical, useful results. However, the other two paradigms, positivism and interpretivism, were not chosen for this research due to certain reasons. Hence, pragmatism was more suitable paradigm to achieve the research objectives for this study (Aramide and Adigun, 2025). </w:t>
      </w:r>
    </w:p>
    <w:p w14:paraId="58A94F3F"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82" w:name="_Toc210862708"/>
      <w:bookmarkStart w:id="83" w:name="_Toc216345042"/>
      <w:r w:rsidRPr="007C5F55">
        <w:rPr>
          <w:rFonts w:eastAsiaTheme="majorEastAsia" w:cs="Times New Roman"/>
          <w:color w:val="0F4761" w:themeColor="accent1" w:themeShade="BF"/>
          <w:sz w:val="28"/>
          <w:szCs w:val="28"/>
        </w:rPr>
        <w:t>3.5 Data Collection</w:t>
      </w:r>
      <w:bookmarkEnd w:id="82"/>
      <w:bookmarkEnd w:id="83"/>
      <w:r w:rsidRPr="007C5F55">
        <w:rPr>
          <w:rFonts w:eastAsiaTheme="majorEastAsia" w:cs="Times New Roman"/>
          <w:color w:val="0F4761" w:themeColor="accent1" w:themeShade="BF"/>
          <w:sz w:val="28"/>
          <w:szCs w:val="28"/>
        </w:rPr>
        <w:t xml:space="preserve"> </w:t>
      </w:r>
    </w:p>
    <w:p w14:paraId="7251FE79" w14:textId="77777777" w:rsidR="007C5F55" w:rsidRPr="007C5F55" w:rsidRDefault="007C5F55" w:rsidP="007C5F55">
      <w:pPr>
        <w:rPr>
          <w:rFonts w:cs="Times New Roman"/>
          <w:szCs w:val="24"/>
        </w:rPr>
      </w:pPr>
      <w:r w:rsidRPr="007C5F55">
        <w:rPr>
          <w:rFonts w:cs="Times New Roman"/>
          <w:szCs w:val="24"/>
        </w:rPr>
        <w:t xml:space="preserve">It is important to choose the right data collection methods. </w:t>
      </w:r>
      <w:r w:rsidRPr="007C5F55">
        <w:rPr>
          <w:rFonts w:cs="Times New Roman"/>
          <w:szCs w:val="24"/>
          <w:lang w:val="en-IN"/>
        </w:rPr>
        <w:t>The main purpose of this research and data collection method is to collect data from and understand a larger population by assessing and analysing their opinions, behaviour and knowledge through a smaller group.</w:t>
      </w:r>
    </w:p>
    <w:p w14:paraId="4E9C58F3" w14:textId="77777777" w:rsidR="007C5F55" w:rsidRPr="007C5F55" w:rsidRDefault="007C5F55" w:rsidP="007C5F55">
      <w:pPr>
        <w:rPr>
          <w:rFonts w:cs="Times New Roman"/>
          <w:szCs w:val="24"/>
          <w:lang w:val="en-IN"/>
        </w:rPr>
      </w:pPr>
      <w:r w:rsidRPr="007C5F55">
        <w:rPr>
          <w:rFonts w:cs="Times New Roman"/>
          <w:szCs w:val="24"/>
          <w:lang w:val="en-IN"/>
        </w:rPr>
        <w:t>A questionnaire is one of the research methods that is used to gather information or data from a sample of individuals (</w:t>
      </w:r>
      <w:r w:rsidRPr="007C5F55">
        <w:rPr>
          <w:rFonts w:cs="Times New Roman"/>
          <w:szCs w:val="24"/>
          <w:lang w:val="en-US"/>
        </w:rPr>
        <w:t>Goodfellow, 2023)</w:t>
      </w:r>
      <w:r w:rsidRPr="007C5F55">
        <w:rPr>
          <w:rFonts w:cs="Times New Roman"/>
          <w:szCs w:val="24"/>
          <w:lang w:val="en-IN"/>
        </w:rPr>
        <w:t xml:space="preserve">. This sample is selected through the process of sampling (probability sampling or non-probability sampling), to get a representative of the entire population, which would help in data collection through numerous responses to the </w:t>
      </w:r>
      <w:r w:rsidRPr="007C5F55">
        <w:rPr>
          <w:rFonts w:cs="Times New Roman"/>
          <w:szCs w:val="24"/>
          <w:lang w:val="en-IN"/>
        </w:rPr>
        <w:lastRenderedPageBreak/>
        <w:t>questions</w:t>
      </w:r>
      <w:bookmarkStart w:id="84" w:name="_Hlk210860278"/>
      <w:r w:rsidRPr="007C5F55">
        <w:rPr>
          <w:rFonts w:cs="Times New Roman"/>
          <w:szCs w:val="24"/>
          <w:lang w:val="en-IN"/>
        </w:rPr>
        <w:t xml:space="preserve"> (</w:t>
      </w:r>
      <w:proofErr w:type="spellStart"/>
      <w:r w:rsidRPr="007C5F55">
        <w:rPr>
          <w:rFonts w:cs="Times New Roman"/>
          <w:szCs w:val="24"/>
          <w:lang w:val="en-IN"/>
        </w:rPr>
        <w:t>Dawadi</w:t>
      </w:r>
      <w:proofErr w:type="spellEnd"/>
      <w:r w:rsidRPr="007C5F55">
        <w:rPr>
          <w:rFonts w:cs="Times New Roman"/>
          <w:szCs w:val="24"/>
          <w:lang w:val="en-IN"/>
        </w:rPr>
        <w:t xml:space="preserve"> et al., 2021). Goodfellow (2023) </w:t>
      </w:r>
      <w:bookmarkEnd w:id="84"/>
      <w:r w:rsidRPr="007C5F55">
        <w:rPr>
          <w:rFonts w:cs="Times New Roman"/>
          <w:szCs w:val="24"/>
          <w:lang w:val="en-IN"/>
        </w:rPr>
        <w:t xml:space="preserve">supports this, suggesting that a questionnaire-designed research project aids the researcher in generalising the research findings from a sample of respondents. However, if only interviews had been utilised, it would have become an extremely time-consuming and expensive process with only a few participants. Whereas a </w:t>
      </w:r>
      <w:r w:rsidRPr="007C5F55">
        <w:rPr>
          <w:rFonts w:cs="Times New Roman"/>
          <w:szCs w:val="24"/>
        </w:rPr>
        <w:t xml:space="preserve">questionnaire </w:t>
      </w:r>
      <w:r w:rsidRPr="007C5F55">
        <w:rPr>
          <w:rFonts w:cs="Times New Roman"/>
          <w:szCs w:val="24"/>
          <w:lang w:val="en-IN"/>
        </w:rPr>
        <w:t>is a cost and time-efficient process, which helps in gathering data from a larger population, however, it may result in a lack of depth in data (</w:t>
      </w:r>
      <w:proofErr w:type="spellStart"/>
      <w:r w:rsidRPr="007C5F55">
        <w:rPr>
          <w:rFonts w:cs="Times New Roman"/>
          <w:szCs w:val="24"/>
          <w:lang w:val="en-IN"/>
        </w:rPr>
        <w:t>Oranga</w:t>
      </w:r>
      <w:proofErr w:type="spellEnd"/>
      <w:r w:rsidRPr="007C5F55">
        <w:rPr>
          <w:rFonts w:cs="Times New Roman"/>
          <w:szCs w:val="24"/>
          <w:lang w:val="en-IN"/>
        </w:rPr>
        <w:t>, 2025). Hence, by making use of both methods, this research ensured a dataset from a larger population with great insights.</w:t>
      </w:r>
    </w:p>
    <w:p w14:paraId="5F0D38D1" w14:textId="77777777" w:rsidR="007C5F55" w:rsidRPr="007C5F55" w:rsidRDefault="007C5F55" w:rsidP="007C5F55">
      <w:pPr>
        <w:rPr>
          <w:rFonts w:cs="Times New Roman"/>
          <w:szCs w:val="24"/>
          <w:lang w:val="en-IN"/>
        </w:rPr>
      </w:pPr>
      <w:r w:rsidRPr="007C5F55">
        <w:rPr>
          <w:rFonts w:cs="Times New Roman"/>
          <w:szCs w:val="24"/>
          <w:lang w:val="en-IN"/>
        </w:rPr>
        <w:t xml:space="preserve">The </w:t>
      </w:r>
      <w:r w:rsidRPr="007C5F55">
        <w:rPr>
          <w:rFonts w:cs="Times New Roman"/>
          <w:szCs w:val="24"/>
        </w:rPr>
        <w:t xml:space="preserve">questionnaire </w:t>
      </w:r>
      <w:r w:rsidRPr="007C5F55">
        <w:rPr>
          <w:rFonts w:cs="Times New Roman"/>
          <w:szCs w:val="24"/>
          <w:lang w:val="en-IN"/>
        </w:rPr>
        <w:t xml:space="preserve">was developed by first defining the research objectives and the target audience, it was followed by designing clear and concise questions. It was ensured that the </w:t>
      </w:r>
      <w:r w:rsidRPr="007C5F55">
        <w:rPr>
          <w:rFonts w:cs="Times New Roman"/>
          <w:szCs w:val="24"/>
        </w:rPr>
        <w:t xml:space="preserve">questionnaire </w:t>
      </w:r>
      <w:r w:rsidRPr="007C5F55">
        <w:rPr>
          <w:rFonts w:cs="Times New Roman"/>
          <w:szCs w:val="24"/>
          <w:lang w:val="en-IN"/>
        </w:rPr>
        <w:t xml:space="preserve">included a variety of questions for proper measurement of diverse aspects of EQ and its influence on leadership. The questionnaire asked the participants different types of questions, like </w:t>
      </w:r>
      <w:r w:rsidRPr="007C5F55">
        <w:rPr>
          <w:rFonts w:cs="Times New Roman"/>
          <w:szCs w:val="24"/>
        </w:rPr>
        <w:t>dichotomous</w:t>
      </w:r>
      <w:r w:rsidRPr="007C5F55">
        <w:rPr>
          <w:rFonts w:cs="Times New Roman"/>
          <w:szCs w:val="24"/>
          <w:lang w:val="en-IN"/>
        </w:rPr>
        <w:t xml:space="preserve">, </w:t>
      </w:r>
      <w:r w:rsidRPr="007C5F55">
        <w:rPr>
          <w:rFonts w:cs="Times New Roman"/>
          <w:szCs w:val="24"/>
        </w:rPr>
        <w:t>multiple choice</w:t>
      </w:r>
      <w:r w:rsidRPr="007C5F55">
        <w:rPr>
          <w:rFonts w:cs="Times New Roman"/>
          <w:szCs w:val="24"/>
          <w:lang w:val="en-IN"/>
        </w:rPr>
        <w:t xml:space="preserve">, </w:t>
      </w:r>
      <w:r w:rsidRPr="007C5F55">
        <w:rPr>
          <w:rFonts w:cs="Times New Roman"/>
          <w:szCs w:val="24"/>
        </w:rPr>
        <w:t>Likert scales</w:t>
      </w:r>
      <w:r w:rsidRPr="007C5F55">
        <w:rPr>
          <w:rFonts w:cs="Times New Roman"/>
          <w:szCs w:val="24"/>
          <w:lang w:val="en-IN"/>
        </w:rPr>
        <w:t xml:space="preserve">, or </w:t>
      </w:r>
      <w:r w:rsidRPr="007C5F55">
        <w:rPr>
          <w:rFonts w:cs="Times New Roman"/>
          <w:szCs w:val="24"/>
        </w:rPr>
        <w:t>open-ended questions</w:t>
      </w:r>
      <w:r w:rsidRPr="007C5F55">
        <w:rPr>
          <w:rFonts w:cs="Times New Roman"/>
          <w:szCs w:val="24"/>
          <w:lang w:val="en-IN"/>
        </w:rPr>
        <w:t>. This helped the researcher understand and compare what everyone thought or felt (</w:t>
      </w:r>
      <w:proofErr w:type="spellStart"/>
      <w:r w:rsidRPr="007C5F55">
        <w:rPr>
          <w:rFonts w:cs="Times New Roman"/>
          <w:szCs w:val="24"/>
          <w:lang w:val="en-IN"/>
        </w:rPr>
        <w:t>Oranga</w:t>
      </w:r>
      <w:proofErr w:type="spellEnd"/>
      <w:r w:rsidRPr="007C5F55">
        <w:rPr>
          <w:rFonts w:cs="Times New Roman"/>
          <w:szCs w:val="24"/>
          <w:lang w:val="en-IN"/>
        </w:rPr>
        <w:t>, 2025).</w:t>
      </w:r>
      <w:r w:rsidRPr="007C5F55">
        <w:rPr>
          <w:rFonts w:asciiTheme="minorHAnsi" w:hAnsiTheme="minorHAnsi"/>
          <w:szCs w:val="24"/>
        </w:rPr>
        <w:t xml:space="preserve"> </w:t>
      </w:r>
      <w:r w:rsidRPr="007C5F55">
        <w:rPr>
          <w:rFonts w:cs="Times New Roman"/>
          <w:szCs w:val="24"/>
          <w:lang w:val="en-IN"/>
        </w:rPr>
        <w:t>Open-ended questions can be added to questionnaire to allow for more thorough responses, but these kinds of questions typically receive very few responses (Emerald, 2025). Therefore, after completing the questionnaire, respondents who expressed interest in being interviewed participated in semi-structured interviews. Finding out how EQ affects team performance and productivity was the main goal of semi-structured interviews.</w:t>
      </w:r>
    </w:p>
    <w:p w14:paraId="1949A243" w14:textId="77777777" w:rsidR="007C5F55" w:rsidRPr="007C5F55" w:rsidRDefault="007C5F55" w:rsidP="007C5F55">
      <w:pPr>
        <w:rPr>
          <w:rFonts w:cs="Times New Roman"/>
          <w:szCs w:val="24"/>
        </w:rPr>
      </w:pPr>
      <w:r w:rsidRPr="007C5F55">
        <w:rPr>
          <w:rFonts w:cs="Times New Roman"/>
          <w:szCs w:val="24"/>
        </w:rPr>
        <w:t xml:space="preserve">Semi-structured </w:t>
      </w:r>
      <w:r w:rsidRPr="007C5F55">
        <w:rPr>
          <w:rFonts w:cs="Times New Roman"/>
          <w:szCs w:val="24"/>
          <w:lang w:val="en-IN"/>
        </w:rPr>
        <w:t>interviews have been one of the most popular and compelling means, which has now found many modern innovative techniques, making it more feasible and affordable (</w:t>
      </w:r>
      <w:proofErr w:type="spellStart"/>
      <w:r w:rsidRPr="007C5F55">
        <w:rPr>
          <w:rFonts w:cs="Times New Roman"/>
          <w:szCs w:val="24"/>
        </w:rPr>
        <w:t>Oranga</w:t>
      </w:r>
      <w:proofErr w:type="spellEnd"/>
      <w:r w:rsidRPr="007C5F55">
        <w:rPr>
          <w:rFonts w:cs="Times New Roman"/>
          <w:szCs w:val="24"/>
        </w:rPr>
        <w:t>, 2025)</w:t>
      </w:r>
      <w:r w:rsidRPr="007C5F55">
        <w:rPr>
          <w:rFonts w:cs="Times New Roman"/>
          <w:szCs w:val="24"/>
          <w:lang w:val="en-IN"/>
        </w:rPr>
        <w:t>. The purpose of an interview is to collect rich and detailed qualitative data by directly including the participants in the process (</w:t>
      </w:r>
      <w:r w:rsidRPr="007C5F55">
        <w:rPr>
          <w:rFonts w:cs="Times New Roman"/>
          <w:szCs w:val="24"/>
        </w:rPr>
        <w:t>Khan and MacEachen, 2022).</w:t>
      </w:r>
      <w:r w:rsidRPr="007C5F55">
        <w:rPr>
          <w:rFonts w:cs="Times New Roman"/>
          <w:szCs w:val="24"/>
          <w:lang w:val="en-IN"/>
        </w:rPr>
        <w:t xml:space="preserve"> According to </w:t>
      </w:r>
      <w:r w:rsidRPr="007C5F55">
        <w:rPr>
          <w:rFonts w:cs="Times New Roman"/>
          <w:szCs w:val="24"/>
        </w:rPr>
        <w:t>Dursun (223), interview</w:t>
      </w:r>
      <w:r w:rsidRPr="007C5F55">
        <w:rPr>
          <w:rFonts w:cs="Times New Roman"/>
          <w:szCs w:val="24"/>
          <w:lang w:val="en-IN"/>
        </w:rPr>
        <w:t xml:space="preserve"> helps in explaining their subjective experiences, knowledge, information, intentions, feelings, thoughts and perception of a research topic. It helps in the exploration of a complex phenomenon, uncovering the unanticipated insights, giving participants a choice, building a rapport and trust, validating and clarifying data and exploring the context and nuances.</w:t>
      </w:r>
    </w:p>
    <w:p w14:paraId="38E2B33D" w14:textId="77777777" w:rsidR="007C5F55" w:rsidRPr="007C5F55" w:rsidRDefault="007C5F55" w:rsidP="007C5F55">
      <w:pPr>
        <w:rPr>
          <w:rFonts w:cs="Times New Roman"/>
          <w:szCs w:val="24"/>
          <w:lang w:val="en-IN"/>
        </w:rPr>
      </w:pPr>
      <w:r w:rsidRPr="007C5F55">
        <w:rPr>
          <w:rFonts w:cs="Times New Roman"/>
          <w:szCs w:val="24"/>
          <w:lang w:val="en-IN"/>
        </w:rPr>
        <w:t xml:space="preserve">The questions of the interview were developed through a structured process involving defining the ‘why’ and ‘what’ of the interview. It was an important process for the identification of the interview process. While framing the question, the audience was considered as well. The questions were clear and open-ended, with a structured flow that helped ensure clarity. The </w:t>
      </w:r>
      <w:r w:rsidRPr="007C5F55">
        <w:rPr>
          <w:rFonts w:cs="Times New Roman"/>
          <w:szCs w:val="24"/>
          <w:lang w:val="en-IN"/>
        </w:rPr>
        <w:lastRenderedPageBreak/>
        <w:t>introduction and closing were ensured in the interview as well. To collect deep and insightful data, the questions were framed in a way that it did left space for on-the-spot adaptation and allowed flexibility in the process. </w:t>
      </w:r>
    </w:p>
    <w:p w14:paraId="6C030F43"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85" w:name="_Toc210862709"/>
      <w:bookmarkStart w:id="86" w:name="_Toc216345043"/>
      <w:r w:rsidRPr="007C5F55">
        <w:rPr>
          <w:rFonts w:eastAsiaTheme="majorEastAsia" w:cs="Times New Roman"/>
          <w:color w:val="0F4761" w:themeColor="accent1" w:themeShade="BF"/>
          <w:sz w:val="28"/>
          <w:szCs w:val="28"/>
        </w:rPr>
        <w:t>3.6 Population and Sample</w:t>
      </w:r>
      <w:bookmarkEnd w:id="85"/>
      <w:bookmarkEnd w:id="86"/>
      <w:r w:rsidRPr="007C5F55">
        <w:rPr>
          <w:rFonts w:eastAsiaTheme="majorEastAsia" w:cs="Times New Roman"/>
          <w:color w:val="0F4761" w:themeColor="accent1" w:themeShade="BF"/>
          <w:sz w:val="28"/>
          <w:szCs w:val="28"/>
        </w:rPr>
        <w:t xml:space="preserve"> </w:t>
      </w:r>
    </w:p>
    <w:p w14:paraId="4C6D70F4" w14:textId="77777777" w:rsidR="007C5F55" w:rsidRPr="007C5F55" w:rsidRDefault="007C5F55" w:rsidP="007C5F55">
      <w:pPr>
        <w:rPr>
          <w:rFonts w:cs="Times New Roman"/>
          <w:szCs w:val="24"/>
        </w:rPr>
      </w:pPr>
      <w:r w:rsidRPr="007C5F55">
        <w:rPr>
          <w:rFonts w:cs="Times New Roman"/>
          <w:szCs w:val="24"/>
        </w:rPr>
        <w:t>When developing a methodology, it was vital to decide upon the appropriate sample of population, because the appropriate sampling contributes to proportionally more reliable outcomes (Shan, 2022). In this research, the population and sample would be structured to obtain results through mixed methods. In the context of this study, the population will include all the managers and employees across the Marriott Hotels located in South Wales. The sample will be smaller and specific to the group selected from the population to participate in the research (</w:t>
      </w:r>
      <w:proofErr w:type="spellStart"/>
      <w:r w:rsidRPr="007C5F55">
        <w:rPr>
          <w:rFonts w:cs="Times New Roman"/>
          <w:szCs w:val="24"/>
        </w:rPr>
        <w:t>Oranga</w:t>
      </w:r>
      <w:proofErr w:type="spellEnd"/>
      <w:r w:rsidRPr="007C5F55">
        <w:rPr>
          <w:rFonts w:cs="Times New Roman"/>
          <w:szCs w:val="24"/>
        </w:rPr>
        <w:t>, 2025).</w:t>
      </w:r>
    </w:p>
    <w:p w14:paraId="1D9324F9" w14:textId="77777777" w:rsidR="007C5F55" w:rsidRPr="007C5F55" w:rsidRDefault="007C5F55" w:rsidP="007C5F55">
      <w:pPr>
        <w:rPr>
          <w:rFonts w:cs="Times New Roman"/>
          <w:szCs w:val="24"/>
        </w:rPr>
      </w:pPr>
      <w:r w:rsidRPr="007C5F55">
        <w:rPr>
          <w:rFonts w:cs="Times New Roman"/>
          <w:szCs w:val="24"/>
        </w:rPr>
        <w:t xml:space="preserve">For this mixed-methods research, the sample size will be divided into two different groups. One sample it is represented by the questionnaire, which will include 100 participants that work for Marriott. This group is intended to provide a broad overview of the viewpoints linked to emotional intelligence, leadership and performance. The questionnaires were distributed to the participants in the sample through Marriott staff emails with the link to Microsoft Forms. The foot of the questionnaire included the invitation to determine the thoughts of the participant about their understanding of topic. The other sample is represented by the semi-structured interviews, which will include 10 participants who will be interviewed. This smaller and more focused interview will offer more in-depth and specific insights into how EQ is applied in the context of leadership. </w:t>
      </w:r>
    </w:p>
    <w:p w14:paraId="30FE2040" w14:textId="77777777" w:rsidR="007C5F55" w:rsidRPr="007C5F55" w:rsidRDefault="007C5F55" w:rsidP="007C5F55">
      <w:pPr>
        <w:rPr>
          <w:rFonts w:cs="Times New Roman"/>
          <w:szCs w:val="24"/>
        </w:rPr>
      </w:pPr>
      <w:r w:rsidRPr="007C5F55">
        <w:rPr>
          <w:rFonts w:cs="Times New Roman"/>
          <w:szCs w:val="24"/>
        </w:rPr>
        <w:t xml:space="preserve">Using both questionnaire and interviews, the researcher will be able to use the strengths of both methods. The questionnaire will offer much wider viewpoints and help in identifying broad patterns and trends across the larger group of participants. Furthermore, the interviews will offer a deeper and more detailed understanding of leadership experiences and provide the context for the questionnaire results. Interviewing the participants specifically can reveal the leadership viewpoints, while surveying the participants will capture the viewpoints of the leaders’ effectiveness as well as its impacts (Emerald, 2025). </w:t>
      </w:r>
    </w:p>
    <w:p w14:paraId="20280F25"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87" w:name="_Toc210862710"/>
      <w:bookmarkStart w:id="88" w:name="_Toc216345044"/>
      <w:r w:rsidRPr="007C5F55">
        <w:rPr>
          <w:rFonts w:eastAsiaTheme="majorEastAsia" w:cs="Times New Roman"/>
          <w:color w:val="0F4761" w:themeColor="accent1" w:themeShade="BF"/>
          <w:sz w:val="28"/>
          <w:szCs w:val="28"/>
        </w:rPr>
        <w:t>3.7 Data Analysis</w:t>
      </w:r>
      <w:bookmarkEnd w:id="87"/>
      <w:bookmarkEnd w:id="88"/>
      <w:r w:rsidRPr="007C5F55">
        <w:rPr>
          <w:rFonts w:eastAsiaTheme="majorEastAsia" w:cs="Times New Roman"/>
          <w:color w:val="0F4761" w:themeColor="accent1" w:themeShade="BF"/>
          <w:sz w:val="28"/>
          <w:szCs w:val="28"/>
        </w:rPr>
        <w:t xml:space="preserve"> </w:t>
      </w:r>
    </w:p>
    <w:p w14:paraId="3BD9B464" w14:textId="77777777" w:rsidR="007C5F55" w:rsidRPr="007C5F55" w:rsidRDefault="007C5F55" w:rsidP="007C5F55">
      <w:pPr>
        <w:rPr>
          <w:rFonts w:cs="Times New Roman"/>
          <w:szCs w:val="24"/>
        </w:rPr>
      </w:pPr>
      <w:r w:rsidRPr="007C5F55">
        <w:rPr>
          <w:rFonts w:cs="Times New Roman"/>
          <w:szCs w:val="24"/>
        </w:rPr>
        <w:t xml:space="preserve">The responses gathered would be analysed using Excel for interpreting and organising, and analysis. It will help to describe, summarise and search for the patterns in the data and organise </w:t>
      </w:r>
      <w:r w:rsidRPr="007C5F55">
        <w:rPr>
          <w:rFonts w:cs="Times New Roman"/>
          <w:szCs w:val="24"/>
        </w:rPr>
        <w:lastRenderedPageBreak/>
        <w:t xml:space="preserve">the data lead to easy understanding. This tool was chosen because of the accessibility of the data, which is supposed to be extracted, and for handling the questionnaire data efficiently. The initial stage is there for quantifying the analysis, which is based on interpreting the datasets which are being designed using the descriptive statistical tool. This will allow for summarising the information and being present for building the right approach in such a way that the frequencies and percentages can be evaluated appropriately for interpreting the questionnaire results (Emerald, 2025).  </w:t>
      </w:r>
    </w:p>
    <w:p w14:paraId="29EA31C7" w14:textId="77777777" w:rsidR="007C5F55" w:rsidRPr="007C5F55" w:rsidRDefault="007C5F55" w:rsidP="007C5F55">
      <w:pPr>
        <w:rPr>
          <w:rFonts w:cs="Times New Roman"/>
          <w:szCs w:val="24"/>
        </w:rPr>
      </w:pPr>
      <w:r w:rsidRPr="007C5F55">
        <w:rPr>
          <w:rFonts w:cs="Times New Roman"/>
          <w:szCs w:val="24"/>
        </w:rPr>
        <w:t xml:space="preserve">In contrast to that, the semi-structured interview in which thematic analysis was used, is focused on organising and interpreting the patterns which are associated with the meaning and interpreting the data. </w:t>
      </w:r>
      <w:r w:rsidRPr="007C5F55">
        <w:rPr>
          <w:rFonts w:cs="Times New Roman"/>
          <w:szCs w:val="24"/>
          <w:lang w:val="en"/>
        </w:rPr>
        <w:t>All data obtained will be analyzed to extract the results necessary for the research (Khan and MacEachen, 2022).</w:t>
      </w:r>
    </w:p>
    <w:p w14:paraId="188463C8" w14:textId="77777777" w:rsidR="007C5F55" w:rsidRPr="007C5F55" w:rsidRDefault="007C5F55" w:rsidP="007C5F55">
      <w:pPr>
        <w:rPr>
          <w:rFonts w:cs="Times New Roman"/>
          <w:szCs w:val="24"/>
        </w:rPr>
      </w:pPr>
      <w:r w:rsidRPr="007C5F55">
        <w:rPr>
          <w:rFonts w:cs="Times New Roman"/>
          <w:szCs w:val="24"/>
        </w:rPr>
        <w:t>In keeping with Goodfellow (2023), thematic analysis could prove as one of the most crucial for following the systematic approach in which the data is being familiarised and generating the codes, after which the themes are searched for interpreting the final findings. Significantly, the coded approach could ensure that all data provided by participants are considered for the research theme and represent recurring ideas and issues in the participants' narrative (Dursun, 2023).</w:t>
      </w:r>
    </w:p>
    <w:p w14:paraId="29F4A3E2" w14:textId="77777777" w:rsidR="007C5F55" w:rsidRPr="007C5F55" w:rsidRDefault="007C5F55" w:rsidP="007C5F55">
      <w:pPr>
        <w:rPr>
          <w:rFonts w:cs="Times New Roman"/>
          <w:szCs w:val="24"/>
        </w:rPr>
      </w:pPr>
      <w:r w:rsidRPr="007C5F55">
        <w:rPr>
          <w:rFonts w:cs="Times New Roman"/>
          <w:szCs w:val="24"/>
        </w:rPr>
        <w:t xml:space="preserve">The mixed method approach is built on helping in interpreting the results in such a way that the meaning is being built for evaluating the findings for that to which the experience and attitude are being taken into consideration. It will allow for complementing the quantitative data for providing the contextual approach and helping with the reason behind the particular and observed information, which are there for quantitative analysis and a qualitative form of analysis, which will allow for focusing on triangulating the data and enhancing the validity of the source. </w:t>
      </w:r>
    </w:p>
    <w:p w14:paraId="293FDFBB" w14:textId="77777777" w:rsidR="007C5F55" w:rsidRPr="007C5F55" w:rsidRDefault="007C5F55" w:rsidP="007C5F55">
      <w:pPr>
        <w:rPr>
          <w:rFonts w:cs="Times New Roman"/>
          <w:szCs w:val="24"/>
        </w:rPr>
      </w:pPr>
      <w:r w:rsidRPr="007C5F55">
        <w:rPr>
          <w:rFonts w:cs="Times New Roman"/>
          <w:szCs w:val="24"/>
        </w:rPr>
        <w:t>Overall, the research, combined with all these tools and techniques for analysis, could ensure that the study has the analytical approach, which could prove both useful for the holistic and systematic approach. This is there for merging with the outcomes and being sure that the detailed approaches are being adopted for developing the personal insight and contributing to the data analysis and being sure that the understanding of the research problem is being considered (</w:t>
      </w:r>
      <w:proofErr w:type="spellStart"/>
      <w:r w:rsidRPr="007C5F55">
        <w:rPr>
          <w:rFonts w:cs="Times New Roman"/>
          <w:szCs w:val="24"/>
        </w:rPr>
        <w:t>Khanday</w:t>
      </w:r>
      <w:proofErr w:type="spellEnd"/>
      <w:r w:rsidRPr="007C5F55">
        <w:rPr>
          <w:rFonts w:cs="Times New Roman"/>
          <w:szCs w:val="24"/>
        </w:rPr>
        <w:t xml:space="preserve"> and Khanam, 2019). </w:t>
      </w:r>
    </w:p>
    <w:p w14:paraId="1276DF7B"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89" w:name="_Toc210862711"/>
      <w:bookmarkStart w:id="90" w:name="_Toc216345045"/>
      <w:r w:rsidRPr="007C5F55">
        <w:rPr>
          <w:rFonts w:eastAsiaTheme="majorEastAsia" w:cs="Times New Roman"/>
          <w:color w:val="0F4761" w:themeColor="accent1" w:themeShade="BF"/>
          <w:sz w:val="28"/>
          <w:szCs w:val="28"/>
        </w:rPr>
        <w:lastRenderedPageBreak/>
        <w:t>3.8 Reliability and Viability</w:t>
      </w:r>
      <w:bookmarkEnd w:id="89"/>
      <w:bookmarkEnd w:id="90"/>
      <w:r w:rsidRPr="007C5F55">
        <w:rPr>
          <w:rFonts w:eastAsiaTheme="majorEastAsia" w:cs="Times New Roman"/>
          <w:color w:val="0F4761" w:themeColor="accent1" w:themeShade="BF"/>
          <w:sz w:val="28"/>
          <w:szCs w:val="28"/>
        </w:rPr>
        <w:t xml:space="preserve"> </w:t>
      </w:r>
    </w:p>
    <w:p w14:paraId="75681D4A" w14:textId="77777777" w:rsidR="007C5F55" w:rsidRPr="007C5F55" w:rsidRDefault="007C5F55" w:rsidP="007C5F55">
      <w:pPr>
        <w:rPr>
          <w:rFonts w:cs="Times New Roman"/>
          <w:szCs w:val="24"/>
        </w:rPr>
      </w:pPr>
      <w:r w:rsidRPr="007C5F55">
        <w:rPr>
          <w:rFonts w:cs="Times New Roman"/>
          <w:szCs w:val="24"/>
        </w:rPr>
        <w:t xml:space="preserve">Ensuring that the reliability and validity of the data are being considered for the research findings, is essential for maintaining the insight and being oriented to keep up with the final study (Shan, 2022). Conforming to Andersson et al. (2024), reliability pertains to the consistency of the measurements across instruments, time, and distinct observers and ensures that the results are trustworthy and replicable. In significance to that, the reliability is defined as the consistent stability of the results which are being made for maintaining the concern and being oriented for making sure that the instruments are being </w:t>
      </w:r>
      <w:proofErr w:type="gramStart"/>
      <w:r w:rsidRPr="007C5F55">
        <w:rPr>
          <w:rFonts w:cs="Times New Roman"/>
          <w:szCs w:val="24"/>
        </w:rPr>
        <w:t>taken into account</w:t>
      </w:r>
      <w:proofErr w:type="gramEnd"/>
      <w:r w:rsidRPr="007C5F55">
        <w:rPr>
          <w:rFonts w:cs="Times New Roman"/>
          <w:szCs w:val="24"/>
        </w:rPr>
        <w:t xml:space="preserve"> for deploying the concept and promoting the methodological promotion (</w:t>
      </w:r>
      <w:proofErr w:type="spellStart"/>
      <w:r w:rsidRPr="007C5F55">
        <w:rPr>
          <w:rFonts w:cs="Times New Roman"/>
          <w:szCs w:val="24"/>
        </w:rPr>
        <w:t>Dawadi</w:t>
      </w:r>
      <w:proofErr w:type="spellEnd"/>
      <w:r w:rsidRPr="007C5F55">
        <w:rPr>
          <w:rFonts w:cs="Times New Roman"/>
          <w:szCs w:val="24"/>
        </w:rPr>
        <w:t xml:space="preserve"> et al., 2021). </w:t>
      </w:r>
    </w:p>
    <w:p w14:paraId="36389526" w14:textId="77777777" w:rsidR="007C5F55" w:rsidRPr="007C5F55" w:rsidRDefault="007C5F55" w:rsidP="007C5F55">
      <w:pPr>
        <w:rPr>
          <w:rFonts w:cs="Times New Roman"/>
          <w:szCs w:val="24"/>
        </w:rPr>
      </w:pPr>
      <w:r w:rsidRPr="00AB2149">
        <w:rPr>
          <w:rFonts w:cs="Times New Roman"/>
          <w:szCs w:val="24"/>
          <w:lang w:val="da-DK"/>
        </w:rPr>
        <w:t xml:space="preserve">According to Andersson et al. </w:t>
      </w:r>
      <w:r w:rsidRPr="007C5F55">
        <w:rPr>
          <w:rFonts w:cs="Times New Roman"/>
          <w:szCs w:val="24"/>
        </w:rPr>
        <w:t xml:space="preserve">(2024), high reliability and validity contribute to more trustworthy and accurate findings of the research, which allows the researcher to draw meaningful conclusions and make informed suggestions. The reliability of the study is achieved through standardising the structure tools and being oriented to ensure that the questionnaire, which is designed for promoting the process, in which the Microsoft Forms are included for making sure that a clear approach is acknowledged in such a way as to avoid questions which are said to be ambiguous in nature. This could allow for directly interpreting the results and being sure that the collected data is consistent in nature. This could promote clarity and being there for collecting the right data and being focused on keeping the strong value and being oriented for overcoming the wording in such a way that the structure and approach could be avoided for enhancing the internal consistency (Cain et al., 2019). </w:t>
      </w:r>
    </w:p>
    <w:p w14:paraId="33BE909F" w14:textId="77777777" w:rsidR="007C5F55" w:rsidRPr="007C5F55" w:rsidRDefault="007C5F55" w:rsidP="007C5F55">
      <w:pPr>
        <w:rPr>
          <w:rFonts w:cs="Times New Roman"/>
          <w:szCs w:val="24"/>
        </w:rPr>
      </w:pPr>
      <w:r w:rsidRPr="007C5F55">
        <w:rPr>
          <w:rFonts w:cs="Times New Roman"/>
          <w:szCs w:val="24"/>
        </w:rPr>
        <w:t>For mixed methods data, the main testing method is represented by the existing statistical tools for evaluating the Cronbach Alpha test. This could allow for the assessment of data for internal consistency and focus on the results of the questionnaire, being oriented towards considering the acceptance rate and ensuring that the results emphasize the presence and reliability of the concepts. Applying all these aspects can reduce the possibility for the issue and the challenge for the data collection, which could maintain the detailed analysis of the findings and the interpretation of the coding frameworks and decision-making for enhancing the dependability (</w:t>
      </w:r>
      <w:proofErr w:type="spellStart"/>
      <w:r w:rsidRPr="007C5F55">
        <w:rPr>
          <w:rFonts w:cs="Times New Roman"/>
          <w:szCs w:val="24"/>
        </w:rPr>
        <w:t>Oranga</w:t>
      </w:r>
      <w:proofErr w:type="spellEnd"/>
      <w:r w:rsidRPr="007C5F55">
        <w:rPr>
          <w:rFonts w:cs="Times New Roman"/>
          <w:szCs w:val="24"/>
        </w:rPr>
        <w:t>, 2025).</w:t>
      </w:r>
    </w:p>
    <w:p w14:paraId="30BEF7FB" w14:textId="77777777" w:rsidR="007C5F55" w:rsidRPr="007C5F55" w:rsidRDefault="007C5F55" w:rsidP="007C5F55">
      <w:pPr>
        <w:rPr>
          <w:rFonts w:cs="Times New Roman"/>
          <w:szCs w:val="24"/>
        </w:rPr>
      </w:pPr>
      <w:r w:rsidRPr="007C5F55">
        <w:rPr>
          <w:rFonts w:cs="Times New Roman"/>
          <w:szCs w:val="24"/>
        </w:rPr>
        <w:t xml:space="preserve">Validity in the research is based on the research being done on the basis of the different measures which are associated with ensuring that the instrument and findings are being taken into the account for representing the data and being intended for promoting the approach for developing the questionnaire and being oriented for promoting the results and re-enforcing the </w:t>
      </w:r>
      <w:r w:rsidRPr="007C5F55">
        <w:rPr>
          <w:rFonts w:cs="Times New Roman"/>
          <w:szCs w:val="24"/>
        </w:rPr>
        <w:lastRenderedPageBreak/>
        <w:t xml:space="preserve">pilot study where the participants are being oriented for providing feedback (Anderson et al., 2024). </w:t>
      </w:r>
    </w:p>
    <w:p w14:paraId="293C3851"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91" w:name="_Toc210862712"/>
      <w:bookmarkStart w:id="92" w:name="_Toc216345046"/>
      <w:r w:rsidRPr="007C5F55">
        <w:rPr>
          <w:rFonts w:eastAsiaTheme="majorEastAsia" w:cs="Times New Roman"/>
          <w:color w:val="0F4761" w:themeColor="accent1" w:themeShade="BF"/>
          <w:sz w:val="28"/>
          <w:szCs w:val="28"/>
        </w:rPr>
        <w:t>3.9 Research Ethics</w:t>
      </w:r>
      <w:bookmarkEnd w:id="91"/>
      <w:bookmarkEnd w:id="92"/>
      <w:r w:rsidRPr="007C5F55">
        <w:rPr>
          <w:rFonts w:eastAsiaTheme="majorEastAsia" w:cs="Times New Roman"/>
          <w:color w:val="0F4761" w:themeColor="accent1" w:themeShade="BF"/>
          <w:sz w:val="28"/>
          <w:szCs w:val="28"/>
        </w:rPr>
        <w:t xml:space="preserve"> </w:t>
      </w:r>
    </w:p>
    <w:p w14:paraId="064956FE" w14:textId="77777777" w:rsidR="007C5F55" w:rsidRPr="007C5F55" w:rsidRDefault="007C5F55" w:rsidP="007C5F55">
      <w:pPr>
        <w:rPr>
          <w:rFonts w:cs="Times New Roman"/>
          <w:szCs w:val="24"/>
        </w:rPr>
      </w:pPr>
      <w:r w:rsidRPr="007C5F55">
        <w:rPr>
          <w:rFonts w:cs="Times New Roman"/>
          <w:szCs w:val="24"/>
        </w:rPr>
        <w:t>When undertaking any kind of research project, it is imperative to ensure that all applicable credibility issues and ethical aspects have been considered, appropriately covered and assessed (</w:t>
      </w:r>
      <w:proofErr w:type="spellStart"/>
      <w:r w:rsidRPr="007C5F55">
        <w:rPr>
          <w:rFonts w:cs="Times New Roman"/>
          <w:szCs w:val="24"/>
        </w:rPr>
        <w:t>Dawadi</w:t>
      </w:r>
      <w:proofErr w:type="spellEnd"/>
      <w:r w:rsidRPr="007C5F55">
        <w:rPr>
          <w:rFonts w:cs="Times New Roman"/>
          <w:szCs w:val="24"/>
        </w:rPr>
        <w:t xml:space="preserve"> et al., 2021). According to Cain et al. (2019), to ensure the validity and accuracy of the research, it is important for the researcher to discuss the ethical implications of the study to remain conscious of the moral integrity in the work. The participants of this study will be fully informed about the purpose, risks, benefits and procedures before agreeing to participate. Also, the participants of this study will be free to join and withdraw their consent at any time without pressure or penalty. More than this, the participants will be respected, and their privacy will be protected by ensuring their autonomy (</w:t>
      </w:r>
      <w:r w:rsidRPr="007C5F55">
        <w:rPr>
          <w:rFonts w:cs="Times New Roman"/>
          <w:szCs w:val="24"/>
          <w:lang w:val="en-US"/>
        </w:rPr>
        <w:t>Goodfellow, 2023)</w:t>
      </w:r>
      <w:r w:rsidRPr="007C5F55">
        <w:rPr>
          <w:rFonts w:cs="Times New Roman"/>
          <w:szCs w:val="24"/>
        </w:rPr>
        <w:t xml:space="preserve">. </w:t>
      </w:r>
    </w:p>
    <w:p w14:paraId="469B0067" w14:textId="77777777" w:rsidR="007C5F55" w:rsidRPr="007C5F55" w:rsidRDefault="007C5F55" w:rsidP="007C5F55">
      <w:pPr>
        <w:rPr>
          <w:rFonts w:cs="Times New Roman"/>
          <w:szCs w:val="24"/>
        </w:rPr>
      </w:pPr>
      <w:r w:rsidRPr="007C5F55">
        <w:rPr>
          <w:rFonts w:cs="Times New Roman"/>
          <w:szCs w:val="24"/>
        </w:rPr>
        <w:t>The aim of the research will be provided to the participants. All the participants will receive similar treatment, particularly across distinct phases of data collection. In context of the interviews and questionnaire, there is an element of intrusion into the life of participants, which can be sensitive to the questions or possible invasion of privacy (</w:t>
      </w:r>
      <w:r w:rsidRPr="007C5F55">
        <w:rPr>
          <w:rFonts w:cs="Times New Roman"/>
          <w:szCs w:val="24"/>
          <w:lang w:val="en-US"/>
        </w:rPr>
        <w:t>Goodfellow, 2023)</w:t>
      </w:r>
      <w:r w:rsidRPr="007C5F55">
        <w:rPr>
          <w:rFonts w:cs="Times New Roman"/>
          <w:szCs w:val="24"/>
        </w:rPr>
        <w:t xml:space="preserve">. Hence, data will be kept secure and private, with the personally identifiable information protected and in accordance with </w:t>
      </w:r>
      <w:r w:rsidRPr="007C5F55">
        <w:rPr>
          <w:rFonts w:cs="Times New Roman"/>
          <w:szCs w:val="24"/>
          <w:lang w:val="en"/>
        </w:rPr>
        <w:t>the ethical standards of the University of Wales Trinity Saint David.</w:t>
      </w:r>
      <w:r w:rsidRPr="007C5F55">
        <w:rPr>
          <w:rFonts w:cs="Times New Roman"/>
          <w:szCs w:val="24"/>
        </w:rPr>
        <w:t xml:space="preserve"> Transparency will be maintained about the methods and findings of the research, which will boost the trust among the participants and the research community (Cain et al., 2019). </w:t>
      </w:r>
    </w:p>
    <w:p w14:paraId="436B36C0" w14:textId="77777777" w:rsidR="007C5F55" w:rsidRDefault="007C5F55" w:rsidP="007C5F55">
      <w:pPr>
        <w:rPr>
          <w:rFonts w:cs="Times New Roman"/>
          <w:szCs w:val="24"/>
        </w:rPr>
      </w:pPr>
      <w:r w:rsidRPr="007C5F55">
        <w:rPr>
          <w:rFonts w:cs="Times New Roman"/>
          <w:szCs w:val="24"/>
        </w:rPr>
        <w:t>Data will be recorded, analysed and reported accurately without any alteration or fabrication. Rigorous standards and careful integration of data are important to maintain the reliability and trustworthiness of the mixed research findings, and this aspect will also be considered (Emerald, 2025). More diverse methods of data collection and integration points can increase the risk of errors and breaches of confidentiality, which will be considered (</w:t>
      </w:r>
      <w:r w:rsidRPr="007C5F55">
        <w:rPr>
          <w:rFonts w:cs="Times New Roman"/>
          <w:szCs w:val="24"/>
          <w:lang w:val="en-US"/>
        </w:rPr>
        <w:t>Goodfellow, 2023)</w:t>
      </w:r>
      <w:r w:rsidRPr="007C5F55">
        <w:rPr>
          <w:rFonts w:cs="Times New Roman"/>
          <w:szCs w:val="24"/>
        </w:rPr>
        <w:t>. Multiple stages of data collection can be more taxing on the participants, which need careful management of efforts and time. Tensions between the philosophical assumptions of the qualitative and quantitative methods will be encountered, requiring conscious reflection on ethical implications (Shan, 2022).</w:t>
      </w:r>
    </w:p>
    <w:p w14:paraId="7E7B5930" w14:textId="77777777" w:rsidR="001348E9" w:rsidRDefault="001348E9" w:rsidP="007C5F55">
      <w:pPr>
        <w:rPr>
          <w:rFonts w:cs="Times New Roman"/>
          <w:szCs w:val="24"/>
        </w:rPr>
      </w:pPr>
    </w:p>
    <w:p w14:paraId="2C23AB1B" w14:textId="77777777" w:rsidR="00B05352" w:rsidRDefault="00B05352" w:rsidP="00B05352">
      <w:pPr>
        <w:pStyle w:val="Heading1"/>
        <w:rPr>
          <w:b/>
          <w:sz w:val="32"/>
          <w:szCs w:val="32"/>
        </w:rPr>
      </w:pPr>
      <w:bookmarkStart w:id="93" w:name="_Toc216345047"/>
      <w:r w:rsidRPr="00B05352">
        <w:rPr>
          <w:b/>
          <w:sz w:val="32"/>
          <w:szCs w:val="32"/>
        </w:rPr>
        <w:lastRenderedPageBreak/>
        <w:t>Chapter 4. Data Analysis and Findings</w:t>
      </w:r>
      <w:bookmarkEnd w:id="93"/>
    </w:p>
    <w:p w14:paraId="326FDBB5" w14:textId="1E99E836" w:rsidR="001348E9" w:rsidRPr="001348E9" w:rsidRDefault="001348E9" w:rsidP="001348E9">
      <w:pPr>
        <w:pStyle w:val="Heading2"/>
        <w:spacing w:line="360" w:lineRule="auto"/>
      </w:pPr>
      <w:bookmarkStart w:id="94" w:name="_Toc49783909"/>
      <w:bookmarkStart w:id="95" w:name="_Toc216345048"/>
      <w:r w:rsidRPr="00D07856">
        <w:t xml:space="preserve">4.1 </w:t>
      </w:r>
      <w:r w:rsidRPr="001348E9">
        <w:t>Presentation</w:t>
      </w:r>
      <w:r w:rsidRPr="00D07856">
        <w:t xml:space="preserve"> and </w:t>
      </w:r>
      <w:bookmarkStart w:id="96" w:name="_Toc44686326"/>
      <w:r w:rsidRPr="00D07856">
        <w:t>Interpretation of the Data</w:t>
      </w:r>
      <w:bookmarkEnd w:id="94"/>
      <w:bookmarkEnd w:id="95"/>
      <w:bookmarkEnd w:id="96"/>
    </w:p>
    <w:p w14:paraId="7C1B15A3" w14:textId="361A00B5" w:rsidR="001348E9" w:rsidRPr="001348E9" w:rsidRDefault="00B05352" w:rsidP="001348E9">
      <w:pPr>
        <w:pStyle w:val="Heading3"/>
        <w:spacing w:line="360" w:lineRule="auto"/>
      </w:pPr>
      <w:bookmarkStart w:id="97" w:name="_Toc215047260"/>
      <w:bookmarkStart w:id="98" w:name="_Toc216345049"/>
      <w:r w:rsidRPr="003917BD">
        <w:t>4.1</w:t>
      </w:r>
      <w:r w:rsidR="001348E9">
        <w:t>.1</w:t>
      </w:r>
      <w:r w:rsidRPr="003917BD">
        <w:t xml:space="preserve"> Introduction</w:t>
      </w:r>
      <w:bookmarkEnd w:id="97"/>
      <w:bookmarkEnd w:id="98"/>
    </w:p>
    <w:p w14:paraId="3C8539AE" w14:textId="08403551" w:rsidR="007F435A" w:rsidRDefault="00B05352" w:rsidP="00B05352">
      <w:r w:rsidRPr="00B62A4D">
        <w:t xml:space="preserve">In the chapter, the detailed discussion of the primary data acquired with the help of the mixed-method approach calculated based on the structured questionnaire (n = 100) and semi-structured interview (n = 10) is presented. This chapter will </w:t>
      </w:r>
      <w:r>
        <w:t>undertake an</w:t>
      </w:r>
      <w:r w:rsidRPr="00B62A4D">
        <w:t xml:space="preserve"> interpretation of the information of the role of emotional intelligence (E</w:t>
      </w:r>
      <w:r>
        <w:t>Q</w:t>
      </w:r>
      <w:r w:rsidRPr="00B62A4D">
        <w:t xml:space="preserve">) on the determinants of leadership </w:t>
      </w:r>
      <w:r>
        <w:t>pe</w:t>
      </w:r>
      <w:r w:rsidRPr="00B62A4D">
        <w:t>rformance, employee performance, and team performance within Marriott Hotels in South Wales</w:t>
      </w:r>
      <w:r>
        <w:t xml:space="preserve">. </w:t>
      </w:r>
      <w:r w:rsidRPr="00B62A4D">
        <w:t>The findings are to understand how E</w:t>
      </w:r>
      <w:r>
        <w:t>Q</w:t>
      </w:r>
      <w:r w:rsidRPr="00B62A4D">
        <w:t xml:space="preserve"> affects leadership performance; to comprehend how E</w:t>
      </w:r>
      <w:r>
        <w:t>Q</w:t>
      </w:r>
      <w:r w:rsidRPr="00B62A4D">
        <w:t xml:space="preserve"> affects team performance; to ascertain what are the challenges that leaders face in their endeavour to adopt E</w:t>
      </w:r>
      <w:r>
        <w:t xml:space="preserve">Q </w:t>
      </w:r>
      <w:r w:rsidRPr="00B62A4D">
        <w:t>and to determine the relationship of E</w:t>
      </w:r>
      <w:r>
        <w:t>Q</w:t>
      </w:r>
      <w:r w:rsidRPr="00B62A4D">
        <w:t xml:space="preserve"> and conflict-resolution ability in hospitality industry</w:t>
      </w:r>
      <w:r>
        <w:t xml:space="preserve"> (</w:t>
      </w:r>
      <w:r w:rsidRPr="007E4C21">
        <w:t>Zhu et al.</w:t>
      </w:r>
      <w:r>
        <w:t xml:space="preserve">, </w:t>
      </w:r>
      <w:r w:rsidRPr="007E4C21">
        <w:t>2022)</w:t>
      </w:r>
      <w:r w:rsidRPr="00B62A4D">
        <w:t xml:space="preserve">. </w:t>
      </w:r>
    </w:p>
    <w:p w14:paraId="20736284" w14:textId="1A70BEA0" w:rsidR="001348E9" w:rsidRPr="001348E9" w:rsidRDefault="00B05352" w:rsidP="001348E9">
      <w:pPr>
        <w:pStyle w:val="Heading1"/>
        <w:spacing w:line="360" w:lineRule="auto"/>
        <w:rPr>
          <w:sz w:val="28"/>
          <w:szCs w:val="28"/>
        </w:rPr>
      </w:pPr>
      <w:bookmarkStart w:id="99" w:name="_Toc215047261"/>
      <w:bookmarkStart w:id="100" w:name="_Toc216345050"/>
      <w:r w:rsidRPr="00973A43">
        <w:rPr>
          <w:sz w:val="28"/>
          <w:szCs w:val="28"/>
        </w:rPr>
        <w:t xml:space="preserve">4.2 </w:t>
      </w:r>
      <w:bookmarkEnd w:id="99"/>
      <w:r>
        <w:rPr>
          <w:sz w:val="28"/>
          <w:szCs w:val="28"/>
        </w:rPr>
        <w:t>Questionnaire</w:t>
      </w:r>
      <w:bookmarkEnd w:id="100"/>
      <w:r w:rsidRPr="00973A43">
        <w:rPr>
          <w:sz w:val="28"/>
          <w:szCs w:val="28"/>
        </w:rPr>
        <w:t xml:space="preserve"> </w:t>
      </w:r>
    </w:p>
    <w:p w14:paraId="61A408FA" w14:textId="4814D589" w:rsidR="00695247" w:rsidRDefault="00B05352" w:rsidP="00B05352">
      <w:r w:rsidRPr="00B62A4D">
        <w:t xml:space="preserve">The </w:t>
      </w:r>
      <w:r>
        <w:t>research</w:t>
      </w:r>
      <w:r w:rsidRPr="00B62A4D">
        <w:t xml:space="preserve"> </w:t>
      </w:r>
      <w:r>
        <w:t xml:space="preserve">used an online </w:t>
      </w:r>
      <w:r w:rsidRPr="00B62A4D">
        <w:t>questionnaire</w:t>
      </w:r>
      <w:r>
        <w:t xml:space="preserve"> with 100 participants</w:t>
      </w:r>
      <w:r w:rsidRPr="00B62A4D">
        <w:t xml:space="preserve"> that answered demographics, E</w:t>
      </w:r>
      <w:r>
        <w:t>Q</w:t>
      </w:r>
      <w:r w:rsidRPr="00B62A4D">
        <w:t xml:space="preserve"> perceptions of leadership, the effects of the E</w:t>
      </w:r>
      <w:r>
        <w:t>Q</w:t>
      </w:r>
      <w:r w:rsidRPr="00B62A4D">
        <w:t xml:space="preserve"> on performance, and the situational aspects of E</w:t>
      </w:r>
      <w:r>
        <w:t>Q</w:t>
      </w:r>
      <w:r w:rsidRPr="00B62A4D">
        <w:t xml:space="preserve"> in the Marriot Hotels.</w:t>
      </w:r>
      <w:bookmarkStart w:id="101" w:name="_Toc215047262"/>
    </w:p>
    <w:p w14:paraId="28D74343" w14:textId="0E8EFFEF" w:rsidR="00B05352" w:rsidRDefault="00B05352" w:rsidP="00B05352">
      <w:r>
        <w:t xml:space="preserve">The first set of questions focused on the </w:t>
      </w:r>
      <w:r w:rsidR="00C1017B">
        <w:t>d</w:t>
      </w:r>
      <w:r w:rsidRPr="0042257D">
        <w:t xml:space="preserve">emographic </w:t>
      </w:r>
      <w:r w:rsidR="00C1017B">
        <w:t>p</w:t>
      </w:r>
      <w:r w:rsidRPr="0042257D">
        <w:t>rofile</w:t>
      </w:r>
      <w:bookmarkEnd w:id="101"/>
      <w:r>
        <w:t xml:space="preserve">: age, gender, organisational role and work experience. </w:t>
      </w:r>
      <w:r w:rsidRPr="00B62A4D">
        <w:t>The statistics indicate</w:t>
      </w:r>
      <w:r>
        <w:t xml:space="preserve"> (Figure. 1)</w:t>
      </w:r>
      <w:r w:rsidRPr="00B62A4D">
        <w:t xml:space="preserve"> that there is mostly a mature workforce with 69</w:t>
      </w:r>
      <w:r>
        <w:t xml:space="preserve">% </w:t>
      </w:r>
      <w:r w:rsidRPr="00B62A4D">
        <w:t xml:space="preserve">aged </w:t>
      </w:r>
      <w:r w:rsidRPr="0016156F">
        <w:rPr>
          <w:lang w:val="en"/>
        </w:rPr>
        <w:t>thirty-five</w:t>
      </w:r>
      <w:r>
        <w:t xml:space="preserve"> </w:t>
      </w:r>
      <w:r w:rsidRPr="00B62A4D">
        <w:t>years and above. Since experienced employees are likely to be better exposed to various leadership styles, their answers related to E</w:t>
      </w:r>
      <w:r>
        <w:t>Q</w:t>
      </w:r>
      <w:r w:rsidRPr="00B62A4D">
        <w:t>, motivation and team performance may be regarded as valid and representative of long-run workplace behaviour.</w:t>
      </w:r>
    </w:p>
    <w:p w14:paraId="653C2AFE" w14:textId="77777777" w:rsidR="00B05352" w:rsidRDefault="00B05352" w:rsidP="00B05352">
      <w:pPr>
        <w:jc w:val="center"/>
      </w:pPr>
      <w:r w:rsidRPr="00254316">
        <w:rPr>
          <w:noProof/>
        </w:rPr>
        <w:drawing>
          <wp:inline distT="0" distB="0" distL="0" distR="0" wp14:anchorId="3759D9AD" wp14:editId="5E234693">
            <wp:extent cx="3832860" cy="1828800"/>
            <wp:effectExtent l="0" t="0" r="1524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04A4151" w14:textId="77777777" w:rsidR="00B05352" w:rsidRPr="002159D9" w:rsidRDefault="00B05352" w:rsidP="00B05352">
      <w:pPr>
        <w:pStyle w:val="Caption"/>
        <w:jc w:val="center"/>
      </w:pPr>
      <w:bookmarkStart w:id="102" w:name="_Toc49783930"/>
      <w:r>
        <w:t xml:space="preserve">Figure 1 </w:t>
      </w:r>
      <w:bookmarkEnd w:id="102"/>
      <w:r>
        <w:t>- Age Distribution</w:t>
      </w:r>
    </w:p>
    <w:p w14:paraId="4BB8A19B" w14:textId="77777777" w:rsidR="00B05352" w:rsidRDefault="00B05352" w:rsidP="00B05352">
      <w:r w:rsidRPr="00254316">
        <w:lastRenderedPageBreak/>
        <w:t>The respondents</w:t>
      </w:r>
      <w:r>
        <w:t xml:space="preserve"> were then questioned regarding the gender</w:t>
      </w:r>
      <w:r w:rsidRPr="007F1A9F">
        <w:t xml:space="preserve"> with</w:t>
      </w:r>
      <w:r>
        <w:t>in</w:t>
      </w:r>
      <w:r w:rsidRPr="007F1A9F">
        <w:t xml:space="preserve"> many most of the hospitality departments </w:t>
      </w:r>
      <w:r>
        <w:t xml:space="preserve">for example </w:t>
      </w:r>
      <w:r w:rsidRPr="007F1A9F">
        <w:t>housekeeping, front office, guest services</w:t>
      </w:r>
      <w:r>
        <w:t>, all these departments</w:t>
      </w:r>
      <w:r w:rsidRPr="007F1A9F">
        <w:t xml:space="preserve"> being dominated by female staff members</w:t>
      </w:r>
      <w:r>
        <w:t xml:space="preserve"> (Figure. 2)</w:t>
      </w:r>
      <w:r w:rsidRPr="007F1A9F">
        <w:t>. Such is a population composition that shapes the role of the interpersonal dynamics and can be innate to relational and empathetic leadership styles.</w:t>
      </w:r>
    </w:p>
    <w:p w14:paraId="051CA7B4" w14:textId="77777777" w:rsidR="00B05352" w:rsidRDefault="00B05352" w:rsidP="00B05352">
      <w:pPr>
        <w:jc w:val="center"/>
        <w:rPr>
          <w:b/>
          <w:bCs/>
        </w:rPr>
      </w:pPr>
      <w:r w:rsidRPr="00254316">
        <w:rPr>
          <w:noProof/>
        </w:rPr>
        <w:drawing>
          <wp:inline distT="0" distB="0" distL="0" distR="0" wp14:anchorId="6BF13A24" wp14:editId="20506899">
            <wp:extent cx="3733800" cy="1972310"/>
            <wp:effectExtent l="0" t="0" r="0" b="8890"/>
            <wp:docPr id="31213874" name="Chart 3121387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75A698D" w14:textId="77777777" w:rsidR="00B05352" w:rsidRPr="00883214" w:rsidRDefault="00B05352" w:rsidP="00B05352">
      <w:pPr>
        <w:pStyle w:val="Caption"/>
        <w:jc w:val="center"/>
      </w:pPr>
      <w:r>
        <w:t>Figure 2 - Gender Distribution</w:t>
      </w:r>
    </w:p>
    <w:p w14:paraId="229012CD" w14:textId="77777777" w:rsidR="00B05352" w:rsidRPr="00781EEF" w:rsidRDefault="00B05352" w:rsidP="00B05352">
      <w:r w:rsidRPr="00254316">
        <w:t xml:space="preserve">They were then asked </w:t>
      </w:r>
      <w:r w:rsidRPr="00781EEF">
        <w:rPr>
          <w:lang w:val="en"/>
        </w:rPr>
        <w:t xml:space="preserve">what role they had within the </w:t>
      </w:r>
      <w:proofErr w:type="spellStart"/>
      <w:r w:rsidRPr="00781EEF">
        <w:rPr>
          <w:lang w:val="en"/>
        </w:rPr>
        <w:t>organi</w:t>
      </w:r>
      <w:r>
        <w:rPr>
          <w:lang w:val="en"/>
        </w:rPr>
        <w:t>s</w:t>
      </w:r>
      <w:r w:rsidRPr="00781EEF">
        <w:rPr>
          <w:lang w:val="en"/>
        </w:rPr>
        <w:t>ation</w:t>
      </w:r>
      <w:proofErr w:type="spellEnd"/>
      <w:r>
        <w:rPr>
          <w:lang w:val="en"/>
        </w:rPr>
        <w:t xml:space="preserve"> (Figure 3)</w:t>
      </w:r>
      <w:r>
        <w:t xml:space="preserve"> </w:t>
      </w:r>
      <w:r w:rsidRPr="007F1A9F">
        <w:t xml:space="preserve">Finding of </w:t>
      </w:r>
      <w:proofErr w:type="gramStart"/>
      <w:r w:rsidRPr="007F1A9F">
        <w:t>the majority of</w:t>
      </w:r>
      <w:proofErr w:type="gramEnd"/>
      <w:r w:rsidRPr="007F1A9F">
        <w:t xml:space="preserve"> the respondents is in functional operation (42%). Since frontline employees are engaged directly with the leaders </w:t>
      </w:r>
      <w:proofErr w:type="gramStart"/>
      <w:r w:rsidRPr="007F1A9F">
        <w:t>on a daily basis</w:t>
      </w:r>
      <w:proofErr w:type="gramEnd"/>
      <w:r w:rsidRPr="007F1A9F">
        <w:t>, they are in an excellent position to comment on leadership style, emotional climate, and even the team cohesion.</w:t>
      </w:r>
    </w:p>
    <w:p w14:paraId="0C2E0E61" w14:textId="77777777" w:rsidR="00B05352" w:rsidRDefault="00B05352" w:rsidP="00B05352">
      <w:r w:rsidRPr="00254316">
        <w:rPr>
          <w:noProof/>
        </w:rPr>
        <w:drawing>
          <wp:inline distT="0" distB="0" distL="0" distR="0" wp14:anchorId="47C97040" wp14:editId="15E429B5">
            <wp:extent cx="5829300" cy="2606040"/>
            <wp:effectExtent l="0" t="0" r="0" b="3810"/>
            <wp:docPr id="114996324" name="Chart 1149963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DEA52CA" w14:textId="77777777" w:rsidR="00B05352" w:rsidRPr="001224EA" w:rsidRDefault="00B05352" w:rsidP="00B05352">
      <w:pPr>
        <w:pStyle w:val="Caption"/>
        <w:jc w:val="center"/>
      </w:pPr>
      <w:r>
        <w:t>Figure 3 – Organisational Role Distribution</w:t>
      </w:r>
    </w:p>
    <w:p w14:paraId="0176E807" w14:textId="77777777" w:rsidR="00B05352" w:rsidRDefault="00B05352" w:rsidP="00B05352">
      <w:r w:rsidRPr="001C5A29">
        <w:rPr>
          <w:szCs w:val="24"/>
        </w:rPr>
        <w:t>The</w:t>
      </w:r>
      <w:r>
        <w:rPr>
          <w:szCs w:val="24"/>
        </w:rPr>
        <w:t xml:space="preserve"> respondents</w:t>
      </w:r>
      <w:r w:rsidRPr="001C5A29">
        <w:rPr>
          <w:szCs w:val="24"/>
        </w:rPr>
        <w:t xml:space="preserve"> were then questioned </w:t>
      </w:r>
      <w:proofErr w:type="gramStart"/>
      <w:r w:rsidRPr="001C5A29">
        <w:rPr>
          <w:szCs w:val="24"/>
        </w:rPr>
        <w:t>with regard to</w:t>
      </w:r>
      <w:proofErr w:type="gramEnd"/>
      <w:r w:rsidRPr="001C5A29">
        <w:rPr>
          <w:szCs w:val="24"/>
        </w:rPr>
        <w:t xml:space="preserve"> their </w:t>
      </w:r>
      <w:r>
        <w:rPr>
          <w:szCs w:val="24"/>
        </w:rPr>
        <w:t xml:space="preserve">work experience. </w:t>
      </w:r>
      <w:r w:rsidRPr="007F1A9F">
        <w:t xml:space="preserve">The distribution means that there is stable working force and </w:t>
      </w:r>
      <w:r>
        <w:t>5</w:t>
      </w:r>
      <w:r w:rsidRPr="007F1A9F">
        <w:t>8</w:t>
      </w:r>
      <w:r>
        <w:t xml:space="preserve"> %</w:t>
      </w:r>
      <w:r w:rsidRPr="007F1A9F">
        <w:t xml:space="preserve"> of employees are more than five years old workers</w:t>
      </w:r>
      <w:r>
        <w:t xml:space="preserve"> (Figure. 4)</w:t>
      </w:r>
      <w:r w:rsidRPr="007F1A9F">
        <w:t xml:space="preserve">. </w:t>
      </w:r>
      <w:r>
        <w:t xml:space="preserve">Research by </w:t>
      </w:r>
      <w:r w:rsidRPr="009B62A4">
        <w:t xml:space="preserve">Salim </w:t>
      </w:r>
      <w:r>
        <w:t>and</w:t>
      </w:r>
      <w:r w:rsidRPr="009B62A4">
        <w:t xml:space="preserve"> Portmann</w:t>
      </w:r>
      <w:r>
        <w:t xml:space="preserve"> (</w:t>
      </w:r>
      <w:r w:rsidRPr="009B62A4">
        <w:t>2022)</w:t>
      </w:r>
      <w:r>
        <w:t xml:space="preserve"> indicated that t</w:t>
      </w:r>
      <w:r w:rsidRPr="007F1A9F">
        <w:t xml:space="preserve">his consistency in </w:t>
      </w:r>
      <w:r w:rsidRPr="007F1A9F">
        <w:lastRenderedPageBreak/>
        <w:t>the workforce reinforces the validity of the answers that have been related to the E</w:t>
      </w:r>
      <w:r>
        <w:t>Q</w:t>
      </w:r>
      <w:r w:rsidRPr="007F1A9F">
        <w:t>-based leadership and organisational culture</w:t>
      </w:r>
      <w:r>
        <w:t>.</w:t>
      </w:r>
      <w:r w:rsidRPr="009B62A4">
        <w:t xml:space="preserve"> </w:t>
      </w:r>
    </w:p>
    <w:p w14:paraId="49B00373" w14:textId="77777777" w:rsidR="00B05352" w:rsidRDefault="00B05352" w:rsidP="00B05352">
      <w:pPr>
        <w:jc w:val="center"/>
      </w:pPr>
      <w:r w:rsidRPr="00254316">
        <w:rPr>
          <w:noProof/>
        </w:rPr>
        <w:drawing>
          <wp:inline distT="0" distB="0" distL="0" distR="0" wp14:anchorId="6D20D227" wp14:editId="1F2B145C">
            <wp:extent cx="4907280" cy="1706880"/>
            <wp:effectExtent l="0" t="0" r="7620" b="7620"/>
            <wp:docPr id="444602210" name="Chart 4446022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0812162" w14:textId="77777777" w:rsidR="00B05352" w:rsidRDefault="00B05352" w:rsidP="00B05352">
      <w:pPr>
        <w:pStyle w:val="Caption"/>
        <w:jc w:val="center"/>
      </w:pPr>
      <w:r>
        <w:t>Figure 4 – Organisational Work Experience</w:t>
      </w:r>
    </w:p>
    <w:p w14:paraId="5D88FB8B" w14:textId="6B05F9B6" w:rsidR="00B05352" w:rsidRPr="00C1017B" w:rsidRDefault="00B05352" w:rsidP="00C1017B">
      <w:pPr>
        <w:rPr>
          <w:b/>
          <w:bCs/>
        </w:rPr>
      </w:pPr>
      <w:r w:rsidRPr="00917793">
        <w:br/>
        <w:t>The next set of questions explores perceptions of EQ-based leadership, including the motivational impact of EQ, the role of leadership in applying for jobs, and comfort in communicating with leaders.</w:t>
      </w:r>
      <w:r w:rsidR="00C1017B">
        <w:rPr>
          <w:b/>
          <w:bCs/>
        </w:rPr>
        <w:t xml:space="preserve">   </w:t>
      </w:r>
      <w:r w:rsidRPr="007F1A9F">
        <w:t>85</w:t>
      </w:r>
      <w:r>
        <w:t xml:space="preserve"> %</w:t>
      </w:r>
      <w:r w:rsidRPr="007F1A9F">
        <w:t xml:space="preserve"> fe</w:t>
      </w:r>
      <w:r w:rsidR="00C1017B">
        <w:t>lt</w:t>
      </w:r>
      <w:r w:rsidRPr="007F1A9F">
        <w:t xml:space="preserve"> that emotionally intelligent leaders </w:t>
      </w:r>
      <w:proofErr w:type="gramStart"/>
      <w:r w:rsidRPr="007F1A9F">
        <w:t>are able to</w:t>
      </w:r>
      <w:proofErr w:type="gramEnd"/>
      <w:r w:rsidRPr="007F1A9F">
        <w:t xml:space="preserve"> motivate employees</w:t>
      </w:r>
      <w:r w:rsidRPr="009B62A4">
        <w:t xml:space="preserve"> </w:t>
      </w:r>
      <w:r>
        <w:t>(Figure. 5</w:t>
      </w:r>
      <w:r w:rsidRPr="009B62A4">
        <w:t>)</w:t>
      </w:r>
      <w:r w:rsidRPr="007F1A9F">
        <w:t xml:space="preserve">. </w:t>
      </w:r>
      <w:r>
        <w:t>In line with research by Bani-</w:t>
      </w:r>
      <w:proofErr w:type="spellStart"/>
      <w:r>
        <w:t>Mlehem</w:t>
      </w:r>
      <w:proofErr w:type="spellEnd"/>
      <w:r>
        <w:t xml:space="preserve"> et al (2022) and Amah (2023), indicated that i</w:t>
      </w:r>
      <w:r w:rsidRPr="007F1A9F">
        <w:t>t is also the area that needs motivation as emotional labour and connection with guests are included in the work process in hospitality</w:t>
      </w:r>
      <w:r>
        <w:t>.</w:t>
      </w:r>
    </w:p>
    <w:p w14:paraId="6B26E114" w14:textId="77777777" w:rsidR="00B05352" w:rsidRDefault="00B05352" w:rsidP="00B05352">
      <w:r w:rsidRPr="00254316">
        <w:rPr>
          <w:noProof/>
        </w:rPr>
        <w:drawing>
          <wp:inline distT="0" distB="0" distL="0" distR="0" wp14:anchorId="52B8E05E" wp14:editId="198452EA">
            <wp:extent cx="5731510" cy="1882140"/>
            <wp:effectExtent l="0" t="0" r="2540" b="3810"/>
            <wp:docPr id="928553340" name="Chart 9285533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D95B772" w14:textId="77777777" w:rsidR="00B05352" w:rsidRPr="0028685C" w:rsidRDefault="00B05352" w:rsidP="00B05352">
      <w:pPr>
        <w:pStyle w:val="Caption"/>
        <w:jc w:val="center"/>
      </w:pPr>
      <w:r>
        <w:t>Figure 5 – Motivational Impact of EQ</w:t>
      </w:r>
    </w:p>
    <w:p w14:paraId="03AB81EF" w14:textId="18D5B167" w:rsidR="00B05352" w:rsidRDefault="00B05352" w:rsidP="00B05352">
      <w:r>
        <w:t>On the next question regarding the role of leadership when applying for jobs, o</w:t>
      </w:r>
      <w:r w:rsidRPr="007126D5">
        <w:t xml:space="preserve">ver half of the respondents </w:t>
      </w:r>
      <w:r w:rsidR="00C1017B">
        <w:t xml:space="preserve">said they </w:t>
      </w:r>
      <w:r w:rsidRPr="007126D5">
        <w:t>would consider quality of leadership during the application of a position</w:t>
      </w:r>
      <w:r w:rsidRPr="009B62A4">
        <w:t xml:space="preserve"> </w:t>
      </w:r>
      <w:r>
        <w:t>(Figure. 6</w:t>
      </w:r>
      <w:r w:rsidRPr="009B62A4">
        <w:t>)</w:t>
      </w:r>
      <w:r w:rsidRPr="007126D5">
        <w:t xml:space="preserve">. </w:t>
      </w:r>
      <w:r w:rsidR="00C1017B">
        <w:t>This aligns with r</w:t>
      </w:r>
      <w:r>
        <w:t xml:space="preserve">esearch by Xiao et al (2023) and Sharma and Kurma (2025) </w:t>
      </w:r>
      <w:r w:rsidR="00C1017B">
        <w:t xml:space="preserve">which </w:t>
      </w:r>
      <w:r>
        <w:t xml:space="preserve">indicated </w:t>
      </w:r>
      <w:r w:rsidRPr="007126D5">
        <w:t>that leadership behaviour has a significant impact on attracting an employe</w:t>
      </w:r>
      <w:r w:rsidR="00C1017B">
        <w:t>e</w:t>
      </w:r>
      <w:r w:rsidRPr="007126D5">
        <w:t xml:space="preserve"> and retaining employees</w:t>
      </w:r>
      <w:r>
        <w:t>.</w:t>
      </w:r>
    </w:p>
    <w:p w14:paraId="65A4686B" w14:textId="77777777" w:rsidR="00B05352" w:rsidRDefault="00B05352" w:rsidP="00B05352">
      <w:pPr>
        <w:jc w:val="center"/>
      </w:pPr>
      <w:r w:rsidRPr="00B40AEE">
        <w:rPr>
          <w:b/>
          <w:bCs/>
          <w:noProof/>
        </w:rPr>
        <w:lastRenderedPageBreak/>
        <w:drawing>
          <wp:inline distT="0" distB="0" distL="0" distR="0" wp14:anchorId="046D898B" wp14:editId="79424540">
            <wp:extent cx="4632960" cy="2270760"/>
            <wp:effectExtent l="0" t="0" r="15240" b="1524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F46AC5B" w14:textId="77777777" w:rsidR="00B05352" w:rsidRPr="0001110E" w:rsidRDefault="00B05352" w:rsidP="00B05352">
      <w:pPr>
        <w:pStyle w:val="Caption"/>
        <w:jc w:val="center"/>
      </w:pPr>
      <w:r>
        <w:t>Figure 6 – Role of Leadership when applying for jobs</w:t>
      </w:r>
    </w:p>
    <w:p w14:paraId="054F16F3" w14:textId="47E82C7A" w:rsidR="00B05352" w:rsidRDefault="00B05352" w:rsidP="00B05352">
      <w:r w:rsidRPr="00576346">
        <w:rPr>
          <w:lang w:val="en"/>
        </w:rPr>
        <w:t xml:space="preserve">The next question </w:t>
      </w:r>
      <w:r w:rsidR="00C1017B">
        <w:rPr>
          <w:lang w:val="en"/>
        </w:rPr>
        <w:t>focused on</w:t>
      </w:r>
      <w:r w:rsidRPr="00576346">
        <w:rPr>
          <w:lang w:val="en"/>
        </w:rPr>
        <w:t xml:space="preserve"> whether </w:t>
      </w:r>
      <w:r w:rsidR="00C1017B">
        <w:rPr>
          <w:lang w:val="en"/>
        </w:rPr>
        <w:t>employees</w:t>
      </w:r>
      <w:r w:rsidRPr="00576346">
        <w:rPr>
          <w:lang w:val="en"/>
        </w:rPr>
        <w:t xml:space="preserve"> felt comfortable communicating with leaders.</w:t>
      </w:r>
      <w:r>
        <w:t xml:space="preserve"> </w:t>
      </w:r>
      <w:r w:rsidRPr="007126D5">
        <w:t>An aggregated 8</w:t>
      </w:r>
      <w:r>
        <w:t>3 %</w:t>
      </w:r>
      <w:r w:rsidRPr="007126D5">
        <w:t xml:space="preserve"> </w:t>
      </w:r>
      <w:r w:rsidR="00C1017B">
        <w:t xml:space="preserve">stated they </w:t>
      </w:r>
      <w:r w:rsidRPr="007126D5">
        <w:t xml:space="preserve">are confident/ trusting </w:t>
      </w:r>
      <w:r w:rsidR="00C1017B">
        <w:t>when</w:t>
      </w:r>
      <w:r w:rsidRPr="007126D5">
        <w:t xml:space="preserve"> ta</w:t>
      </w:r>
      <w:r w:rsidR="00C1017B">
        <w:t>l</w:t>
      </w:r>
      <w:r w:rsidRPr="007126D5">
        <w:t>king</w:t>
      </w:r>
      <w:r w:rsidR="00C1017B">
        <w:t xml:space="preserve"> about</w:t>
      </w:r>
      <w:r w:rsidRPr="007126D5">
        <w:t xml:space="preserve"> issues to leaders</w:t>
      </w:r>
      <w:r>
        <w:t xml:space="preserve"> (Figures. 7)</w:t>
      </w:r>
      <w:r w:rsidRPr="007126D5">
        <w:t>, which is a sign of a psychologically safe workplace culture boosted by E</w:t>
      </w:r>
      <w:r>
        <w:t>Q</w:t>
      </w:r>
      <w:r w:rsidRPr="007126D5">
        <w:t>-congruent leadership behaviours</w:t>
      </w:r>
      <w:r w:rsidR="00E41EDF">
        <w:t xml:space="preserve"> (</w:t>
      </w:r>
      <w:r w:rsidR="005937E9">
        <w:t xml:space="preserve">King et al., </w:t>
      </w:r>
      <w:r w:rsidR="00E41EDF">
        <w:t>025).</w:t>
      </w:r>
    </w:p>
    <w:p w14:paraId="46300D5E" w14:textId="77777777" w:rsidR="00B05352" w:rsidRPr="00576346" w:rsidRDefault="00B05352" w:rsidP="00B05352">
      <w:r w:rsidRPr="00254316">
        <w:rPr>
          <w:noProof/>
        </w:rPr>
        <w:drawing>
          <wp:inline distT="0" distB="0" distL="0" distR="0" wp14:anchorId="7E67AB72" wp14:editId="6A2936B6">
            <wp:extent cx="5731510" cy="2278380"/>
            <wp:effectExtent l="0" t="0" r="2540" b="7620"/>
            <wp:docPr id="1049360198" name="Chart 104936019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C7DA59E" w14:textId="77777777" w:rsidR="00B05352" w:rsidRDefault="00B05352" w:rsidP="00B05352">
      <w:pPr>
        <w:pStyle w:val="Caption"/>
        <w:jc w:val="center"/>
      </w:pPr>
      <w:r>
        <w:t>Figure 7 – Comfort in Communicating with Leaders</w:t>
      </w:r>
    </w:p>
    <w:p w14:paraId="3B476967" w14:textId="1311CE5A" w:rsidR="00B05352" w:rsidRPr="00E70212" w:rsidRDefault="00B05352" w:rsidP="00B05352">
      <w:r>
        <w:t xml:space="preserve">Next </w:t>
      </w:r>
      <w:r w:rsidR="00C1017B">
        <w:t>were</w:t>
      </w:r>
      <w:r>
        <w:t xml:space="preserve"> a</w:t>
      </w:r>
      <w:r w:rsidRPr="00254316">
        <w:t xml:space="preserve"> series of questions </w:t>
      </w:r>
      <w:r w:rsidR="00C1017B">
        <w:t xml:space="preserve">which </w:t>
      </w:r>
      <w:r w:rsidRPr="00254316">
        <w:t>focused on the</w:t>
      </w:r>
      <w:r>
        <w:t xml:space="preserve"> consequences of low emotional intelligence in leadership and the problems caused by non-empathetic leaders.</w:t>
      </w:r>
      <w:r w:rsidRPr="007E6B0C">
        <w:t xml:space="preserve"> </w:t>
      </w:r>
      <w:proofErr w:type="gramStart"/>
      <w:r>
        <w:t>The majority of</w:t>
      </w:r>
      <w:proofErr w:type="gramEnd"/>
      <w:r>
        <w:t xml:space="preserve"> the participants </w:t>
      </w:r>
      <w:r w:rsidR="00C1017B">
        <w:t>stated</w:t>
      </w:r>
      <w:r>
        <w:t xml:space="preserve"> that e</w:t>
      </w:r>
      <w:r w:rsidRPr="007126D5">
        <w:t xml:space="preserve">mpathy is one of the core competency areas in leaders. </w:t>
      </w:r>
      <w:r>
        <w:t xml:space="preserve">In line with research by Amissah et al (2022) and Ju and </w:t>
      </w:r>
      <w:proofErr w:type="spellStart"/>
      <w:r>
        <w:t>Hyuan</w:t>
      </w:r>
      <w:proofErr w:type="spellEnd"/>
      <w:r>
        <w:t xml:space="preserve"> (2025), </w:t>
      </w:r>
      <w:r w:rsidR="00C1017B">
        <w:t xml:space="preserve">this </w:t>
      </w:r>
      <w:r>
        <w:t>indicated that t</w:t>
      </w:r>
      <w:r w:rsidRPr="007126D5">
        <w:t>he substantial percentage of participants who chose the option of All of the above (41</w:t>
      </w:r>
      <w:r>
        <w:t>% shown in Figure. 8</w:t>
      </w:r>
      <w:r w:rsidRPr="007126D5">
        <w:t>) demonstrates that employees understand that E</w:t>
      </w:r>
      <w:r>
        <w:t>Q</w:t>
      </w:r>
      <w:r w:rsidRPr="007126D5">
        <w:t xml:space="preserve"> has multi-dimensional impact in terms of interpersonal, operational and communication spheres.</w:t>
      </w:r>
    </w:p>
    <w:p w14:paraId="3DA36770" w14:textId="77777777" w:rsidR="00B05352" w:rsidRDefault="00B05352" w:rsidP="00B05352">
      <w:pPr>
        <w:rPr>
          <w:b/>
          <w:bCs/>
        </w:rPr>
      </w:pPr>
      <w:r w:rsidRPr="00254316">
        <w:rPr>
          <w:noProof/>
        </w:rPr>
        <w:lastRenderedPageBreak/>
        <w:drawing>
          <wp:inline distT="0" distB="0" distL="0" distR="0" wp14:anchorId="4A24DF86" wp14:editId="039FF7BE">
            <wp:extent cx="5731510" cy="4389120"/>
            <wp:effectExtent l="0" t="0" r="2540" b="11430"/>
            <wp:docPr id="1848713002" name="Chart 184871300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0C4176B" w14:textId="77777777" w:rsidR="00B05352" w:rsidRDefault="00B05352" w:rsidP="00B05352">
      <w:pPr>
        <w:pStyle w:val="Caption"/>
        <w:jc w:val="center"/>
      </w:pPr>
      <w:r>
        <w:t>Figure 8 – Problems caused by non-empathetic leaders</w:t>
      </w:r>
    </w:p>
    <w:p w14:paraId="3DC334A5" w14:textId="77777777" w:rsidR="00B05352" w:rsidRPr="002F17CD" w:rsidRDefault="00B05352" w:rsidP="00B05352">
      <w:pPr>
        <w:rPr>
          <w:lang w:eastAsia="en-GB"/>
        </w:rPr>
      </w:pPr>
    </w:p>
    <w:p w14:paraId="04C77071" w14:textId="7BC53692" w:rsidR="00B05352" w:rsidRDefault="00B05352" w:rsidP="00B05352">
      <w:r w:rsidRPr="00C55055">
        <w:rPr>
          <w:lang w:val="en"/>
        </w:rPr>
        <w:t xml:space="preserve">The next question </w:t>
      </w:r>
      <w:r w:rsidR="00C1017B">
        <w:rPr>
          <w:lang w:val="en"/>
        </w:rPr>
        <w:t>looked at</w:t>
      </w:r>
      <w:r w:rsidRPr="00C55055">
        <w:rPr>
          <w:lang w:val="en"/>
        </w:rPr>
        <w:t xml:space="preserve"> the impact of poor leadership on the employee and the team.</w:t>
      </w:r>
      <w:r>
        <w:t xml:space="preserve"> </w:t>
      </w:r>
      <w:proofErr w:type="gramStart"/>
      <w:r w:rsidRPr="00254316">
        <w:t>The majority</w:t>
      </w:r>
      <w:r>
        <w:t xml:space="preserve"> of</w:t>
      </w:r>
      <w:proofErr w:type="gramEnd"/>
      <w:r>
        <w:t xml:space="preserve"> </w:t>
      </w:r>
      <w:r w:rsidRPr="00AF5328">
        <w:t>respondents</w:t>
      </w:r>
      <w:r>
        <w:t xml:space="preserve">, representing </w:t>
      </w:r>
      <w:r w:rsidRPr="00AF5328">
        <w:t>75% acknowledge that impact of the poor leadership affects motivation</w:t>
      </w:r>
      <w:r>
        <w:t xml:space="preserve"> (Figure. 9), causes h</w:t>
      </w:r>
      <w:r w:rsidRPr="00AF5328">
        <w:t xml:space="preserve">igh employee turnover, </w:t>
      </w:r>
      <w:r>
        <w:t xml:space="preserve">leads to the </w:t>
      </w:r>
      <w:r w:rsidRPr="00AF5328">
        <w:t xml:space="preserve">disengaged team, increased absenteeism, stalled performance, increased stress, decreased team morale, </w:t>
      </w:r>
      <w:r>
        <w:t xml:space="preserve">produces </w:t>
      </w:r>
      <w:r w:rsidRPr="00AF5328">
        <w:t xml:space="preserve">missed targets, </w:t>
      </w:r>
      <w:r>
        <w:t xml:space="preserve">influences </w:t>
      </w:r>
      <w:r w:rsidRPr="00AF5328">
        <w:t xml:space="preserve">poor executive choices, </w:t>
      </w:r>
      <w:r>
        <w:t xml:space="preserve">causes </w:t>
      </w:r>
      <w:r w:rsidRPr="00AF5328">
        <w:t>reputational damage,</w:t>
      </w:r>
      <w:r>
        <w:t xml:space="preserve"> produces </w:t>
      </w:r>
      <w:r w:rsidRPr="00AF5328">
        <w:t xml:space="preserve">burnout for team members, </w:t>
      </w:r>
      <w:r>
        <w:t xml:space="preserve">influences </w:t>
      </w:r>
      <w:r w:rsidRPr="00AF5328">
        <w:t>talent loss</w:t>
      </w:r>
      <w:r>
        <w:t xml:space="preserve"> and</w:t>
      </w:r>
      <w:r w:rsidRPr="00AF5328">
        <w:t xml:space="preserve"> affects the overall well-being of employees.</w:t>
      </w:r>
      <w:r w:rsidRPr="00797180">
        <w:t xml:space="preserve"> </w:t>
      </w:r>
      <w:r w:rsidR="00C90FBE">
        <w:t>Research by Ju and Hyun (2025</w:t>
      </w:r>
      <w:r w:rsidR="00C07D6D">
        <w:t>)</w:t>
      </w:r>
      <w:r w:rsidR="00C90FBE">
        <w:t xml:space="preserve"> </w:t>
      </w:r>
      <w:r w:rsidRPr="00254316">
        <w:t xml:space="preserve">stated that </w:t>
      </w:r>
      <w:r>
        <w:t>emotional aspects</w:t>
      </w:r>
      <w:r w:rsidRPr="007126D5">
        <w:t xml:space="preserve"> </w:t>
      </w:r>
      <w:r>
        <w:t>were</w:t>
      </w:r>
      <w:r w:rsidRPr="007126D5">
        <w:t xml:space="preserve"> </w:t>
      </w:r>
      <w:r>
        <w:t>affected</w:t>
      </w:r>
      <w:r w:rsidRPr="007126D5">
        <w:t xml:space="preserve"> by a poor leadership</w:t>
      </w:r>
      <w:r>
        <w:t xml:space="preserve">, </w:t>
      </w:r>
      <w:r w:rsidRPr="007126D5">
        <w:t xml:space="preserve">with </w:t>
      </w:r>
      <w:r>
        <w:t xml:space="preserve">the main indicators being </w:t>
      </w:r>
      <w:r w:rsidRPr="007126D5">
        <w:t>morale, turnover intention and stress.</w:t>
      </w:r>
    </w:p>
    <w:p w14:paraId="72315200" w14:textId="77777777" w:rsidR="00B05352" w:rsidRPr="00C55055" w:rsidRDefault="00B05352" w:rsidP="00B05352"/>
    <w:p w14:paraId="6923B79E" w14:textId="77777777" w:rsidR="00B05352" w:rsidRDefault="00B05352" w:rsidP="00B05352">
      <w:pPr>
        <w:rPr>
          <w:b/>
          <w:bCs/>
        </w:rPr>
      </w:pPr>
      <w:r w:rsidRPr="00254316">
        <w:rPr>
          <w:noProof/>
        </w:rPr>
        <w:lastRenderedPageBreak/>
        <w:drawing>
          <wp:inline distT="0" distB="0" distL="0" distR="0" wp14:anchorId="2AEFE241" wp14:editId="4FC7B439">
            <wp:extent cx="5731510" cy="3215640"/>
            <wp:effectExtent l="0" t="0" r="2540" b="3810"/>
            <wp:docPr id="1197759596" name="Chart 119775959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A481EB6" w14:textId="77777777" w:rsidR="00B05352" w:rsidRPr="00B3270C" w:rsidRDefault="00B05352" w:rsidP="00B05352">
      <w:pPr>
        <w:pStyle w:val="Caption"/>
        <w:jc w:val="center"/>
      </w:pPr>
      <w:r>
        <w:t>Figure 9 – Impact of Poor Leadership</w:t>
      </w:r>
    </w:p>
    <w:p w14:paraId="2F0D8639" w14:textId="79F7E77E" w:rsidR="00B05352" w:rsidRDefault="00B05352" w:rsidP="00C1017B">
      <w:r w:rsidRPr="00DA0FCD">
        <w:t>The next set of questions focused on EQ influence on productivity.</w:t>
      </w:r>
      <w:r>
        <w:t xml:space="preserve"> Research by </w:t>
      </w:r>
      <w:r w:rsidRPr="009B62A4">
        <w:t>Bajwa et al</w:t>
      </w:r>
      <w:r>
        <w:t xml:space="preserve"> (</w:t>
      </w:r>
      <w:r w:rsidRPr="009B62A4">
        <w:t>2024)</w:t>
      </w:r>
      <w:r>
        <w:t xml:space="preserve"> indicated that o</w:t>
      </w:r>
      <w:r w:rsidRPr="007126D5">
        <w:t>ne out of five individuals believes that their manager has an impact on their productivity based on his/her emotional intelligence, which supports the idea that E</w:t>
      </w:r>
      <w:r>
        <w:t>Q</w:t>
      </w:r>
      <w:r w:rsidRPr="007126D5">
        <w:t xml:space="preserve"> is a rule maker on performance output</w:t>
      </w:r>
      <w:r>
        <w:t>.</w:t>
      </w:r>
      <w:r w:rsidR="00C1017B">
        <w:t xml:space="preserve">  </w:t>
      </w:r>
      <w:r>
        <w:t xml:space="preserve">Research by </w:t>
      </w:r>
      <w:r w:rsidRPr="009B62A4">
        <w:t>Khalisah</w:t>
      </w:r>
      <w:r>
        <w:t xml:space="preserve"> (</w:t>
      </w:r>
      <w:r w:rsidRPr="009B62A4">
        <w:t>2023)</w:t>
      </w:r>
      <w:r>
        <w:t xml:space="preserve"> and </w:t>
      </w:r>
      <w:r w:rsidRPr="009B62A4">
        <w:t>ST</w:t>
      </w:r>
      <w:r>
        <w:t xml:space="preserve"> and</w:t>
      </w:r>
      <w:r w:rsidRPr="009B62A4">
        <w:t xml:space="preserve"> </w:t>
      </w:r>
      <w:proofErr w:type="spellStart"/>
      <w:r w:rsidRPr="009B62A4">
        <w:t>Chandrahasa</w:t>
      </w:r>
      <w:proofErr w:type="spellEnd"/>
      <w:r>
        <w:t xml:space="preserve"> (</w:t>
      </w:r>
      <w:r w:rsidRPr="009B62A4">
        <w:t>2025)</w:t>
      </w:r>
      <w:r>
        <w:t xml:space="preserve"> indicated that t</w:t>
      </w:r>
      <w:r w:rsidRPr="007126D5">
        <w:t>he most apparent E</w:t>
      </w:r>
      <w:r>
        <w:t>Q</w:t>
      </w:r>
      <w:r w:rsidRPr="007126D5">
        <w:t xml:space="preserve"> competency among the leaders is relationship management</w:t>
      </w:r>
      <w:r>
        <w:t xml:space="preserve"> and </w:t>
      </w:r>
      <w:r w:rsidRPr="009B62A4">
        <w:t>the</w:t>
      </w:r>
      <w:r w:rsidRPr="007126D5">
        <w:t xml:space="preserve"> low scores obtained on self-awareness and self-regulation indicate leadership development areas</w:t>
      </w:r>
      <w:r>
        <w:t>.</w:t>
      </w:r>
      <w:r w:rsidRPr="009B62A4">
        <w:t xml:space="preserve"> </w:t>
      </w:r>
    </w:p>
    <w:p w14:paraId="34E2FBD8" w14:textId="546AD38E" w:rsidR="00B05352" w:rsidRDefault="00FB2793" w:rsidP="00B05352">
      <w:proofErr w:type="gramStart"/>
      <w:r>
        <w:t>The majority of</w:t>
      </w:r>
      <w:proofErr w:type="gramEnd"/>
      <w:r>
        <w:t xml:space="preserve"> participants </w:t>
      </w:r>
      <w:r w:rsidR="00B05352" w:rsidRPr="007126D5">
        <w:t xml:space="preserve">responded in the </w:t>
      </w:r>
      <w:r w:rsidR="005141CD">
        <w:t>‘</w:t>
      </w:r>
      <w:r w:rsidR="00B05352" w:rsidRPr="007126D5">
        <w:t>All of the above</w:t>
      </w:r>
      <w:r w:rsidR="005141CD">
        <w:t>’</w:t>
      </w:r>
      <w:r w:rsidR="00B05352" w:rsidRPr="007126D5">
        <w:t xml:space="preserve"> category</w:t>
      </w:r>
      <w:r w:rsidR="005141CD">
        <w:t>,</w:t>
      </w:r>
      <w:r w:rsidR="00B05352" w:rsidRPr="007126D5">
        <w:t xml:space="preserve"> 6</w:t>
      </w:r>
      <w:r w:rsidR="00B05352">
        <w:t xml:space="preserve">6 </w:t>
      </w:r>
      <w:r>
        <w:t>% (</w:t>
      </w:r>
      <w:r w:rsidR="00B05352">
        <w:t>Figure.10)</w:t>
      </w:r>
      <w:r w:rsidR="005141CD">
        <w:t xml:space="preserve">, </w:t>
      </w:r>
      <w:r>
        <w:t>indicat</w:t>
      </w:r>
      <w:r w:rsidR="005141CD">
        <w:t>ing</w:t>
      </w:r>
      <w:r>
        <w:t xml:space="preserve"> that the</w:t>
      </w:r>
      <w:r w:rsidR="005141CD">
        <w:t>ir attention</w:t>
      </w:r>
      <w:r>
        <w:t xml:space="preserve"> </w:t>
      </w:r>
      <w:r w:rsidR="005141CD">
        <w:t>is</w:t>
      </w:r>
      <w:r>
        <w:t xml:space="preserve"> </w:t>
      </w:r>
      <w:r w:rsidR="00B05352" w:rsidRPr="007126D5">
        <w:t>focuse</w:t>
      </w:r>
      <w:r w:rsidR="005141CD">
        <w:t>d</w:t>
      </w:r>
      <w:r w:rsidR="00B05352" w:rsidRPr="007126D5">
        <w:t xml:space="preserve"> on the perception that E</w:t>
      </w:r>
      <w:r w:rsidR="00B05352">
        <w:t>Q</w:t>
      </w:r>
      <w:r w:rsidR="00B05352" w:rsidRPr="007126D5">
        <w:t xml:space="preserve"> can improve team performance in a holistic manner like trust, cohesion, efficiency and conflict management</w:t>
      </w:r>
      <w:r w:rsidR="00B05352">
        <w:t>.</w:t>
      </w:r>
    </w:p>
    <w:p w14:paraId="02E45DB9" w14:textId="77777777" w:rsidR="00B05352" w:rsidRPr="009351B3" w:rsidRDefault="00B05352" w:rsidP="00B05352">
      <w:pPr>
        <w:jc w:val="center"/>
      </w:pPr>
      <w:r w:rsidRPr="00254316">
        <w:rPr>
          <w:noProof/>
        </w:rPr>
        <w:lastRenderedPageBreak/>
        <w:drawing>
          <wp:inline distT="0" distB="0" distL="0" distR="0" wp14:anchorId="3B59DC07" wp14:editId="4AFFF622">
            <wp:extent cx="5600700" cy="3543300"/>
            <wp:effectExtent l="0" t="0" r="0" b="0"/>
            <wp:docPr id="1317157320" name="Chart 13171573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DEC23EE" w14:textId="77777777" w:rsidR="00B05352" w:rsidRDefault="00B05352" w:rsidP="00B05352">
      <w:pPr>
        <w:pStyle w:val="Caption"/>
        <w:jc w:val="center"/>
      </w:pPr>
      <w:r>
        <w:t>Figure 10 – Perceived Impact of EQ on Team Performance</w:t>
      </w:r>
    </w:p>
    <w:p w14:paraId="372B0AE6" w14:textId="3CBDCB03" w:rsidR="00B05352" w:rsidRDefault="00B05352" w:rsidP="00B05352">
      <w:r>
        <w:t xml:space="preserve">The next set of questions focused on EQ’s effect on engagement and collaboration. </w:t>
      </w:r>
      <w:r w:rsidRPr="007126D5">
        <w:t>The results obtained demonstrate that E</w:t>
      </w:r>
      <w:r>
        <w:t>Q</w:t>
      </w:r>
      <w:r w:rsidRPr="007126D5">
        <w:t xml:space="preserve"> is highly correlated with employee engagement, which is one of the primary goals of leadership in service-oriented hospitality settings</w:t>
      </w:r>
      <w:r w:rsidRPr="009B62A4">
        <w:t xml:space="preserve"> </w:t>
      </w:r>
      <w:r w:rsidR="00C1017B">
        <w:t xml:space="preserve">as outlined by </w:t>
      </w:r>
      <w:r w:rsidRPr="009B62A4">
        <w:t>Zorlu et al. (2021)</w:t>
      </w:r>
      <w:r w:rsidRPr="007126D5">
        <w:t>.</w:t>
      </w:r>
    </w:p>
    <w:p w14:paraId="094DF532" w14:textId="77777777" w:rsidR="00B05352" w:rsidRPr="00CE0D94" w:rsidRDefault="00B05352" w:rsidP="00B05352">
      <w:r w:rsidRPr="00CE0D94">
        <w:t>Another aspect that the questionnaire investigated is the impact of E</w:t>
      </w:r>
      <w:r>
        <w:t>Q</w:t>
      </w:r>
      <w:r w:rsidRPr="00CE0D94">
        <w:t>-based leadership on the general functionality of teams such as communication, collaboration, and cohesiveness</w:t>
      </w:r>
      <w:r>
        <w:t>. Research by Salim and Portmann (2022) indicated that r</w:t>
      </w:r>
      <w:r w:rsidRPr="00CE0D94">
        <w:t>espondents also had to answer questions about the quality of teamwork in their departments in general</w:t>
      </w:r>
      <w:r>
        <w:t xml:space="preserve">. In line with research by </w:t>
      </w:r>
      <w:r w:rsidRPr="009B62A4">
        <w:t xml:space="preserve">Shankar </w:t>
      </w:r>
      <w:r>
        <w:t>and</w:t>
      </w:r>
      <w:r w:rsidRPr="009B62A4">
        <w:t xml:space="preserve"> Tewari</w:t>
      </w:r>
      <w:r>
        <w:t xml:space="preserve"> (</w:t>
      </w:r>
      <w:r w:rsidRPr="009B62A4">
        <w:t>2023)</w:t>
      </w:r>
      <w:r>
        <w:t>, th</w:t>
      </w:r>
      <w:r w:rsidRPr="00CE0D94">
        <w:t>e results suggest that teams that are headed by emotionally intelligent leaders are more cohesive, less interpersonal, and have transparency in their tasks.</w:t>
      </w:r>
    </w:p>
    <w:p w14:paraId="0EC43843" w14:textId="0A1E3C75" w:rsidR="00B05352" w:rsidRDefault="00B05352" w:rsidP="00B05352">
      <w:r>
        <w:t>83%</w:t>
      </w:r>
      <w:r w:rsidRPr="00CE0D94">
        <w:t xml:space="preserve"> (excellent + good) indicates a major degree of belief in team cohesion and team communication</w:t>
      </w:r>
      <w:r>
        <w:t xml:space="preserve"> (Figure. 11)</w:t>
      </w:r>
      <w:r w:rsidRPr="00CE0D94">
        <w:t>. This contributes to a thesis that emotionally intelligent leaders do not merely cope with the tasks, they create emotional climate, which promotes cooperation, trusting and open communication. The low proportion of the poor ratings indicate that although E</w:t>
      </w:r>
      <w:r>
        <w:t>Q</w:t>
      </w:r>
      <w:r w:rsidRPr="00CE0D94">
        <w:t xml:space="preserve"> is predominant in </w:t>
      </w:r>
      <w:r w:rsidR="00033BAC">
        <w:t>organisational leadership</w:t>
      </w:r>
      <w:r w:rsidRPr="00CE0D94">
        <w:t>, there might be isolated areas of a lack of corporate leadership behaviour.</w:t>
      </w:r>
    </w:p>
    <w:p w14:paraId="18AF258E" w14:textId="77777777" w:rsidR="00B05352" w:rsidRDefault="00B05352" w:rsidP="00B05352">
      <w:pPr>
        <w:jc w:val="center"/>
      </w:pPr>
      <w:r w:rsidRPr="00254316">
        <w:rPr>
          <w:noProof/>
        </w:rPr>
        <w:lastRenderedPageBreak/>
        <w:drawing>
          <wp:inline distT="0" distB="0" distL="0" distR="0" wp14:anchorId="1459EA5F" wp14:editId="5880FB0E">
            <wp:extent cx="5731510" cy="3101340"/>
            <wp:effectExtent l="0" t="0" r="2540" b="3810"/>
            <wp:docPr id="1036965846" name="Chart 103696584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2406971" w14:textId="77777777" w:rsidR="00B05352" w:rsidRDefault="00B05352" w:rsidP="00B05352">
      <w:pPr>
        <w:pStyle w:val="Caption"/>
        <w:jc w:val="center"/>
      </w:pPr>
      <w:r>
        <w:t xml:space="preserve">Figure 11 – </w:t>
      </w:r>
      <w:r w:rsidRPr="00202C05">
        <w:rPr>
          <w:lang w:val="en-US"/>
        </w:rPr>
        <w:t>Team engagement and collaboration</w:t>
      </w:r>
    </w:p>
    <w:p w14:paraId="4C19D803" w14:textId="77777777" w:rsidR="00B05352" w:rsidRPr="00AA40D3" w:rsidRDefault="00B05352" w:rsidP="00B05352">
      <w:r w:rsidRPr="00CE0D94">
        <w:t xml:space="preserve">The </w:t>
      </w:r>
      <w:r>
        <w:t xml:space="preserve">next set of questions on the </w:t>
      </w:r>
      <w:r w:rsidRPr="00CE0D94">
        <w:t>questionnaire also inquired employees on whether it was believed by the organisation that E</w:t>
      </w:r>
      <w:r>
        <w:t>Q</w:t>
      </w:r>
      <w:r w:rsidRPr="00CE0D94">
        <w:t xml:space="preserve"> was a part of leadership culture and development</w:t>
      </w:r>
      <w:r>
        <w:t>.</w:t>
      </w:r>
    </w:p>
    <w:p w14:paraId="1680BB44" w14:textId="77777777" w:rsidR="00B05352" w:rsidRDefault="00B05352" w:rsidP="00B05352">
      <w:r w:rsidRPr="00CE0D94">
        <w:t>A small majority of respondents think that the organisation acknowledges E</w:t>
      </w:r>
      <w:r>
        <w:t>Q</w:t>
      </w:r>
      <w:r w:rsidRPr="00CE0D94">
        <w:t xml:space="preserve"> as significant. Nonetheless, 4</w:t>
      </w:r>
      <w:r>
        <w:t>2%</w:t>
      </w:r>
      <w:r w:rsidRPr="00CE0D94">
        <w:t xml:space="preserve"> answered maybe</w:t>
      </w:r>
      <w:r>
        <w:t xml:space="preserve"> (Figure. 12)</w:t>
      </w:r>
      <w:r w:rsidRPr="00CE0D94">
        <w:t>, which implies doubt as to whether E</w:t>
      </w:r>
      <w:r>
        <w:t>Q</w:t>
      </w:r>
      <w:r w:rsidRPr="00CE0D94">
        <w:t xml:space="preserve"> is explicitly incorporated in training, assessment, or leadership development procedures. </w:t>
      </w:r>
      <w:r>
        <w:t xml:space="preserve">Research by </w:t>
      </w:r>
      <w:proofErr w:type="spellStart"/>
      <w:r>
        <w:t>Atobatele</w:t>
      </w:r>
      <w:proofErr w:type="spellEnd"/>
      <w:r>
        <w:t xml:space="preserve"> and Okonkwo (2024) indicated that</w:t>
      </w:r>
      <w:r w:rsidRPr="00CE0D94">
        <w:t xml:space="preserve"> individuals who explained E</w:t>
      </w:r>
      <w:r>
        <w:t>Q</w:t>
      </w:r>
      <w:r w:rsidRPr="00CE0D94">
        <w:t xml:space="preserve"> practices </w:t>
      </w:r>
      <w:r>
        <w:t xml:space="preserve">appear </w:t>
      </w:r>
      <w:r w:rsidRPr="00CE0D94">
        <w:t xml:space="preserve">to be more </w:t>
      </w:r>
      <w:r>
        <w:t>dependent on</w:t>
      </w:r>
      <w:r w:rsidRPr="00CE0D94">
        <w:t xml:space="preserve"> an individual leader compared to</w:t>
      </w:r>
      <w:r>
        <w:t xml:space="preserve"> a</w:t>
      </w:r>
      <w:r w:rsidRPr="00CE0D94">
        <w:t xml:space="preserve"> </w:t>
      </w:r>
      <w:r w:rsidRPr="005213B7">
        <w:rPr>
          <w:lang w:val="en"/>
        </w:rPr>
        <w:t>standardized practice at the organizational level.</w:t>
      </w:r>
      <w:r>
        <w:t xml:space="preserve"> </w:t>
      </w:r>
      <w:r w:rsidRPr="00CE0D94">
        <w:t>The data indicates possible disconnection between personal leadership behaviour and organisational policy.</w:t>
      </w:r>
    </w:p>
    <w:p w14:paraId="639CE0D0" w14:textId="77777777" w:rsidR="00B05352" w:rsidRDefault="00B05352" w:rsidP="00B05352">
      <w:pPr>
        <w:jc w:val="center"/>
      </w:pPr>
      <w:r w:rsidRPr="00254316">
        <w:rPr>
          <w:noProof/>
        </w:rPr>
        <w:drawing>
          <wp:inline distT="0" distB="0" distL="0" distR="0" wp14:anchorId="672C246F" wp14:editId="237E9E7A">
            <wp:extent cx="5731510" cy="2070735"/>
            <wp:effectExtent l="0" t="0" r="2540" b="5715"/>
            <wp:docPr id="1609137305" name="Chart 160913730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46985D9" w14:textId="77777777" w:rsidR="00B05352" w:rsidRPr="00250479" w:rsidRDefault="00B05352" w:rsidP="00B05352">
      <w:pPr>
        <w:pStyle w:val="Caption"/>
        <w:jc w:val="center"/>
        <w:rPr>
          <w:lang w:val="en-US"/>
        </w:rPr>
      </w:pPr>
      <w:r>
        <w:t xml:space="preserve">Figure 12 – </w:t>
      </w:r>
      <w:r w:rsidRPr="00FB0501">
        <w:rPr>
          <w:lang w:val="en-US"/>
        </w:rPr>
        <w:t>EQ importance for increasing team performance</w:t>
      </w:r>
    </w:p>
    <w:p w14:paraId="2F409A18" w14:textId="77777777" w:rsidR="00B05352" w:rsidRDefault="00B05352" w:rsidP="00B05352">
      <w:r>
        <w:lastRenderedPageBreak/>
        <w:t>Research by Sahabuddin (2024) indicated that t</w:t>
      </w:r>
      <w:r w:rsidRPr="00CE0D94">
        <w:t>he employees also provided their opinions on the largest challenges that leaders experience when trying to apply E</w:t>
      </w:r>
      <w:r>
        <w:t>Q</w:t>
      </w:r>
      <w:r w:rsidRPr="00CE0D94">
        <w:t xml:space="preserve"> to the hospitality setting</w:t>
      </w:r>
      <w:r>
        <w:t>.</w:t>
      </w:r>
    </w:p>
    <w:p w14:paraId="5C645067" w14:textId="77777777" w:rsidR="00B05352" w:rsidRDefault="00B05352" w:rsidP="00B05352">
      <w:r w:rsidRPr="00254316">
        <w:t>The respondents</w:t>
      </w:r>
      <w:r>
        <w:t xml:space="preserve"> were questioned regarding the challenges leaders face in applying EQ. </w:t>
      </w:r>
      <w:r w:rsidRPr="00CE0D94">
        <w:t>The findings reveal that hospitality leaders deal with several internal and behavioural issues. The large proportion of those who chose all the above (2</w:t>
      </w:r>
      <w:r>
        <w:t>8.42 %</w:t>
      </w:r>
      <w:r w:rsidRPr="00CE0D94">
        <w:t>) supports the many aspects of E</w:t>
      </w:r>
      <w:r>
        <w:t>Q</w:t>
      </w:r>
      <w:r w:rsidRPr="00CE0D94">
        <w:t xml:space="preserve"> and the necessity to self-reflect, be open and flexible in behaviour</w:t>
      </w:r>
      <w:r w:rsidRPr="009B62A4">
        <w:t xml:space="preserve"> </w:t>
      </w:r>
      <w:r>
        <w:t>(Figure. 13</w:t>
      </w:r>
      <w:r w:rsidRPr="009B62A4">
        <w:t>)</w:t>
      </w:r>
      <w:r w:rsidRPr="00CE0D94">
        <w:t xml:space="preserve">. </w:t>
      </w:r>
      <w:r>
        <w:t>In line with research by Wang et al (2023), indicated that t</w:t>
      </w:r>
      <w:r w:rsidRPr="00CE0D94">
        <w:t>he results align with the interview results, which reported emotional fatigue, time pressure, and habitual leadership tendencies to be impediments in achieving the consistent emotionally intelligent behaviour.</w:t>
      </w:r>
    </w:p>
    <w:p w14:paraId="0F6D566A" w14:textId="77777777" w:rsidR="00B05352" w:rsidRDefault="00B05352" w:rsidP="00B05352">
      <w:r w:rsidRPr="00254316">
        <w:rPr>
          <w:noProof/>
        </w:rPr>
        <mc:AlternateContent>
          <mc:Choice Requires="cx1">
            <w:drawing>
              <wp:inline distT="0" distB="0" distL="0" distR="0" wp14:anchorId="4B92743A" wp14:editId="4C81C0F7">
                <wp:extent cx="5731510" cy="1356360"/>
                <wp:effectExtent l="0" t="0" r="2540" b="15240"/>
                <wp:docPr id="694621297" name="Chart 694621297"/>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3"/>
                  </a:graphicData>
                </a:graphic>
              </wp:inline>
            </w:drawing>
          </mc:Choice>
          <mc:Fallback>
            <w:drawing>
              <wp:inline distT="0" distB="0" distL="0" distR="0" wp14:anchorId="4B92743A" wp14:editId="4C81C0F7">
                <wp:extent cx="5731510" cy="1356360"/>
                <wp:effectExtent l="0" t="0" r="2540" b="15240"/>
                <wp:docPr id="694621297" name="Chart 694621297"/>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694621297" name="Chart 694621297"/>
                        <pic:cNvPicPr>
                          <a:picLocks noGrp="1" noRot="1" noChangeAspect="1" noMove="1" noResize="1" noEditPoints="1" noAdjustHandles="1" noChangeArrowheads="1" noChangeShapeType="1"/>
                        </pic:cNvPicPr>
                      </pic:nvPicPr>
                      <pic:blipFill>
                        <a:blip r:embed="rId28"/>
                        <a:stretch>
                          <a:fillRect/>
                        </a:stretch>
                      </pic:blipFill>
                      <pic:spPr>
                        <a:xfrm>
                          <a:off x="0" y="0"/>
                          <a:ext cx="5731510" cy="1356360"/>
                        </a:xfrm>
                        <a:prstGeom prst="rect">
                          <a:avLst/>
                        </a:prstGeom>
                      </pic:spPr>
                    </pic:pic>
                  </a:graphicData>
                </a:graphic>
              </wp:inline>
            </w:drawing>
          </mc:Fallback>
        </mc:AlternateContent>
      </w:r>
    </w:p>
    <w:p w14:paraId="7098CF8F" w14:textId="77777777" w:rsidR="00B05352" w:rsidRPr="006A47BE" w:rsidRDefault="00B05352" w:rsidP="00B05352">
      <w:pPr>
        <w:pStyle w:val="Caption"/>
        <w:jc w:val="center"/>
        <w:rPr>
          <w:b/>
          <w:bCs/>
          <w:lang w:val="en-US"/>
        </w:rPr>
      </w:pPr>
      <w:r>
        <w:t xml:space="preserve">Figure 13 – </w:t>
      </w:r>
      <w:r w:rsidRPr="00EC2CAB">
        <w:rPr>
          <w:lang w:val="en-US"/>
        </w:rPr>
        <w:t>Biggest challenge of being emotionally intelligent</w:t>
      </w:r>
    </w:p>
    <w:p w14:paraId="315FA3DA" w14:textId="77777777" w:rsidR="00B05352" w:rsidRPr="00DD5C04" w:rsidRDefault="00B05352" w:rsidP="00B05352">
      <w:r>
        <w:t>The next t</w:t>
      </w:r>
      <w:r w:rsidRPr="00CE0D94">
        <w:t>wo questions investigated the answers provided by the employees on the notion that E</w:t>
      </w:r>
      <w:r>
        <w:t>Q</w:t>
      </w:r>
      <w:r w:rsidRPr="00CE0D94">
        <w:t xml:space="preserve"> is related to career development and whether employees are ready to hone their E</w:t>
      </w:r>
      <w:r>
        <w:t>Q</w:t>
      </w:r>
      <w:r w:rsidRPr="00CE0D94">
        <w:t xml:space="preserve"> skills</w:t>
      </w:r>
      <w:r>
        <w:t>.</w:t>
      </w:r>
    </w:p>
    <w:p w14:paraId="3D1DA242" w14:textId="36843274" w:rsidR="00B05352" w:rsidRDefault="00B05352" w:rsidP="00B05352">
      <w:r>
        <w:t>Research by King et al (2024) indicated that t</w:t>
      </w:r>
      <w:r w:rsidRPr="00CE0D94">
        <w:t>he general opinion held by employees is that E</w:t>
      </w:r>
      <w:r>
        <w:t>Q</w:t>
      </w:r>
      <w:r w:rsidRPr="00CE0D94">
        <w:t xml:space="preserve"> is, or should be, one of those variables that are considered during promotion. It is also encouraging that 69</w:t>
      </w:r>
      <w:r w:rsidR="00407E7A">
        <w:t xml:space="preserve">% </w:t>
      </w:r>
      <w:r w:rsidRPr="00CE0D94">
        <w:t>of them confirmed that they are ready to enhance their E</w:t>
      </w:r>
      <w:r>
        <w:t>Q</w:t>
      </w:r>
      <w:r w:rsidRPr="00CE0D94">
        <w:t>, which enables them to attribute significance to E</w:t>
      </w:r>
      <w:r>
        <w:t>Q</w:t>
      </w:r>
      <w:r w:rsidRPr="00CE0D94">
        <w:t xml:space="preserve"> as a leadership skill but also as a personal development tool. </w:t>
      </w:r>
      <w:r>
        <w:t xml:space="preserve">In line with research by </w:t>
      </w:r>
      <w:r w:rsidRPr="009B62A4">
        <w:t>McCormick</w:t>
      </w:r>
      <w:r>
        <w:t xml:space="preserve"> (</w:t>
      </w:r>
      <w:r w:rsidRPr="009B62A4">
        <w:t>2023)</w:t>
      </w:r>
      <w:r>
        <w:t>, t</w:t>
      </w:r>
      <w:r w:rsidRPr="00CE0D94">
        <w:t>his is an indication of an employee population who understands that service in the hospitality industry is interpersonal and E</w:t>
      </w:r>
      <w:r>
        <w:t>Q</w:t>
      </w:r>
      <w:r w:rsidRPr="00CE0D94">
        <w:t xml:space="preserve"> is essential in advancing the career.</w:t>
      </w:r>
    </w:p>
    <w:p w14:paraId="34E6A36E" w14:textId="77777777" w:rsidR="00B05352" w:rsidRPr="008328E2" w:rsidRDefault="00B05352" w:rsidP="00B05352">
      <w:r w:rsidRPr="00316C9F">
        <w:rPr>
          <w:lang w:val="en"/>
        </w:rPr>
        <w:t xml:space="preserve">In the next set of questions </w:t>
      </w:r>
      <w:r>
        <w:rPr>
          <w:lang w:val="en"/>
        </w:rPr>
        <w:t>in</w:t>
      </w:r>
      <w:r w:rsidRPr="00316C9F">
        <w:rPr>
          <w:lang w:val="en"/>
        </w:rPr>
        <w:t xml:space="preserve"> the questionnaire</w:t>
      </w:r>
      <w:r>
        <w:rPr>
          <w:lang w:val="en"/>
        </w:rPr>
        <w:t xml:space="preserve">, </w:t>
      </w:r>
      <w:r w:rsidRPr="00CE0D94">
        <w:t>respondents were required to give answers to whether they agree that emotional intelligence is not easy to practice in the hospitality profession because of the environment</w:t>
      </w:r>
      <w:r>
        <w:t>.</w:t>
      </w:r>
    </w:p>
    <w:p w14:paraId="0F188A8E" w14:textId="77777777" w:rsidR="00B05352" w:rsidRDefault="00B05352" w:rsidP="00B05352">
      <w:r w:rsidRPr="00CE0D94">
        <w:t>Most of them admit that E</w:t>
      </w:r>
      <w:r>
        <w:t>Q</w:t>
      </w:r>
      <w:r w:rsidRPr="00CE0D94">
        <w:t xml:space="preserve"> is a tough competency to uphold when there is pressure. This is aligned to interview data, that pointed to emotional labour, demanding guests, irregular workloads, pressure on shifts and fatigue, as key enablers to emotionally intelligent behaviour. </w:t>
      </w:r>
      <w:r>
        <w:t>Previous research by Lam et al (2022) and Amissah et al (2022) had indicated that a</w:t>
      </w:r>
      <w:r w:rsidRPr="00CE0D94">
        <w:t xml:space="preserve"> hospitality </w:t>
      </w:r>
      <w:r w:rsidRPr="00CE0D94">
        <w:lastRenderedPageBreak/>
        <w:t>job regularly entails employees exhibiting favourable emotions irrespective of their mood, which is why E</w:t>
      </w:r>
      <w:r>
        <w:t>Q</w:t>
      </w:r>
      <w:r w:rsidRPr="00CE0D94">
        <w:t xml:space="preserve"> is a vital yet strenuous ability</w:t>
      </w:r>
      <w:r>
        <w:rPr>
          <w:b/>
          <w:bCs/>
        </w:rPr>
        <w:t>.</w:t>
      </w:r>
    </w:p>
    <w:p w14:paraId="71C10A1C" w14:textId="5ECCC0D9" w:rsidR="00B05352" w:rsidRDefault="00B05352" w:rsidP="00C1017B">
      <w:r w:rsidRPr="00CE0D94">
        <w:t xml:space="preserve">The </w:t>
      </w:r>
      <w:r>
        <w:t xml:space="preserve">next </w:t>
      </w:r>
      <w:r w:rsidRPr="00CE0D94">
        <w:t>questions that were posed to the participants were to detect the operational barriers that rendered E</w:t>
      </w:r>
      <w:r>
        <w:t>Q</w:t>
      </w:r>
      <w:r w:rsidRPr="00CE0D94">
        <w:t xml:space="preserve"> challenging among leaders and teams.</w:t>
      </w:r>
      <w:r w:rsidR="00C1017B">
        <w:t xml:space="preserve">  </w:t>
      </w:r>
      <w:r>
        <w:t xml:space="preserve">Research by De </w:t>
      </w:r>
      <w:proofErr w:type="spellStart"/>
      <w:r>
        <w:t>Soyza</w:t>
      </w:r>
      <w:proofErr w:type="spellEnd"/>
      <w:r>
        <w:t xml:space="preserve"> </w:t>
      </w:r>
      <w:proofErr w:type="spellStart"/>
      <w:r>
        <w:t>Iyendo</w:t>
      </w:r>
      <w:proofErr w:type="spellEnd"/>
      <w:r>
        <w:t xml:space="preserve"> et al (2024) indicated that t</w:t>
      </w:r>
      <w:r w:rsidRPr="00CE0D94">
        <w:t xml:space="preserve">hese impediments are common in hospitality dilemmas, especially the international hotel brands. </w:t>
      </w:r>
      <w:r>
        <w:t xml:space="preserve">In line with research by Lestari and Wijaya (2025), </w:t>
      </w:r>
      <w:r w:rsidR="00842AF6">
        <w:t>indicated</w:t>
      </w:r>
      <w:r>
        <w:t xml:space="preserve"> that the l</w:t>
      </w:r>
      <w:r w:rsidR="00842AF6">
        <w:t>inguistic</w:t>
      </w:r>
      <w:r w:rsidRPr="00CE0D94">
        <w:t xml:space="preserve"> heterogeneity, high </w:t>
      </w:r>
      <w:r w:rsidR="00842AF6">
        <w:t xml:space="preserve">staff </w:t>
      </w:r>
      <w:r w:rsidRPr="00CE0D94">
        <w:t xml:space="preserve">turnover and </w:t>
      </w:r>
      <w:r w:rsidR="00842AF6">
        <w:t xml:space="preserve">high </w:t>
      </w:r>
      <w:r w:rsidRPr="00CE0D94">
        <w:t xml:space="preserve">expectations </w:t>
      </w:r>
      <w:r w:rsidR="00842AF6">
        <w:t>for staff interacting with</w:t>
      </w:r>
      <w:r w:rsidRPr="00CE0D94">
        <w:t xml:space="preserve"> </w:t>
      </w:r>
      <w:r w:rsidR="00842AF6">
        <w:t xml:space="preserve">different types of </w:t>
      </w:r>
      <w:r w:rsidRPr="00CE0D94">
        <w:t>guest</w:t>
      </w:r>
      <w:r w:rsidR="00842AF6">
        <w:t>s</w:t>
      </w:r>
      <w:r w:rsidRPr="00CE0D94">
        <w:t xml:space="preserve">, </w:t>
      </w:r>
      <w:r w:rsidR="00842AF6">
        <w:t xml:space="preserve">most often VIPs or Elite Members, </w:t>
      </w:r>
      <w:r w:rsidRPr="00CE0D94">
        <w:t>impose extra emotional pressure on leaders</w:t>
      </w:r>
      <w:r>
        <w:t xml:space="preserve">. </w:t>
      </w:r>
      <w:r w:rsidRPr="00254316">
        <w:t xml:space="preserve">However, it should be noted that </w:t>
      </w:r>
      <w:r>
        <w:t>t</w:t>
      </w:r>
      <w:r w:rsidRPr="00CE0D94">
        <w:t xml:space="preserve">his significant percentage opting </w:t>
      </w:r>
      <w:proofErr w:type="gramStart"/>
      <w:r w:rsidRPr="00CE0D94">
        <w:t>all of</w:t>
      </w:r>
      <w:proofErr w:type="gramEnd"/>
      <w:r w:rsidRPr="00CE0D94">
        <w:t xml:space="preserve"> the above</w:t>
      </w:r>
      <w:r>
        <w:t xml:space="preserve"> (Figure. 14)</w:t>
      </w:r>
      <w:r w:rsidRPr="00CE0D94">
        <w:t xml:space="preserve"> once again supports the fact that emotional intelligence is a product of various interacting organisational factors.</w:t>
      </w:r>
    </w:p>
    <w:p w14:paraId="15ADBD86" w14:textId="77777777" w:rsidR="00B05352" w:rsidRDefault="00B05352" w:rsidP="00B05352">
      <w:r w:rsidRPr="00254316">
        <w:rPr>
          <w:noProof/>
        </w:rPr>
        <w:drawing>
          <wp:inline distT="0" distB="0" distL="0" distR="0" wp14:anchorId="28D4B327" wp14:editId="02E99678">
            <wp:extent cx="5731510" cy="2400300"/>
            <wp:effectExtent l="0" t="0" r="2540" b="0"/>
            <wp:docPr id="634485827" name="Chart 6344858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54C8024" w14:textId="77777777" w:rsidR="00B05352" w:rsidRPr="007F0296" w:rsidRDefault="00B05352" w:rsidP="00B05352">
      <w:pPr>
        <w:pStyle w:val="Caption"/>
        <w:jc w:val="center"/>
        <w:rPr>
          <w:b/>
          <w:bCs/>
        </w:rPr>
      </w:pPr>
      <w:r>
        <w:t xml:space="preserve">Figure 14 – </w:t>
      </w:r>
      <w:r w:rsidRPr="003C48A5">
        <w:t>Operational Barriers to Applying EQ</w:t>
      </w:r>
    </w:p>
    <w:p w14:paraId="0A3EA76B" w14:textId="3CA8D722" w:rsidR="00B05352" w:rsidRDefault="00B05352" w:rsidP="00C1017B">
      <w:r>
        <w:t xml:space="preserve">Next of the questions look of EQ and conflict resolution. Previous findings by </w:t>
      </w:r>
      <w:proofErr w:type="spellStart"/>
      <w:r>
        <w:t>Siritrakankij</w:t>
      </w:r>
      <w:proofErr w:type="spellEnd"/>
      <w:r>
        <w:t xml:space="preserve"> et al (2023) indicated that t</w:t>
      </w:r>
      <w:r w:rsidRPr="00CE0D94">
        <w:t>he resolution of conflicts proved to be a crucial field where employees feel that E</w:t>
      </w:r>
      <w:r>
        <w:t>Q</w:t>
      </w:r>
      <w:r w:rsidRPr="00CE0D94">
        <w:t xml:space="preserve"> can play an important rol</w:t>
      </w:r>
      <w:r>
        <w:t>e.</w:t>
      </w:r>
      <w:r w:rsidR="00C1017B">
        <w:t xml:space="preserve">  </w:t>
      </w:r>
      <w:r>
        <w:t>Research by Liao et al (2022) indicated that m</w:t>
      </w:r>
      <w:r w:rsidRPr="00CE0D94">
        <w:t>ost people think that E</w:t>
      </w:r>
      <w:r>
        <w:t>Q</w:t>
      </w:r>
      <w:r w:rsidRPr="00CE0D94">
        <w:t xml:space="preserve"> helps conflict management as it is involved in relation management and teamwork. This is in line with the findings of the interviews where the leaders resolved conflicts using empathy, active listening and non-stressful communication. The percent who chose self-regulation was only </w:t>
      </w:r>
      <w:r>
        <w:t>7%</w:t>
      </w:r>
      <w:r w:rsidRPr="00CE0D94">
        <w:t xml:space="preserve"> </w:t>
      </w:r>
      <w:r>
        <w:t xml:space="preserve">(Figure. 15) </w:t>
      </w:r>
      <w:r w:rsidRPr="00CE0D94">
        <w:t>implying that the employees might perceive conflict as being a relationship instead of an intra-personal problem.</w:t>
      </w:r>
    </w:p>
    <w:p w14:paraId="20A959F0" w14:textId="77777777" w:rsidR="00B05352" w:rsidRDefault="00B05352" w:rsidP="00B05352">
      <w:r w:rsidRPr="00254316">
        <w:rPr>
          <w:noProof/>
        </w:rPr>
        <w:lastRenderedPageBreak/>
        <w:drawing>
          <wp:inline distT="0" distB="0" distL="0" distR="0" wp14:anchorId="563E2F04" wp14:editId="2A9E99DA">
            <wp:extent cx="5731510" cy="2070735"/>
            <wp:effectExtent l="0" t="0" r="2540" b="5715"/>
            <wp:docPr id="52167043" name="Chart 5216704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BEC0A28" w14:textId="77777777" w:rsidR="00B05352" w:rsidRDefault="00B05352" w:rsidP="00B05352">
      <w:pPr>
        <w:pStyle w:val="Caption"/>
        <w:jc w:val="center"/>
      </w:pPr>
      <w:r>
        <w:t xml:space="preserve">Figure 15 – </w:t>
      </w:r>
      <w:r w:rsidRPr="00797025">
        <w:t>EQ and Conflict Resolution</w:t>
      </w:r>
    </w:p>
    <w:p w14:paraId="5E38B40B" w14:textId="5EC9210D" w:rsidR="00B05352" w:rsidRDefault="00B05352" w:rsidP="00C1017B">
      <w:r>
        <w:t>Next, in the questionnaire, t</w:t>
      </w:r>
      <w:r w:rsidRPr="00D1403C">
        <w:t>he respondents answered questions on what the most potent strategies to enhance E</w:t>
      </w:r>
      <w:r>
        <w:t>Q</w:t>
      </w:r>
      <w:r w:rsidRPr="00D1403C">
        <w:t xml:space="preserve"> at Marriott Hotels entailed</w:t>
      </w:r>
      <w:r>
        <w:t>.</w:t>
      </w:r>
      <w:r w:rsidR="00C1017B">
        <w:t xml:space="preserve">  </w:t>
      </w:r>
      <w:r w:rsidRPr="00D1403C">
        <w:t xml:space="preserve">Almost </w:t>
      </w:r>
      <w:r>
        <w:t>54 %</w:t>
      </w:r>
      <w:r w:rsidRPr="00D1403C">
        <w:t xml:space="preserve"> of the respondents are of the opinion that development of E</w:t>
      </w:r>
      <w:r>
        <w:t>Q</w:t>
      </w:r>
      <w:r w:rsidRPr="00D1403C">
        <w:t xml:space="preserve"> is holistic in that it entails three or more skills such as self-reflection, communication, relational awareness, and empathy</w:t>
      </w:r>
      <w:r>
        <w:t xml:space="preserve"> (Figure.16)</w:t>
      </w:r>
      <w:r w:rsidRPr="00D1403C">
        <w:t xml:space="preserve">. </w:t>
      </w:r>
      <w:r>
        <w:t xml:space="preserve">Previous research by </w:t>
      </w:r>
      <w:proofErr w:type="spellStart"/>
      <w:r w:rsidRPr="009B62A4">
        <w:t>Gabhane</w:t>
      </w:r>
      <w:proofErr w:type="spellEnd"/>
      <w:r w:rsidRPr="009B62A4">
        <w:t xml:space="preserve"> et al</w:t>
      </w:r>
      <w:r>
        <w:t xml:space="preserve"> (</w:t>
      </w:r>
      <w:r w:rsidRPr="009B62A4">
        <w:t>2025)</w:t>
      </w:r>
      <w:r>
        <w:t xml:space="preserve"> and </w:t>
      </w:r>
      <w:r w:rsidRPr="009B62A4">
        <w:t>Flores</w:t>
      </w:r>
      <w:r>
        <w:t xml:space="preserve"> (</w:t>
      </w:r>
      <w:r w:rsidRPr="009B62A4">
        <w:t>2022)</w:t>
      </w:r>
      <w:r>
        <w:t xml:space="preserve"> stated </w:t>
      </w:r>
      <w:r w:rsidRPr="00D1403C">
        <w:t>that employees perceive E</w:t>
      </w:r>
      <w:r>
        <w:t>Q</w:t>
      </w:r>
      <w:r w:rsidRPr="00D1403C">
        <w:t xml:space="preserve"> as a personal continually developing process, and not as an individual skill</w:t>
      </w:r>
      <w:r>
        <w:rPr>
          <w:b/>
          <w:bCs/>
        </w:rPr>
        <w:t>.</w:t>
      </w:r>
    </w:p>
    <w:p w14:paraId="405FE64F" w14:textId="77777777" w:rsidR="00B05352" w:rsidRDefault="00B05352" w:rsidP="00B05352">
      <w:pPr>
        <w:jc w:val="center"/>
      </w:pPr>
      <w:r w:rsidRPr="008375DE">
        <w:rPr>
          <w:noProof/>
          <w:sz w:val="28"/>
          <w:szCs w:val="28"/>
        </w:rPr>
        <w:drawing>
          <wp:inline distT="0" distB="0" distL="0" distR="0" wp14:anchorId="2181122B" wp14:editId="6FA2CA85">
            <wp:extent cx="5731510" cy="2179320"/>
            <wp:effectExtent l="0" t="0" r="2540" b="11430"/>
            <wp:docPr id="2046823486" name="Chart 204682348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A133626" w14:textId="77777777" w:rsidR="00B05352" w:rsidRDefault="00B05352" w:rsidP="00B05352">
      <w:pPr>
        <w:pStyle w:val="Caption"/>
        <w:jc w:val="center"/>
      </w:pPr>
      <w:r>
        <w:t xml:space="preserve">Figure 16 – </w:t>
      </w:r>
      <w:r w:rsidRPr="00041FF6">
        <w:t>Improving EQ Skills Among Employees and Leaders</w:t>
      </w:r>
    </w:p>
    <w:p w14:paraId="40443579" w14:textId="120D528C" w:rsidR="00B05352" w:rsidRDefault="00B05352" w:rsidP="00312433">
      <w:r w:rsidRPr="00D1403C">
        <w:t xml:space="preserve">The </w:t>
      </w:r>
      <w:r>
        <w:t xml:space="preserve">questionnaire </w:t>
      </w:r>
      <w:r w:rsidRPr="00D1403C">
        <w:t>was also topped off with an end-question of leadership where the employees would be required to choose what qualities they think can make successful leadership</w:t>
      </w:r>
      <w:r>
        <w:t>.</w:t>
      </w:r>
      <w:r w:rsidR="00312433">
        <w:t xml:space="preserve"> </w:t>
      </w:r>
      <w:r w:rsidRPr="00D1403C">
        <w:t>Most</w:t>
      </w:r>
      <w:r>
        <w:t xml:space="preserve"> </w:t>
      </w:r>
      <w:r w:rsidRPr="00D1403C">
        <w:t xml:space="preserve">of them </w:t>
      </w:r>
      <w:r>
        <w:t xml:space="preserve">(56%) </w:t>
      </w:r>
      <w:r w:rsidRPr="00D1403C">
        <w:t xml:space="preserve">answered </w:t>
      </w:r>
      <w:proofErr w:type="gramStart"/>
      <w:r w:rsidRPr="00D1403C">
        <w:t>all of</w:t>
      </w:r>
      <w:proofErr w:type="gramEnd"/>
      <w:r w:rsidRPr="00D1403C">
        <w:t xml:space="preserve"> the above which implies that employees consider leadership effectiveness to be multi-faceted</w:t>
      </w:r>
      <w:r>
        <w:t xml:space="preserve"> (Figure. 17)</w:t>
      </w:r>
      <w:r w:rsidRPr="00D1403C">
        <w:t xml:space="preserve">. </w:t>
      </w:r>
      <w:r>
        <w:t xml:space="preserve">Research by Shafique and Naz (2023) indicated that </w:t>
      </w:r>
      <w:r w:rsidRPr="00D1403C">
        <w:t>E</w:t>
      </w:r>
      <w:r>
        <w:t>Q</w:t>
      </w:r>
      <w:r w:rsidRPr="00D1403C">
        <w:t xml:space="preserve"> has a key place because the introduction of empathy, communication, transparency, and motivation is associated directly with the competencies of emotional intelligence</w:t>
      </w:r>
      <w:r>
        <w:t xml:space="preserve">. In line </w:t>
      </w:r>
      <w:r>
        <w:lastRenderedPageBreak/>
        <w:t xml:space="preserve">with research by </w:t>
      </w:r>
      <w:proofErr w:type="spellStart"/>
      <w:r w:rsidRPr="009B62A4">
        <w:t>Theriou</w:t>
      </w:r>
      <w:proofErr w:type="spellEnd"/>
      <w:r w:rsidRPr="009B62A4">
        <w:t xml:space="preserve"> et al.</w:t>
      </w:r>
      <w:r>
        <w:t xml:space="preserve"> (</w:t>
      </w:r>
      <w:r w:rsidRPr="009B62A4">
        <w:t>2024)</w:t>
      </w:r>
      <w:r>
        <w:t xml:space="preserve"> stated that t</w:t>
      </w:r>
      <w:r w:rsidRPr="00D1403C">
        <w:t>his supports the notion that E</w:t>
      </w:r>
      <w:r>
        <w:t>Q</w:t>
      </w:r>
      <w:r w:rsidRPr="00D1403C">
        <w:t xml:space="preserve"> does not exist in isolation of leadership but rather is inculcated in a bigger leadership behaviour.</w:t>
      </w:r>
    </w:p>
    <w:p w14:paraId="13C42D97" w14:textId="77777777" w:rsidR="00B05352" w:rsidRDefault="00B05352" w:rsidP="00B05352">
      <w:r w:rsidRPr="00254316">
        <w:rPr>
          <w:noProof/>
        </w:rPr>
        <w:drawing>
          <wp:inline distT="0" distB="0" distL="0" distR="0" wp14:anchorId="5340346B" wp14:editId="1D7DA105">
            <wp:extent cx="5731510" cy="2895600"/>
            <wp:effectExtent l="0" t="0" r="2540" b="0"/>
            <wp:docPr id="384073131" name="Chart 3840731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815AA08" w14:textId="77777777" w:rsidR="00B05352" w:rsidRDefault="00B05352" w:rsidP="00B05352">
      <w:pPr>
        <w:pStyle w:val="Caption"/>
        <w:jc w:val="center"/>
      </w:pPr>
      <w:r>
        <w:t xml:space="preserve">Figure 17 – </w:t>
      </w:r>
      <w:r w:rsidRPr="00B85E37">
        <w:t>Important Leadership Qualities in Hospitality</w:t>
      </w:r>
    </w:p>
    <w:p w14:paraId="2228ED3E" w14:textId="77777777" w:rsidR="00B05352" w:rsidRPr="000F2F1D" w:rsidRDefault="00B05352" w:rsidP="00B05352">
      <w:pPr>
        <w:rPr>
          <w:sz w:val="28"/>
          <w:szCs w:val="28"/>
          <w:lang w:eastAsia="en-GB"/>
        </w:rPr>
      </w:pPr>
    </w:p>
    <w:p w14:paraId="1722326D" w14:textId="77777777" w:rsidR="00B05352" w:rsidRDefault="00B05352" w:rsidP="00B05352">
      <w:pPr>
        <w:pStyle w:val="Heading2"/>
        <w:rPr>
          <w:sz w:val="28"/>
          <w:szCs w:val="28"/>
        </w:rPr>
      </w:pPr>
      <w:bookmarkStart w:id="103" w:name="_Toc215047278"/>
      <w:bookmarkStart w:id="104" w:name="_Toc216345051"/>
      <w:r w:rsidRPr="000F2F1D">
        <w:rPr>
          <w:sz w:val="28"/>
          <w:szCs w:val="28"/>
        </w:rPr>
        <w:t>4.3 Questionnaire Findings</w:t>
      </w:r>
      <w:bookmarkEnd w:id="103"/>
      <w:bookmarkEnd w:id="104"/>
    </w:p>
    <w:p w14:paraId="6252CA98" w14:textId="1F1A8267" w:rsidR="00B05352" w:rsidRDefault="00006D8A" w:rsidP="0042630A">
      <w:r>
        <w:t xml:space="preserve">The findings have revealed that </w:t>
      </w:r>
      <w:r w:rsidR="0042630A" w:rsidRPr="00D1403C">
        <w:t>E</w:t>
      </w:r>
      <w:r w:rsidR="0042630A">
        <w:t>Q</w:t>
      </w:r>
      <w:r w:rsidR="0042630A" w:rsidRPr="00D1403C">
        <w:t xml:space="preserve"> is perceived as a complicated ability which can be impacted by working pressure. Employees have the opinion that E</w:t>
      </w:r>
      <w:r w:rsidR="0042630A">
        <w:t>Q</w:t>
      </w:r>
      <w:r w:rsidR="0042630A" w:rsidRPr="00D1403C">
        <w:t xml:space="preserve"> ought to be included in promotion policies and leader growth</w:t>
      </w:r>
      <w:r w:rsidR="00F7754D">
        <w:t>, because according to them</w:t>
      </w:r>
      <w:r w:rsidR="00C64DAC">
        <w:t>,</w:t>
      </w:r>
      <w:r w:rsidR="0042630A" w:rsidRPr="00D1403C">
        <w:t xml:space="preserve"> </w:t>
      </w:r>
      <w:r w:rsidR="0018665A" w:rsidRPr="00D1403C">
        <w:t>E</w:t>
      </w:r>
      <w:r w:rsidR="0018665A">
        <w:t>Q</w:t>
      </w:r>
      <w:r w:rsidR="0018665A" w:rsidRPr="00D1403C">
        <w:t xml:space="preserve"> promotes team building and conflict management tremendously. </w:t>
      </w:r>
      <w:r w:rsidR="00284AF4" w:rsidRPr="00D1403C">
        <w:t>Employees are at ease and psychologically secure with leaders who are driven by E</w:t>
      </w:r>
      <w:r w:rsidR="00284AF4">
        <w:t>Q</w:t>
      </w:r>
      <w:r w:rsidR="00284AF4" w:rsidRPr="00D1403C">
        <w:t xml:space="preserve">. </w:t>
      </w:r>
      <w:r w:rsidR="00F90B73">
        <w:t>L</w:t>
      </w:r>
      <w:r w:rsidR="00284AF4" w:rsidRPr="00D1403C">
        <w:t>ack of E</w:t>
      </w:r>
      <w:r w:rsidR="00284AF4">
        <w:t>Q</w:t>
      </w:r>
      <w:r w:rsidR="00284AF4" w:rsidRPr="00D1403C">
        <w:t xml:space="preserve"> in leadership results in stress, lack of morale, absenteeism, and turnover.</w:t>
      </w:r>
      <w:r w:rsidR="00235085">
        <w:t xml:space="preserve"> </w:t>
      </w:r>
      <w:r w:rsidR="00B05352" w:rsidRPr="00D1403C">
        <w:t>E</w:t>
      </w:r>
      <w:r w:rsidR="00B05352">
        <w:t>Q</w:t>
      </w:r>
      <w:r w:rsidR="00B05352" w:rsidRPr="00D1403C">
        <w:t xml:space="preserve"> is commonly known to be vital in the leadership performance</w:t>
      </w:r>
      <w:r w:rsidR="00B05352" w:rsidRPr="009B62A4">
        <w:t xml:space="preserve"> </w:t>
      </w:r>
      <w:r w:rsidR="005E4C35">
        <w:t xml:space="preserve">and </w:t>
      </w:r>
      <w:r w:rsidR="00B05352" w:rsidRPr="00D1403C">
        <w:t>has a favourable effect on motivation, interest in teams, and productivity</w:t>
      </w:r>
      <w:r w:rsidR="00B05352" w:rsidRPr="009B62A4">
        <w:t xml:space="preserve"> </w:t>
      </w:r>
      <w:r w:rsidR="00B05352">
        <w:t>(</w:t>
      </w:r>
      <w:r w:rsidR="00A80EDD" w:rsidRPr="009B62A4">
        <w:t xml:space="preserve">Sharma </w:t>
      </w:r>
      <w:r w:rsidR="00A80EDD">
        <w:t>and</w:t>
      </w:r>
      <w:r w:rsidR="00A80EDD" w:rsidRPr="009B62A4">
        <w:t xml:space="preserve"> Kumra</w:t>
      </w:r>
      <w:r w:rsidR="00A80EDD">
        <w:t xml:space="preserve">, </w:t>
      </w:r>
      <w:r w:rsidR="00C2245E" w:rsidRPr="009B62A4">
        <w:t>2025</w:t>
      </w:r>
      <w:r w:rsidR="00C2245E">
        <w:t>; Zhu</w:t>
      </w:r>
      <w:r w:rsidR="00B05352" w:rsidRPr="009B62A4">
        <w:t xml:space="preserve"> et al.</w:t>
      </w:r>
      <w:r w:rsidR="00B05352">
        <w:t xml:space="preserve">, </w:t>
      </w:r>
      <w:r w:rsidR="00B05352" w:rsidRPr="009B62A4">
        <w:t>2022)</w:t>
      </w:r>
      <w:r w:rsidR="00B05352" w:rsidRPr="00D1403C">
        <w:t xml:space="preserve">. </w:t>
      </w:r>
    </w:p>
    <w:p w14:paraId="1D3319B0" w14:textId="77777777" w:rsidR="00B05352" w:rsidRPr="00B025DA" w:rsidRDefault="00B05352" w:rsidP="00B05352">
      <w:pPr>
        <w:pStyle w:val="Heading1"/>
        <w:rPr>
          <w:sz w:val="28"/>
          <w:szCs w:val="28"/>
        </w:rPr>
      </w:pPr>
      <w:bookmarkStart w:id="105" w:name="_Toc215047279"/>
      <w:bookmarkStart w:id="106" w:name="_Toc216345052"/>
      <w:r w:rsidRPr="00B025DA">
        <w:rPr>
          <w:sz w:val="28"/>
          <w:szCs w:val="28"/>
        </w:rPr>
        <w:t>4.4 Interviews</w:t>
      </w:r>
      <w:bookmarkEnd w:id="105"/>
      <w:bookmarkEnd w:id="106"/>
    </w:p>
    <w:p w14:paraId="5FF3A020" w14:textId="77777777" w:rsidR="00B05352" w:rsidRDefault="00B05352" w:rsidP="00B05352">
      <w:r>
        <w:t>Ten</w:t>
      </w:r>
      <w:r w:rsidRPr="00254316">
        <w:t xml:space="preserve"> semi-structured interviews were conducted with </w:t>
      </w:r>
      <w:r>
        <w:t>supervisors</w:t>
      </w:r>
      <w:r w:rsidRPr="00254316">
        <w:t xml:space="preserve"> </w:t>
      </w:r>
      <w:r>
        <w:t xml:space="preserve">working at Marriott South Wales. </w:t>
      </w:r>
      <w:r w:rsidRPr="003174BF">
        <w:t>The executives of Marriott are often mentioned across the participants as being emotionally aware and responsive to the emotions of the staff. Employees continuously emphasize that executives are attentive to the many times the team is under pressure or when they are strained or unhappy; they respond to this by changing behaviour</w:t>
      </w:r>
      <w:r w:rsidRPr="009B62A4">
        <w:t xml:space="preserve"> </w:t>
      </w:r>
      <w:r>
        <w:t>(</w:t>
      </w:r>
      <w:r w:rsidRPr="009B62A4">
        <w:t>Xiao et al.</w:t>
      </w:r>
      <w:r>
        <w:t xml:space="preserve">, </w:t>
      </w:r>
      <w:r w:rsidRPr="009B62A4">
        <w:t>2023)</w:t>
      </w:r>
      <w:r w:rsidRPr="003174BF">
        <w:t xml:space="preserve">. </w:t>
      </w:r>
    </w:p>
    <w:p w14:paraId="07E8A5BF" w14:textId="73DD8DC5" w:rsidR="00C51C50" w:rsidRDefault="00B05352" w:rsidP="00DB0629">
      <w:r w:rsidRPr="00A50C8A">
        <w:lastRenderedPageBreak/>
        <w:t xml:space="preserve">One of the </w:t>
      </w:r>
      <w:r>
        <w:t>interviewees</w:t>
      </w:r>
      <w:r w:rsidRPr="00A50C8A">
        <w:t xml:space="preserve"> noted that their manager on duty when the reception was overcrowded was emotionless, which directly calmed the emotional state of the team.</w:t>
      </w:r>
      <w:r w:rsidR="00312433">
        <w:t xml:space="preserve"> </w:t>
      </w:r>
      <w:r>
        <w:t>Another interviewee</w:t>
      </w:r>
      <w:r w:rsidRPr="003174BF">
        <w:t xml:space="preserve"> points out that their manager verifies on them, particularly on high occupancy days, which is an empathic understanding of the workload stress</w:t>
      </w:r>
      <w:r>
        <w:t>.</w:t>
      </w:r>
      <w:r w:rsidR="00312433">
        <w:t xml:space="preserve">  </w:t>
      </w:r>
      <w:r>
        <w:t>Other interviewees</w:t>
      </w:r>
      <w:r w:rsidRPr="003174BF">
        <w:t xml:space="preserve"> </w:t>
      </w:r>
      <w:r>
        <w:t>emphasize</w:t>
      </w:r>
      <w:r w:rsidRPr="003174BF">
        <w:t xml:space="preserve"> that the </w:t>
      </w:r>
      <w:r>
        <w:t>front desk</w:t>
      </w:r>
      <w:r w:rsidRPr="003174BF">
        <w:t xml:space="preserve"> </w:t>
      </w:r>
      <w:r>
        <w:t xml:space="preserve">manager </w:t>
      </w:r>
      <w:r w:rsidRPr="003174BF">
        <w:t xml:space="preserve">realizes the emotions of the staff members since it is impossible to work in a </w:t>
      </w:r>
      <w:r>
        <w:t>hospitality</w:t>
      </w:r>
      <w:r w:rsidRPr="003174BF">
        <w:t xml:space="preserve"> industry without emotional presence, which is essential in a </w:t>
      </w:r>
      <w:r>
        <w:t>hotelier</w:t>
      </w:r>
      <w:r w:rsidRPr="003174BF">
        <w:t xml:space="preserve"> environment</w:t>
      </w:r>
      <w:r w:rsidRPr="009B62A4">
        <w:t>.</w:t>
      </w:r>
      <w:r w:rsidRPr="003174BF">
        <w:t xml:space="preserve"> This emotional sensitivity has been seen to be at the core of quality leadership and not a luxury addition</w:t>
      </w:r>
      <w:r w:rsidRPr="009B62A4">
        <w:rPr>
          <w:b/>
          <w:bCs/>
        </w:rPr>
        <w:t xml:space="preserve"> </w:t>
      </w:r>
      <w:r>
        <w:rPr>
          <w:b/>
          <w:bCs/>
        </w:rPr>
        <w:t>(</w:t>
      </w:r>
      <w:proofErr w:type="spellStart"/>
      <w:r w:rsidRPr="009B62A4">
        <w:t>Sumerta</w:t>
      </w:r>
      <w:proofErr w:type="spellEnd"/>
      <w:r w:rsidRPr="009B62A4">
        <w:t xml:space="preserve"> et al.</w:t>
      </w:r>
      <w:r>
        <w:t xml:space="preserve">, </w:t>
      </w:r>
      <w:r w:rsidRPr="009B62A4">
        <w:t>2023).</w:t>
      </w:r>
      <w:r w:rsidRPr="003174BF">
        <w:t xml:space="preserve"> Emotional intelligence (E</w:t>
      </w:r>
      <w:r>
        <w:t>Q</w:t>
      </w:r>
      <w:r w:rsidRPr="003174BF">
        <w:t xml:space="preserve">) is regarded by the staff as a minimum of successful leadership within a service-based setting. </w:t>
      </w:r>
    </w:p>
    <w:p w14:paraId="4B07F2A6" w14:textId="0F531018" w:rsidR="00B05352" w:rsidRDefault="00EF6108" w:rsidP="00B05352">
      <w:r>
        <w:t>The r</w:t>
      </w:r>
      <w:r w:rsidR="00DB0629">
        <w:t>espondents were ask</w:t>
      </w:r>
      <w:r w:rsidR="00F37D63">
        <w:t>ed</w:t>
      </w:r>
      <w:r w:rsidR="00DB0629">
        <w:t xml:space="preserve"> about self-consistency and comp</w:t>
      </w:r>
      <w:r w:rsidR="00F37D63">
        <w:t>o</w:t>
      </w:r>
      <w:r w:rsidR="00DB0629">
        <w:t>s</w:t>
      </w:r>
      <w:r w:rsidR="00F37D63">
        <w:t>ur</w:t>
      </w:r>
      <w:r w:rsidR="00DB0629">
        <w:t>e when under pressure.</w:t>
      </w:r>
      <w:r w:rsidR="00A2782E">
        <w:t xml:space="preserve"> </w:t>
      </w:r>
      <w:r w:rsidR="00B05352" w:rsidRPr="003174BF">
        <w:t>One common theme seems to be the desire that leaders should manage their emotions in stressful situations. Calmness and composure are perceived by the participants as observable manifestation of E</w:t>
      </w:r>
      <w:r w:rsidR="00B05352">
        <w:t>Q</w:t>
      </w:r>
      <w:r w:rsidR="00B05352" w:rsidRPr="009B62A4">
        <w:t xml:space="preserve"> </w:t>
      </w:r>
      <w:r w:rsidR="00B05352">
        <w:t>(</w:t>
      </w:r>
      <w:r w:rsidR="00B05352" w:rsidRPr="009B62A4">
        <w:t xml:space="preserve">Lestari </w:t>
      </w:r>
      <w:r w:rsidR="00B05352">
        <w:t>and</w:t>
      </w:r>
      <w:r w:rsidR="00B05352" w:rsidRPr="009B62A4">
        <w:t xml:space="preserve"> Wijaya</w:t>
      </w:r>
      <w:r w:rsidR="00B05352">
        <w:t xml:space="preserve">, </w:t>
      </w:r>
      <w:r w:rsidR="00B05352" w:rsidRPr="009B62A4">
        <w:t>2025)</w:t>
      </w:r>
      <w:r w:rsidR="00B05352" w:rsidRPr="003174BF">
        <w:t xml:space="preserve">. </w:t>
      </w:r>
    </w:p>
    <w:p w14:paraId="29530B34" w14:textId="269CDC64" w:rsidR="00B05352" w:rsidRPr="00041C2E" w:rsidRDefault="00B05352" w:rsidP="00041C2E">
      <w:r>
        <w:t>One of the interviewees</w:t>
      </w:r>
      <w:r w:rsidRPr="003174BF">
        <w:t xml:space="preserve"> reports that their manager is in good control of himself. He hardly gets frustrated even in times when short-staffed</w:t>
      </w:r>
      <w:r>
        <w:t>.</w:t>
      </w:r>
      <w:r w:rsidR="00105A92">
        <w:t xml:space="preserve"> </w:t>
      </w:r>
      <w:r>
        <w:t>Other interviewees</w:t>
      </w:r>
      <w:r w:rsidRPr="003174BF">
        <w:t xml:space="preserve"> </w:t>
      </w:r>
      <w:r>
        <w:t>pointed out</w:t>
      </w:r>
      <w:r w:rsidRPr="003174BF">
        <w:t xml:space="preserve"> that their night manager is level-headed and keen, particularly when there are incidences occurring at night</w:t>
      </w:r>
      <w:r>
        <w:t>.</w:t>
      </w:r>
      <w:r w:rsidR="00105A92">
        <w:t xml:space="preserve"> </w:t>
      </w:r>
      <w:r>
        <w:t>Some interviewees mentioned</w:t>
      </w:r>
      <w:r w:rsidRPr="003174BF">
        <w:t xml:space="preserve"> </w:t>
      </w:r>
      <w:r>
        <w:t xml:space="preserve">that </w:t>
      </w:r>
      <w:r w:rsidRPr="003174BF">
        <w:t xml:space="preserve">the duty manager has a leadership perspective: The greatest challenge is responding intelligently in situations evolving with numerous issues simultaneously: this is an indication to be aware of the necessity and challenge of emotional regulation. </w:t>
      </w:r>
      <w:r w:rsidR="00105A92">
        <w:t xml:space="preserve"> </w:t>
      </w:r>
      <w:r w:rsidRPr="003174BF">
        <w:t>By taming their emotions, leaders make their staff feel safe and less fearful</w:t>
      </w:r>
      <w:r w:rsidRPr="009B62A4">
        <w:t xml:space="preserve"> </w:t>
      </w:r>
      <w:r>
        <w:t>(</w:t>
      </w:r>
      <w:r w:rsidRPr="009B62A4">
        <w:t>Amissah et al.</w:t>
      </w:r>
      <w:r>
        <w:t xml:space="preserve">, </w:t>
      </w:r>
      <w:r w:rsidRPr="009B62A4">
        <w:t>2022)</w:t>
      </w:r>
      <w:r w:rsidRPr="003174BF">
        <w:t>. E</w:t>
      </w:r>
      <w:r>
        <w:t xml:space="preserve">Q </w:t>
      </w:r>
      <w:r w:rsidRPr="003174BF">
        <w:t>here does not only refer to the empathy but also refers to discipline and control of emotional situations</w:t>
      </w:r>
      <w:r w:rsidRPr="009B62A4">
        <w:t xml:space="preserve"> </w:t>
      </w:r>
      <w:r>
        <w:t>(</w:t>
      </w:r>
      <w:r w:rsidRPr="009B62A4">
        <w:t xml:space="preserve">Ju </w:t>
      </w:r>
      <w:r>
        <w:t>and</w:t>
      </w:r>
      <w:r w:rsidRPr="009B62A4">
        <w:t xml:space="preserve"> Hyun</w:t>
      </w:r>
      <w:r>
        <w:t xml:space="preserve">, </w:t>
      </w:r>
      <w:r w:rsidRPr="009B62A4">
        <w:t>2025)</w:t>
      </w:r>
      <w:r w:rsidRPr="003174BF">
        <w:t xml:space="preserve">. </w:t>
      </w:r>
      <w:r w:rsidRPr="0084594D">
        <w:rPr>
          <w:sz w:val="28"/>
          <w:szCs w:val="28"/>
        </w:rPr>
        <w:t xml:space="preserve"> </w:t>
      </w:r>
    </w:p>
    <w:p w14:paraId="71E18B9A" w14:textId="1B98F940" w:rsidR="00B05352" w:rsidRDefault="00041C2E" w:rsidP="00B05352">
      <w:r>
        <w:t>Next,</w:t>
      </w:r>
      <w:r w:rsidR="00E91042">
        <w:t xml:space="preserve"> the</w:t>
      </w:r>
      <w:r w:rsidR="007D7128">
        <w:t xml:space="preserve"> respondents were asked about the effects of EQ </w:t>
      </w:r>
      <w:r w:rsidR="009064E1">
        <w:t>on</w:t>
      </w:r>
      <w:r w:rsidR="007D7128">
        <w:t xml:space="preserve"> team and productivity</w:t>
      </w:r>
      <w:r w:rsidR="00635B07">
        <w:t xml:space="preserve"> and how it affects motivation, morale and emotional climate.</w:t>
      </w:r>
      <w:r w:rsidR="00C57576">
        <w:t xml:space="preserve"> </w:t>
      </w:r>
      <w:r w:rsidR="00B05352" w:rsidRPr="003174BF">
        <w:t>Most of the participants form a direct correlation between E</w:t>
      </w:r>
      <w:r w:rsidR="00B05352">
        <w:t>Q</w:t>
      </w:r>
      <w:r w:rsidR="00B05352" w:rsidRPr="003174BF">
        <w:t xml:space="preserve"> in leadership and team morale which subsequently influences productivity and quality of service. </w:t>
      </w:r>
    </w:p>
    <w:p w14:paraId="68A3A509" w14:textId="2D26CDA3" w:rsidR="00B05352" w:rsidRDefault="00B05352" w:rsidP="00B05352">
      <w:r>
        <w:t xml:space="preserve">One of the interviewees </w:t>
      </w:r>
      <w:r w:rsidRPr="003174BF">
        <w:t xml:space="preserve">refers to a stressful event in which rooms had to be cleaned quickly: rather than telling, the manager praised the workers, and it revitalized the team. </w:t>
      </w:r>
      <w:r>
        <w:t>Another interviewee</w:t>
      </w:r>
      <w:r w:rsidRPr="003174BF">
        <w:t xml:space="preserve"> observes that when the service was very busy, a calm and supportive reaction of the supervisor ensured the morale was high and generated no panic. </w:t>
      </w:r>
      <w:r>
        <w:t>Other interviewee</w:t>
      </w:r>
      <w:r w:rsidRPr="003174BF">
        <w:t xml:space="preserve"> recounts that in one of the key </w:t>
      </w:r>
      <w:r>
        <w:t>events</w:t>
      </w:r>
      <w:r w:rsidRPr="003174BF">
        <w:t xml:space="preserve"> that failed to start on time, the manager was positive, and this gave the team strength to level emotions and performance. The fact that some leaders are said to be </w:t>
      </w:r>
      <w:r w:rsidRPr="003174BF">
        <w:lastRenderedPageBreak/>
        <w:t>emotionally intelligent implies that they are the emotional anchors. They create the emotional climate of the shift, and the staff is much more interested in calling additional effort to discretionary effort that positively influences the operation performance.</w:t>
      </w:r>
    </w:p>
    <w:p w14:paraId="2140FF04" w14:textId="67E43BC5" w:rsidR="00B05352" w:rsidRDefault="001818AB" w:rsidP="00B05352">
      <w:r>
        <w:rPr>
          <w:lang w:val="en"/>
        </w:rPr>
        <w:t xml:space="preserve">The </w:t>
      </w:r>
      <w:r w:rsidR="003C3477" w:rsidRPr="003C3477">
        <w:rPr>
          <w:lang w:val="en"/>
        </w:rPr>
        <w:t>respondents were</w:t>
      </w:r>
      <w:r>
        <w:rPr>
          <w:lang w:val="en"/>
        </w:rPr>
        <w:t xml:space="preserve"> then</w:t>
      </w:r>
      <w:r w:rsidR="003C3477" w:rsidRPr="003C3477">
        <w:rPr>
          <w:lang w:val="en"/>
        </w:rPr>
        <w:t xml:space="preserve"> asked</w:t>
      </w:r>
      <w:r w:rsidR="003C3477">
        <w:rPr>
          <w:lang w:val="en"/>
        </w:rPr>
        <w:t xml:space="preserve"> about teamwork, confidence and </w:t>
      </w:r>
      <w:r w:rsidR="00F56DD7">
        <w:rPr>
          <w:lang w:val="en"/>
        </w:rPr>
        <w:t xml:space="preserve">the </w:t>
      </w:r>
      <w:r w:rsidR="003C3477">
        <w:rPr>
          <w:lang w:val="en"/>
        </w:rPr>
        <w:t xml:space="preserve">good intentions </w:t>
      </w:r>
      <w:r w:rsidR="00F56DD7">
        <w:rPr>
          <w:lang w:val="en"/>
        </w:rPr>
        <w:t>of leaders</w:t>
      </w:r>
      <w:r w:rsidR="003C3477">
        <w:rPr>
          <w:lang w:val="en"/>
        </w:rPr>
        <w:t>.</w:t>
      </w:r>
      <w:r w:rsidR="00F56DD7">
        <w:t xml:space="preserve"> </w:t>
      </w:r>
      <w:r w:rsidR="00B05352" w:rsidRPr="003174BF">
        <w:t>E</w:t>
      </w:r>
      <w:r w:rsidR="00B05352">
        <w:t>Q</w:t>
      </w:r>
      <w:r w:rsidR="00B05352" w:rsidRPr="003174BF">
        <w:t xml:space="preserve"> is also seen as a motivator of teamwork. Leaders can make teams work effectively by providing a respectful and empathic environment. </w:t>
      </w:r>
    </w:p>
    <w:p w14:paraId="63CF20F6" w14:textId="0B9B7839" w:rsidR="00B05352" w:rsidRDefault="00B05352" w:rsidP="00B05352">
      <w:r>
        <w:t>One interviewee</w:t>
      </w:r>
      <w:r w:rsidRPr="003174BF">
        <w:t xml:space="preserve"> clearly writes: </w:t>
      </w:r>
      <w:r>
        <w:t>‘</w:t>
      </w:r>
      <w:r w:rsidRPr="003174BF">
        <w:t>The reason people willingly assist one another is she sets the tone, which refers to role-modelling of E</w:t>
      </w:r>
      <w:r>
        <w:t>Q’</w:t>
      </w:r>
      <w:r w:rsidRPr="003174BF">
        <w:t>.</w:t>
      </w:r>
      <w:r w:rsidR="00105A92">
        <w:t xml:space="preserve"> </w:t>
      </w:r>
      <w:r>
        <w:t>One</w:t>
      </w:r>
      <w:r w:rsidRPr="003174BF">
        <w:t xml:space="preserve"> of the</w:t>
      </w:r>
      <w:r>
        <w:t xml:space="preserve"> interviewees from the HR stated that</w:t>
      </w:r>
      <w:r w:rsidRPr="003174BF">
        <w:t xml:space="preserve"> emotionally intelligent leadership assists in developing trust. Employees feel free to visit the HR since they are certain that they will not be judged.</w:t>
      </w:r>
      <w:r w:rsidR="00105A92">
        <w:t xml:space="preserve"> </w:t>
      </w:r>
      <w:r>
        <w:t>Another interviewee</w:t>
      </w:r>
      <w:r w:rsidRPr="003174BF">
        <w:t xml:space="preserve"> explains that at night shifts, his composure is also a reason to go and trust one another. </w:t>
      </w:r>
      <w:r>
        <w:t>‘’</w:t>
      </w:r>
      <w:r w:rsidRPr="003174BF">
        <w:t>Night shifts depend on trust</w:t>
      </w:r>
      <w:r>
        <w:t>’’</w:t>
      </w:r>
      <w:r w:rsidRPr="003174BF">
        <w:t>.</w:t>
      </w:r>
      <w:r w:rsidR="00105A92">
        <w:t xml:space="preserve"> </w:t>
      </w:r>
      <w:r w:rsidRPr="003174BF">
        <w:t xml:space="preserve">Interpersonally sensitive leadership seems to minimise fear and defensiveness and maximise transparency that enhances the teamwork. Employees tend to distribute workload, explain problems early and provide strengths to others, which make teams perform better and improve the performance of guests. </w:t>
      </w:r>
    </w:p>
    <w:p w14:paraId="74607337" w14:textId="7DA4018C" w:rsidR="00B05352" w:rsidRDefault="004C7293" w:rsidP="00B05352">
      <w:r>
        <w:t xml:space="preserve">Further, the respondents were asked about the role of EQ in conflict resolution and mediation </w:t>
      </w:r>
      <w:r w:rsidR="00E74EB7">
        <w:t xml:space="preserve">and </w:t>
      </w:r>
      <w:r w:rsidR="00526287">
        <w:t>whether</w:t>
      </w:r>
      <w:r w:rsidR="00E74EB7">
        <w:t xml:space="preserve"> empathy, listening and fairness</w:t>
      </w:r>
      <w:r w:rsidR="00E41422">
        <w:t xml:space="preserve"> apply</w:t>
      </w:r>
      <w:r w:rsidR="00E74EB7">
        <w:t>.</w:t>
      </w:r>
      <w:r w:rsidR="00152C3A">
        <w:t xml:space="preserve"> </w:t>
      </w:r>
      <w:r w:rsidR="00B05352" w:rsidRPr="003174BF">
        <w:t xml:space="preserve">An effective theme that emerged in all the </w:t>
      </w:r>
      <w:r w:rsidR="00B05352">
        <w:t>ten</w:t>
      </w:r>
      <w:r w:rsidR="00B05352" w:rsidRPr="003174BF">
        <w:t xml:space="preserve"> interviews is the fact that E</w:t>
      </w:r>
      <w:r w:rsidR="00B05352">
        <w:t>Q</w:t>
      </w:r>
      <w:r w:rsidR="00B05352" w:rsidRPr="003174BF">
        <w:t xml:space="preserve">-led leaders deal with conflict more, without escalating it into frustration in the long-term. </w:t>
      </w:r>
    </w:p>
    <w:p w14:paraId="0E723FE9" w14:textId="442F999C" w:rsidR="00B05352" w:rsidRDefault="00B05352" w:rsidP="00B05352">
      <w:r>
        <w:t>One interviewee stated</w:t>
      </w:r>
      <w:r w:rsidRPr="003174BF">
        <w:t xml:space="preserve">: </w:t>
      </w:r>
      <w:r>
        <w:t>‘</w:t>
      </w:r>
      <w:r w:rsidRPr="003174BF">
        <w:t>A manager gathered two colleagues disagreeing on shifts and proceeded to listen to them as they argued out and reach an agreement</w:t>
      </w:r>
      <w:r>
        <w:t>’</w:t>
      </w:r>
      <w:r w:rsidR="00105A92">
        <w:t xml:space="preserve">. </w:t>
      </w:r>
      <w:r>
        <w:t>Other interviewee mentioned</w:t>
      </w:r>
      <w:r w:rsidRPr="003174BF">
        <w:t xml:space="preserve">: </w:t>
      </w:r>
      <w:r>
        <w:t>‘A</w:t>
      </w:r>
      <w:r w:rsidRPr="003174BF">
        <w:t xml:space="preserve"> leader who primed the team by reminding them of fairness and clarity alleviated the stressor of bellman on the team</w:t>
      </w:r>
      <w:r>
        <w:t>’</w:t>
      </w:r>
      <w:r w:rsidR="00105A92">
        <w:t xml:space="preserve">. </w:t>
      </w:r>
      <w:r>
        <w:t>One of</w:t>
      </w:r>
      <w:r w:rsidRPr="003174BF">
        <w:t xml:space="preserve"> </w:t>
      </w:r>
      <w:r>
        <w:t>the interviewees from the HR expressed:</w:t>
      </w:r>
      <w:r w:rsidRPr="003174BF">
        <w:t xml:space="preserve"> "solves cross-departmental conflict terms by applying empathy and neutrality which is positioned as an E</w:t>
      </w:r>
      <w:r>
        <w:t>Q</w:t>
      </w:r>
      <w:r w:rsidRPr="003174BF">
        <w:t>-guided concept</w:t>
      </w:r>
      <w:r>
        <w:t>’</w:t>
      </w:r>
      <w:r w:rsidR="00105A92">
        <w:t xml:space="preserve">.  </w:t>
      </w:r>
      <w:r>
        <w:t>Another interviewee specified</w:t>
      </w:r>
      <w:r w:rsidRPr="003174BF">
        <w:t xml:space="preserve">: </w:t>
      </w:r>
      <w:r>
        <w:t>‘</w:t>
      </w:r>
      <w:r w:rsidRPr="003174BF">
        <w:t>They state that in their role as a duty manager, they mediate conflicts on a regular basis using the "calm communication and active listening" treatment</w:t>
      </w:r>
      <w:r>
        <w:t>’</w:t>
      </w:r>
      <w:r w:rsidR="00105A92">
        <w:t>.</w:t>
      </w:r>
    </w:p>
    <w:p w14:paraId="500A9174" w14:textId="77777777" w:rsidR="00B05352" w:rsidRDefault="00B05352" w:rsidP="00B05352">
      <w:r w:rsidRPr="003174BF">
        <w:t>These responses suggest that emotional intelligence in conflict areas is expressed by non-judgemental listening, neutral facilitation, and fair treatment, which will renovate the working relationships and ensure the team cohesion</w:t>
      </w:r>
      <w:r w:rsidRPr="009B62A4">
        <w:rPr>
          <w:b/>
          <w:bCs/>
        </w:rPr>
        <w:t xml:space="preserve"> </w:t>
      </w:r>
      <w:r>
        <w:rPr>
          <w:b/>
          <w:bCs/>
        </w:rPr>
        <w:t>(</w:t>
      </w:r>
      <w:r w:rsidRPr="009B62A4">
        <w:t>Flores</w:t>
      </w:r>
      <w:r>
        <w:t xml:space="preserve">, </w:t>
      </w:r>
      <w:r w:rsidRPr="009B62A4">
        <w:t>2022).</w:t>
      </w:r>
      <w:r w:rsidRPr="003174BF">
        <w:t xml:space="preserve"> </w:t>
      </w:r>
    </w:p>
    <w:p w14:paraId="487EFD61" w14:textId="20A710AB" w:rsidR="00B05352" w:rsidRDefault="003D57D4" w:rsidP="00B05352">
      <w:r>
        <w:lastRenderedPageBreak/>
        <w:t>The r</w:t>
      </w:r>
      <w:r w:rsidR="00967311">
        <w:t xml:space="preserve">espondents were also asked </w:t>
      </w:r>
      <w:r w:rsidR="008836DF">
        <w:t>how they th</w:t>
      </w:r>
      <w:r w:rsidR="00704D53">
        <w:t>ough</w:t>
      </w:r>
      <w:r w:rsidR="00E2191D">
        <w:t>t</w:t>
      </w:r>
      <w:r w:rsidR="008836DF">
        <w:t xml:space="preserve"> e</w:t>
      </w:r>
      <w:r w:rsidR="00370017">
        <w:t xml:space="preserve">scalation </w:t>
      </w:r>
      <w:r w:rsidR="00E2191D">
        <w:t xml:space="preserve">could be avoided </w:t>
      </w:r>
      <w:r w:rsidR="00370017">
        <w:t>and safeguard living.</w:t>
      </w:r>
      <w:r w:rsidR="00193483">
        <w:t xml:space="preserve"> </w:t>
      </w:r>
      <w:r w:rsidR="00B05352" w:rsidRPr="003174BF">
        <w:t xml:space="preserve">Some of the </w:t>
      </w:r>
      <w:r w:rsidR="00B05352">
        <w:t>interviewees</w:t>
      </w:r>
      <w:r w:rsidR="00B05352" w:rsidRPr="003174BF">
        <w:t xml:space="preserve"> emphasise the fact that E</w:t>
      </w:r>
      <w:r w:rsidR="00B05352">
        <w:t>Q</w:t>
      </w:r>
      <w:r w:rsidR="00B05352" w:rsidRPr="003174BF">
        <w:t xml:space="preserve"> does not only solve the existing conflicts but helps to avoid small conflicts developing into big conflicts. </w:t>
      </w:r>
    </w:p>
    <w:p w14:paraId="770F3C4E" w14:textId="3E028972" w:rsidR="00B05352" w:rsidRDefault="00B05352" w:rsidP="00B05352">
      <w:r>
        <w:t xml:space="preserve">One interviewee </w:t>
      </w:r>
      <w:r w:rsidRPr="003174BF">
        <w:t xml:space="preserve">explains a conflict within the kitchen, where the </w:t>
      </w:r>
      <w:r>
        <w:t>manager</w:t>
      </w:r>
      <w:r w:rsidRPr="003174BF">
        <w:t xml:space="preserve"> gave both parties a chance to express themselves and reached a compromise. </w:t>
      </w:r>
      <w:r w:rsidR="003A1CBC">
        <w:t xml:space="preserve"> </w:t>
      </w:r>
      <w:r>
        <w:t>Other interviewee</w:t>
      </w:r>
      <w:r w:rsidRPr="003174BF">
        <w:t xml:space="preserve"> remembers the disagreement regarding the responsibility in arranging banquets; the manager explained the roles in a non-confrontational manner, meaning that bad emotions were prevented. </w:t>
      </w:r>
      <w:r w:rsidR="003A1CBC">
        <w:t xml:space="preserve"> </w:t>
      </w:r>
      <w:r>
        <w:t>Another interviewee</w:t>
      </w:r>
      <w:r w:rsidRPr="003174BF">
        <w:t xml:space="preserve"> says that E</w:t>
      </w:r>
      <w:r>
        <w:t>Q</w:t>
      </w:r>
      <w:r w:rsidRPr="003174BF">
        <w:t xml:space="preserve"> during conflict situations helps to avert emotional depletion in an already emotionally handicapped team that is already at work with guests. </w:t>
      </w:r>
    </w:p>
    <w:p w14:paraId="1E8975F2" w14:textId="77777777" w:rsidR="00B05352" w:rsidRDefault="00B05352" w:rsidP="00B05352">
      <w:r w:rsidRPr="003174BF">
        <w:t>Overall, the conflict resolution based on E</w:t>
      </w:r>
      <w:r>
        <w:t>Q</w:t>
      </w:r>
      <w:r w:rsidRPr="003174BF">
        <w:t xml:space="preserve"> helps in supporting the research problem of E</w:t>
      </w:r>
      <w:r>
        <w:t>Q</w:t>
      </w:r>
      <w:r w:rsidRPr="003174BF">
        <w:t xml:space="preserve"> and conflict management because emotionally intelligent leaders suppress, reframe and de-escalate conflicts in a manner that ensures safeguarding long-term team performance.</w:t>
      </w:r>
    </w:p>
    <w:p w14:paraId="41F15258" w14:textId="7FFC37F2" w:rsidR="00B05352" w:rsidRDefault="001F7585" w:rsidP="00B05352">
      <w:r>
        <w:t xml:space="preserve">Next, </w:t>
      </w:r>
      <w:r w:rsidR="00701BAD">
        <w:t xml:space="preserve">the </w:t>
      </w:r>
      <w:r>
        <w:t xml:space="preserve">respondents were asked about </w:t>
      </w:r>
      <w:r w:rsidR="002C69BE">
        <w:t xml:space="preserve">the </w:t>
      </w:r>
      <w:r>
        <w:t xml:space="preserve">challenges and barriers </w:t>
      </w:r>
      <w:r w:rsidR="002C69BE">
        <w:t>in</w:t>
      </w:r>
      <w:r>
        <w:t xml:space="preserve"> practising EQ in </w:t>
      </w:r>
      <w:r w:rsidR="002C69BE">
        <w:t xml:space="preserve">the </w:t>
      </w:r>
      <w:r w:rsidR="00652098">
        <w:t>h</w:t>
      </w:r>
      <w:r>
        <w:t>ospitality</w:t>
      </w:r>
      <w:r w:rsidR="002C69BE">
        <w:t xml:space="preserve"> field</w:t>
      </w:r>
      <w:r w:rsidR="00652098">
        <w:t>, about pace, time pressure and workload.</w:t>
      </w:r>
      <w:r w:rsidR="009442F5">
        <w:t xml:space="preserve"> </w:t>
      </w:r>
      <w:r w:rsidR="00B05352" w:rsidRPr="00742A0A">
        <w:t>This oneness of responses among the participants across departments is that the fast-paced nature of hospitality is always a major obstacle of practising</w:t>
      </w:r>
      <w:r w:rsidR="00427723">
        <w:t>.</w:t>
      </w:r>
      <w:r w:rsidR="00B05352" w:rsidRPr="00742A0A">
        <w:t xml:space="preserve"> </w:t>
      </w:r>
    </w:p>
    <w:p w14:paraId="10B6F5AC" w14:textId="045E88B3" w:rsidR="00B05352" w:rsidRDefault="00B05352" w:rsidP="00B05352">
      <w:r>
        <w:t>One interviewee stated</w:t>
      </w:r>
      <w:r w:rsidRPr="00742A0A">
        <w:t xml:space="preserve">: </w:t>
      </w:r>
      <w:r>
        <w:t>‘</w:t>
      </w:r>
      <w:r w:rsidRPr="00742A0A">
        <w:t>Sometimes there is not time to think first before acting, particularly when the number of the staff is few</w:t>
      </w:r>
      <w:r w:rsidR="003A1CBC">
        <w:t xml:space="preserve">’. </w:t>
      </w:r>
      <w:r>
        <w:t>Another interviewee declared</w:t>
      </w:r>
      <w:r w:rsidRPr="00742A0A">
        <w:t xml:space="preserve">: </w:t>
      </w:r>
      <w:r>
        <w:t>‘</w:t>
      </w:r>
      <w:r w:rsidRPr="00742A0A">
        <w:t xml:space="preserve">Practicality: </w:t>
      </w:r>
      <w:r>
        <w:t>guests</w:t>
      </w:r>
      <w:r w:rsidRPr="00742A0A">
        <w:t xml:space="preserve"> wish to be served soon, and it restricts the ability to think emotionally at </w:t>
      </w:r>
      <w:r w:rsidR="003A1CBC" w:rsidRPr="00742A0A">
        <w:t>times</w:t>
      </w:r>
      <w:r w:rsidR="003A1CBC">
        <w:t xml:space="preserve">.’ </w:t>
      </w:r>
      <w:r>
        <w:t>Other interviewee</w:t>
      </w:r>
      <w:r w:rsidRPr="00742A0A">
        <w:t xml:space="preserve"> observes that leaders find it difficult to pace down and think deep because of strict event deadlines. </w:t>
      </w:r>
      <w:r>
        <w:t>Some of those interviewed</w:t>
      </w:r>
      <w:r w:rsidRPr="00742A0A">
        <w:t xml:space="preserve"> emphasize the challenge of thinking </w:t>
      </w:r>
      <w:r>
        <w:t xml:space="preserve">quickly and fast decision-making </w:t>
      </w:r>
      <w:r w:rsidRPr="00742A0A">
        <w:t xml:space="preserve">as several issues happen simultaneously. </w:t>
      </w:r>
    </w:p>
    <w:p w14:paraId="55FB8F44" w14:textId="77777777" w:rsidR="00B05352" w:rsidRDefault="00B05352" w:rsidP="00B05352">
      <w:r w:rsidRPr="00742A0A">
        <w:t>This implies that there is tension between emotional reflection and the urgency of operations. Leaders can understand what behaviours related to E</w:t>
      </w:r>
      <w:r>
        <w:t>Q</w:t>
      </w:r>
      <w:r w:rsidRPr="00742A0A">
        <w:t xml:space="preserve"> are required, but that sometimes they cannot apply it when under pressure.</w:t>
      </w:r>
    </w:p>
    <w:p w14:paraId="4A23CE64" w14:textId="438A3839" w:rsidR="00B05352" w:rsidRDefault="00DE646C" w:rsidP="00B05352">
      <w:r>
        <w:t xml:space="preserve">Another question </w:t>
      </w:r>
      <w:r w:rsidR="00FC572A">
        <w:t>asked</w:t>
      </w:r>
      <w:r w:rsidR="00185627">
        <w:t xml:space="preserve"> of</w:t>
      </w:r>
      <w:r w:rsidR="00FC572A">
        <w:t xml:space="preserve"> </w:t>
      </w:r>
      <w:r w:rsidR="00F4046F">
        <w:t xml:space="preserve">respondents </w:t>
      </w:r>
      <w:r>
        <w:t>was</w:t>
      </w:r>
      <w:r w:rsidR="00FC572A">
        <w:t xml:space="preserve"> about</w:t>
      </w:r>
      <w:r>
        <w:t xml:space="preserve"> fatigue, emotional labour and burnout</w:t>
      </w:r>
      <w:r w:rsidR="00F4046F">
        <w:t>.</w:t>
      </w:r>
      <w:r w:rsidR="00E93AFB">
        <w:t xml:space="preserve"> </w:t>
      </w:r>
      <w:r w:rsidR="00B05352" w:rsidRPr="00742A0A">
        <w:t xml:space="preserve">The second obstacle is the exhaustion and emotional labour. Both the staff and leaders exist in a setting where emotional exhibition and suppression are necessary. </w:t>
      </w:r>
    </w:p>
    <w:p w14:paraId="52EE4664" w14:textId="07038237" w:rsidR="00B05352" w:rsidRDefault="00B05352" w:rsidP="00B05352">
      <w:r>
        <w:t>One interviewee</w:t>
      </w:r>
      <w:r w:rsidRPr="00742A0A">
        <w:t xml:space="preserve"> note</w:t>
      </w:r>
      <w:r>
        <w:t>d</w:t>
      </w:r>
      <w:r w:rsidRPr="00742A0A">
        <w:t xml:space="preserve"> that housekeeping is physically challenging, and leaders must take an additional patience when the employees are accustomed to their work.</w:t>
      </w:r>
      <w:r w:rsidR="003A1CBC">
        <w:t xml:space="preserve"> </w:t>
      </w:r>
      <w:r w:rsidRPr="00742A0A">
        <w:t xml:space="preserve">According to </w:t>
      </w:r>
      <w:r>
        <w:t>another interviewee</w:t>
      </w:r>
      <w:r w:rsidRPr="00742A0A">
        <w:t>, night shifts make the undertaking of E</w:t>
      </w:r>
      <w:r>
        <w:t>Q</w:t>
      </w:r>
      <w:r w:rsidRPr="00742A0A">
        <w:t xml:space="preserve"> more difficult due to fatigue. </w:t>
      </w:r>
      <w:r w:rsidR="003A1CBC">
        <w:t xml:space="preserve"> </w:t>
      </w:r>
      <w:r>
        <w:t xml:space="preserve">Another </w:t>
      </w:r>
      <w:r>
        <w:lastRenderedPageBreak/>
        <w:t>interviewee</w:t>
      </w:r>
      <w:r w:rsidRPr="00742A0A">
        <w:t xml:space="preserve"> emphasises that </w:t>
      </w:r>
      <w:r>
        <w:t>front desk</w:t>
      </w:r>
      <w:r w:rsidRPr="00742A0A">
        <w:t xml:space="preserve"> </w:t>
      </w:r>
      <w:r>
        <w:t xml:space="preserve">staff </w:t>
      </w:r>
      <w:r w:rsidRPr="00742A0A">
        <w:t xml:space="preserve">can pick up a lot of emotional charged guests and can exhaust the leaders and diminish their abilities to be continuously empathic. </w:t>
      </w:r>
    </w:p>
    <w:p w14:paraId="1A0F5434" w14:textId="77777777" w:rsidR="00B05352" w:rsidRDefault="00B05352" w:rsidP="00B05352">
      <w:r w:rsidRPr="00742A0A">
        <w:t>These narratives indicate that E</w:t>
      </w:r>
      <w:r>
        <w:t>Q</w:t>
      </w:r>
      <w:r w:rsidRPr="00742A0A">
        <w:t xml:space="preserve"> is not a skill but rather an emotional storehouse which is exhausted. Emotional labour is high; hence, the leaders cannot offer sustained empathic and composed responses. </w:t>
      </w:r>
    </w:p>
    <w:p w14:paraId="591E1B9E" w14:textId="77777777" w:rsidR="00B05352" w:rsidRDefault="00B05352" w:rsidP="00B05352">
      <w:r w:rsidRPr="00742A0A">
        <w:t>Perceived Requirement of E</w:t>
      </w:r>
      <w:r>
        <w:t>Q</w:t>
      </w:r>
      <w:r w:rsidRPr="00742A0A">
        <w:t xml:space="preserve"> Support and development. Even though not all the participants specifically criticise Marriott, many suggest that E</w:t>
      </w:r>
      <w:r>
        <w:t>Q</w:t>
      </w:r>
      <w:r w:rsidRPr="00742A0A">
        <w:t xml:space="preserve"> might be more structured. </w:t>
      </w:r>
    </w:p>
    <w:p w14:paraId="388C4BEB" w14:textId="4FA1072E" w:rsidR="00B05352" w:rsidRDefault="00B05352" w:rsidP="00B05352">
      <w:r>
        <w:t>One of the interviewees</w:t>
      </w:r>
      <w:r w:rsidRPr="00742A0A">
        <w:t xml:space="preserve"> discusses the challenge of ratifying between policy and empathetic, which implies that guided training may facilitate leaders to achieve this balance. </w:t>
      </w:r>
      <w:r>
        <w:t>Another interviewee</w:t>
      </w:r>
      <w:r w:rsidRPr="00742A0A">
        <w:t xml:space="preserve"> recognizes a leadership perspective by admitting that it is difficult to stay calm and made rational decisions when using pressure, which to a certain extent proclaims the necessity of systematic E</w:t>
      </w:r>
      <w:r>
        <w:t>Q</w:t>
      </w:r>
      <w:r w:rsidRPr="00742A0A">
        <w:t xml:space="preserve"> growth. Other</w:t>
      </w:r>
      <w:r>
        <w:t xml:space="preserve"> interviewees</w:t>
      </w:r>
      <w:r w:rsidRPr="00742A0A">
        <w:t xml:space="preserve"> indicate that E</w:t>
      </w:r>
      <w:r>
        <w:t>Q</w:t>
      </w:r>
      <w:r w:rsidRPr="00742A0A">
        <w:t xml:space="preserve"> is now being taught in an informal and individualistic manner and is contingent on the individualistic ability of the leaders and not in a formal programme. </w:t>
      </w:r>
    </w:p>
    <w:p w14:paraId="79495288" w14:textId="77777777" w:rsidR="00B05352" w:rsidRDefault="00B05352" w:rsidP="00B05352">
      <w:r w:rsidRPr="00742A0A">
        <w:t xml:space="preserve">The theme here is, that Marriott has </w:t>
      </w:r>
      <w:proofErr w:type="gramStart"/>
      <w:r w:rsidRPr="00742A0A">
        <w:t>a large number of</w:t>
      </w:r>
      <w:proofErr w:type="gramEnd"/>
      <w:r w:rsidRPr="00742A0A">
        <w:t xml:space="preserve"> leaders who demonstrates natural E</w:t>
      </w:r>
      <w:r>
        <w:t>Q</w:t>
      </w:r>
      <w:r w:rsidRPr="00742A0A">
        <w:t xml:space="preserve">, although there is room to: </w:t>
      </w:r>
    </w:p>
    <w:p w14:paraId="0CF01549" w14:textId="77777777" w:rsidR="00B05352" w:rsidRPr="008B6F3D" w:rsidRDefault="00B05352" w:rsidP="00B05352">
      <w:pPr>
        <w:pStyle w:val="ListParagraph"/>
        <w:numPr>
          <w:ilvl w:val="0"/>
          <w:numId w:val="6"/>
        </w:numPr>
        <w:spacing w:line="360" w:lineRule="auto"/>
        <w:jc w:val="both"/>
        <w:rPr>
          <w:rFonts w:ascii="Times New Roman" w:hAnsi="Times New Roman" w:cs="Times New Roman"/>
          <w:sz w:val="24"/>
          <w:szCs w:val="24"/>
        </w:rPr>
      </w:pPr>
      <w:r w:rsidRPr="008B6F3D">
        <w:rPr>
          <w:rFonts w:ascii="Times New Roman" w:hAnsi="Times New Roman" w:cs="Times New Roman"/>
          <w:sz w:val="24"/>
          <w:szCs w:val="24"/>
        </w:rPr>
        <w:t>Elevated EQ training for staff members and for management.</w:t>
      </w:r>
    </w:p>
    <w:p w14:paraId="716D37F4" w14:textId="77777777" w:rsidR="00B05352" w:rsidRPr="008B6F3D" w:rsidRDefault="00B05352" w:rsidP="00B05352">
      <w:pPr>
        <w:pStyle w:val="ListParagraph"/>
        <w:numPr>
          <w:ilvl w:val="0"/>
          <w:numId w:val="6"/>
        </w:numPr>
        <w:spacing w:line="360" w:lineRule="auto"/>
        <w:jc w:val="both"/>
        <w:rPr>
          <w:rFonts w:ascii="Times New Roman" w:hAnsi="Times New Roman" w:cs="Times New Roman"/>
          <w:sz w:val="24"/>
          <w:szCs w:val="24"/>
        </w:rPr>
      </w:pPr>
      <w:r w:rsidRPr="008B6F3D">
        <w:rPr>
          <w:rFonts w:ascii="Times New Roman" w:hAnsi="Times New Roman" w:cs="Times New Roman"/>
          <w:sz w:val="24"/>
          <w:szCs w:val="24"/>
        </w:rPr>
        <w:t xml:space="preserve">Support systems, such as supervision, coaching, after types of high stress events. </w:t>
      </w:r>
    </w:p>
    <w:p w14:paraId="060892D1" w14:textId="77777777" w:rsidR="00B05352" w:rsidRPr="008B6F3D" w:rsidRDefault="00B05352" w:rsidP="00B05352">
      <w:pPr>
        <w:pStyle w:val="ListParagraph"/>
        <w:numPr>
          <w:ilvl w:val="0"/>
          <w:numId w:val="6"/>
        </w:numPr>
        <w:spacing w:line="360" w:lineRule="auto"/>
        <w:jc w:val="both"/>
        <w:rPr>
          <w:rFonts w:ascii="Times New Roman" w:hAnsi="Times New Roman" w:cs="Times New Roman"/>
          <w:sz w:val="24"/>
          <w:szCs w:val="24"/>
        </w:rPr>
      </w:pPr>
      <w:r w:rsidRPr="008B6F3D">
        <w:rPr>
          <w:rFonts w:ascii="Times New Roman" w:hAnsi="Times New Roman" w:cs="Times New Roman"/>
          <w:sz w:val="24"/>
          <w:szCs w:val="24"/>
        </w:rPr>
        <w:t xml:space="preserve">Policies that explicitly appreciate the use of EQ as a promotional factor. </w:t>
      </w:r>
    </w:p>
    <w:p w14:paraId="19A4F0C8" w14:textId="64062065" w:rsidR="00F8088C" w:rsidRDefault="00B05352" w:rsidP="00B05352">
      <w:r w:rsidRPr="00742A0A">
        <w:t xml:space="preserve">This directly connects back to </w:t>
      </w:r>
      <w:r>
        <w:t>the</w:t>
      </w:r>
      <w:r w:rsidRPr="00742A0A">
        <w:t xml:space="preserve"> research purpose on the connection between E</w:t>
      </w:r>
      <w:r>
        <w:t>Q</w:t>
      </w:r>
      <w:r w:rsidRPr="00742A0A">
        <w:t xml:space="preserve"> training and conflict resolution skills: there is a feeling that E</w:t>
      </w:r>
      <w:r>
        <w:t>Q</w:t>
      </w:r>
      <w:r w:rsidRPr="00742A0A">
        <w:t xml:space="preserve"> is perceived as useful but undermined by the participants. </w:t>
      </w:r>
    </w:p>
    <w:p w14:paraId="5BCF3C32" w14:textId="36F8B379" w:rsidR="00722E0B" w:rsidRPr="00A45F21" w:rsidRDefault="00722E0B" w:rsidP="00A45F21">
      <w:pPr>
        <w:pStyle w:val="Heading2"/>
        <w:rPr>
          <w:sz w:val="28"/>
          <w:szCs w:val="28"/>
        </w:rPr>
      </w:pPr>
      <w:bookmarkStart w:id="107" w:name="_Toc216345053"/>
      <w:r w:rsidRPr="00A45F21">
        <w:rPr>
          <w:sz w:val="28"/>
          <w:szCs w:val="28"/>
        </w:rPr>
        <w:t>4.5. Inte</w:t>
      </w:r>
      <w:r w:rsidR="00A45F21" w:rsidRPr="00A45F21">
        <w:rPr>
          <w:sz w:val="28"/>
          <w:szCs w:val="28"/>
        </w:rPr>
        <w:t>rviews Findings</w:t>
      </w:r>
      <w:bookmarkEnd w:id="107"/>
    </w:p>
    <w:p w14:paraId="7F85494C" w14:textId="77777777" w:rsidR="00B05352" w:rsidRDefault="00B05352" w:rsidP="00B05352">
      <w:r>
        <w:t>The findings of the ten interviews stated that a</w:t>
      </w:r>
      <w:r w:rsidRPr="00742A0A">
        <w:t>t Marriott, good leadership according to the definition of the staff is focused on E</w:t>
      </w:r>
      <w:r>
        <w:t>Q</w:t>
      </w:r>
      <w:r w:rsidRPr="00742A0A">
        <w:t>, and especially calmness, empathy, and emotional awareness. E</w:t>
      </w:r>
      <w:r>
        <w:t>Q</w:t>
      </w:r>
      <w:r w:rsidRPr="00742A0A">
        <w:t xml:space="preserve"> has a direct response to the performance of a team not only through motivation and morale but also through facilitating collaboration, trust, and desire to assist. </w:t>
      </w:r>
      <w:r>
        <w:t xml:space="preserve"> </w:t>
      </w:r>
      <w:r w:rsidRPr="00742A0A">
        <w:t>One of the key spheres where E</w:t>
      </w:r>
      <w:r>
        <w:t>Q</w:t>
      </w:r>
      <w:r w:rsidRPr="00742A0A">
        <w:t xml:space="preserve"> manifests itself is conflict resolution when emotionally intelligent leaders can stop the situation deterioration and preserve relationships. Operational realities- pace, workload, fatigue, emotional labour are some of the barricades that limit the ability of leaders to maintain constant application of the E</w:t>
      </w:r>
      <w:r>
        <w:t>Q</w:t>
      </w:r>
      <w:r w:rsidRPr="00742A0A">
        <w:t xml:space="preserve">. This implies an implicit need of structured </w:t>
      </w:r>
      <w:r w:rsidRPr="00742A0A">
        <w:lastRenderedPageBreak/>
        <w:t>development of E</w:t>
      </w:r>
      <w:r>
        <w:t>Q</w:t>
      </w:r>
      <w:r w:rsidRPr="00742A0A">
        <w:t>, so that Marriott might transform the natural E</w:t>
      </w:r>
      <w:r>
        <w:t>Q</w:t>
      </w:r>
      <w:r w:rsidRPr="00742A0A">
        <w:t xml:space="preserve"> strength into a more standardised, organisational-wide ability.</w:t>
      </w:r>
    </w:p>
    <w:p w14:paraId="26A59F61" w14:textId="77777777" w:rsidR="00AB2149" w:rsidRDefault="00AB2149" w:rsidP="00B05352"/>
    <w:p w14:paraId="406749E0" w14:textId="77777777" w:rsidR="00AB2149" w:rsidRDefault="00AB2149" w:rsidP="00B05352"/>
    <w:p w14:paraId="2F943F03" w14:textId="77777777" w:rsidR="00AB2149" w:rsidRDefault="00AB2149" w:rsidP="00B05352"/>
    <w:p w14:paraId="63B71FCE" w14:textId="77777777" w:rsidR="00AB2149" w:rsidRDefault="00AB2149" w:rsidP="00B05352"/>
    <w:p w14:paraId="229D16C0" w14:textId="77777777" w:rsidR="00AB2149" w:rsidRDefault="00AB2149" w:rsidP="00B05352"/>
    <w:p w14:paraId="346FF4AE" w14:textId="77777777" w:rsidR="00AB2149" w:rsidRDefault="00AB2149" w:rsidP="00B05352"/>
    <w:p w14:paraId="027A647E" w14:textId="77777777" w:rsidR="00AB2149" w:rsidRDefault="00AB2149" w:rsidP="00B05352"/>
    <w:p w14:paraId="1D18FDB2" w14:textId="77777777" w:rsidR="00AB2149" w:rsidRDefault="00AB2149" w:rsidP="00B05352"/>
    <w:p w14:paraId="22BBB73F" w14:textId="77777777" w:rsidR="00FD43DC" w:rsidRDefault="00FD43DC" w:rsidP="00B05352"/>
    <w:p w14:paraId="5C1029FB" w14:textId="77777777" w:rsidR="00AB2149" w:rsidRDefault="00AB2149" w:rsidP="00B05352"/>
    <w:p w14:paraId="2116CA30" w14:textId="77777777" w:rsidR="00813E90" w:rsidRDefault="00813E90" w:rsidP="00B05352"/>
    <w:p w14:paraId="6E7E14AC" w14:textId="77777777" w:rsidR="00813E90" w:rsidRDefault="00813E90" w:rsidP="00B05352"/>
    <w:p w14:paraId="7677E341" w14:textId="77777777" w:rsidR="00813E90" w:rsidRDefault="00813E90" w:rsidP="00B05352"/>
    <w:p w14:paraId="3515949B" w14:textId="77777777" w:rsidR="00813E90" w:rsidRDefault="00813E90" w:rsidP="00B05352"/>
    <w:p w14:paraId="59DC812A" w14:textId="77777777" w:rsidR="00813E90" w:rsidRDefault="00813E90" w:rsidP="00B05352"/>
    <w:p w14:paraId="64FD5B6B" w14:textId="77777777" w:rsidR="00813E90" w:rsidRDefault="00813E90" w:rsidP="00B05352"/>
    <w:p w14:paraId="7E2A784C" w14:textId="77777777" w:rsidR="00813E90" w:rsidRDefault="00813E90" w:rsidP="00B05352"/>
    <w:p w14:paraId="03DDE9FC" w14:textId="77777777" w:rsidR="00813E90" w:rsidRDefault="00813E90" w:rsidP="00B05352"/>
    <w:p w14:paraId="30A9B434" w14:textId="77777777" w:rsidR="00813E90" w:rsidRDefault="00813E90" w:rsidP="00B05352"/>
    <w:p w14:paraId="1085FEFA" w14:textId="77777777" w:rsidR="00AB2149" w:rsidRDefault="00AB2149" w:rsidP="00B05352"/>
    <w:p w14:paraId="28F92042" w14:textId="77777777" w:rsidR="00AB2149" w:rsidRDefault="00AB2149" w:rsidP="00B05352"/>
    <w:p w14:paraId="642DA399" w14:textId="29F5C8DC" w:rsidR="00F35113" w:rsidRPr="007F2495" w:rsidRDefault="00F35113" w:rsidP="00FD43DC">
      <w:pPr>
        <w:pStyle w:val="Heading1"/>
        <w:spacing w:line="360" w:lineRule="auto"/>
        <w:rPr>
          <w:b/>
          <w:sz w:val="32"/>
          <w:szCs w:val="32"/>
        </w:rPr>
      </w:pPr>
      <w:bookmarkStart w:id="108" w:name="_Toc216345054"/>
      <w:r w:rsidRPr="007F2495">
        <w:rPr>
          <w:b/>
          <w:sz w:val="32"/>
          <w:szCs w:val="32"/>
        </w:rPr>
        <w:lastRenderedPageBreak/>
        <w:t>Chapter 5</w:t>
      </w:r>
      <w:r w:rsidR="006E3908">
        <w:rPr>
          <w:b/>
          <w:sz w:val="32"/>
          <w:szCs w:val="32"/>
        </w:rPr>
        <w:t>.</w:t>
      </w:r>
      <w:r w:rsidRPr="007F2495">
        <w:rPr>
          <w:b/>
          <w:sz w:val="32"/>
          <w:szCs w:val="32"/>
        </w:rPr>
        <w:t xml:space="preserve"> Conclusions and Recommendations</w:t>
      </w:r>
      <w:bookmarkEnd w:id="108"/>
    </w:p>
    <w:p w14:paraId="3F2DEBC0" w14:textId="77777777" w:rsidR="00F35113" w:rsidRPr="00886414" w:rsidRDefault="00F35113" w:rsidP="00FD43DC">
      <w:pPr>
        <w:rPr>
          <w:lang w:val="en-IN"/>
        </w:rPr>
      </w:pPr>
      <w:r w:rsidRPr="00886414">
        <w:rPr>
          <w:lang w:val="en-IN"/>
        </w:rPr>
        <w:t xml:space="preserve">This dissertation discussed how Emotional Intelligence (EQ) is instrumental to successful leadership, and that it affected the productivity of employees and performance of the team at Marriott Hotels in South Wales. Based on the context of the research goals, the data of the 100 </w:t>
      </w:r>
      <w:r>
        <w:rPr>
          <w:lang w:val="en-IN"/>
        </w:rPr>
        <w:t xml:space="preserve">online </w:t>
      </w:r>
      <w:r w:rsidRPr="00886414">
        <w:rPr>
          <w:lang w:val="en-IN"/>
        </w:rPr>
        <w:t>questionnaires and 10 semi-structured interviews prove that the concept of leadership competency, called EQ, is not only a significant aspect but also a critical determinant of motivation, communication, cohesion, workplace climate, and performance in general.</w:t>
      </w:r>
    </w:p>
    <w:p w14:paraId="5FB9E8B5" w14:textId="77777777" w:rsidR="00F35113" w:rsidRPr="00886414" w:rsidRDefault="00F35113" w:rsidP="00F35113">
      <w:pPr>
        <w:rPr>
          <w:lang w:val="en-IN"/>
        </w:rPr>
      </w:pPr>
      <w:r w:rsidRPr="00886414">
        <w:rPr>
          <w:lang w:val="en-IN"/>
        </w:rPr>
        <w:t>The first aim of the study assumed the identification of the role of EQ in effective leadership, which resulted in the overwhelming perception of employees of Marriott as to the ability of emotionally intelligent leaders to build supportive, trusting, and stable work conditions. Employees kept referring to leaders with self-awareness, empathy, emotional control, and relationship-building abilities as definite and constant that is calm, reliable, and responsive even during the times of pressure. The information gathered in the interview served as a reinforcer of the fact that emotionally intelligent leaders establish the emotional feel of a shift; they calm down during periods of peak operations; the calmness ensures that employees do not panic and helps them stay concentrated. The employees often associated their job satisfaction, readiness to devote discretionary effort and psychological safety with the EQ competencies of their managers. Such results validate the key role of EQ in the leadership of hospital</w:t>
      </w:r>
      <w:r>
        <w:rPr>
          <w:lang w:val="en-IN"/>
        </w:rPr>
        <w:t>ity</w:t>
      </w:r>
      <w:r w:rsidRPr="00886414">
        <w:rPr>
          <w:lang w:val="en-IN"/>
        </w:rPr>
        <w:t>, where emotional labour, unpredictability, and the requirement to deal with customers are axiomatic.</w:t>
      </w:r>
    </w:p>
    <w:p w14:paraId="7A215E4A" w14:textId="08914DA9" w:rsidR="00F35113" w:rsidRPr="00886414" w:rsidRDefault="00F35113" w:rsidP="00F35113">
      <w:pPr>
        <w:rPr>
          <w:lang w:val="en-IN"/>
        </w:rPr>
      </w:pPr>
      <w:r w:rsidRPr="00886414">
        <w:rPr>
          <w:lang w:val="en-IN"/>
        </w:rPr>
        <w:t>The second research aim</w:t>
      </w:r>
      <w:r w:rsidR="002C39E1">
        <w:rPr>
          <w:lang w:val="en-IN"/>
        </w:rPr>
        <w:t xml:space="preserve"> that was</w:t>
      </w:r>
      <w:r w:rsidRPr="00886414">
        <w:rPr>
          <w:lang w:val="en-IN"/>
        </w:rPr>
        <w:t xml:space="preserve"> to examine the role of EQ on team performance, highlighted the implication of the strong influence of EQ based leadership on team cohesion, trust, communication and collaborative behaviour. The</w:t>
      </w:r>
      <w:r>
        <w:rPr>
          <w:lang w:val="en-IN"/>
        </w:rPr>
        <w:t xml:space="preserve"> results of the questionnaire </w:t>
      </w:r>
      <w:r w:rsidRPr="00886414">
        <w:rPr>
          <w:lang w:val="en-IN"/>
        </w:rPr>
        <w:t xml:space="preserve">indicated that </w:t>
      </w:r>
      <w:proofErr w:type="gramStart"/>
      <w:r w:rsidRPr="00886414">
        <w:rPr>
          <w:lang w:val="en-IN"/>
        </w:rPr>
        <w:t>the majority of</w:t>
      </w:r>
      <w:proofErr w:type="gramEnd"/>
      <w:r w:rsidRPr="00886414">
        <w:rPr>
          <w:lang w:val="en-IN"/>
        </w:rPr>
        <w:t xml:space="preserve"> the employees were sure that EQ could lead to a more effective teamwork, a decreased conflict, and a more effective coordination. The insights obtained during the interview also taught how the supportive leadership boosted morale, particularly in cases of stress, which included high-occupancy events, </w:t>
      </w:r>
      <w:r>
        <w:rPr>
          <w:lang w:val="en-IN"/>
        </w:rPr>
        <w:t>corporate parties</w:t>
      </w:r>
      <w:r w:rsidRPr="00886414">
        <w:rPr>
          <w:lang w:val="en-IN"/>
        </w:rPr>
        <w:t>, or staff shortages. When leaders were emphatic and relationally aware, employees were more ready to help colleagues, be open in communication, and work towards the goal of operations together. EQ then became a vital process by which leadership can create emotion stability and improve joint performance.</w:t>
      </w:r>
    </w:p>
    <w:p w14:paraId="6D2B245B" w14:textId="5C95B3E6" w:rsidR="00F35113" w:rsidRPr="00886414" w:rsidRDefault="00F35113" w:rsidP="00F35113">
      <w:pPr>
        <w:rPr>
          <w:lang w:val="en-IN"/>
        </w:rPr>
      </w:pPr>
      <w:r w:rsidRPr="00886414">
        <w:rPr>
          <w:lang w:val="en-IN"/>
        </w:rPr>
        <w:t xml:space="preserve">The third </w:t>
      </w:r>
      <w:r w:rsidR="00683739">
        <w:rPr>
          <w:lang w:val="en-IN"/>
        </w:rPr>
        <w:t>aim</w:t>
      </w:r>
      <w:r w:rsidRPr="00886414">
        <w:rPr>
          <w:lang w:val="en-IN"/>
        </w:rPr>
        <w:t xml:space="preserve"> that was to investigate issues surrounding the challenges of EQ in hospitality leaders proved that even with the established significance of EQ, it is still challenging to apply it regularly in the case of Marriott. Numerical evidence was also evidence that emotional </w:t>
      </w:r>
      <w:r w:rsidRPr="00886414">
        <w:rPr>
          <w:lang w:val="en-IN"/>
        </w:rPr>
        <w:lastRenderedPageBreak/>
        <w:t xml:space="preserve">fatigue, heavy work loads, customer pressure, time pressures, cultural diversity and routine leadership behaviours are some of the obstacles to the long-term practice of emotional intelligence. The general view by many employees was that EQ though important is not entrenched in leadership development or organisational culture. Hospitality work is usually very demanding in terms of rapidness and emotionality, leaving leaders with little time to reflect, </w:t>
      </w:r>
      <w:proofErr w:type="gramStart"/>
      <w:r w:rsidRPr="00886414">
        <w:rPr>
          <w:lang w:val="en-IN"/>
        </w:rPr>
        <w:t xml:space="preserve">control and require </w:t>
      </w:r>
      <w:r>
        <w:rPr>
          <w:lang w:val="en-IN"/>
        </w:rPr>
        <w:t>E</w:t>
      </w:r>
      <w:r w:rsidRPr="00886414">
        <w:rPr>
          <w:lang w:val="en-IN"/>
        </w:rPr>
        <w:t>Q at all times</w:t>
      </w:r>
      <w:proofErr w:type="gramEnd"/>
      <w:r w:rsidRPr="00886414">
        <w:rPr>
          <w:lang w:val="en-IN"/>
        </w:rPr>
        <w:t>. This disconnect between what should happen and what is going on points to a significant difference between the expectations of leadership and the structural environment that in which they work.</w:t>
      </w:r>
    </w:p>
    <w:p w14:paraId="2B1EB16B" w14:textId="2AAF745F" w:rsidR="00F35113" w:rsidRPr="00886414" w:rsidRDefault="00F35113" w:rsidP="00F35113">
      <w:pPr>
        <w:rPr>
          <w:lang w:val="en-IN"/>
        </w:rPr>
      </w:pPr>
      <w:r w:rsidRPr="00886414">
        <w:rPr>
          <w:lang w:val="en-IN"/>
        </w:rPr>
        <w:t xml:space="preserve">The last </w:t>
      </w:r>
      <w:r w:rsidR="00FD43DC">
        <w:rPr>
          <w:lang w:val="en-IN"/>
        </w:rPr>
        <w:t>aim</w:t>
      </w:r>
      <w:r w:rsidRPr="00886414">
        <w:rPr>
          <w:lang w:val="en-IN"/>
        </w:rPr>
        <w:t>, which was to examine the connection between EQ training, and conflict resolution, demonstrated a high level of consistency in both quantitative and qualitative data. Also, EQ-based behaviours, such as empathy, active listening, and calm communication, were associated by the employees with conflict resolution success. The participants of the interviews explained how emotionally intelligent managers reduced tension, arbitrated conflicts, and helped people to build a better relationship with each other again. The results of the questionnaire also revealed a similar observation that EQ was believed to be critical towards the prevention of escalation and team stability. The above result supports the thesis that EQ is not merely an appealing leadership quality but an efficient skill that fosters direct service quality and sustenance of operations.</w:t>
      </w:r>
    </w:p>
    <w:p w14:paraId="5389212C" w14:textId="77777777" w:rsidR="00F35113" w:rsidRPr="00886414" w:rsidRDefault="00F35113" w:rsidP="00F35113">
      <w:pPr>
        <w:rPr>
          <w:lang w:val="en-IN"/>
        </w:rPr>
      </w:pPr>
      <w:r w:rsidRPr="00886414">
        <w:rPr>
          <w:lang w:val="en-IN"/>
        </w:rPr>
        <w:t>Combined, the analysis finds that EQ is highly connected to the effect of leadership, employee welfare, and team performance in Marriott Hotels in South Wales. In as much as, the organisation enjoys the benefit of leaders who portray good relational and interpersonal competencies, it is evident that application of systematic organisation-wide practices of integrating EQ in training, culture and performance assessment are required. This is because EQ not only represents a personal asset but also a strategic organisational asset and its active incorporation can greatly transform the performance of the organisation in terms of operational output, employee retention, and quality of the services offered.</w:t>
      </w:r>
    </w:p>
    <w:p w14:paraId="4ECA83E1" w14:textId="6B4FE929" w:rsidR="00F35113" w:rsidRPr="006E53D5" w:rsidRDefault="00F35113" w:rsidP="00F35113">
      <w:pPr>
        <w:pStyle w:val="Heading1"/>
        <w:rPr>
          <w:sz w:val="28"/>
          <w:szCs w:val="28"/>
          <w:lang w:val="en-IN"/>
        </w:rPr>
      </w:pPr>
      <w:bookmarkStart w:id="109" w:name="_Toc216345055"/>
      <w:r w:rsidRPr="006E53D5">
        <w:rPr>
          <w:sz w:val="28"/>
          <w:szCs w:val="28"/>
          <w:lang w:val="en-IN"/>
        </w:rPr>
        <w:t>5.</w:t>
      </w:r>
      <w:r w:rsidR="00656557">
        <w:rPr>
          <w:sz w:val="28"/>
          <w:szCs w:val="28"/>
          <w:lang w:val="en-IN"/>
        </w:rPr>
        <w:t>1</w:t>
      </w:r>
      <w:r w:rsidRPr="006E53D5">
        <w:rPr>
          <w:sz w:val="28"/>
          <w:szCs w:val="28"/>
          <w:lang w:val="en-IN"/>
        </w:rPr>
        <w:t xml:space="preserve"> Managerial Practice Recommendations</w:t>
      </w:r>
      <w:bookmarkEnd w:id="109"/>
    </w:p>
    <w:p w14:paraId="4A3221FC" w14:textId="77777777" w:rsidR="00F35113" w:rsidRDefault="00F35113" w:rsidP="00F35113">
      <w:pPr>
        <w:rPr>
          <w:lang w:val="en-IN"/>
        </w:rPr>
      </w:pPr>
      <w:r w:rsidRPr="00886414">
        <w:rPr>
          <w:lang w:val="en-IN"/>
        </w:rPr>
        <w:t>The results allow making four specific recommendations on various ways to help Marriott Hotels increase the effectiveness of leadership, the performance of teams, and the culture of the organisation.</w:t>
      </w:r>
    </w:p>
    <w:p w14:paraId="2DDB4B6B" w14:textId="77777777" w:rsidR="005D7076" w:rsidRPr="00886414" w:rsidRDefault="005D7076" w:rsidP="00F35113">
      <w:pPr>
        <w:rPr>
          <w:lang w:val="en-IN"/>
        </w:rPr>
      </w:pPr>
    </w:p>
    <w:p w14:paraId="004E92D3" w14:textId="77777777" w:rsidR="00F35113" w:rsidRPr="00D55E6D" w:rsidRDefault="00F35113" w:rsidP="00D55E6D">
      <w:pPr>
        <w:jc w:val="left"/>
        <w:rPr>
          <w:b/>
          <w:bCs/>
          <w:lang w:val="en-IN"/>
        </w:rPr>
      </w:pPr>
      <w:r w:rsidRPr="00D55E6D">
        <w:rPr>
          <w:b/>
          <w:bCs/>
          <w:lang w:val="en-IN"/>
        </w:rPr>
        <w:lastRenderedPageBreak/>
        <w:t>Recommendation 1: New Structured EQ Leadership Training at all Levels of Management.</w:t>
      </w:r>
    </w:p>
    <w:p w14:paraId="616346B2" w14:textId="77777777" w:rsidR="00F35113" w:rsidRPr="00185F83" w:rsidRDefault="00F35113" w:rsidP="00F35113">
      <w:pPr>
        <w:rPr>
          <w:b/>
          <w:bCs/>
          <w:lang w:val="en-IN"/>
        </w:rPr>
      </w:pPr>
      <w:r w:rsidRPr="00886414">
        <w:rPr>
          <w:lang w:val="en-IN"/>
        </w:rPr>
        <w:t>The results indicated that Emotional Intelligence (EQ) is not uniformly manifested in all the Marriott departments thus indicating that the practice of E</w:t>
      </w:r>
      <w:r>
        <w:rPr>
          <w:lang w:val="en-IN"/>
        </w:rPr>
        <w:t>Q</w:t>
      </w:r>
      <w:r w:rsidRPr="00886414">
        <w:rPr>
          <w:lang w:val="en-IN"/>
        </w:rPr>
        <w:t xml:space="preserve"> is presently based on the disposition of individual managers, but not organisational design. To correct this, Marriott needs to implement a well-designed EQ leadership training programme which becomes compulsory to the supervisors, middle managers and senior managers. The proposed programme is expected to provide leaders with a range of competency areas that concern emotional regulation, empathy, reflective practice, self-awareness, interpersonal communication and conflict management. As the hospitality work is associated with emotional labour, emotional pressure, and constant contact with the guest, the training process must feature real-life scenarios, role plays, and reflective workshops that are specific to the hotel operations. Besides, embedded EQ content is to be provided in onboarding of new managers and in refresher training of current leaders, as well as in continuous cycles of professional development. Taking a systematic and standardised strategy, Marriott will be able to make sure that every leader will build the comprehension of emotionally intelligent behaviour and use it within all teams. Such curriculum would not only enhance the relations between leaders and employees but also help decrease the turnover, boost employee involvement in the team, and increase service delivery. An effective EQ training programme would thus help to support the strategic focus of Marriott on the health of its employees, operational excellence and conducive work environment</w:t>
      </w:r>
      <w:r w:rsidRPr="00185F83">
        <w:rPr>
          <w:lang w:val="en-IN"/>
        </w:rPr>
        <w:t>.</w:t>
      </w:r>
    </w:p>
    <w:p w14:paraId="389C14A6" w14:textId="77777777" w:rsidR="00F35113" w:rsidRPr="000D73F0" w:rsidRDefault="00F35113" w:rsidP="00F35113">
      <w:pPr>
        <w:rPr>
          <w:b/>
          <w:bCs/>
          <w:lang w:val="en-IN"/>
        </w:rPr>
      </w:pPr>
      <w:r w:rsidRPr="000D73F0">
        <w:rPr>
          <w:b/>
          <w:bCs/>
          <w:lang w:val="en-IN"/>
        </w:rPr>
        <w:t>Recommendation 2: Implement Leader EQ-Based Performance Indicators in Leadership Appraisal Systems.</w:t>
      </w:r>
    </w:p>
    <w:p w14:paraId="56D10171" w14:textId="77777777" w:rsidR="00F35113" w:rsidRPr="00BA75E5" w:rsidRDefault="00F35113" w:rsidP="00F35113">
      <w:pPr>
        <w:rPr>
          <w:lang w:val="en-IN"/>
        </w:rPr>
      </w:pPr>
      <w:r w:rsidRPr="00BA75E5">
        <w:rPr>
          <w:lang w:val="en-IN"/>
        </w:rPr>
        <w:t xml:space="preserve">Even though employees confirm that EQ is still a critical component of leadership performance, most of them stated that they were not confident enough to know whether EQ evaluation is formally integrated in the appraisal systems at Marriott. </w:t>
      </w:r>
      <w:proofErr w:type="gramStart"/>
      <w:r w:rsidRPr="00BA75E5">
        <w:rPr>
          <w:lang w:val="en-IN"/>
        </w:rPr>
        <w:t>In order to</w:t>
      </w:r>
      <w:proofErr w:type="gramEnd"/>
      <w:r w:rsidRPr="00BA75E5">
        <w:rPr>
          <w:lang w:val="en-IN"/>
        </w:rPr>
        <w:t xml:space="preserve"> fill this gap, Marriott will need to implement the EQ-based performance measurement of leadership that will be assessed during the annual review period </w:t>
      </w:r>
      <w:proofErr w:type="gramStart"/>
      <w:r w:rsidRPr="00BA75E5">
        <w:rPr>
          <w:lang w:val="en-IN"/>
        </w:rPr>
        <w:t>and also</w:t>
      </w:r>
      <w:proofErr w:type="gramEnd"/>
      <w:r w:rsidRPr="00BA75E5">
        <w:rPr>
          <w:lang w:val="en-IN"/>
        </w:rPr>
        <w:t xml:space="preserve"> through probation time and promotion decisions. These indicators can involve the effectiveness in communication, emotional awareness, approachability, conflict management skill, empathy, and formation of team supportive environments. However, incorporating this kind of criteria will guarantee that behaviours or emotional intelligence aspects in leadership are rewarded and are not viewed as </w:t>
      </w:r>
      <w:r w:rsidRPr="00BA75E5">
        <w:rPr>
          <w:lang w:val="en-IN"/>
        </w:rPr>
        <w:lastRenderedPageBreak/>
        <w:t>an additional or even a supplementary cost of operational outputs. The company can also enhance this system by adding 360-degree feedback systems whereby the employees can appraise the leaders without the leaders knowing who they are and ensure that they do this in relation to the relational competencies they ought to demonstrate and exhibit. This would resultingly improve transparency, minimise bias and prompt managers to take an introspective insight into their interpersonal behaviours. There are multiple advantages to formal leadership appraisal that incorporate EQ since embedding EQ into the formal approaches by Marriott indicates organisational support and approval of emotionally intelligent practice as well as gives a concise guide on the level of leadership expectations. In the long run, this would assist in the process of developing a culture of managerial in which EQ is something that is part of professional identity which will ensure consistent behaviours that aid in motivation, engagement and team high performance. All these will guarantee the alignment of the leadership philosophy within Marriott and the everyday life of employees working in various departments.</w:t>
      </w:r>
    </w:p>
    <w:p w14:paraId="2B311D6D" w14:textId="77777777" w:rsidR="00F35113" w:rsidRPr="001E12E0" w:rsidRDefault="00F35113" w:rsidP="00F35113">
      <w:pPr>
        <w:rPr>
          <w:b/>
          <w:bCs/>
          <w:lang w:val="en-IN"/>
        </w:rPr>
      </w:pPr>
      <w:r w:rsidRPr="001E12E0">
        <w:rPr>
          <w:b/>
          <w:bCs/>
          <w:lang w:val="en-IN"/>
        </w:rPr>
        <w:t xml:space="preserve">Recommendation 3: Organisational Support Systems should be reinforced </w:t>
      </w:r>
      <w:proofErr w:type="gramStart"/>
      <w:r w:rsidRPr="001E12E0">
        <w:rPr>
          <w:b/>
          <w:bCs/>
          <w:lang w:val="en-IN"/>
        </w:rPr>
        <w:t>in order to</w:t>
      </w:r>
      <w:proofErr w:type="gramEnd"/>
      <w:r w:rsidRPr="001E12E0">
        <w:rPr>
          <w:b/>
          <w:bCs/>
          <w:lang w:val="en-IN"/>
        </w:rPr>
        <w:t xml:space="preserve"> mitigate Emotional Fatigue and Pressure.</w:t>
      </w:r>
    </w:p>
    <w:p w14:paraId="16429C1E" w14:textId="77777777" w:rsidR="00F35113" w:rsidRPr="00BA75E5" w:rsidRDefault="00F35113" w:rsidP="00F35113">
      <w:pPr>
        <w:rPr>
          <w:lang w:val="en-IN"/>
        </w:rPr>
      </w:pPr>
      <w:r w:rsidRPr="00BA75E5">
        <w:rPr>
          <w:lang w:val="en-IN"/>
        </w:rPr>
        <w:t xml:space="preserve">The results indicated that EQ is one of the qualities that leaders at Marriott struggle to exercise because of the effect of emotional fatigue, time constraints, staffing issues, and high operational stresses. </w:t>
      </w:r>
      <w:proofErr w:type="gramStart"/>
      <w:r w:rsidRPr="00BA75E5">
        <w:rPr>
          <w:lang w:val="en-IN"/>
        </w:rPr>
        <w:t>In order to</w:t>
      </w:r>
      <w:proofErr w:type="gramEnd"/>
      <w:r w:rsidRPr="00BA75E5">
        <w:rPr>
          <w:lang w:val="en-IN"/>
        </w:rPr>
        <w:t xml:space="preserve"> facilitate emotionally intelligent leadership, Marriott should strengthen organisational support systems that cushion leaders and psychological capacity as well as minimise systemic pressures that disrupt EQ implementation. This may include operationalisation of optimised shifts so that there is manageability in workloads, offer of more breaks in high-demand times and flexibility in staff allocation to avoid chronic overworking. Improvement of interdepartmental communication would lessen the cases of misunderstanding, enhance coordination and lessen the emotional strain. If Marriott does not offer mental-wellness workshops, which include confidential counselling services, resilience workshops or peer-support circles, leaders should be given a safe opportunity to reflect on problems and come up with coping mechanisms. By minimizing emotional fatigue, a leader can more effectively control his or her emotions, react calmly to crises, and continue to have good relationships with employees. Alleviating these systemic inhibitors will not only change EQ by turning it into a personal responsibility but also an organisational one. The latter eventually benefits the morale of the team, decreases burnout, enhances consistency in leadership and helps create a more stable and emotionally supportive working environment.</w:t>
      </w:r>
    </w:p>
    <w:p w14:paraId="146BE33F" w14:textId="77777777" w:rsidR="00F35113" w:rsidRPr="001E12E0" w:rsidRDefault="00F35113" w:rsidP="00F35113">
      <w:pPr>
        <w:rPr>
          <w:b/>
          <w:bCs/>
          <w:lang w:val="en-IN"/>
        </w:rPr>
      </w:pPr>
      <w:r w:rsidRPr="001E12E0">
        <w:rPr>
          <w:b/>
          <w:bCs/>
          <w:lang w:val="en-IN"/>
        </w:rPr>
        <w:lastRenderedPageBreak/>
        <w:t>Recommendation 4: Train a Psychological Safety and Open Communication Culture between teams.</w:t>
      </w:r>
    </w:p>
    <w:p w14:paraId="09F9B225" w14:textId="77777777" w:rsidR="00F35113" w:rsidRPr="00BA75E5" w:rsidRDefault="00F35113" w:rsidP="00F35113">
      <w:pPr>
        <w:rPr>
          <w:lang w:val="en-IN"/>
        </w:rPr>
      </w:pPr>
      <w:r w:rsidRPr="00BA75E5">
        <w:rPr>
          <w:lang w:val="en-IN"/>
        </w:rPr>
        <w:t xml:space="preserve">According to the results of the study, psychological safety, trust, and openness of communication are the necessary prerequisites of the emotional intelligence of team functioning in Marriott. </w:t>
      </w:r>
      <w:proofErr w:type="gramStart"/>
      <w:r w:rsidRPr="00BA75E5">
        <w:rPr>
          <w:lang w:val="en-IN"/>
        </w:rPr>
        <w:t>In order to</w:t>
      </w:r>
      <w:proofErr w:type="gramEnd"/>
      <w:r w:rsidRPr="00BA75E5">
        <w:rPr>
          <w:lang w:val="en-IN"/>
        </w:rPr>
        <w:t xml:space="preserve"> improve EQ-based working, Marriott ought to concentrate on establishing a culture to which employees are not afraid to raise issues, seek assistance, exchange ideas and communicate freely without any fear of condemnation and adverse repercussions. The leaders are expected to set some inclusive behaviours through active listening, the promotion of participation, the consideration of staff feelings, and the constructive responses to the feedback. Clear dialogue would also be facilitated by organizational check-in meetings, daily briefing and open-door communication policies. Another solution that can be used by Marriott is the recognition programmes to show the examples of positive communication, fairness, teamwork, and empathy in practice. The fair allocation of work and responding to the concerns of the employees in a timely fashion would help build trust and show the accountability of the managers. Introducing a psychological safety into daily interactions within the team members, Marriott reinforces the emotional background to achieve high degrees of engagement and collaboration. This suggestion is consistent with the research that employees are easily motivated, cooperative, and united </w:t>
      </w:r>
      <w:proofErr w:type="gramStart"/>
      <w:r w:rsidRPr="00BA75E5">
        <w:rPr>
          <w:lang w:val="en-IN"/>
        </w:rPr>
        <w:t>in the event that</w:t>
      </w:r>
      <w:proofErr w:type="gramEnd"/>
      <w:r w:rsidRPr="00BA75E5">
        <w:rPr>
          <w:lang w:val="en-IN"/>
        </w:rPr>
        <w:t xml:space="preserve"> they feel appreciated and upheld. In the end, the culture will allow developing resilience, communicative, and high-performing teams with the ability to overcome the emotional complexities of hospitality work within Marriott.</w:t>
      </w:r>
    </w:p>
    <w:p w14:paraId="6878F7A8" w14:textId="5FE7172B" w:rsidR="00F35113" w:rsidRPr="00F50863" w:rsidRDefault="00F35113" w:rsidP="00F35113">
      <w:pPr>
        <w:pStyle w:val="Heading1"/>
        <w:rPr>
          <w:sz w:val="28"/>
          <w:szCs w:val="28"/>
          <w:lang w:val="en-IN"/>
        </w:rPr>
      </w:pPr>
      <w:bookmarkStart w:id="110" w:name="_Toc216345056"/>
      <w:r w:rsidRPr="00F50863">
        <w:rPr>
          <w:sz w:val="28"/>
          <w:szCs w:val="28"/>
          <w:lang w:val="en-IN"/>
        </w:rPr>
        <w:t>5.</w:t>
      </w:r>
      <w:r w:rsidR="00656557">
        <w:rPr>
          <w:sz w:val="28"/>
          <w:szCs w:val="28"/>
          <w:lang w:val="en-IN"/>
        </w:rPr>
        <w:t>2</w:t>
      </w:r>
      <w:r w:rsidRPr="00F50863">
        <w:rPr>
          <w:sz w:val="28"/>
          <w:szCs w:val="28"/>
          <w:lang w:val="en-IN"/>
        </w:rPr>
        <w:t xml:space="preserve"> Limitations of the Study and Areas for Further Research</w:t>
      </w:r>
      <w:bookmarkEnd w:id="110"/>
    </w:p>
    <w:p w14:paraId="03C1D475" w14:textId="77777777" w:rsidR="00F35113" w:rsidRPr="00BA75E5" w:rsidRDefault="00F35113" w:rsidP="00F35113">
      <w:pPr>
        <w:rPr>
          <w:lang w:val="en-IN"/>
        </w:rPr>
      </w:pPr>
      <w:r w:rsidRPr="00BA75E5">
        <w:rPr>
          <w:lang w:val="en-IN"/>
        </w:rPr>
        <w:t>Despite the purposeful execution of the research and acquisition of useful insights, some limitations are to be admitted, which, in their turn, results in the possibilities of further research opportunities.</w:t>
      </w:r>
    </w:p>
    <w:p w14:paraId="3E00399C" w14:textId="77777777" w:rsidR="00F35113" w:rsidRPr="00BA75E5" w:rsidRDefault="00F35113" w:rsidP="00F35113">
      <w:pPr>
        <w:rPr>
          <w:lang w:val="en-IN"/>
        </w:rPr>
      </w:pPr>
      <w:r w:rsidRPr="00BA75E5">
        <w:rPr>
          <w:lang w:val="en-IN"/>
        </w:rPr>
        <w:t>One main weakness is that of geographical and organisational scope of the study. The collected data were also based only on Marriot Hotels in South Wales, and this factor might not be extrapolated to the other parts of the globe or other hospitality brands. Next-generation research would consider a multi-site/ multi-brand research design to investigate the possibility of the varying influence of EQ on leadership in organisational cultures or structures.</w:t>
      </w:r>
    </w:p>
    <w:p w14:paraId="29AEFCDA" w14:textId="77777777" w:rsidR="00F35113" w:rsidRPr="00BA75E5" w:rsidRDefault="00F35113" w:rsidP="00F35113">
      <w:pPr>
        <w:rPr>
          <w:lang w:val="en-IN"/>
        </w:rPr>
      </w:pPr>
      <w:r w:rsidRPr="00BA75E5">
        <w:rPr>
          <w:lang w:val="en-IN"/>
        </w:rPr>
        <w:lastRenderedPageBreak/>
        <w:t>The second weakness that is associated is associated with the use of self-reported questionnaire data that can be affected by social desirability bias. Although the use of semi-structured interviews alleviated this, any future research may use methods of observation or compare results with the performance results, guest satisfaction scores, or the HR results to enhance evidence.</w:t>
      </w:r>
    </w:p>
    <w:p w14:paraId="3926EF3E" w14:textId="77777777" w:rsidR="00F35113" w:rsidRPr="00BA75E5" w:rsidRDefault="00F35113" w:rsidP="00F35113">
      <w:pPr>
        <w:rPr>
          <w:lang w:val="en-IN"/>
        </w:rPr>
      </w:pPr>
      <w:r>
        <w:rPr>
          <w:lang w:val="en-IN"/>
        </w:rPr>
        <w:t>The semi-structured</w:t>
      </w:r>
      <w:r w:rsidRPr="00BA75E5">
        <w:rPr>
          <w:lang w:val="en-IN"/>
        </w:rPr>
        <w:t xml:space="preserve"> interviews were adequately represented by a sample that was small. A larger sample size or multiple tiers of the organisation-giving the opportunity to take senior executives or corporate HR would provide more information on the organisational leadership practices and strategies of thinking about EQ.</w:t>
      </w:r>
    </w:p>
    <w:p w14:paraId="20394D55" w14:textId="1C6FCA8B" w:rsidR="00F35113" w:rsidRPr="00F84DDF" w:rsidRDefault="00F35113" w:rsidP="00F35113">
      <w:pPr>
        <w:rPr>
          <w:lang w:val="en-IN"/>
        </w:rPr>
      </w:pPr>
      <w:r w:rsidRPr="00BA75E5">
        <w:rPr>
          <w:lang w:val="en-IN"/>
        </w:rPr>
        <w:t>Lastly, the research concentrated more on the EQ perception of employees and leaders and made less effort on how EQ can change within a period. The longitudinal research looking into the impacts of EQ training interventions on the leadership behaviour, employee morale, and or service outcomes would be of great contributions. These studies would help understand whether the enhancement of EQ results in the long-term change of organisations and what are the circumstances under which the emotionally intelligent leadership can be maintained</w:t>
      </w:r>
    </w:p>
    <w:p w14:paraId="2C96B17C" w14:textId="77777777" w:rsidR="00B05352" w:rsidRDefault="00B05352" w:rsidP="007C5F55">
      <w:pPr>
        <w:rPr>
          <w:rFonts w:cs="Times New Roman"/>
          <w:szCs w:val="24"/>
        </w:rPr>
      </w:pPr>
    </w:p>
    <w:p w14:paraId="340635CD" w14:textId="77777777" w:rsidR="00F84DDF" w:rsidRDefault="00F84DDF" w:rsidP="007C5F55">
      <w:pPr>
        <w:rPr>
          <w:rFonts w:cs="Times New Roman"/>
          <w:szCs w:val="24"/>
        </w:rPr>
      </w:pPr>
    </w:p>
    <w:p w14:paraId="68912D24" w14:textId="77777777" w:rsidR="00F84DDF" w:rsidRDefault="00F84DDF" w:rsidP="007C5F55">
      <w:pPr>
        <w:rPr>
          <w:rFonts w:cs="Times New Roman"/>
          <w:szCs w:val="24"/>
        </w:rPr>
      </w:pPr>
    </w:p>
    <w:p w14:paraId="3F254DFE" w14:textId="77777777" w:rsidR="00F84DDF" w:rsidRDefault="00F84DDF" w:rsidP="007C5F55">
      <w:pPr>
        <w:rPr>
          <w:rFonts w:cs="Times New Roman"/>
          <w:szCs w:val="24"/>
        </w:rPr>
      </w:pPr>
    </w:p>
    <w:p w14:paraId="1D5213E9" w14:textId="77777777" w:rsidR="00F84DDF" w:rsidRDefault="00F84DDF" w:rsidP="007C5F55">
      <w:pPr>
        <w:rPr>
          <w:rFonts w:cs="Times New Roman"/>
          <w:szCs w:val="24"/>
        </w:rPr>
      </w:pPr>
    </w:p>
    <w:p w14:paraId="1516B01F" w14:textId="77777777" w:rsidR="00AB2149" w:rsidRDefault="00AB2149" w:rsidP="007C5F55">
      <w:pPr>
        <w:rPr>
          <w:rFonts w:cs="Times New Roman"/>
          <w:szCs w:val="24"/>
        </w:rPr>
      </w:pPr>
    </w:p>
    <w:p w14:paraId="2154D733" w14:textId="77777777" w:rsidR="00AB2149" w:rsidRDefault="00AB2149" w:rsidP="007C5F55">
      <w:pPr>
        <w:rPr>
          <w:rFonts w:cs="Times New Roman"/>
          <w:szCs w:val="24"/>
        </w:rPr>
      </w:pPr>
    </w:p>
    <w:p w14:paraId="2DE9FE43" w14:textId="77777777" w:rsidR="00AB2149" w:rsidRDefault="00AB2149" w:rsidP="007C5F55">
      <w:pPr>
        <w:rPr>
          <w:rFonts w:cs="Times New Roman"/>
          <w:szCs w:val="24"/>
        </w:rPr>
      </w:pPr>
    </w:p>
    <w:p w14:paraId="23B523D7" w14:textId="77777777" w:rsidR="00AB2149" w:rsidRDefault="00AB2149" w:rsidP="007C5F55">
      <w:pPr>
        <w:rPr>
          <w:rFonts w:cs="Times New Roman"/>
          <w:szCs w:val="24"/>
        </w:rPr>
      </w:pPr>
    </w:p>
    <w:p w14:paraId="057778AF" w14:textId="77777777" w:rsidR="00F84DDF" w:rsidRDefault="00F84DDF" w:rsidP="007C5F55">
      <w:pPr>
        <w:rPr>
          <w:rFonts w:cs="Times New Roman"/>
          <w:szCs w:val="24"/>
        </w:rPr>
      </w:pPr>
    </w:p>
    <w:p w14:paraId="43F83100" w14:textId="77777777" w:rsidR="00B52CC5" w:rsidRDefault="00B52CC5" w:rsidP="007C5F55">
      <w:pPr>
        <w:rPr>
          <w:rFonts w:cs="Times New Roman"/>
          <w:szCs w:val="24"/>
        </w:rPr>
      </w:pPr>
    </w:p>
    <w:p w14:paraId="3320680F" w14:textId="77777777" w:rsidR="00F84DDF" w:rsidRPr="007C5F55" w:rsidRDefault="00F84DDF" w:rsidP="007C5F55">
      <w:pPr>
        <w:rPr>
          <w:rFonts w:cs="Times New Roman"/>
          <w:szCs w:val="24"/>
        </w:rPr>
      </w:pPr>
    </w:p>
    <w:p w14:paraId="07B9FEA8" w14:textId="77777777" w:rsidR="00F84DDF" w:rsidRDefault="00F84DDF" w:rsidP="00F84DDF">
      <w:pPr>
        <w:pStyle w:val="Heading1"/>
        <w:rPr>
          <w:b/>
          <w:bCs/>
          <w:sz w:val="32"/>
          <w:szCs w:val="32"/>
        </w:rPr>
      </w:pPr>
      <w:bookmarkStart w:id="111" w:name="_Hlk196473570"/>
      <w:bookmarkStart w:id="112" w:name="_Toc216345057"/>
      <w:r w:rsidRPr="00AE5239">
        <w:rPr>
          <w:b/>
          <w:bCs/>
          <w:sz w:val="32"/>
          <w:szCs w:val="32"/>
        </w:rPr>
        <w:lastRenderedPageBreak/>
        <w:t>References</w:t>
      </w:r>
      <w:bookmarkEnd w:id="112"/>
    </w:p>
    <w:p w14:paraId="056B2370" w14:textId="77777777" w:rsidR="00F84DDF" w:rsidRPr="005107CE" w:rsidRDefault="00F84DDF" w:rsidP="00F84DDF"/>
    <w:p w14:paraId="7A3B4033"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proofErr w:type="spellStart"/>
      <w:r w:rsidRPr="00B543B0">
        <w:rPr>
          <w:rFonts w:ascii="Times New Roman" w:hAnsi="Times New Roman" w:cs="Times New Roman"/>
          <w:color w:val="000000" w:themeColor="text1"/>
          <w:sz w:val="24"/>
          <w:szCs w:val="24"/>
        </w:rPr>
        <w:t>Abaker</w:t>
      </w:r>
      <w:proofErr w:type="spellEnd"/>
      <w:r w:rsidRPr="00B543B0">
        <w:rPr>
          <w:rFonts w:ascii="Times New Roman" w:hAnsi="Times New Roman" w:cs="Times New Roman"/>
          <w:color w:val="000000" w:themeColor="text1"/>
          <w:sz w:val="24"/>
          <w:szCs w:val="24"/>
        </w:rPr>
        <w:t xml:space="preserve">, M., Noureldin, A., </w:t>
      </w:r>
      <w:proofErr w:type="spellStart"/>
      <w:r w:rsidRPr="00B543B0">
        <w:rPr>
          <w:rFonts w:ascii="Times New Roman" w:hAnsi="Times New Roman" w:cs="Times New Roman"/>
          <w:color w:val="000000" w:themeColor="text1"/>
          <w:sz w:val="24"/>
          <w:szCs w:val="24"/>
        </w:rPr>
        <w:t>Aboueldahab</w:t>
      </w:r>
      <w:proofErr w:type="spellEnd"/>
      <w:r w:rsidRPr="00B543B0">
        <w:rPr>
          <w:rFonts w:ascii="Times New Roman" w:hAnsi="Times New Roman" w:cs="Times New Roman"/>
          <w:color w:val="000000" w:themeColor="text1"/>
          <w:sz w:val="24"/>
          <w:szCs w:val="24"/>
        </w:rPr>
        <w:t>, M., Fakhfakh, A. and Al-</w:t>
      </w:r>
      <w:proofErr w:type="spellStart"/>
      <w:r w:rsidRPr="00B543B0">
        <w:rPr>
          <w:rFonts w:ascii="Times New Roman" w:hAnsi="Times New Roman" w:cs="Times New Roman"/>
          <w:color w:val="000000" w:themeColor="text1"/>
          <w:sz w:val="24"/>
          <w:szCs w:val="24"/>
        </w:rPr>
        <w:t>Hariry</w:t>
      </w:r>
      <w:proofErr w:type="spellEnd"/>
      <w:r w:rsidRPr="00B543B0">
        <w:rPr>
          <w:rFonts w:ascii="Times New Roman" w:hAnsi="Times New Roman" w:cs="Times New Roman"/>
          <w:color w:val="000000" w:themeColor="text1"/>
          <w:sz w:val="24"/>
          <w:szCs w:val="24"/>
        </w:rPr>
        <w:t>, B., (2025). Mindfulness and Work Engagement: How Emotional Intelligence Bridges the Gap. Journal of Management, 2, pp.320-332.</w:t>
      </w:r>
    </w:p>
    <w:p w14:paraId="4E1ACD6D" w14:textId="77777777" w:rsidR="00F84DDF" w:rsidRPr="00B543B0" w:rsidRDefault="00F84DDF" w:rsidP="00F84DDF">
      <w:pPr>
        <w:pStyle w:val="ListParagraph"/>
        <w:spacing w:line="360" w:lineRule="auto"/>
        <w:ind w:left="360"/>
        <w:jc w:val="both"/>
        <w:rPr>
          <w:rFonts w:ascii="Times New Roman" w:hAnsi="Times New Roman" w:cs="Times New Roman"/>
          <w:sz w:val="24"/>
          <w:szCs w:val="24"/>
        </w:rPr>
      </w:pPr>
    </w:p>
    <w:p w14:paraId="7547B3D3" w14:textId="1DF6D431" w:rsidR="00F84DDF" w:rsidRPr="00B1367F" w:rsidRDefault="00F84DDF" w:rsidP="00F84DDF">
      <w:pPr>
        <w:pStyle w:val="ListParagraph"/>
        <w:spacing w:line="360" w:lineRule="auto"/>
        <w:ind w:left="360"/>
        <w:jc w:val="both"/>
        <w:rPr>
          <w:rFonts w:ascii="Times New Roman" w:hAnsi="Times New Roman" w:cs="Times New Roman"/>
          <w:sz w:val="24"/>
          <w:szCs w:val="24"/>
        </w:rPr>
      </w:pPr>
      <w:proofErr w:type="spellStart"/>
      <w:r w:rsidRPr="00B1367F">
        <w:rPr>
          <w:rFonts w:ascii="Times New Roman" w:hAnsi="Times New Roman" w:cs="Times New Roman"/>
          <w:sz w:val="24"/>
          <w:szCs w:val="24"/>
          <w:lang w:eastAsia="en-IN"/>
        </w:rPr>
        <w:t>Abolnasser</w:t>
      </w:r>
      <w:proofErr w:type="spellEnd"/>
      <w:r w:rsidRPr="00B1367F">
        <w:rPr>
          <w:rFonts w:ascii="Times New Roman" w:hAnsi="Times New Roman" w:cs="Times New Roman"/>
          <w:sz w:val="24"/>
          <w:szCs w:val="24"/>
          <w:lang w:eastAsia="en-IN"/>
        </w:rPr>
        <w:t>, M.S.A., Abdou, A.H., Hassan, T.H. and Salem, A.E. (2023). Transformational Leadership, Employee Engagement, Job Satisfaction, and Psychological Well-Being among Hotel Employees after the Height of the COVID-19 Pandemic: A Serial Mediation Model. </w:t>
      </w:r>
      <w:r w:rsidRPr="00B1367F">
        <w:rPr>
          <w:rFonts w:ascii="Times New Roman" w:hAnsi="Times New Roman" w:cs="Times New Roman"/>
          <w:i/>
          <w:iCs/>
          <w:sz w:val="24"/>
          <w:szCs w:val="24"/>
          <w:lang w:eastAsia="en-IN"/>
        </w:rPr>
        <w:t>International Journal of Environmental Research and Public Health</w:t>
      </w:r>
      <w:r w:rsidRPr="00B1367F">
        <w:rPr>
          <w:rFonts w:ascii="Times New Roman" w:hAnsi="Times New Roman" w:cs="Times New Roman"/>
          <w:sz w:val="24"/>
          <w:szCs w:val="24"/>
          <w:lang w:eastAsia="en-IN"/>
        </w:rPr>
        <w:t>, [online] 20(4), p.3609</w:t>
      </w:r>
      <w:r w:rsidRPr="00654AF4">
        <w:rPr>
          <w:rFonts w:ascii="Times New Roman" w:hAnsi="Times New Roman" w:cs="Times New Roman"/>
          <w:color w:val="009999"/>
          <w:sz w:val="24"/>
          <w:szCs w:val="24"/>
          <w:lang w:eastAsia="en-IN"/>
        </w:rPr>
        <w:t xml:space="preserve">. </w:t>
      </w:r>
      <w:proofErr w:type="spellStart"/>
      <w:r w:rsidR="00654AF4" w:rsidRPr="00FD43DC">
        <w:rPr>
          <w:rFonts w:ascii="Times New Roman" w:hAnsi="Times New Roman" w:cs="Times New Roman"/>
          <w:color w:val="074F6A" w:themeColor="accent4" w:themeShade="80"/>
          <w:sz w:val="24"/>
          <w:szCs w:val="24"/>
          <w:u w:val="single"/>
          <w:lang w:eastAsia="en-IN"/>
        </w:rPr>
        <w:t>doi</w:t>
      </w:r>
      <w:proofErr w:type="spellEnd"/>
      <w:r w:rsidR="00654AF4" w:rsidRPr="00FD43DC">
        <w:rPr>
          <w:rFonts w:ascii="Times New Roman" w:hAnsi="Times New Roman" w:cs="Times New Roman"/>
          <w:color w:val="074F6A" w:themeColor="accent4" w:themeShade="80"/>
          <w:sz w:val="24"/>
          <w:szCs w:val="24"/>
          <w:u w:val="single"/>
          <w:lang w:eastAsia="en-IN"/>
        </w:rPr>
        <w:t>: https://doi.org/10.3390/ijerph20043609</w:t>
      </w:r>
      <w:r w:rsidRPr="00FD43DC">
        <w:rPr>
          <w:rFonts w:ascii="Times New Roman" w:hAnsi="Times New Roman" w:cs="Times New Roman"/>
          <w:color w:val="074F6A" w:themeColor="accent4" w:themeShade="80"/>
          <w:sz w:val="24"/>
          <w:szCs w:val="24"/>
          <w:lang w:eastAsia="en-IN"/>
        </w:rPr>
        <w:t xml:space="preserve">. </w:t>
      </w:r>
      <w:r w:rsidRPr="00D54BD1">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3</w:t>
      </w:r>
      <w:r w:rsidRPr="00D54BD1">
        <w:rPr>
          <w:rFonts w:ascii="Times New Roman" w:hAnsi="Times New Roman" w:cs="Times New Roman"/>
          <w:sz w:val="24"/>
          <w:szCs w:val="24"/>
          <w:lang w:eastAsia="en-IN"/>
        </w:rPr>
        <w:t xml:space="preserve"> </w:t>
      </w:r>
      <w:r>
        <w:rPr>
          <w:rFonts w:ascii="Times New Roman" w:hAnsi="Times New Roman" w:cs="Times New Roman"/>
          <w:sz w:val="24"/>
          <w:szCs w:val="24"/>
          <w:lang w:eastAsia="en-IN"/>
        </w:rPr>
        <w:t>September</w:t>
      </w:r>
      <w:r w:rsidRPr="00D54BD1">
        <w:rPr>
          <w:rFonts w:ascii="Times New Roman" w:hAnsi="Times New Roman" w:cs="Times New Roman"/>
          <w:sz w:val="24"/>
          <w:szCs w:val="24"/>
          <w:lang w:eastAsia="en-IN"/>
        </w:rPr>
        <w:t xml:space="preserve"> 2025).</w:t>
      </w:r>
    </w:p>
    <w:p w14:paraId="5ACA8EB3" w14:textId="77777777" w:rsidR="00F84DDF" w:rsidRDefault="00F84DDF" w:rsidP="00F84DDF">
      <w:pPr>
        <w:pStyle w:val="ListParagraph"/>
        <w:spacing w:line="360" w:lineRule="auto"/>
        <w:ind w:left="360"/>
        <w:jc w:val="both"/>
        <w:rPr>
          <w:rFonts w:ascii="Times New Roman" w:hAnsi="Times New Roman" w:cs="Times New Roman"/>
          <w:sz w:val="24"/>
          <w:szCs w:val="24"/>
          <w:lang w:eastAsia="en-IN"/>
        </w:rPr>
      </w:pPr>
    </w:p>
    <w:p w14:paraId="27D15C58" w14:textId="78967323" w:rsidR="00F84DDF" w:rsidRDefault="00F84DDF" w:rsidP="00F84DDF">
      <w:pPr>
        <w:pStyle w:val="ListParagraph"/>
        <w:spacing w:line="360" w:lineRule="auto"/>
        <w:ind w:left="360"/>
        <w:jc w:val="both"/>
        <w:rPr>
          <w:rFonts w:ascii="Times New Roman" w:hAnsi="Times New Roman" w:cs="Times New Roman"/>
          <w:sz w:val="24"/>
          <w:szCs w:val="24"/>
        </w:rPr>
      </w:pPr>
      <w:r w:rsidRPr="00790BAB">
        <w:rPr>
          <w:rFonts w:ascii="Times New Roman" w:hAnsi="Times New Roman" w:cs="Times New Roman"/>
          <w:sz w:val="24"/>
          <w:szCs w:val="24"/>
        </w:rPr>
        <w:t xml:space="preserve">Adeoye‐Olatunde, O.A. and Olenik, N.L., (2021). Research and scholarly methods: Semi‐structured interviews. Journal of the </w:t>
      </w:r>
      <w:r w:rsidR="00FD43DC" w:rsidRPr="00790BAB">
        <w:rPr>
          <w:rFonts w:ascii="Times New Roman" w:hAnsi="Times New Roman" w:cs="Times New Roman"/>
          <w:sz w:val="24"/>
          <w:szCs w:val="24"/>
        </w:rPr>
        <w:t>American</w:t>
      </w:r>
      <w:r w:rsidRPr="00790BAB">
        <w:rPr>
          <w:rFonts w:ascii="Times New Roman" w:hAnsi="Times New Roman" w:cs="Times New Roman"/>
          <w:sz w:val="24"/>
          <w:szCs w:val="24"/>
        </w:rPr>
        <w:t xml:space="preserve"> college of clinical pharmacy, 4(10), pp.1358-1367.</w:t>
      </w:r>
    </w:p>
    <w:p w14:paraId="25D0645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6A69601" w14:textId="77777777" w:rsidR="00F84DDF" w:rsidRPr="00AE5239"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Agashe, R., Jain, S. and Kumar, D., 2021. ANALYZING THE ROLE OF ‘EMOTIONAL INTELLIGENCE DEVELOPING LEADERSHIP IN THE INDIAN HOSPITALITY SECTOR.</w:t>
      </w:r>
      <w:r w:rsidRPr="00FD43DC">
        <w:rPr>
          <w:rFonts w:ascii="Times New Roman" w:hAnsi="Times New Roman" w:cs="Times New Roman"/>
          <w:color w:val="074F6A" w:themeColor="accent4" w:themeShade="80"/>
          <w:sz w:val="24"/>
          <w:szCs w:val="24"/>
        </w:rPr>
        <w:t xml:space="preserve"> </w:t>
      </w:r>
      <w:hyperlink r:id="rId33" w:history="1">
        <w:r w:rsidRPr="00FD43DC">
          <w:rPr>
            <w:rStyle w:val="Hyperlink"/>
            <w:rFonts w:ascii="Times New Roman" w:hAnsi="Times New Roman" w:cs="Times New Roman"/>
            <w:color w:val="074F6A" w:themeColor="accent4" w:themeShade="80"/>
            <w:sz w:val="24"/>
            <w:szCs w:val="24"/>
          </w:rPr>
          <w:t>https://ihmpusa.net/wp-content/uploads/2023/02/RP-1.pdf</w:t>
        </w:r>
      </w:hyperlink>
      <w:r w:rsidRPr="00AE5239">
        <w:rPr>
          <w:rFonts w:ascii="Times New Roman" w:hAnsi="Times New Roman" w:cs="Times New Roman"/>
          <w:sz w:val="24"/>
          <w:szCs w:val="24"/>
        </w:rPr>
        <w:t xml:space="preserve"> </w:t>
      </w:r>
      <w:r w:rsidRPr="00D54BD1">
        <w:rPr>
          <w:rFonts w:ascii="Times New Roman" w:hAnsi="Times New Roman" w:cs="Times New Roman"/>
          <w:sz w:val="24"/>
          <w:szCs w:val="24"/>
        </w:rPr>
        <w:t xml:space="preserve">(Accessed: 7 </w:t>
      </w:r>
      <w:r>
        <w:rPr>
          <w:rFonts w:ascii="Times New Roman" w:hAnsi="Times New Roman" w:cs="Times New Roman"/>
          <w:sz w:val="24"/>
          <w:szCs w:val="24"/>
        </w:rPr>
        <w:t>September</w:t>
      </w:r>
      <w:r w:rsidRPr="00D54BD1">
        <w:rPr>
          <w:rFonts w:ascii="Times New Roman" w:hAnsi="Times New Roman" w:cs="Times New Roman"/>
          <w:sz w:val="24"/>
          <w:szCs w:val="24"/>
        </w:rPr>
        <w:t xml:space="preserve"> 2025).</w:t>
      </w:r>
    </w:p>
    <w:p w14:paraId="7FD57EE0" w14:textId="77777777" w:rsidR="00F84DDF" w:rsidRPr="00790BAB" w:rsidRDefault="00F84DDF" w:rsidP="00F84DDF">
      <w:pPr>
        <w:pStyle w:val="ListParagraph"/>
        <w:spacing w:line="360" w:lineRule="auto"/>
        <w:ind w:left="360"/>
        <w:jc w:val="both"/>
        <w:rPr>
          <w:rFonts w:ascii="Times New Roman" w:hAnsi="Times New Roman" w:cs="Times New Roman"/>
          <w:sz w:val="24"/>
          <w:szCs w:val="24"/>
        </w:rPr>
      </w:pPr>
    </w:p>
    <w:p w14:paraId="3C714166"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Akpedeye</w:t>
      </w:r>
      <w:proofErr w:type="spellEnd"/>
      <w:r w:rsidRPr="00AE5239">
        <w:rPr>
          <w:rFonts w:ascii="Times New Roman" w:hAnsi="Times New Roman" w:cs="Times New Roman"/>
          <w:sz w:val="24"/>
          <w:szCs w:val="24"/>
        </w:rPr>
        <w:t>, F.O., (2023). Emotional Intelligence, Communication, and their Impact on Job Satisfaction.</w:t>
      </w:r>
    </w:p>
    <w:p w14:paraId="5FE6C0C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27F0450"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Al-</w:t>
      </w:r>
      <w:proofErr w:type="spellStart"/>
      <w:r w:rsidRPr="00AE5239">
        <w:rPr>
          <w:rFonts w:ascii="Times New Roman" w:hAnsi="Times New Roman" w:cs="Times New Roman"/>
          <w:sz w:val="24"/>
          <w:szCs w:val="24"/>
        </w:rPr>
        <w:t>Fawaeer</w:t>
      </w:r>
      <w:proofErr w:type="spellEnd"/>
      <w:r w:rsidRPr="00AE5239">
        <w:rPr>
          <w:rFonts w:ascii="Times New Roman" w:hAnsi="Times New Roman" w:cs="Times New Roman"/>
          <w:sz w:val="24"/>
          <w:szCs w:val="24"/>
        </w:rPr>
        <w:t>, M. and Alkhatib, A.W., (2020). The effect of emotional intelligence of operational team leaders on the performance of team members. Research in World Economy, 11(5), pp.266-278.</w:t>
      </w:r>
    </w:p>
    <w:p w14:paraId="4DD53F5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8ECA582"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Allam, S. and Raj, K.S., (2024). Mastering soft skills-essential tools for success. Academic Guru Publishing House.</w:t>
      </w:r>
    </w:p>
    <w:p w14:paraId="79963414"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258EAE4" w14:textId="77777777" w:rsidR="00F84DDF" w:rsidRPr="00AE5239"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Amah, O.E., 2023. Examining leaders’ emotional intelligence as a distal antecedent of employee engagement: The role of employee voice and trust in direct leadership. </w:t>
      </w:r>
      <w:r w:rsidRPr="00AE5239">
        <w:rPr>
          <w:rFonts w:ascii="Times New Roman" w:hAnsi="Times New Roman" w:cs="Times New Roman"/>
          <w:i/>
          <w:iCs/>
          <w:sz w:val="24"/>
          <w:szCs w:val="24"/>
        </w:rPr>
        <w:t xml:space="preserve">Africa </w:t>
      </w:r>
      <w:r w:rsidRPr="00AE5239">
        <w:rPr>
          <w:rFonts w:ascii="Times New Roman" w:hAnsi="Times New Roman" w:cs="Times New Roman"/>
          <w:i/>
          <w:iCs/>
          <w:sz w:val="24"/>
          <w:szCs w:val="24"/>
        </w:rPr>
        <w:lastRenderedPageBreak/>
        <w:t>Journal of Management</w:t>
      </w:r>
      <w:r w:rsidRPr="00AE5239">
        <w:rPr>
          <w:rFonts w:ascii="Times New Roman" w:hAnsi="Times New Roman" w:cs="Times New Roman"/>
          <w:sz w:val="24"/>
          <w:szCs w:val="24"/>
        </w:rPr>
        <w:t>, </w:t>
      </w:r>
      <w:r w:rsidRPr="00AE5239">
        <w:rPr>
          <w:rFonts w:ascii="Times New Roman" w:hAnsi="Times New Roman" w:cs="Times New Roman"/>
          <w:i/>
          <w:iCs/>
          <w:sz w:val="24"/>
          <w:szCs w:val="24"/>
        </w:rPr>
        <w:t>9</w:t>
      </w:r>
      <w:r w:rsidRPr="00AE5239">
        <w:rPr>
          <w:rFonts w:ascii="Times New Roman" w:hAnsi="Times New Roman" w:cs="Times New Roman"/>
          <w:sz w:val="24"/>
          <w:szCs w:val="24"/>
        </w:rPr>
        <w:t xml:space="preserve">(2), pp.117-133. </w:t>
      </w:r>
      <w:hyperlink r:id="rId34" w:history="1">
        <w:r w:rsidRPr="00FD43DC">
          <w:rPr>
            <w:rStyle w:val="Hyperlink"/>
            <w:rFonts w:ascii="Times New Roman" w:hAnsi="Times New Roman" w:cs="Times New Roman"/>
            <w:color w:val="074F6A" w:themeColor="accent4" w:themeShade="80"/>
            <w:sz w:val="24"/>
            <w:szCs w:val="24"/>
          </w:rPr>
          <w:t>https://www.tandfonline.com/doi/abs/10.1080/23322373.2023.2187612</w:t>
        </w:r>
      </w:hyperlink>
      <w:r>
        <w:t xml:space="preserve"> </w:t>
      </w:r>
      <w:r w:rsidRPr="00F179D8">
        <w:t xml:space="preserve">(Accessed: </w:t>
      </w:r>
      <w:r>
        <w:t>2</w:t>
      </w:r>
      <w:r w:rsidRPr="00F179D8">
        <w:t xml:space="preserve"> October 2025).</w:t>
      </w:r>
    </w:p>
    <w:p w14:paraId="7837D79C"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1577103" w14:textId="77777777" w:rsidR="00F84DDF"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Ambition Box, (2025). </w:t>
      </w:r>
      <w:r w:rsidRPr="00AE5239">
        <w:rPr>
          <w:rFonts w:ascii="Times New Roman" w:hAnsi="Times New Roman" w:cs="Times New Roman"/>
          <w:i/>
          <w:iCs/>
          <w:sz w:val="24"/>
          <w:szCs w:val="24"/>
        </w:rPr>
        <w:t>Marriott International "Working Hours Shift" Reviews</w:t>
      </w:r>
      <w:r w:rsidRPr="00AE5239">
        <w:rPr>
          <w:rFonts w:ascii="Times New Roman" w:hAnsi="Times New Roman" w:cs="Times New Roman"/>
          <w:sz w:val="24"/>
          <w:szCs w:val="24"/>
        </w:rPr>
        <w:t xml:space="preserve">. Available at: </w:t>
      </w:r>
      <w:r w:rsidRPr="00FD43DC">
        <w:rPr>
          <w:rFonts w:ascii="Times New Roman" w:hAnsi="Times New Roman" w:cs="Times New Roman"/>
          <w:color w:val="074F6A" w:themeColor="accent4" w:themeShade="80"/>
          <w:sz w:val="24"/>
          <w:szCs w:val="24"/>
          <w:u w:val="single"/>
        </w:rPr>
        <w:t>https://www.ambitionbox.com/reviews/marriott-international-working-hours-shift-reviews-153309</w:t>
      </w:r>
      <w:r w:rsidRPr="00FD43DC">
        <w:rPr>
          <w:rFonts w:ascii="Times New Roman" w:hAnsi="Times New Roman" w:cs="Times New Roman"/>
          <w:color w:val="074F6A" w:themeColor="accent4" w:themeShade="80"/>
          <w:sz w:val="24"/>
          <w:szCs w:val="24"/>
        </w:rPr>
        <w:t xml:space="preserve"> </w:t>
      </w:r>
      <w:r>
        <w:rPr>
          <w:rFonts w:ascii="Times New Roman" w:hAnsi="Times New Roman" w:cs="Times New Roman"/>
          <w:sz w:val="24"/>
          <w:szCs w:val="24"/>
        </w:rPr>
        <w:t>(</w:t>
      </w:r>
      <w:r w:rsidRPr="00AE5239">
        <w:rPr>
          <w:rFonts w:ascii="Times New Roman" w:hAnsi="Times New Roman" w:cs="Times New Roman"/>
          <w:sz w:val="24"/>
          <w:szCs w:val="24"/>
        </w:rPr>
        <w:t>Accessed: 13 November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629744F2"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03CF558" w14:textId="77777777" w:rsidR="00F84DDF" w:rsidRPr="00AF4FA4" w:rsidRDefault="00F84DDF" w:rsidP="001A584A">
      <w:pPr>
        <w:pStyle w:val="ListParagraph"/>
        <w:spacing w:line="360" w:lineRule="auto"/>
        <w:ind w:left="360"/>
        <w:rPr>
          <w:rFonts w:ascii="Times New Roman" w:hAnsi="Times New Roman" w:cs="Times New Roman"/>
          <w:color w:val="000000" w:themeColor="text1"/>
          <w:sz w:val="24"/>
          <w:szCs w:val="24"/>
          <w:lang w:val="en-IN"/>
        </w:rPr>
      </w:pPr>
      <w:r w:rsidRPr="008537E5">
        <w:rPr>
          <w:rFonts w:ascii="Times New Roman" w:hAnsi="Times New Roman" w:cs="Times New Roman"/>
          <w:color w:val="000000" w:themeColor="text1"/>
          <w:sz w:val="24"/>
          <w:szCs w:val="24"/>
        </w:rPr>
        <w:t xml:space="preserve">Ambition Box, (2025). </w:t>
      </w:r>
      <w:r w:rsidRPr="008537E5">
        <w:rPr>
          <w:rFonts w:ascii="Times New Roman" w:hAnsi="Times New Roman" w:cs="Times New Roman"/>
          <w:i/>
          <w:iCs/>
          <w:color w:val="000000" w:themeColor="text1"/>
          <w:sz w:val="24"/>
          <w:szCs w:val="24"/>
        </w:rPr>
        <w:t>Marriott International</w:t>
      </w:r>
      <w:r w:rsidRPr="008537E5">
        <w:rPr>
          <w:rFonts w:ascii="Times New Roman" w:hAnsi="Times New Roman" w:cs="Times New Roman"/>
          <w:color w:val="000000" w:themeColor="text1"/>
          <w:sz w:val="24"/>
          <w:szCs w:val="24"/>
        </w:rPr>
        <w:t xml:space="preserve">. [Online] Available at: </w:t>
      </w:r>
      <w:r w:rsidRPr="00FD43DC">
        <w:rPr>
          <w:rFonts w:ascii="Times New Roman" w:hAnsi="Times New Roman" w:cs="Times New Roman"/>
          <w:color w:val="074F6A" w:themeColor="accent4" w:themeShade="80"/>
          <w:sz w:val="24"/>
          <w:szCs w:val="24"/>
          <w:u w:val="single"/>
        </w:rPr>
        <w:t>https://www.ambitionbox.com/reviews/marriott-international-reviews</w:t>
      </w:r>
      <w:r w:rsidRPr="00FD43DC">
        <w:rPr>
          <w:rFonts w:ascii="Times New Roman" w:hAnsi="Times New Roman" w:cs="Times New Roman"/>
          <w:color w:val="074F6A" w:themeColor="accent4" w:themeShade="80"/>
          <w:sz w:val="24"/>
          <w:szCs w:val="24"/>
        </w:rPr>
        <w:t xml:space="preserve"> </w:t>
      </w:r>
      <w:r w:rsidRPr="00FD43DC">
        <w:rPr>
          <w:rFonts w:ascii="Times New Roman" w:hAnsi="Times New Roman" w:cs="Times New Roman"/>
          <w:color w:val="074F6A" w:themeColor="accent4" w:themeShade="80"/>
          <w:sz w:val="24"/>
          <w:szCs w:val="24"/>
          <w:lang w:val="en-IN"/>
        </w:rPr>
        <w:t>(</w:t>
      </w:r>
      <w:r w:rsidRPr="008537E5">
        <w:rPr>
          <w:rFonts w:ascii="Times New Roman" w:hAnsi="Times New Roman" w:cs="Times New Roman"/>
          <w:color w:val="000000" w:themeColor="text1"/>
          <w:sz w:val="24"/>
          <w:szCs w:val="24"/>
          <w:lang w:val="en-IN"/>
        </w:rPr>
        <w:t>Accessed: 18 November 2025</w:t>
      </w:r>
      <w:r>
        <w:rPr>
          <w:rFonts w:ascii="Times New Roman" w:hAnsi="Times New Roman" w:cs="Times New Roman"/>
          <w:color w:val="000000" w:themeColor="text1"/>
          <w:sz w:val="24"/>
          <w:szCs w:val="24"/>
          <w:lang w:val="en-IN"/>
        </w:rPr>
        <w:t>)</w:t>
      </w:r>
      <w:r w:rsidRPr="008537E5">
        <w:rPr>
          <w:rFonts w:ascii="Times New Roman" w:hAnsi="Times New Roman" w:cs="Times New Roman"/>
          <w:color w:val="000000" w:themeColor="text1"/>
          <w:sz w:val="24"/>
          <w:szCs w:val="24"/>
          <w:lang w:val="en-IN"/>
        </w:rPr>
        <w:t xml:space="preserve">. </w:t>
      </w:r>
    </w:p>
    <w:p w14:paraId="1D9D0D5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D16347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Amissah, E.F., Blankson-Stiles-Ocran, S. and Mensah, I., (2022). Emotional labour, emotional exhaustion and job satisfaction in the hospitality industry. Journal of Hospitality and Tourism insights, 5(5), pp.805-821.</w:t>
      </w:r>
    </w:p>
    <w:p w14:paraId="47E7ECA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276FD08A" w14:textId="77777777" w:rsidR="00F84DDF" w:rsidRDefault="00F84DDF" w:rsidP="001A584A">
      <w:pPr>
        <w:pStyle w:val="ListParagraph"/>
        <w:spacing w:line="360" w:lineRule="auto"/>
        <w:ind w:left="360"/>
      </w:pPr>
      <w:r w:rsidRPr="00AE5239">
        <w:rPr>
          <w:rFonts w:ascii="Times New Roman" w:hAnsi="Times New Roman" w:cs="Times New Roman"/>
          <w:sz w:val="24"/>
          <w:szCs w:val="24"/>
        </w:rPr>
        <w:t>Amissah, E.F., Blankson-Stiles-Ocran, S. and Mensah, I., 2022. Emotional labour, emotional exhaustion and job satisfaction in the hospitality industry. </w:t>
      </w:r>
      <w:r w:rsidRPr="00AE5239">
        <w:rPr>
          <w:rFonts w:ascii="Times New Roman" w:hAnsi="Times New Roman" w:cs="Times New Roman"/>
          <w:i/>
          <w:iCs/>
          <w:sz w:val="24"/>
          <w:szCs w:val="24"/>
        </w:rPr>
        <w:t>Journal of Hospitality and Tourism insights</w:t>
      </w:r>
      <w:r w:rsidRPr="00AE5239">
        <w:rPr>
          <w:rFonts w:ascii="Times New Roman" w:hAnsi="Times New Roman" w:cs="Times New Roman"/>
          <w:sz w:val="24"/>
          <w:szCs w:val="24"/>
        </w:rPr>
        <w:t>, </w:t>
      </w:r>
      <w:r w:rsidRPr="00AE5239">
        <w:rPr>
          <w:rFonts w:ascii="Times New Roman" w:hAnsi="Times New Roman" w:cs="Times New Roman"/>
          <w:i/>
          <w:iCs/>
          <w:sz w:val="24"/>
          <w:szCs w:val="24"/>
        </w:rPr>
        <w:t>5</w:t>
      </w:r>
      <w:r w:rsidRPr="00AE5239">
        <w:rPr>
          <w:rFonts w:ascii="Times New Roman" w:hAnsi="Times New Roman" w:cs="Times New Roman"/>
          <w:sz w:val="24"/>
          <w:szCs w:val="24"/>
        </w:rPr>
        <w:t xml:space="preserve">(5), pp.805-821. </w:t>
      </w:r>
      <w:hyperlink r:id="rId35" w:history="1">
        <w:r w:rsidRPr="00FD43DC">
          <w:rPr>
            <w:rStyle w:val="Hyperlink"/>
            <w:rFonts w:ascii="Times New Roman" w:hAnsi="Times New Roman" w:cs="Times New Roman"/>
            <w:color w:val="074F6A" w:themeColor="accent4" w:themeShade="80"/>
            <w:sz w:val="24"/>
            <w:szCs w:val="24"/>
          </w:rPr>
          <w:t>https://www.emerald.com/insight/content/doi/10.1108/JHTI-10-2020-0196/full/html</w:t>
        </w:r>
      </w:hyperlink>
      <w:r w:rsidRPr="00FD43DC">
        <w:rPr>
          <w:color w:val="074F6A" w:themeColor="accent4" w:themeShade="80"/>
        </w:rPr>
        <w:t xml:space="preserve"> </w:t>
      </w:r>
      <w:r w:rsidRPr="006D6A84">
        <w:t xml:space="preserve">(Accessed: </w:t>
      </w:r>
      <w:r>
        <w:t>23</w:t>
      </w:r>
      <w:r w:rsidRPr="006D6A84">
        <w:t xml:space="preserve"> </w:t>
      </w:r>
      <w:r>
        <w:t>September</w:t>
      </w:r>
      <w:r w:rsidRPr="006D6A84">
        <w:t xml:space="preserve"> 2025).</w:t>
      </w:r>
    </w:p>
    <w:p w14:paraId="07A0053E" w14:textId="77777777" w:rsidR="00F84DDF" w:rsidRDefault="00F84DDF" w:rsidP="00F84DDF">
      <w:pPr>
        <w:pStyle w:val="ListParagraph"/>
        <w:spacing w:line="360" w:lineRule="auto"/>
        <w:ind w:left="360"/>
        <w:jc w:val="both"/>
      </w:pPr>
    </w:p>
    <w:p w14:paraId="20F5DD76" w14:textId="5DC89A82" w:rsidR="00F84DDF" w:rsidRDefault="00F84DDF" w:rsidP="00F84DDF">
      <w:pPr>
        <w:pStyle w:val="ListParagraph"/>
        <w:spacing w:line="360" w:lineRule="auto"/>
        <w:ind w:left="360"/>
        <w:jc w:val="both"/>
      </w:pPr>
      <w:r w:rsidRPr="009646B5">
        <w:rPr>
          <w:rFonts w:ascii="Times New Roman" w:hAnsi="Times New Roman" w:cs="Times New Roman"/>
          <w:sz w:val="24"/>
          <w:szCs w:val="24"/>
          <w:lang w:val="en-IN"/>
        </w:rPr>
        <w:t>Amissah, E.F., Blankson-Stiles-Ocran, S. and Mensah, I. (2021). Emotional labour, emotional exhaustion and job satisfaction in the hospitality industry. </w:t>
      </w:r>
      <w:r w:rsidRPr="009646B5">
        <w:rPr>
          <w:rFonts w:ascii="Times New Roman" w:hAnsi="Times New Roman" w:cs="Times New Roman"/>
          <w:i/>
          <w:iCs/>
          <w:sz w:val="24"/>
          <w:szCs w:val="24"/>
          <w:lang w:val="en-IN"/>
        </w:rPr>
        <w:t>Journal of Hospitality and Tourism Insights</w:t>
      </w:r>
      <w:r w:rsidRPr="009646B5">
        <w:rPr>
          <w:rFonts w:ascii="Times New Roman" w:hAnsi="Times New Roman" w:cs="Times New Roman"/>
          <w:sz w:val="24"/>
          <w:szCs w:val="24"/>
          <w:lang w:val="en-IN"/>
        </w:rPr>
        <w:t xml:space="preserve">, [online] 5(5), pp.805–821. </w:t>
      </w:r>
      <w:proofErr w:type="spellStart"/>
      <w:r w:rsidR="00654AF4" w:rsidRPr="00FD43DC">
        <w:rPr>
          <w:rFonts w:ascii="Times New Roman" w:hAnsi="Times New Roman" w:cs="Times New Roman"/>
          <w:color w:val="074F6A" w:themeColor="accent4" w:themeShade="80"/>
          <w:sz w:val="24"/>
          <w:szCs w:val="24"/>
          <w:u w:val="single"/>
          <w:lang w:val="en-IN"/>
        </w:rPr>
        <w:t>doi</w:t>
      </w:r>
      <w:proofErr w:type="spellEnd"/>
      <w:r w:rsidR="00654AF4" w:rsidRPr="00FD43DC">
        <w:rPr>
          <w:rFonts w:ascii="Times New Roman" w:hAnsi="Times New Roman" w:cs="Times New Roman"/>
          <w:color w:val="074F6A" w:themeColor="accent4" w:themeShade="80"/>
          <w:sz w:val="24"/>
          <w:szCs w:val="24"/>
          <w:u w:val="single"/>
          <w:lang w:val="en-IN"/>
        </w:rPr>
        <w:t>: https://doi.org/10.1108/jhti-10-2020-0196</w:t>
      </w:r>
      <w:r w:rsidRPr="00FD43DC">
        <w:rPr>
          <w:rFonts w:ascii="Times New Roman" w:hAnsi="Times New Roman" w:cs="Times New Roman"/>
          <w:color w:val="074F6A" w:themeColor="accent4" w:themeShade="80"/>
          <w:sz w:val="24"/>
          <w:szCs w:val="24"/>
          <w:u w:val="single"/>
          <w:lang w:val="en-IN"/>
        </w:rPr>
        <w:t xml:space="preserve"> </w:t>
      </w:r>
      <w:r w:rsidRPr="006D6A84">
        <w:t xml:space="preserve">(Accessed: </w:t>
      </w:r>
      <w:r>
        <w:t xml:space="preserve">3 November </w:t>
      </w:r>
      <w:r w:rsidRPr="006D6A84">
        <w:t>2025).</w:t>
      </w:r>
    </w:p>
    <w:p w14:paraId="133DCBB7" w14:textId="77777777" w:rsidR="00F84DDF" w:rsidRDefault="00F84DDF" w:rsidP="00F84DDF">
      <w:pPr>
        <w:pStyle w:val="ListParagraph"/>
        <w:spacing w:line="360" w:lineRule="auto"/>
        <w:ind w:left="360"/>
        <w:jc w:val="both"/>
      </w:pPr>
    </w:p>
    <w:p w14:paraId="44BCE8C6" w14:textId="2CB9F304" w:rsidR="00F84DDF" w:rsidRDefault="00F84DDF" w:rsidP="00F84DDF">
      <w:pPr>
        <w:pStyle w:val="ListParagraph"/>
        <w:spacing w:line="360" w:lineRule="auto"/>
        <w:ind w:left="360"/>
        <w:jc w:val="both"/>
      </w:pPr>
      <w:r w:rsidRPr="009646B5">
        <w:rPr>
          <w:rFonts w:ascii="Times New Roman" w:hAnsi="Times New Roman" w:cs="Times New Roman"/>
          <w:sz w:val="24"/>
          <w:szCs w:val="24"/>
          <w:lang w:val="en-IN"/>
        </w:rPr>
        <w:t xml:space="preserve">Angelos Ntalakos, Dimitrios Belias and Athanasios </w:t>
      </w:r>
      <w:proofErr w:type="spellStart"/>
      <w:r w:rsidRPr="009646B5">
        <w:rPr>
          <w:rFonts w:ascii="Times New Roman" w:hAnsi="Times New Roman" w:cs="Times New Roman"/>
          <w:sz w:val="24"/>
          <w:szCs w:val="24"/>
          <w:lang w:val="en-IN"/>
        </w:rPr>
        <w:t>Koustelios</w:t>
      </w:r>
      <w:proofErr w:type="spellEnd"/>
      <w:r w:rsidRPr="009646B5">
        <w:rPr>
          <w:rFonts w:ascii="Times New Roman" w:hAnsi="Times New Roman" w:cs="Times New Roman"/>
          <w:sz w:val="24"/>
          <w:szCs w:val="24"/>
          <w:lang w:val="en-IN"/>
        </w:rPr>
        <w:t xml:space="preserve"> (2023). The Relationship Between Leadership Styles and Communication—Effect on Team Efficiency on the Tourism Industry. </w:t>
      </w:r>
      <w:r w:rsidRPr="009646B5">
        <w:rPr>
          <w:rFonts w:ascii="Times New Roman" w:hAnsi="Times New Roman" w:cs="Times New Roman"/>
          <w:i/>
          <w:iCs/>
          <w:sz w:val="24"/>
          <w:szCs w:val="24"/>
          <w:lang w:val="en-IN"/>
        </w:rPr>
        <w:t>Springer proceedings in business and economics</w:t>
      </w:r>
      <w:r w:rsidRPr="009646B5">
        <w:rPr>
          <w:rFonts w:ascii="Times New Roman" w:hAnsi="Times New Roman" w:cs="Times New Roman"/>
          <w:sz w:val="24"/>
          <w:szCs w:val="24"/>
          <w:lang w:val="en-IN"/>
        </w:rPr>
        <w:t xml:space="preserve">, [online] pp.143–159. </w:t>
      </w:r>
      <w:proofErr w:type="spellStart"/>
      <w:r w:rsidR="00654AF4" w:rsidRPr="00FD43DC">
        <w:rPr>
          <w:rFonts w:ascii="Times New Roman" w:hAnsi="Times New Roman" w:cs="Times New Roman"/>
          <w:color w:val="074F6A" w:themeColor="accent4" w:themeShade="80"/>
          <w:sz w:val="24"/>
          <w:szCs w:val="24"/>
          <w:u w:val="single"/>
          <w:lang w:val="en-IN"/>
        </w:rPr>
        <w:t>doi</w:t>
      </w:r>
      <w:proofErr w:type="spellEnd"/>
      <w:r w:rsidR="00654AF4" w:rsidRPr="00FD43DC">
        <w:rPr>
          <w:rFonts w:ascii="Times New Roman" w:hAnsi="Times New Roman" w:cs="Times New Roman"/>
          <w:color w:val="074F6A" w:themeColor="accent4" w:themeShade="80"/>
          <w:sz w:val="24"/>
          <w:szCs w:val="24"/>
          <w:u w:val="single"/>
          <w:lang w:val="en-IN"/>
        </w:rPr>
        <w:t>: https://doi.org/10.1007/978-3-031-29426-6_10</w:t>
      </w:r>
      <w:r w:rsidRPr="00FD43DC">
        <w:rPr>
          <w:rFonts w:ascii="Times New Roman" w:hAnsi="Times New Roman" w:cs="Times New Roman"/>
          <w:color w:val="074F6A" w:themeColor="accent4" w:themeShade="80"/>
          <w:sz w:val="24"/>
          <w:szCs w:val="24"/>
          <w:lang w:val="en-IN"/>
        </w:rPr>
        <w:t xml:space="preserve"> </w:t>
      </w:r>
      <w:r w:rsidRPr="006D6A84">
        <w:t xml:space="preserve">(Accessed: </w:t>
      </w:r>
      <w:r>
        <w:t xml:space="preserve">1 November </w:t>
      </w:r>
      <w:r w:rsidRPr="006D6A84">
        <w:t>2025).</w:t>
      </w:r>
    </w:p>
    <w:p w14:paraId="6AB98A5D" w14:textId="77777777" w:rsidR="00C23AE2" w:rsidRPr="008F7016" w:rsidRDefault="00C23AE2" w:rsidP="00F84DDF">
      <w:pPr>
        <w:pStyle w:val="ListParagraph"/>
        <w:spacing w:line="360" w:lineRule="auto"/>
        <w:ind w:left="360"/>
        <w:jc w:val="both"/>
      </w:pPr>
    </w:p>
    <w:p w14:paraId="1E3ABDBD" w14:textId="77777777" w:rsidR="00F84DDF" w:rsidRDefault="00F84DDF" w:rsidP="00F84DDF">
      <w:pPr>
        <w:pStyle w:val="ListParagraph"/>
        <w:shd w:val="clear" w:color="auto" w:fill="FFFFFF" w:themeFill="background1"/>
        <w:spacing w:line="360" w:lineRule="auto"/>
        <w:ind w:left="360"/>
        <w:jc w:val="both"/>
        <w:rPr>
          <w:rFonts w:ascii="Times New Roman" w:hAnsi="Times New Roman" w:cs="Times New Roman"/>
          <w:sz w:val="24"/>
          <w:szCs w:val="24"/>
        </w:rPr>
      </w:pPr>
      <w:r w:rsidRPr="004D1F9C">
        <w:rPr>
          <w:rFonts w:ascii="Times New Roman" w:hAnsi="Times New Roman" w:cs="Times New Roman"/>
          <w:sz w:val="24"/>
          <w:szCs w:val="24"/>
        </w:rPr>
        <w:t>Andersson, M., Boateng, K. and Abos, P., 2024. Validity and Reliability: The extent to which your research findings are accurate and consistent. </w:t>
      </w:r>
      <w:r w:rsidRPr="004D1F9C">
        <w:rPr>
          <w:rFonts w:ascii="Times New Roman" w:hAnsi="Times New Roman" w:cs="Times New Roman"/>
          <w:i/>
          <w:iCs/>
          <w:sz w:val="24"/>
          <w:szCs w:val="24"/>
        </w:rPr>
        <w:t>Civil Engineer and Researcher</w:t>
      </w:r>
      <w:r w:rsidRPr="004D1F9C">
        <w:rPr>
          <w:rFonts w:ascii="Times New Roman" w:hAnsi="Times New Roman" w:cs="Times New Roman"/>
          <w:sz w:val="24"/>
          <w:szCs w:val="24"/>
        </w:rPr>
        <w:t xml:space="preserve">. </w:t>
      </w:r>
      <w:hyperlink r:id="rId36" w:history="1">
        <w:r w:rsidRPr="00FD43DC">
          <w:rPr>
            <w:rStyle w:val="Hyperlink"/>
            <w:rFonts w:ascii="Times New Roman" w:hAnsi="Times New Roman" w:cs="Times New Roman"/>
            <w:color w:val="074F6A" w:themeColor="accent4" w:themeShade="80"/>
            <w:sz w:val="24"/>
            <w:szCs w:val="24"/>
          </w:rPr>
          <w:t>https://www.researchgate.net/publication/384402476_Validity_and_Reliability_The_extent_to_which_your_research_findings_are_accurate_and_consistent</w:t>
        </w:r>
      </w:hyperlink>
      <w:r w:rsidRPr="00AE5239">
        <w:rPr>
          <w:rFonts w:ascii="Times New Roman" w:hAnsi="Times New Roman" w:cs="Times New Roman"/>
          <w:sz w:val="24"/>
          <w:szCs w:val="24"/>
        </w:rPr>
        <w:t xml:space="preserve"> </w:t>
      </w:r>
      <w:r w:rsidRPr="006D6A84">
        <w:rPr>
          <w:rFonts w:ascii="Times New Roman" w:hAnsi="Times New Roman" w:cs="Times New Roman"/>
          <w:sz w:val="24"/>
          <w:szCs w:val="24"/>
        </w:rPr>
        <w:t xml:space="preserve">(Accessed: </w:t>
      </w:r>
      <w:r>
        <w:rPr>
          <w:rFonts w:ascii="Times New Roman" w:hAnsi="Times New Roman" w:cs="Times New Roman"/>
          <w:sz w:val="24"/>
          <w:szCs w:val="24"/>
        </w:rPr>
        <w:t>5</w:t>
      </w:r>
      <w:r w:rsidRPr="006D6A84">
        <w:rPr>
          <w:rFonts w:ascii="Times New Roman" w:hAnsi="Times New Roman" w:cs="Times New Roman"/>
          <w:sz w:val="24"/>
          <w:szCs w:val="24"/>
        </w:rPr>
        <w:t xml:space="preserve"> October 2025).</w:t>
      </w:r>
    </w:p>
    <w:p w14:paraId="4E8DABEA" w14:textId="77777777" w:rsidR="00F84DDF" w:rsidRDefault="00F84DDF" w:rsidP="00F84DDF">
      <w:pPr>
        <w:pStyle w:val="ListParagraph"/>
        <w:shd w:val="clear" w:color="auto" w:fill="FFFFFF" w:themeFill="background1"/>
        <w:spacing w:line="360" w:lineRule="auto"/>
        <w:ind w:left="360"/>
        <w:jc w:val="both"/>
        <w:rPr>
          <w:rFonts w:ascii="Times New Roman" w:hAnsi="Times New Roman" w:cs="Times New Roman"/>
          <w:sz w:val="24"/>
          <w:szCs w:val="24"/>
        </w:rPr>
      </w:pPr>
    </w:p>
    <w:p w14:paraId="2C0908F3" w14:textId="768BAB1D" w:rsidR="00F84DDF" w:rsidRDefault="00F84DDF" w:rsidP="00F84DDF">
      <w:pPr>
        <w:pStyle w:val="ListParagraph"/>
        <w:shd w:val="clear" w:color="auto" w:fill="FFFFFF" w:themeFill="background1"/>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Andersen, L.P., Jesper Pihl-Thingvad and Andersen, D.R. (2025). How Superiors Support Employees to Manage Emotional Demands: A Qualitative Study. </w:t>
      </w:r>
      <w:r w:rsidRPr="009646B5">
        <w:rPr>
          <w:rFonts w:ascii="Times New Roman" w:hAnsi="Times New Roman" w:cs="Times New Roman"/>
          <w:i/>
          <w:iCs/>
          <w:sz w:val="24"/>
          <w:szCs w:val="24"/>
          <w:lang w:val="en-IN"/>
        </w:rPr>
        <w:t>International Journal of Environmental Research and Public Health</w:t>
      </w:r>
      <w:r w:rsidRPr="009646B5">
        <w:rPr>
          <w:rFonts w:ascii="Times New Roman" w:hAnsi="Times New Roman" w:cs="Times New Roman"/>
          <w:sz w:val="24"/>
          <w:szCs w:val="24"/>
          <w:lang w:val="en-IN"/>
        </w:rPr>
        <w:t xml:space="preserve">, [online] 22(5), pp.670–670. </w:t>
      </w:r>
      <w:proofErr w:type="spellStart"/>
      <w:r w:rsidR="00654AF4" w:rsidRPr="00FD43DC">
        <w:rPr>
          <w:rFonts w:ascii="Times New Roman" w:hAnsi="Times New Roman" w:cs="Times New Roman"/>
          <w:color w:val="074F6A" w:themeColor="accent4" w:themeShade="80"/>
          <w:sz w:val="24"/>
          <w:szCs w:val="24"/>
          <w:u w:val="single"/>
          <w:lang w:val="en-IN"/>
        </w:rPr>
        <w:t>doi</w:t>
      </w:r>
      <w:proofErr w:type="spellEnd"/>
      <w:r w:rsidR="00654AF4" w:rsidRPr="00FD43DC">
        <w:rPr>
          <w:rFonts w:ascii="Times New Roman" w:hAnsi="Times New Roman" w:cs="Times New Roman"/>
          <w:color w:val="074F6A" w:themeColor="accent4" w:themeShade="80"/>
          <w:sz w:val="24"/>
          <w:szCs w:val="24"/>
          <w:u w:val="single"/>
          <w:lang w:val="en-IN"/>
        </w:rPr>
        <w:t>: https://doi.org/10.3390/ijerph22050670</w:t>
      </w:r>
      <w:r w:rsidRPr="00654AF4">
        <w:rPr>
          <w:rFonts w:ascii="Times New Roman" w:hAnsi="Times New Roman" w:cs="Times New Roman"/>
          <w:color w:val="008080"/>
          <w:sz w:val="24"/>
          <w:szCs w:val="24"/>
          <w:lang w:val="en-IN"/>
        </w:rPr>
        <w:t xml:space="preserve"> </w:t>
      </w:r>
      <w:r w:rsidRPr="006D6A84">
        <w:rPr>
          <w:rFonts w:ascii="Times New Roman" w:hAnsi="Times New Roman" w:cs="Times New Roman"/>
          <w:sz w:val="24"/>
          <w:szCs w:val="24"/>
        </w:rPr>
        <w:t xml:space="preserve">(Accessed: </w:t>
      </w:r>
      <w:r>
        <w:rPr>
          <w:rFonts w:ascii="Times New Roman" w:hAnsi="Times New Roman" w:cs="Times New Roman"/>
          <w:sz w:val="24"/>
          <w:szCs w:val="24"/>
        </w:rPr>
        <w:t>29</w:t>
      </w:r>
      <w:r w:rsidRPr="006D6A84">
        <w:rPr>
          <w:rFonts w:ascii="Times New Roman" w:hAnsi="Times New Roman" w:cs="Times New Roman"/>
          <w:sz w:val="24"/>
          <w:szCs w:val="24"/>
        </w:rPr>
        <w:t xml:space="preserve"> October 2025).</w:t>
      </w:r>
    </w:p>
    <w:p w14:paraId="71A91D0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FCC8690"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lang w:val="es-ES"/>
        </w:rPr>
        <w:t xml:space="preserve">Andino-González, P., Vega-Muñoz, A., Salazar-Sepúlveda, G., Contreras-Barraza, N., Lay, N. and Gil-Marín, M., (2025). </w:t>
      </w:r>
      <w:r w:rsidRPr="00AE5239">
        <w:rPr>
          <w:rFonts w:ascii="Times New Roman" w:hAnsi="Times New Roman" w:cs="Times New Roman"/>
          <w:sz w:val="24"/>
          <w:szCs w:val="24"/>
        </w:rPr>
        <w:t>Systematic Review of Studies Using Confirmatory Factor Analysis for Measuring Management Skills in Sustainable Organizational Development. Sustainability, 17(6), p.2373.</w:t>
      </w:r>
    </w:p>
    <w:p w14:paraId="6453327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6C46F60" w14:textId="6CB68E19"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Antariksa, S.K.S., 2025. Emotional Intelligence, Leadership Effectiveness, and </w:t>
      </w:r>
      <w:r w:rsidR="00654AF4" w:rsidRPr="00AE5239">
        <w:rPr>
          <w:rFonts w:ascii="Times New Roman" w:hAnsi="Times New Roman" w:cs="Times New Roman"/>
          <w:sz w:val="24"/>
          <w:szCs w:val="24"/>
        </w:rPr>
        <w:t>Team Performance</w:t>
      </w:r>
      <w:r w:rsidRPr="00AE5239">
        <w:rPr>
          <w:rFonts w:ascii="Times New Roman" w:hAnsi="Times New Roman" w:cs="Times New Roman"/>
          <w:sz w:val="24"/>
          <w:szCs w:val="24"/>
        </w:rPr>
        <w:t xml:space="preserve">:  Synergies </w:t>
      </w:r>
      <w:r w:rsidR="00FD43DC" w:rsidRPr="00AE5239">
        <w:rPr>
          <w:rFonts w:ascii="Times New Roman" w:hAnsi="Times New Roman" w:cs="Times New Roman"/>
          <w:sz w:val="24"/>
          <w:szCs w:val="24"/>
        </w:rPr>
        <w:t>in Human Resource</w:t>
      </w:r>
      <w:r w:rsidRPr="00AE5239">
        <w:rPr>
          <w:rFonts w:ascii="Times New Roman" w:hAnsi="Times New Roman" w:cs="Times New Roman"/>
          <w:sz w:val="24"/>
          <w:szCs w:val="24"/>
        </w:rPr>
        <w:t xml:space="preserve"> Development. (Online). Available at: </w:t>
      </w:r>
      <w:hyperlink r:id="rId37" w:anchor=":~:text=It%20examines%20scholarly%20articles%2C%20books,could%20not%20be%20directly%20verified" w:history="1">
        <w:r w:rsidRPr="00FD43DC">
          <w:rPr>
            <w:rStyle w:val="Hyperlink"/>
            <w:rFonts w:ascii="Times New Roman" w:hAnsi="Times New Roman" w:cs="Times New Roman"/>
            <w:color w:val="074F6A" w:themeColor="accent4" w:themeShade="80"/>
            <w:sz w:val="24"/>
            <w:szCs w:val="24"/>
          </w:rPr>
          <w:t>https://www.researchgate.net/publication/392861053_Emotional_Intelligence_Leadership_Effectiveness_and_Team_Performance_Synergies_in_Human_Resource_Development#:~:text=It%20examines%20scholarly%20articles%2C%20books,could%20not%20be%20directly%20verified</w:t>
        </w:r>
      </w:hyperlink>
      <w:r w:rsidRPr="00FD43DC">
        <w:rPr>
          <w:rFonts w:ascii="Times New Roman" w:hAnsi="Times New Roman" w:cs="Times New Roman"/>
          <w:color w:val="074F6A" w:themeColor="accent4" w:themeShade="80"/>
          <w:sz w:val="24"/>
          <w:szCs w:val="24"/>
        </w:rPr>
        <w:t>.</w:t>
      </w:r>
      <w:r w:rsidRPr="00AE5239">
        <w:rPr>
          <w:rFonts w:ascii="Times New Roman" w:hAnsi="Times New Roman" w:cs="Times New Roman"/>
          <w:sz w:val="24"/>
          <w:szCs w:val="24"/>
        </w:rPr>
        <w:t xml:space="preserve"> </w:t>
      </w:r>
      <w:bookmarkStart w:id="113" w:name="_Hlk215740144"/>
      <w:r w:rsidRPr="006D6A84">
        <w:rPr>
          <w:rFonts w:ascii="Times New Roman" w:hAnsi="Times New Roman" w:cs="Times New Roman"/>
          <w:sz w:val="24"/>
          <w:szCs w:val="24"/>
        </w:rPr>
        <w:t xml:space="preserve">(Accessed: </w:t>
      </w:r>
      <w:r>
        <w:rPr>
          <w:rFonts w:ascii="Times New Roman" w:hAnsi="Times New Roman" w:cs="Times New Roman"/>
          <w:sz w:val="24"/>
          <w:szCs w:val="24"/>
        </w:rPr>
        <w:t>19</w:t>
      </w:r>
      <w:r w:rsidRPr="006D6A84">
        <w:rPr>
          <w:rFonts w:ascii="Times New Roman" w:hAnsi="Times New Roman" w:cs="Times New Roman"/>
          <w:sz w:val="24"/>
          <w:szCs w:val="24"/>
        </w:rPr>
        <w:t xml:space="preserve"> October 2025).</w:t>
      </w:r>
      <w:bookmarkEnd w:id="113"/>
    </w:p>
    <w:p w14:paraId="18F195C9"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70C06AE" w14:textId="5C607FEF" w:rsidR="00F84DDF" w:rsidRPr="008F7016" w:rsidRDefault="00F84DDF" w:rsidP="001A584A">
      <w:pPr>
        <w:pStyle w:val="ListParagraph"/>
        <w:spacing w:line="360" w:lineRule="auto"/>
        <w:ind w:left="360"/>
        <w:rPr>
          <w:rFonts w:ascii="Times New Roman" w:hAnsi="Times New Roman" w:cs="Times New Roman"/>
          <w:sz w:val="24"/>
          <w:szCs w:val="24"/>
        </w:rPr>
      </w:pPr>
      <w:r w:rsidRPr="009646B5">
        <w:rPr>
          <w:rFonts w:ascii="Times New Roman" w:hAnsi="Times New Roman" w:cs="Times New Roman"/>
          <w:sz w:val="24"/>
          <w:szCs w:val="24"/>
          <w:lang w:val="en-IN"/>
        </w:rPr>
        <w:t>Antariksa, S. (2025). Emotional Intelligence, Leadership Effectiveness, and Team Performance: Synergies in Human Resource Development. </w:t>
      </w:r>
      <w:proofErr w:type="spellStart"/>
      <w:r w:rsidRPr="00AB2149">
        <w:rPr>
          <w:rFonts w:ascii="Times New Roman" w:hAnsi="Times New Roman" w:cs="Times New Roman"/>
          <w:i/>
          <w:iCs/>
          <w:sz w:val="24"/>
          <w:szCs w:val="24"/>
          <w:lang w:val="en-IN"/>
        </w:rPr>
        <w:t>Jurnal</w:t>
      </w:r>
      <w:proofErr w:type="spellEnd"/>
      <w:r w:rsidRPr="00AB2149">
        <w:rPr>
          <w:rFonts w:ascii="Times New Roman" w:hAnsi="Times New Roman" w:cs="Times New Roman"/>
          <w:i/>
          <w:iCs/>
          <w:sz w:val="24"/>
          <w:szCs w:val="24"/>
          <w:lang w:val="en-IN"/>
        </w:rPr>
        <w:t xml:space="preserve"> </w:t>
      </w:r>
      <w:proofErr w:type="spellStart"/>
      <w:r w:rsidRPr="00AB2149">
        <w:rPr>
          <w:rFonts w:ascii="Times New Roman" w:hAnsi="Times New Roman" w:cs="Times New Roman"/>
          <w:i/>
          <w:iCs/>
          <w:sz w:val="24"/>
          <w:szCs w:val="24"/>
          <w:lang w:val="en-IN"/>
        </w:rPr>
        <w:t>Akuntansi</w:t>
      </w:r>
      <w:proofErr w:type="spellEnd"/>
      <w:r w:rsidRPr="00AB2149">
        <w:rPr>
          <w:rFonts w:ascii="Times New Roman" w:hAnsi="Times New Roman" w:cs="Times New Roman"/>
          <w:i/>
          <w:iCs/>
          <w:sz w:val="24"/>
          <w:szCs w:val="24"/>
          <w:lang w:val="en-IN"/>
        </w:rPr>
        <w:t xml:space="preserve"> </w:t>
      </w:r>
      <w:proofErr w:type="spellStart"/>
      <w:r w:rsidRPr="00AB2149">
        <w:rPr>
          <w:rFonts w:ascii="Times New Roman" w:hAnsi="Times New Roman" w:cs="Times New Roman"/>
          <w:i/>
          <w:iCs/>
          <w:sz w:val="24"/>
          <w:szCs w:val="24"/>
          <w:lang w:val="en-IN"/>
        </w:rPr>
        <w:t>Keuangan</w:t>
      </w:r>
      <w:proofErr w:type="spellEnd"/>
      <w:r w:rsidRPr="00AB2149">
        <w:rPr>
          <w:rFonts w:ascii="Times New Roman" w:hAnsi="Times New Roman" w:cs="Times New Roman"/>
          <w:i/>
          <w:iCs/>
          <w:sz w:val="24"/>
          <w:szCs w:val="24"/>
          <w:lang w:val="en-IN"/>
        </w:rPr>
        <w:t xml:space="preserve"> dan </w:t>
      </w:r>
      <w:proofErr w:type="spellStart"/>
      <w:r w:rsidRPr="00AB2149">
        <w:rPr>
          <w:rFonts w:ascii="Times New Roman" w:hAnsi="Times New Roman" w:cs="Times New Roman"/>
          <w:i/>
          <w:iCs/>
          <w:sz w:val="24"/>
          <w:szCs w:val="24"/>
          <w:lang w:val="en-IN"/>
        </w:rPr>
        <w:t>Manajemen</w:t>
      </w:r>
      <w:proofErr w:type="spellEnd"/>
      <w:r w:rsidRPr="00AB2149">
        <w:rPr>
          <w:rFonts w:ascii="Times New Roman" w:hAnsi="Times New Roman" w:cs="Times New Roman"/>
          <w:sz w:val="24"/>
          <w:szCs w:val="24"/>
          <w:lang w:val="en-IN"/>
        </w:rPr>
        <w:t xml:space="preserve">, [online] 6(3), pp.659–668. </w:t>
      </w:r>
      <w:proofErr w:type="spellStart"/>
      <w:r w:rsidR="00FD43DC" w:rsidRPr="00FD43DC">
        <w:rPr>
          <w:rFonts w:ascii="Times New Roman" w:hAnsi="Times New Roman" w:cs="Times New Roman"/>
          <w:color w:val="074F6A" w:themeColor="accent4" w:themeShade="80"/>
          <w:sz w:val="24"/>
          <w:szCs w:val="24"/>
          <w:u w:val="single"/>
          <w:lang w:val="en-IN"/>
        </w:rPr>
        <w:t>doi</w:t>
      </w:r>
      <w:proofErr w:type="spellEnd"/>
      <w:r w:rsidR="00FD43DC" w:rsidRPr="00FD43DC">
        <w:rPr>
          <w:rFonts w:ascii="Times New Roman" w:hAnsi="Times New Roman" w:cs="Times New Roman"/>
          <w:color w:val="074F6A" w:themeColor="accent4" w:themeShade="80"/>
          <w:sz w:val="24"/>
          <w:szCs w:val="24"/>
          <w:u w:val="single"/>
          <w:lang w:val="en-IN"/>
        </w:rPr>
        <w:t>: https://doi.org/10.35912/jakman.v6i3.3617</w:t>
      </w:r>
      <w:r w:rsidRPr="00FD43DC">
        <w:rPr>
          <w:rFonts w:ascii="Times New Roman" w:hAnsi="Times New Roman" w:cs="Times New Roman"/>
          <w:color w:val="074F6A" w:themeColor="accent4" w:themeShade="80"/>
          <w:sz w:val="24"/>
          <w:szCs w:val="24"/>
          <w:u w:val="single"/>
          <w:lang w:val="en-IN"/>
        </w:rPr>
        <w:t>.</w:t>
      </w:r>
      <w:r w:rsidRPr="00FD43DC">
        <w:rPr>
          <w:rFonts w:ascii="Times New Roman" w:hAnsi="Times New Roman" w:cs="Times New Roman"/>
          <w:color w:val="074F6A" w:themeColor="accent4" w:themeShade="80"/>
          <w:sz w:val="24"/>
          <w:szCs w:val="24"/>
          <w:lang w:val="en-IN"/>
        </w:rPr>
        <w:t xml:space="preserve"> </w:t>
      </w:r>
      <w:r w:rsidRPr="006D6A84">
        <w:rPr>
          <w:rFonts w:ascii="Times New Roman" w:hAnsi="Times New Roman" w:cs="Times New Roman"/>
          <w:sz w:val="24"/>
          <w:szCs w:val="24"/>
        </w:rPr>
        <w:t xml:space="preserve">(Accessed: </w:t>
      </w:r>
      <w:r>
        <w:rPr>
          <w:rFonts w:ascii="Times New Roman" w:hAnsi="Times New Roman" w:cs="Times New Roman"/>
          <w:sz w:val="24"/>
          <w:szCs w:val="24"/>
        </w:rPr>
        <w:t>28</w:t>
      </w:r>
      <w:r w:rsidRPr="006D6A84">
        <w:rPr>
          <w:rFonts w:ascii="Times New Roman" w:hAnsi="Times New Roman" w:cs="Times New Roman"/>
          <w:sz w:val="24"/>
          <w:szCs w:val="24"/>
        </w:rPr>
        <w:t xml:space="preserve"> October 2025).</w:t>
      </w:r>
    </w:p>
    <w:p w14:paraId="7368FFB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E26629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Antonopoulou, H., (2023). Personality Traits and the Growth of Emotional Intelligence. A Systematic Evaluation. </w:t>
      </w:r>
      <w:proofErr w:type="spellStart"/>
      <w:r w:rsidRPr="00AE5239">
        <w:rPr>
          <w:rFonts w:ascii="Times New Roman" w:hAnsi="Times New Roman" w:cs="Times New Roman"/>
          <w:sz w:val="24"/>
          <w:szCs w:val="24"/>
        </w:rPr>
        <w:t>Technium</w:t>
      </w:r>
      <w:proofErr w:type="spellEnd"/>
      <w:r w:rsidRPr="00AE5239">
        <w:rPr>
          <w:rFonts w:ascii="Times New Roman" w:hAnsi="Times New Roman" w:cs="Times New Roman"/>
          <w:sz w:val="24"/>
          <w:szCs w:val="24"/>
        </w:rPr>
        <w:t xml:space="preserve"> Education and Humanities, 6, pp.173-184.</w:t>
      </w:r>
    </w:p>
    <w:p w14:paraId="41A16910"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84870B6" w14:textId="77777777" w:rsidR="00F84DDF" w:rsidRPr="00D200E6"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Aramide, K.A. and Adigun, I.O., 2025. From Positivism to Pragmatism: Mapping the Evolution of Research Paradigms in Library and Information Science. </w:t>
      </w:r>
      <w:r w:rsidRPr="00AE5239">
        <w:rPr>
          <w:rFonts w:ascii="Times New Roman" w:hAnsi="Times New Roman" w:cs="Times New Roman"/>
          <w:i/>
          <w:iCs/>
          <w:sz w:val="24"/>
          <w:szCs w:val="24"/>
        </w:rPr>
        <w:t>Lead City International Journal of Library, Information &amp; Communication Sciences</w:t>
      </w:r>
      <w:r w:rsidRPr="00AE5239">
        <w:rPr>
          <w:rFonts w:ascii="Times New Roman" w:hAnsi="Times New Roman" w:cs="Times New Roman"/>
          <w:sz w:val="24"/>
          <w:szCs w:val="24"/>
        </w:rPr>
        <w:t>, </w:t>
      </w:r>
      <w:r w:rsidRPr="00AE5239">
        <w:rPr>
          <w:rFonts w:ascii="Times New Roman" w:hAnsi="Times New Roman" w:cs="Times New Roman"/>
          <w:i/>
          <w:iCs/>
          <w:sz w:val="24"/>
          <w:szCs w:val="24"/>
        </w:rPr>
        <w:t>2</w:t>
      </w:r>
      <w:r w:rsidRPr="00AE5239">
        <w:rPr>
          <w:rFonts w:ascii="Times New Roman" w:hAnsi="Times New Roman" w:cs="Times New Roman"/>
          <w:sz w:val="24"/>
          <w:szCs w:val="24"/>
        </w:rPr>
        <w:t>(2), pp.102-127</w:t>
      </w:r>
      <w:r w:rsidRPr="00FD43DC">
        <w:rPr>
          <w:rFonts w:ascii="Times New Roman" w:hAnsi="Times New Roman" w:cs="Times New Roman"/>
          <w:color w:val="074F6A" w:themeColor="accent4" w:themeShade="80"/>
          <w:sz w:val="24"/>
          <w:szCs w:val="24"/>
        </w:rPr>
        <w:t xml:space="preserve">. </w:t>
      </w:r>
      <w:hyperlink r:id="rId38" w:history="1">
        <w:r w:rsidRPr="00FD43DC">
          <w:rPr>
            <w:rStyle w:val="Hyperlink"/>
            <w:rFonts w:ascii="Times New Roman" w:hAnsi="Times New Roman" w:cs="Times New Roman"/>
            <w:color w:val="074F6A" w:themeColor="accent4" w:themeShade="80"/>
            <w:sz w:val="24"/>
            <w:szCs w:val="24"/>
          </w:rPr>
          <w:t>https://journals.lcu.edu.ng/index.php/LCIJLICS/article/download/1474/1134</w:t>
        </w:r>
      </w:hyperlink>
      <w:r>
        <w:t xml:space="preserve"> </w:t>
      </w:r>
      <w:r w:rsidRPr="00C463FC">
        <w:t xml:space="preserve">(Accessed: 7 </w:t>
      </w:r>
      <w:r>
        <w:t>September</w:t>
      </w:r>
      <w:r w:rsidRPr="00C463FC">
        <w:t xml:space="preserve"> 2025).</w:t>
      </w:r>
    </w:p>
    <w:p w14:paraId="3E18F785"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5EDC7764"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proofErr w:type="spellStart"/>
      <w:r w:rsidRPr="001E56ED">
        <w:rPr>
          <w:rFonts w:ascii="Times New Roman" w:hAnsi="Times New Roman" w:cs="Times New Roman"/>
          <w:color w:val="000000" w:themeColor="text1"/>
          <w:sz w:val="24"/>
          <w:szCs w:val="24"/>
        </w:rPr>
        <w:t>Atobatele</w:t>
      </w:r>
      <w:proofErr w:type="spellEnd"/>
      <w:r w:rsidRPr="001E56ED">
        <w:rPr>
          <w:rFonts w:ascii="Times New Roman" w:hAnsi="Times New Roman" w:cs="Times New Roman"/>
          <w:color w:val="000000" w:themeColor="text1"/>
          <w:sz w:val="24"/>
          <w:szCs w:val="24"/>
        </w:rPr>
        <w:t>, F.A. and Okonkwo, C.A. (2024). Incorporating Emotional Intelligence in Leadership Training: A US Review: Evaluating the Effectiveness, Challenges, and Long-Term Benefits of Integrating EQ Development in Leadership Programs.</w:t>
      </w:r>
    </w:p>
    <w:p w14:paraId="4ADD1B82" w14:textId="77777777" w:rsidR="00F84DDF" w:rsidRPr="001E56ED"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1F751E73" w14:textId="77777777" w:rsidR="00F84DDF" w:rsidRPr="00AE5239" w:rsidRDefault="00F84DDF" w:rsidP="001A584A">
      <w:pPr>
        <w:pStyle w:val="ListParagraph"/>
        <w:spacing w:line="360" w:lineRule="auto"/>
        <w:ind w:left="360"/>
        <w:rPr>
          <w:rFonts w:ascii="Times New Roman" w:hAnsi="Times New Roman" w:cs="Times New Roman"/>
          <w:sz w:val="24"/>
          <w:szCs w:val="24"/>
        </w:rPr>
      </w:pPr>
      <w:proofErr w:type="spellStart"/>
      <w:r w:rsidRPr="00AE5239">
        <w:rPr>
          <w:rFonts w:ascii="Times New Roman" w:hAnsi="Times New Roman" w:cs="Times New Roman"/>
          <w:sz w:val="24"/>
          <w:szCs w:val="24"/>
        </w:rPr>
        <w:t>Atobatele</w:t>
      </w:r>
      <w:proofErr w:type="spellEnd"/>
      <w:r w:rsidRPr="00AE5239">
        <w:rPr>
          <w:rFonts w:ascii="Times New Roman" w:hAnsi="Times New Roman" w:cs="Times New Roman"/>
          <w:sz w:val="24"/>
          <w:szCs w:val="24"/>
        </w:rPr>
        <w:t xml:space="preserve">, F.A. and Okonkwo, C.A., 2024. Incorporating Emotional Intelligence in Leadership Training: A US Review: Evaluating the Effectiveness, Challenges, and Long-Term Benefits of Integrating EQ Development in Leadership Programs. </w:t>
      </w:r>
      <w:hyperlink r:id="rId39" w:history="1">
        <w:r w:rsidRPr="00FD43DC">
          <w:rPr>
            <w:rStyle w:val="Hyperlink"/>
            <w:rFonts w:ascii="Times New Roman" w:hAnsi="Times New Roman" w:cs="Times New Roman"/>
            <w:color w:val="074F6A" w:themeColor="accent4" w:themeShade="80"/>
            <w:sz w:val="24"/>
            <w:szCs w:val="24"/>
          </w:rPr>
          <w:t>https://www.researchgate.net/profile/Anfo-Pub-2/publication/390426375</w:t>
        </w:r>
      </w:hyperlink>
      <w:r>
        <w:t xml:space="preserve"> </w:t>
      </w:r>
      <w:r w:rsidRPr="00C463FC">
        <w:t xml:space="preserve">(Accessed: </w:t>
      </w:r>
      <w:r>
        <w:t>1</w:t>
      </w:r>
      <w:r w:rsidRPr="00C463FC">
        <w:t xml:space="preserve"> October 2025).</w:t>
      </w:r>
    </w:p>
    <w:p w14:paraId="6B1DDB8B" w14:textId="77777777" w:rsidR="00F84DDF" w:rsidRPr="001E56ED"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737C656B" w14:textId="77777777" w:rsidR="00F84DDF" w:rsidRPr="001E56ED"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1E56ED">
        <w:rPr>
          <w:rFonts w:ascii="Times New Roman" w:hAnsi="Times New Roman" w:cs="Times New Roman"/>
          <w:color w:val="000000" w:themeColor="text1"/>
          <w:sz w:val="24"/>
          <w:szCs w:val="24"/>
        </w:rPr>
        <w:t>Attah, E., Ogwuche, L. and Aliyu, J., (2024). Emotional intelligence in leadership: A key to building resilient teams. International Journal of Academic and Applied Research (IJAAR) Vol, 8, pp.20-23.</w:t>
      </w:r>
    </w:p>
    <w:p w14:paraId="064BB8E1"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2003EB8"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Baba, M.M., Makhdoomi, U.M. and Siddiqi, M.A., (2021). Emotional intelligence and transformational leadership among academic leaders in institutions of higher learning. Global Business Review, 22(4), pp.1070-1096.</w:t>
      </w:r>
    </w:p>
    <w:p w14:paraId="7E72EE69"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A311C9F" w14:textId="6AB24B9B" w:rsidR="00F84DDF" w:rsidRPr="006A18A9"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rPr>
        <w:t xml:space="preserve">Bajrami, D.D., Petrović, M.D., Dejan Sekulić, Radovanović, M.M., </w:t>
      </w:r>
      <w:proofErr w:type="spellStart"/>
      <w:r w:rsidRPr="00AB2149">
        <w:rPr>
          <w:rFonts w:ascii="Times New Roman" w:hAnsi="Times New Roman" w:cs="Times New Roman"/>
          <w:sz w:val="24"/>
          <w:szCs w:val="24"/>
        </w:rPr>
        <w:t>Blešić</w:t>
      </w:r>
      <w:proofErr w:type="spellEnd"/>
      <w:r w:rsidRPr="00AB2149">
        <w:rPr>
          <w:rFonts w:ascii="Times New Roman" w:hAnsi="Times New Roman" w:cs="Times New Roman"/>
          <w:sz w:val="24"/>
          <w:szCs w:val="24"/>
        </w:rPr>
        <w:t xml:space="preserve">, I., Nikola Vuksanović, Marija </w:t>
      </w:r>
      <w:proofErr w:type="spellStart"/>
      <w:r w:rsidRPr="00AB2149">
        <w:rPr>
          <w:rFonts w:ascii="Times New Roman" w:hAnsi="Times New Roman" w:cs="Times New Roman"/>
          <w:sz w:val="24"/>
          <w:szCs w:val="24"/>
        </w:rPr>
        <w:t>Cimbaljević</w:t>
      </w:r>
      <w:proofErr w:type="spellEnd"/>
      <w:r w:rsidRPr="00AB2149">
        <w:rPr>
          <w:rFonts w:ascii="Times New Roman" w:hAnsi="Times New Roman" w:cs="Times New Roman"/>
          <w:sz w:val="24"/>
          <w:szCs w:val="24"/>
        </w:rPr>
        <w:t xml:space="preserve"> and </w:t>
      </w:r>
      <w:proofErr w:type="spellStart"/>
      <w:r w:rsidRPr="00AB2149">
        <w:rPr>
          <w:rFonts w:ascii="Times New Roman" w:hAnsi="Times New Roman" w:cs="Times New Roman"/>
          <w:sz w:val="24"/>
          <w:szCs w:val="24"/>
        </w:rPr>
        <w:t>Tretiakova</w:t>
      </w:r>
      <w:proofErr w:type="spellEnd"/>
      <w:r w:rsidRPr="00AB2149">
        <w:rPr>
          <w:rFonts w:ascii="Times New Roman" w:hAnsi="Times New Roman" w:cs="Times New Roman"/>
          <w:sz w:val="24"/>
          <w:szCs w:val="24"/>
        </w:rPr>
        <w:t xml:space="preserve">, T.N. (2022). </w:t>
      </w:r>
      <w:r w:rsidRPr="009646B5">
        <w:rPr>
          <w:rFonts w:ascii="Times New Roman" w:hAnsi="Times New Roman" w:cs="Times New Roman"/>
          <w:sz w:val="24"/>
          <w:szCs w:val="24"/>
          <w:lang w:val="en-IN"/>
        </w:rPr>
        <w:t>Significance of the Work Environment and Personal Resources for Employees’ Well-Being at Work in the Hospitality Sector. </w:t>
      </w:r>
      <w:r w:rsidRPr="009646B5">
        <w:rPr>
          <w:rFonts w:ascii="Times New Roman" w:hAnsi="Times New Roman" w:cs="Times New Roman"/>
          <w:i/>
          <w:iCs/>
          <w:sz w:val="24"/>
          <w:szCs w:val="24"/>
          <w:lang w:val="en-IN"/>
        </w:rPr>
        <w:t>International Journal of Environmental Research and Public Health</w:t>
      </w:r>
      <w:r w:rsidRPr="009646B5">
        <w:rPr>
          <w:rFonts w:ascii="Times New Roman" w:hAnsi="Times New Roman" w:cs="Times New Roman"/>
          <w:sz w:val="24"/>
          <w:szCs w:val="24"/>
          <w:lang w:val="en-IN"/>
        </w:rPr>
        <w:t>, [online] 19(23), pp.16165–16165</w:t>
      </w:r>
      <w:r w:rsidRPr="00654AF4">
        <w:rPr>
          <w:rFonts w:ascii="Times New Roman" w:hAnsi="Times New Roman" w:cs="Times New Roman"/>
          <w:color w:val="008080"/>
          <w:sz w:val="24"/>
          <w:szCs w:val="24"/>
          <w:u w:val="single"/>
          <w:lang w:val="en-IN"/>
        </w:rPr>
        <w:t>.</w:t>
      </w:r>
      <w:r w:rsidRPr="00FD43DC">
        <w:rPr>
          <w:rFonts w:ascii="Times New Roman" w:hAnsi="Times New Roman" w:cs="Times New Roman"/>
          <w:color w:val="074F6A" w:themeColor="accent4" w:themeShade="80"/>
          <w:sz w:val="24"/>
          <w:szCs w:val="24"/>
          <w:u w:val="single"/>
          <w:lang w:val="en-IN"/>
        </w:rPr>
        <w:t xml:space="preserve"> </w:t>
      </w:r>
      <w:proofErr w:type="spellStart"/>
      <w:r w:rsidR="00654AF4" w:rsidRPr="00FD43DC">
        <w:rPr>
          <w:rFonts w:ascii="Times New Roman" w:hAnsi="Times New Roman" w:cs="Times New Roman"/>
          <w:color w:val="074F6A" w:themeColor="accent4" w:themeShade="80"/>
          <w:sz w:val="24"/>
          <w:szCs w:val="24"/>
          <w:u w:val="single"/>
          <w:lang w:val="en-IN"/>
        </w:rPr>
        <w:t>doi</w:t>
      </w:r>
      <w:proofErr w:type="spellEnd"/>
      <w:r w:rsidR="00654AF4" w:rsidRPr="00FD43DC">
        <w:rPr>
          <w:rFonts w:ascii="Times New Roman" w:hAnsi="Times New Roman" w:cs="Times New Roman"/>
          <w:color w:val="074F6A" w:themeColor="accent4" w:themeShade="80"/>
          <w:sz w:val="24"/>
          <w:szCs w:val="24"/>
          <w:u w:val="single"/>
          <w:lang w:val="en-IN"/>
        </w:rPr>
        <w:t>: https://doi.org/10.3390/ijerph192316165</w:t>
      </w:r>
      <w:r w:rsidRPr="00FD43DC">
        <w:rPr>
          <w:rFonts w:ascii="Times New Roman" w:hAnsi="Times New Roman" w:cs="Times New Roman"/>
          <w:color w:val="074F6A" w:themeColor="accent4" w:themeShade="80"/>
          <w:sz w:val="24"/>
          <w:szCs w:val="24"/>
          <w:lang w:val="en-IN"/>
        </w:rPr>
        <w:t xml:space="preserve"> </w:t>
      </w:r>
      <w:r w:rsidRPr="00C463FC">
        <w:t xml:space="preserve">(Accessed: </w:t>
      </w:r>
      <w:r>
        <w:t xml:space="preserve">26 October </w:t>
      </w:r>
      <w:r w:rsidRPr="00C463FC">
        <w:t>2025).</w:t>
      </w:r>
    </w:p>
    <w:p w14:paraId="6923B795"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A46B555" w14:textId="77777777" w:rsidR="00F84DDF" w:rsidRDefault="00F84DDF" w:rsidP="00F84DDF">
      <w:pPr>
        <w:pStyle w:val="ListParagraph"/>
        <w:spacing w:line="360" w:lineRule="auto"/>
        <w:ind w:left="360"/>
        <w:jc w:val="both"/>
      </w:pPr>
      <w:r w:rsidRPr="00AE5239">
        <w:rPr>
          <w:rFonts w:ascii="Times New Roman" w:hAnsi="Times New Roman" w:cs="Times New Roman"/>
          <w:sz w:val="24"/>
          <w:szCs w:val="24"/>
        </w:rPr>
        <w:t>Bajwa, R.R., Rahim, R., Mukhtar, M.A. and Akmal, H., 2024. Examining the Link Between Stress Management Strategies and Employee Performance in High-Pressure Industries. </w:t>
      </w:r>
      <w:r w:rsidRPr="00AE5239">
        <w:rPr>
          <w:rFonts w:ascii="Times New Roman" w:hAnsi="Times New Roman" w:cs="Times New Roman"/>
          <w:i/>
          <w:iCs/>
          <w:sz w:val="24"/>
          <w:szCs w:val="24"/>
        </w:rPr>
        <w:t>Review of Applied Management and Social Sciences</w:t>
      </w:r>
      <w:r w:rsidRPr="00AE5239">
        <w:rPr>
          <w:rFonts w:ascii="Times New Roman" w:hAnsi="Times New Roman" w:cs="Times New Roman"/>
          <w:sz w:val="24"/>
          <w:szCs w:val="24"/>
        </w:rPr>
        <w:t>, </w:t>
      </w:r>
      <w:r w:rsidRPr="00AE5239">
        <w:rPr>
          <w:rFonts w:ascii="Times New Roman" w:hAnsi="Times New Roman" w:cs="Times New Roman"/>
          <w:i/>
          <w:iCs/>
          <w:sz w:val="24"/>
          <w:szCs w:val="24"/>
        </w:rPr>
        <w:t>7</w:t>
      </w:r>
      <w:r w:rsidRPr="00AE5239">
        <w:rPr>
          <w:rFonts w:ascii="Times New Roman" w:hAnsi="Times New Roman" w:cs="Times New Roman"/>
          <w:sz w:val="24"/>
          <w:szCs w:val="24"/>
        </w:rPr>
        <w:t xml:space="preserve">(4), pp.915-927. </w:t>
      </w:r>
      <w:hyperlink r:id="rId40" w:history="1">
        <w:r w:rsidRPr="00FD43DC">
          <w:rPr>
            <w:rStyle w:val="Hyperlink"/>
            <w:rFonts w:ascii="Times New Roman" w:hAnsi="Times New Roman" w:cs="Times New Roman"/>
            <w:color w:val="074F6A" w:themeColor="accent4" w:themeShade="80"/>
            <w:sz w:val="24"/>
            <w:szCs w:val="24"/>
          </w:rPr>
          <w:t>http://ramss.spcrd.org/index.php/ramss/article/view/422</w:t>
        </w:r>
      </w:hyperlink>
      <w:r>
        <w:t xml:space="preserve"> </w:t>
      </w:r>
      <w:r w:rsidRPr="00C463FC">
        <w:t xml:space="preserve">(Accessed: </w:t>
      </w:r>
      <w:r>
        <w:t xml:space="preserve">28 August </w:t>
      </w:r>
      <w:r w:rsidRPr="00C463FC">
        <w:t>2025).</w:t>
      </w:r>
    </w:p>
    <w:p w14:paraId="1E788F8E"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227F9E7" w14:textId="77777777" w:rsidR="00F84DDF" w:rsidRPr="00AE5239"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Bani-Melhem, S., Al-Hawari, M.A. and Quratulain, S., 2022. Leader-member exchange and frontline employees' innovative </w:t>
      </w:r>
      <w:proofErr w:type="spellStart"/>
      <w:r w:rsidRPr="00AE5239">
        <w:rPr>
          <w:rFonts w:ascii="Times New Roman" w:hAnsi="Times New Roman" w:cs="Times New Roman"/>
          <w:sz w:val="24"/>
          <w:szCs w:val="24"/>
        </w:rPr>
        <w:t>behaviors</w:t>
      </w:r>
      <w:proofErr w:type="spellEnd"/>
      <w:r w:rsidRPr="00AE5239">
        <w:rPr>
          <w:rFonts w:ascii="Times New Roman" w:hAnsi="Times New Roman" w:cs="Times New Roman"/>
          <w:sz w:val="24"/>
          <w:szCs w:val="24"/>
        </w:rPr>
        <w:t>: the roles of employee happiness and service climate. </w:t>
      </w:r>
      <w:r w:rsidRPr="00AE5239">
        <w:rPr>
          <w:rFonts w:ascii="Times New Roman" w:hAnsi="Times New Roman" w:cs="Times New Roman"/>
          <w:i/>
          <w:iCs/>
          <w:sz w:val="24"/>
          <w:szCs w:val="24"/>
        </w:rPr>
        <w:t xml:space="preserve">International Journal of Productivity and Performance </w:t>
      </w:r>
      <w:r w:rsidRPr="00AE5239">
        <w:rPr>
          <w:rFonts w:ascii="Times New Roman" w:hAnsi="Times New Roman" w:cs="Times New Roman"/>
          <w:i/>
          <w:iCs/>
          <w:sz w:val="24"/>
          <w:szCs w:val="24"/>
        </w:rPr>
        <w:lastRenderedPageBreak/>
        <w:t>Management</w:t>
      </w:r>
      <w:r w:rsidRPr="00AE5239">
        <w:rPr>
          <w:rFonts w:ascii="Times New Roman" w:hAnsi="Times New Roman" w:cs="Times New Roman"/>
          <w:sz w:val="24"/>
          <w:szCs w:val="24"/>
        </w:rPr>
        <w:t>, </w:t>
      </w:r>
      <w:r w:rsidRPr="00AE5239">
        <w:rPr>
          <w:rFonts w:ascii="Times New Roman" w:hAnsi="Times New Roman" w:cs="Times New Roman"/>
          <w:i/>
          <w:iCs/>
          <w:sz w:val="24"/>
          <w:szCs w:val="24"/>
        </w:rPr>
        <w:t>71</w:t>
      </w:r>
      <w:r w:rsidRPr="00AE5239">
        <w:rPr>
          <w:rFonts w:ascii="Times New Roman" w:hAnsi="Times New Roman" w:cs="Times New Roman"/>
          <w:sz w:val="24"/>
          <w:szCs w:val="24"/>
        </w:rPr>
        <w:t xml:space="preserve">(2), pp.540-557. </w:t>
      </w:r>
      <w:hyperlink r:id="rId41" w:history="1">
        <w:r w:rsidRPr="00FD43DC">
          <w:rPr>
            <w:rStyle w:val="Hyperlink"/>
            <w:rFonts w:ascii="Times New Roman" w:hAnsi="Times New Roman" w:cs="Times New Roman"/>
            <w:color w:val="074F6A" w:themeColor="accent4" w:themeShade="80"/>
            <w:sz w:val="24"/>
            <w:szCs w:val="24"/>
          </w:rPr>
          <w:t>https://www.emerald.com/insight/content/doi/10.1108/ijppm-03-2020-0092/full/html</w:t>
        </w:r>
      </w:hyperlink>
      <w:r w:rsidRPr="00FD43DC">
        <w:rPr>
          <w:color w:val="074F6A" w:themeColor="accent4" w:themeShade="80"/>
        </w:rPr>
        <w:t xml:space="preserve"> </w:t>
      </w:r>
      <w:r w:rsidRPr="00C463FC">
        <w:t xml:space="preserve">(Accessed: </w:t>
      </w:r>
      <w:r>
        <w:t>2</w:t>
      </w:r>
      <w:r w:rsidRPr="00C463FC">
        <w:t xml:space="preserve"> </w:t>
      </w:r>
      <w:r>
        <w:t>September</w:t>
      </w:r>
      <w:r w:rsidRPr="00C463FC">
        <w:t xml:space="preserve"> 2025).</w:t>
      </w:r>
    </w:p>
    <w:p w14:paraId="22AAD90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F55A22A"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Braslauskas</w:t>
      </w:r>
      <w:proofErr w:type="spellEnd"/>
      <w:r w:rsidRPr="00AE5239">
        <w:rPr>
          <w:rFonts w:ascii="Times New Roman" w:hAnsi="Times New Roman" w:cs="Times New Roman"/>
          <w:sz w:val="24"/>
          <w:szCs w:val="24"/>
        </w:rPr>
        <w:t>, J., (2021). Developing intercultural competences and creativity: The foundation for successful intercultural communication. Creativity studies, 14(1), pp.197-217.</w:t>
      </w:r>
    </w:p>
    <w:p w14:paraId="633AE1F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4FB060F"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rPr>
        <w:t xml:space="preserve">Bru-Luna, L.M., Martí-Vilar, M., Merino-Soto, C. and Cervera-Santiago, J.L., (2021), December. </w:t>
      </w:r>
      <w:r w:rsidRPr="00AE5239">
        <w:rPr>
          <w:rFonts w:ascii="Times New Roman" w:hAnsi="Times New Roman" w:cs="Times New Roman"/>
          <w:sz w:val="24"/>
          <w:szCs w:val="24"/>
        </w:rPr>
        <w:t>Emotional intelligence measures: A systematic review. In Healthcare (Vol. 9, No. 12, p. 1696). MDPI.</w:t>
      </w:r>
    </w:p>
    <w:p w14:paraId="0D24650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844E036" w14:textId="77777777" w:rsidR="00F84DDF" w:rsidRPr="004A3414" w:rsidRDefault="00F84DDF" w:rsidP="001A584A">
      <w:pPr>
        <w:pStyle w:val="ListParagraph"/>
        <w:spacing w:line="360" w:lineRule="auto"/>
        <w:ind w:left="360"/>
        <w:rPr>
          <w:rFonts w:ascii="Times New Roman" w:hAnsi="Times New Roman" w:cs="Times New Roman"/>
          <w:sz w:val="24"/>
          <w:szCs w:val="24"/>
        </w:rPr>
      </w:pPr>
      <w:r w:rsidRPr="009646B5">
        <w:rPr>
          <w:rFonts w:ascii="Times New Roman" w:hAnsi="Times New Roman" w:cs="Times New Roman"/>
          <w:sz w:val="24"/>
          <w:szCs w:val="24"/>
          <w:lang w:val="en-IN"/>
        </w:rPr>
        <w:t>Business, G. and Research, M. (2022). Global Business and Management Research. </w:t>
      </w:r>
      <w:r w:rsidRPr="009646B5">
        <w:rPr>
          <w:rFonts w:ascii="Times New Roman" w:hAnsi="Times New Roman" w:cs="Times New Roman"/>
          <w:i/>
          <w:iCs/>
          <w:sz w:val="24"/>
          <w:szCs w:val="24"/>
          <w:lang w:val="en-IN"/>
        </w:rPr>
        <w:t>An International Journal</w:t>
      </w:r>
      <w:r w:rsidRPr="009646B5">
        <w:rPr>
          <w:rFonts w:ascii="Times New Roman" w:hAnsi="Times New Roman" w:cs="Times New Roman"/>
          <w:sz w:val="24"/>
          <w:szCs w:val="24"/>
          <w:lang w:val="en-IN"/>
        </w:rPr>
        <w:t xml:space="preserve">, [online] 14(3s). Available at: </w:t>
      </w:r>
      <w:hyperlink r:id="rId42" w:history="1">
        <w:r w:rsidRPr="00FD43DC">
          <w:rPr>
            <w:rStyle w:val="Hyperlink"/>
            <w:rFonts w:ascii="Times New Roman" w:hAnsi="Times New Roman" w:cs="Times New Roman"/>
            <w:color w:val="074F6A" w:themeColor="accent4" w:themeShade="80"/>
            <w:sz w:val="24"/>
            <w:szCs w:val="24"/>
            <w:lang w:val="en-IN"/>
          </w:rPr>
          <w:t>https://gbmrjournal.com/pdf/v14n3s/V14N3s-37.pdf</w:t>
        </w:r>
      </w:hyperlink>
      <w:r w:rsidRPr="009646B5">
        <w:rPr>
          <w:rFonts w:ascii="Times New Roman" w:hAnsi="Times New Roman" w:cs="Times New Roman"/>
          <w:sz w:val="24"/>
          <w:szCs w:val="24"/>
          <w:lang w:val="en-IN"/>
        </w:rPr>
        <w:t>.</w:t>
      </w:r>
      <w:r>
        <w:rPr>
          <w:rFonts w:ascii="Times New Roman" w:hAnsi="Times New Roman" w:cs="Times New Roman"/>
          <w:sz w:val="24"/>
          <w:szCs w:val="24"/>
          <w:lang w:val="en-IN"/>
        </w:rPr>
        <w:t xml:space="preserve"> </w:t>
      </w:r>
      <w:r w:rsidRPr="00C463FC">
        <w:t xml:space="preserve">(Accessed: </w:t>
      </w:r>
      <w:r>
        <w:t>27 October</w:t>
      </w:r>
      <w:r w:rsidRPr="00C463FC">
        <w:t xml:space="preserve"> 2025).</w:t>
      </w:r>
    </w:p>
    <w:p w14:paraId="155A5E92"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6EAD08B" w14:textId="77777777" w:rsidR="00F84DDF" w:rsidRPr="004843D1"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Cain, L.K., MacDonald, A.L., Coker, J.M., Velasco, J.C. and West, G.D., 2019. Ethics and reflexivity in mixed methods research: An examination of current practices and a call for further discussion. </w:t>
      </w:r>
      <w:r w:rsidRPr="00AE5239">
        <w:rPr>
          <w:rFonts w:ascii="Times New Roman" w:hAnsi="Times New Roman" w:cs="Times New Roman"/>
          <w:i/>
          <w:iCs/>
          <w:sz w:val="24"/>
          <w:szCs w:val="24"/>
        </w:rPr>
        <w:t>International Journal of Multiple Research Approaches</w:t>
      </w:r>
      <w:r w:rsidRPr="00AE5239">
        <w:rPr>
          <w:rFonts w:ascii="Times New Roman" w:hAnsi="Times New Roman" w:cs="Times New Roman"/>
          <w:sz w:val="24"/>
          <w:szCs w:val="24"/>
        </w:rPr>
        <w:t>, </w:t>
      </w:r>
      <w:r w:rsidRPr="00AE5239">
        <w:rPr>
          <w:rFonts w:ascii="Times New Roman" w:hAnsi="Times New Roman" w:cs="Times New Roman"/>
          <w:i/>
          <w:iCs/>
          <w:sz w:val="24"/>
          <w:szCs w:val="24"/>
        </w:rPr>
        <w:t>11</w:t>
      </w:r>
      <w:r w:rsidRPr="00AE5239">
        <w:rPr>
          <w:rFonts w:ascii="Times New Roman" w:hAnsi="Times New Roman" w:cs="Times New Roman"/>
          <w:sz w:val="24"/>
          <w:szCs w:val="24"/>
        </w:rPr>
        <w:t xml:space="preserve">(2), pp.1-12. </w:t>
      </w:r>
      <w:hyperlink r:id="rId43" w:anchor=":~:text=Ethics%20and%20Reflexivity-,Ethics.,researchers%20consider%20the%20following%20founda%2D" w:history="1">
        <w:r w:rsidRPr="00FD43DC">
          <w:rPr>
            <w:rStyle w:val="Hyperlink"/>
            <w:rFonts w:ascii="Times New Roman" w:hAnsi="Times New Roman" w:cs="Times New Roman"/>
            <w:color w:val="074F6A" w:themeColor="accent4" w:themeShade="80"/>
            <w:sz w:val="24"/>
            <w:szCs w:val="24"/>
          </w:rPr>
          <w:t>https://www.researchgate.net/publication/340243869_Ethics_and_Reflexivity_in_Mixed_Methods_Research_An_Examination_of_Current_Practices_and_a_Call_for_Further_Discussion#:~:text=Ethics%20and%20Reflexivity-,Ethics.,researchers%20consider%20the%20following%20founda%2D</w:t>
        </w:r>
      </w:hyperlink>
      <w:r>
        <w:rPr>
          <w:rFonts w:ascii="Times New Roman" w:hAnsi="Times New Roman" w:cs="Times New Roman"/>
          <w:sz w:val="24"/>
          <w:szCs w:val="24"/>
        </w:rPr>
        <w:t xml:space="preserve"> </w:t>
      </w:r>
      <w:r w:rsidRPr="00C463FC">
        <w:rPr>
          <w:rFonts w:ascii="Times New Roman" w:hAnsi="Times New Roman" w:cs="Times New Roman"/>
          <w:sz w:val="24"/>
          <w:szCs w:val="24"/>
        </w:rPr>
        <w:t xml:space="preserve">(Accessed: </w:t>
      </w:r>
      <w:r>
        <w:rPr>
          <w:rFonts w:ascii="Times New Roman" w:hAnsi="Times New Roman" w:cs="Times New Roman"/>
          <w:sz w:val="24"/>
          <w:szCs w:val="24"/>
        </w:rPr>
        <w:t>15</w:t>
      </w:r>
      <w:r w:rsidRPr="00C463FC">
        <w:rPr>
          <w:rFonts w:ascii="Times New Roman" w:hAnsi="Times New Roman" w:cs="Times New Roman"/>
          <w:sz w:val="24"/>
          <w:szCs w:val="24"/>
        </w:rPr>
        <w:t xml:space="preserve"> October 2025).</w:t>
      </w:r>
    </w:p>
    <w:p w14:paraId="394F459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12E0E5F"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Campbell, S., Greenwood, M., Prior, S., Shearer, T., </w:t>
      </w:r>
      <w:proofErr w:type="spellStart"/>
      <w:r w:rsidRPr="00AE5239">
        <w:rPr>
          <w:rFonts w:ascii="Times New Roman" w:hAnsi="Times New Roman" w:cs="Times New Roman"/>
          <w:sz w:val="24"/>
          <w:szCs w:val="24"/>
        </w:rPr>
        <w:t>Walkem</w:t>
      </w:r>
      <w:proofErr w:type="spellEnd"/>
      <w:r w:rsidRPr="00AE5239">
        <w:rPr>
          <w:rFonts w:ascii="Times New Roman" w:hAnsi="Times New Roman" w:cs="Times New Roman"/>
          <w:sz w:val="24"/>
          <w:szCs w:val="24"/>
        </w:rPr>
        <w:t>, K., Young, S., Bywaters, D. and Walker, K., (2020). Purposive sampling: complex or simple? Research case examples. Journal of research in Nursing, 25(8), pp.652-661.</w:t>
      </w:r>
    </w:p>
    <w:p w14:paraId="4EEA1BCA" w14:textId="77777777" w:rsidR="00F84DDF" w:rsidRPr="00971930"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063906F4" w14:textId="77777777" w:rsidR="00F84DDF" w:rsidRPr="00971930"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971930">
        <w:rPr>
          <w:rFonts w:ascii="Times New Roman" w:hAnsi="Times New Roman" w:cs="Times New Roman"/>
          <w:color w:val="000000" w:themeColor="text1"/>
          <w:sz w:val="24"/>
          <w:szCs w:val="24"/>
        </w:rPr>
        <w:t xml:space="preserve">Cherry, K., (2025). </w:t>
      </w:r>
      <w:r w:rsidRPr="00971930">
        <w:rPr>
          <w:rFonts w:ascii="Times New Roman" w:hAnsi="Times New Roman" w:cs="Times New Roman"/>
          <w:i/>
          <w:iCs/>
          <w:color w:val="000000" w:themeColor="text1"/>
          <w:sz w:val="24"/>
          <w:szCs w:val="24"/>
          <w:lang w:val="en-IN"/>
        </w:rPr>
        <w:t>You Can Increase Your Emotional Intelligence in 3 Simple Steps—Here's How.</w:t>
      </w:r>
      <w:r w:rsidRPr="00971930">
        <w:rPr>
          <w:rFonts w:ascii="Times New Roman" w:hAnsi="Times New Roman" w:cs="Times New Roman"/>
          <w:color w:val="000000" w:themeColor="text1"/>
          <w:sz w:val="24"/>
          <w:szCs w:val="24"/>
          <w:lang w:val="en-IN"/>
        </w:rPr>
        <w:t xml:space="preserve"> [Online] Available at: </w:t>
      </w:r>
      <w:r w:rsidRPr="00FD43DC">
        <w:rPr>
          <w:rFonts w:ascii="Times New Roman" w:hAnsi="Times New Roman" w:cs="Times New Roman"/>
          <w:color w:val="074F6A" w:themeColor="accent4" w:themeShade="80"/>
          <w:sz w:val="24"/>
          <w:szCs w:val="24"/>
          <w:u w:val="single"/>
          <w:lang w:val="en-IN"/>
        </w:rPr>
        <w:t>https://www.verywellmind.com/what-is-emotional-intelligence-2795423</w:t>
      </w:r>
      <w:r w:rsidRPr="00FD43DC">
        <w:rPr>
          <w:rFonts w:ascii="Times New Roman" w:hAnsi="Times New Roman" w:cs="Times New Roman"/>
          <w:color w:val="074F6A" w:themeColor="accent4" w:themeShade="80"/>
          <w:sz w:val="24"/>
          <w:szCs w:val="24"/>
          <w:lang w:val="en-IN"/>
        </w:rPr>
        <w:t xml:space="preserve"> </w:t>
      </w:r>
      <w:r>
        <w:rPr>
          <w:rFonts w:ascii="Times New Roman" w:hAnsi="Times New Roman" w:cs="Times New Roman"/>
          <w:color w:val="000000" w:themeColor="text1"/>
          <w:sz w:val="24"/>
          <w:szCs w:val="24"/>
          <w:lang w:val="en-IN"/>
        </w:rPr>
        <w:t>(</w:t>
      </w:r>
      <w:r w:rsidRPr="00971930">
        <w:rPr>
          <w:rFonts w:ascii="Times New Roman" w:hAnsi="Times New Roman" w:cs="Times New Roman"/>
          <w:color w:val="000000" w:themeColor="text1"/>
          <w:sz w:val="24"/>
          <w:szCs w:val="24"/>
          <w:lang w:val="en-IN"/>
        </w:rPr>
        <w:t>Accessed: 18 November 2025</w:t>
      </w:r>
      <w:r>
        <w:rPr>
          <w:rFonts w:ascii="Times New Roman" w:hAnsi="Times New Roman" w:cs="Times New Roman"/>
          <w:color w:val="000000" w:themeColor="text1"/>
          <w:sz w:val="24"/>
          <w:szCs w:val="24"/>
          <w:lang w:val="en-IN"/>
        </w:rPr>
        <w:t>)</w:t>
      </w:r>
      <w:r w:rsidRPr="00971930">
        <w:rPr>
          <w:rFonts w:ascii="Times New Roman" w:hAnsi="Times New Roman" w:cs="Times New Roman"/>
          <w:color w:val="000000" w:themeColor="text1"/>
          <w:sz w:val="24"/>
          <w:szCs w:val="24"/>
          <w:lang w:val="en-IN"/>
        </w:rPr>
        <w:t>.</w:t>
      </w:r>
    </w:p>
    <w:p w14:paraId="54CC67B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40B32C8C"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lastRenderedPageBreak/>
        <w:t>Cheshin</w:t>
      </w:r>
      <w:proofErr w:type="spellEnd"/>
      <w:r w:rsidRPr="00AE5239">
        <w:rPr>
          <w:rFonts w:ascii="Times New Roman" w:hAnsi="Times New Roman" w:cs="Times New Roman"/>
          <w:sz w:val="24"/>
          <w:szCs w:val="24"/>
        </w:rPr>
        <w:t>, A., (2020). The impact of non-normative displays of emotion in the workplace: How inappropriateness shapes the interpersonal outcomes of emotional displays. Frontiers in Psychology, 11, p.6.</w:t>
      </w:r>
    </w:p>
    <w:p w14:paraId="34C0CDA1"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39D5A00" w14:textId="77777777" w:rsidR="00F84DDF" w:rsidRPr="00DE7F71" w:rsidRDefault="00F84DDF" w:rsidP="00F84DDF">
      <w:pPr>
        <w:pStyle w:val="ListParagraph"/>
        <w:spacing w:line="360" w:lineRule="auto"/>
        <w:ind w:left="360"/>
        <w:jc w:val="both"/>
        <w:rPr>
          <w:rFonts w:ascii="Times New Roman" w:hAnsi="Times New Roman" w:cs="Times New Roman"/>
          <w:color w:val="000000" w:themeColor="text1"/>
          <w:sz w:val="24"/>
          <w:szCs w:val="24"/>
        </w:rPr>
      </w:pPr>
      <w:proofErr w:type="spellStart"/>
      <w:r w:rsidRPr="00DE7F71">
        <w:rPr>
          <w:rFonts w:ascii="Times New Roman" w:hAnsi="Times New Roman" w:cs="Times New Roman"/>
          <w:color w:val="000000" w:themeColor="text1"/>
          <w:sz w:val="24"/>
          <w:szCs w:val="24"/>
        </w:rPr>
        <w:t>Chigeda</w:t>
      </w:r>
      <w:proofErr w:type="spellEnd"/>
      <w:r w:rsidRPr="00DE7F71">
        <w:rPr>
          <w:rFonts w:ascii="Times New Roman" w:hAnsi="Times New Roman" w:cs="Times New Roman"/>
          <w:color w:val="000000" w:themeColor="text1"/>
          <w:sz w:val="24"/>
          <w:szCs w:val="24"/>
        </w:rPr>
        <w:t xml:space="preserve">, F., </w:t>
      </w:r>
      <w:proofErr w:type="spellStart"/>
      <w:r w:rsidRPr="00DE7F71">
        <w:rPr>
          <w:rFonts w:ascii="Times New Roman" w:hAnsi="Times New Roman" w:cs="Times New Roman"/>
          <w:color w:val="000000" w:themeColor="text1"/>
          <w:sz w:val="24"/>
          <w:szCs w:val="24"/>
        </w:rPr>
        <w:t>Ndofirepi</w:t>
      </w:r>
      <w:proofErr w:type="spellEnd"/>
      <w:r w:rsidRPr="00DE7F71">
        <w:rPr>
          <w:rFonts w:ascii="Times New Roman" w:hAnsi="Times New Roman" w:cs="Times New Roman"/>
          <w:color w:val="000000" w:themeColor="text1"/>
          <w:sz w:val="24"/>
          <w:szCs w:val="24"/>
        </w:rPr>
        <w:t>, T.M. and Steyn, R., (2022). Continuance in organizational commitment: The role of emotional intelligence, work‐life balance support, and work‐related stress. Global Business and Organizational Excellence, 42(1), pp.22-38.</w:t>
      </w:r>
    </w:p>
    <w:p w14:paraId="26929AE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14D4EC8"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Coronado-Maldonado, I. and Benítez-Márquez, M.D., (2023). Emotional intelligence, leadership, and work teams: A hybrid literature review. </w:t>
      </w:r>
      <w:proofErr w:type="spellStart"/>
      <w:r w:rsidRPr="00AE5239">
        <w:rPr>
          <w:rFonts w:ascii="Times New Roman" w:hAnsi="Times New Roman" w:cs="Times New Roman"/>
          <w:sz w:val="24"/>
          <w:szCs w:val="24"/>
        </w:rPr>
        <w:t>Heliyon</w:t>
      </w:r>
      <w:proofErr w:type="spellEnd"/>
      <w:r w:rsidRPr="00AE5239">
        <w:rPr>
          <w:rFonts w:ascii="Times New Roman" w:hAnsi="Times New Roman" w:cs="Times New Roman"/>
          <w:sz w:val="24"/>
          <w:szCs w:val="24"/>
        </w:rPr>
        <w:t>, 9(10).</w:t>
      </w:r>
    </w:p>
    <w:p w14:paraId="6DD437B4"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169E78F" w14:textId="6B923F1D" w:rsidR="00F84DDF" w:rsidRPr="00AB2149" w:rsidRDefault="00F84DDF" w:rsidP="00F84DDF">
      <w:pPr>
        <w:pStyle w:val="ListParagraph"/>
        <w:spacing w:line="360" w:lineRule="auto"/>
        <w:ind w:left="360"/>
        <w:jc w:val="both"/>
        <w:rPr>
          <w:rFonts w:ascii="Times New Roman" w:hAnsi="Times New Roman" w:cs="Times New Roman"/>
          <w:sz w:val="24"/>
          <w:szCs w:val="24"/>
          <w:lang w:val="it-IT"/>
        </w:rPr>
      </w:pPr>
      <w:r w:rsidRPr="009646B5">
        <w:rPr>
          <w:rFonts w:ascii="Times New Roman" w:hAnsi="Times New Roman" w:cs="Times New Roman"/>
          <w:sz w:val="24"/>
          <w:szCs w:val="24"/>
          <w:lang w:val="en-IN"/>
        </w:rPr>
        <w:t>Coronado-Maldonado, I. and María-Dolores Benítez-Márquez (2023). Emotional intelligence, leadership, and work teams: A hybrid literature review. </w:t>
      </w:r>
      <w:r w:rsidRPr="00AB2149">
        <w:rPr>
          <w:rFonts w:ascii="Times New Roman" w:hAnsi="Times New Roman" w:cs="Times New Roman"/>
          <w:i/>
          <w:iCs/>
          <w:sz w:val="24"/>
          <w:szCs w:val="24"/>
          <w:lang w:val="it-IT"/>
        </w:rPr>
        <w:t>Heliyon</w:t>
      </w:r>
      <w:r w:rsidRPr="00AB2149">
        <w:rPr>
          <w:rFonts w:ascii="Times New Roman" w:hAnsi="Times New Roman" w:cs="Times New Roman"/>
          <w:sz w:val="24"/>
          <w:szCs w:val="24"/>
          <w:lang w:val="it-IT"/>
        </w:rPr>
        <w:t xml:space="preserve">, [online] 9(10), </w:t>
      </w:r>
      <w:r w:rsidR="00654AF4" w:rsidRPr="00AB2149">
        <w:rPr>
          <w:rFonts w:ascii="Times New Roman" w:hAnsi="Times New Roman" w:cs="Times New Roman"/>
          <w:sz w:val="24"/>
          <w:szCs w:val="24"/>
          <w:lang w:val="it-IT"/>
        </w:rPr>
        <w:t>pp. e</w:t>
      </w:r>
      <w:r w:rsidRPr="00AB2149">
        <w:rPr>
          <w:rFonts w:ascii="Times New Roman" w:hAnsi="Times New Roman" w:cs="Times New Roman"/>
          <w:sz w:val="24"/>
          <w:szCs w:val="24"/>
          <w:lang w:val="it-IT"/>
        </w:rPr>
        <w:t>20356–e20356</w:t>
      </w:r>
      <w:r w:rsidRPr="00FD43DC">
        <w:rPr>
          <w:rFonts w:ascii="Times New Roman" w:hAnsi="Times New Roman" w:cs="Times New Roman"/>
          <w:color w:val="074F6A" w:themeColor="accent4" w:themeShade="80"/>
          <w:sz w:val="24"/>
          <w:szCs w:val="24"/>
          <w:lang w:val="it-IT"/>
        </w:rPr>
        <w:t xml:space="preserve">. </w:t>
      </w:r>
      <w:r w:rsidR="00654AF4" w:rsidRPr="00FD43DC">
        <w:rPr>
          <w:rFonts w:ascii="Times New Roman" w:hAnsi="Times New Roman" w:cs="Times New Roman"/>
          <w:color w:val="074F6A" w:themeColor="accent4" w:themeShade="80"/>
          <w:sz w:val="24"/>
          <w:szCs w:val="24"/>
          <w:u w:val="single"/>
          <w:lang w:val="it-IT"/>
        </w:rPr>
        <w:t>doi: https://doi.org/10.1016/j.heliyon.2023.e20356</w:t>
      </w:r>
      <w:r w:rsidRPr="00FD43DC">
        <w:rPr>
          <w:rFonts w:ascii="Times New Roman" w:hAnsi="Times New Roman" w:cs="Times New Roman"/>
          <w:color w:val="074F6A" w:themeColor="accent4" w:themeShade="80"/>
          <w:sz w:val="24"/>
          <w:szCs w:val="24"/>
          <w:u w:val="single"/>
          <w:lang w:val="it-IT"/>
        </w:rPr>
        <w:t>.</w:t>
      </w:r>
      <w:r w:rsidRPr="00FD43DC">
        <w:rPr>
          <w:rFonts w:ascii="Times New Roman" w:hAnsi="Times New Roman" w:cs="Times New Roman"/>
          <w:color w:val="074F6A" w:themeColor="accent4" w:themeShade="80"/>
          <w:sz w:val="24"/>
          <w:szCs w:val="24"/>
          <w:lang w:val="it-IT"/>
        </w:rPr>
        <w:t xml:space="preserve"> </w:t>
      </w:r>
      <w:r w:rsidRPr="00AB2149">
        <w:rPr>
          <w:rFonts w:ascii="Times New Roman" w:hAnsi="Times New Roman" w:cs="Times New Roman"/>
          <w:sz w:val="24"/>
          <w:szCs w:val="24"/>
          <w:lang w:val="it-IT" w:eastAsia="en-IN"/>
        </w:rPr>
        <w:t>(Accessed: 3 November 2025).</w:t>
      </w:r>
    </w:p>
    <w:p w14:paraId="56E51378" w14:textId="77777777" w:rsidR="00F84DDF" w:rsidRPr="00AB2149" w:rsidRDefault="00F84DDF" w:rsidP="001A584A">
      <w:pPr>
        <w:pStyle w:val="ListParagraph"/>
        <w:spacing w:line="360" w:lineRule="auto"/>
        <w:ind w:left="360"/>
        <w:rPr>
          <w:rFonts w:ascii="Times New Roman" w:hAnsi="Times New Roman" w:cs="Times New Roman"/>
          <w:sz w:val="24"/>
          <w:szCs w:val="24"/>
          <w:lang w:val="it-IT"/>
        </w:rPr>
      </w:pPr>
    </w:p>
    <w:p w14:paraId="2D28B71E" w14:textId="07684A8C" w:rsidR="00F84DDF" w:rsidRPr="00AE5239" w:rsidRDefault="00F84DDF" w:rsidP="001A584A">
      <w:pPr>
        <w:pStyle w:val="ListParagraph"/>
        <w:spacing w:line="360" w:lineRule="auto"/>
        <w:ind w:left="360"/>
        <w:rPr>
          <w:rFonts w:ascii="Times New Roman" w:hAnsi="Times New Roman" w:cs="Times New Roman"/>
          <w:sz w:val="24"/>
          <w:szCs w:val="24"/>
        </w:rPr>
      </w:pPr>
      <w:r w:rsidRPr="00AB2149">
        <w:rPr>
          <w:rFonts w:ascii="Times New Roman" w:hAnsi="Times New Roman" w:cs="Times New Roman"/>
          <w:sz w:val="24"/>
          <w:szCs w:val="24"/>
          <w:lang w:val="it-IT" w:eastAsia="en-IN"/>
        </w:rPr>
        <w:t xml:space="preserve">ĆWIĄKAŁA, J., GAJDA, W., ĆWIĄKAŁA, M., GÓRKA, E., BARAN, D., WOJAK, G., MRZYGŁÓD, P., FRASUNKIEWICZ, M., RĘCZAJSKI, P. and PIWNIK, J. (2025). </w:t>
      </w:r>
      <w:r w:rsidRPr="00AE5239">
        <w:rPr>
          <w:rFonts w:ascii="Times New Roman" w:hAnsi="Times New Roman" w:cs="Times New Roman"/>
          <w:sz w:val="24"/>
          <w:szCs w:val="24"/>
          <w:lang w:eastAsia="en-IN"/>
        </w:rPr>
        <w:t>THE IMPORTANCE OF EMOTIONAL INTELLIGENCE IN LEADERSHIP FOR BUILDING AN EFFECTIVE TEAM. </w:t>
      </w:r>
      <w:r w:rsidRPr="00AE5239">
        <w:rPr>
          <w:rFonts w:ascii="Times New Roman" w:hAnsi="Times New Roman" w:cs="Times New Roman"/>
          <w:i/>
          <w:iCs/>
          <w:sz w:val="24"/>
          <w:szCs w:val="24"/>
          <w:lang w:eastAsia="en-IN"/>
        </w:rPr>
        <w:t>Scientific Papers of Silesian University of Technology. Organization and Management Series</w:t>
      </w:r>
      <w:r w:rsidRPr="00AE5239">
        <w:rPr>
          <w:rFonts w:ascii="Times New Roman" w:hAnsi="Times New Roman" w:cs="Times New Roman"/>
          <w:sz w:val="24"/>
          <w:szCs w:val="24"/>
          <w:lang w:eastAsia="en-IN"/>
        </w:rPr>
        <w:t xml:space="preserve">, 2025, pp.89–115. </w:t>
      </w:r>
      <w:proofErr w:type="spellStart"/>
      <w:r w:rsidR="00654AF4" w:rsidRPr="00F939B1">
        <w:rPr>
          <w:rFonts w:ascii="Times New Roman" w:hAnsi="Times New Roman" w:cs="Times New Roman"/>
          <w:color w:val="074F6A" w:themeColor="accent4" w:themeShade="80"/>
          <w:sz w:val="24"/>
          <w:szCs w:val="24"/>
          <w:u w:val="single"/>
          <w:lang w:eastAsia="en-IN"/>
        </w:rPr>
        <w:t>doi</w:t>
      </w:r>
      <w:proofErr w:type="spellEnd"/>
      <w:r w:rsidR="00654AF4" w:rsidRPr="00F939B1">
        <w:rPr>
          <w:rFonts w:ascii="Times New Roman" w:hAnsi="Times New Roman" w:cs="Times New Roman"/>
          <w:color w:val="074F6A" w:themeColor="accent4" w:themeShade="80"/>
          <w:sz w:val="24"/>
          <w:szCs w:val="24"/>
          <w:u w:val="single"/>
          <w:lang w:eastAsia="en-IN"/>
        </w:rPr>
        <w:t xml:space="preserve">: </w:t>
      </w:r>
      <w:r w:rsidR="00654AF4" w:rsidRPr="00FD43DC">
        <w:rPr>
          <w:rFonts w:ascii="Times New Roman" w:hAnsi="Times New Roman" w:cs="Times New Roman"/>
          <w:color w:val="074F6A" w:themeColor="accent4" w:themeShade="80"/>
          <w:sz w:val="24"/>
          <w:szCs w:val="24"/>
          <w:u w:val="single"/>
          <w:lang w:eastAsia="en-IN"/>
        </w:rPr>
        <w:t>https://doi.org/10.29119/1641-3466.2025.221.5</w:t>
      </w:r>
      <w:r w:rsidRPr="00654AF4">
        <w:rPr>
          <w:rFonts w:ascii="Times New Roman" w:hAnsi="Times New Roman" w:cs="Times New Roman"/>
          <w:color w:val="008080"/>
          <w:sz w:val="24"/>
          <w:szCs w:val="24"/>
          <w:u w:val="single"/>
          <w:lang w:eastAsia="en-IN"/>
        </w:rPr>
        <w:t>.</w:t>
      </w:r>
      <w:r w:rsidRPr="00654AF4">
        <w:rPr>
          <w:rFonts w:ascii="Times New Roman" w:hAnsi="Times New Roman" w:cs="Times New Roman"/>
          <w:color w:val="008080"/>
          <w:sz w:val="24"/>
          <w:szCs w:val="24"/>
          <w:lang w:eastAsia="en-IN"/>
        </w:rPr>
        <w:t xml:space="preserve"> </w:t>
      </w:r>
      <w:r w:rsidRPr="00DF6991">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23</w:t>
      </w:r>
      <w:r w:rsidRPr="00DF6991">
        <w:rPr>
          <w:rFonts w:ascii="Times New Roman" w:hAnsi="Times New Roman" w:cs="Times New Roman"/>
          <w:sz w:val="24"/>
          <w:szCs w:val="24"/>
          <w:lang w:eastAsia="en-IN"/>
        </w:rPr>
        <w:t xml:space="preserve"> October 2025).</w:t>
      </w:r>
    </w:p>
    <w:p w14:paraId="0E05B4A5" w14:textId="77777777" w:rsidR="00F84DDF" w:rsidRPr="00DF1B1D"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0BEFE101" w14:textId="77777777" w:rsidR="00F84DDF" w:rsidRDefault="00F84DDF" w:rsidP="001A584A">
      <w:pPr>
        <w:pStyle w:val="ListParagraph"/>
        <w:spacing w:line="360" w:lineRule="auto"/>
        <w:ind w:left="360"/>
        <w:rPr>
          <w:rFonts w:ascii="Times New Roman" w:hAnsi="Times New Roman" w:cs="Times New Roman"/>
          <w:color w:val="000000" w:themeColor="text1"/>
          <w:sz w:val="24"/>
          <w:szCs w:val="24"/>
          <w:lang w:val="en-IN"/>
        </w:rPr>
      </w:pPr>
      <w:r w:rsidRPr="00DF1B1D">
        <w:rPr>
          <w:rFonts w:ascii="Times New Roman" w:hAnsi="Times New Roman" w:cs="Times New Roman"/>
          <w:color w:val="000000" w:themeColor="text1"/>
          <w:sz w:val="24"/>
          <w:szCs w:val="24"/>
        </w:rPr>
        <w:t xml:space="preserve">Daniel Goleman Emotional Intelligence Courses, (2025). </w:t>
      </w:r>
      <w:r w:rsidRPr="00DF1B1D">
        <w:rPr>
          <w:rFonts w:ascii="Times New Roman" w:hAnsi="Times New Roman" w:cs="Times New Roman"/>
          <w:i/>
          <w:iCs/>
          <w:color w:val="000000" w:themeColor="text1"/>
          <w:sz w:val="24"/>
          <w:szCs w:val="24"/>
          <w:lang w:val="en-IN"/>
        </w:rPr>
        <w:t>EI Overview: The Four Domains and Twelve Competencies.</w:t>
      </w:r>
      <w:r w:rsidRPr="00DF1B1D">
        <w:rPr>
          <w:rFonts w:ascii="Times New Roman" w:hAnsi="Times New Roman" w:cs="Times New Roman"/>
          <w:color w:val="000000" w:themeColor="text1"/>
          <w:sz w:val="24"/>
          <w:szCs w:val="24"/>
          <w:lang w:val="en-IN"/>
        </w:rPr>
        <w:t xml:space="preserve"> [Online] Available at: </w:t>
      </w:r>
      <w:r w:rsidRPr="00FD43DC">
        <w:rPr>
          <w:rFonts w:ascii="Times New Roman" w:hAnsi="Times New Roman" w:cs="Times New Roman"/>
          <w:color w:val="074F6A" w:themeColor="accent4" w:themeShade="80"/>
          <w:sz w:val="24"/>
          <w:szCs w:val="24"/>
          <w:u w:val="single"/>
          <w:lang w:val="en-IN"/>
        </w:rPr>
        <w:t>https://danielgolemanemotionalintelligence.com/ei-overview-the-four-domains-and-twelve-competencies/</w:t>
      </w:r>
      <w:r w:rsidRPr="00FD43DC">
        <w:rPr>
          <w:rFonts w:ascii="Times New Roman" w:hAnsi="Times New Roman" w:cs="Times New Roman"/>
          <w:color w:val="074F6A" w:themeColor="accent4" w:themeShade="80"/>
          <w:sz w:val="24"/>
          <w:szCs w:val="24"/>
          <w:lang w:val="en-IN"/>
        </w:rPr>
        <w:t xml:space="preserve"> </w:t>
      </w:r>
      <w:r>
        <w:rPr>
          <w:rFonts w:ascii="Times New Roman" w:hAnsi="Times New Roman" w:cs="Times New Roman"/>
          <w:color w:val="000000" w:themeColor="text1"/>
          <w:sz w:val="24"/>
          <w:szCs w:val="24"/>
          <w:lang w:val="en-IN"/>
        </w:rPr>
        <w:t>(</w:t>
      </w:r>
      <w:r w:rsidRPr="00DF1B1D">
        <w:rPr>
          <w:rFonts w:ascii="Times New Roman" w:hAnsi="Times New Roman" w:cs="Times New Roman"/>
          <w:color w:val="000000" w:themeColor="text1"/>
          <w:sz w:val="24"/>
          <w:szCs w:val="24"/>
          <w:lang w:val="en-IN"/>
        </w:rPr>
        <w:t>Accessed: 18 November 2025</w:t>
      </w:r>
      <w:r>
        <w:rPr>
          <w:rFonts w:ascii="Times New Roman" w:hAnsi="Times New Roman" w:cs="Times New Roman"/>
          <w:color w:val="000000" w:themeColor="text1"/>
          <w:sz w:val="24"/>
          <w:szCs w:val="24"/>
          <w:lang w:val="en-IN"/>
        </w:rPr>
        <w:t>)</w:t>
      </w:r>
      <w:r w:rsidRPr="00DF1B1D">
        <w:rPr>
          <w:rFonts w:ascii="Times New Roman" w:hAnsi="Times New Roman" w:cs="Times New Roman"/>
          <w:color w:val="000000" w:themeColor="text1"/>
          <w:sz w:val="24"/>
          <w:szCs w:val="24"/>
          <w:lang w:val="en-IN"/>
        </w:rPr>
        <w:t xml:space="preserve">. </w:t>
      </w:r>
    </w:p>
    <w:p w14:paraId="0C97ACA6" w14:textId="77777777" w:rsidR="00F84DDF" w:rsidRPr="00DF1B1D"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31C70225"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lang w:val="en-IN"/>
        </w:rPr>
      </w:pPr>
      <w:r w:rsidRPr="00973CAA">
        <w:rPr>
          <w:rFonts w:ascii="Times New Roman" w:hAnsi="Times New Roman" w:cs="Times New Roman"/>
          <w:color w:val="000000" w:themeColor="text1"/>
          <w:sz w:val="24"/>
          <w:szCs w:val="24"/>
          <w:lang w:val="en-IN"/>
        </w:rPr>
        <w:t xml:space="preserve">Daud, I., </w:t>
      </w:r>
      <w:proofErr w:type="spellStart"/>
      <w:r w:rsidRPr="00973CAA">
        <w:rPr>
          <w:rFonts w:ascii="Times New Roman" w:hAnsi="Times New Roman" w:cs="Times New Roman"/>
          <w:color w:val="000000" w:themeColor="text1"/>
          <w:sz w:val="24"/>
          <w:szCs w:val="24"/>
          <w:lang w:val="en-IN"/>
        </w:rPr>
        <w:t>Novrianto</w:t>
      </w:r>
      <w:proofErr w:type="spellEnd"/>
      <w:r w:rsidRPr="00973CAA">
        <w:rPr>
          <w:rFonts w:ascii="Times New Roman" w:hAnsi="Times New Roman" w:cs="Times New Roman"/>
          <w:color w:val="000000" w:themeColor="text1"/>
          <w:sz w:val="24"/>
          <w:szCs w:val="24"/>
          <w:lang w:val="en-IN"/>
        </w:rPr>
        <w:t xml:space="preserve">, A. and Kurniawan, M.S., (2023). Unleashing competence: Exploring the Influence of Organizational Culture, emotional intelligence and learning organization. </w:t>
      </w:r>
      <w:proofErr w:type="spellStart"/>
      <w:r w:rsidRPr="00973CAA">
        <w:rPr>
          <w:rFonts w:ascii="Times New Roman" w:hAnsi="Times New Roman" w:cs="Times New Roman"/>
          <w:color w:val="000000" w:themeColor="text1"/>
          <w:sz w:val="24"/>
          <w:szCs w:val="24"/>
          <w:lang w:val="en-IN"/>
        </w:rPr>
        <w:t>Jurnal</w:t>
      </w:r>
      <w:proofErr w:type="spellEnd"/>
      <w:r w:rsidRPr="00973CAA">
        <w:rPr>
          <w:rFonts w:ascii="Times New Roman" w:hAnsi="Times New Roman" w:cs="Times New Roman"/>
          <w:color w:val="000000" w:themeColor="text1"/>
          <w:sz w:val="24"/>
          <w:szCs w:val="24"/>
          <w:lang w:val="en-IN"/>
        </w:rPr>
        <w:t xml:space="preserve"> </w:t>
      </w:r>
      <w:proofErr w:type="spellStart"/>
      <w:r w:rsidRPr="00973CAA">
        <w:rPr>
          <w:rFonts w:ascii="Times New Roman" w:hAnsi="Times New Roman" w:cs="Times New Roman"/>
          <w:color w:val="000000" w:themeColor="text1"/>
          <w:sz w:val="24"/>
          <w:szCs w:val="24"/>
          <w:lang w:val="en-IN"/>
        </w:rPr>
        <w:t>Informatika</w:t>
      </w:r>
      <w:proofErr w:type="spellEnd"/>
      <w:r w:rsidRPr="00973CAA">
        <w:rPr>
          <w:rFonts w:ascii="Times New Roman" w:hAnsi="Times New Roman" w:cs="Times New Roman"/>
          <w:color w:val="000000" w:themeColor="text1"/>
          <w:sz w:val="24"/>
          <w:szCs w:val="24"/>
          <w:lang w:val="en-IN"/>
        </w:rPr>
        <w:t xml:space="preserve"> Ekonomi Bisnis, pp.691-697.</w:t>
      </w:r>
    </w:p>
    <w:p w14:paraId="3AAA14DE" w14:textId="77777777" w:rsidR="00F84DDF" w:rsidRPr="00973CAA"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29EF50CE" w14:textId="528AE67F" w:rsidR="00F84DDF" w:rsidRPr="00AD6A3D" w:rsidRDefault="00F84DDF" w:rsidP="00F84DDF">
      <w:pPr>
        <w:pStyle w:val="ListParagraph"/>
        <w:spacing w:line="360" w:lineRule="auto"/>
        <w:ind w:left="360"/>
        <w:jc w:val="both"/>
        <w:rPr>
          <w:rFonts w:ascii="Times New Roman" w:hAnsi="Times New Roman" w:cs="Times New Roman"/>
          <w:sz w:val="24"/>
          <w:szCs w:val="24"/>
        </w:rPr>
      </w:pPr>
      <w:proofErr w:type="spellStart"/>
      <w:r w:rsidRPr="00AD6A3D">
        <w:rPr>
          <w:rFonts w:ascii="Times New Roman" w:hAnsi="Times New Roman" w:cs="Times New Roman"/>
          <w:sz w:val="24"/>
          <w:szCs w:val="24"/>
        </w:rPr>
        <w:t>Dawadi</w:t>
      </w:r>
      <w:proofErr w:type="spellEnd"/>
      <w:r w:rsidRPr="00AD6A3D">
        <w:rPr>
          <w:rFonts w:ascii="Times New Roman" w:hAnsi="Times New Roman" w:cs="Times New Roman"/>
          <w:sz w:val="24"/>
          <w:szCs w:val="24"/>
        </w:rPr>
        <w:t>, S., Shrestha, S. and Giri, R.A., 2021. Mixed-methods research: A discussion on its types, challenges, and criticisms. </w:t>
      </w:r>
      <w:r w:rsidRPr="00AD6A3D">
        <w:rPr>
          <w:rFonts w:ascii="Times New Roman" w:hAnsi="Times New Roman" w:cs="Times New Roman"/>
          <w:i/>
          <w:iCs/>
          <w:sz w:val="24"/>
          <w:szCs w:val="24"/>
        </w:rPr>
        <w:t>Journal of Practical Studies in Education</w:t>
      </w:r>
      <w:r w:rsidRPr="00AD6A3D">
        <w:rPr>
          <w:rFonts w:ascii="Times New Roman" w:hAnsi="Times New Roman" w:cs="Times New Roman"/>
          <w:sz w:val="24"/>
          <w:szCs w:val="24"/>
        </w:rPr>
        <w:t>, </w:t>
      </w:r>
      <w:r w:rsidRPr="00AD6A3D">
        <w:rPr>
          <w:rFonts w:ascii="Times New Roman" w:hAnsi="Times New Roman" w:cs="Times New Roman"/>
          <w:i/>
          <w:iCs/>
          <w:sz w:val="24"/>
          <w:szCs w:val="24"/>
        </w:rPr>
        <w:t>2</w:t>
      </w:r>
      <w:r w:rsidRPr="00AD6A3D">
        <w:rPr>
          <w:rFonts w:ascii="Times New Roman" w:hAnsi="Times New Roman" w:cs="Times New Roman"/>
          <w:sz w:val="24"/>
          <w:szCs w:val="24"/>
        </w:rPr>
        <w:t>(2), pp.25-</w:t>
      </w:r>
      <w:r w:rsidRPr="00AD6A3D">
        <w:rPr>
          <w:rFonts w:ascii="Times New Roman" w:hAnsi="Times New Roman" w:cs="Times New Roman"/>
          <w:sz w:val="24"/>
          <w:szCs w:val="24"/>
        </w:rPr>
        <w:lastRenderedPageBreak/>
        <w:t>36.</w:t>
      </w:r>
      <w:hyperlink r:id="rId44" w:history="1">
        <w:r w:rsidR="00EE22D3" w:rsidRPr="00FD43DC">
          <w:rPr>
            <w:rStyle w:val="Hyperlink"/>
            <w:rFonts w:ascii="Times New Roman" w:hAnsi="Times New Roman" w:cs="Times New Roman"/>
            <w:color w:val="074F6A" w:themeColor="accent4" w:themeShade="80"/>
            <w:sz w:val="24"/>
            <w:szCs w:val="24"/>
          </w:rPr>
          <w:t>https://oro.open.ac.uk/75449/1/Dawadi%2C%20Shreshta%20and%20Giri%202021.pdf</w:t>
        </w:r>
      </w:hyperlink>
      <w:r w:rsidRPr="00AD6A3D">
        <w:rPr>
          <w:rFonts w:ascii="Times New Roman" w:hAnsi="Times New Roman" w:cs="Times New Roman"/>
          <w:sz w:val="24"/>
          <w:szCs w:val="24"/>
        </w:rPr>
        <w:t xml:space="preserve"> </w:t>
      </w:r>
      <w:r w:rsidRPr="00DF6991">
        <w:rPr>
          <w:rFonts w:ascii="Times New Roman" w:hAnsi="Times New Roman" w:cs="Times New Roman"/>
          <w:sz w:val="24"/>
          <w:szCs w:val="24"/>
        </w:rPr>
        <w:t xml:space="preserve">(Accessed: </w:t>
      </w:r>
      <w:r>
        <w:rPr>
          <w:rFonts w:ascii="Times New Roman" w:hAnsi="Times New Roman" w:cs="Times New Roman"/>
          <w:sz w:val="24"/>
          <w:szCs w:val="24"/>
        </w:rPr>
        <w:t>22</w:t>
      </w:r>
      <w:r w:rsidRPr="00DF6991">
        <w:rPr>
          <w:rFonts w:ascii="Times New Roman" w:hAnsi="Times New Roman" w:cs="Times New Roman"/>
          <w:sz w:val="24"/>
          <w:szCs w:val="24"/>
        </w:rPr>
        <w:t xml:space="preserve"> October 2025).</w:t>
      </w:r>
    </w:p>
    <w:p w14:paraId="5CFBC59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1D88BD2"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lang w:val="pt-PT"/>
        </w:rPr>
        <w:t xml:space="preserve">de Oliveira, B.S. and Sohn, A.P.L., 2025. </w:t>
      </w:r>
      <w:r w:rsidRPr="009E2042">
        <w:rPr>
          <w:rFonts w:ascii="Times New Roman" w:hAnsi="Times New Roman" w:cs="Times New Roman"/>
          <w:sz w:val="24"/>
          <w:szCs w:val="24"/>
        </w:rPr>
        <w:t>Emotional intelligence in tourism and hospitality: A bibliometric analysis. </w:t>
      </w:r>
      <w:r w:rsidRPr="009E2042">
        <w:rPr>
          <w:rFonts w:ascii="Times New Roman" w:hAnsi="Times New Roman" w:cs="Times New Roman"/>
          <w:i/>
          <w:iCs/>
          <w:sz w:val="24"/>
          <w:szCs w:val="24"/>
        </w:rPr>
        <w:t>International Journal of Hospitality Management</w:t>
      </w:r>
      <w:r w:rsidRPr="009E2042">
        <w:rPr>
          <w:rFonts w:ascii="Times New Roman" w:hAnsi="Times New Roman" w:cs="Times New Roman"/>
          <w:sz w:val="24"/>
          <w:szCs w:val="24"/>
        </w:rPr>
        <w:t>, </w:t>
      </w:r>
      <w:r w:rsidRPr="009E2042">
        <w:rPr>
          <w:rFonts w:ascii="Times New Roman" w:hAnsi="Times New Roman" w:cs="Times New Roman"/>
          <w:i/>
          <w:iCs/>
          <w:sz w:val="24"/>
          <w:szCs w:val="24"/>
        </w:rPr>
        <w:t>128</w:t>
      </w:r>
      <w:r w:rsidRPr="009E2042">
        <w:rPr>
          <w:rFonts w:ascii="Times New Roman" w:hAnsi="Times New Roman" w:cs="Times New Roman"/>
          <w:sz w:val="24"/>
          <w:szCs w:val="24"/>
        </w:rPr>
        <w:t xml:space="preserve">, p.104141. </w:t>
      </w:r>
      <w:hyperlink r:id="rId45" w:anchor=":~:text=The%20systematic%20review%20by%20Zhu,workers%20varied%20considerably%20across%20studies" w:history="1">
        <w:r w:rsidRPr="00FD43DC">
          <w:rPr>
            <w:rStyle w:val="Hyperlink"/>
            <w:rFonts w:ascii="Times New Roman" w:hAnsi="Times New Roman" w:cs="Times New Roman"/>
            <w:color w:val="074F6A" w:themeColor="accent4" w:themeShade="80"/>
            <w:sz w:val="24"/>
            <w:szCs w:val="24"/>
          </w:rPr>
          <w:t>https://www.sciencedirect.com/science/article/abs/pii/S0278431925000647#:~:text=The%20systematic%20review%20by%20Zhu,workers%20varied%20considerably%20across%20studies</w:t>
        </w:r>
      </w:hyperlink>
      <w:r w:rsidRPr="00FD43DC">
        <w:rPr>
          <w:rFonts w:ascii="Times New Roman" w:hAnsi="Times New Roman" w:cs="Times New Roman"/>
          <w:color w:val="074F6A" w:themeColor="accent4" w:themeShade="80"/>
          <w:sz w:val="24"/>
          <w:szCs w:val="24"/>
        </w:rPr>
        <w:t xml:space="preserve">. </w:t>
      </w:r>
      <w:r w:rsidRPr="008839F5">
        <w:rPr>
          <w:rFonts w:ascii="Times New Roman" w:hAnsi="Times New Roman" w:cs="Times New Roman"/>
          <w:sz w:val="24"/>
          <w:szCs w:val="24"/>
        </w:rPr>
        <w:t xml:space="preserve">(Accessed: </w:t>
      </w:r>
      <w:r>
        <w:rPr>
          <w:rFonts w:ascii="Times New Roman" w:hAnsi="Times New Roman" w:cs="Times New Roman"/>
          <w:sz w:val="24"/>
          <w:szCs w:val="24"/>
        </w:rPr>
        <w:t>3</w:t>
      </w:r>
      <w:r w:rsidRPr="008839F5">
        <w:rPr>
          <w:rFonts w:ascii="Times New Roman" w:hAnsi="Times New Roman" w:cs="Times New Roman"/>
          <w:sz w:val="24"/>
          <w:szCs w:val="24"/>
        </w:rPr>
        <w:t xml:space="preserve"> October 2025).</w:t>
      </w:r>
    </w:p>
    <w:p w14:paraId="2B78E031" w14:textId="77777777" w:rsidR="00F84DDF" w:rsidRPr="009E2042" w:rsidRDefault="00F84DDF" w:rsidP="00F84DDF">
      <w:pPr>
        <w:pStyle w:val="ListParagraph"/>
        <w:spacing w:line="360" w:lineRule="auto"/>
        <w:ind w:left="360"/>
        <w:jc w:val="both"/>
        <w:rPr>
          <w:rFonts w:ascii="Times New Roman" w:hAnsi="Times New Roman" w:cs="Times New Roman"/>
          <w:sz w:val="24"/>
          <w:szCs w:val="24"/>
        </w:rPr>
      </w:pPr>
    </w:p>
    <w:p w14:paraId="573D76A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De </w:t>
      </w:r>
      <w:proofErr w:type="spellStart"/>
      <w:r w:rsidRPr="00AE5239">
        <w:rPr>
          <w:rFonts w:ascii="Times New Roman" w:hAnsi="Times New Roman" w:cs="Times New Roman"/>
          <w:sz w:val="24"/>
          <w:szCs w:val="24"/>
        </w:rPr>
        <w:t>Soyza</w:t>
      </w:r>
      <w:proofErr w:type="spellEnd"/>
      <w:r w:rsidRPr="00AE5239">
        <w:rPr>
          <w:rFonts w:ascii="Times New Roman" w:hAnsi="Times New Roman" w:cs="Times New Roman"/>
          <w:sz w:val="24"/>
          <w:szCs w:val="24"/>
        </w:rPr>
        <w:t xml:space="preserve"> Iyendo, C.S., Tanko, D.B., Yakubu, D., </w:t>
      </w:r>
      <w:proofErr w:type="spellStart"/>
      <w:r w:rsidRPr="00AE5239">
        <w:rPr>
          <w:rFonts w:ascii="Times New Roman" w:hAnsi="Times New Roman" w:cs="Times New Roman"/>
          <w:sz w:val="24"/>
          <w:szCs w:val="24"/>
        </w:rPr>
        <w:t>Odafen</w:t>
      </w:r>
      <w:proofErr w:type="spellEnd"/>
      <w:r w:rsidRPr="00AE5239">
        <w:rPr>
          <w:rFonts w:ascii="Times New Roman" w:hAnsi="Times New Roman" w:cs="Times New Roman"/>
          <w:sz w:val="24"/>
          <w:szCs w:val="24"/>
        </w:rPr>
        <w:t>, L.C., Igba, N. and Gambo, N., 2024. Conflict Management and Employee’s Motivation Among Frontline Staff in Abuja Hotels. </w:t>
      </w:r>
      <w:r w:rsidRPr="00AE5239">
        <w:rPr>
          <w:rFonts w:ascii="Times New Roman" w:hAnsi="Times New Roman" w:cs="Times New Roman"/>
          <w:i/>
          <w:iCs/>
          <w:sz w:val="24"/>
          <w:szCs w:val="24"/>
        </w:rPr>
        <w:t>European Journal of Business and Innovation Research</w:t>
      </w:r>
      <w:r w:rsidRPr="00AE5239">
        <w:rPr>
          <w:rFonts w:ascii="Times New Roman" w:hAnsi="Times New Roman" w:cs="Times New Roman"/>
          <w:sz w:val="24"/>
          <w:szCs w:val="24"/>
        </w:rPr>
        <w:t>, </w:t>
      </w:r>
      <w:r w:rsidRPr="00AE5239">
        <w:rPr>
          <w:rFonts w:ascii="Times New Roman" w:hAnsi="Times New Roman" w:cs="Times New Roman"/>
          <w:i/>
          <w:iCs/>
          <w:sz w:val="24"/>
          <w:szCs w:val="24"/>
        </w:rPr>
        <w:t>12</w:t>
      </w:r>
      <w:r w:rsidRPr="00AE5239">
        <w:rPr>
          <w:rFonts w:ascii="Times New Roman" w:hAnsi="Times New Roman" w:cs="Times New Roman"/>
          <w:sz w:val="24"/>
          <w:szCs w:val="24"/>
        </w:rPr>
        <w:t xml:space="preserve">(5), pp.24-44. </w:t>
      </w:r>
      <w:hyperlink r:id="rId46" w:history="1">
        <w:r w:rsidRPr="00FD43DC">
          <w:rPr>
            <w:rStyle w:val="Hyperlink"/>
            <w:rFonts w:ascii="Times New Roman" w:hAnsi="Times New Roman" w:cs="Times New Roman"/>
            <w:color w:val="074F6A" w:themeColor="accent4" w:themeShade="80"/>
            <w:sz w:val="24"/>
            <w:szCs w:val="24"/>
          </w:rPr>
          <w:t>https://www.researchgate.net/profile/Colombage-De-Soyza-Iyendo/publication/382892346</w:t>
        </w:r>
      </w:hyperlink>
      <w:r w:rsidRPr="00FD43DC">
        <w:rPr>
          <w:color w:val="074F6A" w:themeColor="accent4" w:themeShade="80"/>
        </w:rPr>
        <w:t xml:space="preserve"> </w:t>
      </w:r>
      <w:r w:rsidRPr="008839F5">
        <w:t xml:space="preserve">(Accessed: </w:t>
      </w:r>
      <w:r>
        <w:t>2</w:t>
      </w:r>
      <w:r w:rsidRPr="008839F5">
        <w:t xml:space="preserve">7 </w:t>
      </w:r>
      <w:r>
        <w:t xml:space="preserve">September </w:t>
      </w:r>
      <w:r w:rsidRPr="008839F5">
        <w:t>2025).</w:t>
      </w:r>
    </w:p>
    <w:p w14:paraId="6BFE40C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4091201"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Dirani, K.M., Abadi, M., Alizadeh, A., Barhate, B., Garza, R.C., Gunasekara, N., Ibrahim, G. and </w:t>
      </w:r>
      <w:proofErr w:type="spellStart"/>
      <w:r w:rsidRPr="00AE5239">
        <w:rPr>
          <w:rFonts w:ascii="Times New Roman" w:hAnsi="Times New Roman" w:cs="Times New Roman"/>
          <w:sz w:val="24"/>
          <w:szCs w:val="24"/>
        </w:rPr>
        <w:t>Majzun</w:t>
      </w:r>
      <w:proofErr w:type="spellEnd"/>
      <w:r w:rsidRPr="00AE5239">
        <w:rPr>
          <w:rFonts w:ascii="Times New Roman" w:hAnsi="Times New Roman" w:cs="Times New Roman"/>
          <w:sz w:val="24"/>
          <w:szCs w:val="24"/>
        </w:rPr>
        <w:t>, Z., (2020). Leadership competencies and the essential role of human resource development in times of crisis: a response to Covid-19 pandemic. Human resource development international, 23(4), pp.380-394.</w:t>
      </w:r>
    </w:p>
    <w:p w14:paraId="3B046AE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385349F"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Doan, T.T.T., Nguyen, L.C.T. and Nguyen, T.D.N., (2020). Emotional intelligence and project success: The roles of transformational leadership and organizational commitment. The Journal of Asian Finance, Economics and Business, 7(3), pp.223-233.</w:t>
      </w:r>
    </w:p>
    <w:p w14:paraId="18408D68"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F7D99DB"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B2149">
        <w:rPr>
          <w:rFonts w:ascii="Times New Roman" w:hAnsi="Times New Roman" w:cs="Times New Roman"/>
          <w:sz w:val="24"/>
          <w:szCs w:val="24"/>
        </w:rPr>
        <w:t>Drigas</w:t>
      </w:r>
      <w:proofErr w:type="spellEnd"/>
      <w:r w:rsidRPr="00AB2149">
        <w:rPr>
          <w:rFonts w:ascii="Times New Roman" w:hAnsi="Times New Roman" w:cs="Times New Roman"/>
          <w:sz w:val="24"/>
          <w:szCs w:val="24"/>
        </w:rPr>
        <w:t xml:space="preserve">, A., Papoutsi, C. and </w:t>
      </w:r>
      <w:proofErr w:type="spellStart"/>
      <w:r w:rsidRPr="00AB2149">
        <w:rPr>
          <w:rFonts w:ascii="Times New Roman" w:hAnsi="Times New Roman" w:cs="Times New Roman"/>
          <w:sz w:val="24"/>
          <w:szCs w:val="24"/>
        </w:rPr>
        <w:t>Skianis</w:t>
      </w:r>
      <w:proofErr w:type="spellEnd"/>
      <w:r w:rsidRPr="00AB2149">
        <w:rPr>
          <w:rFonts w:ascii="Times New Roman" w:hAnsi="Times New Roman" w:cs="Times New Roman"/>
          <w:sz w:val="24"/>
          <w:szCs w:val="24"/>
        </w:rPr>
        <w:t xml:space="preserve">, C., (2023). </w:t>
      </w:r>
      <w:r w:rsidRPr="00AE5239">
        <w:rPr>
          <w:rFonts w:ascii="Times New Roman" w:hAnsi="Times New Roman" w:cs="Times New Roman"/>
          <w:sz w:val="24"/>
          <w:szCs w:val="24"/>
        </w:rPr>
        <w:t>Being an emotionally intelligent leader through the nine-layer model of emotional intelligence—The supporting role of new technologies. Sustainability, 15(10), p.8103.</w:t>
      </w:r>
    </w:p>
    <w:p w14:paraId="108466E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4B3E6A1" w14:textId="1E9E440B"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Du Plessis, M., </w:t>
      </w:r>
      <w:proofErr w:type="spellStart"/>
      <w:r w:rsidRPr="00AE5239">
        <w:rPr>
          <w:rFonts w:ascii="Times New Roman" w:hAnsi="Times New Roman" w:cs="Times New Roman"/>
          <w:sz w:val="24"/>
          <w:szCs w:val="24"/>
        </w:rPr>
        <w:t>Waglay</w:t>
      </w:r>
      <w:proofErr w:type="spellEnd"/>
      <w:r w:rsidRPr="00AE5239">
        <w:rPr>
          <w:rFonts w:ascii="Times New Roman" w:hAnsi="Times New Roman" w:cs="Times New Roman"/>
          <w:sz w:val="24"/>
          <w:szCs w:val="24"/>
        </w:rPr>
        <w:t>, M. and Becker, J.R., (2020). The role of emotional intelligence and autonomy in transformational leadership: A leader member exchange perspective. SA Journal of Industrial Psychology, 46(1), pp.1-12.</w:t>
      </w:r>
    </w:p>
    <w:p w14:paraId="761ABE77" w14:textId="77777777" w:rsidR="00EE22D3" w:rsidRDefault="00EE22D3" w:rsidP="00F84DDF">
      <w:pPr>
        <w:pStyle w:val="ListParagraph"/>
        <w:spacing w:line="360" w:lineRule="auto"/>
        <w:ind w:left="360"/>
        <w:jc w:val="both"/>
        <w:rPr>
          <w:rFonts w:ascii="Times New Roman" w:hAnsi="Times New Roman" w:cs="Times New Roman"/>
          <w:sz w:val="24"/>
          <w:szCs w:val="24"/>
        </w:rPr>
      </w:pPr>
    </w:p>
    <w:p w14:paraId="64A39FB4" w14:textId="77777777" w:rsidR="00F84DDF" w:rsidRPr="00A97CD6" w:rsidRDefault="00F84DDF" w:rsidP="00F84DDF">
      <w:pPr>
        <w:pStyle w:val="ListParagraph"/>
        <w:spacing w:line="360" w:lineRule="auto"/>
        <w:ind w:left="360"/>
        <w:jc w:val="both"/>
        <w:rPr>
          <w:rFonts w:ascii="Times New Roman" w:hAnsi="Times New Roman" w:cs="Times New Roman"/>
          <w:sz w:val="24"/>
          <w:szCs w:val="24"/>
        </w:rPr>
      </w:pPr>
      <w:r w:rsidRPr="00A97CD6">
        <w:rPr>
          <w:rFonts w:ascii="Times New Roman" w:hAnsi="Times New Roman" w:cs="Times New Roman"/>
          <w:sz w:val="24"/>
          <w:szCs w:val="24"/>
        </w:rPr>
        <w:lastRenderedPageBreak/>
        <w:t xml:space="preserve">Dursun, B., 2023. A </w:t>
      </w:r>
      <w:proofErr w:type="spellStart"/>
      <w:r w:rsidRPr="00A97CD6">
        <w:rPr>
          <w:rFonts w:ascii="Times New Roman" w:hAnsi="Times New Roman" w:cs="Times New Roman"/>
          <w:sz w:val="24"/>
          <w:szCs w:val="24"/>
        </w:rPr>
        <w:t>Qualıtatıve</w:t>
      </w:r>
      <w:proofErr w:type="spellEnd"/>
      <w:r w:rsidRPr="00A97CD6">
        <w:rPr>
          <w:rFonts w:ascii="Times New Roman" w:hAnsi="Times New Roman" w:cs="Times New Roman"/>
          <w:sz w:val="24"/>
          <w:szCs w:val="24"/>
        </w:rPr>
        <w:t xml:space="preserve"> Research </w:t>
      </w:r>
      <w:proofErr w:type="spellStart"/>
      <w:r w:rsidRPr="00A97CD6">
        <w:rPr>
          <w:rFonts w:ascii="Times New Roman" w:hAnsi="Times New Roman" w:cs="Times New Roman"/>
          <w:sz w:val="24"/>
          <w:szCs w:val="24"/>
        </w:rPr>
        <w:t>Technıque</w:t>
      </w:r>
      <w:proofErr w:type="spellEnd"/>
      <w:r w:rsidRPr="00A97CD6">
        <w:rPr>
          <w:rFonts w:ascii="Times New Roman" w:hAnsi="Times New Roman" w:cs="Times New Roman"/>
          <w:sz w:val="24"/>
          <w:szCs w:val="24"/>
        </w:rPr>
        <w:t xml:space="preserve">: </w:t>
      </w:r>
      <w:proofErr w:type="spellStart"/>
      <w:r w:rsidRPr="00A97CD6">
        <w:rPr>
          <w:rFonts w:ascii="Times New Roman" w:hAnsi="Times New Roman" w:cs="Times New Roman"/>
          <w:sz w:val="24"/>
          <w:szCs w:val="24"/>
        </w:rPr>
        <w:t>Intervıew</w:t>
      </w:r>
      <w:proofErr w:type="spellEnd"/>
      <w:r w:rsidRPr="00A97CD6">
        <w:rPr>
          <w:rFonts w:ascii="Times New Roman" w:hAnsi="Times New Roman" w:cs="Times New Roman"/>
          <w:sz w:val="24"/>
          <w:szCs w:val="24"/>
        </w:rPr>
        <w:t>. </w:t>
      </w:r>
      <w:proofErr w:type="spellStart"/>
      <w:r w:rsidRPr="00A97CD6">
        <w:rPr>
          <w:rFonts w:ascii="Times New Roman" w:hAnsi="Times New Roman" w:cs="Times New Roman"/>
          <w:i/>
          <w:iCs/>
          <w:sz w:val="24"/>
          <w:szCs w:val="24"/>
        </w:rPr>
        <w:t>Disiplinlerarası</w:t>
      </w:r>
      <w:proofErr w:type="spellEnd"/>
      <w:r w:rsidRPr="00A97CD6">
        <w:rPr>
          <w:rFonts w:ascii="Times New Roman" w:hAnsi="Times New Roman" w:cs="Times New Roman"/>
          <w:i/>
          <w:iCs/>
          <w:sz w:val="24"/>
          <w:szCs w:val="24"/>
        </w:rPr>
        <w:t xml:space="preserve"> </w:t>
      </w:r>
      <w:proofErr w:type="spellStart"/>
      <w:r w:rsidRPr="00A97CD6">
        <w:rPr>
          <w:rFonts w:ascii="Times New Roman" w:hAnsi="Times New Roman" w:cs="Times New Roman"/>
          <w:i/>
          <w:iCs/>
          <w:sz w:val="24"/>
          <w:szCs w:val="24"/>
        </w:rPr>
        <w:t>Eğitim</w:t>
      </w:r>
      <w:proofErr w:type="spellEnd"/>
      <w:r w:rsidRPr="00A97CD6">
        <w:rPr>
          <w:rFonts w:ascii="Times New Roman" w:hAnsi="Times New Roman" w:cs="Times New Roman"/>
          <w:i/>
          <w:iCs/>
          <w:sz w:val="24"/>
          <w:szCs w:val="24"/>
        </w:rPr>
        <w:t xml:space="preserve"> </w:t>
      </w:r>
      <w:proofErr w:type="spellStart"/>
      <w:r w:rsidRPr="00A97CD6">
        <w:rPr>
          <w:rFonts w:ascii="Times New Roman" w:hAnsi="Times New Roman" w:cs="Times New Roman"/>
          <w:i/>
          <w:iCs/>
          <w:sz w:val="24"/>
          <w:szCs w:val="24"/>
        </w:rPr>
        <w:t>Araştırmaları</w:t>
      </w:r>
      <w:proofErr w:type="spellEnd"/>
      <w:r w:rsidRPr="00A97CD6">
        <w:rPr>
          <w:rFonts w:ascii="Times New Roman" w:hAnsi="Times New Roman" w:cs="Times New Roman"/>
          <w:i/>
          <w:iCs/>
          <w:sz w:val="24"/>
          <w:szCs w:val="24"/>
        </w:rPr>
        <w:t xml:space="preserve"> </w:t>
      </w:r>
      <w:proofErr w:type="spellStart"/>
      <w:r w:rsidRPr="00A97CD6">
        <w:rPr>
          <w:rFonts w:ascii="Times New Roman" w:hAnsi="Times New Roman" w:cs="Times New Roman"/>
          <w:i/>
          <w:iCs/>
          <w:sz w:val="24"/>
          <w:szCs w:val="24"/>
        </w:rPr>
        <w:t>Dergisi</w:t>
      </w:r>
      <w:proofErr w:type="spellEnd"/>
      <w:r w:rsidRPr="00A97CD6">
        <w:rPr>
          <w:rFonts w:ascii="Times New Roman" w:hAnsi="Times New Roman" w:cs="Times New Roman"/>
          <w:sz w:val="24"/>
          <w:szCs w:val="24"/>
        </w:rPr>
        <w:t>, </w:t>
      </w:r>
      <w:r w:rsidRPr="00A97CD6">
        <w:rPr>
          <w:rFonts w:ascii="Times New Roman" w:hAnsi="Times New Roman" w:cs="Times New Roman"/>
          <w:i/>
          <w:iCs/>
          <w:sz w:val="24"/>
          <w:szCs w:val="24"/>
        </w:rPr>
        <w:t>7</w:t>
      </w:r>
      <w:r w:rsidRPr="00A97CD6">
        <w:rPr>
          <w:rFonts w:ascii="Times New Roman" w:hAnsi="Times New Roman" w:cs="Times New Roman"/>
          <w:sz w:val="24"/>
          <w:szCs w:val="24"/>
        </w:rPr>
        <w:t xml:space="preserve">(14), pp.100-113. </w:t>
      </w:r>
      <w:hyperlink r:id="rId47" w:history="1">
        <w:r w:rsidRPr="00FD43DC">
          <w:rPr>
            <w:rStyle w:val="Hyperlink"/>
            <w:rFonts w:ascii="Times New Roman" w:hAnsi="Times New Roman" w:cs="Times New Roman"/>
            <w:color w:val="074F6A" w:themeColor="accent4" w:themeShade="80"/>
            <w:sz w:val="24"/>
            <w:szCs w:val="24"/>
          </w:rPr>
          <w:t>https://dergipark.org.tr/en/download/article-file/2928651</w:t>
        </w:r>
      </w:hyperlink>
      <w:r w:rsidRPr="00FD43DC">
        <w:rPr>
          <w:rFonts w:ascii="Times New Roman" w:hAnsi="Times New Roman" w:cs="Times New Roman"/>
          <w:color w:val="074F6A" w:themeColor="accent4" w:themeShade="80"/>
          <w:sz w:val="24"/>
          <w:szCs w:val="24"/>
        </w:rPr>
        <w:t xml:space="preserve"> </w:t>
      </w:r>
      <w:r w:rsidRPr="00FD43DC">
        <w:rPr>
          <w:rFonts w:ascii="Times New Roman" w:hAnsi="Times New Roman" w:cs="Times New Roman"/>
          <w:sz w:val="24"/>
          <w:szCs w:val="24"/>
        </w:rPr>
        <w:t>(</w:t>
      </w:r>
      <w:r w:rsidRPr="008839F5">
        <w:rPr>
          <w:rFonts w:ascii="Times New Roman" w:hAnsi="Times New Roman" w:cs="Times New Roman"/>
          <w:sz w:val="24"/>
          <w:szCs w:val="24"/>
        </w:rPr>
        <w:t xml:space="preserve">Accessed: 7 </w:t>
      </w:r>
      <w:r>
        <w:rPr>
          <w:rFonts w:ascii="Times New Roman" w:hAnsi="Times New Roman" w:cs="Times New Roman"/>
          <w:sz w:val="24"/>
          <w:szCs w:val="24"/>
        </w:rPr>
        <w:t>September</w:t>
      </w:r>
      <w:r w:rsidRPr="008839F5">
        <w:rPr>
          <w:rFonts w:ascii="Times New Roman" w:hAnsi="Times New Roman" w:cs="Times New Roman"/>
          <w:sz w:val="24"/>
          <w:szCs w:val="24"/>
        </w:rPr>
        <w:t xml:space="preserve"> 2025).</w:t>
      </w:r>
    </w:p>
    <w:p w14:paraId="7432A7D6"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65DA8B6"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Ehidiamen</w:t>
      </w:r>
      <w:proofErr w:type="spellEnd"/>
      <w:r w:rsidRPr="00AE5239">
        <w:rPr>
          <w:rFonts w:ascii="Times New Roman" w:hAnsi="Times New Roman" w:cs="Times New Roman"/>
          <w:sz w:val="24"/>
          <w:szCs w:val="24"/>
        </w:rPr>
        <w:t>, A.J. and Oladapo, O.O., (2024). Enhancing ethical standards in clinical trials: A deep dive into regulatory compliance, informed consent, and participant rights protection frameworks. World Journal of Biology Pharmacy and Health Sciences, 20(01), pp.309-320.</w:t>
      </w:r>
    </w:p>
    <w:p w14:paraId="621E4494" w14:textId="77777777" w:rsidR="00F84DDF" w:rsidRDefault="00F84DDF" w:rsidP="00EE22D3">
      <w:pPr>
        <w:pStyle w:val="ListParagraph"/>
        <w:spacing w:line="360" w:lineRule="auto"/>
        <w:ind w:left="360"/>
        <w:rPr>
          <w:rFonts w:ascii="Times New Roman" w:hAnsi="Times New Roman" w:cs="Times New Roman"/>
          <w:sz w:val="24"/>
          <w:szCs w:val="24"/>
        </w:rPr>
      </w:pPr>
    </w:p>
    <w:p w14:paraId="3E39C246" w14:textId="77777777" w:rsidR="00F84DDF" w:rsidRDefault="00F84DDF" w:rsidP="00EE22D3">
      <w:pPr>
        <w:pStyle w:val="ListParagraph"/>
        <w:spacing w:line="360" w:lineRule="auto"/>
        <w:ind w:left="360"/>
        <w:rPr>
          <w:rFonts w:ascii="Times New Roman" w:hAnsi="Times New Roman" w:cs="Times New Roman"/>
          <w:sz w:val="24"/>
          <w:szCs w:val="24"/>
        </w:rPr>
      </w:pPr>
      <w:proofErr w:type="spellStart"/>
      <w:r w:rsidRPr="00AE5239">
        <w:rPr>
          <w:rFonts w:ascii="Times New Roman" w:hAnsi="Times New Roman" w:cs="Times New Roman"/>
          <w:sz w:val="24"/>
          <w:szCs w:val="24"/>
        </w:rPr>
        <w:t>Elgeddawy</w:t>
      </w:r>
      <w:proofErr w:type="spellEnd"/>
      <w:r w:rsidRPr="00AE5239">
        <w:rPr>
          <w:rFonts w:ascii="Times New Roman" w:hAnsi="Times New Roman" w:cs="Times New Roman"/>
          <w:sz w:val="24"/>
          <w:szCs w:val="24"/>
        </w:rPr>
        <w:t xml:space="preserve">, M. and </w:t>
      </w:r>
      <w:proofErr w:type="spellStart"/>
      <w:r w:rsidRPr="00AE5239">
        <w:rPr>
          <w:rFonts w:ascii="Times New Roman" w:hAnsi="Times New Roman" w:cs="Times New Roman"/>
          <w:sz w:val="24"/>
          <w:szCs w:val="24"/>
        </w:rPr>
        <w:t>Abouraia</w:t>
      </w:r>
      <w:proofErr w:type="spellEnd"/>
      <w:r w:rsidRPr="00AE5239">
        <w:rPr>
          <w:rFonts w:ascii="Times New Roman" w:hAnsi="Times New Roman" w:cs="Times New Roman"/>
          <w:sz w:val="24"/>
          <w:szCs w:val="24"/>
        </w:rPr>
        <w:t>, M., 2024, July. Pragmatism as a research paradigm. In </w:t>
      </w:r>
      <w:r w:rsidRPr="00AE5239">
        <w:rPr>
          <w:rFonts w:ascii="Times New Roman" w:hAnsi="Times New Roman" w:cs="Times New Roman"/>
          <w:i/>
          <w:iCs/>
          <w:sz w:val="24"/>
          <w:szCs w:val="24"/>
        </w:rPr>
        <w:t>European Conference on Research Methodology for Business and Management Studies</w:t>
      </w:r>
      <w:r w:rsidRPr="00AE5239">
        <w:rPr>
          <w:rFonts w:ascii="Times New Roman" w:hAnsi="Times New Roman" w:cs="Times New Roman"/>
          <w:sz w:val="24"/>
          <w:szCs w:val="24"/>
        </w:rPr>
        <w:t xml:space="preserve"> (pp. 71-74). Academic Conferences International Limited. </w:t>
      </w:r>
      <w:hyperlink r:id="rId48" w:history="1">
        <w:r w:rsidRPr="00FD43DC">
          <w:rPr>
            <w:rStyle w:val="Hyperlink"/>
            <w:rFonts w:ascii="Times New Roman" w:hAnsi="Times New Roman" w:cs="Times New Roman"/>
            <w:color w:val="074F6A" w:themeColor="accent4" w:themeShade="80"/>
            <w:sz w:val="24"/>
            <w:szCs w:val="24"/>
          </w:rPr>
          <w:t>https://www.researchgate.net/profile/Mohamed-Elgeddawy/publication/381802464_Pragmatism_as_a_Research_Paradigm/links/6748cbf13d17281c7de6f617/Pragmatism-as-a-Research-Paradigm.pdf</w:t>
        </w:r>
      </w:hyperlink>
      <w:r w:rsidRPr="00AE5239">
        <w:rPr>
          <w:rFonts w:ascii="Times New Roman" w:hAnsi="Times New Roman" w:cs="Times New Roman"/>
          <w:sz w:val="24"/>
          <w:szCs w:val="24"/>
        </w:rPr>
        <w:t xml:space="preserve"> </w:t>
      </w:r>
      <w:r w:rsidRPr="008839F5">
        <w:rPr>
          <w:rFonts w:ascii="Times New Roman" w:hAnsi="Times New Roman" w:cs="Times New Roman"/>
          <w:sz w:val="24"/>
          <w:szCs w:val="24"/>
        </w:rPr>
        <w:t xml:space="preserve">(Accessed: </w:t>
      </w:r>
      <w:r>
        <w:rPr>
          <w:rFonts w:ascii="Times New Roman" w:hAnsi="Times New Roman" w:cs="Times New Roman"/>
          <w:sz w:val="24"/>
          <w:szCs w:val="24"/>
        </w:rPr>
        <w:t>5</w:t>
      </w:r>
      <w:r w:rsidRPr="008839F5">
        <w:rPr>
          <w:rFonts w:ascii="Times New Roman" w:hAnsi="Times New Roman" w:cs="Times New Roman"/>
          <w:sz w:val="24"/>
          <w:szCs w:val="24"/>
        </w:rPr>
        <w:t xml:space="preserve"> October 2025).</w:t>
      </w:r>
    </w:p>
    <w:p w14:paraId="48DECF78" w14:textId="77777777" w:rsidR="00F84DDF" w:rsidRPr="00580975" w:rsidRDefault="00F84DDF" w:rsidP="00F84DDF">
      <w:pPr>
        <w:pStyle w:val="ListParagraph"/>
        <w:spacing w:line="360" w:lineRule="auto"/>
        <w:ind w:left="360"/>
        <w:jc w:val="both"/>
        <w:rPr>
          <w:rFonts w:ascii="Times New Roman" w:hAnsi="Times New Roman" w:cs="Times New Roman"/>
          <w:sz w:val="24"/>
          <w:szCs w:val="24"/>
        </w:rPr>
      </w:pPr>
    </w:p>
    <w:p w14:paraId="26CA18D8" w14:textId="77777777" w:rsidR="00F84DDF" w:rsidRPr="001A63A5"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Emerald, 2025. Using mixed methods research. </w:t>
      </w:r>
      <w:hyperlink r:id="rId49" w:anchor=":~:text=Mixing%20data%20sets%20can%20give,early%20stage%20of%20their%20career" w:history="1">
        <w:r w:rsidRPr="00FD43DC">
          <w:rPr>
            <w:rStyle w:val="Hyperlink"/>
            <w:rFonts w:ascii="Times New Roman" w:hAnsi="Times New Roman" w:cs="Times New Roman"/>
            <w:color w:val="074F6A" w:themeColor="accent4" w:themeShade="80"/>
            <w:sz w:val="24"/>
            <w:szCs w:val="24"/>
          </w:rPr>
          <w:t>https://www.emeraldgrouppublishing.com/how-to/research-methods/using-mixed-methods-research#:~:text=Mixing%20data%20sets%20can%20give,early%20stage%20of%20their%20career</w:t>
        </w:r>
      </w:hyperlink>
      <w:r w:rsidRPr="00FD43DC">
        <w:rPr>
          <w:rFonts w:ascii="Times New Roman" w:hAnsi="Times New Roman" w:cs="Times New Roman"/>
          <w:color w:val="074F6A" w:themeColor="accent4" w:themeShade="80"/>
          <w:sz w:val="24"/>
          <w:szCs w:val="24"/>
        </w:rPr>
        <w:t>.</w:t>
      </w:r>
      <w:r w:rsidRPr="00AE5239">
        <w:rPr>
          <w:rFonts w:ascii="Times New Roman" w:hAnsi="Times New Roman" w:cs="Times New Roman"/>
          <w:sz w:val="24"/>
          <w:szCs w:val="24"/>
        </w:rPr>
        <w:t xml:space="preserve"> </w:t>
      </w:r>
      <w:r w:rsidRPr="008839F5">
        <w:rPr>
          <w:rFonts w:ascii="Times New Roman" w:hAnsi="Times New Roman" w:cs="Times New Roman"/>
          <w:sz w:val="24"/>
          <w:szCs w:val="24"/>
        </w:rPr>
        <w:t xml:space="preserve">(Accessed: </w:t>
      </w:r>
      <w:r>
        <w:rPr>
          <w:rFonts w:ascii="Times New Roman" w:hAnsi="Times New Roman" w:cs="Times New Roman"/>
          <w:sz w:val="24"/>
          <w:szCs w:val="24"/>
        </w:rPr>
        <w:t>5</w:t>
      </w:r>
      <w:r w:rsidRPr="008839F5">
        <w:rPr>
          <w:rFonts w:ascii="Times New Roman" w:hAnsi="Times New Roman" w:cs="Times New Roman"/>
          <w:sz w:val="24"/>
          <w:szCs w:val="24"/>
        </w:rPr>
        <w:t xml:space="preserve"> October 2025).</w:t>
      </w:r>
    </w:p>
    <w:p w14:paraId="3227DFA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EBCB515"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Eungoo</w:t>
      </w:r>
      <w:proofErr w:type="spellEnd"/>
      <w:r w:rsidRPr="00AE5239">
        <w:rPr>
          <w:rFonts w:ascii="Times New Roman" w:hAnsi="Times New Roman" w:cs="Times New Roman"/>
          <w:sz w:val="24"/>
          <w:szCs w:val="24"/>
        </w:rPr>
        <w:t>, K.A.N.G. and Hwang, H.J., (2023). The importance of anonymity and confidentiality for conducting survey research. Journal of Research and Publication Ethics, 4(1), pp.1-7.</w:t>
      </w:r>
    </w:p>
    <w:p w14:paraId="687BBA2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DA21820"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Fianko, S.K., Jnr, S.A.J.S.A. and </w:t>
      </w:r>
      <w:proofErr w:type="spellStart"/>
      <w:r w:rsidRPr="00AE5239">
        <w:rPr>
          <w:rFonts w:ascii="Times New Roman" w:hAnsi="Times New Roman" w:cs="Times New Roman"/>
          <w:sz w:val="24"/>
          <w:szCs w:val="24"/>
        </w:rPr>
        <w:t>Dzogbewu</w:t>
      </w:r>
      <w:proofErr w:type="spellEnd"/>
      <w:r w:rsidRPr="00AE5239">
        <w:rPr>
          <w:rFonts w:ascii="Times New Roman" w:hAnsi="Times New Roman" w:cs="Times New Roman"/>
          <w:sz w:val="24"/>
          <w:szCs w:val="24"/>
        </w:rPr>
        <w:t>, T.C., (2020). Does the interpersonal dimension of Goleman's emotional intelligence model predict effective leadership? African Journal of Business and Economic Research, 15(4), p.221.</w:t>
      </w:r>
    </w:p>
    <w:p w14:paraId="7E84844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CD36CFD"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Flores, Z.A., 2022. The Implementation of Emotional Intelligence Assessments into Promotional Systems. </w:t>
      </w:r>
      <w:hyperlink r:id="rId50" w:history="1">
        <w:r w:rsidRPr="00FD43DC">
          <w:rPr>
            <w:rStyle w:val="Hyperlink"/>
            <w:rFonts w:ascii="Times New Roman" w:hAnsi="Times New Roman" w:cs="Times New Roman"/>
            <w:color w:val="074F6A" w:themeColor="accent4" w:themeShade="80"/>
            <w:sz w:val="24"/>
            <w:szCs w:val="24"/>
          </w:rPr>
          <w:t>https://shsu-ir.tdl.org/items/c6b2adc0-9677-4030-9b57-16ca8ebd1f3c</w:t>
        </w:r>
      </w:hyperlink>
      <w:r w:rsidRPr="00FD43DC">
        <w:rPr>
          <w:color w:val="074F6A" w:themeColor="accent4" w:themeShade="80"/>
        </w:rPr>
        <w:t xml:space="preserve"> </w:t>
      </w:r>
      <w:r w:rsidRPr="008839F5">
        <w:t xml:space="preserve">(Accessed: </w:t>
      </w:r>
      <w:r>
        <w:t>12 September</w:t>
      </w:r>
      <w:r w:rsidRPr="008839F5">
        <w:t xml:space="preserve"> 2025).</w:t>
      </w:r>
    </w:p>
    <w:p w14:paraId="1608ED9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F9099B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lastRenderedPageBreak/>
        <w:t>Gabhane</w:t>
      </w:r>
      <w:proofErr w:type="spellEnd"/>
      <w:r w:rsidRPr="00AE5239">
        <w:rPr>
          <w:rFonts w:ascii="Times New Roman" w:hAnsi="Times New Roman" w:cs="Times New Roman"/>
          <w:sz w:val="24"/>
          <w:szCs w:val="24"/>
        </w:rPr>
        <w:t xml:space="preserve">, D., Sharma, A., Ahmad, F., </w:t>
      </w:r>
      <w:proofErr w:type="spellStart"/>
      <w:r w:rsidRPr="00AE5239">
        <w:rPr>
          <w:rFonts w:ascii="Times New Roman" w:hAnsi="Times New Roman" w:cs="Times New Roman"/>
          <w:sz w:val="24"/>
          <w:szCs w:val="24"/>
        </w:rPr>
        <w:t>Katekhaye</w:t>
      </w:r>
      <w:proofErr w:type="spellEnd"/>
      <w:r w:rsidRPr="00AE5239">
        <w:rPr>
          <w:rFonts w:ascii="Times New Roman" w:hAnsi="Times New Roman" w:cs="Times New Roman"/>
          <w:sz w:val="24"/>
          <w:szCs w:val="24"/>
        </w:rPr>
        <w:t xml:space="preserve">, D. and Jayadeva, S.M., The Role of Emotional Intelligence in Transforming HR Leadership. </w:t>
      </w:r>
      <w:hyperlink r:id="rId51" w:history="1">
        <w:r w:rsidRPr="00FD43DC">
          <w:rPr>
            <w:rStyle w:val="Hyperlink"/>
            <w:rFonts w:ascii="Times New Roman" w:hAnsi="Times New Roman" w:cs="Times New Roman"/>
            <w:color w:val="074F6A" w:themeColor="accent4" w:themeShade="80"/>
            <w:sz w:val="24"/>
            <w:szCs w:val="24"/>
          </w:rPr>
          <w:t>https://www.rgcms.edu.in/wp-content/uploads/2025/06/The-Role-of-Emotional-Intelligence-in-Transforming-HR-Leadership.pdf</w:t>
        </w:r>
      </w:hyperlink>
      <w:r>
        <w:t xml:space="preserve"> </w:t>
      </w:r>
      <w:r w:rsidRPr="00D379D8">
        <w:t xml:space="preserve">(Accessed: </w:t>
      </w:r>
      <w:r>
        <w:t>21</w:t>
      </w:r>
      <w:r w:rsidRPr="00D379D8">
        <w:t xml:space="preserve"> October 2025).</w:t>
      </w:r>
    </w:p>
    <w:p w14:paraId="19660116"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944695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Ghafar, Z.N., (2023). The Relevance of Time Management in Academic Achievement: </w:t>
      </w:r>
      <w:proofErr w:type="gramStart"/>
      <w:r w:rsidRPr="00AE5239">
        <w:rPr>
          <w:rFonts w:ascii="Times New Roman" w:hAnsi="Times New Roman" w:cs="Times New Roman"/>
          <w:sz w:val="24"/>
          <w:szCs w:val="24"/>
        </w:rPr>
        <w:t>a</w:t>
      </w:r>
      <w:proofErr w:type="gramEnd"/>
      <w:r w:rsidRPr="00AE5239">
        <w:rPr>
          <w:rFonts w:ascii="Times New Roman" w:hAnsi="Times New Roman" w:cs="Times New Roman"/>
          <w:sz w:val="24"/>
          <w:szCs w:val="24"/>
        </w:rPr>
        <w:t xml:space="preserve"> Critical Review of the Literature. International Journal of Applied and Scientific Research, 1(4), pp.347-358.</w:t>
      </w:r>
    </w:p>
    <w:p w14:paraId="508AA305"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19CE46F"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Glassdoor, (2025). </w:t>
      </w:r>
      <w:r w:rsidRPr="00AE5239">
        <w:rPr>
          <w:rFonts w:ascii="Times New Roman" w:hAnsi="Times New Roman" w:cs="Times New Roman"/>
          <w:i/>
          <w:iCs/>
          <w:sz w:val="24"/>
          <w:szCs w:val="24"/>
        </w:rPr>
        <w:t>Marriott International.</w:t>
      </w:r>
      <w:r w:rsidRPr="00AE5239">
        <w:rPr>
          <w:rFonts w:ascii="Times New Roman" w:hAnsi="Times New Roman" w:cs="Times New Roman"/>
          <w:sz w:val="24"/>
          <w:szCs w:val="24"/>
        </w:rPr>
        <w:t xml:space="preserve"> [Online] Available at: </w:t>
      </w:r>
      <w:r w:rsidRPr="00FD43DC">
        <w:rPr>
          <w:rFonts w:ascii="Times New Roman" w:hAnsi="Times New Roman" w:cs="Times New Roman"/>
          <w:color w:val="074F6A" w:themeColor="accent4" w:themeShade="80"/>
          <w:sz w:val="24"/>
          <w:szCs w:val="24"/>
          <w:u w:val="single"/>
        </w:rPr>
        <w:t>https://www.glassdoor.co.uk/Reviews/Marriott-International-Reviews-E7790.htm</w:t>
      </w:r>
      <w:r w:rsidRPr="00FD43DC">
        <w:rPr>
          <w:rFonts w:ascii="Times New Roman" w:hAnsi="Times New Roman" w:cs="Times New Roman"/>
          <w:color w:val="074F6A" w:themeColor="accent4" w:themeShade="80"/>
          <w:sz w:val="24"/>
          <w:szCs w:val="24"/>
        </w:rPr>
        <w:t xml:space="preserve"> </w:t>
      </w:r>
      <w:r>
        <w:rPr>
          <w:rFonts w:ascii="Times New Roman" w:hAnsi="Times New Roman" w:cs="Times New Roman"/>
          <w:sz w:val="24"/>
          <w:szCs w:val="24"/>
        </w:rPr>
        <w:t>(</w:t>
      </w:r>
      <w:r w:rsidRPr="00AE5239">
        <w:rPr>
          <w:rFonts w:ascii="Times New Roman" w:hAnsi="Times New Roman" w:cs="Times New Roman"/>
          <w:sz w:val="24"/>
          <w:szCs w:val="24"/>
        </w:rPr>
        <w:t>Accessed: 13 November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2AF46C90"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DF59C10" w14:textId="2CF6C8B1" w:rsidR="00F84DDF" w:rsidRPr="0018056B"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lang w:val="en-US"/>
        </w:rPr>
        <w:t xml:space="preserve">Goodfellow, L.T., 2023. An overview of survey research. Respiratory Care, 68(9), pp.1309-1313. </w:t>
      </w:r>
      <w:hyperlink r:id="rId52" w:history="1">
        <w:r w:rsidR="00654AF4" w:rsidRPr="00FD43DC">
          <w:rPr>
            <w:rStyle w:val="Hyperlink"/>
            <w:rFonts w:ascii="Times New Roman" w:hAnsi="Times New Roman" w:cs="Times New Roman"/>
            <w:color w:val="074F6A" w:themeColor="accent4" w:themeShade="80"/>
            <w:sz w:val="24"/>
            <w:szCs w:val="24"/>
            <w:lang w:val="en-US"/>
          </w:rPr>
          <w:t>https://pmc.ncbi.nlm.nih.gov/articles/PMC10468179/</w:t>
        </w:r>
      </w:hyperlink>
      <w:r w:rsidR="00654AF4">
        <w:rPr>
          <w:rFonts w:ascii="Times New Roman" w:hAnsi="Times New Roman" w:cs="Times New Roman"/>
          <w:color w:val="008080"/>
          <w:sz w:val="24"/>
          <w:szCs w:val="24"/>
          <w:u w:val="single"/>
          <w:lang w:val="en-US"/>
        </w:rPr>
        <w:t xml:space="preserve"> </w:t>
      </w:r>
      <w:r w:rsidR="00654AF4">
        <w:rPr>
          <w:rFonts w:ascii="Times New Roman" w:hAnsi="Times New Roman" w:cs="Times New Roman"/>
          <w:sz w:val="24"/>
          <w:szCs w:val="24"/>
        </w:rPr>
        <w:t>(</w:t>
      </w:r>
      <w:r w:rsidR="00654AF4" w:rsidRPr="00AE5239">
        <w:rPr>
          <w:rFonts w:ascii="Times New Roman" w:hAnsi="Times New Roman" w:cs="Times New Roman"/>
          <w:sz w:val="24"/>
          <w:szCs w:val="24"/>
        </w:rPr>
        <w:t xml:space="preserve">Accessed: </w:t>
      </w:r>
      <w:r w:rsidR="00654AF4">
        <w:rPr>
          <w:rFonts w:ascii="Times New Roman" w:hAnsi="Times New Roman" w:cs="Times New Roman"/>
          <w:sz w:val="24"/>
          <w:szCs w:val="24"/>
        </w:rPr>
        <w:t>22</w:t>
      </w:r>
      <w:r w:rsidR="00654AF4" w:rsidRPr="00AE5239">
        <w:rPr>
          <w:rFonts w:ascii="Times New Roman" w:hAnsi="Times New Roman" w:cs="Times New Roman"/>
          <w:sz w:val="24"/>
          <w:szCs w:val="24"/>
        </w:rPr>
        <w:t xml:space="preserve"> November 2025</w:t>
      </w:r>
      <w:r w:rsidR="00654AF4">
        <w:rPr>
          <w:rFonts w:ascii="Times New Roman" w:hAnsi="Times New Roman" w:cs="Times New Roman"/>
          <w:sz w:val="24"/>
          <w:szCs w:val="24"/>
        </w:rPr>
        <w:t>)</w:t>
      </w:r>
      <w:r w:rsidR="00654AF4" w:rsidRPr="00AE5239">
        <w:rPr>
          <w:rFonts w:ascii="Times New Roman" w:hAnsi="Times New Roman" w:cs="Times New Roman"/>
          <w:sz w:val="24"/>
          <w:szCs w:val="24"/>
        </w:rPr>
        <w:t>.</w:t>
      </w:r>
    </w:p>
    <w:p w14:paraId="5271042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4B92D33"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Gordon, Y., (2022). The impact of emotional intelligence as a motivator to facilitate successful execution of strategic technological projects in the Cape Metropolis (Doctoral dissertation, Cape Peninsula University of Technology).</w:t>
      </w:r>
    </w:p>
    <w:p w14:paraId="5F07DFFB"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C2893F3"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F8422E">
        <w:rPr>
          <w:rFonts w:ascii="Times New Roman" w:hAnsi="Times New Roman" w:cs="Times New Roman"/>
          <w:color w:val="000000" w:themeColor="text1"/>
          <w:sz w:val="24"/>
          <w:szCs w:val="24"/>
        </w:rPr>
        <w:t>Gómez-Leal, R., Holzer, A.A., Bradley, C., Fernández-Berrocal, P. and Patti, J., (2022). The relationship between emotional intelligence and leadership in school leaders: A systematic review. Cambridge Journal of Education, 52(1), pp.1-21.</w:t>
      </w:r>
    </w:p>
    <w:p w14:paraId="4BC09D1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757E7C1"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B2149">
        <w:rPr>
          <w:rFonts w:ascii="Times New Roman" w:hAnsi="Times New Roman" w:cs="Times New Roman"/>
          <w:sz w:val="24"/>
          <w:szCs w:val="24"/>
        </w:rPr>
        <w:t>Harahap</w:t>
      </w:r>
      <w:proofErr w:type="spellEnd"/>
      <w:r w:rsidRPr="00AB2149">
        <w:rPr>
          <w:rFonts w:ascii="Times New Roman" w:hAnsi="Times New Roman" w:cs="Times New Roman"/>
          <w:sz w:val="24"/>
          <w:szCs w:val="24"/>
        </w:rPr>
        <w:t xml:space="preserve">, M.A.K., Sutrisno, S., </w:t>
      </w:r>
      <w:proofErr w:type="spellStart"/>
      <w:r w:rsidRPr="00AB2149">
        <w:rPr>
          <w:rFonts w:ascii="Times New Roman" w:hAnsi="Times New Roman" w:cs="Times New Roman"/>
          <w:sz w:val="24"/>
          <w:szCs w:val="24"/>
        </w:rPr>
        <w:t>Mahendika</w:t>
      </w:r>
      <w:proofErr w:type="spellEnd"/>
      <w:r w:rsidRPr="00AB2149">
        <w:rPr>
          <w:rFonts w:ascii="Times New Roman" w:hAnsi="Times New Roman" w:cs="Times New Roman"/>
          <w:sz w:val="24"/>
          <w:szCs w:val="24"/>
        </w:rPr>
        <w:t xml:space="preserve">, D., </w:t>
      </w:r>
      <w:proofErr w:type="spellStart"/>
      <w:r w:rsidRPr="00AB2149">
        <w:rPr>
          <w:rFonts w:ascii="Times New Roman" w:hAnsi="Times New Roman" w:cs="Times New Roman"/>
          <w:sz w:val="24"/>
          <w:szCs w:val="24"/>
        </w:rPr>
        <w:t>Suherlan</w:t>
      </w:r>
      <w:proofErr w:type="spellEnd"/>
      <w:r w:rsidRPr="00AB2149">
        <w:rPr>
          <w:rFonts w:ascii="Times New Roman" w:hAnsi="Times New Roman" w:cs="Times New Roman"/>
          <w:sz w:val="24"/>
          <w:szCs w:val="24"/>
        </w:rPr>
        <w:t xml:space="preserve">, S. and </w:t>
      </w:r>
      <w:proofErr w:type="spellStart"/>
      <w:r w:rsidRPr="00AB2149">
        <w:rPr>
          <w:rFonts w:ascii="Times New Roman" w:hAnsi="Times New Roman" w:cs="Times New Roman"/>
          <w:sz w:val="24"/>
          <w:szCs w:val="24"/>
        </w:rPr>
        <w:t>Ausat</w:t>
      </w:r>
      <w:proofErr w:type="spellEnd"/>
      <w:r w:rsidRPr="00AB2149">
        <w:rPr>
          <w:rFonts w:ascii="Times New Roman" w:hAnsi="Times New Roman" w:cs="Times New Roman"/>
          <w:sz w:val="24"/>
          <w:szCs w:val="24"/>
        </w:rPr>
        <w:t xml:space="preserve">, A.M.A., (2023). </w:t>
      </w:r>
      <w:r w:rsidRPr="00AE5239">
        <w:rPr>
          <w:rFonts w:ascii="Times New Roman" w:hAnsi="Times New Roman" w:cs="Times New Roman"/>
          <w:sz w:val="24"/>
          <w:szCs w:val="24"/>
        </w:rPr>
        <w:t>The Role of Emotional Intelligence in Effective Leadership: A Review of Contemporary Research. Al-</w:t>
      </w:r>
      <w:proofErr w:type="spellStart"/>
      <w:r w:rsidRPr="00AE5239">
        <w:rPr>
          <w:rFonts w:ascii="Times New Roman" w:hAnsi="Times New Roman" w:cs="Times New Roman"/>
          <w:sz w:val="24"/>
          <w:szCs w:val="24"/>
        </w:rPr>
        <w:t>Buhuts</w:t>
      </w:r>
      <w:proofErr w:type="spellEnd"/>
      <w:r w:rsidRPr="00AE5239">
        <w:rPr>
          <w:rFonts w:ascii="Times New Roman" w:hAnsi="Times New Roman" w:cs="Times New Roman"/>
          <w:sz w:val="24"/>
          <w:szCs w:val="24"/>
        </w:rPr>
        <w:t>, 19(1), pp.354-369.</w:t>
      </w:r>
    </w:p>
    <w:p w14:paraId="4262B3E0"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F9B6D44"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Hartung, P., (2020). The impact of self-awareness on leadership </w:t>
      </w:r>
      <w:proofErr w:type="spellStart"/>
      <w:r w:rsidRPr="00AE5239">
        <w:rPr>
          <w:rFonts w:ascii="Times New Roman" w:hAnsi="Times New Roman" w:cs="Times New Roman"/>
          <w:sz w:val="24"/>
          <w:szCs w:val="24"/>
        </w:rPr>
        <w:t>behavior</w:t>
      </w:r>
      <w:proofErr w:type="spellEnd"/>
      <w:r w:rsidRPr="00AE5239">
        <w:rPr>
          <w:rFonts w:ascii="Times New Roman" w:hAnsi="Times New Roman" w:cs="Times New Roman"/>
          <w:sz w:val="24"/>
          <w:szCs w:val="24"/>
        </w:rPr>
        <w:t>. Journal of Applied Leadership and Management, 8, pp.1-21.</w:t>
      </w:r>
    </w:p>
    <w:p w14:paraId="68BBC230"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6158847"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rPr>
        <w:lastRenderedPageBreak/>
        <w:t xml:space="preserve">Hassanein, F. and </w:t>
      </w:r>
      <w:proofErr w:type="spellStart"/>
      <w:r w:rsidRPr="00AB2149">
        <w:rPr>
          <w:rFonts w:ascii="Times New Roman" w:hAnsi="Times New Roman" w:cs="Times New Roman"/>
          <w:sz w:val="24"/>
          <w:szCs w:val="24"/>
        </w:rPr>
        <w:t>Özgit</w:t>
      </w:r>
      <w:proofErr w:type="spellEnd"/>
      <w:r w:rsidRPr="00AB2149">
        <w:rPr>
          <w:rFonts w:ascii="Times New Roman" w:hAnsi="Times New Roman" w:cs="Times New Roman"/>
          <w:sz w:val="24"/>
          <w:szCs w:val="24"/>
        </w:rPr>
        <w:t xml:space="preserve">, H., (2022). </w:t>
      </w:r>
      <w:r w:rsidRPr="00AE5239">
        <w:rPr>
          <w:rFonts w:ascii="Times New Roman" w:hAnsi="Times New Roman" w:cs="Times New Roman"/>
          <w:sz w:val="24"/>
          <w:szCs w:val="24"/>
        </w:rPr>
        <w:t>Sustaining human resources through talent management strategies and employee engagement in the Middle East hotel industry. Sustainability, 14(22), p.15365.</w:t>
      </w:r>
    </w:p>
    <w:p w14:paraId="0319C14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E192840"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Hinson, R.E., Mensah, I., Amoako, G.K., Mensah, E.A., Coffie, I. and Khosa, E., (2024). Hospitality and Tourism Marketing: Building Customer Driven Hospitality and Tourism Organizations. CRC Press.</w:t>
      </w:r>
    </w:p>
    <w:p w14:paraId="7629D619"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E076C6D" w14:textId="0F718BD4" w:rsidR="00F84DDF"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 xml:space="preserve">Hung, T.-K., Wang, C.-H., Tian, M., Lin, M. and Liu, W.-H. (2022). How to Prevent Stress in the Workplace by Emotional Regulation? The Relationship Between Compulsory Citizen </w:t>
      </w:r>
      <w:proofErr w:type="spellStart"/>
      <w:r w:rsidRPr="009646B5">
        <w:rPr>
          <w:rFonts w:ascii="Times New Roman" w:hAnsi="Times New Roman" w:cs="Times New Roman"/>
          <w:sz w:val="24"/>
          <w:szCs w:val="24"/>
          <w:lang w:val="en-IN"/>
        </w:rPr>
        <w:t>Behavior</w:t>
      </w:r>
      <w:proofErr w:type="spellEnd"/>
      <w:r w:rsidRPr="009646B5">
        <w:rPr>
          <w:rFonts w:ascii="Times New Roman" w:hAnsi="Times New Roman" w:cs="Times New Roman"/>
          <w:sz w:val="24"/>
          <w:szCs w:val="24"/>
          <w:lang w:val="en-IN"/>
        </w:rPr>
        <w:t>, Job Engagement, and Job Performance. </w:t>
      </w:r>
      <w:r w:rsidRPr="009646B5">
        <w:rPr>
          <w:rFonts w:ascii="Times New Roman" w:hAnsi="Times New Roman" w:cs="Times New Roman"/>
          <w:i/>
          <w:iCs/>
          <w:sz w:val="24"/>
          <w:szCs w:val="24"/>
          <w:lang w:val="en-IN"/>
        </w:rPr>
        <w:t>SAGE Open</w:t>
      </w:r>
      <w:r w:rsidRPr="009646B5">
        <w:rPr>
          <w:rFonts w:ascii="Times New Roman" w:hAnsi="Times New Roman" w:cs="Times New Roman"/>
          <w:sz w:val="24"/>
          <w:szCs w:val="24"/>
          <w:lang w:val="en-IN"/>
        </w:rPr>
        <w:t xml:space="preserve">, 12(2), p.215824402211054. </w:t>
      </w:r>
      <w:proofErr w:type="spellStart"/>
      <w:r w:rsidR="00F759F8" w:rsidRPr="00FD43DC">
        <w:rPr>
          <w:rFonts w:ascii="Times New Roman" w:hAnsi="Times New Roman" w:cs="Times New Roman"/>
          <w:color w:val="074F6A" w:themeColor="accent4" w:themeShade="80"/>
          <w:sz w:val="24"/>
          <w:szCs w:val="24"/>
          <w:u w:val="single"/>
          <w:lang w:val="en-IN"/>
        </w:rPr>
        <w:t>doi</w:t>
      </w:r>
      <w:proofErr w:type="spellEnd"/>
      <w:r w:rsidR="00F759F8" w:rsidRPr="00FD43DC">
        <w:rPr>
          <w:rFonts w:ascii="Times New Roman" w:hAnsi="Times New Roman" w:cs="Times New Roman"/>
          <w:color w:val="074F6A" w:themeColor="accent4" w:themeShade="80"/>
          <w:sz w:val="24"/>
          <w:szCs w:val="24"/>
          <w:u w:val="single"/>
          <w:lang w:val="en-IN"/>
        </w:rPr>
        <w:t>: https://doi.org/10.1177/21582440221105483</w:t>
      </w:r>
      <w:r w:rsidRPr="00F759F8">
        <w:rPr>
          <w:rFonts w:ascii="Times New Roman" w:hAnsi="Times New Roman" w:cs="Times New Roman"/>
          <w:color w:val="008080"/>
          <w:sz w:val="24"/>
          <w:szCs w:val="24"/>
          <w:u w:val="single"/>
          <w:lang w:val="en-IN"/>
        </w:rPr>
        <w:t>.</w:t>
      </w:r>
      <w:r w:rsidRPr="00F759F8">
        <w:rPr>
          <w:rFonts w:ascii="Times New Roman" w:hAnsi="Times New Roman" w:cs="Times New Roman"/>
          <w:color w:val="008080"/>
          <w:sz w:val="24"/>
          <w:szCs w:val="24"/>
          <w:lang w:val="en-IN"/>
        </w:rPr>
        <w:t xml:space="preserve"> </w:t>
      </w:r>
      <w:r>
        <w:rPr>
          <w:rFonts w:ascii="Times New Roman" w:hAnsi="Times New Roman" w:cs="Times New Roman"/>
          <w:color w:val="000000" w:themeColor="text1"/>
          <w:sz w:val="24"/>
          <w:szCs w:val="24"/>
          <w:lang w:val="en-IN"/>
        </w:rPr>
        <w:t>(</w:t>
      </w:r>
      <w:r w:rsidRPr="00ED48D7">
        <w:rPr>
          <w:rFonts w:ascii="Times New Roman" w:hAnsi="Times New Roman" w:cs="Times New Roman"/>
          <w:color w:val="000000" w:themeColor="text1"/>
          <w:sz w:val="24"/>
          <w:szCs w:val="24"/>
          <w:lang w:val="en-IN"/>
        </w:rPr>
        <w:t xml:space="preserve">Accessed: </w:t>
      </w:r>
      <w:r>
        <w:rPr>
          <w:rFonts w:ascii="Times New Roman" w:hAnsi="Times New Roman" w:cs="Times New Roman"/>
          <w:color w:val="000000" w:themeColor="text1"/>
          <w:sz w:val="24"/>
          <w:szCs w:val="24"/>
          <w:lang w:val="en-IN"/>
        </w:rPr>
        <w:t>27</w:t>
      </w:r>
      <w:r w:rsidRPr="00ED48D7">
        <w:rPr>
          <w:rFonts w:ascii="Times New Roman" w:hAnsi="Times New Roman" w:cs="Times New Roman"/>
          <w:color w:val="000000" w:themeColor="text1"/>
          <w:sz w:val="24"/>
          <w:szCs w:val="24"/>
          <w:lang w:val="en-IN"/>
        </w:rPr>
        <w:t xml:space="preserve"> Novembe</w:t>
      </w:r>
      <w:r>
        <w:rPr>
          <w:rFonts w:ascii="Times New Roman" w:hAnsi="Times New Roman" w:cs="Times New Roman"/>
          <w:color w:val="000000" w:themeColor="text1"/>
          <w:sz w:val="24"/>
          <w:szCs w:val="24"/>
          <w:lang w:val="en-IN"/>
        </w:rPr>
        <w:t>r</w:t>
      </w:r>
      <w:r w:rsidRPr="00ED48D7">
        <w:rPr>
          <w:rFonts w:ascii="Times New Roman" w:hAnsi="Times New Roman" w:cs="Times New Roman"/>
          <w:color w:val="000000" w:themeColor="text1"/>
          <w:sz w:val="24"/>
          <w:szCs w:val="24"/>
          <w:lang w:val="en-IN"/>
        </w:rPr>
        <w:t xml:space="preserve"> 2025</w:t>
      </w:r>
      <w:r>
        <w:rPr>
          <w:rFonts w:ascii="Times New Roman" w:hAnsi="Times New Roman" w:cs="Times New Roman"/>
          <w:color w:val="000000" w:themeColor="text1"/>
          <w:sz w:val="24"/>
          <w:szCs w:val="24"/>
          <w:lang w:val="en-IN"/>
        </w:rPr>
        <w:t>)</w:t>
      </w:r>
      <w:r w:rsidRPr="00ED48D7">
        <w:rPr>
          <w:rFonts w:ascii="Times New Roman" w:hAnsi="Times New Roman" w:cs="Times New Roman"/>
          <w:color w:val="000000" w:themeColor="text1"/>
          <w:sz w:val="24"/>
          <w:szCs w:val="24"/>
          <w:lang w:val="en-IN"/>
        </w:rPr>
        <w:t>.</w:t>
      </w:r>
    </w:p>
    <w:p w14:paraId="3DD76871"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BCE7E89"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Ige, A.B., Chukwurah, N., Idemudia, C. and Adebayo, V.I., (2024). Managing data lifecycle effectively: Best practices for data retention and archival processes. International Journal of Engineering Research and Development, 20(8), pp.199-207.</w:t>
      </w:r>
    </w:p>
    <w:p w14:paraId="0BD90C30" w14:textId="77777777" w:rsidR="00F84DDF" w:rsidRDefault="00F84DDF" w:rsidP="00EE22D3">
      <w:pPr>
        <w:pStyle w:val="ListParagraph"/>
        <w:spacing w:line="360" w:lineRule="auto"/>
        <w:ind w:left="360"/>
        <w:rPr>
          <w:rFonts w:ascii="Times New Roman" w:hAnsi="Times New Roman" w:cs="Times New Roman"/>
          <w:sz w:val="24"/>
          <w:szCs w:val="24"/>
        </w:rPr>
      </w:pPr>
    </w:p>
    <w:p w14:paraId="20B54CAE" w14:textId="77777777" w:rsidR="00F84DDF" w:rsidRDefault="00F84DDF" w:rsidP="00EE22D3">
      <w:pPr>
        <w:pStyle w:val="ListParagraph"/>
        <w:spacing w:line="360" w:lineRule="auto"/>
        <w:ind w:left="360"/>
        <w:rPr>
          <w:rFonts w:ascii="Times New Roman" w:hAnsi="Times New Roman" w:cs="Times New Roman"/>
          <w:color w:val="000000" w:themeColor="text1"/>
          <w:sz w:val="24"/>
          <w:szCs w:val="24"/>
          <w:lang w:val="en-IN"/>
        </w:rPr>
      </w:pPr>
      <w:r w:rsidRPr="00ED48D7">
        <w:rPr>
          <w:rFonts w:ascii="Times New Roman" w:hAnsi="Times New Roman" w:cs="Times New Roman"/>
          <w:color w:val="000000" w:themeColor="text1"/>
          <w:sz w:val="24"/>
          <w:szCs w:val="24"/>
        </w:rPr>
        <w:t xml:space="preserve">Indeed, (2025). </w:t>
      </w:r>
      <w:r w:rsidRPr="00ED48D7">
        <w:rPr>
          <w:rFonts w:ascii="Times New Roman" w:hAnsi="Times New Roman" w:cs="Times New Roman"/>
          <w:i/>
          <w:iCs/>
          <w:color w:val="000000" w:themeColor="text1"/>
          <w:sz w:val="24"/>
          <w:szCs w:val="24"/>
        </w:rPr>
        <w:t>Marriott International</w:t>
      </w:r>
      <w:r w:rsidRPr="00ED48D7">
        <w:rPr>
          <w:rFonts w:ascii="Times New Roman" w:hAnsi="Times New Roman" w:cs="Times New Roman"/>
          <w:color w:val="000000" w:themeColor="text1"/>
          <w:sz w:val="24"/>
          <w:szCs w:val="24"/>
        </w:rPr>
        <w:t xml:space="preserve">. [Online] Available at: </w:t>
      </w:r>
      <w:r w:rsidRPr="00FD43DC">
        <w:rPr>
          <w:rFonts w:ascii="Times New Roman" w:hAnsi="Times New Roman" w:cs="Times New Roman"/>
          <w:color w:val="074F6A" w:themeColor="accent4" w:themeShade="80"/>
          <w:sz w:val="24"/>
          <w:szCs w:val="24"/>
          <w:u w:val="single"/>
        </w:rPr>
        <w:t>https://uk.indeed.com/cmp/Marriott-International/reviews</w:t>
      </w:r>
      <w:r w:rsidRPr="00FD43DC">
        <w:rPr>
          <w:rFonts w:ascii="Times New Roman" w:hAnsi="Times New Roman" w:cs="Times New Roman"/>
          <w:color w:val="074F6A" w:themeColor="accent4" w:themeShade="80"/>
          <w:sz w:val="24"/>
          <w:szCs w:val="24"/>
        </w:rPr>
        <w:t xml:space="preserve"> </w:t>
      </w:r>
      <w:r>
        <w:rPr>
          <w:rFonts w:ascii="Times New Roman" w:hAnsi="Times New Roman" w:cs="Times New Roman"/>
          <w:color w:val="000000" w:themeColor="text1"/>
          <w:sz w:val="24"/>
          <w:szCs w:val="24"/>
          <w:lang w:val="en-IN"/>
        </w:rPr>
        <w:t>(</w:t>
      </w:r>
      <w:r w:rsidRPr="00ED48D7">
        <w:rPr>
          <w:rFonts w:ascii="Times New Roman" w:hAnsi="Times New Roman" w:cs="Times New Roman"/>
          <w:color w:val="000000" w:themeColor="text1"/>
          <w:sz w:val="24"/>
          <w:szCs w:val="24"/>
          <w:lang w:val="en-IN"/>
        </w:rPr>
        <w:t>Accessed: 18 November 2025</w:t>
      </w:r>
      <w:r>
        <w:rPr>
          <w:rFonts w:ascii="Times New Roman" w:hAnsi="Times New Roman" w:cs="Times New Roman"/>
          <w:color w:val="000000" w:themeColor="text1"/>
          <w:sz w:val="24"/>
          <w:szCs w:val="24"/>
          <w:lang w:val="en-IN"/>
        </w:rPr>
        <w:t>)</w:t>
      </w:r>
      <w:r w:rsidRPr="00ED48D7">
        <w:rPr>
          <w:rFonts w:ascii="Times New Roman" w:hAnsi="Times New Roman" w:cs="Times New Roman"/>
          <w:color w:val="000000" w:themeColor="text1"/>
          <w:sz w:val="24"/>
          <w:szCs w:val="24"/>
          <w:lang w:val="en-IN"/>
        </w:rPr>
        <w:t xml:space="preserve">. </w:t>
      </w:r>
    </w:p>
    <w:p w14:paraId="664B6E60" w14:textId="77777777" w:rsidR="00F84DDF" w:rsidRPr="00ED48D7"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76D6376E" w14:textId="77777777" w:rsidR="00F84DDF" w:rsidRPr="00423AA9"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423AA9">
        <w:rPr>
          <w:rFonts w:ascii="Times New Roman" w:hAnsi="Times New Roman" w:cs="Times New Roman"/>
          <w:color w:val="000000" w:themeColor="text1"/>
          <w:sz w:val="24"/>
          <w:szCs w:val="24"/>
        </w:rPr>
        <w:t xml:space="preserve">Jain, V., Gupta, S.S., Shankar, K.T. and </w:t>
      </w:r>
      <w:proofErr w:type="spellStart"/>
      <w:r w:rsidRPr="00423AA9">
        <w:rPr>
          <w:rFonts w:ascii="Times New Roman" w:hAnsi="Times New Roman" w:cs="Times New Roman"/>
          <w:color w:val="000000" w:themeColor="text1"/>
          <w:sz w:val="24"/>
          <w:szCs w:val="24"/>
        </w:rPr>
        <w:t>Bagaria</w:t>
      </w:r>
      <w:proofErr w:type="spellEnd"/>
      <w:r w:rsidRPr="00423AA9">
        <w:rPr>
          <w:rFonts w:ascii="Times New Roman" w:hAnsi="Times New Roman" w:cs="Times New Roman"/>
          <w:color w:val="000000" w:themeColor="text1"/>
          <w:sz w:val="24"/>
          <w:szCs w:val="24"/>
        </w:rPr>
        <w:t>, K.R., (2022). A study on leadership management, principles, theories, and educational management. World Journal of English Language, 12(3), pp.203-211.</w:t>
      </w:r>
    </w:p>
    <w:p w14:paraId="1319800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45088BE"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Jordan, P.J. and Troth, A.C., (2021). Managing emotions during team problem solving: Emotional intelligence and conflict resolution. In Emotion and performance (pp. 195-218). CRC Press.</w:t>
      </w:r>
    </w:p>
    <w:p w14:paraId="309ACDD2"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DD6C13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Ju, H. and Hyun, S.S., 2025. Impact of the Burnout Symptoms of Flight Attendants on Absenteeism and Turnover Intention: The Moderating Role of Emotional Intelligence. </w:t>
      </w:r>
      <w:r w:rsidRPr="00AE5239">
        <w:rPr>
          <w:rFonts w:ascii="Times New Roman" w:hAnsi="Times New Roman" w:cs="Times New Roman"/>
          <w:i/>
          <w:iCs/>
          <w:sz w:val="24"/>
          <w:szCs w:val="24"/>
        </w:rPr>
        <w:t>International Journal of Tourism Research</w:t>
      </w:r>
      <w:r w:rsidRPr="00AE5239">
        <w:rPr>
          <w:rFonts w:ascii="Times New Roman" w:hAnsi="Times New Roman" w:cs="Times New Roman"/>
          <w:sz w:val="24"/>
          <w:szCs w:val="24"/>
        </w:rPr>
        <w:t>, </w:t>
      </w:r>
      <w:r w:rsidRPr="00AE5239">
        <w:rPr>
          <w:rFonts w:ascii="Times New Roman" w:hAnsi="Times New Roman" w:cs="Times New Roman"/>
          <w:i/>
          <w:iCs/>
          <w:sz w:val="24"/>
          <w:szCs w:val="24"/>
        </w:rPr>
        <w:t>27</w:t>
      </w:r>
      <w:r w:rsidRPr="00AE5239">
        <w:rPr>
          <w:rFonts w:ascii="Times New Roman" w:hAnsi="Times New Roman" w:cs="Times New Roman"/>
          <w:sz w:val="24"/>
          <w:szCs w:val="24"/>
        </w:rPr>
        <w:t xml:space="preserve">(1), p.e70007. </w:t>
      </w:r>
      <w:hyperlink r:id="rId53" w:history="1">
        <w:r w:rsidRPr="00FD43DC">
          <w:rPr>
            <w:rStyle w:val="Hyperlink"/>
            <w:rFonts w:ascii="Times New Roman" w:hAnsi="Times New Roman" w:cs="Times New Roman"/>
            <w:color w:val="074F6A" w:themeColor="accent4" w:themeShade="80"/>
            <w:sz w:val="24"/>
            <w:szCs w:val="24"/>
          </w:rPr>
          <w:t>https://onlinelibrary.wiley.com/doi/abs/10.1002/jtr.70007</w:t>
        </w:r>
      </w:hyperlink>
      <w:r>
        <w:t xml:space="preserve"> </w:t>
      </w:r>
      <w:r w:rsidRPr="00D379D8">
        <w:t xml:space="preserve">(Accessed: </w:t>
      </w:r>
      <w:r>
        <w:t>9 September</w:t>
      </w:r>
      <w:r w:rsidRPr="00D379D8">
        <w:t xml:space="preserve"> 2025).</w:t>
      </w:r>
    </w:p>
    <w:p w14:paraId="72C013B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DC1CD3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Khalisah, N., 2023. The role of Emotional Intelligence in Effective decision-making. </w:t>
      </w:r>
      <w:r w:rsidRPr="00AE5239">
        <w:rPr>
          <w:rFonts w:ascii="Times New Roman" w:hAnsi="Times New Roman" w:cs="Times New Roman"/>
          <w:i/>
          <w:iCs/>
          <w:sz w:val="24"/>
          <w:szCs w:val="24"/>
        </w:rPr>
        <w:t>Journal of Management and Administration Provision</w:t>
      </w:r>
      <w:r w:rsidRPr="00AE5239">
        <w:rPr>
          <w:rFonts w:ascii="Times New Roman" w:hAnsi="Times New Roman" w:cs="Times New Roman"/>
          <w:sz w:val="24"/>
          <w:szCs w:val="24"/>
        </w:rPr>
        <w:t>, </w:t>
      </w:r>
      <w:r w:rsidRPr="00AE5239">
        <w:rPr>
          <w:rFonts w:ascii="Times New Roman" w:hAnsi="Times New Roman" w:cs="Times New Roman"/>
          <w:i/>
          <w:iCs/>
          <w:sz w:val="24"/>
          <w:szCs w:val="24"/>
        </w:rPr>
        <w:t>3</w:t>
      </w:r>
      <w:r w:rsidRPr="00AE5239">
        <w:rPr>
          <w:rFonts w:ascii="Times New Roman" w:hAnsi="Times New Roman" w:cs="Times New Roman"/>
          <w:sz w:val="24"/>
          <w:szCs w:val="24"/>
        </w:rPr>
        <w:t xml:space="preserve">(1), pp.17-21. </w:t>
      </w:r>
      <w:hyperlink r:id="rId54" w:history="1">
        <w:r w:rsidRPr="00FD43DC">
          <w:rPr>
            <w:rStyle w:val="Hyperlink"/>
            <w:rFonts w:ascii="Times New Roman" w:hAnsi="Times New Roman" w:cs="Times New Roman"/>
            <w:color w:val="074F6A" w:themeColor="accent4" w:themeShade="80"/>
            <w:sz w:val="24"/>
            <w:szCs w:val="24"/>
          </w:rPr>
          <w:t>http://psppjournals.org/index.php/jmap/article/view/220</w:t>
        </w:r>
      </w:hyperlink>
      <w:r>
        <w:t xml:space="preserve"> </w:t>
      </w:r>
      <w:r w:rsidRPr="00D379D8">
        <w:t xml:space="preserve">(Accessed: </w:t>
      </w:r>
      <w:r>
        <w:t>20</w:t>
      </w:r>
      <w:r w:rsidRPr="00D379D8">
        <w:t xml:space="preserve"> </w:t>
      </w:r>
      <w:r>
        <w:t>September</w:t>
      </w:r>
      <w:r w:rsidRPr="00D379D8">
        <w:t xml:space="preserve"> 2025).</w:t>
      </w:r>
    </w:p>
    <w:p w14:paraId="1EEAA08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2A1E3ECE" w14:textId="77777777" w:rsidR="00F84DDF" w:rsidRPr="00326988"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lang w:val="en-US"/>
        </w:rPr>
        <w:t xml:space="preserve">Khan, T.H. and MacEachen, E., 2022. An alternative method of interviewing: Critical reflections on videoconference interviews for qualitative data collection. International journal of qualitative methods, 21, p.16094069221090063. </w:t>
      </w:r>
      <w:hyperlink r:id="rId55" w:history="1">
        <w:r w:rsidRPr="00FD43DC">
          <w:rPr>
            <w:rStyle w:val="Hyperlink"/>
            <w:rFonts w:ascii="Times New Roman" w:hAnsi="Times New Roman" w:cs="Times New Roman"/>
            <w:color w:val="074F6A" w:themeColor="accent4" w:themeShade="80"/>
            <w:sz w:val="24"/>
            <w:szCs w:val="24"/>
            <w:lang w:val="en-US"/>
          </w:rPr>
          <w:t>https://journals.sagepub.com/doi/pdf/10.1177/16094069221090063</w:t>
        </w:r>
      </w:hyperlink>
      <w:r>
        <w:rPr>
          <w:rFonts w:ascii="Times New Roman" w:hAnsi="Times New Roman" w:cs="Times New Roman"/>
          <w:sz w:val="24"/>
          <w:szCs w:val="24"/>
          <w:lang w:val="en-US"/>
        </w:rPr>
        <w:t xml:space="preserve"> </w:t>
      </w:r>
      <w:r w:rsidRPr="00F46553">
        <w:rPr>
          <w:rFonts w:ascii="Times New Roman" w:hAnsi="Times New Roman" w:cs="Times New Roman"/>
          <w:sz w:val="24"/>
          <w:szCs w:val="24"/>
        </w:rPr>
        <w:t xml:space="preserve">(Accessed: </w:t>
      </w:r>
      <w:r>
        <w:rPr>
          <w:rFonts w:ascii="Times New Roman" w:hAnsi="Times New Roman" w:cs="Times New Roman"/>
          <w:sz w:val="24"/>
          <w:szCs w:val="24"/>
        </w:rPr>
        <w:t>2</w:t>
      </w:r>
      <w:r w:rsidRPr="00F46553">
        <w:rPr>
          <w:rFonts w:ascii="Times New Roman" w:hAnsi="Times New Roman" w:cs="Times New Roman"/>
          <w:sz w:val="24"/>
          <w:szCs w:val="24"/>
        </w:rPr>
        <w:t xml:space="preserve"> October 2025).</w:t>
      </w:r>
    </w:p>
    <w:p w14:paraId="655C28CB"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B95EA49" w14:textId="77777777" w:rsidR="00F84DDF" w:rsidRPr="003B7344" w:rsidRDefault="00F84DDF" w:rsidP="00EE22D3">
      <w:pPr>
        <w:pStyle w:val="ListParagraph"/>
        <w:spacing w:line="360" w:lineRule="auto"/>
        <w:ind w:left="360"/>
        <w:rPr>
          <w:rFonts w:ascii="Times New Roman" w:hAnsi="Times New Roman" w:cs="Times New Roman"/>
          <w:sz w:val="24"/>
          <w:szCs w:val="24"/>
        </w:rPr>
      </w:pPr>
      <w:proofErr w:type="spellStart"/>
      <w:r w:rsidRPr="003B7344">
        <w:rPr>
          <w:rFonts w:ascii="Times New Roman" w:hAnsi="Times New Roman" w:cs="Times New Roman"/>
          <w:sz w:val="24"/>
          <w:szCs w:val="24"/>
        </w:rPr>
        <w:t>Khanday</w:t>
      </w:r>
      <w:proofErr w:type="spellEnd"/>
      <w:r w:rsidRPr="003B7344">
        <w:rPr>
          <w:rFonts w:ascii="Times New Roman" w:hAnsi="Times New Roman" w:cs="Times New Roman"/>
          <w:sz w:val="24"/>
          <w:szCs w:val="24"/>
        </w:rPr>
        <w:t>, S.A. and Khanam, D., 2019. The research design. </w:t>
      </w:r>
      <w:r w:rsidRPr="003B7344">
        <w:rPr>
          <w:rFonts w:ascii="Times New Roman" w:hAnsi="Times New Roman" w:cs="Times New Roman"/>
          <w:i/>
          <w:iCs/>
          <w:sz w:val="24"/>
          <w:szCs w:val="24"/>
        </w:rPr>
        <w:t>Journal of critical reviews</w:t>
      </w:r>
      <w:r w:rsidRPr="003B7344">
        <w:rPr>
          <w:rFonts w:ascii="Times New Roman" w:hAnsi="Times New Roman" w:cs="Times New Roman"/>
          <w:sz w:val="24"/>
          <w:szCs w:val="24"/>
        </w:rPr>
        <w:t>, </w:t>
      </w:r>
      <w:r w:rsidRPr="003B7344">
        <w:rPr>
          <w:rFonts w:ascii="Times New Roman" w:hAnsi="Times New Roman" w:cs="Times New Roman"/>
          <w:i/>
          <w:iCs/>
          <w:sz w:val="24"/>
          <w:szCs w:val="24"/>
        </w:rPr>
        <w:t>6</w:t>
      </w:r>
      <w:r w:rsidRPr="003B7344">
        <w:rPr>
          <w:rFonts w:ascii="Times New Roman" w:hAnsi="Times New Roman" w:cs="Times New Roman"/>
          <w:sz w:val="24"/>
          <w:szCs w:val="24"/>
        </w:rPr>
        <w:t xml:space="preserve">(3), pp.367-376. </w:t>
      </w:r>
      <w:hyperlink r:id="rId56" w:history="1">
        <w:r w:rsidRPr="00FD43DC">
          <w:rPr>
            <w:rStyle w:val="Hyperlink"/>
            <w:rFonts w:ascii="Times New Roman" w:hAnsi="Times New Roman" w:cs="Times New Roman"/>
            <w:color w:val="074F6A" w:themeColor="accent4" w:themeShade="80"/>
            <w:sz w:val="24"/>
            <w:szCs w:val="24"/>
          </w:rPr>
          <w:t>https://www.researchgate.net/profile/Sumbl-Khanday/publication/368257495_THE_RESEARCH_DESIGN/links/63de679962d2a24f92fc43d8/THE-RESEARCH-DESIGN.pdf</w:t>
        </w:r>
      </w:hyperlink>
      <w:r>
        <w:t xml:space="preserve"> </w:t>
      </w:r>
      <w:r w:rsidRPr="00F46553">
        <w:t xml:space="preserve">(Accessed: </w:t>
      </w:r>
      <w:r>
        <w:t>16</w:t>
      </w:r>
      <w:r w:rsidRPr="00F46553">
        <w:t xml:space="preserve"> October 2025).</w:t>
      </w:r>
    </w:p>
    <w:p w14:paraId="6149B3A1"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37D21C5"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Kholodova</w:t>
      </w:r>
      <w:proofErr w:type="spellEnd"/>
      <w:r w:rsidRPr="00AE5239">
        <w:rPr>
          <w:rFonts w:ascii="Times New Roman" w:hAnsi="Times New Roman" w:cs="Times New Roman"/>
          <w:sz w:val="24"/>
          <w:szCs w:val="24"/>
        </w:rPr>
        <w:t>, E., (2020). The Impact of Emotional Intelligence on the Competitiveness of a Company.</w:t>
      </w:r>
    </w:p>
    <w:p w14:paraId="52856D30"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3BAB67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King, J., Li, Y., Gillespie, N. and </w:t>
      </w:r>
      <w:proofErr w:type="spellStart"/>
      <w:r w:rsidRPr="00AE5239">
        <w:rPr>
          <w:rFonts w:ascii="Times New Roman" w:hAnsi="Times New Roman" w:cs="Times New Roman"/>
          <w:sz w:val="24"/>
          <w:szCs w:val="24"/>
        </w:rPr>
        <w:t>Ashkanasy</w:t>
      </w:r>
      <w:proofErr w:type="spellEnd"/>
      <w:r w:rsidRPr="00AE5239">
        <w:rPr>
          <w:rFonts w:ascii="Times New Roman" w:hAnsi="Times New Roman" w:cs="Times New Roman"/>
          <w:sz w:val="24"/>
          <w:szCs w:val="24"/>
        </w:rPr>
        <w:t xml:space="preserve">, N., 2024. Evaluating Emotional Intelligence Training in High-Stress Occupations: A </w:t>
      </w:r>
      <w:proofErr w:type="spellStart"/>
      <w:r w:rsidRPr="00AE5239">
        <w:rPr>
          <w:rFonts w:ascii="Times New Roman" w:hAnsi="Times New Roman" w:cs="Times New Roman"/>
          <w:sz w:val="24"/>
          <w:szCs w:val="24"/>
        </w:rPr>
        <w:t>Behavioral</w:t>
      </w:r>
      <w:proofErr w:type="spellEnd"/>
      <w:r w:rsidRPr="00AE5239">
        <w:rPr>
          <w:rFonts w:ascii="Times New Roman" w:hAnsi="Times New Roman" w:cs="Times New Roman"/>
          <w:sz w:val="24"/>
          <w:szCs w:val="24"/>
        </w:rPr>
        <w:t xml:space="preserve"> and Biological Perspective. </w:t>
      </w:r>
      <w:hyperlink r:id="rId57" w:history="1">
        <w:r w:rsidRPr="00FD43DC">
          <w:rPr>
            <w:rStyle w:val="Hyperlink"/>
            <w:rFonts w:ascii="Times New Roman" w:hAnsi="Times New Roman" w:cs="Times New Roman"/>
            <w:color w:val="074F6A" w:themeColor="accent4" w:themeShade="80"/>
            <w:sz w:val="24"/>
            <w:szCs w:val="24"/>
          </w:rPr>
          <w:t>https://assets-eu.researchsquare.com/files/rs-3993979/v1/32f5a993-4933-479a-821a-22bb4a0c314c.pdf</w:t>
        </w:r>
      </w:hyperlink>
      <w:r>
        <w:t xml:space="preserve"> </w:t>
      </w:r>
      <w:r w:rsidRPr="00F46553">
        <w:t xml:space="preserve">(Accessed: </w:t>
      </w:r>
      <w:r>
        <w:t>9</w:t>
      </w:r>
      <w:r w:rsidRPr="00F46553">
        <w:t xml:space="preserve"> October 2025).</w:t>
      </w:r>
    </w:p>
    <w:p w14:paraId="0CF78A0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F77770E"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Koc, E. and Boz, H., (2020). Development of hospitality and tourism employees’ emotional intelligence through developing their emotion recognition abilities. Journal of Hospitality Marketing &amp; Management, 29(2), pp.121-138.</w:t>
      </w:r>
    </w:p>
    <w:p w14:paraId="751F0A4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42D96C54"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Kodal, S., (2024). The role of leadership and emotional intelligence in destination management: A conceptual review. Tourist Destination, 2(1), pp.1-12.</w:t>
      </w:r>
    </w:p>
    <w:p w14:paraId="2A1DB127"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5021E874" w14:textId="77777777" w:rsidR="00F84DDF" w:rsidRPr="003B00E3" w:rsidRDefault="00F84DDF" w:rsidP="00EE22D3">
      <w:pPr>
        <w:pStyle w:val="ListParagraph"/>
        <w:spacing w:line="360" w:lineRule="auto"/>
        <w:ind w:left="360"/>
        <w:rPr>
          <w:rFonts w:ascii="Times New Roman" w:hAnsi="Times New Roman" w:cs="Times New Roman"/>
          <w:sz w:val="24"/>
          <w:szCs w:val="24"/>
        </w:rPr>
      </w:pPr>
      <w:proofErr w:type="spellStart"/>
      <w:r w:rsidRPr="00AE5239">
        <w:rPr>
          <w:rFonts w:ascii="Times New Roman" w:hAnsi="Times New Roman" w:cs="Times New Roman"/>
          <w:sz w:val="24"/>
          <w:szCs w:val="24"/>
        </w:rPr>
        <w:t>Kumatongo</w:t>
      </w:r>
      <w:proofErr w:type="spellEnd"/>
      <w:r w:rsidRPr="00AE5239">
        <w:rPr>
          <w:rFonts w:ascii="Times New Roman" w:hAnsi="Times New Roman" w:cs="Times New Roman"/>
          <w:sz w:val="24"/>
          <w:szCs w:val="24"/>
        </w:rPr>
        <w:t>, B. and Muzata, K.K., 2021. Research paradigms and designs with their application in education. </w:t>
      </w:r>
      <w:r w:rsidRPr="00AE5239">
        <w:rPr>
          <w:rFonts w:ascii="Times New Roman" w:hAnsi="Times New Roman" w:cs="Times New Roman"/>
          <w:i/>
          <w:iCs/>
          <w:sz w:val="24"/>
          <w:szCs w:val="24"/>
        </w:rPr>
        <w:t>Journal of Lexicography and Terminology (Online ISSN 2664-</w:t>
      </w:r>
      <w:r w:rsidRPr="00AE5239">
        <w:rPr>
          <w:rFonts w:ascii="Times New Roman" w:hAnsi="Times New Roman" w:cs="Times New Roman"/>
          <w:i/>
          <w:iCs/>
          <w:sz w:val="24"/>
          <w:szCs w:val="24"/>
        </w:rPr>
        <w:lastRenderedPageBreak/>
        <w:t>0899. Print ISSN 2517-9306).</w:t>
      </w:r>
      <w:r w:rsidRPr="00AE5239">
        <w:rPr>
          <w:rFonts w:ascii="Times New Roman" w:hAnsi="Times New Roman" w:cs="Times New Roman"/>
          <w:sz w:val="24"/>
          <w:szCs w:val="24"/>
        </w:rPr>
        <w:t>, </w:t>
      </w:r>
      <w:r w:rsidRPr="00AE5239">
        <w:rPr>
          <w:rFonts w:ascii="Times New Roman" w:hAnsi="Times New Roman" w:cs="Times New Roman"/>
          <w:i/>
          <w:iCs/>
          <w:sz w:val="24"/>
          <w:szCs w:val="24"/>
        </w:rPr>
        <w:t>5</w:t>
      </w:r>
      <w:r w:rsidRPr="00AE5239">
        <w:rPr>
          <w:rFonts w:ascii="Times New Roman" w:hAnsi="Times New Roman" w:cs="Times New Roman"/>
          <w:sz w:val="24"/>
          <w:szCs w:val="24"/>
        </w:rPr>
        <w:t xml:space="preserve">(1), pp.16-32. </w:t>
      </w:r>
      <w:hyperlink r:id="rId58" w:history="1">
        <w:r w:rsidRPr="00FD43DC">
          <w:rPr>
            <w:rStyle w:val="Hyperlink"/>
            <w:rFonts w:ascii="Times New Roman" w:hAnsi="Times New Roman" w:cs="Times New Roman"/>
            <w:color w:val="074F6A" w:themeColor="accent4" w:themeShade="80"/>
            <w:sz w:val="24"/>
            <w:szCs w:val="24"/>
          </w:rPr>
          <w:t>https://journals.unza.zm/index.php/jlt/article/download/551/482</w:t>
        </w:r>
      </w:hyperlink>
      <w:r w:rsidRPr="00FD43DC">
        <w:rPr>
          <w:color w:val="074F6A" w:themeColor="accent4" w:themeShade="80"/>
        </w:rPr>
        <w:t xml:space="preserve"> </w:t>
      </w:r>
      <w:r w:rsidRPr="00F46553">
        <w:t xml:space="preserve">(Accessed: </w:t>
      </w:r>
      <w:r>
        <w:t>23</w:t>
      </w:r>
      <w:r w:rsidRPr="00F46553">
        <w:t xml:space="preserve"> </w:t>
      </w:r>
      <w:r>
        <w:t xml:space="preserve">September </w:t>
      </w:r>
      <w:r w:rsidRPr="00F46553">
        <w:t>2025).</w:t>
      </w:r>
    </w:p>
    <w:p w14:paraId="3FDF885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D7DBE5A"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r w:rsidRPr="00AE5239">
        <w:rPr>
          <w:rFonts w:ascii="Times New Roman" w:hAnsi="Times New Roman" w:cs="Times New Roman"/>
          <w:sz w:val="24"/>
          <w:szCs w:val="24"/>
          <w:shd w:val="clear" w:color="auto" w:fill="FFFFFF"/>
        </w:rPr>
        <w:t>Labadie, C. and Legner, C., (2023). Building data management capabilities to address data protection regulations: Learnings from EU-GDPR. </w:t>
      </w:r>
      <w:r w:rsidRPr="00AE5239">
        <w:rPr>
          <w:rFonts w:ascii="Times New Roman" w:hAnsi="Times New Roman" w:cs="Times New Roman"/>
          <w:i/>
          <w:iCs/>
          <w:sz w:val="24"/>
          <w:szCs w:val="24"/>
          <w:shd w:val="clear" w:color="auto" w:fill="FFFFFF"/>
        </w:rPr>
        <w:t>Journal of Information Technology</w:t>
      </w:r>
      <w:r w:rsidRPr="00AE5239">
        <w:rPr>
          <w:rFonts w:ascii="Times New Roman" w:hAnsi="Times New Roman" w:cs="Times New Roman"/>
          <w:sz w:val="24"/>
          <w:szCs w:val="24"/>
          <w:shd w:val="clear" w:color="auto" w:fill="FFFFFF"/>
        </w:rPr>
        <w:t>, </w:t>
      </w:r>
      <w:r w:rsidRPr="00AE5239">
        <w:rPr>
          <w:rFonts w:ascii="Times New Roman" w:hAnsi="Times New Roman" w:cs="Times New Roman"/>
          <w:i/>
          <w:iCs/>
          <w:sz w:val="24"/>
          <w:szCs w:val="24"/>
          <w:shd w:val="clear" w:color="auto" w:fill="FFFFFF"/>
        </w:rPr>
        <w:t>38</w:t>
      </w:r>
      <w:r w:rsidRPr="00AE5239">
        <w:rPr>
          <w:rFonts w:ascii="Times New Roman" w:hAnsi="Times New Roman" w:cs="Times New Roman"/>
          <w:sz w:val="24"/>
          <w:szCs w:val="24"/>
          <w:shd w:val="clear" w:color="auto" w:fill="FFFFFF"/>
        </w:rPr>
        <w:t>(1), pp.16-44.</w:t>
      </w:r>
    </w:p>
    <w:p w14:paraId="5BFC799B"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p>
    <w:p w14:paraId="7FD21356"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Lam, R., Cheung, C. and Lugosi, P., 2021. The impacts of cultural and emotional intelligence on hotel guest satisfaction: Asian and non-Asian perceptions of staff capabilities. </w:t>
      </w:r>
      <w:r w:rsidRPr="00AE5239">
        <w:rPr>
          <w:rFonts w:ascii="Times New Roman" w:hAnsi="Times New Roman" w:cs="Times New Roman"/>
          <w:i/>
          <w:iCs/>
          <w:sz w:val="24"/>
          <w:szCs w:val="24"/>
        </w:rPr>
        <w:t>Journal of China Tourism Research</w:t>
      </w:r>
      <w:r w:rsidRPr="00AE5239">
        <w:rPr>
          <w:rFonts w:ascii="Times New Roman" w:hAnsi="Times New Roman" w:cs="Times New Roman"/>
          <w:sz w:val="24"/>
          <w:szCs w:val="24"/>
        </w:rPr>
        <w:t>, </w:t>
      </w:r>
      <w:r w:rsidRPr="00AE5239">
        <w:rPr>
          <w:rFonts w:ascii="Times New Roman" w:hAnsi="Times New Roman" w:cs="Times New Roman"/>
          <w:i/>
          <w:iCs/>
          <w:sz w:val="24"/>
          <w:szCs w:val="24"/>
        </w:rPr>
        <w:t>17</w:t>
      </w:r>
      <w:r w:rsidRPr="00AE5239">
        <w:rPr>
          <w:rFonts w:ascii="Times New Roman" w:hAnsi="Times New Roman" w:cs="Times New Roman"/>
          <w:sz w:val="24"/>
          <w:szCs w:val="24"/>
        </w:rPr>
        <w:t xml:space="preserve">(3), pp.455-477. </w:t>
      </w:r>
      <w:hyperlink r:id="rId59" w:history="1">
        <w:r w:rsidRPr="00FD43DC">
          <w:rPr>
            <w:rStyle w:val="Hyperlink"/>
            <w:rFonts w:ascii="Times New Roman" w:hAnsi="Times New Roman" w:cs="Times New Roman"/>
            <w:color w:val="074F6A" w:themeColor="accent4" w:themeShade="80"/>
            <w:sz w:val="24"/>
            <w:szCs w:val="24"/>
          </w:rPr>
          <w:t>https://www.tandfonline.com/doi/abs/10.1080/19388160.2020.1771500</w:t>
        </w:r>
      </w:hyperlink>
      <w:r>
        <w:t xml:space="preserve"> </w:t>
      </w:r>
      <w:r w:rsidRPr="00F46553">
        <w:t xml:space="preserve">(Accessed: </w:t>
      </w:r>
      <w:r>
        <w:t>2</w:t>
      </w:r>
      <w:r w:rsidRPr="00F46553">
        <w:t xml:space="preserve"> </w:t>
      </w:r>
      <w:r>
        <w:t>September</w:t>
      </w:r>
      <w:r w:rsidRPr="00F46553">
        <w:t xml:space="preserve"> 2025).</w:t>
      </w:r>
    </w:p>
    <w:p w14:paraId="393CB6E4"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9410AFD"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Lam, R., Cheung, C. and Lugosi, P., 2022. The impacts of cultural intelligence and emotional </w:t>
      </w:r>
      <w:proofErr w:type="spellStart"/>
      <w:r w:rsidRPr="00AE5239">
        <w:rPr>
          <w:rFonts w:ascii="Times New Roman" w:hAnsi="Times New Roman" w:cs="Times New Roman"/>
          <w:sz w:val="24"/>
          <w:szCs w:val="24"/>
        </w:rPr>
        <w:t>labor</w:t>
      </w:r>
      <w:proofErr w:type="spellEnd"/>
      <w:r w:rsidRPr="00AE5239">
        <w:rPr>
          <w:rFonts w:ascii="Times New Roman" w:hAnsi="Times New Roman" w:cs="Times New Roman"/>
          <w:sz w:val="24"/>
          <w:szCs w:val="24"/>
        </w:rPr>
        <w:t xml:space="preserve"> on the job satisfaction of luxury hotel employees. </w:t>
      </w:r>
      <w:r w:rsidRPr="00AE5239">
        <w:rPr>
          <w:rFonts w:ascii="Times New Roman" w:hAnsi="Times New Roman" w:cs="Times New Roman"/>
          <w:i/>
          <w:iCs/>
          <w:sz w:val="24"/>
          <w:szCs w:val="24"/>
        </w:rPr>
        <w:t>International Journal of Hospitality Management</w:t>
      </w:r>
      <w:r w:rsidRPr="00AE5239">
        <w:rPr>
          <w:rFonts w:ascii="Times New Roman" w:hAnsi="Times New Roman" w:cs="Times New Roman"/>
          <w:sz w:val="24"/>
          <w:szCs w:val="24"/>
        </w:rPr>
        <w:t>, </w:t>
      </w:r>
      <w:r w:rsidRPr="00AE5239">
        <w:rPr>
          <w:rFonts w:ascii="Times New Roman" w:hAnsi="Times New Roman" w:cs="Times New Roman"/>
          <w:i/>
          <w:iCs/>
          <w:sz w:val="24"/>
          <w:szCs w:val="24"/>
        </w:rPr>
        <w:t>100</w:t>
      </w:r>
      <w:r w:rsidRPr="00AE5239">
        <w:rPr>
          <w:rFonts w:ascii="Times New Roman" w:hAnsi="Times New Roman" w:cs="Times New Roman"/>
          <w:sz w:val="24"/>
          <w:szCs w:val="24"/>
        </w:rPr>
        <w:t xml:space="preserve">, p.103084. </w:t>
      </w:r>
      <w:hyperlink r:id="rId60" w:history="1">
        <w:r w:rsidRPr="00FD43DC">
          <w:rPr>
            <w:rStyle w:val="Hyperlink"/>
            <w:rFonts w:ascii="Times New Roman" w:hAnsi="Times New Roman" w:cs="Times New Roman"/>
            <w:color w:val="074F6A" w:themeColor="accent4" w:themeShade="80"/>
            <w:sz w:val="24"/>
            <w:szCs w:val="24"/>
          </w:rPr>
          <w:t>https://www.sciencedirect.com/science/article/pii/S0278431921002279</w:t>
        </w:r>
      </w:hyperlink>
      <w:r>
        <w:t xml:space="preserve"> </w:t>
      </w:r>
      <w:r w:rsidRPr="00F46553">
        <w:t xml:space="preserve">(Accessed: </w:t>
      </w:r>
      <w:r>
        <w:t>15</w:t>
      </w:r>
      <w:r w:rsidRPr="00F46553">
        <w:t xml:space="preserve"> October 2025).</w:t>
      </w:r>
    </w:p>
    <w:p w14:paraId="7F4F74A8"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63B4EB0" w14:textId="166981D5"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lang w:eastAsia="en-IN"/>
        </w:rPr>
        <w:t xml:space="preserve">Lam, R., Cheung, C. and Lugosi, P. (2021). The impacts of cultural intelligence and emotional </w:t>
      </w:r>
      <w:proofErr w:type="spellStart"/>
      <w:r w:rsidRPr="00AE5239">
        <w:rPr>
          <w:rFonts w:ascii="Times New Roman" w:hAnsi="Times New Roman" w:cs="Times New Roman"/>
          <w:sz w:val="24"/>
          <w:szCs w:val="24"/>
          <w:lang w:eastAsia="en-IN"/>
        </w:rPr>
        <w:t>labor</w:t>
      </w:r>
      <w:proofErr w:type="spellEnd"/>
      <w:r w:rsidRPr="00AE5239">
        <w:rPr>
          <w:rFonts w:ascii="Times New Roman" w:hAnsi="Times New Roman" w:cs="Times New Roman"/>
          <w:sz w:val="24"/>
          <w:szCs w:val="24"/>
          <w:lang w:eastAsia="en-IN"/>
        </w:rPr>
        <w:t xml:space="preserve"> on the job satisfaction of luxury hotel employees. </w:t>
      </w:r>
      <w:r w:rsidRPr="00AE5239">
        <w:rPr>
          <w:rFonts w:ascii="Times New Roman" w:hAnsi="Times New Roman" w:cs="Times New Roman"/>
          <w:i/>
          <w:iCs/>
          <w:sz w:val="24"/>
          <w:szCs w:val="24"/>
          <w:lang w:eastAsia="en-IN"/>
        </w:rPr>
        <w:t>International Journal of Hospitality Management</w:t>
      </w:r>
      <w:r w:rsidRPr="00AE5239">
        <w:rPr>
          <w:rFonts w:ascii="Times New Roman" w:hAnsi="Times New Roman" w:cs="Times New Roman"/>
          <w:sz w:val="24"/>
          <w:szCs w:val="24"/>
          <w:lang w:eastAsia="en-IN"/>
        </w:rPr>
        <w:t xml:space="preserve">, [online] 100, pp.103084–103084. </w:t>
      </w:r>
      <w:proofErr w:type="spellStart"/>
      <w:r w:rsidR="00F759F8" w:rsidRPr="00FD43DC">
        <w:rPr>
          <w:rFonts w:ascii="Times New Roman" w:hAnsi="Times New Roman" w:cs="Times New Roman"/>
          <w:color w:val="074F6A" w:themeColor="accent4" w:themeShade="80"/>
          <w:sz w:val="24"/>
          <w:szCs w:val="24"/>
          <w:u w:val="single"/>
          <w:lang w:eastAsia="en-IN"/>
        </w:rPr>
        <w:t>doi</w:t>
      </w:r>
      <w:proofErr w:type="spellEnd"/>
      <w:r w:rsidR="00F759F8" w:rsidRPr="00FD43DC">
        <w:rPr>
          <w:rFonts w:ascii="Times New Roman" w:hAnsi="Times New Roman" w:cs="Times New Roman"/>
          <w:color w:val="074F6A" w:themeColor="accent4" w:themeShade="80"/>
          <w:sz w:val="24"/>
          <w:szCs w:val="24"/>
          <w:u w:val="single"/>
          <w:lang w:eastAsia="en-IN"/>
        </w:rPr>
        <w:t>: https://doi.org/10.1016/j.ijhm.2021.103084</w:t>
      </w:r>
      <w:r w:rsidRPr="00FD43DC">
        <w:rPr>
          <w:rFonts w:ascii="Times New Roman" w:hAnsi="Times New Roman" w:cs="Times New Roman"/>
          <w:color w:val="074F6A" w:themeColor="accent4" w:themeShade="80"/>
          <w:sz w:val="24"/>
          <w:szCs w:val="24"/>
          <w:u w:val="single"/>
          <w:lang w:eastAsia="en-IN"/>
        </w:rPr>
        <w:t>.</w:t>
      </w:r>
      <w:r w:rsidRPr="00FD43DC">
        <w:rPr>
          <w:rFonts w:ascii="Times New Roman" w:hAnsi="Times New Roman" w:cs="Times New Roman"/>
          <w:color w:val="074F6A" w:themeColor="accent4" w:themeShade="80"/>
          <w:sz w:val="24"/>
          <w:szCs w:val="24"/>
          <w:lang w:eastAsia="en-IN"/>
        </w:rPr>
        <w:t xml:space="preserve"> </w:t>
      </w:r>
      <w:r w:rsidRPr="00DE3771">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12 September</w:t>
      </w:r>
      <w:r w:rsidRPr="00DE3771">
        <w:rPr>
          <w:rFonts w:ascii="Times New Roman" w:hAnsi="Times New Roman" w:cs="Times New Roman"/>
          <w:sz w:val="24"/>
          <w:szCs w:val="24"/>
          <w:lang w:eastAsia="en-IN"/>
        </w:rPr>
        <w:t xml:space="preserve"> 2025).</w:t>
      </w:r>
    </w:p>
    <w:p w14:paraId="4C4680F1"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47CD7092"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Lestari, N.P.L.D. and Wijaya, I.G.B., 2025. Analysis of the Impact of Negotiations in Resolving Team Conflicts in Hospitality Organizations. </w:t>
      </w:r>
      <w:r w:rsidRPr="00AE5239">
        <w:rPr>
          <w:rFonts w:ascii="Times New Roman" w:hAnsi="Times New Roman" w:cs="Times New Roman"/>
          <w:i/>
          <w:iCs/>
          <w:sz w:val="24"/>
          <w:szCs w:val="24"/>
        </w:rPr>
        <w:t>Indonesian Interdisciplinary Journal of Sharia Economics (IIJSE)</w:t>
      </w:r>
      <w:r w:rsidRPr="00AE5239">
        <w:rPr>
          <w:rFonts w:ascii="Times New Roman" w:hAnsi="Times New Roman" w:cs="Times New Roman"/>
          <w:sz w:val="24"/>
          <w:szCs w:val="24"/>
        </w:rPr>
        <w:t>, </w:t>
      </w:r>
      <w:r w:rsidRPr="00AE5239">
        <w:rPr>
          <w:rFonts w:ascii="Times New Roman" w:hAnsi="Times New Roman" w:cs="Times New Roman"/>
          <w:i/>
          <w:iCs/>
          <w:sz w:val="24"/>
          <w:szCs w:val="24"/>
        </w:rPr>
        <w:t>8</w:t>
      </w:r>
      <w:r w:rsidRPr="00AE5239">
        <w:rPr>
          <w:rFonts w:ascii="Times New Roman" w:hAnsi="Times New Roman" w:cs="Times New Roman"/>
          <w:sz w:val="24"/>
          <w:szCs w:val="24"/>
        </w:rPr>
        <w:t xml:space="preserve">(3), pp.11328-11334. </w:t>
      </w:r>
      <w:hyperlink r:id="rId61" w:history="1">
        <w:r w:rsidRPr="00FD43DC">
          <w:rPr>
            <w:rStyle w:val="Hyperlink"/>
            <w:rFonts w:ascii="Times New Roman" w:hAnsi="Times New Roman" w:cs="Times New Roman"/>
            <w:color w:val="074F6A" w:themeColor="accent4" w:themeShade="80"/>
            <w:sz w:val="24"/>
            <w:szCs w:val="24"/>
          </w:rPr>
          <w:t>https://e-journal.uac.ac.id/index.php/iijse/article/view/7782</w:t>
        </w:r>
      </w:hyperlink>
      <w:r>
        <w:t xml:space="preserve"> </w:t>
      </w:r>
      <w:r w:rsidRPr="00DE3771">
        <w:t xml:space="preserve">(Accessed: </w:t>
      </w:r>
      <w:r>
        <w:t>9 September</w:t>
      </w:r>
      <w:r w:rsidRPr="00DE3771">
        <w:t xml:space="preserve"> 2025).</w:t>
      </w:r>
    </w:p>
    <w:p w14:paraId="2F6474C5"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BE07A5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Liao, S.H., Hu, D.C. and Huang, Y.C., 2022. Employee emotional intelligence, organizational citizen </w:t>
      </w:r>
      <w:proofErr w:type="spellStart"/>
      <w:r w:rsidRPr="00AE5239">
        <w:rPr>
          <w:rFonts w:ascii="Times New Roman" w:hAnsi="Times New Roman" w:cs="Times New Roman"/>
          <w:sz w:val="24"/>
          <w:szCs w:val="24"/>
        </w:rPr>
        <w:t>behavior</w:t>
      </w:r>
      <w:proofErr w:type="spellEnd"/>
      <w:r w:rsidRPr="00AE5239">
        <w:rPr>
          <w:rFonts w:ascii="Times New Roman" w:hAnsi="Times New Roman" w:cs="Times New Roman"/>
          <w:sz w:val="24"/>
          <w:szCs w:val="24"/>
        </w:rPr>
        <w:t xml:space="preserve"> and job performance: a moderated mediation model investigation. </w:t>
      </w:r>
      <w:r w:rsidRPr="00AE5239">
        <w:rPr>
          <w:rFonts w:ascii="Times New Roman" w:hAnsi="Times New Roman" w:cs="Times New Roman"/>
          <w:i/>
          <w:iCs/>
          <w:sz w:val="24"/>
          <w:szCs w:val="24"/>
        </w:rPr>
        <w:t>Employee Relations: The International Journal</w:t>
      </w:r>
      <w:r w:rsidRPr="00AE5239">
        <w:rPr>
          <w:rFonts w:ascii="Times New Roman" w:hAnsi="Times New Roman" w:cs="Times New Roman"/>
          <w:sz w:val="24"/>
          <w:szCs w:val="24"/>
        </w:rPr>
        <w:t>, </w:t>
      </w:r>
      <w:r w:rsidRPr="00AE5239">
        <w:rPr>
          <w:rFonts w:ascii="Times New Roman" w:hAnsi="Times New Roman" w:cs="Times New Roman"/>
          <w:i/>
          <w:iCs/>
          <w:sz w:val="24"/>
          <w:szCs w:val="24"/>
        </w:rPr>
        <w:t>44</w:t>
      </w:r>
      <w:r w:rsidRPr="00AE5239">
        <w:rPr>
          <w:rFonts w:ascii="Times New Roman" w:hAnsi="Times New Roman" w:cs="Times New Roman"/>
          <w:sz w:val="24"/>
          <w:szCs w:val="24"/>
        </w:rPr>
        <w:t xml:space="preserve">(5), pp.1109-1126. </w:t>
      </w:r>
      <w:hyperlink r:id="rId62" w:history="1">
        <w:r w:rsidRPr="00FD43DC">
          <w:rPr>
            <w:rStyle w:val="Hyperlink"/>
            <w:rFonts w:ascii="Times New Roman" w:hAnsi="Times New Roman" w:cs="Times New Roman"/>
            <w:color w:val="074F6A" w:themeColor="accent4" w:themeShade="80"/>
            <w:sz w:val="24"/>
            <w:szCs w:val="24"/>
          </w:rPr>
          <w:t>https://www.emerald.com/insight/content/doi/10.1108/ER-11-2020-0506/full/html</w:t>
        </w:r>
      </w:hyperlink>
      <w:r>
        <w:t xml:space="preserve"> </w:t>
      </w:r>
      <w:r w:rsidRPr="00DE3771">
        <w:t xml:space="preserve">(Accessed: 7 </w:t>
      </w:r>
      <w:r>
        <w:t>November</w:t>
      </w:r>
      <w:r w:rsidRPr="00DE3771">
        <w:t xml:space="preserve"> 2025).</w:t>
      </w:r>
    </w:p>
    <w:p w14:paraId="2DC22E1A"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p>
    <w:p w14:paraId="0D6F74C3" w14:textId="77777777" w:rsidR="00F84DDF" w:rsidRPr="00830F67" w:rsidRDefault="00F84DDF" w:rsidP="00F84DDF">
      <w:pPr>
        <w:pStyle w:val="ListParagraph"/>
        <w:spacing w:line="360" w:lineRule="auto"/>
        <w:ind w:left="360"/>
        <w:jc w:val="both"/>
        <w:rPr>
          <w:rFonts w:ascii="Times New Roman" w:hAnsi="Times New Roman" w:cs="Times New Roman"/>
          <w:color w:val="000000" w:themeColor="text1"/>
          <w:sz w:val="24"/>
          <w:szCs w:val="24"/>
        </w:rPr>
      </w:pPr>
      <w:proofErr w:type="spellStart"/>
      <w:r w:rsidRPr="00830F67">
        <w:rPr>
          <w:rFonts w:ascii="Times New Roman" w:hAnsi="Times New Roman" w:cs="Times New Roman"/>
          <w:color w:val="000000" w:themeColor="text1"/>
          <w:sz w:val="24"/>
          <w:szCs w:val="24"/>
        </w:rPr>
        <w:t>Limniou</w:t>
      </w:r>
      <w:proofErr w:type="spellEnd"/>
      <w:r w:rsidRPr="00830F67">
        <w:rPr>
          <w:rFonts w:ascii="Times New Roman" w:hAnsi="Times New Roman" w:cs="Times New Roman"/>
          <w:color w:val="000000" w:themeColor="text1"/>
          <w:sz w:val="24"/>
          <w:szCs w:val="24"/>
        </w:rPr>
        <w:t xml:space="preserve">, M., Varga-Atkins, T., Hands, C. and </w:t>
      </w:r>
      <w:proofErr w:type="spellStart"/>
      <w:r w:rsidRPr="00830F67">
        <w:rPr>
          <w:rFonts w:ascii="Times New Roman" w:hAnsi="Times New Roman" w:cs="Times New Roman"/>
          <w:color w:val="000000" w:themeColor="text1"/>
          <w:sz w:val="24"/>
          <w:szCs w:val="24"/>
        </w:rPr>
        <w:t>Elshamaa</w:t>
      </w:r>
      <w:proofErr w:type="spellEnd"/>
      <w:r w:rsidRPr="00830F67">
        <w:rPr>
          <w:rFonts w:ascii="Times New Roman" w:hAnsi="Times New Roman" w:cs="Times New Roman"/>
          <w:color w:val="000000" w:themeColor="text1"/>
          <w:sz w:val="24"/>
          <w:szCs w:val="24"/>
        </w:rPr>
        <w:t>, M., (2021). Learning, student digital capabilities and academic performance over the COVID-19 pandemic. Education Sciences, 11(7), p.361.</w:t>
      </w:r>
    </w:p>
    <w:p w14:paraId="07DF241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678A2F5" w14:textId="7D89DEDB"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lang w:eastAsia="en-IN"/>
        </w:rPr>
        <w:t>López, G. (2021). The Impact of Managers’ Emotional Intelligence on Dealing with Difficult Situations in the Hospitality Sector in Ireland. </w:t>
      </w:r>
      <w:r w:rsidRPr="00AE5239">
        <w:rPr>
          <w:rFonts w:ascii="Times New Roman" w:hAnsi="Times New Roman" w:cs="Times New Roman"/>
          <w:i/>
          <w:iCs/>
          <w:sz w:val="24"/>
          <w:szCs w:val="24"/>
          <w:lang w:eastAsia="en-IN"/>
        </w:rPr>
        <w:t>Ncirl.ie</w:t>
      </w:r>
      <w:r w:rsidRPr="00AE5239">
        <w:rPr>
          <w:rFonts w:ascii="Times New Roman" w:hAnsi="Times New Roman" w:cs="Times New Roman"/>
          <w:sz w:val="24"/>
          <w:szCs w:val="24"/>
          <w:lang w:eastAsia="en-IN"/>
        </w:rPr>
        <w:t xml:space="preserve">. [online] </w:t>
      </w:r>
      <w:proofErr w:type="spellStart"/>
      <w:r w:rsidR="00F759F8" w:rsidRPr="00F759F8">
        <w:rPr>
          <w:rFonts w:ascii="Times New Roman" w:hAnsi="Times New Roman" w:cs="Times New Roman"/>
          <w:color w:val="008080"/>
          <w:sz w:val="24"/>
          <w:szCs w:val="24"/>
          <w:u w:val="single"/>
          <w:lang w:eastAsia="en-IN"/>
        </w:rPr>
        <w:t>doi</w:t>
      </w:r>
      <w:proofErr w:type="spellEnd"/>
      <w:r w:rsidR="00F759F8" w:rsidRPr="00F759F8">
        <w:rPr>
          <w:rFonts w:ascii="Times New Roman" w:hAnsi="Times New Roman" w:cs="Times New Roman"/>
          <w:color w:val="008080"/>
          <w:sz w:val="24"/>
          <w:szCs w:val="24"/>
          <w:u w:val="single"/>
          <w:lang w:eastAsia="en-IN"/>
        </w:rPr>
        <w:t xml:space="preserve">: </w:t>
      </w:r>
      <w:r w:rsidR="00F759F8" w:rsidRPr="00FD43DC">
        <w:rPr>
          <w:rFonts w:ascii="Times New Roman" w:hAnsi="Times New Roman" w:cs="Times New Roman"/>
          <w:color w:val="074F6A" w:themeColor="accent4" w:themeShade="80"/>
          <w:sz w:val="24"/>
          <w:szCs w:val="24"/>
          <w:u w:val="single"/>
          <w:lang w:eastAsia="en-IN"/>
        </w:rPr>
        <w:t>https://norma.ncirl.ie/5325/1/guadalupelopez.pdf</w:t>
      </w:r>
      <w:r w:rsidRPr="00FD43DC">
        <w:rPr>
          <w:rFonts w:ascii="Times New Roman" w:hAnsi="Times New Roman" w:cs="Times New Roman"/>
          <w:color w:val="074F6A" w:themeColor="accent4" w:themeShade="80"/>
          <w:sz w:val="24"/>
          <w:szCs w:val="24"/>
          <w:u w:val="single"/>
          <w:lang w:eastAsia="en-IN"/>
        </w:rPr>
        <w:t>.</w:t>
      </w:r>
      <w:r w:rsidRPr="00FD43DC">
        <w:rPr>
          <w:rFonts w:ascii="Times New Roman" w:hAnsi="Times New Roman" w:cs="Times New Roman"/>
          <w:color w:val="074F6A" w:themeColor="accent4" w:themeShade="80"/>
          <w:sz w:val="24"/>
          <w:szCs w:val="24"/>
          <w:lang w:eastAsia="en-IN"/>
        </w:rPr>
        <w:t xml:space="preserve"> </w:t>
      </w:r>
      <w:r w:rsidRPr="00DE3771">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3</w:t>
      </w:r>
      <w:r w:rsidRPr="00DE3771">
        <w:rPr>
          <w:rFonts w:ascii="Times New Roman" w:hAnsi="Times New Roman" w:cs="Times New Roman"/>
          <w:sz w:val="24"/>
          <w:szCs w:val="24"/>
          <w:lang w:eastAsia="en-IN"/>
        </w:rPr>
        <w:t xml:space="preserve"> </w:t>
      </w:r>
      <w:r>
        <w:rPr>
          <w:rFonts w:ascii="Times New Roman" w:hAnsi="Times New Roman" w:cs="Times New Roman"/>
          <w:sz w:val="24"/>
          <w:szCs w:val="24"/>
          <w:lang w:eastAsia="en-IN"/>
        </w:rPr>
        <w:t>September</w:t>
      </w:r>
      <w:r w:rsidRPr="00DE3771">
        <w:rPr>
          <w:rFonts w:ascii="Times New Roman" w:hAnsi="Times New Roman" w:cs="Times New Roman"/>
          <w:sz w:val="24"/>
          <w:szCs w:val="24"/>
          <w:lang w:eastAsia="en-IN"/>
        </w:rPr>
        <w:t xml:space="preserve"> 2025).</w:t>
      </w:r>
    </w:p>
    <w:p w14:paraId="2D105C9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7BD8AB6"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Lubbadeh</w:t>
      </w:r>
      <w:proofErr w:type="spellEnd"/>
      <w:r w:rsidRPr="00AE5239">
        <w:rPr>
          <w:rFonts w:ascii="Times New Roman" w:hAnsi="Times New Roman" w:cs="Times New Roman"/>
          <w:sz w:val="24"/>
          <w:szCs w:val="24"/>
        </w:rPr>
        <w:t>, T., (2020). Emotional intelligence and leadership–the dark and bright sides. Modern Management Review, 25(27), pp.39-50.</w:t>
      </w:r>
    </w:p>
    <w:p w14:paraId="6D7F513D"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85C8B4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Majeed, N. and Jamshed, S., 2021. Nursing turnover intentions: The role of leader emotional intelligence and team culture. </w:t>
      </w:r>
      <w:r w:rsidRPr="00AE5239">
        <w:rPr>
          <w:rFonts w:ascii="Times New Roman" w:hAnsi="Times New Roman" w:cs="Times New Roman"/>
          <w:i/>
          <w:iCs/>
          <w:sz w:val="24"/>
          <w:szCs w:val="24"/>
        </w:rPr>
        <w:t>Journal of nursing management</w:t>
      </w:r>
      <w:r w:rsidRPr="00AE5239">
        <w:rPr>
          <w:rFonts w:ascii="Times New Roman" w:hAnsi="Times New Roman" w:cs="Times New Roman"/>
          <w:sz w:val="24"/>
          <w:szCs w:val="24"/>
        </w:rPr>
        <w:t>, </w:t>
      </w:r>
      <w:r w:rsidRPr="00AE5239">
        <w:rPr>
          <w:rFonts w:ascii="Times New Roman" w:hAnsi="Times New Roman" w:cs="Times New Roman"/>
          <w:i/>
          <w:iCs/>
          <w:sz w:val="24"/>
          <w:szCs w:val="24"/>
        </w:rPr>
        <w:t>29</w:t>
      </w:r>
      <w:r w:rsidRPr="00AE5239">
        <w:rPr>
          <w:rFonts w:ascii="Times New Roman" w:hAnsi="Times New Roman" w:cs="Times New Roman"/>
          <w:sz w:val="24"/>
          <w:szCs w:val="24"/>
        </w:rPr>
        <w:t xml:space="preserve">(2), pp.229-239. </w:t>
      </w:r>
      <w:hyperlink r:id="rId63" w:history="1">
        <w:r w:rsidRPr="00FD43DC">
          <w:rPr>
            <w:rStyle w:val="Hyperlink"/>
            <w:rFonts w:ascii="Times New Roman" w:hAnsi="Times New Roman" w:cs="Times New Roman"/>
            <w:color w:val="074F6A" w:themeColor="accent4" w:themeShade="80"/>
            <w:sz w:val="24"/>
            <w:szCs w:val="24"/>
          </w:rPr>
          <w:t>https://onlinelibrary.wiley.com/doi/abs/10.1111/jonm.13144</w:t>
        </w:r>
      </w:hyperlink>
      <w:r>
        <w:t xml:space="preserve"> </w:t>
      </w:r>
      <w:r w:rsidRPr="00DE3771">
        <w:t xml:space="preserve">(Accessed: </w:t>
      </w:r>
      <w:r>
        <w:t>6</w:t>
      </w:r>
      <w:r w:rsidRPr="00DE3771">
        <w:t xml:space="preserve"> October 2025).</w:t>
      </w:r>
    </w:p>
    <w:p w14:paraId="2158991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5EF5967D"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Marriott International, (2025). </w:t>
      </w:r>
      <w:r w:rsidRPr="00AE5239">
        <w:rPr>
          <w:rFonts w:ascii="Times New Roman" w:hAnsi="Times New Roman" w:cs="Times New Roman"/>
          <w:i/>
          <w:iCs/>
          <w:sz w:val="24"/>
          <w:szCs w:val="24"/>
        </w:rPr>
        <w:t>We Are Marriott International</w:t>
      </w:r>
      <w:r w:rsidRPr="00AE5239">
        <w:rPr>
          <w:rFonts w:ascii="Times New Roman" w:hAnsi="Times New Roman" w:cs="Times New Roman"/>
          <w:sz w:val="24"/>
          <w:szCs w:val="24"/>
        </w:rPr>
        <w:t xml:space="preserve">. [Online] Available at: https://www.marriott.com/marriott/aboutmarriott.mi </w:t>
      </w:r>
      <w:r>
        <w:rPr>
          <w:rFonts w:ascii="Times New Roman" w:hAnsi="Times New Roman" w:cs="Times New Roman"/>
          <w:sz w:val="24"/>
          <w:szCs w:val="24"/>
        </w:rPr>
        <w:t>(</w:t>
      </w:r>
      <w:r w:rsidRPr="00AE5239">
        <w:rPr>
          <w:rFonts w:ascii="Times New Roman" w:hAnsi="Times New Roman" w:cs="Times New Roman"/>
          <w:sz w:val="24"/>
          <w:szCs w:val="24"/>
        </w:rPr>
        <w:t>Accessed: 13 November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0E9B2DC7" w14:textId="77777777" w:rsidR="00F84DDF" w:rsidRDefault="00F84DDF" w:rsidP="00EE22D3">
      <w:pPr>
        <w:pStyle w:val="ListParagraph"/>
        <w:spacing w:line="360" w:lineRule="auto"/>
        <w:ind w:left="360"/>
        <w:rPr>
          <w:rFonts w:ascii="Times New Roman" w:hAnsi="Times New Roman" w:cs="Times New Roman"/>
          <w:sz w:val="24"/>
          <w:szCs w:val="24"/>
        </w:rPr>
      </w:pPr>
    </w:p>
    <w:p w14:paraId="7237E223"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McCormick, I., 2023. </w:t>
      </w:r>
      <w:r w:rsidRPr="00AE5239">
        <w:rPr>
          <w:rFonts w:ascii="Times New Roman" w:hAnsi="Times New Roman" w:cs="Times New Roman"/>
          <w:i/>
          <w:iCs/>
          <w:sz w:val="24"/>
          <w:szCs w:val="24"/>
        </w:rPr>
        <w:t>Reflective Practice for Coaches: A Guidebook for Advanced Professional Development</w:t>
      </w:r>
      <w:r w:rsidRPr="00AE5239">
        <w:rPr>
          <w:rFonts w:ascii="Times New Roman" w:hAnsi="Times New Roman" w:cs="Times New Roman"/>
          <w:sz w:val="24"/>
          <w:szCs w:val="24"/>
        </w:rPr>
        <w:t xml:space="preserve">. Routledge. </w:t>
      </w:r>
      <w:hyperlink r:id="rId64" w:history="1">
        <w:r w:rsidRPr="00FD43DC">
          <w:rPr>
            <w:rStyle w:val="Hyperlink"/>
            <w:rFonts w:ascii="Times New Roman" w:hAnsi="Times New Roman" w:cs="Times New Roman"/>
            <w:color w:val="074F6A" w:themeColor="accent4" w:themeShade="80"/>
            <w:sz w:val="24"/>
            <w:szCs w:val="24"/>
          </w:rPr>
          <w:t>https://www.taylorfrancis.com/books/mono/10.4324/9781003285144\</w:t>
        </w:r>
      </w:hyperlink>
      <w:r w:rsidRPr="00FD43DC">
        <w:rPr>
          <w:color w:val="074F6A" w:themeColor="accent4" w:themeShade="80"/>
        </w:rPr>
        <w:t xml:space="preserve"> </w:t>
      </w:r>
      <w:r w:rsidRPr="004E32CE">
        <w:t xml:space="preserve">(Accessed: </w:t>
      </w:r>
      <w:r>
        <w:t>2</w:t>
      </w:r>
      <w:r w:rsidRPr="004E32CE">
        <w:t>7 October 2025).</w:t>
      </w:r>
    </w:p>
    <w:p w14:paraId="64EB576B"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38583B5"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Mcglauflin, P. and Burleigh, E., (2024). </w:t>
      </w:r>
      <w:r w:rsidRPr="00AE5239">
        <w:rPr>
          <w:rFonts w:ascii="Times New Roman" w:hAnsi="Times New Roman" w:cs="Times New Roman"/>
          <w:i/>
          <w:iCs/>
          <w:sz w:val="24"/>
          <w:szCs w:val="24"/>
        </w:rPr>
        <w:t>How Marriott solved its record-high turnover crisis by rolling out flexible schedules and blending job roles.</w:t>
      </w:r>
      <w:r w:rsidRPr="00AE5239">
        <w:rPr>
          <w:rFonts w:ascii="Times New Roman" w:hAnsi="Times New Roman" w:cs="Times New Roman"/>
          <w:sz w:val="24"/>
          <w:szCs w:val="24"/>
        </w:rPr>
        <w:t xml:space="preserve"> Available at: </w:t>
      </w:r>
      <w:r w:rsidRPr="00FD43DC">
        <w:rPr>
          <w:rFonts w:ascii="Times New Roman" w:hAnsi="Times New Roman" w:cs="Times New Roman"/>
          <w:color w:val="074F6A" w:themeColor="accent4" w:themeShade="80"/>
          <w:sz w:val="24"/>
          <w:szCs w:val="24"/>
          <w:u w:val="single"/>
        </w:rPr>
        <w:t>https://fortune.com/2024/06/21/marriott-employee-turnover-crisis-flexible-schedules-blending-roles-leadership-development/</w:t>
      </w:r>
      <w:r w:rsidRPr="00FD43DC">
        <w:rPr>
          <w:rFonts w:ascii="Times New Roman" w:hAnsi="Times New Roman" w:cs="Times New Roman"/>
          <w:color w:val="074F6A" w:themeColor="accent4" w:themeShade="80"/>
          <w:sz w:val="24"/>
          <w:szCs w:val="24"/>
        </w:rPr>
        <w:t xml:space="preserve"> </w:t>
      </w:r>
      <w:r>
        <w:rPr>
          <w:rFonts w:ascii="Times New Roman" w:hAnsi="Times New Roman" w:cs="Times New Roman"/>
          <w:sz w:val="24"/>
          <w:szCs w:val="24"/>
        </w:rPr>
        <w:t>(</w:t>
      </w:r>
      <w:r w:rsidRPr="00AE5239">
        <w:rPr>
          <w:rFonts w:ascii="Times New Roman" w:hAnsi="Times New Roman" w:cs="Times New Roman"/>
          <w:sz w:val="24"/>
          <w:szCs w:val="24"/>
        </w:rPr>
        <w:t>Accessed: 13 November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241A7672"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263EB607"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08569B">
        <w:rPr>
          <w:rFonts w:ascii="Times New Roman" w:hAnsi="Times New Roman" w:cs="Times New Roman"/>
          <w:color w:val="000000" w:themeColor="text1"/>
          <w:sz w:val="24"/>
          <w:szCs w:val="24"/>
        </w:rPr>
        <w:lastRenderedPageBreak/>
        <w:t>Mortillaro, M. and Schlegel, K., (2023). Embracing the emotion in emotional intelligence measurement: Insights from emotion theory and research. Journal of Intelligence, 11(11), p.210.</w:t>
      </w:r>
    </w:p>
    <w:p w14:paraId="4ED9F060" w14:textId="77777777" w:rsidR="00F84DDF" w:rsidRPr="0008569B" w:rsidRDefault="00F84DDF" w:rsidP="00F84DDF">
      <w:pPr>
        <w:pStyle w:val="ListParagraph"/>
        <w:spacing w:line="360" w:lineRule="auto"/>
        <w:ind w:left="360"/>
        <w:jc w:val="both"/>
        <w:rPr>
          <w:rFonts w:ascii="Times New Roman" w:hAnsi="Times New Roman" w:cs="Times New Roman"/>
          <w:sz w:val="24"/>
          <w:szCs w:val="24"/>
        </w:rPr>
      </w:pPr>
    </w:p>
    <w:p w14:paraId="19E777CE" w14:textId="16A35AD6"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lang w:eastAsia="en-IN"/>
        </w:rPr>
        <w:t>Miao, C., Humphrey, R.H. and Qian, S. (2021). Emotional intelligence and job performance in the hospitality industry: a meta-analytic review. </w:t>
      </w:r>
      <w:r w:rsidRPr="00AE5239">
        <w:rPr>
          <w:rFonts w:ascii="Times New Roman" w:hAnsi="Times New Roman" w:cs="Times New Roman"/>
          <w:i/>
          <w:iCs/>
          <w:sz w:val="24"/>
          <w:szCs w:val="24"/>
          <w:lang w:eastAsia="en-IN"/>
        </w:rPr>
        <w:t>International Journal of Contemporary Hospitality Management</w:t>
      </w:r>
      <w:r w:rsidRPr="00AE5239">
        <w:rPr>
          <w:rFonts w:ascii="Times New Roman" w:hAnsi="Times New Roman" w:cs="Times New Roman"/>
          <w:sz w:val="24"/>
          <w:szCs w:val="24"/>
          <w:lang w:eastAsia="en-IN"/>
        </w:rPr>
        <w:t xml:space="preserve">, [online] 33(8), pp.2632–2652. </w:t>
      </w:r>
      <w:proofErr w:type="spellStart"/>
      <w:r w:rsidR="00F759F8" w:rsidRPr="00F759F8">
        <w:rPr>
          <w:rFonts w:ascii="Times New Roman" w:hAnsi="Times New Roman" w:cs="Times New Roman"/>
          <w:color w:val="008080"/>
          <w:sz w:val="24"/>
          <w:szCs w:val="24"/>
          <w:u w:val="single"/>
          <w:lang w:eastAsia="en-IN"/>
        </w:rPr>
        <w:t>doi</w:t>
      </w:r>
      <w:proofErr w:type="spellEnd"/>
      <w:r w:rsidR="00F759F8" w:rsidRPr="00F759F8">
        <w:rPr>
          <w:rFonts w:ascii="Times New Roman" w:hAnsi="Times New Roman" w:cs="Times New Roman"/>
          <w:color w:val="008080"/>
          <w:sz w:val="24"/>
          <w:szCs w:val="24"/>
          <w:u w:val="single"/>
          <w:lang w:eastAsia="en-IN"/>
        </w:rPr>
        <w:t xml:space="preserve">: </w:t>
      </w:r>
      <w:r w:rsidR="00F759F8" w:rsidRPr="00FD43DC">
        <w:rPr>
          <w:rFonts w:ascii="Times New Roman" w:hAnsi="Times New Roman" w:cs="Times New Roman"/>
          <w:color w:val="074F6A" w:themeColor="accent4" w:themeShade="80"/>
          <w:sz w:val="24"/>
          <w:szCs w:val="24"/>
          <w:u w:val="single"/>
          <w:lang w:eastAsia="en-IN"/>
        </w:rPr>
        <w:t>https://doi.org/10.1108/ijchm-04-2020-0323</w:t>
      </w:r>
      <w:r w:rsidRPr="00FD43DC">
        <w:rPr>
          <w:rFonts w:ascii="Times New Roman" w:hAnsi="Times New Roman" w:cs="Times New Roman"/>
          <w:color w:val="074F6A" w:themeColor="accent4" w:themeShade="80"/>
          <w:sz w:val="24"/>
          <w:szCs w:val="24"/>
          <w:u w:val="single"/>
          <w:lang w:eastAsia="en-IN"/>
        </w:rPr>
        <w:t xml:space="preserve">. </w:t>
      </w:r>
      <w:r w:rsidRPr="004E32CE">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5</w:t>
      </w:r>
      <w:r w:rsidRPr="004E32CE">
        <w:rPr>
          <w:rFonts w:ascii="Times New Roman" w:hAnsi="Times New Roman" w:cs="Times New Roman"/>
          <w:sz w:val="24"/>
          <w:szCs w:val="24"/>
          <w:lang w:eastAsia="en-IN"/>
        </w:rPr>
        <w:t xml:space="preserve"> </w:t>
      </w:r>
      <w:r>
        <w:rPr>
          <w:rFonts w:ascii="Times New Roman" w:hAnsi="Times New Roman" w:cs="Times New Roman"/>
          <w:sz w:val="24"/>
          <w:szCs w:val="24"/>
          <w:lang w:eastAsia="en-IN"/>
        </w:rPr>
        <w:t>September</w:t>
      </w:r>
      <w:r w:rsidRPr="004E32CE">
        <w:rPr>
          <w:rFonts w:ascii="Times New Roman" w:hAnsi="Times New Roman" w:cs="Times New Roman"/>
          <w:sz w:val="24"/>
          <w:szCs w:val="24"/>
          <w:lang w:eastAsia="en-IN"/>
        </w:rPr>
        <w:t xml:space="preserve"> 2025).</w:t>
      </w:r>
    </w:p>
    <w:p w14:paraId="5FEBE70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80A3B5F"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Mindeguia</w:t>
      </w:r>
      <w:proofErr w:type="spellEnd"/>
      <w:r w:rsidRPr="00AE5239">
        <w:rPr>
          <w:rFonts w:ascii="Times New Roman" w:hAnsi="Times New Roman" w:cs="Times New Roman"/>
          <w:sz w:val="24"/>
          <w:szCs w:val="24"/>
        </w:rPr>
        <w:t xml:space="preserve">, R., </w:t>
      </w:r>
      <w:proofErr w:type="spellStart"/>
      <w:r w:rsidRPr="00AE5239">
        <w:rPr>
          <w:rFonts w:ascii="Times New Roman" w:hAnsi="Times New Roman" w:cs="Times New Roman"/>
          <w:sz w:val="24"/>
          <w:szCs w:val="24"/>
        </w:rPr>
        <w:t>Aritzeta</w:t>
      </w:r>
      <w:proofErr w:type="spellEnd"/>
      <w:r w:rsidRPr="00AE5239">
        <w:rPr>
          <w:rFonts w:ascii="Times New Roman" w:hAnsi="Times New Roman" w:cs="Times New Roman"/>
          <w:sz w:val="24"/>
          <w:szCs w:val="24"/>
        </w:rPr>
        <w:t>, A., Garmendia, A., Martinez-Moreno, E., Elorza, U. and Soroa, G., (2021). Team emotional intelligence: emotional processes as a link between managers and workers. Frontiers in Psychology, 12, p.619999.</w:t>
      </w:r>
    </w:p>
    <w:p w14:paraId="3B94B12F"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25E33B6"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Mrisho, D.H. and </w:t>
      </w:r>
      <w:proofErr w:type="spellStart"/>
      <w:r w:rsidRPr="00AE5239">
        <w:rPr>
          <w:rFonts w:ascii="Times New Roman" w:hAnsi="Times New Roman" w:cs="Times New Roman"/>
          <w:sz w:val="24"/>
          <w:szCs w:val="24"/>
        </w:rPr>
        <w:t>Mseti</w:t>
      </w:r>
      <w:proofErr w:type="spellEnd"/>
      <w:r w:rsidRPr="00AE5239">
        <w:rPr>
          <w:rFonts w:ascii="Times New Roman" w:hAnsi="Times New Roman" w:cs="Times New Roman"/>
          <w:sz w:val="24"/>
          <w:szCs w:val="24"/>
        </w:rPr>
        <w:t>, S., (2024). Emotional intelligence: Concept, theoretical perspectives and its relevance on job performance. East African Journal of Interdisciplinary Studies, 7(1), pp.28-37.</w:t>
      </w:r>
    </w:p>
    <w:p w14:paraId="02F2AC94"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4088A09" w14:textId="7812A5B8" w:rsidR="00F84DDF" w:rsidRPr="00592DB6"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Muhammad Bobby Irawan (2024). Exploring Emotional Intelligence’s Role in Workplace Conflict Resolution: A Mixed-Methods Study. </w:t>
      </w:r>
      <w:r w:rsidRPr="00AB2149">
        <w:rPr>
          <w:rFonts w:ascii="Times New Roman" w:hAnsi="Times New Roman" w:cs="Times New Roman"/>
          <w:i/>
          <w:iCs/>
          <w:sz w:val="24"/>
          <w:szCs w:val="24"/>
        </w:rPr>
        <w:t xml:space="preserve">Acta </w:t>
      </w:r>
      <w:proofErr w:type="spellStart"/>
      <w:r w:rsidRPr="00AB2149">
        <w:rPr>
          <w:rFonts w:ascii="Times New Roman" w:hAnsi="Times New Roman" w:cs="Times New Roman"/>
          <w:i/>
          <w:iCs/>
          <w:sz w:val="24"/>
          <w:szCs w:val="24"/>
        </w:rPr>
        <w:t>Psychologia</w:t>
      </w:r>
      <w:proofErr w:type="spellEnd"/>
      <w:r w:rsidRPr="00AB2149">
        <w:rPr>
          <w:rFonts w:ascii="Times New Roman" w:hAnsi="Times New Roman" w:cs="Times New Roman"/>
          <w:sz w:val="24"/>
          <w:szCs w:val="24"/>
        </w:rPr>
        <w:t xml:space="preserve">, [online] 3(3), pp.88–99. </w:t>
      </w:r>
      <w:proofErr w:type="spellStart"/>
      <w:r w:rsidR="00FD43DC" w:rsidRPr="00FD43DC">
        <w:rPr>
          <w:rFonts w:ascii="Times New Roman" w:hAnsi="Times New Roman" w:cs="Times New Roman"/>
          <w:color w:val="074F6A" w:themeColor="accent4" w:themeShade="80"/>
          <w:sz w:val="24"/>
          <w:szCs w:val="24"/>
          <w:u w:val="single"/>
        </w:rPr>
        <w:t>doi</w:t>
      </w:r>
      <w:proofErr w:type="spellEnd"/>
      <w:r w:rsidR="00FD43DC" w:rsidRPr="00FD43DC">
        <w:rPr>
          <w:rFonts w:ascii="Times New Roman" w:hAnsi="Times New Roman" w:cs="Times New Roman"/>
          <w:color w:val="074F6A" w:themeColor="accent4" w:themeShade="80"/>
          <w:sz w:val="24"/>
          <w:szCs w:val="24"/>
          <w:u w:val="single"/>
        </w:rPr>
        <w:t>: https://doi.org/10.35335/psychologia.v3i3.62</w:t>
      </w:r>
      <w:r w:rsidRPr="00AB2149">
        <w:rPr>
          <w:rFonts w:ascii="Times New Roman" w:hAnsi="Times New Roman" w:cs="Times New Roman"/>
          <w:sz w:val="24"/>
          <w:szCs w:val="24"/>
        </w:rPr>
        <w:t xml:space="preserve">. </w:t>
      </w:r>
      <w:r w:rsidRPr="004E32CE">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1</w:t>
      </w:r>
      <w:r w:rsidRPr="004E32CE">
        <w:rPr>
          <w:rFonts w:ascii="Times New Roman" w:hAnsi="Times New Roman" w:cs="Times New Roman"/>
          <w:sz w:val="24"/>
          <w:szCs w:val="24"/>
          <w:lang w:eastAsia="en-IN"/>
        </w:rPr>
        <w:t xml:space="preserve"> </w:t>
      </w:r>
      <w:r>
        <w:rPr>
          <w:rFonts w:ascii="Times New Roman" w:hAnsi="Times New Roman" w:cs="Times New Roman"/>
          <w:sz w:val="24"/>
          <w:szCs w:val="24"/>
          <w:lang w:eastAsia="en-IN"/>
        </w:rPr>
        <w:t>December</w:t>
      </w:r>
      <w:r w:rsidRPr="004E32CE">
        <w:rPr>
          <w:rFonts w:ascii="Times New Roman" w:hAnsi="Times New Roman" w:cs="Times New Roman"/>
          <w:sz w:val="24"/>
          <w:szCs w:val="24"/>
          <w:lang w:eastAsia="en-IN"/>
        </w:rPr>
        <w:t xml:space="preserve"> 2025).</w:t>
      </w:r>
    </w:p>
    <w:p w14:paraId="06A47C99"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F4CC0D6"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Mulisa</w:t>
      </w:r>
      <w:proofErr w:type="spellEnd"/>
      <w:r w:rsidRPr="00AE5239">
        <w:rPr>
          <w:rFonts w:ascii="Times New Roman" w:hAnsi="Times New Roman" w:cs="Times New Roman"/>
          <w:sz w:val="24"/>
          <w:szCs w:val="24"/>
        </w:rPr>
        <w:t>, F., (2022). When does a researcher choose a quantitative, qualitative, or mixed research approach? Interchange, 53(1), pp.113-131.</w:t>
      </w:r>
    </w:p>
    <w:p w14:paraId="6E8EC7F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69AB3EF"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Neupane, R. and Khanal, T.R., (2022). Evaluation of The Impacts of Training on Employee Performance in The UK Hotel Industry: An Analysis of Employees’ Perspectives at Marriott International. International Journal of Research-GRANTHAALAYAH, 10(3), pp.57-85.</w:t>
      </w:r>
    </w:p>
    <w:p w14:paraId="27F5CA3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B5C6E17"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Neupane, S., (20210. Importance of emotional intelligence in leadership: A qualitative analysis.</w:t>
      </w:r>
    </w:p>
    <w:p w14:paraId="43F8195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FF1B052"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lastRenderedPageBreak/>
        <w:t xml:space="preserve">Nguyen, Q., </w:t>
      </w:r>
      <w:proofErr w:type="spellStart"/>
      <w:r w:rsidRPr="00AE5239">
        <w:rPr>
          <w:rFonts w:ascii="Times New Roman" w:hAnsi="Times New Roman" w:cs="Times New Roman"/>
          <w:sz w:val="24"/>
          <w:szCs w:val="24"/>
        </w:rPr>
        <w:t>Ladkin</w:t>
      </w:r>
      <w:proofErr w:type="spellEnd"/>
      <w:r w:rsidRPr="00AE5239">
        <w:rPr>
          <w:rFonts w:ascii="Times New Roman" w:hAnsi="Times New Roman" w:cs="Times New Roman"/>
          <w:sz w:val="24"/>
          <w:szCs w:val="24"/>
        </w:rPr>
        <w:t>, A. and Osman, H., (2022). What helps or hinders the emotional intelligence practice? A study of Vietnamese hotel workers. International Journal of Contemporary Hospitality Management, 34(2), pp.534-554.</w:t>
      </w:r>
    </w:p>
    <w:p w14:paraId="160601B9" w14:textId="3D9F2E60" w:rsidR="00F84DDF"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Nuno and Catarina (2024). The Relationship Between Managers’ Emotional Intelligence and Project Management Decisions. </w:t>
      </w:r>
      <w:r w:rsidRPr="009646B5">
        <w:rPr>
          <w:rFonts w:ascii="Times New Roman" w:hAnsi="Times New Roman" w:cs="Times New Roman"/>
          <w:i/>
          <w:iCs/>
          <w:sz w:val="24"/>
          <w:szCs w:val="24"/>
          <w:lang w:val="en-IN"/>
        </w:rPr>
        <w:t>Administrative Sciences</w:t>
      </w:r>
      <w:r w:rsidRPr="009646B5">
        <w:rPr>
          <w:rFonts w:ascii="Times New Roman" w:hAnsi="Times New Roman" w:cs="Times New Roman"/>
          <w:sz w:val="24"/>
          <w:szCs w:val="24"/>
          <w:lang w:val="en-IN"/>
        </w:rPr>
        <w:t xml:space="preserve">, [online] 14(12), pp.318–318. </w:t>
      </w:r>
      <w:proofErr w:type="spellStart"/>
      <w:r w:rsidR="00F759F8" w:rsidRPr="00A12929">
        <w:rPr>
          <w:rFonts w:ascii="Times New Roman" w:hAnsi="Times New Roman" w:cs="Times New Roman"/>
          <w:color w:val="074F6A" w:themeColor="accent4" w:themeShade="80"/>
          <w:sz w:val="24"/>
          <w:szCs w:val="24"/>
          <w:u w:val="single"/>
          <w:lang w:val="en-IN"/>
        </w:rPr>
        <w:t>doi</w:t>
      </w:r>
      <w:proofErr w:type="spellEnd"/>
      <w:r w:rsidR="00F759F8" w:rsidRPr="00A12929">
        <w:rPr>
          <w:rFonts w:ascii="Times New Roman" w:hAnsi="Times New Roman" w:cs="Times New Roman"/>
          <w:color w:val="074F6A" w:themeColor="accent4" w:themeShade="80"/>
          <w:sz w:val="24"/>
          <w:szCs w:val="24"/>
          <w:u w:val="single"/>
          <w:lang w:val="en-IN"/>
        </w:rPr>
        <w:t>: https://doi.org/10.3390/admsci14120318</w:t>
      </w:r>
      <w:r w:rsidRPr="00A12929">
        <w:rPr>
          <w:rFonts w:ascii="Times New Roman" w:hAnsi="Times New Roman" w:cs="Times New Roman"/>
          <w:color w:val="074F6A" w:themeColor="accent4" w:themeShade="80"/>
          <w:sz w:val="24"/>
          <w:szCs w:val="24"/>
          <w:u w:val="single"/>
          <w:lang w:val="en-IN"/>
        </w:rPr>
        <w:t>.</w:t>
      </w:r>
      <w:r w:rsidRPr="00A12929">
        <w:rPr>
          <w:rFonts w:ascii="Times New Roman" w:hAnsi="Times New Roman" w:cs="Times New Roman"/>
          <w:color w:val="074F6A" w:themeColor="accent4" w:themeShade="80"/>
          <w:sz w:val="24"/>
          <w:szCs w:val="24"/>
          <w:lang w:val="en-IN"/>
        </w:rPr>
        <w:t xml:space="preserve"> </w:t>
      </w:r>
      <w:r w:rsidRPr="004E32CE">
        <w:rPr>
          <w:rFonts w:ascii="Times New Roman" w:hAnsi="Times New Roman" w:cs="Times New Roman"/>
          <w:sz w:val="24"/>
          <w:szCs w:val="24"/>
        </w:rPr>
        <w:t xml:space="preserve">(Accessed: </w:t>
      </w:r>
      <w:r>
        <w:rPr>
          <w:rFonts w:ascii="Times New Roman" w:hAnsi="Times New Roman" w:cs="Times New Roman"/>
          <w:sz w:val="24"/>
          <w:szCs w:val="24"/>
        </w:rPr>
        <w:t>1</w:t>
      </w:r>
      <w:r w:rsidRPr="004E32CE">
        <w:rPr>
          <w:rFonts w:ascii="Times New Roman" w:hAnsi="Times New Roman" w:cs="Times New Roman"/>
          <w:sz w:val="24"/>
          <w:szCs w:val="24"/>
        </w:rPr>
        <w:t xml:space="preserve"> </w:t>
      </w:r>
      <w:r>
        <w:rPr>
          <w:rFonts w:ascii="Times New Roman" w:hAnsi="Times New Roman" w:cs="Times New Roman"/>
          <w:sz w:val="24"/>
          <w:szCs w:val="24"/>
        </w:rPr>
        <w:t>December</w:t>
      </w:r>
      <w:r w:rsidRPr="004E32CE">
        <w:rPr>
          <w:rFonts w:ascii="Times New Roman" w:hAnsi="Times New Roman" w:cs="Times New Roman"/>
          <w:sz w:val="24"/>
          <w:szCs w:val="24"/>
        </w:rPr>
        <w:t xml:space="preserve"> 2025).</w:t>
      </w:r>
    </w:p>
    <w:p w14:paraId="7F7CD811" w14:textId="77777777" w:rsidR="00F84DDF" w:rsidRDefault="00F84DDF" w:rsidP="00EE22D3">
      <w:pPr>
        <w:pStyle w:val="ListParagraph"/>
        <w:spacing w:line="360" w:lineRule="auto"/>
        <w:ind w:left="360"/>
        <w:rPr>
          <w:rFonts w:ascii="Times New Roman" w:hAnsi="Times New Roman" w:cs="Times New Roman"/>
          <w:sz w:val="24"/>
          <w:szCs w:val="24"/>
        </w:rPr>
      </w:pPr>
    </w:p>
    <w:p w14:paraId="7379F76A" w14:textId="77777777" w:rsidR="00F84DDF" w:rsidRPr="00F26CB4" w:rsidRDefault="00F84DDF" w:rsidP="00EE22D3">
      <w:pPr>
        <w:pStyle w:val="ListParagraph"/>
        <w:spacing w:line="360" w:lineRule="auto"/>
        <w:ind w:left="360"/>
        <w:rPr>
          <w:rFonts w:ascii="Times New Roman" w:hAnsi="Times New Roman" w:cs="Times New Roman"/>
          <w:sz w:val="24"/>
          <w:szCs w:val="24"/>
        </w:rPr>
      </w:pPr>
      <w:r w:rsidRPr="009646B5">
        <w:rPr>
          <w:rFonts w:ascii="Times New Roman" w:hAnsi="Times New Roman" w:cs="Times New Roman"/>
          <w:sz w:val="24"/>
          <w:szCs w:val="24"/>
          <w:lang w:val="en-IN"/>
        </w:rPr>
        <w:t>Nwankwo Ifeanyi and Kiu Publication Extension (2024). The Role of Emotional Intelligence in Conflict Resolution within Organizations. </w:t>
      </w:r>
      <w:r w:rsidRPr="009646B5">
        <w:rPr>
          <w:rFonts w:ascii="Times New Roman" w:hAnsi="Times New Roman" w:cs="Times New Roman"/>
          <w:i/>
          <w:iCs/>
          <w:sz w:val="24"/>
          <w:szCs w:val="24"/>
          <w:lang w:val="en-IN"/>
        </w:rPr>
        <w:t>ResearchGate</w:t>
      </w:r>
      <w:r w:rsidRPr="009646B5">
        <w:rPr>
          <w:rFonts w:ascii="Times New Roman" w:hAnsi="Times New Roman" w:cs="Times New Roman"/>
          <w:sz w:val="24"/>
          <w:szCs w:val="24"/>
          <w:lang w:val="en-IN"/>
        </w:rPr>
        <w:t xml:space="preserve">, [online] 3(2), pp.59–63. Available at: </w:t>
      </w:r>
      <w:r w:rsidRPr="00A12929">
        <w:rPr>
          <w:rFonts w:ascii="Times New Roman" w:hAnsi="Times New Roman" w:cs="Times New Roman"/>
          <w:color w:val="074F6A" w:themeColor="accent4" w:themeShade="80"/>
          <w:sz w:val="24"/>
          <w:szCs w:val="24"/>
          <w:u w:val="single"/>
          <w:lang w:val="en-IN"/>
        </w:rPr>
        <w:t>https://www.researchgate.net/publication/383084204_The_Role_of_Emotional_Intelligence_in_Conflict_Resolution_within_Organizations</w:t>
      </w:r>
      <w:r w:rsidRPr="00A12929">
        <w:rPr>
          <w:rFonts w:ascii="Times New Roman" w:hAnsi="Times New Roman" w:cs="Times New Roman"/>
          <w:color w:val="074F6A" w:themeColor="accent4" w:themeShade="80"/>
          <w:sz w:val="24"/>
          <w:szCs w:val="24"/>
          <w:lang w:val="en-IN"/>
        </w:rPr>
        <w:t xml:space="preserve"> </w:t>
      </w:r>
      <w:r>
        <w:rPr>
          <w:rFonts w:ascii="Times New Roman" w:hAnsi="Times New Roman" w:cs="Times New Roman"/>
          <w:sz w:val="24"/>
          <w:szCs w:val="24"/>
          <w:lang w:val="en-IN"/>
        </w:rPr>
        <w:t>(</w:t>
      </w:r>
      <w:r w:rsidRPr="009646B5">
        <w:rPr>
          <w:rFonts w:ascii="Times New Roman" w:hAnsi="Times New Roman" w:cs="Times New Roman"/>
          <w:sz w:val="24"/>
          <w:szCs w:val="24"/>
          <w:lang w:val="en-IN"/>
        </w:rPr>
        <w:t>Accessed</w:t>
      </w:r>
      <w:r>
        <w:rPr>
          <w:rFonts w:ascii="Times New Roman" w:hAnsi="Times New Roman" w:cs="Times New Roman"/>
          <w:sz w:val="24"/>
          <w:szCs w:val="24"/>
          <w:lang w:val="en-IN"/>
        </w:rPr>
        <w:t>:</w:t>
      </w:r>
      <w:r w:rsidRPr="009646B5">
        <w:rPr>
          <w:rFonts w:ascii="Times New Roman" w:hAnsi="Times New Roman" w:cs="Times New Roman"/>
          <w:sz w:val="24"/>
          <w:szCs w:val="24"/>
          <w:lang w:val="en-IN"/>
        </w:rPr>
        <w:t xml:space="preserve"> 2 Dec</w:t>
      </w:r>
      <w:r>
        <w:rPr>
          <w:rFonts w:ascii="Times New Roman" w:hAnsi="Times New Roman" w:cs="Times New Roman"/>
          <w:sz w:val="24"/>
          <w:szCs w:val="24"/>
          <w:lang w:val="en-IN"/>
        </w:rPr>
        <w:t>ember</w:t>
      </w:r>
      <w:r w:rsidRPr="009646B5">
        <w:rPr>
          <w:rFonts w:ascii="Times New Roman" w:hAnsi="Times New Roman" w:cs="Times New Roman"/>
          <w:sz w:val="24"/>
          <w:szCs w:val="24"/>
          <w:lang w:val="en-IN"/>
        </w:rPr>
        <w:t xml:space="preserve"> 2025</w:t>
      </w:r>
      <w:r>
        <w:rPr>
          <w:rFonts w:ascii="Times New Roman" w:hAnsi="Times New Roman" w:cs="Times New Roman"/>
          <w:sz w:val="24"/>
          <w:szCs w:val="24"/>
          <w:lang w:val="en-IN"/>
        </w:rPr>
        <w:t>)</w:t>
      </w:r>
      <w:r w:rsidRPr="009646B5">
        <w:rPr>
          <w:rFonts w:ascii="Times New Roman" w:hAnsi="Times New Roman" w:cs="Times New Roman"/>
          <w:sz w:val="24"/>
          <w:szCs w:val="24"/>
          <w:lang w:val="en-IN"/>
        </w:rPr>
        <w:t>.</w:t>
      </w:r>
    </w:p>
    <w:p w14:paraId="2915856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9ACCAC4" w14:textId="7FC0852B" w:rsidR="00F84DDF" w:rsidRPr="00AE5239" w:rsidRDefault="00F84DDF" w:rsidP="00EE22D3">
      <w:pPr>
        <w:pStyle w:val="ListParagraph"/>
        <w:spacing w:line="360" w:lineRule="auto"/>
        <w:ind w:left="360"/>
        <w:rPr>
          <w:rFonts w:ascii="Times New Roman" w:hAnsi="Times New Roman" w:cs="Times New Roman"/>
          <w:sz w:val="24"/>
          <w:szCs w:val="24"/>
        </w:rPr>
      </w:pPr>
      <w:r w:rsidRPr="009646B5">
        <w:rPr>
          <w:rFonts w:ascii="Times New Roman" w:hAnsi="Times New Roman" w:cs="Times New Roman"/>
          <w:sz w:val="24"/>
          <w:szCs w:val="24"/>
          <w:lang w:val="en-IN"/>
        </w:rPr>
        <w:t>Odame, C. and Pandey, M. (2025). The Relationship Between Emotional Intelligence and Conflict Management Styles. </w:t>
      </w:r>
      <w:r w:rsidRPr="009646B5">
        <w:rPr>
          <w:rFonts w:ascii="Times New Roman" w:hAnsi="Times New Roman" w:cs="Times New Roman"/>
          <w:i/>
          <w:iCs/>
          <w:sz w:val="24"/>
          <w:szCs w:val="24"/>
          <w:lang w:val="en-IN"/>
        </w:rPr>
        <w:t>SAGE Open</w:t>
      </w:r>
      <w:r w:rsidRPr="009646B5">
        <w:rPr>
          <w:rFonts w:ascii="Times New Roman" w:hAnsi="Times New Roman" w:cs="Times New Roman"/>
          <w:sz w:val="24"/>
          <w:szCs w:val="24"/>
          <w:lang w:val="en-IN"/>
        </w:rPr>
        <w:t xml:space="preserve">, 15(3). </w:t>
      </w:r>
      <w:proofErr w:type="spellStart"/>
      <w:r w:rsidR="00F759F8" w:rsidRPr="00A12929">
        <w:rPr>
          <w:rFonts w:ascii="Times New Roman" w:hAnsi="Times New Roman" w:cs="Times New Roman"/>
          <w:color w:val="074F6A" w:themeColor="accent4" w:themeShade="80"/>
          <w:sz w:val="24"/>
          <w:szCs w:val="24"/>
          <w:u w:val="single"/>
          <w:lang w:val="en-IN"/>
        </w:rPr>
        <w:t>doi</w:t>
      </w:r>
      <w:proofErr w:type="spellEnd"/>
      <w:r w:rsidR="00F759F8" w:rsidRPr="00A12929">
        <w:rPr>
          <w:rFonts w:ascii="Times New Roman" w:hAnsi="Times New Roman" w:cs="Times New Roman"/>
          <w:color w:val="074F6A" w:themeColor="accent4" w:themeShade="80"/>
          <w:sz w:val="24"/>
          <w:szCs w:val="24"/>
          <w:u w:val="single"/>
          <w:lang w:val="en-IN"/>
        </w:rPr>
        <w:t>: https://doi.org/10.1177/21582440251365507</w:t>
      </w:r>
      <w:r w:rsidRPr="00A12929">
        <w:rPr>
          <w:rFonts w:ascii="Times New Roman" w:hAnsi="Times New Roman" w:cs="Times New Roman"/>
          <w:color w:val="074F6A" w:themeColor="accent4" w:themeShade="80"/>
          <w:sz w:val="24"/>
          <w:szCs w:val="24"/>
          <w:u w:val="single"/>
          <w:lang w:val="en-IN"/>
        </w:rPr>
        <w:t>.</w:t>
      </w:r>
      <w:r w:rsidRPr="00A12929">
        <w:rPr>
          <w:rFonts w:ascii="Times New Roman" w:hAnsi="Times New Roman" w:cs="Times New Roman"/>
          <w:color w:val="074F6A" w:themeColor="accent4" w:themeShade="80"/>
          <w:sz w:val="24"/>
          <w:szCs w:val="24"/>
          <w:lang w:val="en-IN"/>
        </w:rPr>
        <w:t xml:space="preserve"> </w:t>
      </w:r>
      <w:r w:rsidRPr="004E32CE">
        <w:t xml:space="preserve">(Accessed: </w:t>
      </w:r>
      <w:r>
        <w:t>3</w:t>
      </w:r>
      <w:r w:rsidRPr="004E32CE">
        <w:t xml:space="preserve"> </w:t>
      </w:r>
      <w:r>
        <w:t>Decem</w:t>
      </w:r>
      <w:r w:rsidRPr="004E32CE">
        <w:t>ber 2025).</w:t>
      </w:r>
    </w:p>
    <w:p w14:paraId="34EB9A12" w14:textId="77777777" w:rsidR="00F84DDF" w:rsidRDefault="00F84DDF" w:rsidP="00F84DDF">
      <w:pPr>
        <w:pStyle w:val="ListParagraph"/>
        <w:spacing w:line="360" w:lineRule="auto"/>
        <w:ind w:left="360"/>
        <w:jc w:val="both"/>
        <w:rPr>
          <w:rFonts w:ascii="Times New Roman" w:hAnsi="Times New Roman" w:cs="Times New Roman"/>
          <w:sz w:val="24"/>
          <w:szCs w:val="24"/>
          <w:lang w:val="en-IN"/>
        </w:rPr>
      </w:pPr>
    </w:p>
    <w:p w14:paraId="4D826859" w14:textId="4F6CC068" w:rsidR="00F84DDF" w:rsidRPr="00AE5239" w:rsidRDefault="00F84DDF" w:rsidP="00EE22D3">
      <w:pPr>
        <w:pStyle w:val="ListParagraph"/>
        <w:spacing w:line="360" w:lineRule="auto"/>
        <w:ind w:left="360"/>
        <w:rPr>
          <w:rFonts w:ascii="Times New Roman" w:hAnsi="Times New Roman" w:cs="Times New Roman"/>
          <w:sz w:val="24"/>
          <w:szCs w:val="24"/>
        </w:rPr>
      </w:pPr>
      <w:r w:rsidRPr="009646B5">
        <w:rPr>
          <w:rFonts w:ascii="Times New Roman" w:hAnsi="Times New Roman" w:cs="Times New Roman"/>
          <w:sz w:val="24"/>
          <w:szCs w:val="24"/>
          <w:lang w:val="en-IN"/>
        </w:rPr>
        <w:t xml:space="preserve">Oh, S. and Roh, S.-C. (2022). Intrinsic motivation for work activities is associated with empathy: Investigating the indirect relationship between intrinsic motivation for work activities and social support through empathy and prosocial </w:t>
      </w:r>
      <w:proofErr w:type="spellStart"/>
      <w:r w:rsidRPr="009646B5">
        <w:rPr>
          <w:rFonts w:ascii="Times New Roman" w:hAnsi="Times New Roman" w:cs="Times New Roman"/>
          <w:sz w:val="24"/>
          <w:szCs w:val="24"/>
          <w:lang w:val="en-IN"/>
        </w:rPr>
        <w:t>behavior</w:t>
      </w:r>
      <w:proofErr w:type="spellEnd"/>
      <w:r w:rsidRPr="009646B5">
        <w:rPr>
          <w:rFonts w:ascii="Times New Roman" w:hAnsi="Times New Roman" w:cs="Times New Roman"/>
          <w:sz w:val="24"/>
          <w:szCs w:val="24"/>
          <w:lang w:val="en-IN"/>
        </w:rPr>
        <w:t>. </w:t>
      </w:r>
      <w:r w:rsidRPr="009646B5">
        <w:rPr>
          <w:rFonts w:ascii="Times New Roman" w:hAnsi="Times New Roman" w:cs="Times New Roman"/>
          <w:i/>
          <w:iCs/>
          <w:sz w:val="24"/>
          <w:szCs w:val="24"/>
          <w:lang w:val="en-IN"/>
        </w:rPr>
        <w:t>Personality and Individual Differences</w:t>
      </w:r>
      <w:r w:rsidRPr="009646B5">
        <w:rPr>
          <w:rFonts w:ascii="Times New Roman" w:hAnsi="Times New Roman" w:cs="Times New Roman"/>
          <w:sz w:val="24"/>
          <w:szCs w:val="24"/>
          <w:lang w:val="en-IN"/>
        </w:rPr>
        <w:t xml:space="preserve">, [online] 189, pp.111487–111487. </w:t>
      </w:r>
      <w:proofErr w:type="spellStart"/>
      <w:r w:rsidR="00F759F8" w:rsidRPr="00A12929">
        <w:rPr>
          <w:rFonts w:ascii="Times New Roman" w:hAnsi="Times New Roman" w:cs="Times New Roman"/>
          <w:color w:val="074F6A" w:themeColor="accent4" w:themeShade="80"/>
          <w:sz w:val="24"/>
          <w:szCs w:val="24"/>
          <w:u w:val="single"/>
          <w:lang w:val="en-IN"/>
        </w:rPr>
        <w:t>doi</w:t>
      </w:r>
      <w:proofErr w:type="spellEnd"/>
      <w:r w:rsidR="00F759F8" w:rsidRPr="00A12929">
        <w:rPr>
          <w:rFonts w:ascii="Times New Roman" w:hAnsi="Times New Roman" w:cs="Times New Roman"/>
          <w:color w:val="074F6A" w:themeColor="accent4" w:themeShade="80"/>
          <w:sz w:val="24"/>
          <w:szCs w:val="24"/>
          <w:u w:val="single"/>
          <w:lang w:val="en-IN"/>
        </w:rPr>
        <w:t>: https://doi.org/10.1016/j.paid.2021.111487</w:t>
      </w:r>
      <w:r w:rsidRPr="00A12929">
        <w:rPr>
          <w:rFonts w:ascii="Times New Roman" w:hAnsi="Times New Roman" w:cs="Times New Roman"/>
          <w:color w:val="074F6A" w:themeColor="accent4" w:themeShade="80"/>
          <w:sz w:val="24"/>
          <w:szCs w:val="24"/>
          <w:u w:val="single"/>
          <w:lang w:val="en-IN"/>
        </w:rPr>
        <w:t>.</w:t>
      </w:r>
      <w:r w:rsidRPr="00A12929">
        <w:rPr>
          <w:rFonts w:ascii="Times New Roman" w:hAnsi="Times New Roman" w:cs="Times New Roman"/>
          <w:color w:val="074F6A" w:themeColor="accent4" w:themeShade="80"/>
          <w:sz w:val="24"/>
          <w:szCs w:val="24"/>
          <w:lang w:val="en-IN"/>
        </w:rPr>
        <w:t xml:space="preserve"> </w:t>
      </w:r>
      <w:r w:rsidRPr="004E32CE">
        <w:t xml:space="preserve">(Accessed: </w:t>
      </w:r>
      <w:r>
        <w:t>28</w:t>
      </w:r>
      <w:r w:rsidRPr="004E32CE">
        <w:t xml:space="preserve"> </w:t>
      </w:r>
      <w:r>
        <w:t>Novem</w:t>
      </w:r>
      <w:r w:rsidRPr="004E32CE">
        <w:t>ber 2025).</w:t>
      </w:r>
    </w:p>
    <w:p w14:paraId="1EEA06E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318C82F" w14:textId="77777777" w:rsidR="00F84DDF" w:rsidRPr="00CF6FD6"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Oranga</w:t>
      </w:r>
      <w:proofErr w:type="spellEnd"/>
      <w:r w:rsidRPr="00AE5239">
        <w:rPr>
          <w:rFonts w:ascii="Times New Roman" w:hAnsi="Times New Roman" w:cs="Times New Roman"/>
          <w:sz w:val="24"/>
          <w:szCs w:val="24"/>
        </w:rPr>
        <w:t>, J., 2025. Mixed methods research: application, advantages and challenges. </w:t>
      </w:r>
      <w:r w:rsidRPr="00AE5239">
        <w:rPr>
          <w:rFonts w:ascii="Times New Roman" w:hAnsi="Times New Roman" w:cs="Times New Roman"/>
          <w:i/>
          <w:iCs/>
          <w:sz w:val="24"/>
          <w:szCs w:val="24"/>
        </w:rPr>
        <w:t>Journal of Accounting Research, Utility Finance and Digital Assets</w:t>
      </w:r>
      <w:r w:rsidRPr="00AE5239">
        <w:rPr>
          <w:rFonts w:ascii="Times New Roman" w:hAnsi="Times New Roman" w:cs="Times New Roman"/>
          <w:sz w:val="24"/>
          <w:szCs w:val="24"/>
        </w:rPr>
        <w:t>, </w:t>
      </w:r>
      <w:r w:rsidRPr="00AE5239">
        <w:rPr>
          <w:rFonts w:ascii="Times New Roman" w:hAnsi="Times New Roman" w:cs="Times New Roman"/>
          <w:i/>
          <w:iCs/>
          <w:sz w:val="24"/>
          <w:szCs w:val="24"/>
        </w:rPr>
        <w:t>3</w:t>
      </w:r>
      <w:r w:rsidRPr="00AE5239">
        <w:rPr>
          <w:rFonts w:ascii="Times New Roman" w:hAnsi="Times New Roman" w:cs="Times New Roman"/>
          <w:sz w:val="24"/>
          <w:szCs w:val="24"/>
        </w:rPr>
        <w:t xml:space="preserve">(4), pp.370-375. </w:t>
      </w:r>
      <w:hyperlink r:id="rId65" w:history="1">
        <w:r w:rsidRPr="00A12929">
          <w:rPr>
            <w:rStyle w:val="Hyperlink"/>
            <w:rFonts w:ascii="Times New Roman" w:hAnsi="Times New Roman" w:cs="Times New Roman"/>
            <w:color w:val="074F6A" w:themeColor="accent4" w:themeShade="80"/>
            <w:sz w:val="24"/>
            <w:szCs w:val="24"/>
          </w:rPr>
          <w:t>https://www.researchgate.net/publication/394316019_MIXED_METHODS_RESEARCH_MERITS_APPLICATIONS_AND_CHALLENGES</w:t>
        </w:r>
      </w:hyperlink>
      <w:r w:rsidRPr="00A12929">
        <w:rPr>
          <w:rFonts w:ascii="Times New Roman" w:hAnsi="Times New Roman" w:cs="Times New Roman"/>
          <w:color w:val="074F6A" w:themeColor="accent4" w:themeShade="80"/>
          <w:sz w:val="24"/>
          <w:szCs w:val="24"/>
        </w:rPr>
        <w:t xml:space="preserve"> </w:t>
      </w:r>
    </w:p>
    <w:p w14:paraId="38C45FE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09F2C67"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Papoutsi, C., </w:t>
      </w:r>
      <w:proofErr w:type="spellStart"/>
      <w:r w:rsidRPr="00AE5239">
        <w:rPr>
          <w:rFonts w:ascii="Times New Roman" w:hAnsi="Times New Roman" w:cs="Times New Roman"/>
          <w:sz w:val="24"/>
          <w:szCs w:val="24"/>
        </w:rPr>
        <w:t>Drigas</w:t>
      </w:r>
      <w:proofErr w:type="spellEnd"/>
      <w:r w:rsidRPr="00AE5239">
        <w:rPr>
          <w:rFonts w:ascii="Times New Roman" w:hAnsi="Times New Roman" w:cs="Times New Roman"/>
          <w:sz w:val="24"/>
          <w:szCs w:val="24"/>
        </w:rPr>
        <w:t xml:space="preserve">, A. and </w:t>
      </w:r>
      <w:proofErr w:type="spellStart"/>
      <w:r w:rsidRPr="00AE5239">
        <w:rPr>
          <w:rFonts w:ascii="Times New Roman" w:hAnsi="Times New Roman" w:cs="Times New Roman"/>
          <w:sz w:val="24"/>
          <w:szCs w:val="24"/>
        </w:rPr>
        <w:t>Skianis</w:t>
      </w:r>
      <w:proofErr w:type="spellEnd"/>
      <w:r w:rsidRPr="00AE5239">
        <w:rPr>
          <w:rFonts w:ascii="Times New Roman" w:hAnsi="Times New Roman" w:cs="Times New Roman"/>
          <w:sz w:val="24"/>
          <w:szCs w:val="24"/>
        </w:rPr>
        <w:t>, C., (2021). Virtual and augmented reality for developing emotional intelligence skills. Int. J. Recent Contrib. Eng. Sci. IT (IJES), 9(3), pp.35-53.</w:t>
      </w:r>
    </w:p>
    <w:p w14:paraId="55775A50" w14:textId="77777777" w:rsidR="00F84DDF" w:rsidRPr="00775938"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5ED0824E" w14:textId="77777777" w:rsidR="00F84DDF" w:rsidRPr="00775938"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775938">
        <w:rPr>
          <w:rFonts w:ascii="Times New Roman" w:hAnsi="Times New Roman" w:cs="Times New Roman"/>
          <w:color w:val="000000" w:themeColor="text1"/>
          <w:sz w:val="24"/>
          <w:szCs w:val="24"/>
        </w:rPr>
        <w:t xml:space="preserve">Paredes-Saavedra, M., Vallejos, M., </w:t>
      </w:r>
      <w:proofErr w:type="spellStart"/>
      <w:r w:rsidRPr="00775938">
        <w:rPr>
          <w:rFonts w:ascii="Times New Roman" w:hAnsi="Times New Roman" w:cs="Times New Roman"/>
          <w:color w:val="000000" w:themeColor="text1"/>
          <w:sz w:val="24"/>
          <w:szCs w:val="24"/>
        </w:rPr>
        <w:t>Huancahuire</w:t>
      </w:r>
      <w:proofErr w:type="spellEnd"/>
      <w:r w:rsidRPr="00775938">
        <w:rPr>
          <w:rFonts w:ascii="Times New Roman" w:hAnsi="Times New Roman" w:cs="Times New Roman"/>
          <w:color w:val="000000" w:themeColor="text1"/>
          <w:sz w:val="24"/>
          <w:szCs w:val="24"/>
        </w:rPr>
        <w:t xml:space="preserve">-Vega, S., Morales-García, W.C. and Geraldo-Campos, L.A. (2024). Work team effectiveness: Importance of organizational </w:t>
      </w:r>
      <w:r w:rsidRPr="00775938">
        <w:rPr>
          <w:rFonts w:ascii="Times New Roman" w:hAnsi="Times New Roman" w:cs="Times New Roman"/>
          <w:color w:val="000000" w:themeColor="text1"/>
          <w:sz w:val="24"/>
          <w:szCs w:val="24"/>
        </w:rPr>
        <w:lastRenderedPageBreak/>
        <w:t>culture, work climate, leadership, creative synergy, and emotional intelligence in university employees. Administrative Sciences, 14 (11), p.280.</w:t>
      </w:r>
    </w:p>
    <w:p w14:paraId="0023E2F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BC72EDD"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Pathak, S. and Muralidharan, E., (2020). Implications of culturally implicit perspective of emotional intelligence. Cross-cultural research, 54(5), pp.502-533.</w:t>
      </w:r>
    </w:p>
    <w:p w14:paraId="235DCE4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0BF0A33" w14:textId="3BB5C375"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Paulus, P. (2023). The Role of Psychological Safety in Team Communication: Implications for Human Resource Practices. </w:t>
      </w:r>
      <w:r w:rsidRPr="009646B5">
        <w:rPr>
          <w:rFonts w:ascii="Times New Roman" w:hAnsi="Times New Roman" w:cs="Times New Roman"/>
          <w:i/>
          <w:iCs/>
          <w:sz w:val="24"/>
          <w:szCs w:val="24"/>
          <w:lang w:val="en-IN"/>
        </w:rPr>
        <w:t>Golden Ratio of Mapping Idea and Literature Format</w:t>
      </w:r>
      <w:r w:rsidRPr="009646B5">
        <w:rPr>
          <w:rFonts w:ascii="Times New Roman" w:hAnsi="Times New Roman" w:cs="Times New Roman"/>
          <w:sz w:val="24"/>
          <w:szCs w:val="24"/>
          <w:lang w:val="en-IN"/>
        </w:rPr>
        <w:t xml:space="preserve">, [online] 3(2), pp.156–166. </w:t>
      </w:r>
      <w:proofErr w:type="spellStart"/>
      <w:r w:rsidR="00F759F8" w:rsidRPr="00A12929">
        <w:rPr>
          <w:rFonts w:ascii="Times New Roman" w:hAnsi="Times New Roman" w:cs="Times New Roman"/>
          <w:color w:val="074F6A" w:themeColor="accent4" w:themeShade="80"/>
          <w:sz w:val="24"/>
          <w:szCs w:val="24"/>
          <w:u w:val="single"/>
          <w:lang w:val="en-IN"/>
        </w:rPr>
        <w:t>doi</w:t>
      </w:r>
      <w:proofErr w:type="spellEnd"/>
      <w:r w:rsidR="00F759F8" w:rsidRPr="00A12929">
        <w:rPr>
          <w:rFonts w:ascii="Times New Roman" w:hAnsi="Times New Roman" w:cs="Times New Roman"/>
          <w:color w:val="074F6A" w:themeColor="accent4" w:themeShade="80"/>
          <w:sz w:val="24"/>
          <w:szCs w:val="24"/>
          <w:u w:val="single"/>
          <w:lang w:val="en-IN"/>
        </w:rPr>
        <w:t>: https://doi.org/10.52970/grmilf.v3i2.399</w:t>
      </w:r>
      <w:r w:rsidRPr="00A12929">
        <w:rPr>
          <w:rFonts w:ascii="Times New Roman" w:hAnsi="Times New Roman" w:cs="Times New Roman"/>
          <w:color w:val="074F6A" w:themeColor="accent4" w:themeShade="80"/>
          <w:sz w:val="24"/>
          <w:szCs w:val="24"/>
          <w:u w:val="single"/>
          <w:lang w:val="en-IN"/>
        </w:rPr>
        <w:t>.</w:t>
      </w:r>
      <w:r w:rsidRPr="00A12929">
        <w:rPr>
          <w:rFonts w:ascii="Times New Roman" w:hAnsi="Times New Roman" w:cs="Times New Roman"/>
          <w:color w:val="074F6A" w:themeColor="accent4" w:themeShade="80"/>
          <w:sz w:val="24"/>
          <w:szCs w:val="24"/>
          <w:lang w:val="en-IN"/>
        </w:rPr>
        <w:t xml:space="preserve"> </w:t>
      </w:r>
      <w:r w:rsidRPr="004E32CE">
        <w:t xml:space="preserve">(Accessed: </w:t>
      </w:r>
      <w:r>
        <w:t>29</w:t>
      </w:r>
      <w:r w:rsidRPr="004E32CE">
        <w:t xml:space="preserve"> </w:t>
      </w:r>
      <w:r>
        <w:t>Novem</w:t>
      </w:r>
      <w:r w:rsidRPr="004E32CE">
        <w:t>ber 2025).</w:t>
      </w:r>
    </w:p>
    <w:p w14:paraId="1BF73E44"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71C743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Raji, I.A. and Ismail, A.I., 2023. Perceived organisational support, job satisfaction and turnover intention in the developing context: moderating role of emotional intelligence. </w:t>
      </w:r>
      <w:r w:rsidRPr="00AE5239">
        <w:rPr>
          <w:rFonts w:ascii="Times New Roman" w:hAnsi="Times New Roman" w:cs="Times New Roman"/>
          <w:i/>
          <w:iCs/>
          <w:sz w:val="24"/>
          <w:szCs w:val="24"/>
        </w:rPr>
        <w:t>International Journal of Work Organisation and Emotion</w:t>
      </w:r>
      <w:r w:rsidRPr="00AE5239">
        <w:rPr>
          <w:rFonts w:ascii="Times New Roman" w:hAnsi="Times New Roman" w:cs="Times New Roman"/>
          <w:sz w:val="24"/>
          <w:szCs w:val="24"/>
        </w:rPr>
        <w:t>, </w:t>
      </w:r>
      <w:r w:rsidRPr="00AE5239">
        <w:rPr>
          <w:rFonts w:ascii="Times New Roman" w:hAnsi="Times New Roman" w:cs="Times New Roman"/>
          <w:i/>
          <w:iCs/>
          <w:sz w:val="24"/>
          <w:szCs w:val="24"/>
        </w:rPr>
        <w:t>14</w:t>
      </w:r>
      <w:r w:rsidRPr="00AE5239">
        <w:rPr>
          <w:rFonts w:ascii="Times New Roman" w:hAnsi="Times New Roman" w:cs="Times New Roman"/>
          <w:sz w:val="24"/>
          <w:szCs w:val="24"/>
        </w:rPr>
        <w:t xml:space="preserve">(1), pp.45-71. </w:t>
      </w:r>
      <w:hyperlink r:id="rId66" w:history="1">
        <w:r w:rsidRPr="00A12929">
          <w:rPr>
            <w:rStyle w:val="Hyperlink"/>
            <w:rFonts w:ascii="Times New Roman" w:hAnsi="Times New Roman" w:cs="Times New Roman"/>
            <w:color w:val="074F6A" w:themeColor="accent4" w:themeShade="80"/>
            <w:sz w:val="24"/>
            <w:szCs w:val="24"/>
          </w:rPr>
          <w:t>https://www.inderscienceonline.com/doi/abs/10.1504/IJWOE.2023.130240</w:t>
        </w:r>
      </w:hyperlink>
      <w:r>
        <w:t xml:space="preserve"> </w:t>
      </w:r>
      <w:r w:rsidRPr="004E32CE">
        <w:t xml:space="preserve">(Accessed: </w:t>
      </w:r>
      <w:r>
        <w:t>11</w:t>
      </w:r>
      <w:r w:rsidRPr="004E32CE">
        <w:t xml:space="preserve"> October 2025).</w:t>
      </w:r>
    </w:p>
    <w:p w14:paraId="19A3670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CB54E57"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Rebman Jr, C.M., Booker, Q.E., Wimmer, H., </w:t>
      </w:r>
      <w:proofErr w:type="spellStart"/>
      <w:r w:rsidRPr="00AE5239">
        <w:rPr>
          <w:rFonts w:ascii="Times New Roman" w:hAnsi="Times New Roman" w:cs="Times New Roman"/>
          <w:sz w:val="24"/>
          <w:szCs w:val="24"/>
        </w:rPr>
        <w:t>Levkoff</w:t>
      </w:r>
      <w:proofErr w:type="spellEnd"/>
      <w:r w:rsidRPr="00AE5239">
        <w:rPr>
          <w:rFonts w:ascii="Times New Roman" w:hAnsi="Times New Roman" w:cs="Times New Roman"/>
          <w:sz w:val="24"/>
          <w:szCs w:val="24"/>
        </w:rPr>
        <w:t>, S., McMurtrey, M. and Powell, L.M., (2023). An Industry Survey of Analytics Spreadsheet Tools Adoption: Microsoft Excel vs Google Sheets. Information Systems Education Journal, 21(5), pp.29-42.</w:t>
      </w:r>
    </w:p>
    <w:p w14:paraId="428B39AB"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2303BB2" w14:textId="77777777" w:rsidR="00F84DDF" w:rsidRPr="00D51D5E"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D51D5E">
        <w:rPr>
          <w:rFonts w:ascii="Times New Roman" w:hAnsi="Times New Roman" w:cs="Times New Roman"/>
          <w:color w:val="000000" w:themeColor="text1"/>
          <w:sz w:val="24"/>
          <w:szCs w:val="24"/>
        </w:rPr>
        <w:t>Riaz, R., (2024). Exploring the influence of emotional intelligence in leaders’ decision-making within Company A: a qualitative analysis of Daniel Goleman’s theory.</w:t>
      </w:r>
    </w:p>
    <w:p w14:paraId="3F6F0F0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2A15B70"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r w:rsidRPr="00AE5239">
        <w:rPr>
          <w:rFonts w:ascii="Times New Roman" w:hAnsi="Times New Roman" w:cs="Times New Roman"/>
          <w:sz w:val="24"/>
          <w:szCs w:val="24"/>
          <w:shd w:val="clear" w:color="auto" w:fill="FFFFFF"/>
        </w:rPr>
        <w:t>Robinson, R.S., (2024). Purposive sampling. In </w:t>
      </w:r>
      <w:proofErr w:type="spellStart"/>
      <w:r w:rsidRPr="00AE5239">
        <w:rPr>
          <w:rFonts w:ascii="Times New Roman" w:hAnsi="Times New Roman" w:cs="Times New Roman"/>
          <w:i/>
          <w:iCs/>
          <w:sz w:val="24"/>
          <w:szCs w:val="24"/>
          <w:shd w:val="clear" w:color="auto" w:fill="FFFFFF"/>
        </w:rPr>
        <w:t>Encyclopedia</w:t>
      </w:r>
      <w:proofErr w:type="spellEnd"/>
      <w:r w:rsidRPr="00AE5239">
        <w:rPr>
          <w:rFonts w:ascii="Times New Roman" w:hAnsi="Times New Roman" w:cs="Times New Roman"/>
          <w:i/>
          <w:iCs/>
          <w:sz w:val="24"/>
          <w:szCs w:val="24"/>
          <w:shd w:val="clear" w:color="auto" w:fill="FFFFFF"/>
        </w:rPr>
        <w:t xml:space="preserve"> of quality of life and well-being research</w:t>
      </w:r>
      <w:r w:rsidRPr="00AE5239">
        <w:rPr>
          <w:rFonts w:ascii="Times New Roman" w:hAnsi="Times New Roman" w:cs="Times New Roman"/>
          <w:sz w:val="24"/>
          <w:szCs w:val="24"/>
          <w:shd w:val="clear" w:color="auto" w:fill="FFFFFF"/>
        </w:rPr>
        <w:t> (pp. 5645-5647). Cham: Springer International Publishing.</w:t>
      </w:r>
    </w:p>
    <w:p w14:paraId="233D98E1"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p>
    <w:p w14:paraId="0D1EA444"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Rokhkin, V., 2025. Improving Cross-Department Communication Process. </w:t>
      </w:r>
      <w:hyperlink r:id="rId67" w:history="1">
        <w:r w:rsidRPr="00A12929">
          <w:rPr>
            <w:rStyle w:val="Hyperlink"/>
            <w:rFonts w:ascii="Times New Roman" w:hAnsi="Times New Roman" w:cs="Times New Roman"/>
            <w:color w:val="074F6A" w:themeColor="accent4" w:themeShade="80"/>
            <w:sz w:val="24"/>
            <w:szCs w:val="24"/>
          </w:rPr>
          <w:t>https://www.theseus.fi/handle/10024/888960</w:t>
        </w:r>
      </w:hyperlink>
      <w:r w:rsidRPr="00A12929">
        <w:rPr>
          <w:color w:val="074F6A" w:themeColor="accent4" w:themeShade="80"/>
        </w:rPr>
        <w:t xml:space="preserve"> </w:t>
      </w:r>
      <w:r w:rsidRPr="004E32CE">
        <w:t xml:space="preserve">(Accessed: </w:t>
      </w:r>
      <w:r>
        <w:t>19</w:t>
      </w:r>
      <w:r w:rsidRPr="004E32CE">
        <w:t xml:space="preserve"> October 2025).</w:t>
      </w:r>
    </w:p>
    <w:p w14:paraId="6B9084D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2451887"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Sabie, O.M., BRICARIU, R.M., PÎRVU, C. and Gatan, M.L., (2020). The relationship between emotional intelligence and human resources employee performance: A case study for Romanian companies. Management Research &amp; Practice, 12(3).</w:t>
      </w:r>
    </w:p>
    <w:p w14:paraId="4FCAC69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13156A3" w14:textId="77777777" w:rsidR="00F84DDF" w:rsidRDefault="00F84DDF" w:rsidP="00F84DDF">
      <w:pPr>
        <w:pStyle w:val="ListParagraph"/>
        <w:spacing w:line="360" w:lineRule="auto"/>
        <w:ind w:left="360"/>
        <w:jc w:val="both"/>
      </w:pPr>
      <w:r w:rsidRPr="00AE5239">
        <w:rPr>
          <w:rFonts w:ascii="Times New Roman" w:hAnsi="Times New Roman" w:cs="Times New Roman"/>
          <w:sz w:val="24"/>
          <w:szCs w:val="24"/>
        </w:rPr>
        <w:lastRenderedPageBreak/>
        <w:t>Sahabuddin, M., 2024. </w:t>
      </w:r>
      <w:r w:rsidRPr="00AE5239">
        <w:rPr>
          <w:rFonts w:ascii="Times New Roman" w:hAnsi="Times New Roman" w:cs="Times New Roman"/>
          <w:i/>
          <w:iCs/>
          <w:sz w:val="24"/>
          <w:szCs w:val="24"/>
        </w:rPr>
        <w:t>Emotional intelligence and escalation of commitment: a review of contemporary literature and implications for future research</w:t>
      </w:r>
      <w:r w:rsidRPr="00AE5239">
        <w:rPr>
          <w:rFonts w:ascii="Times New Roman" w:hAnsi="Times New Roman" w:cs="Times New Roman"/>
          <w:sz w:val="24"/>
          <w:szCs w:val="24"/>
        </w:rPr>
        <w:t xml:space="preserve"> (Doctoral dissertation, Memorial University of Newfoundland). </w:t>
      </w:r>
      <w:hyperlink r:id="rId68" w:history="1">
        <w:r w:rsidRPr="00A12929">
          <w:rPr>
            <w:rStyle w:val="Hyperlink"/>
            <w:rFonts w:ascii="Times New Roman" w:hAnsi="Times New Roman" w:cs="Times New Roman"/>
            <w:color w:val="074F6A" w:themeColor="accent4" w:themeShade="80"/>
            <w:sz w:val="24"/>
            <w:szCs w:val="24"/>
          </w:rPr>
          <w:t>https://memorial.scholaris.ca/items/39219ff2-14b9-4e7b-a59e-ac238179b04b</w:t>
        </w:r>
      </w:hyperlink>
      <w:r w:rsidRPr="00A12929">
        <w:rPr>
          <w:color w:val="074F6A" w:themeColor="accent4" w:themeShade="80"/>
        </w:rPr>
        <w:t xml:space="preserve"> </w:t>
      </w:r>
      <w:r w:rsidRPr="004E32CE">
        <w:t xml:space="preserve">(Accessed: </w:t>
      </w:r>
      <w:r>
        <w:t>9</w:t>
      </w:r>
      <w:r w:rsidRPr="004E32CE">
        <w:t xml:space="preserve"> </w:t>
      </w:r>
      <w:r>
        <w:t>September</w:t>
      </w:r>
      <w:r w:rsidRPr="004E32CE">
        <w:t xml:space="preserve"> 2025).</w:t>
      </w:r>
    </w:p>
    <w:p w14:paraId="4CD58581" w14:textId="77777777" w:rsidR="00F84DDF" w:rsidRDefault="00F84DDF" w:rsidP="00EE22D3">
      <w:pPr>
        <w:pStyle w:val="ListParagraph"/>
        <w:spacing w:line="360" w:lineRule="auto"/>
        <w:ind w:left="360"/>
      </w:pPr>
    </w:p>
    <w:p w14:paraId="366F7AFC" w14:textId="77777777" w:rsidR="00F84DDF" w:rsidRPr="00920E1E" w:rsidRDefault="00F84DDF" w:rsidP="00EE22D3">
      <w:pPr>
        <w:pStyle w:val="ListParagraph"/>
        <w:spacing w:line="360" w:lineRule="auto"/>
        <w:ind w:left="360"/>
      </w:pPr>
      <w:r w:rsidRPr="009646B5">
        <w:rPr>
          <w:rFonts w:ascii="Times New Roman" w:hAnsi="Times New Roman" w:cs="Times New Roman"/>
          <w:sz w:val="24"/>
          <w:szCs w:val="24"/>
          <w:lang w:val="en-IN"/>
        </w:rPr>
        <w:t>Salameh-</w:t>
      </w:r>
      <w:proofErr w:type="spellStart"/>
      <w:r w:rsidRPr="009646B5">
        <w:rPr>
          <w:rFonts w:ascii="Times New Roman" w:hAnsi="Times New Roman" w:cs="Times New Roman"/>
          <w:sz w:val="24"/>
          <w:szCs w:val="24"/>
          <w:lang w:val="en-IN"/>
        </w:rPr>
        <w:t>Ayanian</w:t>
      </w:r>
      <w:proofErr w:type="spellEnd"/>
      <w:r w:rsidRPr="009646B5">
        <w:rPr>
          <w:rFonts w:ascii="Times New Roman" w:hAnsi="Times New Roman" w:cs="Times New Roman"/>
          <w:sz w:val="24"/>
          <w:szCs w:val="24"/>
          <w:lang w:val="en-IN"/>
        </w:rPr>
        <w:t>, M., Tamer, N. and Jabbour, N. (2025). The Importance of Emotional Intelligence in Managers and Its Impact on Employee Performance Amid Turbulent Times. </w:t>
      </w:r>
      <w:r w:rsidRPr="009646B5">
        <w:rPr>
          <w:rFonts w:ascii="Times New Roman" w:hAnsi="Times New Roman" w:cs="Times New Roman"/>
          <w:i/>
          <w:iCs/>
          <w:sz w:val="24"/>
          <w:szCs w:val="24"/>
          <w:lang w:val="en-IN"/>
        </w:rPr>
        <w:t>Administrative Sciences</w:t>
      </w:r>
      <w:r w:rsidRPr="009646B5">
        <w:rPr>
          <w:rFonts w:ascii="Times New Roman" w:hAnsi="Times New Roman" w:cs="Times New Roman"/>
          <w:sz w:val="24"/>
          <w:szCs w:val="24"/>
          <w:lang w:val="en-IN"/>
        </w:rPr>
        <w:t xml:space="preserve">, [online] 15(8), pp.300–300. </w:t>
      </w:r>
      <w:proofErr w:type="spellStart"/>
      <w:r w:rsidRPr="009646B5">
        <w:rPr>
          <w:rFonts w:ascii="Times New Roman" w:hAnsi="Times New Roman" w:cs="Times New Roman"/>
          <w:sz w:val="24"/>
          <w:szCs w:val="24"/>
          <w:lang w:val="en-IN"/>
        </w:rPr>
        <w:t>doi</w:t>
      </w:r>
      <w:proofErr w:type="spellEnd"/>
      <w:r w:rsidRPr="009646B5">
        <w:rPr>
          <w:rFonts w:ascii="Times New Roman" w:hAnsi="Times New Roman" w:cs="Times New Roman"/>
          <w:sz w:val="24"/>
          <w:szCs w:val="24"/>
          <w:lang w:val="en-IN"/>
        </w:rPr>
        <w:t xml:space="preserve">: </w:t>
      </w:r>
      <w:hyperlink r:id="rId69" w:history="1">
        <w:r w:rsidRPr="00A12929">
          <w:rPr>
            <w:rStyle w:val="Hyperlink"/>
            <w:rFonts w:ascii="Times New Roman" w:hAnsi="Times New Roman" w:cs="Times New Roman"/>
            <w:color w:val="074F6A" w:themeColor="accent4" w:themeShade="80"/>
            <w:sz w:val="24"/>
            <w:szCs w:val="24"/>
            <w:lang w:val="en-IN"/>
          </w:rPr>
          <w:t>https://doi.org/10.3390/admsci15080300</w:t>
        </w:r>
      </w:hyperlink>
      <w:r w:rsidRPr="00A12929">
        <w:rPr>
          <w:rFonts w:ascii="Times New Roman" w:hAnsi="Times New Roman" w:cs="Times New Roman"/>
          <w:color w:val="074F6A" w:themeColor="accent4" w:themeShade="80"/>
          <w:sz w:val="24"/>
          <w:szCs w:val="24"/>
          <w:lang w:val="en-IN"/>
        </w:rPr>
        <w:t xml:space="preserve"> </w:t>
      </w:r>
      <w:r w:rsidRPr="009646B5">
        <w:rPr>
          <w:rFonts w:ascii="Times New Roman" w:hAnsi="Times New Roman" w:cs="Times New Roman"/>
          <w:sz w:val="24"/>
          <w:szCs w:val="24"/>
          <w:lang w:val="en-IN"/>
        </w:rPr>
        <w:t>.</w:t>
      </w:r>
      <w:r>
        <w:rPr>
          <w:rFonts w:ascii="Times New Roman" w:hAnsi="Times New Roman" w:cs="Times New Roman"/>
          <w:sz w:val="24"/>
          <w:szCs w:val="24"/>
          <w:lang w:val="en-IN"/>
        </w:rPr>
        <w:t xml:space="preserve"> </w:t>
      </w:r>
      <w:r w:rsidRPr="004E32CE">
        <w:t xml:space="preserve">(Accessed: </w:t>
      </w:r>
      <w:r>
        <w:t>28 November</w:t>
      </w:r>
      <w:r w:rsidRPr="004E32CE">
        <w:t xml:space="preserve"> 2025).</w:t>
      </w:r>
    </w:p>
    <w:p w14:paraId="6DCDD635" w14:textId="77777777" w:rsidR="00F84DDF" w:rsidRPr="006D0F2A"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0C9FA618"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lang w:val="en-IN"/>
        </w:rPr>
      </w:pPr>
      <w:proofErr w:type="spellStart"/>
      <w:r w:rsidRPr="006D0F2A">
        <w:rPr>
          <w:rFonts w:ascii="Times New Roman" w:hAnsi="Times New Roman" w:cs="Times New Roman"/>
          <w:color w:val="000000" w:themeColor="text1"/>
          <w:sz w:val="24"/>
          <w:szCs w:val="24"/>
          <w:lang w:val="en-IN"/>
        </w:rPr>
        <w:t>Salcinovic</w:t>
      </w:r>
      <w:proofErr w:type="spellEnd"/>
      <w:r w:rsidRPr="006D0F2A">
        <w:rPr>
          <w:rFonts w:ascii="Times New Roman" w:hAnsi="Times New Roman" w:cs="Times New Roman"/>
          <w:color w:val="000000" w:themeColor="text1"/>
          <w:sz w:val="24"/>
          <w:szCs w:val="24"/>
          <w:lang w:val="en-IN"/>
        </w:rPr>
        <w:t>, B., Drew, M., Dijkstra, P., Waddington, G. and Serpell, B.G. (2022). Factors influencing team performance: what can support teams in high-performance sport learn from other industries? A systematic scoping review. Sports Medicine-Open, 8(1), p.25.</w:t>
      </w:r>
    </w:p>
    <w:p w14:paraId="63B39D7D" w14:textId="77777777" w:rsidR="00F84DDF" w:rsidRPr="006F6B14"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7CADBC24"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Salim, K. and Portmann, S., 2022. A conceptual framework on the relationship between group cohesion, emotional intelligence and employee retention. In </w:t>
      </w:r>
      <w:r w:rsidRPr="00AE5239">
        <w:rPr>
          <w:rFonts w:ascii="Times New Roman" w:hAnsi="Times New Roman" w:cs="Times New Roman"/>
          <w:i/>
          <w:iCs/>
          <w:sz w:val="24"/>
          <w:szCs w:val="24"/>
        </w:rPr>
        <w:t>Current Issues in Tourism, Gastronomy, and Tourist Destination Research</w:t>
      </w:r>
      <w:r w:rsidRPr="00AE5239">
        <w:rPr>
          <w:rFonts w:ascii="Times New Roman" w:hAnsi="Times New Roman" w:cs="Times New Roman"/>
          <w:sz w:val="24"/>
          <w:szCs w:val="24"/>
        </w:rPr>
        <w:t xml:space="preserve"> (pp. 334-342). Routledge. </w:t>
      </w:r>
      <w:hyperlink r:id="rId70" w:history="1">
        <w:r w:rsidRPr="00A12929">
          <w:rPr>
            <w:rStyle w:val="Hyperlink"/>
            <w:rFonts w:ascii="Times New Roman" w:hAnsi="Times New Roman" w:cs="Times New Roman"/>
            <w:color w:val="074F6A" w:themeColor="accent4" w:themeShade="80"/>
            <w:sz w:val="24"/>
            <w:szCs w:val="24"/>
          </w:rPr>
          <w:t>https://www.taylorfrancis.com/chapters/edit/10.1201/9781003248002-45</w:t>
        </w:r>
      </w:hyperlink>
      <w:r>
        <w:t xml:space="preserve"> </w:t>
      </w:r>
      <w:r w:rsidRPr="004E32CE">
        <w:t xml:space="preserve">(Accessed: </w:t>
      </w:r>
      <w:r>
        <w:t>2</w:t>
      </w:r>
      <w:r w:rsidRPr="004E32CE">
        <w:t xml:space="preserve">7 </w:t>
      </w:r>
      <w:r>
        <w:t>August</w:t>
      </w:r>
      <w:r w:rsidRPr="004E32CE">
        <w:t xml:space="preserve"> 2025).</w:t>
      </w:r>
    </w:p>
    <w:p w14:paraId="3017BB5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97A1793" w14:textId="77777777" w:rsidR="00F84DDF" w:rsidRPr="00AB2149" w:rsidRDefault="00F84DDF" w:rsidP="00F84DDF">
      <w:pPr>
        <w:pStyle w:val="ListParagraph"/>
        <w:spacing w:line="360" w:lineRule="auto"/>
        <w:ind w:left="360"/>
        <w:jc w:val="both"/>
        <w:rPr>
          <w:rFonts w:ascii="Times New Roman" w:hAnsi="Times New Roman" w:cs="Times New Roman"/>
          <w:sz w:val="24"/>
          <w:szCs w:val="24"/>
          <w:lang w:val="es-ES"/>
        </w:rPr>
      </w:pPr>
      <w:r w:rsidRPr="00AE5239">
        <w:rPr>
          <w:rFonts w:ascii="Times New Roman" w:hAnsi="Times New Roman" w:cs="Times New Roman"/>
          <w:sz w:val="24"/>
          <w:szCs w:val="24"/>
        </w:rPr>
        <w:t xml:space="preserve">Santa, R., Moros, A., Morante, D., Rodríguez, D. and Scavarda, A., (2023). The impact of emotional intelligence on operational effectiveness: The mediating role of organizational citizenship </w:t>
      </w:r>
      <w:proofErr w:type="spellStart"/>
      <w:r w:rsidRPr="00AE5239">
        <w:rPr>
          <w:rFonts w:ascii="Times New Roman" w:hAnsi="Times New Roman" w:cs="Times New Roman"/>
          <w:sz w:val="24"/>
          <w:szCs w:val="24"/>
        </w:rPr>
        <w:t>behavior</w:t>
      </w:r>
      <w:proofErr w:type="spellEnd"/>
      <w:r w:rsidRPr="00AE5239">
        <w:rPr>
          <w:rFonts w:ascii="Times New Roman" w:hAnsi="Times New Roman" w:cs="Times New Roman"/>
          <w:sz w:val="24"/>
          <w:szCs w:val="24"/>
        </w:rPr>
        <w:t xml:space="preserve"> and leadership. </w:t>
      </w:r>
      <w:proofErr w:type="spellStart"/>
      <w:r w:rsidRPr="00AB2149">
        <w:rPr>
          <w:rFonts w:ascii="Times New Roman" w:hAnsi="Times New Roman" w:cs="Times New Roman"/>
          <w:sz w:val="24"/>
          <w:szCs w:val="24"/>
          <w:lang w:val="es-ES"/>
        </w:rPr>
        <w:t>PloS</w:t>
      </w:r>
      <w:proofErr w:type="spellEnd"/>
      <w:r w:rsidRPr="00AB2149">
        <w:rPr>
          <w:rFonts w:ascii="Times New Roman" w:hAnsi="Times New Roman" w:cs="Times New Roman"/>
          <w:sz w:val="24"/>
          <w:szCs w:val="24"/>
          <w:lang w:val="es-ES"/>
        </w:rPr>
        <w:t xml:space="preserve"> </w:t>
      </w:r>
      <w:proofErr w:type="spellStart"/>
      <w:r w:rsidRPr="00AB2149">
        <w:rPr>
          <w:rFonts w:ascii="Times New Roman" w:hAnsi="Times New Roman" w:cs="Times New Roman"/>
          <w:sz w:val="24"/>
          <w:szCs w:val="24"/>
          <w:lang w:val="es-ES"/>
        </w:rPr>
        <w:t>one</w:t>
      </w:r>
      <w:proofErr w:type="spellEnd"/>
      <w:r w:rsidRPr="00AB2149">
        <w:rPr>
          <w:rFonts w:ascii="Times New Roman" w:hAnsi="Times New Roman" w:cs="Times New Roman"/>
          <w:sz w:val="24"/>
          <w:szCs w:val="24"/>
          <w:lang w:val="es-ES"/>
        </w:rPr>
        <w:t>, 18(8), p.e0284752.</w:t>
      </w:r>
    </w:p>
    <w:p w14:paraId="7BE7339F" w14:textId="77777777" w:rsidR="00F84DDF" w:rsidRPr="00AB2149" w:rsidRDefault="00F84DDF" w:rsidP="00F84DDF">
      <w:pPr>
        <w:pStyle w:val="ListParagraph"/>
        <w:spacing w:line="360" w:lineRule="auto"/>
        <w:ind w:left="360"/>
        <w:jc w:val="both"/>
        <w:rPr>
          <w:rFonts w:ascii="Times New Roman" w:hAnsi="Times New Roman" w:cs="Times New Roman"/>
          <w:sz w:val="24"/>
          <w:szCs w:val="24"/>
          <w:lang w:val="es-ES"/>
        </w:rPr>
      </w:pPr>
    </w:p>
    <w:p w14:paraId="6FB45711" w14:textId="39D32CAD"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lang w:val="es-ES"/>
        </w:rPr>
        <w:t>Santiago-</w:t>
      </w:r>
      <w:proofErr w:type="spellStart"/>
      <w:r w:rsidRPr="00AB2149">
        <w:rPr>
          <w:rFonts w:ascii="Times New Roman" w:hAnsi="Times New Roman" w:cs="Times New Roman"/>
          <w:sz w:val="24"/>
          <w:szCs w:val="24"/>
          <w:lang w:val="es-ES"/>
        </w:rPr>
        <w:t>Torner</w:t>
      </w:r>
      <w:proofErr w:type="spellEnd"/>
      <w:r w:rsidRPr="00AB2149">
        <w:rPr>
          <w:rFonts w:ascii="Times New Roman" w:hAnsi="Times New Roman" w:cs="Times New Roman"/>
          <w:sz w:val="24"/>
          <w:szCs w:val="24"/>
          <w:lang w:val="es-ES"/>
        </w:rPr>
        <w:t xml:space="preserve">, C., Mònica González-Carrasco and Alberto, R. (2024). </w:t>
      </w:r>
      <w:r w:rsidRPr="009646B5">
        <w:rPr>
          <w:rFonts w:ascii="Times New Roman" w:hAnsi="Times New Roman" w:cs="Times New Roman"/>
          <w:sz w:val="24"/>
          <w:szCs w:val="24"/>
          <w:lang w:val="en-IN"/>
        </w:rPr>
        <w:t>Ethical Leadership and Emotional Exhaustion: The Impact of Moral Intensity and Affective Commitment. </w:t>
      </w:r>
      <w:r w:rsidRPr="009646B5">
        <w:rPr>
          <w:rFonts w:ascii="Times New Roman" w:hAnsi="Times New Roman" w:cs="Times New Roman"/>
          <w:i/>
          <w:iCs/>
          <w:sz w:val="24"/>
          <w:szCs w:val="24"/>
          <w:lang w:val="en-IN"/>
        </w:rPr>
        <w:t>Administrative Sciences</w:t>
      </w:r>
      <w:r w:rsidRPr="009646B5">
        <w:rPr>
          <w:rFonts w:ascii="Times New Roman" w:hAnsi="Times New Roman" w:cs="Times New Roman"/>
          <w:sz w:val="24"/>
          <w:szCs w:val="24"/>
          <w:lang w:val="en-IN"/>
        </w:rPr>
        <w:t xml:space="preserve">, [online] 14(9), pp.233–233. </w:t>
      </w:r>
      <w:proofErr w:type="spellStart"/>
      <w:r w:rsidR="00F759F8" w:rsidRPr="00A12929">
        <w:rPr>
          <w:rFonts w:ascii="Times New Roman" w:hAnsi="Times New Roman" w:cs="Times New Roman"/>
          <w:color w:val="074F6A" w:themeColor="accent4" w:themeShade="80"/>
          <w:sz w:val="24"/>
          <w:szCs w:val="24"/>
          <w:u w:val="single"/>
          <w:lang w:val="en-IN"/>
        </w:rPr>
        <w:t>doi</w:t>
      </w:r>
      <w:proofErr w:type="spellEnd"/>
      <w:r w:rsidR="00F759F8" w:rsidRPr="00A12929">
        <w:rPr>
          <w:rFonts w:ascii="Times New Roman" w:hAnsi="Times New Roman" w:cs="Times New Roman"/>
          <w:color w:val="074F6A" w:themeColor="accent4" w:themeShade="80"/>
          <w:sz w:val="24"/>
          <w:szCs w:val="24"/>
          <w:u w:val="single"/>
          <w:lang w:val="en-IN"/>
        </w:rPr>
        <w:t>: https://doi.org/10.3390/admsci14090233</w:t>
      </w:r>
      <w:r w:rsidRPr="00A12929">
        <w:rPr>
          <w:rFonts w:ascii="Times New Roman" w:hAnsi="Times New Roman" w:cs="Times New Roman"/>
          <w:color w:val="074F6A" w:themeColor="accent4" w:themeShade="80"/>
          <w:sz w:val="24"/>
          <w:szCs w:val="24"/>
          <w:u w:val="single"/>
          <w:lang w:val="en-IN"/>
        </w:rPr>
        <w:t>.</w:t>
      </w:r>
      <w:r w:rsidRPr="00A12929">
        <w:rPr>
          <w:rFonts w:ascii="Times New Roman" w:hAnsi="Times New Roman" w:cs="Times New Roman"/>
          <w:color w:val="074F6A" w:themeColor="accent4" w:themeShade="80"/>
          <w:sz w:val="24"/>
          <w:szCs w:val="24"/>
          <w:lang w:val="en-IN"/>
        </w:rPr>
        <w:t xml:space="preserve"> </w:t>
      </w:r>
      <w:r w:rsidRPr="004E32CE">
        <w:t xml:space="preserve">(Accessed: </w:t>
      </w:r>
      <w:r>
        <w:t>25 November</w:t>
      </w:r>
      <w:r w:rsidRPr="004E32CE">
        <w:t xml:space="preserve"> 2025).</w:t>
      </w:r>
    </w:p>
    <w:p w14:paraId="747D0E3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C96B16F"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Sembiring</w:t>
      </w:r>
      <w:proofErr w:type="spellEnd"/>
      <w:r w:rsidRPr="00AE5239">
        <w:rPr>
          <w:rFonts w:ascii="Times New Roman" w:hAnsi="Times New Roman" w:cs="Times New Roman"/>
          <w:sz w:val="24"/>
          <w:szCs w:val="24"/>
        </w:rPr>
        <w:t>, N., Nimran, U., Astuti, E.S. and Utami, H.N., (2020). The effects of emotional intelligence and organizational justice on job satisfaction, caring climate, and criminal investigation officers’ performance. International Journal of Organizational Analysis, 28(5), pp.1113-1130.</w:t>
      </w:r>
    </w:p>
    <w:p w14:paraId="3C21F9B8"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E75CE33"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lastRenderedPageBreak/>
        <w:t xml:space="preserve">Sergey, B., Boris, K. and Nadiia, R., (2020). </w:t>
      </w:r>
      <w:proofErr w:type="spellStart"/>
      <w:r w:rsidRPr="00AE5239">
        <w:rPr>
          <w:rFonts w:ascii="Times New Roman" w:hAnsi="Times New Roman" w:cs="Times New Roman"/>
          <w:sz w:val="24"/>
          <w:szCs w:val="24"/>
        </w:rPr>
        <w:t>Modeling</w:t>
      </w:r>
      <w:proofErr w:type="spellEnd"/>
      <w:r w:rsidRPr="00AE5239">
        <w:rPr>
          <w:rFonts w:ascii="Times New Roman" w:hAnsi="Times New Roman" w:cs="Times New Roman"/>
          <w:sz w:val="24"/>
          <w:szCs w:val="24"/>
        </w:rPr>
        <w:t xml:space="preserve"> of empathy, emotional intelligence and transformational leadership to the project success. In Mathematical </w:t>
      </w:r>
      <w:proofErr w:type="spellStart"/>
      <w:r w:rsidRPr="00AE5239">
        <w:rPr>
          <w:rFonts w:ascii="Times New Roman" w:hAnsi="Times New Roman" w:cs="Times New Roman"/>
          <w:sz w:val="24"/>
          <w:szCs w:val="24"/>
        </w:rPr>
        <w:t>Modeling</w:t>
      </w:r>
      <w:proofErr w:type="spellEnd"/>
      <w:r w:rsidRPr="00AE5239">
        <w:rPr>
          <w:rFonts w:ascii="Times New Roman" w:hAnsi="Times New Roman" w:cs="Times New Roman"/>
          <w:sz w:val="24"/>
          <w:szCs w:val="24"/>
        </w:rPr>
        <w:t xml:space="preserve"> and Simulation of Systems: Selected Papers of 14th International Scientific-Practical Conference, MODS, 2019 June 24-26, Chernihiv, Ukraine (pp. 209-222). Springer International Publishing.</w:t>
      </w:r>
    </w:p>
    <w:p w14:paraId="087469E0"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50E66D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Shafique, S. and Naz, I., 2023. A mediating and moderating analysis of the relationship between team emotional intelligence and team performance. </w:t>
      </w:r>
      <w:r w:rsidRPr="00AE5239">
        <w:rPr>
          <w:rFonts w:ascii="Times New Roman" w:hAnsi="Times New Roman" w:cs="Times New Roman"/>
          <w:i/>
          <w:iCs/>
          <w:sz w:val="24"/>
          <w:szCs w:val="24"/>
        </w:rPr>
        <w:t>Sage Open</w:t>
      </w:r>
      <w:r w:rsidRPr="00AE5239">
        <w:rPr>
          <w:rFonts w:ascii="Times New Roman" w:hAnsi="Times New Roman" w:cs="Times New Roman"/>
          <w:sz w:val="24"/>
          <w:szCs w:val="24"/>
        </w:rPr>
        <w:t>, </w:t>
      </w:r>
      <w:r w:rsidRPr="00AE5239">
        <w:rPr>
          <w:rFonts w:ascii="Times New Roman" w:hAnsi="Times New Roman" w:cs="Times New Roman"/>
          <w:i/>
          <w:iCs/>
          <w:sz w:val="24"/>
          <w:szCs w:val="24"/>
        </w:rPr>
        <w:t>13</w:t>
      </w:r>
      <w:r w:rsidRPr="00AE5239">
        <w:rPr>
          <w:rFonts w:ascii="Times New Roman" w:hAnsi="Times New Roman" w:cs="Times New Roman"/>
          <w:sz w:val="24"/>
          <w:szCs w:val="24"/>
        </w:rPr>
        <w:t xml:space="preserve">(1), p.21582440231155074. </w:t>
      </w:r>
      <w:hyperlink r:id="rId71" w:history="1">
        <w:r w:rsidRPr="00A12929">
          <w:rPr>
            <w:rStyle w:val="Hyperlink"/>
            <w:rFonts w:ascii="Times New Roman" w:hAnsi="Times New Roman" w:cs="Times New Roman"/>
            <w:color w:val="074F6A" w:themeColor="accent4" w:themeShade="80"/>
            <w:sz w:val="24"/>
            <w:szCs w:val="24"/>
          </w:rPr>
          <w:t>https://journals.sagepub.com/doi/abs/10.1177/21582440231155074</w:t>
        </w:r>
      </w:hyperlink>
      <w:r>
        <w:t xml:space="preserve"> </w:t>
      </w:r>
      <w:r w:rsidRPr="004E32CE">
        <w:t xml:space="preserve">(Accessed: </w:t>
      </w:r>
      <w:r>
        <w:t>1</w:t>
      </w:r>
      <w:r w:rsidRPr="004E32CE">
        <w:t xml:space="preserve"> October 2025).</w:t>
      </w:r>
    </w:p>
    <w:p w14:paraId="448CA70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2F10F8F"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Shan, Y., 2022. Philosophical foundations of mixed methods research. </w:t>
      </w:r>
      <w:r w:rsidRPr="00AE5239">
        <w:rPr>
          <w:rFonts w:ascii="Times New Roman" w:hAnsi="Times New Roman" w:cs="Times New Roman"/>
          <w:i/>
          <w:iCs/>
          <w:sz w:val="24"/>
          <w:szCs w:val="24"/>
        </w:rPr>
        <w:t>Philosophy Compass</w:t>
      </w:r>
      <w:r w:rsidRPr="00AE5239">
        <w:rPr>
          <w:rFonts w:ascii="Times New Roman" w:hAnsi="Times New Roman" w:cs="Times New Roman"/>
          <w:sz w:val="24"/>
          <w:szCs w:val="24"/>
        </w:rPr>
        <w:t>, </w:t>
      </w:r>
      <w:r w:rsidRPr="00AE5239">
        <w:rPr>
          <w:rFonts w:ascii="Times New Roman" w:hAnsi="Times New Roman" w:cs="Times New Roman"/>
          <w:i/>
          <w:iCs/>
          <w:sz w:val="24"/>
          <w:szCs w:val="24"/>
        </w:rPr>
        <w:t>17</w:t>
      </w:r>
      <w:r w:rsidRPr="00AE5239">
        <w:rPr>
          <w:rFonts w:ascii="Times New Roman" w:hAnsi="Times New Roman" w:cs="Times New Roman"/>
          <w:sz w:val="24"/>
          <w:szCs w:val="24"/>
        </w:rPr>
        <w:t xml:space="preserve">(1), p.e12804. </w:t>
      </w:r>
      <w:hyperlink r:id="rId72" w:history="1">
        <w:r w:rsidRPr="00A12929">
          <w:rPr>
            <w:rStyle w:val="Hyperlink"/>
            <w:rFonts w:ascii="Times New Roman" w:hAnsi="Times New Roman" w:cs="Times New Roman"/>
            <w:color w:val="074F6A" w:themeColor="accent4" w:themeShade="80"/>
            <w:sz w:val="24"/>
            <w:szCs w:val="24"/>
          </w:rPr>
          <w:t>https://compass.onlinelibrary.wiley.com/doi/am-pdf/10.1111/phc3.12804</w:t>
        </w:r>
      </w:hyperlink>
      <w:r w:rsidRPr="00AE5239">
        <w:rPr>
          <w:rFonts w:ascii="Times New Roman" w:hAnsi="Times New Roman" w:cs="Times New Roman"/>
          <w:sz w:val="24"/>
          <w:szCs w:val="24"/>
        </w:rPr>
        <w:t xml:space="preserve"> </w:t>
      </w:r>
      <w:r w:rsidRPr="004E32CE">
        <w:rPr>
          <w:rFonts w:ascii="Times New Roman" w:hAnsi="Times New Roman" w:cs="Times New Roman"/>
          <w:sz w:val="24"/>
          <w:szCs w:val="24"/>
        </w:rPr>
        <w:t xml:space="preserve">(Accessed: 7 </w:t>
      </w:r>
      <w:r>
        <w:rPr>
          <w:rFonts w:ascii="Times New Roman" w:hAnsi="Times New Roman" w:cs="Times New Roman"/>
          <w:sz w:val="24"/>
          <w:szCs w:val="24"/>
        </w:rPr>
        <w:t>November</w:t>
      </w:r>
      <w:r w:rsidRPr="004E32CE">
        <w:rPr>
          <w:rFonts w:ascii="Times New Roman" w:hAnsi="Times New Roman" w:cs="Times New Roman"/>
          <w:sz w:val="24"/>
          <w:szCs w:val="24"/>
        </w:rPr>
        <w:t xml:space="preserve"> 202</w:t>
      </w:r>
      <w:r>
        <w:rPr>
          <w:rFonts w:ascii="Times New Roman" w:hAnsi="Times New Roman" w:cs="Times New Roman"/>
          <w:sz w:val="24"/>
          <w:szCs w:val="24"/>
        </w:rPr>
        <w:t>5)</w:t>
      </w:r>
    </w:p>
    <w:p w14:paraId="54EED47D" w14:textId="77777777" w:rsidR="00F84DDF" w:rsidRPr="003E44C1" w:rsidRDefault="00F84DDF" w:rsidP="00F84DDF">
      <w:pPr>
        <w:pStyle w:val="ListParagraph"/>
        <w:spacing w:line="360" w:lineRule="auto"/>
        <w:ind w:left="360"/>
        <w:jc w:val="both"/>
        <w:rPr>
          <w:rFonts w:ascii="Times New Roman" w:hAnsi="Times New Roman" w:cs="Times New Roman"/>
          <w:sz w:val="24"/>
          <w:szCs w:val="24"/>
        </w:rPr>
      </w:pPr>
    </w:p>
    <w:p w14:paraId="695A9CB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Shankar, S. and Tewari, V., 2023. Impact of collective intelligence and collective emotional intelligence on the psychological safety of the organizations. </w:t>
      </w:r>
      <w:r w:rsidRPr="00AE5239">
        <w:rPr>
          <w:rFonts w:ascii="Times New Roman" w:hAnsi="Times New Roman" w:cs="Times New Roman"/>
          <w:i/>
          <w:iCs/>
          <w:sz w:val="24"/>
          <w:szCs w:val="24"/>
        </w:rPr>
        <w:t>Vision</w:t>
      </w:r>
      <w:r w:rsidRPr="00AE5239">
        <w:rPr>
          <w:rFonts w:ascii="Times New Roman" w:hAnsi="Times New Roman" w:cs="Times New Roman"/>
          <w:sz w:val="24"/>
          <w:szCs w:val="24"/>
        </w:rPr>
        <w:t>, </w:t>
      </w:r>
      <w:r w:rsidRPr="00AE5239">
        <w:rPr>
          <w:rFonts w:ascii="Times New Roman" w:hAnsi="Times New Roman" w:cs="Times New Roman"/>
          <w:i/>
          <w:iCs/>
          <w:sz w:val="24"/>
          <w:szCs w:val="24"/>
        </w:rPr>
        <w:t>27</w:t>
      </w:r>
      <w:r w:rsidRPr="00AE5239">
        <w:rPr>
          <w:rFonts w:ascii="Times New Roman" w:hAnsi="Times New Roman" w:cs="Times New Roman"/>
          <w:sz w:val="24"/>
          <w:szCs w:val="24"/>
        </w:rPr>
        <w:t xml:space="preserve">(4), pp.458-473. </w:t>
      </w:r>
      <w:hyperlink r:id="rId73" w:history="1">
        <w:r w:rsidRPr="00A12929">
          <w:rPr>
            <w:rStyle w:val="Hyperlink"/>
            <w:rFonts w:ascii="Times New Roman" w:hAnsi="Times New Roman" w:cs="Times New Roman"/>
            <w:color w:val="074F6A" w:themeColor="accent4" w:themeShade="80"/>
            <w:sz w:val="24"/>
            <w:szCs w:val="24"/>
          </w:rPr>
          <w:t>https://journals.sagepub.com/doi/abs/10.1177/09722629211012256</w:t>
        </w:r>
      </w:hyperlink>
      <w:r w:rsidRPr="00A12929">
        <w:rPr>
          <w:color w:val="074F6A" w:themeColor="accent4" w:themeShade="80"/>
        </w:rPr>
        <w:t xml:space="preserve"> </w:t>
      </w:r>
      <w:r w:rsidRPr="00D03502">
        <w:t xml:space="preserve">(Accessed: </w:t>
      </w:r>
      <w:r>
        <w:t>28</w:t>
      </w:r>
      <w:r w:rsidRPr="00D03502">
        <w:t xml:space="preserve"> October 2025).</w:t>
      </w:r>
    </w:p>
    <w:p w14:paraId="543A37F9"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8822718"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lang w:val="sv-SE"/>
        </w:rPr>
        <w:t xml:space="preserve">Sharma, L.R., Bidari, S., Bidari, D., Neupane, S. and Sapkota, R., (2023). </w:t>
      </w:r>
      <w:r w:rsidRPr="00AE5239">
        <w:rPr>
          <w:rFonts w:ascii="Times New Roman" w:hAnsi="Times New Roman" w:cs="Times New Roman"/>
          <w:sz w:val="24"/>
          <w:szCs w:val="24"/>
        </w:rPr>
        <w:t>Exploring the mixed methods research design: types, purposes, strengths, challenges, and criticisms. Global Academic Journal of Linguistics and Literature, 5(1), pp.3-12.</w:t>
      </w:r>
    </w:p>
    <w:p w14:paraId="1422A32E"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FDADEE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Sharma, P.K. and Kumra, R., 2025. Emotional intelligence and self-efficacy as mediators in the relationship between transformational leadership and proactive customer service performance. </w:t>
      </w:r>
      <w:r w:rsidRPr="00AE5239">
        <w:rPr>
          <w:rFonts w:ascii="Times New Roman" w:hAnsi="Times New Roman" w:cs="Times New Roman"/>
          <w:i/>
          <w:iCs/>
          <w:sz w:val="24"/>
          <w:szCs w:val="24"/>
        </w:rPr>
        <w:t>International Journal of Quality and Service Sciences</w:t>
      </w:r>
      <w:r w:rsidRPr="00AE5239">
        <w:rPr>
          <w:rFonts w:ascii="Times New Roman" w:hAnsi="Times New Roman" w:cs="Times New Roman"/>
          <w:sz w:val="24"/>
          <w:szCs w:val="24"/>
        </w:rPr>
        <w:t>, </w:t>
      </w:r>
      <w:r w:rsidRPr="00AE5239">
        <w:rPr>
          <w:rFonts w:ascii="Times New Roman" w:hAnsi="Times New Roman" w:cs="Times New Roman"/>
          <w:i/>
          <w:iCs/>
          <w:sz w:val="24"/>
          <w:szCs w:val="24"/>
        </w:rPr>
        <w:t>17</w:t>
      </w:r>
      <w:r w:rsidRPr="00AE5239">
        <w:rPr>
          <w:rFonts w:ascii="Times New Roman" w:hAnsi="Times New Roman" w:cs="Times New Roman"/>
          <w:sz w:val="24"/>
          <w:szCs w:val="24"/>
        </w:rPr>
        <w:t xml:space="preserve">(1), pp.25-47. </w:t>
      </w:r>
      <w:hyperlink r:id="rId74" w:history="1">
        <w:r w:rsidRPr="00A12929">
          <w:rPr>
            <w:rStyle w:val="Hyperlink"/>
            <w:rFonts w:ascii="Times New Roman" w:hAnsi="Times New Roman" w:cs="Times New Roman"/>
            <w:color w:val="074F6A" w:themeColor="accent4" w:themeShade="80"/>
            <w:sz w:val="24"/>
            <w:szCs w:val="24"/>
          </w:rPr>
          <w:t>https://www.emerald.com/insight/content/doi/10.1108/ijqss-07-2023-0108/full/html</w:t>
        </w:r>
      </w:hyperlink>
      <w:r w:rsidRPr="00A12929">
        <w:rPr>
          <w:color w:val="074F6A" w:themeColor="accent4" w:themeShade="80"/>
        </w:rPr>
        <w:t xml:space="preserve"> </w:t>
      </w:r>
      <w:r w:rsidRPr="00D03502">
        <w:t xml:space="preserve">(Accessed: </w:t>
      </w:r>
      <w:r>
        <w:t>17</w:t>
      </w:r>
      <w:r w:rsidRPr="00D03502">
        <w:t xml:space="preserve"> </w:t>
      </w:r>
      <w:r>
        <w:t>September</w:t>
      </w:r>
      <w:r w:rsidRPr="00D03502">
        <w:t xml:space="preserve"> 2025).</w:t>
      </w:r>
    </w:p>
    <w:p w14:paraId="5AA6DAF3"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E2A869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Singh, A., Prabhakar, R. and Kiran, J.S., (2022). Emotional intelligence: A literature review of its concept, models, and measures. Journal of Positive School Psychology, 6(10).</w:t>
      </w:r>
    </w:p>
    <w:p w14:paraId="507A921E"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9447061"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lastRenderedPageBreak/>
        <w:t>Siritrakankij</w:t>
      </w:r>
      <w:proofErr w:type="spellEnd"/>
      <w:r w:rsidRPr="00AE5239">
        <w:rPr>
          <w:rFonts w:ascii="Times New Roman" w:hAnsi="Times New Roman" w:cs="Times New Roman"/>
          <w:sz w:val="24"/>
          <w:szCs w:val="24"/>
        </w:rPr>
        <w:t xml:space="preserve">, S., </w:t>
      </w:r>
      <w:proofErr w:type="spellStart"/>
      <w:r w:rsidRPr="00AE5239">
        <w:rPr>
          <w:rFonts w:ascii="Times New Roman" w:hAnsi="Times New Roman" w:cs="Times New Roman"/>
          <w:sz w:val="24"/>
          <w:szCs w:val="24"/>
        </w:rPr>
        <w:t>Ribière</w:t>
      </w:r>
      <w:proofErr w:type="spellEnd"/>
      <w:r w:rsidRPr="00AE5239">
        <w:rPr>
          <w:rFonts w:ascii="Times New Roman" w:hAnsi="Times New Roman" w:cs="Times New Roman"/>
          <w:sz w:val="24"/>
          <w:szCs w:val="24"/>
        </w:rPr>
        <w:t>, V. and Bartel-Radic, A., 2023. The influence of team leaders’ emotional intelligence on their intercultural conflict management styles in virtual multicultural project teams. </w:t>
      </w:r>
      <w:r w:rsidRPr="00AE5239">
        <w:rPr>
          <w:rFonts w:ascii="Times New Roman" w:hAnsi="Times New Roman" w:cs="Times New Roman"/>
          <w:i/>
          <w:iCs/>
          <w:sz w:val="24"/>
          <w:szCs w:val="24"/>
        </w:rPr>
        <w:t>Journal of Business Administration the Association of Private Higher Education Institutions of Thailand</w:t>
      </w:r>
      <w:r w:rsidRPr="00AE5239">
        <w:rPr>
          <w:rFonts w:ascii="Times New Roman" w:hAnsi="Times New Roman" w:cs="Times New Roman"/>
          <w:sz w:val="24"/>
          <w:szCs w:val="24"/>
        </w:rPr>
        <w:t>, </w:t>
      </w:r>
      <w:r w:rsidRPr="00AE5239">
        <w:rPr>
          <w:rFonts w:ascii="Times New Roman" w:hAnsi="Times New Roman" w:cs="Times New Roman"/>
          <w:i/>
          <w:iCs/>
          <w:sz w:val="24"/>
          <w:szCs w:val="24"/>
        </w:rPr>
        <w:t>12</w:t>
      </w:r>
      <w:r w:rsidRPr="00AE5239">
        <w:rPr>
          <w:rFonts w:ascii="Times New Roman" w:hAnsi="Times New Roman" w:cs="Times New Roman"/>
          <w:sz w:val="24"/>
          <w:szCs w:val="24"/>
        </w:rPr>
        <w:t xml:space="preserve">(1), pp.26-44. </w:t>
      </w:r>
      <w:hyperlink r:id="rId75" w:history="1">
        <w:r w:rsidRPr="00A12929">
          <w:rPr>
            <w:rStyle w:val="Hyperlink"/>
            <w:rFonts w:ascii="Times New Roman" w:hAnsi="Times New Roman" w:cs="Times New Roman"/>
            <w:color w:val="074F6A" w:themeColor="accent4" w:themeShade="80"/>
            <w:sz w:val="24"/>
            <w:szCs w:val="24"/>
          </w:rPr>
          <w:t>https://so02.tci-thaijo.org/index.php/apheitvu/article/view/257971</w:t>
        </w:r>
      </w:hyperlink>
      <w:r>
        <w:t xml:space="preserve"> </w:t>
      </w:r>
      <w:r w:rsidRPr="00D03502">
        <w:t xml:space="preserve">(Accessed: </w:t>
      </w:r>
      <w:r>
        <w:t>14</w:t>
      </w:r>
      <w:r w:rsidRPr="00D03502">
        <w:t xml:space="preserve"> October 2025).</w:t>
      </w:r>
    </w:p>
    <w:p w14:paraId="2197E6CC"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5B7DE45E"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ST, N. and </w:t>
      </w:r>
      <w:proofErr w:type="spellStart"/>
      <w:r w:rsidRPr="00AE5239">
        <w:rPr>
          <w:rFonts w:ascii="Times New Roman" w:hAnsi="Times New Roman" w:cs="Times New Roman"/>
          <w:sz w:val="24"/>
          <w:szCs w:val="24"/>
        </w:rPr>
        <w:t>Chandrahasa</w:t>
      </w:r>
      <w:proofErr w:type="spellEnd"/>
      <w:r w:rsidRPr="00AE5239">
        <w:rPr>
          <w:rFonts w:ascii="Times New Roman" w:hAnsi="Times New Roman" w:cs="Times New Roman"/>
          <w:sz w:val="24"/>
          <w:szCs w:val="24"/>
        </w:rPr>
        <w:t xml:space="preserve">, R., 2025. Emotional Intelligence and Sustainable Workplaces: A Study on Employee Well-being and </w:t>
      </w:r>
      <w:proofErr w:type="spellStart"/>
      <w:r w:rsidRPr="00AE5239">
        <w:rPr>
          <w:rFonts w:ascii="Times New Roman" w:hAnsi="Times New Roman" w:cs="Times New Roman"/>
          <w:sz w:val="24"/>
          <w:szCs w:val="24"/>
        </w:rPr>
        <w:t>Behavioral</w:t>
      </w:r>
      <w:proofErr w:type="spellEnd"/>
      <w:r w:rsidRPr="00AE5239">
        <w:rPr>
          <w:rFonts w:ascii="Times New Roman" w:hAnsi="Times New Roman" w:cs="Times New Roman"/>
          <w:sz w:val="24"/>
          <w:szCs w:val="24"/>
        </w:rPr>
        <w:t xml:space="preserve"> Outcomes. </w:t>
      </w:r>
      <w:r w:rsidRPr="00AE5239">
        <w:rPr>
          <w:rFonts w:ascii="Times New Roman" w:hAnsi="Times New Roman" w:cs="Times New Roman"/>
          <w:i/>
          <w:iCs/>
          <w:sz w:val="24"/>
          <w:szCs w:val="24"/>
        </w:rPr>
        <w:t>OIDA International Journal of Sustainable Development</w:t>
      </w:r>
      <w:r w:rsidRPr="00AE5239">
        <w:rPr>
          <w:rFonts w:ascii="Times New Roman" w:hAnsi="Times New Roman" w:cs="Times New Roman"/>
          <w:sz w:val="24"/>
          <w:szCs w:val="24"/>
        </w:rPr>
        <w:t>, </w:t>
      </w:r>
      <w:r w:rsidRPr="00AE5239">
        <w:rPr>
          <w:rFonts w:ascii="Times New Roman" w:hAnsi="Times New Roman" w:cs="Times New Roman"/>
          <w:i/>
          <w:iCs/>
          <w:sz w:val="24"/>
          <w:szCs w:val="24"/>
        </w:rPr>
        <w:t>18</w:t>
      </w:r>
      <w:r w:rsidRPr="00AE5239">
        <w:rPr>
          <w:rFonts w:ascii="Times New Roman" w:hAnsi="Times New Roman" w:cs="Times New Roman"/>
          <w:sz w:val="24"/>
          <w:szCs w:val="24"/>
        </w:rPr>
        <w:t xml:space="preserve">(12), pp.301-328. </w:t>
      </w:r>
      <w:hyperlink r:id="rId76" w:history="1">
        <w:r w:rsidRPr="00A12929">
          <w:rPr>
            <w:rStyle w:val="Hyperlink"/>
            <w:rFonts w:ascii="Times New Roman" w:hAnsi="Times New Roman" w:cs="Times New Roman"/>
            <w:color w:val="074F6A" w:themeColor="accent4" w:themeShade="80"/>
            <w:sz w:val="24"/>
            <w:szCs w:val="24"/>
          </w:rPr>
          <w:t>https://papers.ssrn.com/sol3/papers.cfm?abstract_id=5696422</w:t>
        </w:r>
      </w:hyperlink>
      <w:r>
        <w:t xml:space="preserve"> </w:t>
      </w:r>
      <w:r w:rsidRPr="00D03502">
        <w:t xml:space="preserve">(Accessed: </w:t>
      </w:r>
      <w:r>
        <w:t>9</w:t>
      </w:r>
      <w:r w:rsidRPr="00D03502">
        <w:t xml:space="preserve"> October 2025).</w:t>
      </w:r>
    </w:p>
    <w:p w14:paraId="07AED63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95C1328" w14:textId="77777777" w:rsidR="00F84DDF" w:rsidRPr="00187284" w:rsidRDefault="00F84DDF" w:rsidP="00F84DDF">
      <w:pPr>
        <w:pStyle w:val="ListParagraph"/>
        <w:spacing w:line="360" w:lineRule="auto"/>
        <w:ind w:left="360"/>
        <w:jc w:val="both"/>
        <w:rPr>
          <w:rFonts w:ascii="Times New Roman" w:hAnsi="Times New Roman" w:cs="Times New Roman"/>
          <w:sz w:val="24"/>
          <w:szCs w:val="24"/>
        </w:rPr>
      </w:pPr>
      <w:r w:rsidRPr="00187284">
        <w:rPr>
          <w:rFonts w:ascii="Times New Roman" w:hAnsi="Times New Roman" w:cs="Times New Roman"/>
          <w:sz w:val="24"/>
          <w:szCs w:val="24"/>
        </w:rPr>
        <w:t>Stein, S.J., 2023. </w:t>
      </w:r>
      <w:r w:rsidRPr="00187284">
        <w:rPr>
          <w:rFonts w:ascii="Times New Roman" w:hAnsi="Times New Roman" w:cs="Times New Roman"/>
          <w:i/>
          <w:iCs/>
          <w:sz w:val="24"/>
          <w:szCs w:val="24"/>
        </w:rPr>
        <w:t>Emotional intelligence for dummies</w:t>
      </w:r>
      <w:r w:rsidRPr="00187284">
        <w:rPr>
          <w:rFonts w:ascii="Times New Roman" w:hAnsi="Times New Roman" w:cs="Times New Roman"/>
          <w:sz w:val="24"/>
          <w:szCs w:val="24"/>
        </w:rPr>
        <w:t xml:space="preserve">. John Wiley &amp; Sons. </w:t>
      </w:r>
      <w:hyperlink r:id="rId77" w:history="1">
        <w:r w:rsidRPr="00A12929">
          <w:rPr>
            <w:rStyle w:val="Hyperlink"/>
            <w:rFonts w:ascii="Times New Roman" w:hAnsi="Times New Roman" w:cs="Times New Roman"/>
            <w:color w:val="074F6A" w:themeColor="accent4" w:themeShade="80"/>
            <w:sz w:val="24"/>
            <w:szCs w:val="24"/>
          </w:rPr>
          <w:t>https://dl.amirschool.com/upload/tazeha/books/eq/3-Emotional-Intelligence-For-Dummies.pdf</w:t>
        </w:r>
      </w:hyperlink>
      <w:r w:rsidRPr="00187284">
        <w:rPr>
          <w:rFonts w:ascii="Times New Roman" w:hAnsi="Times New Roman" w:cs="Times New Roman"/>
          <w:sz w:val="24"/>
          <w:szCs w:val="24"/>
        </w:rPr>
        <w:t xml:space="preserve"> </w:t>
      </w:r>
      <w:r w:rsidRPr="00D03502">
        <w:rPr>
          <w:rFonts w:ascii="Times New Roman" w:hAnsi="Times New Roman" w:cs="Times New Roman"/>
          <w:sz w:val="24"/>
          <w:szCs w:val="24"/>
        </w:rPr>
        <w:t xml:space="preserve">(Accessed: </w:t>
      </w:r>
      <w:r>
        <w:rPr>
          <w:rFonts w:ascii="Times New Roman" w:hAnsi="Times New Roman" w:cs="Times New Roman"/>
          <w:sz w:val="24"/>
          <w:szCs w:val="24"/>
        </w:rPr>
        <w:t>9</w:t>
      </w:r>
      <w:r w:rsidRPr="00D03502">
        <w:rPr>
          <w:rFonts w:ascii="Times New Roman" w:hAnsi="Times New Roman" w:cs="Times New Roman"/>
          <w:sz w:val="24"/>
          <w:szCs w:val="24"/>
        </w:rPr>
        <w:t xml:space="preserve"> October 2025).</w:t>
      </w:r>
    </w:p>
    <w:p w14:paraId="3C57BAF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CABD8D1"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Stern, C., Lizarondo, L., Carrier, J., Godfrey, C., Rieger, K., Salmond, S., Apostolo, J., Kirkpatrick, P. and Loveday, H., (2020). Methodological guidance for the conduct of mixed methods systematic reviews. JBI evidence synthesis, 18(10), pp.2108-2118.</w:t>
      </w:r>
    </w:p>
    <w:p w14:paraId="37A989E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E1CB47D"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rPr>
        <w:t>Stoyanova-</w:t>
      </w:r>
      <w:proofErr w:type="spellStart"/>
      <w:r w:rsidRPr="00AB2149">
        <w:rPr>
          <w:rFonts w:ascii="Times New Roman" w:hAnsi="Times New Roman" w:cs="Times New Roman"/>
          <w:sz w:val="24"/>
          <w:szCs w:val="24"/>
        </w:rPr>
        <w:t>Bozhkova</w:t>
      </w:r>
      <w:proofErr w:type="spellEnd"/>
      <w:r w:rsidRPr="00AB2149">
        <w:rPr>
          <w:rFonts w:ascii="Times New Roman" w:hAnsi="Times New Roman" w:cs="Times New Roman"/>
          <w:sz w:val="24"/>
          <w:szCs w:val="24"/>
        </w:rPr>
        <w:t xml:space="preserve">, S., </w:t>
      </w:r>
      <w:proofErr w:type="spellStart"/>
      <w:r w:rsidRPr="00AB2149">
        <w:rPr>
          <w:rFonts w:ascii="Times New Roman" w:hAnsi="Times New Roman" w:cs="Times New Roman"/>
          <w:sz w:val="24"/>
          <w:szCs w:val="24"/>
        </w:rPr>
        <w:t>Paskova</w:t>
      </w:r>
      <w:proofErr w:type="spellEnd"/>
      <w:r w:rsidRPr="00AB2149">
        <w:rPr>
          <w:rFonts w:ascii="Times New Roman" w:hAnsi="Times New Roman" w:cs="Times New Roman"/>
          <w:sz w:val="24"/>
          <w:szCs w:val="24"/>
        </w:rPr>
        <w:t xml:space="preserve">, T. and </w:t>
      </w:r>
      <w:proofErr w:type="spellStart"/>
      <w:r w:rsidRPr="00AB2149">
        <w:rPr>
          <w:rFonts w:ascii="Times New Roman" w:hAnsi="Times New Roman" w:cs="Times New Roman"/>
          <w:sz w:val="24"/>
          <w:szCs w:val="24"/>
        </w:rPr>
        <w:t>Buhalis</w:t>
      </w:r>
      <w:proofErr w:type="spellEnd"/>
      <w:r w:rsidRPr="00AB2149">
        <w:rPr>
          <w:rFonts w:ascii="Times New Roman" w:hAnsi="Times New Roman" w:cs="Times New Roman"/>
          <w:sz w:val="24"/>
          <w:szCs w:val="24"/>
        </w:rPr>
        <w:t xml:space="preserve">, D., (2022). </w:t>
      </w:r>
      <w:r w:rsidRPr="00AE5239">
        <w:rPr>
          <w:rFonts w:ascii="Times New Roman" w:hAnsi="Times New Roman" w:cs="Times New Roman"/>
          <w:sz w:val="24"/>
          <w:szCs w:val="24"/>
        </w:rPr>
        <w:t>Emotional intelligence: a competitive advantage for tourism and hospitality managers. Tourism Recreation Research, 47(4), pp.359-371.</w:t>
      </w:r>
    </w:p>
    <w:p w14:paraId="2E45217D" w14:textId="77777777" w:rsidR="00F84DDF" w:rsidRDefault="00F84DDF" w:rsidP="00EE22D3">
      <w:pPr>
        <w:pStyle w:val="ListParagraph"/>
        <w:spacing w:line="360" w:lineRule="auto"/>
        <w:ind w:left="360"/>
        <w:rPr>
          <w:rFonts w:ascii="Times New Roman" w:hAnsi="Times New Roman" w:cs="Times New Roman"/>
          <w:sz w:val="24"/>
          <w:szCs w:val="24"/>
        </w:rPr>
      </w:pPr>
    </w:p>
    <w:p w14:paraId="2D22787A" w14:textId="77777777" w:rsidR="00F84DDF" w:rsidRPr="00EC3765"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Stoyanova-</w:t>
      </w:r>
      <w:proofErr w:type="spellStart"/>
      <w:r w:rsidRPr="00AE5239">
        <w:rPr>
          <w:rFonts w:ascii="Times New Roman" w:hAnsi="Times New Roman" w:cs="Times New Roman"/>
          <w:sz w:val="24"/>
          <w:szCs w:val="24"/>
        </w:rPr>
        <w:t>Bozhkova</w:t>
      </w:r>
      <w:proofErr w:type="spellEnd"/>
      <w:r w:rsidRPr="00AE5239">
        <w:rPr>
          <w:rFonts w:ascii="Times New Roman" w:hAnsi="Times New Roman" w:cs="Times New Roman"/>
          <w:sz w:val="24"/>
          <w:szCs w:val="24"/>
        </w:rPr>
        <w:t xml:space="preserve">, S., </w:t>
      </w:r>
      <w:proofErr w:type="spellStart"/>
      <w:r w:rsidRPr="00AE5239">
        <w:rPr>
          <w:rFonts w:ascii="Times New Roman" w:hAnsi="Times New Roman" w:cs="Times New Roman"/>
          <w:sz w:val="24"/>
          <w:szCs w:val="24"/>
        </w:rPr>
        <w:t>Paskova</w:t>
      </w:r>
      <w:proofErr w:type="spellEnd"/>
      <w:r w:rsidRPr="00AE5239">
        <w:rPr>
          <w:rFonts w:ascii="Times New Roman" w:hAnsi="Times New Roman" w:cs="Times New Roman"/>
          <w:sz w:val="24"/>
          <w:szCs w:val="24"/>
        </w:rPr>
        <w:t xml:space="preserve">, T. and </w:t>
      </w:r>
      <w:proofErr w:type="spellStart"/>
      <w:r w:rsidRPr="00AE5239">
        <w:rPr>
          <w:rFonts w:ascii="Times New Roman" w:hAnsi="Times New Roman" w:cs="Times New Roman"/>
          <w:sz w:val="24"/>
          <w:szCs w:val="24"/>
        </w:rPr>
        <w:t>Buhalis</w:t>
      </w:r>
      <w:proofErr w:type="spellEnd"/>
      <w:r w:rsidRPr="00AE5239">
        <w:rPr>
          <w:rFonts w:ascii="Times New Roman" w:hAnsi="Times New Roman" w:cs="Times New Roman"/>
          <w:sz w:val="24"/>
          <w:szCs w:val="24"/>
        </w:rPr>
        <w:t>, D., 2022. Emotional intelligence: a competitive advantage for tourism and hospitality managers. </w:t>
      </w:r>
      <w:r w:rsidRPr="00AE5239">
        <w:rPr>
          <w:rFonts w:ascii="Times New Roman" w:hAnsi="Times New Roman" w:cs="Times New Roman"/>
          <w:i/>
          <w:iCs/>
          <w:sz w:val="24"/>
          <w:szCs w:val="24"/>
        </w:rPr>
        <w:t>Tourism Recreation Research</w:t>
      </w:r>
      <w:r w:rsidRPr="00AE5239">
        <w:rPr>
          <w:rFonts w:ascii="Times New Roman" w:hAnsi="Times New Roman" w:cs="Times New Roman"/>
          <w:sz w:val="24"/>
          <w:szCs w:val="24"/>
        </w:rPr>
        <w:t>, </w:t>
      </w:r>
      <w:r w:rsidRPr="00AE5239">
        <w:rPr>
          <w:rFonts w:ascii="Times New Roman" w:hAnsi="Times New Roman" w:cs="Times New Roman"/>
          <w:i/>
          <w:iCs/>
          <w:sz w:val="24"/>
          <w:szCs w:val="24"/>
        </w:rPr>
        <w:t>47</w:t>
      </w:r>
      <w:r w:rsidRPr="00AE5239">
        <w:rPr>
          <w:rFonts w:ascii="Times New Roman" w:hAnsi="Times New Roman" w:cs="Times New Roman"/>
          <w:sz w:val="24"/>
          <w:szCs w:val="24"/>
        </w:rPr>
        <w:t xml:space="preserve">(4), pp.359-371. </w:t>
      </w:r>
      <w:hyperlink r:id="rId78" w:history="1">
        <w:r w:rsidRPr="00A12929">
          <w:rPr>
            <w:rStyle w:val="Hyperlink"/>
            <w:rFonts w:ascii="Times New Roman" w:hAnsi="Times New Roman" w:cs="Times New Roman"/>
            <w:color w:val="074F6A" w:themeColor="accent4" w:themeShade="80"/>
            <w:sz w:val="24"/>
            <w:szCs w:val="24"/>
          </w:rPr>
          <w:t>https://www.tandfonline.com/doi/abs/10.1080/02508281.2020.1841377</w:t>
        </w:r>
      </w:hyperlink>
      <w:r>
        <w:t xml:space="preserve"> </w:t>
      </w:r>
      <w:r w:rsidRPr="00D03502">
        <w:t xml:space="preserve">(Accessed: </w:t>
      </w:r>
      <w:r>
        <w:t>15</w:t>
      </w:r>
      <w:r w:rsidRPr="00D03502">
        <w:t xml:space="preserve"> </w:t>
      </w:r>
      <w:r>
        <w:t>September</w:t>
      </w:r>
      <w:r w:rsidRPr="00D03502">
        <w:t xml:space="preserve"> 2025).</w:t>
      </w:r>
    </w:p>
    <w:p w14:paraId="1E749F6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B1456BC"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lang w:val="it-IT"/>
        </w:rPr>
        <w:t xml:space="preserve">Stoyanova-Bozhkova, S., Paskova, T. and Buhalis, D., 2022. </w:t>
      </w:r>
      <w:r w:rsidRPr="00AE5239">
        <w:rPr>
          <w:rFonts w:ascii="Times New Roman" w:hAnsi="Times New Roman" w:cs="Times New Roman"/>
          <w:sz w:val="24"/>
          <w:szCs w:val="24"/>
        </w:rPr>
        <w:t>Emotional intelligence: a competitive advantage for tourism and hospitality managers. </w:t>
      </w:r>
      <w:r w:rsidRPr="00AE5239">
        <w:rPr>
          <w:rFonts w:ascii="Times New Roman" w:hAnsi="Times New Roman" w:cs="Times New Roman"/>
          <w:i/>
          <w:iCs/>
          <w:sz w:val="24"/>
          <w:szCs w:val="24"/>
        </w:rPr>
        <w:t>Tourism Recreation Research</w:t>
      </w:r>
      <w:r w:rsidRPr="00AE5239">
        <w:rPr>
          <w:rFonts w:ascii="Times New Roman" w:hAnsi="Times New Roman" w:cs="Times New Roman"/>
          <w:sz w:val="24"/>
          <w:szCs w:val="24"/>
        </w:rPr>
        <w:t>, </w:t>
      </w:r>
      <w:r w:rsidRPr="00AE5239">
        <w:rPr>
          <w:rFonts w:ascii="Times New Roman" w:hAnsi="Times New Roman" w:cs="Times New Roman"/>
          <w:i/>
          <w:iCs/>
          <w:sz w:val="24"/>
          <w:szCs w:val="24"/>
        </w:rPr>
        <w:t>47</w:t>
      </w:r>
      <w:r w:rsidRPr="00AE5239">
        <w:rPr>
          <w:rFonts w:ascii="Times New Roman" w:hAnsi="Times New Roman" w:cs="Times New Roman"/>
          <w:sz w:val="24"/>
          <w:szCs w:val="24"/>
        </w:rPr>
        <w:t xml:space="preserve">(4), pp.359-371. </w:t>
      </w:r>
      <w:hyperlink r:id="rId79" w:history="1">
        <w:r w:rsidRPr="00A12929">
          <w:rPr>
            <w:rStyle w:val="Hyperlink"/>
            <w:rFonts w:ascii="Times New Roman" w:hAnsi="Times New Roman" w:cs="Times New Roman"/>
            <w:color w:val="074F6A" w:themeColor="accent4" w:themeShade="80"/>
            <w:sz w:val="24"/>
            <w:szCs w:val="24"/>
          </w:rPr>
          <w:t xml:space="preserve">https://eprints.bournemouth.ac.uk/34871/3/Full manuscript </w:t>
        </w:r>
        <w:r w:rsidRPr="00A12929">
          <w:rPr>
            <w:rStyle w:val="Hyperlink"/>
            <w:rFonts w:ascii="Times New Roman" w:hAnsi="Times New Roman" w:cs="Times New Roman"/>
            <w:color w:val="074F6A" w:themeColor="accent4" w:themeShade="80"/>
            <w:sz w:val="24"/>
            <w:szCs w:val="24"/>
          </w:rPr>
          <w:lastRenderedPageBreak/>
          <w:t>EI a Competitive Advantage for Tourism and Hospitality Managers Final Version.pdf</w:t>
        </w:r>
      </w:hyperlink>
      <w:r w:rsidRPr="00A12929">
        <w:rPr>
          <w:color w:val="074F6A" w:themeColor="accent4" w:themeShade="80"/>
        </w:rPr>
        <w:t xml:space="preserve"> </w:t>
      </w:r>
      <w:r w:rsidRPr="00D03502">
        <w:t xml:space="preserve">(Accessed: </w:t>
      </w:r>
      <w:r>
        <w:t>2</w:t>
      </w:r>
      <w:r w:rsidRPr="00D03502">
        <w:t xml:space="preserve"> October 2025).</w:t>
      </w:r>
    </w:p>
    <w:p w14:paraId="56505119" w14:textId="77777777" w:rsidR="00F84DDF" w:rsidRPr="008A0CBF" w:rsidRDefault="00F84DDF" w:rsidP="00F84DDF">
      <w:pPr>
        <w:pStyle w:val="ListParagraph"/>
        <w:spacing w:line="360" w:lineRule="auto"/>
        <w:ind w:left="360"/>
        <w:jc w:val="both"/>
        <w:rPr>
          <w:rFonts w:ascii="Times New Roman" w:hAnsi="Times New Roman" w:cs="Times New Roman"/>
          <w:sz w:val="24"/>
          <w:szCs w:val="24"/>
        </w:rPr>
      </w:pPr>
    </w:p>
    <w:p w14:paraId="62440E03" w14:textId="77777777" w:rsidR="00F84DDF" w:rsidRPr="00AE5239" w:rsidRDefault="00F84DDF" w:rsidP="00EE22D3">
      <w:pPr>
        <w:pStyle w:val="ListParagraph"/>
        <w:spacing w:line="360" w:lineRule="auto"/>
        <w:ind w:left="360"/>
        <w:rPr>
          <w:rFonts w:ascii="Times New Roman" w:hAnsi="Times New Roman" w:cs="Times New Roman"/>
          <w:sz w:val="24"/>
          <w:szCs w:val="24"/>
        </w:rPr>
      </w:pPr>
      <w:proofErr w:type="spellStart"/>
      <w:r w:rsidRPr="00AE5239">
        <w:rPr>
          <w:rFonts w:ascii="Times New Roman" w:hAnsi="Times New Roman" w:cs="Times New Roman"/>
          <w:sz w:val="24"/>
          <w:szCs w:val="24"/>
        </w:rPr>
        <w:t>Sumerta</w:t>
      </w:r>
      <w:proofErr w:type="spellEnd"/>
      <w:r w:rsidRPr="00AE5239">
        <w:rPr>
          <w:rFonts w:ascii="Times New Roman" w:hAnsi="Times New Roman" w:cs="Times New Roman"/>
          <w:sz w:val="24"/>
          <w:szCs w:val="24"/>
        </w:rPr>
        <w:t xml:space="preserve">, I.K.E., Dewi, D.M.P. and </w:t>
      </w:r>
      <w:proofErr w:type="spellStart"/>
      <w:r w:rsidRPr="00AE5239">
        <w:rPr>
          <w:rFonts w:ascii="Times New Roman" w:hAnsi="Times New Roman" w:cs="Times New Roman"/>
          <w:sz w:val="24"/>
          <w:szCs w:val="24"/>
        </w:rPr>
        <w:t>Juliantini</w:t>
      </w:r>
      <w:proofErr w:type="spellEnd"/>
      <w:r w:rsidRPr="00AE5239">
        <w:rPr>
          <w:rFonts w:ascii="Times New Roman" w:hAnsi="Times New Roman" w:cs="Times New Roman"/>
          <w:sz w:val="24"/>
          <w:szCs w:val="24"/>
        </w:rPr>
        <w:t>, N.M., 2023. Influence of Work Motivation and Communication on Employee Morale at Rimba Jimbaran Bali Hotel. </w:t>
      </w:r>
      <w:proofErr w:type="spellStart"/>
      <w:r w:rsidRPr="00AE5239">
        <w:rPr>
          <w:rFonts w:ascii="Times New Roman" w:hAnsi="Times New Roman" w:cs="Times New Roman"/>
          <w:i/>
          <w:iCs/>
          <w:sz w:val="24"/>
          <w:szCs w:val="24"/>
        </w:rPr>
        <w:t>Jurnal</w:t>
      </w:r>
      <w:proofErr w:type="spellEnd"/>
      <w:r w:rsidRPr="00AE5239">
        <w:rPr>
          <w:rFonts w:ascii="Times New Roman" w:hAnsi="Times New Roman" w:cs="Times New Roman"/>
          <w:i/>
          <w:iCs/>
          <w:sz w:val="24"/>
          <w:szCs w:val="24"/>
        </w:rPr>
        <w:t xml:space="preserve"> </w:t>
      </w:r>
      <w:proofErr w:type="spellStart"/>
      <w:r w:rsidRPr="00AE5239">
        <w:rPr>
          <w:rFonts w:ascii="Times New Roman" w:hAnsi="Times New Roman" w:cs="Times New Roman"/>
          <w:i/>
          <w:iCs/>
          <w:sz w:val="24"/>
          <w:szCs w:val="24"/>
        </w:rPr>
        <w:t>Manajemen</w:t>
      </w:r>
      <w:proofErr w:type="spellEnd"/>
      <w:r w:rsidRPr="00AE5239">
        <w:rPr>
          <w:rFonts w:ascii="Times New Roman" w:hAnsi="Times New Roman" w:cs="Times New Roman"/>
          <w:i/>
          <w:iCs/>
          <w:sz w:val="24"/>
          <w:szCs w:val="24"/>
        </w:rPr>
        <w:t xml:space="preserve"> </w:t>
      </w:r>
      <w:proofErr w:type="spellStart"/>
      <w:r w:rsidRPr="00AE5239">
        <w:rPr>
          <w:rFonts w:ascii="Times New Roman" w:hAnsi="Times New Roman" w:cs="Times New Roman"/>
          <w:i/>
          <w:iCs/>
          <w:sz w:val="24"/>
          <w:szCs w:val="24"/>
        </w:rPr>
        <w:t>Pelayanan</w:t>
      </w:r>
      <w:proofErr w:type="spellEnd"/>
      <w:r w:rsidRPr="00AE5239">
        <w:rPr>
          <w:rFonts w:ascii="Times New Roman" w:hAnsi="Times New Roman" w:cs="Times New Roman"/>
          <w:i/>
          <w:iCs/>
          <w:sz w:val="24"/>
          <w:szCs w:val="24"/>
        </w:rPr>
        <w:t xml:space="preserve"> Hotel</w:t>
      </w:r>
      <w:r w:rsidRPr="00AE5239">
        <w:rPr>
          <w:rFonts w:ascii="Times New Roman" w:hAnsi="Times New Roman" w:cs="Times New Roman"/>
          <w:sz w:val="24"/>
          <w:szCs w:val="24"/>
        </w:rPr>
        <w:t>, </w:t>
      </w:r>
      <w:r w:rsidRPr="00AE5239">
        <w:rPr>
          <w:rFonts w:ascii="Times New Roman" w:hAnsi="Times New Roman" w:cs="Times New Roman"/>
          <w:i/>
          <w:iCs/>
          <w:sz w:val="24"/>
          <w:szCs w:val="24"/>
        </w:rPr>
        <w:t>7</w:t>
      </w:r>
      <w:r w:rsidRPr="00AE5239">
        <w:rPr>
          <w:rFonts w:ascii="Times New Roman" w:hAnsi="Times New Roman" w:cs="Times New Roman"/>
          <w:sz w:val="24"/>
          <w:szCs w:val="24"/>
        </w:rPr>
        <w:t xml:space="preserve">(2), pp.666-679. </w:t>
      </w:r>
      <w:hyperlink r:id="rId80" w:history="1">
        <w:r w:rsidRPr="00A12929">
          <w:rPr>
            <w:rStyle w:val="Hyperlink"/>
            <w:rFonts w:ascii="Times New Roman" w:hAnsi="Times New Roman" w:cs="Times New Roman"/>
            <w:color w:val="074F6A" w:themeColor="accent4" w:themeShade="80"/>
            <w:sz w:val="24"/>
            <w:szCs w:val="24"/>
          </w:rPr>
          <w:t>http://mapindo.ejurnal.info/index.php/manajemen_pelayanan_hotel/article/view/236</w:t>
        </w:r>
      </w:hyperlink>
      <w:r>
        <w:t xml:space="preserve"> </w:t>
      </w:r>
      <w:r w:rsidRPr="00D03502">
        <w:t xml:space="preserve">(Accessed: </w:t>
      </w:r>
      <w:r>
        <w:t>5</w:t>
      </w:r>
      <w:r w:rsidRPr="00D03502">
        <w:t xml:space="preserve"> October 2025).</w:t>
      </w:r>
    </w:p>
    <w:p w14:paraId="67DA7270"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2651B5D" w14:textId="77777777" w:rsidR="00F84DDF" w:rsidRPr="006E48E2" w:rsidRDefault="00F84DDF" w:rsidP="00EE22D3">
      <w:pPr>
        <w:pStyle w:val="ListParagraph"/>
        <w:spacing w:line="360" w:lineRule="auto"/>
        <w:ind w:left="360"/>
        <w:rPr>
          <w:rFonts w:ascii="Times New Roman" w:hAnsi="Times New Roman" w:cs="Times New Roman"/>
          <w:color w:val="000000" w:themeColor="text1"/>
          <w:sz w:val="24"/>
          <w:szCs w:val="24"/>
        </w:rPr>
      </w:pPr>
      <w:r w:rsidRPr="006E48E2">
        <w:rPr>
          <w:rFonts w:ascii="Times New Roman" w:hAnsi="Times New Roman" w:cs="Times New Roman"/>
          <w:color w:val="000000" w:themeColor="text1"/>
          <w:sz w:val="24"/>
          <w:szCs w:val="24"/>
        </w:rPr>
        <w:t xml:space="preserve">Supramaniam, S. and </w:t>
      </w:r>
      <w:proofErr w:type="spellStart"/>
      <w:r w:rsidRPr="006E48E2">
        <w:rPr>
          <w:rFonts w:ascii="Times New Roman" w:hAnsi="Times New Roman" w:cs="Times New Roman"/>
          <w:color w:val="000000" w:themeColor="text1"/>
          <w:sz w:val="24"/>
          <w:szCs w:val="24"/>
        </w:rPr>
        <w:t>Singaravelloo</w:t>
      </w:r>
      <w:proofErr w:type="spellEnd"/>
      <w:r w:rsidRPr="006E48E2">
        <w:rPr>
          <w:rFonts w:ascii="Times New Roman" w:hAnsi="Times New Roman" w:cs="Times New Roman"/>
          <w:color w:val="000000" w:themeColor="text1"/>
          <w:sz w:val="24"/>
          <w:szCs w:val="24"/>
        </w:rPr>
        <w:t>, K., (2021). Impact of emotional intelligence on organisational performance: An analysis in the Malaysian Public Administration. Administrative Sciences, 11(3), p.76.</w:t>
      </w:r>
    </w:p>
    <w:p w14:paraId="3BD78F1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799F438"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proofErr w:type="spellStart"/>
      <w:r w:rsidRPr="00AE5239">
        <w:rPr>
          <w:rFonts w:ascii="Times New Roman" w:hAnsi="Times New Roman" w:cs="Times New Roman"/>
          <w:sz w:val="24"/>
          <w:szCs w:val="24"/>
          <w:shd w:val="clear" w:color="auto" w:fill="FFFFFF"/>
        </w:rPr>
        <w:t>Takona</w:t>
      </w:r>
      <w:proofErr w:type="spellEnd"/>
      <w:r w:rsidRPr="00AE5239">
        <w:rPr>
          <w:rFonts w:ascii="Times New Roman" w:hAnsi="Times New Roman" w:cs="Times New Roman"/>
          <w:sz w:val="24"/>
          <w:szCs w:val="24"/>
          <w:shd w:val="clear" w:color="auto" w:fill="FFFFFF"/>
        </w:rPr>
        <w:t>, J.P., (2024). Research design: qualitative, quantitative, and mixed methods approach. </w:t>
      </w:r>
      <w:r w:rsidRPr="00AE5239">
        <w:rPr>
          <w:rFonts w:ascii="Times New Roman" w:hAnsi="Times New Roman" w:cs="Times New Roman"/>
          <w:i/>
          <w:iCs/>
          <w:sz w:val="24"/>
          <w:szCs w:val="24"/>
          <w:shd w:val="clear" w:color="auto" w:fill="FFFFFF"/>
        </w:rPr>
        <w:t>Quality &amp; Quantity</w:t>
      </w:r>
      <w:r w:rsidRPr="00AE5239">
        <w:rPr>
          <w:rFonts w:ascii="Times New Roman" w:hAnsi="Times New Roman" w:cs="Times New Roman"/>
          <w:sz w:val="24"/>
          <w:szCs w:val="24"/>
          <w:shd w:val="clear" w:color="auto" w:fill="FFFFFF"/>
        </w:rPr>
        <w:t>, </w:t>
      </w:r>
      <w:r w:rsidRPr="00AE5239">
        <w:rPr>
          <w:rFonts w:ascii="Times New Roman" w:hAnsi="Times New Roman" w:cs="Times New Roman"/>
          <w:i/>
          <w:iCs/>
          <w:sz w:val="24"/>
          <w:szCs w:val="24"/>
          <w:shd w:val="clear" w:color="auto" w:fill="FFFFFF"/>
        </w:rPr>
        <w:t>58</w:t>
      </w:r>
      <w:r w:rsidRPr="00AE5239">
        <w:rPr>
          <w:rFonts w:ascii="Times New Roman" w:hAnsi="Times New Roman" w:cs="Times New Roman"/>
          <w:sz w:val="24"/>
          <w:szCs w:val="24"/>
          <w:shd w:val="clear" w:color="auto" w:fill="FFFFFF"/>
        </w:rPr>
        <w:t>(1), pp.1011-1013.</w:t>
      </w:r>
    </w:p>
    <w:p w14:paraId="483AFA6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9A46CF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Tan, K.T.L., Voon, M.L. and Ngui, K.S., (2022). Emotional intelligence and leadership effectiveness: A critical review for future research. Global Business and Management Research, 14(3s), pp.536-551.</w:t>
      </w:r>
    </w:p>
    <w:p w14:paraId="53F5717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A0E9004" w14:textId="77777777" w:rsidR="00F84DDF" w:rsidRDefault="00F84DDF" w:rsidP="00EE22D3">
      <w:pPr>
        <w:pStyle w:val="ListParagraph"/>
        <w:spacing w:line="360" w:lineRule="auto"/>
        <w:ind w:left="360"/>
      </w:pPr>
      <w:proofErr w:type="spellStart"/>
      <w:r w:rsidRPr="00AE5239">
        <w:rPr>
          <w:rFonts w:ascii="Times New Roman" w:hAnsi="Times New Roman" w:cs="Times New Roman"/>
          <w:sz w:val="24"/>
          <w:szCs w:val="24"/>
        </w:rPr>
        <w:t>Theriou</w:t>
      </w:r>
      <w:proofErr w:type="spellEnd"/>
      <w:r w:rsidRPr="00AE5239">
        <w:rPr>
          <w:rFonts w:ascii="Times New Roman" w:hAnsi="Times New Roman" w:cs="Times New Roman"/>
          <w:sz w:val="24"/>
          <w:szCs w:val="24"/>
        </w:rPr>
        <w:t xml:space="preserve">, G., </w:t>
      </w:r>
      <w:proofErr w:type="spellStart"/>
      <w:r w:rsidRPr="00AE5239">
        <w:rPr>
          <w:rFonts w:ascii="Times New Roman" w:hAnsi="Times New Roman" w:cs="Times New Roman"/>
          <w:sz w:val="24"/>
          <w:szCs w:val="24"/>
        </w:rPr>
        <w:t>Chatzoudes</w:t>
      </w:r>
      <w:proofErr w:type="spellEnd"/>
      <w:r w:rsidRPr="00AE5239">
        <w:rPr>
          <w:rFonts w:ascii="Times New Roman" w:hAnsi="Times New Roman" w:cs="Times New Roman"/>
          <w:sz w:val="24"/>
          <w:szCs w:val="24"/>
        </w:rPr>
        <w:t xml:space="preserve">, D. and </w:t>
      </w:r>
      <w:proofErr w:type="spellStart"/>
      <w:r w:rsidRPr="00AE5239">
        <w:rPr>
          <w:rFonts w:ascii="Times New Roman" w:hAnsi="Times New Roman" w:cs="Times New Roman"/>
          <w:sz w:val="24"/>
          <w:szCs w:val="24"/>
        </w:rPr>
        <w:t>Mavrommatidou</w:t>
      </w:r>
      <w:proofErr w:type="spellEnd"/>
      <w:r w:rsidRPr="00AE5239">
        <w:rPr>
          <w:rFonts w:ascii="Times New Roman" w:hAnsi="Times New Roman" w:cs="Times New Roman"/>
          <w:sz w:val="24"/>
          <w:szCs w:val="24"/>
        </w:rPr>
        <w:t>, S., 2024. The effect of ethical leadership on organizational outcomes in the hospitality industry: the mediating role of trust and emotional exhaustion. </w:t>
      </w:r>
      <w:r w:rsidRPr="00AE5239">
        <w:rPr>
          <w:rFonts w:ascii="Times New Roman" w:hAnsi="Times New Roman" w:cs="Times New Roman"/>
          <w:i/>
          <w:iCs/>
          <w:sz w:val="24"/>
          <w:szCs w:val="24"/>
        </w:rPr>
        <w:t>Journal of Human Resources in Hospitality &amp; Tourism</w:t>
      </w:r>
      <w:r w:rsidRPr="00AE5239">
        <w:rPr>
          <w:rFonts w:ascii="Times New Roman" w:hAnsi="Times New Roman" w:cs="Times New Roman"/>
          <w:sz w:val="24"/>
          <w:szCs w:val="24"/>
        </w:rPr>
        <w:t>, </w:t>
      </w:r>
      <w:r w:rsidRPr="00AE5239">
        <w:rPr>
          <w:rFonts w:ascii="Times New Roman" w:hAnsi="Times New Roman" w:cs="Times New Roman"/>
          <w:i/>
          <w:iCs/>
          <w:sz w:val="24"/>
          <w:szCs w:val="24"/>
        </w:rPr>
        <w:t>23</w:t>
      </w:r>
      <w:r w:rsidRPr="00AE5239">
        <w:rPr>
          <w:rFonts w:ascii="Times New Roman" w:hAnsi="Times New Roman" w:cs="Times New Roman"/>
          <w:sz w:val="24"/>
          <w:szCs w:val="24"/>
        </w:rPr>
        <w:t xml:space="preserve">(1), pp.24-51. </w:t>
      </w:r>
      <w:hyperlink r:id="rId81" w:history="1">
        <w:r w:rsidRPr="00A12929">
          <w:rPr>
            <w:rStyle w:val="Hyperlink"/>
            <w:rFonts w:ascii="Times New Roman" w:hAnsi="Times New Roman" w:cs="Times New Roman"/>
            <w:color w:val="074F6A" w:themeColor="accent4" w:themeShade="80"/>
            <w:sz w:val="24"/>
            <w:szCs w:val="24"/>
          </w:rPr>
          <w:t>https://www.tandfonline.com/doi/abs/10.1080/15332845.2023.2253670</w:t>
        </w:r>
      </w:hyperlink>
      <w:r>
        <w:t xml:space="preserve"> </w:t>
      </w:r>
      <w:r w:rsidRPr="00D03502">
        <w:t xml:space="preserve">(Accessed: </w:t>
      </w:r>
      <w:r>
        <w:t>4</w:t>
      </w:r>
      <w:r w:rsidRPr="00D03502">
        <w:t xml:space="preserve"> </w:t>
      </w:r>
      <w:r>
        <w:t>November</w:t>
      </w:r>
      <w:r w:rsidRPr="00D03502">
        <w:t xml:space="preserve"> 2025).</w:t>
      </w:r>
    </w:p>
    <w:p w14:paraId="6BB79C41" w14:textId="77777777" w:rsidR="00F84DDF" w:rsidRDefault="00F84DDF" w:rsidP="00F84DDF">
      <w:pPr>
        <w:pStyle w:val="ListParagraph"/>
        <w:spacing w:line="360" w:lineRule="auto"/>
        <w:ind w:left="360"/>
        <w:jc w:val="both"/>
      </w:pPr>
    </w:p>
    <w:p w14:paraId="7DF2494B" w14:textId="77777777" w:rsidR="00F84DDF" w:rsidRPr="00C24297" w:rsidRDefault="00F84DDF" w:rsidP="00EE22D3">
      <w:pPr>
        <w:pStyle w:val="ListParagraph"/>
        <w:spacing w:line="360" w:lineRule="auto"/>
        <w:ind w:left="360"/>
      </w:pPr>
      <w:r w:rsidRPr="009646B5">
        <w:rPr>
          <w:rFonts w:ascii="Times New Roman" w:hAnsi="Times New Roman" w:cs="Times New Roman"/>
          <w:sz w:val="24"/>
          <w:szCs w:val="24"/>
          <w:lang w:val="en-IN"/>
        </w:rPr>
        <w:t>Trust and communication in the context of leaders and employees. (2023). </w:t>
      </w:r>
      <w:r w:rsidRPr="009646B5">
        <w:rPr>
          <w:rFonts w:ascii="Times New Roman" w:hAnsi="Times New Roman" w:cs="Times New Roman"/>
          <w:i/>
          <w:iCs/>
          <w:sz w:val="24"/>
          <w:szCs w:val="24"/>
          <w:lang w:val="en-IN"/>
        </w:rPr>
        <w:t>Journal of International Studies</w:t>
      </w:r>
      <w:r w:rsidRPr="009646B5">
        <w:rPr>
          <w:rFonts w:ascii="Times New Roman" w:hAnsi="Times New Roman" w:cs="Times New Roman"/>
          <w:sz w:val="24"/>
          <w:szCs w:val="24"/>
          <w:lang w:val="en-IN"/>
        </w:rPr>
        <w:t xml:space="preserve">, [online] 16(3), pp.159–174. Available at: </w:t>
      </w:r>
      <w:r w:rsidRPr="00A12929">
        <w:rPr>
          <w:rFonts w:ascii="Times New Roman" w:hAnsi="Times New Roman" w:cs="Times New Roman"/>
          <w:color w:val="074F6A" w:themeColor="accent4" w:themeShade="80"/>
          <w:sz w:val="24"/>
          <w:szCs w:val="24"/>
          <w:u w:val="single"/>
          <w:lang w:val="en-IN"/>
        </w:rPr>
        <w:t>https://www.ceeol.com/search/article-detail?id=1192972</w:t>
      </w:r>
      <w:r w:rsidRPr="00A12929">
        <w:rPr>
          <w:rFonts w:ascii="Times New Roman" w:hAnsi="Times New Roman" w:cs="Times New Roman"/>
          <w:color w:val="074F6A" w:themeColor="accent4" w:themeShade="80"/>
          <w:sz w:val="24"/>
          <w:szCs w:val="24"/>
          <w:lang w:val="en-IN"/>
        </w:rPr>
        <w:t xml:space="preserve"> </w:t>
      </w:r>
      <w:r>
        <w:rPr>
          <w:rFonts w:ascii="Times New Roman" w:hAnsi="Times New Roman" w:cs="Times New Roman"/>
          <w:sz w:val="24"/>
          <w:szCs w:val="24"/>
          <w:lang w:val="en-IN"/>
        </w:rPr>
        <w:t>(</w:t>
      </w:r>
      <w:r w:rsidRPr="009646B5">
        <w:rPr>
          <w:rFonts w:ascii="Times New Roman" w:hAnsi="Times New Roman" w:cs="Times New Roman"/>
          <w:sz w:val="24"/>
          <w:szCs w:val="24"/>
          <w:lang w:val="en-IN"/>
        </w:rPr>
        <w:t>Accessed</w:t>
      </w:r>
      <w:r>
        <w:rPr>
          <w:rFonts w:ascii="Times New Roman" w:hAnsi="Times New Roman" w:cs="Times New Roman"/>
          <w:sz w:val="24"/>
          <w:szCs w:val="24"/>
          <w:lang w:val="en-IN"/>
        </w:rPr>
        <w:t>:</w:t>
      </w:r>
      <w:r w:rsidRPr="009646B5">
        <w:rPr>
          <w:rFonts w:ascii="Times New Roman" w:hAnsi="Times New Roman" w:cs="Times New Roman"/>
          <w:sz w:val="24"/>
          <w:szCs w:val="24"/>
          <w:lang w:val="en-IN"/>
        </w:rPr>
        <w:t xml:space="preserve"> 2 Dec</w:t>
      </w:r>
      <w:r>
        <w:rPr>
          <w:rFonts w:ascii="Times New Roman" w:hAnsi="Times New Roman" w:cs="Times New Roman"/>
          <w:sz w:val="24"/>
          <w:szCs w:val="24"/>
          <w:lang w:val="en-IN"/>
        </w:rPr>
        <w:t>ember</w:t>
      </w:r>
      <w:r w:rsidRPr="009646B5">
        <w:rPr>
          <w:rFonts w:ascii="Times New Roman" w:hAnsi="Times New Roman" w:cs="Times New Roman"/>
          <w:sz w:val="24"/>
          <w:szCs w:val="24"/>
          <w:lang w:val="en-IN"/>
        </w:rPr>
        <w:t xml:space="preserve"> 2025</w:t>
      </w:r>
      <w:r>
        <w:rPr>
          <w:rFonts w:ascii="Times New Roman" w:hAnsi="Times New Roman" w:cs="Times New Roman"/>
          <w:sz w:val="24"/>
          <w:szCs w:val="24"/>
          <w:lang w:val="en-IN"/>
        </w:rPr>
        <w:t>)</w:t>
      </w:r>
      <w:r w:rsidRPr="009646B5">
        <w:rPr>
          <w:rFonts w:ascii="Times New Roman" w:hAnsi="Times New Roman" w:cs="Times New Roman"/>
          <w:sz w:val="24"/>
          <w:szCs w:val="24"/>
          <w:lang w:val="en-IN"/>
        </w:rPr>
        <w:t>.</w:t>
      </w:r>
    </w:p>
    <w:p w14:paraId="52F2C0C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45DB4A5F" w14:textId="77777777" w:rsidR="00F84DDF" w:rsidRDefault="00F84DDF" w:rsidP="00EE22D3">
      <w:pPr>
        <w:pStyle w:val="ListParagraph"/>
        <w:spacing w:line="360" w:lineRule="auto"/>
        <w:ind w:left="360"/>
        <w:rPr>
          <w:rFonts w:ascii="Times New Roman" w:hAnsi="Times New Roman" w:cs="Times New Roman"/>
          <w:sz w:val="24"/>
          <w:szCs w:val="24"/>
        </w:rPr>
      </w:pPr>
      <w:proofErr w:type="spellStart"/>
      <w:r w:rsidRPr="00AE5239">
        <w:rPr>
          <w:rFonts w:ascii="Times New Roman" w:hAnsi="Times New Roman" w:cs="Times New Roman"/>
          <w:sz w:val="24"/>
          <w:szCs w:val="24"/>
        </w:rPr>
        <w:t>Udod</w:t>
      </w:r>
      <w:proofErr w:type="spellEnd"/>
      <w:r w:rsidRPr="00AE5239">
        <w:rPr>
          <w:rFonts w:ascii="Times New Roman" w:hAnsi="Times New Roman" w:cs="Times New Roman"/>
          <w:sz w:val="24"/>
          <w:szCs w:val="24"/>
        </w:rPr>
        <w:t>, S.A., Hammond-Collins, K. and Jenkins, M., (2020). Dynamics of emotional intelligence and empowerment: The perspectives of middle managers. Sage Open, 10(2), p.2158244020919508.</w:t>
      </w:r>
    </w:p>
    <w:p w14:paraId="08C0E672" w14:textId="77777777" w:rsidR="00F84DDF" w:rsidRDefault="00F84DDF" w:rsidP="00EE22D3">
      <w:pPr>
        <w:pStyle w:val="ListParagraph"/>
        <w:spacing w:line="360" w:lineRule="auto"/>
        <w:ind w:left="360"/>
        <w:rPr>
          <w:rFonts w:ascii="Times New Roman" w:hAnsi="Times New Roman" w:cs="Times New Roman"/>
          <w:sz w:val="24"/>
          <w:szCs w:val="24"/>
        </w:rPr>
      </w:pPr>
    </w:p>
    <w:p w14:paraId="6B556546"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UK Hospitality, (2025). </w:t>
      </w:r>
      <w:r w:rsidRPr="00AE5239">
        <w:rPr>
          <w:rFonts w:ascii="Times New Roman" w:hAnsi="Times New Roman" w:cs="Times New Roman"/>
          <w:i/>
          <w:iCs/>
          <w:sz w:val="24"/>
          <w:szCs w:val="24"/>
          <w:lang w:val="en-IN"/>
        </w:rPr>
        <w:t>Facts and stats</w:t>
      </w:r>
      <w:r w:rsidRPr="00AE5239">
        <w:rPr>
          <w:rFonts w:ascii="Times New Roman" w:hAnsi="Times New Roman" w:cs="Times New Roman"/>
          <w:sz w:val="24"/>
          <w:szCs w:val="24"/>
          <w:lang w:val="en-IN"/>
        </w:rPr>
        <w:t xml:space="preserve">. [Online] Available at: </w:t>
      </w:r>
      <w:r w:rsidRPr="00A12929">
        <w:rPr>
          <w:rFonts w:ascii="Times New Roman" w:hAnsi="Times New Roman" w:cs="Times New Roman"/>
          <w:color w:val="074F6A" w:themeColor="accent4" w:themeShade="80"/>
          <w:sz w:val="24"/>
          <w:szCs w:val="24"/>
          <w:u w:val="single"/>
          <w:lang w:val="en-IN"/>
        </w:rPr>
        <w:t>https://www.ukhospitality.org.uk/media-centre/facts-and-stats/</w:t>
      </w:r>
      <w:r w:rsidRPr="00A12929">
        <w:rPr>
          <w:rFonts w:ascii="Times New Roman" w:hAnsi="Times New Roman" w:cs="Times New Roman"/>
          <w:color w:val="074F6A" w:themeColor="accent4" w:themeShade="80"/>
          <w:sz w:val="24"/>
          <w:szCs w:val="24"/>
          <w:lang w:val="en-IN"/>
        </w:rPr>
        <w:t xml:space="preserve"> </w:t>
      </w:r>
      <w:r>
        <w:rPr>
          <w:rFonts w:ascii="Times New Roman" w:hAnsi="Times New Roman" w:cs="Times New Roman"/>
          <w:sz w:val="24"/>
          <w:szCs w:val="24"/>
        </w:rPr>
        <w:t>(</w:t>
      </w:r>
      <w:r w:rsidRPr="00AE5239">
        <w:rPr>
          <w:rFonts w:ascii="Times New Roman" w:hAnsi="Times New Roman" w:cs="Times New Roman"/>
          <w:sz w:val="24"/>
          <w:szCs w:val="24"/>
        </w:rPr>
        <w:t>Accessed: 13 November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461B21AB"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9E7850D" w14:textId="6E3A9C88" w:rsidR="00F84DDF" w:rsidRPr="00AE5239" w:rsidRDefault="00F84DDF" w:rsidP="00F84DDF">
      <w:pPr>
        <w:pStyle w:val="ListParagraph"/>
        <w:spacing w:line="360" w:lineRule="auto"/>
        <w:ind w:left="360"/>
        <w:jc w:val="both"/>
        <w:rPr>
          <w:rFonts w:ascii="Times New Roman" w:hAnsi="Times New Roman" w:cs="Times New Roman"/>
          <w:sz w:val="24"/>
          <w:szCs w:val="24"/>
        </w:rPr>
      </w:pPr>
      <w:proofErr w:type="spellStart"/>
      <w:r w:rsidRPr="009646B5">
        <w:rPr>
          <w:rFonts w:ascii="Times New Roman" w:hAnsi="Times New Roman" w:cs="Times New Roman"/>
          <w:sz w:val="24"/>
          <w:szCs w:val="24"/>
          <w:lang w:val="en-IN"/>
        </w:rPr>
        <w:t>Vasilagkos</w:t>
      </w:r>
      <w:proofErr w:type="spellEnd"/>
      <w:r w:rsidRPr="009646B5">
        <w:rPr>
          <w:rFonts w:ascii="Times New Roman" w:hAnsi="Times New Roman" w:cs="Times New Roman"/>
          <w:sz w:val="24"/>
          <w:szCs w:val="24"/>
          <w:lang w:val="en-IN"/>
        </w:rPr>
        <w:t xml:space="preserve">, T., </w:t>
      </w:r>
      <w:proofErr w:type="spellStart"/>
      <w:r w:rsidRPr="009646B5">
        <w:rPr>
          <w:rFonts w:ascii="Times New Roman" w:hAnsi="Times New Roman" w:cs="Times New Roman"/>
          <w:sz w:val="24"/>
          <w:szCs w:val="24"/>
          <w:lang w:val="en-IN"/>
        </w:rPr>
        <w:t>Polychroniou</w:t>
      </w:r>
      <w:proofErr w:type="spellEnd"/>
      <w:r w:rsidRPr="009646B5">
        <w:rPr>
          <w:rFonts w:ascii="Times New Roman" w:hAnsi="Times New Roman" w:cs="Times New Roman"/>
          <w:sz w:val="24"/>
          <w:szCs w:val="24"/>
          <w:lang w:val="en-IN"/>
        </w:rPr>
        <w:t xml:space="preserve">, P., Maroudas, L. and </w:t>
      </w:r>
      <w:proofErr w:type="spellStart"/>
      <w:r w:rsidRPr="009646B5">
        <w:rPr>
          <w:rFonts w:ascii="Times New Roman" w:hAnsi="Times New Roman" w:cs="Times New Roman"/>
          <w:sz w:val="24"/>
          <w:szCs w:val="24"/>
          <w:lang w:val="en-IN"/>
        </w:rPr>
        <w:t>Rapti</w:t>
      </w:r>
      <w:proofErr w:type="spellEnd"/>
      <w:r w:rsidRPr="009646B5">
        <w:rPr>
          <w:rFonts w:ascii="Times New Roman" w:hAnsi="Times New Roman" w:cs="Times New Roman"/>
          <w:sz w:val="24"/>
          <w:szCs w:val="24"/>
          <w:lang w:val="en-IN"/>
        </w:rPr>
        <w:t>, A. (2025). Emotional intelligence and mentoring in hotel organizations: the impact on supervisor’s transformational leadership. </w:t>
      </w:r>
      <w:r w:rsidRPr="009646B5">
        <w:rPr>
          <w:rFonts w:ascii="Times New Roman" w:hAnsi="Times New Roman" w:cs="Times New Roman"/>
          <w:i/>
          <w:iCs/>
          <w:sz w:val="24"/>
          <w:szCs w:val="24"/>
          <w:lang w:val="en-IN"/>
        </w:rPr>
        <w:t>Worldwide Hospitality and Tourism Themes</w:t>
      </w:r>
      <w:r w:rsidRPr="009646B5">
        <w:rPr>
          <w:rFonts w:ascii="Times New Roman" w:hAnsi="Times New Roman" w:cs="Times New Roman"/>
          <w:sz w:val="24"/>
          <w:szCs w:val="24"/>
          <w:lang w:val="en-IN"/>
        </w:rPr>
        <w:t xml:space="preserve">, [online] pp.1–12. </w:t>
      </w:r>
      <w:proofErr w:type="spellStart"/>
      <w:r w:rsidR="00F759F8" w:rsidRPr="00A12929">
        <w:rPr>
          <w:rFonts w:ascii="Times New Roman" w:hAnsi="Times New Roman" w:cs="Times New Roman"/>
          <w:color w:val="074F6A" w:themeColor="accent4" w:themeShade="80"/>
          <w:sz w:val="24"/>
          <w:szCs w:val="24"/>
          <w:u w:val="single"/>
          <w:lang w:val="en-IN"/>
        </w:rPr>
        <w:t>doi</w:t>
      </w:r>
      <w:proofErr w:type="spellEnd"/>
      <w:r w:rsidR="00F759F8" w:rsidRPr="00A12929">
        <w:rPr>
          <w:rFonts w:ascii="Times New Roman" w:hAnsi="Times New Roman" w:cs="Times New Roman"/>
          <w:color w:val="074F6A" w:themeColor="accent4" w:themeShade="80"/>
          <w:sz w:val="24"/>
          <w:szCs w:val="24"/>
          <w:u w:val="single"/>
          <w:lang w:val="en-IN"/>
        </w:rPr>
        <w:t>: https://doi.org/10.1108/whatt-03-2025-0089</w:t>
      </w:r>
      <w:r w:rsidRPr="00F759F8">
        <w:rPr>
          <w:rFonts w:ascii="Times New Roman" w:hAnsi="Times New Roman" w:cs="Times New Roman"/>
          <w:color w:val="008080"/>
          <w:sz w:val="24"/>
          <w:szCs w:val="24"/>
          <w:u w:val="single"/>
          <w:lang w:val="en-IN"/>
        </w:rPr>
        <w:t>.</w:t>
      </w:r>
      <w:r w:rsidRPr="00F759F8">
        <w:rPr>
          <w:rFonts w:ascii="Times New Roman" w:hAnsi="Times New Roman" w:cs="Times New Roman"/>
          <w:color w:val="008080"/>
          <w:sz w:val="24"/>
          <w:szCs w:val="24"/>
          <w:lang w:val="en-IN"/>
        </w:rPr>
        <w:t xml:space="preserve"> </w:t>
      </w:r>
      <w:r>
        <w:rPr>
          <w:rFonts w:ascii="Times New Roman" w:hAnsi="Times New Roman" w:cs="Times New Roman"/>
          <w:sz w:val="24"/>
          <w:szCs w:val="24"/>
        </w:rPr>
        <w:t>(</w:t>
      </w:r>
      <w:r w:rsidRPr="00AE5239">
        <w:rPr>
          <w:rFonts w:ascii="Times New Roman" w:hAnsi="Times New Roman" w:cs="Times New Roman"/>
          <w:sz w:val="24"/>
          <w:szCs w:val="24"/>
        </w:rPr>
        <w:t xml:space="preserve">Accessed: 3 </w:t>
      </w:r>
      <w:r>
        <w:rPr>
          <w:rFonts w:ascii="Times New Roman" w:hAnsi="Times New Roman" w:cs="Times New Roman"/>
          <w:sz w:val="24"/>
          <w:szCs w:val="24"/>
        </w:rPr>
        <w:t>Dec</w:t>
      </w:r>
      <w:r w:rsidRPr="00AE5239">
        <w:rPr>
          <w:rFonts w:ascii="Times New Roman" w:hAnsi="Times New Roman" w:cs="Times New Roman"/>
          <w:sz w:val="24"/>
          <w:szCs w:val="24"/>
        </w:rPr>
        <w:t>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61E7F4B9"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AA45578"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Virdanty</w:t>
      </w:r>
      <w:proofErr w:type="spellEnd"/>
      <w:r w:rsidRPr="00AE5239">
        <w:rPr>
          <w:rFonts w:ascii="Times New Roman" w:hAnsi="Times New Roman" w:cs="Times New Roman"/>
          <w:sz w:val="24"/>
          <w:szCs w:val="24"/>
        </w:rPr>
        <w:t xml:space="preserve">, S.D., Nadra, N.M., </w:t>
      </w:r>
      <w:proofErr w:type="spellStart"/>
      <w:r w:rsidRPr="00AE5239">
        <w:rPr>
          <w:rFonts w:ascii="Times New Roman" w:hAnsi="Times New Roman" w:cs="Times New Roman"/>
          <w:sz w:val="24"/>
          <w:szCs w:val="24"/>
        </w:rPr>
        <w:t>Sudarmini</w:t>
      </w:r>
      <w:proofErr w:type="spellEnd"/>
      <w:r w:rsidRPr="00AE5239">
        <w:rPr>
          <w:rFonts w:ascii="Times New Roman" w:hAnsi="Times New Roman" w:cs="Times New Roman"/>
          <w:sz w:val="24"/>
          <w:szCs w:val="24"/>
        </w:rPr>
        <w:t xml:space="preserve">, N.M., Astuti, N.W.W. and </w:t>
      </w:r>
      <w:proofErr w:type="spellStart"/>
      <w:r w:rsidRPr="00AE5239">
        <w:rPr>
          <w:rFonts w:ascii="Times New Roman" w:hAnsi="Times New Roman" w:cs="Times New Roman"/>
          <w:sz w:val="24"/>
          <w:szCs w:val="24"/>
        </w:rPr>
        <w:t>Erawati</w:t>
      </w:r>
      <w:proofErr w:type="spellEnd"/>
      <w:r w:rsidRPr="00AE5239">
        <w:rPr>
          <w:rFonts w:ascii="Times New Roman" w:hAnsi="Times New Roman" w:cs="Times New Roman"/>
          <w:sz w:val="24"/>
          <w:szCs w:val="24"/>
        </w:rPr>
        <w:t>, N.M.R., (2022). Human resources efforts to improve employee performance at JW Marriott Surabaya. Journal of Applied Sciences in Travel and Hospitality, 5(1), pp.10-19.</w:t>
      </w:r>
    </w:p>
    <w:p w14:paraId="2D6FA487"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2F0790E8"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proofErr w:type="spellStart"/>
      <w:r w:rsidRPr="009A413A">
        <w:rPr>
          <w:rFonts w:ascii="Times New Roman" w:hAnsi="Times New Roman" w:cs="Times New Roman"/>
          <w:color w:val="000000" w:themeColor="text1"/>
          <w:sz w:val="24"/>
          <w:szCs w:val="24"/>
        </w:rPr>
        <w:t>Vrontis</w:t>
      </w:r>
      <w:proofErr w:type="spellEnd"/>
      <w:r w:rsidRPr="009A413A">
        <w:rPr>
          <w:rFonts w:ascii="Times New Roman" w:hAnsi="Times New Roman" w:cs="Times New Roman"/>
          <w:color w:val="000000" w:themeColor="text1"/>
          <w:sz w:val="24"/>
          <w:szCs w:val="24"/>
        </w:rPr>
        <w:t xml:space="preserve">, D., Chaarani, H.E., </w:t>
      </w:r>
      <w:proofErr w:type="spellStart"/>
      <w:r w:rsidRPr="009A413A">
        <w:rPr>
          <w:rFonts w:ascii="Times New Roman" w:hAnsi="Times New Roman" w:cs="Times New Roman"/>
          <w:color w:val="000000" w:themeColor="text1"/>
          <w:sz w:val="24"/>
          <w:szCs w:val="24"/>
        </w:rPr>
        <w:t>Nemar</w:t>
      </w:r>
      <w:proofErr w:type="spellEnd"/>
      <w:r w:rsidRPr="009A413A">
        <w:rPr>
          <w:rFonts w:ascii="Times New Roman" w:hAnsi="Times New Roman" w:cs="Times New Roman"/>
          <w:color w:val="000000" w:themeColor="text1"/>
          <w:sz w:val="24"/>
          <w:szCs w:val="24"/>
        </w:rPr>
        <w:t>, S.E. and Dib, H. (2021). The relationship between managers' emotional intelligence and employees' performance. Journal for International Business and Entrepreneurship Development, 13 (2), pp.177-196.</w:t>
      </w:r>
    </w:p>
    <w:p w14:paraId="504EE128"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7D20A34E"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Wang, P., Chen, S., Cuifang, A.L. and </w:t>
      </w:r>
      <w:proofErr w:type="spellStart"/>
      <w:r w:rsidRPr="00AE5239">
        <w:rPr>
          <w:rFonts w:ascii="Times New Roman" w:hAnsi="Times New Roman" w:cs="Times New Roman"/>
          <w:sz w:val="24"/>
          <w:szCs w:val="24"/>
        </w:rPr>
        <w:t>Xiuxi</w:t>
      </w:r>
      <w:proofErr w:type="spellEnd"/>
      <w:r w:rsidRPr="00AE5239">
        <w:rPr>
          <w:rFonts w:ascii="Times New Roman" w:hAnsi="Times New Roman" w:cs="Times New Roman"/>
          <w:sz w:val="24"/>
          <w:szCs w:val="24"/>
        </w:rPr>
        <w:t>, S.Z., 2023. The post-pandemic workplace: Issues and insights for future research and action. </w:t>
      </w:r>
      <w:r w:rsidRPr="00AE5239">
        <w:rPr>
          <w:rFonts w:ascii="Times New Roman" w:hAnsi="Times New Roman" w:cs="Times New Roman"/>
          <w:i/>
          <w:iCs/>
          <w:sz w:val="24"/>
          <w:szCs w:val="24"/>
        </w:rPr>
        <w:t>Elgar Companion to Managing People Across the Asia-Pacific</w:t>
      </w:r>
      <w:r w:rsidRPr="00AE5239">
        <w:rPr>
          <w:rFonts w:ascii="Times New Roman" w:hAnsi="Times New Roman" w:cs="Times New Roman"/>
          <w:sz w:val="24"/>
          <w:szCs w:val="24"/>
        </w:rPr>
        <w:t xml:space="preserve">, pp.19-46. </w:t>
      </w:r>
      <w:hyperlink r:id="rId82" w:history="1">
        <w:r w:rsidRPr="00A12929">
          <w:rPr>
            <w:rStyle w:val="Hyperlink"/>
            <w:rFonts w:ascii="Times New Roman" w:hAnsi="Times New Roman" w:cs="Times New Roman"/>
            <w:color w:val="074F6A" w:themeColor="accent4" w:themeShade="80"/>
            <w:sz w:val="24"/>
            <w:szCs w:val="24"/>
          </w:rPr>
          <w:t>https://www.elgaronline.com/edcollchap/book/9781802202250/book-part-9781802202250-8.xml</w:t>
        </w:r>
      </w:hyperlink>
      <w:r w:rsidRPr="00A12929">
        <w:rPr>
          <w:color w:val="074F6A" w:themeColor="accent4" w:themeShade="80"/>
        </w:rPr>
        <w:t xml:space="preserve"> </w:t>
      </w:r>
      <w:r w:rsidRPr="00D03502">
        <w:t xml:space="preserve">(Accessed: </w:t>
      </w:r>
      <w:r>
        <w:t>29</w:t>
      </w:r>
      <w:r w:rsidRPr="00D03502">
        <w:t xml:space="preserve"> </w:t>
      </w:r>
      <w:r>
        <w:t>September</w:t>
      </w:r>
      <w:r w:rsidRPr="00D03502">
        <w:t xml:space="preserve"> 2025).</w:t>
      </w:r>
    </w:p>
    <w:p w14:paraId="6825D720" w14:textId="77777777" w:rsidR="00F84DDF" w:rsidRPr="009A413A"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0EBAE721" w14:textId="77777777" w:rsidR="00F84DDF" w:rsidRDefault="00F84DDF" w:rsidP="00EE22D3">
      <w:pPr>
        <w:pStyle w:val="ListParagraph"/>
        <w:spacing w:line="360" w:lineRule="auto"/>
        <w:ind w:left="360"/>
      </w:pPr>
      <w:r w:rsidRPr="00AE5239">
        <w:rPr>
          <w:rFonts w:ascii="Times New Roman" w:hAnsi="Times New Roman" w:cs="Times New Roman"/>
          <w:sz w:val="24"/>
          <w:szCs w:val="24"/>
        </w:rPr>
        <w:t>Wangchuk, P., 2021. A review of the influence of effective communication skills and emotional intelligence of leaders on organisational efficiency. </w:t>
      </w:r>
      <w:r w:rsidRPr="00AE5239">
        <w:rPr>
          <w:rFonts w:ascii="Times New Roman" w:hAnsi="Times New Roman" w:cs="Times New Roman"/>
          <w:i/>
          <w:iCs/>
          <w:sz w:val="24"/>
          <w:szCs w:val="24"/>
        </w:rPr>
        <w:t>Asian Journal of Education and Social Studies</w:t>
      </w:r>
      <w:r w:rsidRPr="00AE5239">
        <w:rPr>
          <w:rFonts w:ascii="Times New Roman" w:hAnsi="Times New Roman" w:cs="Times New Roman"/>
          <w:sz w:val="24"/>
          <w:szCs w:val="24"/>
        </w:rPr>
        <w:t>, </w:t>
      </w:r>
      <w:r w:rsidRPr="00AE5239">
        <w:rPr>
          <w:rFonts w:ascii="Times New Roman" w:hAnsi="Times New Roman" w:cs="Times New Roman"/>
          <w:i/>
          <w:iCs/>
          <w:sz w:val="24"/>
          <w:szCs w:val="24"/>
        </w:rPr>
        <w:t>22</w:t>
      </w:r>
      <w:r w:rsidRPr="00AE5239">
        <w:rPr>
          <w:rFonts w:ascii="Times New Roman" w:hAnsi="Times New Roman" w:cs="Times New Roman"/>
          <w:sz w:val="24"/>
          <w:szCs w:val="24"/>
        </w:rPr>
        <w:t xml:space="preserve">(2), pp.35-40. </w:t>
      </w:r>
      <w:hyperlink r:id="rId83" w:history="1">
        <w:r w:rsidRPr="00A12929">
          <w:rPr>
            <w:rStyle w:val="Hyperlink"/>
            <w:rFonts w:ascii="Times New Roman" w:hAnsi="Times New Roman" w:cs="Times New Roman"/>
            <w:color w:val="074F6A" w:themeColor="accent4" w:themeShade="80"/>
            <w:sz w:val="24"/>
            <w:szCs w:val="24"/>
          </w:rPr>
          <w:t>https://www.academia.edu/download/107503151/57252.pdf</w:t>
        </w:r>
      </w:hyperlink>
      <w:r>
        <w:t xml:space="preserve"> </w:t>
      </w:r>
      <w:r w:rsidRPr="00D03502">
        <w:t xml:space="preserve">(Accessed: </w:t>
      </w:r>
      <w:r>
        <w:t>16</w:t>
      </w:r>
      <w:r w:rsidRPr="00D03502">
        <w:t xml:space="preserve"> October 2025).</w:t>
      </w:r>
    </w:p>
    <w:p w14:paraId="3341A42C" w14:textId="77777777" w:rsidR="00F84DDF" w:rsidRDefault="00F84DDF" w:rsidP="00F84DDF">
      <w:pPr>
        <w:pStyle w:val="ListParagraph"/>
        <w:spacing w:line="360" w:lineRule="auto"/>
        <w:ind w:left="360"/>
        <w:jc w:val="both"/>
        <w:rPr>
          <w:rFonts w:ascii="Times New Roman" w:hAnsi="Times New Roman" w:cs="Times New Roman"/>
          <w:sz w:val="24"/>
          <w:szCs w:val="24"/>
          <w:lang w:val="en-IN"/>
        </w:rPr>
      </w:pPr>
    </w:p>
    <w:p w14:paraId="7843F4E3" w14:textId="77777777" w:rsidR="00F84DDF" w:rsidRPr="001A6AA7"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Watanabe, W.C., Shafiq, M., Nawaz, M.J., Saleem, I. and Nazeer, S. (2024). The Impact of Emotional Intelligence on Project success: Mediating Role of Team Cohesiveness and Moderating Role of Organizational Culture. </w:t>
      </w:r>
      <w:r w:rsidRPr="009646B5">
        <w:rPr>
          <w:rFonts w:ascii="Times New Roman" w:hAnsi="Times New Roman" w:cs="Times New Roman"/>
          <w:i/>
          <w:iCs/>
          <w:sz w:val="24"/>
          <w:szCs w:val="24"/>
          <w:lang w:val="en-IN"/>
        </w:rPr>
        <w:t>International Journal of Engineering Business Management</w:t>
      </w:r>
      <w:r w:rsidRPr="009646B5">
        <w:rPr>
          <w:rFonts w:ascii="Times New Roman" w:hAnsi="Times New Roman" w:cs="Times New Roman"/>
          <w:sz w:val="24"/>
          <w:szCs w:val="24"/>
          <w:lang w:val="en-IN"/>
        </w:rPr>
        <w:t>, 16(1), pp.1–14.</w:t>
      </w:r>
    </w:p>
    <w:p w14:paraId="62169E8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8CD6B41"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lastRenderedPageBreak/>
        <w:t>Wesley, S., Jackson, K.N., Martínez Ramos, D., Vanbeber, S. and Mujtaba, B.G., (2024). Marriott Hotel's Practices in Mitigating Discrimination Through Inclusionary Employee Resource Groups. Journal of Business Diversity, 24(1).</w:t>
      </w:r>
    </w:p>
    <w:p w14:paraId="1B9862E6"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4016D391" w14:textId="77777777" w:rsidR="00F84DDF" w:rsidRDefault="00F84DDF" w:rsidP="00F84DDF">
      <w:pPr>
        <w:pStyle w:val="ListParagraph"/>
        <w:spacing w:line="360" w:lineRule="auto"/>
        <w:ind w:left="360"/>
        <w:jc w:val="both"/>
        <w:rPr>
          <w:rFonts w:ascii="Times New Roman" w:hAnsi="Times New Roman" w:cs="Times New Roman"/>
          <w:sz w:val="24"/>
          <w:szCs w:val="24"/>
        </w:rPr>
      </w:pPr>
      <w:proofErr w:type="spellStart"/>
      <w:r w:rsidRPr="00AE5239">
        <w:rPr>
          <w:rFonts w:ascii="Times New Roman" w:hAnsi="Times New Roman" w:cs="Times New Roman"/>
          <w:sz w:val="24"/>
          <w:szCs w:val="24"/>
        </w:rPr>
        <w:t>Widayati</w:t>
      </w:r>
      <w:proofErr w:type="spellEnd"/>
      <w:r w:rsidRPr="00AE5239">
        <w:rPr>
          <w:rFonts w:ascii="Times New Roman" w:hAnsi="Times New Roman" w:cs="Times New Roman"/>
          <w:sz w:val="24"/>
          <w:szCs w:val="24"/>
        </w:rPr>
        <w:t xml:space="preserve">, C.C., </w:t>
      </w:r>
      <w:proofErr w:type="spellStart"/>
      <w:r w:rsidRPr="00AE5239">
        <w:rPr>
          <w:rFonts w:ascii="Times New Roman" w:hAnsi="Times New Roman" w:cs="Times New Roman"/>
          <w:sz w:val="24"/>
          <w:szCs w:val="24"/>
        </w:rPr>
        <w:t>Arijanto</w:t>
      </w:r>
      <w:proofErr w:type="spellEnd"/>
      <w:r w:rsidRPr="00AE5239">
        <w:rPr>
          <w:rFonts w:ascii="Times New Roman" w:hAnsi="Times New Roman" w:cs="Times New Roman"/>
          <w:sz w:val="24"/>
          <w:szCs w:val="24"/>
        </w:rPr>
        <w:t xml:space="preserve">, A., </w:t>
      </w:r>
      <w:proofErr w:type="spellStart"/>
      <w:r w:rsidRPr="00AE5239">
        <w:rPr>
          <w:rFonts w:ascii="Times New Roman" w:hAnsi="Times New Roman" w:cs="Times New Roman"/>
          <w:sz w:val="24"/>
          <w:szCs w:val="24"/>
        </w:rPr>
        <w:t>Magita</w:t>
      </w:r>
      <w:proofErr w:type="spellEnd"/>
      <w:r w:rsidRPr="00AE5239">
        <w:rPr>
          <w:rFonts w:ascii="Times New Roman" w:hAnsi="Times New Roman" w:cs="Times New Roman"/>
          <w:sz w:val="24"/>
          <w:szCs w:val="24"/>
        </w:rPr>
        <w:t xml:space="preserve">, M. and </w:t>
      </w:r>
      <w:proofErr w:type="spellStart"/>
      <w:r w:rsidRPr="00AE5239">
        <w:rPr>
          <w:rFonts w:ascii="Times New Roman" w:hAnsi="Times New Roman" w:cs="Times New Roman"/>
          <w:sz w:val="24"/>
          <w:szCs w:val="24"/>
        </w:rPr>
        <w:t>Septiana</w:t>
      </w:r>
      <w:proofErr w:type="spellEnd"/>
      <w:r w:rsidRPr="00AE5239">
        <w:rPr>
          <w:rFonts w:ascii="Times New Roman" w:hAnsi="Times New Roman" w:cs="Times New Roman"/>
          <w:sz w:val="24"/>
          <w:szCs w:val="24"/>
        </w:rPr>
        <w:t>, D., (2022), April. The Effect of Emotional Intelligence, Teamwork, Organizational Culture and Empathy on Employee Performance. In 4th Social and Humanities Research Symposium (</w:t>
      </w:r>
      <w:proofErr w:type="spellStart"/>
      <w:r w:rsidRPr="00AE5239">
        <w:rPr>
          <w:rFonts w:ascii="Times New Roman" w:hAnsi="Times New Roman" w:cs="Times New Roman"/>
          <w:sz w:val="24"/>
          <w:szCs w:val="24"/>
        </w:rPr>
        <w:t>SoRes</w:t>
      </w:r>
      <w:proofErr w:type="spellEnd"/>
      <w:r w:rsidRPr="00AE5239">
        <w:rPr>
          <w:rFonts w:ascii="Times New Roman" w:hAnsi="Times New Roman" w:cs="Times New Roman"/>
          <w:sz w:val="24"/>
          <w:szCs w:val="24"/>
        </w:rPr>
        <w:t xml:space="preserve"> 2021) (pp. 584-588). Atlantis Press.</w:t>
      </w:r>
    </w:p>
    <w:p w14:paraId="46BF3C7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18066F2"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Wong, S.S., (2020). Mapping the repertoire of emotions and their communicative functions in face-to-face diplomacy. International Studies Review, 22(1), pp.77-97.</w:t>
      </w:r>
    </w:p>
    <w:p w14:paraId="25FA1C18"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71497D1"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Xiao, W., </w:t>
      </w:r>
      <w:proofErr w:type="spellStart"/>
      <w:r w:rsidRPr="00AE5239">
        <w:rPr>
          <w:rFonts w:ascii="Times New Roman" w:hAnsi="Times New Roman" w:cs="Times New Roman"/>
          <w:sz w:val="24"/>
          <w:szCs w:val="24"/>
        </w:rPr>
        <w:t>Quanliang</w:t>
      </w:r>
      <w:proofErr w:type="spellEnd"/>
      <w:r w:rsidRPr="00AE5239">
        <w:rPr>
          <w:rFonts w:ascii="Times New Roman" w:hAnsi="Times New Roman" w:cs="Times New Roman"/>
          <w:sz w:val="24"/>
          <w:szCs w:val="24"/>
        </w:rPr>
        <w:t xml:space="preserve">, L., </w:t>
      </w:r>
      <w:proofErr w:type="spellStart"/>
      <w:r w:rsidRPr="00AE5239">
        <w:rPr>
          <w:rFonts w:ascii="Times New Roman" w:hAnsi="Times New Roman" w:cs="Times New Roman"/>
          <w:sz w:val="24"/>
          <w:szCs w:val="24"/>
        </w:rPr>
        <w:t>Huanli</w:t>
      </w:r>
      <w:proofErr w:type="spellEnd"/>
      <w:r w:rsidRPr="00AE5239">
        <w:rPr>
          <w:rFonts w:ascii="Times New Roman" w:hAnsi="Times New Roman" w:cs="Times New Roman"/>
          <w:sz w:val="24"/>
          <w:szCs w:val="24"/>
        </w:rPr>
        <w:t>, Y. and Banerjee, S., (2023). The Role of Emotional Intelligence in Leadership and Team Dynamics. International Journal for Multidisciplinary Research (IJFMR), 5, pp.1-2.</w:t>
      </w:r>
    </w:p>
    <w:p w14:paraId="3C10F143"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10463FD"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Xiao, W., </w:t>
      </w:r>
      <w:proofErr w:type="spellStart"/>
      <w:r w:rsidRPr="00AE5239">
        <w:rPr>
          <w:rFonts w:ascii="Times New Roman" w:hAnsi="Times New Roman" w:cs="Times New Roman"/>
          <w:sz w:val="24"/>
          <w:szCs w:val="24"/>
        </w:rPr>
        <w:t>Quanliang</w:t>
      </w:r>
      <w:proofErr w:type="spellEnd"/>
      <w:r w:rsidRPr="00AE5239">
        <w:rPr>
          <w:rFonts w:ascii="Times New Roman" w:hAnsi="Times New Roman" w:cs="Times New Roman"/>
          <w:sz w:val="24"/>
          <w:szCs w:val="24"/>
        </w:rPr>
        <w:t xml:space="preserve">, L., </w:t>
      </w:r>
      <w:proofErr w:type="spellStart"/>
      <w:r w:rsidRPr="00AE5239">
        <w:rPr>
          <w:rFonts w:ascii="Times New Roman" w:hAnsi="Times New Roman" w:cs="Times New Roman"/>
          <w:sz w:val="24"/>
          <w:szCs w:val="24"/>
        </w:rPr>
        <w:t>Huanli</w:t>
      </w:r>
      <w:proofErr w:type="spellEnd"/>
      <w:r w:rsidRPr="00AE5239">
        <w:rPr>
          <w:rFonts w:ascii="Times New Roman" w:hAnsi="Times New Roman" w:cs="Times New Roman"/>
          <w:sz w:val="24"/>
          <w:szCs w:val="24"/>
        </w:rPr>
        <w:t>, Y. and Banerjee, S., 2023. The Role of Emotional Intelligence in Leadership and Team Dynamics. </w:t>
      </w:r>
      <w:r w:rsidRPr="00AE5239">
        <w:rPr>
          <w:rFonts w:ascii="Times New Roman" w:hAnsi="Times New Roman" w:cs="Times New Roman"/>
          <w:i/>
          <w:iCs/>
          <w:sz w:val="24"/>
          <w:szCs w:val="24"/>
        </w:rPr>
        <w:t>International Journal for Multidisciplinary Research (IJFMR)</w:t>
      </w:r>
      <w:r w:rsidRPr="00AE5239">
        <w:rPr>
          <w:rFonts w:ascii="Times New Roman" w:hAnsi="Times New Roman" w:cs="Times New Roman"/>
          <w:sz w:val="24"/>
          <w:szCs w:val="24"/>
        </w:rPr>
        <w:t>, </w:t>
      </w:r>
      <w:r w:rsidRPr="00AE5239">
        <w:rPr>
          <w:rFonts w:ascii="Times New Roman" w:hAnsi="Times New Roman" w:cs="Times New Roman"/>
          <w:i/>
          <w:iCs/>
          <w:sz w:val="24"/>
          <w:szCs w:val="24"/>
        </w:rPr>
        <w:t>5</w:t>
      </w:r>
      <w:r w:rsidRPr="00AE5239">
        <w:rPr>
          <w:rFonts w:ascii="Times New Roman" w:hAnsi="Times New Roman" w:cs="Times New Roman"/>
          <w:sz w:val="24"/>
          <w:szCs w:val="24"/>
        </w:rPr>
        <w:t xml:space="preserve">, pp.1-2. </w:t>
      </w:r>
      <w:hyperlink r:id="rId84" w:history="1">
        <w:r w:rsidRPr="00A12929">
          <w:rPr>
            <w:rStyle w:val="Hyperlink"/>
            <w:rFonts w:ascii="Times New Roman" w:hAnsi="Times New Roman" w:cs="Times New Roman"/>
            <w:color w:val="074F6A" w:themeColor="accent4" w:themeShade="80"/>
            <w:sz w:val="24"/>
            <w:szCs w:val="24"/>
          </w:rPr>
          <w:t>https://pdfs.semanticscholar.org/e125/dd72c6a6038377882a70203062eb2ebf1095.pdf</w:t>
        </w:r>
      </w:hyperlink>
      <w:r w:rsidRPr="00A12929">
        <w:rPr>
          <w:color w:val="074F6A" w:themeColor="accent4" w:themeShade="80"/>
        </w:rPr>
        <w:t xml:space="preserve"> </w:t>
      </w:r>
      <w:r w:rsidRPr="00D03502">
        <w:t xml:space="preserve">(Accessed: </w:t>
      </w:r>
      <w:r>
        <w:t>16 November</w:t>
      </w:r>
      <w:r w:rsidRPr="00D03502">
        <w:t xml:space="preserve"> 2025).</w:t>
      </w:r>
    </w:p>
    <w:p w14:paraId="507CDA25"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0C99362"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Yuldasheva, K.K., (2024). The Impact of Emotional Intelligence on the Effectiveness of Key Decision-Making by Leaders. Spanish Journal of Innovation and Integrity, 36, pp.86-92.</w:t>
      </w:r>
    </w:p>
    <w:p w14:paraId="3027FD8E"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936FA18"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D51D5E">
        <w:rPr>
          <w:rFonts w:ascii="Times New Roman" w:hAnsi="Times New Roman" w:cs="Times New Roman"/>
          <w:color w:val="000000" w:themeColor="text1"/>
          <w:sz w:val="24"/>
          <w:szCs w:val="24"/>
        </w:rPr>
        <w:t>Qodirova, Z., (2024). THE IMPACT OF CULTURAL FRAMEWORKS ON COMMUNICATION: HOW SOCIAL NORMS, BELIEFS, AND VALUES SHAPE INTERACTIONS ACROSS BORDERS. </w:t>
      </w:r>
      <w:proofErr w:type="spellStart"/>
      <w:r w:rsidRPr="00D51D5E">
        <w:rPr>
          <w:rFonts w:ascii="Times New Roman" w:hAnsi="Times New Roman" w:cs="Times New Roman"/>
          <w:color w:val="000000" w:themeColor="text1"/>
          <w:sz w:val="24"/>
          <w:szCs w:val="24"/>
        </w:rPr>
        <w:t>Talqin</w:t>
      </w:r>
      <w:proofErr w:type="spellEnd"/>
      <w:r w:rsidRPr="00D51D5E">
        <w:rPr>
          <w:rFonts w:ascii="Times New Roman" w:hAnsi="Times New Roman" w:cs="Times New Roman"/>
          <w:color w:val="000000" w:themeColor="text1"/>
          <w:sz w:val="24"/>
          <w:szCs w:val="24"/>
        </w:rPr>
        <w:t xml:space="preserve"> </w:t>
      </w:r>
      <w:proofErr w:type="spellStart"/>
      <w:r w:rsidRPr="00D51D5E">
        <w:rPr>
          <w:rFonts w:ascii="Times New Roman" w:hAnsi="Times New Roman" w:cs="Times New Roman"/>
          <w:color w:val="000000" w:themeColor="text1"/>
          <w:sz w:val="24"/>
          <w:szCs w:val="24"/>
        </w:rPr>
        <w:t>va</w:t>
      </w:r>
      <w:proofErr w:type="spellEnd"/>
      <w:r w:rsidRPr="00D51D5E">
        <w:rPr>
          <w:rFonts w:ascii="Times New Roman" w:hAnsi="Times New Roman" w:cs="Times New Roman"/>
          <w:color w:val="000000" w:themeColor="text1"/>
          <w:sz w:val="24"/>
          <w:szCs w:val="24"/>
        </w:rPr>
        <w:t xml:space="preserve"> </w:t>
      </w:r>
      <w:proofErr w:type="spellStart"/>
      <w:r w:rsidRPr="00D51D5E">
        <w:rPr>
          <w:rFonts w:ascii="Times New Roman" w:hAnsi="Times New Roman" w:cs="Times New Roman"/>
          <w:color w:val="000000" w:themeColor="text1"/>
          <w:sz w:val="24"/>
          <w:szCs w:val="24"/>
        </w:rPr>
        <w:t>tadqiqotlar</w:t>
      </w:r>
      <w:proofErr w:type="spellEnd"/>
      <w:r w:rsidRPr="00D51D5E">
        <w:rPr>
          <w:rFonts w:ascii="Times New Roman" w:hAnsi="Times New Roman" w:cs="Times New Roman"/>
          <w:color w:val="000000" w:themeColor="text1"/>
          <w:sz w:val="24"/>
          <w:szCs w:val="24"/>
        </w:rPr>
        <w:t xml:space="preserve"> </w:t>
      </w:r>
      <w:proofErr w:type="spellStart"/>
      <w:r w:rsidRPr="00D51D5E">
        <w:rPr>
          <w:rFonts w:ascii="Times New Roman" w:hAnsi="Times New Roman" w:cs="Times New Roman"/>
          <w:color w:val="000000" w:themeColor="text1"/>
          <w:sz w:val="24"/>
          <w:szCs w:val="24"/>
        </w:rPr>
        <w:t>ilmiy-uslubiy</w:t>
      </w:r>
      <w:proofErr w:type="spellEnd"/>
      <w:r w:rsidRPr="00D51D5E">
        <w:rPr>
          <w:rFonts w:ascii="Times New Roman" w:hAnsi="Times New Roman" w:cs="Times New Roman"/>
          <w:color w:val="000000" w:themeColor="text1"/>
          <w:sz w:val="24"/>
          <w:szCs w:val="24"/>
        </w:rPr>
        <w:t xml:space="preserve"> </w:t>
      </w:r>
      <w:proofErr w:type="spellStart"/>
      <w:r w:rsidRPr="00D51D5E">
        <w:rPr>
          <w:rFonts w:ascii="Times New Roman" w:hAnsi="Times New Roman" w:cs="Times New Roman"/>
          <w:color w:val="000000" w:themeColor="text1"/>
          <w:sz w:val="24"/>
          <w:szCs w:val="24"/>
        </w:rPr>
        <w:t>jurnali</w:t>
      </w:r>
      <w:proofErr w:type="spellEnd"/>
      <w:r w:rsidRPr="00D51D5E">
        <w:rPr>
          <w:rFonts w:ascii="Times New Roman" w:hAnsi="Times New Roman" w:cs="Times New Roman"/>
          <w:color w:val="000000" w:themeColor="text1"/>
          <w:sz w:val="24"/>
          <w:szCs w:val="24"/>
        </w:rPr>
        <w:t>, 2(56), pp.247-250.</w:t>
      </w:r>
    </w:p>
    <w:p w14:paraId="1D252577"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351B094B" w14:textId="5A589462" w:rsidR="00F84DDF" w:rsidRPr="002C4AE9"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9646B5">
        <w:rPr>
          <w:rFonts w:ascii="Times New Roman" w:hAnsi="Times New Roman" w:cs="Times New Roman"/>
          <w:sz w:val="24"/>
          <w:szCs w:val="24"/>
          <w:lang w:val="en-IN"/>
        </w:rPr>
        <w:t>Zahide Karakitapoğlu-Aygün, Erdogan, B., Caughlin, D.E. and Bauer, T.N. (2023). Transformational leadership, idiosyncratic deals and employee outcomes. </w:t>
      </w:r>
      <w:r w:rsidRPr="009646B5">
        <w:rPr>
          <w:rFonts w:ascii="Times New Roman" w:hAnsi="Times New Roman" w:cs="Times New Roman"/>
          <w:i/>
          <w:iCs/>
          <w:sz w:val="24"/>
          <w:szCs w:val="24"/>
          <w:lang w:val="en-IN"/>
        </w:rPr>
        <w:t xml:space="preserve">Personnel </w:t>
      </w:r>
      <w:r w:rsidRPr="009646B5">
        <w:rPr>
          <w:rFonts w:ascii="Times New Roman" w:hAnsi="Times New Roman" w:cs="Times New Roman"/>
          <w:i/>
          <w:iCs/>
          <w:sz w:val="24"/>
          <w:szCs w:val="24"/>
          <w:lang w:val="en-IN"/>
        </w:rPr>
        <w:lastRenderedPageBreak/>
        <w:t>Review</w:t>
      </w:r>
      <w:r w:rsidRPr="009646B5">
        <w:rPr>
          <w:rFonts w:ascii="Times New Roman" w:hAnsi="Times New Roman" w:cs="Times New Roman"/>
          <w:sz w:val="24"/>
          <w:szCs w:val="24"/>
          <w:lang w:val="en-IN"/>
        </w:rPr>
        <w:t xml:space="preserve">, [online] 53(2), pp.562–579. </w:t>
      </w:r>
      <w:proofErr w:type="spellStart"/>
      <w:r w:rsidR="00F759F8" w:rsidRPr="00A12929">
        <w:rPr>
          <w:rFonts w:ascii="Times New Roman" w:hAnsi="Times New Roman" w:cs="Times New Roman"/>
          <w:color w:val="074F6A" w:themeColor="accent4" w:themeShade="80"/>
          <w:sz w:val="24"/>
          <w:szCs w:val="24"/>
          <w:u w:val="single"/>
          <w:lang w:val="en-IN"/>
        </w:rPr>
        <w:t>doi</w:t>
      </w:r>
      <w:proofErr w:type="spellEnd"/>
      <w:r w:rsidR="00F759F8" w:rsidRPr="00A12929">
        <w:rPr>
          <w:rFonts w:ascii="Times New Roman" w:hAnsi="Times New Roman" w:cs="Times New Roman"/>
          <w:color w:val="074F6A" w:themeColor="accent4" w:themeShade="80"/>
          <w:sz w:val="24"/>
          <w:szCs w:val="24"/>
          <w:u w:val="single"/>
          <w:lang w:val="en-IN"/>
        </w:rPr>
        <w:t>: https://doi.org/10.1108/pr-07-2022-0470</w:t>
      </w:r>
      <w:r w:rsidRPr="00A12929">
        <w:rPr>
          <w:rFonts w:ascii="Times New Roman" w:hAnsi="Times New Roman" w:cs="Times New Roman"/>
          <w:color w:val="074F6A" w:themeColor="accent4" w:themeShade="80"/>
          <w:sz w:val="24"/>
          <w:szCs w:val="24"/>
          <w:lang w:val="en-IN"/>
        </w:rPr>
        <w:t xml:space="preserve">. </w:t>
      </w:r>
      <w:r w:rsidRPr="00D03502">
        <w:t xml:space="preserve">(Accessed: </w:t>
      </w:r>
      <w:r>
        <w:t>29 November</w:t>
      </w:r>
      <w:r w:rsidRPr="00D03502">
        <w:t xml:space="preserve"> 2025).</w:t>
      </w:r>
    </w:p>
    <w:p w14:paraId="69404B86"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29E463E" w14:textId="376B6F1D"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lang w:val="en-IN"/>
        </w:rPr>
        <w:t xml:space="preserve">Zhu, D., Doan, T., </w:t>
      </w:r>
      <w:proofErr w:type="spellStart"/>
      <w:r w:rsidRPr="00AB2149">
        <w:rPr>
          <w:rFonts w:ascii="Times New Roman" w:hAnsi="Times New Roman" w:cs="Times New Roman"/>
          <w:sz w:val="24"/>
          <w:szCs w:val="24"/>
          <w:lang w:val="en-IN"/>
        </w:rPr>
        <w:t>Kanjanakan</w:t>
      </w:r>
      <w:proofErr w:type="spellEnd"/>
      <w:r w:rsidRPr="00AB2149">
        <w:rPr>
          <w:rFonts w:ascii="Times New Roman" w:hAnsi="Times New Roman" w:cs="Times New Roman"/>
          <w:sz w:val="24"/>
          <w:szCs w:val="24"/>
          <w:lang w:val="en-IN"/>
        </w:rPr>
        <w:t xml:space="preserve">, P. and Kim, P.B., (2022). </w:t>
      </w:r>
      <w:r w:rsidRPr="00AE5239">
        <w:rPr>
          <w:rFonts w:ascii="Times New Roman" w:hAnsi="Times New Roman" w:cs="Times New Roman"/>
          <w:sz w:val="24"/>
          <w:szCs w:val="24"/>
        </w:rPr>
        <w:t xml:space="preserve">The impact of emotional intelligence on hospitality employees’ </w:t>
      </w:r>
      <w:r w:rsidR="00C1524D" w:rsidRPr="00AE5239">
        <w:rPr>
          <w:rFonts w:ascii="Times New Roman" w:hAnsi="Times New Roman" w:cs="Times New Roman"/>
          <w:sz w:val="24"/>
          <w:szCs w:val="24"/>
        </w:rPr>
        <w:t>works</w:t>
      </w:r>
      <w:r w:rsidRPr="00AE5239">
        <w:rPr>
          <w:rFonts w:ascii="Times New Roman" w:hAnsi="Times New Roman" w:cs="Times New Roman"/>
          <w:sz w:val="24"/>
          <w:szCs w:val="24"/>
        </w:rPr>
        <w:t xml:space="preserve"> outcomes: a systematic and meta-analytical review. Journal of Hospitality Marketing &amp; Management, 31(3), pp.326-347.</w:t>
      </w:r>
      <w:bookmarkEnd w:id="111"/>
    </w:p>
    <w:p w14:paraId="6CF9AE4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1A0FB38" w14:textId="70B376C4"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Zhu, D., Doan, T., </w:t>
      </w:r>
      <w:proofErr w:type="spellStart"/>
      <w:r w:rsidRPr="00AE5239">
        <w:rPr>
          <w:rFonts w:ascii="Times New Roman" w:hAnsi="Times New Roman" w:cs="Times New Roman"/>
          <w:sz w:val="24"/>
          <w:szCs w:val="24"/>
        </w:rPr>
        <w:t>Kanjanakan</w:t>
      </w:r>
      <w:proofErr w:type="spellEnd"/>
      <w:r w:rsidRPr="00AE5239">
        <w:rPr>
          <w:rFonts w:ascii="Times New Roman" w:hAnsi="Times New Roman" w:cs="Times New Roman"/>
          <w:sz w:val="24"/>
          <w:szCs w:val="24"/>
        </w:rPr>
        <w:t xml:space="preserve">, P. and Kim, P.B., 2022. The impact of emotional intelligence on hospitality employees’ </w:t>
      </w:r>
      <w:r w:rsidR="00C1524D" w:rsidRPr="00AE5239">
        <w:rPr>
          <w:rFonts w:ascii="Times New Roman" w:hAnsi="Times New Roman" w:cs="Times New Roman"/>
          <w:sz w:val="24"/>
          <w:szCs w:val="24"/>
        </w:rPr>
        <w:t>works</w:t>
      </w:r>
      <w:r w:rsidRPr="00AE5239">
        <w:rPr>
          <w:rFonts w:ascii="Times New Roman" w:hAnsi="Times New Roman" w:cs="Times New Roman"/>
          <w:sz w:val="24"/>
          <w:szCs w:val="24"/>
        </w:rPr>
        <w:t xml:space="preserve"> outcomes: a systematic and meta-analytical review. </w:t>
      </w:r>
      <w:r w:rsidRPr="00AE5239">
        <w:rPr>
          <w:rFonts w:ascii="Times New Roman" w:hAnsi="Times New Roman" w:cs="Times New Roman"/>
          <w:i/>
          <w:iCs/>
          <w:sz w:val="24"/>
          <w:szCs w:val="24"/>
        </w:rPr>
        <w:t>Journal of Hospitality Marketing &amp; Management</w:t>
      </w:r>
      <w:r w:rsidRPr="00AE5239">
        <w:rPr>
          <w:rFonts w:ascii="Times New Roman" w:hAnsi="Times New Roman" w:cs="Times New Roman"/>
          <w:sz w:val="24"/>
          <w:szCs w:val="24"/>
        </w:rPr>
        <w:t>, </w:t>
      </w:r>
      <w:r w:rsidRPr="00AE5239">
        <w:rPr>
          <w:rFonts w:ascii="Times New Roman" w:hAnsi="Times New Roman" w:cs="Times New Roman"/>
          <w:i/>
          <w:iCs/>
          <w:sz w:val="24"/>
          <w:szCs w:val="24"/>
        </w:rPr>
        <w:t>31</w:t>
      </w:r>
      <w:r w:rsidRPr="00AE5239">
        <w:rPr>
          <w:rFonts w:ascii="Times New Roman" w:hAnsi="Times New Roman" w:cs="Times New Roman"/>
          <w:sz w:val="24"/>
          <w:szCs w:val="24"/>
        </w:rPr>
        <w:t xml:space="preserve">(3), pp.326-347. </w:t>
      </w:r>
      <w:hyperlink r:id="rId85" w:history="1">
        <w:r w:rsidRPr="00A12929">
          <w:rPr>
            <w:rStyle w:val="Hyperlink"/>
            <w:rFonts w:ascii="Times New Roman" w:hAnsi="Times New Roman" w:cs="Times New Roman"/>
            <w:color w:val="074F6A" w:themeColor="accent4" w:themeShade="80"/>
            <w:sz w:val="24"/>
            <w:szCs w:val="24"/>
          </w:rPr>
          <w:t>https://www.tandfonline.com/doi/abs/10.1080/19368623.2021.1978914</w:t>
        </w:r>
      </w:hyperlink>
      <w:r>
        <w:t xml:space="preserve"> </w:t>
      </w:r>
      <w:r w:rsidRPr="00D03502">
        <w:t xml:space="preserve">(Accessed: </w:t>
      </w:r>
      <w:r>
        <w:t>22</w:t>
      </w:r>
      <w:r w:rsidRPr="00D03502">
        <w:t xml:space="preserve"> October 2025).</w:t>
      </w:r>
    </w:p>
    <w:p w14:paraId="57D26A2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E407AEB" w14:textId="2D5F1DE2" w:rsidR="00F84DDF" w:rsidRDefault="00F84DDF" w:rsidP="00F84DDF">
      <w:pPr>
        <w:pStyle w:val="ListParagraph"/>
        <w:spacing w:line="360" w:lineRule="auto"/>
        <w:ind w:left="360"/>
        <w:jc w:val="both"/>
        <w:rPr>
          <w:rFonts w:ascii="Times New Roman" w:hAnsi="Times New Roman" w:cs="Times New Roman"/>
          <w:sz w:val="24"/>
          <w:szCs w:val="24"/>
          <w:lang w:eastAsia="en-IN"/>
        </w:rPr>
      </w:pPr>
      <w:r w:rsidRPr="00AB2149">
        <w:rPr>
          <w:rFonts w:ascii="Times New Roman" w:hAnsi="Times New Roman" w:cs="Times New Roman"/>
          <w:sz w:val="24"/>
          <w:szCs w:val="24"/>
          <w:lang w:val="fi-FI" w:eastAsia="en-IN"/>
        </w:rPr>
        <w:t xml:space="preserve">Zhu, D., Doan, T., Kanjanakan, P. and Kim, P.B. (2021). </w:t>
      </w:r>
      <w:r w:rsidRPr="00AE5239">
        <w:rPr>
          <w:rFonts w:ascii="Times New Roman" w:hAnsi="Times New Roman" w:cs="Times New Roman"/>
          <w:sz w:val="24"/>
          <w:szCs w:val="24"/>
          <w:lang w:eastAsia="en-IN"/>
        </w:rPr>
        <w:t xml:space="preserve">The impact of emotional intelligence on hospitality employees’ </w:t>
      </w:r>
      <w:r w:rsidR="00C1524D" w:rsidRPr="00AE5239">
        <w:rPr>
          <w:rFonts w:ascii="Times New Roman" w:hAnsi="Times New Roman" w:cs="Times New Roman"/>
          <w:sz w:val="24"/>
          <w:szCs w:val="24"/>
          <w:lang w:eastAsia="en-IN"/>
        </w:rPr>
        <w:t>works</w:t>
      </w:r>
      <w:r w:rsidRPr="00AE5239">
        <w:rPr>
          <w:rFonts w:ascii="Times New Roman" w:hAnsi="Times New Roman" w:cs="Times New Roman"/>
          <w:sz w:val="24"/>
          <w:szCs w:val="24"/>
          <w:lang w:eastAsia="en-IN"/>
        </w:rPr>
        <w:t xml:space="preserve"> outcomes: a systematic and meta-analytical review. </w:t>
      </w:r>
      <w:r w:rsidRPr="00AE5239">
        <w:rPr>
          <w:rFonts w:ascii="Times New Roman" w:hAnsi="Times New Roman" w:cs="Times New Roman"/>
          <w:i/>
          <w:iCs/>
          <w:sz w:val="24"/>
          <w:szCs w:val="24"/>
          <w:lang w:eastAsia="en-IN"/>
        </w:rPr>
        <w:t>Journal of Hospitality Marketing &amp; Management</w:t>
      </w:r>
      <w:r w:rsidRPr="00AE5239">
        <w:rPr>
          <w:rFonts w:ascii="Times New Roman" w:hAnsi="Times New Roman" w:cs="Times New Roman"/>
          <w:sz w:val="24"/>
          <w:szCs w:val="24"/>
          <w:lang w:eastAsia="en-IN"/>
        </w:rPr>
        <w:t>, 31(3), pp.1–22.</w:t>
      </w:r>
      <w:r w:rsidRPr="00A12929">
        <w:rPr>
          <w:rFonts w:ascii="Times New Roman" w:hAnsi="Times New Roman" w:cs="Times New Roman"/>
          <w:color w:val="074F6A" w:themeColor="accent4" w:themeShade="80"/>
          <w:sz w:val="24"/>
          <w:szCs w:val="24"/>
          <w:lang w:eastAsia="en-IN"/>
        </w:rPr>
        <w:t xml:space="preserve"> </w:t>
      </w:r>
      <w:proofErr w:type="spellStart"/>
      <w:r w:rsidR="00F759F8" w:rsidRPr="00A12929">
        <w:rPr>
          <w:rFonts w:ascii="Times New Roman" w:hAnsi="Times New Roman" w:cs="Times New Roman"/>
          <w:color w:val="074F6A" w:themeColor="accent4" w:themeShade="80"/>
          <w:sz w:val="24"/>
          <w:szCs w:val="24"/>
          <w:u w:val="single"/>
          <w:lang w:eastAsia="en-IN"/>
        </w:rPr>
        <w:t>doi</w:t>
      </w:r>
      <w:proofErr w:type="spellEnd"/>
      <w:r w:rsidR="00F759F8" w:rsidRPr="00A12929">
        <w:rPr>
          <w:rFonts w:ascii="Times New Roman" w:hAnsi="Times New Roman" w:cs="Times New Roman"/>
          <w:color w:val="074F6A" w:themeColor="accent4" w:themeShade="80"/>
          <w:sz w:val="24"/>
          <w:szCs w:val="24"/>
          <w:u w:val="single"/>
          <w:lang w:eastAsia="en-IN"/>
        </w:rPr>
        <w:t>: https://doi.org/10.1080/19368623.2021.1978914</w:t>
      </w:r>
      <w:r w:rsidRPr="00A12929">
        <w:rPr>
          <w:rFonts w:ascii="Times New Roman" w:hAnsi="Times New Roman" w:cs="Times New Roman"/>
          <w:color w:val="074F6A" w:themeColor="accent4" w:themeShade="80"/>
          <w:sz w:val="24"/>
          <w:szCs w:val="24"/>
          <w:lang w:eastAsia="en-IN"/>
        </w:rPr>
        <w:t xml:space="preserve">. </w:t>
      </w:r>
      <w:r w:rsidRPr="00D03502">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28</w:t>
      </w:r>
      <w:r w:rsidRPr="00D03502">
        <w:rPr>
          <w:rFonts w:ascii="Times New Roman" w:hAnsi="Times New Roman" w:cs="Times New Roman"/>
          <w:sz w:val="24"/>
          <w:szCs w:val="24"/>
          <w:lang w:eastAsia="en-IN"/>
        </w:rPr>
        <w:t xml:space="preserve"> October 2025).</w:t>
      </w:r>
    </w:p>
    <w:p w14:paraId="4AB86E2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20668D69"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Zorlu, Ö., </w:t>
      </w:r>
      <w:proofErr w:type="spellStart"/>
      <w:r w:rsidRPr="00AE5239">
        <w:rPr>
          <w:rFonts w:ascii="Times New Roman" w:hAnsi="Times New Roman" w:cs="Times New Roman"/>
          <w:sz w:val="24"/>
          <w:szCs w:val="24"/>
        </w:rPr>
        <w:t>Baytok</w:t>
      </w:r>
      <w:proofErr w:type="spellEnd"/>
      <w:r w:rsidRPr="00AE5239">
        <w:rPr>
          <w:rFonts w:ascii="Times New Roman" w:hAnsi="Times New Roman" w:cs="Times New Roman"/>
          <w:sz w:val="24"/>
          <w:szCs w:val="24"/>
        </w:rPr>
        <w:t>, A., Avan, A. and İnci, E., 2021. How servant leaders psychologically empower their followers: The case of five-star hotels. </w:t>
      </w:r>
      <w:r w:rsidRPr="00AE5239">
        <w:rPr>
          <w:rFonts w:ascii="Times New Roman" w:hAnsi="Times New Roman" w:cs="Times New Roman"/>
          <w:i/>
          <w:iCs/>
          <w:sz w:val="24"/>
          <w:szCs w:val="24"/>
        </w:rPr>
        <w:t>Tourism: An International Interdisciplinary Journal</w:t>
      </w:r>
      <w:r w:rsidRPr="00AE5239">
        <w:rPr>
          <w:rFonts w:ascii="Times New Roman" w:hAnsi="Times New Roman" w:cs="Times New Roman"/>
          <w:sz w:val="24"/>
          <w:szCs w:val="24"/>
        </w:rPr>
        <w:t>, </w:t>
      </w:r>
      <w:r w:rsidRPr="00AE5239">
        <w:rPr>
          <w:rFonts w:ascii="Times New Roman" w:hAnsi="Times New Roman" w:cs="Times New Roman"/>
          <w:i/>
          <w:iCs/>
          <w:sz w:val="24"/>
          <w:szCs w:val="24"/>
        </w:rPr>
        <w:t>69</w:t>
      </w:r>
      <w:r w:rsidRPr="00AE5239">
        <w:rPr>
          <w:rFonts w:ascii="Times New Roman" w:hAnsi="Times New Roman" w:cs="Times New Roman"/>
          <w:sz w:val="24"/>
          <w:szCs w:val="24"/>
        </w:rPr>
        <w:t xml:space="preserve">(4), pp.505-526. </w:t>
      </w:r>
      <w:hyperlink r:id="rId86" w:history="1">
        <w:r w:rsidRPr="00A12929">
          <w:rPr>
            <w:rStyle w:val="Hyperlink"/>
            <w:rFonts w:ascii="Times New Roman" w:hAnsi="Times New Roman" w:cs="Times New Roman"/>
            <w:color w:val="074F6A" w:themeColor="accent4" w:themeShade="80"/>
            <w:sz w:val="24"/>
            <w:szCs w:val="24"/>
          </w:rPr>
          <w:t>https://hrcak.srce.hr/en/clanak/386055%3F</w:t>
        </w:r>
      </w:hyperlink>
      <w:r>
        <w:t xml:space="preserve"> </w:t>
      </w:r>
      <w:r w:rsidRPr="00D03502">
        <w:t xml:space="preserve">(Accessed: </w:t>
      </w:r>
      <w:r>
        <w:t>12</w:t>
      </w:r>
      <w:r w:rsidRPr="00D03502">
        <w:t xml:space="preserve"> </w:t>
      </w:r>
      <w:r>
        <w:t>September</w:t>
      </w:r>
      <w:r w:rsidRPr="00D03502">
        <w:t xml:space="preserve"> 2025).</w:t>
      </w:r>
    </w:p>
    <w:p w14:paraId="194BB450" w14:textId="77777777" w:rsidR="00F84DDF" w:rsidRPr="00AE5239" w:rsidRDefault="00F84DDF" w:rsidP="00F84DDF">
      <w:pPr>
        <w:pStyle w:val="ListParagraph"/>
        <w:spacing w:line="360" w:lineRule="auto"/>
        <w:jc w:val="both"/>
        <w:rPr>
          <w:rFonts w:ascii="Times New Roman" w:hAnsi="Times New Roman" w:cs="Times New Roman"/>
          <w:sz w:val="24"/>
          <w:szCs w:val="24"/>
          <w:lang w:eastAsia="en-IN"/>
        </w:rPr>
      </w:pPr>
      <w:r w:rsidRPr="00AE5239">
        <w:rPr>
          <w:rFonts w:ascii="Times New Roman" w:hAnsi="Times New Roman" w:cs="Times New Roman"/>
          <w:sz w:val="24"/>
          <w:szCs w:val="24"/>
          <w:lang w:eastAsia="en-IN"/>
        </w:rPr>
        <w:t>‌</w:t>
      </w:r>
    </w:p>
    <w:p w14:paraId="08511943" w14:textId="77777777" w:rsidR="00F84DDF" w:rsidRDefault="00F84DDF" w:rsidP="00F84DDF">
      <w:pPr>
        <w:rPr>
          <w:rFonts w:cs="Times New Roman"/>
          <w:szCs w:val="24"/>
        </w:rPr>
      </w:pPr>
    </w:p>
    <w:p w14:paraId="2E096751" w14:textId="77777777" w:rsidR="003D7E52" w:rsidRDefault="003D7E52" w:rsidP="00EF0EBC">
      <w:pPr>
        <w:rPr>
          <w:rFonts w:cs="Times New Roman"/>
          <w:b/>
          <w:bCs/>
          <w:szCs w:val="24"/>
        </w:rPr>
      </w:pPr>
    </w:p>
    <w:p w14:paraId="16AA5B73" w14:textId="77777777" w:rsidR="003D7E52" w:rsidRDefault="003D7E52" w:rsidP="00EF0EBC">
      <w:pPr>
        <w:rPr>
          <w:rFonts w:cs="Times New Roman"/>
          <w:b/>
          <w:bCs/>
          <w:szCs w:val="24"/>
        </w:rPr>
      </w:pPr>
    </w:p>
    <w:p w14:paraId="5D580A29" w14:textId="77777777" w:rsidR="003D7E52" w:rsidRDefault="003D7E52" w:rsidP="00EF0EBC">
      <w:pPr>
        <w:rPr>
          <w:rFonts w:cs="Times New Roman"/>
          <w:b/>
          <w:bCs/>
          <w:szCs w:val="24"/>
        </w:rPr>
      </w:pPr>
    </w:p>
    <w:p w14:paraId="0694EC50" w14:textId="77777777" w:rsidR="003D7E52" w:rsidRDefault="003D7E52" w:rsidP="00EF0EBC">
      <w:pPr>
        <w:rPr>
          <w:rFonts w:cs="Times New Roman"/>
          <w:b/>
          <w:bCs/>
          <w:szCs w:val="24"/>
        </w:rPr>
      </w:pPr>
    </w:p>
    <w:p w14:paraId="5573FA3E" w14:textId="77777777" w:rsidR="003D7E52" w:rsidRDefault="003D7E52" w:rsidP="00EF0EBC">
      <w:pPr>
        <w:rPr>
          <w:rFonts w:cs="Times New Roman"/>
          <w:b/>
          <w:bCs/>
          <w:szCs w:val="24"/>
        </w:rPr>
      </w:pPr>
    </w:p>
    <w:p w14:paraId="2BEFD33D" w14:textId="77777777" w:rsidR="003D7E52" w:rsidRDefault="003D7E52" w:rsidP="00EF0EBC">
      <w:pPr>
        <w:rPr>
          <w:rFonts w:cs="Times New Roman"/>
          <w:b/>
          <w:bCs/>
          <w:szCs w:val="24"/>
        </w:rPr>
      </w:pPr>
    </w:p>
    <w:p w14:paraId="2922E2CB" w14:textId="1A7AB983" w:rsidR="006F2927" w:rsidRDefault="003D7E52" w:rsidP="006F2927">
      <w:pPr>
        <w:pStyle w:val="Heading1"/>
        <w:rPr>
          <w:b/>
          <w:bCs/>
          <w:sz w:val="32"/>
          <w:szCs w:val="32"/>
        </w:rPr>
      </w:pPr>
      <w:bookmarkStart w:id="114" w:name="_Toc216345058"/>
      <w:r w:rsidRPr="003D7E52">
        <w:rPr>
          <w:b/>
          <w:bCs/>
          <w:sz w:val="32"/>
          <w:szCs w:val="32"/>
        </w:rPr>
        <w:lastRenderedPageBreak/>
        <w:t>Appendices</w:t>
      </w:r>
      <w:bookmarkEnd w:id="114"/>
    </w:p>
    <w:p w14:paraId="5CDCD8AE" w14:textId="5E6D4DDB" w:rsidR="00FC1BBA" w:rsidRPr="00FC1BBA" w:rsidRDefault="00FC1BBA" w:rsidP="0060710E">
      <w:pPr>
        <w:pStyle w:val="Heading1"/>
        <w:numPr>
          <w:ilvl w:val="0"/>
          <w:numId w:val="7"/>
        </w:numPr>
        <w:jc w:val="both"/>
        <w:rPr>
          <w:sz w:val="28"/>
          <w:szCs w:val="28"/>
        </w:rPr>
      </w:pPr>
      <w:bookmarkStart w:id="115" w:name="_Toc216345059"/>
      <w:r w:rsidRPr="00FC1BBA">
        <w:rPr>
          <w:sz w:val="28"/>
          <w:szCs w:val="28"/>
        </w:rPr>
        <w:t>Questionnaire</w:t>
      </w:r>
      <w:bookmarkEnd w:id="115"/>
    </w:p>
    <w:p w14:paraId="79A36FFE" w14:textId="77777777" w:rsidR="006F2927" w:rsidRDefault="006F2927" w:rsidP="006F2927">
      <w:pPr>
        <w:spacing w:after="1297"/>
        <w:ind w:left="-730" w:right="-751"/>
      </w:pPr>
      <w:r>
        <w:rPr>
          <w:noProof/>
        </w:rPr>
        <mc:AlternateContent>
          <mc:Choice Requires="wpg">
            <w:drawing>
              <wp:inline distT="0" distB="0" distL="0" distR="0" wp14:anchorId="46AA8DA1" wp14:editId="180822B2">
                <wp:extent cx="5575299" cy="4032250"/>
                <wp:effectExtent l="0" t="0" r="0" b="0"/>
                <wp:docPr id="214265243" name="Group 214265243"/>
                <wp:cNvGraphicFramePr/>
                <a:graphic xmlns:a="http://schemas.openxmlformats.org/drawingml/2006/main">
                  <a:graphicData uri="http://schemas.microsoft.com/office/word/2010/wordprocessingGroup">
                    <wpg:wgp>
                      <wpg:cNvGrpSpPr/>
                      <wpg:grpSpPr>
                        <a:xfrm>
                          <a:off x="0" y="0"/>
                          <a:ext cx="5575299" cy="4032250"/>
                          <a:chOff x="0" y="0"/>
                          <a:chExt cx="5575299" cy="4032250"/>
                        </a:xfrm>
                      </wpg:grpSpPr>
                      <wps:wsp>
                        <wps:cNvPr id="1645817175" name="Shape 11"/>
                        <wps:cNvSpPr/>
                        <wps:spPr>
                          <a:xfrm>
                            <a:off x="58334" y="0"/>
                            <a:ext cx="5308938" cy="4032250"/>
                          </a:xfrm>
                          <a:custGeom>
                            <a:avLst/>
                            <a:gdLst/>
                            <a:ahLst/>
                            <a:cxnLst/>
                            <a:rect l="0" t="0" r="0" b="0"/>
                            <a:pathLst>
                              <a:path w="5308938" h="4032250">
                                <a:moveTo>
                                  <a:pt x="5240542" y="0"/>
                                </a:moveTo>
                                <a:lnTo>
                                  <a:pt x="5308938" y="0"/>
                                </a:lnTo>
                                <a:lnTo>
                                  <a:pt x="5308938" y="4032250"/>
                                </a:lnTo>
                                <a:lnTo>
                                  <a:pt x="17866" y="4032250"/>
                                </a:lnTo>
                                <a:lnTo>
                                  <a:pt x="0" y="4028695"/>
                                </a:lnTo>
                                <a:lnTo>
                                  <a:pt x="5240542" y="4028695"/>
                                </a:lnTo>
                                <a:lnTo>
                                  <a:pt x="5240542" y="0"/>
                                </a:lnTo>
                                <a:close/>
                              </a:path>
                            </a:pathLst>
                          </a:custGeom>
                          <a:ln w="0" cap="flat">
                            <a:miter lim="127000"/>
                          </a:ln>
                        </wps:spPr>
                        <wps:style>
                          <a:lnRef idx="0">
                            <a:srgbClr val="000000">
                              <a:alpha val="0"/>
                            </a:srgbClr>
                          </a:lnRef>
                          <a:fillRef idx="1">
                            <a:srgbClr val="000000">
                              <a:alpha val="14117"/>
                            </a:srgbClr>
                          </a:fillRef>
                          <a:effectRef idx="0">
                            <a:scrgbClr r="0" g="0" b="0"/>
                          </a:effectRef>
                          <a:fontRef idx="none"/>
                        </wps:style>
                        <wps:bodyPr/>
                      </wps:wsp>
                      <wps:wsp>
                        <wps:cNvPr id="2091896761" name="Shape 12"/>
                        <wps:cNvSpPr/>
                        <wps:spPr>
                          <a:xfrm>
                            <a:off x="58334" y="0"/>
                            <a:ext cx="5257122" cy="4032250"/>
                          </a:xfrm>
                          <a:custGeom>
                            <a:avLst/>
                            <a:gdLst/>
                            <a:ahLst/>
                            <a:cxnLst/>
                            <a:rect l="0" t="0" r="0" b="0"/>
                            <a:pathLst>
                              <a:path w="5257122" h="4032250">
                                <a:moveTo>
                                  <a:pt x="5240542" y="0"/>
                                </a:moveTo>
                                <a:lnTo>
                                  <a:pt x="5257122" y="0"/>
                                </a:lnTo>
                                <a:lnTo>
                                  <a:pt x="5257122" y="4032250"/>
                                </a:lnTo>
                                <a:lnTo>
                                  <a:pt x="17866" y="4032250"/>
                                </a:lnTo>
                                <a:lnTo>
                                  <a:pt x="0" y="4028695"/>
                                </a:lnTo>
                                <a:lnTo>
                                  <a:pt x="5240542" y="4028695"/>
                                </a:lnTo>
                                <a:lnTo>
                                  <a:pt x="5240542" y="0"/>
                                </a:lnTo>
                                <a:close/>
                              </a:path>
                            </a:pathLst>
                          </a:custGeom>
                          <a:ln w="0" cap="flat">
                            <a:miter lim="127000"/>
                          </a:ln>
                        </wps:spPr>
                        <wps:style>
                          <a:lnRef idx="0">
                            <a:srgbClr val="000000">
                              <a:alpha val="0"/>
                            </a:srgbClr>
                          </a:lnRef>
                          <a:fillRef idx="1">
                            <a:srgbClr val="000000">
                              <a:alpha val="12156"/>
                            </a:srgbClr>
                          </a:fillRef>
                          <a:effectRef idx="0">
                            <a:scrgbClr r="0" g="0" b="0"/>
                          </a:effectRef>
                          <a:fontRef idx="none"/>
                        </wps:style>
                        <wps:bodyPr/>
                      </wps:wsp>
                      <wps:wsp>
                        <wps:cNvPr id="134082380" name="Shape 13"/>
                        <wps:cNvSpPr/>
                        <wps:spPr>
                          <a:xfrm>
                            <a:off x="0" y="0"/>
                            <a:ext cx="5575299" cy="4028695"/>
                          </a:xfrm>
                          <a:custGeom>
                            <a:avLst/>
                            <a:gdLst/>
                            <a:ahLst/>
                            <a:cxnLst/>
                            <a:rect l="0" t="0" r="0" b="0"/>
                            <a:pathLst>
                              <a:path w="5575299" h="4028695">
                                <a:moveTo>
                                  <a:pt x="76200" y="0"/>
                                </a:moveTo>
                                <a:lnTo>
                                  <a:pt x="5499099" y="0"/>
                                </a:lnTo>
                                <a:cubicBezTo>
                                  <a:pt x="5509204" y="0"/>
                                  <a:pt x="5518924" y="1933"/>
                                  <a:pt x="5528259" y="5800"/>
                                </a:cubicBezTo>
                                <a:cubicBezTo>
                                  <a:pt x="5537595" y="9667"/>
                                  <a:pt x="5545835" y="15173"/>
                                  <a:pt x="5552980" y="22318"/>
                                </a:cubicBezTo>
                                <a:cubicBezTo>
                                  <a:pt x="5560124" y="29464"/>
                                  <a:pt x="5565631" y="37704"/>
                                  <a:pt x="5569499" y="47039"/>
                                </a:cubicBezTo>
                                <a:cubicBezTo>
                                  <a:pt x="5573365" y="56375"/>
                                  <a:pt x="5575299" y="66095"/>
                                  <a:pt x="5575299" y="76200"/>
                                </a:cubicBezTo>
                                <a:lnTo>
                                  <a:pt x="5575299" y="3956050"/>
                                </a:lnTo>
                                <a:cubicBezTo>
                                  <a:pt x="5575299" y="3966154"/>
                                  <a:pt x="5573365" y="3975874"/>
                                  <a:pt x="5569499" y="3985210"/>
                                </a:cubicBezTo>
                                <a:cubicBezTo>
                                  <a:pt x="5565631" y="3994545"/>
                                  <a:pt x="5560124" y="4002785"/>
                                  <a:pt x="5552980" y="4009931"/>
                                </a:cubicBezTo>
                                <a:cubicBezTo>
                                  <a:pt x="5545835" y="4017075"/>
                                  <a:pt x="5537595" y="4022582"/>
                                  <a:pt x="5528258" y="4026449"/>
                                </a:cubicBezTo>
                                <a:lnTo>
                                  <a:pt x="5516965" y="4028695"/>
                                </a:lnTo>
                                <a:lnTo>
                                  <a:pt x="58334" y="4028695"/>
                                </a:lnTo>
                                <a:lnTo>
                                  <a:pt x="47040" y="4026448"/>
                                </a:lnTo>
                                <a:cubicBezTo>
                                  <a:pt x="37704" y="4022581"/>
                                  <a:pt x="29464" y="4017075"/>
                                  <a:pt x="22319" y="4009931"/>
                                </a:cubicBezTo>
                                <a:cubicBezTo>
                                  <a:pt x="15173" y="4002785"/>
                                  <a:pt x="9667" y="3994545"/>
                                  <a:pt x="5800" y="3985210"/>
                                </a:cubicBezTo>
                                <a:cubicBezTo>
                                  <a:pt x="1933" y="3975874"/>
                                  <a:pt x="0" y="3966154"/>
                                  <a:pt x="0" y="3956050"/>
                                </a:cubicBezTo>
                                <a:lnTo>
                                  <a:pt x="0" y="76200"/>
                                </a:lnTo>
                                <a:cubicBezTo>
                                  <a:pt x="0" y="66095"/>
                                  <a:pt x="1933" y="56375"/>
                                  <a:pt x="5800" y="47039"/>
                                </a:cubicBezTo>
                                <a:cubicBezTo>
                                  <a:pt x="9667" y="37704"/>
                                  <a:pt x="15173" y="29464"/>
                                  <a:pt x="22319" y="22318"/>
                                </a:cubicBezTo>
                                <a:cubicBezTo>
                                  <a:pt x="29464" y="15173"/>
                                  <a:pt x="37704" y="9667"/>
                                  <a:pt x="47040" y="5800"/>
                                </a:cubicBezTo>
                                <a:cubicBezTo>
                                  <a:pt x="56375" y="1933"/>
                                  <a:pt x="66095" y="0"/>
                                  <a:pt x="762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94604315" name="Shape 14"/>
                        <wps:cNvSpPr/>
                        <wps:spPr>
                          <a:xfrm>
                            <a:off x="0" y="2869944"/>
                            <a:ext cx="5575299" cy="1158752"/>
                          </a:xfrm>
                          <a:custGeom>
                            <a:avLst/>
                            <a:gdLst/>
                            <a:ahLst/>
                            <a:cxnLst/>
                            <a:rect l="0" t="0" r="0" b="0"/>
                            <a:pathLst>
                              <a:path w="5575299" h="1158752">
                                <a:moveTo>
                                  <a:pt x="0" y="0"/>
                                </a:moveTo>
                                <a:lnTo>
                                  <a:pt x="5575299" y="0"/>
                                </a:lnTo>
                                <a:lnTo>
                                  <a:pt x="5575299" y="1086106"/>
                                </a:lnTo>
                                <a:cubicBezTo>
                                  <a:pt x="5575299" y="1096210"/>
                                  <a:pt x="5573365" y="1105930"/>
                                  <a:pt x="5569499" y="1115266"/>
                                </a:cubicBezTo>
                                <a:cubicBezTo>
                                  <a:pt x="5565631" y="1124602"/>
                                  <a:pt x="5560124" y="1132842"/>
                                  <a:pt x="5552980" y="1139987"/>
                                </a:cubicBezTo>
                                <a:cubicBezTo>
                                  <a:pt x="5545835" y="1147132"/>
                                  <a:pt x="5537595" y="1152638"/>
                                  <a:pt x="5528258" y="1156505"/>
                                </a:cubicBezTo>
                                <a:lnTo>
                                  <a:pt x="5516965" y="1158752"/>
                                </a:lnTo>
                                <a:lnTo>
                                  <a:pt x="58334" y="1158752"/>
                                </a:lnTo>
                                <a:lnTo>
                                  <a:pt x="47040" y="1156505"/>
                                </a:lnTo>
                                <a:cubicBezTo>
                                  <a:pt x="37704" y="1152638"/>
                                  <a:pt x="29464" y="1147132"/>
                                  <a:pt x="22319" y="1139987"/>
                                </a:cubicBezTo>
                                <a:cubicBezTo>
                                  <a:pt x="15173" y="1132842"/>
                                  <a:pt x="9667" y="1124602"/>
                                  <a:pt x="5800" y="1115266"/>
                                </a:cubicBezTo>
                                <a:cubicBezTo>
                                  <a:pt x="1933" y="1105931"/>
                                  <a:pt x="0" y="1096210"/>
                                  <a:pt x="0" y="1086106"/>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8216599" name="Shape 15"/>
                        <wps:cNvSpPr/>
                        <wps:spPr>
                          <a:xfrm>
                            <a:off x="543165" y="486052"/>
                            <a:ext cx="5032135" cy="3041725"/>
                          </a:xfrm>
                          <a:custGeom>
                            <a:avLst/>
                            <a:gdLst/>
                            <a:ahLst/>
                            <a:cxnLst/>
                            <a:rect l="0" t="0" r="0" b="0"/>
                            <a:pathLst>
                              <a:path w="5032135" h="3041725">
                                <a:moveTo>
                                  <a:pt x="24141" y="0"/>
                                </a:moveTo>
                                <a:lnTo>
                                  <a:pt x="5032135" y="0"/>
                                </a:lnTo>
                                <a:lnTo>
                                  <a:pt x="5032135" y="3041725"/>
                                </a:lnTo>
                                <a:lnTo>
                                  <a:pt x="24141" y="3041725"/>
                                </a:lnTo>
                                <a:cubicBezTo>
                                  <a:pt x="20939" y="3041724"/>
                                  <a:pt x="17860" y="3041111"/>
                                  <a:pt x="14902" y="3039886"/>
                                </a:cubicBezTo>
                                <a:cubicBezTo>
                                  <a:pt x="11945" y="3038661"/>
                                  <a:pt x="9334" y="3036917"/>
                                  <a:pt x="7070" y="3034653"/>
                                </a:cubicBezTo>
                                <a:cubicBezTo>
                                  <a:pt x="4807" y="3032389"/>
                                  <a:pt x="3063" y="3029779"/>
                                  <a:pt x="1837" y="3026822"/>
                                </a:cubicBezTo>
                                <a:cubicBezTo>
                                  <a:pt x="612" y="3023864"/>
                                  <a:pt x="0" y="3020785"/>
                                  <a:pt x="0" y="3017584"/>
                                </a:cubicBezTo>
                                <a:lnTo>
                                  <a:pt x="0" y="24141"/>
                                </a:lnTo>
                                <a:cubicBezTo>
                                  <a:pt x="0" y="20939"/>
                                  <a:pt x="612" y="17860"/>
                                  <a:pt x="1837" y="14902"/>
                                </a:cubicBezTo>
                                <a:cubicBezTo>
                                  <a:pt x="3063" y="11945"/>
                                  <a:pt x="4807" y="9334"/>
                                  <a:pt x="7070" y="7071"/>
                                </a:cubicBezTo>
                                <a:cubicBezTo>
                                  <a:pt x="9334" y="4807"/>
                                  <a:pt x="11945" y="3063"/>
                                  <a:pt x="14902" y="1838"/>
                                </a:cubicBezTo>
                                <a:cubicBezTo>
                                  <a:pt x="17860" y="612"/>
                                  <a:pt x="20939" y="0"/>
                                  <a:pt x="2414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25696898" name="Rectangle 1225696898"/>
                        <wps:cNvSpPr/>
                        <wps:spPr>
                          <a:xfrm>
                            <a:off x="784572" y="946217"/>
                            <a:ext cx="4819637" cy="267180"/>
                          </a:xfrm>
                          <a:prstGeom prst="rect">
                            <a:avLst/>
                          </a:prstGeom>
                          <a:ln>
                            <a:noFill/>
                          </a:ln>
                        </wps:spPr>
                        <wps:txbx>
                          <w:txbxContent>
                            <w:p w14:paraId="212E7F3D" w14:textId="77777777" w:rsidR="006F2927" w:rsidRDefault="006F2927" w:rsidP="006F2927">
                              <w:r>
                                <w:rPr>
                                  <w:rFonts w:ascii="Segoe UI" w:eastAsia="Segoe UI" w:hAnsi="Segoe UI" w:cs="Segoe UI"/>
                                  <w:b/>
                                  <w:color w:val="A6A6A6"/>
                                  <w:sz w:val="32"/>
                                </w:rPr>
                                <w:t>The Role of EI in Effective Leadership &amp;</w:t>
                              </w:r>
                            </w:p>
                          </w:txbxContent>
                        </wps:txbx>
                        <wps:bodyPr horzOverflow="overflow" vert="horz" lIns="0" tIns="0" rIns="0" bIns="0" rtlCol="0">
                          <a:noAutofit/>
                        </wps:bodyPr>
                      </wps:wsp>
                      <wps:wsp>
                        <wps:cNvPr id="1663033065" name="Rectangle 1663033065"/>
                        <wps:cNvSpPr/>
                        <wps:spPr>
                          <a:xfrm>
                            <a:off x="784572" y="1205729"/>
                            <a:ext cx="4446252" cy="267180"/>
                          </a:xfrm>
                          <a:prstGeom prst="rect">
                            <a:avLst/>
                          </a:prstGeom>
                          <a:ln>
                            <a:noFill/>
                          </a:ln>
                        </wps:spPr>
                        <wps:txbx>
                          <w:txbxContent>
                            <w:p w14:paraId="5611850B" w14:textId="77777777" w:rsidR="006F2927" w:rsidRDefault="006F2927" w:rsidP="006F2927">
                              <w:r>
                                <w:rPr>
                                  <w:rFonts w:ascii="Segoe UI" w:eastAsia="Segoe UI" w:hAnsi="Segoe UI" w:cs="Segoe UI"/>
                                  <w:b/>
                                  <w:color w:val="A6A6A6"/>
                                  <w:sz w:val="32"/>
                                </w:rPr>
                                <w:t>Productivity and its Impact on Team</w:t>
                              </w:r>
                            </w:p>
                          </w:txbxContent>
                        </wps:txbx>
                        <wps:bodyPr horzOverflow="overflow" vert="horz" lIns="0" tIns="0" rIns="0" bIns="0" rtlCol="0">
                          <a:noAutofit/>
                        </wps:bodyPr>
                      </wps:wsp>
                      <wps:wsp>
                        <wps:cNvPr id="1640556185" name="Rectangle 1640556185"/>
                        <wps:cNvSpPr/>
                        <wps:spPr>
                          <a:xfrm>
                            <a:off x="784572" y="1465241"/>
                            <a:ext cx="1576963" cy="267180"/>
                          </a:xfrm>
                          <a:prstGeom prst="rect">
                            <a:avLst/>
                          </a:prstGeom>
                          <a:ln>
                            <a:noFill/>
                          </a:ln>
                        </wps:spPr>
                        <wps:txbx>
                          <w:txbxContent>
                            <w:p w14:paraId="5787AD85" w14:textId="77777777" w:rsidR="006F2927" w:rsidRDefault="006F2927" w:rsidP="006F2927">
                              <w:r>
                                <w:rPr>
                                  <w:rFonts w:ascii="Segoe UI" w:eastAsia="Segoe UI" w:hAnsi="Segoe UI" w:cs="Segoe UI"/>
                                  <w:b/>
                                  <w:color w:val="A6A6A6"/>
                                  <w:sz w:val="32"/>
                                </w:rPr>
                                <w:t>Performance</w:t>
                              </w:r>
                            </w:p>
                          </w:txbxContent>
                        </wps:txbx>
                        <wps:bodyPr horzOverflow="overflow" vert="horz" lIns="0" tIns="0" rIns="0" bIns="0" rtlCol="0">
                          <a:noAutofit/>
                        </wps:bodyPr>
                      </wps:wsp>
                      <wps:wsp>
                        <wps:cNvPr id="1498121891" name="Rectangle 1498121891"/>
                        <wps:cNvSpPr/>
                        <wps:spPr>
                          <a:xfrm>
                            <a:off x="784572" y="2078707"/>
                            <a:ext cx="3632224" cy="141447"/>
                          </a:xfrm>
                          <a:prstGeom prst="rect">
                            <a:avLst/>
                          </a:prstGeom>
                          <a:ln>
                            <a:noFill/>
                          </a:ln>
                        </wps:spPr>
                        <wps:txbx>
                          <w:txbxContent>
                            <w:p w14:paraId="4DE22B0F" w14:textId="77777777" w:rsidR="006F2927" w:rsidRDefault="006F2927" w:rsidP="006F2927">
                              <w:r>
                                <w:rPr>
                                  <w:rFonts w:ascii="Segoe UI" w:eastAsia="Segoe UI" w:hAnsi="Segoe UI" w:cs="Segoe UI"/>
                                  <w:b/>
                                  <w:color w:val="A6A6A6"/>
                                  <w:sz w:val="17"/>
                                </w:rPr>
                                <w:t>MBA Dissertation Research/ Student: MADALINA NAGY</w:t>
                              </w:r>
                            </w:p>
                          </w:txbxContent>
                        </wps:txbx>
                        <wps:bodyPr horzOverflow="overflow" vert="horz" lIns="0" tIns="0" rIns="0" bIns="0" rtlCol="0">
                          <a:noAutofit/>
                        </wps:bodyPr>
                      </wps:wsp>
                      <wps:wsp>
                        <wps:cNvPr id="1827679520" name="Rectangle 1827679520"/>
                        <wps:cNvSpPr/>
                        <wps:spPr>
                          <a:xfrm>
                            <a:off x="784572" y="2443568"/>
                            <a:ext cx="984346" cy="125732"/>
                          </a:xfrm>
                          <a:prstGeom prst="rect">
                            <a:avLst/>
                          </a:prstGeom>
                          <a:ln>
                            <a:noFill/>
                          </a:ln>
                        </wps:spPr>
                        <wps:txbx>
                          <w:txbxContent>
                            <w:p w14:paraId="663A56E9" w14:textId="77777777" w:rsidR="006F2927" w:rsidRDefault="006F2927" w:rsidP="006F2927">
                              <w:r>
                                <w:rPr>
                                  <w:rFonts w:ascii="Segoe UI" w:eastAsia="Segoe UI" w:hAnsi="Segoe UI" w:cs="Segoe UI"/>
                                  <w:color w:val="A6A6A6"/>
                                  <w:sz w:val="15"/>
                                </w:rPr>
                                <w:t>Dear Participants,</w:t>
                              </w:r>
                            </w:p>
                          </w:txbxContent>
                        </wps:txbx>
                        <wps:bodyPr horzOverflow="overflow" vert="horz" lIns="0" tIns="0" rIns="0" bIns="0" rtlCol="0">
                          <a:noAutofit/>
                        </wps:bodyPr>
                      </wps:wsp>
                      <wps:wsp>
                        <wps:cNvPr id="1494363240" name="Rectangle 1494363240"/>
                        <wps:cNvSpPr/>
                        <wps:spPr>
                          <a:xfrm>
                            <a:off x="784572" y="2558236"/>
                            <a:ext cx="5645329" cy="125733"/>
                          </a:xfrm>
                          <a:prstGeom prst="rect">
                            <a:avLst/>
                          </a:prstGeom>
                          <a:ln>
                            <a:noFill/>
                          </a:ln>
                        </wps:spPr>
                        <wps:txbx>
                          <w:txbxContent>
                            <w:p w14:paraId="14278657" w14:textId="77777777" w:rsidR="006F2927" w:rsidRDefault="006F2927" w:rsidP="006F2927">
                              <w:r>
                                <w:rPr>
                                  <w:rFonts w:ascii="Segoe UI" w:eastAsia="Segoe UI" w:hAnsi="Segoe UI" w:cs="Segoe UI"/>
                                  <w:color w:val="A6A6A6"/>
                                  <w:sz w:val="15"/>
                                </w:rPr>
                                <w:t>I am inviting you to participate in this research by completing the following questionnaire. The main</w:t>
                              </w:r>
                            </w:p>
                          </w:txbxContent>
                        </wps:txbx>
                        <wps:bodyPr horzOverflow="overflow" vert="horz" lIns="0" tIns="0" rIns="0" bIns="0" rtlCol="0">
                          <a:noAutofit/>
                        </wps:bodyPr>
                      </wps:wsp>
                      <wps:wsp>
                        <wps:cNvPr id="1200079038" name="Rectangle 1200079038"/>
                        <wps:cNvSpPr/>
                        <wps:spPr>
                          <a:xfrm>
                            <a:off x="784572" y="2672904"/>
                            <a:ext cx="5625388" cy="125732"/>
                          </a:xfrm>
                          <a:prstGeom prst="rect">
                            <a:avLst/>
                          </a:prstGeom>
                          <a:ln>
                            <a:noFill/>
                          </a:ln>
                        </wps:spPr>
                        <wps:txbx>
                          <w:txbxContent>
                            <w:p w14:paraId="40DB1163" w14:textId="77777777" w:rsidR="006F2927" w:rsidRDefault="006F2927" w:rsidP="006F2927">
                              <w:r>
                                <w:rPr>
                                  <w:rFonts w:ascii="Segoe UI" w:eastAsia="Segoe UI" w:hAnsi="Segoe UI" w:cs="Segoe UI"/>
                                  <w:color w:val="A6A6A6"/>
                                  <w:sz w:val="15"/>
                                </w:rPr>
                                <w:t>aim of this research is to analyse the relationship between emotional intelligence skills in leadership</w:t>
                              </w:r>
                            </w:p>
                          </w:txbxContent>
                        </wps:txbx>
                        <wps:bodyPr horzOverflow="overflow" vert="horz" lIns="0" tIns="0" rIns="0" bIns="0" rtlCol="0">
                          <a:noAutofit/>
                        </wps:bodyPr>
                      </wps:wsp>
                      <wps:wsp>
                        <wps:cNvPr id="470055368" name="Rectangle 470055368"/>
                        <wps:cNvSpPr/>
                        <wps:spPr>
                          <a:xfrm>
                            <a:off x="784572" y="2787573"/>
                            <a:ext cx="4370013" cy="125732"/>
                          </a:xfrm>
                          <a:prstGeom prst="rect">
                            <a:avLst/>
                          </a:prstGeom>
                          <a:ln>
                            <a:noFill/>
                          </a:ln>
                        </wps:spPr>
                        <wps:txbx>
                          <w:txbxContent>
                            <w:p w14:paraId="6637A2B7" w14:textId="77777777" w:rsidR="006F2927" w:rsidRDefault="006F2927" w:rsidP="006F2927">
                              <w:r>
                                <w:rPr>
                                  <w:rFonts w:ascii="Segoe UI" w:eastAsia="Segoe UI" w:hAnsi="Segoe UI" w:cs="Segoe UI"/>
                                  <w:color w:val="A6A6A6"/>
                                  <w:sz w:val="15"/>
                                </w:rPr>
                                <w:t>performance and team outcomes within hospitality organisations. Thank you!</w:t>
                              </w:r>
                            </w:p>
                          </w:txbxContent>
                        </wps:txbx>
                        <wps:bodyPr horzOverflow="overflow" vert="horz" lIns="0" tIns="0" rIns="0" bIns="0" rtlCol="0">
                          <a:noAutofit/>
                        </wps:bodyPr>
                      </wps:wsp>
                    </wpg:wgp>
                  </a:graphicData>
                </a:graphic>
              </wp:inline>
            </w:drawing>
          </mc:Choice>
          <mc:Fallback>
            <w:pict>
              <v:group w14:anchorId="46AA8DA1" id="Group 214265243" o:spid="_x0000_s1027" style="width:439pt;height:317.5pt;mso-position-horizontal-relative:char;mso-position-vertical-relative:line" coordsize="55752,40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">
                <v:shape id="Shape 11" o:spid="_x0000_s1028" style="position:absolute;left:583;width:53089;height:40322;visibility:visible;mso-wrap-style:square;v-text-anchor:top" coordsize="5308938,403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" path="m5240542,r68396,l5308938,4032250r-5291072,l,4028695r5240542,l5240542,xe" fillcolor="black" stroked="f" strokeweight="0">
                  <v:fill opacity="9252f"/>
                  <v:stroke miterlimit="83231f" joinstyle="miter"/>
                  <v:path arrowok="t" textboxrect="0,0,5308938,4032250"/>
                </v:shape>
                <v:shape id="Shape 12" o:spid="_x0000_s1029" style="position:absolute;left:583;width:52571;height:40322;visibility:visible;mso-wrap-style:square;v-text-anchor:top" coordsize="5257122,403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" path="m5240542,r16580,l5257122,4032250r-5239256,l,4028695r5240542,l5240542,xe" fillcolor="black" stroked="f" strokeweight="0">
                  <v:fill opacity="7967f"/>
                  <v:stroke miterlimit="83231f" joinstyle="miter"/>
                  <v:path arrowok="t" textboxrect="0,0,5257122,4032250"/>
                </v:shape>
                <v:shape id="Shape 13" o:spid="_x0000_s1030" style="position:absolute;width:55752;height:40286;visibility:visible;mso-wrap-style:square;v-text-anchor:top" coordsize="5575299,4028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" path="m76200,l5499099,v10105,,19825,1933,29160,5800c5537595,9667,5545835,15173,5552980,22318v7144,7146,12651,15386,16519,24721c5573365,56375,5575299,66095,5575299,76200r,3879850c5575299,3966154,5573365,3975874,5569499,3985210v-3868,9335,-9375,17575,-16519,24721c5545835,4017075,5537595,4022582,5528258,4026449r-11293,2246l58334,4028695r-11294,-2247c37704,4022581,29464,4017075,22319,4009931,15173,4002785,9667,3994545,5800,3985210,1933,3975874,,3966154,,3956050l,76200c,66095,1933,56375,5800,47039,9667,37704,15173,29464,22319,22318,29464,15173,37704,9667,47040,5800,56375,1933,66095,,76200,xe" stroked="f" strokeweight="0">
                  <v:stroke miterlimit="83231f" joinstyle="miter"/>
                  <v:path arrowok="t" textboxrect="0,0,5575299,4028695"/>
                </v:shape>
                <v:shape id="Shape 14" o:spid="_x0000_s1031" style="position:absolute;top:28699;width:55752;height:11587;visibility:visible;mso-wrap-style:square;v-text-anchor:top" coordsize="5575299,115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" path="m,l5575299,r,1086106c5575299,1096210,5573365,1105930,5569499,1115266v-3868,9336,-9375,17576,-16519,24721c5545835,1147132,5537595,1152638,5528258,1156505r-11293,2247l58334,1158752r-11294,-2247c37704,1152638,29464,1147132,22319,1139987,15173,1132842,9667,1124602,5800,1115266,1933,1105931,,1096210,,1086106l,xe" stroked="f" strokeweight="0">
                  <v:stroke miterlimit="83231f" joinstyle="miter"/>
                  <v:path arrowok="t" textboxrect="0,0,5575299,1158752"/>
                </v:shape>
                <v:shape id="Shape 15" o:spid="_x0000_s1032" style="position:absolute;left:5431;top:4860;width:50322;height:30417;visibility:visible;mso-wrap-style:square;v-text-anchor:top" coordsize="5032135,304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" path="m24141,l5032135,r,3041725l24141,3041725v-3202,-1,-6281,-614,-9239,-1839c11945,3038661,9334,3036917,7070,3034653v-2263,-2264,-4007,-4874,-5233,-7831c612,3023864,,3020785,,3017584l,24141c,20939,612,17860,1837,14902,3063,11945,4807,9334,7070,7071,9334,4807,11945,3063,14902,1838,17860,612,20939,,24141,xe" stroked="f" strokeweight="0">
                  <v:stroke miterlimit="83231f" joinstyle="miter"/>
                  <v:path arrowok="t" textboxrect="0,0,5032135,3041725"/>
                </v:shape>
                <v:rect id="Rectangle 1225696898" o:spid="_x0000_s1033" style="position:absolute;left:7845;top:9462;width:48197;height:2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" filled="f" stroked="f">
                  <v:textbox inset="0,0,0,0">
                    <w:txbxContent>
                      <w:p w14:paraId="212E7F3D" w14:textId="77777777" w:rsidR="006F2927" w:rsidRDefault="006F2927" w:rsidP="006F2927">
                        <w:r>
                          <w:rPr>
                            <w:rFonts w:ascii="Segoe UI" w:eastAsia="Segoe UI" w:hAnsi="Segoe UI" w:cs="Segoe UI"/>
                            <w:b/>
                            <w:color w:val="A6A6A6"/>
                            <w:sz w:val="32"/>
                          </w:rPr>
                          <w:t>The Role of EI in Effective Leadership &amp;</w:t>
                        </w:r>
                      </w:p>
                    </w:txbxContent>
                  </v:textbox>
                </v:rect>
                <v:rect id="Rectangle 1663033065" o:spid="_x0000_s1034" style="position:absolute;left:7845;top:12057;width:4446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" filled="f" stroked="f">
                  <v:textbox inset="0,0,0,0">
                    <w:txbxContent>
                      <w:p w14:paraId="5611850B" w14:textId="77777777" w:rsidR="006F2927" w:rsidRDefault="006F2927" w:rsidP="006F2927">
                        <w:r>
                          <w:rPr>
                            <w:rFonts w:ascii="Segoe UI" w:eastAsia="Segoe UI" w:hAnsi="Segoe UI" w:cs="Segoe UI"/>
                            <w:b/>
                            <w:color w:val="A6A6A6"/>
                            <w:sz w:val="32"/>
                          </w:rPr>
                          <w:t>Productivity and its Impact on Team</w:t>
                        </w:r>
                      </w:p>
                    </w:txbxContent>
                  </v:textbox>
                </v:rect>
                <v:rect id="Rectangle 1640556185" o:spid="_x0000_s1035" style="position:absolute;left:7845;top:14652;width:15770;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" filled="f" stroked="f">
                  <v:textbox inset="0,0,0,0">
                    <w:txbxContent>
                      <w:p w14:paraId="5787AD85" w14:textId="77777777" w:rsidR="006F2927" w:rsidRDefault="006F2927" w:rsidP="006F2927">
                        <w:r>
                          <w:rPr>
                            <w:rFonts w:ascii="Segoe UI" w:eastAsia="Segoe UI" w:hAnsi="Segoe UI" w:cs="Segoe UI"/>
                            <w:b/>
                            <w:color w:val="A6A6A6"/>
                            <w:sz w:val="32"/>
                          </w:rPr>
                          <w:t>Performance</w:t>
                        </w:r>
                      </w:p>
                    </w:txbxContent>
                  </v:textbox>
                </v:rect>
                <v:rect id="Rectangle 1498121891" o:spid="_x0000_s1036" style="position:absolute;left:7845;top:20787;width:36322;height:1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" filled="f" stroked="f">
                  <v:textbox inset="0,0,0,0">
                    <w:txbxContent>
                      <w:p w14:paraId="4DE22B0F" w14:textId="77777777" w:rsidR="006F2927" w:rsidRDefault="006F2927" w:rsidP="006F2927">
                        <w:r>
                          <w:rPr>
                            <w:rFonts w:ascii="Segoe UI" w:eastAsia="Segoe UI" w:hAnsi="Segoe UI" w:cs="Segoe UI"/>
                            <w:b/>
                            <w:color w:val="A6A6A6"/>
                            <w:sz w:val="17"/>
                          </w:rPr>
                          <w:t>MBA Dissertation Research/ Student: MADALINA NAGY</w:t>
                        </w:r>
                      </w:p>
                    </w:txbxContent>
                  </v:textbox>
                </v:rect>
                <v:rect id="Rectangle 1827679520" o:spid="_x0000_s1037" style="position:absolute;left:7845;top:24435;width:9844;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" filled="f" stroked="f">
                  <v:textbox inset="0,0,0,0">
                    <w:txbxContent>
                      <w:p w14:paraId="663A56E9" w14:textId="77777777" w:rsidR="006F2927" w:rsidRDefault="006F2927" w:rsidP="006F2927">
                        <w:r>
                          <w:rPr>
                            <w:rFonts w:ascii="Segoe UI" w:eastAsia="Segoe UI" w:hAnsi="Segoe UI" w:cs="Segoe UI"/>
                            <w:color w:val="A6A6A6"/>
                            <w:sz w:val="15"/>
                          </w:rPr>
                          <w:t>Dear Participants,</w:t>
                        </w:r>
                      </w:p>
                    </w:txbxContent>
                  </v:textbox>
                </v:rect>
                <v:rect id="Rectangle 1494363240" o:spid="_x0000_s1038" style="position:absolute;left:7845;top:25582;width:56454;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" filled="f" stroked="f">
                  <v:textbox inset="0,0,0,0">
                    <w:txbxContent>
                      <w:p w14:paraId="14278657" w14:textId="77777777" w:rsidR="006F2927" w:rsidRDefault="006F2927" w:rsidP="006F2927">
                        <w:r>
                          <w:rPr>
                            <w:rFonts w:ascii="Segoe UI" w:eastAsia="Segoe UI" w:hAnsi="Segoe UI" w:cs="Segoe UI"/>
                            <w:color w:val="A6A6A6"/>
                            <w:sz w:val="15"/>
                          </w:rPr>
                          <w:t>I am inviting you to participate in this research by completing the following questionnaire. The main</w:t>
                        </w:r>
                      </w:p>
                    </w:txbxContent>
                  </v:textbox>
                </v:rect>
                <v:rect id="Rectangle 1200079038" o:spid="_x0000_s1039" style="position:absolute;left:7845;top:26729;width:56254;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" filled="f" stroked="f">
                  <v:textbox inset="0,0,0,0">
                    <w:txbxContent>
                      <w:p w14:paraId="40DB1163" w14:textId="77777777" w:rsidR="006F2927" w:rsidRDefault="006F2927" w:rsidP="006F2927">
                        <w:r>
                          <w:rPr>
                            <w:rFonts w:ascii="Segoe UI" w:eastAsia="Segoe UI" w:hAnsi="Segoe UI" w:cs="Segoe UI"/>
                            <w:color w:val="A6A6A6"/>
                            <w:sz w:val="15"/>
                          </w:rPr>
                          <w:t>aim of this research is to analyse the relationship between emotional intelligence skills in leadership</w:t>
                        </w:r>
                      </w:p>
                    </w:txbxContent>
                  </v:textbox>
                </v:rect>
                <v:rect id="Rectangle 470055368" o:spid="_x0000_s1040" style="position:absolute;left:7845;top:27875;width:43700;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" filled="f" stroked="f">
                  <v:textbox inset="0,0,0,0">
                    <w:txbxContent>
                      <w:p w14:paraId="6637A2B7" w14:textId="77777777" w:rsidR="006F2927" w:rsidRDefault="006F2927" w:rsidP="006F2927">
                        <w:r>
                          <w:rPr>
                            <w:rFonts w:ascii="Segoe UI" w:eastAsia="Segoe UI" w:hAnsi="Segoe UI" w:cs="Segoe UI"/>
                            <w:color w:val="A6A6A6"/>
                            <w:sz w:val="15"/>
                          </w:rPr>
                          <w:t>performance and team outcomes within hospitality organisations. Thank you!</w:t>
                        </w:r>
                      </w:p>
                    </w:txbxContent>
                  </v:textbox>
                </v:rect>
                <w10:anchorlock/>
              </v:group>
            </w:pict>
          </mc:Fallback>
        </mc:AlternateContent>
      </w:r>
    </w:p>
    <w:p w14:paraId="0E0C5BB0" w14:textId="77777777" w:rsidR="006F2927" w:rsidRDefault="006F2927" w:rsidP="006F2927">
      <w:pPr>
        <w:spacing w:after="25" w:line="231" w:lineRule="auto"/>
        <w:ind w:left="-5" w:hanging="10"/>
      </w:pPr>
      <w:r>
        <w:rPr>
          <w:noProof/>
        </w:rPr>
        <w:drawing>
          <wp:anchor distT="0" distB="0" distL="114300" distR="114300" simplePos="0" relativeHeight="251661312" behindDoc="0" locked="0" layoutInCell="1" allowOverlap="0" wp14:anchorId="0B27CBE7" wp14:editId="27FC5F8B">
            <wp:simplePos x="0" y="0"/>
            <wp:positionH relativeFrom="column">
              <wp:posOffset>3416299</wp:posOffset>
            </wp:positionH>
            <wp:positionV relativeFrom="paragraph">
              <wp:posOffset>-391867</wp:posOffset>
            </wp:positionV>
            <wp:extent cx="1362456" cy="1085088"/>
            <wp:effectExtent l="0" t="0" r="0" b="0"/>
            <wp:wrapSquare wrapText="bothSides"/>
            <wp:docPr id="7229" name="Picture 7229" descr="A pencil writing on a checklist&#10;&#10;AI-generated content may be incorrect."/>
            <wp:cNvGraphicFramePr/>
            <a:graphic xmlns:a="http://schemas.openxmlformats.org/drawingml/2006/main">
              <a:graphicData uri="http://schemas.openxmlformats.org/drawingml/2006/picture">
                <pic:pic xmlns:pic="http://schemas.openxmlformats.org/drawingml/2006/picture">
                  <pic:nvPicPr>
                    <pic:cNvPr id="7229" name="Picture 7229" descr="A pencil writing on a checklist&#10;&#10;AI-generated content may be incorrect."/>
                    <pic:cNvPicPr/>
                  </pic:nvPicPr>
                  <pic:blipFill>
                    <a:blip r:embed="rId87"/>
                    <a:stretch>
                      <a:fillRect/>
                    </a:stretch>
                  </pic:blipFill>
                  <pic:spPr>
                    <a:xfrm>
                      <a:off x="0" y="0"/>
                      <a:ext cx="1362456" cy="1085088"/>
                    </a:xfrm>
                    <a:prstGeom prst="rect">
                      <a:avLst/>
                    </a:prstGeom>
                  </pic:spPr>
                </pic:pic>
              </a:graphicData>
            </a:graphic>
          </wp:anchor>
        </w:drawing>
      </w:r>
      <w:r>
        <w:rPr>
          <w:rFonts w:ascii="Segoe UI" w:eastAsia="Segoe UI" w:hAnsi="Segoe UI" w:cs="Segoe UI"/>
          <w:color w:val="051328"/>
          <w:sz w:val="21"/>
        </w:rPr>
        <w:t xml:space="preserve">The following questionnaire will require approximately </w:t>
      </w:r>
    </w:p>
    <w:p w14:paraId="0B261E85" w14:textId="77777777" w:rsidR="006F2927" w:rsidRDefault="006F2927" w:rsidP="006F2927">
      <w:pPr>
        <w:spacing w:after="632" w:line="231" w:lineRule="auto"/>
        <w:ind w:left="-5" w:hanging="10"/>
      </w:pPr>
      <w:r>
        <w:rPr>
          <w:rFonts w:ascii="Segoe UI" w:eastAsia="Segoe UI" w:hAnsi="Segoe UI" w:cs="Segoe UI"/>
          <w:color w:val="051328"/>
          <w:sz w:val="21"/>
        </w:rPr>
        <w:t xml:space="preserve">5-10 minutes to complete. </w:t>
      </w:r>
    </w:p>
    <w:p w14:paraId="506D94E7" w14:textId="10F7FF2C" w:rsidR="006F2927" w:rsidRDefault="00F759F8" w:rsidP="006F2927">
      <w:pPr>
        <w:spacing w:after="845" w:line="264" w:lineRule="auto"/>
        <w:ind w:left="-5" w:right="132" w:hanging="10"/>
      </w:pPr>
      <w:r>
        <w:rPr>
          <w:noProof/>
        </w:rPr>
        <w:drawing>
          <wp:anchor distT="0" distB="0" distL="114300" distR="114300" simplePos="0" relativeHeight="251662336" behindDoc="0" locked="0" layoutInCell="1" allowOverlap="0" wp14:anchorId="187E4F3B" wp14:editId="4B528DFB">
            <wp:simplePos x="0" y="0"/>
            <wp:positionH relativeFrom="column">
              <wp:posOffset>4208780</wp:posOffset>
            </wp:positionH>
            <wp:positionV relativeFrom="paragraph">
              <wp:posOffset>766445</wp:posOffset>
            </wp:positionV>
            <wp:extent cx="1478280" cy="1414272"/>
            <wp:effectExtent l="0" t="0" r="0" b="0"/>
            <wp:wrapSquare wrapText="bothSides"/>
            <wp:docPr id="7230" name="Picture 7230" descr="A map of the united states&#10;&#10;AI-generated content may be incorrect."/>
            <wp:cNvGraphicFramePr/>
            <a:graphic xmlns:a="http://schemas.openxmlformats.org/drawingml/2006/main">
              <a:graphicData uri="http://schemas.openxmlformats.org/drawingml/2006/picture">
                <pic:pic xmlns:pic="http://schemas.openxmlformats.org/drawingml/2006/picture">
                  <pic:nvPicPr>
                    <pic:cNvPr id="7230" name="Picture 7230" descr="A map of the united states&#10;&#10;AI-generated content may be incorrect."/>
                    <pic:cNvPicPr/>
                  </pic:nvPicPr>
                  <pic:blipFill>
                    <a:blip r:embed="rId88"/>
                    <a:stretch>
                      <a:fillRect/>
                    </a:stretch>
                  </pic:blipFill>
                  <pic:spPr>
                    <a:xfrm>
                      <a:off x="0" y="0"/>
                      <a:ext cx="1478280" cy="1414272"/>
                    </a:xfrm>
                    <a:prstGeom prst="rect">
                      <a:avLst/>
                    </a:prstGeom>
                  </pic:spPr>
                </pic:pic>
              </a:graphicData>
            </a:graphic>
          </wp:anchor>
        </w:drawing>
      </w:r>
      <w:r w:rsidR="006F2927">
        <w:rPr>
          <w:rFonts w:ascii="Segoe UI" w:eastAsia="Segoe UI" w:hAnsi="Segoe UI" w:cs="Segoe UI"/>
          <w:color w:val="212121"/>
          <w:sz w:val="14"/>
        </w:rPr>
        <w:t>Thank you for taking your time in assisting me with this research. Under no circumstances are you obliged to answer any the questions, however, in doing so will greatly assist me in completing my research and enhancing the understanding of this research focus. The data collected will remain confidential and used solely for academic purposes. Sincerely, Madalina Nagy- Student of MBA Programme, University of Wales Trinity Saint David, email address: 2019619@student.uwtsd.ac.uk</w:t>
      </w:r>
    </w:p>
    <w:p w14:paraId="16F651CA" w14:textId="7FC34178" w:rsidR="006F2927" w:rsidRPr="00F759F8" w:rsidRDefault="006F2927" w:rsidP="006F2927">
      <w:pPr>
        <w:spacing w:after="900" w:line="231" w:lineRule="auto"/>
        <w:ind w:left="-5" w:hanging="10"/>
        <w:rPr>
          <w:rFonts w:ascii="Segoe UI" w:eastAsia="Segoe UI" w:hAnsi="Segoe UI" w:cs="Segoe UI"/>
          <w:color w:val="051328"/>
          <w:sz w:val="21"/>
        </w:rPr>
      </w:pPr>
      <w:r>
        <w:rPr>
          <w:rFonts w:ascii="Segoe UI" w:eastAsia="Segoe UI" w:hAnsi="Segoe UI" w:cs="Segoe UI"/>
          <w:color w:val="051328"/>
          <w:sz w:val="21"/>
        </w:rPr>
        <w:t>Demographics: collecting data about the characteristic of target audience</w:t>
      </w:r>
    </w:p>
    <w:p w14:paraId="02AC6D21" w14:textId="77777777" w:rsidR="006F2927" w:rsidRDefault="006F2927" w:rsidP="006F2927">
      <w:pPr>
        <w:spacing w:after="845" w:line="264" w:lineRule="auto"/>
        <w:ind w:left="-5" w:hanging="10"/>
      </w:pPr>
      <w:r>
        <w:rPr>
          <w:rFonts w:ascii="Segoe UI" w:eastAsia="Segoe UI" w:hAnsi="Segoe UI" w:cs="Segoe UI"/>
          <w:color w:val="212121"/>
          <w:sz w:val="14"/>
        </w:rPr>
        <w:t>By gathering demographic data, it helps to segment participants, identify trends, and make informed decisions based on the characteristics of different groups.</w:t>
      </w:r>
    </w:p>
    <w:p w14:paraId="4A361201" w14:textId="19DBCF4B" w:rsidR="006F2927" w:rsidRDefault="006F2927" w:rsidP="002B7F57">
      <w:pPr>
        <w:spacing w:after="168"/>
        <w:ind w:left="200" w:hanging="10"/>
      </w:pPr>
      <w:r>
        <w:rPr>
          <w:rFonts w:ascii="Segoe UI" w:eastAsia="Segoe UI" w:hAnsi="Segoe UI" w:cs="Segoe UI"/>
          <w:color w:val="ABABAB"/>
          <w:sz w:val="14"/>
        </w:rPr>
        <w:lastRenderedPageBreak/>
        <w:t>1</w:t>
      </w:r>
      <w:r w:rsidR="002B7F57">
        <w:t xml:space="preserve"> </w:t>
      </w:r>
      <w:r>
        <w:rPr>
          <w:rFonts w:ascii="Segoe UI" w:eastAsia="Segoe UI" w:hAnsi="Segoe UI" w:cs="Segoe UI"/>
          <w:color w:val="242424"/>
          <w:sz w:val="16"/>
        </w:rPr>
        <w:t>What is your age?</w:t>
      </w:r>
    </w:p>
    <w:p w14:paraId="175D9392"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3360" behindDoc="0" locked="0" layoutInCell="1" allowOverlap="1" wp14:anchorId="110F248B" wp14:editId="0CF9A92A">
                <wp:simplePos x="0" y="0"/>
                <wp:positionH relativeFrom="column">
                  <wp:posOffset>-28574</wp:posOffset>
                </wp:positionH>
                <wp:positionV relativeFrom="paragraph">
                  <wp:posOffset>-27351</wp:posOffset>
                </wp:positionV>
                <wp:extent cx="120650" cy="1073150"/>
                <wp:effectExtent l="0" t="0" r="0" b="0"/>
                <wp:wrapSquare wrapText="bothSides"/>
                <wp:docPr id="5769" name="Group 5769"/>
                <wp:cNvGraphicFramePr/>
                <a:graphic xmlns:a="http://schemas.openxmlformats.org/drawingml/2006/main">
                  <a:graphicData uri="http://schemas.microsoft.com/office/word/2010/wordprocessingGroup">
                    <wpg:wgp>
                      <wpg:cNvGrpSpPr/>
                      <wpg:grpSpPr>
                        <a:xfrm>
                          <a:off x="0" y="0"/>
                          <a:ext cx="120650" cy="1073150"/>
                          <a:chOff x="0" y="0"/>
                          <a:chExt cx="120650" cy="1073150"/>
                        </a:xfrm>
                      </wpg:grpSpPr>
                      <wps:wsp>
                        <wps:cNvPr id="61" name="Shape 61"/>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4" name="Shape 64"/>
                        <wps:cNvSpPr/>
                        <wps:spPr>
                          <a:xfrm>
                            <a:off x="0" y="3175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7" name="Shape 67"/>
                        <wps:cNvSpPr/>
                        <wps:spPr>
                          <a:xfrm>
                            <a:off x="0" y="6350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0" name="Shape 70"/>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2AADF16" id="Group 5769" o:spid="_x0000_s1026" style="position:absolute;margin-left:-2.25pt;margin-top:-2.15pt;width:9.5pt;height:84.5pt;z-index:251663360"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">
                <v:shape id="Shape 6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64"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67"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0"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18-22 years</w:t>
      </w:r>
    </w:p>
    <w:p w14:paraId="7BF30E65" w14:textId="77777777" w:rsidR="006F2927" w:rsidRDefault="006F2927" w:rsidP="006F2927">
      <w:pPr>
        <w:spacing w:after="294" w:line="265" w:lineRule="auto"/>
        <w:ind w:left="10" w:hanging="10"/>
      </w:pPr>
      <w:r>
        <w:rPr>
          <w:rFonts w:ascii="Segoe UI" w:eastAsia="Segoe UI" w:hAnsi="Segoe UI" w:cs="Segoe UI"/>
          <w:color w:val="242424"/>
          <w:sz w:val="14"/>
        </w:rPr>
        <w:t>23-28 years</w:t>
      </w:r>
    </w:p>
    <w:p w14:paraId="367C2809" w14:textId="77777777" w:rsidR="006F2927" w:rsidRDefault="006F2927" w:rsidP="006F2927">
      <w:pPr>
        <w:spacing w:after="294" w:line="265" w:lineRule="auto"/>
        <w:ind w:left="10" w:hanging="10"/>
      </w:pPr>
      <w:r>
        <w:rPr>
          <w:rFonts w:ascii="Segoe UI" w:eastAsia="Segoe UI" w:hAnsi="Segoe UI" w:cs="Segoe UI"/>
          <w:color w:val="242424"/>
          <w:sz w:val="14"/>
        </w:rPr>
        <w:t>29-35 years</w:t>
      </w:r>
    </w:p>
    <w:p w14:paraId="5418B81C" w14:textId="77777777" w:rsidR="006F2927" w:rsidRDefault="006F2927" w:rsidP="006F2927">
      <w:pPr>
        <w:spacing w:after="854" w:line="265" w:lineRule="auto"/>
        <w:ind w:left="10" w:hanging="10"/>
      </w:pPr>
      <w:r>
        <w:rPr>
          <w:rFonts w:ascii="Segoe UI" w:eastAsia="Segoe UI" w:hAnsi="Segoe UI" w:cs="Segoe UI"/>
          <w:color w:val="242424"/>
          <w:sz w:val="14"/>
        </w:rPr>
        <w:t>35 and above</w:t>
      </w:r>
    </w:p>
    <w:p w14:paraId="0A46963C" w14:textId="1C322EEB" w:rsidR="006F2927" w:rsidRDefault="006F2927" w:rsidP="002B7F57">
      <w:pPr>
        <w:spacing w:after="168"/>
        <w:ind w:left="200" w:hanging="10"/>
      </w:pPr>
      <w:r>
        <w:rPr>
          <w:rFonts w:ascii="Segoe UI" w:eastAsia="Segoe UI" w:hAnsi="Segoe UI" w:cs="Segoe UI"/>
          <w:color w:val="ABABAB"/>
          <w:sz w:val="14"/>
        </w:rPr>
        <w:t>2</w:t>
      </w:r>
      <w:r w:rsidR="002B7F57">
        <w:t xml:space="preserve"> </w:t>
      </w:r>
      <w:r>
        <w:rPr>
          <w:rFonts w:ascii="Segoe UI" w:eastAsia="Segoe UI" w:hAnsi="Segoe UI" w:cs="Segoe UI"/>
          <w:color w:val="242424"/>
          <w:sz w:val="16"/>
        </w:rPr>
        <w:t>What is your gender?</w:t>
      </w:r>
    </w:p>
    <w:p w14:paraId="50FE3B09"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4384" behindDoc="0" locked="0" layoutInCell="1" allowOverlap="1" wp14:anchorId="60DB5A5E" wp14:editId="5A26A522">
                <wp:simplePos x="0" y="0"/>
                <wp:positionH relativeFrom="column">
                  <wp:posOffset>-28574</wp:posOffset>
                </wp:positionH>
                <wp:positionV relativeFrom="paragraph">
                  <wp:posOffset>-27354</wp:posOffset>
                </wp:positionV>
                <wp:extent cx="120650" cy="755650"/>
                <wp:effectExtent l="0" t="0" r="0" b="0"/>
                <wp:wrapSquare wrapText="bothSides"/>
                <wp:docPr id="5775" name="Group 5775"/>
                <wp:cNvGraphicFramePr/>
                <a:graphic xmlns:a="http://schemas.openxmlformats.org/drawingml/2006/main">
                  <a:graphicData uri="http://schemas.microsoft.com/office/word/2010/wordprocessingGroup">
                    <wpg:wgp>
                      <wpg:cNvGrpSpPr/>
                      <wpg:grpSpPr>
                        <a:xfrm>
                          <a:off x="0" y="0"/>
                          <a:ext cx="120650" cy="755650"/>
                          <a:chOff x="0" y="0"/>
                          <a:chExt cx="120650" cy="755650"/>
                        </a:xfrm>
                      </wpg:grpSpPr>
                      <wps:wsp>
                        <wps:cNvPr id="80" name="Shape 8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3" name="Shape 83"/>
                        <wps:cNvSpPr/>
                        <wps:spPr>
                          <a:xfrm>
                            <a:off x="0" y="31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6" name="Shape 86"/>
                        <wps:cNvSpPr/>
                        <wps:spPr>
                          <a:xfrm>
                            <a:off x="0" y="63500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C8BB03E" id="Group 5775" o:spid="_x0000_s1026" style="position:absolute;margin-left:-2.25pt;margin-top:-2.15pt;width:9.5pt;height:59.5pt;z-index:251664384"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">
                <v:shape id="Shape 80"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3"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6"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Male</w:t>
      </w:r>
    </w:p>
    <w:p w14:paraId="442BADCC" w14:textId="77777777" w:rsidR="006F2927" w:rsidRDefault="006F2927" w:rsidP="006F2927">
      <w:pPr>
        <w:spacing w:after="294" w:line="265" w:lineRule="auto"/>
        <w:ind w:left="10" w:hanging="10"/>
      </w:pPr>
      <w:r>
        <w:rPr>
          <w:rFonts w:ascii="Segoe UI" w:eastAsia="Segoe UI" w:hAnsi="Segoe UI" w:cs="Segoe UI"/>
          <w:color w:val="242424"/>
          <w:sz w:val="14"/>
        </w:rPr>
        <w:t>Female</w:t>
      </w:r>
    </w:p>
    <w:p w14:paraId="5AB749AB" w14:textId="77777777" w:rsidR="006F2927" w:rsidRDefault="006F2927" w:rsidP="006F2927">
      <w:pPr>
        <w:spacing w:after="854" w:line="265" w:lineRule="auto"/>
        <w:ind w:left="10" w:hanging="10"/>
      </w:pPr>
      <w:r>
        <w:rPr>
          <w:rFonts w:ascii="Segoe UI" w:eastAsia="Segoe UI" w:hAnsi="Segoe UI" w:cs="Segoe UI"/>
          <w:color w:val="242424"/>
          <w:sz w:val="14"/>
        </w:rPr>
        <w:t>Prefer not to say</w:t>
      </w:r>
    </w:p>
    <w:p w14:paraId="314225C8" w14:textId="1660E15A" w:rsidR="006F2927" w:rsidRDefault="006F2927" w:rsidP="002B7F57">
      <w:pPr>
        <w:spacing w:after="168"/>
        <w:ind w:left="200" w:hanging="10"/>
      </w:pPr>
      <w:r>
        <w:rPr>
          <w:rFonts w:ascii="Segoe UI" w:eastAsia="Segoe UI" w:hAnsi="Segoe UI" w:cs="Segoe UI"/>
          <w:color w:val="ABABAB"/>
          <w:sz w:val="14"/>
        </w:rPr>
        <w:t>3</w:t>
      </w:r>
      <w:r w:rsidR="002B7F57">
        <w:t xml:space="preserve"> </w:t>
      </w:r>
      <w:r>
        <w:rPr>
          <w:rFonts w:ascii="Segoe UI" w:eastAsia="Segoe UI" w:hAnsi="Segoe UI" w:cs="Segoe UI"/>
          <w:color w:val="242424"/>
          <w:sz w:val="16"/>
        </w:rPr>
        <w:t>Which Level in your organisation are you working?</w:t>
      </w:r>
    </w:p>
    <w:p w14:paraId="51B0291F"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5408" behindDoc="0" locked="0" layoutInCell="1" allowOverlap="1" wp14:anchorId="1799F327" wp14:editId="0811E4EE">
                <wp:simplePos x="0" y="0"/>
                <wp:positionH relativeFrom="column">
                  <wp:posOffset>-28574</wp:posOffset>
                </wp:positionH>
                <wp:positionV relativeFrom="paragraph">
                  <wp:posOffset>-27354</wp:posOffset>
                </wp:positionV>
                <wp:extent cx="120650" cy="1435100"/>
                <wp:effectExtent l="0" t="0" r="0" b="0"/>
                <wp:wrapSquare wrapText="bothSides"/>
                <wp:docPr id="5779" name="Group 5779"/>
                <wp:cNvGraphicFramePr/>
                <a:graphic xmlns:a="http://schemas.openxmlformats.org/drawingml/2006/main">
                  <a:graphicData uri="http://schemas.microsoft.com/office/word/2010/wordprocessingGroup">
                    <wpg:wgp>
                      <wpg:cNvGrpSpPr/>
                      <wpg:grpSpPr>
                        <a:xfrm>
                          <a:off x="0" y="0"/>
                          <a:ext cx="120650" cy="1435100"/>
                          <a:chOff x="0" y="0"/>
                          <a:chExt cx="120650" cy="1435100"/>
                        </a:xfrm>
                      </wpg:grpSpPr>
                      <wps:wsp>
                        <wps:cNvPr id="96" name="Shape 96"/>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9" name="Shape 99"/>
                        <wps:cNvSpPr/>
                        <wps:spPr>
                          <a:xfrm>
                            <a:off x="0" y="3175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2" name="Shape 102"/>
                        <wps:cNvSpPr/>
                        <wps:spPr>
                          <a:xfrm>
                            <a:off x="0" y="63500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5" name="Shape 105"/>
                        <wps:cNvSpPr/>
                        <wps:spPr>
                          <a:xfrm>
                            <a:off x="0" y="9524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8" name="Shape 108"/>
                        <wps:cNvSpPr/>
                        <wps:spPr>
                          <a:xfrm>
                            <a:off x="0" y="131445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54880763" id="Group 5779" o:spid="_x0000_s1026" style="position:absolute;margin-left:-2.25pt;margin-top:-2.15pt;width:9.5pt;height:113pt;z-index:251665408" coordsize="1206,14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">
                <v:shape id="Shape 96"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99"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2"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5"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8" o:spid="_x0000_s1031" style="position:absolute;top:1314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Executive level</w:t>
      </w:r>
    </w:p>
    <w:p w14:paraId="6E265E54" w14:textId="77777777" w:rsidR="006F2927" w:rsidRDefault="006F2927" w:rsidP="006F2927">
      <w:pPr>
        <w:spacing w:after="294" w:line="265" w:lineRule="auto"/>
        <w:ind w:left="10" w:hanging="10"/>
      </w:pPr>
      <w:r>
        <w:rPr>
          <w:rFonts w:ascii="Segoe UI" w:eastAsia="Segoe UI" w:hAnsi="Segoe UI" w:cs="Segoe UI"/>
          <w:color w:val="242424"/>
          <w:sz w:val="14"/>
        </w:rPr>
        <w:t>Functional level</w:t>
      </w:r>
    </w:p>
    <w:p w14:paraId="50FDB513" w14:textId="77777777" w:rsidR="006F2927" w:rsidRDefault="006F2927" w:rsidP="006F2927">
      <w:pPr>
        <w:spacing w:after="294" w:line="265" w:lineRule="auto"/>
        <w:ind w:left="10" w:hanging="10"/>
      </w:pPr>
      <w:r>
        <w:rPr>
          <w:rFonts w:ascii="Segoe UI" w:eastAsia="Segoe UI" w:hAnsi="Segoe UI" w:cs="Segoe UI"/>
          <w:color w:val="242424"/>
          <w:sz w:val="14"/>
        </w:rPr>
        <w:t>Managerial level</w:t>
      </w:r>
    </w:p>
    <w:p w14:paraId="30187DC8" w14:textId="77777777" w:rsidR="006F2927" w:rsidRDefault="006F2927" w:rsidP="006F2927">
      <w:pPr>
        <w:spacing w:after="374" w:line="265" w:lineRule="auto"/>
        <w:ind w:left="10" w:hanging="10"/>
      </w:pPr>
      <w:r>
        <w:rPr>
          <w:rFonts w:ascii="Segoe UI" w:eastAsia="Segoe UI" w:hAnsi="Segoe UI" w:cs="Segoe UI"/>
          <w:color w:val="242424"/>
          <w:sz w:val="14"/>
        </w:rPr>
        <w:t>Senior</w:t>
      </w:r>
    </w:p>
    <w:p w14:paraId="36A3356D" w14:textId="4E6E1EA5" w:rsidR="002B7F57" w:rsidRPr="002B7F57" w:rsidRDefault="006F2927" w:rsidP="006F2927">
      <w:pPr>
        <w:spacing w:after="769" w:line="265" w:lineRule="auto"/>
        <w:ind w:left="10" w:hanging="10"/>
        <w:rPr>
          <w:rFonts w:ascii="Segoe UI" w:eastAsia="Segoe UI" w:hAnsi="Segoe UI" w:cs="Segoe UI"/>
          <w:color w:val="202020"/>
          <w:sz w:val="14"/>
        </w:rPr>
      </w:pPr>
      <w:r>
        <w:rPr>
          <w:rFonts w:ascii="Segoe UI" w:eastAsia="Segoe UI" w:hAnsi="Segoe UI" w:cs="Segoe UI"/>
          <w:color w:val="202020"/>
          <w:sz w:val="14"/>
        </w:rPr>
        <w:t>Other</w:t>
      </w:r>
    </w:p>
    <w:p w14:paraId="689FE97B" w14:textId="01759915" w:rsidR="006F2927" w:rsidRDefault="006F2927" w:rsidP="002B7F57">
      <w:pPr>
        <w:spacing w:after="168"/>
        <w:ind w:left="200" w:hanging="10"/>
      </w:pPr>
      <w:r>
        <w:rPr>
          <w:rFonts w:ascii="Segoe UI" w:eastAsia="Segoe UI" w:hAnsi="Segoe UI" w:cs="Segoe UI"/>
          <w:color w:val="ABABAB"/>
          <w:sz w:val="14"/>
        </w:rPr>
        <w:t>4</w:t>
      </w:r>
      <w:r w:rsidR="002B7F57">
        <w:t xml:space="preserve"> </w:t>
      </w:r>
      <w:r>
        <w:rPr>
          <w:rFonts w:ascii="Segoe UI" w:eastAsia="Segoe UI" w:hAnsi="Segoe UI" w:cs="Segoe UI"/>
          <w:color w:val="242424"/>
          <w:sz w:val="16"/>
        </w:rPr>
        <w:t>How many years have you worked in your organisation?</w:t>
      </w:r>
    </w:p>
    <w:p w14:paraId="59CCFA69"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6432" behindDoc="0" locked="0" layoutInCell="1" allowOverlap="1" wp14:anchorId="3188360F" wp14:editId="518EAEBF">
                <wp:simplePos x="0" y="0"/>
                <wp:positionH relativeFrom="column">
                  <wp:posOffset>-28574</wp:posOffset>
                </wp:positionH>
                <wp:positionV relativeFrom="paragraph">
                  <wp:posOffset>-27352</wp:posOffset>
                </wp:positionV>
                <wp:extent cx="120650" cy="1390649"/>
                <wp:effectExtent l="0" t="0" r="0" b="0"/>
                <wp:wrapSquare wrapText="bothSides"/>
                <wp:docPr id="5486" name="Group 5486"/>
                <wp:cNvGraphicFramePr/>
                <a:graphic xmlns:a="http://schemas.openxmlformats.org/drawingml/2006/main">
                  <a:graphicData uri="http://schemas.microsoft.com/office/word/2010/wordprocessingGroup">
                    <wpg:wgp>
                      <wpg:cNvGrpSpPr/>
                      <wpg:grpSpPr>
                        <a:xfrm>
                          <a:off x="0" y="0"/>
                          <a:ext cx="120650" cy="1390649"/>
                          <a:chOff x="0" y="0"/>
                          <a:chExt cx="120650" cy="1390649"/>
                        </a:xfrm>
                      </wpg:grpSpPr>
                      <wps:wsp>
                        <wps:cNvPr id="128" name="Shape 128"/>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1" name="Shape 131"/>
                        <wps:cNvSpPr/>
                        <wps:spPr>
                          <a:xfrm>
                            <a:off x="0" y="3174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4" name="Shape 134"/>
                        <wps:cNvSpPr/>
                        <wps:spPr>
                          <a:xfrm>
                            <a:off x="0" y="6350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7" name="Shape 137"/>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40" name="Shape 140"/>
                        <wps:cNvSpPr/>
                        <wps:spPr>
                          <a:xfrm>
                            <a:off x="0" y="12699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5E6E4033" id="Group 5486" o:spid="_x0000_s1026" style="position:absolute;margin-left:-2.25pt;margin-top:-2.15pt;width:9.5pt;height:109.5pt;z-index:251666432" coordsize="1206,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">
                <v:shape id="Shape 128"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31"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34"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37"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40"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Less than 1 year</w:t>
      </w:r>
    </w:p>
    <w:p w14:paraId="27AF691C" w14:textId="77777777" w:rsidR="006F2927" w:rsidRDefault="006F2927" w:rsidP="006F2927">
      <w:pPr>
        <w:spacing w:after="294" w:line="265" w:lineRule="auto"/>
        <w:ind w:left="10" w:hanging="10"/>
      </w:pPr>
      <w:r>
        <w:rPr>
          <w:rFonts w:ascii="Segoe UI" w:eastAsia="Segoe UI" w:hAnsi="Segoe UI" w:cs="Segoe UI"/>
          <w:color w:val="242424"/>
          <w:sz w:val="14"/>
        </w:rPr>
        <w:t>1 – 5 years</w:t>
      </w:r>
    </w:p>
    <w:p w14:paraId="0F601E48" w14:textId="77777777" w:rsidR="006F2927" w:rsidRDefault="006F2927" w:rsidP="006F2927">
      <w:pPr>
        <w:spacing w:after="294" w:line="265" w:lineRule="auto"/>
        <w:ind w:left="10" w:hanging="10"/>
      </w:pPr>
      <w:r>
        <w:rPr>
          <w:rFonts w:ascii="Segoe UI" w:eastAsia="Segoe UI" w:hAnsi="Segoe UI" w:cs="Segoe UI"/>
          <w:color w:val="242424"/>
          <w:sz w:val="14"/>
        </w:rPr>
        <w:t>5 – 10 years</w:t>
      </w:r>
    </w:p>
    <w:p w14:paraId="75767217" w14:textId="77777777" w:rsidR="006F2927" w:rsidRDefault="006F2927" w:rsidP="006F2927">
      <w:pPr>
        <w:spacing w:after="294" w:line="265" w:lineRule="auto"/>
        <w:ind w:left="10" w:hanging="10"/>
      </w:pPr>
      <w:r>
        <w:rPr>
          <w:rFonts w:ascii="Segoe UI" w:eastAsia="Segoe UI" w:hAnsi="Segoe UI" w:cs="Segoe UI"/>
          <w:color w:val="242424"/>
          <w:sz w:val="14"/>
        </w:rPr>
        <w:t>10 – 15 years</w:t>
      </w:r>
    </w:p>
    <w:p w14:paraId="5C03D690" w14:textId="6B5DBF5B" w:rsidR="006F2927" w:rsidRDefault="006F2927" w:rsidP="006F2927">
      <w:pPr>
        <w:spacing w:after="294" w:line="265" w:lineRule="auto"/>
        <w:ind w:left="10" w:hanging="10"/>
      </w:pPr>
      <w:r>
        <w:rPr>
          <w:rFonts w:ascii="Segoe UI" w:eastAsia="Segoe UI" w:hAnsi="Segoe UI" w:cs="Segoe UI"/>
          <w:color w:val="242424"/>
          <w:sz w:val="14"/>
        </w:rPr>
        <w:t>More than 15 years</w:t>
      </w:r>
    </w:p>
    <w:p w14:paraId="07DF6B38" w14:textId="06E86289" w:rsidR="002B7F57" w:rsidRDefault="002B7F57" w:rsidP="006F2927">
      <w:pPr>
        <w:spacing w:after="294" w:line="265" w:lineRule="auto"/>
        <w:ind w:left="10" w:hanging="10"/>
      </w:pPr>
      <w:r>
        <w:rPr>
          <w:noProof/>
        </w:rPr>
        <w:lastRenderedPageBreak/>
        <w:drawing>
          <wp:anchor distT="0" distB="0" distL="114300" distR="114300" simplePos="0" relativeHeight="251667456" behindDoc="0" locked="0" layoutInCell="1" allowOverlap="0" wp14:anchorId="69D2B24C" wp14:editId="7EBEC255">
            <wp:simplePos x="0" y="0"/>
            <wp:positionH relativeFrom="column">
              <wp:posOffset>4413250</wp:posOffset>
            </wp:positionH>
            <wp:positionV relativeFrom="paragraph">
              <wp:posOffset>260350</wp:posOffset>
            </wp:positionV>
            <wp:extent cx="1280160" cy="1210056"/>
            <wp:effectExtent l="0" t="0" r="0" b="0"/>
            <wp:wrapSquare wrapText="bothSides"/>
            <wp:docPr id="7231" name="Picture 7231" descr="A group of people with speech bubbles&#10;&#10;AI-generated content may be incorrect."/>
            <wp:cNvGraphicFramePr/>
            <a:graphic xmlns:a="http://schemas.openxmlformats.org/drawingml/2006/main">
              <a:graphicData uri="http://schemas.openxmlformats.org/drawingml/2006/picture">
                <pic:pic xmlns:pic="http://schemas.openxmlformats.org/drawingml/2006/picture">
                  <pic:nvPicPr>
                    <pic:cNvPr id="7231" name="Picture 7231" descr="A group of people with speech bubbles&#10;&#10;AI-generated content may be incorrect."/>
                    <pic:cNvPicPr/>
                  </pic:nvPicPr>
                  <pic:blipFill>
                    <a:blip r:embed="rId89"/>
                    <a:stretch>
                      <a:fillRect/>
                    </a:stretch>
                  </pic:blipFill>
                  <pic:spPr>
                    <a:xfrm>
                      <a:off x="0" y="0"/>
                      <a:ext cx="1280160" cy="1210056"/>
                    </a:xfrm>
                    <a:prstGeom prst="rect">
                      <a:avLst/>
                    </a:prstGeom>
                  </pic:spPr>
                </pic:pic>
              </a:graphicData>
            </a:graphic>
          </wp:anchor>
        </w:drawing>
      </w:r>
    </w:p>
    <w:p w14:paraId="1A4B360B" w14:textId="17134993" w:rsidR="006F2927" w:rsidRPr="002B7F57" w:rsidRDefault="006F2927" w:rsidP="006F2927">
      <w:pPr>
        <w:spacing w:after="740" w:line="231" w:lineRule="auto"/>
        <w:ind w:left="-5" w:hanging="10"/>
        <w:rPr>
          <w:rFonts w:ascii="Segoe UI" w:eastAsia="Segoe UI" w:hAnsi="Segoe UI" w:cs="Segoe UI"/>
          <w:color w:val="051328"/>
          <w:sz w:val="21"/>
        </w:rPr>
      </w:pPr>
      <w:r>
        <w:rPr>
          <w:rFonts w:ascii="Segoe UI" w:eastAsia="Segoe UI" w:hAnsi="Segoe UI" w:cs="Segoe UI"/>
          <w:color w:val="051328"/>
          <w:sz w:val="21"/>
        </w:rPr>
        <w:t>Employee's opinion - Leadership. Focus on how employees perceive leaders' effectiveness</w:t>
      </w:r>
    </w:p>
    <w:p w14:paraId="526514C5" w14:textId="77777777" w:rsidR="006F2927" w:rsidRDefault="006F2927" w:rsidP="006F2927">
      <w:pPr>
        <w:spacing w:after="845" w:line="264" w:lineRule="auto"/>
        <w:ind w:left="-5" w:hanging="10"/>
      </w:pPr>
      <w:r>
        <w:rPr>
          <w:rFonts w:ascii="Segoe UI" w:eastAsia="Segoe UI" w:hAnsi="Segoe UI" w:cs="Segoe UI"/>
          <w:color w:val="212121"/>
          <w:sz w:val="14"/>
        </w:rPr>
        <w:t>Emotional Leader is a leader who has the following competencies: self-awareness, managing emotions, motivating oneself, empathy, social skills</w:t>
      </w:r>
    </w:p>
    <w:p w14:paraId="7FA1EB20" w14:textId="6CDF5EED" w:rsidR="006F2927" w:rsidRDefault="006F2927" w:rsidP="002B7F57">
      <w:pPr>
        <w:spacing w:after="168"/>
        <w:ind w:left="200" w:hanging="10"/>
      </w:pPr>
      <w:r>
        <w:rPr>
          <w:rFonts w:ascii="Segoe UI" w:eastAsia="Segoe UI" w:hAnsi="Segoe UI" w:cs="Segoe UI"/>
          <w:color w:val="ABABAB"/>
          <w:sz w:val="14"/>
        </w:rPr>
        <w:t>5</w:t>
      </w:r>
      <w:r w:rsidR="002B7F57">
        <w:t xml:space="preserve"> </w:t>
      </w:r>
      <w:r>
        <w:rPr>
          <w:rFonts w:ascii="Segoe UI" w:eastAsia="Segoe UI" w:hAnsi="Segoe UI" w:cs="Segoe UI"/>
          <w:color w:val="242424"/>
          <w:sz w:val="16"/>
        </w:rPr>
        <w:t>To what extent do you support this statement, “an emotional leader motivates employees easily”?</w:t>
      </w:r>
    </w:p>
    <w:p w14:paraId="01C6184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8480" behindDoc="0" locked="0" layoutInCell="1" allowOverlap="1" wp14:anchorId="7F2AE8ED" wp14:editId="2C36D00C">
                <wp:simplePos x="0" y="0"/>
                <wp:positionH relativeFrom="column">
                  <wp:posOffset>-28574</wp:posOffset>
                </wp:positionH>
                <wp:positionV relativeFrom="paragraph">
                  <wp:posOffset>-27354</wp:posOffset>
                </wp:positionV>
                <wp:extent cx="120650" cy="1073150"/>
                <wp:effectExtent l="0" t="0" r="0" b="0"/>
                <wp:wrapSquare wrapText="bothSides"/>
                <wp:docPr id="5563" name="Group 5563"/>
                <wp:cNvGraphicFramePr/>
                <a:graphic xmlns:a="http://schemas.openxmlformats.org/drawingml/2006/main">
                  <a:graphicData uri="http://schemas.microsoft.com/office/word/2010/wordprocessingGroup">
                    <wpg:wgp>
                      <wpg:cNvGrpSpPr/>
                      <wpg:grpSpPr>
                        <a:xfrm>
                          <a:off x="0" y="0"/>
                          <a:ext cx="120650" cy="1073150"/>
                          <a:chOff x="0" y="0"/>
                          <a:chExt cx="120650" cy="1073150"/>
                        </a:xfrm>
                      </wpg:grpSpPr>
                      <wps:wsp>
                        <wps:cNvPr id="168" name="Shape 168"/>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71" name="Shape 171"/>
                        <wps:cNvSpPr/>
                        <wps:spPr>
                          <a:xfrm>
                            <a:off x="0" y="3175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74" name="Shape 174"/>
                        <wps:cNvSpPr/>
                        <wps:spPr>
                          <a:xfrm>
                            <a:off x="0" y="6349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77" name="Shape 177"/>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8CBCC68" id="Group 5563" o:spid="_x0000_s1026" style="position:absolute;margin-left:-2.25pt;margin-top:-2.15pt;width:9.5pt;height:84.5pt;z-index:251668480"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">
                <v:shape id="Shape 168"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71"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74"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77"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Extremely true</w:t>
      </w:r>
    </w:p>
    <w:p w14:paraId="279CF8D6" w14:textId="77777777" w:rsidR="006F2927" w:rsidRDefault="006F2927" w:rsidP="006F2927">
      <w:pPr>
        <w:spacing w:after="294" w:line="265" w:lineRule="auto"/>
        <w:ind w:left="10" w:hanging="10"/>
      </w:pPr>
      <w:r>
        <w:rPr>
          <w:rFonts w:ascii="Segoe UI" w:eastAsia="Segoe UI" w:hAnsi="Segoe UI" w:cs="Segoe UI"/>
          <w:color w:val="242424"/>
          <w:sz w:val="14"/>
        </w:rPr>
        <w:t>Somewhat true</w:t>
      </w:r>
    </w:p>
    <w:p w14:paraId="4C02FC51" w14:textId="77777777" w:rsidR="006F2927" w:rsidRDefault="006F2927" w:rsidP="006F2927">
      <w:pPr>
        <w:spacing w:after="294" w:line="265" w:lineRule="auto"/>
        <w:ind w:left="10" w:hanging="10"/>
      </w:pPr>
      <w:r>
        <w:rPr>
          <w:rFonts w:ascii="Segoe UI" w:eastAsia="Segoe UI" w:hAnsi="Segoe UI" w:cs="Segoe UI"/>
          <w:color w:val="242424"/>
          <w:sz w:val="14"/>
        </w:rPr>
        <w:t>Slightly true</w:t>
      </w:r>
    </w:p>
    <w:p w14:paraId="2996805A" w14:textId="77777777" w:rsidR="006F2927" w:rsidRDefault="006F2927" w:rsidP="006F2927">
      <w:pPr>
        <w:spacing w:after="854" w:line="265" w:lineRule="auto"/>
        <w:ind w:left="10" w:hanging="10"/>
      </w:pPr>
      <w:r>
        <w:rPr>
          <w:rFonts w:ascii="Segoe UI" w:eastAsia="Segoe UI" w:hAnsi="Segoe UI" w:cs="Segoe UI"/>
          <w:color w:val="242424"/>
          <w:sz w:val="14"/>
        </w:rPr>
        <w:t>Not true at all</w:t>
      </w:r>
    </w:p>
    <w:p w14:paraId="1B5E4E47" w14:textId="65E7CD65" w:rsidR="006F2927" w:rsidRDefault="006F2927" w:rsidP="002B7F57">
      <w:pPr>
        <w:spacing w:after="168"/>
        <w:ind w:left="200" w:hanging="10"/>
      </w:pPr>
      <w:r>
        <w:rPr>
          <w:rFonts w:ascii="Segoe UI" w:eastAsia="Segoe UI" w:hAnsi="Segoe UI" w:cs="Segoe UI"/>
          <w:color w:val="ABABAB"/>
          <w:sz w:val="14"/>
        </w:rPr>
        <w:t>6</w:t>
      </w:r>
      <w:r w:rsidR="002B7F57">
        <w:t xml:space="preserve"> </w:t>
      </w:r>
      <w:r>
        <w:rPr>
          <w:rFonts w:ascii="Segoe UI" w:eastAsia="Segoe UI" w:hAnsi="Segoe UI" w:cs="Segoe UI"/>
          <w:color w:val="242424"/>
          <w:sz w:val="16"/>
        </w:rPr>
        <w:t>In your opinion, does an applicant give due importance to the role of the leader when applying for a job role?</w:t>
      </w:r>
    </w:p>
    <w:p w14:paraId="0BEDC1CD"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9504" behindDoc="0" locked="0" layoutInCell="1" allowOverlap="1" wp14:anchorId="4DD83141" wp14:editId="79E65CBB">
                <wp:simplePos x="0" y="0"/>
                <wp:positionH relativeFrom="column">
                  <wp:posOffset>-28574</wp:posOffset>
                </wp:positionH>
                <wp:positionV relativeFrom="paragraph">
                  <wp:posOffset>-27353</wp:posOffset>
                </wp:positionV>
                <wp:extent cx="120650" cy="755648"/>
                <wp:effectExtent l="0" t="0" r="0" b="0"/>
                <wp:wrapSquare wrapText="bothSides"/>
                <wp:docPr id="5564" name="Group 5564"/>
                <wp:cNvGraphicFramePr/>
                <a:graphic xmlns:a="http://schemas.openxmlformats.org/drawingml/2006/main">
                  <a:graphicData uri="http://schemas.microsoft.com/office/word/2010/wordprocessingGroup">
                    <wpg:wgp>
                      <wpg:cNvGrpSpPr/>
                      <wpg:grpSpPr>
                        <a:xfrm>
                          <a:off x="0" y="0"/>
                          <a:ext cx="120650" cy="755648"/>
                          <a:chOff x="0" y="0"/>
                          <a:chExt cx="120650" cy="755648"/>
                        </a:xfrm>
                      </wpg:grpSpPr>
                      <wps:wsp>
                        <wps:cNvPr id="187" name="Shape 18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90" name="Shape 190"/>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93" name="Shape 193"/>
                        <wps:cNvSpPr/>
                        <wps:spPr>
                          <a:xfrm>
                            <a:off x="0" y="634998"/>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178C7A4" id="Group 5564" o:spid="_x0000_s1026" style="position:absolute;margin-left:-2.25pt;margin-top:-2.15pt;width:9.5pt;height:59.5pt;z-index:251669504"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">
                <v:shape id="Shape 187"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90"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93"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3B309E4E"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44ACBAE0" w14:textId="05B0E7E0" w:rsidR="002B7F57" w:rsidRPr="002B7F57" w:rsidRDefault="006F2927" w:rsidP="006F2927">
      <w:pPr>
        <w:spacing w:after="854" w:line="265" w:lineRule="auto"/>
        <w:ind w:left="10" w:hanging="10"/>
        <w:rPr>
          <w:rFonts w:ascii="Segoe UI" w:eastAsia="Segoe UI" w:hAnsi="Segoe UI" w:cs="Segoe UI"/>
          <w:color w:val="242424"/>
          <w:sz w:val="14"/>
        </w:rPr>
      </w:pPr>
      <w:r>
        <w:rPr>
          <w:rFonts w:ascii="Segoe UI" w:eastAsia="Segoe UI" w:hAnsi="Segoe UI" w:cs="Segoe UI"/>
          <w:color w:val="242424"/>
          <w:sz w:val="14"/>
        </w:rPr>
        <w:t>Maybe</w:t>
      </w:r>
    </w:p>
    <w:p w14:paraId="595C0A22" w14:textId="3EB5D205" w:rsidR="006F2927" w:rsidRDefault="006F2927" w:rsidP="002B7F57">
      <w:pPr>
        <w:spacing w:after="168"/>
        <w:ind w:left="200" w:hanging="10"/>
      </w:pPr>
      <w:r>
        <w:rPr>
          <w:rFonts w:ascii="Segoe UI" w:eastAsia="Segoe UI" w:hAnsi="Segoe UI" w:cs="Segoe UI"/>
          <w:color w:val="ABABAB"/>
          <w:sz w:val="14"/>
        </w:rPr>
        <w:t>7</w:t>
      </w:r>
      <w:r w:rsidR="002B7F57">
        <w:t xml:space="preserve"> </w:t>
      </w:r>
      <w:r>
        <w:rPr>
          <w:rFonts w:ascii="Segoe UI" w:eastAsia="Segoe UI" w:hAnsi="Segoe UI" w:cs="Segoe UI"/>
          <w:color w:val="242424"/>
          <w:sz w:val="16"/>
        </w:rPr>
        <w:t>Within your work setting, how do you feel when you communicate any issue with your leader/ duty manager?</w:t>
      </w:r>
    </w:p>
    <w:p w14:paraId="3AFDA64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0528" behindDoc="0" locked="0" layoutInCell="1" allowOverlap="1" wp14:anchorId="15807523" wp14:editId="7C1A7549">
                <wp:simplePos x="0" y="0"/>
                <wp:positionH relativeFrom="column">
                  <wp:posOffset>-28574</wp:posOffset>
                </wp:positionH>
                <wp:positionV relativeFrom="paragraph">
                  <wp:posOffset>-27356</wp:posOffset>
                </wp:positionV>
                <wp:extent cx="120650" cy="1752602"/>
                <wp:effectExtent l="0" t="0" r="0" b="0"/>
                <wp:wrapSquare wrapText="bothSides"/>
                <wp:docPr id="5565" name="Group 5565"/>
                <wp:cNvGraphicFramePr/>
                <a:graphic xmlns:a="http://schemas.openxmlformats.org/drawingml/2006/main">
                  <a:graphicData uri="http://schemas.microsoft.com/office/word/2010/wordprocessingGroup">
                    <wpg:wgp>
                      <wpg:cNvGrpSpPr/>
                      <wpg:grpSpPr>
                        <a:xfrm>
                          <a:off x="0" y="0"/>
                          <a:ext cx="120650" cy="1752602"/>
                          <a:chOff x="0" y="0"/>
                          <a:chExt cx="120650" cy="1752602"/>
                        </a:xfrm>
                      </wpg:grpSpPr>
                      <wps:wsp>
                        <wps:cNvPr id="205" name="Shape 205"/>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08" name="Shape 208"/>
                        <wps:cNvSpPr/>
                        <wps:spPr>
                          <a:xfrm>
                            <a:off x="0" y="3175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11" name="Shape 211"/>
                        <wps:cNvSpPr/>
                        <wps:spPr>
                          <a:xfrm>
                            <a:off x="0" y="635002"/>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14" name="Shape 214"/>
                        <wps:cNvSpPr/>
                        <wps:spPr>
                          <a:xfrm>
                            <a:off x="0" y="95250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17" name="Shape 217"/>
                        <wps:cNvSpPr/>
                        <wps:spPr>
                          <a:xfrm>
                            <a:off x="0" y="12700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20" name="Shape 220"/>
                        <wps:cNvSpPr/>
                        <wps:spPr>
                          <a:xfrm>
                            <a:off x="0" y="1631952"/>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83499BA" id="Group 5565" o:spid="_x0000_s1026" style="position:absolute;margin-left:-2.25pt;margin-top:-2.15pt;width:9.5pt;height:138pt;z-index:251670528" coordsize="1206,17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">
                <v:shape id="Shape 205"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08"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11"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14"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17"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20" o:spid="_x0000_s1032" style="position:absolute;top:1631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Confident</w:t>
      </w:r>
    </w:p>
    <w:p w14:paraId="2FDFAE4E" w14:textId="77777777" w:rsidR="006F2927" w:rsidRDefault="006F2927" w:rsidP="006F2927">
      <w:pPr>
        <w:spacing w:after="294" w:line="265" w:lineRule="auto"/>
        <w:ind w:left="10" w:hanging="10"/>
      </w:pPr>
      <w:r>
        <w:rPr>
          <w:rFonts w:ascii="Segoe UI" w:eastAsia="Segoe UI" w:hAnsi="Segoe UI" w:cs="Segoe UI"/>
          <w:color w:val="242424"/>
          <w:sz w:val="14"/>
        </w:rPr>
        <w:t>Anxiety</w:t>
      </w:r>
    </w:p>
    <w:p w14:paraId="332EC3FF" w14:textId="77777777" w:rsidR="006F2927" w:rsidRDefault="006F2927" w:rsidP="006F2927">
      <w:pPr>
        <w:spacing w:after="294" w:line="265" w:lineRule="auto"/>
        <w:ind w:left="10" w:hanging="10"/>
      </w:pPr>
      <w:r>
        <w:rPr>
          <w:rFonts w:ascii="Segoe UI" w:eastAsia="Segoe UI" w:hAnsi="Segoe UI" w:cs="Segoe UI"/>
          <w:color w:val="242424"/>
          <w:sz w:val="14"/>
        </w:rPr>
        <w:t>Excitement</w:t>
      </w:r>
    </w:p>
    <w:p w14:paraId="2421E96D" w14:textId="77777777" w:rsidR="006F2927" w:rsidRDefault="006F2927" w:rsidP="006F2927">
      <w:pPr>
        <w:spacing w:after="294" w:line="265" w:lineRule="auto"/>
        <w:ind w:left="10" w:hanging="10"/>
      </w:pPr>
      <w:r>
        <w:rPr>
          <w:rFonts w:ascii="Segoe UI" w:eastAsia="Segoe UI" w:hAnsi="Segoe UI" w:cs="Segoe UI"/>
          <w:color w:val="242424"/>
          <w:sz w:val="14"/>
        </w:rPr>
        <w:t>Trust</w:t>
      </w:r>
    </w:p>
    <w:p w14:paraId="4404C1A1" w14:textId="77777777" w:rsidR="006F2927" w:rsidRDefault="006F2927" w:rsidP="006F2927">
      <w:pPr>
        <w:spacing w:after="384" w:line="265" w:lineRule="auto"/>
        <w:ind w:left="10" w:hanging="10"/>
      </w:pPr>
      <w:r>
        <w:rPr>
          <w:rFonts w:ascii="Segoe UI" w:eastAsia="Segoe UI" w:hAnsi="Segoe UI" w:cs="Segoe UI"/>
          <w:color w:val="242424"/>
          <w:sz w:val="14"/>
        </w:rPr>
        <w:t>Relief</w:t>
      </w:r>
    </w:p>
    <w:p w14:paraId="05851ED3" w14:textId="77777777" w:rsidR="006F2927" w:rsidRDefault="006F2927" w:rsidP="006F2927">
      <w:pPr>
        <w:spacing w:after="769" w:line="265" w:lineRule="auto"/>
        <w:ind w:left="10" w:hanging="10"/>
        <w:rPr>
          <w:rFonts w:ascii="Segoe UI" w:eastAsia="Segoe UI" w:hAnsi="Segoe UI" w:cs="Segoe UI"/>
          <w:color w:val="202020"/>
          <w:sz w:val="14"/>
        </w:rPr>
      </w:pPr>
      <w:r>
        <w:rPr>
          <w:rFonts w:ascii="Segoe UI" w:eastAsia="Segoe UI" w:hAnsi="Segoe UI" w:cs="Segoe UI"/>
          <w:color w:val="202020"/>
          <w:sz w:val="14"/>
        </w:rPr>
        <w:t>Other</w:t>
      </w:r>
    </w:p>
    <w:p w14:paraId="7B04D00F" w14:textId="77777777" w:rsidR="002B7F57" w:rsidRDefault="002B7F57" w:rsidP="006F2927">
      <w:pPr>
        <w:spacing w:after="769" w:line="265" w:lineRule="auto"/>
        <w:ind w:left="10" w:hanging="10"/>
      </w:pPr>
    </w:p>
    <w:p w14:paraId="0CBA3EE6" w14:textId="7F20BFFA" w:rsidR="006F2927" w:rsidRDefault="006F2927" w:rsidP="002B7F57">
      <w:pPr>
        <w:spacing w:after="168"/>
        <w:ind w:left="200" w:hanging="10"/>
      </w:pPr>
      <w:r>
        <w:rPr>
          <w:rFonts w:ascii="Segoe UI" w:eastAsia="Segoe UI" w:hAnsi="Segoe UI" w:cs="Segoe UI"/>
          <w:color w:val="ABABAB"/>
          <w:sz w:val="14"/>
        </w:rPr>
        <w:lastRenderedPageBreak/>
        <w:t>8</w:t>
      </w:r>
      <w:r w:rsidR="002B7F57">
        <w:t xml:space="preserve"> </w:t>
      </w:r>
      <w:r>
        <w:rPr>
          <w:rFonts w:ascii="Segoe UI" w:eastAsia="Segoe UI" w:hAnsi="Segoe UI" w:cs="Segoe UI"/>
          <w:color w:val="242424"/>
          <w:sz w:val="16"/>
        </w:rPr>
        <w:t>In your opinion, what issues could employees present if a leader is not empathetic?</w:t>
      </w:r>
    </w:p>
    <w:p w14:paraId="600BA484"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1552" behindDoc="0" locked="0" layoutInCell="1" allowOverlap="1" wp14:anchorId="1E126CDB" wp14:editId="43E6C06F">
                <wp:simplePos x="0" y="0"/>
                <wp:positionH relativeFrom="column">
                  <wp:posOffset>-28574</wp:posOffset>
                </wp:positionH>
                <wp:positionV relativeFrom="paragraph">
                  <wp:posOffset>-27358</wp:posOffset>
                </wp:positionV>
                <wp:extent cx="120650" cy="2387600"/>
                <wp:effectExtent l="0" t="0" r="0" b="0"/>
                <wp:wrapSquare wrapText="bothSides"/>
                <wp:docPr id="5566" name="Group 5566"/>
                <wp:cNvGraphicFramePr/>
                <a:graphic xmlns:a="http://schemas.openxmlformats.org/drawingml/2006/main">
                  <a:graphicData uri="http://schemas.microsoft.com/office/word/2010/wordprocessingGroup">
                    <wpg:wgp>
                      <wpg:cNvGrpSpPr/>
                      <wpg:grpSpPr>
                        <a:xfrm>
                          <a:off x="0" y="0"/>
                          <a:ext cx="120650" cy="2387600"/>
                          <a:chOff x="0" y="0"/>
                          <a:chExt cx="120650" cy="2387600"/>
                        </a:xfrm>
                      </wpg:grpSpPr>
                      <wps:wsp>
                        <wps:cNvPr id="236" name="Shape 236"/>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41" name="Shape 241"/>
                        <wps:cNvSpPr/>
                        <wps:spPr>
                          <a:xfrm>
                            <a:off x="0" y="31750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46" name="Shape 246"/>
                        <wps:cNvSpPr/>
                        <wps:spPr>
                          <a:xfrm>
                            <a:off x="0" y="63500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51" name="Shape 251"/>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56" name="Shape 256"/>
                        <wps:cNvSpPr/>
                        <wps:spPr>
                          <a:xfrm>
                            <a:off x="0" y="127000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61" name="Shape 261"/>
                        <wps:cNvSpPr/>
                        <wps:spPr>
                          <a:xfrm>
                            <a:off x="0" y="158750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66" name="Shape 266"/>
                        <wps:cNvSpPr/>
                        <wps:spPr>
                          <a:xfrm>
                            <a:off x="0" y="1904999"/>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71" name="Shape 271"/>
                        <wps:cNvSpPr/>
                        <wps:spPr>
                          <a:xfrm>
                            <a:off x="0" y="226695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9A388DA" id="Group 5566" o:spid="_x0000_s1026" style="position:absolute;margin-left:-2.25pt;margin-top:-2.15pt;width:9.5pt;height:188pt;z-index:251671552" coordsize="1206,23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">
                <v:shape id="Shape 236"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41"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46"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51"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56"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61"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66"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71" o:spid="_x0000_s1034" style="position:absolute;top:2266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Difficulty in building relationship</w:t>
      </w:r>
    </w:p>
    <w:p w14:paraId="39B3472D" w14:textId="77777777" w:rsidR="006F2927" w:rsidRDefault="006F2927" w:rsidP="006F2927">
      <w:pPr>
        <w:spacing w:after="294" w:line="265" w:lineRule="auto"/>
        <w:ind w:left="10" w:hanging="10"/>
      </w:pPr>
      <w:r>
        <w:rPr>
          <w:rFonts w:ascii="Segoe UI" w:eastAsia="Segoe UI" w:hAnsi="Segoe UI" w:cs="Segoe UI"/>
          <w:color w:val="242424"/>
          <w:sz w:val="14"/>
        </w:rPr>
        <w:t>Resistance to change</w:t>
      </w:r>
    </w:p>
    <w:p w14:paraId="2DBE606A" w14:textId="77777777" w:rsidR="006F2927" w:rsidRDefault="006F2927" w:rsidP="006F2927">
      <w:pPr>
        <w:spacing w:after="294" w:line="265" w:lineRule="auto"/>
        <w:ind w:left="10" w:hanging="10"/>
      </w:pPr>
      <w:r>
        <w:rPr>
          <w:rFonts w:ascii="Segoe UI" w:eastAsia="Segoe UI" w:hAnsi="Segoe UI" w:cs="Segoe UI"/>
          <w:color w:val="242424"/>
          <w:sz w:val="14"/>
        </w:rPr>
        <w:t>Low employee engagement and morale</w:t>
      </w:r>
    </w:p>
    <w:p w14:paraId="7B859EE4" w14:textId="77777777" w:rsidR="006F2927" w:rsidRDefault="006F2927" w:rsidP="006F2927">
      <w:pPr>
        <w:spacing w:after="294" w:line="265" w:lineRule="auto"/>
        <w:ind w:left="10" w:hanging="10"/>
      </w:pPr>
      <w:r>
        <w:rPr>
          <w:rFonts w:ascii="Segoe UI" w:eastAsia="Segoe UI" w:hAnsi="Segoe UI" w:cs="Segoe UI"/>
          <w:color w:val="242424"/>
          <w:sz w:val="14"/>
        </w:rPr>
        <w:t>Ineffective leadership and decision-making</w:t>
      </w:r>
    </w:p>
    <w:p w14:paraId="502D8F9B" w14:textId="77777777" w:rsidR="006F2927" w:rsidRDefault="006F2927" w:rsidP="006F2927">
      <w:pPr>
        <w:spacing w:after="294" w:line="265" w:lineRule="auto"/>
        <w:ind w:left="10" w:hanging="10"/>
      </w:pPr>
      <w:r>
        <w:rPr>
          <w:rFonts w:ascii="Segoe UI" w:eastAsia="Segoe UI" w:hAnsi="Segoe UI" w:cs="Segoe UI"/>
          <w:color w:val="242424"/>
          <w:sz w:val="14"/>
        </w:rPr>
        <w:t>Increased conflict</w:t>
      </w:r>
    </w:p>
    <w:p w14:paraId="7EEB1408" w14:textId="77777777" w:rsidR="006F2927" w:rsidRDefault="006F2927" w:rsidP="006F2927">
      <w:pPr>
        <w:spacing w:after="294" w:line="265" w:lineRule="auto"/>
        <w:ind w:left="10" w:hanging="10"/>
      </w:pPr>
      <w:r>
        <w:rPr>
          <w:rFonts w:ascii="Segoe UI" w:eastAsia="Segoe UI" w:hAnsi="Segoe UI" w:cs="Segoe UI"/>
          <w:color w:val="242424"/>
          <w:sz w:val="14"/>
        </w:rPr>
        <w:t>Poor communication</w:t>
      </w:r>
    </w:p>
    <w:p w14:paraId="1B6C783C" w14:textId="77777777" w:rsidR="006F2927" w:rsidRDefault="006F2927" w:rsidP="006F2927">
      <w:pPr>
        <w:spacing w:after="374" w:line="265" w:lineRule="auto"/>
        <w:ind w:left="10" w:hanging="10"/>
      </w:pPr>
      <w:r>
        <w:rPr>
          <w:rFonts w:ascii="Segoe UI" w:eastAsia="Segoe UI" w:hAnsi="Segoe UI" w:cs="Segoe UI"/>
          <w:color w:val="242424"/>
          <w:sz w:val="14"/>
        </w:rPr>
        <w:t>All the above</w:t>
      </w:r>
    </w:p>
    <w:p w14:paraId="2B4D5D0E"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2672F5F9" w14:textId="3A053BFE" w:rsidR="006F2927" w:rsidRDefault="006F2927" w:rsidP="002B7F57">
      <w:pPr>
        <w:spacing w:after="168"/>
        <w:ind w:left="200" w:hanging="10"/>
      </w:pPr>
      <w:r>
        <w:rPr>
          <w:rFonts w:ascii="Segoe UI" w:eastAsia="Segoe UI" w:hAnsi="Segoe UI" w:cs="Segoe UI"/>
          <w:color w:val="ABABAB"/>
          <w:sz w:val="14"/>
        </w:rPr>
        <w:t>9</w:t>
      </w:r>
      <w:r w:rsidR="002B7F57">
        <w:t xml:space="preserve"> </w:t>
      </w:r>
      <w:r>
        <w:rPr>
          <w:rFonts w:ascii="Segoe UI" w:eastAsia="Segoe UI" w:hAnsi="Segoe UI" w:cs="Segoe UI"/>
          <w:color w:val="242424"/>
          <w:sz w:val="16"/>
        </w:rPr>
        <w:t>How do you rate the impact of poor leadership?</w:t>
      </w:r>
    </w:p>
    <w:p w14:paraId="23530F8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2576" behindDoc="0" locked="0" layoutInCell="1" allowOverlap="1" wp14:anchorId="067148FB" wp14:editId="430972D1">
                <wp:simplePos x="0" y="0"/>
                <wp:positionH relativeFrom="column">
                  <wp:posOffset>-28574</wp:posOffset>
                </wp:positionH>
                <wp:positionV relativeFrom="paragraph">
                  <wp:posOffset>-27352</wp:posOffset>
                </wp:positionV>
                <wp:extent cx="120650" cy="4292600"/>
                <wp:effectExtent l="0" t="0" r="0" b="0"/>
                <wp:wrapSquare wrapText="bothSides"/>
                <wp:docPr id="5567" name="Group 5567"/>
                <wp:cNvGraphicFramePr/>
                <a:graphic xmlns:a="http://schemas.openxmlformats.org/drawingml/2006/main">
                  <a:graphicData uri="http://schemas.microsoft.com/office/word/2010/wordprocessingGroup">
                    <wpg:wgp>
                      <wpg:cNvGrpSpPr/>
                      <wpg:grpSpPr>
                        <a:xfrm>
                          <a:off x="0" y="0"/>
                          <a:ext cx="120650" cy="4292600"/>
                          <a:chOff x="0" y="0"/>
                          <a:chExt cx="120650" cy="4292600"/>
                        </a:xfrm>
                      </wpg:grpSpPr>
                      <wps:wsp>
                        <wps:cNvPr id="286" name="Shape 286"/>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91" name="Shape 291"/>
                        <wps:cNvSpPr/>
                        <wps:spPr>
                          <a:xfrm>
                            <a:off x="0" y="31750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96" name="Shape 296"/>
                        <wps:cNvSpPr/>
                        <wps:spPr>
                          <a:xfrm>
                            <a:off x="0" y="634999"/>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01" name="Shape 301"/>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06" name="Shape 306"/>
                        <wps:cNvSpPr/>
                        <wps:spPr>
                          <a:xfrm>
                            <a:off x="0" y="127000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11" name="Shape 311"/>
                        <wps:cNvSpPr/>
                        <wps:spPr>
                          <a:xfrm>
                            <a:off x="0" y="158750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16" name="Shape 316"/>
                        <wps:cNvSpPr/>
                        <wps:spPr>
                          <a:xfrm>
                            <a:off x="0" y="19049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21" name="Shape 321"/>
                        <wps:cNvSpPr/>
                        <wps:spPr>
                          <a:xfrm>
                            <a:off x="0" y="222250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26" name="Shape 326"/>
                        <wps:cNvSpPr/>
                        <wps:spPr>
                          <a:xfrm>
                            <a:off x="0" y="254000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31" name="Shape 331"/>
                        <wps:cNvSpPr/>
                        <wps:spPr>
                          <a:xfrm>
                            <a:off x="0" y="28574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36" name="Shape 336"/>
                        <wps:cNvSpPr/>
                        <wps:spPr>
                          <a:xfrm>
                            <a:off x="0" y="317500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41" name="Shape 341"/>
                        <wps:cNvSpPr/>
                        <wps:spPr>
                          <a:xfrm>
                            <a:off x="0" y="349250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46" name="Shape 346"/>
                        <wps:cNvSpPr/>
                        <wps:spPr>
                          <a:xfrm>
                            <a:off x="0" y="38099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51" name="Shape 351"/>
                        <wps:cNvSpPr/>
                        <wps:spPr>
                          <a:xfrm>
                            <a:off x="0" y="417195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3CD8AC8" id="Group 5567" o:spid="_x0000_s1026" style="position:absolute;margin-left:-2.25pt;margin-top:-2.15pt;width:9.5pt;height:338pt;z-index:251672576" coordsize="1206,4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">
                <v:shape id="Shape 286"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91"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96"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301"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306"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311"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16"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21" o:spid="_x0000_s1034" style="position:absolute;top:222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26" o:spid="_x0000_s1035" style="position:absolute;top:254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31" o:spid="_x0000_s1036" style="position:absolute;top:285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36" o:spid="_x0000_s1037" style="position:absolute;top:317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41" o:spid="_x0000_s1038" style="position:absolute;top:349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46" o:spid="_x0000_s1039" style="position:absolute;top:380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51" o:spid="_x0000_s1040" style="position:absolute;top:4171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Poor leadership affects motivation</w:t>
      </w:r>
    </w:p>
    <w:p w14:paraId="44866443" w14:textId="77777777" w:rsidR="006F2927" w:rsidRDefault="006F2927" w:rsidP="006F2927">
      <w:pPr>
        <w:spacing w:after="294" w:line="265" w:lineRule="auto"/>
        <w:ind w:left="10" w:hanging="10"/>
      </w:pPr>
      <w:r>
        <w:rPr>
          <w:rFonts w:ascii="Segoe UI" w:eastAsia="Segoe UI" w:hAnsi="Segoe UI" w:cs="Segoe UI"/>
          <w:color w:val="242424"/>
          <w:sz w:val="14"/>
        </w:rPr>
        <w:t>Decreased team morale</w:t>
      </w:r>
    </w:p>
    <w:p w14:paraId="72C1321B" w14:textId="77777777" w:rsidR="006F2927" w:rsidRDefault="006F2927" w:rsidP="006F2927">
      <w:pPr>
        <w:spacing w:after="294" w:line="265" w:lineRule="auto"/>
        <w:ind w:left="10" w:hanging="10"/>
      </w:pPr>
      <w:r>
        <w:rPr>
          <w:rFonts w:ascii="Segoe UI" w:eastAsia="Segoe UI" w:hAnsi="Segoe UI" w:cs="Segoe UI"/>
          <w:color w:val="242424"/>
          <w:sz w:val="14"/>
        </w:rPr>
        <w:t>Disengaged team</w:t>
      </w:r>
    </w:p>
    <w:p w14:paraId="78AC38DB" w14:textId="77777777" w:rsidR="006F2927" w:rsidRDefault="006F2927" w:rsidP="006F2927">
      <w:pPr>
        <w:spacing w:after="294" w:line="265" w:lineRule="auto"/>
        <w:ind w:left="10" w:hanging="10"/>
      </w:pPr>
      <w:r>
        <w:rPr>
          <w:rFonts w:ascii="Segoe UI" w:eastAsia="Segoe UI" w:hAnsi="Segoe UI" w:cs="Segoe UI"/>
          <w:color w:val="242424"/>
          <w:sz w:val="14"/>
        </w:rPr>
        <w:t>High employee turnover</w:t>
      </w:r>
    </w:p>
    <w:p w14:paraId="020E1DED" w14:textId="77777777" w:rsidR="006F2927" w:rsidRDefault="006F2927" w:rsidP="006F2927">
      <w:pPr>
        <w:spacing w:after="294" w:line="265" w:lineRule="auto"/>
        <w:ind w:left="10" w:hanging="10"/>
      </w:pPr>
      <w:r>
        <w:rPr>
          <w:rFonts w:ascii="Segoe UI" w:eastAsia="Segoe UI" w:hAnsi="Segoe UI" w:cs="Segoe UI"/>
          <w:color w:val="242424"/>
          <w:sz w:val="14"/>
        </w:rPr>
        <w:t>Increased absenteeism</w:t>
      </w:r>
    </w:p>
    <w:p w14:paraId="729EC404" w14:textId="77777777" w:rsidR="006F2927" w:rsidRDefault="006F2927" w:rsidP="006F2927">
      <w:pPr>
        <w:spacing w:after="294" w:line="265" w:lineRule="auto"/>
        <w:ind w:left="10" w:hanging="10"/>
      </w:pPr>
      <w:r>
        <w:rPr>
          <w:rFonts w:ascii="Segoe UI" w:eastAsia="Segoe UI" w:hAnsi="Segoe UI" w:cs="Segoe UI"/>
          <w:color w:val="242424"/>
          <w:sz w:val="14"/>
        </w:rPr>
        <w:t>Missed targets</w:t>
      </w:r>
    </w:p>
    <w:p w14:paraId="4FD2D320" w14:textId="77777777" w:rsidR="006F2927" w:rsidRDefault="006F2927" w:rsidP="006F2927">
      <w:pPr>
        <w:spacing w:after="294" w:line="265" w:lineRule="auto"/>
        <w:ind w:left="10" w:hanging="10"/>
      </w:pPr>
      <w:r>
        <w:rPr>
          <w:rFonts w:ascii="Segoe UI" w:eastAsia="Segoe UI" w:hAnsi="Segoe UI" w:cs="Segoe UI"/>
          <w:color w:val="242424"/>
          <w:sz w:val="14"/>
        </w:rPr>
        <w:t>Stalled performance</w:t>
      </w:r>
    </w:p>
    <w:p w14:paraId="65FA6557" w14:textId="77777777" w:rsidR="006F2927" w:rsidRDefault="006F2927" w:rsidP="006F2927">
      <w:pPr>
        <w:spacing w:after="294" w:line="265" w:lineRule="auto"/>
        <w:ind w:left="10" w:hanging="10"/>
      </w:pPr>
      <w:r>
        <w:rPr>
          <w:rFonts w:ascii="Segoe UI" w:eastAsia="Segoe UI" w:hAnsi="Segoe UI" w:cs="Segoe UI"/>
          <w:color w:val="242424"/>
          <w:sz w:val="14"/>
        </w:rPr>
        <w:t>Poor executive choices</w:t>
      </w:r>
    </w:p>
    <w:p w14:paraId="520E97F7" w14:textId="77777777" w:rsidR="006F2927" w:rsidRDefault="006F2927" w:rsidP="006F2927">
      <w:pPr>
        <w:spacing w:after="294" w:line="265" w:lineRule="auto"/>
        <w:ind w:left="10" w:hanging="10"/>
      </w:pPr>
      <w:r>
        <w:rPr>
          <w:rFonts w:ascii="Segoe UI" w:eastAsia="Segoe UI" w:hAnsi="Segoe UI" w:cs="Segoe UI"/>
          <w:color w:val="242424"/>
          <w:sz w:val="14"/>
        </w:rPr>
        <w:t>Talent loss</w:t>
      </w:r>
    </w:p>
    <w:p w14:paraId="14E8C503" w14:textId="77777777" w:rsidR="006F2927" w:rsidRDefault="006F2927" w:rsidP="006F2927">
      <w:pPr>
        <w:spacing w:after="294" w:line="265" w:lineRule="auto"/>
        <w:ind w:left="10" w:hanging="10"/>
      </w:pPr>
      <w:r>
        <w:rPr>
          <w:rFonts w:ascii="Segoe UI" w:eastAsia="Segoe UI" w:hAnsi="Segoe UI" w:cs="Segoe UI"/>
          <w:color w:val="242424"/>
          <w:sz w:val="14"/>
        </w:rPr>
        <w:t>Reputational damage</w:t>
      </w:r>
    </w:p>
    <w:p w14:paraId="40DAB53E" w14:textId="77777777" w:rsidR="006F2927" w:rsidRDefault="006F2927" w:rsidP="006F2927">
      <w:pPr>
        <w:spacing w:after="294" w:line="265" w:lineRule="auto"/>
        <w:ind w:left="10" w:hanging="10"/>
      </w:pPr>
      <w:r>
        <w:rPr>
          <w:rFonts w:ascii="Segoe UI" w:eastAsia="Segoe UI" w:hAnsi="Segoe UI" w:cs="Segoe UI"/>
          <w:color w:val="242424"/>
          <w:sz w:val="14"/>
        </w:rPr>
        <w:t xml:space="preserve">Increased stress </w:t>
      </w:r>
    </w:p>
    <w:p w14:paraId="2167EB5C" w14:textId="77777777" w:rsidR="006F2927" w:rsidRDefault="006F2927" w:rsidP="006F2927">
      <w:pPr>
        <w:spacing w:after="294" w:line="265" w:lineRule="auto"/>
        <w:ind w:left="10" w:hanging="10"/>
      </w:pPr>
      <w:r>
        <w:rPr>
          <w:rFonts w:ascii="Segoe UI" w:eastAsia="Segoe UI" w:hAnsi="Segoe UI" w:cs="Segoe UI"/>
          <w:color w:val="242424"/>
          <w:sz w:val="14"/>
        </w:rPr>
        <w:t>Burnout for team members</w:t>
      </w:r>
    </w:p>
    <w:p w14:paraId="2ABCE81D" w14:textId="77777777" w:rsidR="006F2927" w:rsidRDefault="006F2927" w:rsidP="006F2927">
      <w:pPr>
        <w:spacing w:after="374" w:line="265" w:lineRule="auto"/>
        <w:ind w:left="10" w:hanging="10"/>
      </w:pPr>
      <w:r>
        <w:rPr>
          <w:rFonts w:ascii="Segoe UI" w:eastAsia="Segoe UI" w:hAnsi="Segoe UI" w:cs="Segoe UI"/>
          <w:color w:val="242424"/>
          <w:sz w:val="14"/>
        </w:rPr>
        <w:t>Affects the overall well-being of employees</w:t>
      </w:r>
    </w:p>
    <w:p w14:paraId="2C216326" w14:textId="77777777" w:rsidR="006F2927" w:rsidRDefault="006F2927" w:rsidP="006F2927">
      <w:pPr>
        <w:spacing w:after="769" w:line="265" w:lineRule="auto"/>
        <w:ind w:left="10" w:hanging="10"/>
        <w:rPr>
          <w:rFonts w:ascii="Segoe UI" w:eastAsia="Segoe UI" w:hAnsi="Segoe UI" w:cs="Segoe UI"/>
          <w:color w:val="202020"/>
          <w:sz w:val="14"/>
        </w:rPr>
      </w:pPr>
      <w:r>
        <w:rPr>
          <w:rFonts w:ascii="Segoe UI" w:eastAsia="Segoe UI" w:hAnsi="Segoe UI" w:cs="Segoe UI"/>
          <w:color w:val="202020"/>
          <w:sz w:val="14"/>
        </w:rPr>
        <w:t>Other</w:t>
      </w:r>
    </w:p>
    <w:p w14:paraId="2D233480" w14:textId="77777777" w:rsidR="002B7F57" w:rsidRDefault="002B7F57" w:rsidP="006F2927">
      <w:pPr>
        <w:spacing w:after="769" w:line="265" w:lineRule="auto"/>
        <w:ind w:left="10" w:hanging="10"/>
      </w:pPr>
    </w:p>
    <w:p w14:paraId="57D24824" w14:textId="7DAE504E" w:rsidR="006F2927" w:rsidRDefault="006F2927" w:rsidP="002B7F57">
      <w:pPr>
        <w:spacing w:after="168"/>
        <w:ind w:left="200" w:hanging="10"/>
      </w:pPr>
      <w:r>
        <w:rPr>
          <w:rFonts w:ascii="Segoe UI" w:eastAsia="Segoe UI" w:hAnsi="Segoe UI" w:cs="Segoe UI"/>
          <w:color w:val="ABABAB"/>
          <w:sz w:val="14"/>
        </w:rPr>
        <w:lastRenderedPageBreak/>
        <w:t>10</w:t>
      </w:r>
      <w:r w:rsidR="002B7F57">
        <w:t xml:space="preserve"> </w:t>
      </w:r>
      <w:r>
        <w:rPr>
          <w:rFonts w:ascii="Segoe UI" w:eastAsia="Segoe UI" w:hAnsi="Segoe UI" w:cs="Segoe UI"/>
          <w:color w:val="242424"/>
          <w:sz w:val="16"/>
        </w:rPr>
        <w:t>Do you consider that your own productivity is affected by the emotional intelligence of your immediate supervisor?</w:t>
      </w:r>
    </w:p>
    <w:p w14:paraId="3926809E"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3600" behindDoc="0" locked="0" layoutInCell="1" allowOverlap="1" wp14:anchorId="5C868727" wp14:editId="2FFBCB18">
                <wp:simplePos x="0" y="0"/>
                <wp:positionH relativeFrom="column">
                  <wp:posOffset>-28574</wp:posOffset>
                </wp:positionH>
                <wp:positionV relativeFrom="paragraph">
                  <wp:posOffset>-27348</wp:posOffset>
                </wp:positionV>
                <wp:extent cx="120650" cy="755652"/>
                <wp:effectExtent l="0" t="0" r="0" b="0"/>
                <wp:wrapSquare wrapText="bothSides"/>
                <wp:docPr id="5948" name="Group 5948"/>
                <wp:cNvGraphicFramePr/>
                <a:graphic xmlns:a="http://schemas.openxmlformats.org/drawingml/2006/main">
                  <a:graphicData uri="http://schemas.microsoft.com/office/word/2010/wordprocessingGroup">
                    <wpg:wgp>
                      <wpg:cNvGrpSpPr/>
                      <wpg:grpSpPr>
                        <a:xfrm>
                          <a:off x="0" y="0"/>
                          <a:ext cx="120650" cy="755652"/>
                          <a:chOff x="0" y="0"/>
                          <a:chExt cx="120650" cy="755652"/>
                        </a:xfrm>
                      </wpg:grpSpPr>
                      <wps:wsp>
                        <wps:cNvPr id="369" name="Shape 36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74" name="Shape 374"/>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79" name="Shape 379"/>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2101A04" id="Group 5948" o:spid="_x0000_s1026" style="position:absolute;margin-left:-2.25pt;margin-top:-2.15pt;width:9.5pt;height:59.5pt;z-index:251673600"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">
                <v:shape id="Shape 369"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37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379"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15210AB0"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470CA00F" w14:textId="77777777" w:rsidR="002B7F57" w:rsidRDefault="006F2927" w:rsidP="002B7F57">
      <w:pPr>
        <w:spacing w:after="294" w:line="265" w:lineRule="auto"/>
        <w:ind w:left="10" w:hanging="10"/>
      </w:pPr>
      <w:r>
        <w:rPr>
          <w:rFonts w:ascii="Segoe UI" w:eastAsia="Segoe UI" w:hAnsi="Segoe UI" w:cs="Segoe UI"/>
          <w:color w:val="242424"/>
          <w:sz w:val="14"/>
        </w:rPr>
        <w:t>Maybe</w:t>
      </w:r>
    </w:p>
    <w:p w14:paraId="37454BBD" w14:textId="41E3464C" w:rsidR="006F2927" w:rsidRDefault="006F2927" w:rsidP="002B7F57">
      <w:pPr>
        <w:spacing w:after="294" w:line="265" w:lineRule="auto"/>
        <w:ind w:left="10" w:hanging="10"/>
      </w:pPr>
      <w:r>
        <w:rPr>
          <w:rFonts w:ascii="Segoe UI" w:eastAsia="Segoe UI" w:hAnsi="Segoe UI" w:cs="Segoe UI"/>
          <w:color w:val="051328"/>
          <w:sz w:val="21"/>
        </w:rPr>
        <w:t>Experience related to emotional leader- based on the observation of the leadership style</w:t>
      </w:r>
    </w:p>
    <w:p w14:paraId="7877711E" w14:textId="77777777" w:rsidR="006F2927" w:rsidRDefault="006F2927" w:rsidP="006F2927">
      <w:pPr>
        <w:spacing w:after="0" w:line="264" w:lineRule="auto"/>
        <w:ind w:left="-5" w:hanging="10"/>
        <w:rPr>
          <w:rFonts w:ascii="Segoe UI" w:eastAsia="Segoe UI" w:hAnsi="Segoe UI" w:cs="Segoe UI"/>
          <w:color w:val="212121"/>
          <w:sz w:val="14"/>
        </w:rPr>
      </w:pPr>
      <w:r>
        <w:rPr>
          <w:rFonts w:ascii="Segoe UI" w:eastAsia="Segoe UI" w:hAnsi="Segoe UI" w:cs="Segoe UI"/>
          <w:color w:val="212121"/>
          <w:sz w:val="14"/>
        </w:rPr>
        <w:t>The experience of an emotional leader is often described through the lens of EI competencies</w:t>
      </w:r>
    </w:p>
    <w:p w14:paraId="295931CA" w14:textId="77777777" w:rsidR="002B7F57" w:rsidRDefault="002B7F57" w:rsidP="006F2927">
      <w:pPr>
        <w:spacing w:after="0" w:line="264" w:lineRule="auto"/>
        <w:ind w:left="-5" w:hanging="10"/>
      </w:pPr>
    </w:p>
    <w:p w14:paraId="193B757A" w14:textId="77777777" w:rsidR="006F2927" w:rsidRDefault="006F2927" w:rsidP="006F2927">
      <w:pPr>
        <w:spacing w:after="1908"/>
        <w:ind w:left="-200" w:right="-191"/>
      </w:pPr>
      <w:r>
        <w:rPr>
          <w:noProof/>
        </w:rPr>
        <w:drawing>
          <wp:inline distT="0" distB="0" distL="0" distR="0" wp14:anchorId="69AB2F15" wp14:editId="573D5E53">
            <wp:extent cx="4883149" cy="2209800"/>
            <wp:effectExtent l="0" t="0" r="0" b="0"/>
            <wp:docPr id="405" name="Picture 405" descr="A group of people holding up a cardboard box with a smiley face drawn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05" name="Picture 405" descr="A group of people holding up a cardboard box with a smiley face drawn on it&#10;&#10;AI-generated content may be incorrect."/>
                    <pic:cNvPicPr/>
                  </pic:nvPicPr>
                  <pic:blipFill>
                    <a:blip r:embed="rId90"/>
                    <a:stretch>
                      <a:fillRect/>
                    </a:stretch>
                  </pic:blipFill>
                  <pic:spPr>
                    <a:xfrm>
                      <a:off x="0" y="0"/>
                      <a:ext cx="4883149" cy="2209800"/>
                    </a:xfrm>
                    <a:prstGeom prst="rect">
                      <a:avLst/>
                    </a:prstGeom>
                  </pic:spPr>
                </pic:pic>
              </a:graphicData>
            </a:graphic>
          </wp:inline>
        </w:drawing>
      </w:r>
    </w:p>
    <w:p w14:paraId="0E5CB42F" w14:textId="09CA1F01" w:rsidR="006F2927" w:rsidRDefault="006F2927" w:rsidP="002B7F57">
      <w:pPr>
        <w:spacing w:after="168"/>
        <w:ind w:left="200" w:hanging="10"/>
      </w:pPr>
      <w:r>
        <w:rPr>
          <w:rFonts w:ascii="Segoe UI" w:eastAsia="Segoe UI" w:hAnsi="Segoe UI" w:cs="Segoe UI"/>
          <w:color w:val="ABABAB"/>
          <w:sz w:val="14"/>
        </w:rPr>
        <w:t>11</w:t>
      </w:r>
      <w:r w:rsidR="002B7F57">
        <w:t xml:space="preserve"> </w:t>
      </w:r>
      <w:r>
        <w:rPr>
          <w:rFonts w:ascii="Segoe UI" w:eastAsia="Segoe UI" w:hAnsi="Segoe UI" w:cs="Segoe UI"/>
          <w:color w:val="242424"/>
          <w:sz w:val="16"/>
        </w:rPr>
        <w:t xml:space="preserve">In your opinion, does your manager exhibit emotional intelligence? </w:t>
      </w:r>
    </w:p>
    <w:p w14:paraId="157914C4" w14:textId="43FEA0EB" w:rsidR="006F2927" w:rsidRDefault="006F2927" w:rsidP="006F2927">
      <w:pPr>
        <w:spacing w:after="294" w:line="265" w:lineRule="auto"/>
        <w:ind w:left="10" w:hanging="10"/>
      </w:pPr>
      <w:r>
        <w:rPr>
          <w:noProof/>
        </w:rPr>
        <mc:AlternateContent>
          <mc:Choice Requires="wpg">
            <w:drawing>
              <wp:anchor distT="0" distB="0" distL="114300" distR="114300" simplePos="0" relativeHeight="251674624" behindDoc="0" locked="0" layoutInCell="1" allowOverlap="1" wp14:anchorId="3E7262C2" wp14:editId="454394B4">
                <wp:simplePos x="0" y="0"/>
                <wp:positionH relativeFrom="column">
                  <wp:posOffset>-28574</wp:posOffset>
                </wp:positionH>
                <wp:positionV relativeFrom="paragraph">
                  <wp:posOffset>-27346</wp:posOffset>
                </wp:positionV>
                <wp:extent cx="120650" cy="1073149"/>
                <wp:effectExtent l="0" t="0" r="0" b="0"/>
                <wp:wrapSquare wrapText="bothSides"/>
                <wp:docPr id="6159" name="Group 6159"/>
                <wp:cNvGraphicFramePr/>
                <a:graphic xmlns:a="http://schemas.openxmlformats.org/drawingml/2006/main">
                  <a:graphicData uri="http://schemas.microsoft.com/office/word/2010/wordprocessingGroup">
                    <wpg:wgp>
                      <wpg:cNvGrpSpPr/>
                      <wpg:grpSpPr>
                        <a:xfrm>
                          <a:off x="0" y="0"/>
                          <a:ext cx="120650" cy="1073149"/>
                          <a:chOff x="0" y="0"/>
                          <a:chExt cx="120650" cy="1073149"/>
                        </a:xfrm>
                      </wpg:grpSpPr>
                      <wps:wsp>
                        <wps:cNvPr id="411" name="Shape 411"/>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16" name="Shape 416"/>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21" name="Shape 421"/>
                        <wps:cNvSpPr/>
                        <wps:spPr>
                          <a:xfrm>
                            <a:off x="0" y="634996"/>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26" name="Shape 426"/>
                        <wps:cNvSpPr/>
                        <wps:spPr>
                          <a:xfrm>
                            <a:off x="0" y="9524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9163F84" id="Group 6159" o:spid="_x0000_s1026" style="position:absolute;margin-left:-2.25pt;margin-top:-2.15pt;width:9.5pt;height:84.5pt;z-index:251674624"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">
                <v:shape id="Shape 41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16"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21"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26"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sidR="002B7F57">
        <w:rPr>
          <w:rFonts w:ascii="Segoe UI" w:eastAsia="Segoe UI" w:hAnsi="Segoe UI" w:cs="Segoe UI"/>
          <w:color w:val="242424"/>
          <w:sz w:val="14"/>
        </w:rPr>
        <w:t>Self-awareness</w:t>
      </w:r>
    </w:p>
    <w:p w14:paraId="611E64B0" w14:textId="5C4ADFBA" w:rsidR="006F2927" w:rsidRDefault="002B7F57" w:rsidP="006F2927">
      <w:pPr>
        <w:spacing w:after="294" w:line="265" w:lineRule="auto"/>
        <w:ind w:left="10" w:hanging="10"/>
      </w:pPr>
      <w:r>
        <w:rPr>
          <w:rFonts w:ascii="Segoe UI" w:eastAsia="Segoe UI" w:hAnsi="Segoe UI" w:cs="Segoe UI"/>
          <w:color w:val="242424"/>
          <w:sz w:val="14"/>
        </w:rPr>
        <w:t>Self-management</w:t>
      </w:r>
    </w:p>
    <w:p w14:paraId="6609AAB2" w14:textId="77777777" w:rsidR="006F2927" w:rsidRDefault="006F2927" w:rsidP="006F2927">
      <w:pPr>
        <w:spacing w:after="294" w:line="265" w:lineRule="auto"/>
        <w:ind w:left="10" w:hanging="10"/>
      </w:pPr>
      <w:r>
        <w:rPr>
          <w:rFonts w:ascii="Segoe UI" w:eastAsia="Segoe UI" w:hAnsi="Segoe UI" w:cs="Segoe UI"/>
          <w:color w:val="242424"/>
          <w:sz w:val="14"/>
        </w:rPr>
        <w:t>Social awareness</w:t>
      </w:r>
    </w:p>
    <w:p w14:paraId="1BE66B0C" w14:textId="77777777" w:rsidR="006F2927" w:rsidRDefault="006F2927" w:rsidP="006F2927">
      <w:pPr>
        <w:spacing w:after="854" w:line="265" w:lineRule="auto"/>
        <w:ind w:left="10" w:hanging="10"/>
      </w:pPr>
      <w:r>
        <w:rPr>
          <w:rFonts w:ascii="Segoe UI" w:eastAsia="Segoe UI" w:hAnsi="Segoe UI" w:cs="Segoe UI"/>
          <w:color w:val="242424"/>
          <w:sz w:val="14"/>
        </w:rPr>
        <w:t>Relationship management</w:t>
      </w:r>
    </w:p>
    <w:p w14:paraId="3EA9F477" w14:textId="77777777" w:rsidR="002B7F57" w:rsidRDefault="002B7F57" w:rsidP="002B7F57">
      <w:pPr>
        <w:spacing w:after="168"/>
        <w:ind w:left="200" w:hanging="10"/>
        <w:rPr>
          <w:rFonts w:ascii="Segoe UI" w:eastAsia="Segoe UI" w:hAnsi="Segoe UI" w:cs="Segoe UI"/>
          <w:color w:val="ABABAB"/>
          <w:sz w:val="14"/>
        </w:rPr>
      </w:pPr>
    </w:p>
    <w:p w14:paraId="3A341D30" w14:textId="77777777" w:rsidR="002B7F57" w:rsidRDefault="002B7F57" w:rsidP="002B7F57">
      <w:pPr>
        <w:spacing w:after="168"/>
        <w:ind w:left="200" w:hanging="10"/>
        <w:rPr>
          <w:rFonts w:ascii="Segoe UI" w:eastAsia="Segoe UI" w:hAnsi="Segoe UI" w:cs="Segoe UI"/>
          <w:color w:val="ABABAB"/>
          <w:sz w:val="14"/>
        </w:rPr>
      </w:pPr>
    </w:p>
    <w:p w14:paraId="5B06F7C6" w14:textId="77777777" w:rsidR="002B7F57" w:rsidRDefault="002B7F57" w:rsidP="002B7F57">
      <w:pPr>
        <w:spacing w:after="168"/>
        <w:ind w:left="200" w:hanging="10"/>
        <w:rPr>
          <w:rFonts w:ascii="Segoe UI" w:eastAsia="Segoe UI" w:hAnsi="Segoe UI" w:cs="Segoe UI"/>
          <w:color w:val="ABABAB"/>
          <w:sz w:val="14"/>
        </w:rPr>
      </w:pPr>
    </w:p>
    <w:p w14:paraId="1ECF5B08" w14:textId="77777777" w:rsidR="002B7F57" w:rsidRDefault="002B7F57" w:rsidP="002B7F57">
      <w:pPr>
        <w:spacing w:after="168"/>
        <w:ind w:left="200" w:hanging="10"/>
        <w:rPr>
          <w:rFonts w:ascii="Segoe UI" w:eastAsia="Segoe UI" w:hAnsi="Segoe UI" w:cs="Segoe UI"/>
          <w:color w:val="ABABAB"/>
          <w:sz w:val="14"/>
        </w:rPr>
      </w:pPr>
    </w:p>
    <w:p w14:paraId="015C9B6C" w14:textId="77777777" w:rsidR="002B7F57" w:rsidRDefault="002B7F57" w:rsidP="002B7F57">
      <w:pPr>
        <w:spacing w:after="168"/>
        <w:ind w:left="200" w:hanging="10"/>
        <w:rPr>
          <w:rFonts w:ascii="Segoe UI" w:eastAsia="Segoe UI" w:hAnsi="Segoe UI" w:cs="Segoe UI"/>
          <w:color w:val="ABABAB"/>
          <w:sz w:val="14"/>
        </w:rPr>
      </w:pPr>
    </w:p>
    <w:p w14:paraId="7DDB9172" w14:textId="3CA9D96D" w:rsidR="002B7F57" w:rsidRPr="002B7F57" w:rsidRDefault="006F2927" w:rsidP="002B7F57">
      <w:pPr>
        <w:spacing w:after="168"/>
        <w:ind w:left="200" w:hanging="10"/>
        <w:rPr>
          <w:rFonts w:ascii="Segoe UI" w:eastAsia="Segoe UI" w:hAnsi="Segoe UI" w:cs="Segoe UI"/>
          <w:color w:val="242424"/>
          <w:sz w:val="16"/>
        </w:rPr>
      </w:pPr>
      <w:r>
        <w:rPr>
          <w:rFonts w:ascii="Segoe UI" w:eastAsia="Segoe UI" w:hAnsi="Segoe UI" w:cs="Segoe UI"/>
          <w:color w:val="ABABAB"/>
          <w:sz w:val="14"/>
        </w:rPr>
        <w:lastRenderedPageBreak/>
        <w:t>12</w:t>
      </w:r>
      <w:r w:rsidR="002B7F57">
        <w:t xml:space="preserve"> </w:t>
      </w:r>
      <w:r>
        <w:rPr>
          <w:rFonts w:ascii="Segoe UI" w:eastAsia="Segoe UI" w:hAnsi="Segoe UI" w:cs="Segoe UI"/>
          <w:color w:val="242424"/>
          <w:sz w:val="16"/>
        </w:rPr>
        <w:t>In your opinion what impact does an emotionally intelligent leader have upon team members?</w:t>
      </w:r>
    </w:p>
    <w:p w14:paraId="0910DBC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5648" behindDoc="0" locked="0" layoutInCell="1" allowOverlap="1" wp14:anchorId="4CAC8A44" wp14:editId="12413A7B">
                <wp:simplePos x="0" y="0"/>
                <wp:positionH relativeFrom="column">
                  <wp:posOffset>-28574</wp:posOffset>
                </wp:positionH>
                <wp:positionV relativeFrom="paragraph">
                  <wp:posOffset>-27347</wp:posOffset>
                </wp:positionV>
                <wp:extent cx="120650" cy="2070096"/>
                <wp:effectExtent l="0" t="0" r="0" b="0"/>
                <wp:wrapSquare wrapText="bothSides"/>
                <wp:docPr id="6160" name="Group 6160"/>
                <wp:cNvGraphicFramePr/>
                <a:graphic xmlns:a="http://schemas.openxmlformats.org/drawingml/2006/main">
                  <a:graphicData uri="http://schemas.microsoft.com/office/word/2010/wordprocessingGroup">
                    <wpg:wgp>
                      <wpg:cNvGrpSpPr/>
                      <wpg:grpSpPr>
                        <a:xfrm>
                          <a:off x="0" y="0"/>
                          <a:ext cx="120650" cy="2070096"/>
                          <a:chOff x="0" y="0"/>
                          <a:chExt cx="120650" cy="2070096"/>
                        </a:xfrm>
                      </wpg:grpSpPr>
                      <wps:wsp>
                        <wps:cNvPr id="441" name="Shape 441"/>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46" name="Shape 446"/>
                        <wps:cNvSpPr/>
                        <wps:spPr>
                          <a:xfrm>
                            <a:off x="0" y="317498"/>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51" name="Shape 451"/>
                        <wps:cNvSpPr/>
                        <wps:spPr>
                          <a:xfrm>
                            <a:off x="0" y="634996"/>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56" name="Shape 456"/>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61" name="Shape 461"/>
                        <wps:cNvSpPr/>
                        <wps:spPr>
                          <a:xfrm>
                            <a:off x="0" y="1269998"/>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66" name="Shape 466"/>
                        <wps:cNvSpPr/>
                        <wps:spPr>
                          <a:xfrm>
                            <a:off x="0" y="1587495"/>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71" name="Shape 471"/>
                        <wps:cNvSpPr/>
                        <wps:spPr>
                          <a:xfrm>
                            <a:off x="0" y="1949446"/>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BC490B3" id="Group 6160" o:spid="_x0000_s1026" style="position:absolute;margin-left:-2.25pt;margin-top:-2.15pt;width:9.5pt;height:163pt;z-index:251675648" coordsize="1206,2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">
                <v:shape id="Shape 44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46"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51"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56"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61"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66" o:spid="_x0000_s1032" style="position:absolute;top:158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71" o:spid="_x0000_s1033" style="position:absolute;top:1949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Increases productivity</w:t>
      </w:r>
    </w:p>
    <w:p w14:paraId="66CAFBEF" w14:textId="77777777" w:rsidR="006F2927" w:rsidRDefault="006F2927" w:rsidP="006F2927">
      <w:pPr>
        <w:spacing w:after="294" w:line="265" w:lineRule="auto"/>
        <w:ind w:left="10" w:hanging="10"/>
      </w:pPr>
      <w:r>
        <w:rPr>
          <w:rFonts w:ascii="Segoe UI" w:eastAsia="Segoe UI" w:hAnsi="Segoe UI" w:cs="Segoe UI"/>
          <w:color w:val="242424"/>
          <w:sz w:val="14"/>
        </w:rPr>
        <w:t>Improves conflict resolution</w:t>
      </w:r>
    </w:p>
    <w:p w14:paraId="142FFFF4" w14:textId="77777777" w:rsidR="006F2927" w:rsidRDefault="006F2927" w:rsidP="006F2927">
      <w:pPr>
        <w:spacing w:after="294" w:line="265" w:lineRule="auto"/>
        <w:ind w:left="10" w:hanging="10"/>
      </w:pPr>
      <w:r>
        <w:rPr>
          <w:rFonts w:ascii="Segoe UI" w:eastAsia="Segoe UI" w:hAnsi="Segoe UI" w:cs="Segoe UI"/>
          <w:color w:val="242424"/>
          <w:sz w:val="14"/>
        </w:rPr>
        <w:t>Boosts employee engagement</w:t>
      </w:r>
    </w:p>
    <w:p w14:paraId="107AFE59" w14:textId="77777777" w:rsidR="006F2927" w:rsidRDefault="006F2927" w:rsidP="006F2927">
      <w:pPr>
        <w:spacing w:after="294" w:line="265" w:lineRule="auto"/>
        <w:ind w:left="10" w:hanging="10"/>
      </w:pPr>
      <w:r>
        <w:rPr>
          <w:rFonts w:ascii="Segoe UI" w:eastAsia="Segoe UI" w:hAnsi="Segoe UI" w:cs="Segoe UI"/>
          <w:color w:val="242424"/>
          <w:sz w:val="14"/>
        </w:rPr>
        <w:t>Fosters trust and support</w:t>
      </w:r>
    </w:p>
    <w:p w14:paraId="597C537A" w14:textId="77777777" w:rsidR="006F2927" w:rsidRDefault="006F2927" w:rsidP="006F2927">
      <w:pPr>
        <w:spacing w:after="294" w:line="265" w:lineRule="auto"/>
        <w:ind w:left="10" w:hanging="10"/>
      </w:pPr>
      <w:r>
        <w:rPr>
          <w:rFonts w:ascii="Segoe UI" w:eastAsia="Segoe UI" w:hAnsi="Segoe UI" w:cs="Segoe UI"/>
          <w:color w:val="242424"/>
          <w:sz w:val="14"/>
        </w:rPr>
        <w:t>Enhances team dynamics</w:t>
      </w:r>
    </w:p>
    <w:p w14:paraId="119B638A" w14:textId="77777777" w:rsidR="006F2927" w:rsidRDefault="006F2927" w:rsidP="006F2927">
      <w:pPr>
        <w:spacing w:after="374" w:line="265" w:lineRule="auto"/>
        <w:ind w:left="10" w:hanging="10"/>
      </w:pPr>
      <w:r>
        <w:rPr>
          <w:rFonts w:ascii="Segoe UI" w:eastAsia="Segoe UI" w:hAnsi="Segoe UI" w:cs="Segoe UI"/>
          <w:color w:val="242424"/>
          <w:sz w:val="14"/>
        </w:rPr>
        <w:t>All the above</w:t>
      </w:r>
    </w:p>
    <w:p w14:paraId="11464E0C"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4116F8C6" w14:textId="163948AA" w:rsidR="006F2927" w:rsidRDefault="006F2927" w:rsidP="002B7F57">
      <w:pPr>
        <w:spacing w:after="168"/>
        <w:ind w:left="200" w:hanging="10"/>
      </w:pPr>
      <w:r>
        <w:rPr>
          <w:rFonts w:ascii="Segoe UI" w:eastAsia="Segoe UI" w:hAnsi="Segoe UI" w:cs="Segoe UI"/>
          <w:color w:val="ABABAB"/>
          <w:sz w:val="14"/>
        </w:rPr>
        <w:t>13</w:t>
      </w:r>
      <w:r w:rsidR="002B7F57">
        <w:t xml:space="preserve"> </w:t>
      </w:r>
      <w:r>
        <w:rPr>
          <w:rFonts w:ascii="Segoe UI" w:eastAsia="Segoe UI" w:hAnsi="Segoe UI" w:cs="Segoe UI"/>
          <w:color w:val="242424"/>
          <w:sz w:val="16"/>
        </w:rPr>
        <w:t>Have you observed the positive impact of a leader exhibiting emotional intelligence?</w:t>
      </w:r>
    </w:p>
    <w:p w14:paraId="2952AA0F"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6672" behindDoc="0" locked="0" layoutInCell="1" allowOverlap="1" wp14:anchorId="6B6D4A1C" wp14:editId="5AC114AC">
                <wp:simplePos x="0" y="0"/>
                <wp:positionH relativeFrom="column">
                  <wp:posOffset>-28574</wp:posOffset>
                </wp:positionH>
                <wp:positionV relativeFrom="paragraph">
                  <wp:posOffset>-27355</wp:posOffset>
                </wp:positionV>
                <wp:extent cx="120650" cy="755646"/>
                <wp:effectExtent l="0" t="0" r="0" b="0"/>
                <wp:wrapSquare wrapText="bothSides"/>
                <wp:docPr id="6669" name="Group 6669"/>
                <wp:cNvGraphicFramePr/>
                <a:graphic xmlns:a="http://schemas.openxmlformats.org/drawingml/2006/main">
                  <a:graphicData uri="http://schemas.microsoft.com/office/word/2010/wordprocessingGroup">
                    <wpg:wgp>
                      <wpg:cNvGrpSpPr/>
                      <wpg:grpSpPr>
                        <a:xfrm>
                          <a:off x="0" y="0"/>
                          <a:ext cx="120650" cy="755646"/>
                          <a:chOff x="0" y="0"/>
                          <a:chExt cx="120650" cy="755646"/>
                        </a:xfrm>
                      </wpg:grpSpPr>
                      <wps:wsp>
                        <wps:cNvPr id="489" name="Shape 48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94" name="Shape 494"/>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99" name="Shape 499"/>
                        <wps:cNvSpPr/>
                        <wps:spPr>
                          <a:xfrm>
                            <a:off x="0" y="634996"/>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2CBA556" id="Group 6669" o:spid="_x0000_s1026" style="position:absolute;margin-left:-2.25pt;margin-top:-2.15pt;width:9.5pt;height:59.5pt;z-index:251676672"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">
                <v:shape id="Shape 489"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9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99"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6352CB07"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7A43B39D"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6C6B580B" w14:textId="0014BCF2" w:rsidR="006F2927" w:rsidRDefault="006F2927" w:rsidP="002B7F57">
      <w:pPr>
        <w:spacing w:after="168"/>
        <w:ind w:left="200" w:hanging="10"/>
      </w:pPr>
      <w:r>
        <w:rPr>
          <w:rFonts w:ascii="Segoe UI" w:eastAsia="Segoe UI" w:hAnsi="Segoe UI" w:cs="Segoe UI"/>
          <w:color w:val="ABABAB"/>
          <w:sz w:val="14"/>
        </w:rPr>
        <w:t>14</w:t>
      </w:r>
      <w:r w:rsidR="002B7F57">
        <w:t xml:space="preserve"> </w:t>
      </w:r>
      <w:r>
        <w:rPr>
          <w:rFonts w:ascii="Segoe UI" w:eastAsia="Segoe UI" w:hAnsi="Segoe UI" w:cs="Segoe UI"/>
          <w:color w:val="242424"/>
          <w:sz w:val="16"/>
        </w:rPr>
        <w:t>In your opinion, does emotional intelligence of your manager support team engagement?</w:t>
      </w:r>
    </w:p>
    <w:p w14:paraId="6D1D8D0A"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7696" behindDoc="0" locked="0" layoutInCell="1" allowOverlap="1" wp14:anchorId="3C42F81B" wp14:editId="7034F3AE">
                <wp:simplePos x="0" y="0"/>
                <wp:positionH relativeFrom="column">
                  <wp:posOffset>-28574</wp:posOffset>
                </wp:positionH>
                <wp:positionV relativeFrom="paragraph">
                  <wp:posOffset>-27360</wp:posOffset>
                </wp:positionV>
                <wp:extent cx="120650" cy="755652"/>
                <wp:effectExtent l="0" t="0" r="0" b="0"/>
                <wp:wrapSquare wrapText="bothSides"/>
                <wp:docPr id="6672" name="Group 6672"/>
                <wp:cNvGraphicFramePr/>
                <a:graphic xmlns:a="http://schemas.openxmlformats.org/drawingml/2006/main">
                  <a:graphicData uri="http://schemas.microsoft.com/office/word/2010/wordprocessingGroup">
                    <wpg:wgp>
                      <wpg:cNvGrpSpPr/>
                      <wpg:grpSpPr>
                        <a:xfrm>
                          <a:off x="0" y="0"/>
                          <a:ext cx="120650" cy="755652"/>
                          <a:chOff x="0" y="0"/>
                          <a:chExt cx="120650" cy="755652"/>
                        </a:xfrm>
                      </wpg:grpSpPr>
                      <wps:wsp>
                        <wps:cNvPr id="514" name="Shape 51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19" name="Shape 519"/>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24" name="Shape 524"/>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574BE55C" id="Group 6672" o:spid="_x0000_s1026" style="position:absolute;margin-left:-2.25pt;margin-top:-2.15pt;width:9.5pt;height:59.5pt;z-index:251677696"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">
                <v:shape id="Shape 514"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19"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24"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21B899F8"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01486A61" w14:textId="0D391A8A" w:rsidR="002B7F57" w:rsidRDefault="006F2927" w:rsidP="002B7F57">
      <w:pPr>
        <w:spacing w:after="854" w:line="265" w:lineRule="auto"/>
        <w:ind w:left="10" w:hanging="10"/>
        <w:rPr>
          <w:rFonts w:ascii="Segoe UI" w:eastAsia="Segoe UI" w:hAnsi="Segoe UI" w:cs="Segoe UI"/>
          <w:color w:val="242424"/>
          <w:sz w:val="14"/>
        </w:rPr>
      </w:pPr>
      <w:r>
        <w:rPr>
          <w:rFonts w:ascii="Segoe UI" w:eastAsia="Segoe UI" w:hAnsi="Segoe UI" w:cs="Segoe UI"/>
          <w:color w:val="242424"/>
          <w:sz w:val="14"/>
        </w:rPr>
        <w:t>Maybe</w:t>
      </w:r>
    </w:p>
    <w:p w14:paraId="3FE42890" w14:textId="77777777" w:rsidR="002B7F57" w:rsidRDefault="002B7F57" w:rsidP="002B7F57">
      <w:pPr>
        <w:spacing w:after="854" w:line="265" w:lineRule="auto"/>
        <w:ind w:left="10" w:hanging="10"/>
        <w:rPr>
          <w:rFonts w:ascii="Segoe UI" w:eastAsia="Segoe UI" w:hAnsi="Segoe UI" w:cs="Segoe UI"/>
          <w:color w:val="242424"/>
          <w:sz w:val="14"/>
        </w:rPr>
      </w:pPr>
    </w:p>
    <w:p w14:paraId="066609EA" w14:textId="77777777" w:rsidR="002B7F57" w:rsidRDefault="002B7F57" w:rsidP="002B7F57">
      <w:pPr>
        <w:spacing w:after="854" w:line="265" w:lineRule="auto"/>
        <w:ind w:left="10" w:hanging="10"/>
        <w:rPr>
          <w:rFonts w:ascii="Segoe UI" w:eastAsia="Segoe UI" w:hAnsi="Segoe UI" w:cs="Segoe UI"/>
          <w:color w:val="242424"/>
          <w:sz w:val="14"/>
        </w:rPr>
      </w:pPr>
    </w:p>
    <w:p w14:paraId="22A47F1F" w14:textId="77777777" w:rsidR="002B7F57" w:rsidRDefault="002B7F57" w:rsidP="002B7F57">
      <w:pPr>
        <w:spacing w:after="854" w:line="265" w:lineRule="auto"/>
        <w:ind w:left="10" w:hanging="10"/>
        <w:rPr>
          <w:rFonts w:ascii="Segoe UI" w:eastAsia="Segoe UI" w:hAnsi="Segoe UI" w:cs="Segoe UI"/>
          <w:color w:val="242424"/>
          <w:sz w:val="14"/>
        </w:rPr>
      </w:pPr>
    </w:p>
    <w:p w14:paraId="6A064C9B" w14:textId="77777777" w:rsidR="002B7F57" w:rsidRDefault="002B7F57" w:rsidP="002B7F57">
      <w:pPr>
        <w:spacing w:after="854" w:line="265" w:lineRule="auto"/>
        <w:ind w:left="10" w:hanging="10"/>
        <w:rPr>
          <w:rFonts w:ascii="Segoe UI" w:eastAsia="Segoe UI" w:hAnsi="Segoe UI" w:cs="Segoe UI"/>
          <w:color w:val="242424"/>
          <w:sz w:val="14"/>
        </w:rPr>
      </w:pPr>
    </w:p>
    <w:p w14:paraId="3BAEF1C0" w14:textId="77777777" w:rsidR="002B7F57" w:rsidRDefault="002B7F57" w:rsidP="002B7F57">
      <w:pPr>
        <w:spacing w:after="168"/>
        <w:ind w:left="200" w:hanging="10"/>
      </w:pPr>
      <w:r>
        <w:rPr>
          <w:rFonts w:ascii="Segoe UI" w:eastAsia="Segoe UI" w:hAnsi="Segoe UI" w:cs="Segoe UI"/>
          <w:color w:val="ABABAB"/>
          <w:sz w:val="14"/>
        </w:rPr>
        <w:lastRenderedPageBreak/>
        <w:t>15</w:t>
      </w:r>
      <w:r>
        <w:t xml:space="preserve"> </w:t>
      </w:r>
      <w:r>
        <w:rPr>
          <w:rFonts w:ascii="Segoe UI" w:eastAsia="Segoe UI" w:hAnsi="Segoe UI" w:cs="Segoe UI"/>
          <w:color w:val="242424"/>
          <w:sz w:val="16"/>
        </w:rPr>
        <w:t>How do you rate your team in term of engagement and collaboration?</w:t>
      </w:r>
    </w:p>
    <w:p w14:paraId="417D20E7" w14:textId="77777777" w:rsidR="002B7F57" w:rsidRDefault="002B7F57" w:rsidP="002B7F57">
      <w:pPr>
        <w:spacing w:after="294" w:line="265" w:lineRule="auto"/>
        <w:ind w:left="10" w:hanging="10"/>
      </w:pPr>
      <w:r>
        <w:rPr>
          <w:noProof/>
        </w:rPr>
        <mc:AlternateContent>
          <mc:Choice Requires="wpg">
            <w:drawing>
              <wp:anchor distT="0" distB="0" distL="114300" distR="114300" simplePos="0" relativeHeight="251717632" behindDoc="0" locked="0" layoutInCell="1" allowOverlap="1" wp14:anchorId="635C311A" wp14:editId="62D4A562">
                <wp:simplePos x="0" y="0"/>
                <wp:positionH relativeFrom="column">
                  <wp:posOffset>-28574</wp:posOffset>
                </wp:positionH>
                <wp:positionV relativeFrom="paragraph">
                  <wp:posOffset>-27358</wp:posOffset>
                </wp:positionV>
                <wp:extent cx="120650" cy="3022601"/>
                <wp:effectExtent l="0" t="0" r="0" b="0"/>
                <wp:wrapSquare wrapText="bothSides"/>
                <wp:docPr id="6673" name="Group 6673"/>
                <wp:cNvGraphicFramePr/>
                <a:graphic xmlns:a="http://schemas.openxmlformats.org/drawingml/2006/main">
                  <a:graphicData uri="http://schemas.microsoft.com/office/word/2010/wordprocessingGroup">
                    <wpg:wgp>
                      <wpg:cNvGrpSpPr/>
                      <wpg:grpSpPr>
                        <a:xfrm>
                          <a:off x="0" y="0"/>
                          <a:ext cx="120650" cy="3022601"/>
                          <a:chOff x="0" y="0"/>
                          <a:chExt cx="120650" cy="3022601"/>
                        </a:xfrm>
                      </wpg:grpSpPr>
                      <wps:wsp>
                        <wps:cNvPr id="539" name="Shape 53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544" name="Shape 544"/>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549" name="Shape 549"/>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554" name="Shape 554"/>
                        <wps:cNvSpPr/>
                        <wps:spPr>
                          <a:xfrm>
                            <a:off x="0" y="9524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559" name="Shape 559"/>
                        <wps:cNvSpPr/>
                        <wps:spPr>
                          <a:xfrm>
                            <a:off x="0" y="1269997"/>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564" name="Shape 564"/>
                        <wps:cNvSpPr/>
                        <wps:spPr>
                          <a:xfrm>
                            <a:off x="0" y="15875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569" name="Shape 569"/>
                        <wps:cNvSpPr/>
                        <wps:spPr>
                          <a:xfrm>
                            <a:off x="0" y="19049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574" name="Shape 574"/>
                        <wps:cNvSpPr/>
                        <wps:spPr>
                          <a:xfrm>
                            <a:off x="0" y="2222497"/>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579" name="Shape 579"/>
                        <wps:cNvSpPr/>
                        <wps:spPr>
                          <a:xfrm>
                            <a:off x="0" y="25400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584" name="Shape 584"/>
                        <wps:cNvSpPr/>
                        <wps:spPr>
                          <a:xfrm>
                            <a:off x="0" y="290195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g:wgp>
                  </a:graphicData>
                </a:graphic>
              </wp:anchor>
            </w:drawing>
          </mc:Choice>
          <mc:Fallback>
            <w:pict>
              <v:group w14:anchorId="3810BFEC" id="Group 6673" o:spid="_x0000_s1026" style="position:absolute;margin-left:-2.25pt;margin-top:-2.15pt;width:9.5pt;height:238pt;z-index:251717632" coordsize="1206,3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">
                <v:shape id="Shape 539"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4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49"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54"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59"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564"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569"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574" o:spid="_x0000_s1034" style="position:absolute;top:222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579" o:spid="_x0000_s1035" style="position:absolute;top:254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584" o:spid="_x0000_s1036" style="position:absolute;top:2901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8,83410,4592,79751,3076,75979,1932,72094,1159,68209,386,64286,,60325,,56364,,52441,386,48556,1159,44671,1932,40899,3076,37240,4592,33580,6108,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Excellent</w:t>
      </w:r>
    </w:p>
    <w:p w14:paraId="786402B3" w14:textId="77777777" w:rsidR="002B7F57" w:rsidRDefault="002B7F57" w:rsidP="002B7F57">
      <w:pPr>
        <w:spacing w:after="294" w:line="265" w:lineRule="auto"/>
        <w:ind w:left="10" w:hanging="10"/>
      </w:pPr>
      <w:r>
        <w:rPr>
          <w:rFonts w:ascii="Segoe UI" w:eastAsia="Segoe UI" w:hAnsi="Segoe UI" w:cs="Segoe UI"/>
          <w:color w:val="242424"/>
          <w:sz w:val="14"/>
        </w:rPr>
        <w:t>Good</w:t>
      </w:r>
    </w:p>
    <w:p w14:paraId="2FC8837E" w14:textId="77777777" w:rsidR="002B7F57" w:rsidRDefault="002B7F57" w:rsidP="002B7F57">
      <w:pPr>
        <w:spacing w:after="294" w:line="265" w:lineRule="auto"/>
        <w:ind w:left="10" w:hanging="10"/>
      </w:pPr>
      <w:r>
        <w:rPr>
          <w:rFonts w:ascii="Segoe UI" w:eastAsia="Segoe UI" w:hAnsi="Segoe UI" w:cs="Segoe UI"/>
          <w:color w:val="242424"/>
          <w:sz w:val="14"/>
        </w:rPr>
        <w:t>Average</w:t>
      </w:r>
    </w:p>
    <w:p w14:paraId="3A6932FE" w14:textId="77777777" w:rsidR="002B7F57" w:rsidRDefault="002B7F57" w:rsidP="002B7F57">
      <w:pPr>
        <w:spacing w:after="294" w:line="265" w:lineRule="auto"/>
        <w:ind w:left="10" w:hanging="10"/>
      </w:pPr>
      <w:r>
        <w:rPr>
          <w:rFonts w:ascii="Segoe UI" w:eastAsia="Segoe UI" w:hAnsi="Segoe UI" w:cs="Segoe UI"/>
          <w:color w:val="242424"/>
          <w:sz w:val="14"/>
        </w:rPr>
        <w:t>Poor</w:t>
      </w:r>
    </w:p>
    <w:p w14:paraId="70D61948" w14:textId="77777777" w:rsidR="002B7F57" w:rsidRDefault="002B7F57" w:rsidP="002B7F57">
      <w:pPr>
        <w:spacing w:after="294" w:line="265" w:lineRule="auto"/>
        <w:ind w:left="10" w:hanging="10"/>
      </w:pPr>
      <w:r>
        <w:rPr>
          <w:rFonts w:ascii="Segoe UI" w:eastAsia="Segoe UI" w:hAnsi="Segoe UI" w:cs="Segoe UI"/>
          <w:color w:val="242424"/>
          <w:sz w:val="14"/>
        </w:rPr>
        <w:t>Fair</w:t>
      </w:r>
    </w:p>
    <w:p w14:paraId="6094C548" w14:textId="77777777" w:rsidR="002B7F57" w:rsidRDefault="002B7F57" w:rsidP="002B7F57">
      <w:pPr>
        <w:spacing w:after="294" w:line="265" w:lineRule="auto"/>
        <w:ind w:left="10" w:hanging="10"/>
      </w:pPr>
      <w:r>
        <w:rPr>
          <w:rFonts w:ascii="Segoe UI" w:eastAsia="Segoe UI" w:hAnsi="Segoe UI" w:cs="Segoe UI"/>
          <w:color w:val="242424"/>
          <w:sz w:val="14"/>
        </w:rPr>
        <w:t>Unacceptable</w:t>
      </w:r>
    </w:p>
    <w:p w14:paraId="46614B2D" w14:textId="77777777" w:rsidR="002B7F57" w:rsidRDefault="002B7F57" w:rsidP="002B7F57">
      <w:pPr>
        <w:spacing w:after="294" w:line="265" w:lineRule="auto"/>
        <w:ind w:left="10" w:hanging="10"/>
      </w:pPr>
      <w:r>
        <w:rPr>
          <w:rFonts w:ascii="Segoe UI" w:eastAsia="Segoe UI" w:hAnsi="Segoe UI" w:cs="Segoe UI"/>
          <w:color w:val="242424"/>
          <w:sz w:val="14"/>
        </w:rPr>
        <w:t>Needs improvement</w:t>
      </w:r>
    </w:p>
    <w:p w14:paraId="1D8DC608" w14:textId="77777777" w:rsidR="002B7F57" w:rsidRDefault="002B7F57" w:rsidP="002B7F57">
      <w:pPr>
        <w:spacing w:after="294" w:line="265" w:lineRule="auto"/>
        <w:ind w:left="10" w:hanging="10"/>
      </w:pPr>
      <w:r>
        <w:rPr>
          <w:rFonts w:ascii="Segoe UI" w:eastAsia="Segoe UI" w:hAnsi="Segoe UI" w:cs="Segoe UI"/>
          <w:color w:val="242424"/>
          <w:sz w:val="14"/>
        </w:rPr>
        <w:t>Meets expectations</w:t>
      </w:r>
    </w:p>
    <w:p w14:paraId="62F2DBB9" w14:textId="77777777" w:rsidR="002B7F57" w:rsidRDefault="002B7F57" w:rsidP="002B7F57">
      <w:pPr>
        <w:spacing w:after="374" w:line="265" w:lineRule="auto"/>
        <w:ind w:left="10" w:hanging="10"/>
      </w:pPr>
      <w:r>
        <w:rPr>
          <w:rFonts w:ascii="Segoe UI" w:eastAsia="Segoe UI" w:hAnsi="Segoe UI" w:cs="Segoe UI"/>
          <w:color w:val="242424"/>
          <w:sz w:val="14"/>
        </w:rPr>
        <w:t>Exceeds expectations</w:t>
      </w:r>
    </w:p>
    <w:p w14:paraId="4E2B2B1F" w14:textId="7074FF07" w:rsidR="002B7F57" w:rsidRPr="002B7F57" w:rsidRDefault="002B7F57" w:rsidP="002B7F57">
      <w:pPr>
        <w:spacing w:after="769" w:line="265" w:lineRule="auto"/>
        <w:ind w:left="10" w:hanging="10"/>
      </w:pPr>
      <w:r>
        <w:rPr>
          <w:rFonts w:ascii="Segoe UI" w:eastAsia="Segoe UI" w:hAnsi="Segoe UI" w:cs="Segoe UI"/>
          <w:color w:val="202020"/>
          <w:sz w:val="14"/>
        </w:rPr>
        <w:t>Other</w:t>
      </w:r>
    </w:p>
    <w:p w14:paraId="5DF679EC" w14:textId="11C5F8D1" w:rsidR="006F2927" w:rsidRDefault="006F2927" w:rsidP="002B7F57">
      <w:pPr>
        <w:spacing w:after="168"/>
        <w:ind w:left="200" w:hanging="10"/>
      </w:pPr>
      <w:r>
        <w:rPr>
          <w:rFonts w:ascii="Segoe UI" w:eastAsia="Segoe UI" w:hAnsi="Segoe UI" w:cs="Segoe UI"/>
          <w:color w:val="ABABAB"/>
          <w:sz w:val="14"/>
        </w:rPr>
        <w:t>16</w:t>
      </w:r>
      <w:r w:rsidR="002B7F57">
        <w:t xml:space="preserve"> </w:t>
      </w:r>
      <w:r>
        <w:rPr>
          <w:rFonts w:ascii="Segoe UI" w:eastAsia="Segoe UI" w:hAnsi="Segoe UI" w:cs="Segoe UI"/>
          <w:color w:val="242424"/>
          <w:sz w:val="16"/>
        </w:rPr>
        <w:t>Do you believe Marriott Hotel consider that emotional intelligence is an important factor for increasing a team's performance?</w:t>
      </w:r>
    </w:p>
    <w:p w14:paraId="53B02CCC"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9744" behindDoc="0" locked="0" layoutInCell="1" allowOverlap="1" wp14:anchorId="0E8F14C0" wp14:editId="221BB30A">
                <wp:simplePos x="0" y="0"/>
                <wp:positionH relativeFrom="column">
                  <wp:posOffset>-28574</wp:posOffset>
                </wp:positionH>
                <wp:positionV relativeFrom="paragraph">
                  <wp:posOffset>-27357</wp:posOffset>
                </wp:positionV>
                <wp:extent cx="120650" cy="755652"/>
                <wp:effectExtent l="0" t="0" r="0" b="0"/>
                <wp:wrapSquare wrapText="bothSides"/>
                <wp:docPr id="6336" name="Group 6336"/>
                <wp:cNvGraphicFramePr/>
                <a:graphic xmlns:a="http://schemas.openxmlformats.org/drawingml/2006/main">
                  <a:graphicData uri="http://schemas.microsoft.com/office/word/2010/wordprocessingGroup">
                    <wpg:wgp>
                      <wpg:cNvGrpSpPr/>
                      <wpg:grpSpPr>
                        <a:xfrm>
                          <a:off x="0" y="0"/>
                          <a:ext cx="120650" cy="755652"/>
                          <a:chOff x="0" y="0"/>
                          <a:chExt cx="120650" cy="755652"/>
                        </a:xfrm>
                      </wpg:grpSpPr>
                      <wps:wsp>
                        <wps:cNvPr id="602" name="Shape 60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07" name="Shape 607"/>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12" name="Shape 612"/>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2CAC7D6" id="Group 6336" o:spid="_x0000_s1026" style="position:absolute;margin-left:-2.25pt;margin-top:-2.15pt;width:9.5pt;height:59.5pt;z-index:251679744"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">
                <v:shape id="Shape 602"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607"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612"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28B374B0"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079050F8"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4F24E8EF" w14:textId="77777777" w:rsidR="002B7F57" w:rsidRDefault="002B7F57" w:rsidP="002B7F57">
      <w:pPr>
        <w:spacing w:after="168"/>
        <w:ind w:left="200" w:hanging="10"/>
        <w:rPr>
          <w:rFonts w:ascii="Segoe UI" w:eastAsia="Segoe UI" w:hAnsi="Segoe UI" w:cs="Segoe UI"/>
          <w:color w:val="ABABAB"/>
          <w:sz w:val="14"/>
        </w:rPr>
      </w:pPr>
    </w:p>
    <w:p w14:paraId="30C81021" w14:textId="77777777" w:rsidR="002B7F57" w:rsidRDefault="002B7F57" w:rsidP="002B7F57">
      <w:pPr>
        <w:spacing w:after="168"/>
        <w:ind w:left="200" w:hanging="10"/>
        <w:rPr>
          <w:rFonts w:ascii="Segoe UI" w:eastAsia="Segoe UI" w:hAnsi="Segoe UI" w:cs="Segoe UI"/>
          <w:color w:val="ABABAB"/>
          <w:sz w:val="14"/>
        </w:rPr>
      </w:pPr>
    </w:p>
    <w:p w14:paraId="0345A13D" w14:textId="77777777" w:rsidR="002B7F57" w:rsidRDefault="002B7F57" w:rsidP="002B7F57">
      <w:pPr>
        <w:spacing w:after="168"/>
        <w:ind w:left="200" w:hanging="10"/>
        <w:rPr>
          <w:rFonts w:ascii="Segoe UI" w:eastAsia="Segoe UI" w:hAnsi="Segoe UI" w:cs="Segoe UI"/>
          <w:color w:val="ABABAB"/>
          <w:sz w:val="14"/>
        </w:rPr>
      </w:pPr>
    </w:p>
    <w:p w14:paraId="47C62B8E" w14:textId="77777777" w:rsidR="002B7F57" w:rsidRDefault="002B7F57" w:rsidP="002B7F57">
      <w:pPr>
        <w:spacing w:after="168"/>
        <w:ind w:left="200" w:hanging="10"/>
        <w:rPr>
          <w:rFonts w:ascii="Segoe UI" w:eastAsia="Segoe UI" w:hAnsi="Segoe UI" w:cs="Segoe UI"/>
          <w:color w:val="ABABAB"/>
          <w:sz w:val="14"/>
        </w:rPr>
      </w:pPr>
    </w:p>
    <w:p w14:paraId="4383B57F" w14:textId="77777777" w:rsidR="002B7F57" w:rsidRDefault="002B7F57" w:rsidP="002B7F57">
      <w:pPr>
        <w:spacing w:after="168"/>
        <w:ind w:left="200" w:hanging="10"/>
        <w:rPr>
          <w:rFonts w:ascii="Segoe UI" w:eastAsia="Segoe UI" w:hAnsi="Segoe UI" w:cs="Segoe UI"/>
          <w:color w:val="ABABAB"/>
          <w:sz w:val="14"/>
        </w:rPr>
      </w:pPr>
    </w:p>
    <w:p w14:paraId="7A17AF6C" w14:textId="77777777" w:rsidR="002B7F57" w:rsidRDefault="002B7F57" w:rsidP="002B7F57">
      <w:pPr>
        <w:spacing w:after="168"/>
        <w:ind w:left="200" w:hanging="10"/>
        <w:rPr>
          <w:rFonts w:ascii="Segoe UI" w:eastAsia="Segoe UI" w:hAnsi="Segoe UI" w:cs="Segoe UI"/>
          <w:color w:val="ABABAB"/>
          <w:sz w:val="14"/>
        </w:rPr>
      </w:pPr>
    </w:p>
    <w:p w14:paraId="31F06648" w14:textId="77777777" w:rsidR="002B7F57" w:rsidRDefault="002B7F57" w:rsidP="002B7F57">
      <w:pPr>
        <w:spacing w:after="168"/>
        <w:ind w:left="200" w:hanging="10"/>
        <w:rPr>
          <w:rFonts w:ascii="Segoe UI" w:eastAsia="Segoe UI" w:hAnsi="Segoe UI" w:cs="Segoe UI"/>
          <w:color w:val="ABABAB"/>
          <w:sz w:val="14"/>
        </w:rPr>
      </w:pPr>
    </w:p>
    <w:p w14:paraId="40039591" w14:textId="77777777" w:rsidR="002B7F57" w:rsidRDefault="002B7F57" w:rsidP="002B7F57">
      <w:pPr>
        <w:spacing w:after="168"/>
        <w:ind w:left="200" w:hanging="10"/>
        <w:rPr>
          <w:rFonts w:ascii="Segoe UI" w:eastAsia="Segoe UI" w:hAnsi="Segoe UI" w:cs="Segoe UI"/>
          <w:color w:val="ABABAB"/>
          <w:sz w:val="14"/>
        </w:rPr>
      </w:pPr>
    </w:p>
    <w:p w14:paraId="2CA44D2D" w14:textId="77777777" w:rsidR="002B7F57" w:rsidRDefault="002B7F57" w:rsidP="002B7F57">
      <w:pPr>
        <w:spacing w:after="168"/>
        <w:ind w:left="200" w:hanging="10"/>
        <w:rPr>
          <w:rFonts w:ascii="Segoe UI" w:eastAsia="Segoe UI" w:hAnsi="Segoe UI" w:cs="Segoe UI"/>
          <w:color w:val="ABABAB"/>
          <w:sz w:val="14"/>
        </w:rPr>
      </w:pPr>
    </w:p>
    <w:p w14:paraId="258D7C45" w14:textId="77777777" w:rsidR="002B7F57" w:rsidRDefault="002B7F57" w:rsidP="002B7F57">
      <w:pPr>
        <w:spacing w:after="168"/>
        <w:ind w:left="200" w:hanging="10"/>
        <w:rPr>
          <w:rFonts w:ascii="Segoe UI" w:eastAsia="Segoe UI" w:hAnsi="Segoe UI" w:cs="Segoe UI"/>
          <w:color w:val="ABABAB"/>
          <w:sz w:val="14"/>
        </w:rPr>
      </w:pPr>
    </w:p>
    <w:p w14:paraId="531D1E7A" w14:textId="77777777" w:rsidR="002B7F57" w:rsidRDefault="002B7F57" w:rsidP="002B7F57">
      <w:pPr>
        <w:spacing w:after="168"/>
        <w:ind w:left="200" w:hanging="10"/>
        <w:rPr>
          <w:rFonts w:ascii="Segoe UI" w:eastAsia="Segoe UI" w:hAnsi="Segoe UI" w:cs="Segoe UI"/>
          <w:color w:val="ABABAB"/>
          <w:sz w:val="14"/>
        </w:rPr>
      </w:pPr>
    </w:p>
    <w:p w14:paraId="0CDA5DD2" w14:textId="3FE519D7" w:rsidR="006F2927" w:rsidRDefault="006F2927" w:rsidP="002B7F57">
      <w:pPr>
        <w:spacing w:after="168"/>
        <w:ind w:left="200" w:hanging="10"/>
      </w:pPr>
      <w:r>
        <w:rPr>
          <w:rFonts w:ascii="Segoe UI" w:eastAsia="Segoe UI" w:hAnsi="Segoe UI" w:cs="Segoe UI"/>
          <w:color w:val="ABABAB"/>
          <w:sz w:val="14"/>
        </w:rPr>
        <w:lastRenderedPageBreak/>
        <w:t>17</w:t>
      </w:r>
      <w:r w:rsidR="002B7F57">
        <w:t xml:space="preserve"> </w:t>
      </w:r>
      <w:r>
        <w:rPr>
          <w:rFonts w:ascii="Segoe UI" w:eastAsia="Segoe UI" w:hAnsi="Segoe UI" w:cs="Segoe UI"/>
          <w:color w:val="242424"/>
          <w:sz w:val="16"/>
        </w:rPr>
        <w:t>In your opinion, what is the biggest challenge of being emotionally intelligent?</w:t>
      </w:r>
    </w:p>
    <w:p w14:paraId="304DF5D1"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0768" behindDoc="0" locked="0" layoutInCell="1" allowOverlap="1" wp14:anchorId="1BB03D55" wp14:editId="532DB048">
                <wp:simplePos x="0" y="0"/>
                <wp:positionH relativeFrom="column">
                  <wp:posOffset>-28574</wp:posOffset>
                </wp:positionH>
                <wp:positionV relativeFrom="paragraph">
                  <wp:posOffset>-27356</wp:posOffset>
                </wp:positionV>
                <wp:extent cx="120650" cy="3022601"/>
                <wp:effectExtent l="0" t="0" r="0" b="0"/>
                <wp:wrapSquare wrapText="bothSides"/>
                <wp:docPr id="6337" name="Group 6337"/>
                <wp:cNvGraphicFramePr/>
                <a:graphic xmlns:a="http://schemas.openxmlformats.org/drawingml/2006/main">
                  <a:graphicData uri="http://schemas.microsoft.com/office/word/2010/wordprocessingGroup">
                    <wpg:wgp>
                      <wpg:cNvGrpSpPr/>
                      <wpg:grpSpPr>
                        <a:xfrm>
                          <a:off x="0" y="0"/>
                          <a:ext cx="120650" cy="3022601"/>
                          <a:chOff x="0" y="0"/>
                          <a:chExt cx="120650" cy="3022601"/>
                        </a:xfrm>
                      </wpg:grpSpPr>
                      <wps:wsp>
                        <wps:cNvPr id="629" name="Shape 629"/>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34" name="Shape 634"/>
                        <wps:cNvSpPr/>
                        <wps:spPr>
                          <a:xfrm>
                            <a:off x="0" y="317498"/>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39" name="Shape 639"/>
                        <wps:cNvSpPr/>
                        <wps:spPr>
                          <a:xfrm>
                            <a:off x="0" y="63500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44" name="Shape 644"/>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49" name="Shape 649"/>
                        <wps:cNvSpPr/>
                        <wps:spPr>
                          <a:xfrm>
                            <a:off x="0" y="1269998"/>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54" name="Shape 654"/>
                        <wps:cNvSpPr/>
                        <wps:spPr>
                          <a:xfrm>
                            <a:off x="0" y="158750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59" name="Shape 659"/>
                        <wps:cNvSpPr/>
                        <wps:spPr>
                          <a:xfrm>
                            <a:off x="0" y="19050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64" name="Shape 664"/>
                        <wps:cNvSpPr/>
                        <wps:spPr>
                          <a:xfrm>
                            <a:off x="0" y="2222498"/>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69" name="Shape 669"/>
                        <wps:cNvSpPr/>
                        <wps:spPr>
                          <a:xfrm>
                            <a:off x="0" y="254000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74" name="Shape 674"/>
                        <wps:cNvSpPr/>
                        <wps:spPr>
                          <a:xfrm>
                            <a:off x="0" y="290195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4F4036EC" id="Group 6337" o:spid="_x0000_s1026" style="position:absolute;margin-left:-2.25pt;margin-top:-2.15pt;width:9.5pt;height:238pt;z-index:251680768" coordsize="1206,3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">
                <v:shape id="Shape 629"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3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39"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44"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49"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54"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59" o:spid="_x0000_s1033" style="position:absolute;top:190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64" o:spid="_x0000_s1034" style="position:absolute;top:222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69" o:spid="_x0000_s1035" style="position:absolute;top:254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74" o:spid="_x0000_s1036" style="position:absolute;top:2901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Cognitive biases</w:t>
      </w:r>
    </w:p>
    <w:p w14:paraId="39DC1311" w14:textId="77777777" w:rsidR="006F2927" w:rsidRDefault="006F2927" w:rsidP="006F2927">
      <w:pPr>
        <w:spacing w:after="294" w:line="265" w:lineRule="auto"/>
        <w:ind w:left="10" w:hanging="10"/>
      </w:pPr>
      <w:r>
        <w:rPr>
          <w:rFonts w:ascii="Segoe UI" w:eastAsia="Segoe UI" w:hAnsi="Segoe UI" w:cs="Segoe UI"/>
          <w:color w:val="242424"/>
          <w:sz w:val="14"/>
        </w:rPr>
        <w:t>Resistance to change</w:t>
      </w:r>
    </w:p>
    <w:p w14:paraId="4AD4393C" w14:textId="77777777" w:rsidR="006F2927" w:rsidRDefault="006F2927" w:rsidP="006F2927">
      <w:pPr>
        <w:spacing w:after="294" w:line="265" w:lineRule="auto"/>
        <w:ind w:left="10" w:hanging="10"/>
      </w:pPr>
      <w:r>
        <w:rPr>
          <w:rFonts w:ascii="Segoe UI" w:eastAsia="Segoe UI" w:hAnsi="Segoe UI" w:cs="Segoe UI"/>
          <w:color w:val="242424"/>
          <w:sz w:val="14"/>
        </w:rPr>
        <w:t>Self-image and ego</w:t>
      </w:r>
    </w:p>
    <w:p w14:paraId="4AA48644" w14:textId="33A608DC" w:rsidR="006F2927" w:rsidRDefault="004D4B68" w:rsidP="006F2927">
      <w:pPr>
        <w:spacing w:after="294" w:line="265" w:lineRule="auto"/>
        <w:ind w:left="10" w:hanging="10"/>
      </w:pPr>
      <w:r>
        <w:rPr>
          <w:rFonts w:ascii="Segoe UI" w:eastAsia="Segoe UI" w:hAnsi="Segoe UI" w:cs="Segoe UI"/>
          <w:color w:val="242424"/>
          <w:sz w:val="14"/>
        </w:rPr>
        <w:t>Defence</w:t>
      </w:r>
      <w:r w:rsidR="006F2927">
        <w:rPr>
          <w:rFonts w:ascii="Segoe UI" w:eastAsia="Segoe UI" w:hAnsi="Segoe UI" w:cs="Segoe UI"/>
          <w:color w:val="242424"/>
          <w:sz w:val="14"/>
        </w:rPr>
        <w:t xml:space="preserve"> mechanism</w:t>
      </w:r>
    </w:p>
    <w:p w14:paraId="24BFC5E2" w14:textId="77777777" w:rsidR="006F2927" w:rsidRDefault="006F2927" w:rsidP="006F2927">
      <w:pPr>
        <w:spacing w:after="294" w:line="265" w:lineRule="auto"/>
        <w:ind w:left="10" w:hanging="10"/>
      </w:pPr>
      <w:r>
        <w:rPr>
          <w:rFonts w:ascii="Segoe UI" w:eastAsia="Segoe UI" w:hAnsi="Segoe UI" w:cs="Segoe UI"/>
          <w:color w:val="242424"/>
          <w:sz w:val="14"/>
        </w:rPr>
        <w:t>Emotional avoidance</w:t>
      </w:r>
    </w:p>
    <w:p w14:paraId="6C172725" w14:textId="77777777" w:rsidR="006F2927" w:rsidRDefault="006F2927" w:rsidP="006F2927">
      <w:pPr>
        <w:spacing w:after="294" w:line="265" w:lineRule="auto"/>
        <w:ind w:left="10" w:hanging="10"/>
      </w:pPr>
      <w:r>
        <w:rPr>
          <w:rFonts w:ascii="Segoe UI" w:eastAsia="Segoe UI" w:hAnsi="Segoe UI" w:cs="Segoe UI"/>
          <w:color w:val="242424"/>
          <w:sz w:val="14"/>
        </w:rPr>
        <w:t>Fear of self-reflection</w:t>
      </w:r>
    </w:p>
    <w:p w14:paraId="4F45B18C" w14:textId="77777777" w:rsidR="006F2927" w:rsidRDefault="006F2927" w:rsidP="006F2927">
      <w:pPr>
        <w:spacing w:after="294" w:line="265" w:lineRule="auto"/>
        <w:ind w:left="10" w:hanging="10"/>
      </w:pPr>
      <w:r>
        <w:rPr>
          <w:rFonts w:ascii="Segoe UI" w:eastAsia="Segoe UI" w:hAnsi="Segoe UI" w:cs="Segoe UI"/>
          <w:color w:val="242424"/>
          <w:sz w:val="14"/>
        </w:rPr>
        <w:t>Authoritative style</w:t>
      </w:r>
    </w:p>
    <w:p w14:paraId="3FB9327C" w14:textId="77777777" w:rsidR="006F2927" w:rsidRDefault="006F2927" w:rsidP="006F2927">
      <w:pPr>
        <w:spacing w:after="294" w:line="265" w:lineRule="auto"/>
        <w:ind w:left="10" w:hanging="10"/>
      </w:pPr>
      <w:r>
        <w:rPr>
          <w:rFonts w:ascii="Segoe UI" w:eastAsia="Segoe UI" w:hAnsi="Segoe UI" w:cs="Segoe UI"/>
          <w:color w:val="242424"/>
          <w:sz w:val="14"/>
        </w:rPr>
        <w:t>Disciplinarian actions</w:t>
      </w:r>
    </w:p>
    <w:p w14:paraId="3ED284BB" w14:textId="77777777" w:rsidR="006F2927" w:rsidRDefault="006F2927" w:rsidP="006F2927">
      <w:pPr>
        <w:spacing w:after="374" w:line="265" w:lineRule="auto"/>
        <w:ind w:left="10" w:hanging="10"/>
      </w:pPr>
      <w:r>
        <w:rPr>
          <w:rFonts w:ascii="Segoe UI" w:eastAsia="Segoe UI" w:hAnsi="Segoe UI" w:cs="Segoe UI"/>
          <w:color w:val="242424"/>
          <w:sz w:val="14"/>
        </w:rPr>
        <w:t>All the above</w:t>
      </w:r>
    </w:p>
    <w:p w14:paraId="2D3AD0ED" w14:textId="379F7B33" w:rsidR="006F2927" w:rsidRDefault="002B7F57" w:rsidP="006F2927">
      <w:pPr>
        <w:spacing w:after="769" w:line="265" w:lineRule="auto"/>
        <w:ind w:left="10" w:hanging="10"/>
      </w:pPr>
      <w:r>
        <w:rPr>
          <w:noProof/>
        </w:rPr>
        <w:drawing>
          <wp:anchor distT="0" distB="0" distL="114300" distR="114300" simplePos="0" relativeHeight="251681792" behindDoc="0" locked="0" layoutInCell="1" allowOverlap="0" wp14:anchorId="1AD0A229" wp14:editId="691E2616">
            <wp:simplePos x="0" y="0"/>
            <wp:positionH relativeFrom="column">
              <wp:posOffset>4447540</wp:posOffset>
            </wp:positionH>
            <wp:positionV relativeFrom="paragraph">
              <wp:posOffset>281305</wp:posOffset>
            </wp:positionV>
            <wp:extent cx="1338072" cy="1167384"/>
            <wp:effectExtent l="0" t="0" r="0" b="0"/>
            <wp:wrapSquare wrapText="bothSides"/>
            <wp:docPr id="7232" name="Picture 7232" descr="A hand holding a human brain&#10;&#10;AI-generated content may be incorrect."/>
            <wp:cNvGraphicFramePr/>
            <a:graphic xmlns:a="http://schemas.openxmlformats.org/drawingml/2006/main">
              <a:graphicData uri="http://schemas.openxmlformats.org/drawingml/2006/picture">
                <pic:pic xmlns:pic="http://schemas.openxmlformats.org/drawingml/2006/picture">
                  <pic:nvPicPr>
                    <pic:cNvPr id="7232" name="Picture 7232" descr="A hand holding a human brain&#10;&#10;AI-generated content may be incorrect."/>
                    <pic:cNvPicPr/>
                  </pic:nvPicPr>
                  <pic:blipFill>
                    <a:blip r:embed="rId91"/>
                    <a:stretch>
                      <a:fillRect/>
                    </a:stretch>
                  </pic:blipFill>
                  <pic:spPr>
                    <a:xfrm>
                      <a:off x="0" y="0"/>
                      <a:ext cx="1338072" cy="1167384"/>
                    </a:xfrm>
                    <a:prstGeom prst="rect">
                      <a:avLst/>
                    </a:prstGeom>
                  </pic:spPr>
                </pic:pic>
              </a:graphicData>
            </a:graphic>
          </wp:anchor>
        </w:drawing>
      </w:r>
      <w:r w:rsidR="006F2927">
        <w:rPr>
          <w:rFonts w:ascii="Segoe UI" w:eastAsia="Segoe UI" w:hAnsi="Segoe UI" w:cs="Segoe UI"/>
          <w:color w:val="202020"/>
          <w:sz w:val="14"/>
        </w:rPr>
        <w:t>Other</w:t>
      </w:r>
    </w:p>
    <w:p w14:paraId="446DE984" w14:textId="7FB782B1" w:rsidR="006F2927" w:rsidRPr="002B7F57" w:rsidRDefault="006F2927" w:rsidP="006F2927">
      <w:pPr>
        <w:spacing w:after="700" w:line="231" w:lineRule="auto"/>
        <w:ind w:left="-5" w:hanging="10"/>
        <w:rPr>
          <w:rFonts w:ascii="Segoe UI" w:eastAsia="Segoe UI" w:hAnsi="Segoe UI" w:cs="Segoe UI"/>
          <w:color w:val="051328"/>
          <w:sz w:val="21"/>
        </w:rPr>
      </w:pPr>
      <w:r>
        <w:rPr>
          <w:rFonts w:ascii="Segoe UI" w:eastAsia="Segoe UI" w:hAnsi="Segoe UI" w:cs="Segoe UI"/>
          <w:color w:val="051328"/>
          <w:sz w:val="21"/>
        </w:rPr>
        <w:t>Emotional intelligent skills are essential for effective leadership and personal success</w:t>
      </w:r>
    </w:p>
    <w:p w14:paraId="47A4497D" w14:textId="77777777" w:rsidR="006F2927" w:rsidRDefault="006F2927" w:rsidP="006F2927">
      <w:pPr>
        <w:spacing w:after="845" w:line="264" w:lineRule="auto"/>
        <w:ind w:left="-5" w:hanging="10"/>
      </w:pPr>
      <w:r>
        <w:rPr>
          <w:rFonts w:ascii="Segoe UI" w:eastAsia="Segoe UI" w:hAnsi="Segoe UI" w:cs="Segoe UI"/>
          <w:color w:val="212121"/>
          <w:sz w:val="14"/>
        </w:rPr>
        <w:t xml:space="preserve">The aims </w:t>
      </w:r>
      <w:proofErr w:type="gramStart"/>
      <w:r>
        <w:rPr>
          <w:rFonts w:ascii="Segoe UI" w:eastAsia="Segoe UI" w:hAnsi="Segoe UI" w:cs="Segoe UI"/>
          <w:color w:val="212121"/>
          <w:sz w:val="14"/>
        </w:rPr>
        <w:t>is</w:t>
      </w:r>
      <w:proofErr w:type="gramEnd"/>
      <w:r>
        <w:rPr>
          <w:rFonts w:ascii="Segoe UI" w:eastAsia="Segoe UI" w:hAnsi="Segoe UI" w:cs="Segoe UI"/>
          <w:color w:val="212121"/>
          <w:sz w:val="14"/>
        </w:rPr>
        <w:t xml:space="preserve"> to provide insights into one's emotional intelligence, which is critical for professional and personal success.</w:t>
      </w:r>
    </w:p>
    <w:p w14:paraId="286FE554" w14:textId="209D15DE" w:rsidR="006F2927" w:rsidRDefault="006F2927" w:rsidP="002B7F57">
      <w:pPr>
        <w:spacing w:after="168"/>
        <w:ind w:left="200" w:hanging="10"/>
      </w:pPr>
      <w:r>
        <w:rPr>
          <w:rFonts w:ascii="Segoe UI" w:eastAsia="Segoe UI" w:hAnsi="Segoe UI" w:cs="Segoe UI"/>
          <w:color w:val="ABABAB"/>
          <w:sz w:val="14"/>
        </w:rPr>
        <w:t>18</w:t>
      </w:r>
      <w:r w:rsidR="002B7F57">
        <w:t xml:space="preserve"> </w:t>
      </w:r>
      <w:r>
        <w:rPr>
          <w:rFonts w:ascii="Segoe UI" w:eastAsia="Segoe UI" w:hAnsi="Segoe UI" w:cs="Segoe UI"/>
          <w:color w:val="242424"/>
          <w:sz w:val="16"/>
        </w:rPr>
        <w:t>Would you like to work on your emotional intelligence skills to get a promotion in your organisation?</w:t>
      </w:r>
    </w:p>
    <w:p w14:paraId="67BD7CDD"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2816" behindDoc="0" locked="0" layoutInCell="1" allowOverlap="1" wp14:anchorId="3119306D" wp14:editId="2E638DE8">
                <wp:simplePos x="0" y="0"/>
                <wp:positionH relativeFrom="column">
                  <wp:posOffset>-28574</wp:posOffset>
                </wp:positionH>
                <wp:positionV relativeFrom="paragraph">
                  <wp:posOffset>-27344</wp:posOffset>
                </wp:positionV>
                <wp:extent cx="120650" cy="755646"/>
                <wp:effectExtent l="0" t="0" r="0" b="0"/>
                <wp:wrapSquare wrapText="bothSides"/>
                <wp:docPr id="6253" name="Group 6253"/>
                <wp:cNvGraphicFramePr/>
                <a:graphic xmlns:a="http://schemas.openxmlformats.org/drawingml/2006/main">
                  <a:graphicData uri="http://schemas.microsoft.com/office/word/2010/wordprocessingGroup">
                    <wpg:wgp>
                      <wpg:cNvGrpSpPr/>
                      <wpg:grpSpPr>
                        <a:xfrm>
                          <a:off x="0" y="0"/>
                          <a:ext cx="120650" cy="755646"/>
                          <a:chOff x="0" y="0"/>
                          <a:chExt cx="120650" cy="755646"/>
                        </a:xfrm>
                      </wpg:grpSpPr>
                      <wps:wsp>
                        <wps:cNvPr id="703" name="Shape 703"/>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08" name="Shape 708"/>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13" name="Shape 713"/>
                        <wps:cNvSpPr/>
                        <wps:spPr>
                          <a:xfrm>
                            <a:off x="0" y="634996"/>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A91E0EE" id="Group 6253" o:spid="_x0000_s1026" style="position:absolute;margin-left:-2.25pt;margin-top:-2.15pt;width:9.5pt;height:59.5pt;z-index:251682816"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">
                <v:shape id="Shape 703"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08"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13"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6B6C10B6"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2BC9FB92"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62FCB208" w14:textId="4D0F21C2" w:rsidR="006F2927" w:rsidRDefault="006F2927" w:rsidP="002B7F57">
      <w:pPr>
        <w:spacing w:after="168"/>
        <w:ind w:left="200" w:hanging="10"/>
      </w:pPr>
      <w:r>
        <w:rPr>
          <w:rFonts w:ascii="Segoe UI" w:eastAsia="Segoe UI" w:hAnsi="Segoe UI" w:cs="Segoe UI"/>
          <w:color w:val="ABABAB"/>
          <w:sz w:val="14"/>
        </w:rPr>
        <w:t>19</w:t>
      </w:r>
      <w:r w:rsidR="002B7F57">
        <w:t xml:space="preserve"> </w:t>
      </w:r>
      <w:r>
        <w:rPr>
          <w:rFonts w:ascii="Segoe UI" w:eastAsia="Segoe UI" w:hAnsi="Segoe UI" w:cs="Segoe UI"/>
          <w:color w:val="242424"/>
          <w:sz w:val="16"/>
        </w:rPr>
        <w:t>Do you agree that it's challenging to be emotionally intelligent in the hospitality industry?</w:t>
      </w:r>
    </w:p>
    <w:p w14:paraId="1346B6C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3840" behindDoc="0" locked="0" layoutInCell="1" allowOverlap="1" wp14:anchorId="3C47BB9F" wp14:editId="26F5A166">
                <wp:simplePos x="0" y="0"/>
                <wp:positionH relativeFrom="column">
                  <wp:posOffset>-28574</wp:posOffset>
                </wp:positionH>
                <wp:positionV relativeFrom="paragraph">
                  <wp:posOffset>-27348</wp:posOffset>
                </wp:positionV>
                <wp:extent cx="120650" cy="1073149"/>
                <wp:effectExtent l="0" t="0" r="0" b="0"/>
                <wp:wrapSquare wrapText="bothSides"/>
                <wp:docPr id="6254" name="Group 6254"/>
                <wp:cNvGraphicFramePr/>
                <a:graphic xmlns:a="http://schemas.openxmlformats.org/drawingml/2006/main">
                  <a:graphicData uri="http://schemas.microsoft.com/office/word/2010/wordprocessingGroup">
                    <wpg:wgp>
                      <wpg:cNvGrpSpPr/>
                      <wpg:grpSpPr>
                        <a:xfrm>
                          <a:off x="0" y="0"/>
                          <a:ext cx="120650" cy="1073149"/>
                          <a:chOff x="0" y="0"/>
                          <a:chExt cx="120650" cy="1073149"/>
                        </a:xfrm>
                      </wpg:grpSpPr>
                      <wps:wsp>
                        <wps:cNvPr id="730" name="Shape 73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35" name="Shape 735"/>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40" name="Shape 740"/>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45" name="Shape 745"/>
                        <wps:cNvSpPr/>
                        <wps:spPr>
                          <a:xfrm>
                            <a:off x="0" y="9524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1758FF7" id="Group 6254" o:spid="_x0000_s1026" style="position:absolute;margin-left:-2.25pt;margin-top:-2.15pt;width:9.5pt;height:84.5pt;z-index:251683840"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">
                <v:shape id="Shape 730"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35"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40"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45"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1ADD8F10"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40C60BD7" w14:textId="77777777" w:rsidR="006F2927" w:rsidRDefault="006F2927" w:rsidP="006F2927">
      <w:pPr>
        <w:spacing w:after="294" w:line="265" w:lineRule="auto"/>
        <w:ind w:left="10" w:hanging="10"/>
      </w:pPr>
      <w:r>
        <w:rPr>
          <w:rFonts w:ascii="Segoe UI" w:eastAsia="Segoe UI" w:hAnsi="Segoe UI" w:cs="Segoe UI"/>
          <w:color w:val="242424"/>
          <w:sz w:val="14"/>
        </w:rPr>
        <w:t>Maybe</w:t>
      </w:r>
    </w:p>
    <w:p w14:paraId="08C10556" w14:textId="77777777" w:rsidR="006F2927" w:rsidRDefault="006F2927" w:rsidP="006F2927">
      <w:pPr>
        <w:spacing w:after="854" w:line="265" w:lineRule="auto"/>
        <w:ind w:left="10" w:hanging="10"/>
      </w:pPr>
      <w:r>
        <w:rPr>
          <w:rFonts w:ascii="Segoe UI" w:eastAsia="Segoe UI" w:hAnsi="Segoe UI" w:cs="Segoe UI"/>
          <w:color w:val="242424"/>
          <w:sz w:val="14"/>
        </w:rPr>
        <w:t>Please explain your answer:</w:t>
      </w:r>
    </w:p>
    <w:p w14:paraId="58D967D4" w14:textId="483258BA" w:rsidR="006F2927" w:rsidRDefault="006F2927" w:rsidP="002B7F57">
      <w:pPr>
        <w:spacing w:after="168"/>
        <w:ind w:left="200" w:hanging="10"/>
      </w:pPr>
      <w:r>
        <w:rPr>
          <w:rFonts w:ascii="Segoe UI" w:eastAsia="Segoe UI" w:hAnsi="Segoe UI" w:cs="Segoe UI"/>
          <w:color w:val="ABABAB"/>
          <w:sz w:val="14"/>
        </w:rPr>
        <w:lastRenderedPageBreak/>
        <w:t>20</w:t>
      </w:r>
      <w:r w:rsidR="002B7F57">
        <w:t xml:space="preserve"> </w:t>
      </w:r>
      <w:r>
        <w:rPr>
          <w:rFonts w:ascii="Segoe UI" w:eastAsia="Segoe UI" w:hAnsi="Segoe UI" w:cs="Segoe UI"/>
          <w:color w:val="242424"/>
          <w:sz w:val="16"/>
        </w:rPr>
        <w:t>What barriers you think there are for people working in the hospitality sector?</w:t>
      </w:r>
    </w:p>
    <w:p w14:paraId="2771110D"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4864" behindDoc="0" locked="0" layoutInCell="1" allowOverlap="1" wp14:anchorId="383D8957" wp14:editId="2BCAACCB">
                <wp:simplePos x="0" y="0"/>
                <wp:positionH relativeFrom="column">
                  <wp:posOffset>-28574</wp:posOffset>
                </wp:positionH>
                <wp:positionV relativeFrom="paragraph">
                  <wp:posOffset>-27345</wp:posOffset>
                </wp:positionV>
                <wp:extent cx="120650" cy="2070097"/>
                <wp:effectExtent l="0" t="0" r="0" b="0"/>
                <wp:wrapSquare wrapText="bothSides"/>
                <wp:docPr id="6256" name="Group 6256"/>
                <wp:cNvGraphicFramePr/>
                <a:graphic xmlns:a="http://schemas.openxmlformats.org/drawingml/2006/main">
                  <a:graphicData uri="http://schemas.microsoft.com/office/word/2010/wordprocessingGroup">
                    <wpg:wgp>
                      <wpg:cNvGrpSpPr/>
                      <wpg:grpSpPr>
                        <a:xfrm>
                          <a:off x="0" y="0"/>
                          <a:ext cx="120650" cy="2070097"/>
                          <a:chOff x="0" y="0"/>
                          <a:chExt cx="120650" cy="2070097"/>
                        </a:xfrm>
                      </wpg:grpSpPr>
                      <wps:wsp>
                        <wps:cNvPr id="760" name="Shape 760"/>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65" name="Shape 765"/>
                        <wps:cNvSpPr/>
                        <wps:spPr>
                          <a:xfrm>
                            <a:off x="0" y="317498"/>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70" name="Shape 770"/>
                        <wps:cNvSpPr/>
                        <wps:spPr>
                          <a:xfrm>
                            <a:off x="0" y="634996"/>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75" name="Shape 775"/>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80" name="Shape 780"/>
                        <wps:cNvSpPr/>
                        <wps:spPr>
                          <a:xfrm>
                            <a:off x="0" y="12699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85" name="Shape 785"/>
                        <wps:cNvSpPr/>
                        <wps:spPr>
                          <a:xfrm>
                            <a:off x="0" y="1587496"/>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90" name="Shape 790"/>
                        <wps:cNvSpPr/>
                        <wps:spPr>
                          <a:xfrm>
                            <a:off x="0" y="1949447"/>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5A1E1D72" id="Group 6256" o:spid="_x0000_s1026" style="position:absolute;margin-left:-2.25pt;margin-top:-2.15pt;width:9.5pt;height:163pt;z-index:251684864" coordsize="1206,2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">
                <v:shape id="Shape 760"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65"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70"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75"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80"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85" o:spid="_x0000_s1032" style="position:absolute;top:158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90" o:spid="_x0000_s1033" style="position:absolute;top:1949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Language barriers</w:t>
      </w:r>
    </w:p>
    <w:p w14:paraId="37A7DBD1" w14:textId="77777777" w:rsidR="006F2927" w:rsidRDefault="006F2927" w:rsidP="006F2927">
      <w:pPr>
        <w:spacing w:after="294" w:line="265" w:lineRule="auto"/>
        <w:ind w:left="10" w:hanging="10"/>
      </w:pPr>
      <w:r>
        <w:rPr>
          <w:rFonts w:ascii="Segoe UI" w:eastAsia="Segoe UI" w:hAnsi="Segoe UI" w:cs="Segoe UI"/>
          <w:color w:val="242424"/>
          <w:sz w:val="14"/>
        </w:rPr>
        <w:t>Disability inclusion</w:t>
      </w:r>
    </w:p>
    <w:p w14:paraId="3DA8AE54" w14:textId="77777777" w:rsidR="006F2927" w:rsidRDefault="006F2927" w:rsidP="006F2927">
      <w:pPr>
        <w:spacing w:after="294" w:line="265" w:lineRule="auto"/>
        <w:ind w:left="10" w:hanging="10"/>
      </w:pPr>
      <w:r>
        <w:rPr>
          <w:rFonts w:ascii="Segoe UI" w:eastAsia="Segoe UI" w:hAnsi="Segoe UI" w:cs="Segoe UI"/>
          <w:color w:val="242424"/>
          <w:sz w:val="14"/>
        </w:rPr>
        <w:t>Skills shortage</w:t>
      </w:r>
    </w:p>
    <w:p w14:paraId="0B349859" w14:textId="77777777" w:rsidR="006F2927" w:rsidRDefault="006F2927" w:rsidP="006F2927">
      <w:pPr>
        <w:spacing w:after="294" w:line="265" w:lineRule="auto"/>
        <w:ind w:left="10" w:hanging="10"/>
      </w:pPr>
      <w:r>
        <w:rPr>
          <w:rFonts w:ascii="Segoe UI" w:eastAsia="Segoe UI" w:hAnsi="Segoe UI" w:cs="Segoe UI"/>
          <w:color w:val="242424"/>
          <w:sz w:val="14"/>
        </w:rPr>
        <w:t>Evolving guest expectations</w:t>
      </w:r>
    </w:p>
    <w:p w14:paraId="7BC53AE9" w14:textId="77777777" w:rsidR="006F2927" w:rsidRDefault="006F2927" w:rsidP="006F2927">
      <w:pPr>
        <w:spacing w:after="294" w:line="265" w:lineRule="auto"/>
        <w:ind w:left="10" w:hanging="10"/>
      </w:pPr>
      <w:r>
        <w:rPr>
          <w:rFonts w:ascii="Segoe UI" w:eastAsia="Segoe UI" w:hAnsi="Segoe UI" w:cs="Segoe UI"/>
          <w:color w:val="242424"/>
          <w:sz w:val="14"/>
        </w:rPr>
        <w:t>High employee turnover</w:t>
      </w:r>
    </w:p>
    <w:p w14:paraId="5871FFC5" w14:textId="77777777" w:rsidR="006F2927" w:rsidRDefault="006F2927" w:rsidP="006F2927">
      <w:pPr>
        <w:spacing w:after="384" w:line="265" w:lineRule="auto"/>
        <w:ind w:left="10" w:hanging="10"/>
      </w:pPr>
      <w:proofErr w:type="gramStart"/>
      <w:r>
        <w:rPr>
          <w:rFonts w:ascii="Segoe UI" w:eastAsia="Segoe UI" w:hAnsi="Segoe UI" w:cs="Segoe UI"/>
          <w:color w:val="242424"/>
          <w:sz w:val="14"/>
        </w:rPr>
        <w:t>All of</w:t>
      </w:r>
      <w:proofErr w:type="gramEnd"/>
      <w:r>
        <w:rPr>
          <w:rFonts w:ascii="Segoe UI" w:eastAsia="Segoe UI" w:hAnsi="Segoe UI" w:cs="Segoe UI"/>
          <w:color w:val="242424"/>
          <w:sz w:val="14"/>
        </w:rPr>
        <w:t xml:space="preserve"> the above</w:t>
      </w:r>
    </w:p>
    <w:p w14:paraId="286DFD9D"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0DF8BF88" w14:textId="313DF364" w:rsidR="006F2927" w:rsidRDefault="006F2927" w:rsidP="002B7F57">
      <w:pPr>
        <w:spacing w:after="168"/>
        <w:ind w:left="200" w:hanging="10"/>
      </w:pPr>
      <w:r>
        <w:rPr>
          <w:rFonts w:ascii="Segoe UI" w:eastAsia="Segoe UI" w:hAnsi="Segoe UI" w:cs="Segoe UI"/>
          <w:color w:val="ABABAB"/>
          <w:sz w:val="14"/>
        </w:rPr>
        <w:t>21</w:t>
      </w:r>
      <w:r w:rsidR="002B7F57">
        <w:t xml:space="preserve"> </w:t>
      </w:r>
      <w:r>
        <w:rPr>
          <w:rFonts w:ascii="Segoe UI" w:eastAsia="Segoe UI" w:hAnsi="Segoe UI" w:cs="Segoe UI"/>
          <w:color w:val="242424"/>
          <w:sz w:val="16"/>
        </w:rPr>
        <w:t>Do you consider that emotional intelligence skills are related to conflict resolution skills?</w:t>
      </w:r>
    </w:p>
    <w:p w14:paraId="1AD87AA8"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5888" behindDoc="0" locked="0" layoutInCell="1" allowOverlap="1" wp14:anchorId="1953A796" wp14:editId="3950F60A">
                <wp:simplePos x="0" y="0"/>
                <wp:positionH relativeFrom="column">
                  <wp:posOffset>-28574</wp:posOffset>
                </wp:positionH>
                <wp:positionV relativeFrom="paragraph">
                  <wp:posOffset>-27343</wp:posOffset>
                </wp:positionV>
                <wp:extent cx="120650" cy="755646"/>
                <wp:effectExtent l="0" t="0" r="0" b="0"/>
                <wp:wrapSquare wrapText="bothSides"/>
                <wp:docPr id="6513" name="Group 6513"/>
                <wp:cNvGraphicFramePr/>
                <a:graphic xmlns:a="http://schemas.openxmlformats.org/drawingml/2006/main">
                  <a:graphicData uri="http://schemas.microsoft.com/office/word/2010/wordprocessingGroup">
                    <wpg:wgp>
                      <wpg:cNvGrpSpPr/>
                      <wpg:grpSpPr>
                        <a:xfrm>
                          <a:off x="0" y="0"/>
                          <a:ext cx="120650" cy="755646"/>
                          <a:chOff x="0" y="0"/>
                          <a:chExt cx="120650" cy="755646"/>
                        </a:xfrm>
                      </wpg:grpSpPr>
                      <wps:wsp>
                        <wps:cNvPr id="806" name="Shape 806"/>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09" name="Shape 809"/>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12" name="Shape 812"/>
                        <wps:cNvSpPr/>
                        <wps:spPr>
                          <a:xfrm>
                            <a:off x="0" y="634996"/>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B0AF3F8" id="Group 6513" o:spid="_x0000_s1026" style="position:absolute;margin-left:-2.25pt;margin-top:-2.15pt;width:9.5pt;height:59.5pt;z-index:251685888"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">
                <v:shape id="Shape 806"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09"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12"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7DE645FC"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0617D547"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35CEFC9A" w14:textId="70F92B0A" w:rsidR="006F2927" w:rsidRDefault="006F2927" w:rsidP="002B7F57">
      <w:pPr>
        <w:spacing w:after="168"/>
        <w:ind w:left="200" w:hanging="10"/>
      </w:pPr>
      <w:r>
        <w:rPr>
          <w:rFonts w:ascii="Segoe UI" w:eastAsia="Segoe UI" w:hAnsi="Segoe UI" w:cs="Segoe UI"/>
          <w:color w:val="ABABAB"/>
          <w:sz w:val="14"/>
        </w:rPr>
        <w:t>22</w:t>
      </w:r>
      <w:r w:rsidR="002B7F57">
        <w:t xml:space="preserve"> </w:t>
      </w:r>
      <w:r>
        <w:rPr>
          <w:rFonts w:ascii="Segoe UI" w:eastAsia="Segoe UI" w:hAnsi="Segoe UI" w:cs="Segoe UI"/>
          <w:color w:val="242424"/>
          <w:sz w:val="16"/>
        </w:rPr>
        <w:t>In your opinion, how do emotional intelligence skills relate to conflict resolution skills?</w:t>
      </w:r>
    </w:p>
    <w:p w14:paraId="60BD688D" w14:textId="541444D5" w:rsidR="006F2927" w:rsidRDefault="006F2927" w:rsidP="006F2927">
      <w:pPr>
        <w:spacing w:after="294" w:line="265" w:lineRule="auto"/>
        <w:ind w:left="10" w:hanging="10"/>
      </w:pPr>
      <w:r>
        <w:rPr>
          <w:noProof/>
        </w:rPr>
        <mc:AlternateContent>
          <mc:Choice Requires="wpg">
            <w:drawing>
              <wp:anchor distT="0" distB="0" distL="114300" distR="114300" simplePos="0" relativeHeight="251686912" behindDoc="0" locked="0" layoutInCell="1" allowOverlap="1" wp14:anchorId="71FBC196" wp14:editId="623E7D2B">
                <wp:simplePos x="0" y="0"/>
                <wp:positionH relativeFrom="column">
                  <wp:posOffset>-28574</wp:posOffset>
                </wp:positionH>
                <wp:positionV relativeFrom="paragraph">
                  <wp:posOffset>-27347</wp:posOffset>
                </wp:positionV>
                <wp:extent cx="120650" cy="1117608"/>
                <wp:effectExtent l="0" t="0" r="0" b="0"/>
                <wp:wrapSquare wrapText="bothSides"/>
                <wp:docPr id="6525" name="Group 6525"/>
                <wp:cNvGraphicFramePr/>
                <a:graphic xmlns:a="http://schemas.openxmlformats.org/drawingml/2006/main">
                  <a:graphicData uri="http://schemas.microsoft.com/office/word/2010/wordprocessingGroup">
                    <wpg:wgp>
                      <wpg:cNvGrpSpPr/>
                      <wpg:grpSpPr>
                        <a:xfrm>
                          <a:off x="0" y="0"/>
                          <a:ext cx="120650" cy="1117608"/>
                          <a:chOff x="0" y="0"/>
                          <a:chExt cx="120650" cy="1117608"/>
                        </a:xfrm>
                      </wpg:grpSpPr>
                      <wps:wsp>
                        <wps:cNvPr id="822" name="Shape 82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25" name="Shape 825"/>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28" name="Shape 828"/>
                        <wps:cNvSpPr/>
                        <wps:spPr>
                          <a:xfrm>
                            <a:off x="0" y="63500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31" name="Shape 831"/>
                        <wps:cNvSpPr/>
                        <wps:spPr>
                          <a:xfrm>
                            <a:off x="0" y="99695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8E0B617" id="Group 6525" o:spid="_x0000_s1026" style="position:absolute;margin-left:-2.25pt;margin-top:-2.15pt;width:9.5pt;height:88pt;z-index:251686912" coordsize="1206,11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">
                <v:shape id="Shape 822"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25"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28"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31" o:spid="_x0000_s1030" style="position:absolute;top:996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 xml:space="preserve">By improving </w:t>
      </w:r>
      <w:r w:rsidR="002B7F57">
        <w:rPr>
          <w:rFonts w:ascii="Segoe UI" w:eastAsia="Segoe UI" w:hAnsi="Segoe UI" w:cs="Segoe UI"/>
          <w:color w:val="242424"/>
          <w:sz w:val="14"/>
        </w:rPr>
        <w:t>teamwork</w:t>
      </w:r>
    </w:p>
    <w:p w14:paraId="5D60C36F" w14:textId="77777777" w:rsidR="006F2927" w:rsidRDefault="006F2927" w:rsidP="006F2927">
      <w:pPr>
        <w:spacing w:after="294" w:line="265" w:lineRule="auto"/>
        <w:ind w:left="10" w:hanging="10"/>
      </w:pPr>
      <w:r>
        <w:rPr>
          <w:rFonts w:ascii="Segoe UI" w:eastAsia="Segoe UI" w:hAnsi="Segoe UI" w:cs="Segoe UI"/>
          <w:color w:val="242424"/>
          <w:sz w:val="14"/>
        </w:rPr>
        <w:t>By improving self-regulation</w:t>
      </w:r>
    </w:p>
    <w:p w14:paraId="64366DD6" w14:textId="77777777" w:rsidR="006F2927" w:rsidRDefault="006F2927" w:rsidP="006F2927">
      <w:pPr>
        <w:spacing w:after="374" w:line="265" w:lineRule="auto"/>
        <w:ind w:left="10" w:hanging="10"/>
      </w:pPr>
      <w:r>
        <w:rPr>
          <w:rFonts w:ascii="Segoe UI" w:eastAsia="Segoe UI" w:hAnsi="Segoe UI" w:cs="Segoe UI"/>
          <w:color w:val="242424"/>
          <w:sz w:val="14"/>
        </w:rPr>
        <w:t>By improving relationship management</w:t>
      </w:r>
    </w:p>
    <w:p w14:paraId="172095E4"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3E85392D" w14:textId="77777777" w:rsidR="002B7F57" w:rsidRDefault="002B7F57" w:rsidP="002B7F57">
      <w:pPr>
        <w:spacing w:after="168"/>
        <w:ind w:left="200" w:hanging="10"/>
        <w:rPr>
          <w:rFonts w:ascii="Segoe UI" w:eastAsia="Segoe UI" w:hAnsi="Segoe UI" w:cs="Segoe UI"/>
          <w:color w:val="ABABAB"/>
          <w:sz w:val="14"/>
        </w:rPr>
      </w:pPr>
    </w:p>
    <w:p w14:paraId="526B3C5E" w14:textId="77777777" w:rsidR="002B7F57" w:rsidRDefault="002B7F57" w:rsidP="002B7F57">
      <w:pPr>
        <w:spacing w:after="168"/>
        <w:ind w:left="200" w:hanging="10"/>
        <w:rPr>
          <w:rFonts w:ascii="Segoe UI" w:eastAsia="Segoe UI" w:hAnsi="Segoe UI" w:cs="Segoe UI"/>
          <w:color w:val="ABABAB"/>
          <w:sz w:val="14"/>
        </w:rPr>
      </w:pPr>
    </w:p>
    <w:p w14:paraId="1A1E9D22" w14:textId="77777777" w:rsidR="002B7F57" w:rsidRDefault="002B7F57" w:rsidP="002B7F57">
      <w:pPr>
        <w:spacing w:after="168"/>
        <w:ind w:left="200" w:hanging="10"/>
        <w:rPr>
          <w:rFonts w:ascii="Segoe UI" w:eastAsia="Segoe UI" w:hAnsi="Segoe UI" w:cs="Segoe UI"/>
          <w:color w:val="ABABAB"/>
          <w:sz w:val="14"/>
        </w:rPr>
      </w:pPr>
    </w:p>
    <w:p w14:paraId="586EE45F" w14:textId="77777777" w:rsidR="002B7F57" w:rsidRDefault="002B7F57" w:rsidP="002B7F57">
      <w:pPr>
        <w:spacing w:after="168"/>
        <w:ind w:left="200" w:hanging="10"/>
        <w:rPr>
          <w:rFonts w:ascii="Segoe UI" w:eastAsia="Segoe UI" w:hAnsi="Segoe UI" w:cs="Segoe UI"/>
          <w:color w:val="ABABAB"/>
          <w:sz w:val="14"/>
        </w:rPr>
      </w:pPr>
    </w:p>
    <w:p w14:paraId="61DC98E7" w14:textId="77777777" w:rsidR="002B7F57" w:rsidRDefault="002B7F57" w:rsidP="002B7F57">
      <w:pPr>
        <w:spacing w:after="168"/>
        <w:ind w:left="200" w:hanging="10"/>
        <w:rPr>
          <w:rFonts w:ascii="Segoe UI" w:eastAsia="Segoe UI" w:hAnsi="Segoe UI" w:cs="Segoe UI"/>
          <w:color w:val="ABABAB"/>
          <w:sz w:val="14"/>
        </w:rPr>
      </w:pPr>
    </w:p>
    <w:p w14:paraId="21F071FA" w14:textId="77777777" w:rsidR="002B7F57" w:rsidRDefault="002B7F57" w:rsidP="002B7F57">
      <w:pPr>
        <w:spacing w:after="168"/>
        <w:ind w:left="200" w:hanging="10"/>
        <w:rPr>
          <w:rFonts w:ascii="Segoe UI" w:eastAsia="Segoe UI" w:hAnsi="Segoe UI" w:cs="Segoe UI"/>
          <w:color w:val="ABABAB"/>
          <w:sz w:val="14"/>
        </w:rPr>
      </w:pPr>
    </w:p>
    <w:p w14:paraId="6ABCC27F" w14:textId="77777777" w:rsidR="002B7F57" w:rsidRDefault="002B7F57" w:rsidP="002B7F57">
      <w:pPr>
        <w:spacing w:after="168"/>
        <w:ind w:left="200" w:hanging="10"/>
        <w:rPr>
          <w:rFonts w:ascii="Segoe UI" w:eastAsia="Segoe UI" w:hAnsi="Segoe UI" w:cs="Segoe UI"/>
          <w:color w:val="ABABAB"/>
          <w:sz w:val="14"/>
        </w:rPr>
      </w:pPr>
    </w:p>
    <w:p w14:paraId="1E2197DE" w14:textId="77777777" w:rsidR="002B7F57" w:rsidRDefault="002B7F57" w:rsidP="002B7F57">
      <w:pPr>
        <w:spacing w:after="168"/>
        <w:ind w:left="200" w:hanging="10"/>
        <w:rPr>
          <w:rFonts w:ascii="Segoe UI" w:eastAsia="Segoe UI" w:hAnsi="Segoe UI" w:cs="Segoe UI"/>
          <w:color w:val="ABABAB"/>
          <w:sz w:val="14"/>
        </w:rPr>
      </w:pPr>
    </w:p>
    <w:p w14:paraId="6C387B3E" w14:textId="77777777" w:rsidR="002B7F57" w:rsidRDefault="002B7F57" w:rsidP="002B7F57">
      <w:pPr>
        <w:spacing w:after="168"/>
        <w:ind w:left="200" w:hanging="10"/>
        <w:rPr>
          <w:rFonts w:ascii="Segoe UI" w:eastAsia="Segoe UI" w:hAnsi="Segoe UI" w:cs="Segoe UI"/>
          <w:color w:val="ABABAB"/>
          <w:sz w:val="14"/>
        </w:rPr>
      </w:pPr>
    </w:p>
    <w:p w14:paraId="55F3339B" w14:textId="09CBD85F" w:rsidR="006F2927" w:rsidRDefault="006F2927" w:rsidP="002B7F57">
      <w:pPr>
        <w:spacing w:after="168"/>
        <w:ind w:left="200" w:hanging="10"/>
      </w:pPr>
      <w:r>
        <w:rPr>
          <w:rFonts w:ascii="Segoe UI" w:eastAsia="Segoe UI" w:hAnsi="Segoe UI" w:cs="Segoe UI"/>
          <w:color w:val="ABABAB"/>
          <w:sz w:val="14"/>
        </w:rPr>
        <w:lastRenderedPageBreak/>
        <w:t>23</w:t>
      </w:r>
      <w:r w:rsidR="002B7F57">
        <w:t xml:space="preserve"> </w:t>
      </w:r>
      <w:r>
        <w:rPr>
          <w:rFonts w:ascii="Segoe UI" w:eastAsia="Segoe UI" w:hAnsi="Segoe UI" w:cs="Segoe UI"/>
          <w:color w:val="242424"/>
          <w:sz w:val="16"/>
        </w:rPr>
        <w:t>In your opinion, what is the best way to improve emotional intelligence?</w:t>
      </w:r>
    </w:p>
    <w:p w14:paraId="6E0F9959"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7936" behindDoc="0" locked="0" layoutInCell="1" allowOverlap="1" wp14:anchorId="1254C732" wp14:editId="596A8435">
                <wp:simplePos x="0" y="0"/>
                <wp:positionH relativeFrom="column">
                  <wp:posOffset>-28574</wp:posOffset>
                </wp:positionH>
                <wp:positionV relativeFrom="paragraph">
                  <wp:posOffset>-27329</wp:posOffset>
                </wp:positionV>
                <wp:extent cx="120650" cy="2705103"/>
                <wp:effectExtent l="0" t="0" r="0" b="0"/>
                <wp:wrapSquare wrapText="bothSides"/>
                <wp:docPr id="6527" name="Group 6527"/>
                <wp:cNvGraphicFramePr/>
                <a:graphic xmlns:a="http://schemas.openxmlformats.org/drawingml/2006/main">
                  <a:graphicData uri="http://schemas.microsoft.com/office/word/2010/wordprocessingGroup">
                    <wpg:wgp>
                      <wpg:cNvGrpSpPr/>
                      <wpg:grpSpPr>
                        <a:xfrm>
                          <a:off x="0" y="0"/>
                          <a:ext cx="120650" cy="2705103"/>
                          <a:chOff x="0" y="0"/>
                          <a:chExt cx="120650" cy="2705103"/>
                        </a:xfrm>
                      </wpg:grpSpPr>
                      <wps:wsp>
                        <wps:cNvPr id="841" name="Shape 841"/>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44" name="Shape 844"/>
                        <wps:cNvSpPr/>
                        <wps:spPr>
                          <a:xfrm>
                            <a:off x="0" y="317504"/>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47" name="Shape 847"/>
                        <wps:cNvSpPr/>
                        <wps:spPr>
                          <a:xfrm>
                            <a:off x="0" y="635007"/>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50" name="Shape 850"/>
                        <wps:cNvSpPr/>
                        <wps:spPr>
                          <a:xfrm>
                            <a:off x="0" y="9524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53" name="Shape 853"/>
                        <wps:cNvSpPr/>
                        <wps:spPr>
                          <a:xfrm>
                            <a:off x="0" y="1270003"/>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56" name="Shape 856"/>
                        <wps:cNvSpPr/>
                        <wps:spPr>
                          <a:xfrm>
                            <a:off x="0" y="1587507"/>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59" name="Shape 859"/>
                        <wps:cNvSpPr/>
                        <wps:spPr>
                          <a:xfrm>
                            <a:off x="0" y="19049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62" name="Shape 862"/>
                        <wps:cNvSpPr/>
                        <wps:spPr>
                          <a:xfrm>
                            <a:off x="0" y="2222503"/>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65" name="Shape 865"/>
                        <wps:cNvSpPr/>
                        <wps:spPr>
                          <a:xfrm>
                            <a:off x="0" y="2584453"/>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7EC310B0" id="Group 6527" o:spid="_x0000_s1026" style="position:absolute;margin-left:-2.25pt;margin-top:-2.15pt;width:9.5pt;height:213pt;z-index:251687936" coordsize="1206,27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">
                <v:shape id="Shape 84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844"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847"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850"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853"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856"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859"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862" o:spid="_x0000_s1034" style="position:absolute;top:222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865" o:spid="_x0000_s1035" style="position:absolute;top:2584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Seeking feedback</w:t>
      </w:r>
    </w:p>
    <w:p w14:paraId="677AD594" w14:textId="77777777" w:rsidR="006F2927" w:rsidRDefault="006F2927" w:rsidP="006F2927">
      <w:pPr>
        <w:spacing w:after="294" w:line="265" w:lineRule="auto"/>
        <w:ind w:left="10" w:hanging="10"/>
      </w:pPr>
      <w:r>
        <w:rPr>
          <w:rFonts w:ascii="Segoe UI" w:eastAsia="Segoe UI" w:hAnsi="Segoe UI" w:cs="Segoe UI"/>
          <w:color w:val="242424"/>
          <w:sz w:val="14"/>
        </w:rPr>
        <w:t>Reflecting on emotions</w:t>
      </w:r>
    </w:p>
    <w:p w14:paraId="6E607E7B" w14:textId="77777777" w:rsidR="006F2927" w:rsidRDefault="006F2927" w:rsidP="006F2927">
      <w:pPr>
        <w:spacing w:after="294" w:line="265" w:lineRule="auto"/>
        <w:ind w:left="10" w:hanging="10"/>
      </w:pPr>
      <w:r>
        <w:rPr>
          <w:rFonts w:ascii="Segoe UI" w:eastAsia="Segoe UI" w:hAnsi="Segoe UI" w:cs="Segoe UI"/>
          <w:color w:val="242424"/>
          <w:sz w:val="14"/>
        </w:rPr>
        <w:t>Practicing mindfulness</w:t>
      </w:r>
    </w:p>
    <w:p w14:paraId="06E12E39" w14:textId="77777777" w:rsidR="006F2927" w:rsidRDefault="006F2927" w:rsidP="006F2927">
      <w:pPr>
        <w:spacing w:after="294" w:line="265" w:lineRule="auto"/>
        <w:ind w:left="10" w:hanging="10"/>
      </w:pPr>
      <w:r>
        <w:rPr>
          <w:rFonts w:ascii="Segoe UI" w:eastAsia="Segoe UI" w:hAnsi="Segoe UI" w:cs="Segoe UI"/>
          <w:color w:val="242424"/>
          <w:sz w:val="14"/>
        </w:rPr>
        <w:t>Practicing active listening</w:t>
      </w:r>
    </w:p>
    <w:p w14:paraId="07B6E5CD" w14:textId="77777777" w:rsidR="006F2927" w:rsidRDefault="006F2927" w:rsidP="006F2927">
      <w:pPr>
        <w:spacing w:after="294" w:line="265" w:lineRule="auto"/>
        <w:ind w:left="10" w:hanging="10"/>
      </w:pPr>
      <w:r>
        <w:rPr>
          <w:rFonts w:ascii="Segoe UI" w:eastAsia="Segoe UI" w:hAnsi="Segoe UI" w:cs="Segoe UI"/>
          <w:color w:val="242424"/>
          <w:sz w:val="14"/>
        </w:rPr>
        <w:t>Reading books on emotional intelligence</w:t>
      </w:r>
    </w:p>
    <w:p w14:paraId="0E9A9994" w14:textId="77777777" w:rsidR="006F2927" w:rsidRDefault="006F2927" w:rsidP="006F2927">
      <w:pPr>
        <w:spacing w:after="294" w:line="265" w:lineRule="auto"/>
        <w:ind w:left="10" w:hanging="10"/>
      </w:pPr>
      <w:r>
        <w:rPr>
          <w:rFonts w:ascii="Segoe UI" w:eastAsia="Segoe UI" w:hAnsi="Segoe UI" w:cs="Segoe UI"/>
          <w:color w:val="242424"/>
          <w:sz w:val="14"/>
        </w:rPr>
        <w:t>Building Relationships</w:t>
      </w:r>
    </w:p>
    <w:p w14:paraId="5C028DC4" w14:textId="77777777" w:rsidR="006F2927" w:rsidRDefault="006F2927" w:rsidP="006F2927">
      <w:pPr>
        <w:spacing w:after="294" w:line="265" w:lineRule="auto"/>
        <w:ind w:left="10" w:hanging="10"/>
      </w:pPr>
      <w:r>
        <w:rPr>
          <w:rFonts w:ascii="Segoe UI" w:eastAsia="Segoe UI" w:hAnsi="Segoe UI" w:cs="Segoe UI"/>
          <w:color w:val="242424"/>
          <w:sz w:val="14"/>
        </w:rPr>
        <w:t>Being empathic</w:t>
      </w:r>
    </w:p>
    <w:p w14:paraId="69059196" w14:textId="77777777" w:rsidR="006F2927" w:rsidRDefault="006F2927" w:rsidP="006F2927">
      <w:pPr>
        <w:spacing w:after="374" w:line="265" w:lineRule="auto"/>
        <w:ind w:left="10" w:hanging="10"/>
      </w:pPr>
      <w:proofErr w:type="gramStart"/>
      <w:r>
        <w:rPr>
          <w:rFonts w:ascii="Segoe UI" w:eastAsia="Segoe UI" w:hAnsi="Segoe UI" w:cs="Segoe UI"/>
          <w:color w:val="242424"/>
          <w:sz w:val="14"/>
        </w:rPr>
        <w:t>All of</w:t>
      </w:r>
      <w:proofErr w:type="gramEnd"/>
      <w:r>
        <w:rPr>
          <w:rFonts w:ascii="Segoe UI" w:eastAsia="Segoe UI" w:hAnsi="Segoe UI" w:cs="Segoe UI"/>
          <w:color w:val="242424"/>
          <w:sz w:val="14"/>
        </w:rPr>
        <w:t xml:space="preserve"> the above</w:t>
      </w:r>
    </w:p>
    <w:p w14:paraId="15AF0B3A"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774E5A7A" w14:textId="77777777" w:rsidR="006F2927" w:rsidRDefault="006F2927" w:rsidP="006F2927">
      <w:pPr>
        <w:spacing w:after="168"/>
        <w:ind w:left="200" w:hanging="10"/>
      </w:pPr>
      <w:r>
        <w:rPr>
          <w:rFonts w:ascii="Segoe UI" w:eastAsia="Segoe UI" w:hAnsi="Segoe UI" w:cs="Segoe UI"/>
          <w:color w:val="ABABAB"/>
          <w:sz w:val="14"/>
        </w:rPr>
        <w:t>24</w:t>
      </w:r>
    </w:p>
    <w:p w14:paraId="78169EF8" w14:textId="6FC2C48E" w:rsidR="002B7F57" w:rsidRPr="002B7F57" w:rsidRDefault="006F2927" w:rsidP="006F2927">
      <w:pPr>
        <w:spacing w:after="223" w:line="265" w:lineRule="auto"/>
        <w:ind w:left="115" w:right="100" w:hanging="10"/>
        <w:rPr>
          <w:rFonts w:ascii="Segoe UI" w:eastAsia="Segoe UI" w:hAnsi="Segoe UI" w:cs="Segoe UI"/>
          <w:color w:val="242424"/>
          <w:sz w:val="16"/>
        </w:rPr>
      </w:pPr>
      <w:r>
        <w:rPr>
          <w:rFonts w:ascii="Segoe UI" w:eastAsia="Segoe UI" w:hAnsi="Segoe UI" w:cs="Segoe UI"/>
          <w:color w:val="242424"/>
          <w:sz w:val="16"/>
        </w:rPr>
        <w:t>Since emotional intelligence is important for productivity, team performance and leadership, would you like to give any suggestions or feedback to your organisation?</w:t>
      </w:r>
    </w:p>
    <w:p w14:paraId="440B051A" w14:textId="77777777" w:rsidR="006F2927" w:rsidRDefault="006F2927" w:rsidP="006F2927">
      <w:pPr>
        <w:spacing w:after="0"/>
        <w:ind w:left="-55" w:right="-76"/>
      </w:pPr>
      <w:r>
        <w:rPr>
          <w:noProof/>
        </w:rPr>
        <mc:AlternateContent>
          <mc:Choice Requires="wpg">
            <w:drawing>
              <wp:inline distT="0" distB="0" distL="0" distR="0" wp14:anchorId="665EC430" wp14:editId="5C994498">
                <wp:extent cx="4718049" cy="247650"/>
                <wp:effectExtent l="0" t="0" r="0" b="0"/>
                <wp:docPr id="6532" name="Group 6532"/>
                <wp:cNvGraphicFramePr/>
                <a:graphic xmlns:a="http://schemas.openxmlformats.org/drawingml/2006/main">
                  <a:graphicData uri="http://schemas.microsoft.com/office/word/2010/wordprocessingGroup">
                    <wpg:wgp>
                      <wpg:cNvGrpSpPr/>
                      <wpg:grpSpPr>
                        <a:xfrm>
                          <a:off x="0" y="0"/>
                          <a:ext cx="4718049" cy="247650"/>
                          <a:chOff x="0" y="0"/>
                          <a:chExt cx="4718049" cy="247650"/>
                        </a:xfrm>
                      </wpg:grpSpPr>
                      <wps:wsp>
                        <wps:cNvPr id="882" name="Shape 882"/>
                        <wps:cNvSpPr/>
                        <wps:spPr>
                          <a:xfrm>
                            <a:off x="0" y="0"/>
                            <a:ext cx="4718049" cy="247650"/>
                          </a:xfrm>
                          <a:custGeom>
                            <a:avLst/>
                            <a:gdLst/>
                            <a:ahLst/>
                            <a:cxnLst/>
                            <a:rect l="0" t="0" r="0" b="0"/>
                            <a:pathLst>
                              <a:path w="4718049" h="247650">
                                <a:moveTo>
                                  <a:pt x="0" y="225425"/>
                                </a:moveTo>
                                <a:lnTo>
                                  <a:pt x="0" y="22225"/>
                                </a:lnTo>
                                <a:cubicBezTo>
                                  <a:pt x="0" y="19273"/>
                                  <a:pt x="564" y="16433"/>
                                  <a:pt x="1692" y="13705"/>
                                </a:cubicBezTo>
                                <a:cubicBezTo>
                                  <a:pt x="2820" y="10988"/>
                                  <a:pt x="4426" y="8582"/>
                                  <a:pt x="6509" y="6499"/>
                                </a:cubicBezTo>
                                <a:cubicBezTo>
                                  <a:pt x="8593" y="4415"/>
                                  <a:pt x="10997" y="2815"/>
                                  <a:pt x="13720" y="1687"/>
                                </a:cubicBezTo>
                                <a:cubicBezTo>
                                  <a:pt x="16443" y="558"/>
                                  <a:pt x="19278" y="0"/>
                                  <a:pt x="22225" y="0"/>
                                </a:cubicBezTo>
                                <a:lnTo>
                                  <a:pt x="4695824" y="0"/>
                                </a:lnTo>
                                <a:cubicBezTo>
                                  <a:pt x="4698771" y="0"/>
                                  <a:pt x="4701606" y="558"/>
                                  <a:pt x="4704329" y="1687"/>
                                </a:cubicBezTo>
                                <a:cubicBezTo>
                                  <a:pt x="4707052" y="2815"/>
                                  <a:pt x="4709455" y="4415"/>
                                  <a:pt x="4711540" y="6499"/>
                                </a:cubicBezTo>
                                <a:cubicBezTo>
                                  <a:pt x="4713624" y="8582"/>
                                  <a:pt x="4715229" y="10988"/>
                                  <a:pt x="4716357" y="13705"/>
                                </a:cubicBezTo>
                                <a:cubicBezTo>
                                  <a:pt x="4717485" y="16433"/>
                                  <a:pt x="4718049" y="19273"/>
                                  <a:pt x="4718049" y="22225"/>
                                </a:cubicBezTo>
                                <a:lnTo>
                                  <a:pt x="4718049" y="225425"/>
                                </a:lnTo>
                                <a:cubicBezTo>
                                  <a:pt x="4718049" y="228364"/>
                                  <a:pt x="4717485" y="231192"/>
                                  <a:pt x="4716357" y="233908"/>
                                </a:cubicBezTo>
                                <a:cubicBezTo>
                                  <a:pt x="4715229" y="236624"/>
                                  <a:pt x="4713624" y="239030"/>
                                  <a:pt x="4711540" y="241126"/>
                                </a:cubicBezTo>
                                <a:cubicBezTo>
                                  <a:pt x="4709455" y="243210"/>
                                  <a:pt x="4707052" y="244810"/>
                                  <a:pt x="4704329" y="245938"/>
                                </a:cubicBezTo>
                                <a:cubicBezTo>
                                  <a:pt x="4701606" y="247067"/>
                                  <a:pt x="4698771" y="247638"/>
                                  <a:pt x="4695824" y="247650"/>
                                </a:cubicBezTo>
                                <a:lnTo>
                                  <a:pt x="22225" y="247650"/>
                                </a:lnTo>
                                <a:cubicBezTo>
                                  <a:pt x="19278" y="247638"/>
                                  <a:pt x="16443" y="247067"/>
                                  <a:pt x="13720" y="245938"/>
                                </a:cubicBezTo>
                                <a:cubicBezTo>
                                  <a:pt x="10997" y="244810"/>
                                  <a:pt x="8593" y="243210"/>
                                  <a:pt x="6509" y="241126"/>
                                </a:cubicBezTo>
                                <a:cubicBezTo>
                                  <a:pt x="4426" y="239030"/>
                                  <a:pt x="2820" y="236624"/>
                                  <a:pt x="1692" y="233908"/>
                                </a:cubicBezTo>
                                <a:cubicBezTo>
                                  <a:pt x="564" y="231192"/>
                                  <a:pt x="0" y="228364"/>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64BB1436" id="Group 6532" o:spid="_x0000_s1026" style="width:371.5pt;height:19.5pt;mso-position-horizontal-relative:char;mso-position-vertical-relative:line" coordsize="47180,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">
                <v:shape id="Shape 882" o:spid="_x0000_s1027" style="position:absolute;width:47180;height:2476;visibility:visible;mso-wrap-style:square;v-text-anchor:top" coordsize="471804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" path="m,225425l,22225c,19273,564,16433,1692,13705,2820,10988,4426,8582,6509,6499,8593,4415,10997,2815,13720,1687,16443,558,19278,,22225,l4695824,v2947,,5782,558,8505,1687c4707052,2815,4709455,4415,4711540,6499v2084,2083,3689,4489,4817,7206c4717485,16433,4718049,19273,4718049,22225r,203200c4718049,228364,4717485,231192,4716357,233908v-1128,2716,-2733,5122,-4817,7218c4709455,243210,4707052,244810,4704329,245938v-2723,1129,-5558,1700,-8505,1712l22225,247650v-2947,-12,-5782,-583,-8505,-1712c10997,244810,8593,243210,6509,241126,4426,239030,2820,236624,1692,233908,564,231192,,228364,,225425xe" filled="f" strokecolor="#c8c8c8" strokeweight=".5pt">
                  <v:stroke miterlimit="1" joinstyle="miter"/>
                  <v:path arrowok="t" textboxrect="0,0,4718049,247650"/>
                </v:shape>
                <w10:anchorlock/>
              </v:group>
            </w:pict>
          </mc:Fallback>
        </mc:AlternateContent>
      </w:r>
    </w:p>
    <w:p w14:paraId="525036FF" w14:textId="77777777" w:rsidR="002B7F57" w:rsidRDefault="002B7F57" w:rsidP="006F2927">
      <w:pPr>
        <w:spacing w:after="0"/>
        <w:ind w:left="-55" w:right="-76"/>
      </w:pPr>
    </w:p>
    <w:p w14:paraId="343D6BFC" w14:textId="77777777" w:rsidR="002B7F57" w:rsidRDefault="002B7F57" w:rsidP="006F2927">
      <w:pPr>
        <w:spacing w:after="0"/>
        <w:ind w:left="-55" w:right="-76"/>
      </w:pPr>
    </w:p>
    <w:p w14:paraId="2F0DAA45" w14:textId="77777777" w:rsidR="002B7F57" w:rsidRDefault="002B7F57" w:rsidP="006F2927">
      <w:pPr>
        <w:spacing w:after="0"/>
        <w:ind w:left="-55" w:right="-76"/>
      </w:pPr>
    </w:p>
    <w:p w14:paraId="75CF84AB" w14:textId="07732064" w:rsidR="006F2927" w:rsidRDefault="006F2927" w:rsidP="006F2927">
      <w:pPr>
        <w:spacing w:after="25" w:line="231" w:lineRule="auto"/>
        <w:ind w:left="-5" w:hanging="10"/>
      </w:pPr>
      <w:r>
        <w:rPr>
          <w:rFonts w:ascii="Segoe UI" w:eastAsia="Segoe UI" w:hAnsi="Segoe UI" w:cs="Segoe UI"/>
          <w:color w:val="051328"/>
          <w:sz w:val="21"/>
        </w:rPr>
        <w:t xml:space="preserve">Leadership experienced at organisation- </w:t>
      </w:r>
    </w:p>
    <w:p w14:paraId="3521863D" w14:textId="66AE4F21" w:rsidR="006F2927" w:rsidRDefault="002B7F57" w:rsidP="006F2927">
      <w:pPr>
        <w:spacing w:after="812" w:line="231" w:lineRule="auto"/>
        <w:ind w:left="-5" w:hanging="10"/>
      </w:pPr>
      <w:r>
        <w:rPr>
          <w:noProof/>
        </w:rPr>
        <w:drawing>
          <wp:anchor distT="0" distB="0" distL="114300" distR="114300" simplePos="0" relativeHeight="251688960" behindDoc="0" locked="0" layoutInCell="1" allowOverlap="0" wp14:anchorId="7EE96F47" wp14:editId="0C1366D0">
            <wp:simplePos x="0" y="0"/>
            <wp:positionH relativeFrom="column">
              <wp:posOffset>4343400</wp:posOffset>
            </wp:positionH>
            <wp:positionV relativeFrom="paragraph">
              <wp:posOffset>10795</wp:posOffset>
            </wp:positionV>
            <wp:extent cx="1668780" cy="1313180"/>
            <wp:effectExtent l="0" t="0" r="7620" b="1270"/>
            <wp:wrapSquare wrapText="bothSides"/>
            <wp:docPr id="7233" name="Picture 7233" descr="A chalkboard with the word leadership&#10;&#10;AI-generated content may be incorrect."/>
            <wp:cNvGraphicFramePr/>
            <a:graphic xmlns:a="http://schemas.openxmlformats.org/drawingml/2006/main">
              <a:graphicData uri="http://schemas.openxmlformats.org/drawingml/2006/picture">
                <pic:pic xmlns:pic="http://schemas.openxmlformats.org/drawingml/2006/picture">
                  <pic:nvPicPr>
                    <pic:cNvPr id="7233" name="Picture 7233" descr="A chalkboard with the word leadership&#10;&#10;AI-generated content may be incorrect."/>
                    <pic:cNvPicPr/>
                  </pic:nvPicPr>
                  <pic:blipFill>
                    <a:blip r:embed="rId92"/>
                    <a:stretch>
                      <a:fillRect/>
                    </a:stretch>
                  </pic:blipFill>
                  <pic:spPr>
                    <a:xfrm>
                      <a:off x="0" y="0"/>
                      <a:ext cx="1668780" cy="1313180"/>
                    </a:xfrm>
                    <a:prstGeom prst="rect">
                      <a:avLst/>
                    </a:prstGeom>
                  </pic:spPr>
                </pic:pic>
              </a:graphicData>
            </a:graphic>
            <wp14:sizeRelH relativeFrom="margin">
              <wp14:pctWidth>0</wp14:pctWidth>
            </wp14:sizeRelH>
          </wp:anchor>
        </w:drawing>
      </w:r>
      <w:r w:rsidR="006F2927">
        <w:rPr>
          <w:rFonts w:ascii="Segoe UI" w:eastAsia="Segoe UI" w:hAnsi="Segoe UI" w:cs="Segoe UI"/>
          <w:color w:val="051328"/>
          <w:sz w:val="21"/>
        </w:rPr>
        <w:t>Marriott</w:t>
      </w:r>
    </w:p>
    <w:p w14:paraId="62279E36" w14:textId="77777777" w:rsidR="006F2927" w:rsidRDefault="006F2927" w:rsidP="006F2927">
      <w:pPr>
        <w:spacing w:after="845" w:line="264" w:lineRule="auto"/>
        <w:ind w:left="-5" w:hanging="10"/>
      </w:pPr>
      <w:r>
        <w:rPr>
          <w:rFonts w:ascii="Segoe UI" w:eastAsia="Segoe UI" w:hAnsi="Segoe UI" w:cs="Segoe UI"/>
          <w:color w:val="212121"/>
          <w:sz w:val="14"/>
        </w:rPr>
        <w:t>The key idea of this section is to examine the results of the actual survey to assess and evaluate how to lead a complex and globally diverse hospitality organisation.</w:t>
      </w:r>
    </w:p>
    <w:p w14:paraId="425A7CFE" w14:textId="66170DF9" w:rsidR="006F2927" w:rsidRDefault="006F2927" w:rsidP="002B7F57">
      <w:pPr>
        <w:spacing w:after="168"/>
        <w:ind w:left="200" w:hanging="10"/>
      </w:pPr>
      <w:r>
        <w:rPr>
          <w:rFonts w:ascii="Segoe UI" w:eastAsia="Segoe UI" w:hAnsi="Segoe UI" w:cs="Segoe UI"/>
          <w:color w:val="ABABAB"/>
          <w:sz w:val="14"/>
        </w:rPr>
        <w:t>25</w:t>
      </w:r>
      <w:r w:rsidR="002B7F57">
        <w:t xml:space="preserve"> </w:t>
      </w:r>
      <w:r>
        <w:rPr>
          <w:rFonts w:ascii="Segoe UI" w:eastAsia="Segoe UI" w:hAnsi="Segoe UI" w:cs="Segoe UI"/>
          <w:color w:val="242424"/>
          <w:sz w:val="16"/>
        </w:rPr>
        <w:t>State one key responsibility of the Marriott leader.</w:t>
      </w:r>
    </w:p>
    <w:p w14:paraId="2479F24B" w14:textId="77777777" w:rsidR="006F2927" w:rsidRDefault="006F2927" w:rsidP="006F2927">
      <w:pPr>
        <w:spacing w:after="693"/>
        <w:ind w:left="-55" w:right="-76"/>
      </w:pPr>
      <w:r>
        <w:rPr>
          <w:noProof/>
        </w:rPr>
        <mc:AlternateContent>
          <mc:Choice Requires="wpg">
            <w:drawing>
              <wp:inline distT="0" distB="0" distL="0" distR="0" wp14:anchorId="444A2E62" wp14:editId="6CE243DC">
                <wp:extent cx="4718049" cy="247650"/>
                <wp:effectExtent l="0" t="0" r="0" b="0"/>
                <wp:docPr id="6792" name="Group 6792"/>
                <wp:cNvGraphicFramePr/>
                <a:graphic xmlns:a="http://schemas.openxmlformats.org/drawingml/2006/main">
                  <a:graphicData uri="http://schemas.microsoft.com/office/word/2010/wordprocessingGroup">
                    <wpg:wgp>
                      <wpg:cNvGrpSpPr/>
                      <wpg:grpSpPr>
                        <a:xfrm>
                          <a:off x="0" y="0"/>
                          <a:ext cx="4718049" cy="247650"/>
                          <a:chOff x="0" y="0"/>
                          <a:chExt cx="4718049" cy="247650"/>
                        </a:xfrm>
                      </wpg:grpSpPr>
                      <wps:wsp>
                        <wps:cNvPr id="903" name="Shape 903"/>
                        <wps:cNvSpPr/>
                        <wps:spPr>
                          <a:xfrm>
                            <a:off x="0" y="0"/>
                            <a:ext cx="4718049" cy="247650"/>
                          </a:xfrm>
                          <a:custGeom>
                            <a:avLst/>
                            <a:gdLst/>
                            <a:ahLst/>
                            <a:cxnLst/>
                            <a:rect l="0" t="0" r="0" b="0"/>
                            <a:pathLst>
                              <a:path w="4718049" h="247650">
                                <a:moveTo>
                                  <a:pt x="0" y="225425"/>
                                </a:moveTo>
                                <a:lnTo>
                                  <a:pt x="0" y="22225"/>
                                </a:lnTo>
                                <a:cubicBezTo>
                                  <a:pt x="0" y="19261"/>
                                  <a:pt x="564" y="16433"/>
                                  <a:pt x="1692" y="13717"/>
                                </a:cubicBezTo>
                                <a:cubicBezTo>
                                  <a:pt x="2819" y="10976"/>
                                  <a:pt x="4425" y="8570"/>
                                  <a:pt x="6509" y="6499"/>
                                </a:cubicBezTo>
                                <a:cubicBezTo>
                                  <a:pt x="8593" y="4415"/>
                                  <a:pt x="10997" y="2815"/>
                                  <a:pt x="13720" y="1687"/>
                                </a:cubicBezTo>
                                <a:cubicBezTo>
                                  <a:pt x="16443" y="558"/>
                                  <a:pt x="19278" y="0"/>
                                  <a:pt x="22225" y="0"/>
                                </a:cubicBezTo>
                                <a:lnTo>
                                  <a:pt x="4695824" y="0"/>
                                </a:lnTo>
                                <a:cubicBezTo>
                                  <a:pt x="4698772" y="0"/>
                                  <a:pt x="4701606" y="558"/>
                                  <a:pt x="4704329" y="1687"/>
                                </a:cubicBezTo>
                                <a:cubicBezTo>
                                  <a:pt x="4707052" y="2815"/>
                                  <a:pt x="4709455" y="4415"/>
                                  <a:pt x="4711540" y="6499"/>
                                </a:cubicBezTo>
                                <a:cubicBezTo>
                                  <a:pt x="4713624" y="8570"/>
                                  <a:pt x="4715229" y="10976"/>
                                  <a:pt x="4716357" y="13717"/>
                                </a:cubicBezTo>
                                <a:cubicBezTo>
                                  <a:pt x="4717485" y="16433"/>
                                  <a:pt x="4718049" y="19261"/>
                                  <a:pt x="4718049" y="22225"/>
                                </a:cubicBezTo>
                                <a:lnTo>
                                  <a:pt x="4718049" y="225425"/>
                                </a:lnTo>
                                <a:cubicBezTo>
                                  <a:pt x="4718049" y="228364"/>
                                  <a:pt x="4717485" y="231205"/>
                                  <a:pt x="4716357" y="233921"/>
                                </a:cubicBezTo>
                                <a:cubicBezTo>
                                  <a:pt x="4715229" y="236637"/>
                                  <a:pt x="4713624" y="239043"/>
                                  <a:pt x="4711540" y="241139"/>
                                </a:cubicBezTo>
                                <a:cubicBezTo>
                                  <a:pt x="4709455" y="243210"/>
                                  <a:pt x="4707052" y="244810"/>
                                  <a:pt x="4704329" y="245938"/>
                                </a:cubicBezTo>
                                <a:cubicBezTo>
                                  <a:pt x="4701606" y="247067"/>
                                  <a:pt x="4698772" y="247638"/>
                                  <a:pt x="4695824" y="247650"/>
                                </a:cubicBezTo>
                                <a:lnTo>
                                  <a:pt x="22225" y="247650"/>
                                </a:lnTo>
                                <a:cubicBezTo>
                                  <a:pt x="19278" y="247638"/>
                                  <a:pt x="16443" y="247067"/>
                                  <a:pt x="13720" y="245938"/>
                                </a:cubicBezTo>
                                <a:cubicBezTo>
                                  <a:pt x="10997" y="244810"/>
                                  <a:pt x="8593" y="243210"/>
                                  <a:pt x="6509" y="241139"/>
                                </a:cubicBezTo>
                                <a:cubicBezTo>
                                  <a:pt x="4425" y="239043"/>
                                  <a:pt x="2819" y="236637"/>
                                  <a:pt x="1692" y="233921"/>
                                </a:cubicBezTo>
                                <a:cubicBezTo>
                                  <a:pt x="564" y="231205"/>
                                  <a:pt x="0" y="228364"/>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4A6B14AA" id="Group 6792" o:spid="_x0000_s1026" style="width:371.5pt;height:19.5pt;mso-position-horizontal-relative:char;mso-position-vertical-relative:line" coordsize="47180,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">
                <v:shape id="Shape 903" o:spid="_x0000_s1027" style="position:absolute;width:47180;height:2476;visibility:visible;mso-wrap-style:square;v-text-anchor:top" coordsize="471804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" path="m,225425l,22225c,19261,564,16433,1692,13717,2819,10976,4425,8570,6509,6499,8593,4415,10997,2815,13720,1687,16443,558,19278,,22225,l4695824,v2948,,5782,558,8505,1687c4707052,2815,4709455,4415,4711540,6499v2084,2071,3689,4477,4817,7218c4717485,16433,4718049,19261,4718049,22225r,203200c4718049,228364,4717485,231205,4716357,233921v-1128,2716,-2733,5122,-4817,7218c4709455,243210,4707052,244810,4704329,245938v-2723,1129,-5557,1700,-8505,1712l22225,247650v-2947,-12,-5782,-583,-8505,-1712c10997,244810,8593,243210,6509,241139,4425,239043,2819,236637,1692,233921,564,231205,,228364,,225425xe" filled="f" strokecolor="#c8c8c8" strokeweight=".5pt">
                  <v:stroke miterlimit="1" joinstyle="miter"/>
                  <v:path arrowok="t" textboxrect="0,0,4718049,247650"/>
                </v:shape>
                <w10:anchorlock/>
              </v:group>
            </w:pict>
          </mc:Fallback>
        </mc:AlternateContent>
      </w:r>
    </w:p>
    <w:p w14:paraId="392B9A4C" w14:textId="77777777" w:rsidR="002B7F57" w:rsidRDefault="002B7F57" w:rsidP="002B7F57">
      <w:pPr>
        <w:spacing w:after="168"/>
        <w:ind w:left="200" w:hanging="10"/>
        <w:rPr>
          <w:rFonts w:ascii="Segoe UI" w:eastAsia="Segoe UI" w:hAnsi="Segoe UI" w:cs="Segoe UI"/>
          <w:color w:val="ABABAB"/>
          <w:sz w:val="14"/>
        </w:rPr>
      </w:pPr>
    </w:p>
    <w:p w14:paraId="04F0EB93" w14:textId="77777777" w:rsidR="002B7F57" w:rsidRDefault="002B7F57" w:rsidP="002B7F57">
      <w:pPr>
        <w:spacing w:after="168"/>
        <w:ind w:left="200" w:hanging="10"/>
        <w:rPr>
          <w:rFonts w:ascii="Segoe UI" w:eastAsia="Segoe UI" w:hAnsi="Segoe UI" w:cs="Segoe UI"/>
          <w:color w:val="ABABAB"/>
          <w:sz w:val="14"/>
        </w:rPr>
      </w:pPr>
    </w:p>
    <w:p w14:paraId="335D0F69" w14:textId="77777777" w:rsidR="002B7F57" w:rsidRDefault="002B7F57" w:rsidP="002B7F57">
      <w:pPr>
        <w:spacing w:after="168"/>
        <w:ind w:left="200" w:hanging="10"/>
        <w:rPr>
          <w:rFonts w:ascii="Segoe UI" w:eastAsia="Segoe UI" w:hAnsi="Segoe UI" w:cs="Segoe UI"/>
          <w:color w:val="ABABAB"/>
          <w:sz w:val="14"/>
        </w:rPr>
      </w:pPr>
    </w:p>
    <w:p w14:paraId="3CE61A38" w14:textId="298A2292" w:rsidR="006F2927" w:rsidRDefault="006F2927" w:rsidP="002B7F57">
      <w:pPr>
        <w:spacing w:after="168"/>
        <w:ind w:left="200" w:hanging="10"/>
      </w:pPr>
      <w:r>
        <w:rPr>
          <w:rFonts w:ascii="Segoe UI" w:eastAsia="Segoe UI" w:hAnsi="Segoe UI" w:cs="Segoe UI"/>
          <w:color w:val="ABABAB"/>
          <w:sz w:val="14"/>
        </w:rPr>
        <w:lastRenderedPageBreak/>
        <w:t>26</w:t>
      </w:r>
      <w:r w:rsidR="002B7F57">
        <w:t xml:space="preserve"> </w:t>
      </w:r>
      <w:r>
        <w:rPr>
          <w:rFonts w:ascii="Segoe UI" w:eastAsia="Segoe UI" w:hAnsi="Segoe UI" w:cs="Segoe UI"/>
          <w:color w:val="242424"/>
          <w:sz w:val="16"/>
        </w:rPr>
        <w:t>What are the key aspects you consider while being a leader?</w:t>
      </w:r>
    </w:p>
    <w:p w14:paraId="6288B7F9"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9984" behindDoc="0" locked="0" layoutInCell="1" allowOverlap="1" wp14:anchorId="3F523C18" wp14:editId="50D83138">
                <wp:simplePos x="0" y="0"/>
                <wp:positionH relativeFrom="column">
                  <wp:posOffset>-28574</wp:posOffset>
                </wp:positionH>
                <wp:positionV relativeFrom="paragraph">
                  <wp:posOffset>-27331</wp:posOffset>
                </wp:positionV>
                <wp:extent cx="120650" cy="3975095"/>
                <wp:effectExtent l="0" t="0" r="0" b="0"/>
                <wp:wrapSquare wrapText="bothSides"/>
                <wp:docPr id="6793" name="Group 6793"/>
                <wp:cNvGraphicFramePr/>
                <a:graphic xmlns:a="http://schemas.openxmlformats.org/drawingml/2006/main">
                  <a:graphicData uri="http://schemas.microsoft.com/office/word/2010/wordprocessingGroup">
                    <wpg:wgp>
                      <wpg:cNvGrpSpPr/>
                      <wpg:grpSpPr>
                        <a:xfrm>
                          <a:off x="0" y="0"/>
                          <a:ext cx="120650" cy="3975095"/>
                          <a:chOff x="0" y="0"/>
                          <a:chExt cx="120650" cy="3975095"/>
                        </a:xfrm>
                      </wpg:grpSpPr>
                      <wps:wsp>
                        <wps:cNvPr id="907" name="Shape 907"/>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10" name="Shape 910"/>
                        <wps:cNvSpPr/>
                        <wps:spPr>
                          <a:xfrm>
                            <a:off x="0" y="31749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13" name="Shape 913"/>
                        <wps:cNvSpPr/>
                        <wps:spPr>
                          <a:xfrm>
                            <a:off x="0" y="634996"/>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16" name="Shape 916"/>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19" name="Shape 919"/>
                        <wps:cNvSpPr/>
                        <wps:spPr>
                          <a:xfrm>
                            <a:off x="0" y="126999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22" name="Shape 922"/>
                        <wps:cNvSpPr/>
                        <wps:spPr>
                          <a:xfrm>
                            <a:off x="0" y="1587495"/>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25" name="Shape 925"/>
                        <wps:cNvSpPr/>
                        <wps:spPr>
                          <a:xfrm>
                            <a:off x="0" y="19049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28" name="Shape 928"/>
                        <wps:cNvSpPr/>
                        <wps:spPr>
                          <a:xfrm>
                            <a:off x="0" y="2222492"/>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31" name="Shape 931"/>
                        <wps:cNvSpPr/>
                        <wps:spPr>
                          <a:xfrm>
                            <a:off x="0" y="2539995"/>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34" name="Shape 934"/>
                        <wps:cNvSpPr/>
                        <wps:spPr>
                          <a:xfrm>
                            <a:off x="0" y="28574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37" name="Shape 937"/>
                        <wps:cNvSpPr/>
                        <wps:spPr>
                          <a:xfrm>
                            <a:off x="0" y="317499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40" name="Shape 940"/>
                        <wps:cNvSpPr/>
                        <wps:spPr>
                          <a:xfrm>
                            <a:off x="0" y="3492495"/>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43" name="Shape 943"/>
                        <wps:cNvSpPr/>
                        <wps:spPr>
                          <a:xfrm>
                            <a:off x="0" y="3854445"/>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526C5B5" id="Group 6793" o:spid="_x0000_s1026" style="position:absolute;margin-left:-2.25pt;margin-top:-2.15pt;width:9.5pt;height:313pt;z-index:251689984" coordsize="1206,39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">
                <v:shape id="Shape 907"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10"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13"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16"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19"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22" o:spid="_x0000_s1032" style="position:absolute;top:158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25"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28" o:spid="_x0000_s1034" style="position:absolute;top:222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31" o:spid="_x0000_s1035" style="position:absolute;top:253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34" o:spid="_x0000_s1036" style="position:absolute;top:285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37" o:spid="_x0000_s1037" style="position:absolute;top:317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40" o:spid="_x0000_s1038" style="position:absolute;top:349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43" o:spid="_x0000_s1039" style="position:absolute;top:3854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Fairness</w:t>
      </w:r>
    </w:p>
    <w:p w14:paraId="3206BF4C" w14:textId="77777777" w:rsidR="006F2927" w:rsidRDefault="006F2927" w:rsidP="006F2927">
      <w:pPr>
        <w:spacing w:after="294" w:line="265" w:lineRule="auto"/>
        <w:ind w:left="10" w:hanging="10"/>
      </w:pPr>
      <w:r>
        <w:rPr>
          <w:rFonts w:ascii="Segoe UI" w:eastAsia="Segoe UI" w:hAnsi="Segoe UI" w:cs="Segoe UI"/>
          <w:color w:val="242424"/>
          <w:sz w:val="14"/>
        </w:rPr>
        <w:t>Transparency</w:t>
      </w:r>
    </w:p>
    <w:p w14:paraId="47E59968" w14:textId="77777777" w:rsidR="006F2927" w:rsidRDefault="006F2927" w:rsidP="006F2927">
      <w:pPr>
        <w:spacing w:after="294" w:line="265" w:lineRule="auto"/>
        <w:ind w:left="10" w:hanging="10"/>
      </w:pPr>
      <w:r>
        <w:rPr>
          <w:rFonts w:ascii="Segoe UI" w:eastAsia="Segoe UI" w:hAnsi="Segoe UI" w:cs="Segoe UI"/>
          <w:color w:val="242424"/>
          <w:sz w:val="14"/>
        </w:rPr>
        <w:t>Emotions</w:t>
      </w:r>
    </w:p>
    <w:p w14:paraId="4E3AF99B" w14:textId="77777777" w:rsidR="006F2927" w:rsidRDefault="006F2927" w:rsidP="006F2927">
      <w:pPr>
        <w:spacing w:after="294" w:line="265" w:lineRule="auto"/>
        <w:ind w:left="10" w:hanging="10"/>
      </w:pPr>
      <w:r>
        <w:rPr>
          <w:rFonts w:ascii="Segoe UI" w:eastAsia="Segoe UI" w:hAnsi="Segoe UI" w:cs="Segoe UI"/>
          <w:color w:val="242424"/>
          <w:sz w:val="14"/>
        </w:rPr>
        <w:t>Vision</w:t>
      </w:r>
    </w:p>
    <w:p w14:paraId="47868C72" w14:textId="77777777" w:rsidR="006F2927" w:rsidRDefault="006F2927" w:rsidP="006F2927">
      <w:pPr>
        <w:spacing w:after="294" w:line="265" w:lineRule="auto"/>
        <w:ind w:left="10" w:hanging="10"/>
      </w:pPr>
      <w:r>
        <w:rPr>
          <w:rFonts w:ascii="Segoe UI" w:eastAsia="Segoe UI" w:hAnsi="Segoe UI" w:cs="Segoe UI"/>
          <w:color w:val="242424"/>
          <w:sz w:val="14"/>
        </w:rPr>
        <w:t>Motivation</w:t>
      </w:r>
    </w:p>
    <w:p w14:paraId="0FC6C2CA" w14:textId="77777777" w:rsidR="006F2927" w:rsidRDefault="006F2927" w:rsidP="006F2927">
      <w:pPr>
        <w:spacing w:after="294" w:line="265" w:lineRule="auto"/>
        <w:ind w:left="10" w:hanging="10"/>
      </w:pPr>
      <w:r>
        <w:rPr>
          <w:rFonts w:ascii="Segoe UI" w:eastAsia="Segoe UI" w:hAnsi="Segoe UI" w:cs="Segoe UI"/>
          <w:color w:val="242424"/>
          <w:sz w:val="14"/>
        </w:rPr>
        <w:t>Revenue</w:t>
      </w:r>
    </w:p>
    <w:p w14:paraId="572B7CE6" w14:textId="77777777" w:rsidR="006F2927" w:rsidRDefault="006F2927" w:rsidP="006F2927">
      <w:pPr>
        <w:spacing w:after="294" w:line="265" w:lineRule="auto"/>
        <w:ind w:left="10" w:hanging="10"/>
      </w:pPr>
      <w:r>
        <w:rPr>
          <w:rFonts w:ascii="Segoe UI" w:eastAsia="Segoe UI" w:hAnsi="Segoe UI" w:cs="Segoe UI"/>
          <w:color w:val="242424"/>
          <w:sz w:val="14"/>
        </w:rPr>
        <w:t>Empathy</w:t>
      </w:r>
    </w:p>
    <w:p w14:paraId="3A636244" w14:textId="77777777" w:rsidR="006F2927" w:rsidRDefault="006F2927" w:rsidP="006F2927">
      <w:pPr>
        <w:spacing w:after="294" w:line="265" w:lineRule="auto"/>
        <w:ind w:left="10" w:hanging="10"/>
      </w:pPr>
      <w:r>
        <w:rPr>
          <w:rFonts w:ascii="Segoe UI" w:eastAsia="Segoe UI" w:hAnsi="Segoe UI" w:cs="Segoe UI"/>
          <w:color w:val="242424"/>
          <w:sz w:val="14"/>
        </w:rPr>
        <w:t>Impartiality</w:t>
      </w:r>
    </w:p>
    <w:p w14:paraId="11BD94F6" w14:textId="77777777" w:rsidR="006F2927" w:rsidRDefault="006F2927" w:rsidP="006F2927">
      <w:pPr>
        <w:spacing w:after="294" w:line="265" w:lineRule="auto"/>
        <w:ind w:left="10" w:hanging="10"/>
      </w:pPr>
      <w:r>
        <w:rPr>
          <w:rFonts w:ascii="Segoe UI" w:eastAsia="Segoe UI" w:hAnsi="Segoe UI" w:cs="Segoe UI"/>
          <w:color w:val="242424"/>
          <w:sz w:val="14"/>
        </w:rPr>
        <w:t>Objectivity</w:t>
      </w:r>
    </w:p>
    <w:p w14:paraId="31085512" w14:textId="77777777" w:rsidR="006F2927" w:rsidRDefault="006F2927" w:rsidP="006F2927">
      <w:pPr>
        <w:spacing w:after="294" w:line="265" w:lineRule="auto"/>
        <w:ind w:left="10" w:hanging="10"/>
      </w:pPr>
      <w:r>
        <w:rPr>
          <w:rFonts w:ascii="Segoe UI" w:eastAsia="Segoe UI" w:hAnsi="Segoe UI" w:cs="Segoe UI"/>
          <w:color w:val="242424"/>
          <w:sz w:val="14"/>
        </w:rPr>
        <w:t>Problem solving</w:t>
      </w:r>
    </w:p>
    <w:p w14:paraId="27B453C1" w14:textId="77777777" w:rsidR="006F2927" w:rsidRDefault="006F2927" w:rsidP="006F2927">
      <w:pPr>
        <w:spacing w:after="294" w:line="265" w:lineRule="auto"/>
        <w:ind w:left="10" w:hanging="10"/>
      </w:pPr>
      <w:r>
        <w:rPr>
          <w:rFonts w:ascii="Segoe UI" w:eastAsia="Segoe UI" w:hAnsi="Segoe UI" w:cs="Segoe UI"/>
          <w:color w:val="242424"/>
          <w:sz w:val="14"/>
        </w:rPr>
        <w:t>Clear communication</w:t>
      </w:r>
    </w:p>
    <w:p w14:paraId="4BFDE024" w14:textId="77777777" w:rsidR="006F2927" w:rsidRDefault="006F2927" w:rsidP="006F2927">
      <w:pPr>
        <w:spacing w:after="374" w:line="265" w:lineRule="auto"/>
        <w:ind w:left="10" w:hanging="10"/>
      </w:pPr>
      <w:r>
        <w:rPr>
          <w:rFonts w:ascii="Segoe UI" w:eastAsia="Segoe UI" w:hAnsi="Segoe UI" w:cs="Segoe UI"/>
          <w:color w:val="242424"/>
          <w:sz w:val="14"/>
        </w:rPr>
        <w:t>All the above</w:t>
      </w:r>
    </w:p>
    <w:p w14:paraId="658C946D"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3C63E9B1" w14:textId="437B7774" w:rsidR="006F2927" w:rsidRDefault="006F2927" w:rsidP="002B7F57">
      <w:pPr>
        <w:spacing w:after="168"/>
        <w:ind w:left="200" w:hanging="10"/>
      </w:pPr>
      <w:r>
        <w:rPr>
          <w:rFonts w:ascii="Segoe UI" w:eastAsia="Segoe UI" w:hAnsi="Segoe UI" w:cs="Segoe UI"/>
          <w:color w:val="ABABAB"/>
          <w:sz w:val="14"/>
        </w:rPr>
        <w:t>27</w:t>
      </w:r>
      <w:r w:rsidR="002B7F57">
        <w:t xml:space="preserve"> </w:t>
      </w:r>
      <w:r>
        <w:rPr>
          <w:rFonts w:ascii="Segoe UI" w:eastAsia="Segoe UI" w:hAnsi="Segoe UI" w:cs="Segoe UI"/>
          <w:color w:val="242424"/>
          <w:sz w:val="16"/>
        </w:rPr>
        <w:t>Does Marriott Hotel consider emotional intelligence as a key skill for promoting employees to senior roles?</w:t>
      </w:r>
    </w:p>
    <w:p w14:paraId="600911CD"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91008" behindDoc="0" locked="0" layoutInCell="1" allowOverlap="1" wp14:anchorId="10E51CA5" wp14:editId="40889D9D">
                <wp:simplePos x="0" y="0"/>
                <wp:positionH relativeFrom="column">
                  <wp:posOffset>-28574</wp:posOffset>
                </wp:positionH>
                <wp:positionV relativeFrom="paragraph">
                  <wp:posOffset>-27339</wp:posOffset>
                </wp:positionV>
                <wp:extent cx="120650" cy="755646"/>
                <wp:effectExtent l="0" t="0" r="0" b="0"/>
                <wp:wrapSquare wrapText="bothSides"/>
                <wp:docPr id="6921" name="Group 6921"/>
                <wp:cNvGraphicFramePr/>
                <a:graphic xmlns:a="http://schemas.openxmlformats.org/drawingml/2006/main">
                  <a:graphicData uri="http://schemas.microsoft.com/office/word/2010/wordprocessingGroup">
                    <wpg:wgp>
                      <wpg:cNvGrpSpPr/>
                      <wpg:grpSpPr>
                        <a:xfrm>
                          <a:off x="0" y="0"/>
                          <a:ext cx="120650" cy="755646"/>
                          <a:chOff x="0" y="0"/>
                          <a:chExt cx="120650" cy="755646"/>
                        </a:xfrm>
                      </wpg:grpSpPr>
                      <wps:wsp>
                        <wps:cNvPr id="955" name="Shape 95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58" name="Shape 958"/>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61" name="Shape 961"/>
                        <wps:cNvSpPr/>
                        <wps:spPr>
                          <a:xfrm>
                            <a:off x="0" y="634996"/>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50F7356" id="Group 6921" o:spid="_x0000_s1026" style="position:absolute;margin-left:-2.25pt;margin-top:-2.15pt;width:9.5pt;height:59.5pt;z-index:251691008"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">
                <v:shape id="Shape 955"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958"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961"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56FCD1E5"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3C0D11A9"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1F712A73" w14:textId="53EE36B0" w:rsidR="006F2927" w:rsidRDefault="006F2927" w:rsidP="002B7F57">
      <w:pPr>
        <w:spacing w:after="168"/>
        <w:ind w:left="200" w:hanging="10"/>
      </w:pPr>
      <w:r>
        <w:rPr>
          <w:rFonts w:ascii="Segoe UI" w:eastAsia="Segoe UI" w:hAnsi="Segoe UI" w:cs="Segoe UI"/>
          <w:color w:val="ABABAB"/>
          <w:sz w:val="14"/>
        </w:rPr>
        <w:t>28</w:t>
      </w:r>
      <w:r w:rsidR="002B7F57">
        <w:t xml:space="preserve"> </w:t>
      </w:r>
      <w:r>
        <w:rPr>
          <w:rFonts w:ascii="Segoe UI" w:eastAsia="Segoe UI" w:hAnsi="Segoe UI" w:cs="Segoe UI"/>
          <w:color w:val="242424"/>
          <w:sz w:val="16"/>
        </w:rPr>
        <w:t>Do you believe that Marriott Hotel is utilizing some of these methods to improve the emotional intelligence of its leaders?</w:t>
      </w:r>
    </w:p>
    <w:p w14:paraId="53765285"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92032" behindDoc="0" locked="0" layoutInCell="1" allowOverlap="1" wp14:anchorId="5413684D" wp14:editId="07952AC4">
                <wp:simplePos x="0" y="0"/>
                <wp:positionH relativeFrom="column">
                  <wp:posOffset>-28574</wp:posOffset>
                </wp:positionH>
                <wp:positionV relativeFrom="paragraph">
                  <wp:posOffset>-27336</wp:posOffset>
                </wp:positionV>
                <wp:extent cx="120650" cy="2070096"/>
                <wp:effectExtent l="0" t="0" r="0" b="0"/>
                <wp:wrapSquare wrapText="bothSides"/>
                <wp:docPr id="6922" name="Group 6922"/>
                <wp:cNvGraphicFramePr/>
                <a:graphic xmlns:a="http://schemas.openxmlformats.org/drawingml/2006/main">
                  <a:graphicData uri="http://schemas.microsoft.com/office/word/2010/wordprocessingGroup">
                    <wpg:wgp>
                      <wpg:cNvGrpSpPr/>
                      <wpg:grpSpPr>
                        <a:xfrm>
                          <a:off x="0" y="0"/>
                          <a:ext cx="120650" cy="2070096"/>
                          <a:chOff x="0" y="0"/>
                          <a:chExt cx="120650" cy="2070096"/>
                        </a:xfrm>
                      </wpg:grpSpPr>
                      <wps:wsp>
                        <wps:cNvPr id="973" name="Shape 973"/>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76" name="Shape 976"/>
                        <wps:cNvSpPr/>
                        <wps:spPr>
                          <a:xfrm>
                            <a:off x="0" y="31749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79" name="Shape 979"/>
                        <wps:cNvSpPr/>
                        <wps:spPr>
                          <a:xfrm>
                            <a:off x="0" y="634996"/>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82" name="Shape 982"/>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85" name="Shape 985"/>
                        <wps:cNvSpPr/>
                        <wps:spPr>
                          <a:xfrm>
                            <a:off x="0" y="126999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88" name="Shape 988"/>
                        <wps:cNvSpPr/>
                        <wps:spPr>
                          <a:xfrm>
                            <a:off x="0" y="1587496"/>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91" name="Shape 991"/>
                        <wps:cNvSpPr/>
                        <wps:spPr>
                          <a:xfrm>
                            <a:off x="0" y="1949446"/>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84743D3" id="Group 6922" o:spid="_x0000_s1026" style="position:absolute;margin-left:-2.25pt;margin-top:-2.15pt;width:9.5pt;height:163pt;z-index:251692032" coordsize="1206,2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">
                <v:shape id="Shape 973"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76"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79"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82"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85"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88" o:spid="_x0000_s1032" style="position:absolute;top:158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91" o:spid="_x0000_s1033" style="position:absolute;top:1949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Formal training</w:t>
      </w:r>
    </w:p>
    <w:p w14:paraId="7D48A2DC" w14:textId="77777777" w:rsidR="006F2927" w:rsidRDefault="006F2927" w:rsidP="006F2927">
      <w:pPr>
        <w:spacing w:after="294" w:line="265" w:lineRule="auto"/>
        <w:ind w:left="10" w:hanging="10"/>
      </w:pPr>
      <w:r>
        <w:rPr>
          <w:rFonts w:ascii="Segoe UI" w:eastAsia="Segoe UI" w:hAnsi="Segoe UI" w:cs="Segoe UI"/>
          <w:color w:val="242424"/>
          <w:sz w:val="14"/>
        </w:rPr>
        <w:t>Making a supportive organisational culture</w:t>
      </w:r>
    </w:p>
    <w:p w14:paraId="669CDD5D" w14:textId="77777777" w:rsidR="006F2927" w:rsidRDefault="006F2927" w:rsidP="006F2927">
      <w:pPr>
        <w:spacing w:after="294" w:line="265" w:lineRule="auto"/>
        <w:ind w:left="10" w:hanging="10"/>
      </w:pPr>
      <w:r>
        <w:rPr>
          <w:rFonts w:ascii="Segoe UI" w:eastAsia="Segoe UI" w:hAnsi="Segoe UI" w:cs="Segoe UI"/>
          <w:color w:val="242424"/>
          <w:sz w:val="14"/>
        </w:rPr>
        <w:t>Mentorships</w:t>
      </w:r>
    </w:p>
    <w:p w14:paraId="2AE513F9" w14:textId="77777777" w:rsidR="006F2927" w:rsidRDefault="006F2927" w:rsidP="006F2927">
      <w:pPr>
        <w:spacing w:after="294" w:line="265" w:lineRule="auto"/>
        <w:ind w:left="10" w:hanging="10"/>
      </w:pPr>
      <w:r>
        <w:rPr>
          <w:rFonts w:ascii="Segoe UI" w:eastAsia="Segoe UI" w:hAnsi="Segoe UI" w:cs="Segoe UI"/>
          <w:color w:val="242424"/>
          <w:sz w:val="14"/>
        </w:rPr>
        <w:t>Mediation and conciliation</w:t>
      </w:r>
    </w:p>
    <w:p w14:paraId="313C1378" w14:textId="77777777" w:rsidR="006F2927" w:rsidRDefault="006F2927" w:rsidP="006F2927">
      <w:pPr>
        <w:spacing w:after="294" w:line="265" w:lineRule="auto"/>
        <w:ind w:left="10" w:hanging="10"/>
      </w:pPr>
      <w:r>
        <w:rPr>
          <w:rFonts w:ascii="Segoe UI" w:eastAsia="Segoe UI" w:hAnsi="Segoe UI" w:cs="Segoe UI"/>
          <w:color w:val="242424"/>
          <w:sz w:val="14"/>
        </w:rPr>
        <w:t>Feedback systems</w:t>
      </w:r>
    </w:p>
    <w:p w14:paraId="68C3BE87" w14:textId="77777777" w:rsidR="006F2927" w:rsidRDefault="006F2927" w:rsidP="006F2927">
      <w:pPr>
        <w:spacing w:after="384" w:line="265" w:lineRule="auto"/>
        <w:ind w:left="10" w:hanging="10"/>
      </w:pPr>
      <w:r>
        <w:rPr>
          <w:rFonts w:ascii="Segoe UI" w:eastAsia="Segoe UI" w:hAnsi="Segoe UI" w:cs="Segoe UI"/>
          <w:color w:val="242424"/>
          <w:sz w:val="14"/>
        </w:rPr>
        <w:t>All the above</w:t>
      </w:r>
    </w:p>
    <w:p w14:paraId="38713C60"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2D0C6772" w14:textId="35B4B4FF" w:rsidR="006F2927" w:rsidRDefault="006F2927" w:rsidP="002B7F57">
      <w:pPr>
        <w:spacing w:after="168"/>
        <w:ind w:left="200" w:hanging="10"/>
      </w:pPr>
      <w:r>
        <w:rPr>
          <w:rFonts w:ascii="Segoe UI" w:eastAsia="Segoe UI" w:hAnsi="Segoe UI" w:cs="Segoe UI"/>
          <w:color w:val="ABABAB"/>
          <w:sz w:val="14"/>
        </w:rPr>
        <w:lastRenderedPageBreak/>
        <w:t>29</w:t>
      </w:r>
      <w:r w:rsidR="002B7F57">
        <w:t xml:space="preserve"> </w:t>
      </w:r>
      <w:r>
        <w:rPr>
          <w:rFonts w:ascii="Segoe UI" w:eastAsia="Segoe UI" w:hAnsi="Segoe UI" w:cs="Segoe UI"/>
          <w:color w:val="242424"/>
          <w:sz w:val="16"/>
        </w:rPr>
        <w:t>Do you believe Marriott Hotel is doing something to develop the emotional intelligence skills of its leaders?</w:t>
      </w:r>
    </w:p>
    <w:p w14:paraId="4FE95CA6"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93056" behindDoc="0" locked="0" layoutInCell="1" allowOverlap="1" wp14:anchorId="00965E0D" wp14:editId="23A2B8B8">
                <wp:simplePos x="0" y="0"/>
                <wp:positionH relativeFrom="column">
                  <wp:posOffset>-28574</wp:posOffset>
                </wp:positionH>
                <wp:positionV relativeFrom="paragraph">
                  <wp:posOffset>-27345</wp:posOffset>
                </wp:positionV>
                <wp:extent cx="120650" cy="755658"/>
                <wp:effectExtent l="0" t="0" r="0" b="0"/>
                <wp:wrapSquare wrapText="bothSides"/>
                <wp:docPr id="6923" name="Group 6923"/>
                <wp:cNvGraphicFramePr/>
                <a:graphic xmlns:a="http://schemas.openxmlformats.org/drawingml/2006/main">
                  <a:graphicData uri="http://schemas.microsoft.com/office/word/2010/wordprocessingGroup">
                    <wpg:wgp>
                      <wpg:cNvGrpSpPr/>
                      <wpg:grpSpPr>
                        <a:xfrm>
                          <a:off x="0" y="0"/>
                          <a:ext cx="120650" cy="755658"/>
                          <a:chOff x="0" y="0"/>
                          <a:chExt cx="120650" cy="755658"/>
                        </a:xfrm>
                      </wpg:grpSpPr>
                      <wps:wsp>
                        <wps:cNvPr id="1003" name="Shape 1003"/>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06" name="Shape 1006"/>
                        <wps:cNvSpPr/>
                        <wps:spPr>
                          <a:xfrm>
                            <a:off x="0" y="317504"/>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09" name="Shape 1009"/>
                        <wps:cNvSpPr/>
                        <wps:spPr>
                          <a:xfrm>
                            <a:off x="0" y="635008"/>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AD13BC3" id="Group 6923" o:spid="_x0000_s1026" style="position:absolute;margin-left:-2.25pt;margin-top:-2.15pt;width:9.5pt;height:59.5pt;z-index:251693056"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">
                <v:shape id="Shape 1003"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06"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09"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46943D26"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3FFAA369"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15E21093" w14:textId="695EAFF4" w:rsidR="006F2927" w:rsidRDefault="006F2927" w:rsidP="002B7F57">
      <w:pPr>
        <w:spacing w:after="168"/>
        <w:ind w:left="200" w:hanging="10"/>
      </w:pPr>
      <w:r>
        <w:rPr>
          <w:rFonts w:ascii="Segoe UI" w:eastAsia="Segoe UI" w:hAnsi="Segoe UI" w:cs="Segoe UI"/>
          <w:color w:val="ABABAB"/>
          <w:sz w:val="14"/>
        </w:rPr>
        <w:t>30</w:t>
      </w:r>
      <w:r w:rsidR="002B7F57">
        <w:t xml:space="preserve"> </w:t>
      </w:r>
      <w:r>
        <w:rPr>
          <w:rFonts w:ascii="Segoe UI" w:eastAsia="Segoe UI" w:hAnsi="Segoe UI" w:cs="Segoe UI"/>
          <w:color w:val="242424"/>
          <w:sz w:val="16"/>
        </w:rPr>
        <w:t>Overall, do you believe EI is important for the leadership level?</w:t>
      </w:r>
    </w:p>
    <w:p w14:paraId="1CA29C3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94080" behindDoc="0" locked="0" layoutInCell="1" allowOverlap="1" wp14:anchorId="349533D3" wp14:editId="5AF207D8">
                <wp:simplePos x="0" y="0"/>
                <wp:positionH relativeFrom="column">
                  <wp:posOffset>-28574</wp:posOffset>
                </wp:positionH>
                <wp:positionV relativeFrom="paragraph">
                  <wp:posOffset>-27337</wp:posOffset>
                </wp:positionV>
                <wp:extent cx="120650" cy="755646"/>
                <wp:effectExtent l="0" t="0" r="0" b="0"/>
                <wp:wrapSquare wrapText="bothSides"/>
                <wp:docPr id="6924" name="Group 6924"/>
                <wp:cNvGraphicFramePr/>
                <a:graphic xmlns:a="http://schemas.openxmlformats.org/drawingml/2006/main">
                  <a:graphicData uri="http://schemas.microsoft.com/office/word/2010/wordprocessingGroup">
                    <wpg:wgp>
                      <wpg:cNvGrpSpPr/>
                      <wpg:grpSpPr>
                        <a:xfrm>
                          <a:off x="0" y="0"/>
                          <a:ext cx="120650" cy="755646"/>
                          <a:chOff x="0" y="0"/>
                          <a:chExt cx="120650" cy="755646"/>
                        </a:xfrm>
                      </wpg:grpSpPr>
                      <wps:wsp>
                        <wps:cNvPr id="1021" name="Shape 1021"/>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24" name="Shape 1024"/>
                        <wps:cNvSpPr/>
                        <wps:spPr>
                          <a:xfrm>
                            <a:off x="0" y="31749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27" name="Shape 1027"/>
                        <wps:cNvSpPr/>
                        <wps:spPr>
                          <a:xfrm>
                            <a:off x="0" y="634996"/>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833F0C0" id="Group 6924" o:spid="_x0000_s1026" style="position:absolute;margin-left:-2.25pt;margin-top:-2.15pt;width:9.5pt;height:59.5pt;z-index:251694080"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">
                <v:shape id="Shape 102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2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27"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254EAD8A"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56644147" w14:textId="77777777" w:rsidR="006F2927" w:rsidRDefault="006F2927" w:rsidP="006F2927">
      <w:pPr>
        <w:spacing w:after="294" w:line="265" w:lineRule="auto"/>
        <w:ind w:left="10" w:hanging="10"/>
      </w:pPr>
      <w:r>
        <w:rPr>
          <w:rFonts w:ascii="Segoe UI" w:eastAsia="Segoe UI" w:hAnsi="Segoe UI" w:cs="Segoe UI"/>
          <w:color w:val="242424"/>
          <w:sz w:val="14"/>
        </w:rPr>
        <w:t>Maybe</w:t>
      </w:r>
    </w:p>
    <w:p w14:paraId="5F2918D5" w14:textId="77777777" w:rsidR="006F2927" w:rsidRDefault="006F2927" w:rsidP="006F2927">
      <w:pPr>
        <w:spacing w:after="0"/>
        <w:ind w:left="-730" w:right="-751"/>
      </w:pPr>
      <w:r>
        <w:rPr>
          <w:noProof/>
        </w:rPr>
        <mc:AlternateContent>
          <mc:Choice Requires="wpg">
            <w:drawing>
              <wp:inline distT="0" distB="0" distL="0" distR="0" wp14:anchorId="1223D807" wp14:editId="04234B94">
                <wp:extent cx="5575299" cy="393688"/>
                <wp:effectExtent l="0" t="0" r="0" b="0"/>
                <wp:docPr id="6466" name="Group 6466"/>
                <wp:cNvGraphicFramePr/>
                <a:graphic xmlns:a="http://schemas.openxmlformats.org/drawingml/2006/main">
                  <a:graphicData uri="http://schemas.microsoft.com/office/word/2010/wordprocessingGroup">
                    <wpg:wgp>
                      <wpg:cNvGrpSpPr/>
                      <wpg:grpSpPr>
                        <a:xfrm>
                          <a:off x="0" y="0"/>
                          <a:ext cx="5575299" cy="393688"/>
                          <a:chOff x="0" y="0"/>
                          <a:chExt cx="5575299" cy="393688"/>
                        </a:xfrm>
                      </wpg:grpSpPr>
                      <wps:wsp>
                        <wps:cNvPr id="7697" name="Shape 7697"/>
                        <wps:cNvSpPr/>
                        <wps:spPr>
                          <a:xfrm>
                            <a:off x="0" y="0"/>
                            <a:ext cx="5575299" cy="12700"/>
                          </a:xfrm>
                          <a:custGeom>
                            <a:avLst/>
                            <a:gdLst/>
                            <a:ahLst/>
                            <a:cxnLst/>
                            <a:rect l="0" t="0" r="0" b="0"/>
                            <a:pathLst>
                              <a:path w="5575299" h="12700">
                                <a:moveTo>
                                  <a:pt x="0" y="0"/>
                                </a:moveTo>
                                <a:lnTo>
                                  <a:pt x="5575299" y="0"/>
                                </a:lnTo>
                                <a:lnTo>
                                  <a:pt x="5575299" y="12700"/>
                                </a:lnTo>
                                <a:lnTo>
                                  <a:pt x="0" y="12700"/>
                                </a:lnTo>
                                <a:lnTo>
                                  <a:pt x="0" y="0"/>
                                </a:lnTo>
                              </a:path>
                            </a:pathLst>
                          </a:custGeom>
                          <a:ln w="0" cap="flat">
                            <a:miter lim="127000"/>
                          </a:ln>
                        </wps:spPr>
                        <wps:style>
                          <a:lnRef idx="0">
                            <a:srgbClr val="000000">
                              <a:alpha val="0"/>
                            </a:srgbClr>
                          </a:lnRef>
                          <a:fillRef idx="1">
                            <a:srgbClr val="D1D1D1"/>
                          </a:fillRef>
                          <a:effectRef idx="0">
                            <a:scrgbClr r="0" g="0" b="0"/>
                          </a:effectRef>
                          <a:fontRef idx="none"/>
                        </wps:style>
                        <wps:bodyPr/>
                      </wps:wsp>
                      <wps:wsp>
                        <wps:cNvPr id="1039" name="Rectangle 1039"/>
                        <wps:cNvSpPr/>
                        <wps:spPr>
                          <a:xfrm>
                            <a:off x="627856" y="106735"/>
                            <a:ext cx="5744943" cy="115763"/>
                          </a:xfrm>
                          <a:prstGeom prst="rect">
                            <a:avLst/>
                          </a:prstGeom>
                          <a:ln>
                            <a:noFill/>
                          </a:ln>
                        </wps:spPr>
                        <wps:txbx>
                          <w:txbxContent>
                            <w:p w14:paraId="263B71E5" w14:textId="77777777" w:rsidR="006F2927" w:rsidRDefault="006F2927" w:rsidP="006F2927">
                              <w:r>
                                <w:rPr>
                                  <w:rFonts w:ascii="Segoe UI" w:eastAsia="Segoe UI" w:hAnsi="Segoe UI" w:cs="Segoe UI"/>
                                  <w:color w:val="212121"/>
                                  <w:sz w:val="14"/>
                                </w:rPr>
                                <w:t>This content is neither created nor endorsed by Microsoft. The data you submit will be sent to the form owner.</w:t>
                              </w:r>
                            </w:p>
                          </w:txbxContent>
                        </wps:txbx>
                        <wps:bodyPr horzOverflow="overflow" vert="horz" lIns="0" tIns="0" rIns="0" bIns="0" rtlCol="0">
                          <a:noAutofit/>
                        </wps:bodyPr>
                      </wps:wsp>
                      <pic:pic xmlns:pic="http://schemas.openxmlformats.org/drawingml/2006/picture">
                        <pic:nvPicPr>
                          <pic:cNvPr id="1041" name="Picture 1041"/>
                          <pic:cNvPicPr/>
                        </pic:nvPicPr>
                        <pic:blipFill>
                          <a:blip r:embed="rId93"/>
                          <a:stretch>
                            <a:fillRect/>
                          </a:stretch>
                        </pic:blipFill>
                        <pic:spPr>
                          <a:xfrm>
                            <a:off x="2374899" y="266688"/>
                            <a:ext cx="127000" cy="127000"/>
                          </a:xfrm>
                          <a:prstGeom prst="rect">
                            <a:avLst/>
                          </a:prstGeom>
                        </pic:spPr>
                      </pic:pic>
                      <wps:wsp>
                        <wps:cNvPr id="1042" name="Rectangle 1042"/>
                        <wps:cNvSpPr/>
                        <wps:spPr>
                          <a:xfrm>
                            <a:off x="2563713" y="297235"/>
                            <a:ext cx="848847" cy="115763"/>
                          </a:xfrm>
                          <a:prstGeom prst="rect">
                            <a:avLst/>
                          </a:prstGeom>
                          <a:ln>
                            <a:noFill/>
                          </a:ln>
                        </wps:spPr>
                        <wps:txbx>
                          <w:txbxContent>
                            <w:p w14:paraId="2C251C35" w14:textId="77777777" w:rsidR="006F2927" w:rsidRDefault="006F2927" w:rsidP="006F2927">
                              <w:r>
                                <w:rPr>
                                  <w:rFonts w:ascii="Segoe UI" w:eastAsia="Segoe UI" w:hAnsi="Segoe UI" w:cs="Segoe UI"/>
                                  <w:color w:val="212121"/>
                                  <w:sz w:val="14"/>
                                </w:rPr>
                                <w:t>Microsoft Forms</w:t>
                              </w:r>
                            </w:p>
                          </w:txbxContent>
                        </wps:txbx>
                        <wps:bodyPr horzOverflow="overflow" vert="horz" lIns="0" tIns="0" rIns="0" bIns="0" rtlCol="0">
                          <a:noAutofit/>
                        </wps:bodyPr>
                      </wps:wsp>
                    </wpg:wgp>
                  </a:graphicData>
                </a:graphic>
              </wp:inline>
            </w:drawing>
          </mc:Choice>
          <mc:Fallback>
            <w:pict>
              <v:group w14:anchorId="1223D807" id="Group 6466" o:spid="_x0000_s1041" style="width:439pt;height:31pt;mso-position-horizontal-relative:char;mso-position-vertical-relative:line" coordsize="55752,3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">
                <v:shape id="Shape 7697" o:spid="_x0000_s1042" style="position:absolute;width:55752;height:127;visibility:visible;mso-wrap-style:square;v-text-anchor:top" coordsize="5575299,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" path="m,l5575299,r,12700l,12700,,e" fillcolor="#d1d1d1" stroked="f" strokeweight="0">
                  <v:stroke miterlimit="83231f" joinstyle="miter"/>
                  <v:path arrowok="t" textboxrect="0,0,5575299,12700"/>
                </v:shape>
                <v:rect id="Rectangle 1039" o:spid="_x0000_s1043" style="position:absolute;left:6278;top:1067;width:57449;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" filled="f" stroked="f">
                  <v:textbox inset="0,0,0,0">
                    <w:txbxContent>
                      <w:p w14:paraId="263B71E5" w14:textId="77777777" w:rsidR="006F2927" w:rsidRDefault="006F2927" w:rsidP="006F2927">
                        <w:r>
                          <w:rPr>
                            <w:rFonts w:ascii="Segoe UI" w:eastAsia="Segoe UI" w:hAnsi="Segoe UI" w:cs="Segoe UI"/>
                            <w:color w:val="212121"/>
                            <w:sz w:val="14"/>
                          </w:rPr>
                          <w:t>This content is neither created nor endorsed by Microsoft. The data you submit will be sent to the form owner.</w:t>
                        </w:r>
                      </w:p>
                    </w:txbxContent>
                  </v:textbox>
                </v:rect>
                <v:shape id="Picture 1041" o:spid="_x0000_s1044" type="#_x0000_t75" style="position:absolute;left:23748;top:2666;width:1270;height:1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">
                  <v:imagedata r:id="rId94" o:title=""/>
                </v:shape>
                <v:rect id="Rectangle 1042" o:spid="_x0000_s1045" style="position:absolute;left:25637;top:2972;width:848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yilwwAAAN0AAAAPAAAAZHJzL2Rvd25yZXYueG1sRE9Ni8Iw&#10;EL0L+x/CLHjTdGUR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oF8opcMAAADdAAAADwAA&#10;AAAAAAAAAAAAAAAHAgAAZHJzL2Rvd25yZXYueG1sUEsFBgAAAAADAAMAtwAAAPcCAAAAAA==&#10;" filled="f" stroked="f">
                  <v:textbox inset="0,0,0,0">
                    <w:txbxContent>
                      <w:p w14:paraId="2C251C35" w14:textId="77777777" w:rsidR="006F2927" w:rsidRDefault="006F2927" w:rsidP="006F2927">
                        <w:r>
                          <w:rPr>
                            <w:rFonts w:ascii="Segoe UI" w:eastAsia="Segoe UI" w:hAnsi="Segoe UI" w:cs="Segoe UI"/>
                            <w:color w:val="212121"/>
                            <w:sz w:val="14"/>
                          </w:rPr>
                          <w:t>Microsoft Forms</w:t>
                        </w:r>
                      </w:p>
                    </w:txbxContent>
                  </v:textbox>
                </v:rect>
                <w10:anchorlock/>
              </v:group>
            </w:pict>
          </mc:Fallback>
        </mc:AlternateContent>
      </w:r>
    </w:p>
    <w:p w14:paraId="750D12DB" w14:textId="77777777" w:rsidR="002B7F57" w:rsidRDefault="002B7F57" w:rsidP="006F2927"/>
    <w:p w14:paraId="36BF5F2E" w14:textId="532E43B5" w:rsidR="00A23539" w:rsidRDefault="00A23539" w:rsidP="00A23539">
      <w:pPr>
        <w:pStyle w:val="Heading1"/>
        <w:numPr>
          <w:ilvl w:val="0"/>
          <w:numId w:val="7"/>
        </w:numPr>
        <w:rPr>
          <w:sz w:val="28"/>
          <w:szCs w:val="28"/>
        </w:rPr>
      </w:pPr>
      <w:bookmarkStart w:id="116" w:name="_Toc216345060"/>
      <w:r w:rsidRPr="00A23539">
        <w:rPr>
          <w:sz w:val="28"/>
          <w:szCs w:val="28"/>
        </w:rPr>
        <w:t>Interviews</w:t>
      </w:r>
      <w:bookmarkEnd w:id="116"/>
    </w:p>
    <w:p w14:paraId="3CF6C7AF" w14:textId="77777777" w:rsidR="00F07330" w:rsidRDefault="00F07330" w:rsidP="00F07330"/>
    <w:p w14:paraId="13D3E8FF" w14:textId="15F32992" w:rsidR="00B10E0C" w:rsidRDefault="00F07330" w:rsidP="00F07330">
      <w:r w:rsidRPr="00CA65AB">
        <w:rPr>
          <w:rFonts w:cs="Times New Roman"/>
          <w:noProof/>
        </w:rPr>
        <w:drawing>
          <wp:inline distT="0" distB="0" distL="0" distR="0" wp14:anchorId="55A76476" wp14:editId="0F372C4F">
            <wp:extent cx="5731510" cy="3834130"/>
            <wp:effectExtent l="0" t="0" r="2540" b="0"/>
            <wp:docPr id="1683458909" name="Picture 1" descr="A questionnaire about emotional intellig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458909" name="Picture 1" descr="A questionnaire about emotional intelligence&#10;&#10;AI-generated content may be incorrect."/>
                    <pic:cNvPicPr/>
                  </pic:nvPicPr>
                  <pic:blipFill>
                    <a:blip r:embed="rId95"/>
                    <a:stretch>
                      <a:fillRect/>
                    </a:stretch>
                  </pic:blipFill>
                  <pic:spPr>
                    <a:xfrm>
                      <a:off x="0" y="0"/>
                      <a:ext cx="5731510" cy="3834130"/>
                    </a:xfrm>
                    <a:prstGeom prst="rect">
                      <a:avLst/>
                    </a:prstGeom>
                  </pic:spPr>
                </pic:pic>
              </a:graphicData>
            </a:graphic>
          </wp:inline>
        </w:drawing>
      </w:r>
    </w:p>
    <w:p w14:paraId="360D5CF6" w14:textId="6D8E6807" w:rsidR="00C33CA2" w:rsidRDefault="00B10E0C" w:rsidP="00C33CA2">
      <w:pPr>
        <w:pStyle w:val="Heading1"/>
        <w:numPr>
          <w:ilvl w:val="0"/>
          <w:numId w:val="7"/>
        </w:numPr>
        <w:rPr>
          <w:sz w:val="28"/>
          <w:szCs w:val="28"/>
        </w:rPr>
      </w:pPr>
      <w:bookmarkStart w:id="117" w:name="_Toc216345061"/>
      <w:r w:rsidRPr="00B10E0C">
        <w:rPr>
          <w:sz w:val="28"/>
          <w:szCs w:val="28"/>
        </w:rPr>
        <w:lastRenderedPageBreak/>
        <w:t>Ethics Form</w:t>
      </w:r>
      <w:bookmarkEnd w:id="117"/>
    </w:p>
    <w:p w14:paraId="41537B36" w14:textId="77777777" w:rsidR="0043257D" w:rsidRPr="0043257D" w:rsidRDefault="0043257D" w:rsidP="0043257D"/>
    <w:p w14:paraId="4D250C08" w14:textId="761979CF" w:rsidR="00C33CA2" w:rsidRPr="00C33CA2" w:rsidRDefault="00C33CA2" w:rsidP="00C33CA2">
      <w:pPr>
        <w:rPr>
          <w:b/>
          <w:bCs/>
        </w:rPr>
      </w:pPr>
      <w:r w:rsidRPr="00C33CA2">
        <w:rPr>
          <w:b/>
          <w:bCs/>
        </w:rPr>
        <w:t>APPLICATION FOR ETHICAL APPROVAL</w:t>
      </w:r>
    </w:p>
    <w:p w14:paraId="6526773F" w14:textId="189C4F6B" w:rsidR="00C33CA2" w:rsidRPr="00C33CA2" w:rsidRDefault="00C33CA2" w:rsidP="00C33CA2">
      <w:pPr>
        <w:rPr>
          <w:b/>
          <w:bCs/>
        </w:rPr>
      </w:pPr>
      <w:proofErr w:type="gramStart"/>
      <w:r w:rsidRPr="00C33CA2">
        <w:rPr>
          <w:b/>
          <w:bCs/>
        </w:rPr>
        <w:t>In order for</w:t>
      </w:r>
      <w:proofErr w:type="gramEnd"/>
      <w:r w:rsidRPr="00C33CA2">
        <w:rPr>
          <w:b/>
          <w:bCs/>
        </w:rPr>
        <w:t xml:space="preserve"> research to result in benefit and minimise risk of harm, it must be conducted ethically. </w:t>
      </w:r>
    </w:p>
    <w:p w14:paraId="5E14E22B" w14:textId="0273107F" w:rsidR="00C33CA2" w:rsidRPr="00C33CA2" w:rsidRDefault="00C33CA2" w:rsidP="00C33CA2">
      <w:r w:rsidRPr="00C33CA2">
        <w:t xml:space="preserve">The University follows the OECD Frascati manual definition of </w:t>
      </w:r>
      <w:r w:rsidRPr="00C33CA2">
        <w:rPr>
          <w:b/>
        </w:rPr>
        <w:t>research activity</w:t>
      </w:r>
      <w:r w:rsidRPr="00C33CA2">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781DA85" w14:textId="1DE21F8D" w:rsidR="00C33CA2" w:rsidRPr="00C33CA2" w:rsidRDefault="00C33CA2" w:rsidP="00C33CA2">
      <w:r w:rsidRPr="00C33CA2">
        <w:t>The individual undertaking the research activity is known as the “principal researcher”.</w:t>
      </w:r>
    </w:p>
    <w:p w14:paraId="6BCE2AFF" w14:textId="17D059B9" w:rsidR="00C33CA2" w:rsidRPr="00C33CA2" w:rsidRDefault="00C33CA2" w:rsidP="00C33CA2">
      <w:r w:rsidRPr="00C33CA2">
        <w:rPr>
          <w:b/>
        </w:rPr>
        <w:t>This form</w:t>
      </w:r>
      <w:r w:rsidRPr="00C33CA2">
        <w:t xml:space="preserve"> </w:t>
      </w:r>
      <w:r w:rsidRPr="00C33CA2">
        <w:rPr>
          <w:b/>
        </w:rPr>
        <w:t>must be completed and approved prior to undertaking any research activity.</w:t>
      </w:r>
      <w:r w:rsidRPr="00C33CA2">
        <w:t xml:space="preserve"> </w:t>
      </w:r>
    </w:p>
    <w:p w14:paraId="5F545DB7" w14:textId="77777777" w:rsidR="00C33CA2" w:rsidRPr="00C33CA2" w:rsidRDefault="00C33CA2" w:rsidP="00C33CA2">
      <w:pPr>
        <w:rPr>
          <w:b/>
        </w:rPr>
      </w:pPr>
      <w:r w:rsidRPr="00C33CA2">
        <w:rPr>
          <w:b/>
        </w:rPr>
        <w:t>SECTION A: About You (Principal Researcher)</w:t>
      </w:r>
    </w:p>
    <w:tbl>
      <w:tblPr>
        <w:tblW w:w="96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5816"/>
      </w:tblGrid>
      <w:tr w:rsidR="00C33CA2" w:rsidRPr="00C33CA2" w14:paraId="43253BED" w14:textId="77777777" w:rsidTr="0081412B">
        <w:trPr>
          <w:trHeight w:val="439"/>
        </w:trPr>
        <w:tc>
          <w:tcPr>
            <w:tcW w:w="56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29C10AB" w14:textId="77777777" w:rsidR="00C33CA2" w:rsidRPr="00C33CA2" w:rsidRDefault="00C33CA2" w:rsidP="00C33CA2">
            <w:r w:rsidRPr="00C33CA2">
              <w:t>1</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8384C21" w14:textId="77777777" w:rsidR="00C33CA2" w:rsidRPr="00C33CA2" w:rsidRDefault="00C33CA2" w:rsidP="00C33CA2">
            <w:r w:rsidRPr="00C33CA2">
              <w:t>Full Name:</w:t>
            </w:r>
          </w:p>
        </w:tc>
        <w:tc>
          <w:tcPr>
            <w:tcW w:w="5816" w:type="dxa"/>
            <w:tcBorders>
              <w:top w:val="single" w:sz="6" w:space="0" w:color="auto"/>
              <w:left w:val="single" w:sz="6" w:space="0" w:color="auto"/>
              <w:bottom w:val="single" w:sz="6" w:space="0" w:color="auto"/>
              <w:right w:val="single" w:sz="6" w:space="0" w:color="auto"/>
            </w:tcBorders>
            <w:vAlign w:val="center"/>
            <w:hideMark/>
          </w:tcPr>
          <w:p w14:paraId="22CD904A" w14:textId="77777777" w:rsidR="00C33CA2" w:rsidRPr="00C33CA2" w:rsidRDefault="00C33CA2" w:rsidP="00C33CA2">
            <w:r w:rsidRPr="00C33CA2">
              <w:t>MADALINA NAGY</w:t>
            </w:r>
          </w:p>
        </w:tc>
      </w:tr>
      <w:tr w:rsidR="00C33CA2" w:rsidRPr="00C33CA2" w14:paraId="3F8E0256" w14:textId="77777777" w:rsidTr="0081412B">
        <w:trPr>
          <w:cantSplit/>
          <w:trHeight w:val="340"/>
        </w:trPr>
        <w:tc>
          <w:tcPr>
            <w:tcW w:w="56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678D329" w14:textId="77777777" w:rsidR="00C33CA2" w:rsidRPr="00C33CA2" w:rsidRDefault="00C33CA2" w:rsidP="00C33CA2">
            <w:r w:rsidRPr="00C33CA2">
              <w:t>2</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4497A20" w14:textId="77777777" w:rsidR="00C33CA2" w:rsidRPr="00C33CA2" w:rsidRDefault="00C33CA2" w:rsidP="00C33CA2">
            <w:r w:rsidRPr="00C33CA2">
              <w:t>Student Number:</w:t>
            </w:r>
          </w:p>
        </w:tc>
        <w:tc>
          <w:tcPr>
            <w:tcW w:w="5816" w:type="dxa"/>
            <w:tcBorders>
              <w:top w:val="single" w:sz="6" w:space="0" w:color="auto"/>
              <w:left w:val="single" w:sz="6" w:space="0" w:color="auto"/>
              <w:bottom w:val="single" w:sz="6" w:space="0" w:color="auto"/>
              <w:right w:val="single" w:sz="6" w:space="0" w:color="auto"/>
            </w:tcBorders>
            <w:vAlign w:val="center"/>
          </w:tcPr>
          <w:p w14:paraId="1232BD1F" w14:textId="77777777" w:rsidR="00C33CA2" w:rsidRPr="00C33CA2" w:rsidRDefault="00C33CA2" w:rsidP="00C33CA2">
            <w:r w:rsidRPr="00C33CA2">
              <w:t>2019619</w:t>
            </w:r>
          </w:p>
        </w:tc>
      </w:tr>
      <w:tr w:rsidR="00C33CA2" w:rsidRPr="00C33CA2" w14:paraId="291D7FF4" w14:textId="77777777" w:rsidTr="0081412B">
        <w:trPr>
          <w:trHeight w:val="513"/>
        </w:trPr>
        <w:tc>
          <w:tcPr>
            <w:tcW w:w="56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5FC804C" w14:textId="77777777" w:rsidR="00C33CA2" w:rsidRPr="00C33CA2" w:rsidRDefault="00C33CA2" w:rsidP="00C33CA2">
            <w:r w:rsidRPr="00C33CA2">
              <w:t>3</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2D2C266" w14:textId="77777777" w:rsidR="00C33CA2" w:rsidRPr="00C33CA2" w:rsidRDefault="00C33CA2" w:rsidP="00C33CA2">
            <w:r w:rsidRPr="00C33CA2">
              <w:t>Email address:</w:t>
            </w:r>
          </w:p>
        </w:tc>
        <w:tc>
          <w:tcPr>
            <w:tcW w:w="5816" w:type="dxa"/>
            <w:tcBorders>
              <w:top w:val="single" w:sz="6" w:space="0" w:color="auto"/>
              <w:left w:val="single" w:sz="6" w:space="0" w:color="auto"/>
              <w:bottom w:val="single" w:sz="6" w:space="0" w:color="auto"/>
              <w:right w:val="single" w:sz="6" w:space="0" w:color="auto"/>
            </w:tcBorders>
            <w:vAlign w:val="center"/>
            <w:hideMark/>
          </w:tcPr>
          <w:p w14:paraId="6A786DE9" w14:textId="77777777" w:rsidR="00C33CA2" w:rsidRPr="00C33CA2" w:rsidRDefault="00C33CA2" w:rsidP="00C33CA2">
            <w:hyperlink r:id="rId96" w:history="1">
              <w:r w:rsidRPr="00C33CA2">
                <w:rPr>
                  <w:rStyle w:val="Hyperlink"/>
                </w:rPr>
                <w:t>2019619@student.uwtsd.ac.uk</w:t>
              </w:r>
            </w:hyperlink>
            <w:r w:rsidRPr="00C33CA2">
              <w:t> </w:t>
            </w:r>
          </w:p>
        </w:tc>
      </w:tr>
      <w:tr w:rsidR="00C33CA2" w:rsidRPr="00C33CA2" w14:paraId="6CF1B0EB" w14:textId="77777777" w:rsidTr="0081412B">
        <w:trPr>
          <w:trHeight w:val="549"/>
        </w:trPr>
        <w:tc>
          <w:tcPr>
            <w:tcW w:w="56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BC28B3B" w14:textId="77777777" w:rsidR="00C33CA2" w:rsidRPr="00C33CA2" w:rsidRDefault="00C33CA2" w:rsidP="00C33CA2">
            <w:r w:rsidRPr="00C33CA2">
              <w:t>4</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1643D3D" w14:textId="77777777" w:rsidR="00C33CA2" w:rsidRPr="00C33CA2" w:rsidRDefault="00C33CA2" w:rsidP="00C33CA2">
            <w:r w:rsidRPr="00C33CA2">
              <w:t>Programme of Study:</w:t>
            </w:r>
          </w:p>
        </w:tc>
        <w:tc>
          <w:tcPr>
            <w:tcW w:w="5816" w:type="dxa"/>
            <w:tcBorders>
              <w:top w:val="single" w:sz="6" w:space="0" w:color="auto"/>
              <w:left w:val="single" w:sz="6" w:space="0" w:color="auto"/>
              <w:bottom w:val="single" w:sz="6" w:space="0" w:color="auto"/>
              <w:right w:val="single" w:sz="6" w:space="0" w:color="auto"/>
            </w:tcBorders>
            <w:vAlign w:val="center"/>
            <w:hideMark/>
          </w:tcPr>
          <w:p w14:paraId="1D8E08BB" w14:textId="77777777" w:rsidR="00C33CA2" w:rsidRPr="00C33CA2" w:rsidRDefault="00C33CA2" w:rsidP="00C33CA2">
            <w:r w:rsidRPr="00C33CA2">
              <w:t>MBA (Business Administration)</w:t>
            </w:r>
          </w:p>
        </w:tc>
      </w:tr>
      <w:tr w:rsidR="00C33CA2" w:rsidRPr="00C33CA2" w14:paraId="4D7EE3B1" w14:textId="77777777" w:rsidTr="0081412B">
        <w:trPr>
          <w:trHeight w:val="557"/>
        </w:trPr>
        <w:tc>
          <w:tcPr>
            <w:tcW w:w="56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F1D100D" w14:textId="77777777" w:rsidR="00C33CA2" w:rsidRPr="00C33CA2" w:rsidRDefault="00C33CA2" w:rsidP="00C33CA2">
            <w:r w:rsidRPr="00C33CA2">
              <w:t>5</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8FD6CC1" w14:textId="77777777" w:rsidR="00C33CA2" w:rsidRPr="00C33CA2" w:rsidRDefault="00C33CA2" w:rsidP="00C33CA2">
            <w:r w:rsidRPr="00C33CA2">
              <w:t>Supervisor:</w:t>
            </w:r>
          </w:p>
        </w:tc>
        <w:tc>
          <w:tcPr>
            <w:tcW w:w="5816" w:type="dxa"/>
            <w:tcBorders>
              <w:top w:val="single" w:sz="6" w:space="0" w:color="auto"/>
              <w:left w:val="single" w:sz="6" w:space="0" w:color="auto"/>
              <w:bottom w:val="single" w:sz="6" w:space="0" w:color="auto"/>
              <w:right w:val="single" w:sz="6" w:space="0" w:color="auto"/>
            </w:tcBorders>
            <w:vAlign w:val="center"/>
            <w:hideMark/>
          </w:tcPr>
          <w:p w14:paraId="5D42247E" w14:textId="77777777" w:rsidR="00C33CA2" w:rsidRPr="00C33CA2" w:rsidRDefault="00C33CA2" w:rsidP="00C33CA2">
            <w:r w:rsidRPr="00C33CA2">
              <w:t>MARIE PITSON</w:t>
            </w:r>
          </w:p>
        </w:tc>
      </w:tr>
    </w:tbl>
    <w:p w14:paraId="17F1E90D" w14:textId="77777777" w:rsidR="00C33CA2" w:rsidRPr="00C33CA2" w:rsidRDefault="00C33CA2" w:rsidP="00C33CA2">
      <w:pPr>
        <w:rPr>
          <w:b/>
        </w:rPr>
      </w:pPr>
    </w:p>
    <w:p w14:paraId="368652D8" w14:textId="77777777" w:rsidR="00C33CA2" w:rsidRPr="00C33CA2" w:rsidRDefault="00C33CA2" w:rsidP="00C33CA2">
      <w:pPr>
        <w:rPr>
          <w:b/>
        </w:rPr>
      </w:pPr>
      <w:r w:rsidRPr="00C33CA2">
        <w:rPr>
          <w:b/>
        </w:rPr>
        <w:t>SECTION B:  Internal and External Ethical Guidance Materials</w:t>
      </w:r>
    </w:p>
    <w:tbl>
      <w:tblPr>
        <w:tblStyle w:val="TableGrid"/>
        <w:tblW w:w="9634" w:type="dxa"/>
        <w:tblLook w:val="04A0" w:firstRow="1" w:lastRow="0" w:firstColumn="1" w:lastColumn="0" w:noHBand="0" w:noVBand="1"/>
      </w:tblPr>
      <w:tblGrid>
        <w:gridCol w:w="557"/>
        <w:gridCol w:w="8620"/>
        <w:gridCol w:w="457"/>
      </w:tblGrid>
      <w:tr w:rsidR="00C33CA2" w:rsidRPr="00C33CA2" w14:paraId="00FD8048" w14:textId="77777777" w:rsidTr="0081412B">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24E802" w14:textId="77777777" w:rsidR="00C33CA2" w:rsidRPr="00C33CA2" w:rsidRDefault="00C33CA2" w:rsidP="00C33CA2">
            <w:pPr>
              <w:spacing w:after="160"/>
              <w:rPr>
                <w:rFonts w:eastAsiaTheme="minorHAnsi" w:cstheme="minorBidi"/>
                <w:kern w:val="2"/>
                <w:szCs w:val="22"/>
                <w14:ligatures w14:val="standardContextual"/>
              </w:rPr>
            </w:pP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59FDDD" w14:textId="77777777" w:rsid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 xml:space="preserve">Please list the core ethical guidance documents that have been referred to during the completion of this form (including any discipline-specific codes of research ethics, location-specific </w:t>
            </w:r>
            <w:proofErr w:type="spellStart"/>
            <w:r w:rsidRPr="00C33CA2">
              <w:rPr>
                <w:rFonts w:eastAsiaTheme="minorHAnsi" w:cstheme="minorBidi"/>
                <w:kern w:val="2"/>
                <w:szCs w:val="22"/>
                <w14:ligatures w14:val="standardContextual"/>
              </w:rPr>
              <w:t>dodes</w:t>
            </w:r>
            <w:proofErr w:type="spellEnd"/>
            <w:r w:rsidRPr="00C33CA2">
              <w:rPr>
                <w:rFonts w:eastAsiaTheme="minorHAnsi" w:cstheme="minorBidi"/>
                <w:kern w:val="2"/>
                <w:szCs w:val="22"/>
                <w14:ligatures w14:val="standardContextual"/>
              </w:rPr>
              <w:t xml:space="preserve"> of research ethics, </w:t>
            </w:r>
            <w:proofErr w:type="gramStart"/>
            <w:r w:rsidRPr="00C33CA2">
              <w:rPr>
                <w:rFonts w:eastAsiaTheme="minorHAnsi" w:cstheme="minorBidi"/>
                <w:kern w:val="2"/>
                <w:szCs w:val="22"/>
                <w14:ligatures w14:val="standardContextual"/>
              </w:rPr>
              <w:t>and also</w:t>
            </w:r>
            <w:proofErr w:type="gramEnd"/>
            <w:r w:rsidRPr="00C33CA2">
              <w:rPr>
                <w:rFonts w:eastAsiaTheme="minorHAnsi" w:cstheme="minorBidi"/>
                <w:kern w:val="2"/>
                <w:szCs w:val="22"/>
                <w14:ligatures w14:val="standardContextual"/>
              </w:rPr>
              <w:t xml:space="preserve"> any specific ethical guidance relating to the proposed methodology).  Please tick to confirm that your research proposal adheres to these codes and guidelines. You may add rows to this table if needed.</w:t>
            </w:r>
          </w:p>
          <w:p w14:paraId="54E56FC3" w14:textId="77777777" w:rsidR="002B7F57" w:rsidRPr="00C33CA2" w:rsidRDefault="002B7F57" w:rsidP="00C33CA2">
            <w:pPr>
              <w:spacing w:after="160"/>
              <w:rPr>
                <w:rFonts w:eastAsiaTheme="minorHAnsi" w:cstheme="minorBidi"/>
                <w:kern w:val="2"/>
                <w:szCs w:val="22"/>
                <w14:ligatures w14:val="standardContextual"/>
              </w:rPr>
            </w:pPr>
          </w:p>
        </w:tc>
      </w:tr>
      <w:tr w:rsidR="00C33CA2" w:rsidRPr="00C33CA2" w14:paraId="72A137EE" w14:textId="77777777" w:rsidTr="0081412B">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182F07F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5F51AFAD" w14:textId="77777777" w:rsidR="00C33CA2" w:rsidRPr="00C33CA2" w:rsidRDefault="00C33CA2" w:rsidP="00C33CA2">
            <w:pPr>
              <w:spacing w:after="160"/>
              <w:rPr>
                <w:rFonts w:eastAsiaTheme="minorHAnsi" w:cstheme="minorBidi"/>
                <w:b/>
                <w:bCs/>
                <w:kern w:val="2"/>
                <w:szCs w:val="22"/>
                <w14:ligatures w14:val="standardContextual"/>
              </w:rPr>
            </w:pPr>
            <w:hyperlink r:id="rId97" w:history="1">
              <w:r w:rsidRPr="00C33CA2">
                <w:rPr>
                  <w:rStyle w:val="Hyperlink"/>
                  <w:rFonts w:eastAsiaTheme="majorEastAsia"/>
                  <w:b/>
                  <w:bCs/>
                  <w:color w:val="000000" w:themeColor="text1"/>
                </w:rPr>
                <w:t>UWTSD Research Ethics &amp; Integrity Code of Practice</w:t>
              </w:r>
            </w:hyperlink>
          </w:p>
        </w:tc>
        <w:sdt>
          <w:sdtPr>
            <w:rPr>
              <w:b/>
              <w:bCs/>
            </w:rPr>
            <w:id w:val="1578479508"/>
            <w14:checkbox>
              <w14:checked w14:val="1"/>
              <w14:checkedState w14:val="2612" w14:font="MS Gothic"/>
              <w14:uncheckedState w14:val="2610" w14:font="MS Gothic"/>
            </w14:checkbox>
          </w:sdtPr>
          <w:sdtContent>
            <w:tc>
              <w:tcPr>
                <w:tcW w:w="2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CD6B7B"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ascii="Segoe UI Symbol" w:eastAsiaTheme="minorHAnsi" w:hAnsi="Segoe UI Symbol" w:cs="Segoe UI Symbol"/>
                    <w:b/>
                    <w:bCs/>
                    <w:kern w:val="2"/>
                    <w:szCs w:val="22"/>
                    <w14:ligatures w14:val="standardContextual"/>
                  </w:rPr>
                  <w:t>☒</w:t>
                </w:r>
              </w:p>
            </w:tc>
          </w:sdtContent>
        </w:sdt>
      </w:tr>
      <w:tr w:rsidR="00C33CA2" w:rsidRPr="00C33CA2" w14:paraId="6A6B24CB" w14:textId="77777777" w:rsidTr="0081412B">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2DEB950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lastRenderedPageBreak/>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41C11937"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UWTSD Research Data Management Policy</w:t>
            </w:r>
          </w:p>
        </w:tc>
        <w:tc>
          <w:tcPr>
            <w:tcW w:w="2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i/>
              </w:rPr>
              <w:id w:val="-2040961117"/>
              <w14:checkbox>
                <w14:checked w14:val="1"/>
                <w14:checkedState w14:val="2612" w14:font="MS Gothic"/>
                <w14:uncheckedState w14:val="2610" w14:font="MS Gothic"/>
              </w14:checkbox>
            </w:sdtPr>
            <w:sdtContent>
              <w:p w14:paraId="27F12D7F" w14:textId="15FF6989" w:rsidR="00C33CA2" w:rsidRPr="00C33CA2" w:rsidRDefault="0081412B" w:rsidP="00C33CA2">
                <w:pPr>
                  <w:spacing w:after="160"/>
                  <w:rPr>
                    <w:rFonts w:eastAsiaTheme="minorHAnsi" w:cstheme="minorBidi"/>
                    <w:b/>
                    <w:bCs/>
                    <w:i/>
                    <w:kern w:val="2"/>
                    <w:szCs w:val="22"/>
                    <w14:ligatures w14:val="standardContextual"/>
                  </w:rPr>
                </w:pPr>
                <w:r>
                  <w:rPr>
                    <w:rFonts w:ascii="MS Gothic" w:eastAsia="MS Gothic" w:hAnsi="MS Gothic" w:cstheme="minorBidi" w:hint="eastAsia"/>
                    <w:b/>
                    <w:bCs/>
                    <w:i/>
                    <w:kern w:val="2"/>
                    <w:szCs w:val="22"/>
                    <w14:ligatures w14:val="standardContextual"/>
                  </w:rPr>
                  <w:t>☒</w:t>
                </w:r>
              </w:p>
            </w:sdtContent>
          </w:sdt>
        </w:tc>
      </w:tr>
    </w:tbl>
    <w:p w14:paraId="2B6F80C6" w14:textId="77777777" w:rsidR="00C33CA2" w:rsidRPr="00C33CA2" w:rsidRDefault="00C33CA2" w:rsidP="00C33CA2">
      <w:pPr>
        <w:rPr>
          <w:b/>
        </w:rPr>
      </w:pPr>
    </w:p>
    <w:p w14:paraId="6FABFD86" w14:textId="77777777" w:rsidR="00C33CA2" w:rsidRPr="00C33CA2" w:rsidRDefault="00C33CA2" w:rsidP="00C33CA2">
      <w:pPr>
        <w:rPr>
          <w:b/>
        </w:rPr>
      </w:pPr>
      <w:r w:rsidRPr="00C33CA2">
        <w:rPr>
          <w:b/>
        </w:rPr>
        <w:t>SECTION C: Details of Research Activity</w:t>
      </w:r>
    </w:p>
    <w:tbl>
      <w:tblPr>
        <w:tblW w:w="5348"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426"/>
        <w:gridCol w:w="1389"/>
        <w:gridCol w:w="2816"/>
        <w:gridCol w:w="1460"/>
        <w:gridCol w:w="3553"/>
      </w:tblGrid>
      <w:tr w:rsidR="00C33CA2" w:rsidRPr="00C33CA2" w14:paraId="3C1ABCF1" w14:textId="77777777" w:rsidTr="0081412B">
        <w:trPr>
          <w:trHeight w:val="454"/>
        </w:trPr>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29F677" w14:textId="77777777" w:rsidR="00C33CA2" w:rsidRPr="00C33CA2" w:rsidRDefault="00C33CA2" w:rsidP="00C33CA2">
            <w:r w:rsidRPr="00C33CA2">
              <w:t>1</w:t>
            </w:r>
          </w:p>
        </w:tc>
        <w:tc>
          <w:tcPr>
            <w:tcW w:w="7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E10594" w14:textId="77777777" w:rsidR="00C33CA2" w:rsidRPr="00C33CA2" w:rsidRDefault="00C33CA2" w:rsidP="00C33CA2">
            <w:r w:rsidRPr="00C33CA2">
              <w:t>Indicative title:</w:t>
            </w:r>
          </w:p>
        </w:tc>
        <w:tc>
          <w:tcPr>
            <w:tcW w:w="4059" w:type="pct"/>
            <w:gridSpan w:val="3"/>
            <w:tcBorders>
              <w:top w:val="single" w:sz="4" w:space="0" w:color="auto"/>
              <w:left w:val="single" w:sz="4" w:space="0" w:color="auto"/>
              <w:bottom w:val="single" w:sz="4" w:space="0" w:color="auto"/>
              <w:right w:val="single" w:sz="4" w:space="0" w:color="auto"/>
            </w:tcBorders>
            <w:vAlign w:val="center"/>
            <w:hideMark/>
          </w:tcPr>
          <w:p w14:paraId="7B9FCA24" w14:textId="77777777" w:rsidR="00C33CA2" w:rsidRPr="00C33CA2" w:rsidRDefault="00C33CA2" w:rsidP="00C33CA2">
            <w:pPr>
              <w:rPr>
                <w:bCs/>
                <w:lang w:val="en-IN"/>
              </w:rPr>
            </w:pPr>
            <w:r w:rsidRPr="00C33CA2">
              <w:rPr>
                <w:bCs/>
                <w:lang w:val="en-IN"/>
              </w:rPr>
              <w:t>The Role of Emotional Intelligence in Effective Leadership and Productivity and its Impact on Team Performance: A study of Marriott Hotel in South Wales</w:t>
            </w:r>
          </w:p>
        </w:tc>
      </w:tr>
      <w:tr w:rsidR="00C33CA2" w:rsidRPr="00C33CA2" w14:paraId="124015C3" w14:textId="77777777" w:rsidTr="0081412B">
        <w:trPr>
          <w:trHeight w:val="454"/>
        </w:trPr>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CF38BF" w14:textId="77777777" w:rsidR="00C33CA2" w:rsidRPr="00C33CA2" w:rsidRDefault="00C33CA2" w:rsidP="00C33CA2">
            <w:r w:rsidRPr="00C33CA2">
              <w:t>2</w:t>
            </w:r>
          </w:p>
        </w:tc>
        <w:tc>
          <w:tcPr>
            <w:tcW w:w="7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C0F75D" w14:textId="77777777" w:rsidR="00C33CA2" w:rsidRPr="00C33CA2" w:rsidRDefault="00C33CA2" w:rsidP="00C33CA2">
            <w:r w:rsidRPr="00C33CA2">
              <w:t>Proposed start date:</w:t>
            </w:r>
          </w:p>
        </w:tc>
        <w:tc>
          <w:tcPr>
            <w:tcW w:w="1460" w:type="pct"/>
            <w:tcBorders>
              <w:top w:val="single" w:sz="4" w:space="0" w:color="auto"/>
              <w:left w:val="single" w:sz="4" w:space="0" w:color="auto"/>
              <w:bottom w:val="single" w:sz="4" w:space="0" w:color="auto"/>
              <w:right w:val="single" w:sz="4" w:space="0" w:color="auto"/>
            </w:tcBorders>
            <w:vAlign w:val="center"/>
            <w:hideMark/>
          </w:tcPr>
          <w:p w14:paraId="35DE8DEB" w14:textId="77777777" w:rsidR="00C33CA2" w:rsidRPr="00C33CA2" w:rsidRDefault="00C33CA2" w:rsidP="00C33CA2">
            <w:r w:rsidRPr="00C33CA2">
              <w:t>12.08.2025</w:t>
            </w:r>
          </w:p>
        </w:tc>
        <w:tc>
          <w:tcPr>
            <w:tcW w:w="7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F72FD6" w14:textId="77777777" w:rsidR="00C33CA2" w:rsidRPr="00C33CA2" w:rsidRDefault="00C33CA2" w:rsidP="00C33CA2">
            <w:r w:rsidRPr="00C33CA2">
              <w:t>Proposed end date:</w:t>
            </w:r>
          </w:p>
        </w:tc>
        <w:tc>
          <w:tcPr>
            <w:tcW w:w="1841" w:type="pct"/>
            <w:tcBorders>
              <w:top w:val="single" w:sz="4" w:space="0" w:color="auto"/>
              <w:left w:val="single" w:sz="4" w:space="0" w:color="auto"/>
              <w:bottom w:val="single" w:sz="4" w:space="0" w:color="auto"/>
              <w:right w:val="single" w:sz="4" w:space="0" w:color="auto"/>
            </w:tcBorders>
            <w:vAlign w:val="center"/>
            <w:hideMark/>
          </w:tcPr>
          <w:p w14:paraId="66F2F8CF" w14:textId="77777777" w:rsidR="00C33CA2" w:rsidRPr="00C33CA2" w:rsidRDefault="00C33CA2" w:rsidP="00C33CA2">
            <w:r w:rsidRPr="00C33CA2">
              <w:t>12.12.2025</w:t>
            </w:r>
          </w:p>
        </w:tc>
      </w:tr>
      <w:tr w:rsidR="00C33CA2" w:rsidRPr="00C33CA2" w14:paraId="2DC9C00F" w14:textId="77777777" w:rsidTr="0081412B">
        <w:trPr>
          <w:trHeight w:val="454"/>
        </w:trPr>
        <w:tc>
          <w:tcPr>
            <w:tcW w:w="221"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3F8F9748" w14:textId="77777777" w:rsidR="00C33CA2" w:rsidRPr="00C33CA2" w:rsidRDefault="00C33CA2" w:rsidP="00C33CA2"/>
        </w:tc>
        <w:tc>
          <w:tcPr>
            <w:tcW w:w="4779"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2AB7CE7" w14:textId="77777777" w:rsidR="00C33CA2" w:rsidRPr="00C33CA2" w:rsidRDefault="00C33CA2" w:rsidP="00C33CA2">
            <w:pPr>
              <w:rPr>
                <w:b/>
              </w:rPr>
            </w:pPr>
            <w:r w:rsidRPr="00C33CA2">
              <w:rPr>
                <w:b/>
              </w:rPr>
              <w:t>Introduction to the Research (maximum 300 words in each section)</w:t>
            </w:r>
          </w:p>
          <w:p w14:paraId="07E351EF" w14:textId="77777777" w:rsidR="00C33CA2" w:rsidRPr="00C33CA2" w:rsidRDefault="00C33CA2" w:rsidP="00C33CA2">
            <w:pPr>
              <w:rPr>
                <w:b/>
              </w:rPr>
            </w:pPr>
            <w:r w:rsidRPr="00C33CA2">
              <w:rPr>
                <w:b/>
              </w:rPr>
              <w:t xml:space="preserve">Ensure that you write for a </w:t>
            </w:r>
            <w:r w:rsidRPr="00C33CA2">
              <w:rPr>
                <w:b/>
                <w:u w:val="single"/>
              </w:rPr>
              <w:t>Non-Specialist Audience</w:t>
            </w:r>
            <w:r w:rsidRPr="00C33CA2">
              <w:rPr>
                <w:b/>
              </w:rPr>
              <w:t xml:space="preserve"> when outlining your response to the three points below:</w:t>
            </w:r>
          </w:p>
          <w:p w14:paraId="36CAF127" w14:textId="77777777" w:rsidR="00C33CA2" w:rsidRPr="00C33CA2" w:rsidRDefault="00C33CA2" w:rsidP="00C33CA2">
            <w:pPr>
              <w:numPr>
                <w:ilvl w:val="0"/>
                <w:numId w:val="42"/>
              </w:numPr>
              <w:rPr>
                <w:i/>
              </w:rPr>
            </w:pPr>
            <w:r w:rsidRPr="00C33CA2">
              <w:rPr>
                <w:i/>
              </w:rPr>
              <w:t>Purpose of Research Activity</w:t>
            </w:r>
          </w:p>
          <w:p w14:paraId="22923FE6" w14:textId="77777777" w:rsidR="00C33CA2" w:rsidRPr="00C33CA2" w:rsidRDefault="00C33CA2" w:rsidP="00C33CA2">
            <w:pPr>
              <w:numPr>
                <w:ilvl w:val="0"/>
                <w:numId w:val="42"/>
              </w:numPr>
              <w:rPr>
                <w:i/>
              </w:rPr>
            </w:pPr>
            <w:r w:rsidRPr="00C33CA2">
              <w:rPr>
                <w:i/>
              </w:rPr>
              <w:t>Proposed Research Question</w:t>
            </w:r>
          </w:p>
          <w:p w14:paraId="5FAA23D5" w14:textId="77777777" w:rsidR="00C33CA2" w:rsidRPr="00C33CA2" w:rsidRDefault="00C33CA2" w:rsidP="00C33CA2">
            <w:pPr>
              <w:numPr>
                <w:ilvl w:val="0"/>
                <w:numId w:val="42"/>
              </w:numPr>
              <w:rPr>
                <w:i/>
              </w:rPr>
            </w:pPr>
            <w:r w:rsidRPr="00C33CA2">
              <w:rPr>
                <w:i/>
              </w:rPr>
              <w:t>Aims of Research Activity</w:t>
            </w:r>
          </w:p>
          <w:p w14:paraId="1D2D94F2" w14:textId="77777777" w:rsidR="00C33CA2" w:rsidRPr="00C33CA2" w:rsidRDefault="00C33CA2" w:rsidP="00C33CA2">
            <w:pPr>
              <w:numPr>
                <w:ilvl w:val="0"/>
                <w:numId w:val="42"/>
              </w:numPr>
              <w:rPr>
                <w:i/>
              </w:rPr>
            </w:pPr>
            <w:r w:rsidRPr="00C33CA2">
              <w:rPr>
                <w:i/>
              </w:rPr>
              <w:t>Objectives of Research Activity</w:t>
            </w:r>
          </w:p>
          <w:p w14:paraId="78B7D756" w14:textId="77777777" w:rsidR="00C33CA2" w:rsidRPr="00C33CA2" w:rsidRDefault="00C33CA2" w:rsidP="00C33CA2">
            <w:r w:rsidRPr="00C33CA2">
              <w:t xml:space="preserve">Demonstrate, briefly, how </w:t>
            </w:r>
            <w:r w:rsidRPr="00C33CA2">
              <w:rPr>
                <w:b/>
                <w:u w:val="single"/>
              </w:rPr>
              <w:t>Existing Research</w:t>
            </w:r>
            <w:r w:rsidRPr="00C33CA2">
              <w:t xml:space="preserve"> has informed the proposed activity and explain</w:t>
            </w:r>
          </w:p>
          <w:p w14:paraId="3FCCECC3" w14:textId="77777777" w:rsidR="00C33CA2" w:rsidRPr="00C33CA2" w:rsidRDefault="00C33CA2" w:rsidP="00C33CA2">
            <w:pPr>
              <w:numPr>
                <w:ilvl w:val="0"/>
                <w:numId w:val="42"/>
              </w:numPr>
              <w:rPr>
                <w:i/>
              </w:rPr>
            </w:pPr>
            <w:r w:rsidRPr="00C33CA2">
              <w:rPr>
                <w:i/>
              </w:rPr>
              <w:t xml:space="preserve">What the research activity will add to the body of knowledge </w:t>
            </w:r>
          </w:p>
          <w:p w14:paraId="33A3CBAF" w14:textId="77777777" w:rsidR="00C33CA2" w:rsidRPr="00C33CA2" w:rsidRDefault="00C33CA2" w:rsidP="00C33CA2">
            <w:pPr>
              <w:numPr>
                <w:ilvl w:val="0"/>
                <w:numId w:val="42"/>
              </w:numPr>
            </w:pPr>
            <w:r w:rsidRPr="00C33CA2">
              <w:rPr>
                <w:i/>
              </w:rPr>
              <w:t xml:space="preserve">How it addresses an area of importance. </w:t>
            </w:r>
          </w:p>
        </w:tc>
      </w:tr>
      <w:tr w:rsidR="00C33CA2" w:rsidRPr="00C33CA2" w14:paraId="35986800"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vAlign w:val="center"/>
            <w:hideMark/>
          </w:tcPr>
          <w:p w14:paraId="2FD9BDDE" w14:textId="77777777" w:rsidR="00C33CA2" w:rsidRPr="00C33CA2" w:rsidRDefault="00C33CA2" w:rsidP="00C33CA2">
            <w:r w:rsidRPr="00C33CA2">
              <w:t>3</w:t>
            </w:r>
          </w:p>
        </w:tc>
        <w:tc>
          <w:tcPr>
            <w:tcW w:w="4779" w:type="pct"/>
            <w:gridSpan w:val="4"/>
            <w:tcBorders>
              <w:top w:val="single" w:sz="8" w:space="0" w:color="auto"/>
              <w:left w:val="single" w:sz="8" w:space="0" w:color="auto"/>
              <w:bottom w:val="single" w:sz="8" w:space="0" w:color="auto"/>
              <w:right w:val="single" w:sz="8" w:space="0" w:color="auto"/>
            </w:tcBorders>
            <w:vAlign w:val="center"/>
          </w:tcPr>
          <w:p w14:paraId="50139FD5" w14:textId="27A59156" w:rsidR="00C33CA2" w:rsidRPr="00C33CA2" w:rsidRDefault="00C33CA2" w:rsidP="00C33CA2">
            <w:pPr>
              <w:rPr>
                <w:b/>
                <w:bCs/>
              </w:rPr>
            </w:pPr>
            <w:r w:rsidRPr="00C33CA2">
              <w:rPr>
                <w:b/>
                <w:bCs/>
              </w:rPr>
              <w:t>Purpose of Research Activity</w:t>
            </w:r>
          </w:p>
          <w:p w14:paraId="1DB4CEC2" w14:textId="67D8FDB0" w:rsidR="00C33CA2" w:rsidRPr="00C33CA2" w:rsidRDefault="00C33CA2" w:rsidP="00C33CA2">
            <w:r w:rsidRPr="00C33CA2">
              <w:t xml:space="preserve">This research examines how emotional intelligence (EQ) can influence leadership effectiveness and team performance within the hospitality sector and introduces Marriott Hotels as a case study occurring in South Wales. The study acknowledges that hospitality is an industry that involves high emotional demand, frequent interpersonal interaction, and multicultural teams. </w:t>
            </w:r>
          </w:p>
          <w:p w14:paraId="2F739C9F" w14:textId="074DCBD1" w:rsidR="00C33CA2" w:rsidRPr="00C33CA2" w:rsidRDefault="00C33CA2" w:rsidP="00C33CA2">
            <w:r w:rsidRPr="00C33CA2">
              <w:t xml:space="preserve">Leadership aimed at imparting emotional intelligence (EQ) is undertaken to reflect in communication, conflict resolution, employee engagement, customer satisfaction and other similarly impactful areas. </w:t>
            </w:r>
          </w:p>
          <w:p w14:paraId="67F107CE" w14:textId="23D5E40E" w:rsidR="00C33CA2" w:rsidRPr="00C33CA2" w:rsidRDefault="00C33CA2" w:rsidP="00C33CA2">
            <w:r w:rsidRPr="00C33CA2">
              <w:lastRenderedPageBreak/>
              <w:t xml:space="preserve">This research will use a mixed methods approach, composed of semi-structure interviews and questionnaires, to get a complete understanding of what effect did EQ had in the context. Through mixed methods, broad measurement of leadership and emotional intelligence traits is possible across many Marriott locations in South Wales, and there are rich semi-structures interviews with real-world applications and challenges. The key objectives are to analyse the linkage between EQ and its ability to improve leadership success, its influence on team performance, challenging aspects towards EQ development and the efficiency of EQ training in respect of conflict management. The findings are intended to be used to enhance HR practices, leadership training and employee development programmes in hospitality contexts. </w:t>
            </w:r>
          </w:p>
          <w:p w14:paraId="44316264" w14:textId="1E5981B3" w:rsidR="0081412B" w:rsidRPr="00C33CA2" w:rsidRDefault="00C33CA2" w:rsidP="00C33CA2">
            <w:r w:rsidRPr="00C33CA2">
              <w:t>This study thus offers important contributions for the stakeholder perspective of the industry, such as contributing to building emotionally intelligent leadership globally at Marriott, furthering employee retention strategies within the hospitality sector by providing an avenue for discussion around EQ and filling a critical gap in the existing literature with a hospitality-focused study of EQ.</w:t>
            </w:r>
          </w:p>
        </w:tc>
      </w:tr>
      <w:tr w:rsidR="00C33CA2" w:rsidRPr="00C33CA2" w14:paraId="4CE20550"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vAlign w:val="center"/>
            <w:hideMark/>
          </w:tcPr>
          <w:p w14:paraId="32DAA164" w14:textId="77777777" w:rsidR="00C33CA2" w:rsidRPr="00C33CA2" w:rsidRDefault="00C33CA2" w:rsidP="00C33CA2">
            <w:r w:rsidRPr="00C33CA2">
              <w:t>4</w:t>
            </w:r>
          </w:p>
        </w:tc>
        <w:tc>
          <w:tcPr>
            <w:tcW w:w="4779" w:type="pct"/>
            <w:gridSpan w:val="4"/>
            <w:tcBorders>
              <w:top w:val="single" w:sz="8" w:space="0" w:color="auto"/>
              <w:left w:val="single" w:sz="8" w:space="0" w:color="auto"/>
              <w:bottom w:val="single" w:sz="8" w:space="0" w:color="auto"/>
              <w:right w:val="single" w:sz="8" w:space="0" w:color="auto"/>
            </w:tcBorders>
            <w:vAlign w:val="center"/>
          </w:tcPr>
          <w:p w14:paraId="09BBDE58" w14:textId="673CE276" w:rsidR="00C33CA2" w:rsidRPr="00C33CA2" w:rsidRDefault="00C33CA2" w:rsidP="00C33CA2">
            <w:pPr>
              <w:rPr>
                <w:b/>
                <w:bCs/>
              </w:rPr>
            </w:pPr>
            <w:r w:rsidRPr="00C33CA2">
              <w:rPr>
                <w:b/>
                <w:bCs/>
              </w:rPr>
              <w:t>Research Question</w:t>
            </w:r>
          </w:p>
          <w:p w14:paraId="655A1B9B" w14:textId="1D4408B0" w:rsidR="00C33CA2" w:rsidRPr="00C33CA2" w:rsidRDefault="00C33CA2" w:rsidP="00C33CA2">
            <w:pPr>
              <w:numPr>
                <w:ilvl w:val="0"/>
                <w:numId w:val="43"/>
              </w:numPr>
            </w:pPr>
            <w:r w:rsidRPr="00C33CA2">
              <w:t>What are the roles of emotional intelligence in effective leadership</w:t>
            </w:r>
          </w:p>
        </w:tc>
      </w:tr>
      <w:tr w:rsidR="00C33CA2" w:rsidRPr="00C33CA2" w14:paraId="5774E301"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vAlign w:val="center"/>
            <w:hideMark/>
          </w:tcPr>
          <w:p w14:paraId="15F2BF82" w14:textId="77777777" w:rsidR="00C33CA2" w:rsidRPr="00C33CA2" w:rsidRDefault="00C33CA2" w:rsidP="00C33CA2">
            <w:r w:rsidRPr="00C33CA2">
              <w:t>5</w:t>
            </w:r>
          </w:p>
        </w:tc>
        <w:tc>
          <w:tcPr>
            <w:tcW w:w="4779" w:type="pct"/>
            <w:gridSpan w:val="4"/>
            <w:tcBorders>
              <w:top w:val="single" w:sz="8" w:space="0" w:color="auto"/>
              <w:left w:val="single" w:sz="8" w:space="0" w:color="auto"/>
              <w:bottom w:val="single" w:sz="8" w:space="0" w:color="auto"/>
              <w:right w:val="single" w:sz="8" w:space="0" w:color="auto"/>
            </w:tcBorders>
            <w:vAlign w:val="center"/>
          </w:tcPr>
          <w:p w14:paraId="304D37CE" w14:textId="708A33BE" w:rsidR="00C33CA2" w:rsidRPr="00C33CA2" w:rsidRDefault="00C33CA2" w:rsidP="00C33CA2">
            <w:pPr>
              <w:rPr>
                <w:b/>
                <w:bCs/>
              </w:rPr>
            </w:pPr>
            <w:r w:rsidRPr="00C33CA2">
              <w:rPr>
                <w:b/>
                <w:bCs/>
              </w:rPr>
              <w:t>Aims of Research Activity</w:t>
            </w:r>
          </w:p>
          <w:p w14:paraId="3A7C8E89" w14:textId="6C8A0847" w:rsidR="00C33CA2" w:rsidRPr="00C33CA2" w:rsidRDefault="00C33CA2" w:rsidP="00C33CA2">
            <w:r w:rsidRPr="00C33CA2">
              <w:t>The main aim of this research is to analyse the relationship between emotional intelligence skills in leadership performance and team outcomes within hospitality organisations.</w:t>
            </w:r>
          </w:p>
        </w:tc>
      </w:tr>
      <w:tr w:rsidR="00C33CA2" w:rsidRPr="00C33CA2" w14:paraId="64DA14FB"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vAlign w:val="center"/>
            <w:hideMark/>
          </w:tcPr>
          <w:p w14:paraId="3A3570E9" w14:textId="77777777" w:rsidR="00C33CA2" w:rsidRPr="00C33CA2" w:rsidRDefault="00C33CA2" w:rsidP="00C33CA2">
            <w:r w:rsidRPr="00C33CA2">
              <w:t>6</w:t>
            </w:r>
          </w:p>
        </w:tc>
        <w:tc>
          <w:tcPr>
            <w:tcW w:w="4779" w:type="pct"/>
            <w:gridSpan w:val="4"/>
            <w:tcBorders>
              <w:top w:val="single" w:sz="8" w:space="0" w:color="auto"/>
              <w:left w:val="single" w:sz="8" w:space="0" w:color="auto"/>
              <w:bottom w:val="single" w:sz="8" w:space="0" w:color="auto"/>
              <w:right w:val="single" w:sz="8" w:space="0" w:color="auto"/>
            </w:tcBorders>
            <w:vAlign w:val="center"/>
          </w:tcPr>
          <w:p w14:paraId="592ADE95" w14:textId="308DF382" w:rsidR="00C33CA2" w:rsidRPr="00C33CA2" w:rsidRDefault="00C33CA2" w:rsidP="00C33CA2">
            <w:pPr>
              <w:rPr>
                <w:b/>
                <w:bCs/>
              </w:rPr>
            </w:pPr>
            <w:r w:rsidRPr="00C33CA2">
              <w:rPr>
                <w:b/>
                <w:bCs/>
              </w:rPr>
              <w:t>Objectives of Research Activity</w:t>
            </w:r>
          </w:p>
          <w:p w14:paraId="69E25937" w14:textId="77777777" w:rsidR="002B581C" w:rsidRDefault="002B581C" w:rsidP="002B581C">
            <w:pPr>
              <w:pStyle w:val="ListParagraph"/>
              <w:numPr>
                <w:ilvl w:val="0"/>
                <w:numId w:val="4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 xml:space="preserve">To establish the </w:t>
            </w:r>
            <w:r>
              <w:rPr>
                <w:rFonts w:ascii="Times New Roman" w:hAnsi="Times New Roman" w:cs="Times New Roman"/>
                <w:sz w:val="24"/>
                <w:szCs w:val="24"/>
              </w:rPr>
              <w:t>role</w:t>
            </w:r>
            <w:r w:rsidRPr="00A24AF6">
              <w:rPr>
                <w:rFonts w:ascii="Times New Roman" w:hAnsi="Times New Roman" w:cs="Times New Roman"/>
                <w:sz w:val="24"/>
                <w:szCs w:val="24"/>
              </w:rPr>
              <w:t xml:space="preserve"> of EQ in successful leadership in the hospitality sector.</w:t>
            </w:r>
          </w:p>
          <w:p w14:paraId="53C31EFA" w14:textId="77777777" w:rsidR="002B581C" w:rsidRPr="00A24AF6" w:rsidRDefault="002B581C" w:rsidP="002B581C">
            <w:pPr>
              <w:pStyle w:val="ListParagraph"/>
              <w:spacing w:line="360" w:lineRule="auto"/>
              <w:jc w:val="both"/>
              <w:rPr>
                <w:rFonts w:ascii="Times New Roman" w:hAnsi="Times New Roman" w:cs="Times New Roman"/>
                <w:sz w:val="24"/>
                <w:szCs w:val="24"/>
              </w:rPr>
            </w:pPr>
          </w:p>
          <w:p w14:paraId="7F3C8279" w14:textId="54B8C376" w:rsidR="002B581C" w:rsidRPr="002B581C" w:rsidRDefault="002B581C" w:rsidP="002B581C">
            <w:pPr>
              <w:pStyle w:val="ListParagraph"/>
              <w:numPr>
                <w:ilvl w:val="0"/>
                <w:numId w:val="4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To examine how EQ affects team</w:t>
            </w:r>
            <w:r>
              <w:rPr>
                <w:rFonts w:ascii="Times New Roman" w:hAnsi="Times New Roman" w:cs="Times New Roman"/>
                <w:sz w:val="24"/>
                <w:szCs w:val="24"/>
              </w:rPr>
              <w:t xml:space="preserve"> performance</w:t>
            </w:r>
            <w:r w:rsidRPr="00A24AF6">
              <w:rPr>
                <w:rFonts w:ascii="Times New Roman" w:hAnsi="Times New Roman" w:cs="Times New Roman"/>
                <w:sz w:val="24"/>
                <w:szCs w:val="24"/>
              </w:rPr>
              <w:t xml:space="preserve"> in the hospitality sector.</w:t>
            </w:r>
          </w:p>
          <w:p w14:paraId="2A57A408" w14:textId="77777777" w:rsidR="002B581C" w:rsidRPr="00A24AF6" w:rsidRDefault="002B581C" w:rsidP="002B581C">
            <w:pPr>
              <w:pStyle w:val="ListParagraph"/>
              <w:spacing w:line="360" w:lineRule="auto"/>
              <w:jc w:val="both"/>
              <w:rPr>
                <w:rFonts w:ascii="Times New Roman" w:hAnsi="Times New Roman" w:cs="Times New Roman"/>
                <w:sz w:val="24"/>
                <w:szCs w:val="24"/>
              </w:rPr>
            </w:pPr>
          </w:p>
          <w:p w14:paraId="3AF40BB5" w14:textId="77777777" w:rsidR="002B581C" w:rsidRDefault="002B581C" w:rsidP="002B581C">
            <w:pPr>
              <w:pStyle w:val="ListParagraph"/>
              <w:numPr>
                <w:ilvl w:val="0"/>
                <w:numId w:val="4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 xml:space="preserve">To investigate the issues affecting EQ among hospitality industry </w:t>
            </w:r>
            <w:r>
              <w:rPr>
                <w:rFonts w:ascii="Times New Roman" w:hAnsi="Times New Roman" w:cs="Times New Roman"/>
                <w:sz w:val="24"/>
                <w:szCs w:val="24"/>
              </w:rPr>
              <w:t>lead</w:t>
            </w:r>
            <w:r w:rsidRPr="00A24AF6">
              <w:rPr>
                <w:rFonts w:ascii="Times New Roman" w:hAnsi="Times New Roman" w:cs="Times New Roman"/>
                <w:sz w:val="24"/>
                <w:szCs w:val="24"/>
              </w:rPr>
              <w:t>e</w:t>
            </w:r>
            <w:r>
              <w:rPr>
                <w:rFonts w:ascii="Times New Roman" w:hAnsi="Times New Roman" w:cs="Times New Roman"/>
                <w:sz w:val="24"/>
                <w:szCs w:val="24"/>
              </w:rPr>
              <w:t>r</w:t>
            </w:r>
            <w:r w:rsidRPr="00A24AF6">
              <w:rPr>
                <w:rFonts w:ascii="Times New Roman" w:hAnsi="Times New Roman" w:cs="Times New Roman"/>
                <w:sz w:val="24"/>
                <w:szCs w:val="24"/>
              </w:rPr>
              <w:t>s.</w:t>
            </w:r>
          </w:p>
          <w:p w14:paraId="2F39380E" w14:textId="77777777" w:rsidR="002B581C" w:rsidRPr="00A24AF6" w:rsidRDefault="002B581C" w:rsidP="002B581C">
            <w:pPr>
              <w:pStyle w:val="ListParagraph"/>
              <w:spacing w:line="360" w:lineRule="auto"/>
              <w:jc w:val="both"/>
              <w:rPr>
                <w:rFonts w:ascii="Times New Roman" w:hAnsi="Times New Roman" w:cs="Times New Roman"/>
                <w:sz w:val="24"/>
                <w:szCs w:val="24"/>
              </w:rPr>
            </w:pPr>
          </w:p>
          <w:p w14:paraId="680CEDB3" w14:textId="493753ED" w:rsidR="00C33CA2" w:rsidRDefault="002B581C" w:rsidP="002B581C">
            <w:pPr>
              <w:pStyle w:val="ListParagraph"/>
              <w:numPr>
                <w:ilvl w:val="0"/>
                <w:numId w:val="4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 xml:space="preserve">To </w:t>
            </w:r>
            <w:r w:rsidR="00422C28">
              <w:rPr>
                <w:rFonts w:ascii="Times New Roman" w:hAnsi="Times New Roman" w:cs="Times New Roman"/>
                <w:sz w:val="24"/>
                <w:szCs w:val="24"/>
              </w:rPr>
              <w:t>analys</w:t>
            </w:r>
            <w:r w:rsidRPr="00A24AF6">
              <w:rPr>
                <w:rFonts w:ascii="Times New Roman" w:hAnsi="Times New Roman" w:cs="Times New Roman"/>
                <w:sz w:val="24"/>
                <w:szCs w:val="24"/>
              </w:rPr>
              <w:t>e the relationship between EQ training and the ability of hospitality employees to resolve conflicts.</w:t>
            </w:r>
          </w:p>
          <w:p w14:paraId="6CF74334" w14:textId="7168CA36" w:rsidR="002B581C" w:rsidRPr="002B581C" w:rsidRDefault="002B581C" w:rsidP="002B581C">
            <w:pPr>
              <w:pStyle w:val="ListParagraph"/>
              <w:spacing w:line="360" w:lineRule="auto"/>
              <w:jc w:val="both"/>
              <w:rPr>
                <w:rFonts w:ascii="Times New Roman" w:hAnsi="Times New Roman" w:cs="Times New Roman"/>
                <w:sz w:val="24"/>
                <w:szCs w:val="24"/>
              </w:rPr>
            </w:pPr>
          </w:p>
        </w:tc>
      </w:tr>
      <w:tr w:rsidR="00C33CA2" w:rsidRPr="00C33CA2" w14:paraId="7ABDAF51"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D63BB06" w14:textId="77777777" w:rsidR="00C33CA2" w:rsidRPr="00C33CA2" w:rsidRDefault="00C33CA2" w:rsidP="00C33CA2"/>
        </w:tc>
        <w:tc>
          <w:tcPr>
            <w:tcW w:w="4779"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60AA6DB" w14:textId="0C4AF148" w:rsidR="00C33CA2" w:rsidRPr="00C33CA2" w:rsidRDefault="00C33CA2" w:rsidP="00C33CA2">
            <w:pPr>
              <w:rPr>
                <w:b/>
              </w:rPr>
            </w:pPr>
            <w:r w:rsidRPr="00C33CA2">
              <w:rPr>
                <w:b/>
              </w:rPr>
              <w:t xml:space="preserve">Proposed data collection methods </w:t>
            </w:r>
            <w:r w:rsidR="00C445EA">
              <w:rPr>
                <w:rFonts w:ascii="Arial" w:hAnsi="Arial" w:cs="Arial"/>
                <w:b/>
                <w:sz w:val="22"/>
              </w:rPr>
              <w:t>(maximum 600 words)</w:t>
            </w:r>
          </w:p>
          <w:p w14:paraId="412E92B8" w14:textId="51D14180" w:rsidR="00C33CA2" w:rsidRPr="00C33CA2" w:rsidRDefault="00C33CA2" w:rsidP="00C33CA2">
            <w:r w:rsidRPr="00C33CA2">
              <w:t xml:space="preserve">Provide </w:t>
            </w:r>
            <w:proofErr w:type="gramStart"/>
            <w:r w:rsidRPr="00C33CA2">
              <w:t>a brief summary</w:t>
            </w:r>
            <w:proofErr w:type="gramEnd"/>
            <w:r w:rsidRPr="00C33CA2">
              <w:t xml:space="preserve"> of all the methods that </w:t>
            </w:r>
            <w:r w:rsidRPr="00C33CA2">
              <w:rPr>
                <w:b/>
              </w:rPr>
              <w:t>may</w:t>
            </w:r>
            <w:r w:rsidRPr="00C33CA2">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proofErr w:type="gramStart"/>
            <w:r w:rsidRPr="00C33CA2">
              <w:t>here, but</w:t>
            </w:r>
            <w:proofErr w:type="gramEnd"/>
            <w:r w:rsidRPr="00C33CA2">
              <w:t xml:space="preserve"> should instead describe how you intend to collect the data necessary for you to complete your project.</w:t>
            </w:r>
          </w:p>
          <w:p w14:paraId="741C818E" w14:textId="6C85122F" w:rsidR="00C33CA2" w:rsidRPr="00C33CA2" w:rsidRDefault="00C33CA2" w:rsidP="00C33CA2">
            <w:r w:rsidRPr="00C33CA2">
              <w:t>A mixed-method research design will be utilised for studying emotional intelligence implications on leader effectiveness and team success at Marriott International. This study will use descriptive survey techniques together with semi-structured interview procedures. The descriptive survey will collect patterns together with emotional intelligence relationships and participant attitudes through broad sampling, yet interviews will deliver deep knowledge about leadership and emotional intelligence perceptions.</w:t>
            </w:r>
          </w:p>
          <w:p w14:paraId="02D55EFA" w14:textId="115EEE53" w:rsidR="00C33CA2" w:rsidRPr="00C33CA2" w:rsidRDefault="00C33CA2" w:rsidP="00C33CA2">
            <w:r w:rsidRPr="00C33CA2">
              <w:t>A mixed-methods approach exists as a research method because it brings together statistical relevance data with a deep exploration of subjective experiences that quantitative methods cannot detect separately. Using these research methods produces triangulation to strengthen both the reliability and validity throughout the research process.</w:t>
            </w:r>
          </w:p>
          <w:p w14:paraId="50E4A07F" w14:textId="167DB57B" w:rsidR="00C33CA2" w:rsidRPr="00C33CA2" w:rsidRDefault="00C33CA2" w:rsidP="00C33CA2">
            <w:r w:rsidRPr="00C33CA2">
              <w:t xml:space="preserve">The study requires both qualitative and quantitative approaches when conducting research interviews. Participants, through qualitative interviews, can reveal specific instances that illustrate their encounters with emotional intelligence during real work scenarios. Research participants, through deep understanding, reveal insights that basic statistical data would not show, including triggering factors, together with reasons and results. </w:t>
            </w:r>
          </w:p>
          <w:p w14:paraId="62553CE2" w14:textId="7F83E80B" w:rsidR="00C33CA2" w:rsidRPr="00C33CA2" w:rsidRDefault="00C33CA2" w:rsidP="00C33CA2">
            <w:r w:rsidRPr="00C33CA2">
              <w:t>To protect the use of a mixed methods approach for this study, the methodology used must be appropriate to the specific research aim. The problem tackled in this research is the study of how emotional intelligence (EQ) affects leadership effectiveness and interterm dynamics at Marriott Hotels; therefore, this must be studied with both breadth and depth. Quantitative methods alone would not provide the nuanced interpersonal interactions or emotional undercurrent that are important and central to EQ. Nevertheless, the scales for such constructs as EQ and leadership effectiveness, which are critical for measuring constructs against validated scales, require the use of empirical measurement data, i.e. quantitative data for generalisability throughout the organisation.</w:t>
            </w:r>
          </w:p>
          <w:p w14:paraId="5206F527" w14:textId="4574A189" w:rsidR="00C33CA2" w:rsidRPr="00C33CA2" w:rsidRDefault="00C33CA2" w:rsidP="00C33CA2">
            <w:r w:rsidRPr="00C33CA2">
              <w:lastRenderedPageBreak/>
              <w:t>This is complemented by qualitative methods to rectify the lack of contextual richness of these measures. Participants can narrate lived experiences, emotional triggers, and describe leadership responses that structured surveys cannot access, through semi-structured interviews. The dual approach gives a chance for triangulation, which helps form the credibility and depth of findings. It stands defended because it offers a way to bridge the gap between the statistical generalisation and the contextual interpretation. Therefore, not only is the use of mixed methods appropriate, but it is necessary. The result is this strategy, which allows the research to engage Marriott’s real organisational realities more holistically and yield findings that are empirically sound and practically meaningful.</w:t>
            </w:r>
          </w:p>
          <w:p w14:paraId="0B8731D1" w14:textId="43F90987" w:rsidR="00C33CA2" w:rsidRPr="00C33CA2" w:rsidRDefault="00C33CA2" w:rsidP="00C33CA2">
            <w:r w:rsidRPr="00C33CA2">
              <w:t>The combination of mixed research methods allows researchers to validate their findings through multiple evidence sources. The survey data trends can be checked and clarified by interview responses, which makes the research findings more solid.</w:t>
            </w:r>
          </w:p>
          <w:p w14:paraId="6FEAF6EA" w14:textId="56074D20" w:rsidR="00C33CA2" w:rsidRPr="00C33CA2" w:rsidRDefault="00C33CA2" w:rsidP="00C33CA2">
            <w:r w:rsidRPr="00C33CA2">
              <w:t>The implementation of these two methods requires considerable time and high resource expenditure. The entire procedure involving survey and interview design, along with distribution, followed by collection and analysis, demands substantial time and resources. Task duration often becomes prolonged after HR staff are scheduled for interviews, while the transcription process and thematic analysis commitment run the project longer. Qualitative interviews face the major challenge of bias, which affects interview data. The participants might intentionally hide valuable data and simultaneously embellish their responses through social acceptability expectations. Researcher interpretation bias arises as a challenge which needs proper management.</w:t>
            </w:r>
          </w:p>
          <w:p w14:paraId="240F51B1" w14:textId="77777777" w:rsidR="00C33CA2" w:rsidRPr="00C33CA2" w:rsidRDefault="00C33CA2" w:rsidP="00C33CA2">
            <w:r w:rsidRPr="00C33CA2">
              <w:t>The benefits of implementing a mixed-method approach in this situation exceed its restrictions since the research targets both interpersonal and organisational elements.</w:t>
            </w:r>
          </w:p>
        </w:tc>
      </w:tr>
      <w:tr w:rsidR="00C33CA2" w:rsidRPr="00C33CA2" w14:paraId="6ED83396"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vAlign w:val="center"/>
            <w:hideMark/>
          </w:tcPr>
          <w:p w14:paraId="59FBA338" w14:textId="77777777" w:rsidR="00C33CA2" w:rsidRPr="00C33CA2" w:rsidRDefault="00C33CA2" w:rsidP="00C33CA2">
            <w:r w:rsidRPr="00C33CA2">
              <w:t>7</w:t>
            </w:r>
          </w:p>
        </w:tc>
        <w:tc>
          <w:tcPr>
            <w:tcW w:w="4779" w:type="pct"/>
            <w:gridSpan w:val="4"/>
            <w:tcBorders>
              <w:top w:val="single" w:sz="8" w:space="0" w:color="auto"/>
              <w:left w:val="single" w:sz="8" w:space="0" w:color="auto"/>
              <w:bottom w:val="single" w:sz="8" w:space="0" w:color="auto"/>
              <w:right w:val="single" w:sz="8" w:space="0" w:color="auto"/>
            </w:tcBorders>
            <w:vAlign w:val="center"/>
          </w:tcPr>
          <w:p w14:paraId="282DAC9B" w14:textId="77777777" w:rsidR="00C33CA2" w:rsidRPr="00C33CA2" w:rsidRDefault="00C33CA2" w:rsidP="00C33CA2">
            <w:r w:rsidRPr="00C33CA2">
              <w:t>A set of questionnaires features structured queries which come from verified emotional intelligence and leadership effectiveness measurement scales. The survey contains ranking components alongside multiple-choice answers and Likert scales for measuring both behaviour patterns and perception points of participants. The questionnaire distribution through the email will enable wide participation from the different locations where Marriott HR departments operate.</w:t>
            </w:r>
          </w:p>
          <w:p w14:paraId="487A9349" w14:textId="670AB625" w:rsidR="00C33CA2" w:rsidRPr="00C33CA2" w:rsidRDefault="00C33CA2" w:rsidP="00C33CA2">
            <w:r w:rsidRPr="00C33CA2">
              <w:t xml:space="preserve">Individuals from both HR personnel and team leader groups will undergo semi-structured interviews that span between 30 minutes to 45 minutes. The interview section investigates their </w:t>
            </w:r>
            <w:r w:rsidRPr="00C33CA2">
              <w:lastRenderedPageBreak/>
              <w:t>leadership practice including their perspectives on emotional intelligence development as well as their applications of emotional intelligence. The researchers will obtain permission to record interviews that will eventually result in transcription.</w:t>
            </w:r>
          </w:p>
          <w:p w14:paraId="1195E488" w14:textId="2771D52D" w:rsidR="00C33CA2" w:rsidRPr="00C33CA2" w:rsidRDefault="00C33CA2" w:rsidP="00C33CA2">
            <w:r w:rsidRPr="00C33CA2">
              <w:t>Marriott International's HR staff members and mid-level leaders make up the specified demographic for this research project. These company employees work directly in recruitment, along with training and leadership development, so they present the best opportunity to share their expertise about emotional intelligence and leader success, with team functioning.</w:t>
            </w:r>
          </w:p>
          <w:p w14:paraId="75C13A28" w14:textId="18F5FE58" w:rsidR="00C33CA2" w:rsidRPr="00C33CA2" w:rsidRDefault="00C33CA2" w:rsidP="00C33CA2">
            <w:r w:rsidRPr="00C33CA2">
              <w:t>Purposive sampling will be employed as researchers will choose participants who possess knowledge related to the subject matter. The research design incorporates specific participants who would possess a deep understanding of leadership as well as emotional intelligence within the organisational environment.</w:t>
            </w:r>
          </w:p>
          <w:p w14:paraId="21C8169A" w14:textId="37AEE99A" w:rsidR="00C33CA2" w:rsidRPr="00C33CA2" w:rsidRDefault="00C33CA2" w:rsidP="00C33CA2">
            <w:r w:rsidRPr="00C33CA2">
              <w:t xml:space="preserve">An appropriate number of 100 participants will be selected for the survey to generate reliable data. The researcher aims to pick 10 participants for </w:t>
            </w:r>
            <w:r w:rsidR="0043257D">
              <w:t>semi-structured</w:t>
            </w:r>
            <w:r w:rsidRPr="00C33CA2">
              <w:t xml:space="preserve"> interviews to obtain diverse viewpoints without creating excessive qualitative data.</w:t>
            </w:r>
          </w:p>
          <w:p w14:paraId="1417C473" w14:textId="77777777" w:rsidR="00C33CA2" w:rsidRPr="00C33CA2" w:rsidRDefault="00C33CA2" w:rsidP="00C33CA2">
            <w:r w:rsidRPr="00C33CA2">
              <w:t>This study will utilise accessible and practical tools for data analysis to ensure ease of use and relevance to the research setting. The survey conducted through Microsoft Forms will start with a data extraction into Microsoft Excel for subsequent data processing. The main analysis method for qualitative data will be a thematic analysis of semi-structured interview responses. The collected data through these tools will enable the study to successfully combine quantitative and qualitative research results. The study seeks to create valid conclusions through survey responses in addition to interview insights because this process combines quantifiable patterns with personal experiences from real participants.</w:t>
            </w:r>
          </w:p>
        </w:tc>
      </w:tr>
    </w:tbl>
    <w:p w14:paraId="20063958" w14:textId="77777777" w:rsidR="00C33CA2" w:rsidRDefault="00C33CA2" w:rsidP="00C33CA2">
      <w:pPr>
        <w:rPr>
          <w:b/>
        </w:rPr>
      </w:pPr>
    </w:p>
    <w:p w14:paraId="4EE8C719" w14:textId="77777777" w:rsidR="002B7F57" w:rsidRDefault="002B7F57" w:rsidP="00C33CA2">
      <w:pPr>
        <w:rPr>
          <w:b/>
        </w:rPr>
      </w:pPr>
    </w:p>
    <w:p w14:paraId="330B9D27" w14:textId="77777777" w:rsidR="002B7F57" w:rsidRDefault="002B7F57" w:rsidP="00C33CA2">
      <w:pPr>
        <w:rPr>
          <w:b/>
        </w:rPr>
      </w:pPr>
    </w:p>
    <w:p w14:paraId="5CA132FB" w14:textId="77777777" w:rsidR="004D4B68" w:rsidRDefault="004D4B68" w:rsidP="00C33CA2">
      <w:pPr>
        <w:rPr>
          <w:b/>
        </w:rPr>
      </w:pPr>
    </w:p>
    <w:p w14:paraId="08CB83B6" w14:textId="77777777" w:rsidR="004D4B68" w:rsidRDefault="004D4B68" w:rsidP="00C33CA2">
      <w:pPr>
        <w:rPr>
          <w:b/>
        </w:rPr>
      </w:pPr>
    </w:p>
    <w:p w14:paraId="4D171DC5" w14:textId="77777777" w:rsidR="004D4B68" w:rsidRDefault="004D4B68" w:rsidP="00C33CA2">
      <w:pPr>
        <w:rPr>
          <w:b/>
        </w:rPr>
      </w:pPr>
    </w:p>
    <w:p w14:paraId="7FAFFFE3" w14:textId="77777777" w:rsidR="002B7F57" w:rsidRPr="00C33CA2" w:rsidRDefault="002B7F57" w:rsidP="00C33CA2">
      <w:pPr>
        <w:rPr>
          <w:b/>
        </w:rPr>
      </w:pPr>
    </w:p>
    <w:p w14:paraId="29D2BB23" w14:textId="77777777" w:rsidR="00C33CA2" w:rsidRPr="00C33CA2" w:rsidRDefault="00C33CA2" w:rsidP="00C33CA2">
      <w:pPr>
        <w:rPr>
          <w:b/>
        </w:rPr>
      </w:pPr>
      <w:r w:rsidRPr="00C33CA2">
        <w:rPr>
          <w:b/>
        </w:rPr>
        <w:lastRenderedPageBreak/>
        <w:t>SECTION D: Scope of Research Activity</w:t>
      </w:r>
    </w:p>
    <w:tbl>
      <w:tblPr>
        <w:tblStyle w:val="TableGrid"/>
        <w:tblW w:w="9634" w:type="dxa"/>
        <w:tblLook w:val="04A0" w:firstRow="1" w:lastRow="0" w:firstColumn="1" w:lastColumn="0" w:noHBand="0" w:noVBand="1"/>
      </w:tblPr>
      <w:tblGrid>
        <w:gridCol w:w="555"/>
        <w:gridCol w:w="7753"/>
        <w:gridCol w:w="750"/>
        <w:gridCol w:w="576"/>
      </w:tblGrid>
      <w:tr w:rsidR="00C33CA2" w:rsidRPr="00C33CA2" w14:paraId="3DB5D03A" w14:textId="77777777" w:rsidTr="002C5EBE">
        <w:trPr>
          <w:trHeight w:val="558"/>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20336" w14:textId="77777777" w:rsidR="00C33CA2" w:rsidRPr="00C33CA2" w:rsidRDefault="00C33CA2" w:rsidP="00C33CA2">
            <w:pPr>
              <w:spacing w:after="160"/>
              <w:rPr>
                <w:rFonts w:eastAsiaTheme="minorHAnsi" w:cstheme="minorBidi"/>
                <w:b/>
                <w:kern w:val="2"/>
                <w:szCs w:val="22"/>
                <w14:ligatures w14:val="standardContextual"/>
              </w:rPr>
            </w:pP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21EBC3" w14:textId="77777777" w:rsidR="00C33CA2" w:rsidRPr="00C33CA2" w:rsidRDefault="00C33CA2" w:rsidP="00C33CA2">
            <w:pPr>
              <w:spacing w:after="160"/>
              <w:rPr>
                <w:rFonts w:eastAsiaTheme="minorHAnsi" w:cstheme="minorBidi"/>
                <w:b/>
                <w:kern w:val="2"/>
                <w:szCs w:val="22"/>
                <w14:ligatures w14:val="standardContextual"/>
              </w:rPr>
            </w:pPr>
            <w:r w:rsidRPr="00C33CA2">
              <w:rPr>
                <w:rFonts w:eastAsiaTheme="minorHAnsi" w:cstheme="minorBidi"/>
                <w:b/>
                <w:kern w:val="2"/>
                <w:szCs w:val="22"/>
                <w14:ligatures w14:val="standardContextual"/>
              </w:rPr>
              <w:t>Will the research activity include:</w:t>
            </w:r>
          </w:p>
        </w:tc>
        <w:tc>
          <w:tcPr>
            <w:tcW w:w="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5E53B6"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BE259C"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r>
      <w:tr w:rsidR="00C33CA2" w:rsidRPr="00C33CA2" w14:paraId="5C5917A2" w14:textId="77777777" w:rsidTr="002C5EBE">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0212F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9E7C0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a questionnaire or similar research instrument?</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43739070"/>
              <w14:checkbox>
                <w14:checked w14:val="1"/>
                <w14:checkedState w14:val="2612" w14:font="MS Gothic"/>
                <w14:uncheckedState w14:val="2610" w14:font="MS Gothic"/>
              </w14:checkbox>
            </w:sdtPr>
            <w:sdtContent>
              <w:p w14:paraId="3808DA68"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74143939"/>
              <w14:checkbox>
                <w14:checked w14:val="0"/>
                <w14:checkedState w14:val="2612" w14:font="MS Gothic"/>
                <w14:uncheckedState w14:val="2610" w14:font="MS Gothic"/>
              </w14:checkbox>
            </w:sdtPr>
            <w:sdtContent>
              <w:p w14:paraId="46AFABA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7465DFF9" w14:textId="77777777" w:rsidTr="002C5EBE">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EC864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E754B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interviews?</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00765487"/>
              <w14:checkbox>
                <w14:checked w14:val="1"/>
                <w14:checkedState w14:val="2612" w14:font="MS Gothic"/>
                <w14:uncheckedState w14:val="2610" w14:font="MS Gothic"/>
              </w14:checkbox>
            </w:sdtPr>
            <w:sdtContent>
              <w:p w14:paraId="01AAAA6F"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49926786"/>
              <w14:checkbox>
                <w14:checked w14:val="0"/>
                <w14:checkedState w14:val="2612" w14:font="MS Gothic"/>
                <w14:uncheckedState w14:val="2610" w14:font="MS Gothic"/>
              </w14:checkbox>
            </w:sdtPr>
            <w:sdtContent>
              <w:p w14:paraId="0B591AC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4A7B774D" w14:textId="77777777" w:rsidTr="002C5EBE">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4E387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3</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D87F2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focus groups?</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507049709"/>
              <w14:checkbox>
                <w14:checked w14:val="0"/>
                <w14:checkedState w14:val="2612" w14:font="MS Gothic"/>
                <w14:uncheckedState w14:val="2610" w14:font="MS Gothic"/>
              </w14:checkbox>
            </w:sdtPr>
            <w:sdtContent>
              <w:p w14:paraId="0E92B9D0"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hint="eastAsia"/>
                    <w:b/>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238368725"/>
              <w14:checkbox>
                <w14:checked w14:val="1"/>
                <w14:checkedState w14:val="2612" w14:font="MS Gothic"/>
                <w14:uncheckedState w14:val="2610" w14:font="MS Gothic"/>
              </w14:checkbox>
            </w:sdtPr>
            <w:sdtContent>
              <w:p w14:paraId="2DEF256C"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ascii="Segoe UI Symbol" w:eastAsiaTheme="minorHAnsi" w:hAnsi="Segoe UI Symbol" w:cs="Segoe UI Symbol"/>
                    <w:b/>
                    <w:bCs/>
                    <w:kern w:val="2"/>
                    <w:szCs w:val="22"/>
                    <w14:ligatures w14:val="standardContextual"/>
                  </w:rPr>
                  <w:t>☒</w:t>
                </w:r>
              </w:p>
            </w:sdtContent>
          </w:sdt>
        </w:tc>
      </w:tr>
      <w:tr w:rsidR="00C33CA2" w:rsidRPr="00C33CA2" w14:paraId="547720ED"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CA15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4</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E71ED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 xml:space="preserve">Use of participant diaries? </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19468663"/>
              <w14:checkbox>
                <w14:checked w14:val="0"/>
                <w14:checkedState w14:val="2612" w14:font="MS Gothic"/>
                <w14:uncheckedState w14:val="2610" w14:font="MS Gothic"/>
              </w14:checkbox>
            </w:sdtPr>
            <w:sdtContent>
              <w:p w14:paraId="4996DE7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00483589"/>
              <w14:checkbox>
                <w14:checked w14:val="1"/>
                <w14:checkedState w14:val="2612" w14:font="MS Gothic"/>
                <w14:uncheckedState w14:val="2610" w14:font="MS Gothic"/>
              </w14:checkbox>
            </w:sdtPr>
            <w:sdtContent>
              <w:p w14:paraId="3BE17CA2"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7F19488E"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37084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5</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45600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video or audio recording?</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494723296"/>
              <w14:checkbox>
                <w14:checked w14:val="0"/>
                <w14:checkedState w14:val="2612" w14:font="MS Gothic"/>
                <w14:uncheckedState w14:val="2610" w14:font="MS Gothic"/>
              </w14:checkbox>
            </w:sdtPr>
            <w:sdtContent>
              <w:p w14:paraId="33813339"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hint="eastAsia"/>
                    <w:b/>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672298898"/>
              <w14:checkbox>
                <w14:checked w14:val="1"/>
                <w14:checkedState w14:val="2612" w14:font="MS Gothic"/>
                <w14:uncheckedState w14:val="2610" w14:font="MS Gothic"/>
              </w14:checkbox>
            </w:sdtPr>
            <w:sdtContent>
              <w:p w14:paraId="7E96ED44"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ascii="Segoe UI Symbol" w:eastAsiaTheme="minorHAnsi" w:hAnsi="Segoe UI Symbol" w:cs="Segoe UI Symbol"/>
                    <w:b/>
                    <w:bCs/>
                    <w:kern w:val="2"/>
                    <w:szCs w:val="22"/>
                    <w14:ligatures w14:val="standardContextual"/>
                  </w:rPr>
                  <w:t>☒</w:t>
                </w:r>
              </w:p>
            </w:sdtContent>
          </w:sdt>
        </w:tc>
      </w:tr>
      <w:tr w:rsidR="00C33CA2" w:rsidRPr="00C33CA2" w14:paraId="3078340B"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015D5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6</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6749F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computer-generated log files?</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82394886"/>
              <w14:checkbox>
                <w14:checked w14:val="0"/>
                <w14:checkedState w14:val="2612" w14:font="MS Gothic"/>
                <w14:uncheckedState w14:val="2610" w14:font="MS Gothic"/>
              </w14:checkbox>
            </w:sdtPr>
            <w:sdtContent>
              <w:p w14:paraId="108C933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338917432"/>
              <w14:checkbox>
                <w14:checked w14:val="1"/>
                <w14:checkedState w14:val="2612" w14:font="MS Gothic"/>
                <w14:uncheckedState w14:val="2610" w14:font="MS Gothic"/>
              </w14:checkbox>
            </w:sdtPr>
            <w:sdtContent>
              <w:p w14:paraId="7BF9928D"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40C7F1E5" w14:textId="77777777" w:rsidTr="002C5EBE">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71578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7</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386FA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Participant observation with their knowledge?</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42599491"/>
              <w14:checkbox>
                <w14:checked w14:val="0"/>
                <w14:checkedState w14:val="2612" w14:font="MS Gothic"/>
                <w14:uncheckedState w14:val="2610" w14:font="MS Gothic"/>
              </w14:checkbox>
            </w:sdtPr>
            <w:sdtContent>
              <w:p w14:paraId="691F17D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26286741"/>
              <w14:checkbox>
                <w14:checked w14:val="1"/>
                <w14:checkedState w14:val="2612" w14:font="MS Gothic"/>
                <w14:uncheckedState w14:val="2610" w14:font="MS Gothic"/>
              </w14:checkbox>
            </w:sdtPr>
            <w:sdtContent>
              <w:p w14:paraId="68E1FD86"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66A62633"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97AD7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8</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E68ED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Participant observation without their knowledge?</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87187341"/>
              <w14:checkbox>
                <w14:checked w14:val="0"/>
                <w14:checkedState w14:val="2612" w14:font="MS Gothic"/>
                <w14:uncheckedState w14:val="2610" w14:font="MS Gothic"/>
              </w14:checkbox>
            </w:sdtPr>
            <w:sdtContent>
              <w:p w14:paraId="2201A09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80675213"/>
              <w14:checkbox>
                <w14:checked w14:val="1"/>
                <w14:checkedState w14:val="2612" w14:font="MS Gothic"/>
                <w14:uncheckedState w14:val="2610" w14:font="MS Gothic"/>
              </w14:checkbox>
            </w:sdtPr>
            <w:sdtContent>
              <w:p w14:paraId="3379E72B"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10C0518D" w14:textId="77777777" w:rsidTr="002C5EBE">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145A9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9</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E4AB4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Access to personal or confidential information without the participants’ specific consent?</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397120567"/>
              <w14:checkbox>
                <w14:checked w14:val="0"/>
                <w14:checkedState w14:val="2612" w14:font="MS Gothic"/>
                <w14:uncheckedState w14:val="2610" w14:font="MS Gothic"/>
              </w14:checkbox>
            </w:sdtPr>
            <w:sdtContent>
              <w:p w14:paraId="518A7FE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87048268"/>
              <w14:checkbox>
                <w14:checked w14:val="1"/>
                <w14:checkedState w14:val="2612" w14:font="MS Gothic"/>
                <w14:uncheckedState w14:val="2610" w14:font="MS Gothic"/>
              </w14:checkbox>
            </w:sdtPr>
            <w:sdtContent>
              <w:p w14:paraId="4959AFF6"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320B30E7"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05584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10</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177AC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Administration of any questions, test stimuli, presentation that may be experienced as physically, mentally or emotionally harmful / offensive?</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23911514"/>
              <w14:checkbox>
                <w14:checked w14:val="0"/>
                <w14:checkedState w14:val="2612" w14:font="MS Gothic"/>
                <w14:uncheckedState w14:val="2610" w14:font="MS Gothic"/>
              </w14:checkbox>
            </w:sdtPr>
            <w:sdtContent>
              <w:p w14:paraId="4CCDCA8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55270249"/>
              <w14:checkbox>
                <w14:checked w14:val="1"/>
                <w14:checkedState w14:val="2612" w14:font="MS Gothic"/>
                <w14:uncheckedState w14:val="2610" w14:font="MS Gothic"/>
              </w14:checkbox>
            </w:sdtPr>
            <w:sdtContent>
              <w:p w14:paraId="0DDEA922"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129EEFF6"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5FE68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11</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1CD13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Performance of any acts which may cause embarrassment or affect self-esteem?</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94977168"/>
              <w14:checkbox>
                <w14:checked w14:val="0"/>
                <w14:checkedState w14:val="2612" w14:font="MS Gothic"/>
                <w14:uncheckedState w14:val="2610" w14:font="MS Gothic"/>
              </w14:checkbox>
            </w:sdtPr>
            <w:sdtContent>
              <w:p w14:paraId="4093201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119442801"/>
              <w14:checkbox>
                <w14:checked w14:val="1"/>
                <w14:checkedState w14:val="2612" w14:font="MS Gothic"/>
                <w14:uncheckedState w14:val="2610" w14:font="MS Gothic"/>
              </w14:checkbox>
            </w:sdtPr>
            <w:sdtContent>
              <w:p w14:paraId="67430EE2"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C33CA2" w:rsidRPr="00C33CA2" w14:paraId="380CAA89"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686D8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12</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3DF67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Investigation of participants involved in illegal activities?</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570350383"/>
              <w14:checkbox>
                <w14:checked w14:val="0"/>
                <w14:checkedState w14:val="2612" w14:font="MS Gothic"/>
                <w14:uncheckedState w14:val="2610" w14:font="MS Gothic"/>
              </w14:checkbox>
            </w:sdtPr>
            <w:sdtContent>
              <w:p w14:paraId="2724C571"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904758639"/>
              <w14:checkbox>
                <w14:checked w14:val="1"/>
                <w14:checkedState w14:val="2612" w14:font="MS Gothic"/>
                <w14:uncheckedState w14:val="2610" w14:font="MS Gothic"/>
              </w14:checkbox>
            </w:sdtPr>
            <w:sdtContent>
              <w:p w14:paraId="48B738D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C33CA2" w:rsidRPr="00C33CA2" w14:paraId="1B790B66"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F70B1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13</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71F3A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procedures that involve deception?</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362719355"/>
              <w14:checkbox>
                <w14:checked w14:val="0"/>
                <w14:checkedState w14:val="2612" w14:font="MS Gothic"/>
                <w14:uncheckedState w14:val="2610" w14:font="MS Gothic"/>
              </w14:checkbox>
            </w:sdtPr>
            <w:sdtContent>
              <w:p w14:paraId="669C6C1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074700241"/>
              <w14:checkbox>
                <w14:checked w14:val="1"/>
                <w14:checkedState w14:val="2612" w14:font="MS Gothic"/>
                <w14:uncheckedState w14:val="2610" w14:font="MS Gothic"/>
              </w14:checkbox>
            </w:sdtPr>
            <w:sdtContent>
              <w:p w14:paraId="19EC5B5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C33CA2" w:rsidRPr="00C33CA2" w14:paraId="06E12864"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B7060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14</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6ECFF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Administration of any substance, agent or placebo?</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24798936"/>
              <w14:checkbox>
                <w14:checked w14:val="0"/>
                <w14:checkedState w14:val="2612" w14:font="MS Gothic"/>
                <w14:uncheckedState w14:val="2610" w14:font="MS Gothic"/>
              </w14:checkbox>
            </w:sdtPr>
            <w:sdtContent>
              <w:p w14:paraId="532D5B5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624625241"/>
              <w14:checkbox>
                <w14:checked w14:val="1"/>
                <w14:checkedState w14:val="2612" w14:font="MS Gothic"/>
                <w14:uncheckedState w14:val="2610" w14:font="MS Gothic"/>
              </w14:checkbox>
            </w:sdtPr>
            <w:sdtContent>
              <w:p w14:paraId="0E1641A6"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C33CA2" w:rsidRPr="00C33CA2" w14:paraId="5EDBB8A3"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D748D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15</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112E2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Working with live vertebrate animals?</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300428637"/>
              <w14:checkbox>
                <w14:checked w14:val="0"/>
                <w14:checkedState w14:val="2612" w14:font="MS Gothic"/>
                <w14:uncheckedState w14:val="2610" w14:font="MS Gothic"/>
              </w14:checkbox>
            </w:sdtPr>
            <w:sdtContent>
              <w:p w14:paraId="0A2458CD"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236861983"/>
              <w14:checkbox>
                <w14:checked w14:val="1"/>
                <w14:checkedState w14:val="2612" w14:font="MS Gothic"/>
                <w14:uncheckedState w14:val="2610" w14:font="MS Gothic"/>
              </w14:checkbox>
            </w:sdtPr>
            <w:sdtContent>
              <w:p w14:paraId="2F6F60A7"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C33CA2" w:rsidRPr="00C33CA2" w14:paraId="389A140D"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473A7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16</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B3E6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Procedures that may have a negative impact on the environment?</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647247395"/>
              <w14:checkbox>
                <w14:checked w14:val="0"/>
                <w14:checkedState w14:val="2612" w14:font="MS Gothic"/>
                <w14:uncheckedState w14:val="2610" w14:font="MS Gothic"/>
              </w14:checkbox>
            </w:sdtPr>
            <w:sdtContent>
              <w:p w14:paraId="47B6A8D9"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hint="eastAsia"/>
                    <w:b/>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995170133"/>
              <w14:checkbox>
                <w14:checked w14:val="1"/>
                <w14:checkedState w14:val="2612" w14:font="MS Gothic"/>
                <w14:uncheckedState w14:val="2610" w14:font="MS Gothic"/>
              </w14:checkbox>
            </w:sdtPr>
            <w:sdtContent>
              <w:p w14:paraId="45787129"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ascii="Segoe UI Symbol" w:eastAsiaTheme="minorHAnsi" w:hAnsi="Segoe UI Symbol" w:cs="Segoe UI Symbol"/>
                    <w:b/>
                    <w:bCs/>
                    <w:kern w:val="2"/>
                    <w:szCs w:val="22"/>
                    <w14:ligatures w14:val="standardContextual"/>
                  </w:rPr>
                  <w:t>☒</w:t>
                </w:r>
              </w:p>
            </w:sdtContent>
          </w:sdt>
        </w:tc>
      </w:tr>
      <w:tr w:rsidR="00C33CA2" w:rsidRPr="00C33CA2" w14:paraId="7EB5E4AA"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000E9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17</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3D795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Other primary data collection methods. Please indicate the type of data collection method(s) below.</w:t>
            </w:r>
          </w:p>
        </w:tc>
        <w:tc>
          <w:tcPr>
            <w:tcW w:w="75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2049023668"/>
              <w14:checkbox>
                <w14:checked w14:val="0"/>
                <w14:checkedState w14:val="2612" w14:font="MS Gothic"/>
                <w14:uncheckedState w14:val="2610" w14:font="MS Gothic"/>
              </w14:checkbox>
            </w:sdtPr>
            <w:sdtContent>
              <w:p w14:paraId="34651CC8"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hint="eastAsia"/>
                    <w:b/>
                    <w:bCs/>
                    <w:kern w:val="2"/>
                    <w:szCs w:val="22"/>
                    <w14:ligatures w14:val="standardContextual"/>
                  </w:rPr>
                  <w:t>☐</w:t>
                </w:r>
              </w:p>
            </w:sdtContent>
          </w:sdt>
        </w:tc>
        <w:tc>
          <w:tcPr>
            <w:tcW w:w="4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900947946"/>
              <w14:checkbox>
                <w14:checked w14:val="1"/>
                <w14:checkedState w14:val="2612" w14:font="MS Gothic"/>
                <w14:uncheckedState w14:val="2610" w14:font="MS Gothic"/>
              </w14:checkbox>
            </w:sdtPr>
            <w:sdtContent>
              <w:p w14:paraId="260DE925"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ascii="Segoe UI Symbol" w:eastAsiaTheme="minorHAnsi" w:hAnsi="Segoe UI Symbol" w:cs="Segoe UI Symbol"/>
                    <w:b/>
                    <w:bCs/>
                    <w:kern w:val="2"/>
                    <w:szCs w:val="22"/>
                    <w14:ligatures w14:val="standardContextual"/>
                  </w:rPr>
                  <w:t>☒</w:t>
                </w:r>
              </w:p>
            </w:sdtContent>
          </w:sdt>
        </w:tc>
      </w:tr>
      <w:tr w:rsidR="00C33CA2" w:rsidRPr="00C33CA2" w14:paraId="50ABBBBD"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vAlign w:val="center"/>
          </w:tcPr>
          <w:p w14:paraId="23123EC0" w14:textId="77777777" w:rsidR="00C33CA2" w:rsidRPr="00C33CA2" w:rsidRDefault="00C33CA2" w:rsidP="00C33CA2">
            <w:pPr>
              <w:spacing w:after="160"/>
              <w:rPr>
                <w:rFonts w:eastAsiaTheme="minorHAnsi" w:cstheme="minorBidi"/>
                <w:kern w:val="2"/>
                <w:szCs w:val="22"/>
                <w14:ligatures w14:val="standardContextual"/>
              </w:rPr>
            </w:pPr>
          </w:p>
        </w:tc>
        <w:tc>
          <w:tcPr>
            <w:tcW w:w="7900" w:type="dxa"/>
            <w:tcBorders>
              <w:top w:val="single" w:sz="4" w:space="0" w:color="auto"/>
              <w:left w:val="single" w:sz="4" w:space="0" w:color="auto"/>
              <w:bottom w:val="single" w:sz="4" w:space="0" w:color="auto"/>
              <w:right w:val="single" w:sz="4" w:space="0" w:color="auto"/>
            </w:tcBorders>
            <w:vAlign w:val="center"/>
          </w:tcPr>
          <w:p w14:paraId="69766937" w14:textId="7F4BDFF2"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Details of any other primary data collection method:</w:t>
            </w:r>
          </w:p>
        </w:tc>
        <w:tc>
          <w:tcPr>
            <w:tcW w:w="752" w:type="dxa"/>
            <w:vMerge/>
            <w:tcBorders>
              <w:top w:val="single" w:sz="4" w:space="0" w:color="auto"/>
              <w:left w:val="single" w:sz="4" w:space="0" w:color="auto"/>
              <w:bottom w:val="single" w:sz="4" w:space="0" w:color="auto"/>
              <w:right w:val="single" w:sz="4" w:space="0" w:color="auto"/>
            </w:tcBorders>
            <w:vAlign w:val="center"/>
            <w:hideMark/>
          </w:tcPr>
          <w:p w14:paraId="7EAF583D" w14:textId="77777777" w:rsidR="00C33CA2" w:rsidRPr="00C33CA2" w:rsidRDefault="00C33CA2" w:rsidP="00C33CA2">
            <w:pPr>
              <w:spacing w:after="160"/>
              <w:rPr>
                <w:rFonts w:eastAsiaTheme="minorHAnsi" w:cstheme="minorBidi"/>
                <w:b/>
                <w:bCs/>
                <w:kern w:val="2"/>
                <w:szCs w:val="22"/>
                <w14:ligatures w14:val="standardContextual"/>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27D926A1" w14:textId="77777777" w:rsidR="00C33CA2" w:rsidRPr="00C33CA2" w:rsidRDefault="00C33CA2" w:rsidP="00C33CA2">
            <w:pPr>
              <w:spacing w:after="160"/>
              <w:rPr>
                <w:rFonts w:eastAsiaTheme="minorHAnsi" w:cstheme="minorBidi"/>
                <w:b/>
                <w:bCs/>
                <w:kern w:val="2"/>
                <w:szCs w:val="22"/>
                <w14:ligatures w14:val="standardContextual"/>
              </w:rPr>
            </w:pPr>
          </w:p>
        </w:tc>
      </w:tr>
    </w:tbl>
    <w:p w14:paraId="674E25EA" w14:textId="77777777" w:rsidR="00C33CA2" w:rsidRPr="00C33CA2" w:rsidRDefault="00C33CA2" w:rsidP="00C33CA2">
      <w:pPr>
        <w:rPr>
          <w:bCs/>
          <w:iCs/>
        </w:rPr>
      </w:pPr>
    </w:p>
    <w:p w14:paraId="0131232E" w14:textId="7CB03B4D" w:rsidR="00C33CA2" w:rsidRPr="00C33CA2" w:rsidRDefault="00C33CA2" w:rsidP="00C33CA2">
      <w:pPr>
        <w:rPr>
          <w:bCs/>
          <w:iCs/>
        </w:rPr>
      </w:pPr>
      <w:r w:rsidRPr="00C33CA2">
        <w:rPr>
          <w:bCs/>
          <w:iCs/>
        </w:rPr>
        <w:t xml:space="preserve">If you have ticked NO to every </w:t>
      </w:r>
      <w:r w:rsidR="002B7F57" w:rsidRPr="00C33CA2">
        <w:rPr>
          <w:bCs/>
          <w:iCs/>
        </w:rPr>
        <w:t>question,</w:t>
      </w:r>
      <w:r w:rsidRPr="00C33CA2">
        <w:rPr>
          <w:bCs/>
          <w:iCs/>
        </w:rPr>
        <w:t xml:space="preserve"> then the research activity is (ethically) low risk and you may skip section E and continue to section F.</w:t>
      </w:r>
    </w:p>
    <w:p w14:paraId="2D7E327E" w14:textId="41FBCAD8" w:rsidR="00C33CA2" w:rsidRDefault="00C33CA2" w:rsidP="00C33CA2">
      <w:pPr>
        <w:rPr>
          <w:bCs/>
          <w:iCs/>
        </w:rPr>
      </w:pPr>
      <w:r w:rsidRPr="00C33CA2">
        <w:rPr>
          <w:bCs/>
          <w:iCs/>
        </w:rPr>
        <w:t xml:space="preserve">If YES to any question, then no research activity should be undertaken until full ethical approval has been obtained. </w:t>
      </w:r>
    </w:p>
    <w:p w14:paraId="4F5C6448" w14:textId="77777777" w:rsidR="00747C58" w:rsidRPr="00C33CA2" w:rsidRDefault="00747C58" w:rsidP="00C33CA2">
      <w:pPr>
        <w:rPr>
          <w:bCs/>
          <w:iCs/>
        </w:rPr>
      </w:pPr>
    </w:p>
    <w:p w14:paraId="5D63C9F6" w14:textId="77777777" w:rsidR="00C33CA2" w:rsidRPr="00C33CA2" w:rsidRDefault="00C33CA2" w:rsidP="00C33CA2">
      <w:pPr>
        <w:rPr>
          <w:b/>
        </w:rPr>
      </w:pPr>
      <w:r w:rsidRPr="00C33CA2">
        <w:rPr>
          <w:b/>
        </w:rPr>
        <w:t>SECTION E: Intended Participants</w:t>
      </w:r>
    </w:p>
    <w:tbl>
      <w:tblPr>
        <w:tblStyle w:val="TableGrid"/>
        <w:tblW w:w="9634" w:type="dxa"/>
        <w:tblLayout w:type="fixed"/>
        <w:tblLook w:val="04A0" w:firstRow="1" w:lastRow="0" w:firstColumn="1" w:lastColumn="0" w:noHBand="0" w:noVBand="1"/>
      </w:tblPr>
      <w:tblGrid>
        <w:gridCol w:w="554"/>
        <w:gridCol w:w="7663"/>
        <w:gridCol w:w="709"/>
        <w:gridCol w:w="708"/>
      </w:tblGrid>
      <w:tr w:rsidR="002C5EBE" w:rsidRPr="00C33CA2" w14:paraId="18E535AA" w14:textId="77777777" w:rsidTr="002C5EBE">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7D96D" w14:textId="77777777" w:rsidR="00C33CA2" w:rsidRPr="00C33CA2" w:rsidRDefault="00C33CA2" w:rsidP="00C33CA2">
            <w:pPr>
              <w:spacing w:after="160"/>
              <w:rPr>
                <w:rFonts w:eastAsiaTheme="minorHAnsi" w:cstheme="minorBidi"/>
                <w:b/>
                <w:kern w:val="2"/>
                <w:szCs w:val="22"/>
                <w14:ligatures w14:val="standardContextual"/>
              </w:rPr>
            </w:pP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6D1C7D" w14:textId="77777777" w:rsidR="00C33CA2" w:rsidRPr="00C33CA2" w:rsidRDefault="00C33CA2" w:rsidP="00C33CA2">
            <w:pPr>
              <w:spacing w:after="160"/>
              <w:rPr>
                <w:rFonts w:eastAsiaTheme="minorHAnsi" w:cstheme="minorBidi"/>
                <w:b/>
                <w:kern w:val="2"/>
                <w:szCs w:val="22"/>
                <w14:ligatures w14:val="standardContextual"/>
              </w:rPr>
            </w:pPr>
            <w:r w:rsidRPr="00C33CA2">
              <w:rPr>
                <w:rFonts w:eastAsiaTheme="minorHAnsi" w:cstheme="minorBidi"/>
                <w:b/>
                <w:kern w:val="2"/>
                <w:szCs w:val="22"/>
                <w14:ligatures w14:val="standardContextual"/>
              </w:rPr>
              <w:t>Who are the intended participants:</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EAC4D9" w14:textId="77777777" w:rsidR="00C33CA2" w:rsidRPr="00C33CA2" w:rsidRDefault="00C33CA2" w:rsidP="00C33CA2">
            <w:pPr>
              <w:spacing w:after="160"/>
              <w:rPr>
                <w:rFonts w:eastAsiaTheme="minorHAnsi" w:cstheme="minorBidi"/>
                <w:b/>
                <w:bCs/>
                <w:kern w:val="2"/>
                <w:szCs w:val="22"/>
                <w14:ligatures w14:val="standardContextual"/>
              </w:rPr>
            </w:pPr>
          </w:p>
          <w:p w14:paraId="3C8E7FB7"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C662E0" w14:textId="77777777" w:rsidR="00C33CA2" w:rsidRPr="00C33CA2" w:rsidRDefault="00C33CA2" w:rsidP="00C33CA2">
            <w:pPr>
              <w:spacing w:after="160"/>
              <w:rPr>
                <w:rFonts w:eastAsiaTheme="minorHAnsi" w:cstheme="minorBidi"/>
                <w:b/>
                <w:bCs/>
                <w:kern w:val="2"/>
                <w:szCs w:val="22"/>
                <w14:ligatures w14:val="standardContextual"/>
              </w:rPr>
            </w:pPr>
          </w:p>
          <w:p w14:paraId="72CC0B95"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r>
      <w:tr w:rsidR="002C5EBE" w:rsidRPr="00C33CA2" w14:paraId="1416BF10" w14:textId="77777777" w:rsidTr="002C5EBE">
        <w:trPr>
          <w:trHeight w:val="680"/>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4868D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EACEC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Students or staff at the University?</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27763996"/>
              <w14:checkbox>
                <w14:checked w14:val="0"/>
                <w14:checkedState w14:val="2612" w14:font="MS Gothic"/>
                <w14:uncheckedState w14:val="2610" w14:font="MS Gothic"/>
              </w14:checkbox>
            </w:sdtPr>
            <w:sdtContent>
              <w:p w14:paraId="7B0B9DD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47306252"/>
              <w14:checkbox>
                <w14:checked w14:val="1"/>
                <w14:checkedState w14:val="2612" w14:font="MS Gothic"/>
                <w14:uncheckedState w14:val="2610" w14:font="MS Gothic"/>
              </w14:checkbox>
            </w:sdtPr>
            <w:sdtContent>
              <w:p w14:paraId="07B3B440"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2C5EBE" w:rsidRPr="00C33CA2" w14:paraId="422D48E1"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AC8B0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5F3B1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Adults (over the age of 18 and competent to give consent)?</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80247199"/>
              <w14:checkbox>
                <w14:checked w14:val="1"/>
                <w14:checkedState w14:val="2612" w14:font="MS Gothic"/>
                <w14:uncheckedState w14:val="2610" w14:font="MS Gothic"/>
              </w14:checkbox>
            </w:sdtPr>
            <w:sdtContent>
              <w:p w14:paraId="7D6A416F"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66435130"/>
              <w14:checkbox>
                <w14:checked w14:val="0"/>
                <w14:checkedState w14:val="2612" w14:font="MS Gothic"/>
                <w14:uncheckedState w14:val="2610" w14:font="MS Gothic"/>
              </w14:checkbox>
            </w:sdtPr>
            <w:sdtContent>
              <w:p w14:paraId="705D30F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2C5EBE" w:rsidRPr="00C33CA2" w14:paraId="06FC7721" w14:textId="77777777" w:rsidTr="002C5EBE">
        <w:trPr>
          <w:trHeight w:val="439"/>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51BA0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3</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5A73A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Vulnerable adults?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55978563"/>
              <w14:checkbox>
                <w14:checked w14:val="0"/>
                <w14:checkedState w14:val="2612" w14:font="MS Gothic"/>
                <w14:uncheckedState w14:val="2610" w14:font="MS Gothic"/>
              </w14:checkbox>
            </w:sdtPr>
            <w:sdtContent>
              <w:p w14:paraId="2914016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35668532"/>
              <w14:checkbox>
                <w14:checked w14:val="1"/>
                <w14:checkedState w14:val="2612" w14:font="MS Gothic"/>
                <w14:uncheckedState w14:val="2610" w14:font="MS Gothic"/>
              </w14:checkbox>
            </w:sdtPr>
            <w:sdtContent>
              <w:p w14:paraId="7F875CB5"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2C5EBE" w:rsidRPr="00C33CA2" w14:paraId="090BA25A"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72EBB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4</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C9338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Children and Young People under the age of 18? (Consent from Parent, Carer or Guardian will be required)</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75472827"/>
              <w14:checkbox>
                <w14:checked w14:val="0"/>
                <w14:checkedState w14:val="2612" w14:font="MS Gothic"/>
                <w14:uncheckedState w14:val="2610" w14:font="MS Gothic"/>
              </w14:checkbox>
            </w:sdtPr>
            <w:sdtContent>
              <w:p w14:paraId="76C9B0E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87361462"/>
              <w14:checkbox>
                <w14:checked w14:val="1"/>
                <w14:checkedState w14:val="2612" w14:font="MS Gothic"/>
                <w14:uncheckedState w14:val="2610" w14:font="MS Gothic"/>
              </w14:checkbox>
            </w:sdtPr>
            <w:sdtContent>
              <w:p w14:paraId="32949457"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2C5EBE" w:rsidRPr="00C33CA2" w14:paraId="526FEBE8"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601AE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5</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F40ED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Prisoners?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92793907"/>
              <w14:checkbox>
                <w14:checked w14:val="0"/>
                <w14:checkedState w14:val="2612" w14:font="MS Gothic"/>
                <w14:uncheckedState w14:val="2610" w14:font="MS Gothic"/>
              </w14:checkbox>
            </w:sdtPr>
            <w:sdtContent>
              <w:p w14:paraId="18E9430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26411418"/>
              <w14:checkbox>
                <w14:checked w14:val="1"/>
                <w14:checkedState w14:val="2612" w14:font="MS Gothic"/>
                <w14:uncheckedState w14:val="2610" w14:font="MS Gothic"/>
              </w14:checkbox>
            </w:sdtPr>
            <w:sdtContent>
              <w:p w14:paraId="47BDABAD"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2C5EBE" w:rsidRPr="00C33CA2" w14:paraId="22688A54" w14:textId="77777777" w:rsidTr="002C5EBE">
        <w:trPr>
          <w:trHeight w:val="439"/>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B9F7E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6</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6728F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Young offenders?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55410168"/>
              <w14:checkbox>
                <w14:checked w14:val="0"/>
                <w14:checkedState w14:val="2612" w14:font="MS Gothic"/>
                <w14:uncheckedState w14:val="2610" w14:font="MS Gothic"/>
              </w14:checkbox>
            </w:sdtPr>
            <w:sdtContent>
              <w:p w14:paraId="7F9C38D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36000582"/>
              <w14:checkbox>
                <w14:checked w14:val="1"/>
                <w14:checkedState w14:val="2612" w14:font="MS Gothic"/>
                <w14:uncheckedState w14:val="2610" w14:font="MS Gothic"/>
              </w14:checkbox>
            </w:sdtPr>
            <w:sdtContent>
              <w:p w14:paraId="273E7704"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2C5EBE" w:rsidRPr="00C33CA2" w14:paraId="5A80F158"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8F82F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7</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A1393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Those who could be considered to have a particularly dependent relationship with the investigator or a gatekeeper?</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016453075"/>
              <w14:checkbox>
                <w14:checked w14:val="0"/>
                <w14:checkedState w14:val="2612" w14:font="MS Gothic"/>
                <w14:uncheckedState w14:val="2610" w14:font="MS Gothic"/>
              </w14:checkbox>
            </w:sdtPr>
            <w:sdtContent>
              <w:p w14:paraId="471DD9BD"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673070048"/>
              <w14:checkbox>
                <w14:checked w14:val="1"/>
                <w14:checkedState w14:val="2612" w14:font="MS Gothic"/>
                <w14:uncheckedState w14:val="2610" w14:font="MS Gothic"/>
              </w14:checkbox>
            </w:sdtPr>
            <w:sdtContent>
              <w:p w14:paraId="5F36F5CF"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2C5EBE" w:rsidRPr="00C33CA2" w14:paraId="704515A6"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B7B36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8</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6B637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People engaged in illegal activities?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519850840"/>
              <w14:checkbox>
                <w14:checked w14:val="0"/>
                <w14:checkedState w14:val="2612" w14:font="MS Gothic"/>
                <w14:uncheckedState w14:val="2610" w14:font="MS Gothic"/>
              </w14:checkbox>
            </w:sdtPr>
            <w:sdtContent>
              <w:p w14:paraId="63D3CAA2"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072859745"/>
              <w14:checkbox>
                <w14:checked w14:val="1"/>
                <w14:checkedState w14:val="2612" w14:font="MS Gothic"/>
                <w14:uncheckedState w14:val="2610" w14:font="MS Gothic"/>
              </w14:checkbox>
            </w:sdtPr>
            <w:sdtContent>
              <w:p w14:paraId="4F11931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2C5EBE" w:rsidRPr="00C33CA2" w14:paraId="259D7316"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5C6CE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9</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CAAD7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Others. Please indicate the participants below, and specifically any group who may be unable to give consent.</w:t>
            </w:r>
          </w:p>
          <w:p w14:paraId="2B6D7603" w14:textId="77777777" w:rsidR="00C33CA2" w:rsidRPr="00C33CA2" w:rsidRDefault="00C33CA2" w:rsidP="00C33CA2">
            <w:pPr>
              <w:spacing w:after="160"/>
              <w:rPr>
                <w:rFonts w:eastAsiaTheme="minorHAnsi" w:cstheme="minorBidi"/>
                <w:kern w:val="2"/>
                <w:szCs w:val="22"/>
                <w14:ligatures w14:val="standardContextual"/>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84918035"/>
              <w14:checkbox>
                <w14:checked w14:val="0"/>
                <w14:checkedState w14:val="2612" w14:font="MS Gothic"/>
                <w14:uncheckedState w14:val="2610" w14:font="MS Gothic"/>
              </w14:checkbox>
            </w:sdtPr>
            <w:sdtContent>
              <w:p w14:paraId="21552B61"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870052561"/>
              <w14:checkbox>
                <w14:checked w14:val="1"/>
                <w14:checkedState w14:val="2612" w14:font="MS Gothic"/>
                <w14:uncheckedState w14:val="2610" w14:font="MS Gothic"/>
              </w14:checkbox>
            </w:sdtPr>
            <w:sdtContent>
              <w:p w14:paraId="5B6DFD5B"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2C5EBE" w:rsidRPr="00C33CA2" w14:paraId="11BEF70B"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vAlign w:val="center"/>
          </w:tcPr>
          <w:p w14:paraId="2454E378" w14:textId="77777777" w:rsidR="00C33CA2" w:rsidRPr="00C33CA2" w:rsidRDefault="00C33CA2" w:rsidP="00C33CA2">
            <w:pPr>
              <w:spacing w:after="160"/>
              <w:rPr>
                <w:rFonts w:eastAsiaTheme="minorHAnsi" w:cstheme="minorBidi"/>
                <w:kern w:val="2"/>
                <w:szCs w:val="22"/>
                <w14:ligatures w14:val="standardContextual"/>
              </w:rPr>
            </w:pPr>
          </w:p>
        </w:tc>
        <w:tc>
          <w:tcPr>
            <w:tcW w:w="7663" w:type="dxa"/>
            <w:tcBorders>
              <w:top w:val="single" w:sz="4" w:space="0" w:color="auto"/>
              <w:left w:val="single" w:sz="4" w:space="0" w:color="auto"/>
              <w:bottom w:val="single" w:sz="4" w:space="0" w:color="auto"/>
              <w:right w:val="single" w:sz="4" w:space="0" w:color="auto"/>
            </w:tcBorders>
            <w:vAlign w:val="center"/>
          </w:tcPr>
          <w:p w14:paraId="67A7293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Details of any other participant groups:</w:t>
            </w:r>
          </w:p>
          <w:p w14:paraId="12E50CC8" w14:textId="77777777" w:rsidR="00C33CA2" w:rsidRPr="00C33CA2" w:rsidRDefault="00C33CA2" w:rsidP="00C33CA2">
            <w:pPr>
              <w:spacing w:after="160"/>
              <w:rPr>
                <w:rFonts w:eastAsiaTheme="minorHAnsi" w:cstheme="minorBidi"/>
                <w:kern w:val="2"/>
                <w:szCs w:val="22"/>
                <w14:ligatures w14:val="standardContextual"/>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8281A69" w14:textId="77777777" w:rsidR="00C33CA2" w:rsidRPr="00C33CA2" w:rsidRDefault="00C33CA2" w:rsidP="00C33CA2">
            <w:pPr>
              <w:spacing w:after="160"/>
              <w:rPr>
                <w:rFonts w:eastAsiaTheme="minorHAnsi" w:cstheme="minorBidi"/>
                <w:bCs/>
                <w:kern w:val="2"/>
                <w:szCs w:val="22"/>
                <w14:ligatures w14:val="standardContextual"/>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358A3278" w14:textId="77777777" w:rsidR="00C33CA2" w:rsidRPr="00C33CA2" w:rsidRDefault="00C33CA2" w:rsidP="00C33CA2">
            <w:pPr>
              <w:spacing w:after="160"/>
              <w:rPr>
                <w:rFonts w:eastAsiaTheme="minorHAnsi" w:cstheme="minorBidi"/>
                <w:bCs/>
                <w:kern w:val="2"/>
                <w:szCs w:val="22"/>
                <w14:ligatures w14:val="standardContextual"/>
              </w:rPr>
            </w:pPr>
          </w:p>
        </w:tc>
      </w:tr>
    </w:tbl>
    <w:p w14:paraId="6618257B" w14:textId="77777777" w:rsidR="00C33CA2" w:rsidRPr="00C33CA2" w:rsidRDefault="00C33CA2" w:rsidP="00C33CA2">
      <w:pPr>
        <w:rPr>
          <w:bCs/>
        </w:rPr>
      </w:pPr>
    </w:p>
    <w:tbl>
      <w:tblPr>
        <w:tblStyle w:val="TableGrid"/>
        <w:tblW w:w="9634" w:type="dxa"/>
        <w:tblLook w:val="04A0" w:firstRow="1" w:lastRow="0" w:firstColumn="1" w:lastColumn="0" w:noHBand="0" w:noVBand="1"/>
      </w:tblPr>
      <w:tblGrid>
        <w:gridCol w:w="562"/>
        <w:gridCol w:w="3256"/>
        <w:gridCol w:w="5816"/>
      </w:tblGrid>
      <w:tr w:rsidR="00C33CA2" w:rsidRPr="00C33CA2" w14:paraId="2E78AD3F" w14:textId="77777777" w:rsidTr="002C5EB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62BA46" w14:textId="77777777" w:rsidR="00C33CA2" w:rsidRPr="00C33CA2" w:rsidRDefault="00C33CA2" w:rsidP="00C33CA2">
            <w:pPr>
              <w:spacing w:after="160"/>
              <w:rPr>
                <w:rFonts w:eastAsiaTheme="minorHAnsi" w:cstheme="minorBidi"/>
                <w:bCs/>
                <w:kern w:val="2"/>
                <w:szCs w:val="22"/>
                <w14:ligatures w14:val="standardContextual"/>
              </w:rPr>
            </w:pP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90DA0F" w14:textId="77777777" w:rsidR="00C33CA2" w:rsidRPr="00C33CA2" w:rsidRDefault="00C33CA2" w:rsidP="00C33CA2">
            <w:pPr>
              <w:spacing w:after="160"/>
              <w:rPr>
                <w:rFonts w:eastAsiaTheme="minorHAnsi" w:cstheme="minorBidi"/>
                <w:b/>
                <w:kern w:val="2"/>
                <w:szCs w:val="22"/>
                <w14:ligatures w14:val="standardContextual"/>
              </w:rPr>
            </w:pPr>
            <w:r w:rsidRPr="00C33CA2">
              <w:rPr>
                <w:rFonts w:eastAsiaTheme="minorHAnsi" w:cstheme="minorBidi"/>
                <w:b/>
                <w:kern w:val="2"/>
                <w:szCs w:val="22"/>
                <w14:ligatures w14:val="standardContextual"/>
              </w:rPr>
              <w:t>Participant numbers and source</w:t>
            </w:r>
          </w:p>
          <w:p w14:paraId="1D0A47F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 xml:space="preserve">Provide an estimate of the expected number of participants. How will you identify participants and how will they be recruited? </w:t>
            </w:r>
          </w:p>
        </w:tc>
      </w:tr>
      <w:tr w:rsidR="00C33CA2" w:rsidRPr="00C33CA2" w14:paraId="7CBFE2E3" w14:textId="77777777" w:rsidTr="002C5EB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9B18C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12BB1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How many participants are expected?</w:t>
            </w:r>
          </w:p>
          <w:p w14:paraId="54A187E0" w14:textId="77777777" w:rsidR="00C33CA2" w:rsidRPr="00C33CA2" w:rsidRDefault="00C33CA2" w:rsidP="00C33CA2">
            <w:pPr>
              <w:spacing w:after="160"/>
              <w:rPr>
                <w:rFonts w:eastAsiaTheme="minorHAnsi" w:cstheme="minorBidi"/>
                <w:kern w:val="2"/>
                <w:szCs w:val="22"/>
                <w14:ligatures w14:val="standardContextual"/>
              </w:rPr>
            </w:pPr>
          </w:p>
        </w:tc>
        <w:tc>
          <w:tcPr>
            <w:tcW w:w="5816" w:type="dxa"/>
            <w:tcBorders>
              <w:top w:val="single" w:sz="4" w:space="0" w:color="auto"/>
              <w:left w:val="single" w:sz="4" w:space="0" w:color="auto"/>
              <w:bottom w:val="single" w:sz="4" w:space="0" w:color="auto"/>
              <w:right w:val="single" w:sz="4" w:space="0" w:color="auto"/>
            </w:tcBorders>
            <w:vAlign w:val="center"/>
          </w:tcPr>
          <w:p w14:paraId="4CE17BAD" w14:textId="588491B9"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An appropriate number of 100 participants will be selected for the survey to generate reliable data. The researcher aims to interview 10 participants for semi-structured interviews to obtain diverse viewpoints without creating excessive qualitative data.</w:t>
            </w:r>
          </w:p>
          <w:p w14:paraId="53CD0EDC" w14:textId="2A022A9D"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Online or paper form questionnaire.</w:t>
            </w:r>
          </w:p>
        </w:tc>
      </w:tr>
      <w:tr w:rsidR="00C33CA2" w:rsidRPr="00C33CA2" w14:paraId="6A351CAE" w14:textId="77777777" w:rsidTr="002C5EB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70296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F0657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Who will the participants be?</w:t>
            </w:r>
          </w:p>
          <w:p w14:paraId="6E70C63D" w14:textId="77777777" w:rsidR="00C33CA2" w:rsidRPr="00C33CA2" w:rsidRDefault="00C33CA2" w:rsidP="00C33CA2">
            <w:pPr>
              <w:spacing w:after="160"/>
              <w:rPr>
                <w:rFonts w:eastAsiaTheme="minorHAnsi" w:cstheme="minorBidi"/>
                <w:kern w:val="2"/>
                <w:szCs w:val="22"/>
                <w14:ligatures w14:val="standardContextual"/>
              </w:rPr>
            </w:pPr>
          </w:p>
        </w:tc>
        <w:tc>
          <w:tcPr>
            <w:tcW w:w="5816" w:type="dxa"/>
            <w:tcBorders>
              <w:top w:val="single" w:sz="4" w:space="0" w:color="auto"/>
              <w:left w:val="single" w:sz="4" w:space="0" w:color="auto"/>
              <w:bottom w:val="single" w:sz="4" w:space="0" w:color="auto"/>
              <w:right w:val="single" w:sz="4" w:space="0" w:color="auto"/>
            </w:tcBorders>
            <w:vAlign w:val="center"/>
          </w:tcPr>
          <w:p w14:paraId="77720DB7" w14:textId="77777777" w:rsidR="00C33CA2" w:rsidRPr="00C33CA2" w:rsidRDefault="00C33CA2" w:rsidP="00C33CA2">
            <w:pPr>
              <w:spacing w:after="160"/>
              <w:rPr>
                <w:rFonts w:eastAsiaTheme="minorHAnsi" w:cstheme="minorBidi"/>
                <w:kern w:val="2"/>
                <w:szCs w:val="22"/>
                <w14:ligatures w14:val="standardContextual"/>
              </w:rPr>
            </w:pPr>
          </w:p>
          <w:p w14:paraId="254BDB9F" w14:textId="64416FD9"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The participants will be employees of Marriott South Wales.</w:t>
            </w:r>
          </w:p>
        </w:tc>
      </w:tr>
      <w:tr w:rsidR="00C33CA2" w:rsidRPr="00C33CA2" w14:paraId="0CEBEACD" w14:textId="77777777" w:rsidTr="002C5EB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9A28B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12</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189E5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How will you identify the participants?</w:t>
            </w:r>
          </w:p>
        </w:tc>
        <w:tc>
          <w:tcPr>
            <w:tcW w:w="5816" w:type="dxa"/>
            <w:tcBorders>
              <w:top w:val="single" w:sz="4" w:space="0" w:color="auto"/>
              <w:left w:val="single" w:sz="4" w:space="0" w:color="auto"/>
              <w:bottom w:val="single" w:sz="4" w:space="0" w:color="auto"/>
              <w:right w:val="single" w:sz="4" w:space="0" w:color="auto"/>
            </w:tcBorders>
            <w:vAlign w:val="center"/>
          </w:tcPr>
          <w:p w14:paraId="2E80443B" w14:textId="77777777" w:rsidR="00C33CA2" w:rsidRPr="00C33CA2" w:rsidRDefault="00C33CA2" w:rsidP="00C33CA2">
            <w:pPr>
              <w:spacing w:after="160"/>
              <w:rPr>
                <w:rFonts w:eastAsiaTheme="minorHAnsi" w:cstheme="minorBidi"/>
                <w:kern w:val="2"/>
                <w:szCs w:val="22"/>
                <w14:ligatures w14:val="standardContextual"/>
              </w:rPr>
            </w:pPr>
          </w:p>
          <w:p w14:paraId="2FBD517D" w14:textId="25C46E6D"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The participants will be identified from among middle and high management: supervisors, shift managers, department managers.</w:t>
            </w:r>
          </w:p>
        </w:tc>
      </w:tr>
    </w:tbl>
    <w:p w14:paraId="519B6B66" w14:textId="77777777" w:rsidR="00C33CA2" w:rsidRPr="00C33CA2" w:rsidRDefault="00C33CA2" w:rsidP="00C33CA2">
      <w:pPr>
        <w:rPr>
          <w:bCs/>
        </w:rPr>
      </w:pPr>
    </w:p>
    <w:p w14:paraId="52741958" w14:textId="77777777" w:rsidR="00C33CA2" w:rsidRPr="00C33CA2" w:rsidRDefault="00C33CA2" w:rsidP="00C33CA2"/>
    <w:tbl>
      <w:tblPr>
        <w:tblStyle w:val="TableGrid"/>
        <w:tblW w:w="9634" w:type="dxa"/>
        <w:tblLook w:val="04A0" w:firstRow="1" w:lastRow="0" w:firstColumn="1" w:lastColumn="0" w:noHBand="0" w:noVBand="1"/>
      </w:tblPr>
      <w:tblGrid>
        <w:gridCol w:w="554"/>
        <w:gridCol w:w="6654"/>
        <w:gridCol w:w="967"/>
        <w:gridCol w:w="829"/>
        <w:gridCol w:w="630"/>
      </w:tblGrid>
      <w:tr w:rsidR="00C33CA2" w:rsidRPr="00C33CA2" w14:paraId="5E6BFB88" w14:textId="77777777" w:rsidTr="00F51A1A">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D3762" w14:textId="77777777" w:rsidR="00C33CA2" w:rsidRPr="00C33CA2" w:rsidRDefault="00C33CA2" w:rsidP="00C33CA2">
            <w:pPr>
              <w:spacing w:after="160"/>
              <w:rPr>
                <w:rFonts w:eastAsiaTheme="minorHAnsi" w:cstheme="minorBidi"/>
                <w:bCs/>
                <w:kern w:val="2"/>
                <w:szCs w:val="22"/>
                <w14:ligatures w14:val="standardContextual"/>
              </w:rPr>
            </w:pP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429273" w14:textId="77777777" w:rsidR="00C33CA2" w:rsidRPr="00C33CA2" w:rsidRDefault="00C33CA2" w:rsidP="00C33CA2">
            <w:pPr>
              <w:spacing w:after="160"/>
              <w:rPr>
                <w:rFonts w:eastAsiaTheme="minorHAnsi" w:cstheme="minorBidi"/>
                <w:b/>
                <w:kern w:val="2"/>
                <w:szCs w:val="22"/>
                <w14:ligatures w14:val="standardContextual"/>
              </w:rPr>
            </w:pPr>
            <w:r w:rsidRPr="00C33CA2">
              <w:rPr>
                <w:rFonts w:eastAsiaTheme="minorHAnsi" w:cstheme="minorBidi"/>
                <w:b/>
                <w:kern w:val="2"/>
                <w:szCs w:val="22"/>
                <w14:ligatures w14:val="standardContextual"/>
              </w:rPr>
              <w:t>Information for participants:</w:t>
            </w:r>
          </w:p>
        </w:tc>
        <w:tc>
          <w:tcPr>
            <w:tcW w:w="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7F93C89" w14:textId="77777777" w:rsidR="00C33CA2" w:rsidRPr="00C33CA2" w:rsidRDefault="00C33CA2" w:rsidP="00C33CA2">
            <w:pPr>
              <w:spacing w:after="160"/>
              <w:rPr>
                <w:rFonts w:eastAsiaTheme="minorHAnsi" w:cstheme="minorBidi"/>
                <w:b/>
                <w:bCs/>
                <w:kern w:val="2"/>
                <w:szCs w:val="22"/>
                <w14:ligatures w14:val="standardContextual"/>
              </w:rPr>
            </w:pPr>
          </w:p>
          <w:p w14:paraId="5F945039"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57D68F98"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c>
          <w:tcPr>
            <w:tcW w:w="48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4FA1D8" w14:textId="77777777" w:rsidR="00C33CA2" w:rsidRPr="00C33CA2" w:rsidRDefault="00C33CA2" w:rsidP="00C33CA2">
            <w:pPr>
              <w:spacing w:after="160"/>
              <w:rPr>
                <w:rFonts w:eastAsiaTheme="minorHAnsi" w:cstheme="minorBidi"/>
                <w:b/>
                <w:bCs/>
                <w:kern w:val="2"/>
                <w:szCs w:val="22"/>
                <w14:ligatures w14:val="standardContextual"/>
              </w:rPr>
            </w:pPr>
          </w:p>
          <w:p w14:paraId="5300BD53"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N/A</w:t>
            </w:r>
          </w:p>
        </w:tc>
      </w:tr>
      <w:tr w:rsidR="00C33CA2" w:rsidRPr="00C33CA2" w14:paraId="124C04DD" w14:textId="77777777" w:rsidTr="00F51A1A">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9D7D3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13</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D903D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describe the main research procedures to participants in advance, so that they are informed about what to expect?</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38854427"/>
              <w14:checkbox>
                <w14:checked w14:val="1"/>
                <w14:checkedState w14:val="2612" w14:font="MS Gothic"/>
                <w14:uncheckedState w14:val="2610" w14:font="MS Gothic"/>
              </w14:checkbox>
            </w:sdtPr>
            <w:sdtContent>
              <w:p w14:paraId="2B7521C1"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838415725"/>
              <w14:checkbox>
                <w14:checked w14:val="0"/>
                <w14:checkedState w14:val="2612" w14:font="MS Gothic"/>
                <w14:uncheckedState w14:val="2610" w14:font="MS Gothic"/>
              </w14:checkbox>
            </w:sdtPr>
            <w:sdtContent>
              <w:p w14:paraId="479CAA00"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18272357"/>
              <w14:checkbox>
                <w14:checked w14:val="0"/>
                <w14:checkedState w14:val="2612" w14:font="MS Gothic"/>
                <w14:uncheckedState w14:val="2610" w14:font="MS Gothic"/>
              </w14:checkbox>
            </w:sdtPr>
            <w:sdtContent>
              <w:p w14:paraId="6032A76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5E1C5533"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6356D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14</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077E0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tell participants that their participation is voluntary?</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17978816"/>
              <w14:checkbox>
                <w14:checked w14:val="1"/>
                <w14:checkedState w14:val="2612" w14:font="MS Gothic"/>
                <w14:uncheckedState w14:val="2610" w14:font="MS Gothic"/>
              </w14:checkbox>
            </w:sdtPr>
            <w:sdtContent>
              <w:p w14:paraId="117A990E"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66745090"/>
              <w14:checkbox>
                <w14:checked w14:val="0"/>
                <w14:checkedState w14:val="2612" w14:font="MS Gothic"/>
                <w14:uncheckedState w14:val="2610" w14:font="MS Gothic"/>
              </w14:checkbox>
            </w:sdtPr>
            <w:sdtContent>
              <w:p w14:paraId="274E5EA4"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64613576"/>
              <w14:checkbox>
                <w14:checked w14:val="0"/>
                <w14:checkedState w14:val="2612" w14:font="MS Gothic"/>
                <w14:uncheckedState w14:val="2610" w14:font="MS Gothic"/>
              </w14:checkbox>
            </w:sdtPr>
            <w:sdtContent>
              <w:p w14:paraId="0491880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6D909DDE" w14:textId="77777777" w:rsidTr="00F51A1A">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FD6B8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15</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1215D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obtain written consent for participation?</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3071009"/>
              <w14:checkbox>
                <w14:checked w14:val="1"/>
                <w14:checkedState w14:val="2612" w14:font="MS Gothic"/>
                <w14:uncheckedState w14:val="2610" w14:font="MS Gothic"/>
              </w14:checkbox>
            </w:sdtPr>
            <w:sdtContent>
              <w:p w14:paraId="28DDD5F8"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777214799"/>
              <w14:checkbox>
                <w14:checked w14:val="0"/>
                <w14:checkedState w14:val="2612" w14:font="MS Gothic"/>
                <w14:uncheckedState w14:val="2610" w14:font="MS Gothic"/>
              </w14:checkbox>
            </w:sdtPr>
            <w:sdtContent>
              <w:p w14:paraId="6166494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46200750"/>
              <w14:checkbox>
                <w14:checked w14:val="0"/>
                <w14:checkedState w14:val="2612" w14:font="MS Gothic"/>
                <w14:uncheckedState w14:val="2610" w14:font="MS Gothic"/>
              </w14:checkbox>
            </w:sdtPr>
            <w:sdtContent>
              <w:p w14:paraId="2C16463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056A82B5"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05517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16</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126FB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explain to participants that refusal to participate in the research will not affect their treatment or education (if relevant)?</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07947677"/>
              <w14:checkbox>
                <w14:checked w14:val="1"/>
                <w14:checkedState w14:val="2612" w14:font="MS Gothic"/>
                <w14:uncheckedState w14:val="2610" w14:font="MS Gothic"/>
              </w14:checkbox>
            </w:sdtPr>
            <w:sdtContent>
              <w:p w14:paraId="295559A9"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97954874"/>
              <w14:checkbox>
                <w14:checked w14:val="0"/>
                <w14:checkedState w14:val="2612" w14:font="MS Gothic"/>
                <w14:uncheckedState w14:val="2610" w14:font="MS Gothic"/>
              </w14:checkbox>
            </w:sdtPr>
            <w:sdtContent>
              <w:p w14:paraId="4A5D847B"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33887313"/>
              <w14:checkbox>
                <w14:checked w14:val="0"/>
                <w14:checkedState w14:val="2612" w14:font="MS Gothic"/>
                <w14:uncheckedState w14:val="2610" w14:font="MS Gothic"/>
              </w14:checkbox>
            </w:sdtPr>
            <w:sdtContent>
              <w:p w14:paraId="00B0459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508A28D6" w14:textId="77777777" w:rsidTr="00F51A1A">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250CD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lastRenderedPageBreak/>
              <w:t>17</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6B0E4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If the research is observational, will you ask participants for their consent to being observed?</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5498961"/>
              <w14:checkbox>
                <w14:checked w14:val="1"/>
                <w14:checkedState w14:val="2612" w14:font="MS Gothic"/>
                <w14:uncheckedState w14:val="2610" w14:font="MS Gothic"/>
              </w14:checkbox>
            </w:sdtPr>
            <w:sdtContent>
              <w:p w14:paraId="200E7BED"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327907113"/>
              <w14:checkbox>
                <w14:checked w14:val="0"/>
                <w14:checkedState w14:val="2612" w14:font="MS Gothic"/>
                <w14:uncheckedState w14:val="2610" w14:font="MS Gothic"/>
              </w14:checkbox>
            </w:sdtPr>
            <w:sdtContent>
              <w:p w14:paraId="66B5024B"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43242132"/>
              <w14:checkbox>
                <w14:checked w14:val="0"/>
                <w14:checkedState w14:val="2612" w14:font="MS Gothic"/>
                <w14:uncheckedState w14:val="2610" w14:font="MS Gothic"/>
              </w14:checkbox>
            </w:sdtPr>
            <w:sdtContent>
              <w:p w14:paraId="4925F73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54BDCFF1"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4D7F7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18</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20F83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tell participants that they may withdraw from the research at any time and for any reason?</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89744163"/>
              <w14:checkbox>
                <w14:checked w14:val="1"/>
                <w14:checkedState w14:val="2612" w14:font="MS Gothic"/>
                <w14:uncheckedState w14:val="2610" w14:font="MS Gothic"/>
              </w14:checkbox>
            </w:sdtPr>
            <w:sdtContent>
              <w:p w14:paraId="7AE01279"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160307203"/>
              <w14:checkbox>
                <w14:checked w14:val="0"/>
                <w14:checkedState w14:val="2612" w14:font="MS Gothic"/>
                <w14:uncheckedState w14:val="2610" w14:font="MS Gothic"/>
              </w14:checkbox>
            </w:sdtPr>
            <w:sdtContent>
              <w:p w14:paraId="0131B5C1"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70004211"/>
              <w14:checkbox>
                <w14:checked w14:val="0"/>
                <w14:checkedState w14:val="2612" w14:font="MS Gothic"/>
                <w14:uncheckedState w14:val="2610" w14:font="MS Gothic"/>
              </w14:checkbox>
            </w:sdtPr>
            <w:sdtContent>
              <w:p w14:paraId="6B16621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6FD274D8" w14:textId="77777777" w:rsidTr="00F51A1A">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DF2FC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19</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3906B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With questionnaires, will you give participants the option of omitting questions they do not want to answer?</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0004605"/>
              <w14:checkbox>
                <w14:checked w14:val="1"/>
                <w14:checkedState w14:val="2612" w14:font="MS Gothic"/>
                <w14:uncheckedState w14:val="2610" w14:font="MS Gothic"/>
              </w14:checkbox>
            </w:sdtPr>
            <w:sdtContent>
              <w:p w14:paraId="6FC27184"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502748247"/>
              <w14:checkbox>
                <w14:checked w14:val="0"/>
                <w14:checkedState w14:val="2612" w14:font="MS Gothic"/>
                <w14:uncheckedState w14:val="2610" w14:font="MS Gothic"/>
              </w14:checkbox>
            </w:sdtPr>
            <w:sdtContent>
              <w:p w14:paraId="1189BE2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6125454"/>
              <w14:checkbox>
                <w14:checked w14:val="0"/>
                <w14:checkedState w14:val="2612" w14:font="MS Gothic"/>
                <w14:uncheckedState w14:val="2610" w14:font="MS Gothic"/>
              </w14:checkbox>
            </w:sdtPr>
            <w:sdtContent>
              <w:p w14:paraId="6C50B8E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061415ED"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9774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20</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C1E5E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tell participants that their data will be treated with full confidentiality and that, if published, it will not be identifiable as theirs?</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6221617"/>
              <w14:checkbox>
                <w14:checked w14:val="1"/>
                <w14:checkedState w14:val="2612" w14:font="MS Gothic"/>
                <w14:uncheckedState w14:val="2610" w14:font="MS Gothic"/>
              </w14:checkbox>
            </w:sdtPr>
            <w:sdtContent>
              <w:p w14:paraId="659D227C"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715357891"/>
              <w14:checkbox>
                <w14:checked w14:val="0"/>
                <w14:checkedState w14:val="2612" w14:font="MS Gothic"/>
                <w14:uncheckedState w14:val="2610" w14:font="MS Gothic"/>
              </w14:checkbox>
            </w:sdtPr>
            <w:sdtContent>
              <w:p w14:paraId="5840D3F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61819308"/>
              <w14:checkbox>
                <w14:checked w14:val="0"/>
                <w14:checkedState w14:val="2612" w14:font="MS Gothic"/>
                <w14:uncheckedState w14:val="2610" w14:font="MS Gothic"/>
              </w14:checkbox>
            </w:sdtPr>
            <w:sdtContent>
              <w:p w14:paraId="4A10EAF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01E87D45" w14:textId="77777777" w:rsidTr="00F51A1A">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99DE0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21</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E827A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debrief participants at the end of their participation, in a way appropriate to the type of research undertaken?</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07015635"/>
              <w14:checkbox>
                <w14:checked w14:val="1"/>
                <w14:checkedState w14:val="2612" w14:font="MS Gothic"/>
                <w14:uncheckedState w14:val="2610" w14:font="MS Gothic"/>
              </w14:checkbox>
            </w:sdtPr>
            <w:sdtContent>
              <w:p w14:paraId="2D455150"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82701375"/>
              <w14:checkbox>
                <w14:checked w14:val="0"/>
                <w14:checkedState w14:val="2612" w14:font="MS Gothic"/>
                <w14:uncheckedState w14:val="2610" w14:font="MS Gothic"/>
              </w14:checkbox>
            </w:sdtPr>
            <w:sdtContent>
              <w:p w14:paraId="574D2D46"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75428902"/>
              <w14:checkbox>
                <w14:checked w14:val="0"/>
                <w14:checkedState w14:val="2612" w14:font="MS Gothic"/>
                <w14:uncheckedState w14:val="2610" w14:font="MS Gothic"/>
              </w14:checkbox>
            </w:sdtPr>
            <w:sdtContent>
              <w:p w14:paraId="46CEADA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53209F1E"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1A69E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22</w:t>
            </w:r>
          </w:p>
        </w:tc>
        <w:tc>
          <w:tcPr>
            <w:tcW w:w="907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5C9DD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If NO</w:t>
            </w:r>
            <w:r w:rsidRPr="00C33CA2">
              <w:rPr>
                <w:rFonts w:eastAsiaTheme="minorHAnsi" w:cstheme="minorBidi"/>
                <w:b/>
                <w:bCs/>
                <w:kern w:val="2"/>
                <w:szCs w:val="22"/>
                <w14:ligatures w14:val="standardContextual"/>
              </w:rPr>
              <w:t xml:space="preserve"> </w:t>
            </w:r>
            <w:r w:rsidRPr="00C33CA2">
              <w:rPr>
                <w:rFonts w:eastAsiaTheme="minorHAnsi" w:cstheme="minorBidi"/>
                <w:kern w:val="2"/>
                <w:szCs w:val="22"/>
                <w14:ligatures w14:val="standardContextual"/>
              </w:rPr>
              <w:t xml:space="preserve">to any of above questions, please give an explanation </w:t>
            </w:r>
          </w:p>
        </w:tc>
      </w:tr>
      <w:tr w:rsidR="00C33CA2" w:rsidRPr="00C33CA2" w14:paraId="1BEDB32E"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vAlign w:val="center"/>
          </w:tcPr>
          <w:p w14:paraId="25852375" w14:textId="77777777" w:rsidR="00C33CA2" w:rsidRPr="00C33CA2" w:rsidRDefault="00C33CA2" w:rsidP="00C33CA2">
            <w:pPr>
              <w:spacing w:after="160"/>
              <w:rPr>
                <w:rFonts w:eastAsiaTheme="minorHAnsi" w:cstheme="minorBidi"/>
                <w:kern w:val="2"/>
                <w:szCs w:val="22"/>
                <w14:ligatures w14:val="standardContextual"/>
              </w:rPr>
            </w:pPr>
          </w:p>
        </w:tc>
        <w:tc>
          <w:tcPr>
            <w:tcW w:w="9077" w:type="dxa"/>
            <w:gridSpan w:val="4"/>
            <w:tcBorders>
              <w:top w:val="single" w:sz="4" w:space="0" w:color="auto"/>
              <w:left w:val="single" w:sz="4" w:space="0" w:color="auto"/>
              <w:bottom w:val="single" w:sz="4" w:space="0" w:color="auto"/>
              <w:right w:val="single" w:sz="4" w:space="0" w:color="auto"/>
            </w:tcBorders>
            <w:vAlign w:val="center"/>
          </w:tcPr>
          <w:p w14:paraId="52297802" w14:textId="77777777" w:rsidR="00C33CA2" w:rsidRPr="00C33CA2" w:rsidRDefault="00C33CA2" w:rsidP="00C33CA2">
            <w:pPr>
              <w:spacing w:after="160"/>
              <w:rPr>
                <w:rFonts w:eastAsiaTheme="minorHAnsi" w:cstheme="minorBidi"/>
                <w:kern w:val="2"/>
                <w:szCs w:val="22"/>
                <w14:ligatures w14:val="standardContextual"/>
              </w:rPr>
            </w:pPr>
          </w:p>
        </w:tc>
      </w:tr>
    </w:tbl>
    <w:p w14:paraId="594150AF" w14:textId="77777777" w:rsidR="00F51A1A" w:rsidRPr="00C33CA2" w:rsidRDefault="00F51A1A" w:rsidP="00C33CA2"/>
    <w:tbl>
      <w:tblPr>
        <w:tblStyle w:val="TableGrid"/>
        <w:tblW w:w="9417" w:type="dxa"/>
        <w:tblLook w:val="04A0" w:firstRow="1" w:lastRow="0" w:firstColumn="1" w:lastColumn="0" w:noHBand="0" w:noVBand="1"/>
      </w:tblPr>
      <w:tblGrid>
        <w:gridCol w:w="541"/>
        <w:gridCol w:w="6491"/>
        <w:gridCol w:w="945"/>
        <w:gridCol w:w="810"/>
        <w:gridCol w:w="630"/>
      </w:tblGrid>
      <w:tr w:rsidR="00C33CA2" w:rsidRPr="00C33CA2" w14:paraId="63A012D8" w14:textId="77777777" w:rsidTr="00194387">
        <w:trPr>
          <w:trHeight w:val="1115"/>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3959FD" w14:textId="77777777" w:rsidR="00C33CA2" w:rsidRPr="00C33CA2" w:rsidRDefault="00C33CA2" w:rsidP="00C33CA2">
            <w:pPr>
              <w:spacing w:after="160"/>
              <w:rPr>
                <w:rFonts w:eastAsiaTheme="minorHAnsi" w:cstheme="minorBidi"/>
                <w:bCs/>
                <w:kern w:val="2"/>
                <w:szCs w:val="22"/>
                <w14:ligatures w14:val="standardContextual"/>
              </w:rPr>
            </w:pPr>
          </w:p>
        </w:tc>
        <w:tc>
          <w:tcPr>
            <w:tcW w:w="6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3E2377" w14:textId="77777777" w:rsidR="00C33CA2" w:rsidRPr="00C33CA2" w:rsidRDefault="00C33CA2" w:rsidP="00C33CA2">
            <w:pPr>
              <w:spacing w:after="160"/>
              <w:rPr>
                <w:rFonts w:eastAsiaTheme="minorHAnsi" w:cstheme="minorBidi"/>
                <w:b/>
                <w:kern w:val="2"/>
                <w:szCs w:val="22"/>
                <w14:ligatures w14:val="standardContextual"/>
              </w:rPr>
            </w:pPr>
            <w:r w:rsidRPr="00C33CA2">
              <w:rPr>
                <w:rFonts w:eastAsiaTheme="minorHAnsi" w:cstheme="minorBidi"/>
                <w:b/>
                <w:kern w:val="2"/>
                <w:szCs w:val="22"/>
                <w14:ligatures w14:val="standardContextual"/>
              </w:rPr>
              <w:t>Information for participants:</w:t>
            </w:r>
          </w:p>
        </w:tc>
        <w:tc>
          <w:tcPr>
            <w:tcW w:w="9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9E35CEF" w14:textId="77777777" w:rsidR="00C33CA2" w:rsidRPr="00C33CA2" w:rsidRDefault="00C33CA2" w:rsidP="00C33CA2">
            <w:pPr>
              <w:spacing w:after="160"/>
              <w:rPr>
                <w:rFonts w:eastAsiaTheme="minorHAnsi" w:cstheme="minorBidi"/>
                <w:b/>
                <w:bCs/>
                <w:kern w:val="2"/>
                <w:szCs w:val="22"/>
                <w14:ligatures w14:val="standardContextual"/>
              </w:rPr>
            </w:pPr>
          </w:p>
          <w:p w14:paraId="7270E1FC"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8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F9A8458"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c>
          <w:tcPr>
            <w:tcW w:w="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5D4114B" w14:textId="77777777" w:rsidR="00C33CA2" w:rsidRPr="00C33CA2" w:rsidRDefault="00C33CA2" w:rsidP="00C33CA2">
            <w:pPr>
              <w:spacing w:after="160"/>
              <w:rPr>
                <w:rFonts w:eastAsiaTheme="minorHAnsi" w:cstheme="minorBidi"/>
                <w:b/>
                <w:bCs/>
                <w:kern w:val="2"/>
                <w:szCs w:val="22"/>
                <w14:ligatures w14:val="standardContextual"/>
              </w:rPr>
            </w:pPr>
          </w:p>
          <w:p w14:paraId="03A81E53"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N/A</w:t>
            </w:r>
          </w:p>
        </w:tc>
      </w:tr>
      <w:tr w:rsidR="00C33CA2" w:rsidRPr="00C33CA2" w14:paraId="5DE41BF7" w14:textId="77777777" w:rsidTr="00194387">
        <w:trPr>
          <w:trHeight w:val="429"/>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FFC74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24</w:t>
            </w:r>
          </w:p>
        </w:tc>
        <w:tc>
          <w:tcPr>
            <w:tcW w:w="6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8BD9D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participants be paid?</w:t>
            </w:r>
          </w:p>
        </w:tc>
        <w:tc>
          <w:tcPr>
            <w:tcW w:w="9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1043762"/>
              <w14:checkbox>
                <w14:checked w14:val="0"/>
                <w14:checkedState w14:val="2612" w14:font="MS Gothic"/>
                <w14:uncheckedState w14:val="2610" w14:font="MS Gothic"/>
              </w14:checkbox>
            </w:sdtPr>
            <w:sdtContent>
              <w:p w14:paraId="6130BCA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8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56140063"/>
              <w14:checkbox>
                <w14:checked w14:val="1"/>
                <w14:checkedState w14:val="2612" w14:font="MS Gothic"/>
                <w14:uncheckedState w14:val="2610" w14:font="MS Gothic"/>
              </w14:checkbox>
            </w:sdtPr>
            <w:sdtContent>
              <w:p w14:paraId="25C36C87"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6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34219724"/>
              <w14:checkbox>
                <w14:checked w14:val="0"/>
                <w14:checkedState w14:val="2612" w14:font="MS Gothic"/>
                <w14:uncheckedState w14:val="2610" w14:font="MS Gothic"/>
              </w14:checkbox>
            </w:sdtPr>
            <w:sdtContent>
              <w:p w14:paraId="5527408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2FC64CB6" w14:textId="77777777" w:rsidTr="00194387">
        <w:trPr>
          <w:trHeight w:val="394"/>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11BC2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25</w:t>
            </w:r>
          </w:p>
        </w:tc>
        <w:tc>
          <w:tcPr>
            <w:tcW w:w="6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6C13D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Is specialist electrical or other equipment to be used with participants?</w:t>
            </w:r>
          </w:p>
        </w:tc>
        <w:tc>
          <w:tcPr>
            <w:tcW w:w="9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38982454"/>
              <w14:checkbox>
                <w14:checked w14:val="0"/>
                <w14:checkedState w14:val="2612" w14:font="MS Gothic"/>
                <w14:uncheckedState w14:val="2610" w14:font="MS Gothic"/>
              </w14:checkbox>
            </w:sdtPr>
            <w:sdtContent>
              <w:p w14:paraId="0F40DEC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8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089267095"/>
              <w14:checkbox>
                <w14:checked w14:val="1"/>
                <w14:checkedState w14:val="2612" w14:font="MS Gothic"/>
                <w14:uncheckedState w14:val="2610" w14:font="MS Gothic"/>
              </w14:checkbox>
            </w:sdtPr>
            <w:sdtContent>
              <w:p w14:paraId="46AED4A1"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6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25468845"/>
              <w14:checkbox>
                <w14:checked w14:val="0"/>
                <w14:checkedState w14:val="2612" w14:font="MS Gothic"/>
                <w14:uncheckedState w14:val="2610" w14:font="MS Gothic"/>
              </w14:checkbox>
            </w:sdtPr>
            <w:sdtContent>
              <w:p w14:paraId="3C1FECA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13988C86" w14:textId="77777777" w:rsidTr="00194387">
        <w:trPr>
          <w:trHeight w:val="429"/>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79A2A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26</w:t>
            </w:r>
          </w:p>
        </w:tc>
        <w:tc>
          <w:tcPr>
            <w:tcW w:w="6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60E36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Are there any financial or other interests to the investigator or University arising from this study?</w:t>
            </w:r>
          </w:p>
        </w:tc>
        <w:tc>
          <w:tcPr>
            <w:tcW w:w="9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25606969"/>
              <w14:checkbox>
                <w14:checked w14:val="0"/>
                <w14:checkedState w14:val="2612" w14:font="MS Gothic"/>
                <w14:uncheckedState w14:val="2610" w14:font="MS Gothic"/>
              </w14:checkbox>
            </w:sdtPr>
            <w:sdtContent>
              <w:p w14:paraId="4E00323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8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565337314"/>
              <w14:checkbox>
                <w14:checked w14:val="1"/>
                <w14:checkedState w14:val="2612" w14:font="MS Gothic"/>
                <w14:uncheckedState w14:val="2610" w14:font="MS Gothic"/>
              </w14:checkbox>
            </w:sdtPr>
            <w:sdtContent>
              <w:p w14:paraId="78926AD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6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33575194"/>
              <w14:checkbox>
                <w14:checked w14:val="0"/>
                <w14:checkedState w14:val="2612" w14:font="MS Gothic"/>
                <w14:uncheckedState w14:val="2610" w14:font="MS Gothic"/>
              </w14:checkbox>
            </w:sdtPr>
            <w:sdtContent>
              <w:p w14:paraId="2419FA0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442BBFAE" w14:textId="77777777" w:rsidTr="00194387">
        <w:trPr>
          <w:trHeight w:val="394"/>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539ED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27</w:t>
            </w:r>
          </w:p>
        </w:tc>
        <w:tc>
          <w:tcPr>
            <w:tcW w:w="6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014D6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the research activity involve deliberately misleading participants in any way, or the partial or full concealment of the specific study aims?</w:t>
            </w:r>
          </w:p>
        </w:tc>
        <w:tc>
          <w:tcPr>
            <w:tcW w:w="9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73932248"/>
              <w14:checkbox>
                <w14:checked w14:val="0"/>
                <w14:checkedState w14:val="2612" w14:font="MS Gothic"/>
                <w14:uncheckedState w14:val="2610" w14:font="MS Gothic"/>
              </w14:checkbox>
            </w:sdtPr>
            <w:sdtContent>
              <w:p w14:paraId="52029A0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8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867361740"/>
              <w14:checkbox>
                <w14:checked w14:val="1"/>
                <w14:checkedState w14:val="2612" w14:font="MS Gothic"/>
                <w14:uncheckedState w14:val="2610" w14:font="MS Gothic"/>
              </w14:checkbox>
            </w:sdtPr>
            <w:sdtContent>
              <w:p w14:paraId="48DC71F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6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14328365"/>
              <w14:checkbox>
                <w14:checked w14:val="0"/>
                <w14:checkedState w14:val="2612" w14:font="MS Gothic"/>
                <w14:uncheckedState w14:val="2610" w14:font="MS Gothic"/>
              </w14:checkbox>
            </w:sdtPr>
            <w:sdtContent>
              <w:p w14:paraId="4C0DB02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7B4B05EE" w14:textId="77777777" w:rsidTr="00194387">
        <w:trPr>
          <w:trHeight w:val="394"/>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65452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28</w:t>
            </w:r>
          </w:p>
        </w:tc>
        <w:tc>
          <w:tcPr>
            <w:tcW w:w="887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1C072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If YES</w:t>
            </w:r>
            <w:r w:rsidRPr="00C33CA2">
              <w:rPr>
                <w:rFonts w:eastAsiaTheme="minorHAnsi" w:cstheme="minorBidi"/>
                <w:b/>
                <w:bCs/>
                <w:kern w:val="2"/>
                <w:szCs w:val="22"/>
                <w14:ligatures w14:val="standardContextual"/>
              </w:rPr>
              <w:t xml:space="preserve"> </w:t>
            </w:r>
            <w:r w:rsidRPr="00C33CA2">
              <w:rPr>
                <w:rFonts w:eastAsiaTheme="minorHAnsi" w:cstheme="minorBidi"/>
                <w:kern w:val="2"/>
                <w:szCs w:val="22"/>
                <w14:ligatures w14:val="standardContextual"/>
              </w:rPr>
              <w:t xml:space="preserve">to any question, please provide full details </w:t>
            </w:r>
          </w:p>
        </w:tc>
      </w:tr>
      <w:tr w:rsidR="00C33CA2" w:rsidRPr="00C33CA2" w14:paraId="4608FD02" w14:textId="77777777" w:rsidTr="00194387">
        <w:trPr>
          <w:trHeight w:val="394"/>
        </w:trPr>
        <w:tc>
          <w:tcPr>
            <w:tcW w:w="540" w:type="dxa"/>
            <w:tcBorders>
              <w:top w:val="single" w:sz="4" w:space="0" w:color="auto"/>
              <w:left w:val="single" w:sz="4" w:space="0" w:color="auto"/>
              <w:bottom w:val="single" w:sz="4" w:space="0" w:color="auto"/>
              <w:right w:val="single" w:sz="4" w:space="0" w:color="auto"/>
            </w:tcBorders>
            <w:vAlign w:val="center"/>
          </w:tcPr>
          <w:p w14:paraId="082F8675" w14:textId="77777777" w:rsidR="00C33CA2" w:rsidRPr="00C33CA2" w:rsidRDefault="00C33CA2" w:rsidP="00C33CA2">
            <w:pPr>
              <w:spacing w:after="160"/>
              <w:rPr>
                <w:rFonts w:eastAsiaTheme="minorHAnsi" w:cstheme="minorBidi"/>
                <w:kern w:val="2"/>
                <w:szCs w:val="22"/>
                <w14:ligatures w14:val="standardContextual"/>
              </w:rPr>
            </w:pPr>
          </w:p>
        </w:tc>
        <w:tc>
          <w:tcPr>
            <w:tcW w:w="8877" w:type="dxa"/>
            <w:gridSpan w:val="4"/>
            <w:tcBorders>
              <w:top w:val="single" w:sz="4" w:space="0" w:color="auto"/>
              <w:left w:val="single" w:sz="4" w:space="0" w:color="auto"/>
              <w:bottom w:val="single" w:sz="4" w:space="0" w:color="auto"/>
              <w:right w:val="single" w:sz="4" w:space="0" w:color="auto"/>
            </w:tcBorders>
            <w:vAlign w:val="center"/>
          </w:tcPr>
          <w:p w14:paraId="6EDD9779" w14:textId="77777777" w:rsidR="00C33CA2" w:rsidRPr="00C33CA2" w:rsidRDefault="00C33CA2" w:rsidP="00C33CA2">
            <w:pPr>
              <w:spacing w:after="160"/>
              <w:rPr>
                <w:rFonts w:eastAsiaTheme="minorHAnsi" w:cstheme="minorBidi"/>
                <w:kern w:val="2"/>
                <w:szCs w:val="22"/>
                <w14:ligatures w14:val="standardContextual"/>
              </w:rPr>
            </w:pPr>
          </w:p>
        </w:tc>
      </w:tr>
    </w:tbl>
    <w:p w14:paraId="61DF1FE6" w14:textId="77777777" w:rsidR="00C33CA2" w:rsidRPr="00C33CA2" w:rsidRDefault="00C33CA2" w:rsidP="00C33CA2">
      <w:pPr>
        <w:rPr>
          <w:b/>
        </w:rPr>
      </w:pPr>
    </w:p>
    <w:p w14:paraId="47D7A328" w14:textId="77777777" w:rsidR="00C33CA2" w:rsidRPr="00C33CA2" w:rsidRDefault="00C33CA2" w:rsidP="00C33CA2">
      <w:pPr>
        <w:rPr>
          <w:b/>
        </w:rPr>
      </w:pPr>
      <w:r w:rsidRPr="00C33CA2">
        <w:rPr>
          <w:b/>
        </w:rPr>
        <w:lastRenderedPageBreak/>
        <w:t>SECTION F: Anticipated Risks</w:t>
      </w:r>
    </w:p>
    <w:p w14:paraId="369AFEE3" w14:textId="77777777" w:rsidR="00C33CA2" w:rsidRPr="00C33CA2" w:rsidRDefault="00C33CA2" w:rsidP="00C33CA2">
      <w:pPr>
        <w:rPr>
          <w:b/>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4081"/>
      </w:tblGrid>
      <w:tr w:rsidR="00C33CA2" w:rsidRPr="00C33CA2" w14:paraId="54EED3EC"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311DA2" w14:textId="77777777" w:rsidR="00C33CA2" w:rsidRPr="00C33CA2" w:rsidRDefault="00C33CA2" w:rsidP="00C33CA2"/>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4AC185" w14:textId="77777777" w:rsidR="00C33CA2" w:rsidRPr="00C33CA2" w:rsidRDefault="00C33CA2" w:rsidP="00C33CA2">
            <w:pPr>
              <w:rPr>
                <w:b/>
                <w:bCs/>
              </w:rPr>
            </w:pPr>
            <w:r w:rsidRPr="00C33CA2">
              <w:br w:type="page"/>
            </w:r>
            <w:r w:rsidRPr="00C33CA2">
              <w:rPr>
                <w:b/>
                <w:bCs/>
              </w:rPr>
              <w:t xml:space="preserve">Outline any anticipated risks that may adversely affect any of the participants, the researchers and/or the University, and the steps that will be taken to address them.  </w:t>
            </w:r>
          </w:p>
        </w:tc>
      </w:tr>
      <w:tr w:rsidR="00C33CA2" w:rsidRPr="00C33CA2" w14:paraId="1A0EFD7D"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44DEF2" w14:textId="77777777" w:rsidR="00C33CA2" w:rsidRPr="00C33CA2" w:rsidRDefault="00C33CA2" w:rsidP="00C33CA2">
            <w:r w:rsidRPr="00C33CA2">
              <w:t>1</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29DE6E" w14:textId="77777777" w:rsidR="00C33CA2" w:rsidRPr="00C33CA2" w:rsidRDefault="00C33CA2" w:rsidP="00C33CA2">
            <w:r w:rsidRPr="00C33CA2">
              <w:rPr>
                <w:b/>
              </w:rPr>
              <w:t>Risks to participants</w:t>
            </w:r>
          </w:p>
          <w:p w14:paraId="6B46E6BE" w14:textId="5CC9E37D" w:rsidR="00C33CA2" w:rsidRPr="00C33CA2" w:rsidRDefault="00C33CA2" w:rsidP="00C33CA2">
            <w:pPr>
              <w:rPr>
                <w:b/>
              </w:rPr>
            </w:pPr>
            <w:r w:rsidRPr="00C33CA2">
              <w:t xml:space="preserve">For example: sector-specific health &amp; safety, emotional distress, financial disclosure, physical harm, transfer of personal data, sensitive organisational information. If you have identified in section D that there are no </w:t>
            </w:r>
            <w:r w:rsidR="00194387" w:rsidRPr="00C33CA2">
              <w:t>participants,</w:t>
            </w:r>
            <w:r w:rsidRPr="00C33CA2">
              <w:t xml:space="preserve"> then enter N/A and go skip to question 3.</w:t>
            </w:r>
          </w:p>
        </w:tc>
      </w:tr>
      <w:tr w:rsidR="00C33CA2" w:rsidRPr="00C33CA2" w14:paraId="2F68913C" w14:textId="77777777" w:rsidTr="00F51A1A">
        <w:tc>
          <w:tcPr>
            <w:tcW w:w="596" w:type="dxa"/>
            <w:tcBorders>
              <w:top w:val="single" w:sz="4" w:space="0" w:color="auto"/>
              <w:left w:val="single" w:sz="4" w:space="0" w:color="auto"/>
              <w:bottom w:val="single" w:sz="4" w:space="0" w:color="auto"/>
              <w:right w:val="single" w:sz="4" w:space="0" w:color="auto"/>
            </w:tcBorders>
            <w:vAlign w:val="center"/>
          </w:tcPr>
          <w:p w14:paraId="4C1F5EA1" w14:textId="77777777" w:rsidR="00C33CA2" w:rsidRPr="00C33CA2" w:rsidRDefault="00C33CA2" w:rsidP="00C33CA2"/>
        </w:tc>
        <w:tc>
          <w:tcPr>
            <w:tcW w:w="4991" w:type="dxa"/>
            <w:tcBorders>
              <w:top w:val="single" w:sz="4" w:space="0" w:color="auto"/>
              <w:left w:val="single" w:sz="4" w:space="0" w:color="auto"/>
              <w:bottom w:val="single" w:sz="4" w:space="0" w:color="auto"/>
              <w:right w:val="single" w:sz="4" w:space="0" w:color="auto"/>
            </w:tcBorders>
          </w:tcPr>
          <w:p w14:paraId="6A7E257F" w14:textId="77777777" w:rsidR="00C33CA2" w:rsidRPr="00C33CA2" w:rsidRDefault="00C33CA2" w:rsidP="00C33CA2">
            <w:r w:rsidRPr="00C33CA2">
              <w:t>Risk to participants:</w:t>
            </w:r>
          </w:p>
          <w:p w14:paraId="04715F45" w14:textId="77777777" w:rsidR="00C33CA2" w:rsidRPr="00C33CA2" w:rsidRDefault="00C33CA2" w:rsidP="00C33CA2"/>
          <w:p w14:paraId="0C607D49" w14:textId="77777777" w:rsidR="00C33CA2" w:rsidRPr="00C33CA2" w:rsidRDefault="00C33CA2" w:rsidP="00C33CA2">
            <w:r w:rsidRPr="00C33CA2">
              <w:t xml:space="preserve">Leaders experience multiple obstacles when attempting to develop their emotional intelligence skills, which leads to improved leadership and team success. </w:t>
            </w:r>
          </w:p>
          <w:p w14:paraId="6CB31B3B" w14:textId="77777777" w:rsidR="00C33CA2" w:rsidRPr="00C33CA2" w:rsidRDefault="00C33CA2" w:rsidP="00C33CA2"/>
          <w:p w14:paraId="2E288BBD" w14:textId="77777777" w:rsidR="00C33CA2" w:rsidRPr="00C33CA2" w:rsidRDefault="00C33CA2" w:rsidP="00C33CA2">
            <w:r w:rsidRPr="00C33CA2">
              <w:t xml:space="preserve">The main obstacle blocks emotional intelligence development is in certain personalities. Emotional regulation and empathy development becomes challenging for people with </w:t>
            </w:r>
            <w:proofErr w:type="gramStart"/>
            <w:r w:rsidRPr="00C33CA2">
              <w:t>particular personality</w:t>
            </w:r>
            <w:proofErr w:type="gramEnd"/>
            <w:r w:rsidRPr="00C33CA2">
              <w:t xml:space="preserve"> traits including introverted or neurotic tendencies as well as minimal openness.</w:t>
            </w:r>
          </w:p>
          <w:p w14:paraId="64859B50" w14:textId="77777777" w:rsidR="00C33CA2" w:rsidRPr="00C33CA2" w:rsidRDefault="00C33CA2" w:rsidP="00C33CA2"/>
          <w:p w14:paraId="74A43B1A" w14:textId="77777777" w:rsidR="00C33CA2" w:rsidRPr="00C33CA2" w:rsidRDefault="00C33CA2" w:rsidP="00C33CA2">
            <w:r w:rsidRPr="00C33CA2">
              <w:t>People who work in different cultures face major obstacles because of their diverging norms.</w:t>
            </w:r>
          </w:p>
          <w:p w14:paraId="5B7C5BFD" w14:textId="77777777" w:rsidR="00C33CA2" w:rsidRPr="00C33CA2" w:rsidRDefault="00C33CA2" w:rsidP="00C33CA2">
            <w:r w:rsidRPr="00C33CA2">
              <w:t xml:space="preserve">Leaders working in multicultural organisations such as Marriott need to understand and handle </w:t>
            </w:r>
            <w:r w:rsidRPr="00C33CA2">
              <w:lastRenderedPageBreak/>
              <w:t xml:space="preserve">different emotional expectations as well as communication methods. </w:t>
            </w:r>
          </w:p>
          <w:p w14:paraId="4CE1E961" w14:textId="77777777" w:rsidR="00C33CA2" w:rsidRPr="00C33CA2" w:rsidRDefault="00C33CA2" w:rsidP="00C33CA2"/>
          <w:p w14:paraId="11C2FA5E" w14:textId="77777777" w:rsidR="00C33CA2" w:rsidRPr="00C33CA2" w:rsidRDefault="00C33CA2" w:rsidP="00C33CA2">
            <w:r w:rsidRPr="00C33CA2">
              <w:t>Behavioural expressions of emotional intelligence in one culture often face misinterpretation within different cultural settings, thus resulting in social conflicts between people. Leaders at such organisations must demonstrate intense sensitivity to cultural differences along with strong adaptability skills.</w:t>
            </w:r>
          </w:p>
        </w:tc>
        <w:tc>
          <w:tcPr>
            <w:tcW w:w="4081" w:type="dxa"/>
            <w:tcBorders>
              <w:top w:val="single" w:sz="4" w:space="0" w:color="auto"/>
              <w:left w:val="single" w:sz="4" w:space="0" w:color="auto"/>
              <w:bottom w:val="single" w:sz="4" w:space="0" w:color="auto"/>
              <w:right w:val="single" w:sz="4" w:space="0" w:color="auto"/>
            </w:tcBorders>
          </w:tcPr>
          <w:p w14:paraId="000BB09C" w14:textId="77777777" w:rsidR="00C33CA2" w:rsidRPr="00C33CA2" w:rsidRDefault="00C33CA2" w:rsidP="00C33CA2">
            <w:pPr>
              <w:rPr>
                <w:i/>
              </w:rPr>
            </w:pPr>
            <w:r w:rsidRPr="00C33CA2">
              <w:rPr>
                <w:i/>
              </w:rPr>
              <w:lastRenderedPageBreak/>
              <w:t>How you will mitigate the risk to participants:</w:t>
            </w:r>
          </w:p>
          <w:p w14:paraId="4A3AAEE3" w14:textId="77777777" w:rsidR="00C33CA2" w:rsidRPr="00C33CA2" w:rsidRDefault="00C33CA2" w:rsidP="00C33CA2">
            <w:r w:rsidRPr="00C33CA2">
              <w:t xml:space="preserve">Understanding the cultural diversity and the </w:t>
            </w:r>
            <w:proofErr w:type="gramStart"/>
            <w:r w:rsidRPr="00C33CA2">
              <w:t>particular behaviour</w:t>
            </w:r>
            <w:proofErr w:type="gramEnd"/>
            <w:r w:rsidRPr="00C33CA2">
              <w:t xml:space="preserve"> shaped by the culture from which the participant comes.</w:t>
            </w:r>
          </w:p>
          <w:p w14:paraId="48540C23" w14:textId="77777777" w:rsidR="00C33CA2" w:rsidRPr="00C33CA2" w:rsidRDefault="00C33CA2" w:rsidP="00C33CA2"/>
          <w:p w14:paraId="5B62741A" w14:textId="77777777" w:rsidR="00C33CA2" w:rsidRPr="00C33CA2" w:rsidRDefault="00C33CA2" w:rsidP="00C33CA2">
            <w:pPr>
              <w:rPr>
                <w:bCs/>
              </w:rPr>
            </w:pPr>
            <w:r w:rsidRPr="00C33CA2">
              <w:t xml:space="preserve">Following the University standards, the research activity does not include sensitive, embarrassing or upsetting topics </w:t>
            </w:r>
            <w:r w:rsidRPr="00C33CA2">
              <w:rPr>
                <w:bCs/>
              </w:rPr>
              <w:t>(e.g. sexual activity, drug use) or issues likely to disclose information requiring further action (e.g. criminal activity), but the researcher will be aware that some participants will not answer to some questions and will respect their choice.</w:t>
            </w:r>
          </w:p>
          <w:p w14:paraId="6C7A6B05" w14:textId="77777777" w:rsidR="00C33CA2" w:rsidRPr="00C33CA2" w:rsidRDefault="00C33CA2" w:rsidP="00C33CA2">
            <w:pPr>
              <w:rPr>
                <w:i/>
              </w:rPr>
            </w:pPr>
            <w:r w:rsidRPr="00C33CA2">
              <w:t>All participants can join the study and leave at their discretion without facing any adverse consequences.</w:t>
            </w:r>
          </w:p>
        </w:tc>
      </w:tr>
      <w:tr w:rsidR="00C33CA2" w:rsidRPr="00C33CA2" w14:paraId="5C000347"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986C5C" w14:textId="77777777" w:rsidR="00C33CA2" w:rsidRPr="00C33CA2" w:rsidRDefault="00C33CA2" w:rsidP="00C33CA2">
            <w:r w:rsidRPr="00C33CA2">
              <w:t>2</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81DCCA" w14:textId="77777777" w:rsidR="00C33CA2" w:rsidRPr="00C33CA2" w:rsidRDefault="00C33CA2" w:rsidP="00C33CA2">
            <w:r w:rsidRPr="00C33CA2">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33CA2">
              <w:rPr>
                <w:lang w:val="en-US"/>
              </w:rPr>
              <w:t xml:space="preserve">where applicable, consent procedures should make it clear that if something potentially or </w:t>
            </w:r>
            <w:proofErr w:type="gramStart"/>
            <w:r w:rsidRPr="00C33CA2">
              <w:rPr>
                <w:lang w:val="en-US"/>
              </w:rPr>
              <w:t>actually illegal</w:t>
            </w:r>
            <w:proofErr w:type="gramEnd"/>
            <w:r w:rsidRPr="00C33CA2">
              <w:rPr>
                <w:lang w:val="en-US"/>
              </w:rPr>
              <w:t xml:space="preserve"> is discovered </w:t>
            </w:r>
            <w:proofErr w:type="gramStart"/>
            <w:r w:rsidRPr="00C33CA2">
              <w:rPr>
                <w:lang w:val="en-US"/>
              </w:rPr>
              <w:t>in the course of</w:t>
            </w:r>
            <w:proofErr w:type="gramEnd"/>
            <w:r w:rsidRPr="00C33CA2">
              <w:rPr>
                <w:lang w:val="en-US"/>
              </w:rPr>
              <w:t xml:space="preserve"> a project, it may need to be disclosed to the proper authorities</w:t>
            </w:r>
          </w:p>
        </w:tc>
      </w:tr>
      <w:tr w:rsidR="00C33CA2" w:rsidRPr="00C33CA2" w14:paraId="3953C639" w14:textId="77777777" w:rsidTr="00F51A1A">
        <w:tc>
          <w:tcPr>
            <w:tcW w:w="596" w:type="dxa"/>
            <w:tcBorders>
              <w:top w:val="single" w:sz="4" w:space="0" w:color="auto"/>
              <w:left w:val="single" w:sz="4" w:space="0" w:color="auto"/>
              <w:bottom w:val="single" w:sz="4" w:space="0" w:color="auto"/>
              <w:right w:val="single" w:sz="4" w:space="0" w:color="auto"/>
            </w:tcBorders>
            <w:vAlign w:val="center"/>
          </w:tcPr>
          <w:p w14:paraId="078AA917" w14:textId="77777777" w:rsidR="00C33CA2" w:rsidRPr="00C33CA2" w:rsidRDefault="00C33CA2" w:rsidP="00C33CA2"/>
        </w:tc>
        <w:tc>
          <w:tcPr>
            <w:tcW w:w="9072" w:type="dxa"/>
            <w:gridSpan w:val="2"/>
            <w:tcBorders>
              <w:top w:val="single" w:sz="4" w:space="0" w:color="auto"/>
              <w:left w:val="single" w:sz="4" w:space="0" w:color="auto"/>
              <w:bottom w:val="single" w:sz="4" w:space="0" w:color="auto"/>
              <w:right w:val="single" w:sz="4" w:space="0" w:color="auto"/>
            </w:tcBorders>
          </w:tcPr>
          <w:p w14:paraId="6D859937" w14:textId="77777777" w:rsidR="00C33CA2" w:rsidRPr="00C33CA2" w:rsidRDefault="00C33CA2" w:rsidP="00C33CA2"/>
        </w:tc>
      </w:tr>
      <w:tr w:rsidR="00C33CA2" w:rsidRPr="00C33CA2" w14:paraId="1902B6A4"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E83A45" w14:textId="77777777" w:rsidR="00C33CA2" w:rsidRPr="00C33CA2" w:rsidRDefault="00C33CA2" w:rsidP="00C33CA2">
            <w:r w:rsidRPr="00C33CA2">
              <w:t>3</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10406F" w14:textId="77777777" w:rsidR="00C33CA2" w:rsidRPr="00C33CA2" w:rsidRDefault="00C33CA2" w:rsidP="00C33CA2">
            <w:r w:rsidRPr="00C33CA2">
              <w:rPr>
                <w:b/>
              </w:rPr>
              <w:t>Risks to the investigator</w:t>
            </w:r>
          </w:p>
          <w:p w14:paraId="5784B438" w14:textId="77777777" w:rsidR="00C33CA2" w:rsidRPr="00C33CA2" w:rsidRDefault="00C33CA2" w:rsidP="00C33CA2">
            <w:r w:rsidRPr="00C33CA2">
              <w:t>For example: personal health &amp; safety, physical harm, emotional distress, risk of accusation of harm/impropriety, conflict of interest</w:t>
            </w:r>
          </w:p>
        </w:tc>
      </w:tr>
      <w:tr w:rsidR="00C33CA2" w:rsidRPr="00C33CA2" w14:paraId="6B5ED1F4" w14:textId="77777777" w:rsidTr="00F51A1A">
        <w:tc>
          <w:tcPr>
            <w:tcW w:w="596" w:type="dxa"/>
            <w:tcBorders>
              <w:top w:val="single" w:sz="4" w:space="0" w:color="auto"/>
              <w:left w:val="single" w:sz="4" w:space="0" w:color="auto"/>
              <w:bottom w:val="single" w:sz="4" w:space="0" w:color="auto"/>
              <w:right w:val="single" w:sz="4" w:space="0" w:color="auto"/>
            </w:tcBorders>
            <w:vAlign w:val="center"/>
          </w:tcPr>
          <w:p w14:paraId="18257371" w14:textId="77777777" w:rsidR="00C33CA2" w:rsidRPr="00C33CA2" w:rsidRDefault="00C33CA2" w:rsidP="00C33CA2"/>
        </w:tc>
        <w:tc>
          <w:tcPr>
            <w:tcW w:w="4991" w:type="dxa"/>
            <w:tcBorders>
              <w:top w:val="single" w:sz="4" w:space="0" w:color="auto"/>
              <w:left w:val="single" w:sz="4" w:space="0" w:color="auto"/>
              <w:bottom w:val="single" w:sz="4" w:space="0" w:color="auto"/>
              <w:right w:val="single" w:sz="4" w:space="0" w:color="auto"/>
            </w:tcBorders>
          </w:tcPr>
          <w:p w14:paraId="6FCA82ED" w14:textId="77777777" w:rsidR="00C33CA2" w:rsidRPr="00C33CA2" w:rsidRDefault="00C33CA2" w:rsidP="00C33CA2">
            <w:r w:rsidRPr="00C33CA2">
              <w:t>Risk to the investigator:</w:t>
            </w:r>
          </w:p>
          <w:p w14:paraId="470DA5E0" w14:textId="77777777" w:rsidR="00C33CA2" w:rsidRPr="00C33CA2" w:rsidRDefault="00C33CA2" w:rsidP="00C33CA2"/>
          <w:p w14:paraId="64B7B478" w14:textId="5A4B406C" w:rsidR="00C33CA2" w:rsidRDefault="00C33CA2" w:rsidP="00C33CA2">
            <w:r w:rsidRPr="00C33CA2">
              <w:t>While most of the studies existing now showcase the positive effects of EQ in work settings, there is not much research done towards the ways that such benefits operate in hospitality, particularly in guest services personnel, hotel management, or frontline operations.</w:t>
            </w:r>
          </w:p>
          <w:p w14:paraId="7B6EBFB8" w14:textId="77777777" w:rsidR="006155ED" w:rsidRPr="00C33CA2" w:rsidRDefault="006155ED" w:rsidP="00C33CA2"/>
          <w:p w14:paraId="76935228" w14:textId="77777777" w:rsidR="00C33CA2" w:rsidRPr="00C33CA2" w:rsidRDefault="00C33CA2" w:rsidP="00C33CA2">
            <w:pPr>
              <w:numPr>
                <w:ilvl w:val="0"/>
                <w:numId w:val="44"/>
              </w:numPr>
              <w:rPr>
                <w:b/>
                <w:bCs/>
              </w:rPr>
            </w:pPr>
            <w:r w:rsidRPr="00C33CA2">
              <w:rPr>
                <w:b/>
                <w:bCs/>
              </w:rPr>
              <w:t>Emotional distress</w:t>
            </w:r>
          </w:p>
          <w:p w14:paraId="0CC3BE52" w14:textId="77777777" w:rsidR="00C33CA2" w:rsidRPr="00C33CA2" w:rsidRDefault="00C33CA2" w:rsidP="00C33CA2">
            <w:pPr>
              <w:rPr>
                <w:b/>
                <w:bCs/>
              </w:rPr>
            </w:pPr>
          </w:p>
          <w:p w14:paraId="4C6917F2" w14:textId="77777777" w:rsidR="00C33CA2" w:rsidRPr="00C33CA2" w:rsidRDefault="00C33CA2" w:rsidP="00C33CA2">
            <w:pPr>
              <w:numPr>
                <w:ilvl w:val="0"/>
                <w:numId w:val="44"/>
              </w:numPr>
              <w:rPr>
                <w:b/>
                <w:bCs/>
              </w:rPr>
            </w:pPr>
            <w:r w:rsidRPr="00C33CA2">
              <w:rPr>
                <w:b/>
                <w:bCs/>
              </w:rPr>
              <w:t>Anonymous Participation</w:t>
            </w:r>
          </w:p>
          <w:p w14:paraId="76C875AE" w14:textId="77777777" w:rsidR="00C33CA2" w:rsidRPr="00C33CA2" w:rsidRDefault="00C33CA2" w:rsidP="00C33CA2">
            <w:pPr>
              <w:rPr>
                <w:b/>
                <w:bCs/>
              </w:rPr>
            </w:pPr>
          </w:p>
          <w:p w14:paraId="03577B17" w14:textId="77777777" w:rsidR="00C33CA2" w:rsidRPr="00C33CA2" w:rsidRDefault="00C33CA2" w:rsidP="00C33CA2">
            <w:pPr>
              <w:numPr>
                <w:ilvl w:val="0"/>
                <w:numId w:val="44"/>
              </w:numPr>
            </w:pPr>
            <w:r w:rsidRPr="00C33CA2">
              <w:rPr>
                <w:b/>
                <w:bCs/>
              </w:rPr>
              <w:t>Confidentiality</w:t>
            </w:r>
          </w:p>
        </w:tc>
        <w:tc>
          <w:tcPr>
            <w:tcW w:w="4081" w:type="dxa"/>
            <w:tcBorders>
              <w:top w:val="single" w:sz="4" w:space="0" w:color="auto"/>
              <w:left w:val="single" w:sz="4" w:space="0" w:color="auto"/>
              <w:bottom w:val="single" w:sz="4" w:space="0" w:color="auto"/>
              <w:right w:val="single" w:sz="4" w:space="0" w:color="auto"/>
            </w:tcBorders>
          </w:tcPr>
          <w:p w14:paraId="4E19E3F7" w14:textId="77777777" w:rsidR="00C33CA2" w:rsidRPr="00C33CA2" w:rsidRDefault="00C33CA2" w:rsidP="00C33CA2">
            <w:pPr>
              <w:rPr>
                <w:i/>
              </w:rPr>
            </w:pPr>
            <w:r w:rsidRPr="00C33CA2">
              <w:rPr>
                <w:i/>
              </w:rPr>
              <w:lastRenderedPageBreak/>
              <w:t>How you will mitigate the risk to the investigator:</w:t>
            </w:r>
          </w:p>
          <w:p w14:paraId="31B87707" w14:textId="77777777" w:rsidR="00C33CA2" w:rsidRPr="00C33CA2" w:rsidRDefault="00C33CA2" w:rsidP="00C33CA2">
            <w:r w:rsidRPr="00C33CA2">
              <w:t xml:space="preserve">The objective of this research and of the investigator is to study the extent to which EQ influences leadership effectiveness, employee engagement, as well as operational performance in Marriott (a global hospitality giant). Additionally, literature about EQ is </w:t>
            </w:r>
            <w:r w:rsidRPr="00C33CA2">
              <w:lastRenderedPageBreak/>
              <w:t>limited in its clarity about the practical application of EQ across a spectrum of diverse and multicultural teams that are common in international hotel chains.  Filling that gap, this study directly analyses EQ's role in leading to leadership outcomes, cohesion in teams and employee retention in hospitality settings. This research focuses on real-world hospitality settings, making it relevant as well as contributing practical knowledge to the sector beyond generic EQ leadership discourse.</w:t>
            </w:r>
          </w:p>
          <w:p w14:paraId="0CBB14B9" w14:textId="77777777" w:rsidR="00C33CA2" w:rsidRPr="00C33CA2" w:rsidRDefault="00C33CA2" w:rsidP="00C33CA2"/>
          <w:p w14:paraId="0016B422" w14:textId="77777777" w:rsidR="00C33CA2" w:rsidRDefault="00C33CA2" w:rsidP="00C33CA2">
            <w:r w:rsidRPr="00C33CA2">
              <w:t xml:space="preserve">Avoiding uncomfortable situations for possible respondents diagnosed with ADHD, because individuals with ADHD frequently struggle to recognize their emotions, have a lower frustration tolerance, and impaired self-control — which can lead to aggressive behaviours. Individuals with ADHD often face significant challenges in emotional regulation, which is a key component of emotional intelligence. </w:t>
            </w:r>
          </w:p>
          <w:p w14:paraId="637EC19E" w14:textId="77777777" w:rsidR="00AE3CC0" w:rsidRPr="00C33CA2" w:rsidRDefault="00AE3CC0" w:rsidP="00C33CA2"/>
          <w:p w14:paraId="364E8040" w14:textId="77777777" w:rsidR="00C33CA2" w:rsidRPr="00C33CA2" w:rsidRDefault="00C33CA2" w:rsidP="00C33CA2">
            <w:r w:rsidRPr="00C33CA2">
              <w:t>It is essential for individuals and entities to protect their reputation, and the researcher will be aware of this important aspect during this study.</w:t>
            </w:r>
          </w:p>
          <w:p w14:paraId="7C9ADDFF" w14:textId="77777777" w:rsidR="00C33CA2" w:rsidRPr="00C33CA2" w:rsidRDefault="00C33CA2" w:rsidP="00C33CA2"/>
          <w:p w14:paraId="5C4389F4" w14:textId="77777777" w:rsidR="00C33CA2" w:rsidRPr="00C33CA2" w:rsidRDefault="00C33CA2" w:rsidP="00C33CA2">
            <w:r w:rsidRPr="00C33CA2">
              <w:lastRenderedPageBreak/>
              <w:t xml:space="preserve">This research expansively presents the importance of anonymity and confidentiality for research survey through critical literature reviews of past works. Poor anonymity and confidential strategies by a researcher not only develop unprecedented and precedented harm to participants but also impacts the overall critical appraisal of the research outcomes. Therefore, understanding and applying anonymity and confidentiality in research is key for credible research. </w:t>
            </w:r>
          </w:p>
          <w:p w14:paraId="26103B78" w14:textId="77777777" w:rsidR="00C33CA2" w:rsidRPr="00C33CA2" w:rsidRDefault="00C33CA2" w:rsidP="00C33CA2"/>
          <w:p w14:paraId="57C63EAA" w14:textId="77777777" w:rsidR="00C33CA2" w:rsidRPr="00C33CA2" w:rsidRDefault="00C33CA2" w:rsidP="00C33CA2">
            <w:r w:rsidRPr="00C33CA2">
              <w:t>Confidentiality and anonymity are research ethical principles that help in providing informed consent to participants assuring subjects of the privacy of their personal data.</w:t>
            </w:r>
          </w:p>
        </w:tc>
      </w:tr>
      <w:tr w:rsidR="00C33CA2" w:rsidRPr="00C33CA2" w14:paraId="25DAB3F9"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A96172" w14:textId="77777777" w:rsidR="00C33CA2" w:rsidRPr="00C33CA2" w:rsidRDefault="00C33CA2" w:rsidP="00C33CA2">
            <w:r w:rsidRPr="00C33CA2">
              <w:lastRenderedPageBreak/>
              <w:t>4</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0C2A29" w14:textId="77777777" w:rsidR="00C33CA2" w:rsidRPr="00C33CA2" w:rsidRDefault="00C33CA2" w:rsidP="00C33CA2">
            <w:r w:rsidRPr="00C33CA2">
              <w:rPr>
                <w:b/>
              </w:rPr>
              <w:t>University/institutional risks</w:t>
            </w:r>
          </w:p>
          <w:p w14:paraId="3DBA0EE8" w14:textId="77777777" w:rsidR="00C33CA2" w:rsidRPr="00C33CA2" w:rsidRDefault="00C33CA2" w:rsidP="00C33CA2">
            <w:r w:rsidRPr="00C33CA2">
              <w:t>For example: adverse publicity, financial loss, data protection</w:t>
            </w:r>
          </w:p>
        </w:tc>
      </w:tr>
      <w:tr w:rsidR="00C33CA2" w:rsidRPr="00C33CA2" w14:paraId="69B549F0" w14:textId="77777777" w:rsidTr="00F51A1A">
        <w:tc>
          <w:tcPr>
            <w:tcW w:w="596" w:type="dxa"/>
            <w:tcBorders>
              <w:top w:val="single" w:sz="4" w:space="0" w:color="auto"/>
              <w:left w:val="single" w:sz="4" w:space="0" w:color="auto"/>
              <w:bottom w:val="single" w:sz="4" w:space="0" w:color="auto"/>
              <w:right w:val="single" w:sz="4" w:space="0" w:color="auto"/>
            </w:tcBorders>
            <w:vAlign w:val="center"/>
          </w:tcPr>
          <w:p w14:paraId="52371B31" w14:textId="77777777" w:rsidR="00C33CA2" w:rsidRPr="00C33CA2" w:rsidRDefault="00C33CA2" w:rsidP="00C33CA2"/>
        </w:tc>
        <w:tc>
          <w:tcPr>
            <w:tcW w:w="4991" w:type="dxa"/>
            <w:tcBorders>
              <w:top w:val="single" w:sz="4" w:space="0" w:color="auto"/>
              <w:left w:val="single" w:sz="4" w:space="0" w:color="auto"/>
              <w:bottom w:val="single" w:sz="4" w:space="0" w:color="auto"/>
              <w:right w:val="single" w:sz="4" w:space="0" w:color="auto"/>
            </w:tcBorders>
          </w:tcPr>
          <w:p w14:paraId="271B086F" w14:textId="77777777" w:rsidR="00C33CA2" w:rsidRPr="00C33CA2" w:rsidRDefault="00C33CA2" w:rsidP="00C33CA2">
            <w:r w:rsidRPr="00C33CA2">
              <w:t>Risk to the University:</w:t>
            </w:r>
          </w:p>
          <w:p w14:paraId="531F57CD" w14:textId="77777777" w:rsidR="00C33CA2" w:rsidRPr="00C33CA2" w:rsidRDefault="00C33CA2" w:rsidP="00C33CA2"/>
          <w:p w14:paraId="74782644" w14:textId="77777777" w:rsidR="00C33CA2" w:rsidRPr="00C33CA2" w:rsidRDefault="00C33CA2" w:rsidP="00C33CA2">
            <w:pPr>
              <w:rPr>
                <w:b/>
                <w:bCs/>
              </w:rPr>
            </w:pPr>
            <w:r w:rsidRPr="00C33CA2">
              <w:t xml:space="preserve">The risk to the University would be </w:t>
            </w:r>
            <w:r w:rsidRPr="00C33CA2">
              <w:rPr>
                <w:b/>
                <w:bCs/>
              </w:rPr>
              <w:t>data protection or the adverse publicity.</w:t>
            </w:r>
          </w:p>
          <w:p w14:paraId="4060F3E4" w14:textId="77777777" w:rsidR="00C33CA2" w:rsidRPr="00C33CA2" w:rsidRDefault="00C33CA2" w:rsidP="00C33CA2"/>
        </w:tc>
        <w:tc>
          <w:tcPr>
            <w:tcW w:w="4081" w:type="dxa"/>
            <w:tcBorders>
              <w:top w:val="single" w:sz="4" w:space="0" w:color="auto"/>
              <w:left w:val="single" w:sz="4" w:space="0" w:color="auto"/>
              <w:bottom w:val="single" w:sz="4" w:space="0" w:color="auto"/>
              <w:right w:val="single" w:sz="4" w:space="0" w:color="auto"/>
            </w:tcBorders>
          </w:tcPr>
          <w:p w14:paraId="62794EF6" w14:textId="77777777" w:rsidR="00C33CA2" w:rsidRPr="00C33CA2" w:rsidRDefault="00C33CA2" w:rsidP="00C33CA2">
            <w:pPr>
              <w:rPr>
                <w:i/>
              </w:rPr>
            </w:pPr>
            <w:r w:rsidRPr="00C33CA2">
              <w:rPr>
                <w:i/>
              </w:rPr>
              <w:t>How you will mitigate the risk to the University:</w:t>
            </w:r>
          </w:p>
          <w:p w14:paraId="739D6852" w14:textId="77777777" w:rsidR="00C33CA2" w:rsidRPr="00C33CA2" w:rsidRDefault="00C33CA2" w:rsidP="00C33CA2">
            <w:r w:rsidRPr="00C33CA2">
              <w:t>The risk of data protection is eliminated by obtaining consent and adhering to the confidentiality requirements set by the GDPR.</w:t>
            </w:r>
          </w:p>
          <w:p w14:paraId="78B816DC" w14:textId="77777777" w:rsidR="00C33CA2" w:rsidRPr="00C33CA2" w:rsidRDefault="00C33CA2" w:rsidP="00C33CA2"/>
          <w:p w14:paraId="1291429D" w14:textId="65579DE6" w:rsidR="00C33CA2" w:rsidRPr="00C33CA2" w:rsidRDefault="00C33CA2" w:rsidP="00C33CA2">
            <w:r w:rsidRPr="00C33CA2">
              <w:t xml:space="preserve">Regarding adverse publicity, the researcher will ensure not to use any information that could tarnish the image </w:t>
            </w:r>
            <w:r w:rsidRPr="00C33CA2">
              <w:lastRenderedPageBreak/>
              <w:t>of the organisation which is the subject of research in this study.</w:t>
            </w:r>
          </w:p>
        </w:tc>
      </w:tr>
      <w:tr w:rsidR="00C33CA2" w:rsidRPr="00C33CA2" w14:paraId="56F85E0D"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E27246" w14:textId="77777777" w:rsidR="00C33CA2" w:rsidRPr="00C33CA2" w:rsidRDefault="00C33CA2" w:rsidP="00C33CA2">
            <w:r w:rsidRPr="00C33CA2">
              <w:lastRenderedPageBreak/>
              <w:t>5</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46CB76" w14:textId="77777777" w:rsidR="00C33CA2" w:rsidRPr="00C33CA2" w:rsidRDefault="00C33CA2" w:rsidP="00C33CA2">
            <w:r w:rsidRPr="00C33CA2">
              <w:rPr>
                <w:b/>
              </w:rPr>
              <w:t>Environmental risks</w:t>
            </w:r>
          </w:p>
          <w:p w14:paraId="12F8343A" w14:textId="77777777" w:rsidR="00C33CA2" w:rsidRPr="00C33CA2" w:rsidRDefault="00C33CA2" w:rsidP="00C33CA2">
            <w:r w:rsidRPr="00C33CA2">
              <w:t>For example: accidental spillage of pollutants, damage to local ecosystems</w:t>
            </w:r>
          </w:p>
        </w:tc>
      </w:tr>
      <w:tr w:rsidR="00C33CA2" w:rsidRPr="00C33CA2" w14:paraId="734711B0" w14:textId="77777777" w:rsidTr="00F51A1A">
        <w:tc>
          <w:tcPr>
            <w:tcW w:w="596" w:type="dxa"/>
            <w:tcBorders>
              <w:top w:val="single" w:sz="4" w:space="0" w:color="auto"/>
              <w:left w:val="single" w:sz="4" w:space="0" w:color="auto"/>
              <w:bottom w:val="single" w:sz="4" w:space="0" w:color="auto"/>
              <w:right w:val="single" w:sz="4" w:space="0" w:color="auto"/>
            </w:tcBorders>
            <w:vAlign w:val="center"/>
          </w:tcPr>
          <w:p w14:paraId="113CEF6B" w14:textId="77777777" w:rsidR="00C33CA2" w:rsidRPr="00C33CA2" w:rsidRDefault="00C33CA2" w:rsidP="00C33CA2"/>
        </w:tc>
        <w:tc>
          <w:tcPr>
            <w:tcW w:w="4991" w:type="dxa"/>
            <w:tcBorders>
              <w:top w:val="single" w:sz="4" w:space="0" w:color="auto"/>
              <w:left w:val="single" w:sz="4" w:space="0" w:color="auto"/>
              <w:bottom w:val="single" w:sz="4" w:space="0" w:color="auto"/>
              <w:right w:val="single" w:sz="4" w:space="0" w:color="auto"/>
            </w:tcBorders>
            <w:hideMark/>
          </w:tcPr>
          <w:p w14:paraId="69B9956A" w14:textId="77777777" w:rsidR="00C33CA2" w:rsidRPr="00C33CA2" w:rsidRDefault="00C33CA2" w:rsidP="00C33CA2">
            <w:r w:rsidRPr="00C33CA2">
              <w:t>Risk to the environment:</w:t>
            </w:r>
          </w:p>
          <w:p w14:paraId="0FA5F088" w14:textId="77777777" w:rsidR="00C33CA2" w:rsidRPr="00C33CA2" w:rsidRDefault="00C33CA2" w:rsidP="00C33CA2">
            <w:r w:rsidRPr="00C33CA2">
              <w:t>NO</w:t>
            </w:r>
          </w:p>
        </w:tc>
        <w:tc>
          <w:tcPr>
            <w:tcW w:w="4081" w:type="dxa"/>
            <w:tcBorders>
              <w:top w:val="single" w:sz="4" w:space="0" w:color="auto"/>
              <w:left w:val="single" w:sz="4" w:space="0" w:color="auto"/>
              <w:bottom w:val="single" w:sz="4" w:space="0" w:color="auto"/>
              <w:right w:val="single" w:sz="4" w:space="0" w:color="auto"/>
            </w:tcBorders>
          </w:tcPr>
          <w:p w14:paraId="22034A53" w14:textId="1A49E3BE" w:rsidR="00C33CA2" w:rsidRPr="00C33CA2" w:rsidRDefault="00C33CA2" w:rsidP="00C33CA2">
            <w:pPr>
              <w:rPr>
                <w:i/>
              </w:rPr>
            </w:pPr>
            <w:r w:rsidRPr="00C33CA2">
              <w:rPr>
                <w:i/>
              </w:rPr>
              <w:t>How you will mitigate the risk to environment:</w:t>
            </w:r>
          </w:p>
        </w:tc>
      </w:tr>
    </w:tbl>
    <w:p w14:paraId="7A276DC1" w14:textId="77777777" w:rsidR="00C33CA2" w:rsidRPr="00C33CA2" w:rsidRDefault="00C33CA2" w:rsidP="00C33CA2">
      <w:pPr>
        <w:rPr>
          <w:b/>
        </w:rPr>
      </w:pPr>
    </w:p>
    <w:p w14:paraId="06A18A98" w14:textId="3F8D60B8" w:rsidR="00C33CA2" w:rsidRPr="00C33CA2" w:rsidRDefault="00C33CA2" w:rsidP="00C33CA2">
      <w:pPr>
        <w:rPr>
          <w:b/>
        </w:rPr>
      </w:pPr>
      <w:r w:rsidRPr="00C33CA2">
        <w:rPr>
          <w:b/>
        </w:rPr>
        <w:t>SECTION G: Feedback, Consent and Confidentiality</w:t>
      </w:r>
    </w:p>
    <w:p w14:paraId="2634E8FD" w14:textId="52C59DF4" w:rsidR="00C33CA2" w:rsidRPr="00C33CA2" w:rsidRDefault="00C33CA2" w:rsidP="00C33CA2">
      <w:r w:rsidRPr="00C33CA2">
        <w:t>If you have identified in section D that there are no participants, then enter skip this section and continue to section H.</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072"/>
      </w:tblGrid>
      <w:tr w:rsidR="00C33CA2" w:rsidRPr="00C33CA2" w14:paraId="36D21D2C" w14:textId="77777777" w:rsidTr="006155ED">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6DAF69E" w14:textId="77777777" w:rsidR="00C33CA2" w:rsidRPr="00C33CA2" w:rsidRDefault="00C33CA2" w:rsidP="00C33CA2">
            <w:pPr>
              <w:rPr>
                <w:bCs/>
              </w:rPr>
            </w:pPr>
            <w:r w:rsidRPr="00C33CA2">
              <w:rPr>
                <w:bCs/>
              </w:rPr>
              <w:t>1</w:t>
            </w:r>
          </w:p>
        </w:tc>
        <w:tc>
          <w:tcPr>
            <w:tcW w:w="90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33FAE5" w14:textId="77777777" w:rsidR="00C33CA2" w:rsidRPr="00C33CA2" w:rsidRDefault="00C33CA2" w:rsidP="00C33CA2">
            <w:r w:rsidRPr="00C33CA2">
              <w:rPr>
                <w:b/>
              </w:rPr>
              <w:t>Feedback</w:t>
            </w:r>
          </w:p>
          <w:p w14:paraId="4A2CE175" w14:textId="77777777" w:rsidR="00C33CA2" w:rsidRPr="00C33CA2" w:rsidRDefault="00C33CA2" w:rsidP="00C33CA2">
            <w:r w:rsidRPr="00C33CA2">
              <w:t xml:space="preserve">What de-briefing and feedback will be provided to participants, how will this be done and when? </w:t>
            </w:r>
          </w:p>
        </w:tc>
      </w:tr>
      <w:tr w:rsidR="00C33CA2" w:rsidRPr="00C33CA2" w14:paraId="5F22052F" w14:textId="77777777" w:rsidTr="006155ED">
        <w:tc>
          <w:tcPr>
            <w:tcW w:w="596" w:type="dxa"/>
            <w:tcBorders>
              <w:top w:val="single" w:sz="4" w:space="0" w:color="auto"/>
              <w:left w:val="single" w:sz="4" w:space="0" w:color="auto"/>
              <w:bottom w:val="single" w:sz="4" w:space="0" w:color="auto"/>
              <w:right w:val="single" w:sz="4" w:space="0" w:color="auto"/>
            </w:tcBorders>
          </w:tcPr>
          <w:p w14:paraId="35B5E864" w14:textId="77777777" w:rsidR="00C33CA2" w:rsidRPr="00C33CA2" w:rsidRDefault="00C33CA2" w:rsidP="00C33CA2">
            <w:pPr>
              <w:rPr>
                <w:bCs/>
              </w:rPr>
            </w:pPr>
          </w:p>
        </w:tc>
        <w:tc>
          <w:tcPr>
            <w:tcW w:w="9072" w:type="dxa"/>
            <w:tcBorders>
              <w:top w:val="single" w:sz="4" w:space="0" w:color="auto"/>
              <w:left w:val="single" w:sz="4" w:space="0" w:color="auto"/>
              <w:bottom w:val="single" w:sz="4" w:space="0" w:color="auto"/>
              <w:right w:val="single" w:sz="4" w:space="0" w:color="auto"/>
            </w:tcBorders>
          </w:tcPr>
          <w:p w14:paraId="3AC6E7BB" w14:textId="77777777" w:rsidR="006155ED" w:rsidRDefault="006155ED" w:rsidP="00C33CA2"/>
          <w:p w14:paraId="0343E7D8" w14:textId="220BD3BE" w:rsidR="00C33CA2" w:rsidRPr="00C33CA2" w:rsidRDefault="00C33CA2" w:rsidP="00C33CA2">
            <w:r w:rsidRPr="00C33CA2">
              <w:t>Through the Email address that was set up for further details or results, that the participants will be able to access.</w:t>
            </w:r>
          </w:p>
        </w:tc>
      </w:tr>
      <w:tr w:rsidR="00C33CA2" w:rsidRPr="00C33CA2" w14:paraId="56A6B55D" w14:textId="77777777" w:rsidTr="006155ED">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72DD35D" w14:textId="77777777" w:rsidR="00C33CA2" w:rsidRPr="00C33CA2" w:rsidRDefault="00C33CA2" w:rsidP="00C33CA2">
            <w:pPr>
              <w:rPr>
                <w:bCs/>
              </w:rPr>
            </w:pPr>
            <w:r w:rsidRPr="00C33CA2">
              <w:rPr>
                <w:bCs/>
              </w:rPr>
              <w:t>2</w:t>
            </w:r>
          </w:p>
        </w:tc>
        <w:tc>
          <w:tcPr>
            <w:tcW w:w="90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1267DB" w14:textId="77777777" w:rsidR="00C33CA2" w:rsidRPr="00C33CA2" w:rsidRDefault="00C33CA2" w:rsidP="00C33CA2">
            <w:r w:rsidRPr="00C33CA2">
              <w:rPr>
                <w:b/>
              </w:rPr>
              <w:t>Informed consent</w:t>
            </w:r>
          </w:p>
          <w:p w14:paraId="01272AEF" w14:textId="77777777" w:rsidR="00C33CA2" w:rsidRPr="00C33CA2" w:rsidRDefault="00C33CA2" w:rsidP="00C33CA2">
            <w:r w:rsidRPr="00C33CA2">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33CA2" w:rsidRPr="00C33CA2" w14:paraId="093B43BC" w14:textId="77777777" w:rsidTr="006155ED">
        <w:tc>
          <w:tcPr>
            <w:tcW w:w="596" w:type="dxa"/>
            <w:tcBorders>
              <w:top w:val="single" w:sz="4" w:space="0" w:color="auto"/>
              <w:left w:val="single" w:sz="4" w:space="0" w:color="auto"/>
              <w:bottom w:val="single" w:sz="4" w:space="0" w:color="auto"/>
              <w:right w:val="single" w:sz="4" w:space="0" w:color="auto"/>
            </w:tcBorders>
          </w:tcPr>
          <w:p w14:paraId="5488A6DF" w14:textId="77777777" w:rsidR="00C33CA2" w:rsidRPr="00C33CA2" w:rsidRDefault="00C33CA2" w:rsidP="00C33CA2">
            <w:pPr>
              <w:rPr>
                <w:bCs/>
              </w:rPr>
            </w:pPr>
          </w:p>
        </w:tc>
        <w:tc>
          <w:tcPr>
            <w:tcW w:w="9072" w:type="dxa"/>
            <w:tcBorders>
              <w:top w:val="single" w:sz="4" w:space="0" w:color="auto"/>
              <w:left w:val="single" w:sz="4" w:space="0" w:color="auto"/>
              <w:bottom w:val="single" w:sz="4" w:space="0" w:color="auto"/>
              <w:right w:val="single" w:sz="4" w:space="0" w:color="auto"/>
            </w:tcBorders>
          </w:tcPr>
          <w:p w14:paraId="2E7C5671" w14:textId="55E0BD22" w:rsidR="00C33CA2" w:rsidRPr="00C33CA2" w:rsidRDefault="00C33CA2" w:rsidP="00C33CA2">
            <w:pPr>
              <w:rPr>
                <w:b/>
                <w:bCs/>
              </w:rPr>
            </w:pPr>
            <w:r w:rsidRPr="00C33CA2">
              <w:rPr>
                <w:b/>
                <w:bCs/>
              </w:rPr>
              <w:t xml:space="preserve">Online questionnaire. </w:t>
            </w:r>
          </w:p>
          <w:p w14:paraId="5310CA0E" w14:textId="296A683F" w:rsidR="00C33CA2" w:rsidRPr="00C33CA2" w:rsidRDefault="00C33CA2" w:rsidP="00C33CA2">
            <w:r w:rsidRPr="00C33CA2">
              <w:t>A link will be set up for the questionnaire, allowing participants to take part in it. Participants will receive the questionnaire link via email.</w:t>
            </w:r>
            <w:r w:rsidRPr="00C33CA2">
              <w:rPr>
                <w:b/>
                <w:bCs/>
              </w:rPr>
              <w:t xml:space="preserve"> </w:t>
            </w:r>
            <w:r w:rsidRPr="00C33CA2">
              <w:t xml:space="preserve">The email body will describe why the survey is being sent and how the data will be used. </w:t>
            </w:r>
          </w:p>
          <w:p w14:paraId="7C05CC51" w14:textId="484AE23E" w:rsidR="00C33CA2" w:rsidRPr="00C33CA2" w:rsidRDefault="00C33CA2" w:rsidP="00C33CA2">
            <w:r w:rsidRPr="00C33CA2">
              <w:lastRenderedPageBreak/>
              <w:t>Before participating in a survey, participants should always be provided with a participant information sheet that they can keep and provided with an opportunity to ask questions about the project should they wish.</w:t>
            </w:r>
            <w:r w:rsidRPr="00C33CA2">
              <w:rPr>
                <w:b/>
                <w:bCs/>
              </w:rPr>
              <w:t xml:space="preserve"> </w:t>
            </w:r>
            <w:r w:rsidRPr="00C33CA2">
              <w:t>The researcher must obtain the participants' consent.</w:t>
            </w:r>
          </w:p>
          <w:p w14:paraId="057C3897" w14:textId="77777777" w:rsidR="00C33CA2" w:rsidRPr="00C33CA2" w:rsidRDefault="00C33CA2" w:rsidP="00C33CA2">
            <w:r w:rsidRPr="00C33CA2">
              <w:t>Also, the researcher should:</w:t>
            </w:r>
          </w:p>
          <w:p w14:paraId="0993A165" w14:textId="77777777" w:rsidR="00C33CA2" w:rsidRPr="00C33CA2" w:rsidRDefault="00C33CA2" w:rsidP="00C33CA2">
            <w:pPr>
              <w:numPr>
                <w:ilvl w:val="0"/>
                <w:numId w:val="45"/>
              </w:numPr>
            </w:pPr>
            <w:r w:rsidRPr="00C33CA2">
              <w:t xml:space="preserve">Provide an initial page before the survey starts, which contains </w:t>
            </w:r>
            <w:proofErr w:type="gramStart"/>
            <w:r w:rsidRPr="00C33CA2">
              <w:t>a brief summary</w:t>
            </w:r>
            <w:proofErr w:type="gramEnd"/>
            <w:r w:rsidRPr="00C33CA2">
              <w:t xml:space="preserve"> of the project, the information from the participant information sheet, the researcher contacts details, and a downloadable participant information sheet.</w:t>
            </w:r>
          </w:p>
          <w:p w14:paraId="7FA35D6E" w14:textId="77777777" w:rsidR="00C33CA2" w:rsidRPr="00C33CA2" w:rsidRDefault="00C33CA2" w:rsidP="00C33CA2">
            <w:pPr>
              <w:numPr>
                <w:ilvl w:val="1"/>
                <w:numId w:val="45"/>
              </w:numPr>
            </w:pPr>
            <w:r w:rsidRPr="00C33CA2">
              <w:t>this is important so that participants are given the legally required data protection information in a form that they can retain.</w:t>
            </w:r>
          </w:p>
          <w:p w14:paraId="39443893" w14:textId="77777777" w:rsidR="00C33CA2" w:rsidRPr="00C33CA2" w:rsidRDefault="00C33CA2" w:rsidP="00C33CA2">
            <w:pPr>
              <w:numPr>
                <w:ilvl w:val="0"/>
                <w:numId w:val="45"/>
              </w:numPr>
            </w:pPr>
            <w:r w:rsidRPr="00C33CA2">
              <w:t>Provide a final page containing a ‘Submit’ button, prefaced by a statement reminding the participant that clicking the final ‘Submit’ button of the survey at the end will constitute the participant providing consent to participate, in full knowledge of the information in the participant information sheet.</w:t>
            </w:r>
          </w:p>
        </w:tc>
      </w:tr>
      <w:tr w:rsidR="00C33CA2" w:rsidRPr="00C33CA2" w14:paraId="346BC3FA" w14:textId="77777777" w:rsidTr="006155ED">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A23F17" w14:textId="77777777" w:rsidR="00C33CA2" w:rsidRPr="00C33CA2" w:rsidRDefault="00C33CA2" w:rsidP="00C33CA2">
            <w:pPr>
              <w:rPr>
                <w:bCs/>
              </w:rPr>
            </w:pPr>
            <w:r w:rsidRPr="00C33CA2">
              <w:rPr>
                <w:bCs/>
              </w:rPr>
              <w:lastRenderedPageBreak/>
              <w:t>3</w:t>
            </w:r>
          </w:p>
        </w:tc>
        <w:tc>
          <w:tcPr>
            <w:tcW w:w="90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5B2D40" w14:textId="77777777" w:rsidR="00C33CA2" w:rsidRPr="00C33CA2" w:rsidRDefault="00C33CA2" w:rsidP="00C33CA2">
            <w:pPr>
              <w:rPr>
                <w:b/>
              </w:rPr>
            </w:pPr>
            <w:r w:rsidRPr="00C33CA2">
              <w:rPr>
                <w:b/>
              </w:rPr>
              <w:t>Confidentiality / Anonymity</w:t>
            </w:r>
          </w:p>
          <w:p w14:paraId="2CE3A633" w14:textId="77777777" w:rsidR="00C33CA2" w:rsidRPr="00C33CA2" w:rsidRDefault="00C33CA2" w:rsidP="00C33CA2">
            <w:r w:rsidRPr="00C33CA2">
              <w:t xml:space="preserve">Set out how anonymity of participants and confidentiality will be ensured in any outputs. If anonymity is not being offered, explain why this is the case. </w:t>
            </w:r>
          </w:p>
        </w:tc>
      </w:tr>
      <w:tr w:rsidR="00C33CA2" w:rsidRPr="00C33CA2" w14:paraId="0EA52F70" w14:textId="77777777" w:rsidTr="006155ED">
        <w:tc>
          <w:tcPr>
            <w:tcW w:w="596" w:type="dxa"/>
            <w:tcBorders>
              <w:top w:val="single" w:sz="4" w:space="0" w:color="auto"/>
              <w:left w:val="single" w:sz="4" w:space="0" w:color="auto"/>
              <w:bottom w:val="single" w:sz="4" w:space="0" w:color="auto"/>
              <w:right w:val="single" w:sz="4" w:space="0" w:color="auto"/>
            </w:tcBorders>
          </w:tcPr>
          <w:p w14:paraId="254A124F" w14:textId="77777777" w:rsidR="00C33CA2" w:rsidRPr="00C33CA2" w:rsidRDefault="00C33CA2" w:rsidP="00C33CA2">
            <w:pPr>
              <w:rPr>
                <w:bCs/>
              </w:rPr>
            </w:pPr>
          </w:p>
        </w:tc>
        <w:tc>
          <w:tcPr>
            <w:tcW w:w="9072" w:type="dxa"/>
            <w:tcBorders>
              <w:top w:val="single" w:sz="4" w:space="0" w:color="auto"/>
              <w:left w:val="single" w:sz="4" w:space="0" w:color="auto"/>
              <w:bottom w:val="single" w:sz="4" w:space="0" w:color="auto"/>
              <w:right w:val="single" w:sz="4" w:space="0" w:color="auto"/>
            </w:tcBorders>
          </w:tcPr>
          <w:p w14:paraId="00E9887D" w14:textId="77777777" w:rsidR="003E3E7A" w:rsidRDefault="003E3E7A" w:rsidP="00C33CA2"/>
          <w:p w14:paraId="7C0892B9" w14:textId="6BFDC132" w:rsidR="00C33CA2" w:rsidRPr="00C33CA2" w:rsidRDefault="00C33CA2" w:rsidP="00C33CA2">
            <w:pPr>
              <w:rPr>
                <w:b/>
                <w:bCs/>
              </w:rPr>
            </w:pPr>
            <w:r w:rsidRPr="00C33CA2">
              <w:t>Anonymous participation will be assured.</w:t>
            </w:r>
          </w:p>
          <w:p w14:paraId="2863EA95" w14:textId="6C96D8AB" w:rsidR="00C33CA2" w:rsidRPr="00C33CA2" w:rsidRDefault="00C33CA2" w:rsidP="00C33CA2">
            <w:r w:rsidRPr="00C33CA2">
              <w:rPr>
                <w:b/>
                <w:bCs/>
              </w:rPr>
              <w:t>Anonymous participation in the research</w:t>
            </w:r>
            <w:r w:rsidRPr="00C33CA2">
              <w:t xml:space="preserve"> refers to the practice of allowing individuals to respond without revealing their identities. </w:t>
            </w:r>
          </w:p>
          <w:p w14:paraId="025A3B54" w14:textId="77777777" w:rsidR="009A665D" w:rsidRDefault="00C33CA2" w:rsidP="00C33CA2">
            <w:r w:rsidRPr="00C33CA2">
              <w:t>This approach encourages respondents to provide honest and unbiased feedback, as they are not concerned about being identified or facing negative consequences for their answers.</w:t>
            </w:r>
          </w:p>
          <w:p w14:paraId="1C2B2C13" w14:textId="61B54663" w:rsidR="00C33CA2" w:rsidRPr="00C33CA2" w:rsidRDefault="00C33CA2" w:rsidP="00C33CA2">
            <w:r w:rsidRPr="00C33CA2">
              <w:br/>
              <w:t xml:space="preserve">Key points </w:t>
            </w:r>
            <w:r w:rsidRPr="00C33CA2">
              <w:rPr>
                <w:u w:val="single"/>
              </w:rPr>
              <w:t>include:</w:t>
            </w:r>
          </w:p>
          <w:p w14:paraId="75966052" w14:textId="77777777" w:rsidR="00E63AB2" w:rsidRPr="00E43BF4" w:rsidRDefault="00C33CA2" w:rsidP="00E43BF4">
            <w:pPr>
              <w:pStyle w:val="ListParagraph"/>
              <w:numPr>
                <w:ilvl w:val="0"/>
                <w:numId w:val="47"/>
              </w:numPr>
              <w:spacing w:line="360" w:lineRule="auto"/>
              <w:rPr>
                <w:rFonts w:ascii="Times New Roman" w:hAnsi="Times New Roman" w:cs="Times New Roman"/>
                <w:color w:val="000000" w:themeColor="text1"/>
                <w:sz w:val="24"/>
                <w:szCs w:val="24"/>
              </w:rPr>
            </w:pPr>
            <w:hyperlink r:id="rId98" w:tgtFrame="_blank" w:history="1">
              <w:r w:rsidRPr="00E43BF4">
                <w:rPr>
                  <w:rStyle w:val="Hyperlink"/>
                  <w:rFonts w:ascii="Times New Roman" w:hAnsi="Times New Roman" w:cs="Times New Roman"/>
                  <w:b/>
                  <w:bCs/>
                  <w:color w:val="000000" w:themeColor="text1"/>
                  <w:sz w:val="24"/>
                  <w:szCs w:val="24"/>
                  <w:u w:val="none"/>
                </w:rPr>
                <w:t>Confidentiality:</w:t>
              </w:r>
              <w:r w:rsidRPr="00E43BF4">
                <w:rPr>
                  <w:rStyle w:val="Hyperlink"/>
                  <w:rFonts w:ascii="Times New Roman" w:hAnsi="Times New Roman" w:cs="Times New Roman"/>
                  <w:color w:val="000000" w:themeColor="text1"/>
                  <w:sz w:val="24"/>
                  <w:szCs w:val="24"/>
                  <w:u w:val="none"/>
                </w:rPr>
                <w:t xml:space="preserve"> Participants feel secure sharing their opinions without fear of retaliation. </w:t>
              </w:r>
            </w:hyperlink>
          </w:p>
          <w:p w14:paraId="61C6D1C3" w14:textId="77777777" w:rsidR="00AF4D00" w:rsidRPr="00E43BF4" w:rsidRDefault="00C33CA2" w:rsidP="00E43BF4">
            <w:pPr>
              <w:pStyle w:val="ListParagraph"/>
              <w:numPr>
                <w:ilvl w:val="0"/>
                <w:numId w:val="47"/>
              </w:numPr>
              <w:spacing w:line="360" w:lineRule="auto"/>
              <w:rPr>
                <w:rFonts w:ascii="Times New Roman" w:hAnsi="Times New Roman" w:cs="Times New Roman"/>
                <w:color w:val="000000" w:themeColor="text1"/>
                <w:sz w:val="24"/>
                <w:szCs w:val="24"/>
              </w:rPr>
            </w:pPr>
            <w:hyperlink r:id="rId99" w:tgtFrame="_blank" w:history="1">
              <w:r w:rsidRPr="00E43BF4">
                <w:rPr>
                  <w:rStyle w:val="Hyperlink"/>
                  <w:rFonts w:ascii="Times New Roman" w:hAnsi="Times New Roman" w:cs="Times New Roman"/>
                  <w:b/>
                  <w:bCs/>
                  <w:color w:val="000000" w:themeColor="text1"/>
                  <w:sz w:val="24"/>
                  <w:szCs w:val="24"/>
                  <w:u w:val="none"/>
                </w:rPr>
                <w:t xml:space="preserve">Honesty: </w:t>
              </w:r>
              <w:r w:rsidRPr="00E43BF4">
                <w:rPr>
                  <w:rStyle w:val="Hyperlink"/>
                  <w:rFonts w:ascii="Times New Roman" w:hAnsi="Times New Roman" w:cs="Times New Roman"/>
                  <w:color w:val="000000" w:themeColor="text1"/>
                  <w:sz w:val="24"/>
                  <w:szCs w:val="24"/>
                  <w:u w:val="none"/>
                </w:rPr>
                <w:t>Anonymity promotes genuine responses, which can lead to more accurate data. </w:t>
              </w:r>
            </w:hyperlink>
          </w:p>
          <w:p w14:paraId="5EF3DD7A" w14:textId="77777777" w:rsidR="00AF4D00" w:rsidRPr="00E43BF4" w:rsidRDefault="00C33CA2" w:rsidP="00E43BF4">
            <w:pPr>
              <w:pStyle w:val="ListParagraph"/>
              <w:numPr>
                <w:ilvl w:val="0"/>
                <w:numId w:val="47"/>
              </w:numPr>
              <w:spacing w:line="360" w:lineRule="auto"/>
              <w:rPr>
                <w:rFonts w:ascii="Times New Roman" w:hAnsi="Times New Roman" w:cs="Times New Roman"/>
                <w:color w:val="000000" w:themeColor="text1"/>
                <w:sz w:val="24"/>
                <w:szCs w:val="24"/>
              </w:rPr>
            </w:pPr>
            <w:hyperlink r:id="rId100" w:tgtFrame="_blank" w:history="1">
              <w:r w:rsidRPr="00E43BF4">
                <w:rPr>
                  <w:rStyle w:val="Hyperlink"/>
                  <w:rFonts w:ascii="Times New Roman" w:hAnsi="Times New Roman" w:cs="Times New Roman"/>
                  <w:b/>
                  <w:bCs/>
                  <w:color w:val="000000" w:themeColor="text1"/>
                  <w:sz w:val="24"/>
                  <w:szCs w:val="24"/>
                  <w:u w:val="none"/>
                </w:rPr>
                <w:t>Sensitivity:</w:t>
              </w:r>
              <w:r w:rsidRPr="00E43BF4">
                <w:rPr>
                  <w:rStyle w:val="Hyperlink"/>
                  <w:rFonts w:ascii="Times New Roman" w:hAnsi="Times New Roman" w:cs="Times New Roman"/>
                  <w:color w:val="000000" w:themeColor="text1"/>
                  <w:sz w:val="24"/>
                  <w:szCs w:val="24"/>
                  <w:u w:val="none"/>
                </w:rPr>
                <w:t xml:space="preserve"> It is particularly beneficial for sensitive topics, where respondents may hesitate to share their true feelings. </w:t>
              </w:r>
            </w:hyperlink>
          </w:p>
          <w:p w14:paraId="623780FA" w14:textId="1CA0C6B5" w:rsidR="00C33CA2" w:rsidRPr="00AF4D00" w:rsidRDefault="00C33CA2" w:rsidP="00E43BF4">
            <w:pPr>
              <w:pStyle w:val="ListParagraph"/>
              <w:numPr>
                <w:ilvl w:val="0"/>
                <w:numId w:val="47"/>
              </w:numPr>
              <w:spacing w:line="360" w:lineRule="auto"/>
              <w:rPr>
                <w:color w:val="000000" w:themeColor="text1"/>
              </w:rPr>
            </w:pPr>
            <w:hyperlink r:id="rId101" w:tgtFrame="_blank" w:history="1">
              <w:r w:rsidRPr="00E43BF4">
                <w:rPr>
                  <w:rStyle w:val="Hyperlink"/>
                  <w:rFonts w:ascii="Times New Roman" w:hAnsi="Times New Roman" w:cs="Times New Roman"/>
                  <w:b/>
                  <w:bCs/>
                  <w:color w:val="000000" w:themeColor="text1"/>
                  <w:sz w:val="24"/>
                  <w:szCs w:val="24"/>
                  <w:u w:val="none"/>
                </w:rPr>
                <w:t>Data Protection:</w:t>
              </w:r>
              <w:r w:rsidRPr="00E43BF4">
                <w:rPr>
                  <w:rStyle w:val="Hyperlink"/>
                  <w:rFonts w:ascii="Times New Roman" w:hAnsi="Times New Roman" w:cs="Times New Roman"/>
                  <w:color w:val="000000" w:themeColor="text1"/>
                  <w:sz w:val="24"/>
                  <w:szCs w:val="24"/>
                  <w:u w:val="none"/>
                </w:rPr>
                <w:t xml:space="preserve"> Ensuring that no personal information is collected can enhance the validity of the results. </w:t>
              </w:r>
            </w:hyperlink>
          </w:p>
          <w:p w14:paraId="065BE678" w14:textId="77777777" w:rsidR="00C33CA2" w:rsidRPr="00C33CA2" w:rsidRDefault="00C33CA2" w:rsidP="00C33CA2">
            <w:pPr>
              <w:rPr>
                <w:u w:val="single"/>
              </w:rPr>
            </w:pPr>
            <w:r w:rsidRPr="00C33CA2">
              <w:br/>
              <w:t>Overall, anonymous questionnaire is used for gathering valuable insights while maintaining participant privacy.</w:t>
            </w:r>
          </w:p>
        </w:tc>
      </w:tr>
    </w:tbl>
    <w:p w14:paraId="580681E8" w14:textId="77777777" w:rsidR="00C33CA2" w:rsidRPr="00C33CA2" w:rsidRDefault="00C33CA2" w:rsidP="00C33CA2">
      <w:pPr>
        <w:rPr>
          <w:b/>
        </w:rPr>
      </w:pPr>
    </w:p>
    <w:p w14:paraId="0CB27820" w14:textId="77777777" w:rsidR="00C33CA2" w:rsidRPr="00C33CA2" w:rsidRDefault="00C33CA2" w:rsidP="00C33CA2">
      <w:pPr>
        <w:rPr>
          <w:b/>
        </w:rPr>
      </w:pPr>
      <w:r w:rsidRPr="00C33CA2">
        <w:rPr>
          <w:b/>
        </w:rPr>
        <w:t>SECTION H: Data Protection and Storage</w:t>
      </w:r>
    </w:p>
    <w:p w14:paraId="35B72B1C" w14:textId="77777777" w:rsidR="00C33CA2" w:rsidRPr="00C33CA2" w:rsidRDefault="00C33CA2" w:rsidP="00C33CA2">
      <w:pPr>
        <w:rPr>
          <w:b/>
        </w:rPr>
      </w:pPr>
    </w:p>
    <w:tbl>
      <w:tblPr>
        <w:tblW w:w="963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54"/>
        <w:gridCol w:w="7543"/>
        <w:gridCol w:w="683"/>
        <w:gridCol w:w="859"/>
      </w:tblGrid>
      <w:tr w:rsidR="00C33CA2" w:rsidRPr="00C33CA2" w14:paraId="5D2A17F7"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FD8F96" w14:textId="77777777" w:rsidR="00C33CA2" w:rsidRPr="00C33CA2" w:rsidRDefault="00C33CA2" w:rsidP="00C33CA2"/>
        </w:tc>
        <w:tc>
          <w:tcPr>
            <w:tcW w:w="7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7A5318" w14:textId="77777777" w:rsidR="00C33CA2" w:rsidRPr="00C33CA2" w:rsidRDefault="00C33CA2" w:rsidP="00C33CA2">
            <w:r w:rsidRPr="00C33CA2">
              <w:t>Does the research activity involve personal data (as defined by the General Data Protection Regulation 2016 “GDPR” and the Data Protection Act 2018 “DPA”)?</w:t>
            </w:r>
          </w:p>
        </w:tc>
        <w:tc>
          <w:tcPr>
            <w:tcW w:w="6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D2A540" w14:textId="77777777" w:rsidR="00C33CA2" w:rsidRPr="00C33CA2" w:rsidRDefault="00C33CA2" w:rsidP="00C33CA2">
            <w:pPr>
              <w:rPr>
                <w:b/>
                <w:bCs/>
                <w:lang w:val="en-US"/>
              </w:rPr>
            </w:pPr>
            <w:r w:rsidRPr="00C33CA2">
              <w:rPr>
                <w:b/>
                <w:bCs/>
              </w:rPr>
              <w:t>YES</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1A4085" w14:textId="77777777" w:rsidR="00C33CA2" w:rsidRPr="00C33CA2" w:rsidRDefault="00C33CA2" w:rsidP="00C33CA2">
            <w:pPr>
              <w:rPr>
                <w:b/>
                <w:bCs/>
                <w:lang w:val="en-US"/>
              </w:rPr>
            </w:pPr>
            <w:r w:rsidRPr="00C33CA2">
              <w:rPr>
                <w:b/>
                <w:bCs/>
              </w:rPr>
              <w:t>NO</w:t>
            </w:r>
          </w:p>
        </w:tc>
      </w:tr>
      <w:tr w:rsidR="00C33CA2" w:rsidRPr="00C33CA2" w14:paraId="67FDB608" w14:textId="77777777" w:rsidTr="008161C4">
        <w:trPr>
          <w:trHeight w:val="403"/>
        </w:trPr>
        <w:tc>
          <w:tcPr>
            <w:tcW w:w="554"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2E63D11" w14:textId="77777777" w:rsidR="00C33CA2" w:rsidRPr="00C33CA2" w:rsidRDefault="00C33CA2" w:rsidP="00C33CA2">
            <w:pPr>
              <w:rPr>
                <w:bCs/>
                <w:iCs/>
              </w:rPr>
            </w:pPr>
            <w:r w:rsidRPr="00C33CA2">
              <w:rPr>
                <w:bCs/>
                <w:iCs/>
              </w:rPr>
              <w:t>1</w:t>
            </w:r>
          </w:p>
        </w:tc>
        <w:tc>
          <w:tcPr>
            <w:tcW w:w="754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5C182F4" w14:textId="77777777" w:rsidR="00C33CA2" w:rsidRPr="00C33CA2" w:rsidRDefault="00C33CA2" w:rsidP="00C33CA2">
            <w:r w:rsidRPr="00C33CA2">
              <w:rPr>
                <w:b/>
                <w:bCs/>
                <w:i/>
                <w:iCs/>
              </w:rPr>
              <w:t>“Personal data”</w:t>
            </w:r>
            <w:r w:rsidRPr="00C33CA2">
              <w:rPr>
                <w:i/>
                <w:iCs/>
              </w:rPr>
              <w:t xml:space="preserve"> means any information relating to an identified or identifiable natural person (‘data subject’). An identifiable natural person is one who can be identified, directly or indirectly, </w:t>
            </w:r>
            <w:proofErr w:type="gramStart"/>
            <w:r w:rsidRPr="00C33CA2">
              <w:rPr>
                <w:i/>
                <w:iCs/>
              </w:rPr>
              <w:t>in particular by</w:t>
            </w:r>
            <w:proofErr w:type="gramEnd"/>
            <w:r w:rsidRPr="00C33CA2">
              <w:rPr>
                <w:i/>
                <w:iCs/>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C33CA2">
              <w:rPr>
                <w:i/>
                <w:iCs/>
              </w:rPr>
              <w:t>is considered to be</w:t>
            </w:r>
            <w:proofErr w:type="gramEnd"/>
            <w:r w:rsidRPr="00C33CA2">
              <w:rPr>
                <w:i/>
                <w:iCs/>
              </w:rPr>
              <w:t xml:space="preserve"> personal data.</w:t>
            </w:r>
          </w:p>
        </w:tc>
        <w:tc>
          <w:tcPr>
            <w:tcW w:w="6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C992F3" w14:textId="77777777" w:rsidR="00C33CA2" w:rsidRPr="00C33CA2" w:rsidRDefault="00C33CA2" w:rsidP="00C33CA2">
            <w:pPr>
              <w:rPr>
                <w:b/>
                <w:bCs/>
                <w:lang w:val="en-US"/>
              </w:rPr>
            </w:pPr>
            <w:r w:rsidRPr="00C33CA2">
              <w:rPr>
                <w:rFonts w:hint="eastAsia"/>
                <w:b/>
                <w:bCs/>
                <w:lang w:val="en-US"/>
              </w:rPr>
              <w:t>☐</w:t>
            </w:r>
          </w:p>
        </w:tc>
        <w:tc>
          <w:tcPr>
            <w:tcW w:w="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17329D" w14:textId="0A9DA6DF" w:rsidR="00C33CA2" w:rsidRPr="00C33CA2" w:rsidRDefault="00FA7DD7" w:rsidP="00C33CA2">
            <w:pPr>
              <w:rPr>
                <w:b/>
                <w:bCs/>
                <w:lang w:val="en-US"/>
              </w:rPr>
            </w:pPr>
            <w:r>
              <w:rPr>
                <w:rFonts w:ascii="MS Gothic" w:eastAsia="MS Gothic" w:hAnsi="MS Gothic" w:cs="Arial" w:hint="eastAsia"/>
                <w:b/>
                <w:bCs/>
                <w:noProof/>
                <w:sz w:val="22"/>
              </w:rPr>
              <mc:AlternateContent>
                <mc:Choice Requires="wpi">
                  <w:drawing>
                    <wp:anchor distT="0" distB="0" distL="114300" distR="114300" simplePos="0" relativeHeight="251713536" behindDoc="0" locked="0" layoutInCell="1" allowOverlap="1" wp14:anchorId="45F2B60C" wp14:editId="08E6EB15">
                      <wp:simplePos x="0" y="0"/>
                      <wp:positionH relativeFrom="column">
                        <wp:posOffset>31115</wp:posOffset>
                      </wp:positionH>
                      <wp:positionV relativeFrom="paragraph">
                        <wp:posOffset>80010</wp:posOffset>
                      </wp:positionV>
                      <wp:extent cx="90170" cy="84455"/>
                      <wp:effectExtent l="38100" t="38100" r="43180" b="48895"/>
                      <wp:wrapNone/>
                      <wp:docPr id="224826915" name="Ink 3"/>
                      <wp:cNvGraphicFramePr/>
                      <a:graphic xmlns:a="http://schemas.openxmlformats.org/drawingml/2006/main">
                        <a:graphicData uri="http://schemas.microsoft.com/office/word/2010/wordprocessingInk">
                          <w14:contentPart bwMode="auto" r:id="rId102">
                            <w14:nvContentPartPr>
                              <w14:cNvContentPartPr/>
                            </w14:nvContentPartPr>
                            <w14:xfrm>
                              <a:off x="0" y="0"/>
                              <a:ext cx="90170" cy="84455"/>
                            </w14:xfrm>
                          </w14:contentPart>
                        </a:graphicData>
                      </a:graphic>
                      <wp14:sizeRelH relativeFrom="margin">
                        <wp14:pctWidth>0</wp14:pctWidth>
                      </wp14:sizeRelH>
                      <wp14:sizeRelV relativeFrom="margin">
                        <wp14:pctHeight>0</wp14:pctHeight>
                      </wp14:sizeRelV>
                    </wp:anchor>
                  </w:drawing>
                </mc:Choice>
                <mc:Fallback>
                  <w:pict>
                    <v:shape w14:anchorId="267298AB" id="Ink 3" o:spid="_x0000_s1026" type="#_x0000_t75" style="position:absolute;margin-left:2.1pt;margin-top:5.95pt;width:7.8pt;height:7.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">
                      <v:imagedata r:id="rId107" o:title=""/>
                    </v:shape>
                  </w:pict>
                </mc:Fallback>
              </mc:AlternateContent>
            </w:r>
            <w:r w:rsidR="00397012">
              <w:rPr>
                <w:rFonts w:ascii="MS Gothic" w:eastAsia="MS Gothic" w:hAnsi="MS Gothic" w:cs="Arial" w:hint="eastAsia"/>
                <w:b/>
                <w:bCs/>
                <w:noProof/>
                <w:sz w:val="22"/>
              </w:rPr>
              <mc:AlternateContent>
                <mc:Choice Requires="wpi">
                  <w:drawing>
                    <wp:anchor distT="0" distB="0" distL="114300" distR="114300" simplePos="0" relativeHeight="251711488" behindDoc="0" locked="0" layoutInCell="1" allowOverlap="1" wp14:anchorId="3A530BF3" wp14:editId="0F092685">
                      <wp:simplePos x="0" y="0"/>
                      <wp:positionH relativeFrom="column">
                        <wp:posOffset>30480</wp:posOffset>
                      </wp:positionH>
                      <wp:positionV relativeFrom="paragraph">
                        <wp:posOffset>48260</wp:posOffset>
                      </wp:positionV>
                      <wp:extent cx="97155" cy="109220"/>
                      <wp:effectExtent l="38100" t="38100" r="36195" b="43180"/>
                      <wp:wrapNone/>
                      <wp:docPr id="1616936300" name="Ink 2"/>
                      <wp:cNvGraphicFramePr/>
                      <a:graphic xmlns:a="http://schemas.openxmlformats.org/drawingml/2006/main">
                        <a:graphicData uri="http://schemas.microsoft.com/office/word/2010/wordprocessingInk">
                          <w14:contentPart bwMode="auto" r:id="rId108">
                            <w14:nvContentPartPr>
                              <w14:cNvContentPartPr/>
                            </w14:nvContentPartPr>
                            <w14:xfrm>
                              <a:off x="0" y="0"/>
                              <a:ext cx="97155" cy="109220"/>
                            </w14:xfrm>
                          </w14:contentPart>
                        </a:graphicData>
                      </a:graphic>
                      <wp14:sizeRelH relativeFrom="margin">
                        <wp14:pctWidth>0</wp14:pctWidth>
                      </wp14:sizeRelH>
                      <wp14:sizeRelV relativeFrom="margin">
                        <wp14:pctHeight>0</wp14:pctHeight>
                      </wp14:sizeRelV>
                    </wp:anchor>
                  </w:drawing>
                </mc:Choice>
                <mc:Fallback>
                  <w:pict>
                    <v:shape w14:anchorId="56A36E8F" id="Ink 2" o:spid="_x0000_s1026" type="#_x0000_t75" style="position:absolute;margin-left:2.05pt;margin-top:3.45pt;width:8.35pt;height:9.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">
                      <v:imagedata r:id="rId109" o:title=""/>
                    </v:shape>
                  </w:pict>
                </mc:Fallback>
              </mc:AlternateContent>
            </w:r>
            <w:r w:rsidR="00C33CA2" w:rsidRPr="00C33CA2">
              <w:rPr>
                <w:rFonts w:hint="eastAsia"/>
                <w:noProof/>
              </w:rPr>
              <mc:AlternateContent>
                <mc:Choice Requires="wpi">
                  <w:drawing>
                    <wp:anchor distT="0" distB="0" distL="114300" distR="114300" simplePos="0" relativeHeight="251697152" behindDoc="0" locked="0" layoutInCell="1" allowOverlap="1" wp14:anchorId="78FF1A05" wp14:editId="64EF44CF">
                      <wp:simplePos x="0" y="0"/>
                      <wp:positionH relativeFrom="column">
                        <wp:posOffset>212725</wp:posOffset>
                      </wp:positionH>
                      <wp:positionV relativeFrom="paragraph">
                        <wp:posOffset>52070</wp:posOffset>
                      </wp:positionV>
                      <wp:extent cx="99060" cy="93345"/>
                      <wp:effectExtent l="3175" t="4445" r="2540" b="0"/>
                      <wp:wrapNone/>
                      <wp:docPr id="698976662" name="Ink 19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0">
                            <w14:nvContentPartPr>
                              <w14:cNvContentPartPr>
                                <a14:cpLocks xmlns:a14="http://schemas.microsoft.com/office/drawing/2010/main" noRot="1" noChangeAspect="1" noEditPoints="1" noChangeArrowheads="1" noChangeShapeType="1"/>
                              </w14:cNvContentPartPr>
                            </w14:nvContentPartPr>
                            <w14:xfrm>
                              <a:off x="0" y="0"/>
                              <a:ext cx="99060" cy="93345"/>
                            </w14:xfrm>
                          </w14:contentPart>
                        </a:graphicData>
                      </a:graphic>
                      <wp14:sizeRelH relativeFrom="margin">
                        <wp14:pctWidth>0</wp14:pctWidth>
                      </wp14:sizeRelH>
                      <wp14:sizeRelV relativeFrom="margin">
                        <wp14:pctHeight>0</wp14:pctHeight>
                      </wp14:sizeRelV>
                    </wp:anchor>
                  </w:drawing>
                </mc:Choice>
                <mc:Fallback>
                  <w:pict>
                    <v:shape w14:anchorId="5E510147" id="Ink 197" o:spid="_x0000_s1026" type="#_x0000_t75" style="position:absolute;margin-left:16.75pt;margin-top:4.1pt;width:7.8pt;height:7.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">
                      <v:imagedata r:id="rId111" o:title=""/>
                      <o:lock v:ext="edit" rotation="t" verticies="t" shapetype="t"/>
                    </v:shape>
                  </w:pict>
                </mc:Fallback>
              </mc:AlternateContent>
            </w:r>
            <w:r w:rsidR="00C33CA2" w:rsidRPr="00C33CA2">
              <w:rPr>
                <w:rFonts w:hint="eastAsia"/>
                <w:b/>
                <w:bCs/>
                <w:lang w:val="en-US"/>
              </w:rPr>
              <w:t>☐</w:t>
            </w:r>
          </w:p>
        </w:tc>
      </w:tr>
      <w:tr w:rsidR="00C33CA2" w:rsidRPr="00C33CA2" w14:paraId="433AD0A9"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D3AA2" w14:textId="77777777" w:rsidR="00C33CA2" w:rsidRPr="00C33CA2" w:rsidRDefault="00C33CA2" w:rsidP="00C33CA2"/>
        </w:tc>
        <w:tc>
          <w:tcPr>
            <w:tcW w:w="90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FF17A4" w14:textId="77777777" w:rsidR="00C33CA2" w:rsidRPr="00C33CA2" w:rsidRDefault="00C33CA2" w:rsidP="00C33CA2">
            <w:r w:rsidRPr="00C33CA2">
              <w:t>If YES, provide a</w:t>
            </w:r>
            <w:r w:rsidRPr="00C33CA2">
              <w:rPr>
                <w:b/>
                <w:bCs/>
              </w:rPr>
              <w:t xml:space="preserve"> </w:t>
            </w:r>
            <w:r w:rsidRPr="00C33CA2">
              <w:t>description of the data and explain why this data needs to be collected:</w:t>
            </w:r>
          </w:p>
        </w:tc>
      </w:tr>
      <w:tr w:rsidR="00C33CA2" w:rsidRPr="00C33CA2" w14:paraId="31E233FF"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vAlign w:val="center"/>
            <w:hideMark/>
          </w:tcPr>
          <w:p w14:paraId="4263B451" w14:textId="77777777" w:rsidR="00C33CA2" w:rsidRPr="00C33CA2" w:rsidRDefault="00C33CA2" w:rsidP="00C33CA2">
            <w:r w:rsidRPr="00C33CA2">
              <w:t>2</w:t>
            </w:r>
          </w:p>
        </w:tc>
        <w:tc>
          <w:tcPr>
            <w:tcW w:w="9085" w:type="dxa"/>
            <w:gridSpan w:val="3"/>
            <w:tcBorders>
              <w:top w:val="single" w:sz="4" w:space="0" w:color="auto"/>
              <w:left w:val="single" w:sz="4" w:space="0" w:color="auto"/>
              <w:bottom w:val="single" w:sz="4" w:space="0" w:color="auto"/>
              <w:right w:val="single" w:sz="4" w:space="0" w:color="auto"/>
            </w:tcBorders>
            <w:vAlign w:val="center"/>
            <w:hideMark/>
          </w:tcPr>
          <w:p w14:paraId="5CE5A9F7" w14:textId="77777777" w:rsidR="00C33CA2" w:rsidRDefault="00C33CA2" w:rsidP="00C33CA2"/>
          <w:p w14:paraId="060967DD" w14:textId="77777777" w:rsidR="00D36178" w:rsidRPr="00C33CA2" w:rsidRDefault="00D36178" w:rsidP="00C33CA2"/>
        </w:tc>
      </w:tr>
      <w:tr w:rsidR="00C33CA2" w:rsidRPr="00C33CA2" w14:paraId="693AD57A" w14:textId="77777777" w:rsidTr="008161C4">
        <w:trPr>
          <w:trHeight w:val="403"/>
        </w:trPr>
        <w:tc>
          <w:tcPr>
            <w:tcW w:w="55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4DF185A4" w14:textId="77777777" w:rsidR="00C33CA2" w:rsidRPr="00C33CA2" w:rsidRDefault="00C33CA2" w:rsidP="00C33CA2"/>
        </w:tc>
        <w:tc>
          <w:tcPr>
            <w:tcW w:w="754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5A0D3C6" w14:textId="77777777" w:rsidR="00C33CA2" w:rsidRPr="00C33CA2" w:rsidRDefault="00C33CA2" w:rsidP="00C33CA2">
            <w:r w:rsidRPr="00C33CA2">
              <w:t>Does it involve special category data (as defined by the GDPR)?</w:t>
            </w:r>
          </w:p>
        </w:tc>
        <w:tc>
          <w:tcPr>
            <w:tcW w:w="6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E91BAF" w14:textId="77777777" w:rsidR="00C33CA2" w:rsidRPr="00C33CA2" w:rsidRDefault="00C33CA2" w:rsidP="00C33CA2">
            <w:pPr>
              <w:rPr>
                <w:b/>
                <w:bCs/>
                <w:lang w:val="en-US"/>
              </w:rPr>
            </w:pPr>
            <w:r w:rsidRPr="00C33CA2">
              <w:rPr>
                <w:b/>
                <w:bCs/>
              </w:rPr>
              <w:t>YES</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D7F0BA" w14:textId="77777777" w:rsidR="00C33CA2" w:rsidRPr="00C33CA2" w:rsidRDefault="00C33CA2" w:rsidP="00C33CA2">
            <w:pPr>
              <w:rPr>
                <w:b/>
                <w:bCs/>
                <w:lang w:val="en-US"/>
              </w:rPr>
            </w:pPr>
            <w:r w:rsidRPr="00C33CA2">
              <w:rPr>
                <w:b/>
                <w:bCs/>
              </w:rPr>
              <w:t>NO</w:t>
            </w:r>
          </w:p>
        </w:tc>
      </w:tr>
      <w:tr w:rsidR="00C33CA2" w:rsidRPr="00C33CA2" w14:paraId="37F07174"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1C9538" w14:textId="77777777" w:rsidR="00C33CA2" w:rsidRPr="00C33CA2" w:rsidRDefault="00C33CA2" w:rsidP="00C33CA2">
            <w:pPr>
              <w:rPr>
                <w:b/>
                <w:bCs/>
                <w:iCs/>
              </w:rPr>
            </w:pPr>
            <w:r w:rsidRPr="00C33CA2">
              <w:rPr>
                <w:bCs/>
                <w:iCs/>
              </w:rPr>
              <w:t>3</w:t>
            </w:r>
          </w:p>
        </w:tc>
        <w:tc>
          <w:tcPr>
            <w:tcW w:w="7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954E67" w14:textId="77777777" w:rsidR="00C33CA2" w:rsidRPr="00C33CA2" w:rsidRDefault="00C33CA2" w:rsidP="00C33CA2">
            <w:r w:rsidRPr="00C33CA2">
              <w:rPr>
                <w:b/>
                <w:bCs/>
                <w:i/>
                <w:iCs/>
              </w:rPr>
              <w:t>“Special category data”</w:t>
            </w:r>
            <w:r w:rsidRPr="00C33CA2">
              <w:rPr>
                <w:i/>
                <w:iCs/>
              </w:rPr>
              <w:t xml:space="preserve"> means sensitive personal data consisting of information as to the data </w:t>
            </w:r>
            <w:proofErr w:type="gramStart"/>
            <w:r w:rsidRPr="00C33CA2">
              <w:rPr>
                <w:i/>
                <w:iCs/>
              </w:rPr>
              <w:t>subjects’</w:t>
            </w:r>
            <w:proofErr w:type="gramEnd"/>
            <w:r w:rsidRPr="00C33CA2">
              <w:rPr>
                <w:i/>
                <w:iCs/>
              </w:rPr>
              <w:t xml:space="preserve"> –</w:t>
            </w:r>
          </w:p>
          <w:p w14:paraId="4AED7CB7" w14:textId="77777777" w:rsidR="00C33CA2" w:rsidRPr="00C33CA2" w:rsidRDefault="00C33CA2" w:rsidP="00C33CA2">
            <w:r w:rsidRPr="00C33CA2">
              <w:rPr>
                <w:i/>
                <w:iCs/>
              </w:rPr>
              <w:t>(a) racial or ethnic origin,</w:t>
            </w:r>
          </w:p>
          <w:p w14:paraId="13D65445" w14:textId="77777777" w:rsidR="00C33CA2" w:rsidRPr="00C33CA2" w:rsidRDefault="00C33CA2" w:rsidP="00C33CA2">
            <w:r w:rsidRPr="00C33CA2">
              <w:rPr>
                <w:i/>
                <w:iCs/>
              </w:rPr>
              <w:t>(b) political opinions,</w:t>
            </w:r>
          </w:p>
          <w:p w14:paraId="206BA21A" w14:textId="77777777" w:rsidR="00C33CA2" w:rsidRPr="00C33CA2" w:rsidRDefault="00C33CA2" w:rsidP="00C33CA2">
            <w:r w:rsidRPr="00C33CA2">
              <w:rPr>
                <w:i/>
                <w:iCs/>
              </w:rPr>
              <w:lastRenderedPageBreak/>
              <w:t>(</w:t>
            </w:r>
            <w:proofErr w:type="gramStart"/>
            <w:r w:rsidRPr="00C33CA2">
              <w:rPr>
                <w:i/>
                <w:iCs/>
              </w:rPr>
              <w:t>c )</w:t>
            </w:r>
            <w:proofErr w:type="gramEnd"/>
            <w:r w:rsidRPr="00C33CA2">
              <w:rPr>
                <w:i/>
                <w:iCs/>
              </w:rPr>
              <w:t xml:space="preserve"> religious beliefs or other beliefs of a similar nature,</w:t>
            </w:r>
          </w:p>
          <w:p w14:paraId="5C367A6A" w14:textId="77777777" w:rsidR="00C33CA2" w:rsidRPr="00C33CA2" w:rsidRDefault="00C33CA2" w:rsidP="00C33CA2">
            <w:r w:rsidRPr="00C33CA2">
              <w:rPr>
                <w:i/>
                <w:iCs/>
              </w:rPr>
              <w:t>(d) membership of a trade union (within the meaning of the Trade Union and Labour Relations (Consolidation) Act 1992),</w:t>
            </w:r>
          </w:p>
          <w:p w14:paraId="31030C7A" w14:textId="77777777" w:rsidR="00C33CA2" w:rsidRPr="00C33CA2" w:rsidRDefault="00C33CA2" w:rsidP="00C33CA2">
            <w:r w:rsidRPr="00C33CA2">
              <w:rPr>
                <w:i/>
                <w:iCs/>
              </w:rPr>
              <w:t>(e) physical or mental health or condition,</w:t>
            </w:r>
          </w:p>
          <w:p w14:paraId="5D02613C" w14:textId="77777777" w:rsidR="00C33CA2" w:rsidRPr="00C33CA2" w:rsidRDefault="00C33CA2" w:rsidP="00C33CA2">
            <w:r w:rsidRPr="00C33CA2">
              <w:rPr>
                <w:i/>
                <w:iCs/>
              </w:rPr>
              <w:t>(f) sexual life,</w:t>
            </w:r>
          </w:p>
          <w:p w14:paraId="3F592E7D" w14:textId="77777777" w:rsidR="00C33CA2" w:rsidRPr="00C33CA2" w:rsidRDefault="00C33CA2" w:rsidP="00C33CA2">
            <w:r w:rsidRPr="00C33CA2">
              <w:rPr>
                <w:i/>
                <w:iCs/>
              </w:rPr>
              <w:t>(g) genetics,</w:t>
            </w:r>
          </w:p>
          <w:p w14:paraId="5B593645" w14:textId="77777777" w:rsidR="00C33CA2" w:rsidRPr="00C33CA2" w:rsidRDefault="00C33CA2" w:rsidP="00C33CA2">
            <w:pPr>
              <w:rPr>
                <w:i/>
                <w:iCs/>
              </w:rPr>
            </w:pPr>
            <w:r w:rsidRPr="00C33CA2">
              <w:rPr>
                <w:i/>
                <w:iCs/>
              </w:rPr>
              <w:t>(h) biometric data (as used for ID purposes),</w:t>
            </w:r>
          </w:p>
        </w:tc>
        <w:tc>
          <w:tcPr>
            <w:tcW w:w="6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83CC23" w14:textId="77777777" w:rsidR="00C33CA2" w:rsidRPr="00C33CA2" w:rsidRDefault="00C33CA2" w:rsidP="00C33CA2">
            <w:pPr>
              <w:rPr>
                <w:b/>
                <w:bCs/>
                <w:lang w:val="en-US"/>
              </w:rPr>
            </w:pPr>
          </w:p>
          <w:p w14:paraId="433B10BD" w14:textId="77777777" w:rsidR="00C33CA2" w:rsidRPr="00C33CA2" w:rsidRDefault="00C33CA2" w:rsidP="00C33CA2">
            <w:r w:rsidRPr="00C33CA2">
              <w:rPr>
                <w:rFonts w:hint="eastAsia"/>
                <w:b/>
                <w:bCs/>
                <w:lang w:val="en-US"/>
              </w:rPr>
              <w:t>☐</w:t>
            </w:r>
          </w:p>
        </w:tc>
        <w:tc>
          <w:tcPr>
            <w:tcW w:w="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FDFB13" w14:textId="1FA31BFE" w:rsidR="00C33CA2" w:rsidRPr="00C33CA2" w:rsidRDefault="00C33CA2" w:rsidP="00C33CA2">
            <w:pPr>
              <w:rPr>
                <w:b/>
                <w:bCs/>
                <w:lang w:val="en-US"/>
              </w:rPr>
            </w:pPr>
          </w:p>
          <w:p w14:paraId="6995EEA0" w14:textId="7B473856" w:rsidR="00C33CA2" w:rsidRPr="00C33CA2" w:rsidRDefault="00FA7DD7" w:rsidP="00C33CA2">
            <w:r>
              <w:rPr>
                <w:rFonts w:ascii="MS Gothic" w:eastAsia="MS Gothic" w:hAnsi="MS Gothic" w:cs="Arial" w:hint="eastAsia"/>
                <w:b/>
                <w:bCs/>
                <w:noProof/>
                <w:sz w:val="22"/>
              </w:rPr>
              <mc:AlternateContent>
                <mc:Choice Requires="wpi">
                  <w:drawing>
                    <wp:anchor distT="0" distB="0" distL="114300" distR="114300" simplePos="0" relativeHeight="251715584" behindDoc="0" locked="0" layoutInCell="1" allowOverlap="1" wp14:anchorId="0E7187E4" wp14:editId="76E46E40">
                      <wp:simplePos x="0" y="0"/>
                      <wp:positionH relativeFrom="column">
                        <wp:posOffset>60325</wp:posOffset>
                      </wp:positionH>
                      <wp:positionV relativeFrom="paragraph">
                        <wp:posOffset>52070</wp:posOffset>
                      </wp:positionV>
                      <wp:extent cx="69215" cy="109220"/>
                      <wp:effectExtent l="38100" t="38100" r="45085" b="43180"/>
                      <wp:wrapNone/>
                      <wp:docPr id="901959674" name="Ink 2"/>
                      <wp:cNvGraphicFramePr/>
                      <a:graphic xmlns:a="http://schemas.openxmlformats.org/drawingml/2006/main">
                        <a:graphicData uri="http://schemas.microsoft.com/office/word/2010/wordprocessingInk">
                          <w14:contentPart bwMode="auto" r:id="rId112">
                            <w14:nvContentPartPr>
                              <w14:cNvContentPartPr/>
                            </w14:nvContentPartPr>
                            <w14:xfrm>
                              <a:off x="0" y="0"/>
                              <a:ext cx="69215" cy="109220"/>
                            </w14:xfrm>
                          </w14:contentPart>
                        </a:graphicData>
                      </a:graphic>
                      <wp14:sizeRelH relativeFrom="margin">
                        <wp14:pctWidth>0</wp14:pctWidth>
                      </wp14:sizeRelH>
                      <wp14:sizeRelV relativeFrom="margin">
                        <wp14:pctHeight>0</wp14:pctHeight>
                      </wp14:sizeRelV>
                    </wp:anchor>
                  </w:drawing>
                </mc:Choice>
                <mc:Fallback>
                  <w:pict>
                    <v:shape w14:anchorId="761DFE22" id="Ink 2" o:spid="_x0000_s1026" type="#_x0000_t75" style="position:absolute;margin-left:4.4pt;margin-top:3.75pt;width:6.15pt;height:9.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">
                      <v:imagedata r:id="rId113" o:title=""/>
                    </v:shape>
                  </w:pict>
                </mc:Fallback>
              </mc:AlternateContent>
            </w:r>
            <w:r w:rsidR="00160459">
              <w:rPr>
                <w:rFonts w:ascii="MS Gothic" w:eastAsia="MS Gothic" w:hAnsi="MS Gothic" w:cs="Arial" w:hint="eastAsia"/>
                <w:b/>
                <w:bCs/>
                <w:noProof/>
                <w:sz w:val="22"/>
              </w:rPr>
              <mc:AlternateContent>
                <mc:Choice Requires="wpi">
                  <w:drawing>
                    <wp:anchor distT="0" distB="0" distL="114300" distR="114300" simplePos="0" relativeHeight="251707392" behindDoc="0" locked="0" layoutInCell="1" allowOverlap="1" wp14:anchorId="077C2648" wp14:editId="29E636DA">
                      <wp:simplePos x="0" y="0"/>
                      <wp:positionH relativeFrom="column">
                        <wp:posOffset>38735</wp:posOffset>
                      </wp:positionH>
                      <wp:positionV relativeFrom="paragraph">
                        <wp:posOffset>52070</wp:posOffset>
                      </wp:positionV>
                      <wp:extent cx="90170" cy="84455"/>
                      <wp:effectExtent l="38100" t="38100" r="43180" b="48895"/>
                      <wp:wrapNone/>
                      <wp:docPr id="840896599" name="Ink 3"/>
                      <wp:cNvGraphicFramePr/>
                      <a:graphic xmlns:a="http://schemas.openxmlformats.org/drawingml/2006/main">
                        <a:graphicData uri="http://schemas.microsoft.com/office/word/2010/wordprocessingInk">
                          <w14:contentPart bwMode="auto" r:id="rId114">
                            <w14:nvContentPartPr>
                              <w14:cNvContentPartPr/>
                            </w14:nvContentPartPr>
                            <w14:xfrm>
                              <a:off x="0" y="0"/>
                              <a:ext cx="90170" cy="84455"/>
                            </w14:xfrm>
                          </w14:contentPart>
                        </a:graphicData>
                      </a:graphic>
                      <wp14:sizeRelH relativeFrom="margin">
                        <wp14:pctWidth>0</wp14:pctWidth>
                      </wp14:sizeRelH>
                      <wp14:sizeRelV relativeFrom="margin">
                        <wp14:pctHeight>0</wp14:pctHeight>
                      </wp14:sizeRelV>
                    </wp:anchor>
                  </w:drawing>
                </mc:Choice>
                <mc:Fallback>
                  <w:pict>
                    <v:shape w14:anchorId="37E8596C" id="Ink 3" o:spid="_x0000_s1026" type="#_x0000_t75" style="position:absolute;margin-left:2.7pt;margin-top:3.75pt;width:7.8pt;height:7.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">
                      <v:imagedata r:id="rId107" o:title=""/>
                    </v:shape>
                  </w:pict>
                </mc:Fallback>
              </mc:AlternateContent>
            </w:r>
            <w:r w:rsidR="00C33CA2" w:rsidRPr="00C33CA2">
              <w:rPr>
                <w:rFonts w:hint="eastAsia"/>
                <w:noProof/>
              </w:rPr>
              <mc:AlternateContent>
                <mc:Choice Requires="wpi">
                  <w:drawing>
                    <wp:anchor distT="0" distB="0" distL="114300" distR="114300" simplePos="0" relativeHeight="251700224" behindDoc="0" locked="0" layoutInCell="1" allowOverlap="1" wp14:anchorId="364EB876" wp14:editId="6DF03254">
                      <wp:simplePos x="0" y="0"/>
                      <wp:positionH relativeFrom="column">
                        <wp:posOffset>189230</wp:posOffset>
                      </wp:positionH>
                      <wp:positionV relativeFrom="paragraph">
                        <wp:posOffset>57150</wp:posOffset>
                      </wp:positionV>
                      <wp:extent cx="130175" cy="52705"/>
                      <wp:effectExtent l="0" t="0" r="4445" b="4445"/>
                      <wp:wrapNone/>
                      <wp:docPr id="901339949" name="Ink 19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5">
                            <w14:nvContentPartPr>
                              <w14:cNvContentPartPr>
                                <a14:cpLocks xmlns:a14="http://schemas.microsoft.com/office/drawing/2010/main" noRot="1" noChangeAspect="1" noEditPoints="1" noChangeArrowheads="1" noChangeShapeType="1"/>
                              </w14:cNvContentPartPr>
                            </w14:nvContentPartPr>
                            <w14:xfrm flipH="1" flipV="1">
                              <a:off x="0" y="0"/>
                              <a:ext cx="130175" cy="52705"/>
                            </w14:xfrm>
                          </w14:contentPart>
                        </a:graphicData>
                      </a:graphic>
                      <wp14:sizeRelH relativeFrom="margin">
                        <wp14:pctWidth>0</wp14:pctWidth>
                      </wp14:sizeRelH>
                      <wp14:sizeRelV relativeFrom="margin">
                        <wp14:pctHeight>0</wp14:pctHeight>
                      </wp14:sizeRelV>
                    </wp:anchor>
                  </w:drawing>
                </mc:Choice>
                <mc:Fallback>
                  <w:pict>
                    <v:shape w14:anchorId="07C1C0CB" id="Ink 195" o:spid="_x0000_s1026" type="#_x0000_t75" style="position:absolute;margin-left:14.9pt;margin-top:4.5pt;width:10.25pt;height:4.15p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">
                      <v:imagedata r:id="rId116" o:title=""/>
                      <o:lock v:ext="edit" rotation="t" verticies="t" shapetype="t"/>
                    </v:shape>
                  </w:pict>
                </mc:Fallback>
              </mc:AlternateContent>
            </w:r>
            <w:r w:rsidR="00C33CA2" w:rsidRPr="00C33CA2">
              <w:rPr>
                <w:rFonts w:hint="eastAsia"/>
                <w:b/>
                <w:bCs/>
                <w:lang w:val="en-US"/>
              </w:rPr>
              <w:t>☐</w:t>
            </w:r>
          </w:p>
        </w:tc>
      </w:tr>
      <w:tr w:rsidR="00C33CA2" w:rsidRPr="00C33CA2" w14:paraId="7C55C047"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3D3640" w14:textId="77777777" w:rsidR="00C33CA2" w:rsidRPr="00C33CA2" w:rsidRDefault="00C33CA2" w:rsidP="00C33CA2"/>
        </w:tc>
        <w:tc>
          <w:tcPr>
            <w:tcW w:w="90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56F730" w14:textId="77777777" w:rsidR="00C33CA2" w:rsidRPr="00C33CA2" w:rsidRDefault="00C33CA2" w:rsidP="00C33CA2">
            <w:r w:rsidRPr="00C33CA2">
              <w:t>If YES, provide a</w:t>
            </w:r>
            <w:r w:rsidRPr="00C33CA2">
              <w:rPr>
                <w:b/>
                <w:bCs/>
              </w:rPr>
              <w:t xml:space="preserve"> </w:t>
            </w:r>
            <w:r w:rsidRPr="00C33CA2">
              <w:t>description of the special category data and explain why this data needs to be collected:</w:t>
            </w:r>
          </w:p>
        </w:tc>
      </w:tr>
      <w:tr w:rsidR="00C33CA2" w:rsidRPr="00C33CA2" w14:paraId="7F734281"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vAlign w:val="center"/>
            <w:hideMark/>
          </w:tcPr>
          <w:p w14:paraId="00BE6DD1" w14:textId="77777777" w:rsidR="00C33CA2" w:rsidRPr="00C33CA2" w:rsidRDefault="00C33CA2" w:rsidP="00C33CA2">
            <w:r w:rsidRPr="00C33CA2">
              <w:t>4</w:t>
            </w:r>
          </w:p>
        </w:tc>
        <w:tc>
          <w:tcPr>
            <w:tcW w:w="9085" w:type="dxa"/>
            <w:gridSpan w:val="3"/>
            <w:tcBorders>
              <w:top w:val="single" w:sz="4" w:space="0" w:color="auto"/>
              <w:left w:val="single" w:sz="4" w:space="0" w:color="auto"/>
              <w:bottom w:val="single" w:sz="4" w:space="0" w:color="auto"/>
              <w:right w:val="single" w:sz="4" w:space="0" w:color="auto"/>
            </w:tcBorders>
            <w:vAlign w:val="center"/>
            <w:hideMark/>
          </w:tcPr>
          <w:p w14:paraId="24878E85" w14:textId="77777777" w:rsidR="00C33CA2" w:rsidRPr="00C33CA2" w:rsidRDefault="00C33CA2" w:rsidP="00C33CA2"/>
        </w:tc>
      </w:tr>
    </w:tbl>
    <w:p w14:paraId="03CB516E" w14:textId="7DCF567F" w:rsidR="00C33CA2" w:rsidRPr="00C33CA2" w:rsidRDefault="00C33CA2" w:rsidP="00C33CA2">
      <w:r w:rsidRPr="00C33CA2">
        <w:rPr>
          <w:noProof/>
        </w:rPr>
        <mc:AlternateContent>
          <mc:Choice Requires="wps">
            <w:drawing>
              <wp:anchor distT="0" distB="0" distL="114300" distR="114300" simplePos="0" relativeHeight="251701248" behindDoc="0" locked="0" layoutInCell="1" allowOverlap="1" wp14:anchorId="04BFEC54" wp14:editId="3E0C6D71">
                <wp:simplePos x="0" y="0"/>
                <wp:positionH relativeFrom="column">
                  <wp:posOffset>7889240</wp:posOffset>
                </wp:positionH>
                <wp:positionV relativeFrom="paragraph">
                  <wp:posOffset>-2956560</wp:posOffset>
                </wp:positionV>
                <wp:extent cx="9525" cy="9525"/>
                <wp:effectExtent l="12065" t="5715" r="6985" b="13335"/>
                <wp:wrapNone/>
                <wp:docPr id="712552195" name="Rectangle 1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9525" cy="9525"/>
                        </a:xfrm>
                        <a:prstGeom prst="rect">
                          <a:avLst/>
                        </a:prstGeom>
                        <a:noFill/>
                        <a:ln w="9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CF1A5" id="Rectangle 193" o:spid="_x0000_s1026" style="position:absolute;margin-left:621.2pt;margin-top:-232.8pt;width:.75pt;height:.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" filled="f" strokeweight=".25mm">
                <v:stroke endcap="round"/>
                <o:lock v:ext="edit" rotation="t" aspectratio="t" verticies="t" shapetype="t"/>
              </v:rect>
            </w:pict>
          </mc:Fallback>
        </mc:AlternateContent>
      </w:r>
      <w:r w:rsidRPr="00C33CA2">
        <w:rPr>
          <w:noProof/>
        </w:rPr>
        <mc:AlternateContent>
          <mc:Choice Requires="wps">
            <w:drawing>
              <wp:anchor distT="0" distB="0" distL="114300" distR="114300" simplePos="0" relativeHeight="251698176" behindDoc="0" locked="0" layoutInCell="1" allowOverlap="1" wp14:anchorId="51DA12BA" wp14:editId="2646E4C2">
                <wp:simplePos x="0" y="0"/>
                <wp:positionH relativeFrom="column">
                  <wp:posOffset>7546975</wp:posOffset>
                </wp:positionH>
                <wp:positionV relativeFrom="paragraph">
                  <wp:posOffset>-1417320</wp:posOffset>
                </wp:positionV>
                <wp:extent cx="9525" cy="9525"/>
                <wp:effectExtent l="12700" t="11430" r="6350" b="7620"/>
                <wp:wrapNone/>
                <wp:docPr id="596106225" name="Rectangle 1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9525" cy="9525"/>
                        </a:xfrm>
                        <a:prstGeom prst="rect">
                          <a:avLst/>
                        </a:prstGeom>
                        <a:noFill/>
                        <a:ln w="9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65F14" id="Rectangle 192" o:spid="_x0000_s1026" style="position:absolute;margin-left:594.25pt;margin-top:-111.6pt;width:.75pt;height:.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" filled="f" strokeweight=".25mm">
                <v:stroke endcap="round"/>
                <o:lock v:ext="edit" rotation="t" aspectratio="t" verticies="t" shapetype="t"/>
              </v:rect>
            </w:pict>
          </mc:Fallback>
        </mc:AlternateContent>
      </w:r>
    </w:p>
    <w:tbl>
      <w:tblPr>
        <w:tblStyle w:val="TableGrid"/>
        <w:tblW w:w="9634" w:type="dxa"/>
        <w:tblLook w:val="04A0" w:firstRow="1" w:lastRow="0" w:firstColumn="1" w:lastColumn="0" w:noHBand="0" w:noVBand="1"/>
      </w:tblPr>
      <w:tblGrid>
        <w:gridCol w:w="556"/>
        <w:gridCol w:w="7586"/>
        <w:gridCol w:w="784"/>
        <w:gridCol w:w="708"/>
      </w:tblGrid>
      <w:tr w:rsidR="00C33CA2" w:rsidRPr="00C33CA2" w14:paraId="2FB9225A"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F9CE3" w14:textId="77777777" w:rsidR="00C33CA2" w:rsidRPr="00C33CA2" w:rsidRDefault="00C33CA2" w:rsidP="00C33CA2">
            <w:pPr>
              <w:spacing w:after="160"/>
              <w:rPr>
                <w:rFonts w:eastAsiaTheme="minorHAnsi" w:cstheme="minorBidi"/>
                <w:kern w:val="2"/>
                <w:szCs w:val="22"/>
                <w14:ligatures w14:val="standardContextual"/>
              </w:rPr>
            </w:pP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328595"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kern w:val="2"/>
                <w:szCs w:val="22"/>
                <w14:ligatures w14:val="standardContextual"/>
              </w:rPr>
              <w:br w:type="page"/>
              <w:t>Will data from the research activity (collected data, drafts of the thesis, or materials for publication) be stored in any of the following ways?</w:t>
            </w:r>
          </w:p>
        </w:tc>
        <w:tc>
          <w:tcPr>
            <w:tcW w:w="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3B8C29"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7CAB02"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r>
      <w:tr w:rsidR="00C33CA2" w:rsidRPr="00C33CA2" w14:paraId="18361C48"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7B12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5</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3486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Manual files (i.e. in paper form)?</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716891366"/>
              <w14:checkbox>
                <w14:checked w14:val="0"/>
                <w14:checkedState w14:val="2612" w14:font="MS Gothic"/>
                <w14:uncheckedState w14:val="2610" w14:font="MS Gothic"/>
              </w14:checkbox>
            </w:sdtPr>
            <w:sdtContent>
              <w:p w14:paraId="55FD9CB7"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24512450"/>
              <w14:checkbox>
                <w14:checked w14:val="1"/>
                <w14:checkedState w14:val="2612" w14:font="MS Gothic"/>
                <w14:uncheckedState w14:val="2610" w14:font="MS Gothic"/>
              </w14:checkbox>
            </w:sdtPr>
            <w:sdtContent>
              <w:p w14:paraId="7D71F7A3"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66D27496"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E7B79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6</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A257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University computers?</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1058942064"/>
              <w14:checkbox>
                <w14:checked w14:val="1"/>
                <w14:checkedState w14:val="2612" w14:font="MS Gothic"/>
                <w14:uncheckedState w14:val="2610" w14:font="MS Gothic"/>
              </w14:checkbox>
            </w:sdtPr>
            <w:sdtContent>
              <w:p w14:paraId="4AFC46BB"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525707884"/>
              <w14:checkbox>
                <w14:checked w14:val="0"/>
                <w14:checkedState w14:val="2612" w14:font="MS Gothic"/>
                <w14:uncheckedState w14:val="2610" w14:font="MS Gothic"/>
              </w14:checkbox>
            </w:sdtPr>
            <w:sdtContent>
              <w:p w14:paraId="4B32617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051CE935"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CF949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7</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83D5C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Private company computers?</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428779520"/>
              <w14:checkbox>
                <w14:checked w14:val="0"/>
                <w14:checkedState w14:val="2612" w14:font="MS Gothic"/>
                <w14:uncheckedState w14:val="2610" w14:font="MS Gothic"/>
              </w14:checkbox>
            </w:sdtPr>
            <w:sdtContent>
              <w:p w14:paraId="3CADB965"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738441066"/>
              <w14:checkbox>
                <w14:checked w14:val="1"/>
                <w14:checkedState w14:val="2612" w14:font="MS Gothic"/>
                <w14:uncheckedState w14:val="2610" w14:font="MS Gothic"/>
              </w14:checkbox>
            </w:sdtPr>
            <w:sdtContent>
              <w:p w14:paraId="6FAE19B3"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53F5AD69"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2B4F6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8</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92D2C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Home or other personal computers?</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666676712"/>
              <w14:checkbox>
                <w14:checked w14:val="1"/>
                <w14:checkedState w14:val="2612" w14:font="MS Gothic"/>
                <w14:uncheckedState w14:val="2610" w14:font="MS Gothic"/>
              </w14:checkbox>
            </w:sdtPr>
            <w:sdtContent>
              <w:p w14:paraId="5CACEF63"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243309197"/>
              <w14:checkbox>
                <w14:checked w14:val="0"/>
                <w14:checkedState w14:val="2612" w14:font="MS Gothic"/>
                <w14:uncheckedState w14:val="2610" w14:font="MS Gothic"/>
              </w14:checkbox>
            </w:sdtPr>
            <w:sdtContent>
              <w:p w14:paraId="716893A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7A32E87B"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0A681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9</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48171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Laptop computers/ CDs/ Portable disk-drives/ memory sticks?</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1761182650"/>
              <w14:checkbox>
                <w14:checked w14:val="0"/>
                <w14:checkedState w14:val="2612" w14:font="MS Gothic"/>
                <w14:uncheckedState w14:val="2610" w14:font="MS Gothic"/>
              </w14:checkbox>
            </w:sdtPr>
            <w:sdtContent>
              <w:p w14:paraId="15ABAEC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031489010"/>
              <w14:checkbox>
                <w14:checked w14:val="1"/>
                <w14:checkedState w14:val="2612" w14:font="MS Gothic"/>
                <w14:uncheckedState w14:val="2610" w14:font="MS Gothic"/>
              </w14:checkbox>
            </w:sdtPr>
            <w:sdtContent>
              <w:p w14:paraId="765D73DD"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70DFD1A1"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0DB8F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10</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E709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“Cloud” storage or websites?</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40376448"/>
              <w14:checkbox>
                <w14:checked w14:val="0"/>
                <w14:checkedState w14:val="2612" w14:font="MS Gothic"/>
                <w14:uncheckedState w14:val="2610" w14:font="MS Gothic"/>
              </w14:checkbox>
            </w:sdtPr>
            <w:sdtContent>
              <w:p w14:paraId="70B230E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2004037841"/>
              <w14:checkbox>
                <w14:checked w14:val="1"/>
                <w14:checkedState w14:val="2612" w14:font="MS Gothic"/>
                <w14:uncheckedState w14:val="2610" w14:font="MS Gothic"/>
              </w14:checkbox>
            </w:sdtPr>
            <w:sdtContent>
              <w:p w14:paraId="7F0B5599"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383A2A05"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7A01D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11</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A5E57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Other – specify:</w:t>
            </w:r>
          </w:p>
          <w:p w14:paraId="2B617EFE" w14:textId="77777777" w:rsidR="00C33CA2" w:rsidRPr="00C33CA2" w:rsidRDefault="00C33CA2" w:rsidP="00C33CA2">
            <w:pPr>
              <w:spacing w:after="160"/>
              <w:rPr>
                <w:rFonts w:eastAsiaTheme="minorHAnsi" w:cstheme="minorBidi"/>
                <w:kern w:val="2"/>
                <w:szCs w:val="22"/>
                <w14:ligatures w14:val="standardContextual"/>
              </w:rPr>
            </w:pP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556230815"/>
              <w14:checkbox>
                <w14:checked w14:val="0"/>
                <w14:checkedState w14:val="2612" w14:font="MS Gothic"/>
                <w14:uncheckedState w14:val="2610" w14:font="MS Gothic"/>
              </w14:checkbox>
            </w:sdtPr>
            <w:sdtContent>
              <w:p w14:paraId="5651B1E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75544959"/>
              <w14:checkbox>
                <w14:checked w14:val="1"/>
                <w14:checkedState w14:val="2612" w14:font="MS Gothic"/>
                <w14:uncheckedState w14:val="2610" w14:font="MS Gothic"/>
              </w14:checkbox>
            </w:sdtPr>
            <w:sdtContent>
              <w:p w14:paraId="1723171B"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1E9D919C"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6AD90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kern w:val="2"/>
                <w:szCs w:val="22"/>
                <w14:ligatures w14:val="standardContextual"/>
              </w:rPr>
              <w:t>12</w:t>
            </w: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14F23A"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Cs/>
                <w:kern w:val="2"/>
                <w:szCs w:val="22"/>
                <w14:ligatures w14:val="standardContextual"/>
              </w:rPr>
              <w:t>For all stored data, explain the measures in place to ensure the security of the data collected, data confidentiality, including details of backup procedures, password protection, encryption, anonymisation and pseudonymisation</w:t>
            </w:r>
            <w:r w:rsidRPr="00C33CA2">
              <w:rPr>
                <w:rFonts w:eastAsiaTheme="minorHAnsi" w:cstheme="minorBidi"/>
                <w:kern w:val="2"/>
                <w:szCs w:val="22"/>
                <w14:ligatures w14:val="standardContextual"/>
              </w:rPr>
              <w:t>:</w:t>
            </w:r>
          </w:p>
        </w:tc>
      </w:tr>
      <w:tr w:rsidR="00C33CA2" w:rsidRPr="00C33CA2" w14:paraId="25493E29"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vAlign w:val="center"/>
          </w:tcPr>
          <w:p w14:paraId="1DE7CEC9"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tcPr>
          <w:p w14:paraId="29CD89D0" w14:textId="77777777" w:rsidR="00C33CA2" w:rsidRPr="00C33CA2" w:rsidRDefault="00C33CA2" w:rsidP="00C33CA2">
            <w:pPr>
              <w:spacing w:after="160"/>
              <w:rPr>
                <w:rFonts w:eastAsiaTheme="minorHAnsi" w:cstheme="minorBidi"/>
                <w:iCs/>
                <w:kern w:val="2"/>
                <w:szCs w:val="22"/>
                <w14:ligatures w14:val="standardContextual"/>
              </w:rPr>
            </w:pPr>
            <w:r w:rsidRPr="00C33CA2">
              <w:rPr>
                <w:rFonts w:eastAsiaTheme="minorHAnsi" w:cstheme="minorBidi"/>
                <w:iCs/>
                <w:kern w:val="2"/>
                <w:szCs w:val="22"/>
                <w14:ligatures w14:val="standardContextual"/>
              </w:rPr>
              <w:t>All data will be kept in password protected cloud storage on the University Office 365 system which</w:t>
            </w:r>
          </w:p>
          <w:p w14:paraId="4D2CB63F" w14:textId="77777777" w:rsidR="00C33CA2" w:rsidRPr="00C33CA2" w:rsidRDefault="00C33CA2" w:rsidP="00C33CA2">
            <w:pPr>
              <w:spacing w:after="160"/>
              <w:rPr>
                <w:rFonts w:eastAsiaTheme="minorHAnsi" w:cstheme="minorBidi"/>
                <w:iCs/>
                <w:kern w:val="2"/>
                <w:szCs w:val="22"/>
                <w14:ligatures w14:val="standardContextual"/>
              </w:rPr>
            </w:pPr>
            <w:r w:rsidRPr="00C33CA2">
              <w:rPr>
                <w:rFonts w:eastAsiaTheme="minorHAnsi" w:cstheme="minorBidi"/>
                <w:iCs/>
                <w:kern w:val="2"/>
                <w:szCs w:val="22"/>
                <w14:ligatures w14:val="standardContextual"/>
              </w:rPr>
              <w:t>will not be shared. Audio/visual data will be transcribed and would be shown to participants to</w:t>
            </w:r>
          </w:p>
          <w:p w14:paraId="475865E1" w14:textId="77777777" w:rsidR="00C33CA2" w:rsidRPr="00C33CA2" w:rsidRDefault="00C33CA2" w:rsidP="00C33CA2">
            <w:pPr>
              <w:spacing w:after="160"/>
              <w:rPr>
                <w:rFonts w:eastAsiaTheme="minorHAnsi" w:cstheme="minorBidi"/>
                <w:i/>
                <w:kern w:val="2"/>
                <w:szCs w:val="22"/>
                <w14:ligatures w14:val="standardContextual"/>
              </w:rPr>
            </w:pPr>
            <w:r w:rsidRPr="00C33CA2">
              <w:rPr>
                <w:rFonts w:eastAsiaTheme="minorHAnsi" w:cstheme="minorBidi"/>
                <w:iCs/>
                <w:kern w:val="2"/>
                <w:szCs w:val="22"/>
                <w14:ligatures w14:val="standardContextual"/>
              </w:rPr>
              <w:t>check accuracy of reporting. Any USB sticks used to store or transfer data will be password protected. All participants will be given a unique identifier to ensure confidentiality, and this list will be kept securely in the password protected folder.</w:t>
            </w:r>
            <w:r w:rsidRPr="00C33CA2">
              <w:rPr>
                <w:rFonts w:eastAsiaTheme="minorHAnsi" w:cstheme="minorBidi"/>
                <w:i/>
                <w:kern w:val="2"/>
                <w:szCs w:val="22"/>
                <w14:ligatures w14:val="standardContextual"/>
              </w:rPr>
              <w:t xml:space="preserve"> </w:t>
            </w:r>
          </w:p>
        </w:tc>
      </w:tr>
    </w:tbl>
    <w:p w14:paraId="05E26112" w14:textId="77777777" w:rsidR="00C33CA2" w:rsidRPr="00C33CA2" w:rsidRDefault="00C33CA2" w:rsidP="00C33CA2"/>
    <w:tbl>
      <w:tblPr>
        <w:tblStyle w:val="TableGrid"/>
        <w:tblW w:w="9634" w:type="dxa"/>
        <w:tblLook w:val="04A0" w:firstRow="1" w:lastRow="0" w:firstColumn="1" w:lastColumn="0" w:noHBand="0" w:noVBand="1"/>
      </w:tblPr>
      <w:tblGrid>
        <w:gridCol w:w="555"/>
        <w:gridCol w:w="7664"/>
        <w:gridCol w:w="839"/>
        <w:gridCol w:w="576"/>
      </w:tblGrid>
      <w:tr w:rsidR="00C33CA2" w:rsidRPr="00C33CA2" w14:paraId="005B92C2"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2AF87"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04AC87"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Data Protection</w:t>
            </w:r>
          </w:p>
        </w:tc>
      </w:tr>
      <w:tr w:rsidR="00C33CA2" w:rsidRPr="00C33CA2" w14:paraId="12F1E1C6"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19DC8A" w14:textId="77777777" w:rsidR="00C33CA2" w:rsidRPr="00C33CA2" w:rsidRDefault="00C33CA2" w:rsidP="00C33CA2">
            <w:pPr>
              <w:spacing w:after="160"/>
              <w:rPr>
                <w:rFonts w:eastAsiaTheme="minorHAnsi" w:cstheme="minorBidi"/>
                <w:kern w:val="2"/>
                <w:szCs w:val="22"/>
                <w14:ligatures w14:val="standardContextual"/>
              </w:rPr>
            </w:pP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2E7F95"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kern w:val="2"/>
                <w:szCs w:val="22"/>
                <w14:ligatures w14:val="standardContextual"/>
              </w:rPr>
              <w:t xml:space="preserve">Will the research activity </w:t>
            </w:r>
            <w:r w:rsidRPr="00C33CA2">
              <w:rPr>
                <w:rFonts w:eastAsiaTheme="minorHAnsi" w:cstheme="minorBidi"/>
                <w:bCs/>
                <w:kern w:val="2"/>
                <w:szCs w:val="22"/>
                <w14:ligatures w14:val="standardContextual"/>
              </w:rPr>
              <w:t>involve any of the following activities:</w:t>
            </w:r>
          </w:p>
        </w:tc>
        <w:tc>
          <w:tcPr>
            <w:tcW w:w="8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E18378"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7D74AD"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r>
      <w:tr w:rsidR="00C33CA2" w:rsidRPr="00C33CA2" w14:paraId="1BC26014"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6F22F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13</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9E881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Electronic transfer of data in any form?</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43347341"/>
              <w14:checkbox>
                <w14:checked w14:val="0"/>
                <w14:checkedState w14:val="2612" w14:font="MS Gothic"/>
                <w14:uncheckedState w14:val="2610" w14:font="MS Gothic"/>
              </w14:checkbox>
            </w:sdtPr>
            <w:sdtContent>
              <w:p w14:paraId="5AD708E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09138048"/>
              <w14:checkbox>
                <w14:checked w14:val="1"/>
                <w14:checkedState w14:val="2612" w14:font="MS Gothic"/>
                <w14:uncheckedState w14:val="2610" w14:font="MS Gothic"/>
              </w14:checkbox>
            </w:sdtPr>
            <w:sdtContent>
              <w:p w14:paraId="067D9B7B"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33433D4B"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ECA10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14</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EB5BF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Sharing of data with others at the University outside of the immediate research team?</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06609976"/>
              <w14:checkbox>
                <w14:checked w14:val="0"/>
                <w14:checkedState w14:val="2612" w14:font="MS Gothic"/>
                <w14:uncheckedState w14:val="2610" w14:font="MS Gothic"/>
              </w14:checkbox>
            </w:sdtPr>
            <w:sdtContent>
              <w:p w14:paraId="0A350B2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162969108"/>
              <w14:checkbox>
                <w14:checked w14:val="1"/>
                <w14:checkedState w14:val="2612" w14:font="MS Gothic"/>
                <w14:uncheckedState w14:val="2610" w14:font="MS Gothic"/>
              </w14:checkbox>
            </w:sdtPr>
            <w:sdtContent>
              <w:p w14:paraId="2FFA600A"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666D3A1F"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93420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15</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591A4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Sharing of data with other organisations?</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853718064"/>
              <w14:checkbox>
                <w14:checked w14:val="0"/>
                <w14:checkedState w14:val="2612" w14:font="MS Gothic"/>
                <w14:uncheckedState w14:val="2610" w14:font="MS Gothic"/>
              </w14:checkbox>
            </w:sdtPr>
            <w:sdtContent>
              <w:p w14:paraId="0E52DD4F"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92922631"/>
              <w14:checkbox>
                <w14:checked w14:val="1"/>
                <w14:checkedState w14:val="2612" w14:font="MS Gothic"/>
                <w14:uncheckedState w14:val="2610" w14:font="MS Gothic"/>
              </w14:checkbox>
            </w:sdtPr>
            <w:sdtContent>
              <w:p w14:paraId="1C00D161"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1BEB33F0"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5BA6D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16</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1BFE9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Export of data outside the UK or importing of data from outside the UK?</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311477419"/>
              <w14:checkbox>
                <w14:checked w14:val="0"/>
                <w14:checkedState w14:val="2612" w14:font="MS Gothic"/>
                <w14:uncheckedState w14:val="2610" w14:font="MS Gothic"/>
              </w14:checkbox>
            </w:sdtPr>
            <w:sdtContent>
              <w:p w14:paraId="6703A094"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82232726"/>
              <w14:checkbox>
                <w14:checked w14:val="1"/>
                <w14:checkedState w14:val="2612" w14:font="MS Gothic"/>
                <w14:uncheckedState w14:val="2610" w14:font="MS Gothic"/>
              </w14:checkbox>
            </w:sdtPr>
            <w:sdtContent>
              <w:p w14:paraId="11343BEA"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1C974051"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342CF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17</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AD009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personal addresses, postcodes, faxes, emails or telephone numbers?</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580263657"/>
              <w14:checkbox>
                <w14:checked w14:val="0"/>
                <w14:checkedState w14:val="2612" w14:font="MS Gothic"/>
                <w14:uncheckedState w14:val="2610" w14:font="MS Gothic"/>
              </w14:checkbox>
            </w:sdtPr>
            <w:sdtContent>
              <w:p w14:paraId="74FBFE3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05679297"/>
              <w14:checkbox>
                <w14:checked w14:val="1"/>
                <w14:checkedState w14:val="2612" w14:font="MS Gothic"/>
                <w14:uncheckedState w14:val="2610" w14:font="MS Gothic"/>
              </w14:checkbox>
            </w:sdtPr>
            <w:sdtContent>
              <w:p w14:paraId="02554726"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4C4577D2"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8B302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18</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C3390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Publication of data that might allow identification of individuals?</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833259881"/>
              <w14:checkbox>
                <w14:checked w14:val="0"/>
                <w14:checkedState w14:val="2612" w14:font="MS Gothic"/>
                <w14:uncheckedState w14:val="2610" w14:font="MS Gothic"/>
              </w14:checkbox>
            </w:sdtPr>
            <w:sdtContent>
              <w:p w14:paraId="736EF0D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8495840"/>
              <w14:checkbox>
                <w14:checked w14:val="1"/>
                <w14:checkedState w14:val="2612" w14:font="MS Gothic"/>
                <w14:uncheckedState w14:val="2610" w14:font="MS Gothic"/>
              </w14:checkbox>
            </w:sdtPr>
            <w:sdtContent>
              <w:p w14:paraId="021A76A0"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0D470861"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1286C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19</w:t>
            </w: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C8BEA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kern w:val="2"/>
                <w:szCs w:val="22"/>
                <w14:ligatures w14:val="standardContextual"/>
              </w:rPr>
              <w:t>If YES</w:t>
            </w:r>
            <w:r w:rsidRPr="00C33CA2">
              <w:rPr>
                <w:rFonts w:eastAsiaTheme="minorHAnsi" w:cstheme="minorBidi"/>
                <w:b/>
                <w:bCs/>
                <w:kern w:val="2"/>
                <w:szCs w:val="22"/>
                <w14:ligatures w14:val="standardContextual"/>
              </w:rPr>
              <w:t xml:space="preserve"> </w:t>
            </w:r>
            <w:r w:rsidRPr="00C33CA2">
              <w:rPr>
                <w:rFonts w:eastAsiaTheme="minorHAnsi" w:cstheme="minorBidi"/>
                <w:kern w:val="2"/>
                <w:szCs w:val="22"/>
                <w14:ligatures w14:val="standardContextual"/>
              </w:rPr>
              <w:t xml:space="preserve">to any question, please provide full details, </w:t>
            </w:r>
            <w:r w:rsidRPr="00C33CA2">
              <w:rPr>
                <w:rFonts w:eastAsiaTheme="minorHAnsi" w:cstheme="minorBidi"/>
                <w:bCs/>
                <w:kern w:val="2"/>
                <w:szCs w:val="22"/>
                <w14:ligatures w14:val="standardContextual"/>
              </w:rPr>
              <w:t>explaining how this will be conducted in accordance with the GDPR and Data Protection Act (2018) (and/or any international equivalent):</w:t>
            </w:r>
          </w:p>
        </w:tc>
      </w:tr>
      <w:tr w:rsidR="00C33CA2" w:rsidRPr="00C33CA2" w14:paraId="23DDEA9B"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vAlign w:val="center"/>
          </w:tcPr>
          <w:p w14:paraId="79192071"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vAlign w:val="center"/>
          </w:tcPr>
          <w:p w14:paraId="53FE9084" w14:textId="77777777" w:rsidR="00C33CA2" w:rsidRPr="00C33CA2" w:rsidRDefault="00C33CA2" w:rsidP="00C33CA2">
            <w:pPr>
              <w:spacing w:after="160"/>
              <w:rPr>
                <w:rFonts w:eastAsiaTheme="minorHAnsi" w:cstheme="minorBidi"/>
                <w:kern w:val="2"/>
                <w:szCs w:val="22"/>
                <w14:ligatures w14:val="standardContextual"/>
              </w:rPr>
            </w:pPr>
          </w:p>
          <w:p w14:paraId="67FB0439" w14:textId="77777777" w:rsidR="00C33CA2" w:rsidRPr="00C33CA2" w:rsidRDefault="00C33CA2" w:rsidP="00C33CA2">
            <w:pPr>
              <w:spacing w:after="160"/>
              <w:rPr>
                <w:rFonts w:eastAsiaTheme="minorHAnsi" w:cstheme="minorBidi"/>
                <w:iCs/>
                <w:kern w:val="2"/>
                <w:szCs w:val="22"/>
                <w14:ligatures w14:val="standardContextual"/>
              </w:rPr>
            </w:pPr>
            <w:r w:rsidRPr="00C33CA2">
              <w:rPr>
                <w:rFonts w:eastAsiaTheme="minorHAnsi" w:cstheme="minorBidi"/>
                <w:iCs/>
                <w:kern w:val="2"/>
                <w:szCs w:val="22"/>
                <w14:ligatures w14:val="standardContextual"/>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w:t>
            </w:r>
            <w:r w:rsidRPr="00C33CA2">
              <w:rPr>
                <w:rFonts w:eastAsiaTheme="minorHAnsi" w:cstheme="minorBidi"/>
                <w:iCs/>
                <w:kern w:val="2"/>
                <w:szCs w:val="22"/>
                <w14:ligatures w14:val="standardContextual"/>
              </w:rPr>
              <w:lastRenderedPageBreak/>
              <w:t>right to ask to see what data is held relating to them, and this data will be deleted immediately if the participant requests this, in which case the data will not be used in the project.</w:t>
            </w:r>
          </w:p>
        </w:tc>
      </w:tr>
      <w:tr w:rsidR="00C33CA2" w:rsidRPr="00C33CA2" w14:paraId="00EB5735"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7E055E"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kern w:val="2"/>
                <w:szCs w:val="22"/>
                <w14:ligatures w14:val="standardContextual"/>
              </w:rPr>
              <w:lastRenderedPageBreak/>
              <w:t>20</w:t>
            </w: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A09E7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bCs/>
                <w:kern w:val="2"/>
                <w:szCs w:val="22"/>
                <w14:ligatures w14:val="standardContextual"/>
              </w:rPr>
              <w:t>List all who will have access to the data generated by the research activity</w:t>
            </w:r>
            <w:r w:rsidRPr="00C33CA2">
              <w:rPr>
                <w:rFonts w:eastAsiaTheme="minorHAnsi" w:cstheme="minorBidi"/>
                <w:kern w:val="2"/>
                <w:szCs w:val="22"/>
                <w14:ligatures w14:val="standardContextual"/>
              </w:rPr>
              <w:t>:</w:t>
            </w:r>
          </w:p>
        </w:tc>
      </w:tr>
      <w:tr w:rsidR="00C33CA2" w:rsidRPr="00C33CA2" w14:paraId="3F7BB305"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vAlign w:val="center"/>
          </w:tcPr>
          <w:p w14:paraId="5F7D2CEC"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vAlign w:val="center"/>
          </w:tcPr>
          <w:p w14:paraId="60313B11" w14:textId="77777777" w:rsidR="00C33CA2" w:rsidRPr="00C33CA2" w:rsidRDefault="00C33CA2" w:rsidP="00C33CA2">
            <w:pPr>
              <w:spacing w:after="160"/>
              <w:rPr>
                <w:rFonts w:eastAsiaTheme="minorHAnsi" w:cstheme="minorBidi"/>
                <w:kern w:val="2"/>
                <w:szCs w:val="22"/>
                <w14:ligatures w14:val="standardContextual"/>
              </w:rPr>
            </w:pPr>
          </w:p>
          <w:p w14:paraId="1E6FBB93" w14:textId="58D2E63F"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Principal Researcher and MARIE PITSON</w:t>
            </w:r>
          </w:p>
        </w:tc>
      </w:tr>
      <w:tr w:rsidR="00C33CA2" w:rsidRPr="00C33CA2" w14:paraId="53208DBB"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8F9EA3"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kern w:val="2"/>
                <w:szCs w:val="22"/>
                <w14:ligatures w14:val="standardContextual"/>
              </w:rPr>
              <w:t>21</w:t>
            </w: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C5823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bCs/>
                <w:kern w:val="2"/>
                <w:szCs w:val="22"/>
                <w14:ligatures w14:val="standardContextual"/>
              </w:rPr>
              <w:t>List who will have control of, and act as custodian(s) for, data generated by the research activity</w:t>
            </w:r>
            <w:r w:rsidRPr="00C33CA2">
              <w:rPr>
                <w:rFonts w:eastAsiaTheme="minorHAnsi" w:cstheme="minorBidi"/>
                <w:kern w:val="2"/>
                <w:szCs w:val="22"/>
                <w14:ligatures w14:val="standardContextual"/>
              </w:rPr>
              <w:t>:</w:t>
            </w:r>
          </w:p>
        </w:tc>
      </w:tr>
      <w:tr w:rsidR="00C33CA2" w:rsidRPr="00C33CA2" w14:paraId="1CA4F644"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vAlign w:val="center"/>
          </w:tcPr>
          <w:p w14:paraId="22EA2969"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tcPr>
          <w:p w14:paraId="0C4358E5" w14:textId="77777777" w:rsidR="00C33CA2" w:rsidRPr="00C33CA2" w:rsidRDefault="00C33CA2" w:rsidP="00C33CA2">
            <w:pPr>
              <w:spacing w:after="160"/>
              <w:rPr>
                <w:rFonts w:eastAsiaTheme="minorHAnsi" w:cstheme="minorBidi"/>
                <w:kern w:val="2"/>
                <w:szCs w:val="22"/>
                <w14:ligatures w14:val="standardContextual"/>
              </w:rPr>
            </w:pPr>
          </w:p>
          <w:p w14:paraId="7779F47A" w14:textId="5033991D"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Principal Researcher</w:t>
            </w:r>
          </w:p>
        </w:tc>
      </w:tr>
      <w:tr w:rsidR="00C33CA2" w:rsidRPr="00C33CA2" w14:paraId="13A7AE78"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88519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kern w:val="2"/>
                <w:szCs w:val="22"/>
                <w14:ligatures w14:val="standardContextual"/>
              </w:rPr>
              <w:t>22</w:t>
            </w: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AFD5B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bCs/>
                <w:kern w:val="2"/>
                <w:szCs w:val="22"/>
                <w14:ligatures w14:val="standardContextual"/>
              </w:rPr>
              <w:t xml:space="preserve">Give details of data storage arrangements, including security measures in place to protect the data, where data will be stored, how long for, and in what form. </w:t>
            </w:r>
          </w:p>
        </w:tc>
      </w:tr>
      <w:tr w:rsidR="00C33CA2" w:rsidRPr="00C33CA2" w14:paraId="6A7F7E8E"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vAlign w:val="center"/>
          </w:tcPr>
          <w:p w14:paraId="22DD0045"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tcPr>
          <w:p w14:paraId="13602645" w14:textId="77777777" w:rsidR="00C33CA2" w:rsidRPr="00C33CA2" w:rsidRDefault="00C33CA2" w:rsidP="00C33CA2">
            <w:pPr>
              <w:spacing w:after="160"/>
              <w:rPr>
                <w:rFonts w:eastAsiaTheme="minorHAnsi" w:cstheme="minorBidi"/>
                <w:i/>
                <w:kern w:val="2"/>
                <w:szCs w:val="22"/>
                <w14:ligatures w14:val="standardContextual"/>
              </w:rPr>
            </w:pPr>
          </w:p>
          <w:p w14:paraId="6AA8D851" w14:textId="77777777" w:rsidR="00C33CA2" w:rsidRPr="00C33CA2" w:rsidRDefault="00C33CA2" w:rsidP="00C33CA2">
            <w:pPr>
              <w:spacing w:after="160"/>
              <w:rPr>
                <w:rFonts w:eastAsiaTheme="minorHAnsi" w:cstheme="minorBidi"/>
                <w:iCs/>
                <w:kern w:val="2"/>
                <w:szCs w:val="22"/>
                <w14:ligatures w14:val="standardContextual"/>
              </w:rPr>
            </w:pPr>
            <w:r w:rsidRPr="00C33CA2">
              <w:rPr>
                <w:rFonts w:eastAsiaTheme="minorHAnsi" w:cstheme="minorBidi"/>
                <w:iCs/>
                <w:kern w:val="2"/>
                <w:szCs w:val="22"/>
                <w14:ligatures w14:val="standardContextual"/>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w:t>
            </w:r>
            <w:proofErr w:type="gramStart"/>
            <w:r w:rsidRPr="00C33CA2">
              <w:rPr>
                <w:rFonts w:eastAsiaTheme="minorHAnsi" w:cstheme="minorBidi"/>
                <w:iCs/>
                <w:kern w:val="2"/>
                <w:szCs w:val="22"/>
                <w14:ligatures w14:val="standardContextual"/>
              </w:rPr>
              <w:t>in order to</w:t>
            </w:r>
            <w:proofErr w:type="gramEnd"/>
            <w:r w:rsidRPr="00C33CA2">
              <w:rPr>
                <w:rFonts w:eastAsiaTheme="minorHAnsi" w:cstheme="minorBidi"/>
                <w:iCs/>
                <w:kern w:val="2"/>
                <w:szCs w:val="22"/>
                <w14:ligatures w14:val="standardContextual"/>
              </w:rPr>
              <w:t xml:space="preserve"> destroy the data. The data will be stored until the completion of the project and then deleted. </w:t>
            </w:r>
          </w:p>
        </w:tc>
      </w:tr>
      <w:tr w:rsidR="00C33CA2" w:rsidRPr="00C33CA2" w14:paraId="3AF9B8F8" w14:textId="77777777" w:rsidTr="00D36178">
        <w:trPr>
          <w:trHeight w:val="600"/>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26F357"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bCs/>
                <w:kern w:val="2"/>
                <w:szCs w:val="22"/>
                <w14:ligatures w14:val="standardContextual"/>
              </w:rPr>
              <w:t>22</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521DB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bCs/>
                <w:kern w:val="2"/>
                <w:szCs w:val="22"/>
                <w14:ligatures w14:val="standardContextual"/>
              </w:rPr>
              <w:t xml:space="preserve">Confirm that you have read the UWTSD guidance on data management (see </w:t>
            </w:r>
            <w:hyperlink r:id="rId117" w:history="1">
              <w:r w:rsidRPr="00C33CA2">
                <w:rPr>
                  <w:rStyle w:val="Hyperlink"/>
                  <w:rFonts w:eastAsiaTheme="majorEastAsia"/>
                </w:rPr>
                <w:t>https://www.uwtsd.ac.uk/library/research-data-management/</w:t>
              </w:r>
            </w:hyperlink>
            <w:r w:rsidRPr="00C33CA2">
              <w:rPr>
                <w:rFonts w:eastAsiaTheme="minorHAnsi" w:cstheme="minorBidi"/>
                <w:kern w:val="2"/>
                <w:szCs w:val="22"/>
                <w14:ligatures w14:val="standardContextual"/>
              </w:rPr>
              <w:t>)</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14:paraId="6E4A7F12" w14:textId="77777777" w:rsidR="00C33CA2" w:rsidRPr="00C33CA2" w:rsidRDefault="00000000" w:rsidP="00C33CA2">
            <w:pPr>
              <w:spacing w:after="160"/>
              <w:rPr>
                <w:rFonts w:eastAsiaTheme="minorHAnsi" w:cstheme="minorBidi"/>
                <w:kern w:val="2"/>
                <w:szCs w:val="22"/>
                <w14:ligatures w14:val="standardContextual"/>
              </w:rPr>
            </w:pPr>
            <w:sdt>
              <w:sdtPr>
                <w:rPr>
                  <w:b/>
                  <w:bCs/>
                </w:rPr>
                <w:id w:val="1821611795"/>
                <w14:checkbox>
                  <w14:checked w14:val="1"/>
                  <w14:checkedState w14:val="2612" w14:font="MS Gothic"/>
                  <w14:uncheckedState w14:val="2610" w14:font="MS Gothic"/>
                </w14:checkbox>
              </w:sdtPr>
              <w:sdtContent>
                <w:r w:rsidR="00C33CA2" w:rsidRPr="00C33CA2">
                  <w:rPr>
                    <w:rFonts w:ascii="Segoe UI Symbol" w:eastAsiaTheme="minorHAnsi" w:hAnsi="Segoe UI Symbol" w:cs="Segoe UI Symbol"/>
                    <w:b/>
                    <w:bCs/>
                    <w:kern w:val="2"/>
                    <w:szCs w:val="22"/>
                    <w14:ligatures w14:val="standardContextual"/>
                  </w:rPr>
                  <w:t>☒</w:t>
                </w:r>
              </w:sdtContent>
            </w:sdt>
          </w:p>
        </w:tc>
      </w:tr>
      <w:tr w:rsidR="00C33CA2" w:rsidRPr="00C33CA2" w14:paraId="44148353" w14:textId="77777777" w:rsidTr="00D36178">
        <w:trPr>
          <w:trHeight w:val="632"/>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9DD6F"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bCs/>
                <w:kern w:val="2"/>
                <w:szCs w:val="22"/>
                <w14:ligatures w14:val="standardContextual"/>
              </w:rPr>
              <w:t>23</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F0AEE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bCs/>
                <w:kern w:val="2"/>
                <w:szCs w:val="22"/>
                <w14:ligatures w14:val="standardContextual"/>
              </w:rPr>
              <w:t>Confirm that you are aware that you need to keep all data until after your research has completed or the end of your funding</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14:paraId="3B72F457" w14:textId="77777777" w:rsidR="00C33CA2" w:rsidRPr="00C33CA2" w:rsidRDefault="00000000" w:rsidP="00C33CA2">
            <w:pPr>
              <w:spacing w:after="160"/>
              <w:rPr>
                <w:rFonts w:eastAsiaTheme="minorHAnsi" w:cstheme="minorBidi"/>
                <w:kern w:val="2"/>
                <w:szCs w:val="22"/>
                <w14:ligatures w14:val="standardContextual"/>
              </w:rPr>
            </w:pPr>
            <w:sdt>
              <w:sdtPr>
                <w:rPr>
                  <w:b/>
                  <w:bCs/>
                </w:rPr>
                <w:id w:val="767737168"/>
                <w14:checkbox>
                  <w14:checked w14:val="1"/>
                  <w14:checkedState w14:val="2612" w14:font="MS Gothic"/>
                  <w14:uncheckedState w14:val="2610" w14:font="MS Gothic"/>
                </w14:checkbox>
              </w:sdtPr>
              <w:sdtContent>
                <w:r w:rsidR="00C33CA2" w:rsidRPr="00C33CA2">
                  <w:rPr>
                    <w:rFonts w:ascii="Segoe UI Symbol" w:eastAsiaTheme="minorHAnsi" w:hAnsi="Segoe UI Symbol" w:cs="Segoe UI Symbol"/>
                    <w:b/>
                    <w:bCs/>
                    <w:kern w:val="2"/>
                    <w:szCs w:val="22"/>
                    <w14:ligatures w14:val="standardContextual"/>
                  </w:rPr>
                  <w:t>☒</w:t>
                </w:r>
              </w:sdtContent>
            </w:sdt>
          </w:p>
        </w:tc>
      </w:tr>
    </w:tbl>
    <w:p w14:paraId="61FED932" w14:textId="77777777" w:rsidR="00C33CA2" w:rsidRPr="00C33CA2" w:rsidRDefault="00C33CA2" w:rsidP="00C33CA2">
      <w:pPr>
        <w:rPr>
          <w:b/>
          <w:bCs/>
        </w:rPr>
      </w:pPr>
    </w:p>
    <w:p w14:paraId="08DF4F66" w14:textId="77777777" w:rsidR="00C33CA2" w:rsidRPr="00C33CA2" w:rsidRDefault="00C33CA2" w:rsidP="00C33CA2">
      <w:pPr>
        <w:rPr>
          <w:b/>
          <w:bCs/>
        </w:rPr>
      </w:pPr>
    </w:p>
    <w:p w14:paraId="79F5B5AC" w14:textId="77777777" w:rsidR="00C33CA2" w:rsidRPr="00C33CA2" w:rsidRDefault="00C33CA2" w:rsidP="00C33CA2">
      <w:pPr>
        <w:rPr>
          <w:b/>
        </w:rPr>
      </w:pPr>
      <w:r w:rsidRPr="00C33CA2">
        <w:rPr>
          <w:b/>
        </w:rPr>
        <w:t>SECTION I: Declaration</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47"/>
        <w:gridCol w:w="2810"/>
        <w:gridCol w:w="4832"/>
        <w:gridCol w:w="11"/>
        <w:gridCol w:w="1285"/>
      </w:tblGrid>
      <w:tr w:rsidR="00C33CA2" w:rsidRPr="00C33CA2" w14:paraId="39EE83FB" w14:textId="77777777" w:rsidTr="00D36178">
        <w:trPr>
          <w:gridBefore w:val="1"/>
          <w:wBefore w:w="8" w:type="dxa"/>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2477B79" w14:textId="77777777" w:rsidR="00C33CA2" w:rsidRPr="00C33CA2" w:rsidRDefault="00C33CA2" w:rsidP="00C33CA2"/>
        </w:tc>
        <w:tc>
          <w:tcPr>
            <w:tcW w:w="8931"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B58B1B0" w14:textId="77777777" w:rsidR="00C33CA2" w:rsidRPr="00C33CA2" w:rsidRDefault="00C33CA2" w:rsidP="00C33CA2">
            <w:pPr>
              <w:rPr>
                <w:b/>
                <w:bCs/>
              </w:rPr>
            </w:pPr>
            <w:r w:rsidRPr="00C33CA2">
              <w:t>The information which I have provided is correct and complete to the best of my knowledge. I have attempted to identify any risks and issues related to the research activity and acknowledge my obligations and the rights of the participants</w:t>
            </w:r>
            <w:r w:rsidRPr="00C33CA2">
              <w:rPr>
                <w:b/>
                <w:bCs/>
              </w:rPr>
              <w:t>.</w:t>
            </w:r>
          </w:p>
          <w:p w14:paraId="44A599E2" w14:textId="77777777" w:rsidR="00C33CA2" w:rsidRPr="00C33CA2" w:rsidRDefault="00C33CA2" w:rsidP="00C33CA2">
            <w:pPr>
              <w:rPr>
                <w:b/>
                <w:bCs/>
              </w:rPr>
            </w:pPr>
          </w:p>
          <w:p w14:paraId="200D5124" w14:textId="77777777" w:rsidR="00C33CA2" w:rsidRPr="00C33CA2" w:rsidRDefault="00C33CA2" w:rsidP="00C33CA2">
            <w:r w:rsidRPr="00C33CA2">
              <w:t xml:space="preserve">In submitting this application I hereby confirm that I undertake to ensure that the above named research activity will meet the University’s Research Ethics and Integrity Code of Practice which is published on the website: </w:t>
            </w:r>
            <w:hyperlink r:id="rId118" w:history="1">
              <w:r w:rsidRPr="00C33CA2">
                <w:rPr>
                  <w:rStyle w:val="Hyperlink"/>
                </w:rPr>
                <w:t>https://www.uwtsd.ac.uk/research/research-ethics/</w:t>
              </w:r>
            </w:hyperlink>
            <w:r w:rsidRPr="00C33CA2">
              <w:t xml:space="preserve"> </w:t>
            </w:r>
          </w:p>
        </w:tc>
      </w:tr>
      <w:tr w:rsidR="00C33CA2" w:rsidRPr="00C33CA2" w14:paraId="12B3AFDF" w14:textId="77777777" w:rsidTr="00D3617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4A0CFA" w14:textId="77777777" w:rsidR="00C33CA2" w:rsidRPr="00C33CA2" w:rsidRDefault="00C33CA2" w:rsidP="00C33CA2">
            <w:pPr>
              <w:rPr>
                <w:bCs/>
              </w:rPr>
            </w:pPr>
            <w:r w:rsidRPr="00C33CA2">
              <w:rPr>
                <w:bCs/>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E08FA9" w14:textId="77777777" w:rsidR="00C33CA2" w:rsidRPr="00C33CA2" w:rsidRDefault="00C33CA2" w:rsidP="00C33CA2">
            <w:r w:rsidRPr="00C33CA2">
              <w:rPr>
                <w:b/>
                <w:bCs/>
              </w:rPr>
              <w:t>Signature of applicant:</w:t>
            </w:r>
          </w:p>
        </w:tc>
        <w:tc>
          <w:tcPr>
            <w:tcW w:w="4949" w:type="dxa"/>
            <w:tcBorders>
              <w:top w:val="single" w:sz="4" w:space="0" w:color="000000"/>
              <w:left w:val="single" w:sz="4" w:space="0" w:color="auto"/>
              <w:bottom w:val="single" w:sz="4" w:space="0" w:color="000000"/>
              <w:right w:val="single" w:sz="4" w:space="0" w:color="000000"/>
            </w:tcBorders>
            <w:vAlign w:val="center"/>
            <w:hideMark/>
          </w:tcPr>
          <w:p w14:paraId="46F4331E" w14:textId="77777777" w:rsidR="00C33CA2" w:rsidRPr="00C33CA2" w:rsidRDefault="00C33CA2" w:rsidP="00C33CA2">
            <w:r w:rsidRPr="00C33CA2">
              <w:t>MADALINA NAGY</w:t>
            </w:r>
          </w:p>
        </w:tc>
        <w:tc>
          <w:tcPr>
            <w:tcW w:w="1147" w:type="dxa"/>
            <w:gridSpan w:val="2"/>
            <w:tcBorders>
              <w:top w:val="single" w:sz="4" w:space="0" w:color="000000"/>
              <w:left w:val="single" w:sz="4" w:space="0" w:color="000000"/>
              <w:bottom w:val="single" w:sz="4" w:space="0" w:color="000000"/>
              <w:right w:val="single" w:sz="4" w:space="0" w:color="000000"/>
            </w:tcBorders>
            <w:vAlign w:val="center"/>
          </w:tcPr>
          <w:p w14:paraId="2159CEE1" w14:textId="77777777" w:rsidR="00C33CA2" w:rsidRPr="00C33CA2" w:rsidRDefault="00C33CA2" w:rsidP="00C33CA2">
            <w:pPr>
              <w:rPr>
                <w:b/>
                <w:bCs/>
              </w:rPr>
            </w:pPr>
            <w:r w:rsidRPr="00C33CA2">
              <w:rPr>
                <w:b/>
                <w:bCs/>
              </w:rPr>
              <w:t>Date: 18.08.2025</w:t>
            </w:r>
          </w:p>
          <w:p w14:paraId="0D62646F" w14:textId="77777777" w:rsidR="00C33CA2" w:rsidRPr="00C33CA2" w:rsidRDefault="00C33CA2" w:rsidP="00C33CA2"/>
        </w:tc>
      </w:tr>
      <w:tr w:rsidR="00C33CA2" w:rsidRPr="00C33CA2" w14:paraId="7D13DF35" w14:textId="77777777" w:rsidTr="00D36178">
        <w:trPr>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6EC4AC" w14:textId="77777777" w:rsidR="00C33CA2" w:rsidRPr="00C33CA2" w:rsidRDefault="00C33CA2" w:rsidP="00C33CA2">
            <w:r w:rsidRPr="00C33CA2">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7BB8FA" w14:textId="77777777" w:rsidR="00C33CA2" w:rsidRPr="00C33CA2" w:rsidRDefault="00C33CA2" w:rsidP="00D36178">
            <w:pPr>
              <w:jc w:val="left"/>
            </w:pPr>
            <w:r w:rsidRPr="00C33CA2">
              <w:t>Director of Studies/Supervisor:</w:t>
            </w:r>
          </w:p>
        </w:tc>
        <w:tc>
          <w:tcPr>
            <w:tcW w:w="4959" w:type="dxa"/>
            <w:gridSpan w:val="2"/>
            <w:tcBorders>
              <w:top w:val="single" w:sz="4" w:space="0" w:color="auto"/>
              <w:left w:val="single" w:sz="4" w:space="0" w:color="auto"/>
              <w:bottom w:val="single" w:sz="4" w:space="0" w:color="auto"/>
              <w:right w:val="single" w:sz="4" w:space="0" w:color="auto"/>
            </w:tcBorders>
            <w:vAlign w:val="center"/>
            <w:hideMark/>
          </w:tcPr>
          <w:p w14:paraId="2B741508" w14:textId="77777777" w:rsidR="00C33CA2" w:rsidRPr="00C33CA2" w:rsidRDefault="00C33CA2" w:rsidP="00C33CA2">
            <w:r w:rsidRPr="00C33CA2">
              <w:t>MARIE PITSON</w:t>
            </w:r>
          </w:p>
        </w:tc>
        <w:tc>
          <w:tcPr>
            <w:tcW w:w="1137" w:type="dxa"/>
            <w:vMerge w:val="restart"/>
            <w:tcBorders>
              <w:top w:val="single" w:sz="4" w:space="0" w:color="auto"/>
              <w:left w:val="single" w:sz="4" w:space="0" w:color="auto"/>
              <w:bottom w:val="single" w:sz="4" w:space="0" w:color="auto"/>
              <w:right w:val="single" w:sz="4" w:space="0" w:color="auto"/>
            </w:tcBorders>
            <w:hideMark/>
          </w:tcPr>
          <w:p w14:paraId="1F578EF4" w14:textId="77777777" w:rsidR="00C33CA2" w:rsidRPr="00C33CA2" w:rsidRDefault="00C33CA2" w:rsidP="00C33CA2">
            <w:r w:rsidRPr="00C33CA2">
              <w:rPr>
                <w:b/>
                <w:bCs/>
              </w:rPr>
              <w:t>Date:</w:t>
            </w:r>
          </w:p>
        </w:tc>
      </w:tr>
      <w:tr w:rsidR="00C33CA2" w:rsidRPr="00C33CA2" w14:paraId="7FA2BEB1" w14:textId="77777777" w:rsidTr="00D36178">
        <w:trPr>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66F9C6" w14:textId="77777777" w:rsidR="00C33CA2" w:rsidRPr="00C33CA2" w:rsidRDefault="00C33CA2" w:rsidP="00C33CA2">
            <w:r w:rsidRPr="00C33CA2">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891525" w14:textId="77777777" w:rsidR="00C33CA2" w:rsidRPr="00C33CA2" w:rsidRDefault="00C33CA2" w:rsidP="00C33CA2">
            <w:r w:rsidRPr="00C33CA2">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58FCFBCA" w14:textId="77777777" w:rsidR="00C33CA2" w:rsidRPr="00C33CA2" w:rsidRDefault="00C33CA2" w:rsidP="00C33CA2"/>
          <w:p w14:paraId="7C545BEE" w14:textId="77777777" w:rsidR="00C33CA2" w:rsidRPr="00C33CA2" w:rsidRDefault="00C33CA2" w:rsidP="00C33CA2"/>
        </w:tc>
        <w:tc>
          <w:tcPr>
            <w:tcW w:w="1137" w:type="dxa"/>
            <w:vMerge/>
            <w:tcBorders>
              <w:top w:val="single" w:sz="4" w:space="0" w:color="auto"/>
              <w:left w:val="single" w:sz="4" w:space="0" w:color="auto"/>
              <w:bottom w:val="single" w:sz="4" w:space="0" w:color="auto"/>
              <w:right w:val="single" w:sz="4" w:space="0" w:color="auto"/>
            </w:tcBorders>
            <w:vAlign w:val="center"/>
            <w:hideMark/>
          </w:tcPr>
          <w:p w14:paraId="4B57BAB6" w14:textId="77777777" w:rsidR="00C33CA2" w:rsidRPr="00C33CA2" w:rsidRDefault="00C33CA2" w:rsidP="00C33CA2"/>
        </w:tc>
      </w:tr>
    </w:tbl>
    <w:p w14:paraId="75B0448A" w14:textId="77777777" w:rsidR="00C33CA2" w:rsidRPr="00C33CA2" w:rsidRDefault="00C33CA2" w:rsidP="00C33CA2">
      <w:pPr>
        <w:rPr>
          <w:i/>
        </w:rPr>
      </w:pPr>
    </w:p>
    <w:p w14:paraId="06425F58" w14:textId="77777777" w:rsidR="00C33CA2" w:rsidRPr="00C33CA2" w:rsidRDefault="00C33CA2" w:rsidP="00C33CA2">
      <w:pPr>
        <w:rPr>
          <w:b/>
          <w:i/>
        </w:rPr>
      </w:pPr>
      <w:r w:rsidRPr="00C33CA2">
        <w:rPr>
          <w:b/>
          <w:i/>
        </w:rPr>
        <w:t>FOR INTERNAL USE ONLY:</w:t>
      </w:r>
    </w:p>
    <w:tbl>
      <w:tblPr>
        <w:tblW w:w="9485"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1147"/>
      </w:tblGrid>
      <w:tr w:rsidR="00C33CA2" w:rsidRPr="00C33CA2" w14:paraId="5188390F" w14:textId="77777777" w:rsidTr="00D36178">
        <w:trPr>
          <w:trHeight w:val="561"/>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B50542A" w14:textId="77777777" w:rsidR="00C33CA2" w:rsidRPr="00C33CA2" w:rsidRDefault="00C33CA2" w:rsidP="00C33CA2"/>
        </w:tc>
        <w:tc>
          <w:tcPr>
            <w:tcW w:w="893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3B994A5" w14:textId="77777777" w:rsidR="00C33CA2" w:rsidRPr="00C33CA2" w:rsidRDefault="00C33CA2" w:rsidP="00C33CA2">
            <w:pPr>
              <w:rPr>
                <w:b/>
              </w:rPr>
            </w:pPr>
            <w:r w:rsidRPr="00C33CA2">
              <w:rPr>
                <w:b/>
              </w:rPr>
              <w:t xml:space="preserve">Ethical approval given </w:t>
            </w:r>
          </w:p>
        </w:tc>
      </w:tr>
      <w:tr w:rsidR="00C33CA2" w:rsidRPr="00C33CA2" w14:paraId="486EABA7" w14:textId="77777777" w:rsidTr="00D3617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01DA59" w14:textId="77777777" w:rsidR="00C33CA2" w:rsidRPr="00C33CA2" w:rsidRDefault="00C33CA2" w:rsidP="00C33CA2">
            <w:pPr>
              <w:rPr>
                <w:bCs/>
              </w:rPr>
            </w:pPr>
            <w:r w:rsidRPr="00C33CA2">
              <w:rPr>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2289BC" w14:textId="77777777" w:rsidR="00C33CA2" w:rsidRPr="00C33CA2" w:rsidRDefault="00C33CA2" w:rsidP="00C33CA2">
            <w:r w:rsidRPr="00C33CA2">
              <w:rPr>
                <w:b/>
                <w:bCs/>
              </w:rPr>
              <w:t>Signature of assessor:</w:t>
            </w:r>
          </w:p>
        </w:tc>
        <w:tc>
          <w:tcPr>
            <w:tcW w:w="4949" w:type="dxa"/>
            <w:tcBorders>
              <w:top w:val="single" w:sz="4" w:space="0" w:color="000000"/>
              <w:left w:val="single" w:sz="4" w:space="0" w:color="auto"/>
              <w:bottom w:val="single" w:sz="4" w:space="0" w:color="000000"/>
              <w:right w:val="single" w:sz="4" w:space="0" w:color="000000"/>
            </w:tcBorders>
            <w:vAlign w:val="center"/>
          </w:tcPr>
          <w:p w14:paraId="640ABF72" w14:textId="77777777" w:rsidR="00C33CA2" w:rsidRPr="00C33CA2" w:rsidRDefault="00C33CA2" w:rsidP="00C33CA2"/>
        </w:tc>
        <w:tc>
          <w:tcPr>
            <w:tcW w:w="1147" w:type="dxa"/>
            <w:tcBorders>
              <w:top w:val="single" w:sz="4" w:space="0" w:color="000000"/>
              <w:left w:val="single" w:sz="4" w:space="0" w:color="000000"/>
              <w:bottom w:val="single" w:sz="4" w:space="0" w:color="000000"/>
              <w:right w:val="single" w:sz="4" w:space="0" w:color="000000"/>
            </w:tcBorders>
            <w:vAlign w:val="center"/>
          </w:tcPr>
          <w:p w14:paraId="0B5F6391" w14:textId="77777777" w:rsidR="00C33CA2" w:rsidRPr="00C33CA2" w:rsidRDefault="00C33CA2" w:rsidP="00C33CA2">
            <w:pPr>
              <w:rPr>
                <w:b/>
                <w:bCs/>
              </w:rPr>
            </w:pPr>
            <w:r w:rsidRPr="00C33CA2">
              <w:rPr>
                <w:b/>
                <w:bCs/>
              </w:rPr>
              <w:t>Date:</w:t>
            </w:r>
          </w:p>
          <w:p w14:paraId="657B5B69" w14:textId="77777777" w:rsidR="00C33CA2" w:rsidRPr="00C33CA2" w:rsidRDefault="00C33CA2" w:rsidP="00C33CA2"/>
        </w:tc>
      </w:tr>
      <w:tr w:rsidR="00C33CA2" w:rsidRPr="00C33CA2" w14:paraId="52754446" w14:textId="77777777" w:rsidTr="00D3617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BBFDB5" w14:textId="77777777" w:rsidR="00C33CA2" w:rsidRPr="00C33CA2" w:rsidRDefault="00C33CA2" w:rsidP="00C33CA2">
            <w:pPr>
              <w:rPr>
                <w:bCs/>
              </w:rPr>
            </w:pPr>
            <w:r w:rsidRPr="00C33CA2">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00F301" w14:textId="77777777" w:rsidR="00C33CA2" w:rsidRPr="00C33CA2" w:rsidRDefault="00C33CA2" w:rsidP="00C33CA2">
            <w:pPr>
              <w:rPr>
                <w:b/>
                <w:bCs/>
              </w:rPr>
            </w:pPr>
            <w:r w:rsidRPr="00C33CA2">
              <w:t>Name:</w:t>
            </w:r>
          </w:p>
        </w:tc>
        <w:tc>
          <w:tcPr>
            <w:tcW w:w="6096" w:type="dxa"/>
            <w:gridSpan w:val="2"/>
            <w:tcBorders>
              <w:top w:val="single" w:sz="4" w:space="0" w:color="000000"/>
              <w:left w:val="single" w:sz="4" w:space="0" w:color="auto"/>
              <w:bottom w:val="single" w:sz="4" w:space="0" w:color="000000"/>
              <w:right w:val="single" w:sz="4" w:space="0" w:color="000000"/>
            </w:tcBorders>
            <w:vAlign w:val="center"/>
          </w:tcPr>
          <w:p w14:paraId="22773692" w14:textId="77777777" w:rsidR="00C33CA2" w:rsidRPr="00C33CA2" w:rsidRDefault="00C33CA2" w:rsidP="00C33CA2">
            <w:pPr>
              <w:rPr>
                <w:b/>
                <w:bCs/>
              </w:rPr>
            </w:pPr>
          </w:p>
        </w:tc>
      </w:tr>
      <w:tr w:rsidR="00C33CA2" w:rsidRPr="00C33CA2" w14:paraId="2EC2CABC" w14:textId="77777777" w:rsidTr="00D3617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C904F9" w14:textId="77777777" w:rsidR="00C33CA2" w:rsidRPr="00C33CA2" w:rsidRDefault="00C33CA2" w:rsidP="00C33CA2">
            <w:pPr>
              <w:rPr>
                <w:bCs/>
              </w:rPr>
            </w:pPr>
            <w:r w:rsidRPr="00C33CA2">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D0B299" w14:textId="77777777" w:rsidR="00C33CA2" w:rsidRPr="00C33CA2" w:rsidRDefault="00C33CA2" w:rsidP="00C33CA2">
            <w:pPr>
              <w:rPr>
                <w:b/>
                <w:bCs/>
              </w:rPr>
            </w:pPr>
            <w:r w:rsidRPr="00C33CA2">
              <w:t>Role:</w:t>
            </w:r>
          </w:p>
        </w:tc>
        <w:tc>
          <w:tcPr>
            <w:tcW w:w="6096" w:type="dxa"/>
            <w:gridSpan w:val="2"/>
            <w:tcBorders>
              <w:top w:val="single" w:sz="4" w:space="0" w:color="000000"/>
              <w:left w:val="single" w:sz="4" w:space="0" w:color="auto"/>
              <w:bottom w:val="single" w:sz="4" w:space="0" w:color="000000"/>
              <w:right w:val="single" w:sz="4" w:space="0" w:color="000000"/>
            </w:tcBorders>
            <w:vAlign w:val="center"/>
          </w:tcPr>
          <w:p w14:paraId="62609862" w14:textId="77777777" w:rsidR="00C33CA2" w:rsidRPr="00C33CA2" w:rsidRDefault="00C33CA2" w:rsidP="00C33CA2">
            <w:pPr>
              <w:rPr>
                <w:b/>
                <w:bCs/>
              </w:rPr>
            </w:pPr>
          </w:p>
        </w:tc>
      </w:tr>
    </w:tbl>
    <w:p w14:paraId="504C3F07" w14:textId="77777777" w:rsidR="00C33CA2" w:rsidRPr="00C33CA2" w:rsidRDefault="00C33CA2" w:rsidP="00C33CA2"/>
    <w:p w14:paraId="4B4BA869" w14:textId="77777777" w:rsidR="00C104AF" w:rsidRDefault="00C104AF" w:rsidP="00C104AF"/>
    <w:p w14:paraId="062CC6AF" w14:textId="57DA1952" w:rsidR="00C104AF" w:rsidRPr="00C104AF" w:rsidRDefault="00C104AF" w:rsidP="00C104AF"/>
    <w:sectPr w:rsidR="00C104AF" w:rsidRPr="00C104AF">
      <w:footerReference w:type="default" r:id="rId1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21BD3" w14:textId="77777777" w:rsidR="00BD69FF" w:rsidRDefault="00BD69FF" w:rsidP="00DA26A8">
      <w:pPr>
        <w:spacing w:after="0" w:line="240" w:lineRule="auto"/>
      </w:pPr>
      <w:r>
        <w:separator/>
      </w:r>
    </w:p>
  </w:endnote>
  <w:endnote w:type="continuationSeparator" w:id="0">
    <w:p w14:paraId="75EFC6FA" w14:textId="77777777" w:rsidR="00BD69FF" w:rsidRDefault="00BD69FF" w:rsidP="00DA2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4822351"/>
      <w:docPartObj>
        <w:docPartGallery w:val="Page Numbers (Bottom of Page)"/>
        <w:docPartUnique/>
      </w:docPartObj>
    </w:sdtPr>
    <w:sdtContent>
      <w:p w14:paraId="0657EC91" w14:textId="0D3DD40C" w:rsidR="00DA26A8" w:rsidRDefault="00DA26A8">
        <w:pPr>
          <w:pStyle w:val="Footer"/>
          <w:jc w:val="right"/>
        </w:pPr>
        <w:r>
          <w:fldChar w:fldCharType="begin"/>
        </w:r>
        <w:r>
          <w:instrText>PAGE   \* MERGEFORMAT</w:instrText>
        </w:r>
        <w:r>
          <w:fldChar w:fldCharType="separate"/>
        </w:r>
        <w:r>
          <w:t>2</w:t>
        </w:r>
        <w:r>
          <w:fldChar w:fldCharType="end"/>
        </w:r>
      </w:p>
    </w:sdtContent>
  </w:sdt>
  <w:p w14:paraId="2A844331" w14:textId="77777777" w:rsidR="00DA26A8" w:rsidRDefault="00DA2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7A87F" w14:textId="77777777" w:rsidR="00BD69FF" w:rsidRDefault="00BD69FF" w:rsidP="00DA26A8">
      <w:pPr>
        <w:spacing w:after="0" w:line="240" w:lineRule="auto"/>
      </w:pPr>
      <w:r>
        <w:separator/>
      </w:r>
    </w:p>
  </w:footnote>
  <w:footnote w:type="continuationSeparator" w:id="0">
    <w:p w14:paraId="219AC2F6" w14:textId="77777777" w:rsidR="00BD69FF" w:rsidRDefault="00BD69FF" w:rsidP="00DA26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B936EA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visibility:visible;mso-wrap-style:square" o:bullet="t">
        <v:imagedata r:id="rId1" o:title=""/>
      </v:shape>
    </w:pict>
  </w:numPicBullet>
  <w:abstractNum w:abstractNumId="0" w15:restartNumberingAfterBreak="0">
    <w:nsid w:val="0A231BF0"/>
    <w:multiLevelType w:val="multilevel"/>
    <w:tmpl w:val="1BD6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834C4"/>
    <w:multiLevelType w:val="hybridMultilevel"/>
    <w:tmpl w:val="84BA5BC8"/>
    <w:lvl w:ilvl="0" w:tplc="0A4C58C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7717F1"/>
    <w:multiLevelType w:val="hybridMultilevel"/>
    <w:tmpl w:val="41001C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A53FF3"/>
    <w:multiLevelType w:val="hybridMultilevel"/>
    <w:tmpl w:val="195C2C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7477ED5"/>
    <w:multiLevelType w:val="hybridMultilevel"/>
    <w:tmpl w:val="DD14EB90"/>
    <w:lvl w:ilvl="0" w:tplc="AC4436B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9B25AD7"/>
    <w:multiLevelType w:val="hybridMultilevel"/>
    <w:tmpl w:val="83CA7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E924C4"/>
    <w:multiLevelType w:val="hybridMultilevel"/>
    <w:tmpl w:val="47DC3E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D420146"/>
    <w:multiLevelType w:val="hybridMultilevel"/>
    <w:tmpl w:val="120CA5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4137D8"/>
    <w:multiLevelType w:val="multilevel"/>
    <w:tmpl w:val="1CF2B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13139F"/>
    <w:multiLevelType w:val="hybridMultilevel"/>
    <w:tmpl w:val="B32C0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8F7008"/>
    <w:multiLevelType w:val="hybridMultilevel"/>
    <w:tmpl w:val="63ECB7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010CB0"/>
    <w:multiLevelType w:val="hybridMultilevel"/>
    <w:tmpl w:val="ED429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C980FF0"/>
    <w:multiLevelType w:val="hybridMultilevel"/>
    <w:tmpl w:val="27601AB4"/>
    <w:lvl w:ilvl="0" w:tplc="26F87FD8">
      <w:start w:val="1"/>
      <w:numFmt w:val="bullet"/>
      <w:lvlText w:val=""/>
      <w:lvlJc w:val="left"/>
      <w:pPr>
        <w:ind w:left="720" w:hanging="360"/>
      </w:pPr>
      <w:rPr>
        <w:rFonts w:ascii="Symbol" w:hAnsi="Symbol" w:hint="default"/>
      </w:rPr>
    </w:lvl>
    <w:lvl w:ilvl="1" w:tplc="0FBE48A8" w:tentative="1">
      <w:start w:val="1"/>
      <w:numFmt w:val="bullet"/>
      <w:lvlText w:val="o"/>
      <w:lvlJc w:val="left"/>
      <w:pPr>
        <w:ind w:left="1440" w:hanging="360"/>
      </w:pPr>
      <w:rPr>
        <w:rFonts w:ascii="Courier New" w:hAnsi="Courier New" w:cs="Courier New" w:hint="default"/>
      </w:rPr>
    </w:lvl>
    <w:lvl w:ilvl="2" w:tplc="DAC08AE4" w:tentative="1">
      <w:start w:val="1"/>
      <w:numFmt w:val="bullet"/>
      <w:lvlText w:val=""/>
      <w:lvlJc w:val="left"/>
      <w:pPr>
        <w:ind w:left="2160" w:hanging="360"/>
      </w:pPr>
      <w:rPr>
        <w:rFonts w:ascii="Wingdings" w:hAnsi="Wingdings" w:hint="default"/>
      </w:rPr>
    </w:lvl>
    <w:lvl w:ilvl="3" w:tplc="F8080EFA" w:tentative="1">
      <w:start w:val="1"/>
      <w:numFmt w:val="bullet"/>
      <w:lvlText w:val=""/>
      <w:lvlJc w:val="left"/>
      <w:pPr>
        <w:ind w:left="2880" w:hanging="360"/>
      </w:pPr>
      <w:rPr>
        <w:rFonts w:ascii="Symbol" w:hAnsi="Symbol" w:hint="default"/>
      </w:rPr>
    </w:lvl>
    <w:lvl w:ilvl="4" w:tplc="FA900B98" w:tentative="1">
      <w:start w:val="1"/>
      <w:numFmt w:val="bullet"/>
      <w:lvlText w:val="o"/>
      <w:lvlJc w:val="left"/>
      <w:pPr>
        <w:ind w:left="3600" w:hanging="360"/>
      </w:pPr>
      <w:rPr>
        <w:rFonts w:ascii="Courier New" w:hAnsi="Courier New" w:cs="Courier New" w:hint="default"/>
      </w:rPr>
    </w:lvl>
    <w:lvl w:ilvl="5" w:tplc="284A03C8" w:tentative="1">
      <w:start w:val="1"/>
      <w:numFmt w:val="bullet"/>
      <w:lvlText w:val=""/>
      <w:lvlJc w:val="left"/>
      <w:pPr>
        <w:ind w:left="4320" w:hanging="360"/>
      </w:pPr>
      <w:rPr>
        <w:rFonts w:ascii="Wingdings" w:hAnsi="Wingdings" w:hint="default"/>
      </w:rPr>
    </w:lvl>
    <w:lvl w:ilvl="6" w:tplc="51EAEDD2" w:tentative="1">
      <w:start w:val="1"/>
      <w:numFmt w:val="bullet"/>
      <w:lvlText w:val=""/>
      <w:lvlJc w:val="left"/>
      <w:pPr>
        <w:ind w:left="5040" w:hanging="360"/>
      </w:pPr>
      <w:rPr>
        <w:rFonts w:ascii="Symbol" w:hAnsi="Symbol" w:hint="default"/>
      </w:rPr>
    </w:lvl>
    <w:lvl w:ilvl="7" w:tplc="5A5C18A4" w:tentative="1">
      <w:start w:val="1"/>
      <w:numFmt w:val="bullet"/>
      <w:lvlText w:val="o"/>
      <w:lvlJc w:val="left"/>
      <w:pPr>
        <w:ind w:left="5760" w:hanging="360"/>
      </w:pPr>
      <w:rPr>
        <w:rFonts w:ascii="Courier New" w:hAnsi="Courier New" w:cs="Courier New" w:hint="default"/>
      </w:rPr>
    </w:lvl>
    <w:lvl w:ilvl="8" w:tplc="A7A4B5A0" w:tentative="1">
      <w:start w:val="1"/>
      <w:numFmt w:val="bullet"/>
      <w:lvlText w:val=""/>
      <w:lvlJc w:val="left"/>
      <w:pPr>
        <w:ind w:left="648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936693"/>
    <w:multiLevelType w:val="hybridMultilevel"/>
    <w:tmpl w:val="EA9E7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0A6F8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3680940">
    <w:abstractNumId w:val="1"/>
  </w:num>
  <w:num w:numId="2" w16cid:durableId="1873418817">
    <w:abstractNumId w:val="8"/>
  </w:num>
  <w:num w:numId="3" w16cid:durableId="1118717825">
    <w:abstractNumId w:val="30"/>
  </w:num>
  <w:num w:numId="4" w16cid:durableId="436289884">
    <w:abstractNumId w:val="5"/>
  </w:num>
  <w:num w:numId="5" w16cid:durableId="1352410311">
    <w:abstractNumId w:val="2"/>
  </w:num>
  <w:num w:numId="6" w16cid:durableId="349917737">
    <w:abstractNumId w:val="13"/>
  </w:num>
  <w:num w:numId="7" w16cid:durableId="1712680723">
    <w:abstractNumId w:val="26"/>
  </w:num>
  <w:num w:numId="8" w16cid:durableId="328367851">
    <w:abstractNumId w:val="18"/>
  </w:num>
  <w:num w:numId="9" w16cid:durableId="900947517">
    <w:abstractNumId w:val="32"/>
  </w:num>
  <w:num w:numId="10" w16cid:durableId="1585456220">
    <w:abstractNumId w:val="6"/>
  </w:num>
  <w:num w:numId="11" w16cid:durableId="1852184466">
    <w:abstractNumId w:val="39"/>
  </w:num>
  <w:num w:numId="12" w16cid:durableId="822606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218309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433077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57189835">
    <w:abstractNumId w:val="7"/>
  </w:num>
  <w:num w:numId="16" w16cid:durableId="679506229">
    <w:abstractNumId w:val="15"/>
  </w:num>
  <w:num w:numId="17" w16cid:durableId="1535073714">
    <w:abstractNumId w:val="16"/>
  </w:num>
  <w:num w:numId="18" w16cid:durableId="1611936026">
    <w:abstractNumId w:val="36"/>
  </w:num>
  <w:num w:numId="19" w16cid:durableId="1184442468">
    <w:abstractNumId w:val="33"/>
  </w:num>
  <w:num w:numId="20" w16cid:durableId="1085762455">
    <w:abstractNumId w:val="35"/>
  </w:num>
  <w:num w:numId="21" w16cid:durableId="579605037">
    <w:abstractNumId w:val="3"/>
  </w:num>
  <w:num w:numId="22" w16cid:durableId="1034497604">
    <w:abstractNumId w:val="11"/>
  </w:num>
  <w:num w:numId="23" w16cid:durableId="185756902">
    <w:abstractNumId w:val="14"/>
  </w:num>
  <w:num w:numId="24" w16cid:durableId="759833785">
    <w:abstractNumId w:val="19"/>
  </w:num>
  <w:num w:numId="25" w16cid:durableId="2077388843">
    <w:abstractNumId w:val="22"/>
  </w:num>
  <w:num w:numId="26" w16cid:durableId="1067530099">
    <w:abstractNumId w:val="38"/>
  </w:num>
  <w:num w:numId="27" w16cid:durableId="2043822758">
    <w:abstractNumId w:val="10"/>
  </w:num>
  <w:num w:numId="28" w16cid:durableId="1486431963">
    <w:abstractNumId w:val="24"/>
  </w:num>
  <w:num w:numId="29" w16cid:durableId="2025667727">
    <w:abstractNumId w:val="31"/>
  </w:num>
  <w:num w:numId="30" w16cid:durableId="25184030">
    <w:abstractNumId w:val="4"/>
  </w:num>
  <w:num w:numId="31" w16cid:durableId="349529652">
    <w:abstractNumId w:val="17"/>
  </w:num>
  <w:num w:numId="32" w16cid:durableId="386758050">
    <w:abstractNumId w:val="21"/>
  </w:num>
  <w:num w:numId="33" w16cid:durableId="2014067442">
    <w:abstractNumId w:val="40"/>
  </w:num>
  <w:num w:numId="34" w16cid:durableId="1230849052">
    <w:abstractNumId w:val="29"/>
  </w:num>
  <w:num w:numId="35" w16cid:durableId="1366980378">
    <w:abstractNumId w:val="25"/>
  </w:num>
  <w:num w:numId="36" w16cid:durableId="555048131">
    <w:abstractNumId w:val="37"/>
  </w:num>
  <w:num w:numId="37" w16cid:durableId="1604269196">
    <w:abstractNumId w:val="12"/>
  </w:num>
  <w:num w:numId="38" w16cid:durableId="1852137583">
    <w:abstractNumId w:val="23"/>
  </w:num>
  <w:num w:numId="39" w16cid:durableId="1970698425">
    <w:abstractNumId w:val="9"/>
  </w:num>
  <w:num w:numId="40" w16cid:durableId="375545693">
    <w:abstractNumId w:val="0"/>
  </w:num>
  <w:num w:numId="41" w16cid:durableId="1256666317">
    <w:abstractNumId w:val="20"/>
  </w:num>
  <w:num w:numId="42" w16cid:durableId="248778422">
    <w:abstractNumId w:val="40"/>
  </w:num>
  <w:num w:numId="43" w16cid:durableId="354043278">
    <w:abstractNumId w:val="23"/>
  </w:num>
  <w:num w:numId="44" w16cid:durableId="1297636889">
    <w:abstractNumId w:val="9"/>
  </w:num>
  <w:num w:numId="45" w16cid:durableId="127431830">
    <w:abstractNumId w:val="20"/>
  </w:num>
  <w:num w:numId="46" w16cid:durableId="1658419851">
    <w:abstractNumId w:val="0"/>
  </w:num>
  <w:num w:numId="47" w16cid:durableId="6607565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725"/>
    <w:rsid w:val="00001542"/>
    <w:rsid w:val="000016A7"/>
    <w:rsid w:val="000063BB"/>
    <w:rsid w:val="00006D8A"/>
    <w:rsid w:val="00021725"/>
    <w:rsid w:val="0002789A"/>
    <w:rsid w:val="00033BAC"/>
    <w:rsid w:val="00035C0A"/>
    <w:rsid w:val="0004074B"/>
    <w:rsid w:val="000410C0"/>
    <w:rsid w:val="00041A08"/>
    <w:rsid w:val="00041C2E"/>
    <w:rsid w:val="000462D3"/>
    <w:rsid w:val="00051DC4"/>
    <w:rsid w:val="00072A89"/>
    <w:rsid w:val="000839D7"/>
    <w:rsid w:val="00093D54"/>
    <w:rsid w:val="000A1AC0"/>
    <w:rsid w:val="000B3831"/>
    <w:rsid w:val="000B4070"/>
    <w:rsid w:val="000C2785"/>
    <w:rsid w:val="000D73F0"/>
    <w:rsid w:val="000E1831"/>
    <w:rsid w:val="000F02C6"/>
    <w:rsid w:val="000F2F1D"/>
    <w:rsid w:val="000F5536"/>
    <w:rsid w:val="00105A92"/>
    <w:rsid w:val="0011480A"/>
    <w:rsid w:val="001231AB"/>
    <w:rsid w:val="001277E4"/>
    <w:rsid w:val="001300DA"/>
    <w:rsid w:val="001348E9"/>
    <w:rsid w:val="0014054B"/>
    <w:rsid w:val="00141BB3"/>
    <w:rsid w:val="00142F2C"/>
    <w:rsid w:val="00145AC5"/>
    <w:rsid w:val="001510DE"/>
    <w:rsid w:val="00152C3A"/>
    <w:rsid w:val="00160054"/>
    <w:rsid w:val="00160459"/>
    <w:rsid w:val="00160827"/>
    <w:rsid w:val="00162FB0"/>
    <w:rsid w:val="001818AB"/>
    <w:rsid w:val="001823D4"/>
    <w:rsid w:val="0018432A"/>
    <w:rsid w:val="00185627"/>
    <w:rsid w:val="00185B97"/>
    <w:rsid w:val="00185D92"/>
    <w:rsid w:val="0018665A"/>
    <w:rsid w:val="00186FFF"/>
    <w:rsid w:val="001906C0"/>
    <w:rsid w:val="00192402"/>
    <w:rsid w:val="00193483"/>
    <w:rsid w:val="00194387"/>
    <w:rsid w:val="001A03C9"/>
    <w:rsid w:val="001A0A2D"/>
    <w:rsid w:val="001A584A"/>
    <w:rsid w:val="001A6520"/>
    <w:rsid w:val="001A7C77"/>
    <w:rsid w:val="001B07B2"/>
    <w:rsid w:val="001B670D"/>
    <w:rsid w:val="001C502D"/>
    <w:rsid w:val="001D4565"/>
    <w:rsid w:val="001E12E0"/>
    <w:rsid w:val="001F25AD"/>
    <w:rsid w:val="001F50D4"/>
    <w:rsid w:val="001F7585"/>
    <w:rsid w:val="001F7B70"/>
    <w:rsid w:val="00203B6F"/>
    <w:rsid w:val="00206D9F"/>
    <w:rsid w:val="0021016D"/>
    <w:rsid w:val="00213168"/>
    <w:rsid w:val="0021466C"/>
    <w:rsid w:val="00221D34"/>
    <w:rsid w:val="00224466"/>
    <w:rsid w:val="00233837"/>
    <w:rsid w:val="00235085"/>
    <w:rsid w:val="002365B3"/>
    <w:rsid w:val="0024209F"/>
    <w:rsid w:val="0024685C"/>
    <w:rsid w:val="00247975"/>
    <w:rsid w:val="00284AF4"/>
    <w:rsid w:val="00286A8F"/>
    <w:rsid w:val="0029117D"/>
    <w:rsid w:val="00293C5B"/>
    <w:rsid w:val="002A0498"/>
    <w:rsid w:val="002B33CF"/>
    <w:rsid w:val="002B581C"/>
    <w:rsid w:val="002B7F57"/>
    <w:rsid w:val="002C1BBB"/>
    <w:rsid w:val="002C2393"/>
    <w:rsid w:val="002C39E1"/>
    <w:rsid w:val="002C5EBE"/>
    <w:rsid w:val="002C69BE"/>
    <w:rsid w:val="002D3E45"/>
    <w:rsid w:val="002D69D0"/>
    <w:rsid w:val="002E2008"/>
    <w:rsid w:val="002F06B3"/>
    <w:rsid w:val="002F61C3"/>
    <w:rsid w:val="00305767"/>
    <w:rsid w:val="00312433"/>
    <w:rsid w:val="00316BC9"/>
    <w:rsid w:val="003175F9"/>
    <w:rsid w:val="0032208A"/>
    <w:rsid w:val="00323A91"/>
    <w:rsid w:val="003246C8"/>
    <w:rsid w:val="00325A7B"/>
    <w:rsid w:val="00333CE5"/>
    <w:rsid w:val="00335184"/>
    <w:rsid w:val="00347AE0"/>
    <w:rsid w:val="0035463F"/>
    <w:rsid w:val="00370017"/>
    <w:rsid w:val="00371D07"/>
    <w:rsid w:val="003911CB"/>
    <w:rsid w:val="00395A28"/>
    <w:rsid w:val="00397012"/>
    <w:rsid w:val="003A08CA"/>
    <w:rsid w:val="003A1CBC"/>
    <w:rsid w:val="003A220F"/>
    <w:rsid w:val="003A2A64"/>
    <w:rsid w:val="003A4E62"/>
    <w:rsid w:val="003A5B3B"/>
    <w:rsid w:val="003B6E72"/>
    <w:rsid w:val="003B6ECF"/>
    <w:rsid w:val="003C3477"/>
    <w:rsid w:val="003C528D"/>
    <w:rsid w:val="003C6B7C"/>
    <w:rsid w:val="003D279F"/>
    <w:rsid w:val="003D57D4"/>
    <w:rsid w:val="003D5AA5"/>
    <w:rsid w:val="003D66E6"/>
    <w:rsid w:val="003D7E52"/>
    <w:rsid w:val="003E3E7A"/>
    <w:rsid w:val="003F3736"/>
    <w:rsid w:val="003F6302"/>
    <w:rsid w:val="003F6E2D"/>
    <w:rsid w:val="00400EB4"/>
    <w:rsid w:val="00407071"/>
    <w:rsid w:val="00407E7A"/>
    <w:rsid w:val="00422C28"/>
    <w:rsid w:val="0042630A"/>
    <w:rsid w:val="00427723"/>
    <w:rsid w:val="0043257D"/>
    <w:rsid w:val="00433C19"/>
    <w:rsid w:val="0043720A"/>
    <w:rsid w:val="00442CCD"/>
    <w:rsid w:val="004450CE"/>
    <w:rsid w:val="004453F4"/>
    <w:rsid w:val="004663F8"/>
    <w:rsid w:val="004710E2"/>
    <w:rsid w:val="00477A99"/>
    <w:rsid w:val="00484585"/>
    <w:rsid w:val="00484BFF"/>
    <w:rsid w:val="004854AF"/>
    <w:rsid w:val="00487C1E"/>
    <w:rsid w:val="00494E49"/>
    <w:rsid w:val="00495FC6"/>
    <w:rsid w:val="004A6DE4"/>
    <w:rsid w:val="004B7366"/>
    <w:rsid w:val="004C7293"/>
    <w:rsid w:val="004D2EB1"/>
    <w:rsid w:val="004D4B68"/>
    <w:rsid w:val="004D528A"/>
    <w:rsid w:val="004E07EC"/>
    <w:rsid w:val="004E0861"/>
    <w:rsid w:val="004E312C"/>
    <w:rsid w:val="00501CA5"/>
    <w:rsid w:val="005141CD"/>
    <w:rsid w:val="005164B9"/>
    <w:rsid w:val="00526287"/>
    <w:rsid w:val="00531DFE"/>
    <w:rsid w:val="005324E7"/>
    <w:rsid w:val="005400EC"/>
    <w:rsid w:val="00544939"/>
    <w:rsid w:val="005559C8"/>
    <w:rsid w:val="00560B11"/>
    <w:rsid w:val="00565AD9"/>
    <w:rsid w:val="005749C0"/>
    <w:rsid w:val="00574EE9"/>
    <w:rsid w:val="00580A6A"/>
    <w:rsid w:val="00592301"/>
    <w:rsid w:val="005937E9"/>
    <w:rsid w:val="005964A3"/>
    <w:rsid w:val="00597549"/>
    <w:rsid w:val="005A1AFC"/>
    <w:rsid w:val="005A2A24"/>
    <w:rsid w:val="005A5EE1"/>
    <w:rsid w:val="005C47A6"/>
    <w:rsid w:val="005D6B25"/>
    <w:rsid w:val="005D7076"/>
    <w:rsid w:val="005E2231"/>
    <w:rsid w:val="005E2B68"/>
    <w:rsid w:val="005E4C35"/>
    <w:rsid w:val="005F4D57"/>
    <w:rsid w:val="00601CCD"/>
    <w:rsid w:val="00603796"/>
    <w:rsid w:val="00604778"/>
    <w:rsid w:val="0060671B"/>
    <w:rsid w:val="0060710E"/>
    <w:rsid w:val="00607E08"/>
    <w:rsid w:val="0061078D"/>
    <w:rsid w:val="0061283F"/>
    <w:rsid w:val="006155ED"/>
    <w:rsid w:val="00623760"/>
    <w:rsid w:val="00635B07"/>
    <w:rsid w:val="006426D4"/>
    <w:rsid w:val="00652098"/>
    <w:rsid w:val="00654AF4"/>
    <w:rsid w:val="00656557"/>
    <w:rsid w:val="00674377"/>
    <w:rsid w:val="006753BF"/>
    <w:rsid w:val="0068000C"/>
    <w:rsid w:val="00683739"/>
    <w:rsid w:val="0068430F"/>
    <w:rsid w:val="00685F09"/>
    <w:rsid w:val="00695247"/>
    <w:rsid w:val="006A00F8"/>
    <w:rsid w:val="006C5FC3"/>
    <w:rsid w:val="006D52E5"/>
    <w:rsid w:val="006E2E87"/>
    <w:rsid w:val="006E3908"/>
    <w:rsid w:val="006E3DCE"/>
    <w:rsid w:val="006E6E53"/>
    <w:rsid w:val="006E73F1"/>
    <w:rsid w:val="006F00C9"/>
    <w:rsid w:val="006F2927"/>
    <w:rsid w:val="006F2D4F"/>
    <w:rsid w:val="006F3B9A"/>
    <w:rsid w:val="00701BAD"/>
    <w:rsid w:val="00703A59"/>
    <w:rsid w:val="00704D53"/>
    <w:rsid w:val="00711FB2"/>
    <w:rsid w:val="00713770"/>
    <w:rsid w:val="007173EA"/>
    <w:rsid w:val="00722E0B"/>
    <w:rsid w:val="007319F9"/>
    <w:rsid w:val="0073435D"/>
    <w:rsid w:val="0074330F"/>
    <w:rsid w:val="00747C58"/>
    <w:rsid w:val="00753689"/>
    <w:rsid w:val="007538C8"/>
    <w:rsid w:val="00762191"/>
    <w:rsid w:val="00766DD6"/>
    <w:rsid w:val="00770A3E"/>
    <w:rsid w:val="00783C8F"/>
    <w:rsid w:val="00783CFD"/>
    <w:rsid w:val="0078773F"/>
    <w:rsid w:val="00791614"/>
    <w:rsid w:val="007A5F34"/>
    <w:rsid w:val="007A6DE5"/>
    <w:rsid w:val="007A72F0"/>
    <w:rsid w:val="007A7984"/>
    <w:rsid w:val="007B3136"/>
    <w:rsid w:val="007B5277"/>
    <w:rsid w:val="007C34CF"/>
    <w:rsid w:val="007C5F55"/>
    <w:rsid w:val="007D1788"/>
    <w:rsid w:val="007D7128"/>
    <w:rsid w:val="007F435A"/>
    <w:rsid w:val="00801B83"/>
    <w:rsid w:val="008035D2"/>
    <w:rsid w:val="00803B2F"/>
    <w:rsid w:val="00813E90"/>
    <w:rsid w:val="0081412B"/>
    <w:rsid w:val="008161C4"/>
    <w:rsid w:val="008302C9"/>
    <w:rsid w:val="00833482"/>
    <w:rsid w:val="00837DDD"/>
    <w:rsid w:val="00842AF6"/>
    <w:rsid w:val="0084594D"/>
    <w:rsid w:val="00855877"/>
    <w:rsid w:val="00860412"/>
    <w:rsid w:val="00866967"/>
    <w:rsid w:val="008836DF"/>
    <w:rsid w:val="008936A4"/>
    <w:rsid w:val="00893707"/>
    <w:rsid w:val="00897AF1"/>
    <w:rsid w:val="008A0834"/>
    <w:rsid w:val="008B0867"/>
    <w:rsid w:val="008B23BA"/>
    <w:rsid w:val="008B4C41"/>
    <w:rsid w:val="008B6F3D"/>
    <w:rsid w:val="008C17E3"/>
    <w:rsid w:val="008C47CD"/>
    <w:rsid w:val="008C5317"/>
    <w:rsid w:val="008D05CB"/>
    <w:rsid w:val="008D1DAF"/>
    <w:rsid w:val="008F154D"/>
    <w:rsid w:val="009053A9"/>
    <w:rsid w:val="009064E1"/>
    <w:rsid w:val="009126F6"/>
    <w:rsid w:val="00916DFF"/>
    <w:rsid w:val="00920BE6"/>
    <w:rsid w:val="00920C3F"/>
    <w:rsid w:val="009442F5"/>
    <w:rsid w:val="0094612B"/>
    <w:rsid w:val="009521F7"/>
    <w:rsid w:val="00967311"/>
    <w:rsid w:val="00972815"/>
    <w:rsid w:val="0097303D"/>
    <w:rsid w:val="0098107D"/>
    <w:rsid w:val="00996F98"/>
    <w:rsid w:val="009A665D"/>
    <w:rsid w:val="009C11F4"/>
    <w:rsid w:val="009E79C1"/>
    <w:rsid w:val="009F1592"/>
    <w:rsid w:val="00A04843"/>
    <w:rsid w:val="00A0611E"/>
    <w:rsid w:val="00A064C6"/>
    <w:rsid w:val="00A06F2F"/>
    <w:rsid w:val="00A12929"/>
    <w:rsid w:val="00A23539"/>
    <w:rsid w:val="00A24AF6"/>
    <w:rsid w:val="00A2782E"/>
    <w:rsid w:val="00A3091C"/>
    <w:rsid w:val="00A340AE"/>
    <w:rsid w:val="00A345C0"/>
    <w:rsid w:val="00A378F7"/>
    <w:rsid w:val="00A4437D"/>
    <w:rsid w:val="00A45F21"/>
    <w:rsid w:val="00A54CD8"/>
    <w:rsid w:val="00A629CB"/>
    <w:rsid w:val="00A65C8D"/>
    <w:rsid w:val="00A80EDD"/>
    <w:rsid w:val="00A85DAF"/>
    <w:rsid w:val="00A92884"/>
    <w:rsid w:val="00A96857"/>
    <w:rsid w:val="00AB2149"/>
    <w:rsid w:val="00AB6882"/>
    <w:rsid w:val="00AB7B8A"/>
    <w:rsid w:val="00AC6D49"/>
    <w:rsid w:val="00AD5881"/>
    <w:rsid w:val="00AD5B4F"/>
    <w:rsid w:val="00AE3CC0"/>
    <w:rsid w:val="00AE6C73"/>
    <w:rsid w:val="00AE7BDA"/>
    <w:rsid w:val="00AF47B9"/>
    <w:rsid w:val="00AF4D00"/>
    <w:rsid w:val="00AF5434"/>
    <w:rsid w:val="00AF5792"/>
    <w:rsid w:val="00B00666"/>
    <w:rsid w:val="00B025DA"/>
    <w:rsid w:val="00B02CD7"/>
    <w:rsid w:val="00B05352"/>
    <w:rsid w:val="00B05E5C"/>
    <w:rsid w:val="00B07E00"/>
    <w:rsid w:val="00B10E0C"/>
    <w:rsid w:val="00B16E2D"/>
    <w:rsid w:val="00B31EED"/>
    <w:rsid w:val="00B44CFB"/>
    <w:rsid w:val="00B52CC5"/>
    <w:rsid w:val="00B54691"/>
    <w:rsid w:val="00B61179"/>
    <w:rsid w:val="00B62CD8"/>
    <w:rsid w:val="00B63FE0"/>
    <w:rsid w:val="00B72210"/>
    <w:rsid w:val="00B75125"/>
    <w:rsid w:val="00B77992"/>
    <w:rsid w:val="00B77DBA"/>
    <w:rsid w:val="00B90A51"/>
    <w:rsid w:val="00B927E6"/>
    <w:rsid w:val="00B92B3D"/>
    <w:rsid w:val="00B9661A"/>
    <w:rsid w:val="00BA4A9A"/>
    <w:rsid w:val="00BA4B7C"/>
    <w:rsid w:val="00BB42A9"/>
    <w:rsid w:val="00BC0C61"/>
    <w:rsid w:val="00BD0359"/>
    <w:rsid w:val="00BD69FF"/>
    <w:rsid w:val="00BD7ABC"/>
    <w:rsid w:val="00BF2F8A"/>
    <w:rsid w:val="00BF7C24"/>
    <w:rsid w:val="00C0003D"/>
    <w:rsid w:val="00C015F6"/>
    <w:rsid w:val="00C07D6D"/>
    <w:rsid w:val="00C1017B"/>
    <w:rsid w:val="00C104AF"/>
    <w:rsid w:val="00C10E7E"/>
    <w:rsid w:val="00C140CA"/>
    <w:rsid w:val="00C1524D"/>
    <w:rsid w:val="00C1759B"/>
    <w:rsid w:val="00C17D58"/>
    <w:rsid w:val="00C2245E"/>
    <w:rsid w:val="00C23AE2"/>
    <w:rsid w:val="00C248CD"/>
    <w:rsid w:val="00C33CA2"/>
    <w:rsid w:val="00C4267B"/>
    <w:rsid w:val="00C43222"/>
    <w:rsid w:val="00C445EA"/>
    <w:rsid w:val="00C5157C"/>
    <w:rsid w:val="00C51C50"/>
    <w:rsid w:val="00C53DBF"/>
    <w:rsid w:val="00C57576"/>
    <w:rsid w:val="00C6108C"/>
    <w:rsid w:val="00C61127"/>
    <w:rsid w:val="00C64230"/>
    <w:rsid w:val="00C64DAC"/>
    <w:rsid w:val="00C65452"/>
    <w:rsid w:val="00C67D9D"/>
    <w:rsid w:val="00C7057E"/>
    <w:rsid w:val="00C70AAD"/>
    <w:rsid w:val="00C74F16"/>
    <w:rsid w:val="00C86678"/>
    <w:rsid w:val="00C90FBE"/>
    <w:rsid w:val="00C97FF9"/>
    <w:rsid w:val="00CA3BF3"/>
    <w:rsid w:val="00CB0BE9"/>
    <w:rsid w:val="00CB4256"/>
    <w:rsid w:val="00CB4286"/>
    <w:rsid w:val="00CC071F"/>
    <w:rsid w:val="00CC4E9D"/>
    <w:rsid w:val="00CC66A2"/>
    <w:rsid w:val="00CD5B06"/>
    <w:rsid w:val="00CE2F75"/>
    <w:rsid w:val="00D21424"/>
    <w:rsid w:val="00D3224C"/>
    <w:rsid w:val="00D338C2"/>
    <w:rsid w:val="00D36178"/>
    <w:rsid w:val="00D43879"/>
    <w:rsid w:val="00D4784E"/>
    <w:rsid w:val="00D47D04"/>
    <w:rsid w:val="00D55E6D"/>
    <w:rsid w:val="00D61D52"/>
    <w:rsid w:val="00D63F6E"/>
    <w:rsid w:val="00D657DD"/>
    <w:rsid w:val="00D65FBB"/>
    <w:rsid w:val="00D70446"/>
    <w:rsid w:val="00D71CE2"/>
    <w:rsid w:val="00D752EE"/>
    <w:rsid w:val="00D822DC"/>
    <w:rsid w:val="00D829B7"/>
    <w:rsid w:val="00D861D5"/>
    <w:rsid w:val="00D90902"/>
    <w:rsid w:val="00D96311"/>
    <w:rsid w:val="00DA26A8"/>
    <w:rsid w:val="00DA2CA0"/>
    <w:rsid w:val="00DA4D33"/>
    <w:rsid w:val="00DB0629"/>
    <w:rsid w:val="00DD3A07"/>
    <w:rsid w:val="00DE646C"/>
    <w:rsid w:val="00DF580C"/>
    <w:rsid w:val="00E2191D"/>
    <w:rsid w:val="00E23197"/>
    <w:rsid w:val="00E41422"/>
    <w:rsid w:val="00E41D02"/>
    <w:rsid w:val="00E41EDF"/>
    <w:rsid w:val="00E43BF4"/>
    <w:rsid w:val="00E63324"/>
    <w:rsid w:val="00E63628"/>
    <w:rsid w:val="00E63AB2"/>
    <w:rsid w:val="00E63D1D"/>
    <w:rsid w:val="00E74EB7"/>
    <w:rsid w:val="00E85F61"/>
    <w:rsid w:val="00E91042"/>
    <w:rsid w:val="00E92979"/>
    <w:rsid w:val="00E93AFB"/>
    <w:rsid w:val="00EB356C"/>
    <w:rsid w:val="00EC4CFE"/>
    <w:rsid w:val="00EC621A"/>
    <w:rsid w:val="00EC7073"/>
    <w:rsid w:val="00ED13B0"/>
    <w:rsid w:val="00EE22D3"/>
    <w:rsid w:val="00EE5094"/>
    <w:rsid w:val="00EF0EBC"/>
    <w:rsid w:val="00EF6108"/>
    <w:rsid w:val="00EF7501"/>
    <w:rsid w:val="00F07330"/>
    <w:rsid w:val="00F20944"/>
    <w:rsid w:val="00F3078B"/>
    <w:rsid w:val="00F338AE"/>
    <w:rsid w:val="00F34E5C"/>
    <w:rsid w:val="00F35113"/>
    <w:rsid w:val="00F37D63"/>
    <w:rsid w:val="00F4046F"/>
    <w:rsid w:val="00F51A1A"/>
    <w:rsid w:val="00F56DD7"/>
    <w:rsid w:val="00F759F8"/>
    <w:rsid w:val="00F7754D"/>
    <w:rsid w:val="00F778D1"/>
    <w:rsid w:val="00F8088C"/>
    <w:rsid w:val="00F83322"/>
    <w:rsid w:val="00F84DDF"/>
    <w:rsid w:val="00F866E7"/>
    <w:rsid w:val="00F90B73"/>
    <w:rsid w:val="00F939B1"/>
    <w:rsid w:val="00F94E5B"/>
    <w:rsid w:val="00F9687B"/>
    <w:rsid w:val="00FA77B9"/>
    <w:rsid w:val="00FA7DD7"/>
    <w:rsid w:val="00FB2793"/>
    <w:rsid w:val="00FB5CC7"/>
    <w:rsid w:val="00FC1BBA"/>
    <w:rsid w:val="00FC572A"/>
    <w:rsid w:val="00FD03D0"/>
    <w:rsid w:val="00FD3A9B"/>
    <w:rsid w:val="00FD43DC"/>
    <w:rsid w:val="00FE0C39"/>
    <w:rsid w:val="00FF2566"/>
    <w:rsid w:val="00FF3248"/>
    <w:rsid w:val="00FF3D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5A6E8"/>
  <w15:chartTrackingRefBased/>
  <w15:docId w15:val="{58785B20-F109-4AE3-9BE5-CA5873E5F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EBC"/>
    <w:pPr>
      <w:spacing w:line="360" w:lineRule="auto"/>
      <w:jc w:val="both"/>
    </w:pPr>
    <w:rPr>
      <w:rFonts w:ascii="Times New Roman" w:hAnsi="Times New Roman"/>
      <w:sz w:val="24"/>
    </w:rPr>
  </w:style>
  <w:style w:type="paragraph" w:styleId="Heading1">
    <w:name w:val="heading 1"/>
    <w:basedOn w:val="Normal"/>
    <w:next w:val="Normal"/>
    <w:link w:val="Heading1Char"/>
    <w:uiPriority w:val="99"/>
    <w:qFormat/>
    <w:rsid w:val="00021725"/>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1725"/>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1725"/>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021725"/>
    <w:pPr>
      <w:keepNext/>
      <w:keepLines/>
      <w:spacing w:before="80" w:after="40" w:line="259" w:lineRule="auto"/>
      <w:jc w:val="left"/>
      <w:outlineLvl w:val="3"/>
    </w:pPr>
    <w:rPr>
      <w:rFonts w:asciiTheme="minorHAnsi" w:eastAsiaTheme="majorEastAsia" w:hAnsiTheme="minorHAnsi" w:cstheme="majorBidi"/>
      <w:i/>
      <w:iCs/>
      <w:color w:val="0F4761" w:themeColor="accent1" w:themeShade="BF"/>
      <w:sz w:val="22"/>
    </w:rPr>
  </w:style>
  <w:style w:type="paragraph" w:styleId="Heading5">
    <w:name w:val="heading 5"/>
    <w:basedOn w:val="Normal"/>
    <w:next w:val="Normal"/>
    <w:link w:val="Heading5Char"/>
    <w:uiPriority w:val="9"/>
    <w:semiHidden/>
    <w:unhideWhenUsed/>
    <w:qFormat/>
    <w:rsid w:val="00021725"/>
    <w:pPr>
      <w:keepNext/>
      <w:keepLines/>
      <w:spacing w:before="80" w:after="40" w:line="259" w:lineRule="auto"/>
      <w:jc w:val="left"/>
      <w:outlineLvl w:val="4"/>
    </w:pPr>
    <w:rPr>
      <w:rFonts w:asciiTheme="minorHAnsi" w:eastAsiaTheme="majorEastAsia" w:hAnsiTheme="minorHAnsi" w:cstheme="majorBidi"/>
      <w:color w:val="0F4761" w:themeColor="accent1" w:themeShade="BF"/>
      <w:sz w:val="22"/>
    </w:rPr>
  </w:style>
  <w:style w:type="paragraph" w:styleId="Heading6">
    <w:name w:val="heading 6"/>
    <w:basedOn w:val="Normal"/>
    <w:next w:val="Normal"/>
    <w:link w:val="Heading6Char"/>
    <w:uiPriority w:val="9"/>
    <w:semiHidden/>
    <w:unhideWhenUsed/>
    <w:qFormat/>
    <w:rsid w:val="00021725"/>
    <w:pPr>
      <w:keepNext/>
      <w:keepLines/>
      <w:spacing w:before="40" w:after="0" w:line="259" w:lineRule="auto"/>
      <w:jc w:val="left"/>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021725"/>
    <w:pPr>
      <w:keepNext/>
      <w:keepLines/>
      <w:spacing w:before="40" w:after="0" w:line="259" w:lineRule="auto"/>
      <w:jc w:val="left"/>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021725"/>
    <w:pPr>
      <w:keepNext/>
      <w:keepLines/>
      <w:spacing w:after="0" w:line="259" w:lineRule="auto"/>
      <w:jc w:val="left"/>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021725"/>
    <w:pPr>
      <w:keepNext/>
      <w:keepLines/>
      <w:spacing w:after="0" w:line="259" w:lineRule="auto"/>
      <w:jc w:val="left"/>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217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17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217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0217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17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17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17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17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1725"/>
    <w:rPr>
      <w:rFonts w:eastAsiaTheme="majorEastAsia" w:cstheme="majorBidi"/>
      <w:color w:val="272727" w:themeColor="text1" w:themeTint="D8"/>
    </w:rPr>
  </w:style>
  <w:style w:type="paragraph" w:styleId="Title">
    <w:name w:val="Title"/>
    <w:basedOn w:val="Normal"/>
    <w:next w:val="Normal"/>
    <w:link w:val="TitleChar"/>
    <w:uiPriority w:val="10"/>
    <w:qFormat/>
    <w:rsid w:val="00021725"/>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7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1725"/>
    <w:pPr>
      <w:numPr>
        <w:ilvl w:val="1"/>
      </w:numPr>
      <w:spacing w:line="259"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17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1725"/>
    <w:pPr>
      <w:spacing w:before="160" w:line="259" w:lineRule="auto"/>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021725"/>
    <w:rPr>
      <w:i/>
      <w:iCs/>
      <w:color w:val="404040" w:themeColor="text1" w:themeTint="BF"/>
    </w:rPr>
  </w:style>
  <w:style w:type="paragraph" w:styleId="ListParagraph">
    <w:name w:val="List Paragraph"/>
    <w:basedOn w:val="Normal"/>
    <w:uiPriority w:val="34"/>
    <w:qFormat/>
    <w:rsid w:val="00021725"/>
    <w:pPr>
      <w:spacing w:line="259" w:lineRule="auto"/>
      <w:ind w:left="720"/>
      <w:contextualSpacing/>
      <w:jc w:val="left"/>
    </w:pPr>
    <w:rPr>
      <w:rFonts w:asciiTheme="minorHAnsi" w:hAnsiTheme="minorHAnsi"/>
      <w:sz w:val="22"/>
    </w:rPr>
  </w:style>
  <w:style w:type="character" w:styleId="IntenseEmphasis">
    <w:name w:val="Intense Emphasis"/>
    <w:basedOn w:val="DefaultParagraphFont"/>
    <w:uiPriority w:val="21"/>
    <w:qFormat/>
    <w:rsid w:val="00021725"/>
    <w:rPr>
      <w:i/>
      <w:iCs/>
      <w:color w:val="0F4761" w:themeColor="accent1" w:themeShade="BF"/>
    </w:rPr>
  </w:style>
  <w:style w:type="paragraph" w:styleId="IntenseQuote">
    <w:name w:val="Intense Quote"/>
    <w:basedOn w:val="Normal"/>
    <w:next w:val="Normal"/>
    <w:link w:val="IntenseQuoteChar"/>
    <w:uiPriority w:val="30"/>
    <w:qFormat/>
    <w:rsid w:val="0002172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sz w:val="22"/>
    </w:rPr>
  </w:style>
  <w:style w:type="character" w:customStyle="1" w:styleId="IntenseQuoteChar">
    <w:name w:val="Intense Quote Char"/>
    <w:basedOn w:val="DefaultParagraphFont"/>
    <w:link w:val="IntenseQuote"/>
    <w:uiPriority w:val="30"/>
    <w:rsid w:val="00021725"/>
    <w:rPr>
      <w:i/>
      <w:iCs/>
      <w:color w:val="0F4761" w:themeColor="accent1" w:themeShade="BF"/>
    </w:rPr>
  </w:style>
  <w:style w:type="character" w:styleId="IntenseReference">
    <w:name w:val="Intense Reference"/>
    <w:basedOn w:val="DefaultParagraphFont"/>
    <w:uiPriority w:val="32"/>
    <w:qFormat/>
    <w:rsid w:val="00021725"/>
    <w:rPr>
      <w:b/>
      <w:bCs/>
      <w:smallCaps/>
      <w:color w:val="0F4761" w:themeColor="accent1" w:themeShade="BF"/>
      <w:spacing w:val="5"/>
    </w:rPr>
  </w:style>
  <w:style w:type="paragraph" w:styleId="NoSpacing">
    <w:name w:val="No Spacing"/>
    <w:uiPriority w:val="1"/>
    <w:qFormat/>
    <w:rsid w:val="00EF0EBC"/>
    <w:pPr>
      <w:spacing w:after="0" w:line="240" w:lineRule="auto"/>
      <w:jc w:val="both"/>
    </w:pPr>
    <w:rPr>
      <w:rFonts w:ascii="Times New Roman" w:hAnsi="Times New Roman"/>
      <w:sz w:val="24"/>
    </w:rPr>
  </w:style>
  <w:style w:type="character" w:styleId="Hyperlink">
    <w:name w:val="Hyperlink"/>
    <w:basedOn w:val="DefaultParagraphFont"/>
    <w:uiPriority w:val="99"/>
    <w:unhideWhenUsed/>
    <w:rsid w:val="00F3078B"/>
    <w:rPr>
      <w:color w:val="467886" w:themeColor="hyperlink"/>
      <w:u w:val="single"/>
    </w:rPr>
  </w:style>
  <w:style w:type="paragraph" w:styleId="TOC1">
    <w:name w:val="toc 1"/>
    <w:basedOn w:val="Normal"/>
    <w:next w:val="Normal"/>
    <w:uiPriority w:val="39"/>
    <w:unhideWhenUsed/>
    <w:rsid w:val="00F3078B"/>
    <w:pPr>
      <w:spacing w:after="100"/>
    </w:pPr>
  </w:style>
  <w:style w:type="paragraph" w:styleId="TOC2">
    <w:name w:val="toc 2"/>
    <w:basedOn w:val="Normal"/>
    <w:next w:val="Normal"/>
    <w:uiPriority w:val="39"/>
    <w:unhideWhenUsed/>
    <w:rsid w:val="00F3078B"/>
    <w:pPr>
      <w:spacing w:after="100"/>
      <w:ind w:left="240"/>
    </w:pPr>
  </w:style>
  <w:style w:type="paragraph" w:styleId="TOC3">
    <w:name w:val="toc 3"/>
    <w:basedOn w:val="Normal"/>
    <w:next w:val="Normal"/>
    <w:uiPriority w:val="39"/>
    <w:unhideWhenUsed/>
    <w:rsid w:val="00F3078B"/>
    <w:pPr>
      <w:spacing w:after="100"/>
      <w:ind w:left="480"/>
    </w:pPr>
  </w:style>
  <w:style w:type="paragraph" w:customStyle="1" w:styleId="TOCHeading1">
    <w:name w:val="TOC Heading1"/>
    <w:basedOn w:val="Heading1"/>
    <w:next w:val="Normal"/>
    <w:uiPriority w:val="39"/>
    <w:unhideWhenUsed/>
    <w:qFormat/>
    <w:rsid w:val="00F3078B"/>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DA2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6A8"/>
    <w:rPr>
      <w:rFonts w:ascii="Times New Roman" w:hAnsi="Times New Roman"/>
      <w:sz w:val="24"/>
    </w:rPr>
  </w:style>
  <w:style w:type="paragraph" w:styleId="Footer">
    <w:name w:val="footer"/>
    <w:basedOn w:val="Normal"/>
    <w:link w:val="FooterChar"/>
    <w:uiPriority w:val="99"/>
    <w:unhideWhenUsed/>
    <w:rsid w:val="00DA2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6A8"/>
    <w:rPr>
      <w:rFonts w:ascii="Times New Roman" w:hAnsi="Times New Roman"/>
      <w:sz w:val="24"/>
    </w:rPr>
  </w:style>
  <w:style w:type="paragraph" w:styleId="Caption">
    <w:name w:val="caption"/>
    <w:basedOn w:val="Normal"/>
    <w:next w:val="Normal"/>
    <w:uiPriority w:val="35"/>
    <w:unhideWhenUsed/>
    <w:qFormat/>
    <w:rsid w:val="00B05352"/>
    <w:pPr>
      <w:spacing w:after="200" w:line="240" w:lineRule="auto"/>
      <w:jc w:val="left"/>
    </w:pPr>
    <w:rPr>
      <w:rFonts w:eastAsia="Times New Roman" w:cs="Times New Roman"/>
      <w:i/>
      <w:iCs/>
      <w:color w:val="0E2841" w:themeColor="text2"/>
      <w:kern w:val="0"/>
      <w:sz w:val="18"/>
      <w:szCs w:val="18"/>
      <w:lang w:eastAsia="en-GB"/>
      <w14:ligatures w14:val="none"/>
    </w:rPr>
  </w:style>
  <w:style w:type="paragraph" w:styleId="TableofFigures">
    <w:name w:val="table of figures"/>
    <w:basedOn w:val="Normal"/>
    <w:next w:val="Normal"/>
    <w:uiPriority w:val="99"/>
    <w:unhideWhenUsed/>
    <w:rsid w:val="00AD5B4F"/>
    <w:pPr>
      <w:spacing w:after="0"/>
    </w:pPr>
  </w:style>
  <w:style w:type="paragraph" w:styleId="BodyText2">
    <w:name w:val="Body Text 2"/>
    <w:basedOn w:val="Normal"/>
    <w:link w:val="BodyText2Char"/>
    <w:uiPriority w:val="99"/>
    <w:rsid w:val="008302C9"/>
    <w:pPr>
      <w:spacing w:after="0" w:line="240" w:lineRule="auto"/>
      <w:ind w:left="720" w:hanging="720"/>
      <w:jc w:val="left"/>
    </w:pPr>
    <w:rPr>
      <w:rFonts w:eastAsia="Times New Roman" w:cs="Times New Roman"/>
      <w:b/>
      <w:bCs/>
      <w:kern w:val="0"/>
      <w:sz w:val="22"/>
      <w14:ligatures w14:val="none"/>
    </w:rPr>
  </w:style>
  <w:style w:type="character" w:customStyle="1" w:styleId="BodyText2Char">
    <w:name w:val="Body Text 2 Char"/>
    <w:basedOn w:val="DefaultParagraphFont"/>
    <w:link w:val="BodyText2"/>
    <w:uiPriority w:val="99"/>
    <w:rsid w:val="008302C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8302C9"/>
    <w:pPr>
      <w:keepNext/>
      <w:spacing w:after="240" w:line="240" w:lineRule="auto"/>
      <w:jc w:val="left"/>
    </w:pPr>
    <w:rPr>
      <w:rFonts w:eastAsia="Times New Roman" w:cs="Times New Roman"/>
      <w:b/>
      <w:bCs/>
      <w:kern w:val="0"/>
      <w:szCs w:val="24"/>
      <w14:ligatures w14:val="none"/>
    </w:rPr>
  </w:style>
  <w:style w:type="paragraph" w:styleId="BalloonText">
    <w:name w:val="Balloon Text"/>
    <w:basedOn w:val="Normal"/>
    <w:link w:val="BalloonTextChar"/>
    <w:uiPriority w:val="99"/>
    <w:semiHidden/>
    <w:rsid w:val="008302C9"/>
    <w:pPr>
      <w:spacing w:after="0" w:line="240" w:lineRule="auto"/>
      <w:jc w:val="left"/>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8302C9"/>
    <w:rPr>
      <w:rFonts w:ascii="Tahoma" w:eastAsia="Times New Roman" w:hAnsi="Tahoma" w:cs="Tahoma"/>
      <w:kern w:val="0"/>
      <w:sz w:val="16"/>
      <w:szCs w:val="16"/>
      <w14:ligatures w14:val="none"/>
    </w:rPr>
  </w:style>
  <w:style w:type="table" w:styleId="TableGrid">
    <w:name w:val="Table Grid"/>
    <w:basedOn w:val="TableNormal"/>
    <w:uiPriority w:val="59"/>
    <w:rsid w:val="008302C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302C9"/>
    <w:rPr>
      <w:color w:val="800080"/>
      <w:u w:val="single"/>
    </w:rPr>
  </w:style>
  <w:style w:type="paragraph" w:styleId="NormalWeb">
    <w:name w:val="Normal (Web)"/>
    <w:basedOn w:val="Normal"/>
    <w:uiPriority w:val="99"/>
    <w:rsid w:val="008302C9"/>
    <w:pPr>
      <w:spacing w:before="100" w:beforeAutospacing="1" w:after="100" w:afterAutospacing="1" w:line="240" w:lineRule="auto"/>
      <w:jc w:val="left"/>
    </w:pPr>
    <w:rPr>
      <w:rFonts w:eastAsia="Times New Roman" w:cs="Times New Roman"/>
      <w:kern w:val="0"/>
      <w:szCs w:val="24"/>
      <w:lang w:eastAsia="en-GB"/>
      <w14:ligatures w14:val="none"/>
    </w:rPr>
  </w:style>
  <w:style w:type="character" w:customStyle="1" w:styleId="Hyperlink1">
    <w:name w:val="Hyperlink1"/>
    <w:uiPriority w:val="99"/>
    <w:rsid w:val="008302C9"/>
    <w:rPr>
      <w:color w:val="535353"/>
      <w:u w:val="single"/>
      <w:effect w:val="none"/>
    </w:rPr>
  </w:style>
  <w:style w:type="paragraph" w:customStyle="1" w:styleId="NormalWeb1">
    <w:name w:val="Normal (Web)1"/>
    <w:basedOn w:val="Normal"/>
    <w:uiPriority w:val="99"/>
    <w:rsid w:val="008302C9"/>
    <w:pPr>
      <w:spacing w:before="100" w:beforeAutospacing="1" w:after="300" w:line="240" w:lineRule="auto"/>
      <w:jc w:val="left"/>
    </w:pPr>
    <w:rPr>
      <w:rFonts w:eastAsia="Times New Roman" w:cs="Times New Roman"/>
      <w:kern w:val="0"/>
      <w:szCs w:val="24"/>
      <w:lang w:eastAsia="en-GB"/>
      <w14:ligatures w14:val="none"/>
    </w:rPr>
  </w:style>
  <w:style w:type="character" w:styleId="PageNumber">
    <w:name w:val="page number"/>
    <w:basedOn w:val="DefaultParagraphFont"/>
    <w:uiPriority w:val="99"/>
    <w:rsid w:val="008302C9"/>
  </w:style>
  <w:style w:type="character" w:styleId="CommentReference">
    <w:name w:val="annotation reference"/>
    <w:uiPriority w:val="99"/>
    <w:semiHidden/>
    <w:unhideWhenUsed/>
    <w:rsid w:val="008302C9"/>
    <w:rPr>
      <w:sz w:val="16"/>
      <w:szCs w:val="16"/>
    </w:rPr>
  </w:style>
  <w:style w:type="paragraph" w:styleId="CommentText">
    <w:name w:val="annotation text"/>
    <w:basedOn w:val="Normal"/>
    <w:link w:val="CommentTextChar"/>
    <w:uiPriority w:val="99"/>
    <w:unhideWhenUsed/>
    <w:rsid w:val="008302C9"/>
    <w:pPr>
      <w:spacing w:after="0" w:line="240" w:lineRule="auto"/>
      <w:jc w:val="left"/>
    </w:pPr>
    <w:rPr>
      <w:rFonts w:eastAsia="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8302C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302C9"/>
    <w:rPr>
      <w:b/>
      <w:bCs/>
    </w:rPr>
  </w:style>
  <w:style w:type="character" w:customStyle="1" w:styleId="CommentSubjectChar">
    <w:name w:val="Comment Subject Char"/>
    <w:basedOn w:val="CommentTextChar"/>
    <w:link w:val="CommentSubject"/>
    <w:uiPriority w:val="99"/>
    <w:semiHidden/>
    <w:rsid w:val="008302C9"/>
    <w:rPr>
      <w:rFonts w:ascii="Times New Roman" w:eastAsia="Times New Roman" w:hAnsi="Times New Roman" w:cs="Times New Roman"/>
      <w:b/>
      <w:bCs/>
      <w:kern w:val="0"/>
      <w:sz w:val="20"/>
      <w:szCs w:val="20"/>
      <w14:ligatures w14:val="none"/>
    </w:rPr>
  </w:style>
  <w:style w:type="character" w:styleId="Strong">
    <w:name w:val="Strong"/>
    <w:uiPriority w:val="22"/>
    <w:qFormat/>
    <w:rsid w:val="008302C9"/>
    <w:rPr>
      <w:b/>
      <w:bCs/>
    </w:rPr>
  </w:style>
  <w:style w:type="character" w:styleId="UnresolvedMention">
    <w:name w:val="Unresolved Mention"/>
    <w:basedOn w:val="DefaultParagraphFont"/>
    <w:uiPriority w:val="99"/>
    <w:semiHidden/>
    <w:unhideWhenUsed/>
    <w:rsid w:val="008302C9"/>
    <w:rPr>
      <w:color w:val="605E5C"/>
      <w:shd w:val="clear" w:color="auto" w:fill="E1DFDD"/>
    </w:rPr>
  </w:style>
  <w:style w:type="paragraph" w:customStyle="1" w:styleId="msonormal0">
    <w:name w:val="msonormal"/>
    <w:basedOn w:val="Normal"/>
    <w:uiPriority w:val="99"/>
    <w:rsid w:val="00C33CA2"/>
    <w:pPr>
      <w:spacing w:before="100" w:beforeAutospacing="1" w:after="100" w:afterAutospacing="1" w:line="240" w:lineRule="auto"/>
      <w:jc w:val="left"/>
    </w:pPr>
    <w:rPr>
      <w:rFonts w:eastAsia="Times New Roman" w:cs="Times New Roman"/>
      <w:kern w:val="0"/>
      <w:szCs w:val="24"/>
      <w:lang w:eastAsia="en-GB"/>
      <w14:ligatures w14:val="none"/>
    </w:rPr>
  </w:style>
  <w:style w:type="paragraph" w:styleId="HTMLPreformatted">
    <w:name w:val="HTML Preformatted"/>
    <w:basedOn w:val="Normal"/>
    <w:link w:val="HTMLPreformattedChar"/>
    <w:uiPriority w:val="99"/>
    <w:semiHidden/>
    <w:unhideWhenUsed/>
    <w:rsid w:val="0035463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5463F"/>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1" Type="http://schemas.openxmlformats.org/officeDocument/2006/relationships/chart" Target="charts/chart11.xml"/><Relationship Id="rId42" Type="http://schemas.openxmlformats.org/officeDocument/2006/relationships/hyperlink" Target="https://gbmrjournal.com/pdf/v14n3s/V14N3s-37.pdf" TargetMode="External"/><Relationship Id="rId47" Type="http://schemas.openxmlformats.org/officeDocument/2006/relationships/hyperlink" Target="https://dergipark.org.tr/en/download/article-file/2928651" TargetMode="External"/><Relationship Id="rId63" Type="http://schemas.openxmlformats.org/officeDocument/2006/relationships/hyperlink" Target="https://onlinelibrary.wiley.com/doi/abs/10.1111/jonm.13144" TargetMode="External"/><Relationship Id="rId68" Type="http://schemas.openxmlformats.org/officeDocument/2006/relationships/hyperlink" Target="https://memorial.scholaris.ca/items/39219ff2-14b9-4e7b-a59e-ac238179b04b" TargetMode="External"/><Relationship Id="rId84" Type="http://schemas.openxmlformats.org/officeDocument/2006/relationships/hyperlink" Target="https://pdfs.semanticscholar.org/e125/dd72c6a6038377882a70203062eb2ebf1095.pdf" TargetMode="External"/><Relationship Id="rId89" Type="http://schemas.openxmlformats.org/officeDocument/2006/relationships/image" Target="media/image7.png"/><Relationship Id="rId112" Type="http://schemas.openxmlformats.org/officeDocument/2006/relationships/customXml" Target="ink/ink4.xml"/><Relationship Id="rId16" Type="http://schemas.openxmlformats.org/officeDocument/2006/relationships/chart" Target="charts/chart6.xml"/><Relationship Id="rId107" Type="http://schemas.openxmlformats.org/officeDocument/2006/relationships/image" Target="media/image14.png"/><Relationship Id="rId11" Type="http://schemas.openxmlformats.org/officeDocument/2006/relationships/chart" Target="charts/chart1.xml"/><Relationship Id="rId32" Type="http://schemas.openxmlformats.org/officeDocument/2006/relationships/chart" Target="charts/chart16.xml"/><Relationship Id="rId37" Type="http://schemas.openxmlformats.org/officeDocument/2006/relationships/hyperlink" Target="https://www.researchgate.net/publication/392861053_Emotional_Intelligence_Leadership_Effectiveness_and_Team_Performance_Synergies_in_Human_Resource_Development" TargetMode="External"/><Relationship Id="rId53" Type="http://schemas.openxmlformats.org/officeDocument/2006/relationships/hyperlink" Target="https://onlinelibrary.wiley.com/doi/abs/10.1002/jtr.70007" TargetMode="External"/><Relationship Id="rId58" Type="http://schemas.openxmlformats.org/officeDocument/2006/relationships/hyperlink" Target="https://journals.unza.zm/index.php/jlt/article/download/551/482" TargetMode="External"/><Relationship Id="rId74" Type="http://schemas.openxmlformats.org/officeDocument/2006/relationships/hyperlink" Target="https://www.emerald.com/insight/content/doi/10.1108/ijqss-07-2023-0108/full/html" TargetMode="External"/><Relationship Id="rId79" Type="http://schemas.openxmlformats.org/officeDocument/2006/relationships/hyperlink" Target="https://eprints.bournemouth.ac.uk/34871/3/Full%20manuscript%20EI%20a%20Competitive%20Advantage%20for%20Tourism%20and%20Hospitality%20Managers%20Final%20Version.pdf" TargetMode="External"/><Relationship Id="rId102" Type="http://schemas.openxmlformats.org/officeDocument/2006/relationships/customXml" Target="ink/ink1.xml"/><Relationship Id="rId5" Type="http://schemas.openxmlformats.org/officeDocument/2006/relationships/webSettings" Target="webSettings.xml"/><Relationship Id="rId90" Type="http://schemas.openxmlformats.org/officeDocument/2006/relationships/image" Target="media/image8.jpg"/><Relationship Id="rId95" Type="http://schemas.openxmlformats.org/officeDocument/2006/relationships/image" Target="media/image13.png"/><Relationship Id="rId22" Type="http://schemas.openxmlformats.org/officeDocument/2006/relationships/chart" Target="charts/chart12.xml"/><Relationship Id="rId43" Type="http://schemas.openxmlformats.org/officeDocument/2006/relationships/hyperlink" Target="https://www.researchgate.net/publication/340243869_Ethics_and_Reflexivity_in_Mixed_Methods_Research_An_Examination_of_Current_Practices_and_a_Call_for_Further_Discussion" TargetMode="External"/><Relationship Id="rId48" Type="http://schemas.openxmlformats.org/officeDocument/2006/relationships/hyperlink" Target="https://www.researchgate.net/profile/Mohamed-Elgeddawy/publication/381802464_Pragmatism_as_a_Research_Paradigm/links/6748cbf13d17281c7de6f617/Pragmatism-as-a-Research-Paradigm.pdf" TargetMode="External"/><Relationship Id="rId64" Type="http://schemas.openxmlformats.org/officeDocument/2006/relationships/hyperlink" Target="https://www.taylorfrancis.com/books/mono/10.4324/9781003285144\" TargetMode="External"/><Relationship Id="rId69" Type="http://schemas.openxmlformats.org/officeDocument/2006/relationships/hyperlink" Target="https://doi.org/10.3390/admsci15080300" TargetMode="External"/><Relationship Id="rId113" Type="http://schemas.openxmlformats.org/officeDocument/2006/relationships/image" Target="media/image17.png"/><Relationship Id="rId118" Type="http://schemas.openxmlformats.org/officeDocument/2006/relationships/hyperlink" Target="https://www.uwtsd.ac.uk/research/research-ethics/" TargetMode="External"/><Relationship Id="rId80" Type="http://schemas.openxmlformats.org/officeDocument/2006/relationships/hyperlink" Target="http://mapindo.ejurnal.info/index.php/manajemen_pelayanan_hotel/article/view/236" TargetMode="External"/><Relationship Id="rId85" Type="http://schemas.openxmlformats.org/officeDocument/2006/relationships/hyperlink" Target="https://www.tandfonline.com/doi/abs/10.1080/19368623.2021.1978914" TargetMode="External"/><Relationship Id="rId12" Type="http://schemas.openxmlformats.org/officeDocument/2006/relationships/chart" Target="charts/chart2.xml"/><Relationship Id="rId17" Type="http://schemas.openxmlformats.org/officeDocument/2006/relationships/chart" Target="charts/chart7.xml"/><Relationship Id="rId33" Type="http://schemas.openxmlformats.org/officeDocument/2006/relationships/hyperlink" Target="https://ihmpusa.net/wp-content/uploads/2023/02/RP-1.pdf" TargetMode="External"/><Relationship Id="rId38" Type="http://schemas.openxmlformats.org/officeDocument/2006/relationships/hyperlink" Target="https://journals.lcu.edu.ng/index.php/LCIJLICS/article/download/1474/1134" TargetMode="External"/><Relationship Id="rId59" Type="http://schemas.openxmlformats.org/officeDocument/2006/relationships/hyperlink" Target="https://www.tandfonline.com/doi/abs/10.1080/19388160.2020.1771500" TargetMode="External"/><Relationship Id="rId108" Type="http://schemas.openxmlformats.org/officeDocument/2006/relationships/customXml" Target="ink/ink2.xml"/><Relationship Id="rId54" Type="http://schemas.openxmlformats.org/officeDocument/2006/relationships/hyperlink" Target="http://psppjournals.org/index.php/jmap/article/view/220" TargetMode="External"/><Relationship Id="rId70" Type="http://schemas.openxmlformats.org/officeDocument/2006/relationships/hyperlink" Target="https://www.taylorfrancis.com/chapters/edit/10.1201/9781003248002-45" TargetMode="External"/><Relationship Id="rId75" Type="http://schemas.openxmlformats.org/officeDocument/2006/relationships/hyperlink" Target="https://so02.tci-thaijo.org/index.php/apheitvu/article/view/257971" TargetMode="External"/><Relationship Id="rId91" Type="http://schemas.openxmlformats.org/officeDocument/2006/relationships/image" Target="media/image9.png"/><Relationship Id="rId96" Type="http://schemas.openxmlformats.org/officeDocument/2006/relationships/hyperlink" Target="mailto:2%301%396%319@st%75%64e%6e%74%2e%75%77%74%73%64%2e%61%63%2e%75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5.xml"/><Relationship Id="rId23" Type="http://schemas.microsoft.com/office/2014/relationships/chartEx" Target="charts/chartEx1.xml"/><Relationship Id="rId28" Type="http://schemas.openxmlformats.org/officeDocument/2006/relationships/image" Target="media/image40.png"/><Relationship Id="rId36" Type="http://schemas.openxmlformats.org/officeDocument/2006/relationships/hyperlink" Target="https://www.researchgate.net/publication/384402476_Validity_and_Reliability_The_extent_to_which_your_research_findings_are_accurate_and_consistent" TargetMode="External"/><Relationship Id="rId49" Type="http://schemas.openxmlformats.org/officeDocument/2006/relationships/hyperlink" Target="https://www.emeraldgrouppublishing.com/how-to/research-methods/using-mixed-methods-research" TargetMode="External"/><Relationship Id="rId57" Type="http://schemas.openxmlformats.org/officeDocument/2006/relationships/hyperlink" Target="https://assets-eu.researchsquare.com/files/rs-3993979/v1/32f5a993-4933-479a-821a-22bb4a0c314c.pdf" TargetMode="External"/><Relationship Id="rId114" Type="http://schemas.openxmlformats.org/officeDocument/2006/relationships/customXml" Target="ink/ink5.xml"/><Relationship Id="rId119" Type="http://schemas.openxmlformats.org/officeDocument/2006/relationships/footer" Target="footer1.xml"/><Relationship Id="rId10" Type="http://schemas.openxmlformats.org/officeDocument/2006/relationships/image" Target="media/image4.png"/><Relationship Id="rId31" Type="http://schemas.openxmlformats.org/officeDocument/2006/relationships/chart" Target="charts/chart15.xml"/><Relationship Id="rId44" Type="http://schemas.openxmlformats.org/officeDocument/2006/relationships/hyperlink" Target="https://oro.open.ac.uk/75449/1/Dawadi%2C%20Shreshta%20and%20Giri%202021.pdf" TargetMode="External"/><Relationship Id="rId52" Type="http://schemas.openxmlformats.org/officeDocument/2006/relationships/hyperlink" Target="https://pmc.ncbi.nlm.nih.gov/articles/PMC10468179/" TargetMode="External"/><Relationship Id="rId60" Type="http://schemas.openxmlformats.org/officeDocument/2006/relationships/hyperlink" Target="https://www.sciencedirect.com/science/article/pii/S0278431921002279" TargetMode="External"/><Relationship Id="rId65" Type="http://schemas.openxmlformats.org/officeDocument/2006/relationships/hyperlink" Target="https://www.researchgate.net/publication/394316019_MIXED_METHODS_RESEARCH_MERITS_APPLICATIONS_AND_CHALLENGES" TargetMode="External"/><Relationship Id="rId73" Type="http://schemas.openxmlformats.org/officeDocument/2006/relationships/hyperlink" Target="https://journals.sagepub.com/doi/abs/10.1177/09722629211012256" TargetMode="External"/><Relationship Id="rId78" Type="http://schemas.openxmlformats.org/officeDocument/2006/relationships/hyperlink" Target="https://www.tandfonline.com/doi/abs/10.1080/02508281.2020.1841377" TargetMode="External"/><Relationship Id="rId81" Type="http://schemas.openxmlformats.org/officeDocument/2006/relationships/hyperlink" Target="https://www.tandfonline.com/doi/abs/10.1080/15332845.2023.2253670" TargetMode="External"/><Relationship Id="rId86" Type="http://schemas.openxmlformats.org/officeDocument/2006/relationships/hyperlink" Target="https://hrcak.srce.hr/en/clanak/386055%3F" TargetMode="External"/><Relationship Id="rId94" Type="http://schemas.openxmlformats.org/officeDocument/2006/relationships/image" Target="media/image12.png"/><Relationship Id="rId99" Type="http://schemas.openxmlformats.org/officeDocument/2006/relationships/hyperlink" Target="https://www.bing.com/ck/a?!&amp;&amp;p=06d22be6ffed59ff21cbc6f12ba186ff65c49310576362ad89c2a201e5a026e5JmltdHM9MTc1NzAzMDQwMA&amp;ptn=3&amp;ver=2&amp;hsh=4&amp;fclid=301b4409-1d85-6f21-2ca5-56791c906e1c&amp;u=a1aHR0cHM6Ly93d3cuYmxpdHpsbGFtYS5jb20vYmxvZy9hbm9ueW1vdXMtc3VydmV5cw&amp;ntb=1" TargetMode="External"/><Relationship Id="rId101" Type="http://schemas.openxmlformats.org/officeDocument/2006/relationships/hyperlink" Target="https://www.bing.com/ck/a?!&amp;&amp;p=71163833709404b1d013d8d6cb25530ede10e107c2eb827091a55d9e54debf1fJmltdHM9MTc1NzAzMDQwMA&amp;ptn=3&amp;ver=2&amp;hsh=4&amp;fclid=301b4409-1d85-6f21-2ca5-56791c906e1c&amp;u=a1aHR0cHM6Ly9oZXlzdXJ2ZXkuaW8vcGdzL2hvdy10by1jcmVhdGUtYW4tYW5vbnltb3VzLXN1cnZleQ&amp;ntb=1" TargetMode="Externa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chart" Target="charts/chart3.xml"/><Relationship Id="rId18" Type="http://schemas.openxmlformats.org/officeDocument/2006/relationships/chart" Target="charts/chart8.xml"/><Relationship Id="rId39" Type="http://schemas.openxmlformats.org/officeDocument/2006/relationships/hyperlink" Target="https://www.researchgate.net/profile/Anfo-Pub-2/publication/390426375" TargetMode="External"/><Relationship Id="rId109" Type="http://schemas.openxmlformats.org/officeDocument/2006/relationships/image" Target="media/image15.png"/><Relationship Id="rId34" Type="http://schemas.openxmlformats.org/officeDocument/2006/relationships/hyperlink" Target="https://www.tandfonline.com/doi/abs/10.1080/23322373.2023.2187612" TargetMode="External"/><Relationship Id="rId50" Type="http://schemas.openxmlformats.org/officeDocument/2006/relationships/hyperlink" Target="https://shsu-ir.tdl.org/items/c6b2adc0-9677-4030-9b57-16ca8ebd1f3c" TargetMode="External"/><Relationship Id="rId55" Type="http://schemas.openxmlformats.org/officeDocument/2006/relationships/hyperlink" Target="https://journals.sagepub.com/doi/pdf/10.1177/16094069221090063" TargetMode="External"/><Relationship Id="rId76" Type="http://schemas.openxmlformats.org/officeDocument/2006/relationships/hyperlink" Target="https://papers.ssrn.com/sol3/papers.cfm?abstract_id=5696422" TargetMode="External"/><Relationship Id="rId97" Type="http://schemas.openxmlformats.org/officeDocument/2006/relationships/hyperlink" Target="file:///C:\Users\c.lohmann-hancock\AppData\Local\Microsoft\Windows\INetCache\REICoP-17-20-v3-Final.pdf" TargetMode="Externa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journals.sagepub.com/doi/abs/10.1177/21582440231155074" TargetMode="External"/><Relationship Id="rId92" Type="http://schemas.openxmlformats.org/officeDocument/2006/relationships/image" Target="media/image10.png"/><Relationship Id="rId2" Type="http://schemas.openxmlformats.org/officeDocument/2006/relationships/numbering" Target="numbering.xml"/><Relationship Id="rId29" Type="http://schemas.openxmlformats.org/officeDocument/2006/relationships/chart" Target="charts/chart13.xml"/><Relationship Id="rId40" Type="http://schemas.openxmlformats.org/officeDocument/2006/relationships/hyperlink" Target="http://ramss.spcrd.org/index.php/ramss/article/view/422" TargetMode="External"/><Relationship Id="rId45" Type="http://schemas.openxmlformats.org/officeDocument/2006/relationships/hyperlink" Target="https://www.sciencedirect.com/science/article/abs/pii/S0278431925000647" TargetMode="External"/><Relationship Id="rId66" Type="http://schemas.openxmlformats.org/officeDocument/2006/relationships/hyperlink" Target="https://www.inderscienceonline.com/doi/abs/10.1504/IJWOE.2023.130240" TargetMode="External"/><Relationship Id="rId87" Type="http://schemas.openxmlformats.org/officeDocument/2006/relationships/image" Target="media/image5.png"/><Relationship Id="rId110" Type="http://schemas.openxmlformats.org/officeDocument/2006/relationships/customXml" Target="ink/ink3.xml"/><Relationship Id="rId115" Type="http://schemas.openxmlformats.org/officeDocument/2006/relationships/customXml" Target="ink/ink6.xml"/><Relationship Id="rId61" Type="http://schemas.openxmlformats.org/officeDocument/2006/relationships/hyperlink" Target="https://e-journal.uac.ac.id/index.php/iijse/article/view/7782" TargetMode="External"/><Relationship Id="rId82" Type="http://schemas.openxmlformats.org/officeDocument/2006/relationships/hyperlink" Target="https://www.elgaronline.com/edcollchap/book/9781802202250/book-part-9781802202250-8.xml" TargetMode="External"/><Relationship Id="rId19" Type="http://schemas.openxmlformats.org/officeDocument/2006/relationships/chart" Target="charts/chart9.xml"/><Relationship Id="rId14" Type="http://schemas.openxmlformats.org/officeDocument/2006/relationships/chart" Target="charts/chart4.xml"/><Relationship Id="rId30" Type="http://schemas.openxmlformats.org/officeDocument/2006/relationships/chart" Target="charts/chart14.xml"/><Relationship Id="rId35" Type="http://schemas.openxmlformats.org/officeDocument/2006/relationships/hyperlink" Target="https://www.emerald.com/insight/content/doi/10.1108/JHTI-10-2020-0196/full/html" TargetMode="External"/><Relationship Id="rId56" Type="http://schemas.openxmlformats.org/officeDocument/2006/relationships/hyperlink" Target="https://www.researchgate.net/profile/Sumbl-Khanday/publication/368257495_THE_RESEARCH_DESIGN/links/63de679962d2a24f92fc43d8/THE-RESEARCH-DESIGN.pdf" TargetMode="External"/><Relationship Id="rId77" Type="http://schemas.openxmlformats.org/officeDocument/2006/relationships/hyperlink" Target="https://dl.amirschool.com/upload/tazeha/books/eq/3-Emotional-Intelligence-For-Dummies.pdf" TargetMode="External"/><Relationship Id="rId100" Type="http://schemas.openxmlformats.org/officeDocument/2006/relationships/hyperlink" Target="https://www.bing.com/ck/a?!&amp;&amp;p=ab9130653e9199762bb85c371f6214f66df5fd2b28e83b0ed8f58cc3681be4d4JmltdHM9MTc1NzAzMDQwMA&amp;ptn=3&amp;ver=2&amp;hsh=4&amp;fclid=301b4409-1d85-6f21-2ca5-56791c906e1c&amp;u=a1aHR0cHM6Ly9ibG9ja3N1cnZleS5pby9yZXNlYXJjaC90aGUtYmVuZWZpdHMtb2YtdXNpbmctYW5vbnltb3VzLXF1ZXN0aW9uYWlyZS1pbi1yZXNlYXJjaA&amp;ntb=1" TargetMode="External"/><Relationship Id="rId8" Type="http://schemas.openxmlformats.org/officeDocument/2006/relationships/image" Target="media/image2.png"/><Relationship Id="rId51" Type="http://schemas.openxmlformats.org/officeDocument/2006/relationships/hyperlink" Target="https://www.rgcms.edu.in/wp-content/uploads/2025/06/The-Role-of-Emotional-Intelligence-in-Transforming-HR-Leadership.pdf" TargetMode="External"/><Relationship Id="rId72" Type="http://schemas.openxmlformats.org/officeDocument/2006/relationships/hyperlink" Target="https://compass.onlinelibrary.wiley.com/doi/am-pdf/10.1111/phc3.12804" TargetMode="External"/><Relationship Id="rId93" Type="http://schemas.openxmlformats.org/officeDocument/2006/relationships/image" Target="media/image11.png"/><Relationship Id="rId98" Type="http://schemas.openxmlformats.org/officeDocument/2006/relationships/hyperlink" Target="https://www.bing.com/ck/a?!&amp;&amp;p=ab9130653e9199762bb85c371f6214f66df5fd2b28e83b0ed8f58cc3681be4d4JmltdHM9MTc1NzAzMDQwMA&amp;ptn=3&amp;ver=2&amp;hsh=4&amp;fclid=301b4409-1d85-6f21-2ca5-56791c906e1c&amp;u=a1aHR0cHM6Ly9ibG9ja3N1cnZleS5pby9yZXNlYXJjaC90aGUtYmVuZWZpdHMtb2YtdXNpbmctYW5vbnltb3VzLXF1ZXN0aW9uYWlyZS1pbi1yZXNlYXJjaA&amp;ntb=1" TargetMode="External"/><Relationship Id="rId121" Type="http://schemas.openxmlformats.org/officeDocument/2006/relationships/theme" Target="theme/theme1.xml"/><Relationship Id="rId3" Type="http://schemas.openxmlformats.org/officeDocument/2006/relationships/styles" Target="styles.xml"/><Relationship Id="rId46" Type="http://schemas.openxmlformats.org/officeDocument/2006/relationships/hyperlink" Target="https://www.researchgate.net/profile/Colombage-De-Soyza-Iyendo/publication/382892346" TargetMode="External"/><Relationship Id="rId67" Type="http://schemas.openxmlformats.org/officeDocument/2006/relationships/hyperlink" Target="https://www.theseus.fi/handle/10024/888960" TargetMode="External"/><Relationship Id="rId116" Type="http://schemas.openxmlformats.org/officeDocument/2006/relationships/image" Target="media/image18.png"/><Relationship Id="rId20" Type="http://schemas.openxmlformats.org/officeDocument/2006/relationships/chart" Target="charts/chart10.xml"/><Relationship Id="rId41" Type="http://schemas.openxmlformats.org/officeDocument/2006/relationships/hyperlink" Target="https://www.emerald.com/insight/content/doi/10.1108/ijppm-03-2020-0092/full/html" TargetMode="External"/><Relationship Id="rId62" Type="http://schemas.openxmlformats.org/officeDocument/2006/relationships/hyperlink" Target="https://www.emerald.com/insight/content/doi/10.1108/ER-11-2020-0506/full/html" TargetMode="External"/><Relationship Id="rId83" Type="http://schemas.openxmlformats.org/officeDocument/2006/relationships/hyperlink" Target="https://www.academia.edu/download/107503151/57252.pdf" TargetMode="External"/><Relationship Id="rId88" Type="http://schemas.openxmlformats.org/officeDocument/2006/relationships/image" Target="media/image6.png"/><Relationship Id="rId111"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Ex1.xml.rels><?xml version="1.0" encoding="UTF-8" standalone="yes"?>
<Relationships xmlns="http://schemas.openxmlformats.org/package/2006/relationships"><Relationship Id="rId3" Type="http://schemas.microsoft.com/office/2011/relationships/chartColorStyle" Target="colors13.xml"/><Relationship Id="rId2" Type="http://schemas.microsoft.com/office/2011/relationships/chartStyle" Target="style13.xml"/><Relationship Id="rId1" Type="http://schemas.openxmlformats.org/officeDocument/2006/relationships/package" Target="../embeddings/Microsoft_Excel_Worksheet12.xlsx"/><Relationship Id="rId4"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Age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Years</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4"/>
                <c:pt idx="0">
                  <c:v>18-22 years</c:v>
                </c:pt>
                <c:pt idx="1">
                  <c:v>23-28 years</c:v>
                </c:pt>
                <c:pt idx="2">
                  <c:v>29-35 years</c:v>
                </c:pt>
                <c:pt idx="3">
                  <c:v>35 and above</c:v>
                </c:pt>
              </c:strCache>
            </c:strRef>
          </c:cat>
          <c:val>
            <c:numRef>
              <c:f>Sheet1!$B$2:$B$7</c:f>
              <c:numCache>
                <c:formatCode>General</c:formatCode>
                <c:ptCount val="6"/>
                <c:pt idx="0">
                  <c:v>3</c:v>
                </c:pt>
                <c:pt idx="1">
                  <c:v>12</c:v>
                </c:pt>
                <c:pt idx="2">
                  <c:v>16</c:v>
                </c:pt>
                <c:pt idx="3">
                  <c:v>69</c:v>
                </c:pt>
              </c:numCache>
            </c:numRef>
          </c:val>
          <c:extLst>
            <c:ext xmlns:c16="http://schemas.microsoft.com/office/drawing/2014/chart" uri="{C3380CC4-5D6E-409C-BE32-E72D297353CC}">
              <c16:uniqueId val="{00000000-1AC5-495F-8C11-6486D5D07E4C}"/>
            </c:ext>
          </c:extLst>
        </c:ser>
        <c:dLbls>
          <c:showLegendKey val="0"/>
          <c:showVal val="0"/>
          <c:showCatName val="0"/>
          <c:showSerName val="0"/>
          <c:showPercent val="0"/>
          <c:showBubbleSize val="0"/>
        </c:dLbls>
        <c:gapWidth val="65"/>
        <c:shape val="box"/>
        <c:axId val="1009212144"/>
        <c:axId val="1009135520"/>
        <c:axId val="0"/>
      </c:bar3DChart>
      <c:catAx>
        <c:axId val="100921214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09135520"/>
        <c:crosses val="autoZero"/>
        <c:auto val="1"/>
        <c:lblAlgn val="ctr"/>
        <c:lblOffset val="100"/>
        <c:noMultiLvlLbl val="0"/>
      </c:catAx>
      <c:valAx>
        <c:axId val="1009135520"/>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00921214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Gender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Sheet1!$B$1</c:f>
              <c:strCache>
                <c:ptCount val="1"/>
                <c:pt idx="0">
                  <c:v>Gender Type</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3"/>
                <c:pt idx="0">
                  <c:v>Male</c:v>
                </c:pt>
                <c:pt idx="1">
                  <c:v>Female</c:v>
                </c:pt>
                <c:pt idx="2">
                  <c:v>Prefer not to say</c:v>
                </c:pt>
              </c:strCache>
            </c:strRef>
          </c:cat>
          <c:val>
            <c:numRef>
              <c:f>Sheet1!$B$2:$B$7</c:f>
              <c:numCache>
                <c:formatCode>General</c:formatCode>
                <c:ptCount val="6"/>
                <c:pt idx="0">
                  <c:v>19</c:v>
                </c:pt>
                <c:pt idx="1">
                  <c:v>81</c:v>
                </c:pt>
                <c:pt idx="2">
                  <c:v>0</c:v>
                </c:pt>
              </c:numCache>
            </c:numRef>
          </c:val>
          <c:extLst>
            <c:ext xmlns:c16="http://schemas.microsoft.com/office/drawing/2014/chart" uri="{C3380CC4-5D6E-409C-BE32-E72D297353CC}">
              <c16:uniqueId val="{00000000-CDC9-40CB-89FF-C94D4CF247C5}"/>
            </c:ext>
          </c:extLst>
        </c:ser>
        <c:dLbls>
          <c:showLegendKey val="0"/>
          <c:showVal val="1"/>
          <c:showCatName val="0"/>
          <c:showSerName val="0"/>
          <c:showPercent val="0"/>
          <c:showBubbleSize val="0"/>
        </c:dLbls>
        <c:gapWidth val="65"/>
        <c:shape val="box"/>
        <c:axId val="1876601248"/>
        <c:axId val="1876602688"/>
        <c:axId val="0"/>
      </c:bar3DChart>
      <c:catAx>
        <c:axId val="187660124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876602688"/>
        <c:crosses val="autoZero"/>
        <c:auto val="1"/>
        <c:lblAlgn val="ctr"/>
        <c:lblOffset val="100"/>
        <c:noMultiLvlLbl val="0"/>
      </c:catAx>
      <c:valAx>
        <c:axId val="187660268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87660124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Organisational Role</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Working Level</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5"/>
                <c:pt idx="0">
                  <c:v>Executive level</c:v>
                </c:pt>
                <c:pt idx="1">
                  <c:v>Functional level</c:v>
                </c:pt>
                <c:pt idx="2">
                  <c:v>Managerial level</c:v>
                </c:pt>
                <c:pt idx="3">
                  <c:v>Senior</c:v>
                </c:pt>
                <c:pt idx="4">
                  <c:v>Other</c:v>
                </c:pt>
              </c:strCache>
            </c:strRef>
          </c:cat>
          <c:val>
            <c:numRef>
              <c:f>Sheet1!$B$2:$B$7</c:f>
              <c:numCache>
                <c:formatCode>General</c:formatCode>
                <c:ptCount val="6"/>
                <c:pt idx="0">
                  <c:v>18</c:v>
                </c:pt>
                <c:pt idx="1">
                  <c:v>42</c:v>
                </c:pt>
                <c:pt idx="2">
                  <c:v>25</c:v>
                </c:pt>
                <c:pt idx="3">
                  <c:v>7</c:v>
                </c:pt>
                <c:pt idx="4">
                  <c:v>8</c:v>
                </c:pt>
              </c:numCache>
            </c:numRef>
          </c:val>
          <c:extLst>
            <c:ext xmlns:c16="http://schemas.microsoft.com/office/drawing/2014/chart" uri="{C3380CC4-5D6E-409C-BE32-E72D297353CC}">
              <c16:uniqueId val="{00000000-F01A-4ABE-A920-B13E4EB912B1}"/>
            </c:ext>
          </c:extLst>
        </c:ser>
        <c:dLbls>
          <c:showLegendKey val="0"/>
          <c:showVal val="1"/>
          <c:showCatName val="0"/>
          <c:showSerName val="0"/>
          <c:showPercent val="0"/>
          <c:showBubbleSize val="0"/>
        </c:dLbls>
        <c:gapWidth val="150"/>
        <c:shape val="box"/>
        <c:axId val="1148535359"/>
        <c:axId val="1148536319"/>
        <c:axId val="0"/>
      </c:bar3DChart>
      <c:catAx>
        <c:axId val="114853535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148536319"/>
        <c:crosses val="autoZero"/>
        <c:auto val="1"/>
        <c:lblAlgn val="ctr"/>
        <c:lblOffset val="100"/>
        <c:noMultiLvlLbl val="0"/>
      </c:catAx>
      <c:valAx>
        <c:axId val="1148536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1485353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Work experience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Years</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5"/>
                <c:pt idx="0">
                  <c:v>Less than 1 year</c:v>
                </c:pt>
                <c:pt idx="1">
                  <c:v>1-5 years</c:v>
                </c:pt>
                <c:pt idx="2">
                  <c:v>5-10 years</c:v>
                </c:pt>
                <c:pt idx="3">
                  <c:v>10-15 years</c:v>
                </c:pt>
                <c:pt idx="4">
                  <c:v>More than 15 years</c:v>
                </c:pt>
              </c:strCache>
            </c:strRef>
          </c:cat>
          <c:val>
            <c:numRef>
              <c:f>Sheet1!$B$2:$B$7</c:f>
              <c:numCache>
                <c:formatCode>General</c:formatCode>
                <c:ptCount val="6"/>
                <c:pt idx="0">
                  <c:v>12</c:v>
                </c:pt>
                <c:pt idx="1">
                  <c:v>30</c:v>
                </c:pt>
                <c:pt idx="2">
                  <c:v>23</c:v>
                </c:pt>
                <c:pt idx="3">
                  <c:v>10</c:v>
                </c:pt>
                <c:pt idx="4">
                  <c:v>25</c:v>
                </c:pt>
              </c:numCache>
            </c:numRef>
          </c:val>
          <c:extLst>
            <c:ext xmlns:c16="http://schemas.microsoft.com/office/drawing/2014/chart" uri="{C3380CC4-5D6E-409C-BE32-E72D297353CC}">
              <c16:uniqueId val="{00000000-4167-4B47-A886-45F668228D83}"/>
            </c:ext>
          </c:extLst>
        </c:ser>
        <c:dLbls>
          <c:showLegendKey val="0"/>
          <c:showVal val="1"/>
          <c:showCatName val="0"/>
          <c:showSerName val="0"/>
          <c:showPercent val="0"/>
          <c:showBubbleSize val="0"/>
        </c:dLbls>
        <c:gapWidth val="65"/>
        <c:shape val="box"/>
        <c:axId val="1626938528"/>
        <c:axId val="1626939008"/>
        <c:axId val="0"/>
      </c:bar3DChart>
      <c:catAx>
        <c:axId val="16269385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26939008"/>
        <c:crosses val="autoZero"/>
        <c:auto val="1"/>
        <c:lblAlgn val="ctr"/>
        <c:lblOffset val="100"/>
        <c:noMultiLvlLbl val="0"/>
      </c:catAx>
      <c:valAx>
        <c:axId val="16269390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2693852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r>
              <a:rPr lang="en-US" sz="1400"/>
              <a:t>Motivational Impact of EQ</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Sheet1!$B$1</c:f>
              <c:strCache>
                <c:ptCount val="1"/>
                <c:pt idx="0">
                  <c:v>EQ</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dLbl>
              <c:idx val="3"/>
              <c:layout>
                <c:manualLayout>
                  <c:x val="1.551074673166408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0D0-4ECD-B74E-891BB7E6E04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4"/>
                <c:pt idx="0">
                  <c:v>Extremely true</c:v>
                </c:pt>
                <c:pt idx="1">
                  <c:v>Somewhat true</c:v>
                </c:pt>
                <c:pt idx="2">
                  <c:v>Slightly true</c:v>
                </c:pt>
                <c:pt idx="3">
                  <c:v>Not true at all</c:v>
                </c:pt>
              </c:strCache>
            </c:strRef>
          </c:cat>
          <c:val>
            <c:numRef>
              <c:f>Sheet1!$B$2:$B$7</c:f>
              <c:numCache>
                <c:formatCode>General</c:formatCode>
                <c:ptCount val="6"/>
                <c:pt idx="0">
                  <c:v>35</c:v>
                </c:pt>
                <c:pt idx="1">
                  <c:v>50</c:v>
                </c:pt>
                <c:pt idx="2">
                  <c:v>12</c:v>
                </c:pt>
                <c:pt idx="3">
                  <c:v>3</c:v>
                </c:pt>
              </c:numCache>
            </c:numRef>
          </c:val>
          <c:extLst>
            <c:ext xmlns:c16="http://schemas.microsoft.com/office/drawing/2014/chart" uri="{C3380CC4-5D6E-409C-BE32-E72D297353CC}">
              <c16:uniqueId val="{00000001-A0D0-4ECD-B74E-891BB7E6E047}"/>
            </c:ext>
          </c:extLst>
        </c:ser>
        <c:dLbls>
          <c:showLegendKey val="0"/>
          <c:showVal val="1"/>
          <c:showCatName val="0"/>
          <c:showSerName val="0"/>
          <c:showPercent val="0"/>
          <c:showBubbleSize val="0"/>
        </c:dLbls>
        <c:gapWidth val="65"/>
        <c:shape val="box"/>
        <c:axId val="1009212144"/>
        <c:axId val="1009135520"/>
        <c:axId val="0"/>
      </c:bar3DChart>
      <c:catAx>
        <c:axId val="100921214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09135520"/>
        <c:crosses val="autoZero"/>
        <c:auto val="1"/>
        <c:lblAlgn val="ctr"/>
        <c:lblOffset val="100"/>
        <c:noMultiLvlLbl val="0"/>
      </c:catAx>
      <c:valAx>
        <c:axId val="100913552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00921214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Role of Leadership when applying for jobs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Importance to the role of leader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B29-4D71-BF75-E126662ADCC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B29-4D71-BF75-E126662ADCC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B29-4D71-BF75-E126662ADCC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No</c:v>
                </c:pt>
                <c:pt idx="2">
                  <c:v>Maybe</c:v>
                </c:pt>
              </c:strCache>
            </c:strRef>
          </c:cat>
          <c:val>
            <c:numRef>
              <c:f>Sheet1!$B$2:$B$4</c:f>
              <c:numCache>
                <c:formatCode>General</c:formatCode>
                <c:ptCount val="3"/>
                <c:pt idx="0">
                  <c:v>55</c:v>
                </c:pt>
                <c:pt idx="1">
                  <c:v>9</c:v>
                </c:pt>
                <c:pt idx="2">
                  <c:v>36</c:v>
                </c:pt>
              </c:numCache>
            </c:numRef>
          </c:val>
          <c:extLst>
            <c:ext xmlns:c16="http://schemas.microsoft.com/office/drawing/2014/chart" uri="{C3380CC4-5D6E-409C-BE32-E72D297353CC}">
              <c16:uniqueId val="{00000006-CB29-4D71-BF75-E126662ADCC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100" normalizeH="0" baseline="0">
                <a:solidFill>
                  <a:schemeClr val="lt1"/>
                </a:solidFill>
                <a:latin typeface="+mn-lt"/>
                <a:ea typeface="+mn-ea"/>
                <a:cs typeface="+mn-cs"/>
              </a:defRPr>
            </a:pPr>
            <a:r>
              <a:rPr lang="en-US" sz="1200"/>
              <a:t>Comfort in Communicating with Leaders</a:t>
            </a:r>
          </a:p>
        </c:rich>
      </c:tx>
      <c:overlay val="0"/>
      <c:spPr>
        <a:noFill/>
        <a:ln>
          <a:noFill/>
        </a:ln>
        <a:effectLst/>
      </c:spPr>
      <c:txPr>
        <a:bodyPr rot="0" spcFirstLastPara="1" vertOverflow="ellipsis" vert="horz" wrap="square" anchor="ctr" anchorCtr="1"/>
        <a:lstStyle/>
        <a:p>
          <a:pPr>
            <a:defRPr sz="1200" b="1" i="0" u="none" strike="noStrike" kern="1200" cap="all" spc="100" normalizeH="0" baseline="0">
              <a:solidFill>
                <a:schemeClr val="lt1"/>
              </a:solidFill>
              <a:latin typeface="+mn-lt"/>
              <a:ea typeface="+mn-ea"/>
              <a:cs typeface="+mn-cs"/>
            </a:defRPr>
          </a:pPr>
          <a:endParaRPr lang="en-US"/>
        </a:p>
      </c:txPr>
    </c:title>
    <c:autoTitleDeleted val="0"/>
    <c:view3D>
      <c:rotX val="15"/>
      <c:rotY val="20"/>
      <c:depthPercent val="100"/>
      <c:rAngAx val="0"/>
    </c:view3D>
    <c:floor>
      <c:thickness val="0"/>
      <c:spPr>
        <a:solidFill>
          <a:schemeClr val="accent1">
            <a:alpha val="30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Feeling</c:v>
                </c:pt>
              </c:strCache>
            </c:strRef>
          </c:tx>
          <c:spPr>
            <a:solidFill>
              <a:schemeClr val="accent1">
                <a:lumMod val="20000"/>
                <a:lumOff val="80000"/>
              </a:schemeClr>
            </a:solidFill>
            <a:ln>
              <a:noFill/>
            </a:ln>
            <a:effectLst/>
            <a:sp3d/>
          </c:spPr>
          <c:invertIfNegative val="0"/>
          <c:dLbls>
            <c:spPr>
              <a:solidFill>
                <a:schemeClr val="accent1">
                  <a:alpha val="7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Sheet1!$A$2:$A$7</c:f>
              <c:strCache>
                <c:ptCount val="6"/>
                <c:pt idx="0">
                  <c:v>Confident</c:v>
                </c:pt>
                <c:pt idx="1">
                  <c:v>Anxiety</c:v>
                </c:pt>
                <c:pt idx="2">
                  <c:v>Excitement</c:v>
                </c:pt>
                <c:pt idx="3">
                  <c:v>Trust</c:v>
                </c:pt>
                <c:pt idx="4">
                  <c:v>Relief</c:v>
                </c:pt>
                <c:pt idx="5">
                  <c:v>Other</c:v>
                </c:pt>
              </c:strCache>
            </c:strRef>
          </c:cat>
          <c:val>
            <c:numRef>
              <c:f>Sheet1!$B$2:$B$7</c:f>
              <c:numCache>
                <c:formatCode>General</c:formatCode>
                <c:ptCount val="6"/>
                <c:pt idx="0">
                  <c:v>46</c:v>
                </c:pt>
                <c:pt idx="1">
                  <c:v>10</c:v>
                </c:pt>
                <c:pt idx="2">
                  <c:v>2</c:v>
                </c:pt>
                <c:pt idx="3">
                  <c:v>37</c:v>
                </c:pt>
                <c:pt idx="4">
                  <c:v>4</c:v>
                </c:pt>
                <c:pt idx="5">
                  <c:v>1</c:v>
                </c:pt>
              </c:numCache>
            </c:numRef>
          </c:val>
          <c:extLst>
            <c:ext xmlns:c16="http://schemas.microsoft.com/office/drawing/2014/chart" uri="{C3380CC4-5D6E-409C-BE32-E72D297353CC}">
              <c16:uniqueId val="{00000000-7F68-47ED-9A78-09B5289ED071}"/>
            </c:ext>
          </c:extLst>
        </c:ser>
        <c:dLbls>
          <c:showLegendKey val="0"/>
          <c:showVal val="1"/>
          <c:showCatName val="0"/>
          <c:showSerName val="0"/>
          <c:showPercent val="0"/>
          <c:showBubbleSize val="0"/>
        </c:dLbls>
        <c:gapWidth val="154"/>
        <c:gapDepth val="0"/>
        <c:shape val="box"/>
        <c:axId val="1009212144"/>
        <c:axId val="1009135520"/>
        <c:axId val="0"/>
      </c:bar3DChart>
      <c:catAx>
        <c:axId val="1009212144"/>
        <c:scaling>
          <c:orientation val="minMax"/>
        </c:scaling>
        <c:delete val="0"/>
        <c:axPos val="b"/>
        <c:majorGridlines>
          <c:spPr>
            <a:ln w="9525" cap="flat" cmpd="sng" algn="ctr">
              <a:solidFill>
                <a:schemeClr val="lt1">
                  <a:lumMod val="60000"/>
                  <a:lumOff val="4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all" spc="150" normalizeH="0" baseline="0">
                <a:solidFill>
                  <a:schemeClr val="lt1"/>
                </a:solidFill>
                <a:latin typeface="+mn-lt"/>
                <a:ea typeface="+mn-ea"/>
                <a:cs typeface="+mn-cs"/>
              </a:defRPr>
            </a:pPr>
            <a:endParaRPr lang="en-US"/>
          </a:p>
        </c:txPr>
        <c:crossAx val="1009135520"/>
        <c:crosses val="autoZero"/>
        <c:auto val="1"/>
        <c:lblAlgn val="ctr"/>
        <c:lblOffset val="100"/>
        <c:noMultiLvlLbl val="0"/>
      </c:catAx>
      <c:valAx>
        <c:axId val="100913552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10092121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Problems caused by non-empathetic leaders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Issues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Sheet1!$A$2:$A$8</c:f>
              <c:strCache>
                <c:ptCount val="7"/>
                <c:pt idx="0">
                  <c:v>Difficulty in building relationship</c:v>
                </c:pt>
                <c:pt idx="1">
                  <c:v>Resistance to change</c:v>
                </c:pt>
                <c:pt idx="2">
                  <c:v>Low employee engagement and morale</c:v>
                </c:pt>
                <c:pt idx="3">
                  <c:v>Ineffective leadership and decision-making</c:v>
                </c:pt>
                <c:pt idx="4">
                  <c:v>Increased conflict</c:v>
                </c:pt>
                <c:pt idx="5">
                  <c:v>Poor communication</c:v>
                </c:pt>
                <c:pt idx="6">
                  <c:v>All the above</c:v>
                </c:pt>
              </c:strCache>
            </c:strRef>
          </c:cat>
          <c:val>
            <c:numRef>
              <c:f>Sheet1!$B$2:$B$8</c:f>
              <c:numCache>
                <c:formatCode>General</c:formatCode>
                <c:ptCount val="7"/>
                <c:pt idx="0">
                  <c:v>47</c:v>
                </c:pt>
                <c:pt idx="1">
                  <c:v>16</c:v>
                </c:pt>
                <c:pt idx="2">
                  <c:v>32</c:v>
                </c:pt>
                <c:pt idx="3">
                  <c:v>20</c:v>
                </c:pt>
                <c:pt idx="4">
                  <c:v>21</c:v>
                </c:pt>
                <c:pt idx="5">
                  <c:v>38</c:v>
                </c:pt>
                <c:pt idx="6">
                  <c:v>41</c:v>
                </c:pt>
              </c:numCache>
            </c:numRef>
          </c:val>
          <c:extLst>
            <c:ext xmlns:c16="http://schemas.microsoft.com/office/drawing/2014/chart" uri="{C3380CC4-5D6E-409C-BE32-E72D297353CC}">
              <c16:uniqueId val="{00000000-7E31-4C8C-A08B-267A3B6A1A70}"/>
            </c:ext>
          </c:extLst>
        </c:ser>
        <c:dLbls>
          <c:dLblPos val="inEnd"/>
          <c:showLegendKey val="0"/>
          <c:showVal val="1"/>
          <c:showCatName val="0"/>
          <c:showSerName val="0"/>
          <c:showPercent val="0"/>
          <c:showBubbleSize val="0"/>
        </c:dLbls>
        <c:gapWidth val="100"/>
        <c:overlap val="-24"/>
        <c:axId val="1009212144"/>
        <c:axId val="1009135520"/>
      </c:barChart>
      <c:catAx>
        <c:axId val="100921214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09135520"/>
        <c:crosses val="autoZero"/>
        <c:auto val="1"/>
        <c:lblAlgn val="ctr"/>
        <c:lblOffset val="100"/>
        <c:noMultiLvlLbl val="0"/>
      </c:catAx>
      <c:valAx>
        <c:axId val="100913552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09212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Impact of Poor Leadership</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Issues</c:v>
                </c:pt>
              </c:strCache>
            </c:strRef>
          </c:tx>
          <c:spPr>
            <a:solidFill>
              <a:schemeClr val="accent1">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0-41A1-49BD-BF07-9E9BBB01BE66}"/>
              </c:ext>
            </c:extLst>
          </c:dPt>
          <c:dPt>
            <c:idx val="1"/>
            <c:invertIfNegative val="0"/>
            <c:bubble3D val="0"/>
            <c:extLst>
              <c:ext xmlns:c16="http://schemas.microsoft.com/office/drawing/2014/chart" uri="{C3380CC4-5D6E-409C-BE32-E72D297353CC}">
                <c16:uniqueId val="{00000001-41A1-49BD-BF07-9E9BBB01BE66}"/>
              </c:ext>
            </c:extLst>
          </c:dPt>
          <c:dPt>
            <c:idx val="2"/>
            <c:invertIfNegative val="0"/>
            <c:bubble3D val="0"/>
            <c:extLst>
              <c:ext xmlns:c16="http://schemas.microsoft.com/office/drawing/2014/chart" uri="{C3380CC4-5D6E-409C-BE32-E72D297353CC}">
                <c16:uniqueId val="{00000002-41A1-49BD-BF07-9E9BBB01BE66}"/>
              </c:ext>
            </c:extLst>
          </c:dPt>
          <c:dPt>
            <c:idx val="3"/>
            <c:invertIfNegative val="0"/>
            <c:bubble3D val="0"/>
            <c:extLst>
              <c:ext xmlns:c16="http://schemas.microsoft.com/office/drawing/2014/chart" uri="{C3380CC4-5D6E-409C-BE32-E72D297353CC}">
                <c16:uniqueId val="{00000003-41A1-49BD-BF07-9E9BBB01BE66}"/>
              </c:ext>
            </c:extLst>
          </c:dPt>
          <c:dPt>
            <c:idx val="4"/>
            <c:invertIfNegative val="0"/>
            <c:bubble3D val="0"/>
            <c:extLst>
              <c:ext xmlns:c16="http://schemas.microsoft.com/office/drawing/2014/chart" uri="{C3380CC4-5D6E-409C-BE32-E72D297353CC}">
                <c16:uniqueId val="{00000004-41A1-49BD-BF07-9E9BBB01BE66}"/>
              </c:ext>
            </c:extLst>
          </c:dPt>
          <c:dPt>
            <c:idx val="5"/>
            <c:invertIfNegative val="0"/>
            <c:bubble3D val="0"/>
            <c:extLst>
              <c:ext xmlns:c16="http://schemas.microsoft.com/office/drawing/2014/chart" uri="{C3380CC4-5D6E-409C-BE32-E72D297353CC}">
                <c16:uniqueId val="{00000005-41A1-49BD-BF07-9E9BBB01BE66}"/>
              </c:ext>
            </c:extLst>
          </c:dPt>
          <c:dPt>
            <c:idx val="6"/>
            <c:invertIfNegative val="0"/>
            <c:bubble3D val="0"/>
            <c:extLst>
              <c:ext xmlns:c16="http://schemas.microsoft.com/office/drawing/2014/chart" uri="{C3380CC4-5D6E-409C-BE32-E72D297353CC}">
                <c16:uniqueId val="{00000006-41A1-49BD-BF07-9E9BBB01BE66}"/>
              </c:ext>
            </c:extLst>
          </c:dPt>
          <c:dPt>
            <c:idx val="7"/>
            <c:invertIfNegative val="0"/>
            <c:bubble3D val="0"/>
            <c:extLst>
              <c:ext xmlns:c16="http://schemas.microsoft.com/office/drawing/2014/chart" uri="{C3380CC4-5D6E-409C-BE32-E72D297353CC}">
                <c16:uniqueId val="{00000007-41A1-49BD-BF07-9E9BBB01BE66}"/>
              </c:ext>
            </c:extLst>
          </c:dPt>
          <c:dPt>
            <c:idx val="8"/>
            <c:invertIfNegative val="0"/>
            <c:bubble3D val="0"/>
            <c:extLst>
              <c:ext xmlns:c16="http://schemas.microsoft.com/office/drawing/2014/chart" uri="{C3380CC4-5D6E-409C-BE32-E72D297353CC}">
                <c16:uniqueId val="{00000008-41A1-49BD-BF07-9E9BBB01BE66}"/>
              </c:ext>
            </c:extLst>
          </c:dPt>
          <c:dPt>
            <c:idx val="9"/>
            <c:invertIfNegative val="0"/>
            <c:bubble3D val="0"/>
            <c:extLst>
              <c:ext xmlns:c16="http://schemas.microsoft.com/office/drawing/2014/chart" uri="{C3380CC4-5D6E-409C-BE32-E72D297353CC}">
                <c16:uniqueId val="{00000009-41A1-49BD-BF07-9E9BBB01BE66}"/>
              </c:ext>
            </c:extLst>
          </c:dPt>
          <c:dPt>
            <c:idx val="10"/>
            <c:invertIfNegative val="0"/>
            <c:bubble3D val="0"/>
            <c:extLst>
              <c:ext xmlns:c16="http://schemas.microsoft.com/office/drawing/2014/chart" uri="{C3380CC4-5D6E-409C-BE32-E72D297353CC}">
                <c16:uniqueId val="{0000000A-41A1-49BD-BF07-9E9BBB01BE66}"/>
              </c:ext>
            </c:extLst>
          </c:dPt>
          <c:dPt>
            <c:idx val="11"/>
            <c:invertIfNegative val="0"/>
            <c:bubble3D val="0"/>
            <c:extLst>
              <c:ext xmlns:c16="http://schemas.microsoft.com/office/drawing/2014/chart" uri="{C3380CC4-5D6E-409C-BE32-E72D297353CC}">
                <c16:uniqueId val="{0000000B-41A1-49BD-BF07-9E9BBB01BE66}"/>
              </c:ext>
            </c:extLst>
          </c:dPt>
          <c:dPt>
            <c:idx val="12"/>
            <c:invertIfNegative val="0"/>
            <c:bubble3D val="0"/>
            <c:extLst>
              <c:ext xmlns:c16="http://schemas.microsoft.com/office/drawing/2014/chart" uri="{C3380CC4-5D6E-409C-BE32-E72D297353CC}">
                <c16:uniqueId val="{0000000C-41A1-49BD-BF07-9E9BBB01BE66}"/>
              </c:ext>
            </c:extLst>
          </c:dPt>
          <c:dPt>
            <c:idx val="13"/>
            <c:invertIfNegative val="0"/>
            <c:bubble3D val="0"/>
            <c:extLst>
              <c:ext xmlns:c16="http://schemas.microsoft.com/office/drawing/2014/chart" uri="{C3380CC4-5D6E-409C-BE32-E72D297353CC}">
                <c16:uniqueId val="{0000000D-41A1-49BD-BF07-9E9BBB01BE6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Sheet1!$A$2:$A$15</c:f>
              <c:strCache>
                <c:ptCount val="14"/>
                <c:pt idx="0">
                  <c:v>Poor leadership affects motivation</c:v>
                </c:pt>
                <c:pt idx="1">
                  <c:v>Decresead team morale</c:v>
                </c:pt>
                <c:pt idx="2">
                  <c:v>Disengaged Team</c:v>
                </c:pt>
                <c:pt idx="3">
                  <c:v>High employee turnover</c:v>
                </c:pt>
                <c:pt idx="4">
                  <c:v>Increased absenteeism</c:v>
                </c:pt>
                <c:pt idx="5">
                  <c:v>Missed targets</c:v>
                </c:pt>
                <c:pt idx="6">
                  <c:v>Stalled performance</c:v>
                </c:pt>
                <c:pt idx="7">
                  <c:v>Poor executive choices</c:v>
                </c:pt>
                <c:pt idx="8">
                  <c:v>Talent loss</c:v>
                </c:pt>
                <c:pt idx="9">
                  <c:v>Reputational damage</c:v>
                </c:pt>
                <c:pt idx="10">
                  <c:v>Increased stress</c:v>
                </c:pt>
                <c:pt idx="11">
                  <c:v>Bournout for team members</c:v>
                </c:pt>
                <c:pt idx="12">
                  <c:v>Affects the overall well-being of employees</c:v>
                </c:pt>
                <c:pt idx="13">
                  <c:v>Other</c:v>
                </c:pt>
              </c:strCache>
            </c:strRef>
          </c:cat>
          <c:val>
            <c:numRef>
              <c:f>Sheet1!$B$2:$B$15</c:f>
              <c:numCache>
                <c:formatCode>General</c:formatCode>
                <c:ptCount val="14"/>
                <c:pt idx="0">
                  <c:v>75</c:v>
                </c:pt>
                <c:pt idx="1">
                  <c:v>64</c:v>
                </c:pt>
                <c:pt idx="2">
                  <c:v>48</c:v>
                </c:pt>
                <c:pt idx="3">
                  <c:v>39</c:v>
                </c:pt>
                <c:pt idx="4">
                  <c:v>28</c:v>
                </c:pt>
                <c:pt idx="5">
                  <c:v>52</c:v>
                </c:pt>
                <c:pt idx="6">
                  <c:v>31</c:v>
                </c:pt>
                <c:pt idx="7">
                  <c:v>36</c:v>
                </c:pt>
                <c:pt idx="8">
                  <c:v>40</c:v>
                </c:pt>
                <c:pt idx="9">
                  <c:v>27</c:v>
                </c:pt>
                <c:pt idx="10">
                  <c:v>56</c:v>
                </c:pt>
                <c:pt idx="11">
                  <c:v>50</c:v>
                </c:pt>
                <c:pt idx="12">
                  <c:v>56</c:v>
                </c:pt>
              </c:numCache>
            </c:numRef>
          </c:val>
          <c:extLst>
            <c:ext xmlns:c16="http://schemas.microsoft.com/office/drawing/2014/chart" uri="{C3380CC4-5D6E-409C-BE32-E72D297353CC}">
              <c16:uniqueId val="{0000000E-41A1-49BD-BF07-9E9BBB01BE66}"/>
            </c:ext>
          </c:extLst>
        </c:ser>
        <c:dLbls>
          <c:dLblPos val="inEnd"/>
          <c:showLegendKey val="0"/>
          <c:showVal val="1"/>
          <c:showCatName val="0"/>
          <c:showSerName val="0"/>
          <c:showPercent val="0"/>
          <c:showBubbleSize val="0"/>
        </c:dLbls>
        <c:gapWidth val="65"/>
        <c:axId val="1331369535"/>
        <c:axId val="1331367615"/>
      </c:barChart>
      <c:valAx>
        <c:axId val="1331367615"/>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331369535"/>
        <c:crosses val="autoZero"/>
        <c:crossBetween val="between"/>
      </c:valAx>
      <c:catAx>
        <c:axId val="1331369535"/>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331367615"/>
        <c:crosses val="autoZero"/>
        <c:auto val="1"/>
        <c:lblAlgn val="ctr"/>
        <c:lblOffset val="100"/>
        <c:noMultiLvlLbl val="0"/>
      </c:cat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r>
              <a:rPr lang="en-IN" sz="1400"/>
              <a:t>Perceived Impact of EQ on Team Performance</a:t>
            </a:r>
            <a:endParaRPr lang="en-US" sz="1400"/>
          </a:p>
        </c:rich>
      </c:tx>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Sheet1!$A$2:$A$8</c:f>
              <c:strCache>
                <c:ptCount val="7"/>
                <c:pt idx="0">
                  <c:v>Increases productivity</c:v>
                </c:pt>
                <c:pt idx="1">
                  <c:v>Improves conflicts resolutions</c:v>
                </c:pt>
                <c:pt idx="2">
                  <c:v>Boosts employee enagagement</c:v>
                </c:pt>
                <c:pt idx="3">
                  <c:v>Fosters trust and supports</c:v>
                </c:pt>
                <c:pt idx="4">
                  <c:v>Enhances team dynamics</c:v>
                </c:pt>
                <c:pt idx="5">
                  <c:v>All the above</c:v>
                </c:pt>
                <c:pt idx="6">
                  <c:v>Other</c:v>
                </c:pt>
              </c:strCache>
            </c:strRef>
          </c:cat>
          <c:val>
            <c:numRef>
              <c:f>Sheet1!$B$2:$B$8</c:f>
              <c:numCache>
                <c:formatCode>General</c:formatCode>
                <c:ptCount val="7"/>
                <c:pt idx="0">
                  <c:v>40</c:v>
                </c:pt>
                <c:pt idx="1">
                  <c:v>23</c:v>
                </c:pt>
                <c:pt idx="2">
                  <c:v>29</c:v>
                </c:pt>
                <c:pt idx="3">
                  <c:v>28</c:v>
                </c:pt>
                <c:pt idx="4">
                  <c:v>25</c:v>
                </c:pt>
                <c:pt idx="5">
                  <c:v>66</c:v>
                </c:pt>
              </c:numCache>
            </c:numRef>
          </c:val>
          <c:extLst>
            <c:ext xmlns:c16="http://schemas.microsoft.com/office/drawing/2014/chart" uri="{C3380CC4-5D6E-409C-BE32-E72D297353CC}">
              <c16:uniqueId val="{00000000-7EAE-4361-8248-9B1061E8617D}"/>
            </c:ext>
          </c:extLst>
        </c:ser>
        <c:dLbls>
          <c:dLblPos val="inEnd"/>
          <c:showLegendKey val="0"/>
          <c:showVal val="1"/>
          <c:showCatName val="0"/>
          <c:showSerName val="0"/>
          <c:showPercent val="0"/>
          <c:showBubbleSize val="0"/>
        </c:dLbls>
        <c:gapWidth val="65"/>
        <c:axId val="565590512"/>
        <c:axId val="565624720"/>
      </c:barChart>
      <c:catAx>
        <c:axId val="56559051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65624720"/>
        <c:crosses val="autoZero"/>
        <c:auto val="1"/>
        <c:lblAlgn val="ctr"/>
        <c:lblOffset val="100"/>
        <c:noMultiLvlLbl val="0"/>
      </c:catAx>
      <c:valAx>
        <c:axId val="56562472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6559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Team engagement and collaboration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 </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Sheet1!$A$2:$A$11</c:f>
              <c:strCache>
                <c:ptCount val="10"/>
                <c:pt idx="0">
                  <c:v>Excellent</c:v>
                </c:pt>
                <c:pt idx="1">
                  <c:v>Good</c:v>
                </c:pt>
                <c:pt idx="2">
                  <c:v>Average</c:v>
                </c:pt>
                <c:pt idx="3">
                  <c:v>Poor</c:v>
                </c:pt>
                <c:pt idx="4">
                  <c:v>Fair</c:v>
                </c:pt>
                <c:pt idx="5">
                  <c:v>Unacceptable</c:v>
                </c:pt>
                <c:pt idx="6">
                  <c:v>Needs improvements</c:v>
                </c:pt>
                <c:pt idx="7">
                  <c:v>Meets expectations</c:v>
                </c:pt>
                <c:pt idx="8">
                  <c:v>Exeeds expectations</c:v>
                </c:pt>
                <c:pt idx="9">
                  <c:v>Onter</c:v>
                </c:pt>
              </c:strCache>
            </c:strRef>
          </c:cat>
          <c:val>
            <c:numRef>
              <c:f>Sheet1!$B$2:$B$11</c:f>
              <c:numCache>
                <c:formatCode>General</c:formatCode>
                <c:ptCount val="10"/>
                <c:pt idx="0">
                  <c:v>35</c:v>
                </c:pt>
                <c:pt idx="1">
                  <c:v>48</c:v>
                </c:pt>
                <c:pt idx="2">
                  <c:v>14</c:v>
                </c:pt>
                <c:pt idx="3">
                  <c:v>5</c:v>
                </c:pt>
                <c:pt idx="4">
                  <c:v>1</c:v>
                </c:pt>
                <c:pt idx="5">
                  <c:v>1</c:v>
                </c:pt>
                <c:pt idx="6">
                  <c:v>6</c:v>
                </c:pt>
                <c:pt idx="7">
                  <c:v>2</c:v>
                </c:pt>
                <c:pt idx="8">
                  <c:v>1</c:v>
                </c:pt>
              </c:numCache>
            </c:numRef>
          </c:val>
          <c:extLst>
            <c:ext xmlns:c16="http://schemas.microsoft.com/office/drawing/2014/chart" uri="{C3380CC4-5D6E-409C-BE32-E72D297353CC}">
              <c16:uniqueId val="{00000000-E359-431B-9A26-5B40C459042B}"/>
            </c:ext>
          </c:extLst>
        </c:ser>
        <c:dLbls>
          <c:showLegendKey val="0"/>
          <c:showVal val="1"/>
          <c:showCatName val="0"/>
          <c:showSerName val="0"/>
          <c:showPercent val="0"/>
          <c:showBubbleSize val="0"/>
        </c:dLbls>
        <c:gapWidth val="150"/>
        <c:shape val="box"/>
        <c:axId val="1325357023"/>
        <c:axId val="1325357503"/>
        <c:axId val="0"/>
      </c:bar3DChart>
      <c:catAx>
        <c:axId val="13253570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5357503"/>
        <c:crosses val="autoZero"/>
        <c:auto val="1"/>
        <c:lblAlgn val="ctr"/>
        <c:lblOffset val="100"/>
        <c:noMultiLvlLbl val="0"/>
      </c:catAx>
      <c:valAx>
        <c:axId val="13253575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535702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0" normalizeH="0" baseline="0">
                <a:solidFill>
                  <a:schemeClr val="tx1">
                    <a:lumMod val="65000"/>
                    <a:lumOff val="35000"/>
                  </a:schemeClr>
                </a:solidFill>
                <a:latin typeface="+mj-lt"/>
                <a:ea typeface="+mj-ea"/>
                <a:cs typeface="+mj-cs"/>
              </a:defRPr>
            </a:pPr>
            <a:r>
              <a:rPr lang="en-US" sz="1400" b="1"/>
              <a:t>EQ importance for increasing team performance</a:t>
            </a:r>
          </a:p>
        </c:rich>
      </c:tx>
      <c:overlay val="0"/>
      <c:spPr>
        <a:noFill/>
        <a:ln>
          <a:noFill/>
        </a:ln>
        <a:effectLst/>
      </c:spPr>
      <c:txPr>
        <a:bodyPr rot="0" spcFirstLastPara="1" vertOverflow="ellipsis" vert="horz" wrap="square" anchor="ctr" anchorCtr="1"/>
        <a:lstStyle/>
        <a:p>
          <a:pPr>
            <a:defRPr sz="14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51</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3"/>
                <c:pt idx="0">
                  <c:v>Yes</c:v>
                </c:pt>
                <c:pt idx="1">
                  <c:v>No</c:v>
                </c:pt>
                <c:pt idx="2">
                  <c:v>Maybe</c:v>
                </c:pt>
              </c:strCache>
            </c:strRef>
          </c:cat>
          <c:val>
            <c:numRef>
              <c:f>Sheet1!$B$2:$B$5</c:f>
              <c:numCache>
                <c:formatCode>General</c:formatCode>
                <c:ptCount val="4"/>
                <c:pt idx="0">
                  <c:v>51</c:v>
                </c:pt>
                <c:pt idx="1">
                  <c:v>7</c:v>
                </c:pt>
                <c:pt idx="2">
                  <c:v>42</c:v>
                </c:pt>
              </c:numCache>
            </c:numRef>
          </c:val>
          <c:extLst>
            <c:ext xmlns:c16="http://schemas.microsoft.com/office/drawing/2014/chart" uri="{C3380CC4-5D6E-409C-BE32-E72D297353CC}">
              <c16:uniqueId val="{00000000-DEE7-4B4B-8059-09805A688F61}"/>
            </c:ext>
          </c:extLst>
        </c:ser>
        <c:dLbls>
          <c:showLegendKey val="0"/>
          <c:showVal val="1"/>
          <c:showCatName val="0"/>
          <c:showSerName val="0"/>
          <c:showPercent val="0"/>
          <c:showBubbleSize val="0"/>
        </c:dLbls>
        <c:gapWidth val="150"/>
        <c:shape val="box"/>
        <c:axId val="1410833872"/>
        <c:axId val="1410830512"/>
        <c:axId val="0"/>
      </c:bar3DChart>
      <c:catAx>
        <c:axId val="14108338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410830512"/>
        <c:crosses val="autoZero"/>
        <c:auto val="1"/>
        <c:lblAlgn val="ctr"/>
        <c:lblOffset val="100"/>
        <c:noMultiLvlLbl val="0"/>
      </c:catAx>
      <c:valAx>
        <c:axId val="141083051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083387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IN"/>
              <a:t>Operational Barriers to Applying EQ</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Language barriers</c:v>
                </c:pt>
                <c:pt idx="1">
                  <c:v>Disability inclusion</c:v>
                </c:pt>
                <c:pt idx="2">
                  <c:v>Skills shortage</c:v>
                </c:pt>
                <c:pt idx="3">
                  <c:v>Envolving guest expectations</c:v>
                </c:pt>
                <c:pt idx="4">
                  <c:v>High employee turnover</c:v>
                </c:pt>
                <c:pt idx="5">
                  <c:v>All of the above</c:v>
                </c:pt>
              </c:strCache>
            </c:strRef>
          </c:cat>
          <c:val>
            <c:numRef>
              <c:f>Sheet1!$B$2:$B$7</c:f>
              <c:numCache>
                <c:formatCode>General</c:formatCode>
                <c:ptCount val="6"/>
                <c:pt idx="0">
                  <c:v>39</c:v>
                </c:pt>
                <c:pt idx="1">
                  <c:v>12</c:v>
                </c:pt>
                <c:pt idx="2">
                  <c:v>31</c:v>
                </c:pt>
                <c:pt idx="3">
                  <c:v>30</c:v>
                </c:pt>
                <c:pt idx="4">
                  <c:v>29</c:v>
                </c:pt>
                <c:pt idx="5">
                  <c:v>41</c:v>
                </c:pt>
              </c:numCache>
            </c:numRef>
          </c:val>
          <c:extLst>
            <c:ext xmlns:c16="http://schemas.microsoft.com/office/drawing/2014/chart" uri="{C3380CC4-5D6E-409C-BE32-E72D297353CC}">
              <c16:uniqueId val="{00000000-60EB-4003-AADE-B7949EE531DF}"/>
            </c:ext>
          </c:extLst>
        </c:ser>
        <c:dLbls>
          <c:dLblPos val="ctr"/>
          <c:showLegendKey val="0"/>
          <c:showVal val="1"/>
          <c:showCatName val="0"/>
          <c:showSerName val="0"/>
          <c:showPercent val="0"/>
          <c:showBubbleSize val="0"/>
        </c:dLbls>
        <c:gapWidth val="150"/>
        <c:overlap val="100"/>
        <c:axId val="565590512"/>
        <c:axId val="565624720"/>
      </c:barChart>
      <c:catAx>
        <c:axId val="565590512"/>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624720"/>
        <c:crosses val="autoZero"/>
        <c:auto val="1"/>
        <c:lblAlgn val="ctr"/>
        <c:lblOffset val="100"/>
        <c:noMultiLvlLbl val="0"/>
      </c:catAx>
      <c:valAx>
        <c:axId val="5656247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59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r>
              <a:rPr lang="en-IN" sz="1200"/>
              <a:t>EQ and Conflict Resolution</a:t>
            </a:r>
            <a:endParaRPr lang="en-US" sz="1200"/>
          </a:p>
        </c:rich>
      </c:tx>
      <c:overlay val="0"/>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Sheet1!$B$1</c:f>
              <c:strCache>
                <c:ptCount val="1"/>
                <c:pt idx="0">
                  <c:v> </c:v>
                </c:pt>
              </c:strCache>
            </c:strRef>
          </c:tx>
          <c:spPr>
            <a:gradFill flip="none" rotWithShape="1">
              <a:gsLst>
                <a:gs pos="100000">
                  <a:schemeClr val="accent1">
                    <a:alpha val="0"/>
                  </a:schemeClr>
                </a:gs>
                <a:gs pos="50000">
                  <a:schemeClr val="accent1"/>
                </a:gs>
              </a:gsLst>
              <a:lin ang="10800000" scaled="1"/>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3"/>
                <c:pt idx="0">
                  <c:v>Yes</c:v>
                </c:pt>
                <c:pt idx="1">
                  <c:v>No</c:v>
                </c:pt>
                <c:pt idx="2">
                  <c:v>Maybe</c:v>
                </c:pt>
              </c:strCache>
            </c:strRef>
          </c:cat>
          <c:val>
            <c:numRef>
              <c:f>Sheet1!$B$2:$B$5</c:f>
              <c:numCache>
                <c:formatCode>General</c:formatCode>
                <c:ptCount val="4"/>
                <c:pt idx="0">
                  <c:v>71</c:v>
                </c:pt>
                <c:pt idx="1">
                  <c:v>7</c:v>
                </c:pt>
                <c:pt idx="2">
                  <c:v>22</c:v>
                </c:pt>
              </c:numCache>
            </c:numRef>
          </c:val>
          <c:extLst>
            <c:ext xmlns:c16="http://schemas.microsoft.com/office/drawing/2014/chart" uri="{C3380CC4-5D6E-409C-BE32-E72D297353CC}">
              <c16:uniqueId val="{00000000-0BF2-4597-95E6-111001D6CCA3}"/>
            </c:ext>
          </c:extLst>
        </c:ser>
        <c:dLbls>
          <c:showLegendKey val="0"/>
          <c:showVal val="1"/>
          <c:showCatName val="0"/>
          <c:showSerName val="0"/>
          <c:showPercent val="0"/>
          <c:showBubbleSize val="0"/>
        </c:dLbls>
        <c:gapWidth val="150"/>
        <c:gapDepth val="0"/>
        <c:shape val="box"/>
        <c:axId val="565590512"/>
        <c:axId val="565624720"/>
        <c:axId val="0"/>
      </c:bar3DChart>
      <c:catAx>
        <c:axId val="5655905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624720"/>
        <c:crosses val="autoZero"/>
        <c:auto val="1"/>
        <c:lblAlgn val="ctr"/>
        <c:lblOffset val="100"/>
        <c:noMultiLvlLbl val="0"/>
      </c:catAx>
      <c:valAx>
        <c:axId val="565624720"/>
        <c:scaling>
          <c:orientation val="minMax"/>
        </c:scaling>
        <c:delete val="0"/>
        <c:axPos val="b"/>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59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IN" sz="1200"/>
              <a:t>Improving EQ Skills Among Employees and Leaders</a:t>
            </a:r>
            <a:endParaRPr lang="en-US" sz="1200"/>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31679066691466717"/>
          <c:y val="0.19622703412073492"/>
          <c:w val="0.34235934582980276"/>
          <c:h val="0.67236551938739619"/>
        </c:manualLayout>
      </c:layout>
      <c:bar3DChart>
        <c:barDir val="bar"/>
        <c:grouping val="clustered"/>
        <c:varyColors val="0"/>
        <c:ser>
          <c:idx val="0"/>
          <c:order val="0"/>
          <c:tx>
            <c:strRef>
              <c:f>Sheet1!$B$1</c:f>
              <c:strCache>
                <c:ptCount val="1"/>
                <c:pt idx="0">
                  <c:v> </c:v>
                </c:pt>
              </c:strCache>
            </c:strRef>
          </c:tx>
          <c:spPr>
            <a:gradFill>
              <a:gsLst>
                <a:gs pos="100000">
                  <a:schemeClr val="accent1">
                    <a:alpha val="0"/>
                  </a:schemeClr>
                </a:gs>
                <a:gs pos="50000">
                  <a:schemeClr val="accent1"/>
                </a:gs>
              </a:gsLst>
              <a:lin ang="5400000" scaled="0"/>
            </a:gradFill>
            <a:ln>
              <a:noFill/>
            </a:ln>
            <a:effectLst/>
            <a:sp3d/>
          </c:spPr>
          <c:invertIfNegative val="0"/>
          <c:cat>
            <c:strRef>
              <c:f>Sheet1!$A$2:$A$5</c:f>
              <c:strCache>
                <c:ptCount val="4"/>
                <c:pt idx="0">
                  <c:v>By improving team work</c:v>
                </c:pt>
                <c:pt idx="1">
                  <c:v>By improving self-regulation</c:v>
                </c:pt>
                <c:pt idx="2">
                  <c:v>By improving realtionship management</c:v>
                </c:pt>
                <c:pt idx="3">
                  <c:v>Other</c:v>
                </c:pt>
              </c:strCache>
            </c:strRef>
          </c:cat>
          <c:val>
            <c:numRef>
              <c:f>Sheet1!$B$2:$B$5</c:f>
              <c:numCache>
                <c:formatCode>General</c:formatCode>
                <c:ptCount val="4"/>
                <c:pt idx="0">
                  <c:v>54</c:v>
                </c:pt>
                <c:pt idx="1">
                  <c:v>10</c:v>
                </c:pt>
                <c:pt idx="2">
                  <c:v>36</c:v>
                </c:pt>
                <c:pt idx="3">
                  <c:v>0</c:v>
                </c:pt>
              </c:numCache>
            </c:numRef>
          </c:val>
          <c:extLst>
            <c:ext xmlns:c16="http://schemas.microsoft.com/office/drawing/2014/chart" uri="{C3380CC4-5D6E-409C-BE32-E72D297353CC}">
              <c16:uniqueId val="{00000000-2F32-43FB-B44B-242B6C378B45}"/>
            </c:ext>
          </c:extLst>
        </c:ser>
        <c:dLbls>
          <c:showLegendKey val="0"/>
          <c:showVal val="0"/>
          <c:showCatName val="0"/>
          <c:showSerName val="0"/>
          <c:showPercent val="0"/>
          <c:showBubbleSize val="0"/>
        </c:dLbls>
        <c:gapWidth val="150"/>
        <c:gapDepth val="0"/>
        <c:shape val="box"/>
        <c:axId val="565590512"/>
        <c:axId val="565624720"/>
        <c:axId val="0"/>
      </c:bar3DChart>
      <c:catAx>
        <c:axId val="5655905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624720"/>
        <c:crosses val="autoZero"/>
        <c:auto val="1"/>
        <c:lblAlgn val="ctr"/>
        <c:lblOffset val="100"/>
        <c:noMultiLvlLbl val="0"/>
      </c:catAx>
      <c:valAx>
        <c:axId val="565624720"/>
        <c:scaling>
          <c:orientation val="minMax"/>
        </c:scaling>
        <c:delete val="0"/>
        <c:axPos val="b"/>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59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IN" sz="1200"/>
              <a:t>Important Leadership Qualities in Hospitality</a:t>
            </a:r>
            <a:endParaRPr lang="en-US" sz="1200"/>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7"/>
              <c:tx>
                <c:rich>
                  <a:bodyPr/>
                  <a:lstStyle/>
                  <a:p>
                    <a:r>
                      <a:rPr lang="en-US"/>
                      <a:t>56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487-4878-A665-FBF59FF199A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Seeking feedback</c:v>
                </c:pt>
                <c:pt idx="1">
                  <c:v>Reflecting on emotions</c:v>
                </c:pt>
                <c:pt idx="2">
                  <c:v>Practicing mindfulness</c:v>
                </c:pt>
                <c:pt idx="3">
                  <c:v>Practising active listening</c:v>
                </c:pt>
                <c:pt idx="4">
                  <c:v>Reading books on emotional intelligence</c:v>
                </c:pt>
                <c:pt idx="5">
                  <c:v>Building Relationashps</c:v>
                </c:pt>
                <c:pt idx="6">
                  <c:v>Being empathic</c:v>
                </c:pt>
                <c:pt idx="7">
                  <c:v>All of the above</c:v>
                </c:pt>
                <c:pt idx="8">
                  <c:v>Other</c:v>
                </c:pt>
              </c:strCache>
            </c:strRef>
          </c:cat>
          <c:val>
            <c:numRef>
              <c:f>Sheet1!$B$2:$B$10</c:f>
              <c:numCache>
                <c:formatCode>General</c:formatCode>
                <c:ptCount val="9"/>
                <c:pt idx="0">
                  <c:v>29</c:v>
                </c:pt>
                <c:pt idx="1">
                  <c:v>33</c:v>
                </c:pt>
                <c:pt idx="2">
                  <c:v>22</c:v>
                </c:pt>
                <c:pt idx="3">
                  <c:v>40</c:v>
                </c:pt>
                <c:pt idx="4">
                  <c:v>14</c:v>
                </c:pt>
                <c:pt idx="5">
                  <c:v>39</c:v>
                </c:pt>
                <c:pt idx="6">
                  <c:v>40</c:v>
                </c:pt>
                <c:pt idx="7">
                  <c:v>49</c:v>
                </c:pt>
                <c:pt idx="8">
                  <c:v>1</c:v>
                </c:pt>
              </c:numCache>
            </c:numRef>
          </c:val>
          <c:extLst>
            <c:ext xmlns:c16="http://schemas.microsoft.com/office/drawing/2014/chart" uri="{C3380CC4-5D6E-409C-BE32-E72D297353CC}">
              <c16:uniqueId val="{00000001-A487-4878-A665-FBF59FF199A2}"/>
            </c:ext>
          </c:extLst>
        </c:ser>
        <c:dLbls>
          <c:showLegendKey val="0"/>
          <c:showVal val="1"/>
          <c:showCatName val="0"/>
          <c:showSerName val="0"/>
          <c:showPercent val="0"/>
          <c:showBubbleSize val="0"/>
        </c:dLbls>
        <c:gapWidth val="150"/>
        <c:shape val="box"/>
        <c:axId val="565590512"/>
        <c:axId val="565624720"/>
        <c:axId val="0"/>
      </c:bar3DChart>
      <c:catAx>
        <c:axId val="5655905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624720"/>
        <c:crosses val="autoZero"/>
        <c:auto val="1"/>
        <c:lblAlgn val="ctr"/>
        <c:lblOffset val="100"/>
        <c:noMultiLvlLbl val="0"/>
      </c:catAx>
      <c:valAx>
        <c:axId val="565624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59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Sheet1!$A$2:$A$11</cx:f>
        <cx:lvl ptCount="10">
          <cx:pt idx="0">Cognitive biases</cx:pt>
          <cx:pt idx="1">Resistance to change</cx:pt>
          <cx:pt idx="2">Self-image and ego</cx:pt>
          <cx:pt idx="3">Defence mechanism</cx:pt>
          <cx:pt idx="4">Emotional avoidance</cx:pt>
          <cx:pt idx="5">Fear of self-reflection</cx:pt>
          <cx:pt idx="6">Authoritative style</cx:pt>
          <cx:pt idx="7">Disciplinarian actions</cx:pt>
          <cx:pt idx="8">All the above</cx:pt>
          <cx:pt idx="9">Other</cx:pt>
        </cx:lvl>
      </cx:strDim>
      <cx:numDim type="val">
        <cx:f>Sheet1!$B$2:$B$11</cx:f>
        <cx:lvl ptCount="10" formatCode="General">
          <cx:pt idx="0">22</cx:pt>
          <cx:pt idx="1">26</cx:pt>
          <cx:pt idx="2">26</cx:pt>
          <cx:pt idx="3">21</cx:pt>
          <cx:pt idx="4">17</cx:pt>
          <cx:pt idx="5">12</cx:pt>
          <cx:pt idx="6">16</cx:pt>
          <cx:pt idx="7">16</cx:pt>
          <cx:pt idx="8">29</cx:pt>
          <cx:pt idx="9">0</cx:pt>
        </cx:lvl>
      </cx:numDim>
    </cx:data>
  </cx:chartData>
  <cx:chart>
    <cx:title pos="t" align="ctr" overlay="0">
      <cx:tx>
        <cx:rich>
          <a:bodyPr rot="0" spcFirstLastPara="1" vertOverflow="ellipsis" vert="horz" wrap="square" lIns="38100" tIns="19050" rIns="38100" bIns="19050" anchor="ctr" anchorCtr="1" compatLnSpc="0"/>
          <a:lstStyle/>
          <a:p>
            <a:pPr algn="ctr" rtl="0">
              <a:defRPr sz="1400" b="0" i="0" u="none" strike="noStrike" kern="1200" spc="0" baseline="0">
                <a:solidFill>
                  <a:sysClr val="windowText" lastClr="000000">
                    <a:lumMod val="65000"/>
                    <a:lumOff val="35000"/>
                  </a:sysClr>
                </a:solidFill>
                <a:latin typeface="+mn-lt"/>
                <a:ea typeface="+mn-ea"/>
                <a:cs typeface="+mn-cs"/>
              </a:defRPr>
            </a:pPr>
            <a:r>
              <a:rPr kumimoji="0" lang="en-US" sz="1400" b="1" i="0" u="none" strike="noStrike" kern="1200" cap="none" spc="0" normalizeH="0" baseline="0" noProof="0">
                <a:ln>
                  <a:noFill/>
                </a:ln>
                <a:solidFill>
                  <a:sysClr val="windowText" lastClr="000000">
                    <a:lumMod val="65000"/>
                    <a:lumOff val="35000"/>
                  </a:sysClr>
                </a:solidFill>
                <a:effectLst/>
                <a:uLnTx/>
                <a:uFillTx/>
                <a:latin typeface="Calibri" panose="020F0502020204030204"/>
              </a:rPr>
              <a:t>Biggest challenge of being emotionally intelligent</a:t>
            </a:r>
            <a:endParaRPr lang="en-US" b="1"/>
          </a:p>
        </cx:rich>
      </cx:tx>
    </cx:title>
    <cx:plotArea>
      <cx:plotAreaRegion>
        <cx:series layoutId="clusteredColumn" uniqueId="{E31E7398-0974-415D-AB1A-607F396C6ABC}">
          <cx:tx>
            <cx:txData>
              <cx:f>Sheet1!$B$1</cx:f>
              <cx:v> </cx:v>
            </cx:txData>
          </cx:tx>
          <cx:dataLabels pos="inEnd">
            <cx:visibility seriesName="0" categoryName="0" value="1"/>
          </cx:dataLabels>
          <cx:dataId val="0"/>
          <cx:layoutPr>
            <cx:binning intervalClosed="r"/>
          </cx:layoutPr>
        </cx:series>
      </cx:plotAreaRegion>
      <cx:axis id="0">
        <cx:catScaling gapWidth="0"/>
        <cx:tickLabels/>
      </cx:axis>
      <cx:axis id="1" hidden="1">
        <cx:valScaling/>
        <cx:majorGridlines/>
        <cx:tickLabels/>
      </cx:axis>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5">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lumMod val="20000"/>
          <a:lumOff val="80000"/>
        </a:schemeClr>
      </a:solidFill>
    </cs:spPr>
  </cs:dataPoint>
  <cs:dataPoint3D>
    <cs:lnRef idx="0"/>
    <cs:fillRef idx="0">
      <cs:styleClr val="auto"/>
    </cs:fillRef>
    <cs:effectRef idx="0"/>
    <cs:fontRef idx="minor">
      <a:schemeClr val="dk1"/>
    </cs:fontRef>
    <cs:spPr>
      <a:solidFill>
        <a:schemeClr val="phClr">
          <a:lumMod val="20000"/>
          <a:lumOff val="80000"/>
        </a:schemeClr>
      </a:solidFill>
      <a:sp3d/>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styleClr val="0"/>
    </cs:fillRef>
    <cs:effectRef idx="0"/>
    <cs:fontRef idx="minor">
      <a:schemeClr val="dk1"/>
    </cs:fontRef>
    <cs:spPr>
      <a:solidFill>
        <a:schemeClr val="phClr">
          <a:alpha val="30000"/>
        </a:schemeClr>
      </a:solidFill>
      <a:sp3d/>
    </cs:spPr>
  </cs:floor>
  <cs:gridlineMajor>
    <cs:lnRef idx="0">
      <cs:styleClr val="0"/>
    </cs:lnRef>
    <cs:fillRef idx="0"/>
    <cs:effectRef idx="0"/>
    <cs:fontRef idx="minor">
      <a:schemeClr val="dk1"/>
    </cs:fontRef>
    <cs:spPr>
      <a:ln w="9525" cap="flat" cmpd="sng" algn="ctr">
        <a:solidFill>
          <a:schemeClr val="lt1">
            <a:lumMod val="60000"/>
            <a:lumOff val="40000"/>
          </a:schemeClr>
        </a:solidFill>
        <a:round/>
      </a:ln>
    </cs:spPr>
  </cs:gridlineMajor>
  <cs:gridlineMinor>
    <cs:lnRef idx="0">
      <cs:styleClr val="0"/>
    </cs:lnRef>
    <cs:fillRef idx="0"/>
    <cs:effectRef idx="0"/>
    <cs:fontRef idx="minor">
      <a:schemeClr val="dk1"/>
    </cs:fontRef>
    <cs:spPr>
      <a:ln>
        <a:solidFill>
          <a:schemeClr val="lt1">
            <a:lumMod val="50000"/>
            <a:lumOff val="5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9.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368">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5.xml><?xml version="1.0" encoding="utf-8"?>
<cs:chartStyle xmlns:cs="http://schemas.microsoft.com/office/drawing/2012/chartStyle" xmlns:a="http://schemas.openxmlformats.org/drawingml/2006/main" id="34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gradFill>
    </cs:spPr>
  </cs:dataPoint>
  <cs:dataPoint3D>
    <cs:lnRef idx="0"/>
    <cs:fillRef idx="0">
      <cs:styleClr val="auto"/>
    </cs:fillRef>
    <cs:effectRef idx="0"/>
    <cs:fontRef idx="minor">
      <a:schemeClr val="tx1"/>
    </cs:fontRef>
    <cs:spPr>
      <a:gradFill flip="none" rotWithShape="1">
        <a:gsLst>
          <a:gs pos="100000">
            <a:schemeClr val="phClr">
              <a:alpha val="0"/>
            </a:schemeClr>
          </a:gs>
          <a:gs pos="50000">
            <a:schemeClr val="phClr"/>
          </a:gs>
        </a:gsLst>
        <a:lin ang="10800000" scaled="1"/>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05T13:50:30.031"/>
    </inkml:context>
    <inkml:brush xml:id="br0">
      <inkml:brushProperty name="width" value="0.025" units="cm"/>
      <inkml:brushProperty name="height" value="0.025" units="cm"/>
    </inkml:brush>
  </inkml:definitions>
  <inkml:trace contextRef="#ctx0" brushRef="#br0">251 0 24575,'-4'0'0,"-8"4"0,-6 1 0,-6 7 0,-8 8 0,3 5 0,-2-2 0,6 2 0,2 4 0,6 1 0,-2 3 0,2-5-8191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05T13:50:26.600"/>
    </inkml:context>
    <inkml:brush xml:id="br0">
      <inkml:brushProperty name="width" value="0.025" units="cm"/>
      <inkml:brushProperty name="height" value="0.025" units="cm"/>
    </inkml:brush>
  </inkml:definitions>
  <inkml:trace contextRef="#ctx0" brushRef="#br0">0 0 24575,'7'1'0,"0"0"0,0 0 0,0 0 0,0 1 0,0 0 0,0 1 0,-1 0 0,1 0 0,-1 0 0,1 0 0,-1 1 0,-1 0 0,1 1 0,0-1 0,-1 1 0,0 0 0,6 8 0,1 1 0,-1 1 0,-1 0 0,0 1 0,-1 0 0,11 26 0,-13-25-273,1-1 0,0 0 0,1 0 0,22 27 0,-16-27-6553</inkml:trace>
</inkml:ink>
</file>

<file path=word/ink/ink3.xml><?xml version="1.0" encoding="utf-8"?>
<inkml:ink xmlns:inkml="http://www.w3.org/2003/InkML">
  <inkml:definitions/>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2:59:23.544"/>
    </inkml:context>
    <inkml:brush xml:id="br0">
      <inkml:brushProperty name="width" value="0.025" units="cm"/>
      <inkml:brushProperty name="height" value="0.025" units="cm"/>
    </inkml:brush>
  </inkml:definitions>
  <inkml:trace contextRef="#ctx0" brushRef="#br0">0 0 24575,'5'1'0,"0"0"0,0 0 0,0 0 0,0 1 0,0 0 0,0 1 0,-1 0 0,1 0 0,-1 0 0,1 0 0,0 1 0,-2 0 0,2 1 0,-1-1 0,-1 1 0,1 0 0,4 8 0,0 1 0,0 1 0,-1 0 0,0 1 0,0 0 0,7 26 0,-9-25-273,1-1 0,-1 0 0,2 0 0,15 27 0,-11-27-6553</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2:57:00.642"/>
    </inkml:context>
    <inkml:brush xml:id="br0">
      <inkml:brushProperty name="width" value="0.025" units="cm"/>
      <inkml:brushProperty name="height" value="0.025" units="cm"/>
    </inkml:brush>
  </inkml:definitions>
  <inkml:trace contextRef="#ctx0" brushRef="#br0">251 0 24575,'-4'0'0,"-8"4"0,-6 1 0,-6 7 0,-8 8 0,3 5 0,-2-2 0,6 2 0,2 4 0,6 1 0,-2 3 0,2-5-8191</inkml:trace>
</inkml:ink>
</file>

<file path=word/ink/ink6.xml><?xml version="1.0" encoding="utf-8"?>
<inkml:ink xmlns:inkml="http://www.w3.org/2003/InkML">
  <inkml:definitions/>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111</Pages>
  <Words>30156</Words>
  <Characters>171893</Characters>
  <Application>Microsoft Office Word</Application>
  <DocSecurity>0</DocSecurity>
  <Lines>1432</Lines>
  <Paragraphs>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Nagy</dc:creator>
  <cp:keywords/>
  <dc:description/>
  <cp:lastModifiedBy>Madalina Nagy</cp:lastModifiedBy>
  <cp:revision>210</cp:revision>
  <dcterms:created xsi:type="dcterms:W3CDTF">2025-12-06T19:47:00Z</dcterms:created>
  <dcterms:modified xsi:type="dcterms:W3CDTF">2025-12-11T11:29:00Z</dcterms:modified>
</cp:coreProperties>
</file>