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D586F1" w14:textId="77777777" w:rsidR="000A2844" w:rsidRPr="006D504C" w:rsidRDefault="000A2844" w:rsidP="000A2844">
      <w:pPr>
        <w:spacing w:after="0" w:line="360" w:lineRule="auto"/>
        <w:rPr>
          <w:rFonts w:ascii="Arial" w:hAnsi="Arial" w:cs="Arial"/>
          <w:b/>
          <w:sz w:val="32"/>
          <w:szCs w:val="32"/>
        </w:rPr>
      </w:pPr>
    </w:p>
    <w:p w14:paraId="32A6BA4C" w14:textId="77777777" w:rsidR="000A2844" w:rsidRPr="006D504C" w:rsidRDefault="000A2844" w:rsidP="000A2844">
      <w:pPr>
        <w:spacing w:after="0" w:line="360" w:lineRule="auto"/>
        <w:jc w:val="center"/>
        <w:rPr>
          <w:rFonts w:ascii="Arial" w:hAnsi="Arial" w:cs="Arial"/>
          <w:b/>
          <w:sz w:val="32"/>
          <w:szCs w:val="32"/>
        </w:rPr>
      </w:pPr>
      <w:r w:rsidRPr="006D504C">
        <w:rPr>
          <w:rFonts w:ascii="Arial" w:hAnsi="Arial" w:cs="Arial"/>
          <w:b/>
          <w:sz w:val="32"/>
          <w:szCs w:val="32"/>
        </w:rPr>
        <w:t>How to engage employees throughout the employee lifecycle</w:t>
      </w:r>
    </w:p>
    <w:p w14:paraId="4145BB11" w14:textId="77777777" w:rsidR="000A2844" w:rsidRPr="006D504C" w:rsidRDefault="000A2844" w:rsidP="000A2844">
      <w:pPr>
        <w:spacing w:after="0" w:line="360" w:lineRule="auto"/>
        <w:jc w:val="center"/>
        <w:rPr>
          <w:rFonts w:ascii="Arial" w:hAnsi="Arial" w:cs="Arial"/>
          <w:b/>
          <w:sz w:val="32"/>
          <w:szCs w:val="32"/>
        </w:rPr>
      </w:pPr>
    </w:p>
    <w:p w14:paraId="2B2663A1" w14:textId="77777777" w:rsidR="000A2844" w:rsidRPr="006D504C" w:rsidRDefault="000A2844" w:rsidP="000A2844">
      <w:pPr>
        <w:spacing w:after="0" w:line="360" w:lineRule="auto"/>
        <w:jc w:val="center"/>
        <w:rPr>
          <w:rFonts w:ascii="Arial" w:hAnsi="Arial" w:cs="Arial"/>
          <w:b/>
          <w:sz w:val="32"/>
          <w:szCs w:val="32"/>
        </w:rPr>
      </w:pPr>
    </w:p>
    <w:p w14:paraId="7AC8D2E7" w14:textId="77777777" w:rsidR="000A2844" w:rsidRPr="006D504C" w:rsidRDefault="000A2844" w:rsidP="000A2844">
      <w:pPr>
        <w:spacing w:after="0" w:line="360" w:lineRule="auto"/>
        <w:jc w:val="center"/>
        <w:rPr>
          <w:rFonts w:ascii="Arial" w:hAnsi="Arial" w:cs="Arial"/>
          <w:b/>
          <w:sz w:val="32"/>
          <w:szCs w:val="32"/>
        </w:rPr>
      </w:pPr>
    </w:p>
    <w:p w14:paraId="054FE9B3" w14:textId="77777777" w:rsidR="000A2844" w:rsidRPr="006D504C" w:rsidRDefault="000A2844" w:rsidP="000A2844">
      <w:pPr>
        <w:spacing w:after="0" w:line="360" w:lineRule="auto"/>
        <w:jc w:val="center"/>
        <w:rPr>
          <w:rFonts w:ascii="Arial" w:hAnsi="Arial" w:cs="Arial"/>
          <w:b/>
          <w:sz w:val="32"/>
          <w:szCs w:val="32"/>
        </w:rPr>
      </w:pPr>
    </w:p>
    <w:p w14:paraId="65C51C37" w14:textId="77777777" w:rsidR="000A2844" w:rsidRPr="006D504C" w:rsidRDefault="000A2844" w:rsidP="000A2844">
      <w:pPr>
        <w:spacing w:after="0" w:line="360" w:lineRule="auto"/>
        <w:jc w:val="center"/>
        <w:rPr>
          <w:rFonts w:ascii="Arial" w:hAnsi="Arial" w:cs="Arial"/>
          <w:b/>
          <w:sz w:val="32"/>
          <w:szCs w:val="32"/>
        </w:rPr>
      </w:pPr>
    </w:p>
    <w:p w14:paraId="55D85FEB" w14:textId="77777777" w:rsidR="000A2844" w:rsidRPr="006D504C" w:rsidRDefault="000A2844" w:rsidP="000A2844">
      <w:pPr>
        <w:spacing w:after="0" w:line="360" w:lineRule="auto"/>
        <w:jc w:val="center"/>
        <w:rPr>
          <w:rFonts w:ascii="Arial" w:hAnsi="Arial" w:cs="Arial"/>
          <w:b/>
          <w:sz w:val="32"/>
          <w:szCs w:val="32"/>
        </w:rPr>
      </w:pPr>
    </w:p>
    <w:p w14:paraId="68E49076" w14:textId="77777777" w:rsidR="000A2844" w:rsidRPr="006D504C" w:rsidRDefault="000A2844" w:rsidP="000A2844">
      <w:pPr>
        <w:spacing w:after="0" w:line="360" w:lineRule="auto"/>
        <w:jc w:val="center"/>
        <w:rPr>
          <w:rFonts w:ascii="Arial" w:hAnsi="Arial" w:cs="Arial"/>
          <w:b/>
          <w:sz w:val="32"/>
          <w:szCs w:val="32"/>
        </w:rPr>
      </w:pPr>
    </w:p>
    <w:p w14:paraId="2386F3C2" w14:textId="75CBF3E1" w:rsidR="000A2844" w:rsidRPr="006D504C" w:rsidRDefault="000A2844" w:rsidP="000A2844">
      <w:pPr>
        <w:spacing w:after="0" w:line="360" w:lineRule="auto"/>
        <w:jc w:val="both"/>
        <w:rPr>
          <w:rFonts w:ascii="Arial" w:hAnsi="Arial" w:cs="Arial"/>
          <w:b/>
          <w:bCs/>
          <w:sz w:val="32"/>
          <w:szCs w:val="32"/>
        </w:rPr>
      </w:pPr>
      <w:r w:rsidRPr="006D504C">
        <w:rPr>
          <w:rFonts w:ascii="Arial" w:hAnsi="Arial" w:cs="Arial"/>
          <w:b/>
          <w:bCs/>
          <w:sz w:val="32"/>
          <w:szCs w:val="32"/>
        </w:rPr>
        <w:t xml:space="preserve">Student Name: </w:t>
      </w:r>
      <w:r>
        <w:rPr>
          <w:rFonts w:ascii="Arial" w:hAnsi="Arial" w:cs="Arial"/>
          <w:b/>
          <w:bCs/>
          <w:sz w:val="32"/>
          <w:szCs w:val="32"/>
        </w:rPr>
        <w:t xml:space="preserve">Rodica Vasilica Vreme </w:t>
      </w:r>
      <w:r w:rsidRPr="006D504C">
        <w:rPr>
          <w:rFonts w:ascii="Arial" w:hAnsi="Arial" w:cs="Arial"/>
          <w:b/>
          <w:bCs/>
          <w:sz w:val="32"/>
          <w:szCs w:val="32"/>
        </w:rPr>
        <w:t xml:space="preserve"> </w:t>
      </w:r>
    </w:p>
    <w:p w14:paraId="0B421ABE" w14:textId="70B4AC60" w:rsidR="000A2844" w:rsidRPr="006D504C" w:rsidRDefault="000A2844" w:rsidP="000A2844">
      <w:pPr>
        <w:spacing w:after="0" w:line="360" w:lineRule="auto"/>
        <w:jc w:val="both"/>
        <w:rPr>
          <w:rFonts w:ascii="Arial" w:hAnsi="Arial" w:cs="Arial"/>
          <w:b/>
          <w:bCs/>
          <w:sz w:val="32"/>
          <w:szCs w:val="32"/>
        </w:rPr>
      </w:pPr>
      <w:r w:rsidRPr="006D504C">
        <w:rPr>
          <w:rFonts w:ascii="Arial" w:hAnsi="Arial" w:cs="Arial"/>
          <w:b/>
          <w:bCs/>
          <w:sz w:val="32"/>
          <w:szCs w:val="32"/>
        </w:rPr>
        <w:t xml:space="preserve">Student ID Number: </w:t>
      </w:r>
      <w:r w:rsidR="00173B22">
        <w:rPr>
          <w:rFonts w:ascii="Arial" w:hAnsi="Arial" w:cs="Arial"/>
          <w:b/>
          <w:bCs/>
          <w:sz w:val="32"/>
          <w:szCs w:val="32"/>
        </w:rPr>
        <w:t>2109381</w:t>
      </w:r>
    </w:p>
    <w:p w14:paraId="0208A685" w14:textId="77777777" w:rsidR="000A2844" w:rsidRPr="006D504C" w:rsidRDefault="000A2844" w:rsidP="000A2844">
      <w:pPr>
        <w:spacing w:after="0" w:line="360" w:lineRule="auto"/>
        <w:rPr>
          <w:rFonts w:ascii="Arial" w:hAnsi="Arial" w:cs="Arial"/>
          <w:b/>
          <w:bCs/>
          <w:sz w:val="32"/>
          <w:szCs w:val="32"/>
        </w:rPr>
      </w:pPr>
      <w:r w:rsidRPr="006D504C">
        <w:rPr>
          <w:rFonts w:ascii="Arial" w:hAnsi="Arial" w:cs="Arial"/>
          <w:b/>
          <w:bCs/>
          <w:sz w:val="32"/>
          <w:szCs w:val="32"/>
        </w:rPr>
        <w:t>Personnel resourcing and development (BMIH5005)</w:t>
      </w:r>
    </w:p>
    <w:p w14:paraId="20E8F856" w14:textId="76C85BFE" w:rsidR="000A2844" w:rsidRPr="006D504C" w:rsidRDefault="000A2844" w:rsidP="000A2844">
      <w:pPr>
        <w:spacing w:after="0" w:line="360" w:lineRule="auto"/>
        <w:rPr>
          <w:rFonts w:ascii="Arial" w:hAnsi="Arial" w:cs="Arial"/>
          <w:b/>
          <w:sz w:val="32"/>
          <w:szCs w:val="32"/>
        </w:rPr>
      </w:pPr>
      <w:r>
        <w:rPr>
          <w:rFonts w:ascii="Arial" w:hAnsi="Arial" w:cs="Arial"/>
          <w:b/>
          <w:sz w:val="32"/>
          <w:szCs w:val="32"/>
        </w:rPr>
        <w:t>Lecture’s name</w:t>
      </w:r>
      <w:r w:rsidRPr="006D504C">
        <w:rPr>
          <w:rFonts w:ascii="Arial" w:hAnsi="Arial" w:cs="Arial"/>
          <w:b/>
          <w:sz w:val="32"/>
          <w:szCs w:val="32"/>
        </w:rPr>
        <w:t xml:space="preserve">: </w:t>
      </w:r>
      <w:r w:rsidR="00173B22">
        <w:rPr>
          <w:rFonts w:ascii="Arial" w:hAnsi="Arial" w:cs="Arial"/>
          <w:b/>
          <w:bCs/>
          <w:sz w:val="32"/>
          <w:szCs w:val="32"/>
        </w:rPr>
        <w:t>Kathryn Roberts</w:t>
      </w:r>
    </w:p>
    <w:p w14:paraId="6D93FB1D" w14:textId="77777777" w:rsidR="000A2844" w:rsidRDefault="000A2844" w:rsidP="000A2844">
      <w:pPr>
        <w:spacing w:after="0" w:line="360" w:lineRule="auto"/>
        <w:jc w:val="center"/>
        <w:rPr>
          <w:rFonts w:ascii="Arial" w:hAnsi="Arial" w:cs="Arial"/>
          <w:b/>
          <w:sz w:val="24"/>
          <w:szCs w:val="24"/>
        </w:rPr>
      </w:pPr>
    </w:p>
    <w:p w14:paraId="11D7317B" w14:textId="77777777" w:rsidR="000A2844" w:rsidRDefault="000A2844" w:rsidP="000A2844">
      <w:pPr>
        <w:spacing w:after="0" w:line="360" w:lineRule="auto"/>
        <w:jc w:val="center"/>
        <w:rPr>
          <w:rFonts w:ascii="Arial" w:hAnsi="Arial" w:cs="Arial"/>
          <w:b/>
          <w:sz w:val="24"/>
          <w:szCs w:val="24"/>
        </w:rPr>
      </w:pPr>
    </w:p>
    <w:p w14:paraId="03ECF0F1" w14:textId="77777777" w:rsidR="000A2844" w:rsidRDefault="000A2844" w:rsidP="000A2844">
      <w:pPr>
        <w:spacing w:after="0" w:line="360" w:lineRule="auto"/>
        <w:jc w:val="center"/>
        <w:rPr>
          <w:rFonts w:ascii="Arial" w:hAnsi="Arial" w:cs="Arial"/>
          <w:b/>
          <w:sz w:val="24"/>
          <w:szCs w:val="24"/>
        </w:rPr>
      </w:pPr>
    </w:p>
    <w:p w14:paraId="4DAC13D8" w14:textId="640FC214" w:rsidR="000A2844" w:rsidRDefault="000A2844" w:rsidP="000A2844">
      <w:pPr>
        <w:spacing w:after="0" w:line="360" w:lineRule="auto"/>
        <w:jc w:val="center"/>
        <w:rPr>
          <w:rFonts w:ascii="Arial" w:hAnsi="Arial" w:cs="Arial"/>
          <w:b/>
          <w:sz w:val="24"/>
          <w:szCs w:val="24"/>
        </w:rPr>
      </w:pPr>
    </w:p>
    <w:p w14:paraId="4B95774B" w14:textId="400E6604" w:rsidR="007D6A69" w:rsidRDefault="007D6A69" w:rsidP="000A2844">
      <w:pPr>
        <w:spacing w:after="0" w:line="360" w:lineRule="auto"/>
        <w:jc w:val="center"/>
        <w:rPr>
          <w:rFonts w:ascii="Arial" w:hAnsi="Arial" w:cs="Arial"/>
          <w:b/>
          <w:sz w:val="24"/>
          <w:szCs w:val="24"/>
        </w:rPr>
      </w:pPr>
    </w:p>
    <w:p w14:paraId="036C8544" w14:textId="75414510" w:rsidR="007D6A69" w:rsidRDefault="007D6A69" w:rsidP="000A2844">
      <w:pPr>
        <w:spacing w:after="0" w:line="360" w:lineRule="auto"/>
        <w:jc w:val="center"/>
        <w:rPr>
          <w:rFonts w:ascii="Arial" w:hAnsi="Arial" w:cs="Arial"/>
          <w:b/>
          <w:sz w:val="24"/>
          <w:szCs w:val="24"/>
        </w:rPr>
      </w:pPr>
    </w:p>
    <w:p w14:paraId="64035BF7" w14:textId="6FEBF4F5" w:rsidR="007D6A69" w:rsidRDefault="007D6A69" w:rsidP="000A2844">
      <w:pPr>
        <w:spacing w:after="0" w:line="360" w:lineRule="auto"/>
        <w:jc w:val="center"/>
        <w:rPr>
          <w:rFonts w:ascii="Arial" w:hAnsi="Arial" w:cs="Arial"/>
          <w:b/>
          <w:sz w:val="24"/>
          <w:szCs w:val="24"/>
        </w:rPr>
      </w:pPr>
    </w:p>
    <w:p w14:paraId="4A21603A" w14:textId="7D756968" w:rsidR="007D6A69" w:rsidRDefault="007D6A69" w:rsidP="000A2844">
      <w:pPr>
        <w:spacing w:after="0" w:line="360" w:lineRule="auto"/>
        <w:jc w:val="center"/>
        <w:rPr>
          <w:rFonts w:ascii="Arial" w:hAnsi="Arial" w:cs="Arial"/>
          <w:b/>
          <w:sz w:val="24"/>
          <w:szCs w:val="24"/>
        </w:rPr>
      </w:pPr>
    </w:p>
    <w:p w14:paraId="1C59C0E8" w14:textId="3A4A3D27" w:rsidR="007D6A69" w:rsidRDefault="007D6A69" w:rsidP="000A2844">
      <w:pPr>
        <w:spacing w:after="0" w:line="360" w:lineRule="auto"/>
        <w:jc w:val="center"/>
        <w:rPr>
          <w:rFonts w:ascii="Arial" w:hAnsi="Arial" w:cs="Arial"/>
          <w:b/>
          <w:sz w:val="24"/>
          <w:szCs w:val="24"/>
        </w:rPr>
      </w:pPr>
    </w:p>
    <w:p w14:paraId="4D18D5D6" w14:textId="77777777" w:rsidR="007D6A69" w:rsidRDefault="007D6A69" w:rsidP="000A2844">
      <w:pPr>
        <w:spacing w:after="0" w:line="360" w:lineRule="auto"/>
        <w:jc w:val="center"/>
        <w:rPr>
          <w:rFonts w:ascii="Arial" w:hAnsi="Arial" w:cs="Arial"/>
          <w:b/>
          <w:sz w:val="24"/>
          <w:szCs w:val="24"/>
        </w:rPr>
      </w:pPr>
    </w:p>
    <w:p w14:paraId="6331944B" w14:textId="77777777" w:rsidR="000A2844" w:rsidRDefault="000A2844" w:rsidP="000A2844">
      <w:pPr>
        <w:spacing w:after="0" w:line="360" w:lineRule="auto"/>
        <w:jc w:val="center"/>
        <w:rPr>
          <w:rFonts w:ascii="Arial" w:hAnsi="Arial" w:cs="Arial"/>
          <w:b/>
          <w:sz w:val="24"/>
          <w:szCs w:val="24"/>
        </w:rPr>
      </w:pPr>
    </w:p>
    <w:p w14:paraId="70B8F226" w14:textId="77777777" w:rsidR="000A2844" w:rsidRDefault="000A2844" w:rsidP="000A2844">
      <w:pPr>
        <w:spacing w:after="0" w:line="360" w:lineRule="auto"/>
        <w:jc w:val="center"/>
        <w:rPr>
          <w:rFonts w:ascii="Arial" w:hAnsi="Arial" w:cs="Arial"/>
          <w:b/>
          <w:sz w:val="24"/>
          <w:szCs w:val="24"/>
        </w:rPr>
      </w:pPr>
    </w:p>
    <w:p w14:paraId="50F2FA62" w14:textId="77777777" w:rsidR="000A2844" w:rsidRDefault="000A2844" w:rsidP="000A2844">
      <w:pPr>
        <w:spacing w:after="0" w:line="360" w:lineRule="auto"/>
        <w:jc w:val="center"/>
        <w:rPr>
          <w:rFonts w:ascii="Arial" w:hAnsi="Arial" w:cs="Arial"/>
          <w:b/>
          <w:sz w:val="24"/>
          <w:szCs w:val="24"/>
        </w:rPr>
      </w:pPr>
    </w:p>
    <w:p w14:paraId="0328B715" w14:textId="77777777" w:rsidR="000A2844" w:rsidRDefault="000A2844" w:rsidP="000A2844">
      <w:pPr>
        <w:spacing w:after="0" w:line="360" w:lineRule="auto"/>
        <w:jc w:val="center"/>
        <w:rPr>
          <w:rFonts w:ascii="Arial" w:hAnsi="Arial" w:cs="Arial"/>
          <w:b/>
          <w:sz w:val="24"/>
          <w:szCs w:val="24"/>
        </w:rPr>
      </w:pPr>
    </w:p>
    <w:p w14:paraId="5BB131C7" w14:textId="77777777" w:rsidR="000A2844" w:rsidRDefault="000A2844" w:rsidP="000A2844">
      <w:pPr>
        <w:spacing w:after="0" w:line="360" w:lineRule="auto"/>
        <w:jc w:val="center"/>
        <w:rPr>
          <w:rFonts w:ascii="Arial" w:hAnsi="Arial" w:cs="Arial"/>
          <w:b/>
          <w:sz w:val="24"/>
          <w:szCs w:val="24"/>
        </w:rPr>
      </w:pPr>
    </w:p>
    <w:p w14:paraId="12FCC62A" w14:textId="4C044AAA" w:rsidR="00656D3D" w:rsidRPr="000A2844" w:rsidRDefault="00656D3D" w:rsidP="000A2844">
      <w:pPr>
        <w:spacing w:after="0" w:line="360" w:lineRule="auto"/>
        <w:jc w:val="center"/>
        <w:rPr>
          <w:rFonts w:ascii="Arial" w:hAnsi="Arial" w:cs="Arial"/>
          <w:b/>
          <w:sz w:val="24"/>
          <w:szCs w:val="24"/>
        </w:rPr>
      </w:pPr>
      <w:r w:rsidRPr="000A2844">
        <w:rPr>
          <w:rFonts w:ascii="Arial" w:hAnsi="Arial" w:cs="Arial"/>
          <w:b/>
          <w:sz w:val="24"/>
          <w:szCs w:val="24"/>
        </w:rPr>
        <w:lastRenderedPageBreak/>
        <w:t>How to engage employees throughout the employee lifecycle</w:t>
      </w:r>
    </w:p>
    <w:p w14:paraId="064AEAF0" w14:textId="77777777" w:rsidR="00656D3D" w:rsidRPr="000A2844" w:rsidRDefault="00656D3D" w:rsidP="000A2844">
      <w:pPr>
        <w:spacing w:line="360" w:lineRule="auto"/>
        <w:rPr>
          <w:rFonts w:ascii="Arial" w:hAnsi="Arial" w:cs="Arial"/>
          <w:sz w:val="24"/>
          <w:szCs w:val="24"/>
        </w:rPr>
      </w:pPr>
    </w:p>
    <w:p w14:paraId="0323BD14" w14:textId="77777777" w:rsidR="00656D3D" w:rsidRPr="000A2844" w:rsidRDefault="00656D3D" w:rsidP="000A2844">
      <w:pPr>
        <w:spacing w:line="360" w:lineRule="auto"/>
        <w:rPr>
          <w:rFonts w:ascii="Arial" w:hAnsi="Arial" w:cs="Arial"/>
          <w:sz w:val="24"/>
          <w:szCs w:val="24"/>
        </w:rPr>
      </w:pPr>
      <w:r w:rsidRPr="000A2844">
        <w:rPr>
          <w:rFonts w:ascii="Arial" w:hAnsi="Arial" w:cs="Arial"/>
          <w:sz w:val="24"/>
          <w:szCs w:val="24"/>
        </w:rPr>
        <w:t xml:space="preserve">     In this study will be presented how human resources department of a four stars hotel is engaging employees throughout  the employee lifecycle. Knowing how to engage with people in all the stage of the employees lifecycle allow organization to attract the right candidates for their jobs. The employee lifecycle means the relation from the moment that an employee is attracted to the job until they release it ( Neelie, 2022).  Human resources department is management that helps organization to make plans for recruiting, selecting, training and maintaining  the members of the organization, they encourage people to set personal goals and growing in their personal behaviour, according with the organizations plan (Hotelmanagementtips, 2022). As William Khan (1990), explains the engagement represents the knowledge through day by day of what employees are getting out of their work , employees need to feel safe to do their jobs and to be capable to convert their strength  into a performance at job. Marriott hotel is one of the biggest hotel that knows how to engage with their employees, the CEO of the hotel, David Rodriguez said that their value of the employees is “</w:t>
      </w:r>
      <w:r w:rsidRPr="000A2844">
        <w:rPr>
          <w:rFonts w:ascii="Arial" w:hAnsi="Arial" w:cs="Arial"/>
          <w:sz w:val="24"/>
          <w:szCs w:val="24"/>
          <w:shd w:val="clear" w:color="auto" w:fill="FFFFFF"/>
        </w:rPr>
        <w:t xml:space="preserve">wellbeing and happiness” and that everyone needs to feel good at their jobs ( </w:t>
      </w:r>
      <w:r w:rsidRPr="000A2844">
        <w:rPr>
          <w:rFonts w:ascii="Arial" w:hAnsi="Arial" w:cs="Arial"/>
          <w:sz w:val="24"/>
          <w:szCs w:val="24"/>
        </w:rPr>
        <w:t xml:space="preserve">(Alyssa, 2016). </w:t>
      </w:r>
    </w:p>
    <w:p w14:paraId="0D194B1C" w14:textId="77777777" w:rsidR="00656D3D" w:rsidRPr="000A2844" w:rsidRDefault="00656D3D" w:rsidP="000A2844">
      <w:pPr>
        <w:spacing w:line="360" w:lineRule="auto"/>
        <w:rPr>
          <w:rFonts w:ascii="Arial" w:hAnsi="Arial" w:cs="Arial"/>
          <w:color w:val="000000"/>
          <w:sz w:val="24"/>
          <w:szCs w:val="24"/>
          <w:shd w:val="clear" w:color="auto" w:fill="FFFFFF"/>
        </w:rPr>
      </w:pPr>
      <w:r w:rsidRPr="000A2844">
        <w:rPr>
          <w:rFonts w:ascii="Arial" w:hAnsi="Arial" w:cs="Arial"/>
          <w:sz w:val="24"/>
          <w:szCs w:val="24"/>
        </w:rPr>
        <w:t xml:space="preserve">     The employee lifecycle is the process of employee through their career that begins with the process of hiring until the retirement process, In the employee lifecycle are involved five stages like attraction,</w:t>
      </w:r>
      <w:r w:rsidRPr="000A2844">
        <w:rPr>
          <w:rFonts w:ascii="Arial" w:hAnsi="Arial" w:cs="Arial"/>
          <w:color w:val="000000"/>
          <w:sz w:val="24"/>
          <w:szCs w:val="24"/>
          <w:shd w:val="clear" w:color="auto" w:fill="FFFFFF"/>
        </w:rPr>
        <w:t xml:space="preserve"> recruitment, onboarding, development, and retention (Eden health, 2022). The employee lifecycle if important because offers in organization opportunities to see where are the issues and solve them before creating new and biggest problems and help people to grow professionally. </w:t>
      </w:r>
    </w:p>
    <w:p w14:paraId="1E633669" w14:textId="77777777" w:rsidR="00656D3D" w:rsidRPr="000A2844" w:rsidRDefault="00656D3D" w:rsidP="000A2844">
      <w:pPr>
        <w:spacing w:line="360" w:lineRule="auto"/>
        <w:rPr>
          <w:rFonts w:ascii="Arial" w:hAnsi="Arial" w:cs="Arial"/>
          <w:sz w:val="24"/>
          <w:szCs w:val="24"/>
        </w:rPr>
      </w:pPr>
      <w:r w:rsidRPr="000A2844">
        <w:rPr>
          <w:rFonts w:ascii="Arial" w:hAnsi="Arial" w:cs="Arial"/>
          <w:color w:val="000000"/>
          <w:sz w:val="24"/>
          <w:szCs w:val="24"/>
          <w:shd w:val="clear" w:color="auto" w:fill="FFFFFF"/>
        </w:rPr>
        <w:t xml:space="preserve">     The attraction phrase is the phrase before the employee is recruiting, this stage is open a position in the company, and makes a good place to work for an employee. There are key tips for this stage to work better like raise brand awareness, create a great culture awareness for employees and offer attractive benefits and compensation ( SpriggHR, 2020). Marriott hotel is attracting their new employees through a very special way that is through their own staff, there are launching a campaign named Pictureyourselfhere campaign where employees picture </w:t>
      </w:r>
      <w:r w:rsidRPr="000A2844">
        <w:rPr>
          <w:rFonts w:ascii="Arial" w:hAnsi="Arial" w:cs="Arial"/>
          <w:color w:val="000000"/>
          <w:sz w:val="24"/>
          <w:szCs w:val="24"/>
          <w:shd w:val="clear" w:color="auto" w:fill="FFFFFF"/>
        </w:rPr>
        <w:lastRenderedPageBreak/>
        <w:t xml:space="preserve">themselves at their daily jobs attracting in this way new potential employee. The campaign is in 15 markets place like U.S, Brazil and China, this is determinating the applicants to interact with hotel website. Studies found that 79% of visitators for their sites click on photos and apply for a job. </w:t>
      </w:r>
      <w:r w:rsidRPr="000A2844">
        <w:rPr>
          <w:rFonts w:ascii="Arial" w:hAnsi="Arial" w:cs="Arial"/>
          <w:color w:val="171719"/>
          <w:sz w:val="24"/>
          <w:szCs w:val="24"/>
        </w:rPr>
        <w:t>“</w:t>
      </w:r>
      <w:r w:rsidRPr="000A2844">
        <w:rPr>
          <w:rFonts w:ascii="Arial" w:hAnsi="Arial" w:cs="Arial"/>
          <w:sz w:val="24"/>
          <w:szCs w:val="24"/>
        </w:rPr>
        <w:t xml:space="preserve">Overwhelmingly, we found that it was the job description itself, not information about our benefits, company history or other aspects of working at Marriott that informed job seekers’ decisions on whether to apply to the opening,” said Godbold (Dan, 2014). </w:t>
      </w:r>
    </w:p>
    <w:p w14:paraId="02CBBAC7" w14:textId="1E57B34D" w:rsidR="000406B1" w:rsidRPr="000A2844" w:rsidRDefault="00656D3D" w:rsidP="000A2844">
      <w:pPr>
        <w:spacing w:line="360" w:lineRule="auto"/>
        <w:rPr>
          <w:rFonts w:ascii="Arial" w:hAnsi="Arial" w:cs="Arial"/>
          <w:sz w:val="24"/>
          <w:szCs w:val="24"/>
          <w:shd w:val="clear" w:color="auto" w:fill="FFFFFF"/>
        </w:rPr>
      </w:pPr>
      <w:r w:rsidRPr="000A2844">
        <w:rPr>
          <w:rFonts w:ascii="Arial" w:hAnsi="Arial" w:cs="Arial"/>
          <w:sz w:val="24"/>
          <w:szCs w:val="24"/>
        </w:rPr>
        <w:t xml:space="preserve">     The second stage of employee lifecycle is recruitment phase, </w:t>
      </w:r>
      <w:r w:rsidRPr="000A2844">
        <w:rPr>
          <w:rFonts w:ascii="Arial" w:hAnsi="Arial" w:cs="Arial"/>
          <w:color w:val="000000"/>
          <w:sz w:val="24"/>
          <w:szCs w:val="24"/>
          <w:shd w:val="clear" w:color="auto" w:fill="FFFFFF"/>
        </w:rPr>
        <w:t xml:space="preserve">before </w:t>
      </w:r>
      <w:r w:rsidRPr="000A2844">
        <w:rPr>
          <w:rFonts w:ascii="Arial" w:hAnsi="Arial" w:cs="Arial"/>
          <w:sz w:val="24"/>
          <w:szCs w:val="24"/>
          <w:shd w:val="clear" w:color="auto" w:fill="FFFFFF"/>
        </w:rPr>
        <w:t xml:space="preserve">boarding on the hiring stage, employers must choose whether to operate the process internally or externally. Recruitment Process Outsourcing (RPO) is when a company handing over all or part of the recruitment process to external HR professionals (Sarah, 2022). Marriott hotel has adopted new and renewed process of employee recruitment, they are </w:t>
      </w:r>
      <w:r w:rsidR="004F135E" w:rsidRPr="000A2844">
        <w:rPr>
          <w:rFonts w:ascii="Arial" w:hAnsi="Arial" w:cs="Arial"/>
          <w:sz w:val="24"/>
          <w:szCs w:val="24"/>
          <w:shd w:val="clear" w:color="auto" w:fill="FFFFFF"/>
        </w:rPr>
        <w:t>searching for</w:t>
      </w:r>
      <w:r w:rsidRPr="000A2844">
        <w:rPr>
          <w:rFonts w:ascii="Arial" w:hAnsi="Arial" w:cs="Arial"/>
          <w:sz w:val="24"/>
          <w:szCs w:val="24"/>
          <w:shd w:val="clear" w:color="auto" w:fill="FFFFFF"/>
        </w:rPr>
        <w:t xml:space="preserve"> the right persons at the right job through recruitment programs, official websites, job fairs and other places that they are getting employees ( Jackson et al, 2011). Marriott hotel is using Marriott University Program (2017) here they are describing and writing about all they jobs that they are offering in different places on the globe. </w:t>
      </w:r>
    </w:p>
    <w:p w14:paraId="43198D2D" w14:textId="77B677F9" w:rsidR="00911925" w:rsidRPr="000A2844" w:rsidRDefault="0004540E" w:rsidP="000A2844">
      <w:pPr>
        <w:spacing w:line="360" w:lineRule="auto"/>
        <w:rPr>
          <w:rFonts w:ascii="Arial" w:hAnsi="Arial" w:cs="Arial"/>
          <w:color w:val="000000"/>
          <w:sz w:val="24"/>
          <w:szCs w:val="24"/>
          <w:shd w:val="clear" w:color="auto" w:fill="FFFFFF"/>
        </w:rPr>
      </w:pPr>
      <w:r w:rsidRPr="000A2844">
        <w:rPr>
          <w:rFonts w:ascii="Arial" w:hAnsi="Arial" w:cs="Arial"/>
          <w:sz w:val="24"/>
          <w:szCs w:val="24"/>
          <w:shd w:val="clear" w:color="auto" w:fill="FFFFFF"/>
        </w:rPr>
        <w:t xml:space="preserve">     </w:t>
      </w:r>
      <w:r w:rsidR="00D32809" w:rsidRPr="000A2844">
        <w:rPr>
          <w:rFonts w:ascii="Arial" w:hAnsi="Arial" w:cs="Arial"/>
          <w:sz w:val="24"/>
          <w:szCs w:val="24"/>
          <w:shd w:val="clear" w:color="auto" w:fill="FFFFFF"/>
        </w:rPr>
        <w:t xml:space="preserve">The third stage of the process is named onboarding stage, this is the crucial step after the recruitment process, here organizations needs to turs the candidates into hight performance employees. Companies needs to communicate and give to the new employees all the tasks and introducing them in the organization. Onboarding process need to remain at list for one year until the employee feels secure and learn almost everything that needs to learn for his position in the organization (Achievers, 2021). </w:t>
      </w:r>
      <w:r w:rsidR="00911925" w:rsidRPr="000A2844">
        <w:rPr>
          <w:rFonts w:ascii="Arial" w:hAnsi="Arial" w:cs="Arial"/>
          <w:sz w:val="24"/>
          <w:szCs w:val="24"/>
          <w:shd w:val="clear" w:color="auto" w:fill="FFFFFF"/>
        </w:rPr>
        <w:t xml:space="preserve">In this stage organizations needs to implement some survey that helps evaluating the experience that new employee has and also helps managers improving the onboarding process. </w:t>
      </w:r>
      <w:r w:rsidR="00911925" w:rsidRPr="000A2844">
        <w:rPr>
          <w:rFonts w:ascii="Arial" w:hAnsi="Arial" w:cs="Arial"/>
          <w:color w:val="000000"/>
          <w:sz w:val="24"/>
          <w:szCs w:val="24"/>
          <w:shd w:val="clear" w:color="auto" w:fill="FFFFFF"/>
        </w:rPr>
        <w:t xml:space="preserve">Marriott hotel has hight amenities of onboarding and orientation for their personnel, they are offering support and show worker on their filed of importance, the departments where interest is required is cuisine and beverage, revenue management, culinary, business and so on ( (Ployhart , Moliterno, 2011). </w:t>
      </w:r>
    </w:p>
    <w:p w14:paraId="14BE4AC8" w14:textId="58030542" w:rsidR="00B129EF" w:rsidRPr="000A2844" w:rsidRDefault="007D6A69" w:rsidP="000A2844">
      <w:pPr>
        <w:spacing w:line="360"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     </w:t>
      </w:r>
      <w:r w:rsidR="000C2DF4" w:rsidRPr="000A2844">
        <w:rPr>
          <w:rFonts w:ascii="Arial" w:hAnsi="Arial" w:cs="Arial"/>
          <w:color w:val="000000"/>
          <w:sz w:val="24"/>
          <w:szCs w:val="24"/>
          <w:shd w:val="clear" w:color="auto" w:fill="FFFFFF"/>
        </w:rPr>
        <w:t xml:space="preserve">Next step in the process is development stage, during this stage </w:t>
      </w:r>
      <w:r w:rsidR="00C3735C" w:rsidRPr="000A2844">
        <w:rPr>
          <w:rFonts w:ascii="Arial" w:hAnsi="Arial" w:cs="Arial"/>
          <w:color w:val="000000"/>
          <w:sz w:val="24"/>
          <w:szCs w:val="24"/>
          <w:shd w:val="clear" w:color="auto" w:fill="FFFFFF"/>
        </w:rPr>
        <w:t xml:space="preserve">organization needs to get involve in developing employees skills for their position in the </w:t>
      </w:r>
      <w:r w:rsidR="00C3735C" w:rsidRPr="000A2844">
        <w:rPr>
          <w:rFonts w:ascii="Arial" w:hAnsi="Arial" w:cs="Arial"/>
          <w:color w:val="000000"/>
          <w:sz w:val="24"/>
          <w:szCs w:val="24"/>
          <w:shd w:val="clear" w:color="auto" w:fill="FFFFFF"/>
        </w:rPr>
        <w:lastRenderedPageBreak/>
        <w:t xml:space="preserve">organization. Employees needs to meet with employees and discus their goals, provide training opportunities, get them encourage to develop their professionals and personals skills, prioritize the areas that </w:t>
      </w:r>
      <w:r w:rsidR="00560E46" w:rsidRPr="000A2844">
        <w:rPr>
          <w:rFonts w:ascii="Arial" w:hAnsi="Arial" w:cs="Arial"/>
          <w:color w:val="000000"/>
          <w:sz w:val="24"/>
          <w:szCs w:val="24"/>
          <w:shd w:val="clear" w:color="auto" w:fill="FFFFFF"/>
        </w:rPr>
        <w:t xml:space="preserve">involved more development and encourage employees to take responsibility for their own development ( Factorial HR, 2022). </w:t>
      </w:r>
      <w:r w:rsidR="004C024C" w:rsidRPr="000A2844">
        <w:rPr>
          <w:rFonts w:ascii="Arial" w:hAnsi="Arial" w:cs="Arial"/>
          <w:color w:val="000000"/>
          <w:sz w:val="24"/>
          <w:szCs w:val="24"/>
          <w:shd w:val="clear" w:color="auto" w:fill="FFFFFF"/>
        </w:rPr>
        <w:t>Marriott hotel has a lot of training programs</w:t>
      </w:r>
      <w:r w:rsidR="001D167C" w:rsidRPr="000A2844">
        <w:rPr>
          <w:rFonts w:ascii="Arial" w:hAnsi="Arial" w:cs="Arial"/>
          <w:color w:val="000000"/>
          <w:sz w:val="24"/>
          <w:szCs w:val="24"/>
          <w:shd w:val="clear" w:color="auto" w:fill="FFFFFF"/>
        </w:rPr>
        <w:t xml:space="preserve">, they offer new hire orientation programs for ensuring that staff has the skills that they need to perform in the organization, they are offering 15 minutes of training every day for employees, this trainings are essential for employees, they are offering Gateways programs for non-managers employees to train specific skills for individual positions. Marriott hotel offers over 20 </w:t>
      </w:r>
      <w:r w:rsidR="006C4064" w:rsidRPr="000A2844">
        <w:rPr>
          <w:rFonts w:ascii="Arial" w:hAnsi="Arial" w:cs="Arial"/>
          <w:color w:val="000000"/>
          <w:sz w:val="24"/>
          <w:szCs w:val="24"/>
          <w:shd w:val="clear" w:color="auto" w:fill="FFFFFF"/>
        </w:rPr>
        <w:t xml:space="preserve">management training programs, courses, evaluations and action planning ( HM, 2010). </w:t>
      </w:r>
      <w:r w:rsidR="000A2844" w:rsidRPr="000A2844">
        <w:rPr>
          <w:rFonts w:ascii="Arial" w:hAnsi="Arial" w:cs="Arial"/>
          <w:color w:val="000000"/>
          <w:sz w:val="24"/>
          <w:szCs w:val="24"/>
          <w:shd w:val="clear" w:color="auto" w:fill="FFFFFF"/>
        </w:rPr>
        <w:t xml:space="preserve">Marriott hotel is investing in their employees and this encourage their staff to want to learn and develop themselves and also by doing that they also develop better the company and the hotel where they were distributed to work, this way Marriot hotel is always keeping their talents inside the companies. </w:t>
      </w:r>
    </w:p>
    <w:p w14:paraId="5D4486F0" w14:textId="18530F2E" w:rsidR="0082191D" w:rsidRPr="000A2844" w:rsidRDefault="00B129EF" w:rsidP="000A2844">
      <w:pPr>
        <w:spacing w:line="360" w:lineRule="auto"/>
        <w:rPr>
          <w:rFonts w:ascii="Arial" w:hAnsi="Arial" w:cs="Arial"/>
          <w:color w:val="000000"/>
          <w:sz w:val="24"/>
          <w:szCs w:val="24"/>
          <w:shd w:val="clear" w:color="auto" w:fill="FFFFFF"/>
        </w:rPr>
      </w:pPr>
      <w:r w:rsidRPr="000A2844">
        <w:rPr>
          <w:rFonts w:ascii="Arial" w:hAnsi="Arial" w:cs="Arial"/>
          <w:color w:val="000000"/>
          <w:sz w:val="24"/>
          <w:szCs w:val="24"/>
          <w:shd w:val="clear" w:color="auto" w:fill="FFFFFF"/>
        </w:rPr>
        <w:t xml:space="preserve">     Retention stage is the </w:t>
      </w:r>
      <w:r w:rsidR="000B2AA8" w:rsidRPr="000A2844">
        <w:rPr>
          <w:rFonts w:ascii="Arial" w:hAnsi="Arial" w:cs="Arial"/>
          <w:color w:val="000000"/>
          <w:sz w:val="24"/>
          <w:szCs w:val="24"/>
          <w:shd w:val="clear" w:color="auto" w:fill="FFFFFF"/>
        </w:rPr>
        <w:t>stage where organization needs to keep employee happy and help them to ensure their role in the organization. Companies need to be aware of the culture of every single employee and to ensure that everyone feels sure in the organization. There are some central pillars to ensure that retention process is made correctly like motivation means to motivate employee and offer them a certain goal, communication that means to have the employees connected with the organization how they are contributing for organization and becoming a part of it and evaluation pilar here human resources needs to make good business decisions and have feedback from employees (Jesse, 2021).</w:t>
      </w:r>
      <w:r w:rsidR="002B4DD0" w:rsidRPr="000A2844">
        <w:rPr>
          <w:rFonts w:ascii="Arial" w:hAnsi="Arial" w:cs="Arial"/>
          <w:color w:val="000000"/>
          <w:sz w:val="24"/>
          <w:szCs w:val="24"/>
          <w:shd w:val="clear" w:color="auto" w:fill="FFFFFF"/>
        </w:rPr>
        <w:t xml:space="preserve"> Promoting good employee communication can connect the employees with the companies, with good communication employees can recognise themselves with the goals of organization and the companies’ vision. They will become more enthusiastic and will be able to proceed and develop in a better way to help more the company’s business</w:t>
      </w:r>
      <w:r w:rsidR="000A2844" w:rsidRPr="000A2844">
        <w:rPr>
          <w:rFonts w:ascii="Arial" w:hAnsi="Arial" w:cs="Arial"/>
          <w:color w:val="000000"/>
          <w:sz w:val="24"/>
          <w:szCs w:val="24"/>
          <w:shd w:val="clear" w:color="auto" w:fill="FFFFFF"/>
        </w:rPr>
        <w:t>.</w:t>
      </w:r>
      <w:r w:rsidR="002B4DD0" w:rsidRPr="000A2844">
        <w:rPr>
          <w:rFonts w:ascii="Arial" w:hAnsi="Arial" w:cs="Arial"/>
          <w:color w:val="000000"/>
          <w:sz w:val="24"/>
          <w:szCs w:val="24"/>
          <w:shd w:val="clear" w:color="auto" w:fill="FFFFFF"/>
        </w:rPr>
        <w:t xml:space="preserve"> </w:t>
      </w:r>
      <w:r w:rsidR="000B2AA8" w:rsidRPr="000A2844">
        <w:rPr>
          <w:rFonts w:ascii="Arial" w:hAnsi="Arial" w:cs="Arial"/>
          <w:color w:val="000000"/>
          <w:sz w:val="24"/>
          <w:szCs w:val="24"/>
          <w:shd w:val="clear" w:color="auto" w:fill="FFFFFF"/>
        </w:rPr>
        <w:t xml:space="preserve"> </w:t>
      </w:r>
      <w:r w:rsidR="0082191D" w:rsidRPr="000A2844">
        <w:rPr>
          <w:rFonts w:ascii="Arial" w:hAnsi="Arial" w:cs="Arial"/>
          <w:color w:val="000000"/>
          <w:sz w:val="24"/>
          <w:szCs w:val="24"/>
          <w:shd w:val="clear" w:color="auto" w:fill="FFFFFF"/>
        </w:rPr>
        <w:t xml:space="preserve">Marriott hotel thinks that if an employee is happy in the organization, he will not leave for other company so easily and in request to accomplish this, Marriott hotel has a lot of programs to realize this. </w:t>
      </w:r>
    </w:p>
    <w:p w14:paraId="3CF4A49A" w14:textId="7A08128E" w:rsidR="0082191D" w:rsidRPr="000A2844" w:rsidRDefault="0082191D" w:rsidP="000A2844">
      <w:pPr>
        <w:spacing w:line="360" w:lineRule="auto"/>
        <w:rPr>
          <w:rFonts w:ascii="Arial" w:hAnsi="Arial" w:cs="Arial"/>
          <w:color w:val="000000"/>
          <w:sz w:val="24"/>
          <w:szCs w:val="24"/>
          <w:shd w:val="clear" w:color="auto" w:fill="FFFFFF"/>
        </w:rPr>
      </w:pPr>
      <w:r w:rsidRPr="000A2844">
        <w:rPr>
          <w:rFonts w:ascii="Arial" w:hAnsi="Arial" w:cs="Arial"/>
          <w:color w:val="000000"/>
          <w:sz w:val="24"/>
          <w:szCs w:val="24"/>
          <w:shd w:val="clear" w:color="auto" w:fill="FFFFFF"/>
        </w:rPr>
        <w:t xml:space="preserve">     Companies are using usually their time listening their customers </w:t>
      </w:r>
      <w:r w:rsidR="00D851ED" w:rsidRPr="000A2844">
        <w:rPr>
          <w:rFonts w:ascii="Arial" w:hAnsi="Arial" w:cs="Arial"/>
          <w:color w:val="000000"/>
          <w:sz w:val="24"/>
          <w:szCs w:val="24"/>
          <w:shd w:val="clear" w:color="auto" w:fill="FFFFFF"/>
        </w:rPr>
        <w:t>a</w:t>
      </w:r>
      <w:r w:rsidRPr="000A2844">
        <w:rPr>
          <w:rFonts w:ascii="Arial" w:hAnsi="Arial" w:cs="Arial"/>
          <w:color w:val="000000"/>
          <w:sz w:val="24"/>
          <w:szCs w:val="24"/>
          <w:shd w:val="clear" w:color="auto" w:fill="FFFFFF"/>
        </w:rPr>
        <w:t xml:space="preserve"> usually forgot about their employees, but without engaging with their employees is not possible to have a good business. </w:t>
      </w:r>
      <w:r w:rsidR="00406E7D" w:rsidRPr="000A2844">
        <w:rPr>
          <w:rFonts w:ascii="Arial" w:hAnsi="Arial" w:cs="Arial"/>
          <w:color w:val="000000"/>
          <w:sz w:val="24"/>
          <w:szCs w:val="24"/>
          <w:shd w:val="clear" w:color="auto" w:fill="FFFFFF"/>
        </w:rPr>
        <w:t xml:space="preserve">Examining employees experience and engagement with them </w:t>
      </w:r>
      <w:r w:rsidR="00406E7D" w:rsidRPr="000A2844">
        <w:rPr>
          <w:rFonts w:ascii="Arial" w:hAnsi="Arial" w:cs="Arial"/>
          <w:color w:val="000000"/>
          <w:sz w:val="24"/>
          <w:szCs w:val="24"/>
          <w:shd w:val="clear" w:color="auto" w:fill="FFFFFF"/>
        </w:rPr>
        <w:lastRenderedPageBreak/>
        <w:t>will provide companies a better understanding in how to run a successful business</w:t>
      </w:r>
      <w:r w:rsidR="00D851ED" w:rsidRPr="000A2844">
        <w:rPr>
          <w:rFonts w:ascii="Arial" w:hAnsi="Arial" w:cs="Arial"/>
          <w:color w:val="000000"/>
          <w:sz w:val="24"/>
          <w:szCs w:val="24"/>
          <w:shd w:val="clear" w:color="auto" w:fill="FFFFFF"/>
        </w:rPr>
        <w:t xml:space="preserve"> ( CheckMarket, 2022). </w:t>
      </w:r>
      <w:r w:rsidR="00406E7D" w:rsidRPr="000A2844">
        <w:rPr>
          <w:rFonts w:ascii="Arial" w:hAnsi="Arial" w:cs="Arial"/>
          <w:color w:val="000000"/>
          <w:sz w:val="24"/>
          <w:szCs w:val="24"/>
          <w:shd w:val="clear" w:color="auto" w:fill="FFFFFF"/>
        </w:rPr>
        <w:t xml:space="preserve">McKinsey said that Employee Experience are companies and employees that are working together to make authentic experience and have purpose to improve like individual, team or like company ( Naina, 2018). </w:t>
      </w:r>
    </w:p>
    <w:p w14:paraId="22BCBB9D" w14:textId="0922FFB4" w:rsidR="00D851ED" w:rsidRPr="000A2844" w:rsidRDefault="00D851ED" w:rsidP="000A2844">
      <w:pPr>
        <w:spacing w:line="360" w:lineRule="auto"/>
        <w:rPr>
          <w:rFonts w:ascii="Arial" w:hAnsi="Arial" w:cs="Arial"/>
          <w:sz w:val="24"/>
          <w:szCs w:val="24"/>
          <w:shd w:val="clear" w:color="auto" w:fill="FFFFFF"/>
        </w:rPr>
      </w:pPr>
      <w:r w:rsidRPr="000A2844">
        <w:rPr>
          <w:rFonts w:ascii="Arial" w:hAnsi="Arial" w:cs="Arial"/>
          <w:color w:val="000000"/>
          <w:sz w:val="24"/>
          <w:szCs w:val="24"/>
          <w:shd w:val="clear" w:color="auto" w:fill="FFFFFF"/>
        </w:rPr>
        <w:t xml:space="preserve">     </w:t>
      </w:r>
      <w:r w:rsidRPr="000A2844">
        <w:rPr>
          <w:rFonts w:ascii="Arial" w:hAnsi="Arial" w:cs="Arial"/>
          <w:sz w:val="24"/>
          <w:szCs w:val="24"/>
          <w:shd w:val="clear" w:color="auto" w:fill="FFFFFF"/>
        </w:rPr>
        <w:t xml:space="preserve">Marriott hotel it is well-known to keep they personnel also because of they offer  payments and benefits. Marriott hotel give this benefits that are related to role that employee is having in hotel and the location that the hotel is, they are given modest packages related with country that is situated like room discounted for employees or their relatives, discount for food and beverage, advance discount and competitive payment. Also to keep their people Marriott hotel </w:t>
      </w:r>
      <w:r w:rsidR="000319E0" w:rsidRPr="000A2844">
        <w:rPr>
          <w:rFonts w:ascii="Arial" w:hAnsi="Arial" w:cs="Arial"/>
          <w:sz w:val="24"/>
          <w:szCs w:val="24"/>
          <w:shd w:val="clear" w:color="auto" w:fill="FFFFFF"/>
        </w:rPr>
        <w:t xml:space="preserve">offers many chances for employees to </w:t>
      </w:r>
      <w:r w:rsidRPr="000A2844">
        <w:rPr>
          <w:rFonts w:ascii="Arial" w:hAnsi="Arial" w:cs="Arial"/>
          <w:sz w:val="24"/>
          <w:szCs w:val="24"/>
          <w:shd w:val="clear" w:color="auto" w:fill="FFFFFF"/>
        </w:rPr>
        <w:t xml:space="preserve"> transfer to a better position, growth opportunities for developing skills and talent that is also helping the company. The global </w:t>
      </w:r>
      <w:r w:rsidR="000319E0" w:rsidRPr="000A2844">
        <w:rPr>
          <w:rFonts w:ascii="Arial" w:hAnsi="Arial" w:cs="Arial"/>
          <w:sz w:val="24"/>
          <w:szCs w:val="24"/>
          <w:shd w:val="clear" w:color="auto" w:fill="FFFFFF"/>
        </w:rPr>
        <w:t>development</w:t>
      </w:r>
      <w:r w:rsidRPr="000A2844">
        <w:rPr>
          <w:rFonts w:ascii="Arial" w:hAnsi="Arial" w:cs="Arial"/>
          <w:sz w:val="24"/>
          <w:szCs w:val="24"/>
          <w:shd w:val="clear" w:color="auto" w:fill="FFFFFF"/>
        </w:rPr>
        <w:t xml:space="preserve"> of employees of Marriot hotel is also </w:t>
      </w:r>
      <w:r w:rsidR="000319E0" w:rsidRPr="000A2844">
        <w:rPr>
          <w:rFonts w:ascii="Arial" w:hAnsi="Arial" w:cs="Arial"/>
          <w:sz w:val="24"/>
          <w:szCs w:val="24"/>
          <w:shd w:val="clear" w:color="auto" w:fill="FFFFFF"/>
        </w:rPr>
        <w:t>improving</w:t>
      </w:r>
      <w:r w:rsidRPr="000A2844">
        <w:rPr>
          <w:rFonts w:ascii="Arial" w:hAnsi="Arial" w:cs="Arial"/>
          <w:sz w:val="24"/>
          <w:szCs w:val="24"/>
          <w:shd w:val="clear" w:color="auto" w:fill="FFFFFF"/>
        </w:rPr>
        <w:t xml:space="preserve"> the growth of employees on global marketing, the employees can be </w:t>
      </w:r>
      <w:r w:rsidR="000319E0" w:rsidRPr="000A2844">
        <w:rPr>
          <w:rFonts w:ascii="Arial" w:hAnsi="Arial" w:cs="Arial"/>
          <w:sz w:val="24"/>
          <w:szCs w:val="24"/>
          <w:shd w:val="clear" w:color="auto" w:fill="FFFFFF"/>
        </w:rPr>
        <w:t>reassigned</w:t>
      </w:r>
      <w:r w:rsidRPr="000A2844">
        <w:rPr>
          <w:rFonts w:ascii="Arial" w:hAnsi="Arial" w:cs="Arial"/>
          <w:sz w:val="24"/>
          <w:szCs w:val="24"/>
          <w:shd w:val="clear" w:color="auto" w:fill="FFFFFF"/>
        </w:rPr>
        <w:t xml:space="preserve"> or promoted to a new location, a new hotel in a different country (Mowday et al, 2013).</w:t>
      </w:r>
    </w:p>
    <w:p w14:paraId="30BD105B" w14:textId="2366F12B" w:rsidR="002269F3" w:rsidRPr="000A2844" w:rsidRDefault="000319E0" w:rsidP="000A2844">
      <w:pPr>
        <w:spacing w:line="360" w:lineRule="auto"/>
        <w:rPr>
          <w:rFonts w:ascii="Arial" w:hAnsi="Arial" w:cs="Arial"/>
          <w:sz w:val="24"/>
          <w:szCs w:val="24"/>
          <w:shd w:val="clear" w:color="auto" w:fill="FFFFFF"/>
        </w:rPr>
      </w:pPr>
      <w:r w:rsidRPr="000A2844">
        <w:rPr>
          <w:rFonts w:ascii="Arial" w:hAnsi="Arial" w:cs="Arial"/>
          <w:sz w:val="24"/>
          <w:szCs w:val="24"/>
          <w:shd w:val="clear" w:color="auto" w:fill="FFFFFF"/>
        </w:rPr>
        <w:t xml:space="preserve">     </w:t>
      </w:r>
      <w:r w:rsidR="006F4053" w:rsidRPr="000A2844">
        <w:rPr>
          <w:rFonts w:ascii="Arial" w:hAnsi="Arial" w:cs="Arial"/>
          <w:sz w:val="24"/>
          <w:szCs w:val="24"/>
          <w:shd w:val="clear" w:color="auto" w:fill="FFFFFF"/>
        </w:rPr>
        <w:t xml:space="preserve">One bed example of engagement with employee in employee lifecycle is Premier Inn hotel from Yeovil where I had  university practice. Here I did not get involvement from manager and from their staff in my learnings, there were not training programs and development of employee, I did not have the chance to experience in all the departments of the hotel and did not have opportunities to explore what was really important in my learnings, it was offering just practice in some department like restaurant and housekeeping. </w:t>
      </w:r>
      <w:r w:rsidR="002269F3" w:rsidRPr="000A2844">
        <w:rPr>
          <w:rFonts w:ascii="Arial" w:hAnsi="Arial" w:cs="Arial"/>
          <w:sz w:val="24"/>
          <w:szCs w:val="24"/>
          <w:shd w:val="clear" w:color="auto" w:fill="FFFFFF"/>
        </w:rPr>
        <w:t xml:space="preserve">The hotel has also management problems did not have all the personal necessary for solving some issues, they had problems with scheduling the time or food and has late services this causing reclamation from customers. They are not getting involved in lifecycle of employee and not engaging whit employee in developing them. I was disappointed after leaving the practice since I could not learn to much for having more experience in the future. </w:t>
      </w:r>
    </w:p>
    <w:p w14:paraId="644BAEDB" w14:textId="0994A179" w:rsidR="00C40D50" w:rsidRPr="000A2844" w:rsidRDefault="00C40D50" w:rsidP="000A2844">
      <w:pPr>
        <w:spacing w:line="360" w:lineRule="auto"/>
        <w:rPr>
          <w:rFonts w:ascii="Arial" w:hAnsi="Arial" w:cs="Arial"/>
          <w:sz w:val="24"/>
          <w:szCs w:val="24"/>
          <w:shd w:val="clear" w:color="auto" w:fill="FFFFFF"/>
        </w:rPr>
      </w:pPr>
      <w:r w:rsidRPr="000A2844">
        <w:rPr>
          <w:rFonts w:ascii="Arial" w:hAnsi="Arial" w:cs="Arial"/>
          <w:sz w:val="24"/>
          <w:szCs w:val="24"/>
          <w:shd w:val="clear" w:color="auto" w:fill="FFFFFF"/>
        </w:rPr>
        <w:t xml:space="preserve">     Employers need to evaluate employees engagement levels in </w:t>
      </w:r>
      <w:r w:rsidR="002B4DD0" w:rsidRPr="000A2844">
        <w:rPr>
          <w:rFonts w:ascii="Arial" w:hAnsi="Arial" w:cs="Arial"/>
          <w:sz w:val="24"/>
          <w:szCs w:val="24"/>
          <w:shd w:val="clear" w:color="auto" w:fill="FFFFFF"/>
        </w:rPr>
        <w:t>procedure</w:t>
      </w:r>
      <w:r w:rsidRPr="000A2844">
        <w:rPr>
          <w:rFonts w:ascii="Arial" w:hAnsi="Arial" w:cs="Arial"/>
          <w:sz w:val="24"/>
          <w:szCs w:val="24"/>
          <w:shd w:val="clear" w:color="auto" w:fill="FFFFFF"/>
        </w:rPr>
        <w:t xml:space="preserve"> to </w:t>
      </w:r>
      <w:r w:rsidR="002B4DD0" w:rsidRPr="000A2844">
        <w:rPr>
          <w:rFonts w:ascii="Arial" w:hAnsi="Arial" w:cs="Arial"/>
          <w:sz w:val="24"/>
          <w:szCs w:val="24"/>
          <w:shd w:val="clear" w:color="auto" w:fill="FFFFFF"/>
        </w:rPr>
        <w:t>identify</w:t>
      </w:r>
      <w:r w:rsidRPr="000A2844">
        <w:rPr>
          <w:rFonts w:ascii="Arial" w:hAnsi="Arial" w:cs="Arial"/>
          <w:sz w:val="24"/>
          <w:szCs w:val="24"/>
          <w:shd w:val="clear" w:color="auto" w:fill="FFFFFF"/>
        </w:rPr>
        <w:t xml:space="preserve"> if they are happy and motivated to work there, </w:t>
      </w:r>
      <w:r w:rsidR="002B4DD0" w:rsidRPr="000A2844">
        <w:rPr>
          <w:rFonts w:ascii="Arial" w:hAnsi="Arial" w:cs="Arial"/>
          <w:sz w:val="24"/>
          <w:szCs w:val="24"/>
          <w:shd w:val="clear" w:color="auto" w:fill="FFFFFF"/>
        </w:rPr>
        <w:t>evaluating</w:t>
      </w:r>
      <w:r w:rsidRPr="000A2844">
        <w:rPr>
          <w:rFonts w:ascii="Arial" w:hAnsi="Arial" w:cs="Arial"/>
          <w:sz w:val="24"/>
          <w:szCs w:val="24"/>
          <w:shd w:val="clear" w:color="auto" w:fill="FFFFFF"/>
        </w:rPr>
        <w:t xml:space="preserve"> the employees engagement level will </w:t>
      </w:r>
      <w:r w:rsidR="002B4DD0" w:rsidRPr="000A2844">
        <w:rPr>
          <w:rFonts w:ascii="Arial" w:hAnsi="Arial" w:cs="Arial"/>
          <w:sz w:val="24"/>
          <w:szCs w:val="24"/>
          <w:shd w:val="clear" w:color="auto" w:fill="FFFFFF"/>
        </w:rPr>
        <w:t>improve</w:t>
      </w:r>
      <w:r w:rsidRPr="000A2844">
        <w:rPr>
          <w:rFonts w:ascii="Arial" w:hAnsi="Arial" w:cs="Arial"/>
          <w:sz w:val="24"/>
          <w:szCs w:val="24"/>
          <w:shd w:val="clear" w:color="auto" w:fill="FFFFFF"/>
        </w:rPr>
        <w:t xml:space="preserve"> </w:t>
      </w:r>
      <w:r w:rsidR="002B4DD0" w:rsidRPr="000A2844">
        <w:rPr>
          <w:rFonts w:ascii="Arial" w:hAnsi="Arial" w:cs="Arial"/>
          <w:sz w:val="24"/>
          <w:szCs w:val="24"/>
          <w:shd w:val="clear" w:color="auto" w:fill="FFFFFF"/>
        </w:rPr>
        <w:t>companies</w:t>
      </w:r>
      <w:r w:rsidRPr="000A2844">
        <w:rPr>
          <w:rFonts w:ascii="Arial" w:hAnsi="Arial" w:cs="Arial"/>
          <w:sz w:val="24"/>
          <w:szCs w:val="24"/>
          <w:shd w:val="clear" w:color="auto" w:fill="FFFFFF"/>
        </w:rPr>
        <w:t xml:space="preserve"> </w:t>
      </w:r>
      <w:r w:rsidR="002B4DD0" w:rsidRPr="000A2844">
        <w:rPr>
          <w:rFonts w:ascii="Arial" w:hAnsi="Arial" w:cs="Arial"/>
          <w:sz w:val="24"/>
          <w:szCs w:val="24"/>
          <w:shd w:val="clear" w:color="auto" w:fill="FFFFFF"/>
        </w:rPr>
        <w:t>recognize</w:t>
      </w:r>
      <w:r w:rsidRPr="000A2844">
        <w:rPr>
          <w:rFonts w:ascii="Arial" w:hAnsi="Arial" w:cs="Arial"/>
          <w:sz w:val="24"/>
          <w:szCs w:val="24"/>
          <w:shd w:val="clear" w:color="auto" w:fill="FFFFFF"/>
        </w:rPr>
        <w:t xml:space="preserve"> where employees are well </w:t>
      </w:r>
      <w:r w:rsidR="002B4DD0" w:rsidRPr="000A2844">
        <w:rPr>
          <w:rFonts w:ascii="Arial" w:hAnsi="Arial" w:cs="Arial"/>
          <w:sz w:val="24"/>
          <w:szCs w:val="24"/>
          <w:shd w:val="clear" w:color="auto" w:fill="FFFFFF"/>
        </w:rPr>
        <w:t>connect</w:t>
      </w:r>
      <w:r w:rsidRPr="000A2844">
        <w:rPr>
          <w:rFonts w:ascii="Arial" w:hAnsi="Arial" w:cs="Arial"/>
          <w:sz w:val="24"/>
          <w:szCs w:val="24"/>
          <w:shd w:val="clear" w:color="auto" w:fill="FFFFFF"/>
        </w:rPr>
        <w:t xml:space="preserve"> with work or where not. All </w:t>
      </w:r>
      <w:r w:rsidR="002B4DD0" w:rsidRPr="000A2844">
        <w:rPr>
          <w:rFonts w:ascii="Arial" w:hAnsi="Arial" w:cs="Arial"/>
          <w:sz w:val="24"/>
          <w:szCs w:val="24"/>
          <w:shd w:val="clear" w:color="auto" w:fill="FFFFFF"/>
        </w:rPr>
        <w:t>organizations</w:t>
      </w:r>
      <w:r w:rsidRPr="000A2844">
        <w:rPr>
          <w:rFonts w:ascii="Arial" w:hAnsi="Arial" w:cs="Arial"/>
          <w:sz w:val="24"/>
          <w:szCs w:val="24"/>
          <w:shd w:val="clear" w:color="auto" w:fill="FFFFFF"/>
        </w:rPr>
        <w:t xml:space="preserve"> must </w:t>
      </w:r>
      <w:r w:rsidR="002B4DD0" w:rsidRPr="000A2844">
        <w:rPr>
          <w:rFonts w:ascii="Arial" w:hAnsi="Arial" w:cs="Arial"/>
          <w:sz w:val="24"/>
          <w:szCs w:val="24"/>
          <w:shd w:val="clear" w:color="auto" w:fill="FFFFFF"/>
        </w:rPr>
        <w:t>get</w:t>
      </w:r>
      <w:r w:rsidRPr="000A2844">
        <w:rPr>
          <w:rFonts w:ascii="Arial" w:hAnsi="Arial" w:cs="Arial"/>
          <w:sz w:val="24"/>
          <w:szCs w:val="24"/>
          <w:shd w:val="clear" w:color="auto" w:fill="FFFFFF"/>
        </w:rPr>
        <w:t xml:space="preserve"> key performance indicator (KPI), that it is </w:t>
      </w:r>
      <w:r w:rsidR="002B4DD0" w:rsidRPr="000A2844">
        <w:rPr>
          <w:rFonts w:ascii="Arial" w:hAnsi="Arial" w:cs="Arial"/>
          <w:sz w:val="24"/>
          <w:szCs w:val="24"/>
          <w:shd w:val="clear" w:color="auto" w:fill="FFFFFF"/>
        </w:rPr>
        <w:t>improving</w:t>
      </w:r>
      <w:r w:rsidRPr="000A2844">
        <w:rPr>
          <w:rFonts w:ascii="Arial" w:hAnsi="Arial" w:cs="Arial"/>
          <w:sz w:val="24"/>
          <w:szCs w:val="24"/>
          <w:shd w:val="clear" w:color="auto" w:fill="FFFFFF"/>
        </w:rPr>
        <w:t xml:space="preserve"> them to </w:t>
      </w:r>
      <w:r w:rsidR="002B4DD0" w:rsidRPr="000A2844">
        <w:rPr>
          <w:rFonts w:ascii="Arial" w:hAnsi="Arial" w:cs="Arial"/>
          <w:sz w:val="24"/>
          <w:szCs w:val="24"/>
          <w:shd w:val="clear" w:color="auto" w:fill="FFFFFF"/>
        </w:rPr>
        <w:t>determine</w:t>
      </w:r>
      <w:r w:rsidRPr="000A2844">
        <w:rPr>
          <w:rFonts w:ascii="Arial" w:hAnsi="Arial" w:cs="Arial"/>
          <w:sz w:val="24"/>
          <w:szCs w:val="24"/>
          <w:shd w:val="clear" w:color="auto" w:fill="FFFFFF"/>
        </w:rPr>
        <w:t xml:space="preserve"> this level of engagement. </w:t>
      </w:r>
      <w:r w:rsidR="002B4DD0" w:rsidRPr="000A2844">
        <w:rPr>
          <w:rFonts w:ascii="Arial" w:hAnsi="Arial" w:cs="Arial"/>
          <w:sz w:val="24"/>
          <w:szCs w:val="24"/>
          <w:shd w:val="clear" w:color="auto" w:fill="FFFFFF"/>
        </w:rPr>
        <w:t>Applying</w:t>
      </w:r>
      <w:r w:rsidRPr="000A2844">
        <w:rPr>
          <w:rFonts w:ascii="Arial" w:hAnsi="Arial" w:cs="Arial"/>
          <w:sz w:val="24"/>
          <w:szCs w:val="24"/>
          <w:shd w:val="clear" w:color="auto" w:fill="FFFFFF"/>
        </w:rPr>
        <w:t xml:space="preserve"> this </w:t>
      </w:r>
      <w:r w:rsidRPr="000A2844">
        <w:rPr>
          <w:rFonts w:ascii="Arial" w:hAnsi="Arial" w:cs="Arial"/>
          <w:sz w:val="24"/>
          <w:szCs w:val="24"/>
          <w:shd w:val="clear" w:color="auto" w:fill="FFFFFF"/>
        </w:rPr>
        <w:lastRenderedPageBreak/>
        <w:t xml:space="preserve">indicator will help employers </w:t>
      </w:r>
      <w:r w:rsidR="002B4DD0" w:rsidRPr="000A2844">
        <w:rPr>
          <w:rFonts w:ascii="Arial" w:hAnsi="Arial" w:cs="Arial"/>
          <w:sz w:val="24"/>
          <w:szCs w:val="24"/>
          <w:shd w:val="clear" w:color="auto" w:fill="FFFFFF"/>
        </w:rPr>
        <w:t>discover</w:t>
      </w:r>
      <w:r w:rsidRPr="000A2844">
        <w:rPr>
          <w:rFonts w:ascii="Arial" w:hAnsi="Arial" w:cs="Arial"/>
          <w:sz w:val="24"/>
          <w:szCs w:val="24"/>
          <w:shd w:val="clear" w:color="auto" w:fill="FFFFFF"/>
        </w:rPr>
        <w:t xml:space="preserve"> </w:t>
      </w:r>
      <w:r w:rsidR="002B4DD0" w:rsidRPr="000A2844">
        <w:rPr>
          <w:rFonts w:ascii="Arial" w:hAnsi="Arial" w:cs="Arial"/>
          <w:sz w:val="24"/>
          <w:szCs w:val="24"/>
          <w:shd w:val="clear" w:color="auto" w:fill="FFFFFF"/>
        </w:rPr>
        <w:t>effective</w:t>
      </w:r>
      <w:r w:rsidRPr="000A2844">
        <w:rPr>
          <w:rFonts w:ascii="Arial" w:hAnsi="Arial" w:cs="Arial"/>
          <w:sz w:val="24"/>
          <w:szCs w:val="24"/>
          <w:shd w:val="clear" w:color="auto" w:fill="FFFFFF"/>
        </w:rPr>
        <w:t xml:space="preserve"> </w:t>
      </w:r>
      <w:r w:rsidR="002B4DD0" w:rsidRPr="000A2844">
        <w:rPr>
          <w:rFonts w:ascii="Arial" w:hAnsi="Arial" w:cs="Arial"/>
          <w:sz w:val="24"/>
          <w:szCs w:val="24"/>
          <w:shd w:val="clear" w:color="auto" w:fill="FFFFFF"/>
        </w:rPr>
        <w:t>policies</w:t>
      </w:r>
      <w:r w:rsidRPr="000A2844">
        <w:rPr>
          <w:rFonts w:ascii="Arial" w:hAnsi="Arial" w:cs="Arial"/>
          <w:sz w:val="24"/>
          <w:szCs w:val="24"/>
          <w:shd w:val="clear" w:color="auto" w:fill="FFFFFF"/>
        </w:rPr>
        <w:t xml:space="preserve"> and </w:t>
      </w:r>
      <w:r w:rsidR="002B4DD0" w:rsidRPr="000A2844">
        <w:rPr>
          <w:rFonts w:ascii="Arial" w:hAnsi="Arial" w:cs="Arial"/>
          <w:sz w:val="24"/>
          <w:szCs w:val="24"/>
          <w:shd w:val="clear" w:color="auto" w:fill="FFFFFF"/>
        </w:rPr>
        <w:t>apply</w:t>
      </w:r>
      <w:r w:rsidRPr="000A2844">
        <w:rPr>
          <w:rFonts w:ascii="Arial" w:hAnsi="Arial" w:cs="Arial"/>
          <w:sz w:val="24"/>
          <w:szCs w:val="24"/>
          <w:shd w:val="clear" w:color="auto" w:fill="FFFFFF"/>
        </w:rPr>
        <w:t xml:space="preserve"> them in their companies. Employee engagement is </w:t>
      </w:r>
      <w:r w:rsidR="002B4DD0" w:rsidRPr="000A2844">
        <w:rPr>
          <w:rFonts w:ascii="Arial" w:hAnsi="Arial" w:cs="Arial"/>
          <w:sz w:val="24"/>
          <w:szCs w:val="24"/>
          <w:shd w:val="clear" w:color="auto" w:fill="FFFFFF"/>
        </w:rPr>
        <w:t>established</w:t>
      </w:r>
      <w:r w:rsidRPr="000A2844">
        <w:rPr>
          <w:rFonts w:ascii="Arial" w:hAnsi="Arial" w:cs="Arial"/>
          <w:sz w:val="24"/>
          <w:szCs w:val="24"/>
          <w:shd w:val="clear" w:color="auto" w:fill="FFFFFF"/>
        </w:rPr>
        <w:t xml:space="preserve"> </w:t>
      </w:r>
      <w:r w:rsidR="002B4DD0" w:rsidRPr="000A2844">
        <w:rPr>
          <w:rFonts w:ascii="Arial" w:hAnsi="Arial" w:cs="Arial"/>
          <w:sz w:val="24"/>
          <w:szCs w:val="24"/>
          <w:shd w:val="clear" w:color="auto" w:fill="FFFFFF"/>
        </w:rPr>
        <w:t xml:space="preserve">by </w:t>
      </w:r>
      <w:r w:rsidRPr="000A2844">
        <w:rPr>
          <w:rFonts w:ascii="Arial" w:hAnsi="Arial" w:cs="Arial"/>
          <w:sz w:val="24"/>
          <w:szCs w:val="24"/>
          <w:shd w:val="clear" w:color="auto" w:fill="FFFFFF"/>
        </w:rPr>
        <w:t xml:space="preserve">applying a </w:t>
      </w:r>
      <w:r w:rsidR="002B4DD0" w:rsidRPr="000A2844">
        <w:rPr>
          <w:rFonts w:ascii="Arial" w:hAnsi="Arial" w:cs="Arial"/>
          <w:sz w:val="24"/>
          <w:szCs w:val="24"/>
          <w:shd w:val="clear" w:color="auto" w:fill="FFFFFF"/>
        </w:rPr>
        <w:t>classification</w:t>
      </w:r>
      <w:r w:rsidRPr="000A2844">
        <w:rPr>
          <w:rFonts w:ascii="Arial" w:hAnsi="Arial" w:cs="Arial"/>
          <w:sz w:val="24"/>
          <w:szCs w:val="24"/>
          <w:shd w:val="clear" w:color="auto" w:fill="FFFFFF"/>
        </w:rPr>
        <w:t xml:space="preserve"> of different KPI, including staff revenue and retaining rates, absentee levels, time of </w:t>
      </w:r>
      <w:r w:rsidR="002B4DD0" w:rsidRPr="000A2844">
        <w:rPr>
          <w:rFonts w:ascii="Arial" w:hAnsi="Arial" w:cs="Arial"/>
          <w:sz w:val="24"/>
          <w:szCs w:val="24"/>
          <w:shd w:val="clear" w:color="auto" w:fill="FFFFFF"/>
        </w:rPr>
        <w:t>team</w:t>
      </w:r>
      <w:r w:rsidRPr="000A2844">
        <w:rPr>
          <w:rFonts w:ascii="Arial" w:hAnsi="Arial" w:cs="Arial"/>
          <w:sz w:val="24"/>
          <w:szCs w:val="24"/>
          <w:shd w:val="clear" w:color="auto" w:fill="FFFFFF"/>
        </w:rPr>
        <w:t xml:space="preserve"> service and employee </w:t>
      </w:r>
      <w:r w:rsidR="002B4DD0" w:rsidRPr="000A2844">
        <w:rPr>
          <w:rFonts w:ascii="Arial" w:hAnsi="Arial" w:cs="Arial"/>
          <w:sz w:val="24"/>
          <w:szCs w:val="24"/>
          <w:shd w:val="clear" w:color="auto" w:fill="FFFFFF"/>
        </w:rPr>
        <w:t>benefit</w:t>
      </w:r>
      <w:r w:rsidRPr="000A2844">
        <w:rPr>
          <w:rFonts w:ascii="Arial" w:hAnsi="Arial" w:cs="Arial"/>
          <w:sz w:val="24"/>
          <w:szCs w:val="24"/>
          <w:shd w:val="clear" w:color="auto" w:fill="FFFFFF"/>
        </w:rPr>
        <w:t xml:space="preserve"> indexes. Employee engagement can also be calculated using employee surveys and interviews (Indeed, 2022). </w:t>
      </w:r>
    </w:p>
    <w:p w14:paraId="3F3EB8FE" w14:textId="77777777" w:rsidR="00C40D50" w:rsidRPr="000A2844" w:rsidRDefault="00C40D50" w:rsidP="000A2844">
      <w:pPr>
        <w:spacing w:line="360" w:lineRule="auto"/>
        <w:rPr>
          <w:rFonts w:ascii="Arial" w:hAnsi="Arial" w:cs="Arial"/>
          <w:sz w:val="24"/>
          <w:szCs w:val="24"/>
          <w:shd w:val="clear" w:color="auto" w:fill="FFFFFF"/>
        </w:rPr>
      </w:pPr>
    </w:p>
    <w:p w14:paraId="779498FC" w14:textId="06CBCB6B" w:rsidR="000319E0" w:rsidRPr="000A2844" w:rsidRDefault="002269F3" w:rsidP="000A2844">
      <w:pPr>
        <w:spacing w:line="360" w:lineRule="auto"/>
        <w:rPr>
          <w:rFonts w:ascii="Arial" w:hAnsi="Arial" w:cs="Arial"/>
          <w:color w:val="000000"/>
          <w:sz w:val="24"/>
          <w:szCs w:val="24"/>
          <w:shd w:val="clear" w:color="auto" w:fill="FFFFFF"/>
        </w:rPr>
      </w:pPr>
      <w:r w:rsidRPr="000A2844">
        <w:rPr>
          <w:rFonts w:ascii="Arial" w:hAnsi="Arial" w:cs="Arial"/>
          <w:sz w:val="24"/>
          <w:szCs w:val="24"/>
          <w:shd w:val="clear" w:color="auto" w:fill="FFFFFF"/>
        </w:rPr>
        <w:t xml:space="preserve">    In conclusion </w:t>
      </w:r>
      <w:r w:rsidRPr="000A2844">
        <w:rPr>
          <w:rFonts w:ascii="Arial" w:hAnsi="Arial" w:cs="Arial"/>
          <w:color w:val="000000"/>
          <w:sz w:val="24"/>
          <w:szCs w:val="24"/>
          <w:shd w:val="clear" w:color="auto" w:fill="FFFFFF"/>
        </w:rPr>
        <w:t xml:space="preserve">employee engagement is making a very big interest for all the employers around all the sectors all over the world.  In some </w:t>
      </w:r>
      <w:r w:rsidR="00C40D50" w:rsidRPr="000A2844">
        <w:rPr>
          <w:rFonts w:ascii="Arial" w:hAnsi="Arial" w:cs="Arial"/>
          <w:color w:val="000000"/>
          <w:sz w:val="24"/>
          <w:szCs w:val="24"/>
          <w:shd w:val="clear" w:color="auto" w:fill="FFFFFF"/>
        </w:rPr>
        <w:t>ways,</w:t>
      </w:r>
      <w:r w:rsidRPr="000A2844">
        <w:rPr>
          <w:rFonts w:ascii="Arial" w:hAnsi="Arial" w:cs="Arial"/>
          <w:color w:val="000000"/>
          <w:sz w:val="24"/>
          <w:szCs w:val="24"/>
          <w:shd w:val="clear" w:color="auto" w:fill="FFFFFF"/>
        </w:rPr>
        <w:t xml:space="preserve"> it is a very old aspiration</w:t>
      </w:r>
      <w:r w:rsidR="00C40D50" w:rsidRPr="000A2844">
        <w:rPr>
          <w:rFonts w:ascii="Arial" w:hAnsi="Arial" w:cs="Arial"/>
          <w:color w:val="000000"/>
          <w:sz w:val="24"/>
          <w:szCs w:val="24"/>
          <w:shd w:val="clear" w:color="auto" w:fill="FFFFFF"/>
        </w:rPr>
        <w:t xml:space="preserve"> that is making the employers to create opportunities and develop employees and motivated them to have commitment for organization and for their jobs. Engaging with employees in the employees lifecycle is the most important process for a successful business, here employers are creating and building trust relations with their employees. Employee lifecycle is a model that imagine all stages where employees are engaging with employers and they are concentrating on providing successful business for organization.   </w:t>
      </w:r>
    </w:p>
    <w:p w14:paraId="53476EE8" w14:textId="06ED8A8C" w:rsidR="002B4DD0" w:rsidRDefault="002B4DD0" w:rsidP="000A2844">
      <w:pPr>
        <w:spacing w:line="360" w:lineRule="auto"/>
        <w:rPr>
          <w:rFonts w:ascii="Arial" w:hAnsi="Arial" w:cs="Arial"/>
          <w:color w:val="000000"/>
          <w:sz w:val="24"/>
          <w:szCs w:val="24"/>
          <w:shd w:val="clear" w:color="auto" w:fill="FFFFFF"/>
        </w:rPr>
      </w:pPr>
      <w:r w:rsidRPr="000A2844">
        <w:rPr>
          <w:rFonts w:ascii="Arial" w:hAnsi="Arial" w:cs="Arial"/>
          <w:color w:val="000000"/>
          <w:sz w:val="24"/>
          <w:szCs w:val="24"/>
          <w:shd w:val="clear" w:color="auto" w:fill="FFFFFF"/>
        </w:rPr>
        <w:t xml:space="preserve">     </w:t>
      </w:r>
      <w:r w:rsidR="000A2844" w:rsidRPr="000A2844">
        <w:rPr>
          <w:rFonts w:ascii="Arial" w:hAnsi="Arial" w:cs="Arial"/>
          <w:color w:val="000000"/>
          <w:sz w:val="24"/>
          <w:szCs w:val="24"/>
          <w:shd w:val="clear" w:color="auto" w:fill="FFFFFF"/>
        </w:rPr>
        <w:t xml:space="preserve">The study is also showing that the human resources department is connected with employee lifecycle, Marriott hotel provides useful and effective methods for selection of their employees and for training them. They are always checking for new employees and they are always having new methods for training them and encourage them to develop professionally and personally. They have a great method of engagement in employee lifecycle and creating strong relationship between their employees and teams that are creating. </w:t>
      </w:r>
    </w:p>
    <w:p w14:paraId="61E8E0F8" w14:textId="3E0B6834" w:rsidR="007D6A69" w:rsidRDefault="007D6A69" w:rsidP="000A2844">
      <w:pPr>
        <w:spacing w:line="360" w:lineRule="auto"/>
        <w:rPr>
          <w:rFonts w:ascii="Arial" w:hAnsi="Arial" w:cs="Arial"/>
          <w:color w:val="000000"/>
          <w:sz w:val="24"/>
          <w:szCs w:val="24"/>
          <w:shd w:val="clear" w:color="auto" w:fill="FFFFFF"/>
        </w:rPr>
      </w:pPr>
    </w:p>
    <w:p w14:paraId="56A97220" w14:textId="3D8C0A4B" w:rsidR="007D6A69" w:rsidRDefault="007D6A69" w:rsidP="000A2844">
      <w:pPr>
        <w:spacing w:line="360" w:lineRule="auto"/>
        <w:rPr>
          <w:rFonts w:ascii="Arial" w:hAnsi="Arial" w:cs="Arial"/>
          <w:color w:val="000000"/>
          <w:sz w:val="24"/>
          <w:szCs w:val="24"/>
          <w:shd w:val="clear" w:color="auto" w:fill="FFFFFF"/>
        </w:rPr>
      </w:pPr>
    </w:p>
    <w:p w14:paraId="4073C2D3" w14:textId="340601DA" w:rsidR="007D6A69" w:rsidRDefault="007D6A69" w:rsidP="000A2844">
      <w:pPr>
        <w:spacing w:line="360" w:lineRule="auto"/>
        <w:rPr>
          <w:rFonts w:ascii="Arial" w:hAnsi="Arial" w:cs="Arial"/>
          <w:color w:val="000000"/>
          <w:sz w:val="24"/>
          <w:szCs w:val="24"/>
          <w:shd w:val="clear" w:color="auto" w:fill="FFFFFF"/>
        </w:rPr>
      </w:pPr>
    </w:p>
    <w:p w14:paraId="6581E2EE" w14:textId="42EBC364" w:rsidR="007D6A69" w:rsidRDefault="007D6A69" w:rsidP="000A2844">
      <w:pPr>
        <w:spacing w:line="360" w:lineRule="auto"/>
        <w:rPr>
          <w:rFonts w:ascii="Arial" w:hAnsi="Arial" w:cs="Arial"/>
          <w:color w:val="000000"/>
          <w:sz w:val="24"/>
          <w:szCs w:val="24"/>
          <w:shd w:val="clear" w:color="auto" w:fill="FFFFFF"/>
        </w:rPr>
      </w:pPr>
    </w:p>
    <w:p w14:paraId="69B3A1A0" w14:textId="2B4C7036" w:rsidR="007D6A69" w:rsidRDefault="007D6A69" w:rsidP="000A2844">
      <w:pPr>
        <w:spacing w:line="360" w:lineRule="auto"/>
        <w:rPr>
          <w:rFonts w:ascii="Arial" w:hAnsi="Arial" w:cs="Arial"/>
          <w:color w:val="000000"/>
          <w:sz w:val="24"/>
          <w:szCs w:val="24"/>
          <w:shd w:val="clear" w:color="auto" w:fill="FFFFFF"/>
        </w:rPr>
      </w:pPr>
    </w:p>
    <w:p w14:paraId="2E798F7A" w14:textId="0881F638" w:rsidR="007D6A69" w:rsidRDefault="007D6A69" w:rsidP="000A2844">
      <w:pPr>
        <w:spacing w:line="360" w:lineRule="auto"/>
        <w:rPr>
          <w:rFonts w:ascii="Arial" w:hAnsi="Arial" w:cs="Arial"/>
          <w:color w:val="000000"/>
          <w:sz w:val="24"/>
          <w:szCs w:val="24"/>
          <w:shd w:val="clear" w:color="auto" w:fill="FFFFFF"/>
        </w:rPr>
      </w:pPr>
    </w:p>
    <w:p w14:paraId="7CCF6CF9" w14:textId="3C949A39" w:rsidR="007D6A69" w:rsidRDefault="007D6A69" w:rsidP="000A2844">
      <w:pPr>
        <w:spacing w:line="360" w:lineRule="auto"/>
        <w:rPr>
          <w:rFonts w:ascii="Arial" w:hAnsi="Arial" w:cs="Arial"/>
          <w:color w:val="000000"/>
          <w:sz w:val="24"/>
          <w:szCs w:val="24"/>
          <w:shd w:val="clear" w:color="auto" w:fill="FFFFFF"/>
        </w:rPr>
      </w:pPr>
    </w:p>
    <w:p w14:paraId="2BED49A9" w14:textId="6417C131" w:rsidR="007D6A69" w:rsidRPr="007D6A69" w:rsidRDefault="007D6A69" w:rsidP="007D6A69">
      <w:pPr>
        <w:spacing w:line="360" w:lineRule="auto"/>
        <w:rPr>
          <w:rFonts w:ascii="Arial" w:hAnsi="Arial" w:cs="Arial"/>
          <w:color w:val="000000"/>
          <w:sz w:val="24"/>
          <w:szCs w:val="24"/>
          <w:shd w:val="clear" w:color="auto" w:fill="FFFFFF"/>
        </w:rPr>
      </w:pPr>
      <w:r w:rsidRPr="007D6A69">
        <w:rPr>
          <w:rFonts w:ascii="Arial" w:hAnsi="Arial" w:cs="Arial"/>
          <w:color w:val="000000"/>
          <w:sz w:val="24"/>
          <w:szCs w:val="24"/>
          <w:shd w:val="clear" w:color="auto" w:fill="FFFFFF"/>
        </w:rPr>
        <w:lastRenderedPageBreak/>
        <w:t xml:space="preserve">References </w:t>
      </w:r>
    </w:p>
    <w:p w14:paraId="579CFBE3"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Achievers (2021) 6 stage of the employee lifecycle: excelling in each Available at https://www.achievers.com/blog/employee-life-cycle/ (Accessed: 31 October 2022) </w:t>
      </w:r>
    </w:p>
    <w:p w14:paraId="3F11620D"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CheckMarket (2022) How to use survey in every stage of the employee lifecycle, Available at https://www.checkmarket.com/blog/surveys-employee-lifecycle/ ( Accessed: 31 October 2022). </w:t>
      </w:r>
    </w:p>
    <w:p w14:paraId="191B1BE0"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Close S. (2022) The 6 stage of the employee lifecycle Available at https://outthererpo.com/6-stages-of-employee-life-cycle/ (Accessed: 31 October 2022). </w:t>
      </w:r>
    </w:p>
    <w:p w14:paraId="3A67A00B"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Dhingra N. (2018) Employee experience: essential to complete, Available at https://www.mckinsey.com/capabilities/people-and-organizational-performance/our-insights/the-organization-blog/employee-experience-essential-to-compete ( Accessed: 31 October 2022).</w:t>
      </w:r>
    </w:p>
    <w:p w14:paraId="541DB706"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Eden Health Team (2022) What is an employee life cycle and why is it important? Available at https://www.edenhealth.com/blog/employee-life-cycle/ (Accessed: 31 October 2022). </w:t>
      </w:r>
    </w:p>
    <w:p w14:paraId="7F29D2E8"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Factorial HR (2022) What is the employee life cycle and why does it matter?, Available at https://factorialhr.co.uk/blog/employee-life-cycle/ (Accessed: 31 October 2022).</w:t>
      </w:r>
    </w:p>
    <w:p w14:paraId="76C53023"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Finn J. (2021) The 6 stages of the employee lifecycle, Available at https://www.talmundo.com/blog/the-6-stages-of-the-employee-lifecycle  (Accessed: 31 October 2022). </w:t>
      </w:r>
    </w:p>
    <w:p w14:paraId="4795A0AB"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HM (2010) Marriott employee training and development program, Available at https://www.hotelmanagement.net/human-resources/hr-marriott-employee-training-and-development-program ( Accessed: 31 October 2022).</w:t>
      </w:r>
    </w:p>
    <w:p w14:paraId="3B5191CE"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Hotel management tip (2022)  What is human resources management in hospitality industry Available at https://www.hotelmanagementtips.com/human-resource-management-in-hotel/ (Accessed : 31 October 2022).</w:t>
      </w:r>
    </w:p>
    <w:p w14:paraId="708799FE" w14:textId="77777777" w:rsidR="007D6A69" w:rsidRPr="007D6A69" w:rsidRDefault="007D6A69" w:rsidP="007D6A69">
      <w:pPr>
        <w:spacing w:line="360" w:lineRule="auto"/>
        <w:rPr>
          <w:rFonts w:ascii="Arial" w:hAnsi="Arial" w:cs="Arial"/>
          <w:sz w:val="24"/>
          <w:szCs w:val="24"/>
          <w:shd w:val="clear" w:color="auto" w:fill="FFFFFF"/>
        </w:rPr>
      </w:pPr>
      <w:r w:rsidRPr="007D6A69">
        <w:rPr>
          <w:rFonts w:ascii="Arial" w:hAnsi="Arial" w:cs="Arial"/>
          <w:sz w:val="24"/>
          <w:szCs w:val="24"/>
          <w:shd w:val="clear" w:color="auto" w:fill="FFFFFF"/>
        </w:rPr>
        <w:lastRenderedPageBreak/>
        <w:t>Indeed (2022), How to develop employee engagement and motivation in their workplace. Available at https://uk.indeed.com/hire/c/info/employee-engagement?hl=en&amp;aceid=&amp;co=GB&amp;gclsrc=ds (Accessed: 31 October 2022).</w:t>
      </w:r>
    </w:p>
    <w:p w14:paraId="2CAEFF8E"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Jackson S.E. et al (2011) State of the art and future directions for green human resource management: Introduction to the special issue. </w:t>
      </w:r>
      <w:r w:rsidRPr="007D6A69">
        <w:rPr>
          <w:rFonts w:ascii="Arial" w:hAnsi="Arial" w:cs="Arial"/>
          <w:i/>
          <w:iCs/>
          <w:sz w:val="24"/>
          <w:szCs w:val="24"/>
        </w:rPr>
        <w:t>German journal of human resource managemen</w:t>
      </w:r>
      <w:r w:rsidRPr="007D6A69">
        <w:rPr>
          <w:rFonts w:ascii="Arial" w:hAnsi="Arial" w:cs="Arial"/>
          <w:sz w:val="24"/>
          <w:szCs w:val="24"/>
        </w:rPr>
        <w:t xml:space="preserve">t, 25(2), pp 99-116. </w:t>
      </w:r>
    </w:p>
    <w:p w14:paraId="1076F6BF" w14:textId="77777777" w:rsidR="007D6A69" w:rsidRPr="007D6A69" w:rsidRDefault="007D6A69" w:rsidP="007D6A69">
      <w:pPr>
        <w:pStyle w:val="Heading1"/>
        <w:shd w:val="clear" w:color="auto" w:fill="FFFFFF"/>
        <w:spacing w:before="120" w:after="120" w:line="360" w:lineRule="auto"/>
        <w:rPr>
          <w:rFonts w:ascii="Arial" w:hAnsi="Arial" w:cs="Arial"/>
          <w:color w:val="auto"/>
          <w:sz w:val="24"/>
          <w:szCs w:val="24"/>
        </w:rPr>
      </w:pPr>
      <w:r w:rsidRPr="007D6A69">
        <w:rPr>
          <w:rFonts w:ascii="Arial" w:hAnsi="Arial" w:cs="Arial"/>
          <w:color w:val="auto"/>
          <w:sz w:val="24"/>
          <w:szCs w:val="24"/>
        </w:rPr>
        <w:t>Leppla A. (2016) Marriott International Shares Its Secret To Driving Employee Engagement, Available at https://www.linkedin.com/business/talent/blog/talent-engagement/marriott-international-shares-secrets-to-driving-employee-engagement#:~:text=One%20way%20Marriott%20leadership%20fortifies,where%20they%20showcase%20associate%20wellbeing. (Accessed:31 October 2022).</w:t>
      </w:r>
    </w:p>
    <w:p w14:paraId="4A337315"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 xml:space="preserve">Marriott university program (2017) Hear about our university recruitment process, Available at https://university.marriott.com/university-recruiting-process/ ( Accessed: 31 October 2022). </w:t>
      </w:r>
    </w:p>
    <w:p w14:paraId="5CD806F6" w14:textId="77777777" w:rsidR="007D6A69" w:rsidRPr="007D6A69" w:rsidRDefault="007D6A69" w:rsidP="007D6A69">
      <w:pPr>
        <w:spacing w:line="360" w:lineRule="auto"/>
        <w:rPr>
          <w:rFonts w:ascii="Arial" w:hAnsi="Arial" w:cs="Arial"/>
          <w:spacing w:val="-5"/>
          <w:sz w:val="24"/>
          <w:szCs w:val="24"/>
        </w:rPr>
      </w:pPr>
      <w:r w:rsidRPr="007D6A69">
        <w:rPr>
          <w:rFonts w:ascii="Arial" w:hAnsi="Arial" w:cs="Arial"/>
          <w:sz w:val="24"/>
          <w:szCs w:val="24"/>
          <w:shd w:val="clear" w:color="auto" w:fill="FFFFFF"/>
        </w:rPr>
        <w:t xml:space="preserve">Mowday R.T. et al (1983) The American journal of sociology </w:t>
      </w:r>
      <w:r w:rsidRPr="007D6A69">
        <w:rPr>
          <w:rFonts w:ascii="Arial" w:hAnsi="Arial" w:cs="Arial"/>
          <w:spacing w:val="-5"/>
          <w:sz w:val="24"/>
          <w:szCs w:val="24"/>
        </w:rPr>
        <w:t>Review of </w:t>
      </w:r>
      <w:r w:rsidRPr="007D6A69">
        <w:rPr>
          <w:rFonts w:ascii="Arial" w:hAnsi="Arial" w:cs="Arial"/>
          <w:i/>
          <w:iCs/>
          <w:spacing w:val="-5"/>
          <w:sz w:val="24"/>
          <w:szCs w:val="24"/>
        </w:rPr>
        <w:t xml:space="preserve">Employee-Organization Linkages: The Psychology of Commitment, Absenteeism, and Turnover </w:t>
      </w:r>
      <w:r w:rsidRPr="007D6A69">
        <w:rPr>
          <w:rFonts w:ascii="Arial" w:hAnsi="Arial" w:cs="Arial"/>
          <w:spacing w:val="-5"/>
          <w:sz w:val="24"/>
          <w:szCs w:val="24"/>
        </w:rPr>
        <w:t>Vol 88 (6), pp 1315-1317., Available at https://www-jstor-org.ezproxy.uwtsd.ac.uk/stable/2778990#metadata_info_tab_contents (Accessed: 31 October 2022).</w:t>
      </w:r>
    </w:p>
    <w:p w14:paraId="47E6B399" w14:textId="77777777" w:rsidR="007D6A69" w:rsidRPr="007D6A69" w:rsidRDefault="007D6A69" w:rsidP="007D6A69">
      <w:pPr>
        <w:spacing w:line="360" w:lineRule="auto"/>
        <w:rPr>
          <w:rFonts w:ascii="Arial" w:hAnsi="Arial" w:cs="Arial"/>
          <w:sz w:val="24"/>
          <w:szCs w:val="24"/>
        </w:rPr>
      </w:pPr>
      <w:r w:rsidRPr="007D6A69">
        <w:rPr>
          <w:rFonts w:ascii="Arial" w:hAnsi="Arial" w:cs="Arial"/>
          <w:sz w:val="24"/>
          <w:szCs w:val="24"/>
        </w:rPr>
        <w:t>Peltier D.(2014), Marriott uses its own staff to recruit employees in new campaign, Available at https://skift.com/2014/10/24/marriott-uses-its-own-staff-to-recruit-employees-in-new-campaign/ (Accessed: 31 October 2022).</w:t>
      </w:r>
    </w:p>
    <w:p w14:paraId="7884DA68" w14:textId="77777777" w:rsidR="007D6A69" w:rsidRPr="007D6A69" w:rsidRDefault="007D6A69" w:rsidP="007D6A69">
      <w:pPr>
        <w:pStyle w:val="series-title"/>
        <w:shd w:val="clear" w:color="auto" w:fill="FFFFFF"/>
        <w:spacing w:before="0" w:beforeAutospacing="0" w:after="0" w:afterAutospacing="0" w:line="360" w:lineRule="auto"/>
        <w:textAlignment w:val="baseline"/>
        <w:rPr>
          <w:rFonts w:ascii="Arial" w:hAnsi="Arial" w:cs="Arial"/>
          <w:shd w:val="clear" w:color="auto" w:fill="FFFFFF"/>
        </w:rPr>
      </w:pPr>
      <w:r w:rsidRPr="007D6A69">
        <w:rPr>
          <w:rFonts w:ascii="Arial" w:hAnsi="Arial" w:cs="Arial"/>
          <w:shd w:val="clear" w:color="auto" w:fill="FFFFFF"/>
        </w:rPr>
        <w:t>Ployhart, R.E. and Moliterno, T.P. (2011) 'EMERGENCE OF THE HUMAN CAPITAL RESOURCE: A MULTILEVEL MODEL', </w:t>
      </w:r>
      <w:r w:rsidRPr="007D6A69">
        <w:rPr>
          <w:rFonts w:ascii="Arial" w:hAnsi="Arial" w:cs="Arial"/>
          <w:i/>
          <w:iCs/>
          <w:shd w:val="clear" w:color="auto" w:fill="FFFFFF"/>
        </w:rPr>
        <w:t>The Academy of Management review, </w:t>
      </w:r>
      <w:r w:rsidRPr="007D6A69">
        <w:rPr>
          <w:rFonts w:ascii="Arial" w:hAnsi="Arial" w:cs="Arial"/>
          <w:shd w:val="clear" w:color="auto" w:fill="FFFFFF"/>
        </w:rPr>
        <w:t>36(1), pp.127-150. doi: 10.5465/amr.2009.0318.</w:t>
      </w:r>
    </w:p>
    <w:p w14:paraId="3E0B2A32" w14:textId="77777777" w:rsidR="007D6A69" w:rsidRPr="007D6A69" w:rsidRDefault="007D6A69" w:rsidP="007D6A69">
      <w:pPr>
        <w:spacing w:line="360" w:lineRule="auto"/>
        <w:rPr>
          <w:rFonts w:ascii="Arial" w:hAnsi="Arial" w:cs="Arial"/>
          <w:sz w:val="24"/>
          <w:szCs w:val="24"/>
          <w:shd w:val="clear" w:color="auto" w:fill="FFFFFF"/>
        </w:rPr>
      </w:pPr>
      <w:r w:rsidRPr="007D6A69">
        <w:rPr>
          <w:rFonts w:ascii="Arial" w:hAnsi="Arial" w:cs="Arial"/>
          <w:sz w:val="24"/>
          <w:szCs w:val="24"/>
          <w:shd w:val="clear" w:color="auto" w:fill="FFFFFF"/>
        </w:rPr>
        <w:t>SpriggHR (2020) The 6 stages of employee life cycle Available at https://sprigghr.com/blog/360-degree-continuous-feedback/the-6-stages-of-the-employee-life-cycle/ (Accessed: 31 October 2022).</w:t>
      </w:r>
    </w:p>
    <w:p w14:paraId="7E5B58E7" w14:textId="5AA3CBF3" w:rsidR="007D6A69" w:rsidRPr="007D6A69" w:rsidRDefault="00000000" w:rsidP="000A2844">
      <w:pPr>
        <w:spacing w:line="360" w:lineRule="auto"/>
        <w:rPr>
          <w:rFonts w:ascii="Arial" w:hAnsi="Arial" w:cs="Arial"/>
          <w:sz w:val="24"/>
          <w:szCs w:val="24"/>
        </w:rPr>
      </w:pPr>
      <w:hyperlink r:id="rId4" w:anchor="author" w:history="1">
        <w:r w:rsidR="007D6A69" w:rsidRPr="007D6A69">
          <w:rPr>
            <w:rStyle w:val="Hyperlink"/>
            <w:rFonts w:ascii="Arial" w:hAnsi="Arial" w:cs="Arial"/>
            <w:color w:val="auto"/>
            <w:spacing w:val="6"/>
            <w:sz w:val="24"/>
            <w:szCs w:val="24"/>
            <w:shd w:val="clear" w:color="auto" w:fill="FFFFFF"/>
          </w:rPr>
          <w:t>Verlinden</w:t>
        </w:r>
      </w:hyperlink>
      <w:r w:rsidR="007D6A69" w:rsidRPr="007D6A69">
        <w:rPr>
          <w:rFonts w:ascii="Arial" w:hAnsi="Arial" w:cs="Arial"/>
          <w:sz w:val="24"/>
          <w:szCs w:val="24"/>
        </w:rPr>
        <w:t xml:space="preserve"> N. (2022) The employee life cycle : 19 tips to get it right , Available at https://www.aihr.com/blog/employee-life-cycle/ (Accessed: 31 October 2022).</w:t>
      </w:r>
    </w:p>
    <w:sectPr w:rsidR="007D6A69" w:rsidRPr="007D6A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29EC"/>
    <w:rsid w:val="000319E0"/>
    <w:rsid w:val="000406B1"/>
    <w:rsid w:val="0004540E"/>
    <w:rsid w:val="000A2844"/>
    <w:rsid w:val="000B2AA8"/>
    <w:rsid w:val="000C2DF4"/>
    <w:rsid w:val="00173B22"/>
    <w:rsid w:val="001D167C"/>
    <w:rsid w:val="002269F3"/>
    <w:rsid w:val="002B4DD0"/>
    <w:rsid w:val="00406E7D"/>
    <w:rsid w:val="004C024C"/>
    <w:rsid w:val="004F135E"/>
    <w:rsid w:val="00560E46"/>
    <w:rsid w:val="00656D3D"/>
    <w:rsid w:val="006C4064"/>
    <w:rsid w:val="006F4053"/>
    <w:rsid w:val="007D6A69"/>
    <w:rsid w:val="0082191D"/>
    <w:rsid w:val="00911925"/>
    <w:rsid w:val="00B129EF"/>
    <w:rsid w:val="00C3735C"/>
    <w:rsid w:val="00C40D50"/>
    <w:rsid w:val="00C829EC"/>
    <w:rsid w:val="00D32809"/>
    <w:rsid w:val="00D851E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29E54"/>
  <w15:chartTrackingRefBased/>
  <w15:docId w15:val="{6AC1FB9F-6B1B-4943-962D-C9AE7B5880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D3D"/>
    <w:pPr>
      <w:spacing w:after="200" w:line="276" w:lineRule="auto"/>
    </w:pPr>
    <w:rPr>
      <w:rFonts w:ascii="Calibri" w:eastAsia="Calibri" w:hAnsi="Calibri" w:cs="Calibri"/>
    </w:rPr>
  </w:style>
  <w:style w:type="paragraph" w:styleId="Heading1">
    <w:name w:val="heading 1"/>
    <w:basedOn w:val="Normal"/>
    <w:next w:val="Normal"/>
    <w:link w:val="Heading1Char"/>
    <w:uiPriority w:val="9"/>
    <w:qFormat/>
    <w:rsid w:val="007D6A6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6A69"/>
    <w:rPr>
      <w:rFonts w:asciiTheme="majorHAnsi" w:eastAsiaTheme="majorEastAsia" w:hAnsiTheme="majorHAnsi" w:cstheme="majorBidi"/>
      <w:color w:val="2F5496" w:themeColor="accent1" w:themeShade="BF"/>
      <w:sz w:val="32"/>
      <w:szCs w:val="32"/>
    </w:rPr>
  </w:style>
  <w:style w:type="paragraph" w:customStyle="1" w:styleId="series-title">
    <w:name w:val="series-title"/>
    <w:basedOn w:val="Normal"/>
    <w:rsid w:val="007D6A6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6A6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aihr.com/blog/employee-life-cycl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172</TotalTime>
  <Pages>1</Pages>
  <Words>2343</Words>
  <Characters>13357</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Verginia Serghei (2109801)</dc:creator>
  <cp:keywords/>
  <dc:description/>
  <cp:lastModifiedBy>Verginia Serghei (2109801)</cp:lastModifiedBy>
  <cp:revision>7</cp:revision>
  <dcterms:created xsi:type="dcterms:W3CDTF">2022-10-31T20:24:00Z</dcterms:created>
  <dcterms:modified xsi:type="dcterms:W3CDTF">2022-11-02T19:20:00Z</dcterms:modified>
</cp:coreProperties>
</file>