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FEE28" w14:textId="395910AF" w:rsidR="00E30A80" w:rsidRDefault="00E30A80"/>
    <w:p w14:paraId="28E1E211" w14:textId="7CAA6D81" w:rsidR="00E30A80" w:rsidRDefault="00E30A80"/>
    <w:p w14:paraId="3137EB12" w14:textId="4941D918" w:rsidR="00E30A80" w:rsidRDefault="00E30A80"/>
    <w:p w14:paraId="7E325976" w14:textId="6C9F0BB6" w:rsidR="00E30A80" w:rsidRDefault="00E30A80"/>
    <w:p w14:paraId="2C912B19" w14:textId="582F19CC" w:rsidR="00E30A80" w:rsidRDefault="00E30A80"/>
    <w:p w14:paraId="21FD9E66" w14:textId="19B26920" w:rsidR="00E30A80" w:rsidRDefault="00E30A80"/>
    <w:p w14:paraId="6C77C1B2" w14:textId="494EB808" w:rsidR="00E30A80" w:rsidRDefault="00E30A80"/>
    <w:p w14:paraId="6BF6FA2C" w14:textId="7CE86011" w:rsidR="00E30A80" w:rsidRDefault="00E30A80"/>
    <w:p w14:paraId="79BA7691" w14:textId="01638567" w:rsidR="00E30A80" w:rsidRDefault="00E30A80"/>
    <w:p w14:paraId="6201631C" w14:textId="6A4406D5" w:rsidR="00E30A80" w:rsidRDefault="00E30A80"/>
    <w:p w14:paraId="4EC700A1" w14:textId="437005DE" w:rsidR="00E30A80" w:rsidRDefault="00E30A80"/>
    <w:p w14:paraId="22995059" w14:textId="1FC70DA3" w:rsidR="00257FB8" w:rsidRPr="0084195D" w:rsidRDefault="00E30A80" w:rsidP="00E30A80">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Managing Enterprise in the 21</w:t>
      </w:r>
      <w:r w:rsidRPr="0084195D">
        <w:rPr>
          <w:rFonts w:ascii="Arial" w:hAnsi="Arial" w:cs="Arial"/>
          <w:b/>
          <w:bCs/>
          <w:i/>
          <w:iCs/>
          <w:color w:val="000000"/>
          <w:sz w:val="52"/>
          <w:szCs w:val="52"/>
          <w:vertAlign w:val="superscript"/>
        </w:rPr>
        <w:t>st</w:t>
      </w:r>
      <w:r w:rsidRPr="0084195D">
        <w:rPr>
          <w:rFonts w:ascii="Arial" w:hAnsi="Arial" w:cs="Arial"/>
          <w:b/>
          <w:bCs/>
          <w:i/>
          <w:iCs/>
          <w:color w:val="000000"/>
          <w:sz w:val="52"/>
          <w:szCs w:val="52"/>
        </w:rPr>
        <w:t xml:space="preserve"> Century</w:t>
      </w:r>
    </w:p>
    <w:p w14:paraId="25EA16A1" w14:textId="2D86FDAD" w:rsidR="00257FB8" w:rsidRDefault="002725C5" w:rsidP="00E30A80">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/BWSW4006_LON/</w:t>
      </w:r>
    </w:p>
    <w:p w14:paraId="2EBEAFEA" w14:textId="77777777" w:rsidR="0084195D" w:rsidRPr="0084195D" w:rsidRDefault="0084195D" w:rsidP="00E30A80">
      <w:pPr>
        <w:pStyle w:val="NoSpacing"/>
        <w:jc w:val="center"/>
        <w:rPr>
          <w:rFonts w:ascii="Arial" w:hAnsi="Arial" w:cs="Arial"/>
          <w:b/>
          <w:bCs/>
          <w:i/>
          <w:iCs/>
          <w:color w:val="000000"/>
          <w:sz w:val="52"/>
          <w:szCs w:val="52"/>
        </w:rPr>
      </w:pPr>
    </w:p>
    <w:p w14:paraId="56F410C1" w14:textId="3F8C0C9D" w:rsidR="002725C5" w:rsidRPr="0084195D" w:rsidRDefault="00BC22DF" w:rsidP="00E30A80">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Lecture</w:t>
      </w:r>
      <w:r>
        <w:rPr>
          <w:rFonts w:ascii="Arial" w:hAnsi="Arial" w:cs="Arial"/>
          <w:b/>
          <w:bCs/>
          <w:i/>
          <w:iCs/>
          <w:color w:val="000000"/>
          <w:sz w:val="52"/>
          <w:szCs w:val="52"/>
        </w:rPr>
        <w:t>r</w:t>
      </w:r>
      <w:r w:rsidRPr="0084195D">
        <w:rPr>
          <w:rFonts w:ascii="Arial" w:hAnsi="Arial" w:cs="Arial"/>
          <w:b/>
          <w:bCs/>
          <w:i/>
          <w:iCs/>
          <w:color w:val="000000"/>
          <w:sz w:val="52"/>
          <w:szCs w:val="52"/>
        </w:rPr>
        <w:t>: Afzal</w:t>
      </w:r>
      <w:r w:rsidR="002725C5" w:rsidRPr="0084195D">
        <w:rPr>
          <w:rFonts w:ascii="Arial" w:hAnsi="Arial" w:cs="Arial"/>
          <w:b/>
          <w:bCs/>
          <w:i/>
          <w:iCs/>
          <w:color w:val="000000"/>
          <w:sz w:val="52"/>
          <w:szCs w:val="52"/>
        </w:rPr>
        <w:t xml:space="preserve"> </w:t>
      </w:r>
      <w:proofErr w:type="spellStart"/>
      <w:r w:rsidR="002725C5" w:rsidRPr="0084195D">
        <w:rPr>
          <w:rFonts w:ascii="Arial" w:hAnsi="Arial" w:cs="Arial"/>
          <w:b/>
          <w:bCs/>
          <w:i/>
          <w:iCs/>
          <w:color w:val="000000"/>
          <w:sz w:val="52"/>
          <w:szCs w:val="52"/>
        </w:rPr>
        <w:t>Munna</w:t>
      </w:r>
      <w:proofErr w:type="spellEnd"/>
    </w:p>
    <w:p w14:paraId="260BBF9D" w14:textId="6478AF25" w:rsidR="00C92469" w:rsidRDefault="00C92469" w:rsidP="00E30A80">
      <w:pPr>
        <w:pStyle w:val="NoSpacing"/>
        <w:jc w:val="center"/>
        <w:rPr>
          <w:rFonts w:ascii="Times New Roman" w:hAnsi="Times New Roman" w:cs="Times New Roman"/>
          <w:b/>
          <w:bCs/>
          <w:i/>
          <w:iCs/>
          <w:color w:val="000000"/>
          <w:sz w:val="72"/>
          <w:szCs w:val="72"/>
        </w:rPr>
      </w:pPr>
      <w:r w:rsidRPr="0084195D">
        <w:rPr>
          <w:rFonts w:ascii="Arial" w:hAnsi="Arial" w:cs="Arial"/>
          <w:b/>
          <w:bCs/>
          <w:i/>
          <w:iCs/>
          <w:color w:val="000000"/>
          <w:sz w:val="52"/>
          <w:szCs w:val="52"/>
        </w:rPr>
        <w:t>09/01/2022</w:t>
      </w:r>
    </w:p>
    <w:p w14:paraId="2A12574D" w14:textId="77777777" w:rsidR="002725C5" w:rsidRPr="002725C5" w:rsidRDefault="002725C5" w:rsidP="00E30A80">
      <w:pPr>
        <w:pStyle w:val="NoSpacing"/>
        <w:jc w:val="center"/>
        <w:rPr>
          <w:rFonts w:ascii="Times New Roman" w:hAnsi="Times New Roman" w:cs="Times New Roman"/>
          <w:b/>
          <w:bCs/>
          <w:i/>
          <w:iCs/>
          <w:color w:val="000000"/>
          <w:sz w:val="72"/>
          <w:szCs w:val="72"/>
        </w:rPr>
      </w:pPr>
    </w:p>
    <w:p w14:paraId="3D82CC3B" w14:textId="4F72C6D1" w:rsidR="00E30A80"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Stoyana Ivanova</w:t>
      </w:r>
    </w:p>
    <w:p w14:paraId="72320A58" w14:textId="54B71394" w:rsidR="00257FB8"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ID:2030</w:t>
      </w:r>
      <w:r w:rsidR="006F7CA9" w:rsidRPr="00CC6B3F">
        <w:rPr>
          <w:rFonts w:ascii="Times New Roman" w:hAnsi="Times New Roman" w:cs="Times New Roman"/>
          <w:b/>
          <w:bCs/>
          <w:i/>
          <w:iCs/>
          <w:color w:val="000000"/>
          <w:sz w:val="52"/>
          <w:szCs w:val="52"/>
        </w:rPr>
        <w:t>693</w:t>
      </w:r>
    </w:p>
    <w:p w14:paraId="721B694F" w14:textId="3B49817B" w:rsidR="00257FB8" w:rsidRPr="00CC6B3F" w:rsidRDefault="00257FB8"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Petranka</w:t>
      </w:r>
      <w:proofErr w:type="spellEnd"/>
      <w:r w:rsidRPr="00CC6B3F">
        <w:rPr>
          <w:rFonts w:ascii="Times New Roman" w:hAnsi="Times New Roman" w:cs="Times New Roman"/>
          <w:b/>
          <w:bCs/>
          <w:i/>
          <w:iCs/>
          <w:color w:val="000000"/>
          <w:sz w:val="52"/>
          <w:szCs w:val="52"/>
        </w:rPr>
        <w:t xml:space="preserve"> </w:t>
      </w:r>
      <w:proofErr w:type="spellStart"/>
      <w:r w:rsidRPr="00CC6B3F">
        <w:rPr>
          <w:rFonts w:ascii="Times New Roman" w:hAnsi="Times New Roman" w:cs="Times New Roman"/>
          <w:b/>
          <w:bCs/>
          <w:i/>
          <w:iCs/>
          <w:color w:val="000000"/>
          <w:sz w:val="52"/>
          <w:szCs w:val="52"/>
        </w:rPr>
        <w:t>Nacheva</w:t>
      </w:r>
      <w:proofErr w:type="spellEnd"/>
    </w:p>
    <w:p w14:paraId="0DF920BB" w14:textId="4CA48486" w:rsidR="00257FB8"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w:t>
      </w:r>
      <w:r w:rsidR="00C92469" w:rsidRPr="00CC6B3F">
        <w:rPr>
          <w:sz w:val="52"/>
          <w:szCs w:val="52"/>
        </w:rPr>
        <w:t xml:space="preserve"> </w:t>
      </w:r>
      <w:r w:rsidR="00C92469" w:rsidRPr="00CC6B3F">
        <w:rPr>
          <w:rFonts w:ascii="Times New Roman" w:hAnsi="Times New Roman" w:cs="Times New Roman"/>
          <w:b/>
          <w:bCs/>
          <w:i/>
          <w:iCs/>
          <w:color w:val="000000"/>
          <w:sz w:val="52"/>
          <w:szCs w:val="52"/>
        </w:rPr>
        <w:t>2030728</w:t>
      </w:r>
    </w:p>
    <w:p w14:paraId="7B7DC5C9" w14:textId="64FEE832" w:rsidR="002725C5" w:rsidRPr="00CC6B3F" w:rsidRDefault="002725C5"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Tsvetomir</w:t>
      </w:r>
      <w:proofErr w:type="spellEnd"/>
      <w:r w:rsidRPr="00CC6B3F">
        <w:rPr>
          <w:rFonts w:ascii="Times New Roman" w:hAnsi="Times New Roman" w:cs="Times New Roman"/>
          <w:b/>
          <w:bCs/>
          <w:i/>
          <w:iCs/>
          <w:color w:val="000000"/>
          <w:sz w:val="52"/>
          <w:szCs w:val="52"/>
        </w:rPr>
        <w:t xml:space="preserve"> </w:t>
      </w:r>
      <w:proofErr w:type="spellStart"/>
      <w:r w:rsidRPr="00CC6B3F">
        <w:rPr>
          <w:rFonts w:ascii="Times New Roman" w:hAnsi="Times New Roman" w:cs="Times New Roman"/>
          <w:b/>
          <w:bCs/>
          <w:i/>
          <w:iCs/>
          <w:color w:val="000000"/>
          <w:sz w:val="52"/>
          <w:szCs w:val="52"/>
        </w:rPr>
        <w:t>Radev</w:t>
      </w:r>
      <w:proofErr w:type="spellEnd"/>
    </w:p>
    <w:p w14:paraId="221EB0F0" w14:textId="7B7917E3" w:rsidR="002725C5" w:rsidRPr="00CC6B3F" w:rsidRDefault="002725C5"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Sudent</w:t>
      </w:r>
      <w:proofErr w:type="spellEnd"/>
      <w:r w:rsidRPr="00CC6B3F">
        <w:rPr>
          <w:rFonts w:ascii="Times New Roman" w:hAnsi="Times New Roman" w:cs="Times New Roman"/>
          <w:b/>
          <w:bCs/>
          <w:i/>
          <w:iCs/>
          <w:color w:val="000000"/>
          <w:sz w:val="52"/>
          <w:szCs w:val="52"/>
        </w:rPr>
        <w:t xml:space="preserve"> ID:</w:t>
      </w:r>
      <w:r w:rsidR="006F7CA9" w:rsidRPr="00CC6B3F">
        <w:rPr>
          <w:rFonts w:ascii="Times New Roman" w:hAnsi="Times New Roman" w:cs="Times New Roman"/>
          <w:b/>
          <w:bCs/>
          <w:i/>
          <w:iCs/>
          <w:color w:val="000000"/>
          <w:sz w:val="52"/>
          <w:szCs w:val="52"/>
        </w:rPr>
        <w:t>2030964</w:t>
      </w:r>
    </w:p>
    <w:p w14:paraId="10A97CA1" w14:textId="4AA6374D"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Roxana Alexandra Popa</w:t>
      </w:r>
    </w:p>
    <w:p w14:paraId="65A452F9" w14:textId="47CF9601"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w:t>
      </w:r>
      <w:r w:rsidRPr="00CC6B3F">
        <w:rPr>
          <w:sz w:val="52"/>
          <w:szCs w:val="52"/>
        </w:rPr>
        <w:t xml:space="preserve"> </w:t>
      </w:r>
      <w:r w:rsidRPr="00CC6B3F">
        <w:rPr>
          <w:rFonts w:ascii="Times New Roman" w:hAnsi="Times New Roman" w:cs="Times New Roman"/>
          <w:b/>
          <w:bCs/>
          <w:i/>
          <w:iCs/>
          <w:color w:val="000000"/>
          <w:sz w:val="52"/>
          <w:szCs w:val="52"/>
        </w:rPr>
        <w:t>2030768</w:t>
      </w:r>
    </w:p>
    <w:p w14:paraId="350EABC5" w14:textId="295C1895"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Andrey</w:t>
      </w:r>
      <w:r w:rsidR="006F7CA9" w:rsidRPr="00CC6B3F">
        <w:rPr>
          <w:rFonts w:ascii="Times New Roman" w:hAnsi="Times New Roman" w:cs="Times New Roman"/>
          <w:b/>
          <w:bCs/>
          <w:i/>
          <w:iCs/>
          <w:color w:val="000000"/>
          <w:sz w:val="52"/>
          <w:szCs w:val="52"/>
        </w:rPr>
        <w:t xml:space="preserve"> </w:t>
      </w:r>
      <w:proofErr w:type="spellStart"/>
      <w:r w:rsidR="006F7CA9" w:rsidRPr="00CC6B3F">
        <w:rPr>
          <w:rFonts w:ascii="Times New Roman" w:hAnsi="Times New Roman" w:cs="Times New Roman"/>
          <w:b/>
          <w:bCs/>
          <w:i/>
          <w:iCs/>
          <w:color w:val="000000"/>
          <w:sz w:val="52"/>
          <w:szCs w:val="52"/>
        </w:rPr>
        <w:t>Chukukere</w:t>
      </w:r>
      <w:proofErr w:type="spellEnd"/>
      <w:r w:rsidR="006F7CA9" w:rsidRPr="00CC6B3F">
        <w:rPr>
          <w:rFonts w:ascii="Times New Roman" w:hAnsi="Times New Roman" w:cs="Times New Roman"/>
          <w:b/>
          <w:bCs/>
          <w:i/>
          <w:iCs/>
          <w:color w:val="000000"/>
          <w:sz w:val="52"/>
          <w:szCs w:val="52"/>
        </w:rPr>
        <w:t xml:space="preserve"> </w:t>
      </w:r>
      <w:proofErr w:type="spellStart"/>
      <w:r w:rsidR="006F7CA9" w:rsidRPr="00CC6B3F">
        <w:rPr>
          <w:rFonts w:ascii="Times New Roman" w:hAnsi="Times New Roman" w:cs="Times New Roman"/>
          <w:b/>
          <w:bCs/>
          <w:i/>
          <w:iCs/>
          <w:color w:val="000000"/>
          <w:sz w:val="52"/>
          <w:szCs w:val="52"/>
        </w:rPr>
        <w:t>Nieche</w:t>
      </w:r>
      <w:proofErr w:type="spellEnd"/>
    </w:p>
    <w:p w14:paraId="4D27E358" w14:textId="209CBA94" w:rsidR="006F7CA9" w:rsidRPr="00C92469" w:rsidRDefault="006F7CA9" w:rsidP="00FF3925">
      <w:pPr>
        <w:pStyle w:val="NoSpacing"/>
        <w:jc w:val="center"/>
        <w:rPr>
          <w:rFonts w:ascii="Times New Roman" w:hAnsi="Times New Roman" w:cs="Times New Roman"/>
          <w:b/>
          <w:bCs/>
          <w:i/>
          <w:iCs/>
          <w:color w:val="000000"/>
          <w:sz w:val="56"/>
          <w:szCs w:val="56"/>
        </w:rPr>
      </w:pPr>
      <w:r w:rsidRPr="00CC6B3F">
        <w:rPr>
          <w:rFonts w:ascii="Times New Roman" w:hAnsi="Times New Roman" w:cs="Times New Roman"/>
          <w:b/>
          <w:bCs/>
          <w:i/>
          <w:iCs/>
          <w:color w:val="000000"/>
          <w:sz w:val="52"/>
          <w:szCs w:val="52"/>
        </w:rPr>
        <w:t>Student ID:2029595</w:t>
      </w:r>
    </w:p>
    <w:p w14:paraId="5CF435F6" w14:textId="1A7983AC" w:rsidR="00257FB8" w:rsidRDefault="00257FB8" w:rsidP="00257FB8">
      <w:pPr>
        <w:pStyle w:val="NoSpacing"/>
        <w:jc w:val="both"/>
        <w:rPr>
          <w:sz w:val="72"/>
          <w:szCs w:val="72"/>
        </w:rPr>
      </w:pPr>
    </w:p>
    <w:p w14:paraId="7C453CC7" w14:textId="77777777" w:rsidR="00CC6B3F" w:rsidRDefault="00CC6B3F" w:rsidP="002250B2">
      <w:pPr>
        <w:rPr>
          <w:rFonts w:ascii="Arial" w:hAnsi="Arial" w:cs="Arial"/>
          <w:b/>
          <w:bCs/>
          <w:szCs w:val="24"/>
        </w:rPr>
      </w:pPr>
    </w:p>
    <w:p w14:paraId="4554C468" w14:textId="77777777" w:rsidR="00CC6B3F" w:rsidRDefault="00CC6B3F" w:rsidP="002250B2">
      <w:pPr>
        <w:rPr>
          <w:rFonts w:ascii="Arial" w:hAnsi="Arial" w:cs="Arial"/>
          <w:b/>
          <w:bCs/>
          <w:szCs w:val="24"/>
        </w:rPr>
      </w:pPr>
    </w:p>
    <w:p w14:paraId="5F2E722D" w14:textId="6F70E2B2" w:rsidR="002250B2" w:rsidRDefault="00257FB8" w:rsidP="002250B2">
      <w:pPr>
        <w:rPr>
          <w:rFonts w:ascii="Arial" w:hAnsi="Arial" w:cs="Arial"/>
          <w:b/>
          <w:bCs/>
          <w:szCs w:val="24"/>
        </w:rPr>
      </w:pPr>
      <w:r w:rsidRPr="00257FB8">
        <w:rPr>
          <w:rFonts w:ascii="Arial" w:hAnsi="Arial" w:cs="Arial"/>
          <w:b/>
          <w:bCs/>
          <w:szCs w:val="24"/>
        </w:rPr>
        <w:t>Table of Contents</w:t>
      </w:r>
      <w:r w:rsidR="00C92469" w:rsidRPr="002250B2">
        <w:rPr>
          <w:rFonts w:ascii="Arial" w:hAnsi="Arial" w:cs="Arial"/>
          <w:b/>
          <w:bCs/>
          <w:szCs w:val="24"/>
        </w:rPr>
        <w:t>:</w:t>
      </w:r>
    </w:p>
    <w:p w14:paraId="60D6C110" w14:textId="3D161626" w:rsidR="002250B2" w:rsidRPr="006F7CA9" w:rsidRDefault="00CC6B3F" w:rsidP="002250B2">
      <w:pPr>
        <w:rPr>
          <w:rFonts w:ascii="Arial" w:hAnsi="Arial" w:cs="Arial"/>
          <w:b/>
          <w:bCs/>
          <w:i/>
          <w:iCs/>
          <w:szCs w:val="24"/>
        </w:rPr>
      </w:pPr>
      <w:r>
        <w:rPr>
          <w:rFonts w:ascii="Arial" w:hAnsi="Arial" w:cs="Arial"/>
          <w:b/>
          <w:bCs/>
          <w:szCs w:val="24"/>
        </w:rPr>
        <w:t xml:space="preserve">   </w:t>
      </w:r>
      <w:r w:rsidR="006162B6" w:rsidRPr="006F7CA9">
        <w:rPr>
          <w:rFonts w:ascii="Arial" w:hAnsi="Arial" w:cs="Arial"/>
          <w:b/>
          <w:bCs/>
          <w:i/>
          <w:iCs/>
          <w:szCs w:val="24"/>
        </w:rPr>
        <w:t>1.</w:t>
      </w:r>
      <w:r w:rsidR="002250B2" w:rsidRPr="006F7CA9">
        <w:rPr>
          <w:rFonts w:ascii="Arial" w:hAnsi="Arial" w:cs="Arial"/>
          <w:b/>
          <w:bCs/>
          <w:i/>
          <w:iCs/>
          <w:szCs w:val="24"/>
        </w:rPr>
        <w:t xml:space="preserve"> </w:t>
      </w:r>
      <w:r w:rsidR="006162B6" w:rsidRPr="006F7CA9">
        <w:rPr>
          <w:rFonts w:ascii="Arial" w:hAnsi="Arial" w:cs="Arial"/>
          <w:b/>
          <w:bCs/>
          <w:i/>
          <w:iCs/>
          <w:szCs w:val="24"/>
        </w:rPr>
        <w:t>Introduction</w:t>
      </w:r>
    </w:p>
    <w:p w14:paraId="61E75662" w14:textId="33E62BCF" w:rsidR="002250B2" w:rsidRPr="006F7CA9" w:rsidRDefault="002250B2" w:rsidP="002250B2">
      <w:pPr>
        <w:jc w:val="left"/>
        <w:rPr>
          <w:rFonts w:ascii="Arial" w:hAnsi="Arial" w:cs="Arial"/>
          <w:b/>
          <w:bCs/>
          <w:i/>
          <w:iCs/>
          <w:szCs w:val="24"/>
        </w:rPr>
      </w:pPr>
      <w:r w:rsidRPr="006F7CA9">
        <w:rPr>
          <w:rFonts w:ascii="Arial" w:hAnsi="Arial" w:cs="Arial"/>
          <w:b/>
          <w:bCs/>
          <w:i/>
          <w:iCs/>
          <w:szCs w:val="24"/>
        </w:rPr>
        <w:t xml:space="preserve">   </w:t>
      </w:r>
      <w:r w:rsidR="006162B6" w:rsidRPr="006F7CA9">
        <w:rPr>
          <w:rFonts w:ascii="Arial" w:hAnsi="Arial" w:cs="Arial"/>
          <w:b/>
          <w:bCs/>
          <w:i/>
          <w:iCs/>
          <w:szCs w:val="24"/>
        </w:rPr>
        <w:t>2.</w:t>
      </w:r>
      <w:r w:rsidRPr="006F7CA9">
        <w:rPr>
          <w:rFonts w:ascii="Arial" w:hAnsi="Arial" w:cs="Arial"/>
          <w:b/>
          <w:bCs/>
          <w:i/>
          <w:iCs/>
          <w:szCs w:val="24"/>
        </w:rPr>
        <w:t>Executive Summary</w:t>
      </w:r>
    </w:p>
    <w:p w14:paraId="02E9CB31" w14:textId="3A7FA44E"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3.</w:t>
      </w:r>
      <w:r w:rsidR="002250B2" w:rsidRPr="006F7CA9">
        <w:rPr>
          <w:rFonts w:ascii="Arial" w:hAnsi="Arial" w:cs="Arial"/>
          <w:b/>
          <w:bCs/>
          <w:i/>
          <w:iCs/>
          <w:szCs w:val="24"/>
        </w:rPr>
        <w:t>Business description</w:t>
      </w:r>
    </w:p>
    <w:p w14:paraId="5E24C541" w14:textId="759D7A82"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4.</w:t>
      </w:r>
      <w:r w:rsidR="002250B2" w:rsidRPr="006F7CA9">
        <w:rPr>
          <w:rFonts w:ascii="Arial" w:hAnsi="Arial" w:cs="Arial"/>
          <w:b/>
          <w:bCs/>
          <w:i/>
          <w:iCs/>
          <w:szCs w:val="24"/>
        </w:rPr>
        <w:t>Business structure</w:t>
      </w:r>
    </w:p>
    <w:p w14:paraId="43B04022" w14:textId="52B73DA5"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5.</w:t>
      </w:r>
      <w:r w:rsidR="002250B2" w:rsidRPr="006F7CA9">
        <w:rPr>
          <w:rFonts w:ascii="Arial" w:hAnsi="Arial" w:cs="Arial"/>
          <w:b/>
          <w:bCs/>
          <w:i/>
          <w:iCs/>
          <w:szCs w:val="24"/>
        </w:rPr>
        <w:t>STP Approach</w:t>
      </w:r>
    </w:p>
    <w:p w14:paraId="5B9929F2" w14:textId="39AC98D5"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6.</w:t>
      </w:r>
      <w:r w:rsidR="002250B2" w:rsidRPr="006F7CA9">
        <w:rPr>
          <w:rFonts w:ascii="Arial" w:hAnsi="Arial" w:cs="Arial"/>
          <w:b/>
          <w:bCs/>
          <w:i/>
          <w:iCs/>
          <w:szCs w:val="24"/>
        </w:rPr>
        <w:t xml:space="preserve">Market analysis </w:t>
      </w:r>
    </w:p>
    <w:p w14:paraId="1DEB21B3" w14:textId="0708C586"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7.</w:t>
      </w:r>
      <w:r w:rsidR="002250B2" w:rsidRPr="006F7CA9">
        <w:rPr>
          <w:rFonts w:ascii="Arial" w:hAnsi="Arial" w:cs="Arial"/>
          <w:b/>
          <w:bCs/>
          <w:i/>
          <w:iCs/>
          <w:szCs w:val="24"/>
        </w:rPr>
        <w:t>Marketing mix</w:t>
      </w:r>
    </w:p>
    <w:p w14:paraId="6078A25F" w14:textId="47D9AB6F"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8.</w:t>
      </w:r>
      <w:r w:rsidR="002250B2" w:rsidRPr="006F7CA9">
        <w:rPr>
          <w:rFonts w:ascii="Arial" w:hAnsi="Arial" w:cs="Arial"/>
          <w:b/>
          <w:bCs/>
          <w:i/>
          <w:iCs/>
          <w:szCs w:val="24"/>
        </w:rPr>
        <w:t>Operations</w:t>
      </w:r>
    </w:p>
    <w:p w14:paraId="0EFA0842" w14:textId="119FA583"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9.</w:t>
      </w:r>
      <w:r w:rsidR="002250B2" w:rsidRPr="006F7CA9">
        <w:rPr>
          <w:rFonts w:ascii="Arial" w:hAnsi="Arial" w:cs="Arial"/>
          <w:b/>
          <w:bCs/>
          <w:i/>
          <w:iCs/>
          <w:szCs w:val="24"/>
        </w:rPr>
        <w:t>Technology plan</w:t>
      </w:r>
    </w:p>
    <w:p w14:paraId="291B751D" w14:textId="32F3BD8D" w:rsidR="002250B2" w:rsidRPr="006F7CA9" w:rsidRDefault="006162B6" w:rsidP="006162B6">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10.</w:t>
      </w:r>
      <w:r w:rsidR="002250B2" w:rsidRPr="006F7CA9">
        <w:rPr>
          <w:rFonts w:ascii="Arial" w:hAnsi="Arial" w:cs="Arial"/>
          <w:b/>
          <w:bCs/>
          <w:i/>
          <w:iCs/>
          <w:szCs w:val="24"/>
        </w:rPr>
        <w:t>Management and organization</w:t>
      </w:r>
    </w:p>
    <w:p w14:paraId="1D68A8A9" w14:textId="4BBB90A8" w:rsidR="002250B2" w:rsidRPr="006F7CA9" w:rsidRDefault="006F7CA9" w:rsidP="006F7CA9">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11.</w:t>
      </w:r>
      <w:r w:rsidR="002250B2" w:rsidRPr="006F7CA9">
        <w:rPr>
          <w:rFonts w:ascii="Arial" w:hAnsi="Arial" w:cs="Arial"/>
          <w:b/>
          <w:bCs/>
          <w:i/>
          <w:iCs/>
          <w:szCs w:val="24"/>
        </w:rPr>
        <w:t>Social responsibility and sustainability</w:t>
      </w:r>
    </w:p>
    <w:p w14:paraId="14D8BBEB" w14:textId="7479721D" w:rsidR="006162B6" w:rsidRPr="006F7CA9" w:rsidRDefault="006F7CA9" w:rsidP="006F7CA9">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12.</w:t>
      </w:r>
      <w:r w:rsidR="006162B6" w:rsidRPr="006F7CA9">
        <w:rPr>
          <w:rFonts w:ascii="Arial" w:hAnsi="Arial" w:cs="Arial"/>
          <w:b/>
          <w:bCs/>
          <w:i/>
          <w:iCs/>
          <w:szCs w:val="24"/>
        </w:rPr>
        <w:t>Development</w:t>
      </w:r>
      <w:r w:rsidR="0084195D">
        <w:rPr>
          <w:rFonts w:ascii="Arial" w:hAnsi="Arial" w:cs="Arial"/>
          <w:b/>
          <w:bCs/>
          <w:i/>
          <w:iCs/>
          <w:szCs w:val="24"/>
        </w:rPr>
        <w:t xml:space="preserve"> Milestone</w:t>
      </w:r>
    </w:p>
    <w:p w14:paraId="6B65D23E" w14:textId="4B435FFA" w:rsidR="006162B6" w:rsidRDefault="006F7CA9" w:rsidP="006F7CA9">
      <w:pPr>
        <w:pStyle w:val="TOC2"/>
        <w:tabs>
          <w:tab w:val="right" w:leader="dot" w:pos="9360"/>
        </w:tabs>
        <w:ind w:left="0"/>
        <w:jc w:val="left"/>
        <w:rPr>
          <w:rFonts w:ascii="Arial" w:hAnsi="Arial" w:cs="Arial"/>
          <w:b/>
          <w:bCs/>
          <w:i/>
          <w:iCs/>
          <w:szCs w:val="24"/>
        </w:rPr>
      </w:pPr>
      <w:r w:rsidRPr="006F7CA9">
        <w:rPr>
          <w:rFonts w:ascii="Arial" w:hAnsi="Arial" w:cs="Arial"/>
          <w:b/>
          <w:bCs/>
          <w:i/>
          <w:iCs/>
          <w:szCs w:val="24"/>
        </w:rPr>
        <w:t xml:space="preserve"> 13.</w:t>
      </w:r>
      <w:r w:rsidR="006162B6" w:rsidRPr="006F7CA9">
        <w:rPr>
          <w:rFonts w:ascii="Arial" w:hAnsi="Arial" w:cs="Arial"/>
          <w:b/>
          <w:bCs/>
          <w:i/>
          <w:iCs/>
          <w:szCs w:val="24"/>
        </w:rPr>
        <w:t xml:space="preserve">Financial </w:t>
      </w:r>
      <w:r w:rsidR="0084195D">
        <w:rPr>
          <w:rFonts w:ascii="Arial" w:hAnsi="Arial" w:cs="Arial"/>
          <w:b/>
          <w:bCs/>
          <w:i/>
          <w:iCs/>
          <w:szCs w:val="24"/>
        </w:rPr>
        <w:t xml:space="preserve">requirements </w:t>
      </w:r>
    </w:p>
    <w:p w14:paraId="72C5C51F" w14:textId="4E7DA633" w:rsidR="0084195D" w:rsidRPr="006F7CA9" w:rsidRDefault="0084195D" w:rsidP="006F7CA9">
      <w:pPr>
        <w:pStyle w:val="TOC2"/>
        <w:tabs>
          <w:tab w:val="right" w:leader="dot" w:pos="9360"/>
        </w:tabs>
        <w:ind w:left="0"/>
        <w:jc w:val="left"/>
        <w:rPr>
          <w:rFonts w:ascii="Arial" w:hAnsi="Arial" w:cs="Arial"/>
          <w:b/>
          <w:bCs/>
          <w:i/>
          <w:iCs/>
          <w:szCs w:val="24"/>
        </w:rPr>
      </w:pPr>
      <w:r>
        <w:rPr>
          <w:rFonts w:ascii="Arial" w:hAnsi="Arial" w:cs="Arial"/>
          <w:b/>
          <w:bCs/>
          <w:i/>
          <w:iCs/>
          <w:szCs w:val="24"/>
        </w:rPr>
        <w:t xml:space="preserve"> 14.Exit plan</w:t>
      </w:r>
    </w:p>
    <w:p w14:paraId="7D8933B3" w14:textId="77777777" w:rsidR="002250B2" w:rsidRDefault="002250B2" w:rsidP="002250B2">
      <w:pPr>
        <w:rPr>
          <w:rFonts w:ascii="Arial" w:hAnsi="Arial" w:cs="Arial"/>
          <w:b/>
          <w:bCs/>
          <w:szCs w:val="24"/>
        </w:rPr>
      </w:pPr>
    </w:p>
    <w:p w14:paraId="3A4435E0" w14:textId="4435ACCF" w:rsidR="00CB3A44" w:rsidRPr="002250B2" w:rsidRDefault="002250B2" w:rsidP="002250B2">
      <w:pPr>
        <w:rPr>
          <w:rFonts w:ascii="Arial" w:hAnsi="Arial" w:cs="Arial"/>
          <w:b/>
          <w:bCs/>
          <w:szCs w:val="24"/>
        </w:rPr>
      </w:pPr>
      <w:r>
        <w:rPr>
          <w:rFonts w:ascii="Arial" w:hAnsi="Arial" w:cs="Arial"/>
          <w:b/>
          <w:bCs/>
          <w:szCs w:val="24"/>
        </w:rPr>
        <w:t xml:space="preserve">    </w:t>
      </w:r>
    </w:p>
    <w:p w14:paraId="297C1A1A" w14:textId="5AAB9FFE" w:rsidR="00A85DCE" w:rsidRDefault="00A85DCE" w:rsidP="00A85DCE">
      <w:pPr>
        <w:pStyle w:val="TOC2"/>
        <w:tabs>
          <w:tab w:val="right" w:leader="dot" w:pos="9360"/>
        </w:tabs>
      </w:pPr>
    </w:p>
    <w:p w14:paraId="72F0D77E" w14:textId="77777777" w:rsidR="00CB3A44" w:rsidRDefault="00CB3A44" w:rsidP="00E30A80">
      <w:pPr>
        <w:pStyle w:val="TOC2"/>
        <w:tabs>
          <w:tab w:val="right" w:leader="dot" w:pos="9360"/>
        </w:tabs>
      </w:pPr>
    </w:p>
    <w:p w14:paraId="6F754D2D" w14:textId="48A93C03" w:rsidR="00E30A80" w:rsidRPr="006162B6" w:rsidRDefault="006162B6" w:rsidP="006162B6">
      <w:pPr>
        <w:jc w:val="left"/>
        <w:rPr>
          <w:rFonts w:ascii="Arial" w:hAnsi="Arial" w:cs="Arial"/>
          <w:b/>
          <w:bCs/>
          <w:sz w:val="22"/>
        </w:rPr>
      </w:pPr>
      <w:r>
        <w:rPr>
          <w:rFonts w:ascii="Arial" w:hAnsi="Arial" w:cs="Arial"/>
          <w:b/>
          <w:bCs/>
          <w:sz w:val="22"/>
        </w:rPr>
        <w:t>Introduction</w:t>
      </w:r>
    </w:p>
    <w:p w14:paraId="54334492" w14:textId="05BB9B13" w:rsidR="00014A1B" w:rsidRPr="006162B6" w:rsidRDefault="00E30A80" w:rsidP="006162B6">
      <w:pPr>
        <w:pStyle w:val="Heading1"/>
        <w:pageBreakBefore/>
        <w:numPr>
          <w:ilvl w:val="0"/>
          <w:numId w:val="0"/>
        </w:numPr>
        <w:rPr>
          <w:rFonts w:ascii="Arial" w:hAnsi="Arial" w:cs="Arial"/>
          <w:i/>
          <w:iCs/>
          <w:sz w:val="22"/>
          <w:szCs w:val="22"/>
          <w:u w:val="single"/>
          <w:shd w:val="clear" w:color="auto" w:fill="FFFFFF"/>
        </w:rPr>
      </w:pPr>
      <w:bookmarkStart w:id="0" w:name="__RefHeading__18819_1964962185"/>
      <w:bookmarkEnd w:id="0"/>
      <w:r w:rsidRPr="00F12EAD">
        <w:rPr>
          <w:rFonts w:ascii="Arial" w:hAnsi="Arial" w:cs="Arial"/>
          <w:b w:val="0"/>
          <w:bCs w:val="0"/>
          <w:sz w:val="22"/>
          <w:szCs w:val="22"/>
          <w:shd w:val="clear" w:color="auto" w:fill="FFFFFF"/>
        </w:rPr>
        <w:t>Business plan refers to a written document which involves objectives and aims of organisation along with tactics and plans that will be beneficial for attaining such goals of business. There are various aspects that must be outlined in the business plan such as marketing, operational and financial which deliver growth potential of certain idea of business (</w:t>
      </w:r>
      <w:proofErr w:type="spellStart"/>
      <w:r w:rsidRPr="00F12EAD">
        <w:rPr>
          <w:rFonts w:ascii="Arial" w:hAnsi="Arial" w:cs="Arial"/>
          <w:b w:val="0"/>
          <w:bCs w:val="0"/>
          <w:sz w:val="22"/>
          <w:szCs w:val="22"/>
          <w:shd w:val="clear" w:color="auto" w:fill="FFFFFF"/>
        </w:rPr>
        <w:t>Cerdeira</w:t>
      </w:r>
      <w:proofErr w:type="spellEnd"/>
      <w:r w:rsidRPr="00F12EAD">
        <w:rPr>
          <w:rFonts w:ascii="Arial" w:hAnsi="Arial" w:cs="Arial"/>
          <w:b w:val="0"/>
          <w:bCs w:val="0"/>
          <w:sz w:val="22"/>
          <w:szCs w:val="22"/>
          <w:shd w:val="clear" w:color="auto" w:fill="FFFFFF"/>
        </w:rPr>
        <w:t xml:space="preserve">, 2018). </w:t>
      </w:r>
      <w:proofErr w:type="gramStart"/>
      <w:r w:rsidR="00780F03" w:rsidRPr="00F12EAD">
        <w:rPr>
          <w:rFonts w:ascii="Arial" w:hAnsi="Arial" w:cs="Arial"/>
          <w:sz w:val="22"/>
          <w:szCs w:val="22"/>
          <w:shd w:val="clear" w:color="auto" w:fill="FFFFFF"/>
        </w:rPr>
        <w:t>In order to</w:t>
      </w:r>
      <w:proofErr w:type="gramEnd"/>
      <w:r w:rsidR="00780F03" w:rsidRPr="00F12EAD">
        <w:rPr>
          <w:rFonts w:ascii="Arial" w:hAnsi="Arial" w:cs="Arial"/>
          <w:sz w:val="22"/>
          <w:szCs w:val="22"/>
          <w:shd w:val="clear" w:color="auto" w:fill="FFFFFF"/>
        </w:rPr>
        <w:t xml:space="preserve"> manage business in 21st century it is essential for business organization to adopt new and modern methods to </w:t>
      </w:r>
      <w:r w:rsidR="00780F03" w:rsidRPr="00F12EAD">
        <w:rPr>
          <w:rFonts w:ascii="Arial" w:hAnsi="Arial" w:cs="Arial"/>
          <w:sz w:val="22"/>
          <w:szCs w:val="22"/>
          <w:shd w:val="clear" w:color="auto" w:fill="FFFFFF"/>
        </w:rPr>
        <w:t>analyse</w:t>
      </w:r>
      <w:r w:rsidR="00780F03" w:rsidRPr="00F12EAD">
        <w:rPr>
          <w:rFonts w:ascii="Arial" w:hAnsi="Arial" w:cs="Arial"/>
          <w:sz w:val="22"/>
          <w:szCs w:val="22"/>
          <w:shd w:val="clear" w:color="auto" w:fill="FFFFFF"/>
        </w:rPr>
        <w:t xml:space="preserve"> the market and competitors so that they can be able to have effective competitive strategies in the organization (Chang, and </w:t>
      </w:r>
      <w:proofErr w:type="spellStart"/>
      <w:r w:rsidR="00780F03" w:rsidRPr="00F12EAD">
        <w:rPr>
          <w:rFonts w:ascii="Arial" w:hAnsi="Arial" w:cs="Arial"/>
          <w:sz w:val="22"/>
          <w:szCs w:val="22"/>
          <w:shd w:val="clear" w:color="auto" w:fill="FFFFFF"/>
        </w:rPr>
        <w:t>Andreoni</w:t>
      </w:r>
      <w:proofErr w:type="spellEnd"/>
      <w:r w:rsidR="00780F03" w:rsidRPr="00F12EAD">
        <w:rPr>
          <w:rFonts w:ascii="Arial" w:hAnsi="Arial" w:cs="Arial"/>
          <w:sz w:val="22"/>
          <w:szCs w:val="22"/>
          <w:shd w:val="clear" w:color="auto" w:fill="FFFFFF"/>
        </w:rPr>
        <w:t xml:space="preserve">, 2020). With the dynamic environment it became very e essential for business organizations to work strategically in the market. </w:t>
      </w:r>
      <w:r w:rsidRPr="00F12EAD">
        <w:rPr>
          <w:rFonts w:ascii="Arial" w:hAnsi="Arial" w:cs="Arial"/>
          <w:b w:val="0"/>
          <w:bCs w:val="0"/>
          <w:sz w:val="22"/>
          <w:szCs w:val="22"/>
          <w:shd w:val="clear" w:color="auto" w:fill="FFFFFF"/>
        </w:rPr>
        <w:t xml:space="preserve">The report outlines a business plan for organic coffee, juices and sandwiches which aims to provide healthy life to the people. The following plan for business involves various aspects such as executive summary, details about the product and services, market analysis, market tactics, financial </w:t>
      </w:r>
      <w:proofErr w:type="gramStart"/>
      <w:r w:rsidRPr="00F12EAD">
        <w:rPr>
          <w:rFonts w:ascii="Arial" w:hAnsi="Arial" w:cs="Arial"/>
          <w:b w:val="0"/>
          <w:bCs w:val="0"/>
          <w:sz w:val="22"/>
          <w:szCs w:val="22"/>
          <w:shd w:val="clear" w:color="auto" w:fill="FFFFFF"/>
        </w:rPr>
        <w:t>planning</w:t>
      </w:r>
      <w:proofErr w:type="gramEnd"/>
      <w:r w:rsidRPr="00F12EAD">
        <w:rPr>
          <w:rFonts w:ascii="Arial" w:hAnsi="Arial" w:cs="Arial"/>
          <w:b w:val="0"/>
          <w:bCs w:val="0"/>
          <w:sz w:val="22"/>
          <w:szCs w:val="22"/>
          <w:shd w:val="clear" w:color="auto" w:fill="FFFFFF"/>
        </w:rPr>
        <w:t xml:space="preserve"> and budget for the proposed idea</w:t>
      </w:r>
      <w:r w:rsidRPr="00F12EAD">
        <w:rPr>
          <w:rFonts w:ascii="Arial" w:hAnsi="Arial" w:cs="Arial"/>
          <w:sz w:val="22"/>
          <w:szCs w:val="22"/>
          <w:shd w:val="clear" w:color="auto" w:fill="FFFFFF"/>
        </w:rPr>
        <w:t>.</w:t>
      </w:r>
      <w:r w:rsidR="00EC6F0F" w:rsidRPr="00F12EAD">
        <w:rPr>
          <w:rFonts w:ascii="Arial" w:eastAsiaTheme="minorHAnsi" w:hAnsi="Arial" w:cs="Arial"/>
          <w:color w:val="auto"/>
          <w:sz w:val="22"/>
          <w:szCs w:val="22"/>
          <w:lang w:val="en-US" w:eastAsia="en-US"/>
        </w:rPr>
        <w:t xml:space="preserve"> </w:t>
      </w:r>
      <w:r w:rsidR="00EC6F0F" w:rsidRPr="00F12EAD">
        <w:rPr>
          <w:rFonts w:ascii="Arial" w:hAnsi="Arial" w:cs="Arial"/>
          <w:sz w:val="22"/>
          <w:szCs w:val="22"/>
          <w:shd w:val="clear" w:color="auto" w:fill="FFFFFF"/>
          <w:lang w:val="en-US"/>
        </w:rPr>
        <w:t xml:space="preserve">This report contains the business plan for </w:t>
      </w:r>
      <w:r w:rsidR="004E6A16" w:rsidRPr="00F12EAD">
        <w:rPr>
          <w:rFonts w:ascii="Arial" w:hAnsi="Arial" w:cs="Arial"/>
          <w:b w:val="0"/>
          <w:bCs w:val="0"/>
          <w:i/>
          <w:iCs/>
          <w:sz w:val="22"/>
          <w:szCs w:val="22"/>
          <w:shd w:val="clear" w:color="auto" w:fill="FFFFFF"/>
          <w:lang w:val="en-US"/>
        </w:rPr>
        <w:t>“Sips and Bites”</w:t>
      </w:r>
      <w:r w:rsidR="004E6A16" w:rsidRPr="00F12EAD">
        <w:rPr>
          <w:rFonts w:ascii="Arial" w:hAnsi="Arial" w:cs="Arial"/>
          <w:sz w:val="22"/>
          <w:szCs w:val="22"/>
          <w:shd w:val="clear" w:color="auto" w:fill="FFFFFF"/>
          <w:lang w:val="en-US"/>
        </w:rPr>
        <w:t xml:space="preserve"> organic coffee</w:t>
      </w:r>
      <w:r w:rsidR="00EC6F0F" w:rsidRPr="00F12EAD">
        <w:rPr>
          <w:rFonts w:ascii="Arial" w:hAnsi="Arial" w:cs="Arial"/>
          <w:sz w:val="22"/>
          <w:szCs w:val="22"/>
          <w:shd w:val="clear" w:color="auto" w:fill="FFFFFF"/>
          <w:lang w:val="en-US"/>
        </w:rPr>
        <w:t xml:space="preserve"> with proper analysis of their macro environmental factors with the help of </w:t>
      </w:r>
      <w:r w:rsidR="0098038C" w:rsidRPr="00F12EAD">
        <w:rPr>
          <w:rFonts w:ascii="Arial" w:hAnsi="Arial" w:cs="Arial"/>
          <w:sz w:val="22"/>
          <w:szCs w:val="22"/>
          <w:shd w:val="clear" w:color="auto" w:fill="FFFFFF"/>
          <w:lang w:val="en-US"/>
        </w:rPr>
        <w:t>PESTLE</w:t>
      </w:r>
      <w:r w:rsidR="00EC6F0F" w:rsidRPr="00F12EAD">
        <w:rPr>
          <w:rFonts w:ascii="Arial" w:hAnsi="Arial" w:cs="Arial"/>
          <w:sz w:val="22"/>
          <w:szCs w:val="22"/>
          <w:shd w:val="clear" w:color="auto" w:fill="FFFFFF"/>
          <w:lang w:val="en-US"/>
        </w:rPr>
        <w:t xml:space="preserve"> analysis</w:t>
      </w:r>
      <w:r w:rsidR="0098038C" w:rsidRPr="00F12EAD">
        <w:rPr>
          <w:rFonts w:ascii="Arial" w:hAnsi="Arial" w:cs="Arial"/>
          <w:sz w:val="22"/>
          <w:szCs w:val="22"/>
          <w:shd w:val="clear" w:color="auto" w:fill="FFFFFF"/>
          <w:lang w:val="en-US"/>
        </w:rPr>
        <w:t xml:space="preserve">, SWOT analysis </w:t>
      </w:r>
      <w:proofErr w:type="gramStart"/>
      <w:r w:rsidR="00EC6F0F" w:rsidRPr="00F12EAD">
        <w:rPr>
          <w:rFonts w:ascii="Arial" w:hAnsi="Arial" w:cs="Arial"/>
          <w:sz w:val="22"/>
          <w:szCs w:val="22"/>
          <w:shd w:val="clear" w:color="auto" w:fill="FFFFFF"/>
          <w:lang w:val="en-US"/>
        </w:rPr>
        <w:t>and also</w:t>
      </w:r>
      <w:proofErr w:type="gramEnd"/>
      <w:r w:rsidR="00EC6F0F" w:rsidRPr="00F12EAD">
        <w:rPr>
          <w:rFonts w:ascii="Arial" w:hAnsi="Arial" w:cs="Arial"/>
          <w:sz w:val="22"/>
          <w:szCs w:val="22"/>
          <w:shd w:val="clear" w:color="auto" w:fill="FFFFFF"/>
          <w:lang w:val="en-US"/>
        </w:rPr>
        <w:t xml:space="preserve"> include market and industry analysis. </w:t>
      </w:r>
      <w:r w:rsidR="00D81EF3" w:rsidRPr="00F12EAD">
        <w:rPr>
          <w:rFonts w:ascii="Arial" w:hAnsi="Arial" w:cs="Arial"/>
          <w:color w:val="232425"/>
          <w:sz w:val="22"/>
          <w:szCs w:val="22"/>
          <w:lang w:eastAsia="en-GB"/>
        </w:rPr>
        <w:t>To be a successful part of hospitality, which is a fast-growing and demanding industry you must keep your idea on track with current and potential trends. As a new brand for us will be extremely important to have more than better-tasting products to beat our competition. Therefore, we have developed a plan for our approach towards the technology of the business (Huang,2021</w:t>
      </w:r>
      <w:proofErr w:type="gramStart"/>
      <w:r w:rsidR="00D81EF3" w:rsidRPr="00F12EAD">
        <w:rPr>
          <w:rFonts w:ascii="Arial" w:hAnsi="Arial" w:cs="Arial"/>
          <w:color w:val="232425"/>
          <w:sz w:val="22"/>
          <w:szCs w:val="22"/>
          <w:lang w:eastAsia="en-GB"/>
        </w:rPr>
        <w:t>).</w:t>
      </w:r>
      <w:r w:rsidR="00EC6F0F" w:rsidRPr="00F12EAD">
        <w:rPr>
          <w:rFonts w:ascii="Arial" w:hAnsi="Arial" w:cs="Arial"/>
          <w:sz w:val="22"/>
          <w:szCs w:val="22"/>
          <w:shd w:val="clear" w:color="auto" w:fill="FFFFFF"/>
          <w:lang w:val="en-US"/>
        </w:rPr>
        <w:t>Further</w:t>
      </w:r>
      <w:proofErr w:type="gramEnd"/>
      <w:r w:rsidR="00EC6F0F" w:rsidRPr="00F12EAD">
        <w:rPr>
          <w:rFonts w:ascii="Arial" w:hAnsi="Arial" w:cs="Arial"/>
          <w:sz w:val="22"/>
          <w:szCs w:val="22"/>
          <w:shd w:val="clear" w:color="auto" w:fill="FFFFFF"/>
          <w:lang w:val="en-US"/>
        </w:rPr>
        <w:t xml:space="preserve"> this report also contains marketing and pricing strategy of </w:t>
      </w:r>
      <w:r w:rsidR="0098038C" w:rsidRPr="00F12EAD">
        <w:rPr>
          <w:rFonts w:ascii="Arial" w:hAnsi="Arial" w:cs="Arial"/>
          <w:b w:val="0"/>
          <w:bCs w:val="0"/>
          <w:i/>
          <w:iCs/>
          <w:sz w:val="22"/>
          <w:szCs w:val="22"/>
          <w:shd w:val="clear" w:color="auto" w:fill="FFFFFF"/>
          <w:lang w:val="en-US"/>
        </w:rPr>
        <w:t>“Sips and Bites”</w:t>
      </w:r>
      <w:r w:rsidR="00EC6F0F" w:rsidRPr="00F12EAD">
        <w:rPr>
          <w:rFonts w:ascii="Arial" w:hAnsi="Arial" w:cs="Arial"/>
          <w:sz w:val="22"/>
          <w:szCs w:val="22"/>
          <w:shd w:val="clear" w:color="auto" w:fill="FFFFFF"/>
          <w:lang w:val="en-US"/>
        </w:rPr>
        <w:t xml:space="preserve"> so that its milestone can be developed and the financial requirement for the business can be identified. In the last it also contains the exit plan that can be adopted by </w:t>
      </w:r>
      <w:r w:rsidR="0098038C" w:rsidRPr="00F12EAD">
        <w:rPr>
          <w:rFonts w:ascii="Arial" w:hAnsi="Arial" w:cs="Arial"/>
          <w:b w:val="0"/>
          <w:bCs w:val="0"/>
          <w:i/>
          <w:iCs/>
          <w:sz w:val="22"/>
          <w:szCs w:val="22"/>
          <w:shd w:val="clear" w:color="auto" w:fill="FFFFFF"/>
          <w:lang w:val="en-US"/>
        </w:rPr>
        <w:t>“Sips and Bites”</w:t>
      </w:r>
      <w:r w:rsidR="0098038C" w:rsidRPr="00F12EAD">
        <w:rPr>
          <w:rFonts w:ascii="Arial" w:hAnsi="Arial" w:cs="Arial"/>
          <w:sz w:val="22"/>
          <w:szCs w:val="22"/>
          <w:shd w:val="clear" w:color="auto" w:fill="FFFFFF"/>
          <w:lang w:val="en-US"/>
        </w:rPr>
        <w:t xml:space="preserve"> organic coffee</w:t>
      </w:r>
      <w:r w:rsidR="00EC6F0F" w:rsidRPr="00F12EAD">
        <w:rPr>
          <w:rFonts w:ascii="Arial" w:hAnsi="Arial" w:cs="Arial"/>
          <w:sz w:val="22"/>
          <w:szCs w:val="22"/>
          <w:shd w:val="clear" w:color="auto" w:fill="FFFFFF"/>
          <w:lang w:val="en-US"/>
        </w:rPr>
        <w:t xml:space="preserve"> in case of failure of business.</w:t>
      </w:r>
      <w:r w:rsidR="00014A1B" w:rsidRPr="00F12EAD">
        <w:rPr>
          <w:rFonts w:ascii="Arial" w:hAnsi="Arial" w:cs="Arial"/>
          <w:color w:val="232425"/>
          <w:sz w:val="22"/>
          <w:szCs w:val="22"/>
          <w:lang w:eastAsia="en-GB"/>
        </w:rPr>
        <w:t xml:space="preserve"> </w:t>
      </w:r>
    </w:p>
    <w:p w14:paraId="65A9E21A" w14:textId="510D674E" w:rsidR="00E30A80" w:rsidRPr="00E30A80" w:rsidRDefault="00E30A80" w:rsidP="002E70F2">
      <w:pPr>
        <w:keepNext/>
        <w:keepLines/>
        <w:spacing w:before="113"/>
        <w:outlineLvl w:val="0"/>
        <w:rPr>
          <w:rFonts w:ascii="Arial" w:eastAsia="Times New Roman" w:hAnsi="Arial" w:cs="Arial"/>
          <w:sz w:val="22"/>
          <w:shd w:val="clear" w:color="auto" w:fill="FFFFFF"/>
        </w:rPr>
      </w:pPr>
      <w:bookmarkStart w:id="1" w:name="__RefHeading__18823_1964962185"/>
      <w:bookmarkEnd w:id="1"/>
      <w:r w:rsidRPr="00E30A80">
        <w:rPr>
          <w:rFonts w:ascii="Arial" w:eastAsia="Times New Roman" w:hAnsi="Arial" w:cs="Arial"/>
          <w:b/>
          <w:bCs/>
          <w:i/>
          <w:iCs/>
          <w:sz w:val="22"/>
          <w:u w:val="single"/>
          <w:shd w:val="clear" w:color="auto" w:fill="FFFFFF"/>
        </w:rPr>
        <w:t>Executive Summary</w:t>
      </w:r>
    </w:p>
    <w:p w14:paraId="673AE7A2" w14:textId="77777777" w:rsidR="00D81EF3" w:rsidRPr="00F12EAD" w:rsidRDefault="00E30A80" w:rsidP="002E70F2">
      <w:pPr>
        <w:rPr>
          <w:rFonts w:ascii="Arial" w:hAnsi="Arial" w:cs="Arial"/>
          <w:shd w:val="clear" w:color="auto" w:fill="FFFFFF"/>
        </w:rPr>
      </w:pPr>
      <w:r w:rsidRPr="00E30A80">
        <w:rPr>
          <w:rFonts w:ascii="Arial" w:hAnsi="Arial" w:cs="Arial"/>
          <w:shd w:val="clear" w:color="auto" w:fill="FFFFFF"/>
        </w:rPr>
        <w:tab/>
        <w:t xml:space="preserve">The business plan which is a written document that supports company to fulfil its aims and goals while providing a range of strategies which is helpful to analyse the market and industry. Marketing mix is essential for the business which focuses on various areas </w:t>
      </w:r>
      <w:proofErr w:type="gramStart"/>
      <w:r w:rsidRPr="00E30A80">
        <w:rPr>
          <w:rFonts w:ascii="Arial" w:hAnsi="Arial" w:cs="Arial"/>
          <w:shd w:val="clear" w:color="auto" w:fill="FFFFFF"/>
        </w:rPr>
        <w:t>in order to</w:t>
      </w:r>
      <w:proofErr w:type="gramEnd"/>
      <w:r w:rsidRPr="00E30A80">
        <w:rPr>
          <w:rFonts w:ascii="Arial" w:hAnsi="Arial" w:cs="Arial"/>
          <w:shd w:val="clear" w:color="auto" w:fill="FFFFFF"/>
        </w:rPr>
        <w:t xml:space="preserve"> promote a product and service. It is a set of actions or strategies that is useful for the business </w:t>
      </w:r>
      <w:proofErr w:type="gramStart"/>
      <w:r w:rsidRPr="00E30A80">
        <w:rPr>
          <w:rFonts w:ascii="Arial" w:hAnsi="Arial" w:cs="Arial"/>
          <w:shd w:val="clear" w:color="auto" w:fill="FFFFFF"/>
        </w:rPr>
        <w:t>in order to</w:t>
      </w:r>
      <w:proofErr w:type="gramEnd"/>
      <w:r w:rsidRPr="00E30A80">
        <w:rPr>
          <w:rFonts w:ascii="Arial" w:hAnsi="Arial" w:cs="Arial"/>
          <w:shd w:val="clear" w:color="auto" w:fill="FFFFFF"/>
        </w:rPr>
        <w:t xml:space="preserve"> reach out its potential customers (</w:t>
      </w:r>
      <w:proofErr w:type="spellStart"/>
      <w:r w:rsidRPr="00E30A80">
        <w:rPr>
          <w:rFonts w:ascii="Arial" w:hAnsi="Arial" w:cs="Arial"/>
          <w:shd w:val="clear" w:color="auto" w:fill="FFFFFF"/>
        </w:rPr>
        <w:t>Klante</w:t>
      </w:r>
      <w:proofErr w:type="spellEnd"/>
      <w:r w:rsidRPr="00E30A80">
        <w:rPr>
          <w:rFonts w:ascii="Arial" w:hAnsi="Arial" w:cs="Arial"/>
          <w:shd w:val="clear" w:color="auto" w:fill="FFFFFF"/>
        </w:rPr>
        <w:t xml:space="preserve"> and </w:t>
      </w:r>
      <w:proofErr w:type="spellStart"/>
      <w:r w:rsidRPr="00E30A80">
        <w:rPr>
          <w:rFonts w:ascii="Arial" w:hAnsi="Arial" w:cs="Arial"/>
          <w:shd w:val="clear" w:color="auto" w:fill="FFFFFF"/>
        </w:rPr>
        <w:t>Thiex</w:t>
      </w:r>
      <w:proofErr w:type="spellEnd"/>
      <w:r w:rsidRPr="00E30A80">
        <w:rPr>
          <w:rFonts w:ascii="Arial" w:hAnsi="Arial" w:cs="Arial"/>
          <w:shd w:val="clear" w:color="auto" w:fill="FFFFFF"/>
        </w:rPr>
        <w:t>, 2020). The financial planning will help the company to carry out its business activities in a predetermined budget.</w:t>
      </w:r>
    </w:p>
    <w:p w14:paraId="3DC19403" w14:textId="77777777" w:rsidR="00D81EF3" w:rsidRPr="00951562" w:rsidRDefault="00E30A80" w:rsidP="002E70F2">
      <w:pPr>
        <w:rPr>
          <w:rFonts w:ascii="Arial" w:hAnsi="Arial" w:cs="Arial"/>
          <w:sz w:val="22"/>
          <w:shd w:val="clear" w:color="auto" w:fill="FFFFFF"/>
        </w:rPr>
      </w:pPr>
      <w:r w:rsidRPr="00E30A80">
        <w:rPr>
          <w:rFonts w:ascii="Arial" w:hAnsi="Arial" w:cs="Arial"/>
          <w:sz w:val="22"/>
          <w:shd w:val="clear" w:color="auto" w:fill="FFFFFF"/>
        </w:rPr>
        <w:t xml:space="preserve"> </w:t>
      </w:r>
      <w:r w:rsidR="00D81EF3" w:rsidRPr="00951562">
        <w:rPr>
          <w:rFonts w:ascii="Arial" w:hAnsi="Arial" w:cs="Arial"/>
          <w:b/>
          <w:bCs/>
          <w:i/>
          <w:iCs/>
          <w:sz w:val="22"/>
          <w:shd w:val="clear" w:color="auto" w:fill="FFFFFF"/>
        </w:rPr>
        <w:t xml:space="preserve">Product or service of Sips and Bites </w:t>
      </w:r>
    </w:p>
    <w:p w14:paraId="4153F323" w14:textId="4D0B2A19" w:rsidR="00E30A80" w:rsidRPr="00951562" w:rsidRDefault="00D81EF3" w:rsidP="002E70F2">
      <w:pPr>
        <w:rPr>
          <w:rFonts w:ascii="Arial" w:hAnsi="Arial" w:cs="Arial"/>
          <w:sz w:val="22"/>
          <w:shd w:val="clear" w:color="auto" w:fill="FFFFFF"/>
        </w:rPr>
      </w:pPr>
      <w:r w:rsidRPr="00F12EAD">
        <w:rPr>
          <w:rFonts w:ascii="Arial" w:hAnsi="Arial" w:cs="Arial"/>
          <w:shd w:val="clear" w:color="auto" w:fill="FFFFFF"/>
        </w:rPr>
        <w:t xml:space="preserve">       </w:t>
      </w:r>
      <w:r w:rsidRPr="00F12EAD">
        <w:rPr>
          <w:rFonts w:ascii="Arial" w:hAnsi="Arial" w:cs="Arial"/>
          <w:b/>
          <w:bCs/>
          <w:i/>
          <w:iCs/>
          <w:shd w:val="clear" w:color="auto" w:fill="FFFFFF"/>
        </w:rPr>
        <w:t>“</w:t>
      </w:r>
      <w:r w:rsidRPr="00951562">
        <w:rPr>
          <w:rFonts w:ascii="Arial" w:hAnsi="Arial" w:cs="Arial"/>
          <w:b/>
          <w:bCs/>
          <w:i/>
          <w:iCs/>
          <w:sz w:val="22"/>
          <w:shd w:val="clear" w:color="auto" w:fill="FFFFFF"/>
        </w:rPr>
        <w:t>Sips and Bites”</w:t>
      </w:r>
      <w:r w:rsidRPr="00951562">
        <w:rPr>
          <w:rFonts w:ascii="Arial" w:hAnsi="Arial" w:cs="Arial"/>
          <w:sz w:val="22"/>
          <w:shd w:val="clear" w:color="auto" w:fill="FFFFFF"/>
        </w:rPr>
        <w:t xml:space="preserve"> management </w:t>
      </w:r>
      <w:r w:rsidR="00853DEC" w:rsidRPr="00951562">
        <w:rPr>
          <w:rFonts w:ascii="Arial" w:hAnsi="Arial" w:cs="Arial"/>
          <w:sz w:val="22"/>
          <w:shd w:val="clear" w:color="auto" w:fill="FFFFFF"/>
        </w:rPr>
        <w:t xml:space="preserve">will </w:t>
      </w:r>
      <w:r w:rsidRPr="00951562">
        <w:rPr>
          <w:rFonts w:ascii="Arial" w:hAnsi="Arial" w:cs="Arial"/>
          <w:sz w:val="22"/>
          <w:shd w:val="clear" w:color="auto" w:fill="FFFFFF"/>
        </w:rPr>
        <w:t xml:space="preserve">offer organic food and drink with having quality of food items </w:t>
      </w:r>
      <w:r w:rsidRPr="00951562">
        <w:rPr>
          <w:rFonts w:ascii="Arial" w:hAnsi="Arial" w:cs="Arial"/>
          <w:sz w:val="22"/>
        </w:rPr>
        <w:t>(</w:t>
      </w:r>
      <w:proofErr w:type="spellStart"/>
      <w:proofErr w:type="gramStart"/>
      <w:r w:rsidRPr="00951562">
        <w:rPr>
          <w:rFonts w:ascii="Arial" w:hAnsi="Arial" w:cs="Arial"/>
          <w:sz w:val="22"/>
        </w:rPr>
        <w:t>Çora</w:t>
      </w:r>
      <w:proofErr w:type="spellEnd"/>
      <w:r w:rsidRPr="00951562">
        <w:rPr>
          <w:rFonts w:ascii="Arial" w:hAnsi="Arial" w:cs="Arial"/>
          <w:sz w:val="22"/>
        </w:rPr>
        <w:t>,  and</w:t>
      </w:r>
      <w:proofErr w:type="gramEnd"/>
      <w:r w:rsidRPr="00951562">
        <w:rPr>
          <w:rFonts w:ascii="Arial" w:hAnsi="Arial" w:cs="Arial"/>
          <w:sz w:val="22"/>
        </w:rPr>
        <w:t xml:space="preserve"> </w:t>
      </w:r>
      <w:proofErr w:type="spellStart"/>
      <w:r w:rsidRPr="00951562">
        <w:rPr>
          <w:rFonts w:ascii="Arial" w:hAnsi="Arial" w:cs="Arial"/>
          <w:sz w:val="22"/>
        </w:rPr>
        <w:t>Mikail</w:t>
      </w:r>
      <w:proofErr w:type="spellEnd"/>
      <w:r w:rsidRPr="00951562">
        <w:rPr>
          <w:rFonts w:ascii="Arial" w:hAnsi="Arial" w:cs="Arial"/>
          <w:sz w:val="22"/>
        </w:rPr>
        <w:t>, 2021)</w:t>
      </w:r>
      <w:r w:rsidRPr="00951562">
        <w:rPr>
          <w:rFonts w:ascii="Arial" w:hAnsi="Arial" w:cs="Arial"/>
          <w:sz w:val="22"/>
          <w:shd w:val="clear" w:color="auto" w:fill="FFFFFF"/>
        </w:rPr>
        <w:t>. The food and drinking products will sale in the packaging of green colour that can have all the suitable data about the products. And on the other side, there are open food products that are offered by management through dine in and take away medium. Food product and drinks are organic in aspect and other things that make it healthier and energetic</w:t>
      </w:r>
      <w:r w:rsidR="00D37EEF" w:rsidRPr="00951562">
        <w:rPr>
          <w:rFonts w:ascii="Arial" w:hAnsi="Arial" w:cs="Arial"/>
          <w:sz w:val="22"/>
          <w:shd w:val="clear" w:color="auto" w:fill="FFFFFF"/>
        </w:rPr>
        <w:t>.</w:t>
      </w:r>
    </w:p>
    <w:p w14:paraId="23BEE29A" w14:textId="77777777" w:rsidR="00725B5D" w:rsidRPr="00725B5D" w:rsidRDefault="00725B5D" w:rsidP="002E70F2">
      <w:pPr>
        <w:rPr>
          <w:rFonts w:ascii="Arial" w:hAnsi="Arial" w:cs="Arial"/>
          <w:b/>
          <w:bCs/>
          <w:i/>
          <w:iCs/>
          <w:sz w:val="22"/>
          <w:shd w:val="clear" w:color="auto" w:fill="FFFFFF"/>
          <w:lang w:val="en-US"/>
        </w:rPr>
      </w:pPr>
      <w:bookmarkStart w:id="2" w:name="_Toc57325665"/>
      <w:bookmarkStart w:id="3" w:name="_Toc89468202"/>
      <w:r w:rsidRPr="00725B5D">
        <w:rPr>
          <w:rFonts w:ascii="Arial" w:hAnsi="Arial" w:cs="Arial"/>
          <w:b/>
          <w:bCs/>
          <w:i/>
          <w:iCs/>
          <w:sz w:val="22"/>
          <w:shd w:val="clear" w:color="auto" w:fill="FFFFFF"/>
          <w:lang w:val="en-US"/>
        </w:rPr>
        <w:t>Market &amp; industry analysis</w:t>
      </w:r>
      <w:bookmarkEnd w:id="2"/>
      <w:bookmarkEnd w:id="3"/>
    </w:p>
    <w:p w14:paraId="57E6EA78" w14:textId="6ED615FE" w:rsidR="00CD7F78" w:rsidRPr="00CD7F78" w:rsidRDefault="0023335D" w:rsidP="002E70F2">
      <w:pPr>
        <w:tabs>
          <w:tab w:val="num" w:pos="0"/>
        </w:tabs>
        <w:rPr>
          <w:rFonts w:ascii="Arial" w:hAnsi="Arial" w:cs="Arial"/>
          <w:sz w:val="22"/>
          <w:shd w:val="clear" w:color="auto" w:fill="FFFFFF"/>
          <w:lang w:val="en-US"/>
        </w:rPr>
      </w:pPr>
      <w:r w:rsidRPr="00F12EAD">
        <w:rPr>
          <w:rFonts w:ascii="Arial" w:hAnsi="Arial" w:cs="Arial"/>
          <w:sz w:val="22"/>
          <w:shd w:val="clear" w:color="auto" w:fill="FFFFFF"/>
          <w:lang w:val="en-US"/>
        </w:rPr>
        <w:t xml:space="preserve">          </w:t>
      </w:r>
      <w:r w:rsidR="00725B5D" w:rsidRPr="00725B5D">
        <w:rPr>
          <w:rFonts w:ascii="Arial" w:hAnsi="Arial" w:cs="Arial"/>
          <w:sz w:val="22"/>
          <w:shd w:val="clear" w:color="auto" w:fill="FFFFFF"/>
          <w:lang w:val="en-US"/>
        </w:rPr>
        <w:t xml:space="preserve">It is critical for the business to examine and study the industry so that they can run their operations in the Marketplace correctly and </w:t>
      </w:r>
      <w:proofErr w:type="gramStart"/>
      <w:r w:rsidR="00725B5D" w:rsidRPr="00725B5D">
        <w:rPr>
          <w:rFonts w:ascii="Arial" w:hAnsi="Arial" w:cs="Arial"/>
          <w:sz w:val="22"/>
          <w:shd w:val="clear" w:color="auto" w:fill="FFFFFF"/>
          <w:lang w:val="en-US"/>
        </w:rPr>
        <w:t>efficiently, and</w:t>
      </w:r>
      <w:proofErr w:type="gramEnd"/>
      <w:r w:rsidR="00725B5D" w:rsidRPr="00725B5D">
        <w:rPr>
          <w:rFonts w:ascii="Arial" w:hAnsi="Arial" w:cs="Arial"/>
          <w:sz w:val="22"/>
          <w:shd w:val="clear" w:color="auto" w:fill="FFFFFF"/>
          <w:lang w:val="en-US"/>
        </w:rPr>
        <w:t xml:space="preserve"> reach their goals and objectives in a timely way (Borowski, 2021). It is critical for an organization to study market competition in order to give adequate services to consumers and ensure that they feel comfortable in all types of environments </w:t>
      </w:r>
      <w:proofErr w:type="gramStart"/>
      <w:r w:rsidR="00725B5D" w:rsidRPr="00725B5D">
        <w:rPr>
          <w:rFonts w:ascii="Arial" w:hAnsi="Arial" w:cs="Arial"/>
          <w:sz w:val="22"/>
          <w:shd w:val="clear" w:color="auto" w:fill="FFFFFF"/>
          <w:lang w:val="en-US"/>
        </w:rPr>
        <w:t>in able to</w:t>
      </w:r>
      <w:proofErr w:type="gramEnd"/>
      <w:r w:rsidR="00725B5D" w:rsidRPr="00725B5D">
        <w:rPr>
          <w:rFonts w:ascii="Arial" w:hAnsi="Arial" w:cs="Arial"/>
          <w:sz w:val="22"/>
          <w:shd w:val="clear" w:color="auto" w:fill="FFFFFF"/>
          <w:lang w:val="en-US"/>
        </w:rPr>
        <w:t xml:space="preserve"> cater to technologies and achieve their goals and objectives. Every corporation must create policies in the context of the employees' safety culture </w:t>
      </w:r>
      <w:proofErr w:type="gramStart"/>
      <w:r w:rsidR="00725B5D" w:rsidRPr="00725B5D">
        <w:rPr>
          <w:rFonts w:ascii="Arial" w:hAnsi="Arial" w:cs="Arial"/>
          <w:sz w:val="22"/>
          <w:shd w:val="clear" w:color="auto" w:fill="FFFFFF"/>
          <w:lang w:val="en-US"/>
        </w:rPr>
        <w:t>in order to</w:t>
      </w:r>
      <w:proofErr w:type="gramEnd"/>
      <w:r w:rsidR="00725B5D" w:rsidRPr="00725B5D">
        <w:rPr>
          <w:rFonts w:ascii="Arial" w:hAnsi="Arial" w:cs="Arial"/>
          <w:sz w:val="22"/>
          <w:shd w:val="clear" w:color="auto" w:fill="FFFFFF"/>
          <w:lang w:val="en-US"/>
        </w:rPr>
        <w:t xml:space="preserve"> promote their productivity and well-being. As a result, </w:t>
      </w:r>
      <w:proofErr w:type="gramStart"/>
      <w:r w:rsidR="00725B5D" w:rsidRPr="00725B5D">
        <w:rPr>
          <w:rFonts w:ascii="Arial" w:hAnsi="Arial" w:cs="Arial"/>
          <w:sz w:val="22"/>
          <w:shd w:val="clear" w:color="auto" w:fill="FFFFFF"/>
          <w:lang w:val="en-US"/>
        </w:rPr>
        <w:t>in order to</w:t>
      </w:r>
      <w:proofErr w:type="gramEnd"/>
      <w:r w:rsidR="00725B5D" w:rsidRPr="00725B5D">
        <w:rPr>
          <w:rFonts w:ascii="Arial" w:hAnsi="Arial" w:cs="Arial"/>
          <w:sz w:val="22"/>
          <w:shd w:val="clear" w:color="auto" w:fill="FFFFFF"/>
          <w:lang w:val="en-US"/>
        </w:rPr>
        <w:t xml:space="preserve"> provide suitable services, the organization is always improving its skills and services so that it may function in indivisible safety and enhance the wellness of its users and clients. Furthermore, it is critical for the firm to assess and discover client feedback so that it can address them and focus on its objectives. Because the company wants to provide expertise in the organic coffee market </w:t>
      </w:r>
      <w:proofErr w:type="gramStart"/>
      <w:r w:rsidR="00725B5D" w:rsidRPr="00725B5D">
        <w:rPr>
          <w:rFonts w:ascii="Arial" w:hAnsi="Arial" w:cs="Arial"/>
          <w:sz w:val="22"/>
          <w:shd w:val="clear" w:color="auto" w:fill="FFFFFF"/>
          <w:lang w:val="en-US"/>
        </w:rPr>
        <w:t>and also</w:t>
      </w:r>
      <w:proofErr w:type="gramEnd"/>
      <w:r w:rsidR="00725B5D" w:rsidRPr="00725B5D">
        <w:rPr>
          <w:rFonts w:ascii="Arial" w:hAnsi="Arial" w:cs="Arial"/>
          <w:sz w:val="22"/>
          <w:shd w:val="clear" w:color="auto" w:fill="FFFFFF"/>
          <w:lang w:val="en-US"/>
        </w:rPr>
        <w:t xml:space="preserve"> assist the company in identifying problems in the context of employee safety, it's become critical for the company to analyses and investigate the market and industry in order to assist them in achieving success and becoming a successful company. Organic coffees are pricey, but they're well worth the money spent on a food item (</w:t>
      </w:r>
      <w:proofErr w:type="spellStart"/>
      <w:r w:rsidR="00725B5D" w:rsidRPr="00725B5D">
        <w:rPr>
          <w:rFonts w:ascii="Arial" w:hAnsi="Arial" w:cs="Arial"/>
          <w:sz w:val="22"/>
          <w:shd w:val="clear" w:color="auto" w:fill="FFFFFF"/>
          <w:lang w:val="en-US"/>
        </w:rPr>
        <w:t>Duin</w:t>
      </w:r>
      <w:proofErr w:type="spellEnd"/>
      <w:r w:rsidR="00725B5D" w:rsidRPr="00725B5D">
        <w:rPr>
          <w:rFonts w:ascii="Arial" w:hAnsi="Arial" w:cs="Arial"/>
          <w:sz w:val="22"/>
          <w:shd w:val="clear" w:color="auto" w:fill="FFFFFF"/>
          <w:lang w:val="en-US"/>
        </w:rPr>
        <w:t xml:space="preserve">, </w:t>
      </w:r>
      <w:proofErr w:type="spellStart"/>
      <w:r w:rsidR="00725B5D" w:rsidRPr="00725B5D">
        <w:rPr>
          <w:rFonts w:ascii="Arial" w:hAnsi="Arial" w:cs="Arial"/>
          <w:sz w:val="22"/>
          <w:shd w:val="clear" w:color="auto" w:fill="FFFFFF"/>
          <w:lang w:val="en-US"/>
        </w:rPr>
        <w:t>Tham</w:t>
      </w:r>
      <w:proofErr w:type="spellEnd"/>
      <w:r w:rsidR="00725B5D" w:rsidRPr="00725B5D">
        <w:rPr>
          <w:rFonts w:ascii="Arial" w:hAnsi="Arial" w:cs="Arial"/>
          <w:sz w:val="22"/>
          <w:shd w:val="clear" w:color="auto" w:fill="FFFFFF"/>
          <w:lang w:val="en-US"/>
        </w:rPr>
        <w:t xml:space="preserve">, and Pedersen, 2021). There will come a time when the firm </w:t>
      </w:r>
      <w:proofErr w:type="gramStart"/>
      <w:r w:rsidR="00725B5D" w:rsidRPr="00725B5D">
        <w:rPr>
          <w:rFonts w:ascii="Arial" w:hAnsi="Arial" w:cs="Arial"/>
          <w:sz w:val="22"/>
          <w:shd w:val="clear" w:color="auto" w:fill="FFFFFF"/>
          <w:lang w:val="en-US"/>
        </w:rPr>
        <w:t>will need</w:t>
      </w:r>
      <w:proofErr w:type="gramEnd"/>
      <w:r w:rsidR="00725B5D" w:rsidRPr="00725B5D">
        <w:rPr>
          <w:rFonts w:ascii="Arial" w:hAnsi="Arial" w:cs="Arial"/>
          <w:sz w:val="22"/>
          <w:shd w:val="clear" w:color="auto" w:fill="FFFFFF"/>
          <w:lang w:val="en-US"/>
        </w:rPr>
        <w:t xml:space="preserve"> outside help and counsel. As more firms seek expert advice in areas such as management, technology, marketing, and other areas, the consulting sector is growing. As a consultant, they may give guidance to firms in need based on their knowledge and skills in a range of fields.</w:t>
      </w:r>
    </w:p>
    <w:p w14:paraId="16191C79" w14:textId="77777777" w:rsidR="00CD7F78" w:rsidRDefault="00CD7F78" w:rsidP="002E70F2">
      <w:pPr>
        <w:rPr>
          <w:shd w:val="clear" w:color="auto" w:fill="FFFFFF"/>
          <w:lang w:val="en-US"/>
        </w:rPr>
      </w:pPr>
    </w:p>
    <w:p w14:paraId="4CA34A93" w14:textId="70FA2C9C" w:rsidR="00E30A80" w:rsidRPr="00E30A80" w:rsidRDefault="00BD73FA" w:rsidP="002E70F2">
      <w:pPr>
        <w:suppressAutoHyphens w:val="0"/>
        <w:spacing w:after="160"/>
        <w:jc w:val="left"/>
        <w:rPr>
          <w:rFonts w:ascii="Arial" w:eastAsiaTheme="minorHAnsi" w:hAnsi="Arial" w:cs="Arial"/>
          <w:b/>
          <w:bCs/>
          <w:i/>
          <w:iCs/>
          <w:color w:val="auto"/>
          <w:sz w:val="22"/>
          <w:lang w:val="en-US" w:eastAsia="en-US"/>
        </w:rPr>
      </w:pPr>
      <w:r w:rsidRPr="005C5814">
        <w:rPr>
          <w:rFonts w:ascii="Arial" w:eastAsiaTheme="minorHAnsi" w:hAnsi="Arial" w:cs="Arial"/>
          <w:color w:val="auto"/>
          <w:sz w:val="22"/>
          <w:lang w:val="en-US" w:eastAsia="en-US"/>
        </w:rPr>
        <w:t xml:space="preserve"> </w:t>
      </w:r>
      <w:bookmarkStart w:id="4" w:name="__RefHeading__18825_1964962185"/>
      <w:bookmarkEnd w:id="4"/>
      <w:r w:rsidR="00E30A80" w:rsidRPr="00E30A80">
        <w:rPr>
          <w:rFonts w:ascii="Arial" w:eastAsia="Times New Roman" w:hAnsi="Arial" w:cs="Arial"/>
          <w:b/>
          <w:bCs/>
          <w:i/>
          <w:iCs/>
          <w:sz w:val="22"/>
          <w:u w:val="single"/>
          <w:shd w:val="clear" w:color="auto" w:fill="FFFFFF"/>
        </w:rPr>
        <w:t>Business description</w:t>
      </w:r>
    </w:p>
    <w:p w14:paraId="443AE69C" w14:textId="02E9C683" w:rsidR="0023335D" w:rsidRPr="00AD1160" w:rsidRDefault="00E30A80" w:rsidP="002E70F2">
      <w:pPr>
        <w:rPr>
          <w:rFonts w:ascii="Arial" w:hAnsi="Arial" w:cs="Arial"/>
          <w:sz w:val="22"/>
          <w:shd w:val="clear" w:color="auto" w:fill="FFFFFF"/>
        </w:rPr>
      </w:pPr>
      <w:r w:rsidRPr="00E30A80">
        <w:rPr>
          <w:shd w:val="clear" w:color="auto" w:fill="FFFFFF"/>
        </w:rPr>
        <w:tab/>
      </w:r>
      <w:r w:rsidRPr="00E30A80">
        <w:rPr>
          <w:rFonts w:ascii="Arial" w:hAnsi="Arial" w:cs="Arial"/>
          <w:sz w:val="22"/>
          <w:shd w:val="clear" w:color="auto" w:fill="FFFFFF"/>
        </w:rPr>
        <w:t xml:space="preserve">The Business plan is </w:t>
      </w:r>
      <w:r w:rsidR="007B05A2" w:rsidRPr="00F12EAD">
        <w:rPr>
          <w:rFonts w:ascii="Arial" w:hAnsi="Arial" w:cs="Arial"/>
          <w:sz w:val="22"/>
          <w:shd w:val="clear" w:color="auto" w:fill="FFFFFF"/>
        </w:rPr>
        <w:t>prepared</w:t>
      </w:r>
      <w:r w:rsidRPr="00E30A80">
        <w:rPr>
          <w:rFonts w:ascii="Arial" w:hAnsi="Arial" w:cs="Arial"/>
          <w:sz w:val="22"/>
          <w:shd w:val="clear" w:color="auto" w:fill="FFFFFF"/>
        </w:rPr>
        <w:t xml:space="preserve"> for the organic coffee shop </w:t>
      </w:r>
      <w:r w:rsidRPr="00E30A80">
        <w:rPr>
          <w:rFonts w:ascii="Arial" w:hAnsi="Arial" w:cs="Arial"/>
          <w:b/>
          <w:bCs/>
          <w:i/>
          <w:iCs/>
          <w:sz w:val="22"/>
          <w:shd w:val="clear" w:color="auto" w:fill="FFFFFF"/>
        </w:rPr>
        <w:t xml:space="preserve">“Sips and Bites” </w:t>
      </w:r>
      <w:r w:rsidRPr="00E30A80">
        <w:rPr>
          <w:rFonts w:ascii="Arial" w:hAnsi="Arial" w:cs="Arial"/>
          <w:sz w:val="22"/>
          <w:shd w:val="clear" w:color="auto" w:fill="FFFFFF"/>
        </w:rPr>
        <w:t xml:space="preserve">which aims to provide organic and healthy food products to its customers such as coffee, </w:t>
      </w:r>
      <w:proofErr w:type="gramStart"/>
      <w:r w:rsidRPr="00E30A80">
        <w:rPr>
          <w:rFonts w:ascii="Arial" w:hAnsi="Arial" w:cs="Arial"/>
          <w:sz w:val="22"/>
          <w:shd w:val="clear" w:color="auto" w:fill="FFFFFF"/>
        </w:rPr>
        <w:t>sandwiches</w:t>
      </w:r>
      <w:proofErr w:type="gramEnd"/>
      <w:r w:rsidRPr="00E30A80">
        <w:rPr>
          <w:rFonts w:ascii="Arial" w:hAnsi="Arial" w:cs="Arial"/>
          <w:sz w:val="22"/>
          <w:shd w:val="clear" w:color="auto" w:fill="FFFFFF"/>
        </w:rPr>
        <w:t xml:space="preserve"> and juices.</w:t>
      </w:r>
      <w:r w:rsidR="0023335D" w:rsidRPr="00F12EAD">
        <w:rPr>
          <w:rFonts w:ascii="Arial" w:hAnsi="Arial" w:cs="Arial"/>
          <w:sz w:val="22"/>
          <w:shd w:val="clear" w:color="auto" w:fill="FFFFFF"/>
        </w:rPr>
        <w:t xml:space="preserve"> </w:t>
      </w:r>
      <w:r w:rsidR="0023335D" w:rsidRPr="00AD1160">
        <w:rPr>
          <w:rFonts w:ascii="Arial" w:hAnsi="Arial" w:cs="Arial"/>
          <w:sz w:val="22"/>
          <w:shd w:val="clear" w:color="auto" w:fill="FFFFFF"/>
        </w:rPr>
        <w:t xml:space="preserve">It is measured that the business is managing their sections that offers organic coffee, sandwiches in several flavoured to their consumers </w:t>
      </w:r>
      <w:proofErr w:type="gramStart"/>
      <w:r w:rsidR="0023335D" w:rsidRPr="00AD1160">
        <w:rPr>
          <w:rFonts w:ascii="Arial" w:hAnsi="Arial" w:cs="Arial"/>
          <w:sz w:val="22"/>
          <w:shd w:val="clear" w:color="auto" w:fill="FFFFFF"/>
        </w:rPr>
        <w:t>and also</w:t>
      </w:r>
      <w:proofErr w:type="gramEnd"/>
      <w:r w:rsidR="0023335D" w:rsidRPr="00AD1160">
        <w:rPr>
          <w:rFonts w:ascii="Arial" w:hAnsi="Arial" w:cs="Arial"/>
          <w:sz w:val="22"/>
          <w:shd w:val="clear" w:color="auto" w:fill="FFFFFF"/>
        </w:rPr>
        <w:t xml:space="preserve"> provide juices to their fitness conscious consumers. In the present environment of business, higher demands of organic food and diet conscious drinks encourage the encourage them to start company in respect to cover wider part of market share. As the management offers foods and drinks with significant ingredients that offers freshness in the mood of their customer (</w:t>
      </w:r>
      <w:proofErr w:type="spellStart"/>
      <w:r w:rsidR="0023335D" w:rsidRPr="00AD1160">
        <w:rPr>
          <w:rFonts w:ascii="Arial" w:hAnsi="Arial" w:cs="Arial"/>
          <w:sz w:val="22"/>
          <w:shd w:val="clear" w:color="auto" w:fill="FFFFFF"/>
        </w:rPr>
        <w:t>Liaros</w:t>
      </w:r>
      <w:proofErr w:type="spellEnd"/>
      <w:r w:rsidR="0023335D" w:rsidRPr="00AD1160">
        <w:rPr>
          <w:rFonts w:ascii="Arial" w:hAnsi="Arial" w:cs="Arial"/>
          <w:sz w:val="22"/>
          <w:shd w:val="clear" w:color="auto" w:fill="FFFFFF"/>
        </w:rPr>
        <w:t xml:space="preserve">, 2021). The development of goods in targeted </w:t>
      </w:r>
      <w:proofErr w:type="gramStart"/>
      <w:r w:rsidR="0023335D" w:rsidRPr="00AD1160">
        <w:rPr>
          <w:rFonts w:ascii="Arial" w:hAnsi="Arial" w:cs="Arial"/>
          <w:sz w:val="22"/>
          <w:shd w:val="clear" w:color="auto" w:fill="FFFFFF"/>
        </w:rPr>
        <w:t>market place</w:t>
      </w:r>
      <w:proofErr w:type="gramEnd"/>
      <w:r w:rsidR="0023335D" w:rsidRPr="00AD1160">
        <w:rPr>
          <w:rFonts w:ascii="Arial" w:hAnsi="Arial" w:cs="Arial"/>
          <w:sz w:val="22"/>
          <w:shd w:val="clear" w:color="auto" w:fill="FFFFFF"/>
        </w:rPr>
        <w:t xml:space="preserve"> is the component that encourages the entrepreneur to promote their company in the field of market. The management will also have its global presence on digital media and as well as on social </w:t>
      </w:r>
      <w:r w:rsidR="00B62B18" w:rsidRPr="00F12EAD">
        <w:rPr>
          <w:rFonts w:ascii="Arial" w:hAnsi="Arial" w:cs="Arial"/>
          <w:sz w:val="22"/>
          <w:shd w:val="clear" w:color="auto" w:fill="FFFFFF"/>
        </w:rPr>
        <w:t xml:space="preserve">media. </w:t>
      </w:r>
      <w:r w:rsidR="00B62B18" w:rsidRPr="00F12EAD">
        <w:rPr>
          <w:rFonts w:ascii="Arial" w:hAnsi="Arial" w:cs="Arial"/>
          <w:b/>
          <w:bCs/>
          <w:i/>
          <w:iCs/>
          <w:sz w:val="22"/>
          <w:shd w:val="clear" w:color="auto" w:fill="FFFFFF"/>
        </w:rPr>
        <w:t>“Sips and Bites”</w:t>
      </w:r>
      <w:r w:rsidR="00B62B18" w:rsidRPr="00F12EAD">
        <w:rPr>
          <w:rFonts w:ascii="Arial" w:hAnsi="Arial" w:cs="Arial"/>
          <w:sz w:val="22"/>
          <w:shd w:val="clear" w:color="auto" w:fill="FFFFFF"/>
        </w:rPr>
        <w:t xml:space="preserve"> organic coffee shop is situated in the busy area of West Hampstead in London.</w:t>
      </w:r>
    </w:p>
    <w:p w14:paraId="139497FC" w14:textId="007BD69B" w:rsidR="00E30A80" w:rsidRPr="00E30A80" w:rsidRDefault="00E30A80" w:rsidP="002E70F2">
      <w:pPr>
        <w:rPr>
          <w:rFonts w:ascii="Arial" w:hAnsi="Arial" w:cs="Arial"/>
          <w:sz w:val="22"/>
          <w:shd w:val="clear" w:color="auto" w:fill="FFFFFF"/>
        </w:rPr>
      </w:pPr>
      <w:r w:rsidRPr="00E30A80">
        <w:rPr>
          <w:rFonts w:ascii="Arial" w:hAnsi="Arial" w:cs="Arial"/>
          <w:b/>
          <w:bCs/>
          <w:i/>
          <w:iCs/>
          <w:sz w:val="22"/>
          <w:shd w:val="clear" w:color="auto" w:fill="FFFFFF"/>
        </w:rPr>
        <w:t xml:space="preserve"> </w:t>
      </w:r>
      <w:r w:rsidRPr="00E30A80">
        <w:rPr>
          <w:rFonts w:ascii="Arial" w:hAnsi="Arial" w:cs="Arial"/>
          <w:b/>
          <w:bCs/>
          <w:i/>
          <w:iCs/>
          <w:sz w:val="22"/>
          <w:shd w:val="clear" w:color="auto" w:fill="FFFFFF"/>
        </w:rPr>
        <w:tab/>
      </w:r>
      <w:r w:rsidRPr="00E30A80">
        <w:rPr>
          <w:rFonts w:ascii="Arial" w:hAnsi="Arial" w:cs="Arial"/>
          <w:sz w:val="22"/>
          <w:shd w:val="clear" w:color="auto" w:fill="FFFFFF"/>
        </w:rPr>
        <w:t xml:space="preserve">This mission for the business idea related with organic food products is “to help sustainable, nature, agriculture and organic practices that serve and secure the nature”.  </w:t>
      </w:r>
    </w:p>
    <w:p w14:paraId="46975099" w14:textId="77777777" w:rsidR="00E30A80" w:rsidRPr="00E30A80"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vision of the company is to launch a different and successful model of business which is integrated and committed to services and benefits all. </w:t>
      </w:r>
    </w:p>
    <w:p w14:paraId="35FBE44F" w14:textId="77777777" w:rsidR="00E30A80" w:rsidRPr="00E30A80"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objective of business is to provide natural, </w:t>
      </w:r>
      <w:proofErr w:type="gramStart"/>
      <w:r w:rsidRPr="00E30A80">
        <w:rPr>
          <w:rFonts w:ascii="Arial" w:hAnsi="Arial" w:cs="Arial"/>
          <w:sz w:val="22"/>
          <w:shd w:val="clear" w:color="auto" w:fill="FFFFFF"/>
        </w:rPr>
        <w:t>sustainable</w:t>
      </w:r>
      <w:proofErr w:type="gramEnd"/>
      <w:r w:rsidRPr="00E30A80">
        <w:rPr>
          <w:rFonts w:ascii="Arial" w:hAnsi="Arial" w:cs="Arial"/>
          <w:sz w:val="22"/>
          <w:shd w:val="clear" w:color="auto" w:fill="FFFFFF"/>
        </w:rPr>
        <w:t xml:space="preserve"> and organic food products to improve the livelihood of the people and protect the mother nature. </w:t>
      </w:r>
    </w:p>
    <w:p w14:paraId="1B7285AA" w14:textId="2099543D" w:rsidR="00E30A80" w:rsidRPr="00F12EAD"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company offers a range of food products with varieties of taste to its customers. The </w:t>
      </w:r>
      <w:proofErr w:type="gramStart"/>
      <w:r w:rsidRPr="00E30A80">
        <w:rPr>
          <w:rFonts w:ascii="Arial" w:hAnsi="Arial" w:cs="Arial"/>
          <w:sz w:val="22"/>
          <w:shd w:val="clear" w:color="auto" w:fill="FFFFFF"/>
        </w:rPr>
        <w:t>main focus</w:t>
      </w:r>
      <w:proofErr w:type="gramEnd"/>
      <w:r w:rsidRPr="00E30A80">
        <w:rPr>
          <w:rFonts w:ascii="Arial" w:hAnsi="Arial" w:cs="Arial"/>
          <w:sz w:val="22"/>
          <w:shd w:val="clear" w:color="auto" w:fill="FFFFFF"/>
        </w:rPr>
        <w:t xml:space="preserve"> of the company is </w:t>
      </w:r>
      <w:r w:rsidR="007B05A2" w:rsidRPr="00F12EAD">
        <w:rPr>
          <w:rFonts w:ascii="Arial" w:hAnsi="Arial" w:cs="Arial"/>
          <w:sz w:val="22"/>
          <w:shd w:val="clear" w:color="auto" w:fill="FFFFFF"/>
        </w:rPr>
        <w:t>protecting</w:t>
      </w:r>
      <w:r w:rsidRPr="00E30A80">
        <w:rPr>
          <w:rFonts w:ascii="Arial" w:hAnsi="Arial" w:cs="Arial"/>
          <w:sz w:val="22"/>
          <w:shd w:val="clear" w:color="auto" w:fill="FFFFFF"/>
        </w:rPr>
        <w:t xml:space="preserve"> the nature and make people to conscious about their health. It </w:t>
      </w:r>
      <w:r w:rsidR="007B05A2" w:rsidRPr="00F12EAD">
        <w:rPr>
          <w:rFonts w:ascii="Arial" w:hAnsi="Arial" w:cs="Arial"/>
          <w:sz w:val="22"/>
          <w:shd w:val="clear" w:color="auto" w:fill="FFFFFF"/>
        </w:rPr>
        <w:t>provides</w:t>
      </w:r>
      <w:r w:rsidRPr="00E30A80">
        <w:rPr>
          <w:rFonts w:ascii="Arial" w:hAnsi="Arial" w:cs="Arial"/>
          <w:sz w:val="22"/>
          <w:shd w:val="clear" w:color="auto" w:fill="FFFFFF"/>
        </w:rPr>
        <w:t xml:space="preserve"> various organic products such as green coffee, vegetable sandwiches, fresh juices with varieties of flavours such as orange, green apple, apple, pineapple, mango, beetroot and many more. All such products are made from organic ingredients such as organic spices, organic oils, utensils. Food also serves in organic crockeries through which a customer can easily enjoy their food </w:t>
      </w:r>
      <w:proofErr w:type="gramStart"/>
      <w:r w:rsidRPr="00E30A80">
        <w:rPr>
          <w:rFonts w:ascii="Arial" w:hAnsi="Arial" w:cs="Arial"/>
          <w:sz w:val="22"/>
          <w:shd w:val="clear" w:color="auto" w:fill="FFFFFF"/>
        </w:rPr>
        <w:t>and also</w:t>
      </w:r>
      <w:proofErr w:type="gramEnd"/>
      <w:r w:rsidRPr="00E30A80">
        <w:rPr>
          <w:rFonts w:ascii="Arial" w:hAnsi="Arial" w:cs="Arial"/>
          <w:sz w:val="22"/>
          <w:shd w:val="clear" w:color="auto" w:fill="FFFFFF"/>
        </w:rPr>
        <w:t xml:space="preserve"> delighted which touches their soul (Mistry, 2019). </w:t>
      </w:r>
    </w:p>
    <w:p w14:paraId="1EA22882" w14:textId="77777777" w:rsidR="00746F44" w:rsidRDefault="00746F44" w:rsidP="002E70F2">
      <w:pPr>
        <w:rPr>
          <w:shd w:val="clear" w:color="auto" w:fill="FFFFFF"/>
        </w:rPr>
      </w:pPr>
    </w:p>
    <w:p w14:paraId="742E005B" w14:textId="292F8230" w:rsidR="007E2D76" w:rsidRPr="007E2D76" w:rsidRDefault="003B5EAE" w:rsidP="002E70F2">
      <w:pPr>
        <w:rPr>
          <w:rFonts w:ascii="Arial" w:hAnsi="Arial" w:cs="Arial"/>
          <w:sz w:val="22"/>
          <w:shd w:val="clear" w:color="auto" w:fill="FFFFFF"/>
        </w:rPr>
      </w:pPr>
      <w:r w:rsidRPr="00951562">
        <w:rPr>
          <w:rFonts w:ascii="Arial" w:hAnsi="Arial" w:cs="Arial"/>
          <w:sz w:val="22"/>
          <w:shd w:val="clear" w:color="auto" w:fill="FFFFFF"/>
        </w:rPr>
        <w:t xml:space="preserve"> </w:t>
      </w:r>
      <w:r w:rsidR="007E2D76" w:rsidRPr="007E2D76">
        <w:rPr>
          <w:rFonts w:ascii="Arial" w:hAnsi="Arial" w:cs="Arial"/>
          <w:b/>
          <w:bCs/>
          <w:i/>
          <w:iCs/>
          <w:sz w:val="22"/>
          <w:u w:val="single"/>
          <w:shd w:val="clear" w:color="auto" w:fill="FFFFFF"/>
        </w:rPr>
        <w:t>Business structure:</w:t>
      </w:r>
    </w:p>
    <w:p w14:paraId="23D0AB94" w14:textId="77777777" w:rsidR="007E2D76" w:rsidRPr="007E2D76" w:rsidRDefault="007E2D76" w:rsidP="002E70F2">
      <w:pPr>
        <w:numPr>
          <w:ilvl w:val="0"/>
          <w:numId w:val="3"/>
        </w:numPr>
        <w:rPr>
          <w:rFonts w:ascii="Arial" w:hAnsi="Arial" w:cs="Arial"/>
          <w:b/>
          <w:bCs/>
          <w:sz w:val="22"/>
          <w:shd w:val="clear" w:color="auto" w:fill="FFFFFF"/>
        </w:rPr>
      </w:pPr>
      <w:r w:rsidRPr="007E2D76">
        <w:rPr>
          <w:rFonts w:ascii="Arial" w:hAnsi="Arial" w:cs="Arial"/>
          <w:b/>
          <w:bCs/>
          <w:sz w:val="22"/>
          <w:shd w:val="clear" w:color="auto" w:fill="FFFFFF"/>
        </w:rPr>
        <w:t>Legal Compliances</w:t>
      </w:r>
      <w:r w:rsidRPr="007E2D76">
        <w:rPr>
          <w:rFonts w:ascii="Arial" w:hAnsi="Arial" w:cs="Arial"/>
          <w:sz w:val="22"/>
          <w:shd w:val="clear" w:color="auto" w:fill="FFFFFF"/>
        </w:rPr>
        <w:t xml:space="preserve"> - As it is essential to note that the company should deal with all the laws by which they can start the management as effectively. At First, the company </w:t>
      </w:r>
      <w:proofErr w:type="gramStart"/>
      <w:r w:rsidRPr="007E2D76">
        <w:rPr>
          <w:rFonts w:ascii="Arial" w:hAnsi="Arial" w:cs="Arial"/>
          <w:sz w:val="22"/>
          <w:shd w:val="clear" w:color="auto" w:fill="FFFFFF"/>
        </w:rPr>
        <w:t>have to</w:t>
      </w:r>
      <w:proofErr w:type="gramEnd"/>
      <w:r w:rsidRPr="007E2D76">
        <w:rPr>
          <w:rFonts w:ascii="Arial" w:hAnsi="Arial" w:cs="Arial"/>
          <w:sz w:val="22"/>
          <w:shd w:val="clear" w:color="auto" w:fill="FFFFFF"/>
        </w:rPr>
        <w:t xml:space="preserve"> register their management. There is also requirement of vendor's licence to open a cafe. As there are four fundamental factors that are essential at the time of opening food and beverage business that is customer preferences, quality of food, hospitality services and information with qualitative sections. Such details are needed to ignore the legal problems that might frequently raise. </w:t>
      </w:r>
    </w:p>
    <w:p w14:paraId="175324CF" w14:textId="40653FF8" w:rsidR="007E2D76" w:rsidRPr="007E2D76" w:rsidRDefault="009635EE" w:rsidP="002E70F2">
      <w:pPr>
        <w:numPr>
          <w:ilvl w:val="0"/>
          <w:numId w:val="3"/>
        </w:numPr>
        <w:rPr>
          <w:rFonts w:ascii="Arial" w:hAnsi="Arial" w:cs="Arial"/>
          <w:b/>
          <w:bCs/>
          <w:sz w:val="22"/>
          <w:shd w:val="clear" w:color="auto" w:fill="FFFFFF"/>
        </w:rPr>
      </w:pPr>
      <w:r w:rsidRPr="00F12EAD">
        <w:rPr>
          <w:rFonts w:ascii="Arial" w:hAnsi="Arial" w:cs="Arial"/>
          <w:b/>
          <w:bCs/>
          <w:sz w:val="22"/>
          <w:shd w:val="clear" w:color="auto" w:fill="FFFFFF"/>
        </w:rPr>
        <w:t xml:space="preserve"> </w:t>
      </w:r>
      <w:r w:rsidR="007E2D76" w:rsidRPr="007E2D76">
        <w:rPr>
          <w:rFonts w:ascii="Arial" w:hAnsi="Arial" w:cs="Arial"/>
          <w:b/>
          <w:bCs/>
          <w:sz w:val="22"/>
          <w:shd w:val="clear" w:color="auto" w:fill="FFFFFF"/>
        </w:rPr>
        <w:t>Market Planning -</w:t>
      </w:r>
      <w:r w:rsidR="007E2D76" w:rsidRPr="007E2D76">
        <w:rPr>
          <w:rFonts w:ascii="Arial" w:hAnsi="Arial" w:cs="Arial"/>
          <w:sz w:val="22"/>
          <w:shd w:val="clear" w:color="auto" w:fill="FFFFFF"/>
        </w:rPr>
        <w:t xml:space="preserve"> It is important to introduce the plan as it supports them in offering guidance to the management. It has been examined that the consumer </w:t>
      </w:r>
      <w:proofErr w:type="spellStart"/>
      <w:r w:rsidR="007E2D76" w:rsidRPr="007E2D76">
        <w:rPr>
          <w:rFonts w:ascii="Arial" w:hAnsi="Arial" w:cs="Arial"/>
          <w:sz w:val="22"/>
          <w:shd w:val="clear" w:color="auto" w:fill="FFFFFF"/>
        </w:rPr>
        <w:t>consumer</w:t>
      </w:r>
      <w:proofErr w:type="spellEnd"/>
      <w:r w:rsidR="007E2D76" w:rsidRPr="007E2D76">
        <w:rPr>
          <w:rFonts w:ascii="Arial" w:hAnsi="Arial" w:cs="Arial"/>
          <w:sz w:val="22"/>
          <w:shd w:val="clear" w:color="auto" w:fill="FFFFFF"/>
        </w:rPr>
        <w:t xml:space="preserve"> higher time on social media and digital media (</w:t>
      </w:r>
      <w:r w:rsidR="007B05A2" w:rsidRPr="00F12EAD">
        <w:rPr>
          <w:rFonts w:ascii="Arial" w:hAnsi="Arial" w:cs="Arial"/>
          <w:sz w:val="22"/>
          <w:shd w:val="clear" w:color="auto" w:fill="FFFFFF"/>
        </w:rPr>
        <w:t>Mithi, and</w:t>
      </w:r>
      <w:r w:rsidR="007E2D76" w:rsidRPr="007E2D76">
        <w:rPr>
          <w:rFonts w:ascii="Arial" w:hAnsi="Arial" w:cs="Arial"/>
          <w:sz w:val="22"/>
          <w:shd w:val="clear" w:color="auto" w:fill="FFFFFF"/>
        </w:rPr>
        <w:t xml:space="preserve"> </w:t>
      </w:r>
      <w:proofErr w:type="gramStart"/>
      <w:r w:rsidR="007E2D76" w:rsidRPr="007E2D76">
        <w:rPr>
          <w:rFonts w:ascii="Arial" w:hAnsi="Arial" w:cs="Arial"/>
          <w:sz w:val="22"/>
          <w:shd w:val="clear" w:color="auto" w:fill="FFFFFF"/>
        </w:rPr>
        <w:t>Govender,  2021</w:t>
      </w:r>
      <w:proofErr w:type="gramEnd"/>
      <w:r w:rsidR="007E2D76" w:rsidRPr="007E2D76">
        <w:rPr>
          <w:rFonts w:ascii="Arial" w:hAnsi="Arial" w:cs="Arial"/>
          <w:sz w:val="22"/>
          <w:shd w:val="clear" w:color="auto" w:fill="FFFFFF"/>
        </w:rPr>
        <w:t xml:space="preserve">). Hence, the </w:t>
      </w:r>
      <w:r w:rsidR="007E2D76" w:rsidRPr="007E2D76">
        <w:rPr>
          <w:rFonts w:ascii="Arial" w:hAnsi="Arial" w:cs="Arial"/>
          <w:i/>
          <w:iCs/>
          <w:sz w:val="22"/>
          <w:shd w:val="clear" w:color="auto" w:fill="FFFFFF"/>
        </w:rPr>
        <w:t xml:space="preserve">company </w:t>
      </w:r>
      <w:r w:rsidR="007E2D76" w:rsidRPr="007E2D76">
        <w:rPr>
          <w:rFonts w:ascii="Arial" w:hAnsi="Arial" w:cs="Arial"/>
          <w:sz w:val="22"/>
          <w:shd w:val="clear" w:color="auto" w:fill="FFFFFF"/>
        </w:rPr>
        <w:t xml:space="preserve">will utilise both social and as well as digital media platforms to reach more consumers and promote their brand. </w:t>
      </w:r>
    </w:p>
    <w:p w14:paraId="6BB7DD15"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Target Market -</w:t>
      </w:r>
      <w:r w:rsidRPr="007E2D76">
        <w:rPr>
          <w:rFonts w:ascii="Arial" w:hAnsi="Arial" w:cs="Arial"/>
          <w:sz w:val="22"/>
          <w:shd w:val="clear" w:color="auto" w:fill="FFFFFF"/>
        </w:rPr>
        <w:t xml:space="preserve"> The consumer of age group of 14 to 40 are target orientated customers. As they hold their interest </w:t>
      </w:r>
      <w:proofErr w:type="gramStart"/>
      <w:r w:rsidRPr="007E2D76">
        <w:rPr>
          <w:rFonts w:ascii="Arial" w:hAnsi="Arial" w:cs="Arial"/>
          <w:sz w:val="22"/>
          <w:shd w:val="clear" w:color="auto" w:fill="FFFFFF"/>
        </w:rPr>
        <w:t>in order to</w:t>
      </w:r>
      <w:proofErr w:type="gramEnd"/>
      <w:r w:rsidRPr="007E2D76">
        <w:rPr>
          <w:rFonts w:ascii="Arial" w:hAnsi="Arial" w:cs="Arial"/>
          <w:sz w:val="22"/>
          <w:shd w:val="clear" w:color="auto" w:fill="FFFFFF"/>
        </w:rPr>
        <w:t xml:space="preserve"> buy organic foods and juice. The desires and requirements of their potential consumers will be examined on constant basis </w:t>
      </w:r>
      <w:proofErr w:type="gramStart"/>
      <w:r w:rsidRPr="007E2D76">
        <w:rPr>
          <w:rFonts w:ascii="Arial" w:hAnsi="Arial" w:cs="Arial"/>
          <w:sz w:val="22"/>
          <w:shd w:val="clear" w:color="auto" w:fill="FFFFFF"/>
        </w:rPr>
        <w:t>so as to</w:t>
      </w:r>
      <w:proofErr w:type="gramEnd"/>
      <w:r w:rsidRPr="007E2D76">
        <w:rPr>
          <w:rFonts w:ascii="Arial" w:hAnsi="Arial" w:cs="Arial"/>
          <w:sz w:val="22"/>
          <w:shd w:val="clear" w:color="auto" w:fill="FFFFFF"/>
        </w:rPr>
        <w:t xml:space="preserve"> bring invention.</w:t>
      </w:r>
    </w:p>
    <w:p w14:paraId="07A95E33" w14:textId="5FCBCAFA"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 Research -</w:t>
      </w:r>
      <w:r w:rsidRPr="007E2D76">
        <w:rPr>
          <w:rFonts w:ascii="Arial" w:hAnsi="Arial" w:cs="Arial"/>
          <w:sz w:val="22"/>
          <w:shd w:val="clear" w:color="auto" w:fill="FFFFFF"/>
        </w:rPr>
        <w:t xml:space="preserve"> Market research supports them to understand about the current situation of the marketplace. As it is essential to examine the needs of the customers. The present trend can be examined by efficient market research. The company will execute strong research group that will collect the feedback from their visitors and then execute their further products. The management will also determine the challengers in the field of marketplace and try to </w:t>
      </w:r>
      <w:r w:rsidR="00014A1B" w:rsidRPr="00F12EAD">
        <w:rPr>
          <w:rFonts w:ascii="Arial" w:hAnsi="Arial" w:cs="Arial"/>
          <w:sz w:val="22"/>
          <w:shd w:val="clear" w:color="auto" w:fill="FFFFFF"/>
        </w:rPr>
        <w:t>offer</w:t>
      </w:r>
      <w:r w:rsidRPr="007E2D76">
        <w:rPr>
          <w:rFonts w:ascii="Arial" w:hAnsi="Arial" w:cs="Arial"/>
          <w:sz w:val="22"/>
          <w:shd w:val="clear" w:color="auto" w:fill="FFFFFF"/>
        </w:rPr>
        <w:t xml:space="preserve"> an effective output to their customers. </w:t>
      </w:r>
    </w:p>
    <w:p w14:paraId="078F8FD7"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 xml:space="preserve">Sales Target and Objectives - </w:t>
      </w:r>
      <w:r w:rsidRPr="007E2D76">
        <w:rPr>
          <w:rFonts w:ascii="Arial" w:hAnsi="Arial" w:cs="Arial"/>
          <w:sz w:val="22"/>
          <w:shd w:val="clear" w:color="auto" w:fill="FFFFFF"/>
        </w:rPr>
        <w:t xml:space="preserve">The business aims to increase their sales by 20 per cent as by attaining breakeven point. </w:t>
      </w:r>
    </w:p>
    <w:p w14:paraId="298DDF42"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Sales Forecasts -</w:t>
      </w:r>
      <w:r w:rsidRPr="007E2D76">
        <w:rPr>
          <w:rFonts w:ascii="Arial" w:hAnsi="Arial" w:cs="Arial"/>
          <w:sz w:val="22"/>
          <w:shd w:val="clear" w:color="auto" w:fill="FFFFFF"/>
        </w:rPr>
        <w:t xml:space="preserve"> The computation of sales will be approximately 360 £</w:t>
      </w:r>
    </w:p>
    <w:p w14:paraId="42BAAAA3"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Marketing Strategy –</w:t>
      </w:r>
      <w:r w:rsidRPr="007E2D76">
        <w:rPr>
          <w:rFonts w:ascii="Arial" w:hAnsi="Arial" w:cs="Arial"/>
          <w:sz w:val="22"/>
          <w:shd w:val="clear" w:color="auto" w:fill="FFFFFF"/>
        </w:rPr>
        <w:t xml:space="preserve"> The company will offers points to their consumer that might be in terms of their following buying level (OFFEM, and </w:t>
      </w:r>
      <w:proofErr w:type="gramStart"/>
      <w:r w:rsidRPr="007E2D76">
        <w:rPr>
          <w:rFonts w:ascii="Arial" w:hAnsi="Arial" w:cs="Arial"/>
          <w:sz w:val="22"/>
          <w:shd w:val="clear" w:color="auto" w:fill="FFFFFF"/>
        </w:rPr>
        <w:t>ANASHIE,  2021</w:t>
      </w:r>
      <w:proofErr w:type="gramEnd"/>
      <w:r w:rsidRPr="007E2D76">
        <w:rPr>
          <w:rFonts w:ascii="Arial" w:hAnsi="Arial" w:cs="Arial"/>
          <w:sz w:val="22"/>
          <w:shd w:val="clear" w:color="auto" w:fill="FFFFFF"/>
        </w:rPr>
        <w:t>). The marketing tactics will support in organising events through which their visitors will come again to increase their sales of the management.</w:t>
      </w:r>
    </w:p>
    <w:p w14:paraId="0E3109E2" w14:textId="54C4C76F"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i/>
          <w:iCs/>
          <w:sz w:val="22"/>
          <w:shd w:val="clear" w:color="auto" w:fill="FFFFFF"/>
        </w:rPr>
        <w:t>Market Situation</w:t>
      </w:r>
      <w:r w:rsidRPr="007E2D76">
        <w:rPr>
          <w:rFonts w:ascii="Arial" w:hAnsi="Arial" w:cs="Arial"/>
          <w:sz w:val="22"/>
          <w:shd w:val="clear" w:color="auto" w:fill="FFFFFF"/>
        </w:rPr>
        <w:t xml:space="preserve"> – In analysing trend business develops opportunities by following the current market tendencies in terms of economic, social, technological components. Management </w:t>
      </w:r>
      <w:r w:rsidR="001E7371" w:rsidRPr="00F12EAD">
        <w:rPr>
          <w:rFonts w:ascii="Arial" w:hAnsi="Arial" w:cs="Arial"/>
          <w:sz w:val="22"/>
          <w:shd w:val="clear" w:color="auto" w:fill="FFFFFF"/>
        </w:rPr>
        <w:t>examines</w:t>
      </w:r>
      <w:r w:rsidRPr="007E2D76">
        <w:rPr>
          <w:rFonts w:ascii="Arial" w:hAnsi="Arial" w:cs="Arial"/>
          <w:sz w:val="22"/>
          <w:shd w:val="clear" w:color="auto" w:fill="FFFFFF"/>
        </w:rPr>
        <w:t xml:space="preserve"> the market situation and then take decision as per to it. As the market situation also supports them in determining current issues of customers and bring creative changes to overcome it.</w:t>
      </w:r>
    </w:p>
    <w:p w14:paraId="0A54CE57"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 xml:space="preserve">Market Competitors – </w:t>
      </w:r>
      <w:r w:rsidRPr="007E2D76">
        <w:rPr>
          <w:rFonts w:ascii="Arial" w:hAnsi="Arial" w:cs="Arial"/>
          <w:sz w:val="22"/>
          <w:shd w:val="clear" w:color="auto" w:fill="FFFFFF"/>
        </w:rPr>
        <w:t>As there are several small organisations that have started food and beverages in the London. The major challengers are Food Pie, Macrons and so on. As on the other hand, effective brands who have high reputation in marketplace are also challenger of the company.</w:t>
      </w:r>
    </w:p>
    <w:p w14:paraId="727C8BA9"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 Needs -</w:t>
      </w:r>
      <w:r w:rsidRPr="007E2D76">
        <w:rPr>
          <w:rFonts w:ascii="Arial" w:hAnsi="Arial" w:cs="Arial"/>
          <w:sz w:val="22"/>
          <w:shd w:val="clear" w:color="auto" w:fill="FFFFFF"/>
        </w:rPr>
        <w:t xml:space="preserve"> It is essential to examine the desires and requirements of consumers in the field of marketplace. It has been seen that the individuals are excited to buy organic food and drinks. As it is essential to conduct suitable investigation that will supports them to examine the requirements of consumers. It supports to offers </w:t>
      </w:r>
      <w:proofErr w:type="gramStart"/>
      <w:r w:rsidRPr="007E2D76">
        <w:rPr>
          <w:rFonts w:ascii="Arial" w:hAnsi="Arial" w:cs="Arial"/>
          <w:sz w:val="22"/>
          <w:shd w:val="clear" w:color="auto" w:fill="FFFFFF"/>
        </w:rPr>
        <w:t>particular products</w:t>
      </w:r>
      <w:proofErr w:type="gramEnd"/>
      <w:r w:rsidRPr="007E2D76">
        <w:rPr>
          <w:rFonts w:ascii="Arial" w:hAnsi="Arial" w:cs="Arial"/>
          <w:sz w:val="22"/>
          <w:shd w:val="clear" w:color="auto" w:fill="FFFFFF"/>
        </w:rPr>
        <w:t xml:space="preserve"> to their consumers (Scarlet-Ritter, 2021). As there are requirements of creation and up gradation of goods in the marketplace of United Kingdom. </w:t>
      </w:r>
    </w:p>
    <w:p w14:paraId="2F06CB1B" w14:textId="77777777" w:rsidR="007E2D76" w:rsidRPr="007E2D76" w:rsidRDefault="007E2D76" w:rsidP="002E70F2">
      <w:pPr>
        <w:tabs>
          <w:tab w:val="num" w:pos="0"/>
        </w:tabs>
        <w:rPr>
          <w:rFonts w:ascii="Arial" w:hAnsi="Arial" w:cs="Arial"/>
          <w:b/>
          <w:i/>
          <w:iCs/>
          <w:sz w:val="22"/>
          <w:u w:val="single"/>
          <w:shd w:val="clear" w:color="auto" w:fill="FFFFFF"/>
        </w:rPr>
      </w:pPr>
      <w:r w:rsidRPr="007E2D76">
        <w:rPr>
          <w:rFonts w:ascii="Arial" w:hAnsi="Arial" w:cs="Arial"/>
          <w:b/>
          <w:i/>
          <w:iCs/>
          <w:sz w:val="22"/>
          <w:u w:val="single"/>
          <w:shd w:val="clear" w:color="auto" w:fill="FFFFFF"/>
        </w:rPr>
        <w:t>STP Approach</w:t>
      </w:r>
    </w:p>
    <w:p w14:paraId="32AA9643" w14:textId="6D511B81" w:rsidR="007E2D76" w:rsidRPr="007E2D76" w:rsidRDefault="007E2D76" w:rsidP="002E70F2">
      <w:pPr>
        <w:rPr>
          <w:rFonts w:ascii="Arial" w:hAnsi="Arial" w:cs="Arial"/>
          <w:b/>
          <w:bCs/>
          <w:i/>
          <w:iCs/>
          <w:sz w:val="22"/>
          <w:shd w:val="clear" w:color="auto" w:fill="FFFFFF"/>
        </w:rPr>
      </w:pPr>
      <w:r w:rsidRPr="007E2D76">
        <w:rPr>
          <w:shd w:val="clear" w:color="auto" w:fill="FFFFFF"/>
        </w:rPr>
        <w:tab/>
      </w:r>
      <w:r w:rsidRPr="007E2D76">
        <w:rPr>
          <w:rFonts w:ascii="Arial" w:hAnsi="Arial" w:cs="Arial"/>
          <w:sz w:val="22"/>
          <w:shd w:val="clear" w:color="auto" w:fill="FFFFFF"/>
        </w:rPr>
        <w:t xml:space="preserve">It is an acronym for segmentation, targeting and positioning (Setiawan, Wibowo and Susilo, 2017). STP model will help the company to analyse the products and services and the way of </w:t>
      </w:r>
      <w:proofErr w:type="gramStart"/>
      <w:r w:rsidRPr="007E2D76">
        <w:rPr>
          <w:rFonts w:ascii="Arial" w:hAnsi="Arial" w:cs="Arial"/>
          <w:sz w:val="22"/>
          <w:shd w:val="clear" w:color="auto" w:fill="FFFFFF"/>
        </w:rPr>
        <w:t>communicate</w:t>
      </w:r>
      <w:proofErr w:type="gramEnd"/>
      <w:r w:rsidRPr="007E2D76">
        <w:rPr>
          <w:rFonts w:ascii="Arial" w:hAnsi="Arial" w:cs="Arial"/>
          <w:sz w:val="22"/>
          <w:shd w:val="clear" w:color="auto" w:fill="FFFFFF"/>
        </w:rPr>
        <w:t xml:space="preserve"> their strong points to certain customer segments. </w:t>
      </w:r>
    </w:p>
    <w:p w14:paraId="55535ECE"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 xml:space="preserve">Segmentation: </w:t>
      </w:r>
      <w:r w:rsidRPr="007E2D76">
        <w:rPr>
          <w:rFonts w:ascii="Arial" w:hAnsi="Arial" w:cs="Arial"/>
          <w:sz w:val="22"/>
          <w:shd w:val="clear" w:color="auto" w:fill="FFFFFF"/>
        </w:rPr>
        <w:t xml:space="preserve">The main aim of segmentation is to develop several </w:t>
      </w:r>
      <w:proofErr w:type="gramStart"/>
      <w:r w:rsidRPr="007E2D76">
        <w:rPr>
          <w:rFonts w:ascii="Arial" w:hAnsi="Arial" w:cs="Arial"/>
          <w:sz w:val="22"/>
          <w:shd w:val="clear" w:color="auto" w:fill="FFFFFF"/>
        </w:rPr>
        <w:t>segment</w:t>
      </w:r>
      <w:proofErr w:type="gramEnd"/>
      <w:r w:rsidRPr="007E2D76">
        <w:rPr>
          <w:rFonts w:ascii="Arial" w:hAnsi="Arial" w:cs="Arial"/>
          <w:sz w:val="22"/>
          <w:shd w:val="clear" w:color="auto" w:fill="FFFFFF"/>
        </w:rPr>
        <w:t xml:space="preserve"> of customer depends on the certain criteria and features that the company select. </w:t>
      </w:r>
    </w:p>
    <w:p w14:paraId="7A68F633"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Demographic factors: </w:t>
      </w:r>
      <w:r w:rsidRPr="007E2D76">
        <w:rPr>
          <w:rFonts w:ascii="Arial" w:hAnsi="Arial" w:cs="Arial"/>
          <w:sz w:val="22"/>
          <w:shd w:val="clear" w:color="auto" w:fill="FFFFFF"/>
        </w:rPr>
        <w:t xml:space="preserve">It is based on gender, occupation, education level, age and many more. Nature care is focusing on </w:t>
      </w:r>
      <w:proofErr w:type="gramStart"/>
      <w:r w:rsidRPr="007E2D76">
        <w:rPr>
          <w:rFonts w:ascii="Arial" w:hAnsi="Arial" w:cs="Arial"/>
          <w:sz w:val="22"/>
          <w:shd w:val="clear" w:color="auto" w:fill="FFFFFF"/>
        </w:rPr>
        <w:t>the all</w:t>
      </w:r>
      <w:proofErr w:type="gramEnd"/>
      <w:r w:rsidRPr="007E2D76">
        <w:rPr>
          <w:rFonts w:ascii="Arial" w:hAnsi="Arial" w:cs="Arial"/>
          <w:sz w:val="22"/>
          <w:shd w:val="clear" w:color="auto" w:fill="FFFFFF"/>
        </w:rPr>
        <w:t xml:space="preserve"> age group persons who likely to enjoy organic dishes. </w:t>
      </w:r>
    </w:p>
    <w:p w14:paraId="27B9FBEA" w14:textId="660EBAB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Psychographic segmentation: </w:t>
      </w:r>
      <w:r w:rsidRPr="007E2D76">
        <w:rPr>
          <w:rFonts w:ascii="Arial" w:hAnsi="Arial" w:cs="Arial"/>
          <w:sz w:val="22"/>
          <w:shd w:val="clear" w:color="auto" w:fill="FFFFFF"/>
        </w:rPr>
        <w:t>It involves hobbies, interests, lifestyle, opinions and so on.</w:t>
      </w:r>
      <w:r w:rsidR="009A2D5C" w:rsidRPr="00981646">
        <w:rPr>
          <w:rFonts w:ascii="Arial" w:hAnsi="Arial" w:cs="Arial"/>
          <w:sz w:val="22"/>
          <w:shd w:val="clear" w:color="auto" w:fill="FFFFFF"/>
        </w:rPr>
        <w:t xml:space="preserve"> </w:t>
      </w:r>
      <w:proofErr w:type="gramStart"/>
      <w:r w:rsidR="009A2D5C" w:rsidRPr="00981646">
        <w:rPr>
          <w:rFonts w:ascii="Arial" w:hAnsi="Arial" w:cs="Arial"/>
          <w:sz w:val="22"/>
          <w:shd w:val="clear" w:color="auto" w:fill="FFFFFF"/>
        </w:rPr>
        <w:t>”Sips</w:t>
      </w:r>
      <w:proofErr w:type="gramEnd"/>
      <w:r w:rsidR="009A2D5C" w:rsidRPr="00981646">
        <w:rPr>
          <w:rFonts w:ascii="Arial" w:hAnsi="Arial" w:cs="Arial"/>
          <w:sz w:val="22"/>
          <w:shd w:val="clear" w:color="auto" w:fill="FFFFFF"/>
        </w:rPr>
        <w:t xml:space="preserve"> and Bites” will </w:t>
      </w:r>
      <w:r w:rsidRPr="007E2D76">
        <w:rPr>
          <w:rFonts w:ascii="Arial" w:hAnsi="Arial" w:cs="Arial"/>
          <w:sz w:val="22"/>
          <w:shd w:val="clear" w:color="auto" w:fill="FFFFFF"/>
        </w:rPr>
        <w:t xml:space="preserve"> focus on those customers who are health conscious and particular about their health. </w:t>
      </w:r>
    </w:p>
    <w:p w14:paraId="2501FD60"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Geographic segmentation: </w:t>
      </w:r>
      <w:r w:rsidRPr="007E2D76">
        <w:rPr>
          <w:rFonts w:ascii="Arial" w:hAnsi="Arial" w:cs="Arial"/>
          <w:sz w:val="22"/>
          <w:shd w:val="clear" w:color="auto" w:fill="FFFFFF"/>
        </w:rPr>
        <w:t xml:space="preserve">The company segment their customers </w:t>
      </w:r>
      <w:proofErr w:type="gramStart"/>
      <w:r w:rsidRPr="007E2D76">
        <w:rPr>
          <w:rFonts w:ascii="Arial" w:hAnsi="Arial" w:cs="Arial"/>
          <w:sz w:val="22"/>
          <w:shd w:val="clear" w:color="auto" w:fill="FFFFFF"/>
        </w:rPr>
        <w:t>on the basis of</w:t>
      </w:r>
      <w:proofErr w:type="gramEnd"/>
      <w:r w:rsidRPr="007E2D76">
        <w:rPr>
          <w:rFonts w:ascii="Arial" w:hAnsi="Arial" w:cs="Arial"/>
          <w:sz w:val="22"/>
          <w:shd w:val="clear" w:color="auto" w:fill="FFFFFF"/>
        </w:rPr>
        <w:t xml:space="preserve"> region, country, state and many more. The company will explore domestic market only. </w:t>
      </w:r>
    </w:p>
    <w:p w14:paraId="58621CA6"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Targeting: </w:t>
      </w:r>
      <w:r w:rsidRPr="007E2D76">
        <w:rPr>
          <w:rFonts w:ascii="Arial" w:hAnsi="Arial" w:cs="Arial"/>
          <w:sz w:val="22"/>
          <w:shd w:val="clear" w:color="auto" w:fill="FFFFFF"/>
        </w:rPr>
        <w:t xml:space="preserve">In this approach, the firm focus on the market which have potential to develop desired conversions. The company must focus on a large customer segment through which they can enhance the customer base and deliver more products in the group. It will also target all age group and make appropriate efforts to reach them. </w:t>
      </w:r>
    </w:p>
    <w:p w14:paraId="46F1DECD" w14:textId="77777777" w:rsidR="007E2D76" w:rsidRPr="007E2D76" w:rsidRDefault="007E2D76" w:rsidP="002E70F2">
      <w:pPr>
        <w:numPr>
          <w:ilvl w:val="0"/>
          <w:numId w:val="5"/>
        </w:numPr>
        <w:rPr>
          <w:rFonts w:ascii="Arial" w:hAnsi="Arial" w:cs="Arial"/>
          <w:sz w:val="22"/>
          <w:shd w:val="clear" w:color="auto" w:fill="FFFFFF"/>
        </w:rPr>
      </w:pPr>
      <w:r w:rsidRPr="007E2D76">
        <w:rPr>
          <w:rFonts w:ascii="Arial" w:hAnsi="Arial" w:cs="Arial"/>
          <w:b/>
          <w:bCs/>
          <w:i/>
          <w:iCs/>
          <w:sz w:val="22"/>
          <w:shd w:val="clear" w:color="auto" w:fill="FFFFFF"/>
        </w:rPr>
        <w:t xml:space="preserve">Positioning: </w:t>
      </w:r>
      <w:r w:rsidRPr="007E2D76">
        <w:rPr>
          <w:rFonts w:ascii="Arial" w:hAnsi="Arial" w:cs="Arial"/>
          <w:sz w:val="22"/>
          <w:shd w:val="clear" w:color="auto" w:fill="FFFFFF"/>
        </w:rPr>
        <w:t xml:space="preserve">This is the final step in which the company out-stands their products and services from the competitors in the minds of target customer (Surkov, 2020). The company can position itself by improving the brand image, solving customer issues and facilitate them with genuine goodness. </w:t>
      </w:r>
    </w:p>
    <w:p w14:paraId="47FD37C9" w14:textId="77777777" w:rsidR="007E2D76" w:rsidRPr="007E2D76" w:rsidRDefault="007E2D76" w:rsidP="002E70F2">
      <w:pPr>
        <w:tabs>
          <w:tab w:val="num" w:pos="0"/>
        </w:tabs>
        <w:rPr>
          <w:rFonts w:ascii="Arial" w:hAnsi="Arial" w:cs="Arial"/>
          <w:b/>
          <w:bCs/>
          <w:i/>
          <w:iCs/>
          <w:sz w:val="22"/>
          <w:u w:val="single"/>
          <w:shd w:val="clear" w:color="auto" w:fill="FFFFFF"/>
        </w:rPr>
      </w:pPr>
      <w:bookmarkStart w:id="5" w:name="__RefHeading__18829_1964962185"/>
      <w:bookmarkEnd w:id="5"/>
      <w:r w:rsidRPr="007E2D76">
        <w:rPr>
          <w:rFonts w:ascii="Arial" w:hAnsi="Arial" w:cs="Arial"/>
          <w:b/>
          <w:bCs/>
          <w:i/>
          <w:iCs/>
          <w:sz w:val="22"/>
          <w:u w:val="single"/>
          <w:shd w:val="clear" w:color="auto" w:fill="FFFFFF"/>
        </w:rPr>
        <w:t>Market analysis</w:t>
      </w:r>
    </w:p>
    <w:p w14:paraId="585207A3"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Porter's five forces model:</w:t>
      </w:r>
    </w:p>
    <w:p w14:paraId="5DFBEE73"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ab/>
      </w:r>
      <w:r w:rsidRPr="007E2D76">
        <w:rPr>
          <w:rFonts w:ascii="Arial" w:hAnsi="Arial" w:cs="Arial"/>
          <w:sz w:val="22"/>
          <w:shd w:val="clear" w:color="auto" w:fill="FFFFFF"/>
        </w:rPr>
        <w:t xml:space="preserve">This is a strategic tool of the company which is used to analyse the different competitive forces in the market. These are the five forces of the company which affects the business. It is very vital and essential to know and understand the competitive forces of the company which is present in the industry. This </w:t>
      </w:r>
      <w:proofErr w:type="gramStart"/>
      <w:r w:rsidRPr="007E2D76">
        <w:rPr>
          <w:rFonts w:ascii="Arial" w:hAnsi="Arial" w:cs="Arial"/>
          <w:sz w:val="22"/>
          <w:shd w:val="clear" w:color="auto" w:fill="FFFFFF"/>
        </w:rPr>
        <w:t>will to</w:t>
      </w:r>
      <w:proofErr w:type="gramEnd"/>
      <w:r w:rsidRPr="007E2D76">
        <w:rPr>
          <w:rFonts w:ascii="Arial" w:hAnsi="Arial" w:cs="Arial"/>
          <w:sz w:val="22"/>
          <w:shd w:val="clear" w:color="auto" w:fill="FFFFFF"/>
        </w:rPr>
        <w:t xml:space="preserve"> analyse the market. The market analysis of </w:t>
      </w:r>
      <w:proofErr w:type="gramStart"/>
      <w:r w:rsidRPr="007E2D76">
        <w:rPr>
          <w:rFonts w:ascii="Arial" w:hAnsi="Arial" w:cs="Arial"/>
          <w:sz w:val="22"/>
          <w:shd w:val="clear" w:color="auto" w:fill="FFFFFF"/>
        </w:rPr>
        <w:t>the  Company</w:t>
      </w:r>
      <w:proofErr w:type="gramEnd"/>
      <w:r w:rsidRPr="007E2D76">
        <w:rPr>
          <w:rFonts w:ascii="Arial" w:hAnsi="Arial" w:cs="Arial"/>
          <w:sz w:val="22"/>
          <w:shd w:val="clear" w:color="auto" w:fill="FFFFFF"/>
        </w:rPr>
        <w:t xml:space="preserve"> is discussed below: </w:t>
      </w:r>
    </w:p>
    <w:p w14:paraId="58D6BA08" w14:textId="5FFE0A8A" w:rsidR="00B06860" w:rsidRPr="00981646" w:rsidRDefault="00B06860" w:rsidP="002E70F2">
      <w:pPr>
        <w:numPr>
          <w:ilvl w:val="0"/>
          <w:numId w:val="4"/>
        </w:numPr>
        <w:rPr>
          <w:rFonts w:ascii="Arial" w:eastAsiaTheme="minorHAnsi" w:hAnsi="Arial" w:cs="Arial"/>
          <w:b/>
          <w:bCs/>
          <w:i/>
          <w:iCs/>
          <w:color w:val="auto"/>
          <w:sz w:val="22"/>
          <w:shd w:val="clear" w:color="auto" w:fill="FFFFFF"/>
          <w:lang w:eastAsia="en-US"/>
        </w:rPr>
      </w:pPr>
      <w:r w:rsidRPr="00981646">
        <w:rPr>
          <w:rFonts w:ascii="Arial" w:hAnsi="Arial" w:cs="Arial"/>
          <w:b/>
          <w:bCs/>
          <w:i/>
          <w:iCs/>
          <w:sz w:val="22"/>
          <w:shd w:val="clear" w:color="auto" w:fill="FFFFFF"/>
        </w:rPr>
        <w:t xml:space="preserve">       </w:t>
      </w:r>
      <w:r w:rsidRPr="00981646">
        <w:rPr>
          <w:rFonts w:ascii="Arial" w:eastAsiaTheme="minorHAnsi" w:hAnsi="Arial" w:cs="Arial"/>
          <w:b/>
          <w:bCs/>
          <w:i/>
          <w:iCs/>
          <w:color w:val="auto"/>
          <w:sz w:val="22"/>
          <w:shd w:val="clear" w:color="auto" w:fill="FFFFFF"/>
          <w:lang w:eastAsia="en-US"/>
        </w:rPr>
        <w:t>Bargaining power of the consumers:</w:t>
      </w:r>
      <w:r w:rsidRPr="00981646">
        <w:rPr>
          <w:rFonts w:ascii="Arial" w:eastAsiaTheme="minorHAnsi" w:hAnsi="Arial" w:cs="Arial"/>
          <w:color w:val="auto"/>
          <w:sz w:val="22"/>
          <w:shd w:val="clear" w:color="auto" w:fill="FFFFFF"/>
          <w:lang w:eastAsia="en-US"/>
        </w:rPr>
        <w:t xml:space="preserve"> It is one of the strong </w:t>
      </w:r>
      <w:r w:rsidR="007B05A2" w:rsidRPr="00981646">
        <w:rPr>
          <w:rFonts w:ascii="Arial" w:eastAsiaTheme="minorHAnsi" w:hAnsi="Arial" w:cs="Arial"/>
          <w:color w:val="auto"/>
          <w:sz w:val="22"/>
          <w:shd w:val="clear" w:color="auto" w:fill="FFFFFF"/>
          <w:lang w:eastAsia="en-US"/>
        </w:rPr>
        <w:t>forces</w:t>
      </w:r>
      <w:r w:rsidRPr="00981646">
        <w:rPr>
          <w:rFonts w:ascii="Arial" w:eastAsiaTheme="minorHAnsi" w:hAnsi="Arial" w:cs="Arial"/>
          <w:color w:val="auto"/>
          <w:sz w:val="22"/>
          <w:shd w:val="clear" w:color="auto" w:fill="FFFFFF"/>
          <w:lang w:eastAsia="en-US"/>
        </w:rPr>
        <w:t xml:space="preserve"> of the industry that affects the business. It refers to the ability that consumers </w:t>
      </w:r>
      <w:proofErr w:type="gramStart"/>
      <w:r w:rsidRPr="00981646">
        <w:rPr>
          <w:rFonts w:ascii="Arial" w:eastAsiaTheme="minorHAnsi" w:hAnsi="Arial" w:cs="Arial"/>
          <w:color w:val="auto"/>
          <w:sz w:val="22"/>
          <w:shd w:val="clear" w:color="auto" w:fill="FFFFFF"/>
          <w:lang w:eastAsia="en-US"/>
        </w:rPr>
        <w:t>have to</w:t>
      </w:r>
      <w:proofErr w:type="gramEnd"/>
      <w:r w:rsidRPr="00981646">
        <w:rPr>
          <w:rFonts w:ascii="Arial" w:eastAsiaTheme="minorHAnsi" w:hAnsi="Arial" w:cs="Arial"/>
          <w:color w:val="auto"/>
          <w:sz w:val="22"/>
          <w:shd w:val="clear" w:color="auto" w:fill="FFFFFF"/>
          <w:lang w:eastAsia="en-US"/>
        </w:rPr>
        <w:t xml:space="preserve"> drive prices to down. The company will be affected by how the consumer, a firm has, as well as how important and valuable a customer is.  It would cost a firm to attract new customer towards brand and markets for its products (</w:t>
      </w:r>
      <w:proofErr w:type="spellStart"/>
      <w:r w:rsidRPr="00981646">
        <w:rPr>
          <w:rFonts w:ascii="Arial" w:eastAsiaTheme="minorHAnsi" w:hAnsi="Arial" w:cs="Arial"/>
          <w:color w:val="auto"/>
          <w:sz w:val="22"/>
          <w:shd w:val="clear" w:color="auto" w:fill="FFFFFF"/>
          <w:lang w:eastAsia="en-US"/>
        </w:rPr>
        <w:t>Muluk</w:t>
      </w:r>
      <w:proofErr w:type="spellEnd"/>
      <w:r w:rsidRPr="00981646">
        <w:rPr>
          <w:rFonts w:ascii="Arial" w:eastAsiaTheme="minorHAnsi" w:hAnsi="Arial" w:cs="Arial"/>
          <w:color w:val="auto"/>
          <w:sz w:val="22"/>
          <w:shd w:val="clear" w:color="auto" w:fill="FFFFFF"/>
          <w:lang w:eastAsia="en-US"/>
        </w:rPr>
        <w:t xml:space="preserve">, </w:t>
      </w:r>
      <w:proofErr w:type="spellStart"/>
      <w:r w:rsidRPr="00981646">
        <w:rPr>
          <w:rFonts w:ascii="Arial" w:eastAsiaTheme="minorHAnsi" w:hAnsi="Arial" w:cs="Arial"/>
          <w:color w:val="auto"/>
          <w:sz w:val="22"/>
          <w:shd w:val="clear" w:color="auto" w:fill="FFFFFF"/>
          <w:lang w:eastAsia="en-US"/>
        </w:rPr>
        <w:t>Danar</w:t>
      </w:r>
      <w:proofErr w:type="spellEnd"/>
      <w:r w:rsidRPr="00981646">
        <w:rPr>
          <w:rFonts w:ascii="Arial" w:eastAsiaTheme="minorHAnsi" w:hAnsi="Arial" w:cs="Arial"/>
          <w:color w:val="auto"/>
          <w:sz w:val="22"/>
          <w:shd w:val="clear" w:color="auto" w:fill="FFFFFF"/>
          <w:lang w:eastAsia="en-US"/>
        </w:rPr>
        <w:t xml:space="preserve"> and </w:t>
      </w:r>
      <w:proofErr w:type="spellStart"/>
      <w:proofErr w:type="gramStart"/>
      <w:r w:rsidRPr="00981646">
        <w:rPr>
          <w:rFonts w:ascii="Arial" w:eastAsiaTheme="minorHAnsi" w:hAnsi="Arial" w:cs="Arial"/>
          <w:color w:val="auto"/>
          <w:sz w:val="22"/>
          <w:shd w:val="clear" w:color="auto" w:fill="FFFFFF"/>
          <w:lang w:eastAsia="en-US"/>
        </w:rPr>
        <w:t>Rahmawati</w:t>
      </w:r>
      <w:proofErr w:type="spellEnd"/>
      <w:r w:rsidRPr="00981646">
        <w:rPr>
          <w:rFonts w:ascii="Arial" w:eastAsiaTheme="minorHAnsi" w:hAnsi="Arial" w:cs="Arial"/>
          <w:color w:val="auto"/>
          <w:sz w:val="22"/>
          <w:shd w:val="clear" w:color="auto" w:fill="FFFFFF"/>
          <w:lang w:eastAsia="en-US"/>
        </w:rPr>
        <w:t>,  2019</w:t>
      </w:r>
      <w:proofErr w:type="gramEnd"/>
      <w:r w:rsidRPr="00981646">
        <w:rPr>
          <w:rFonts w:ascii="Arial" w:eastAsiaTheme="minorHAnsi" w:hAnsi="Arial" w:cs="Arial"/>
          <w:color w:val="auto"/>
          <w:sz w:val="22"/>
          <w:shd w:val="clear" w:color="auto" w:fill="FFFFFF"/>
          <w:lang w:eastAsia="en-US"/>
        </w:rPr>
        <w:t xml:space="preserve">). In case of the Company, if the company is having smaller and more powerful customer base that means a customer has high power to bargain or negotiate with the deal </w:t>
      </w:r>
      <w:proofErr w:type="gramStart"/>
      <w:r w:rsidRPr="00981646">
        <w:rPr>
          <w:rFonts w:ascii="Arial" w:eastAsiaTheme="minorHAnsi" w:hAnsi="Arial" w:cs="Arial"/>
          <w:color w:val="auto"/>
          <w:sz w:val="22"/>
          <w:shd w:val="clear" w:color="auto" w:fill="FFFFFF"/>
          <w:lang w:eastAsia="en-US"/>
        </w:rPr>
        <w:t>in order to</w:t>
      </w:r>
      <w:proofErr w:type="gramEnd"/>
      <w:r w:rsidRPr="00981646">
        <w:rPr>
          <w:rFonts w:ascii="Arial" w:eastAsiaTheme="minorHAnsi" w:hAnsi="Arial" w:cs="Arial"/>
          <w:color w:val="auto"/>
          <w:sz w:val="22"/>
          <w:shd w:val="clear" w:color="auto" w:fill="FFFFFF"/>
          <w:lang w:eastAsia="en-US"/>
        </w:rPr>
        <w:t xml:space="preserve"> get better deals. </w:t>
      </w:r>
    </w:p>
    <w:p w14:paraId="40ABBC6B" w14:textId="77777777" w:rsidR="00B06860" w:rsidRPr="00B06860" w:rsidRDefault="00B06860" w:rsidP="002E70F2">
      <w:pPr>
        <w:ind w:left="720"/>
        <w:rPr>
          <w:rFonts w:ascii="Arial" w:eastAsiaTheme="minorHAnsi" w:hAnsi="Arial" w:cs="Arial"/>
          <w:color w:val="auto"/>
          <w:sz w:val="22"/>
          <w:shd w:val="clear" w:color="auto" w:fill="FFFFFF"/>
          <w:lang w:eastAsia="en-US"/>
        </w:rPr>
      </w:pPr>
      <w:r w:rsidRPr="00B06860">
        <w:rPr>
          <w:rFonts w:ascii="Arial" w:eastAsiaTheme="minorHAnsi" w:hAnsi="Arial" w:cs="Arial"/>
          <w:b/>
          <w:bCs/>
          <w:i/>
          <w:iCs/>
          <w:color w:val="auto"/>
          <w:sz w:val="22"/>
          <w:shd w:val="clear" w:color="auto" w:fill="FFFFFF"/>
          <w:lang w:eastAsia="en-US"/>
        </w:rPr>
        <w:t>Bargaining power of suppliers:</w:t>
      </w:r>
      <w:r w:rsidRPr="00B06860">
        <w:rPr>
          <w:rFonts w:ascii="Arial" w:eastAsiaTheme="minorHAnsi" w:hAnsi="Arial" w:cs="Arial"/>
          <w:color w:val="auto"/>
          <w:sz w:val="22"/>
          <w:shd w:val="clear" w:color="auto" w:fill="FFFFFF"/>
          <w:lang w:eastAsia="en-US"/>
        </w:rPr>
        <w:t xml:space="preserve"> This force in the market analysis shows how suppliers can drive up the prices of raw materials. The company is affected by the </w:t>
      </w:r>
      <w:proofErr w:type="gramStart"/>
      <w:r w:rsidRPr="00B06860">
        <w:rPr>
          <w:rFonts w:ascii="Arial" w:eastAsiaTheme="minorHAnsi" w:hAnsi="Arial" w:cs="Arial"/>
          <w:color w:val="auto"/>
          <w:sz w:val="22"/>
          <w:shd w:val="clear" w:color="auto" w:fill="FFFFFF"/>
          <w:lang w:eastAsia="en-US"/>
        </w:rPr>
        <w:t>amount</w:t>
      </w:r>
      <w:proofErr w:type="gramEnd"/>
      <w:r w:rsidRPr="00B06860">
        <w:rPr>
          <w:rFonts w:ascii="Arial" w:eastAsiaTheme="minorHAnsi" w:hAnsi="Arial" w:cs="Arial"/>
          <w:color w:val="auto"/>
          <w:sz w:val="22"/>
          <w:shd w:val="clear" w:color="auto" w:fill="FFFFFF"/>
          <w:lang w:eastAsia="en-US"/>
        </w:rPr>
        <w:t xml:space="preserve"> of suppliers of main raw materials, that how these are different and unique to the company.</w:t>
      </w:r>
    </w:p>
    <w:p w14:paraId="13B802BA" w14:textId="6A097CA7" w:rsidR="007E2D76" w:rsidRPr="007E2D76" w:rsidRDefault="00B06860" w:rsidP="002E70F2">
      <w:pPr>
        <w:numPr>
          <w:ilvl w:val="0"/>
          <w:numId w:val="4"/>
        </w:numPr>
        <w:suppressAutoHyphens w:val="0"/>
        <w:spacing w:after="160"/>
        <w:jc w:val="left"/>
        <w:rPr>
          <w:rFonts w:ascii="Arial" w:eastAsiaTheme="minorHAnsi" w:hAnsi="Arial" w:cs="Arial"/>
          <w:b/>
          <w:bCs/>
          <w:i/>
          <w:iCs/>
          <w:color w:val="auto"/>
          <w:sz w:val="22"/>
          <w:shd w:val="clear" w:color="auto" w:fill="FFFFFF"/>
          <w:lang w:eastAsia="en-US"/>
        </w:rPr>
      </w:pPr>
      <w:r w:rsidRPr="00B06860">
        <w:rPr>
          <w:rFonts w:ascii="Arial" w:eastAsiaTheme="minorHAnsi" w:hAnsi="Arial" w:cs="Arial"/>
          <w:color w:val="auto"/>
          <w:sz w:val="22"/>
          <w:shd w:val="clear" w:color="auto" w:fill="FFFFFF"/>
          <w:lang w:eastAsia="en-US"/>
        </w:rPr>
        <w:t xml:space="preserve">as well as how much it cost to the organisation so that can decide to switch to next supplier or not. If the industry is having less </w:t>
      </w:r>
      <w:r w:rsidR="007B05A2" w:rsidRPr="00981646">
        <w:rPr>
          <w:rFonts w:ascii="Arial" w:eastAsiaTheme="minorHAnsi" w:hAnsi="Arial" w:cs="Arial"/>
          <w:color w:val="auto"/>
          <w:sz w:val="22"/>
          <w:shd w:val="clear" w:color="auto" w:fill="FFFFFF"/>
          <w:lang w:eastAsia="en-US"/>
        </w:rPr>
        <w:t>suppliers,</w:t>
      </w:r>
      <w:r w:rsidRPr="00B06860">
        <w:rPr>
          <w:rFonts w:ascii="Arial" w:eastAsiaTheme="minorHAnsi" w:hAnsi="Arial" w:cs="Arial"/>
          <w:color w:val="auto"/>
          <w:sz w:val="22"/>
          <w:shd w:val="clear" w:color="auto" w:fill="FFFFFF"/>
          <w:lang w:eastAsia="en-US"/>
        </w:rPr>
        <w:t xml:space="preserve"> then the dependency of the company is </w:t>
      </w:r>
      <w:proofErr w:type="gramStart"/>
      <w:r w:rsidRPr="00B06860">
        <w:rPr>
          <w:rFonts w:ascii="Arial" w:eastAsiaTheme="minorHAnsi" w:hAnsi="Arial" w:cs="Arial"/>
          <w:color w:val="auto"/>
          <w:sz w:val="22"/>
          <w:shd w:val="clear" w:color="auto" w:fill="FFFFFF"/>
          <w:lang w:eastAsia="en-US"/>
        </w:rPr>
        <w:t>high</w:t>
      </w:r>
      <w:proofErr w:type="gramEnd"/>
      <w:r w:rsidRPr="00B06860">
        <w:rPr>
          <w:rFonts w:ascii="Arial" w:eastAsiaTheme="minorHAnsi" w:hAnsi="Arial" w:cs="Arial"/>
          <w:color w:val="auto"/>
          <w:sz w:val="22"/>
          <w:shd w:val="clear" w:color="auto" w:fill="FFFFFF"/>
          <w:lang w:eastAsia="en-US"/>
        </w:rPr>
        <w:t xml:space="preserve"> and the bargaining power of suppliers is also high which could rise the cost of product or lower down the profits of the business. While, on the other side, if the suppliers are more in the </w:t>
      </w:r>
      <w:r w:rsidR="007B05A2" w:rsidRPr="00981646">
        <w:rPr>
          <w:rFonts w:ascii="Arial" w:eastAsiaTheme="minorHAnsi" w:hAnsi="Arial" w:cs="Arial"/>
          <w:color w:val="auto"/>
          <w:sz w:val="22"/>
          <w:shd w:val="clear" w:color="auto" w:fill="FFFFFF"/>
          <w:lang w:eastAsia="en-US"/>
        </w:rPr>
        <w:t>market,</w:t>
      </w:r>
      <w:r w:rsidRPr="00B06860">
        <w:rPr>
          <w:rFonts w:ascii="Arial" w:eastAsiaTheme="minorHAnsi" w:hAnsi="Arial" w:cs="Arial"/>
          <w:color w:val="auto"/>
          <w:sz w:val="22"/>
          <w:shd w:val="clear" w:color="auto" w:fill="FFFFFF"/>
          <w:lang w:eastAsia="en-US"/>
        </w:rPr>
        <w:t xml:space="preserve"> then the bargaining power of the company is high to moderate. </w:t>
      </w:r>
    </w:p>
    <w:p w14:paraId="154D46FB" w14:textId="2595FB52" w:rsidR="007E2D76" w:rsidRPr="007E2D76" w:rsidRDefault="007E2D76" w:rsidP="002E70F2">
      <w:pPr>
        <w:numPr>
          <w:ilvl w:val="0"/>
          <w:numId w:val="4"/>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Competition: </w:t>
      </w:r>
      <w:r w:rsidRPr="007E2D76">
        <w:rPr>
          <w:rFonts w:ascii="Arial" w:hAnsi="Arial" w:cs="Arial"/>
          <w:sz w:val="22"/>
          <w:shd w:val="clear" w:color="auto" w:fill="FFFFFF"/>
        </w:rPr>
        <w:t xml:space="preserve">This forces in the market analysis defines the number of competition and their ability to undercut the organisation. If the market has number of </w:t>
      </w:r>
      <w:r w:rsidR="003C0B92" w:rsidRPr="00981646">
        <w:rPr>
          <w:rFonts w:ascii="Arial" w:hAnsi="Arial" w:cs="Arial"/>
          <w:sz w:val="22"/>
          <w:shd w:val="clear" w:color="auto" w:fill="FFFFFF"/>
        </w:rPr>
        <w:t>competitions</w:t>
      </w:r>
      <w:r w:rsidRPr="007E2D76">
        <w:rPr>
          <w:rFonts w:ascii="Arial" w:hAnsi="Arial" w:cs="Arial"/>
          <w:sz w:val="22"/>
          <w:shd w:val="clear" w:color="auto" w:fill="FFFFFF"/>
        </w:rPr>
        <w:t xml:space="preserve"> which serves similar food and services can rise the competition in the market. It could affect the business (Pino Sales, 2020). There are various companies in the industry which are offering organic food and focused on the sustainability such as Planet Organic, </w:t>
      </w:r>
      <w:proofErr w:type="spellStart"/>
      <w:r w:rsidRPr="007E2D76">
        <w:rPr>
          <w:rFonts w:ascii="Arial" w:hAnsi="Arial" w:cs="Arial"/>
          <w:sz w:val="22"/>
          <w:shd w:val="clear" w:color="auto" w:fill="FFFFFF"/>
        </w:rPr>
        <w:t>Farmdrop</w:t>
      </w:r>
      <w:proofErr w:type="spellEnd"/>
      <w:r w:rsidRPr="007E2D76">
        <w:rPr>
          <w:rFonts w:ascii="Arial" w:hAnsi="Arial" w:cs="Arial"/>
          <w:sz w:val="22"/>
          <w:shd w:val="clear" w:color="auto" w:fill="FFFFFF"/>
        </w:rPr>
        <w:t xml:space="preserve"> and many more. </w:t>
      </w:r>
    </w:p>
    <w:p w14:paraId="50A8C182" w14:textId="77C6ED43" w:rsidR="007E2D76" w:rsidRPr="007E2D76" w:rsidRDefault="007E2D76" w:rsidP="002E70F2">
      <w:pPr>
        <w:numPr>
          <w:ilvl w:val="0"/>
          <w:numId w:val="4"/>
        </w:numPr>
        <w:rPr>
          <w:rFonts w:ascii="Arial" w:hAnsi="Arial" w:cs="Arial"/>
          <w:b/>
          <w:bCs/>
          <w:i/>
          <w:iCs/>
          <w:sz w:val="22"/>
          <w:shd w:val="clear" w:color="auto" w:fill="FFFFFF"/>
        </w:rPr>
      </w:pPr>
      <w:r w:rsidRPr="007E2D76">
        <w:rPr>
          <w:rFonts w:ascii="Arial" w:hAnsi="Arial" w:cs="Arial"/>
          <w:b/>
          <w:bCs/>
          <w:i/>
          <w:iCs/>
          <w:sz w:val="22"/>
          <w:shd w:val="clear" w:color="auto" w:fill="FFFFFF"/>
        </w:rPr>
        <w:t>Threat of substitution:</w:t>
      </w:r>
      <w:r w:rsidRPr="007E2D76">
        <w:rPr>
          <w:rFonts w:ascii="Arial" w:hAnsi="Arial" w:cs="Arial"/>
          <w:sz w:val="22"/>
          <w:shd w:val="clear" w:color="auto" w:fill="FFFFFF"/>
        </w:rPr>
        <w:t xml:space="preserve"> These are the forces which emphasis on the alternatives of good and services which is offered by the companies in the same market. Organisations which </w:t>
      </w:r>
      <w:r w:rsidR="003C0B92" w:rsidRPr="00981646">
        <w:rPr>
          <w:rFonts w:ascii="Arial" w:hAnsi="Arial" w:cs="Arial"/>
          <w:sz w:val="22"/>
          <w:shd w:val="clear" w:color="auto" w:fill="FFFFFF"/>
        </w:rPr>
        <w:t>produce</w:t>
      </w:r>
      <w:r w:rsidRPr="007E2D76">
        <w:rPr>
          <w:rFonts w:ascii="Arial" w:hAnsi="Arial" w:cs="Arial"/>
          <w:sz w:val="22"/>
          <w:shd w:val="clear" w:color="auto" w:fill="FFFFFF"/>
        </w:rPr>
        <w:t xml:space="preserve"> products and services for which there is zero alternatives will gain more power in the industry to </w:t>
      </w:r>
      <w:r w:rsidR="003C0B92" w:rsidRPr="00981646">
        <w:rPr>
          <w:rFonts w:ascii="Arial" w:hAnsi="Arial" w:cs="Arial"/>
          <w:sz w:val="22"/>
          <w:shd w:val="clear" w:color="auto" w:fill="FFFFFF"/>
        </w:rPr>
        <w:t>raise</w:t>
      </w:r>
      <w:r w:rsidRPr="007E2D76">
        <w:rPr>
          <w:rFonts w:ascii="Arial" w:hAnsi="Arial" w:cs="Arial"/>
          <w:sz w:val="22"/>
          <w:shd w:val="clear" w:color="auto" w:fill="FFFFFF"/>
        </w:rPr>
        <w:t xml:space="preserve"> the prices on goods and lock in favourable terms. </w:t>
      </w:r>
      <w:r w:rsidR="003C0B92" w:rsidRPr="00981646">
        <w:rPr>
          <w:rFonts w:ascii="Arial" w:hAnsi="Arial" w:cs="Arial"/>
          <w:sz w:val="22"/>
          <w:shd w:val="clear" w:color="auto" w:fill="FFFFFF"/>
        </w:rPr>
        <w:t>But</w:t>
      </w:r>
      <w:r w:rsidRPr="007E2D76">
        <w:rPr>
          <w:rFonts w:ascii="Arial" w:hAnsi="Arial" w:cs="Arial"/>
          <w:sz w:val="22"/>
          <w:shd w:val="clear" w:color="auto" w:fill="FFFFFF"/>
        </w:rPr>
        <w:t xml:space="preserve"> when close alternatives are available in the market then there are more options for the customers to switch the brand. It is very essential for the Company to produces products which have no close substitutions in the market so that customers have lesser or no choice to switch the brand. </w:t>
      </w:r>
    </w:p>
    <w:p w14:paraId="75146626" w14:textId="2789CB7D" w:rsidR="007E2D76" w:rsidRPr="007E2D76" w:rsidRDefault="007E2D76" w:rsidP="002E70F2">
      <w:pPr>
        <w:numPr>
          <w:ilvl w:val="0"/>
          <w:numId w:val="4"/>
        </w:numPr>
        <w:rPr>
          <w:rFonts w:ascii="Arial" w:hAnsi="Arial" w:cs="Arial"/>
          <w:sz w:val="22"/>
          <w:shd w:val="clear" w:color="auto" w:fill="FFFFFF"/>
        </w:rPr>
      </w:pPr>
      <w:r w:rsidRPr="007E2D76">
        <w:rPr>
          <w:rFonts w:ascii="Arial" w:hAnsi="Arial" w:cs="Arial"/>
          <w:b/>
          <w:bCs/>
          <w:i/>
          <w:iCs/>
          <w:sz w:val="22"/>
          <w:shd w:val="clear" w:color="auto" w:fill="FFFFFF"/>
        </w:rPr>
        <w:t>New entrants:</w:t>
      </w:r>
      <w:r w:rsidRPr="007E2D76">
        <w:rPr>
          <w:rFonts w:ascii="Arial" w:hAnsi="Arial" w:cs="Arial"/>
          <w:sz w:val="22"/>
          <w:shd w:val="clear" w:color="auto" w:fill="FFFFFF"/>
        </w:rPr>
        <w:t xml:space="preserve"> The last force in the market analysis is the new </w:t>
      </w:r>
      <w:r w:rsidR="007B05A2" w:rsidRPr="00981646">
        <w:rPr>
          <w:rFonts w:ascii="Arial" w:hAnsi="Arial" w:cs="Arial"/>
          <w:sz w:val="22"/>
          <w:shd w:val="clear" w:color="auto" w:fill="FFFFFF"/>
        </w:rPr>
        <w:t>entrants in</w:t>
      </w:r>
      <w:r w:rsidRPr="007E2D76">
        <w:rPr>
          <w:rFonts w:ascii="Arial" w:hAnsi="Arial" w:cs="Arial"/>
          <w:sz w:val="22"/>
          <w:shd w:val="clear" w:color="auto" w:fill="FFFFFF"/>
        </w:rPr>
        <w:t xml:space="preserve"> the market. A market which has strong barriers to enter will be favourable for the existing companies. It requires sufficient time, </w:t>
      </w:r>
      <w:proofErr w:type="gramStart"/>
      <w:r w:rsidRPr="007E2D76">
        <w:rPr>
          <w:rFonts w:ascii="Arial" w:hAnsi="Arial" w:cs="Arial"/>
          <w:sz w:val="22"/>
          <w:shd w:val="clear" w:color="auto" w:fill="FFFFFF"/>
        </w:rPr>
        <w:t>investment</w:t>
      </w:r>
      <w:proofErr w:type="gramEnd"/>
      <w:r w:rsidRPr="007E2D76">
        <w:rPr>
          <w:rFonts w:ascii="Arial" w:hAnsi="Arial" w:cs="Arial"/>
          <w:sz w:val="22"/>
          <w:shd w:val="clear" w:color="auto" w:fill="FFFFFF"/>
        </w:rPr>
        <w:t xml:space="preserve"> and experience to win the market (</w:t>
      </w:r>
      <w:proofErr w:type="spellStart"/>
      <w:r w:rsidRPr="007E2D76">
        <w:rPr>
          <w:rFonts w:ascii="Arial" w:hAnsi="Arial" w:cs="Arial"/>
          <w:sz w:val="22"/>
          <w:shd w:val="clear" w:color="auto" w:fill="FFFFFF"/>
        </w:rPr>
        <w:t>Ponjoan</w:t>
      </w:r>
      <w:proofErr w:type="spellEnd"/>
      <w:r w:rsidRPr="007E2D76">
        <w:rPr>
          <w:rFonts w:ascii="Arial" w:hAnsi="Arial" w:cs="Arial"/>
          <w:sz w:val="22"/>
          <w:shd w:val="clear" w:color="auto" w:fill="FFFFFF"/>
        </w:rPr>
        <w:t xml:space="preserve"> Jiménez-</w:t>
      </w:r>
      <w:proofErr w:type="spellStart"/>
      <w:r w:rsidRPr="007E2D76">
        <w:rPr>
          <w:rFonts w:ascii="Arial" w:hAnsi="Arial" w:cs="Arial"/>
          <w:sz w:val="22"/>
          <w:shd w:val="clear" w:color="auto" w:fill="FFFFFF"/>
        </w:rPr>
        <w:t>ridruejo</w:t>
      </w:r>
      <w:proofErr w:type="spellEnd"/>
      <w:r w:rsidRPr="007E2D76">
        <w:rPr>
          <w:rFonts w:ascii="Arial" w:hAnsi="Arial" w:cs="Arial"/>
          <w:sz w:val="22"/>
          <w:shd w:val="clear" w:color="auto" w:fill="FFFFFF"/>
        </w:rPr>
        <w:t xml:space="preserve">, 2018). Hence, for the Company, it will be less threatening.  </w:t>
      </w:r>
    </w:p>
    <w:p w14:paraId="2A9FBC69" w14:textId="77777777" w:rsidR="007E2D76" w:rsidRPr="007E2D76" w:rsidRDefault="007E2D76" w:rsidP="002E70F2">
      <w:pPr>
        <w:tabs>
          <w:tab w:val="num" w:pos="0"/>
        </w:tabs>
        <w:rPr>
          <w:rFonts w:ascii="Arial" w:hAnsi="Arial" w:cs="Arial"/>
          <w:b/>
          <w:bCs/>
          <w:i/>
          <w:iCs/>
          <w:sz w:val="22"/>
          <w:u w:val="single"/>
          <w:shd w:val="clear" w:color="auto" w:fill="FFFFFF"/>
        </w:rPr>
      </w:pPr>
      <w:bookmarkStart w:id="6" w:name="__RefHeading__18831_1964962185"/>
      <w:bookmarkEnd w:id="6"/>
      <w:r w:rsidRPr="007E2D76">
        <w:rPr>
          <w:rFonts w:ascii="Arial" w:hAnsi="Arial" w:cs="Arial"/>
          <w:b/>
          <w:bCs/>
          <w:i/>
          <w:iCs/>
          <w:sz w:val="22"/>
          <w:u w:val="single"/>
          <w:shd w:val="clear" w:color="auto" w:fill="FFFFFF"/>
        </w:rPr>
        <w:t>Marketing mix</w:t>
      </w:r>
    </w:p>
    <w:p w14:paraId="4D0BE4AE" w14:textId="7747C2E5" w:rsidR="007E2D76" w:rsidRPr="007E2D76" w:rsidRDefault="007E2D76" w:rsidP="002E70F2">
      <w:pPr>
        <w:rPr>
          <w:rFonts w:ascii="Arial" w:hAnsi="Arial" w:cs="Arial"/>
          <w:b/>
          <w:bCs/>
          <w:i/>
          <w:iCs/>
          <w:sz w:val="22"/>
          <w:shd w:val="clear" w:color="auto" w:fill="FFFFFF"/>
        </w:rPr>
      </w:pPr>
      <w:r w:rsidRPr="007E2D76">
        <w:rPr>
          <w:shd w:val="clear" w:color="auto" w:fill="FFFFFF"/>
        </w:rPr>
        <w:tab/>
      </w:r>
      <w:r w:rsidRPr="007E2D76">
        <w:rPr>
          <w:rFonts w:ascii="Arial" w:hAnsi="Arial" w:cs="Arial"/>
          <w:sz w:val="22"/>
          <w:shd w:val="clear" w:color="auto" w:fill="FFFFFF"/>
        </w:rPr>
        <w:t xml:space="preserve">Marketing mix encompasses various areas to concentrate as part of a broad marketing plan. It included classification of various elements such as product, price, promotion, physical evidence, </w:t>
      </w:r>
      <w:proofErr w:type="gramStart"/>
      <w:r w:rsidRPr="007E2D76">
        <w:rPr>
          <w:rFonts w:ascii="Arial" w:hAnsi="Arial" w:cs="Arial"/>
          <w:sz w:val="22"/>
          <w:shd w:val="clear" w:color="auto" w:fill="FFFFFF"/>
        </w:rPr>
        <w:t>people</w:t>
      </w:r>
      <w:proofErr w:type="gramEnd"/>
      <w:r w:rsidRPr="007E2D76">
        <w:rPr>
          <w:rFonts w:ascii="Arial" w:hAnsi="Arial" w:cs="Arial"/>
          <w:sz w:val="22"/>
          <w:shd w:val="clear" w:color="auto" w:fill="FFFFFF"/>
        </w:rPr>
        <w:t xml:space="preserve"> and process. In context of </w:t>
      </w:r>
      <w:r w:rsidR="009A2D5C" w:rsidRPr="00981646">
        <w:rPr>
          <w:rFonts w:ascii="Arial" w:hAnsi="Arial" w:cs="Arial"/>
          <w:b/>
          <w:bCs/>
          <w:i/>
          <w:iCs/>
          <w:sz w:val="22"/>
          <w:shd w:val="clear" w:color="auto" w:fill="FFFFFF"/>
        </w:rPr>
        <w:t>“Sips and Bites”</w:t>
      </w:r>
      <w:r w:rsidRPr="007E2D76">
        <w:rPr>
          <w:rFonts w:ascii="Arial" w:hAnsi="Arial" w:cs="Arial"/>
          <w:sz w:val="22"/>
          <w:shd w:val="clear" w:color="auto" w:fill="FFFFFF"/>
        </w:rPr>
        <w:t>, the following is the marketing mix of the company:</w:t>
      </w:r>
    </w:p>
    <w:p w14:paraId="5C50CD90" w14:textId="77777777"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Product: </w:t>
      </w:r>
      <w:r w:rsidRPr="007E2D76">
        <w:rPr>
          <w:rFonts w:ascii="Arial" w:hAnsi="Arial" w:cs="Arial"/>
          <w:sz w:val="22"/>
          <w:shd w:val="clear" w:color="auto" w:fill="FFFFFF"/>
        </w:rPr>
        <w:t xml:space="preserve">It is the most crucial element of the business in which goods and services are offered by the firm that helps to meet the requirements of target customers. The company can develop its products in a unique way that attracts the customer to buy and consume its organic products. It is essential for the company to differentiate it from the rivalries can be promoted in conjunction with it.  </w:t>
      </w:r>
    </w:p>
    <w:p w14:paraId="22EAEBCD" w14:textId="70915ACD"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Price: </w:t>
      </w:r>
      <w:r w:rsidRPr="007E2D76">
        <w:rPr>
          <w:rFonts w:ascii="Arial" w:hAnsi="Arial" w:cs="Arial"/>
          <w:sz w:val="22"/>
          <w:shd w:val="clear" w:color="auto" w:fill="FFFFFF"/>
        </w:rPr>
        <w:t xml:space="preserve">This factor is sensitive to the company which signifies the sale of product and </w:t>
      </w:r>
      <w:proofErr w:type="gramStart"/>
      <w:r w:rsidRPr="007E2D76">
        <w:rPr>
          <w:rFonts w:ascii="Arial" w:hAnsi="Arial" w:cs="Arial"/>
          <w:sz w:val="22"/>
          <w:shd w:val="clear" w:color="auto" w:fill="FFFFFF"/>
        </w:rPr>
        <w:t>services</w:t>
      </w:r>
      <w:proofErr w:type="gramEnd"/>
      <w:r w:rsidRPr="007E2D76">
        <w:rPr>
          <w:rFonts w:ascii="Arial" w:hAnsi="Arial" w:cs="Arial"/>
          <w:sz w:val="22"/>
          <w:shd w:val="clear" w:color="auto" w:fill="FFFFFF"/>
        </w:rPr>
        <w:t xml:space="preserve"> and which also shows what customers are ready and willing to pay for it. Marketing team of the company should conduct </w:t>
      </w:r>
      <w:r w:rsidR="007B05A2" w:rsidRPr="00981646">
        <w:rPr>
          <w:rFonts w:ascii="Arial" w:hAnsi="Arial" w:cs="Arial"/>
          <w:sz w:val="22"/>
          <w:shd w:val="clear" w:color="auto" w:fill="FFFFFF"/>
        </w:rPr>
        <w:t>proper research</w:t>
      </w:r>
      <w:r w:rsidRPr="007E2D76">
        <w:rPr>
          <w:rFonts w:ascii="Arial" w:hAnsi="Arial" w:cs="Arial"/>
          <w:sz w:val="22"/>
          <w:shd w:val="clear" w:color="auto" w:fill="FFFFFF"/>
        </w:rPr>
        <w:t xml:space="preserve">, analyse the manufacturing costs, distribution and marketing costs and then set a </w:t>
      </w:r>
      <w:proofErr w:type="gramStart"/>
      <w:r w:rsidRPr="007E2D76">
        <w:rPr>
          <w:rFonts w:ascii="Arial" w:hAnsi="Arial" w:cs="Arial"/>
          <w:sz w:val="22"/>
          <w:shd w:val="clear" w:color="auto" w:fill="FFFFFF"/>
        </w:rPr>
        <w:t>prices</w:t>
      </w:r>
      <w:proofErr w:type="gramEnd"/>
      <w:r w:rsidRPr="007E2D76">
        <w:rPr>
          <w:rFonts w:ascii="Arial" w:hAnsi="Arial" w:cs="Arial"/>
          <w:sz w:val="22"/>
          <w:shd w:val="clear" w:color="auto" w:fill="FFFFFF"/>
        </w:rPr>
        <w:t xml:space="preserve"> according to them. It must be quite impressive that a customer </w:t>
      </w:r>
      <w:proofErr w:type="gramStart"/>
      <w:r w:rsidRPr="007E2D76">
        <w:rPr>
          <w:rFonts w:ascii="Arial" w:hAnsi="Arial" w:cs="Arial"/>
          <w:sz w:val="22"/>
          <w:shd w:val="clear" w:color="auto" w:fill="FFFFFF"/>
        </w:rPr>
        <w:t>must</w:t>
      </w:r>
      <w:proofErr w:type="gramEnd"/>
      <w:r w:rsidRPr="007E2D76">
        <w:rPr>
          <w:rFonts w:ascii="Arial" w:hAnsi="Arial" w:cs="Arial"/>
          <w:sz w:val="22"/>
          <w:shd w:val="clear" w:color="auto" w:fill="FFFFFF"/>
        </w:rPr>
        <w:t xml:space="preserve"> ready to pay and which helps to generate profits for the company. </w:t>
      </w:r>
    </w:p>
    <w:p w14:paraId="2964CCD3" w14:textId="20153086"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Place:</w:t>
      </w:r>
      <w:r w:rsidRPr="007E2D76">
        <w:rPr>
          <w:rFonts w:ascii="Arial" w:hAnsi="Arial" w:cs="Arial"/>
          <w:sz w:val="22"/>
          <w:shd w:val="clear" w:color="auto" w:fill="FFFFFF"/>
        </w:rPr>
        <w:t xml:space="preserve"> This refers to a location or a place where the consumer can consume, </w:t>
      </w:r>
      <w:proofErr w:type="gramStart"/>
      <w:r w:rsidRPr="007E2D76">
        <w:rPr>
          <w:rFonts w:ascii="Arial" w:hAnsi="Arial" w:cs="Arial"/>
          <w:sz w:val="22"/>
          <w:shd w:val="clear" w:color="auto" w:fill="FFFFFF"/>
        </w:rPr>
        <w:t>access</w:t>
      </w:r>
      <w:proofErr w:type="gramEnd"/>
      <w:r w:rsidRPr="007E2D76">
        <w:rPr>
          <w:rFonts w:ascii="Arial" w:hAnsi="Arial" w:cs="Arial"/>
          <w:sz w:val="22"/>
          <w:shd w:val="clear" w:color="auto" w:fill="FFFFFF"/>
        </w:rPr>
        <w:t xml:space="preserve"> and buy the product and services. This </w:t>
      </w:r>
      <w:r w:rsidR="007B05A2" w:rsidRPr="00981646">
        <w:rPr>
          <w:rFonts w:ascii="Arial" w:hAnsi="Arial" w:cs="Arial"/>
          <w:sz w:val="22"/>
          <w:shd w:val="clear" w:color="auto" w:fill="FFFFFF"/>
        </w:rPr>
        <w:t>consists of</w:t>
      </w:r>
      <w:r w:rsidRPr="007E2D76">
        <w:rPr>
          <w:rFonts w:ascii="Arial" w:hAnsi="Arial" w:cs="Arial"/>
          <w:sz w:val="22"/>
          <w:shd w:val="clear" w:color="auto" w:fill="FFFFFF"/>
        </w:rPr>
        <w:t xml:space="preserve"> transport, distribution centres, warehousing, distribution centres, </w:t>
      </w:r>
      <w:proofErr w:type="gramStart"/>
      <w:r w:rsidRPr="007E2D76">
        <w:rPr>
          <w:rFonts w:ascii="Arial" w:hAnsi="Arial" w:cs="Arial"/>
          <w:sz w:val="22"/>
          <w:shd w:val="clear" w:color="auto" w:fill="FFFFFF"/>
        </w:rPr>
        <w:t>franchises</w:t>
      </w:r>
      <w:proofErr w:type="gramEnd"/>
      <w:r w:rsidRPr="007E2D76">
        <w:rPr>
          <w:rFonts w:ascii="Arial" w:hAnsi="Arial" w:cs="Arial"/>
          <w:sz w:val="22"/>
          <w:shd w:val="clear" w:color="auto" w:fill="FFFFFF"/>
        </w:rPr>
        <w:t xml:space="preserve"> and inventory decisions. The company provides its services and products on both online and offline platforms so the consumer can easily access and consume. </w:t>
      </w:r>
    </w:p>
    <w:p w14:paraId="1B127AB8" w14:textId="7A1158F0"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Promotion: </w:t>
      </w:r>
      <w:r w:rsidRPr="007E2D76">
        <w:rPr>
          <w:rFonts w:ascii="Arial" w:hAnsi="Arial" w:cs="Arial"/>
          <w:sz w:val="22"/>
          <w:shd w:val="clear" w:color="auto" w:fill="FFFFFF"/>
        </w:rPr>
        <w:t xml:space="preserve">Direct marketing, </w:t>
      </w:r>
      <w:proofErr w:type="gramStart"/>
      <w:r w:rsidRPr="007E2D76">
        <w:rPr>
          <w:rFonts w:ascii="Arial" w:hAnsi="Arial" w:cs="Arial"/>
          <w:sz w:val="22"/>
          <w:shd w:val="clear" w:color="auto" w:fill="FFFFFF"/>
        </w:rPr>
        <w:t>advertising</w:t>
      </w:r>
      <w:proofErr w:type="gramEnd"/>
      <w:r w:rsidRPr="007E2D76">
        <w:rPr>
          <w:rFonts w:ascii="Arial" w:hAnsi="Arial" w:cs="Arial"/>
          <w:sz w:val="22"/>
          <w:shd w:val="clear" w:color="auto" w:fill="FFFFFF"/>
        </w:rPr>
        <w:t xml:space="preserve"> and sales promotion. Internet ads, TV commercials, trade fairs, catalogues, billboards and many more (</w:t>
      </w:r>
      <w:proofErr w:type="spellStart"/>
      <w:r w:rsidRPr="007E2D76">
        <w:rPr>
          <w:rFonts w:ascii="Arial" w:hAnsi="Arial" w:cs="Arial"/>
          <w:sz w:val="22"/>
          <w:shd w:val="clear" w:color="auto" w:fill="FFFFFF"/>
        </w:rPr>
        <w:t>Sagita</w:t>
      </w:r>
      <w:proofErr w:type="spellEnd"/>
      <w:r w:rsidRPr="007E2D76">
        <w:rPr>
          <w:rFonts w:ascii="Arial" w:hAnsi="Arial" w:cs="Arial"/>
          <w:sz w:val="22"/>
          <w:shd w:val="clear" w:color="auto" w:fill="FFFFFF"/>
        </w:rPr>
        <w:t xml:space="preserve"> and </w:t>
      </w:r>
      <w:proofErr w:type="spellStart"/>
      <w:r w:rsidRPr="007E2D76">
        <w:rPr>
          <w:rFonts w:ascii="Arial" w:hAnsi="Arial" w:cs="Arial"/>
          <w:sz w:val="22"/>
          <w:shd w:val="clear" w:color="auto" w:fill="FFFFFF"/>
        </w:rPr>
        <w:t>Rahayu</w:t>
      </w:r>
      <w:proofErr w:type="spellEnd"/>
      <w:r w:rsidRPr="007E2D76">
        <w:rPr>
          <w:rFonts w:ascii="Arial" w:hAnsi="Arial" w:cs="Arial"/>
          <w:sz w:val="22"/>
          <w:shd w:val="clear" w:color="auto" w:fill="FFFFFF"/>
        </w:rPr>
        <w:t xml:space="preserve">, 2019). Even it can include the ads on top of the cabs or auto. This may also involve public relations such as ongoing relationship with the press. The company use TV commercials and online marketing through which they can convey the message of new launching as well as its services. The </w:t>
      </w:r>
      <w:r w:rsidR="007B05A2" w:rsidRPr="00981646">
        <w:rPr>
          <w:rFonts w:ascii="Arial" w:hAnsi="Arial" w:cs="Arial"/>
          <w:sz w:val="22"/>
          <w:shd w:val="clear" w:color="auto" w:fill="FFFFFF"/>
        </w:rPr>
        <w:t>word-of-mouth</w:t>
      </w:r>
      <w:r w:rsidRPr="007E2D76">
        <w:rPr>
          <w:rFonts w:ascii="Arial" w:hAnsi="Arial" w:cs="Arial"/>
          <w:sz w:val="22"/>
          <w:shd w:val="clear" w:color="auto" w:fill="FFFFFF"/>
        </w:rPr>
        <w:t xml:space="preserve"> publicity will </w:t>
      </w:r>
      <w:proofErr w:type="gramStart"/>
      <w:r w:rsidRPr="007E2D76">
        <w:rPr>
          <w:rFonts w:ascii="Arial" w:hAnsi="Arial" w:cs="Arial"/>
          <w:sz w:val="22"/>
          <w:shd w:val="clear" w:color="auto" w:fill="FFFFFF"/>
        </w:rPr>
        <w:t>also</w:t>
      </w:r>
      <w:proofErr w:type="gramEnd"/>
      <w:r w:rsidRPr="007E2D76">
        <w:rPr>
          <w:rFonts w:ascii="Arial" w:hAnsi="Arial" w:cs="Arial"/>
          <w:sz w:val="22"/>
          <w:shd w:val="clear" w:color="auto" w:fill="FFFFFF"/>
        </w:rPr>
        <w:t xml:space="preserve"> beneficial to the company.</w:t>
      </w:r>
    </w:p>
    <w:p w14:paraId="2EFAA3EF" w14:textId="0FF18C63"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People: </w:t>
      </w:r>
      <w:r w:rsidRPr="007E2D76">
        <w:rPr>
          <w:rFonts w:ascii="Arial" w:hAnsi="Arial" w:cs="Arial"/>
          <w:sz w:val="22"/>
          <w:shd w:val="clear" w:color="auto" w:fill="FFFFFF"/>
        </w:rPr>
        <w:t xml:space="preserve"> It includes employees, workers, </w:t>
      </w:r>
      <w:proofErr w:type="gramStart"/>
      <w:r w:rsidRPr="007E2D76">
        <w:rPr>
          <w:rFonts w:ascii="Arial" w:hAnsi="Arial" w:cs="Arial"/>
          <w:sz w:val="22"/>
          <w:shd w:val="clear" w:color="auto" w:fill="FFFFFF"/>
        </w:rPr>
        <w:t>labour</w:t>
      </w:r>
      <w:proofErr w:type="gramEnd"/>
      <w:r w:rsidRPr="007E2D76">
        <w:rPr>
          <w:rFonts w:ascii="Arial" w:hAnsi="Arial" w:cs="Arial"/>
          <w:sz w:val="22"/>
          <w:shd w:val="clear" w:color="auto" w:fill="FFFFFF"/>
        </w:rPr>
        <w:t xml:space="preserve"> or anyone who interact directly or indirectly with consumers such as delivery person or customer service executive. It also involves employees hiring and training. As the company is a new business, it is necessary for them to hire skilled employees </w:t>
      </w:r>
      <w:r w:rsidR="007B05A2" w:rsidRPr="00981646">
        <w:rPr>
          <w:rFonts w:ascii="Arial" w:hAnsi="Arial" w:cs="Arial"/>
          <w:sz w:val="22"/>
          <w:shd w:val="clear" w:color="auto" w:fill="FFFFFF"/>
        </w:rPr>
        <w:t>and provide</w:t>
      </w:r>
      <w:r w:rsidRPr="007E2D76">
        <w:rPr>
          <w:rFonts w:ascii="Arial" w:hAnsi="Arial" w:cs="Arial"/>
          <w:sz w:val="22"/>
          <w:shd w:val="clear" w:color="auto" w:fill="FFFFFF"/>
        </w:rPr>
        <w:t xml:space="preserve"> them appropriate training so that they improve their skills </w:t>
      </w:r>
      <w:proofErr w:type="gramStart"/>
      <w:r w:rsidRPr="007E2D76">
        <w:rPr>
          <w:rFonts w:ascii="Arial" w:hAnsi="Arial" w:cs="Arial"/>
          <w:sz w:val="22"/>
          <w:shd w:val="clear" w:color="auto" w:fill="FFFFFF"/>
        </w:rPr>
        <w:t>in order to</w:t>
      </w:r>
      <w:proofErr w:type="gramEnd"/>
      <w:r w:rsidRPr="007E2D76">
        <w:rPr>
          <w:rFonts w:ascii="Arial" w:hAnsi="Arial" w:cs="Arial"/>
          <w:sz w:val="22"/>
          <w:shd w:val="clear" w:color="auto" w:fill="FFFFFF"/>
        </w:rPr>
        <w:t xml:space="preserve"> serve better. </w:t>
      </w:r>
    </w:p>
    <w:p w14:paraId="606FDF6A" w14:textId="4B558076"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Physical evidence: </w:t>
      </w:r>
      <w:r w:rsidRPr="007E2D76">
        <w:rPr>
          <w:rFonts w:ascii="Arial" w:hAnsi="Arial" w:cs="Arial"/>
          <w:sz w:val="22"/>
          <w:shd w:val="clear" w:color="auto" w:fill="FFFFFF"/>
        </w:rPr>
        <w:t xml:space="preserve">It relates to any tangible thing in which service is takes place. It may include delivery receipts, product </w:t>
      </w:r>
      <w:r w:rsidR="007B05A2" w:rsidRPr="00981646">
        <w:rPr>
          <w:rFonts w:ascii="Arial" w:hAnsi="Arial" w:cs="Arial"/>
          <w:sz w:val="22"/>
          <w:shd w:val="clear" w:color="auto" w:fill="FFFFFF"/>
        </w:rPr>
        <w:t>packaging, layout</w:t>
      </w:r>
      <w:r w:rsidRPr="007E2D76">
        <w:rPr>
          <w:rFonts w:ascii="Arial" w:hAnsi="Arial" w:cs="Arial"/>
          <w:sz w:val="22"/>
          <w:shd w:val="clear" w:color="auto" w:fill="FFFFFF"/>
        </w:rPr>
        <w:t xml:space="preserve"> of the physical store or signage. The company store must focus on the layout of their physical store which attracts the </w:t>
      </w:r>
      <w:proofErr w:type="gramStart"/>
      <w:r w:rsidRPr="007E2D76">
        <w:rPr>
          <w:rFonts w:ascii="Arial" w:hAnsi="Arial" w:cs="Arial"/>
          <w:sz w:val="22"/>
          <w:shd w:val="clear" w:color="auto" w:fill="FFFFFF"/>
        </w:rPr>
        <w:t>customer</w:t>
      </w:r>
      <w:proofErr w:type="gramEnd"/>
      <w:r w:rsidRPr="007E2D76">
        <w:rPr>
          <w:rFonts w:ascii="Arial" w:hAnsi="Arial" w:cs="Arial"/>
          <w:sz w:val="22"/>
          <w:shd w:val="clear" w:color="auto" w:fill="FFFFFF"/>
        </w:rPr>
        <w:t xml:space="preserve"> </w:t>
      </w:r>
      <w:r w:rsidR="007B05A2" w:rsidRPr="00981646">
        <w:rPr>
          <w:rFonts w:ascii="Arial" w:hAnsi="Arial" w:cs="Arial"/>
          <w:sz w:val="22"/>
          <w:shd w:val="clear" w:color="auto" w:fill="FFFFFF"/>
        </w:rPr>
        <w:t>and which</w:t>
      </w:r>
      <w:r w:rsidRPr="007E2D76">
        <w:rPr>
          <w:rFonts w:ascii="Arial" w:hAnsi="Arial" w:cs="Arial"/>
          <w:sz w:val="22"/>
          <w:shd w:val="clear" w:color="auto" w:fill="FFFFFF"/>
        </w:rPr>
        <w:t xml:space="preserve"> reflects the motive of business (Sanders). They must include green in their interior and so on. </w:t>
      </w:r>
    </w:p>
    <w:p w14:paraId="3EDACC4F" w14:textId="26123B36" w:rsidR="007E2D76" w:rsidRPr="00981646" w:rsidRDefault="007E2D76" w:rsidP="002E70F2">
      <w:pPr>
        <w:numPr>
          <w:ilvl w:val="0"/>
          <w:numId w:val="6"/>
        </w:numPr>
        <w:rPr>
          <w:rFonts w:ascii="Arial" w:hAnsi="Arial" w:cs="Arial"/>
          <w:sz w:val="22"/>
          <w:shd w:val="clear" w:color="auto" w:fill="FFFFFF"/>
        </w:rPr>
      </w:pPr>
      <w:r w:rsidRPr="007E2D76">
        <w:rPr>
          <w:rFonts w:ascii="Arial" w:hAnsi="Arial" w:cs="Arial"/>
          <w:b/>
          <w:bCs/>
          <w:i/>
          <w:iCs/>
          <w:sz w:val="22"/>
          <w:shd w:val="clear" w:color="auto" w:fill="FFFFFF"/>
        </w:rPr>
        <w:t xml:space="preserve">Process: </w:t>
      </w:r>
      <w:r w:rsidRPr="007E2D76">
        <w:rPr>
          <w:rFonts w:ascii="Arial" w:hAnsi="Arial" w:cs="Arial"/>
          <w:sz w:val="22"/>
          <w:shd w:val="clear" w:color="auto" w:fill="FFFFFF"/>
        </w:rPr>
        <w:t xml:space="preserve">Anything within the company that has </w:t>
      </w:r>
      <w:proofErr w:type="gramStart"/>
      <w:r w:rsidRPr="007E2D76">
        <w:rPr>
          <w:rFonts w:ascii="Arial" w:hAnsi="Arial" w:cs="Arial"/>
          <w:sz w:val="22"/>
          <w:shd w:val="clear" w:color="auto" w:fill="FFFFFF"/>
        </w:rPr>
        <w:t>an</w:t>
      </w:r>
      <w:proofErr w:type="gramEnd"/>
      <w:r w:rsidRPr="007E2D76">
        <w:rPr>
          <w:rFonts w:ascii="Arial" w:hAnsi="Arial" w:cs="Arial"/>
          <w:sz w:val="22"/>
          <w:shd w:val="clear" w:color="auto" w:fill="FFFFFF"/>
        </w:rPr>
        <w:t xml:space="preserve"> significant impact on how a service or product is managed by the workers and distributed to the customers. It is important for the company to exploit resourceful process in the business so that they can deliver the products and services in the time. </w:t>
      </w:r>
    </w:p>
    <w:p w14:paraId="1A5DC98C" w14:textId="7FC4FBF1" w:rsidR="00910C6D" w:rsidRPr="00951562" w:rsidRDefault="00910C6D" w:rsidP="002E70F2">
      <w:pPr>
        <w:rPr>
          <w:rFonts w:ascii="Arial" w:hAnsi="Arial" w:cs="Arial"/>
          <w:b/>
          <w:bCs/>
          <w:i/>
          <w:iCs/>
          <w:sz w:val="22"/>
          <w:u w:val="single"/>
        </w:rPr>
      </w:pPr>
      <w:r w:rsidRPr="00951562">
        <w:rPr>
          <w:rFonts w:ascii="Arial" w:hAnsi="Arial" w:cs="Arial"/>
          <w:b/>
          <w:bCs/>
          <w:i/>
          <w:iCs/>
          <w:sz w:val="22"/>
          <w:u w:val="single"/>
        </w:rPr>
        <w:t>PESTLE Analysis</w:t>
      </w:r>
    </w:p>
    <w:p w14:paraId="1B09AD58" w14:textId="758A5765"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Political Factors -</w:t>
      </w:r>
      <w:r w:rsidRPr="00981646">
        <w:rPr>
          <w:rFonts w:ascii="Arial" w:hAnsi="Arial" w:cs="Arial"/>
          <w:sz w:val="22"/>
        </w:rPr>
        <w:t xml:space="preserve"> The political factors will directly have affected on the management. As there is political stability in the United Kingdom and it is advantageous for the </w:t>
      </w:r>
      <w:r w:rsidRPr="00981646">
        <w:rPr>
          <w:rFonts w:ascii="Arial" w:hAnsi="Arial" w:cs="Arial"/>
          <w:b/>
          <w:bCs/>
          <w:i/>
          <w:iCs/>
          <w:sz w:val="22"/>
        </w:rPr>
        <w:t>“</w:t>
      </w:r>
      <w:r w:rsidRPr="00981646">
        <w:rPr>
          <w:rFonts w:ascii="Arial" w:hAnsi="Arial" w:cs="Arial"/>
          <w:b/>
          <w:bCs/>
          <w:i/>
          <w:iCs/>
          <w:sz w:val="22"/>
          <w:shd w:val="clear" w:color="auto" w:fill="FFFFFF"/>
        </w:rPr>
        <w:t>Sips and</w:t>
      </w:r>
      <w:r w:rsidRPr="00981646">
        <w:rPr>
          <w:rFonts w:ascii="Arial" w:hAnsi="Arial" w:cs="Arial"/>
          <w:sz w:val="22"/>
          <w:shd w:val="clear" w:color="auto" w:fill="FFFFFF"/>
        </w:rPr>
        <w:t xml:space="preserve"> </w:t>
      </w:r>
      <w:r w:rsidRPr="00981646">
        <w:rPr>
          <w:rFonts w:ascii="Arial" w:hAnsi="Arial" w:cs="Arial"/>
          <w:b/>
          <w:bCs/>
          <w:i/>
          <w:iCs/>
          <w:sz w:val="22"/>
          <w:shd w:val="clear" w:color="auto" w:fill="FFFFFF"/>
        </w:rPr>
        <w:t>Bites</w:t>
      </w:r>
      <w:r w:rsidRPr="00981646">
        <w:rPr>
          <w:rFonts w:ascii="Arial" w:hAnsi="Arial" w:cs="Arial"/>
          <w:b/>
          <w:bCs/>
          <w:i/>
          <w:iCs/>
          <w:sz w:val="22"/>
          <w:shd w:val="clear" w:color="auto" w:fill="FFFFFF"/>
        </w:rPr>
        <w:t>”</w:t>
      </w:r>
      <w:r w:rsidRPr="00981646">
        <w:rPr>
          <w:rFonts w:ascii="Arial" w:hAnsi="Arial" w:cs="Arial"/>
          <w:sz w:val="22"/>
          <w:shd w:val="clear" w:color="auto" w:fill="FFFFFF"/>
        </w:rPr>
        <w:t xml:space="preserve"> to be capable to functions as efficiently.</w:t>
      </w:r>
    </w:p>
    <w:p w14:paraId="5D4BC642"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Economic Factors –</w:t>
      </w:r>
      <w:r w:rsidRPr="00981646">
        <w:rPr>
          <w:rFonts w:ascii="Arial" w:hAnsi="Arial" w:cs="Arial"/>
          <w:sz w:val="22"/>
        </w:rPr>
        <w:t xml:space="preserve"> As there are wider </w:t>
      </w:r>
      <w:proofErr w:type="gramStart"/>
      <w:r w:rsidRPr="00981646">
        <w:rPr>
          <w:rFonts w:ascii="Arial" w:hAnsi="Arial" w:cs="Arial"/>
          <w:sz w:val="22"/>
        </w:rPr>
        <w:t>amount</w:t>
      </w:r>
      <w:proofErr w:type="gramEnd"/>
      <w:r w:rsidRPr="00981646">
        <w:rPr>
          <w:rFonts w:ascii="Arial" w:hAnsi="Arial" w:cs="Arial"/>
          <w:sz w:val="22"/>
        </w:rPr>
        <w:t xml:space="preserve"> of economic factors like inflation rates, interest rates and so on. By starting new management, it will support to maximise the employment level and as well as it helps to maintain the GDP of country. </w:t>
      </w:r>
    </w:p>
    <w:p w14:paraId="3F01C225"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 xml:space="preserve">Social Factors - </w:t>
      </w:r>
      <w:r w:rsidRPr="00981646">
        <w:rPr>
          <w:rFonts w:ascii="Arial" w:hAnsi="Arial" w:cs="Arial"/>
          <w:sz w:val="22"/>
        </w:rPr>
        <w:t>The requirements and desires of society are examined in this components (</w:t>
      </w:r>
      <w:proofErr w:type="spellStart"/>
      <w:proofErr w:type="gramStart"/>
      <w:r w:rsidRPr="00981646">
        <w:rPr>
          <w:rFonts w:ascii="Arial" w:hAnsi="Arial" w:cs="Arial"/>
          <w:sz w:val="22"/>
        </w:rPr>
        <w:t>Assensoh</w:t>
      </w:r>
      <w:proofErr w:type="spellEnd"/>
      <w:r w:rsidRPr="00981646">
        <w:rPr>
          <w:rFonts w:ascii="Arial" w:hAnsi="Arial" w:cs="Arial"/>
          <w:sz w:val="22"/>
        </w:rPr>
        <w:t>,  and</w:t>
      </w:r>
      <w:proofErr w:type="gramEnd"/>
      <w:r w:rsidRPr="00981646">
        <w:rPr>
          <w:rFonts w:ascii="Arial" w:hAnsi="Arial" w:cs="Arial"/>
          <w:sz w:val="22"/>
        </w:rPr>
        <w:t xml:space="preserve"> Alex</w:t>
      </w:r>
      <w:r w:rsidRPr="00981646">
        <w:rPr>
          <w:rFonts w:ascii="Cambria Math" w:hAnsi="Cambria Math" w:cs="Cambria Math"/>
          <w:sz w:val="22"/>
        </w:rPr>
        <w:t>‐</w:t>
      </w:r>
      <w:proofErr w:type="spellStart"/>
      <w:r w:rsidRPr="00981646">
        <w:rPr>
          <w:rFonts w:ascii="Arial" w:hAnsi="Arial" w:cs="Arial"/>
          <w:sz w:val="22"/>
        </w:rPr>
        <w:t>Assensoh</w:t>
      </w:r>
      <w:proofErr w:type="spellEnd"/>
      <w:r w:rsidRPr="00981646">
        <w:rPr>
          <w:rFonts w:ascii="Arial" w:hAnsi="Arial" w:cs="Arial"/>
          <w:sz w:val="22"/>
        </w:rPr>
        <w:t xml:space="preserve">, 2021).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will take care about the desires and requirements of the consumers </w:t>
      </w:r>
      <w:proofErr w:type="gramStart"/>
      <w:r w:rsidRPr="00981646">
        <w:rPr>
          <w:rFonts w:ascii="Arial" w:hAnsi="Arial" w:cs="Arial"/>
          <w:sz w:val="22"/>
        </w:rPr>
        <w:t>and also</w:t>
      </w:r>
      <w:proofErr w:type="gramEnd"/>
      <w:r w:rsidRPr="00981646">
        <w:rPr>
          <w:rFonts w:ascii="Arial" w:hAnsi="Arial" w:cs="Arial"/>
          <w:sz w:val="22"/>
        </w:rPr>
        <w:t xml:space="preserve"> offers them qualitative facilities. </w:t>
      </w:r>
    </w:p>
    <w:p w14:paraId="4181DC0F"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 xml:space="preserve">Technological Factors – </w:t>
      </w:r>
      <w:r w:rsidRPr="00981646">
        <w:rPr>
          <w:rFonts w:ascii="Arial" w:hAnsi="Arial" w:cs="Arial"/>
          <w:sz w:val="22"/>
        </w:rPr>
        <w:t xml:space="preserve">The utilisation of the contemporary and upgraded techniques is termed in this section. In relation to the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they utilise digital and social marketing techniques that presents the management that utilise modern technologies. </w:t>
      </w:r>
    </w:p>
    <w:p w14:paraId="2DE40464"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Legal Factors –</w:t>
      </w:r>
      <w:r w:rsidRPr="00981646">
        <w:rPr>
          <w:rFonts w:ascii="Arial" w:hAnsi="Arial" w:cs="Arial"/>
          <w:sz w:val="22"/>
        </w:rPr>
        <w:t xml:space="preserve"> As there are high term of laws and norms that are essential for the business to apply it.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will have an effective section from government and register their management to functions.</w:t>
      </w:r>
    </w:p>
    <w:p w14:paraId="6CE91CDC" w14:textId="77777777" w:rsidR="00910C6D" w:rsidRPr="00981646" w:rsidRDefault="00910C6D" w:rsidP="002E70F2">
      <w:pPr>
        <w:numPr>
          <w:ilvl w:val="0"/>
          <w:numId w:val="7"/>
        </w:numPr>
        <w:rPr>
          <w:rFonts w:ascii="Arial" w:hAnsi="Arial" w:cs="Arial"/>
          <w:b/>
          <w:bCs/>
          <w:sz w:val="22"/>
          <w:shd w:val="clear" w:color="auto" w:fill="FFFFFF"/>
        </w:rPr>
      </w:pPr>
      <w:r w:rsidRPr="00981646">
        <w:rPr>
          <w:rFonts w:ascii="Arial" w:hAnsi="Arial" w:cs="Arial"/>
          <w:b/>
          <w:bCs/>
          <w:i/>
          <w:iCs/>
          <w:sz w:val="22"/>
        </w:rPr>
        <w:t>Environmental Factors -</w:t>
      </w:r>
      <w:r w:rsidRPr="00981646">
        <w:rPr>
          <w:rFonts w:ascii="Arial" w:hAnsi="Arial" w:cs="Arial"/>
          <w:sz w:val="22"/>
        </w:rPr>
        <w:t xml:space="preserve"> It is essential to maintain the environment at the time of starting new management. </w:t>
      </w:r>
      <w:r w:rsidRPr="00981646">
        <w:rPr>
          <w:rFonts w:ascii="Arial" w:hAnsi="Arial" w:cs="Arial"/>
          <w:b/>
          <w:bCs/>
          <w:i/>
          <w:iCs/>
          <w:sz w:val="22"/>
        </w:rPr>
        <w:t>“Sips</w:t>
      </w:r>
      <w:r w:rsidRPr="00981646">
        <w:rPr>
          <w:rFonts w:ascii="Arial" w:hAnsi="Arial" w:cs="Arial"/>
          <w:b/>
          <w:bCs/>
          <w:i/>
          <w:iCs/>
          <w:sz w:val="22"/>
          <w:shd w:val="clear" w:color="auto" w:fill="FFFFFF"/>
        </w:rPr>
        <w:t xml:space="preserve"> and Bites”</w:t>
      </w:r>
      <w:r w:rsidRPr="00981646">
        <w:rPr>
          <w:rFonts w:ascii="Arial" w:hAnsi="Arial" w:cs="Arial"/>
          <w:sz w:val="22"/>
          <w:shd w:val="clear" w:color="auto" w:fill="FFFFFF"/>
        </w:rPr>
        <w:t xml:space="preserve"> will utilise eco-friendly packaging and will demonstrates </w:t>
      </w:r>
      <w:proofErr w:type="gramStart"/>
      <w:r w:rsidRPr="00981646">
        <w:rPr>
          <w:rFonts w:ascii="Arial" w:hAnsi="Arial" w:cs="Arial"/>
          <w:sz w:val="22"/>
          <w:shd w:val="clear" w:color="auto" w:fill="FFFFFF"/>
        </w:rPr>
        <w:t>there</w:t>
      </w:r>
      <w:proofErr w:type="gramEnd"/>
      <w:r w:rsidRPr="00981646">
        <w:rPr>
          <w:rFonts w:ascii="Arial" w:hAnsi="Arial" w:cs="Arial"/>
          <w:sz w:val="22"/>
          <w:shd w:val="clear" w:color="auto" w:fill="FFFFFF"/>
        </w:rPr>
        <w:t xml:space="preserve"> contribution towards situation.</w:t>
      </w:r>
    </w:p>
    <w:p w14:paraId="4BC3CE57" w14:textId="77777777" w:rsidR="00910C6D" w:rsidRPr="00910C6D" w:rsidRDefault="00910C6D" w:rsidP="002E70F2">
      <w:pPr>
        <w:ind w:left="720"/>
        <w:rPr>
          <w:b/>
          <w:bCs/>
          <w:shd w:val="clear" w:color="auto" w:fill="FFFFFF"/>
        </w:rPr>
      </w:pPr>
    </w:p>
    <w:p w14:paraId="539D0497" w14:textId="3B3D16EF" w:rsidR="00910C6D" w:rsidRPr="00951562" w:rsidRDefault="00910C6D" w:rsidP="002E70F2">
      <w:pPr>
        <w:rPr>
          <w:rFonts w:ascii="Arial" w:hAnsi="Arial" w:cs="Arial"/>
          <w:b/>
          <w:bCs/>
          <w:i/>
          <w:iCs/>
          <w:sz w:val="22"/>
          <w:u w:val="single"/>
          <w:shd w:val="clear" w:color="auto" w:fill="FFFFFF"/>
        </w:rPr>
      </w:pPr>
      <w:r w:rsidRPr="00951562">
        <w:rPr>
          <w:rFonts w:ascii="Arial" w:hAnsi="Arial" w:cs="Arial"/>
          <w:b/>
          <w:bCs/>
          <w:sz w:val="22"/>
        </w:rPr>
        <w:t xml:space="preserve"> </w:t>
      </w:r>
      <w:r w:rsidRPr="00951562">
        <w:rPr>
          <w:rFonts w:ascii="Arial" w:hAnsi="Arial" w:cs="Arial"/>
          <w:b/>
          <w:bCs/>
          <w:i/>
          <w:iCs/>
          <w:sz w:val="22"/>
          <w:u w:val="single"/>
          <w:shd w:val="clear" w:color="auto" w:fill="FFFFFF"/>
        </w:rPr>
        <w:t>SWOT Analysis</w:t>
      </w:r>
    </w:p>
    <w:p w14:paraId="31A5A0DF" w14:textId="77777777" w:rsidR="003B5EAE" w:rsidRPr="003B5EAE" w:rsidRDefault="003B5EAE" w:rsidP="002E70F2">
      <w:pPr>
        <w:ind w:left="720"/>
        <w:rPr>
          <w:b/>
          <w:bCs/>
          <w:i/>
          <w:iCs/>
          <w:u w:val="single"/>
          <w:shd w:val="clear" w:color="auto" w:fill="FFFFFF"/>
        </w:rPr>
      </w:pPr>
    </w:p>
    <w:tbl>
      <w:tblPr>
        <w:tblStyle w:val="Normal"/>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036"/>
        <w:gridCol w:w="6520"/>
      </w:tblGrid>
      <w:tr w:rsidR="00910C6D" w:rsidRPr="00910C6D" w14:paraId="3AE32A23" w14:textId="77777777" w:rsidTr="00ED550B">
        <w:tc>
          <w:tcPr>
            <w:tcW w:w="6036" w:type="dxa"/>
            <w:tcBorders>
              <w:top w:val="single" w:sz="4" w:space="0" w:color="auto"/>
              <w:left w:val="single" w:sz="4" w:space="0" w:color="auto"/>
              <w:right w:val="single" w:sz="4" w:space="0" w:color="auto"/>
            </w:tcBorders>
            <w:shd w:val="clear" w:color="auto" w:fill="auto"/>
          </w:tcPr>
          <w:p w14:paraId="49C5F86F" w14:textId="64F8BA25"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Strengths</w:t>
            </w:r>
          </w:p>
          <w:p w14:paraId="4AD8A386" w14:textId="094BB422" w:rsidR="00910C6D" w:rsidRPr="00910C6D" w:rsidRDefault="00910C6D" w:rsidP="002E70F2">
            <w:pPr>
              <w:rPr>
                <w:rFonts w:ascii="Arial" w:hAnsi="Arial" w:cs="Arial"/>
                <w:b/>
                <w:bCs/>
                <w:sz w:val="22"/>
                <w:shd w:val="clear" w:color="auto" w:fill="FFFFFF"/>
              </w:rPr>
            </w:pPr>
            <w:r w:rsidRPr="00910C6D">
              <w:rPr>
                <w:rFonts w:ascii="Arial" w:hAnsi="Arial" w:cs="Arial"/>
                <w:sz w:val="22"/>
                <w:shd w:val="clear" w:color="auto" w:fill="FFFFFF"/>
              </w:rPr>
              <w:t xml:space="preserve">The food and beverage management </w:t>
            </w:r>
            <w:proofErr w:type="gramStart"/>
            <w:r w:rsidRPr="00910C6D">
              <w:rPr>
                <w:rFonts w:ascii="Arial" w:hAnsi="Arial" w:cs="Arial"/>
                <w:sz w:val="22"/>
                <w:shd w:val="clear" w:color="auto" w:fill="FFFFFF"/>
              </w:rPr>
              <w:t>is</w:t>
            </w:r>
            <w:proofErr w:type="gramEnd"/>
            <w:r w:rsidRPr="00910C6D">
              <w:rPr>
                <w:rFonts w:ascii="Arial" w:hAnsi="Arial" w:cs="Arial"/>
                <w:sz w:val="22"/>
                <w:shd w:val="clear" w:color="auto" w:fill="FFFFFF"/>
              </w:rPr>
              <w:t xml:space="preserve"> at prosperity by which the company will be capable to attain their success. </w:t>
            </w:r>
            <w:r w:rsidR="00ED550B" w:rsidRPr="00981646">
              <w:rPr>
                <w:rFonts w:ascii="Arial" w:hAnsi="Arial" w:cs="Arial"/>
                <w:sz w:val="22"/>
                <w:shd w:val="clear" w:color="auto" w:fill="FFFFFF"/>
              </w:rPr>
              <w:t xml:space="preserve">           </w:t>
            </w:r>
          </w:p>
        </w:tc>
        <w:tc>
          <w:tcPr>
            <w:tcW w:w="6520" w:type="dxa"/>
            <w:tcBorders>
              <w:top w:val="single" w:sz="4" w:space="0" w:color="auto"/>
              <w:left w:val="single" w:sz="4" w:space="0" w:color="auto"/>
              <w:bottom w:val="single" w:sz="4" w:space="0" w:color="auto"/>
              <w:right w:val="single" w:sz="4" w:space="0" w:color="auto"/>
            </w:tcBorders>
            <w:shd w:val="clear" w:color="auto" w:fill="auto"/>
          </w:tcPr>
          <w:p w14:paraId="7406266A" w14:textId="2C7DC243"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Weakness</w:t>
            </w:r>
          </w:p>
          <w:p w14:paraId="2AFCAF70" w14:textId="77777777" w:rsidR="00910C6D" w:rsidRPr="00910C6D" w:rsidRDefault="00910C6D" w:rsidP="002E70F2">
            <w:pPr>
              <w:rPr>
                <w:rFonts w:ascii="Arial" w:hAnsi="Arial" w:cs="Arial"/>
                <w:sz w:val="22"/>
                <w:shd w:val="clear" w:color="auto" w:fill="FFFFFF"/>
              </w:rPr>
            </w:pPr>
            <w:r w:rsidRPr="00910C6D">
              <w:rPr>
                <w:rFonts w:ascii="Arial" w:hAnsi="Arial" w:cs="Arial"/>
                <w:sz w:val="22"/>
                <w:shd w:val="clear" w:color="auto" w:fill="FFFFFF"/>
              </w:rPr>
              <w:t xml:space="preserve">Deficiency of funds is termed as a weakness of the management. As there is requirements borrow funds in respect to start management.  </w:t>
            </w:r>
          </w:p>
        </w:tc>
      </w:tr>
    </w:tbl>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036"/>
        <w:gridCol w:w="6520"/>
      </w:tblGrid>
      <w:tr w:rsidR="00ED550B" w:rsidRPr="00910C6D" w14:paraId="690DED47" w14:textId="77777777" w:rsidTr="00ED550B">
        <w:tc>
          <w:tcPr>
            <w:tcW w:w="6036" w:type="dxa"/>
            <w:tcBorders>
              <w:top w:val="single" w:sz="4" w:space="0" w:color="auto"/>
              <w:left w:val="single" w:sz="4" w:space="0" w:color="auto"/>
              <w:bottom w:val="single" w:sz="4" w:space="0" w:color="auto"/>
              <w:right w:val="single" w:sz="4" w:space="0" w:color="auto"/>
            </w:tcBorders>
            <w:shd w:val="clear" w:color="auto" w:fill="auto"/>
          </w:tcPr>
          <w:p w14:paraId="37D46160" w14:textId="64F8BA25"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Opportunities</w:t>
            </w:r>
          </w:p>
          <w:p w14:paraId="69A85F7D" w14:textId="04F8F515" w:rsidR="00910C6D" w:rsidRPr="00910C6D" w:rsidRDefault="00910C6D" w:rsidP="002E70F2">
            <w:pPr>
              <w:rPr>
                <w:rFonts w:ascii="Arial" w:hAnsi="Arial" w:cs="Arial"/>
                <w:b/>
                <w:bCs/>
                <w:sz w:val="22"/>
                <w:shd w:val="clear" w:color="auto" w:fill="FFFFFF"/>
              </w:rPr>
            </w:pPr>
            <w:r w:rsidRPr="00910C6D">
              <w:rPr>
                <w:rFonts w:ascii="Arial" w:hAnsi="Arial" w:cs="Arial"/>
                <w:sz w:val="22"/>
                <w:shd w:val="clear" w:color="auto" w:fill="FFFFFF"/>
              </w:rPr>
              <w:t xml:space="preserve">The utilisation of social media will </w:t>
            </w:r>
            <w:r w:rsidR="00AE7F21" w:rsidRPr="00981646">
              <w:rPr>
                <w:rFonts w:ascii="Arial" w:hAnsi="Arial" w:cs="Arial"/>
                <w:sz w:val="22"/>
                <w:shd w:val="clear" w:color="auto" w:fill="FFFFFF"/>
              </w:rPr>
              <w:t>support</w:t>
            </w:r>
            <w:r w:rsidRPr="00910C6D">
              <w:rPr>
                <w:rFonts w:ascii="Arial" w:hAnsi="Arial" w:cs="Arial"/>
                <w:sz w:val="22"/>
                <w:shd w:val="clear" w:color="auto" w:fill="FFFFFF"/>
              </w:rPr>
              <w:t xml:space="preserve"> the management to reach more </w:t>
            </w:r>
            <w:proofErr w:type="gramStart"/>
            <w:r w:rsidRPr="00910C6D">
              <w:rPr>
                <w:rFonts w:ascii="Arial" w:hAnsi="Arial" w:cs="Arial"/>
                <w:sz w:val="22"/>
                <w:shd w:val="clear" w:color="auto" w:fill="FFFFFF"/>
              </w:rPr>
              <w:t>amount</w:t>
            </w:r>
            <w:proofErr w:type="gramEnd"/>
            <w:r w:rsidRPr="00910C6D">
              <w:rPr>
                <w:rFonts w:ascii="Arial" w:hAnsi="Arial" w:cs="Arial"/>
                <w:sz w:val="22"/>
                <w:shd w:val="clear" w:color="auto" w:fill="FFFFFF"/>
              </w:rPr>
              <w:t xml:space="preserve"> of consumers.</w:t>
            </w:r>
          </w:p>
        </w:tc>
        <w:tc>
          <w:tcPr>
            <w:tcW w:w="6520" w:type="dxa"/>
            <w:tcBorders>
              <w:left w:val="single" w:sz="4" w:space="0" w:color="auto"/>
              <w:bottom w:val="single" w:sz="4" w:space="0" w:color="auto"/>
              <w:right w:val="single" w:sz="4" w:space="0" w:color="auto"/>
            </w:tcBorders>
            <w:shd w:val="clear" w:color="auto" w:fill="auto"/>
          </w:tcPr>
          <w:p w14:paraId="7B64206A" w14:textId="70655B7B"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Threats</w:t>
            </w:r>
            <w:r w:rsidR="00910C6D" w:rsidRPr="00910C6D">
              <w:rPr>
                <w:rFonts w:ascii="Arial" w:hAnsi="Arial" w:cs="Arial"/>
                <w:sz w:val="22"/>
                <w:shd w:val="clear" w:color="auto" w:fill="FFFFFF"/>
              </w:rPr>
              <w:t xml:space="preserve"> </w:t>
            </w:r>
          </w:p>
          <w:p w14:paraId="4B3C72D3" w14:textId="77777777" w:rsidR="00910C6D" w:rsidRPr="00910C6D" w:rsidRDefault="00910C6D" w:rsidP="002E70F2">
            <w:pPr>
              <w:rPr>
                <w:rFonts w:ascii="Arial" w:hAnsi="Arial" w:cs="Arial"/>
                <w:sz w:val="22"/>
                <w:shd w:val="clear" w:color="auto" w:fill="FFFFFF"/>
              </w:rPr>
            </w:pPr>
            <w:r w:rsidRPr="00910C6D">
              <w:rPr>
                <w:rFonts w:ascii="Arial" w:hAnsi="Arial" w:cs="Arial"/>
                <w:sz w:val="22"/>
                <w:shd w:val="clear" w:color="auto" w:fill="FFFFFF"/>
              </w:rPr>
              <w:t>COVID - 19 has negative impact on the management. The pandemic situation has decreased its sales of food and beverage business.</w:t>
            </w:r>
          </w:p>
        </w:tc>
      </w:tr>
    </w:tbl>
    <w:p w14:paraId="1F893B1C" w14:textId="4AC8FE73" w:rsidR="00910C6D" w:rsidRDefault="00910C6D" w:rsidP="002E70F2">
      <w:pPr>
        <w:ind w:left="720"/>
        <w:rPr>
          <w:b/>
          <w:bCs/>
        </w:rPr>
      </w:pPr>
    </w:p>
    <w:p w14:paraId="7286DBD0" w14:textId="2F6153C7" w:rsidR="006E0EF5" w:rsidRPr="00951562" w:rsidRDefault="006E0EF5" w:rsidP="002E70F2">
      <w:pPr>
        <w:rPr>
          <w:rFonts w:ascii="Arial" w:hAnsi="Arial" w:cs="Arial"/>
          <w:b/>
          <w:bCs/>
          <w:i/>
          <w:iCs/>
          <w:sz w:val="22"/>
          <w:u w:val="single"/>
        </w:rPr>
      </w:pPr>
      <w:r w:rsidRPr="006E0EF5">
        <w:rPr>
          <w:rFonts w:ascii="Arial" w:hAnsi="Arial" w:cs="Arial"/>
          <w:b/>
          <w:bCs/>
          <w:i/>
          <w:iCs/>
          <w:sz w:val="22"/>
          <w:u w:val="single"/>
        </w:rPr>
        <w:t>Technology Plan</w:t>
      </w:r>
    </w:p>
    <w:p w14:paraId="090FF4DD"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 summary of our plan technological include: </w:t>
      </w:r>
    </w:p>
    <w:p w14:paraId="4431887E"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Motivation</w:t>
      </w:r>
    </w:p>
    <w:p w14:paraId="3B4E2B2E"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Short Term Objectives</w:t>
      </w:r>
    </w:p>
    <w:p w14:paraId="40DB62A5"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 xml:space="preserve">Medium-Term Objectives </w:t>
      </w:r>
    </w:p>
    <w:p w14:paraId="3B64331A"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 xml:space="preserve">Long Term Objectives </w:t>
      </w:r>
    </w:p>
    <w:p w14:paraId="0E093A26" w14:textId="77777777" w:rsidR="00E01034" w:rsidRPr="00E01034" w:rsidRDefault="00E01034" w:rsidP="002E70F2">
      <w:pPr>
        <w:suppressAutoHyphens w:val="0"/>
        <w:spacing w:before="100" w:beforeAutospacing="1" w:after="100" w:afterAutospacing="1"/>
        <w:jc w:val="left"/>
        <w:rPr>
          <w:rFonts w:eastAsia="Times New Roman"/>
          <w:b/>
          <w:bCs/>
          <w:color w:val="232425"/>
          <w:szCs w:val="24"/>
          <w:u w:val="single"/>
          <w:lang w:eastAsia="en-GB"/>
        </w:rPr>
      </w:pPr>
    </w:p>
    <w:p w14:paraId="13088525"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lang w:eastAsia="en-GB"/>
        </w:rPr>
      </w:pPr>
      <w:r w:rsidRPr="00E01034">
        <w:rPr>
          <w:rFonts w:ascii="Arial" w:eastAsia="Times New Roman" w:hAnsi="Arial" w:cs="Arial"/>
          <w:b/>
          <w:bCs/>
          <w:i/>
          <w:iCs/>
          <w:color w:val="232425"/>
          <w:sz w:val="22"/>
          <w:lang w:eastAsia="en-GB"/>
        </w:rPr>
        <w:t>Motivation:</w:t>
      </w:r>
    </w:p>
    <w:p w14:paraId="48E89EE7" w14:textId="77777777" w:rsidR="00E01034" w:rsidRPr="00E01034" w:rsidRDefault="00E01034" w:rsidP="002E70F2">
      <w:pPr>
        <w:suppressAutoHyphens w:val="0"/>
        <w:jc w:val="left"/>
        <w:rPr>
          <w:rFonts w:ascii="Arial" w:eastAsia="Times New Roman" w:hAnsi="Arial" w:cs="Arial"/>
          <w:color w:val="auto"/>
          <w:sz w:val="22"/>
          <w:lang w:eastAsia="en-GB"/>
        </w:rPr>
      </w:pPr>
      <w:r w:rsidRPr="00E01034">
        <w:rPr>
          <w:rFonts w:ascii="Arial" w:eastAsia="Times New Roman" w:hAnsi="Arial" w:cs="Arial"/>
          <w:color w:val="232425"/>
          <w:sz w:val="22"/>
          <w:lang w:eastAsia="en-GB"/>
        </w:rPr>
        <w:t>According to United Nations (UN,2021), last year was the tipping point where global warming could not be ignored anymore. We live in times where a significant shift in every industry must be made for us to reverse the damage done to our environment and the animal world.  The recent COP26 event was an example of how crucial this topic has become even for the people in power. In contrary to the past, today investors and banks are willing to finance your business idea if it resolves a current environmental problem (COP26,2021). While some of the changes towards global net-zero by mid-century might be long and expensive to achieve, we no longer have time left to postpone our actions. For this reason, all existing and especially new businesses should have this objective implemented in every sector of their business structure. Therefore, we have decided our brand represent this change and offer current and future trend practices which will provide green alternatives to our clients and a competitive advantage over our existing rivals.</w:t>
      </w:r>
    </w:p>
    <w:p w14:paraId="1F24E22E"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u w:val="single"/>
          <w:lang w:eastAsia="en-GB"/>
        </w:rPr>
      </w:pPr>
      <w:r w:rsidRPr="00E01034">
        <w:rPr>
          <w:rFonts w:ascii="Arial" w:eastAsia="Times New Roman" w:hAnsi="Arial" w:cs="Arial"/>
          <w:b/>
          <w:bCs/>
          <w:i/>
          <w:iCs/>
          <w:color w:val="232425"/>
          <w:sz w:val="22"/>
          <w:u w:val="single"/>
          <w:lang w:eastAsia="en-GB"/>
        </w:rPr>
        <w:t>Short Term Objectives:</w:t>
      </w:r>
    </w:p>
    <w:p w14:paraId="6505C584"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Becoming a green alternative to the existing market will be the core of our business idea, however, being able to survive financially and operate with positive cash flow would be of higher importance at the beginning of our existence. </w:t>
      </w:r>
      <w:proofErr w:type="gramStart"/>
      <w:r w:rsidRPr="00E01034">
        <w:rPr>
          <w:rFonts w:ascii="Arial" w:eastAsia="Times New Roman" w:hAnsi="Arial" w:cs="Arial"/>
          <w:color w:val="232425"/>
          <w:sz w:val="22"/>
          <w:lang w:eastAsia="en-GB"/>
        </w:rPr>
        <w:t>This is why</w:t>
      </w:r>
      <w:proofErr w:type="gramEnd"/>
      <w:r w:rsidRPr="00E01034">
        <w:rPr>
          <w:rFonts w:ascii="Arial" w:eastAsia="Times New Roman" w:hAnsi="Arial" w:cs="Arial"/>
          <w:color w:val="232425"/>
          <w:sz w:val="22"/>
          <w:lang w:eastAsia="en-GB"/>
        </w:rPr>
        <w:t xml:space="preserve"> our technological plan at this stage will include only the essentials for the business to operate (</w:t>
      </w:r>
      <w:r w:rsidRPr="00E01034">
        <w:rPr>
          <w:rFonts w:ascii="Arial" w:eastAsia="Times New Roman" w:hAnsi="Arial" w:cs="Arial"/>
          <w:color w:val="auto"/>
          <w:sz w:val="22"/>
          <w:lang w:eastAsia="en-GB"/>
        </w:rPr>
        <w:t>Haag, 2013).</w:t>
      </w:r>
    </w:p>
    <w:p w14:paraId="29774BBF" w14:textId="77777777" w:rsidR="00E01034" w:rsidRPr="00E01034" w:rsidRDefault="00E01034" w:rsidP="002E70F2">
      <w:pPr>
        <w:suppressAutoHyphens w:val="0"/>
        <w:jc w:val="left"/>
        <w:rPr>
          <w:rFonts w:ascii="Arial" w:eastAsia="Times New Roman" w:hAnsi="Arial" w:cs="Arial"/>
          <w:color w:val="auto"/>
          <w:sz w:val="22"/>
          <w:lang w:eastAsia="en-GB"/>
        </w:rPr>
      </w:pPr>
    </w:p>
    <w:p w14:paraId="60A19C5A" w14:textId="77777777" w:rsidR="00E01034" w:rsidRPr="00E01034" w:rsidRDefault="00E01034" w:rsidP="002E70F2">
      <w:pPr>
        <w:suppressAutoHyphens w:val="0"/>
        <w:jc w:val="left"/>
        <w:rPr>
          <w:rFonts w:ascii="Arial" w:eastAsia="Times New Roman" w:hAnsi="Arial" w:cs="Arial"/>
          <w:b/>
          <w:bCs/>
          <w:color w:val="auto"/>
          <w:sz w:val="22"/>
          <w:lang w:eastAsia="en-GB"/>
        </w:rPr>
      </w:pPr>
      <w:r w:rsidRPr="00E01034">
        <w:rPr>
          <w:rFonts w:ascii="Arial" w:eastAsia="Times New Roman" w:hAnsi="Arial" w:cs="Arial"/>
          <w:b/>
          <w:bCs/>
          <w:color w:val="auto"/>
          <w:sz w:val="22"/>
          <w:lang w:eastAsia="en-GB"/>
        </w:rPr>
        <w:t xml:space="preserve">POS </w:t>
      </w:r>
    </w:p>
    <w:p w14:paraId="32F80ADA" w14:textId="77777777" w:rsidR="00E01034" w:rsidRPr="00E01034" w:rsidRDefault="00E01034" w:rsidP="002E70F2">
      <w:pPr>
        <w:suppressAutoHyphens w:val="0"/>
        <w:jc w:val="left"/>
        <w:rPr>
          <w:rFonts w:ascii="Arial" w:eastAsia="Times New Roman" w:hAnsi="Arial" w:cs="Arial"/>
          <w:color w:val="auto"/>
          <w:sz w:val="22"/>
          <w:lang w:eastAsia="en-GB"/>
        </w:rPr>
      </w:pPr>
    </w:p>
    <w:p w14:paraId="70C52515" w14:textId="77777777" w:rsidR="00E01034" w:rsidRPr="00E01034" w:rsidRDefault="00E01034" w:rsidP="002E70F2">
      <w:pPr>
        <w:suppressAutoHyphens w:val="0"/>
        <w:jc w:val="left"/>
        <w:rPr>
          <w:rFonts w:ascii="Arial" w:eastAsia="Times New Roman" w:hAnsi="Arial" w:cs="Arial"/>
          <w:color w:val="auto"/>
          <w:sz w:val="22"/>
          <w:lang w:eastAsia="en-GB"/>
        </w:rPr>
      </w:pPr>
      <w:r w:rsidRPr="00E01034">
        <w:rPr>
          <w:rFonts w:ascii="Arial" w:eastAsia="Times New Roman" w:hAnsi="Arial" w:cs="Arial"/>
          <w:color w:val="232425"/>
          <w:sz w:val="22"/>
          <w:lang w:eastAsia="en-GB"/>
        </w:rPr>
        <w:t xml:space="preserve">Better knowns as POS terminals the use of such a system is essential for our business to exchange money and track inventory. While there are many existing companies that offer such services, we have done extensive market research to find the best alternative for our venue. With having our core idea in mind, we would not only use the newest technology available but also work with partners who like us invest in a carbon-free future. </w:t>
      </w:r>
      <w:proofErr w:type="gramStart"/>
      <w:r w:rsidRPr="00E01034">
        <w:rPr>
          <w:rFonts w:ascii="Arial" w:eastAsia="Times New Roman" w:hAnsi="Arial" w:cs="Arial"/>
          <w:color w:val="232425"/>
          <w:sz w:val="22"/>
          <w:lang w:eastAsia="en-GB"/>
        </w:rPr>
        <w:t>This is why</w:t>
      </w:r>
      <w:proofErr w:type="gramEnd"/>
      <w:r w:rsidRPr="00E01034">
        <w:rPr>
          <w:rFonts w:ascii="Arial" w:eastAsia="Times New Roman" w:hAnsi="Arial" w:cs="Arial"/>
          <w:color w:val="232425"/>
          <w:sz w:val="22"/>
          <w:lang w:eastAsia="en-GB"/>
        </w:rPr>
        <w:t xml:space="preserve"> instead of choosing WorldPay who are the market leader we have decided to work with square point Using their services will allow us to connect our personal phones and tablets to their software, instead of having to buy one use technology which will have to be replaced every few years (Square point,2022). This way a significant amount of waste is prevented from reaching landfills. Furthermore, compared to existing rival companies’ square space would only charge a fee per transaction, but allow usage freedom without any contracts or subscription plans. </w:t>
      </w:r>
    </w:p>
    <w:p w14:paraId="562C994E" w14:textId="77777777" w:rsidR="00E01034" w:rsidRPr="00E01034" w:rsidRDefault="00E01034" w:rsidP="002E70F2">
      <w:pPr>
        <w:suppressAutoHyphens w:val="0"/>
        <w:jc w:val="left"/>
        <w:rPr>
          <w:rFonts w:eastAsia="Times New Roman"/>
          <w:color w:val="auto"/>
          <w:szCs w:val="24"/>
          <w:lang w:eastAsia="en-GB"/>
        </w:rPr>
      </w:pPr>
    </w:p>
    <w:p w14:paraId="080216C9" w14:textId="77777777" w:rsidR="00E01034" w:rsidRPr="00E01034" w:rsidRDefault="00E01034" w:rsidP="002E70F2">
      <w:pPr>
        <w:suppressAutoHyphens w:val="0"/>
        <w:jc w:val="left"/>
        <w:rPr>
          <w:rFonts w:eastAsia="Times New Roman"/>
          <w:color w:val="auto"/>
          <w:szCs w:val="24"/>
          <w:lang w:eastAsia="en-GB"/>
        </w:rPr>
      </w:pPr>
      <w:r w:rsidRPr="00E01034">
        <w:rPr>
          <w:rFonts w:eastAsia="Times New Roman"/>
          <w:noProof/>
          <w:color w:val="auto"/>
          <w:szCs w:val="24"/>
          <w:lang w:eastAsia="en-GB"/>
        </w:rPr>
        <w:drawing>
          <wp:anchor distT="0" distB="0" distL="114300" distR="114300" simplePos="0" relativeHeight="251657728" behindDoc="0" locked="0" layoutInCell="1" allowOverlap="1" wp14:anchorId="5CBE4639" wp14:editId="0A98EE46">
            <wp:simplePos x="0" y="0"/>
            <wp:positionH relativeFrom="column">
              <wp:posOffset>-47707</wp:posOffset>
            </wp:positionH>
            <wp:positionV relativeFrom="paragraph">
              <wp:posOffset>138430</wp:posOffset>
            </wp:positionV>
            <wp:extent cx="3059427" cy="831273"/>
            <wp:effectExtent l="0" t="0" r="1905" b="0"/>
            <wp:wrapNone/>
            <wp:docPr id="6" name="Picture 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3059427" cy="831273"/>
                    </a:xfrm>
                    <a:prstGeom prst="rect">
                      <a:avLst/>
                    </a:prstGeom>
                  </pic:spPr>
                </pic:pic>
              </a:graphicData>
            </a:graphic>
            <wp14:sizeRelH relativeFrom="page">
              <wp14:pctWidth>0</wp14:pctWidth>
            </wp14:sizeRelH>
            <wp14:sizeRelV relativeFrom="page">
              <wp14:pctHeight>0</wp14:pctHeight>
            </wp14:sizeRelV>
          </wp:anchor>
        </w:drawing>
      </w:r>
    </w:p>
    <w:p w14:paraId="5330E181" w14:textId="77777777" w:rsidR="00E01034" w:rsidRPr="00E01034" w:rsidRDefault="00E01034" w:rsidP="002E70F2">
      <w:pPr>
        <w:suppressAutoHyphens w:val="0"/>
        <w:jc w:val="left"/>
        <w:rPr>
          <w:rFonts w:eastAsia="Times New Roman"/>
          <w:color w:val="auto"/>
          <w:szCs w:val="24"/>
          <w:lang w:eastAsia="en-GB"/>
        </w:rPr>
      </w:pPr>
    </w:p>
    <w:p w14:paraId="1547EC74" w14:textId="77777777" w:rsidR="00E01034" w:rsidRPr="00E01034" w:rsidRDefault="00E01034" w:rsidP="002E70F2">
      <w:pPr>
        <w:suppressAutoHyphens w:val="0"/>
        <w:jc w:val="left"/>
        <w:rPr>
          <w:rFonts w:eastAsia="Times New Roman"/>
          <w:color w:val="auto"/>
          <w:szCs w:val="24"/>
          <w:lang w:eastAsia="en-GB"/>
        </w:rPr>
      </w:pPr>
    </w:p>
    <w:p w14:paraId="0346E8C6" w14:textId="77777777" w:rsidR="00E01034" w:rsidRPr="00E01034" w:rsidRDefault="00E01034" w:rsidP="002E70F2">
      <w:pPr>
        <w:suppressAutoHyphens w:val="0"/>
        <w:jc w:val="left"/>
        <w:rPr>
          <w:rFonts w:eastAsia="Times New Roman"/>
          <w:color w:val="auto"/>
          <w:szCs w:val="24"/>
          <w:lang w:eastAsia="en-GB"/>
        </w:rPr>
      </w:pPr>
    </w:p>
    <w:p w14:paraId="525CA41C" w14:textId="77777777" w:rsidR="00E01034" w:rsidRPr="00E01034" w:rsidRDefault="00E01034" w:rsidP="002E70F2">
      <w:pPr>
        <w:suppressAutoHyphens w:val="0"/>
        <w:jc w:val="left"/>
        <w:rPr>
          <w:rFonts w:eastAsia="Times New Roman"/>
          <w:color w:val="auto"/>
          <w:szCs w:val="24"/>
          <w:lang w:eastAsia="en-GB"/>
        </w:rPr>
      </w:pPr>
    </w:p>
    <w:p w14:paraId="47109825" w14:textId="77777777" w:rsidR="00E01034" w:rsidRPr="00E01034" w:rsidRDefault="00E01034" w:rsidP="002E70F2">
      <w:pPr>
        <w:suppressAutoHyphens w:val="0"/>
        <w:jc w:val="left"/>
        <w:rPr>
          <w:rFonts w:eastAsia="Times New Roman"/>
          <w:b/>
          <w:bCs/>
          <w:color w:val="000000" w:themeColor="text1"/>
          <w:szCs w:val="24"/>
          <w:lang w:eastAsia="en-GB"/>
        </w:rPr>
      </w:pPr>
    </w:p>
    <w:p w14:paraId="5BB3FEA7" w14:textId="77777777" w:rsidR="00E01034" w:rsidRPr="00E01034" w:rsidRDefault="00E01034" w:rsidP="002E70F2">
      <w:pPr>
        <w:suppressAutoHyphens w:val="0"/>
        <w:jc w:val="left"/>
        <w:rPr>
          <w:rFonts w:ascii="Arial" w:eastAsia="Times New Roman" w:hAnsi="Arial" w:cs="Arial"/>
          <w:b/>
          <w:bCs/>
          <w:color w:val="000000" w:themeColor="text1"/>
          <w:sz w:val="22"/>
          <w:lang w:eastAsia="en-GB"/>
        </w:rPr>
      </w:pPr>
      <w:r w:rsidRPr="00E01034">
        <w:rPr>
          <w:rFonts w:ascii="Arial" w:eastAsia="Times New Roman" w:hAnsi="Arial" w:cs="Arial"/>
          <w:b/>
          <w:bCs/>
          <w:color w:val="000000" w:themeColor="text1"/>
          <w:sz w:val="22"/>
          <w:lang w:eastAsia="en-GB"/>
        </w:rPr>
        <w:t>Electricity &amp; 5G</w:t>
      </w:r>
    </w:p>
    <w:p w14:paraId="233D20E4"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One of the after-effects of the pandemic was the shift of many industries from office environments to distance or remote job opportunities. This allows many people to work and study away from the workplace or university, however, only a few big brands provide well designed sitting spaces where people could enjoy a cosy and comfortable work environment. Therefore, one of the early technologies we would invest in is the wireless charging stations and smart sockets on every sitting space table, allowing every customer to enjoy the benefits of working space. </w:t>
      </w:r>
    </w:p>
    <w:p w14:paraId="7B238498"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Another key technology we need to support is strong and easy to access wi-fi service. While this is something we can find in every venue, in most cases the connection is low or unsafe, making it challenging for people to work or study in such an environment. </w:t>
      </w:r>
      <w:proofErr w:type="gramStart"/>
      <w:r w:rsidRPr="00E01034">
        <w:rPr>
          <w:rFonts w:ascii="Arial" w:eastAsia="Times New Roman" w:hAnsi="Arial" w:cs="Arial"/>
          <w:color w:val="232425"/>
          <w:sz w:val="22"/>
          <w:lang w:eastAsia="en-GB"/>
        </w:rPr>
        <w:t>This is why</w:t>
      </w:r>
      <w:proofErr w:type="gramEnd"/>
      <w:r w:rsidRPr="00E01034">
        <w:rPr>
          <w:rFonts w:ascii="Arial" w:eastAsia="Times New Roman" w:hAnsi="Arial" w:cs="Arial"/>
          <w:color w:val="232425"/>
          <w:sz w:val="22"/>
          <w:lang w:eastAsia="en-GB"/>
        </w:rPr>
        <w:t xml:space="preserve"> we would invest in 5g Wi-fi routers and use the strong connection as another Unique selling proposition in the area of West Hampstead. </w:t>
      </w:r>
    </w:p>
    <w:p w14:paraId="1CA2BD26" w14:textId="77777777" w:rsidR="00E01034" w:rsidRPr="00E01034" w:rsidRDefault="00E01034" w:rsidP="002E70F2">
      <w:pPr>
        <w:suppressAutoHyphens w:val="0"/>
        <w:jc w:val="left"/>
        <w:rPr>
          <w:rFonts w:ascii="Arial" w:eastAsia="Times New Roman" w:hAnsi="Arial" w:cs="Arial"/>
          <w:b/>
          <w:bCs/>
          <w:color w:val="auto"/>
          <w:sz w:val="22"/>
          <w:u w:val="single"/>
          <w:lang w:eastAsia="en-GB"/>
        </w:rPr>
      </w:pPr>
    </w:p>
    <w:p w14:paraId="2A3F0D15" w14:textId="77777777" w:rsidR="00E01034" w:rsidRPr="00E01034" w:rsidRDefault="00E01034" w:rsidP="002E70F2">
      <w:pPr>
        <w:suppressAutoHyphens w:val="0"/>
        <w:jc w:val="left"/>
        <w:rPr>
          <w:rFonts w:ascii="Arial" w:eastAsia="Times New Roman" w:hAnsi="Arial" w:cs="Arial"/>
          <w:b/>
          <w:bCs/>
          <w:i/>
          <w:iCs/>
          <w:color w:val="auto"/>
          <w:sz w:val="22"/>
          <w:u w:val="single"/>
          <w:lang w:eastAsia="en-GB"/>
        </w:rPr>
      </w:pPr>
      <w:r w:rsidRPr="00E01034">
        <w:rPr>
          <w:rFonts w:ascii="Arial" w:eastAsia="Times New Roman" w:hAnsi="Arial" w:cs="Arial"/>
          <w:b/>
          <w:bCs/>
          <w:i/>
          <w:iCs/>
          <w:color w:val="auto"/>
          <w:sz w:val="22"/>
          <w:u w:val="single"/>
          <w:lang w:eastAsia="en-GB"/>
        </w:rPr>
        <w:t xml:space="preserve">Medium-Term Objectives </w:t>
      </w:r>
    </w:p>
    <w:p w14:paraId="4FE5B3E6"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Homemade drinks </w:t>
      </w:r>
    </w:p>
    <w:p w14:paraId="3A334D28"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As a company promoting green practices, we would use water purifying technology and fizz to offer free water to our customers and create our own drinks from local and seasonal ingredients. Using such practises will not only give us further originality and practicality but also allow us to offer more convenient prices. Additionally, we will significantly reduce our carbon footprint by making the drinks in-store and not relying on weekly deliveries. Furthermore, the amount of single-use plastic bottles will also be removed completely from our daily practices. Companies like </w:t>
      </w:r>
      <w:proofErr w:type="spellStart"/>
      <w:r w:rsidRPr="00E01034">
        <w:rPr>
          <w:rFonts w:ascii="Arial" w:eastAsia="Times New Roman" w:hAnsi="Arial" w:cs="Arial"/>
          <w:color w:val="232425"/>
          <w:sz w:val="22"/>
          <w:lang w:eastAsia="en-GB"/>
        </w:rPr>
        <w:t>Bibo</w:t>
      </w:r>
      <w:proofErr w:type="spellEnd"/>
      <w:r w:rsidRPr="00E01034">
        <w:rPr>
          <w:rFonts w:ascii="Arial" w:eastAsia="Times New Roman" w:hAnsi="Arial" w:cs="Arial"/>
          <w:color w:val="232425"/>
          <w:sz w:val="22"/>
          <w:lang w:eastAsia="en-GB"/>
        </w:rPr>
        <w:t xml:space="preserve"> water offer affordable rental services which is an amazing opportunity for small businesses to invest in a new idea (Bibo,2022).</w:t>
      </w:r>
    </w:p>
    <w:p w14:paraId="5D23BFC3" w14:textId="77777777" w:rsidR="00E01034" w:rsidRPr="00E01034" w:rsidRDefault="00E01034" w:rsidP="002E70F2">
      <w:pPr>
        <w:suppressAutoHyphens w:val="0"/>
        <w:jc w:val="left"/>
        <w:rPr>
          <w:rFonts w:ascii="Arial" w:eastAsia="Times New Roman" w:hAnsi="Arial" w:cs="Arial"/>
          <w:b/>
          <w:bCs/>
          <w:i/>
          <w:iCs/>
          <w:color w:val="auto"/>
          <w:sz w:val="22"/>
          <w:u w:val="single"/>
          <w:lang w:eastAsia="en-GB"/>
        </w:rPr>
      </w:pPr>
      <w:r w:rsidRPr="00E01034">
        <w:rPr>
          <w:rFonts w:ascii="Arial" w:eastAsia="Times New Roman" w:hAnsi="Arial" w:cs="Arial"/>
          <w:b/>
          <w:bCs/>
          <w:i/>
          <w:iCs/>
          <w:color w:val="auto"/>
          <w:sz w:val="22"/>
          <w:u w:val="single"/>
          <w:lang w:eastAsia="en-GB"/>
        </w:rPr>
        <w:t xml:space="preserve">Long-Term Objectives </w:t>
      </w:r>
    </w:p>
    <w:p w14:paraId="3F807993"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Modernising our practises even further we see our long-term objectives to include our own branded app. The list of services is endless, however, we currently developing two key activities. </w:t>
      </w:r>
    </w:p>
    <w:p w14:paraId="3EC4DF29"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Pre-booking services where people could customise their order based on preferences and pick it up at their convenient time without the need to wait on a quest. The orders could be booked days or weeks in advance and cancelled up to 1h before </w:t>
      </w:r>
      <w:proofErr w:type="gramStart"/>
      <w:r w:rsidRPr="00E01034">
        <w:rPr>
          <w:rFonts w:ascii="Arial" w:eastAsia="Times New Roman" w:hAnsi="Arial" w:cs="Arial"/>
          <w:color w:val="232425"/>
          <w:sz w:val="22"/>
          <w:lang w:eastAsia="en-GB"/>
        </w:rPr>
        <w:t>pick</w:t>
      </w:r>
      <w:proofErr w:type="gramEnd"/>
      <w:r w:rsidRPr="00E01034">
        <w:rPr>
          <w:rFonts w:ascii="Arial" w:eastAsia="Times New Roman" w:hAnsi="Arial" w:cs="Arial"/>
          <w:color w:val="232425"/>
          <w:sz w:val="22"/>
          <w:lang w:eastAsia="en-GB"/>
        </w:rPr>
        <w:t xml:space="preserve"> up time. </w:t>
      </w:r>
    </w:p>
    <w:p w14:paraId="21B1EACF"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This service would be a convenient alternative for people in a rush or with limited time to spare. </w:t>
      </w:r>
    </w:p>
    <w:p w14:paraId="4189C28B"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Second, we would offer subscription options. This service would be another great alternative for our clients to predict their monthly food costs and get a fast and practical alternative for their busy lifestyle. </w:t>
      </w:r>
    </w:p>
    <w:p w14:paraId="5CF922F0" w14:textId="0A761360" w:rsidR="00E01034" w:rsidRPr="00951562"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Having our own app will not only allow us to capture valuable customer data but also build a strong relationship with our clients. We could create a close loop of services which could lead to more clients sticking to our brand as well as reducing our food waste due to order predictions. (Trend Hunter, 2021, p.74). </w:t>
      </w:r>
    </w:p>
    <w:p w14:paraId="6ED204C4" w14:textId="38740C17" w:rsidR="00E01034" w:rsidRPr="00951562" w:rsidRDefault="00E01034" w:rsidP="002E70F2">
      <w:pPr>
        <w:suppressAutoHyphens w:val="0"/>
        <w:spacing w:before="100" w:beforeAutospacing="1" w:after="100" w:afterAutospacing="1"/>
        <w:jc w:val="left"/>
        <w:rPr>
          <w:rFonts w:ascii="Arial" w:hAnsi="Arial" w:cs="Arial"/>
          <w:b/>
          <w:bCs/>
          <w:i/>
          <w:iCs/>
          <w:sz w:val="22"/>
          <w:u w:val="single"/>
        </w:rPr>
      </w:pPr>
      <w:r w:rsidRPr="00951562">
        <w:rPr>
          <w:rFonts w:ascii="Arial" w:hAnsi="Arial" w:cs="Arial"/>
          <w:b/>
          <w:bCs/>
          <w:i/>
          <w:iCs/>
          <w:sz w:val="22"/>
          <w:u w:val="single"/>
        </w:rPr>
        <w:t>Operations</w:t>
      </w:r>
    </w:p>
    <w:p w14:paraId="1FF853DE" w14:textId="77777777" w:rsidR="00A23DA3" w:rsidRPr="00951562"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Location: </w:t>
      </w:r>
    </w:p>
    <w:p w14:paraId="5C3B95DF" w14:textId="36EC3D4C" w:rsidR="00E01034" w:rsidRPr="00E01034"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color w:val="232425"/>
          <w:sz w:val="22"/>
          <w:lang w:eastAsia="en-GB"/>
        </w:rPr>
        <w:t xml:space="preserve">Starting in West Hampstead we would rent a commercial property on an active part of the area - near a station or a busy road. Starting prices are from £1,200 for a small restaurant area with food preparation equipment Pic.1(Rightmove,2022). While the price is convenient and some of the key equipment is already on the premises this could be a great deal, however, there are some big setbacks which mismatch with our ideas. The given example has little to non-sitting area spade for our customers to enjoy the sitting area. Second, the location is based on a less busy street which would have a significant effect on our income. </w:t>
      </w:r>
    </w:p>
    <w:p w14:paraId="74F17A87"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 In the second example, the venue costs £2,300 pm for a much larger space with a bigger sitting area. The location is also on a busy section of West Hampstead with much more street activity. As in the first example, there are some obstacles we need to consider. The first would be the renovation costs for turning the venue into the stylish idea we have. Second, the rent is much higher compared to example one (Zoopla, 2022).</w:t>
      </w:r>
    </w:p>
    <w:p w14:paraId="6F70C0A3" w14:textId="049F3DB5"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b/>
          <w:bCs/>
          <w:color w:val="232425"/>
          <w:sz w:val="22"/>
          <w:lang w:eastAsia="en-GB"/>
        </w:rPr>
        <w:t xml:space="preserve">Staff Levels: </w:t>
      </w:r>
    </w:p>
    <w:p w14:paraId="539B112C"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Following our technology plan, we will have the same three stages for our members as well. </w:t>
      </w:r>
    </w:p>
    <w:p w14:paraId="7EEE9B60"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Stage 1: Short term </w:t>
      </w:r>
    </w:p>
    <w:p w14:paraId="758C3358" w14:textId="717B7279" w:rsidR="00592160" w:rsidRPr="00951562"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At this early stage, we would hire well experienced General manager to guide us where necessary, while the rest of the key positions will be taken from us</w:t>
      </w:r>
      <w:r w:rsidR="001D6038" w:rsidRPr="00951562">
        <w:rPr>
          <w:rFonts w:ascii="Arial" w:eastAsia="Times New Roman" w:hAnsi="Arial" w:cs="Arial"/>
          <w:color w:val="232425"/>
          <w:sz w:val="22"/>
          <w:lang w:eastAsia="en-GB"/>
        </w:rPr>
        <w:t>.</w:t>
      </w:r>
    </w:p>
    <w:p w14:paraId="78370091" w14:textId="5643792A"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 This is important as we would not have any clear information on how busy we would be to pre-sign full-time contracts with new members. The length of this stage would be one to three months where we would gather information and plan our steps ahead. </w:t>
      </w:r>
    </w:p>
    <w:p w14:paraId="755F9DEC" w14:textId="77777777" w:rsidR="00592160" w:rsidRPr="00951562" w:rsidRDefault="00E01034" w:rsidP="002E70F2">
      <w:pPr>
        <w:pStyle w:val="ListParagraph"/>
        <w:numPr>
          <w:ilvl w:val="0"/>
          <w:numId w:val="22"/>
        </w:numPr>
        <w:spacing w:line="360" w:lineRule="auto"/>
        <w:rPr>
          <w:rFonts w:ascii="Arial" w:hAnsi="Arial" w:cs="Arial"/>
          <w:b/>
          <w:bCs/>
          <w:color w:val="232425"/>
          <w:sz w:val="22"/>
          <w:szCs w:val="22"/>
        </w:rPr>
      </w:pPr>
      <w:r w:rsidRPr="00951562">
        <w:rPr>
          <w:rFonts w:ascii="Arial" w:hAnsi="Arial" w:cs="Arial"/>
          <w:b/>
          <w:bCs/>
          <w:color w:val="232425"/>
          <w:sz w:val="22"/>
          <w:szCs w:val="22"/>
        </w:rPr>
        <w:t xml:space="preserve">Stage 2: Mid-term </w:t>
      </w:r>
    </w:p>
    <w:p w14:paraId="20F7AC77" w14:textId="23F7D2D3" w:rsidR="00E01034" w:rsidRPr="00951562" w:rsidRDefault="00E01034" w:rsidP="002E70F2">
      <w:pPr>
        <w:rPr>
          <w:rFonts w:ascii="Arial" w:hAnsi="Arial" w:cs="Arial"/>
          <w:b/>
          <w:bCs/>
          <w:color w:val="232425"/>
          <w:sz w:val="22"/>
        </w:rPr>
      </w:pPr>
      <w:r w:rsidRPr="00951562">
        <w:rPr>
          <w:rFonts w:ascii="Arial" w:hAnsi="Arial" w:cs="Arial"/>
          <w:color w:val="232425"/>
          <w:sz w:val="22"/>
        </w:rPr>
        <w:t xml:space="preserve">Once we have a clear picture of what to expect we could invest in quality people working for us on full-time contracts. The profile of these members should be around strong social skills and the ability to work fast. This is important for the third part of our plan. </w:t>
      </w:r>
    </w:p>
    <w:p w14:paraId="58A02766" w14:textId="77777777" w:rsidR="00E01034" w:rsidRPr="00E01034" w:rsidRDefault="00E01034" w:rsidP="002E70F2">
      <w:pPr>
        <w:suppressAutoHyphens w:val="0"/>
        <w:jc w:val="left"/>
        <w:rPr>
          <w:rFonts w:ascii="Arial" w:eastAsia="Times New Roman" w:hAnsi="Arial" w:cs="Arial"/>
          <w:b/>
          <w:bCs/>
          <w:color w:val="232425"/>
          <w:sz w:val="22"/>
          <w:lang w:eastAsia="en-GB"/>
        </w:rPr>
      </w:pPr>
    </w:p>
    <w:p w14:paraId="1314498D" w14:textId="77777777" w:rsidR="00E01034" w:rsidRPr="00E01034" w:rsidRDefault="00E01034" w:rsidP="002E70F2">
      <w:pPr>
        <w:numPr>
          <w:ilvl w:val="0"/>
          <w:numId w:val="22"/>
        </w:numPr>
        <w:suppressAutoHyphens w:val="0"/>
        <w:contextualSpacing/>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Stage 3: Long term </w:t>
      </w:r>
    </w:p>
    <w:p w14:paraId="692EC904"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With strong management and skilful members, we could offer job positions to young adults and students who do not have much work experience. With our skilful and knowledgeable full-timers, we could create an easy training plan and flexible 0 hours contracts. </w:t>
      </w:r>
    </w:p>
    <w:p w14:paraId="5A19E92B" w14:textId="09E525F5"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For our cleaning services, we could hire an agency or a local self-employed person who could visit the venue after working hours to clean and tidy the venue. </w:t>
      </w:r>
    </w:p>
    <w:p w14:paraId="56D5B635" w14:textId="77777777" w:rsidR="00A23DA3" w:rsidRPr="00951562" w:rsidRDefault="00A23DA3" w:rsidP="002E70F2">
      <w:pPr>
        <w:suppressAutoHyphens w:val="0"/>
        <w:jc w:val="left"/>
        <w:rPr>
          <w:rFonts w:ascii="Arial" w:eastAsia="Times New Roman" w:hAnsi="Arial" w:cs="Arial"/>
          <w:b/>
          <w:bCs/>
          <w:color w:val="232425"/>
          <w:sz w:val="22"/>
          <w:lang w:eastAsia="en-GB"/>
        </w:rPr>
      </w:pPr>
    </w:p>
    <w:p w14:paraId="5B5AD80C" w14:textId="71334472" w:rsidR="00E01034" w:rsidRPr="00E01034" w:rsidRDefault="00E01034" w:rsidP="002E70F2">
      <w:pPr>
        <w:suppressAutoHyphens w:val="0"/>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Insurance: </w:t>
      </w:r>
    </w:p>
    <w:p w14:paraId="0FAE1E03"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We would start with two types of business insurance. One is mandatory and that is the Employers’ liability insurance. In the UK if you employ even one member of staff you are legally obligated to have this insurance.</w:t>
      </w:r>
    </w:p>
    <w:p w14:paraId="25C21F73" w14:textId="77777777" w:rsidR="00E01034" w:rsidRPr="00E01034" w:rsidRDefault="00E01034" w:rsidP="002E70F2">
      <w:pPr>
        <w:suppressAutoHyphens w:val="0"/>
        <w:jc w:val="left"/>
        <w:rPr>
          <w:rFonts w:ascii="Arial" w:eastAsia="Times New Roman" w:hAnsi="Arial" w:cs="Arial"/>
          <w:color w:val="232425"/>
          <w:sz w:val="22"/>
          <w:lang w:eastAsia="en-GB"/>
        </w:rPr>
      </w:pPr>
    </w:p>
    <w:p w14:paraId="233D47C2"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The second type will be public liability insurance. This cover will protect us from anyone who wants to make a claim against us for any physical or property damage caused by our actions. This insurance is a good and affordable starting point; however, it leaves a gap for food poisoning claims which could be covered by Professional indemnity insurance. We would consider involving this care at a later stage (</w:t>
      </w:r>
      <w:proofErr w:type="spellStart"/>
      <w:r w:rsidRPr="00E01034">
        <w:rPr>
          <w:rFonts w:ascii="Arial" w:eastAsia="Times New Roman" w:hAnsi="Arial" w:cs="Arial"/>
          <w:color w:val="auto"/>
          <w:sz w:val="22"/>
          <w:lang w:eastAsia="en-GB"/>
        </w:rPr>
        <w:t>Hiscox</w:t>
      </w:r>
      <w:proofErr w:type="spellEnd"/>
      <w:r w:rsidRPr="00E01034">
        <w:rPr>
          <w:rFonts w:ascii="Arial" w:eastAsia="Times New Roman" w:hAnsi="Arial" w:cs="Arial"/>
          <w:color w:val="auto"/>
          <w:sz w:val="22"/>
          <w:lang w:eastAsia="en-GB"/>
        </w:rPr>
        <w:t>, 2022</w:t>
      </w:r>
      <w:r w:rsidRPr="00E01034">
        <w:rPr>
          <w:rFonts w:ascii="Arial" w:eastAsia="Times New Roman" w:hAnsi="Arial" w:cs="Arial"/>
          <w:color w:val="232425"/>
          <w:sz w:val="22"/>
          <w:lang w:eastAsia="en-GB"/>
        </w:rPr>
        <w:t>)</w:t>
      </w:r>
    </w:p>
    <w:p w14:paraId="00F6B42C" w14:textId="77777777" w:rsidR="00E01034" w:rsidRPr="00E01034" w:rsidRDefault="00E01034" w:rsidP="002E70F2">
      <w:pPr>
        <w:suppressAutoHyphens w:val="0"/>
        <w:jc w:val="left"/>
        <w:rPr>
          <w:rFonts w:ascii="Arial" w:eastAsia="Times New Roman" w:hAnsi="Arial" w:cs="Arial"/>
          <w:color w:val="232425"/>
          <w:sz w:val="22"/>
          <w:lang w:eastAsia="en-GB"/>
        </w:rPr>
      </w:pPr>
    </w:p>
    <w:p w14:paraId="136AB588" w14:textId="77777777" w:rsidR="00E01034" w:rsidRPr="00E01034" w:rsidRDefault="00E01034" w:rsidP="002E70F2">
      <w:pPr>
        <w:suppressAutoHyphens w:val="0"/>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Laws and Regulations: </w:t>
      </w:r>
    </w:p>
    <w:p w14:paraId="7FC2E910" w14:textId="77777777" w:rsidR="00E01034" w:rsidRPr="00E01034" w:rsidRDefault="00E01034" w:rsidP="002E70F2">
      <w:pPr>
        <w:suppressAutoHyphens w:val="0"/>
        <w:jc w:val="left"/>
        <w:rPr>
          <w:rFonts w:ascii="Arial" w:eastAsia="Times New Roman" w:hAnsi="Arial" w:cs="Arial"/>
          <w:color w:val="232425"/>
          <w:sz w:val="22"/>
          <w:lang w:eastAsia="en-GB"/>
        </w:rPr>
      </w:pPr>
    </w:p>
    <w:p w14:paraId="7373FB2A"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In every industry, there are many laws and regulations to be followed and adapted into the everyday practices of the business. These are the most important Acts </w:t>
      </w:r>
      <w:proofErr w:type="gramStart"/>
      <w:r w:rsidRPr="00E01034">
        <w:rPr>
          <w:rFonts w:ascii="Arial" w:eastAsia="Times New Roman" w:hAnsi="Arial" w:cs="Arial"/>
          <w:color w:val="232425"/>
          <w:sz w:val="22"/>
          <w:lang w:eastAsia="en-GB"/>
        </w:rPr>
        <w:t>in the area of</w:t>
      </w:r>
      <w:proofErr w:type="gramEnd"/>
      <w:r w:rsidRPr="00E01034">
        <w:rPr>
          <w:rFonts w:ascii="Arial" w:eastAsia="Times New Roman" w:hAnsi="Arial" w:cs="Arial"/>
          <w:color w:val="232425"/>
          <w:sz w:val="22"/>
          <w:lang w:eastAsia="en-GB"/>
        </w:rPr>
        <w:t xml:space="preserve"> hospitality: </w:t>
      </w:r>
    </w:p>
    <w:p w14:paraId="58E41B26" w14:textId="211FF9EF" w:rsidR="00E01034" w:rsidRPr="00951562" w:rsidRDefault="00E01034" w:rsidP="002E70F2">
      <w:pPr>
        <w:pStyle w:val="ListParagraph"/>
        <w:numPr>
          <w:ilvl w:val="0"/>
          <w:numId w:val="24"/>
        </w:numPr>
        <w:spacing w:line="360" w:lineRule="auto"/>
        <w:rPr>
          <w:rFonts w:ascii="Arial" w:hAnsi="Arial" w:cs="Arial"/>
          <w:color w:val="232425"/>
          <w:sz w:val="22"/>
          <w:szCs w:val="22"/>
        </w:rPr>
      </w:pPr>
      <w:r w:rsidRPr="00951562">
        <w:rPr>
          <w:rFonts w:ascii="Arial" w:hAnsi="Arial" w:cs="Arial"/>
          <w:color w:val="232425"/>
          <w:sz w:val="22"/>
          <w:szCs w:val="22"/>
        </w:rPr>
        <w:t>Food Standards Act 1999</w:t>
      </w:r>
      <w:r w:rsidRPr="00951562">
        <w:rPr>
          <w:rFonts w:ascii="Arial" w:hAnsi="Arial" w:cs="Arial"/>
          <w:sz w:val="22"/>
          <w:szCs w:val="22"/>
        </w:rPr>
        <w:t>(Food Standard Agency, 2022).</w:t>
      </w:r>
      <w:r w:rsidRPr="00951562">
        <w:rPr>
          <w:rFonts w:ascii="Arial" w:hAnsi="Arial" w:cs="Arial"/>
          <w:color w:val="232425"/>
          <w:sz w:val="22"/>
          <w:szCs w:val="22"/>
        </w:rPr>
        <w:t xml:space="preserve"> </w:t>
      </w:r>
    </w:p>
    <w:p w14:paraId="0B0A8C6B" w14:textId="32D8EFC6" w:rsidR="00E01034" w:rsidRPr="00E01034" w:rsidRDefault="00AA0149" w:rsidP="002E70F2">
      <w:pPr>
        <w:suppressAutoHyphens w:val="0"/>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 xml:space="preserve">-The main purpose of this act is to protect public health in relation to food. </w:t>
      </w:r>
    </w:p>
    <w:p w14:paraId="2EB98CE2" w14:textId="77777777" w:rsidR="00E01034" w:rsidRPr="00E01034" w:rsidRDefault="00E01034" w:rsidP="002E70F2">
      <w:pPr>
        <w:suppressAutoHyphens w:val="0"/>
        <w:ind w:left="360"/>
        <w:jc w:val="left"/>
        <w:rPr>
          <w:rFonts w:ascii="Arial" w:eastAsia="Times New Roman" w:hAnsi="Arial" w:cs="Arial"/>
          <w:color w:val="232425"/>
          <w:sz w:val="22"/>
          <w:lang w:eastAsia="en-GB"/>
        </w:rPr>
      </w:pPr>
    </w:p>
    <w:p w14:paraId="1F5E93CB" w14:textId="77777777" w:rsidR="00E01034" w:rsidRPr="00E01034" w:rsidRDefault="00E01034" w:rsidP="002E70F2">
      <w:pPr>
        <w:numPr>
          <w:ilvl w:val="0"/>
          <w:numId w:val="22"/>
        </w:numPr>
        <w:suppressAutoHyphens w:val="0"/>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Food Safety Act 1990 </w:t>
      </w:r>
      <w:r w:rsidRPr="00E01034">
        <w:rPr>
          <w:rFonts w:ascii="Arial" w:eastAsia="Times New Roman" w:hAnsi="Arial" w:cs="Arial"/>
          <w:color w:val="auto"/>
          <w:sz w:val="22"/>
          <w:lang w:eastAsia="en-GB"/>
        </w:rPr>
        <w:t>(Food Standard Agency, 2022).</w:t>
      </w:r>
    </w:p>
    <w:p w14:paraId="0391CE52" w14:textId="69209EF1" w:rsidR="00E01034" w:rsidRPr="00E01034" w:rsidRDefault="00AA0149" w:rsidP="002E70F2">
      <w:pPr>
        <w:suppressAutoHyphens w:val="0"/>
        <w:contextualSpacing/>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 xml:space="preserve">-Gives the list of main responsibilities for all food businesses. </w:t>
      </w:r>
    </w:p>
    <w:p w14:paraId="0BA4C6E8" w14:textId="77777777" w:rsidR="00E01034" w:rsidRPr="00E01034" w:rsidRDefault="00E01034" w:rsidP="002E70F2">
      <w:pPr>
        <w:suppressAutoHyphens w:val="0"/>
        <w:ind w:left="1440"/>
        <w:contextualSpacing/>
        <w:jc w:val="left"/>
        <w:rPr>
          <w:rFonts w:ascii="Arial" w:eastAsia="Times New Roman" w:hAnsi="Arial" w:cs="Arial"/>
          <w:color w:val="232425"/>
          <w:sz w:val="22"/>
          <w:lang w:eastAsia="en-GB"/>
        </w:rPr>
      </w:pPr>
    </w:p>
    <w:p w14:paraId="4B6F5EB7" w14:textId="77777777" w:rsidR="00E01034" w:rsidRPr="00E01034" w:rsidRDefault="00E01034" w:rsidP="002E70F2">
      <w:pPr>
        <w:numPr>
          <w:ilvl w:val="0"/>
          <w:numId w:val="22"/>
        </w:numPr>
        <w:suppressAutoHyphens w:val="0"/>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Health and Safety Act 1974 (</w:t>
      </w:r>
      <w:r w:rsidRPr="00E01034">
        <w:rPr>
          <w:rFonts w:ascii="Arial" w:eastAsia="Times New Roman" w:hAnsi="Arial" w:cs="Arial"/>
          <w:color w:val="auto"/>
          <w:sz w:val="22"/>
          <w:lang w:eastAsia="en-GB"/>
        </w:rPr>
        <w:t>Health and Safety Executive,2022.</w:t>
      </w:r>
      <w:r w:rsidRPr="00E01034">
        <w:rPr>
          <w:rFonts w:ascii="Arial" w:eastAsia="Times New Roman" w:hAnsi="Arial" w:cs="Arial"/>
          <w:color w:val="232425"/>
          <w:sz w:val="22"/>
          <w:lang w:eastAsia="en-GB"/>
        </w:rPr>
        <w:t>)</w:t>
      </w:r>
    </w:p>
    <w:p w14:paraId="40BC27AE" w14:textId="2DB86378" w:rsidR="00A23DA3" w:rsidRPr="00951562" w:rsidRDefault="00AA0149" w:rsidP="002E70F2">
      <w:pPr>
        <w:suppressAutoHyphens w:val="0"/>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-This Act regulated the duties and responsibilities of the employer towards their members.</w:t>
      </w:r>
    </w:p>
    <w:p w14:paraId="6D5C1315" w14:textId="77777777" w:rsidR="00A23DA3" w:rsidRPr="00951562" w:rsidRDefault="00A23DA3" w:rsidP="002E70F2">
      <w:pPr>
        <w:suppressAutoHyphens w:val="0"/>
        <w:ind w:left="720"/>
        <w:jc w:val="left"/>
        <w:rPr>
          <w:rFonts w:ascii="Arial" w:eastAsia="Times New Roman" w:hAnsi="Arial" w:cs="Arial"/>
          <w:color w:val="232425"/>
          <w:sz w:val="22"/>
          <w:lang w:eastAsia="en-GB"/>
        </w:rPr>
      </w:pPr>
    </w:p>
    <w:p w14:paraId="7EE3CA9C" w14:textId="005507AA" w:rsidR="00A23DA3" w:rsidRPr="00951562" w:rsidRDefault="00E01034" w:rsidP="002E70F2">
      <w:pPr>
        <w:rPr>
          <w:rFonts w:ascii="Arial" w:hAnsi="Arial" w:cs="Arial"/>
          <w:b/>
          <w:bCs/>
          <w:color w:val="232425"/>
          <w:sz w:val="22"/>
        </w:rPr>
      </w:pPr>
      <w:r w:rsidRPr="00E01034">
        <w:rPr>
          <w:rFonts w:ascii="Arial" w:eastAsia="Times New Roman" w:hAnsi="Arial" w:cs="Arial"/>
          <w:b/>
          <w:bCs/>
          <w:color w:val="232425"/>
          <w:sz w:val="22"/>
          <w:lang w:eastAsia="en-GB"/>
        </w:rPr>
        <w:t xml:space="preserve"> </w:t>
      </w:r>
      <w:r w:rsidR="00A23DA3" w:rsidRPr="00951562">
        <w:rPr>
          <w:rFonts w:ascii="Arial" w:hAnsi="Arial" w:cs="Arial"/>
          <w:b/>
          <w:bCs/>
          <w:color w:val="232425"/>
          <w:sz w:val="22"/>
        </w:rPr>
        <w:t xml:space="preserve">Key suppliers: </w:t>
      </w:r>
    </w:p>
    <w:p w14:paraId="5913C21F" w14:textId="77777777" w:rsidR="00A23DA3" w:rsidRPr="00951562" w:rsidRDefault="00A23DA3" w:rsidP="002E70F2">
      <w:pPr>
        <w:rPr>
          <w:rFonts w:ascii="Arial" w:hAnsi="Arial" w:cs="Arial"/>
          <w:b/>
          <w:bCs/>
          <w:color w:val="232425"/>
          <w:sz w:val="22"/>
        </w:rPr>
      </w:pPr>
    </w:p>
    <w:p w14:paraId="6144B5AC" w14:textId="77777777" w:rsidR="00A23DA3" w:rsidRPr="00A23DA3" w:rsidRDefault="00A23DA3" w:rsidP="002E70F2">
      <w:pPr>
        <w:suppressAutoHyphens w:val="0"/>
        <w:jc w:val="left"/>
        <w:rPr>
          <w:rFonts w:ascii="Arial" w:eastAsia="Times New Roman" w:hAnsi="Arial" w:cs="Arial"/>
          <w:color w:val="232425"/>
          <w:sz w:val="22"/>
          <w:lang w:eastAsia="en-GB"/>
        </w:rPr>
      </w:pPr>
      <w:r w:rsidRPr="00A23DA3">
        <w:rPr>
          <w:rFonts w:ascii="Arial" w:eastAsia="Times New Roman" w:hAnsi="Arial" w:cs="Arial"/>
          <w:color w:val="232425"/>
          <w:sz w:val="22"/>
          <w:lang w:eastAsia="en-GB"/>
        </w:rPr>
        <w:t xml:space="preserve">Finding reliable suppliers will be a long and constantly changing process at the beginning of our existence. As a starting point, we would rely on market leaders and sustainable alternatives to meet our main purpose as an industry example. For this reason, our starting supplier's list will include: </w:t>
      </w:r>
    </w:p>
    <w:p w14:paraId="064ECA7A" w14:textId="23FA8285" w:rsidR="00E01034" w:rsidRPr="00E01034" w:rsidRDefault="00E01034" w:rsidP="002E70F2">
      <w:pPr>
        <w:suppressAutoHyphens w:val="0"/>
        <w:jc w:val="left"/>
        <w:rPr>
          <w:rFonts w:ascii="Arial" w:eastAsia="Times New Roman" w:hAnsi="Arial" w:cs="Arial"/>
          <w:color w:val="232425"/>
          <w:sz w:val="22"/>
          <w:lang w:eastAsia="en-GB"/>
        </w:rPr>
      </w:pPr>
    </w:p>
    <w:p w14:paraId="17BA5555" w14:textId="55103383" w:rsidR="00E01034" w:rsidRPr="00E01034" w:rsidRDefault="001B204B" w:rsidP="002E70F2">
      <w:pPr>
        <w:suppressAutoHyphens w:val="0"/>
        <w:ind w:left="720"/>
        <w:jc w:val="left"/>
        <w:rPr>
          <w:rFonts w:ascii="Arial" w:eastAsia="Times New Roman" w:hAnsi="Arial" w:cs="Arial"/>
          <w:color w:val="232425"/>
          <w:sz w:val="22"/>
          <w:lang w:eastAsia="en-GB"/>
        </w:rPr>
      </w:pPr>
      <w:r w:rsidRPr="00951562">
        <w:rPr>
          <w:rFonts w:ascii="Arial" w:hAnsi="Arial" w:cs="Arial"/>
          <w:noProof/>
          <w:sz w:val="22"/>
        </w:rPr>
        <w:drawing>
          <wp:anchor distT="0" distB="0" distL="114300" distR="114300" simplePos="0" relativeHeight="251661824" behindDoc="1" locked="0" layoutInCell="1" allowOverlap="1" wp14:anchorId="6994FCBB" wp14:editId="13B09177">
            <wp:simplePos x="0" y="0"/>
            <wp:positionH relativeFrom="column">
              <wp:posOffset>-400050</wp:posOffset>
            </wp:positionH>
            <wp:positionV relativeFrom="paragraph">
              <wp:posOffset>-94387035</wp:posOffset>
            </wp:positionV>
            <wp:extent cx="5731510" cy="1105535"/>
            <wp:effectExtent l="0" t="0" r="0" b="0"/>
            <wp:wrapTight wrapText="bothSides">
              <wp:wrapPolygon edited="0">
                <wp:start x="0" y="0"/>
                <wp:lineTo x="0" y="21339"/>
                <wp:lineTo x="21538" y="21339"/>
                <wp:lineTo x="21538" y="0"/>
                <wp:lineTo x="0" y="0"/>
              </wp:wrapPolygon>
            </wp:wrapTight>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105535"/>
                    </a:xfrm>
                    <a:prstGeom prst="rect">
                      <a:avLst/>
                    </a:prstGeom>
                  </pic:spPr>
                </pic:pic>
              </a:graphicData>
            </a:graphic>
            <wp14:sizeRelH relativeFrom="page">
              <wp14:pctWidth>0</wp14:pctWidth>
            </wp14:sizeRelH>
            <wp14:sizeRelV relativeFrom="page">
              <wp14:pctHeight>0</wp14:pctHeight>
            </wp14:sizeRelV>
          </wp:anchor>
        </w:drawing>
      </w:r>
    </w:p>
    <w:p w14:paraId="57009A42"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u w:val="single"/>
          <w:lang w:eastAsia="en-GB"/>
        </w:rPr>
      </w:pPr>
    </w:p>
    <w:p w14:paraId="43D7D47B" w14:textId="77777777" w:rsidR="00E01034" w:rsidRPr="00951562" w:rsidRDefault="00E01034" w:rsidP="002E70F2">
      <w:pPr>
        <w:rPr>
          <w:rFonts w:ascii="Arial" w:hAnsi="Arial" w:cs="Arial"/>
          <w:b/>
          <w:bCs/>
          <w:i/>
          <w:iCs/>
          <w:sz w:val="22"/>
          <w:u w:val="single"/>
        </w:rPr>
      </w:pPr>
    </w:p>
    <w:p w14:paraId="60345B66" w14:textId="77777777" w:rsidR="009A2D5C" w:rsidRPr="006E0EF5" w:rsidRDefault="009A2D5C" w:rsidP="002E70F2">
      <w:pPr>
        <w:rPr>
          <w:rFonts w:ascii="Arial" w:hAnsi="Arial" w:cs="Arial"/>
          <w:b/>
          <w:bCs/>
          <w:i/>
          <w:iCs/>
          <w:sz w:val="22"/>
          <w:u w:val="single"/>
        </w:rPr>
      </w:pPr>
    </w:p>
    <w:p w14:paraId="60442ED1" w14:textId="480A175F" w:rsidR="001B204B" w:rsidRPr="00951562" w:rsidRDefault="001B204B" w:rsidP="002E70F2">
      <w:pPr>
        <w:suppressAutoHyphens w:val="0"/>
        <w:jc w:val="left"/>
        <w:rPr>
          <w:rFonts w:ascii="Arial" w:eastAsia="Times New Roman" w:hAnsi="Arial" w:cs="Arial"/>
          <w:color w:val="auto"/>
          <w:sz w:val="22"/>
          <w:lang w:eastAsia="en-GB"/>
        </w:rPr>
      </w:pPr>
      <w:r w:rsidRPr="001B204B">
        <w:rPr>
          <w:rFonts w:ascii="Arial" w:eastAsia="Times New Roman" w:hAnsi="Arial" w:cs="Arial"/>
          <w:color w:val="auto"/>
          <w:sz w:val="22"/>
          <w:lang w:eastAsia="en-GB"/>
        </w:rPr>
        <w:t>Relying on fresh and locally sourced seasonal ingredients we would work with the local food market where we can supply sustainable and organic alternatives (London Farmers Markets, 2022).</w:t>
      </w:r>
    </w:p>
    <w:p w14:paraId="42A25183" w14:textId="77777777" w:rsidR="001B204B" w:rsidRPr="001B204B" w:rsidRDefault="001B204B" w:rsidP="002E70F2">
      <w:pPr>
        <w:suppressAutoHyphens w:val="0"/>
        <w:jc w:val="left"/>
        <w:rPr>
          <w:rFonts w:ascii="Arial" w:eastAsia="Times New Roman" w:hAnsi="Arial" w:cs="Arial"/>
          <w:color w:val="auto"/>
          <w:sz w:val="22"/>
          <w:lang w:eastAsia="en-GB"/>
        </w:rPr>
      </w:pPr>
      <w:r w:rsidRPr="001B204B">
        <w:rPr>
          <w:rFonts w:ascii="Arial" w:eastAsia="Times New Roman" w:hAnsi="Arial" w:cs="Arial"/>
          <w:color w:val="auto"/>
          <w:sz w:val="22"/>
          <w:lang w:eastAsia="en-GB"/>
        </w:rPr>
        <w:t>For our consumables and food packaging, we would rely on Bio packaging services allowing us to stop the use of plastic in the industry (BioPak, 2022).</w:t>
      </w:r>
    </w:p>
    <w:p w14:paraId="462F7CBD" w14:textId="77777777" w:rsidR="001B204B" w:rsidRPr="001B204B" w:rsidRDefault="001B204B" w:rsidP="002E70F2">
      <w:pPr>
        <w:suppressAutoHyphens w:val="0"/>
        <w:jc w:val="left"/>
        <w:rPr>
          <w:rFonts w:ascii="Arial" w:eastAsia="Times New Roman" w:hAnsi="Arial" w:cs="Arial"/>
          <w:color w:val="auto"/>
          <w:sz w:val="22"/>
          <w:lang w:eastAsia="en-GB"/>
        </w:rPr>
      </w:pPr>
    </w:p>
    <w:p w14:paraId="1BD65E17" w14:textId="09E469CE" w:rsidR="005C5814" w:rsidRPr="00951562" w:rsidRDefault="005C5814" w:rsidP="002E70F2">
      <w:pPr>
        <w:ind w:left="720"/>
        <w:rPr>
          <w:rFonts w:ascii="Arial" w:hAnsi="Arial" w:cs="Arial"/>
          <w:b/>
          <w:bCs/>
          <w:sz w:val="22"/>
        </w:rPr>
      </w:pPr>
    </w:p>
    <w:p w14:paraId="634DA8DB" w14:textId="77777777" w:rsidR="00A85DCE" w:rsidRPr="00951562" w:rsidRDefault="005C5814" w:rsidP="002E70F2">
      <w:pPr>
        <w:suppressAutoHyphens w:val="0"/>
        <w:spacing w:after="160"/>
        <w:jc w:val="left"/>
        <w:rPr>
          <w:rFonts w:ascii="Arial" w:eastAsiaTheme="minorHAnsi" w:hAnsi="Arial" w:cs="Arial"/>
          <w:i/>
          <w:iCs/>
          <w:color w:val="auto"/>
          <w:sz w:val="22"/>
          <w:u w:val="single"/>
          <w:lang w:val="en-US" w:eastAsia="en-US"/>
        </w:rPr>
      </w:pPr>
      <w:r w:rsidRPr="005C5814">
        <w:rPr>
          <w:rFonts w:ascii="Arial" w:eastAsiaTheme="minorHAnsi" w:hAnsi="Arial" w:cs="Arial"/>
          <w:b/>
          <w:bCs/>
          <w:i/>
          <w:iCs/>
          <w:color w:val="auto"/>
          <w:sz w:val="22"/>
          <w:u w:val="single"/>
          <w:lang w:val="en-US" w:eastAsia="en-US"/>
        </w:rPr>
        <w:t>Management and organization</w:t>
      </w:r>
      <w:r w:rsidRPr="00951562">
        <w:rPr>
          <w:rFonts w:ascii="Arial" w:eastAsiaTheme="minorHAnsi" w:hAnsi="Arial" w:cs="Arial"/>
          <w:b/>
          <w:bCs/>
          <w:i/>
          <w:iCs/>
          <w:color w:val="auto"/>
          <w:sz w:val="22"/>
          <w:u w:val="single"/>
          <w:lang w:val="en-US" w:eastAsia="en-US"/>
        </w:rPr>
        <w:t xml:space="preserve"> over</w:t>
      </w:r>
      <w:r w:rsidR="00CB3A44" w:rsidRPr="00951562">
        <w:rPr>
          <w:rFonts w:ascii="Arial" w:eastAsiaTheme="minorHAnsi" w:hAnsi="Arial" w:cs="Arial"/>
          <w:b/>
          <w:bCs/>
          <w:i/>
          <w:iCs/>
          <w:color w:val="auto"/>
          <w:sz w:val="22"/>
          <w:u w:val="single"/>
          <w:lang w:val="en-US" w:eastAsia="en-US"/>
        </w:rPr>
        <w:t>view</w:t>
      </w:r>
    </w:p>
    <w:p w14:paraId="143ABBBD" w14:textId="328CEC30" w:rsidR="005C5814" w:rsidRPr="005C5814" w:rsidRDefault="005C5814" w:rsidP="002E70F2">
      <w:pPr>
        <w:suppressAutoHyphens w:val="0"/>
        <w:spacing w:after="160"/>
        <w:jc w:val="left"/>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business will be a private limited company. We intend to hire a manager to oversee the entire operations and services to the customers, with the qualification being a master’s in business administration and high leadership skills. The company will have three baristas who shall make coffee in shifts. With the 24-hour   economy, three shifts will be good for this company; each barista will work for 8 hours, making the business a 24- hr. business. The company will also have two cashiers to receive payments and record and bookkeeping (</w:t>
      </w:r>
      <w:r w:rsidRPr="005C5814">
        <w:rPr>
          <w:rFonts w:ascii="Arial" w:eastAsiaTheme="minorHAnsi" w:hAnsi="Arial" w:cs="Arial"/>
          <w:color w:val="222222"/>
          <w:sz w:val="22"/>
          <w:shd w:val="clear" w:color="auto" w:fill="FFFFFF"/>
          <w:lang w:val="en-US" w:eastAsia="en-US"/>
        </w:rPr>
        <w:t>Han et a., 2018).</w:t>
      </w:r>
      <w:r w:rsidRPr="005C5814">
        <w:rPr>
          <w:rFonts w:ascii="Arial" w:eastAsiaTheme="minorHAnsi" w:hAnsi="Arial" w:cs="Arial"/>
          <w:color w:val="auto"/>
          <w:sz w:val="22"/>
          <w:lang w:val="en-US" w:eastAsia="en-US"/>
        </w:rPr>
        <w:t xml:space="preserve"> A financial statement will be needed to make a sound decision. The coffee shall then have three cleaners to ensure that the company remains clean and conducive for the customers. We will have five waiters who also will be working in shifts and three delivery personals. While this company is still new, the employees will be key as all the operations will not be successful. Having learned a business course, we intend to keep track of all the operations and oversee the entire process as owners </w:t>
      </w:r>
    </w:p>
    <w:p w14:paraId="2C40F6F0" w14:textId="3A4ADC7A" w:rsidR="005C5814" w:rsidRPr="005C5814" w:rsidRDefault="005C5814" w:rsidP="002E70F2">
      <w:pPr>
        <w:suppressAutoHyphens w:val="0"/>
        <w:spacing w:after="160"/>
        <w:jc w:val="left"/>
        <w:rPr>
          <w:rFonts w:ascii="Arial" w:eastAsiaTheme="minorHAnsi" w:hAnsi="Arial" w:cs="Arial"/>
          <w:b/>
          <w:bCs/>
          <w:i/>
          <w:iCs/>
          <w:color w:val="auto"/>
          <w:sz w:val="22"/>
          <w:u w:val="single"/>
          <w:lang w:val="en-US" w:eastAsia="en-US"/>
        </w:rPr>
      </w:pPr>
      <w:bookmarkStart w:id="7" w:name="_Toc90116762"/>
      <w:r w:rsidRPr="005C5814">
        <w:rPr>
          <w:rFonts w:ascii="Arial" w:eastAsiaTheme="minorHAnsi" w:hAnsi="Arial" w:cs="Arial"/>
          <w:b/>
          <w:bCs/>
          <w:i/>
          <w:iCs/>
          <w:color w:val="auto"/>
          <w:sz w:val="22"/>
          <w:u w:val="single"/>
          <w:lang w:val="en-US" w:eastAsia="en-US"/>
        </w:rPr>
        <w:t>Social responsibility and sustainability</w:t>
      </w:r>
      <w:bookmarkEnd w:id="7"/>
      <w:r w:rsidR="00CB3A44" w:rsidRPr="00951562">
        <w:rPr>
          <w:rFonts w:ascii="Arial" w:eastAsiaTheme="minorHAnsi" w:hAnsi="Arial" w:cs="Arial"/>
          <w:b/>
          <w:bCs/>
          <w:i/>
          <w:iCs/>
          <w:color w:val="auto"/>
          <w:sz w:val="22"/>
          <w:u w:val="single"/>
          <w:lang w:val="en-US" w:eastAsia="en-US"/>
        </w:rPr>
        <w:t xml:space="preserve"> overview</w:t>
      </w:r>
    </w:p>
    <w:p w14:paraId="534E0E4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comprehensive approach of management of the business through social responsibility and sustainability is vital for maximizing the company's long-term economic, social, environmental value and financial position. The following are social responsibilities and sustainability that the company will focus on. After nine months of growth, the company will use part of its profits to sponsor university and secondary schools’ students. The company will also create a food bank in one year, and this will be used to provide food for the less fortunate in the society both in London and other parts (</w:t>
      </w:r>
      <w:r w:rsidRPr="005C5814">
        <w:rPr>
          <w:rFonts w:ascii="Arial" w:eastAsiaTheme="minorHAnsi" w:hAnsi="Arial" w:cs="Arial"/>
          <w:color w:val="222222"/>
          <w:sz w:val="22"/>
          <w:shd w:val="clear" w:color="auto" w:fill="FFFFFF"/>
          <w:lang w:val="en-US" w:eastAsia="en-US"/>
        </w:rPr>
        <w:t>Ferreira and Ferreira, 2018</w:t>
      </w:r>
      <w:r w:rsidRPr="005C5814">
        <w:rPr>
          <w:rFonts w:ascii="Arial" w:eastAsiaTheme="minorHAnsi" w:hAnsi="Arial" w:cs="Arial"/>
          <w:color w:val="auto"/>
          <w:sz w:val="22"/>
          <w:lang w:val="en-US" w:eastAsia="en-US"/>
        </w:rPr>
        <w:t xml:space="preserve">).  We aim to make our tree planting and cleaning twice a month through our employees.  We will also engage in charity by donating to London’s children’s homes once a month. Therefore, we intend to inform our customers that the last Saturdays of the month will be dedicated to donations at children's homes and therefore we shall remain closed. The water service points and taps will be repaired every two months to avoid water wastage through the leaking taps. Our suppliers will be paid at fair prices. Over and above, we aim to provide quality coffee and use degradable packages. Lastly, we will hire a waste management company in the city to manage our waste as it is likely for high waste. </w:t>
      </w:r>
    </w:p>
    <w:p w14:paraId="3F4F02BE" w14:textId="77777777" w:rsidR="00CB3A44" w:rsidRPr="00951562"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need and the criteria to arrive at these two can be discussed as below:</w:t>
      </w:r>
    </w:p>
    <w:p w14:paraId="71F5E226" w14:textId="3EE3AC1F" w:rsidR="005C5814" w:rsidRPr="005C5814" w:rsidRDefault="005C5814" w:rsidP="002E70F2">
      <w:pPr>
        <w:suppressAutoHyphens w:val="0"/>
        <w:spacing w:after="160"/>
        <w:rPr>
          <w:rFonts w:ascii="Arial" w:eastAsiaTheme="minorHAnsi" w:hAnsi="Arial" w:cs="Arial"/>
          <w:color w:val="auto"/>
          <w:sz w:val="22"/>
          <w:u w:val="single"/>
          <w:lang w:val="en-US" w:eastAsia="en-US"/>
        </w:rPr>
      </w:pPr>
      <w:r w:rsidRPr="005C5814">
        <w:rPr>
          <w:rFonts w:ascii="Arial" w:eastAsiaTheme="minorHAnsi" w:hAnsi="Arial" w:cs="Arial"/>
          <w:b/>
          <w:bCs/>
          <w:i/>
          <w:iCs/>
          <w:color w:val="auto"/>
          <w:sz w:val="22"/>
          <w:u w:val="single"/>
          <w:lang w:val="en-US" w:eastAsia="en-US"/>
        </w:rPr>
        <w:t>Management and organization</w:t>
      </w:r>
    </w:p>
    <w:p w14:paraId="00F1B622" w14:textId="77777777" w:rsidR="005C5814" w:rsidRPr="005C5814" w:rsidRDefault="005C5814" w:rsidP="002E70F2">
      <w:pPr>
        <w:suppressAutoHyphens w:val="0"/>
        <w:spacing w:after="160"/>
        <w:rPr>
          <w:rFonts w:ascii="Arial" w:eastAsiaTheme="minorHAnsi" w:hAnsi="Arial" w:cs="Arial"/>
          <w:b/>
          <w:bCs/>
          <w:color w:val="auto"/>
          <w:sz w:val="22"/>
          <w:lang w:val="en-US" w:eastAsia="en-US"/>
        </w:rPr>
      </w:pPr>
      <w:r w:rsidRPr="005C5814">
        <w:rPr>
          <w:rFonts w:ascii="Arial" w:eastAsiaTheme="minorHAnsi" w:hAnsi="Arial" w:cs="Arial"/>
          <w:b/>
          <w:bCs/>
          <w:color w:val="auto"/>
          <w:sz w:val="22"/>
          <w:lang w:val="en-US" w:eastAsia="en-US"/>
        </w:rPr>
        <w:t xml:space="preserve">Form of organization </w:t>
      </w:r>
    </w:p>
    <w:p w14:paraId="53E4E03C"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private limited company is the most suitable form of the organization with the following facts:  the private limited company will offer limited liability to the owners. This means that the members' liability is limited to the shares they hold, and their personal belongings cannot be used to pay the company debts. (</w:t>
      </w:r>
      <w:proofErr w:type="spellStart"/>
      <w:r w:rsidRPr="005C5814">
        <w:rPr>
          <w:rFonts w:ascii="Arial" w:eastAsiaTheme="minorHAnsi" w:hAnsi="Arial" w:cs="Arial"/>
          <w:color w:val="222222"/>
          <w:sz w:val="22"/>
          <w:shd w:val="clear" w:color="auto" w:fill="FFFFFF"/>
          <w:lang w:val="en-US" w:eastAsia="en-US"/>
        </w:rPr>
        <w:t>Voronkova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 </w:t>
      </w:r>
      <w:r w:rsidRPr="005C5814">
        <w:rPr>
          <w:rFonts w:ascii="Arial" w:eastAsiaTheme="minorHAnsi" w:hAnsi="Arial" w:cs="Arial"/>
          <w:color w:val="auto"/>
          <w:sz w:val="22"/>
          <w:lang w:val="en-US" w:eastAsia="en-US"/>
        </w:rPr>
        <w:t>Shareholders of private limited companies don't have to worry about losing their assets in a financial crisis. It would only be the amount of money invested in the company that would be lost, and the Director's personal property would be protected. If a general partnership company fails to pay its debts, the partners are personally responsible for the debts, and they must sell their personal belongings to cover the shortfall.</w:t>
      </w:r>
    </w:p>
    <w:p w14:paraId="0E7B4C3F"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second for choosing a private limited company is access to the funds. Through equity funding, shareholders and the Director’s distinction can be managed in the organization.  The shareholders also can easily access the funds from the financers that including loans, financial institutions, and sponsors that have also been covered in the business plan earlier. The number of employees required for this business plan might be quite hard to pay all the salary by a sole proprietorship business (</w:t>
      </w:r>
      <w:proofErr w:type="spellStart"/>
      <w:r w:rsidRPr="005C5814">
        <w:rPr>
          <w:rFonts w:ascii="Arial" w:eastAsiaTheme="minorHAnsi" w:hAnsi="Arial" w:cs="Arial"/>
          <w:color w:val="222222"/>
          <w:sz w:val="22"/>
          <w:shd w:val="clear" w:color="auto" w:fill="FFFFFF"/>
          <w:lang w:val="en-US" w:eastAsia="en-US"/>
        </w:rPr>
        <w:t>Santalova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2017</w:t>
      </w:r>
      <w:r w:rsidRPr="005C5814">
        <w:rPr>
          <w:rFonts w:ascii="Arial" w:eastAsiaTheme="minorHAnsi" w:hAnsi="Arial" w:cs="Arial"/>
          <w:color w:val="auto"/>
          <w:sz w:val="22"/>
          <w:lang w:val="en-US" w:eastAsia="en-US"/>
        </w:rPr>
        <w:t>). With the hope of getting more sources, this makes the private limited company the choice of the business. Private limited companies have more possibilities for taking on debt than LLPs; therefore, they can borrow more money. Unlike OPCs and LLPs, debentures and convertible debentures are always possible to obtain bank loans. Banking and financial organizations prefer private limited businesses to partnership firms. This also makes it the choice the form of the organization (</w:t>
      </w:r>
      <w:r w:rsidRPr="005C5814">
        <w:rPr>
          <w:rFonts w:ascii="Arial" w:eastAsiaTheme="minorHAnsi" w:hAnsi="Arial" w:cs="Arial"/>
          <w:color w:val="222222"/>
          <w:sz w:val="22"/>
          <w:shd w:val="clear" w:color="auto" w:fill="FFFFFF"/>
          <w:lang w:val="en-US" w:eastAsia="en-US"/>
        </w:rPr>
        <w:t>Huynh, 2019</w:t>
      </w:r>
      <w:r w:rsidRPr="005C5814">
        <w:rPr>
          <w:rFonts w:ascii="Arial" w:eastAsiaTheme="minorHAnsi" w:hAnsi="Arial" w:cs="Arial"/>
          <w:color w:val="auto"/>
          <w:sz w:val="22"/>
          <w:lang w:val="en-US" w:eastAsia="en-US"/>
        </w:rPr>
        <w:t xml:space="preserve">).   </w:t>
      </w:r>
    </w:p>
    <w:p w14:paraId="2B28C1CA"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Another reason for choosing the private limited company is to gain better governance; in the overview, we intend to hire a skilled manager to run the entire company operations. They reveal rules, meet numerous legal requirements, and are better organized, which creates value for the property owners.</w:t>
      </w:r>
    </w:p>
    <w:p w14:paraId="559F1F00"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Because of this, a private limited company has many advantages over other forms of business. Legal experts are always the greatest choice for registering a business. Other reasons that made this the choice of form of business include having the scope of multiple opportunities and expanding to both the international and the local markets. Lastly, greater credibility can be assured in the private limited company. </w:t>
      </w:r>
    </w:p>
    <w:p w14:paraId="54751AD1"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work requirements, job specifications, and functions of the company employees identified in the overview can be merely understood by using the table below. </w:t>
      </w:r>
    </w:p>
    <w:tbl>
      <w:tblPr>
        <w:tblStyle w:val="TableGrid"/>
        <w:tblW w:w="0" w:type="auto"/>
        <w:tblInd w:w="0" w:type="dxa"/>
        <w:tblLook w:val="04A0" w:firstRow="1" w:lastRow="0" w:firstColumn="1" w:lastColumn="0" w:noHBand="0" w:noVBand="1"/>
      </w:tblPr>
      <w:tblGrid>
        <w:gridCol w:w="382"/>
        <w:gridCol w:w="1579"/>
        <w:gridCol w:w="3427"/>
        <w:gridCol w:w="3628"/>
      </w:tblGrid>
      <w:tr w:rsidR="005C5814" w:rsidRPr="005C5814" w14:paraId="1D4E7D93" w14:textId="77777777" w:rsidTr="00315CAF">
        <w:tc>
          <w:tcPr>
            <w:tcW w:w="805" w:type="dxa"/>
          </w:tcPr>
          <w:p w14:paraId="2B929945"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320EC1A3"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Job title </w:t>
            </w:r>
          </w:p>
        </w:tc>
        <w:tc>
          <w:tcPr>
            <w:tcW w:w="6091" w:type="dxa"/>
          </w:tcPr>
          <w:p w14:paraId="7B274E52"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Requirements </w:t>
            </w:r>
          </w:p>
        </w:tc>
        <w:tc>
          <w:tcPr>
            <w:tcW w:w="7371" w:type="dxa"/>
          </w:tcPr>
          <w:p w14:paraId="2DF4A444"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Functions/ responsibilities   </w:t>
            </w:r>
          </w:p>
        </w:tc>
      </w:tr>
      <w:tr w:rsidR="005C5814" w:rsidRPr="005C5814" w14:paraId="2B74B50E" w14:textId="77777777" w:rsidTr="00315CAF">
        <w:tc>
          <w:tcPr>
            <w:tcW w:w="805" w:type="dxa"/>
          </w:tcPr>
          <w:p w14:paraId="67344512"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B4AA71E"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Manager </w:t>
            </w:r>
          </w:p>
        </w:tc>
        <w:tc>
          <w:tcPr>
            <w:tcW w:w="6091" w:type="dxa"/>
          </w:tcPr>
          <w:p w14:paraId="59FA1319"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Master’s in business administration </w:t>
            </w:r>
          </w:p>
          <w:p w14:paraId="69BB80D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CPA / CIFA / professional course</w:t>
            </w:r>
          </w:p>
          <w:p w14:paraId="5949D0D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Seven years’ experience as a manager of a PLC. </w:t>
            </w:r>
          </w:p>
          <w:p w14:paraId="7FDE2FD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Have the following skills </w:t>
            </w:r>
          </w:p>
          <w:p w14:paraId="09DEDDA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Excellent communication </w:t>
            </w:r>
          </w:p>
          <w:p w14:paraId="45E9CAC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Interpersonal </w:t>
            </w:r>
          </w:p>
          <w:p w14:paraId="3515D55E"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Leadership </w:t>
            </w:r>
          </w:p>
          <w:p w14:paraId="21A74826"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Conflict resolution </w:t>
            </w:r>
          </w:p>
        </w:tc>
        <w:tc>
          <w:tcPr>
            <w:tcW w:w="7371" w:type="dxa"/>
          </w:tcPr>
          <w:p w14:paraId="29879AD8" w14:textId="77777777" w:rsidR="005C5814" w:rsidRPr="005C5814" w:rsidRDefault="005C5814" w:rsidP="002E70F2">
            <w:pPr>
              <w:suppressAutoHyphens w:val="0"/>
              <w:rPr>
                <w:rFonts w:ascii="Arial" w:eastAsiaTheme="minorHAnsi" w:hAnsi="Arial" w:cs="Arial"/>
                <w:color w:val="auto"/>
                <w:sz w:val="22"/>
                <w:lang w:eastAsia="en-US"/>
              </w:rPr>
            </w:pPr>
          </w:p>
          <w:p w14:paraId="524C1D6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Perform the basic function </w:t>
            </w:r>
          </w:p>
          <w:p w14:paraId="4D11809D"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This will include </w:t>
            </w:r>
          </w:p>
          <w:p w14:paraId="337FF2B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Planning </w:t>
            </w:r>
          </w:p>
          <w:p w14:paraId="4E8EE444"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Organizing </w:t>
            </w:r>
          </w:p>
          <w:p w14:paraId="5AD7EEB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Controlling </w:t>
            </w:r>
          </w:p>
          <w:p w14:paraId="28EE303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Directing </w:t>
            </w:r>
          </w:p>
          <w:p w14:paraId="54BD3F6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Staffing </w:t>
            </w:r>
          </w:p>
          <w:p w14:paraId="7B35D81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The manager will also be involved in budgeting by the company and lastly: </w:t>
            </w:r>
          </w:p>
          <w:p w14:paraId="5BB0A2E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Coordinating </w:t>
            </w:r>
          </w:p>
          <w:p w14:paraId="2265838E" w14:textId="77777777" w:rsidR="005C5814" w:rsidRPr="005C5814" w:rsidRDefault="005C5814" w:rsidP="002E70F2">
            <w:pPr>
              <w:suppressAutoHyphens w:val="0"/>
              <w:rPr>
                <w:rFonts w:ascii="Arial" w:eastAsiaTheme="minorHAnsi" w:hAnsi="Arial" w:cs="Arial"/>
                <w:color w:val="auto"/>
                <w:sz w:val="22"/>
                <w:lang w:eastAsia="en-US"/>
              </w:rPr>
            </w:pPr>
          </w:p>
        </w:tc>
      </w:tr>
      <w:tr w:rsidR="005C5814" w:rsidRPr="005C5814" w14:paraId="5538D404" w14:textId="77777777" w:rsidTr="00315CAF">
        <w:tc>
          <w:tcPr>
            <w:tcW w:w="805" w:type="dxa"/>
          </w:tcPr>
          <w:p w14:paraId="3752A517"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7894365F"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Three baristas</w:t>
            </w:r>
          </w:p>
        </w:tc>
        <w:tc>
          <w:tcPr>
            <w:tcW w:w="6091" w:type="dxa"/>
          </w:tcPr>
          <w:p w14:paraId="68F6E49A"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Degree in hospitality </w:t>
            </w:r>
          </w:p>
          <w:p w14:paraId="62ACDF28"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Customer service   experience </w:t>
            </w:r>
          </w:p>
          <w:p w14:paraId="1CF9DB00"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speak and read English proficiently </w:t>
            </w:r>
          </w:p>
          <w:p w14:paraId="38533DD5"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solve the problem quickly </w:t>
            </w:r>
          </w:p>
          <w:p w14:paraId="6C77DC02"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Strong ability to multi-task </w:t>
            </w:r>
          </w:p>
          <w:p w14:paraId="4D402B71"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Three years’ experience </w:t>
            </w:r>
          </w:p>
          <w:p w14:paraId="31CF6B7D"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Strong communication and interpersonal skills </w:t>
            </w:r>
          </w:p>
        </w:tc>
        <w:tc>
          <w:tcPr>
            <w:tcW w:w="7371" w:type="dxa"/>
          </w:tcPr>
          <w:p w14:paraId="7D5B614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Brewing of coffee </w:t>
            </w:r>
          </w:p>
          <w:p w14:paraId="35B04DA4"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Blending coffee beans </w:t>
            </w:r>
          </w:p>
          <w:p w14:paraId="479F6CD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Grinding of coffee beans </w:t>
            </w:r>
          </w:p>
          <w:p w14:paraId="4A201D6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Serving   customers </w:t>
            </w:r>
          </w:p>
          <w:p w14:paraId="4D15887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Preparing cakes and sandwiches   served with coffee </w:t>
            </w:r>
          </w:p>
          <w:p w14:paraId="4E21C52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Informing about special new items </w:t>
            </w:r>
          </w:p>
          <w:p w14:paraId="009452C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Accepting orders and the payments </w:t>
            </w:r>
          </w:p>
        </w:tc>
      </w:tr>
      <w:tr w:rsidR="005C5814" w:rsidRPr="005C5814" w14:paraId="6E1F59DE" w14:textId="77777777" w:rsidTr="00315CAF">
        <w:tc>
          <w:tcPr>
            <w:tcW w:w="805" w:type="dxa"/>
          </w:tcPr>
          <w:p w14:paraId="002A85FC"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7A62BC08"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Cashier </w:t>
            </w:r>
          </w:p>
        </w:tc>
        <w:tc>
          <w:tcPr>
            <w:tcW w:w="6091" w:type="dxa"/>
          </w:tcPr>
          <w:p w14:paraId="38D4748C"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Degree in finance or accounting</w:t>
            </w:r>
          </w:p>
          <w:p w14:paraId="4987E777"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6- 1 year experience of handling money in a busy company </w:t>
            </w:r>
          </w:p>
          <w:p w14:paraId="7DC79A71"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understand, read and take instruction </w:t>
            </w:r>
          </w:p>
          <w:p w14:paraId="6D7CD590"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Good in accounting and mathematics </w:t>
            </w:r>
          </w:p>
          <w:p w14:paraId="6919E088"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Experience as a cash register  </w:t>
            </w:r>
          </w:p>
        </w:tc>
        <w:tc>
          <w:tcPr>
            <w:tcW w:w="7371" w:type="dxa"/>
          </w:tcPr>
          <w:p w14:paraId="20C7BEEA"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Record and receipt payments </w:t>
            </w:r>
          </w:p>
          <w:p w14:paraId="29F3D400"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Register sales by scanning the coffee scanned codes </w:t>
            </w:r>
          </w:p>
          <w:p w14:paraId="0A18D84C"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Totaling customers purchases </w:t>
            </w:r>
          </w:p>
          <w:p w14:paraId="762E9C58"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Resolve customer issues </w:t>
            </w:r>
          </w:p>
          <w:p w14:paraId="7530D9C5"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Produce   sales records for finance officers </w:t>
            </w:r>
          </w:p>
        </w:tc>
      </w:tr>
      <w:tr w:rsidR="005C5814" w:rsidRPr="005C5814" w14:paraId="06A3277B" w14:textId="77777777" w:rsidTr="00315CAF">
        <w:tc>
          <w:tcPr>
            <w:tcW w:w="805" w:type="dxa"/>
          </w:tcPr>
          <w:p w14:paraId="43C78ADD"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9272BCE"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Chief financial officer </w:t>
            </w:r>
          </w:p>
        </w:tc>
        <w:tc>
          <w:tcPr>
            <w:tcW w:w="6091" w:type="dxa"/>
          </w:tcPr>
          <w:p w14:paraId="4EC870C6"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Seven years of experience </w:t>
            </w:r>
          </w:p>
          <w:p w14:paraId="7A9B4E31"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CPA 4 </w:t>
            </w:r>
          </w:p>
          <w:p w14:paraId="3313AE14"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Master’s degree   in finance, accounting, or business </w:t>
            </w:r>
          </w:p>
          <w:p w14:paraId="150A0DE9"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Knowledge (up to date) of the current financial and accounting computer application </w:t>
            </w:r>
          </w:p>
          <w:p w14:paraId="3DC4528D"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Analytical skills </w:t>
            </w:r>
          </w:p>
          <w:p w14:paraId="2F9FB9D3"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Organizational skills </w:t>
            </w:r>
          </w:p>
          <w:p w14:paraId="1DA89BE3" w14:textId="77777777" w:rsidR="005C5814" w:rsidRPr="005C5814" w:rsidRDefault="005C5814" w:rsidP="002E70F2">
            <w:pPr>
              <w:suppressAutoHyphens w:val="0"/>
              <w:rPr>
                <w:rFonts w:ascii="Arial" w:eastAsiaTheme="minorHAnsi" w:hAnsi="Arial" w:cs="Arial"/>
                <w:color w:val="auto"/>
                <w:sz w:val="22"/>
                <w:lang w:eastAsia="en-US"/>
              </w:rPr>
            </w:pPr>
          </w:p>
        </w:tc>
        <w:tc>
          <w:tcPr>
            <w:tcW w:w="7371" w:type="dxa"/>
          </w:tcPr>
          <w:p w14:paraId="68710AD6"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Manage the entire company finances </w:t>
            </w:r>
          </w:p>
          <w:p w14:paraId="53B9967F"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Track cash flow </w:t>
            </w:r>
          </w:p>
          <w:p w14:paraId="11CF6F6A"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Financial planning </w:t>
            </w:r>
          </w:p>
          <w:p w14:paraId="5DF1F0D9"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Analyzing the company financial statements </w:t>
            </w:r>
          </w:p>
          <w:p w14:paraId="25B1AFA4"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Entire fiscal health responsibility of a company</w:t>
            </w:r>
          </w:p>
          <w:p w14:paraId="2CABF541"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Building of a finance team </w:t>
            </w:r>
          </w:p>
          <w:p w14:paraId="5BEC8DD0"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Advice the company manager on the matters related to finance in the organization. </w:t>
            </w:r>
          </w:p>
          <w:p w14:paraId="1D093E2E" w14:textId="77777777" w:rsidR="005C5814" w:rsidRPr="005C5814" w:rsidRDefault="005C5814" w:rsidP="002E70F2">
            <w:pPr>
              <w:suppressAutoHyphens w:val="0"/>
              <w:rPr>
                <w:rFonts w:ascii="Arial" w:eastAsiaTheme="minorHAnsi" w:hAnsi="Arial" w:cs="Arial"/>
                <w:color w:val="auto"/>
                <w:sz w:val="22"/>
                <w:lang w:eastAsia="en-US"/>
              </w:rPr>
            </w:pPr>
          </w:p>
        </w:tc>
      </w:tr>
      <w:tr w:rsidR="005C5814" w:rsidRPr="005C5814" w14:paraId="2491594A" w14:textId="77777777" w:rsidTr="00315CAF">
        <w:tc>
          <w:tcPr>
            <w:tcW w:w="805" w:type="dxa"/>
          </w:tcPr>
          <w:p w14:paraId="3C2E5913"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91BFB01"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Three cleaners</w:t>
            </w:r>
          </w:p>
        </w:tc>
        <w:tc>
          <w:tcPr>
            <w:tcW w:w="6091" w:type="dxa"/>
          </w:tcPr>
          <w:p w14:paraId="21792BAF"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Can speak and write English </w:t>
            </w:r>
          </w:p>
          <w:p w14:paraId="408D95A4"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Interpersonal skills </w:t>
            </w:r>
          </w:p>
          <w:p w14:paraId="12B28FD8"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Certificate of secondary education </w:t>
            </w:r>
          </w:p>
        </w:tc>
        <w:tc>
          <w:tcPr>
            <w:tcW w:w="7371" w:type="dxa"/>
          </w:tcPr>
          <w:p w14:paraId="67450E15"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Dusting the offices and customer service areas</w:t>
            </w:r>
          </w:p>
          <w:p w14:paraId="5F3A39CE"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Sweeping </w:t>
            </w:r>
          </w:p>
          <w:p w14:paraId="57C88F8B"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Mopping </w:t>
            </w:r>
          </w:p>
          <w:p w14:paraId="44379D10"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Cleaning of all designated areas </w:t>
            </w:r>
          </w:p>
        </w:tc>
      </w:tr>
      <w:tr w:rsidR="005C5814" w:rsidRPr="005C5814" w14:paraId="11EF789F" w14:textId="77777777" w:rsidTr="00315CAF">
        <w:tc>
          <w:tcPr>
            <w:tcW w:w="805" w:type="dxa"/>
          </w:tcPr>
          <w:p w14:paraId="771B23A0"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6732B6B8"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Five waiters </w:t>
            </w:r>
          </w:p>
        </w:tc>
        <w:tc>
          <w:tcPr>
            <w:tcW w:w="6091" w:type="dxa"/>
          </w:tcPr>
          <w:p w14:paraId="1F98ABF4"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Know about hygiene a food safety </w:t>
            </w:r>
          </w:p>
          <w:p w14:paraId="3F0973D3"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Diploma in hospitability </w:t>
            </w:r>
          </w:p>
          <w:p w14:paraId="68AD4ABA"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Speak English fluently </w:t>
            </w:r>
          </w:p>
          <w:p w14:paraId="5B18C30C"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Any other additional skills </w:t>
            </w:r>
          </w:p>
        </w:tc>
        <w:tc>
          <w:tcPr>
            <w:tcW w:w="7371" w:type="dxa"/>
          </w:tcPr>
          <w:p w14:paraId="5FFF7867"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Help the baristas </w:t>
            </w:r>
          </w:p>
          <w:p w14:paraId="66BAE779"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Serving the customers </w:t>
            </w:r>
          </w:p>
          <w:p w14:paraId="2B4F07EA"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Provide menus </w:t>
            </w:r>
          </w:p>
        </w:tc>
      </w:tr>
      <w:tr w:rsidR="005C5814" w:rsidRPr="005C5814" w14:paraId="3EB6CD83" w14:textId="77777777" w:rsidTr="00315CAF">
        <w:tc>
          <w:tcPr>
            <w:tcW w:w="805" w:type="dxa"/>
          </w:tcPr>
          <w:p w14:paraId="2AF332B8"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4EED9735"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Delivery agents </w:t>
            </w:r>
          </w:p>
        </w:tc>
        <w:tc>
          <w:tcPr>
            <w:tcW w:w="6091" w:type="dxa"/>
          </w:tcPr>
          <w:p w14:paraId="0BCEA858"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Have motorcycling license </w:t>
            </w:r>
          </w:p>
          <w:p w14:paraId="121CF484"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Speak English </w:t>
            </w:r>
          </w:p>
          <w:p w14:paraId="7BDD166F"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Good education background </w:t>
            </w:r>
          </w:p>
        </w:tc>
        <w:tc>
          <w:tcPr>
            <w:tcW w:w="7371" w:type="dxa"/>
          </w:tcPr>
          <w:p w14:paraId="6BB2A026"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Deliver coffee to customers who order through the app or website. </w:t>
            </w:r>
          </w:p>
        </w:tc>
      </w:tr>
    </w:tbl>
    <w:p w14:paraId="05F6F03D" w14:textId="77777777" w:rsidR="005C5814" w:rsidRPr="005C5814" w:rsidRDefault="005C5814" w:rsidP="002E70F2">
      <w:pPr>
        <w:suppressAutoHyphens w:val="0"/>
        <w:spacing w:after="160"/>
        <w:rPr>
          <w:rFonts w:ascii="Arial" w:eastAsiaTheme="minorHAnsi" w:hAnsi="Arial" w:cs="Arial"/>
          <w:color w:val="auto"/>
          <w:sz w:val="22"/>
          <w:lang w:val="en-US" w:eastAsia="en-US"/>
        </w:rPr>
      </w:pPr>
    </w:p>
    <w:p w14:paraId="6D6AF8DF" w14:textId="77777777" w:rsidR="005C5814" w:rsidRPr="005C5814" w:rsidRDefault="005C5814" w:rsidP="002E70F2">
      <w:pPr>
        <w:suppressAutoHyphens w:val="0"/>
        <w:spacing w:after="160"/>
        <w:rPr>
          <w:rFonts w:ascii="Arial" w:eastAsiaTheme="minorHAnsi" w:hAnsi="Arial" w:cs="Arial"/>
          <w:color w:val="auto"/>
          <w:sz w:val="22"/>
          <w:lang w:val="en-US" w:eastAsia="en-US"/>
        </w:rPr>
      </w:pPr>
    </w:p>
    <w:p w14:paraId="3BDA835D" w14:textId="4F9EC474" w:rsidR="005C5814" w:rsidRPr="005C5814" w:rsidRDefault="005C5814" w:rsidP="002E70F2">
      <w:pPr>
        <w:suppressAutoHyphens w:val="0"/>
        <w:spacing w:after="160"/>
        <w:rPr>
          <w:rFonts w:ascii="Arial" w:eastAsiaTheme="minorHAnsi" w:hAnsi="Arial" w:cs="Arial"/>
          <w:b/>
          <w:bCs/>
          <w:i/>
          <w:iCs/>
          <w:color w:val="auto"/>
          <w:sz w:val="22"/>
          <w:u w:val="single"/>
          <w:lang w:val="en-US" w:eastAsia="en-US"/>
        </w:rPr>
      </w:pPr>
      <w:r w:rsidRPr="005C5814">
        <w:rPr>
          <w:rFonts w:ascii="Arial" w:eastAsiaTheme="minorHAnsi" w:hAnsi="Arial" w:cs="Arial"/>
          <w:b/>
          <w:bCs/>
          <w:i/>
          <w:iCs/>
          <w:color w:val="auto"/>
          <w:sz w:val="22"/>
          <w:u w:val="single"/>
          <w:lang w:val="en-US" w:eastAsia="en-US"/>
        </w:rPr>
        <w:t>Social responsibility</w:t>
      </w:r>
    </w:p>
    <w:p w14:paraId="48EE667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b/>
          <w:bCs/>
          <w:color w:val="auto"/>
          <w:sz w:val="22"/>
          <w:lang w:val="en-US" w:eastAsia="en-US"/>
        </w:rPr>
        <w:t xml:space="preserve"> </w:t>
      </w:r>
      <w:r w:rsidRPr="005C5814">
        <w:rPr>
          <w:rFonts w:ascii="Arial" w:eastAsiaTheme="minorHAnsi" w:hAnsi="Arial" w:cs="Arial"/>
          <w:color w:val="auto"/>
          <w:sz w:val="22"/>
          <w:lang w:val="en-US" w:eastAsia="en-US"/>
        </w:rPr>
        <w:t xml:space="preserve">This is a sustainable approach to the business. The business must act in the best interest of both society and the </w:t>
      </w:r>
      <w:proofErr w:type="gramStart"/>
      <w:r w:rsidRPr="005C5814">
        <w:rPr>
          <w:rFonts w:ascii="Arial" w:eastAsiaTheme="minorHAnsi" w:hAnsi="Arial" w:cs="Arial"/>
          <w:color w:val="auto"/>
          <w:sz w:val="22"/>
          <w:lang w:val="en-US" w:eastAsia="en-US"/>
        </w:rPr>
        <w:t>environment as a whole</w:t>
      </w:r>
      <w:proofErr w:type="gramEnd"/>
      <w:r w:rsidRPr="005C5814">
        <w:rPr>
          <w:rFonts w:ascii="Arial" w:eastAsiaTheme="minorHAnsi" w:hAnsi="Arial" w:cs="Arial"/>
          <w:color w:val="auto"/>
          <w:sz w:val="22"/>
          <w:lang w:val="en-US" w:eastAsia="en-US"/>
        </w:rPr>
        <w:t>.  By engaging in corporate social responsibility, the business will have high chances of attracting more consumers or customers and increasing brand awareness (</w:t>
      </w:r>
      <w:r w:rsidRPr="005C5814">
        <w:rPr>
          <w:rFonts w:ascii="Arial" w:eastAsiaTheme="minorHAnsi" w:hAnsi="Arial" w:cs="Arial"/>
          <w:color w:val="222222"/>
          <w:sz w:val="22"/>
          <w:shd w:val="clear" w:color="auto" w:fill="FFFFFF"/>
          <w:lang w:val="en-US" w:eastAsia="en-US"/>
        </w:rPr>
        <w:t>Huynh, 2019</w:t>
      </w:r>
      <w:r w:rsidRPr="005C5814">
        <w:rPr>
          <w:rFonts w:ascii="Arial" w:eastAsiaTheme="minorHAnsi" w:hAnsi="Arial" w:cs="Arial"/>
          <w:color w:val="auto"/>
          <w:sz w:val="22"/>
          <w:lang w:val="en-US" w:eastAsia="en-US"/>
        </w:rPr>
        <w:t>). The company can yield much better benefits by building public trust, enhancing practice relationship, sustainability, and improving professional and personal growth. All these consequently lead to increased profits by the organization</w:t>
      </w:r>
      <w:r w:rsidRPr="005C5814">
        <w:rPr>
          <w:rFonts w:ascii="Arial" w:eastAsiaTheme="minorHAnsi" w:hAnsi="Arial" w:cs="Arial"/>
          <w:b/>
          <w:bCs/>
          <w:color w:val="auto"/>
          <w:sz w:val="22"/>
          <w:lang w:val="en-US" w:eastAsia="en-US"/>
        </w:rPr>
        <w:t xml:space="preserve">.  </w:t>
      </w:r>
      <w:r w:rsidRPr="005C5814">
        <w:rPr>
          <w:rFonts w:ascii="Arial" w:eastAsiaTheme="minorHAnsi" w:hAnsi="Arial" w:cs="Arial"/>
          <w:color w:val="auto"/>
          <w:sz w:val="22"/>
          <w:lang w:val="en-US" w:eastAsia="en-US"/>
        </w:rPr>
        <w:t xml:space="preserve">With some of the company’s social responsibilities identified in the overview part, they can be in-depth discussed as below: </w:t>
      </w:r>
    </w:p>
    <w:p w14:paraId="7CDDE1B5"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First, the business will use its profits to sponsor society's students. However, this will be after one year of business operation. Education is one of the needs; with the current business environment, skills, knowledge, and talents are required to work at any organization. This will also aim to improve the students' social lives in this company's area intended to be started (</w:t>
      </w:r>
      <w:r w:rsidRPr="005C5814">
        <w:rPr>
          <w:rFonts w:ascii="Arial" w:eastAsiaTheme="minorHAnsi" w:hAnsi="Arial" w:cs="Arial"/>
          <w:color w:val="222222"/>
          <w:sz w:val="22"/>
          <w:shd w:val="clear" w:color="auto" w:fill="FFFFFF"/>
          <w:lang w:val="en-US" w:eastAsia="en-US"/>
        </w:rPr>
        <w:t>Fernández</w:t>
      </w:r>
      <w:r w:rsidRPr="005C5814">
        <w:rPr>
          <w:rFonts w:ascii="Cambria Math" w:eastAsiaTheme="minorHAnsi" w:hAnsi="Cambria Math" w:cs="Cambria Math"/>
          <w:color w:val="222222"/>
          <w:sz w:val="22"/>
          <w:shd w:val="clear" w:color="auto" w:fill="FFFFFF"/>
          <w:lang w:val="en-US" w:eastAsia="en-US"/>
        </w:rPr>
        <w:t>‐</w:t>
      </w:r>
      <w:r w:rsidRPr="005C5814">
        <w:rPr>
          <w:rFonts w:ascii="Arial" w:eastAsiaTheme="minorHAnsi" w:hAnsi="Arial" w:cs="Arial"/>
          <w:i/>
          <w:iCs/>
          <w:color w:val="222222"/>
          <w:sz w:val="22"/>
          <w:shd w:val="clear" w:color="auto" w:fill="FFFFFF"/>
          <w:lang w:val="en-US" w:eastAsia="en-US"/>
        </w:rPr>
        <w:t>Gago 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xml:space="preserve">). Sponsorship of the students will increase public awareness and enhance the company's positive image. With these, many are likely to be planned in the company product. While this might be expensive in the short run, the company's long-term benefit will be increased sales and profits in general. </w:t>
      </w:r>
    </w:p>
    <w:p w14:paraId="6728CDF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second social responsibility activity that the business will engage in is the creation of the foodbanks.  One of the company's visions is to expand its operation in the local and international markets. Through these branches, the business will create food banks that collect and donate food for the less fortunate in society (</w:t>
      </w:r>
      <w:proofErr w:type="spellStart"/>
      <w:r w:rsidRPr="005C5814">
        <w:rPr>
          <w:rFonts w:ascii="Arial" w:eastAsiaTheme="minorHAnsi" w:hAnsi="Arial" w:cs="Arial"/>
          <w:color w:val="222222"/>
          <w:sz w:val="22"/>
          <w:shd w:val="clear" w:color="auto" w:fill="FFFFFF"/>
          <w:lang w:val="en-US" w:eastAsia="en-US"/>
        </w:rPr>
        <w:t>Hällgren</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2018</w:t>
      </w:r>
      <w:r w:rsidRPr="005C5814">
        <w:rPr>
          <w:rFonts w:ascii="Arial" w:eastAsiaTheme="minorHAnsi" w:hAnsi="Arial" w:cs="Arial"/>
          <w:color w:val="auto"/>
          <w:sz w:val="22"/>
          <w:lang w:val="en-US" w:eastAsia="en-US"/>
        </w:rPr>
        <w:t>). Food scarcity is growing to be a global problem; with climate change, food production has generally declined not in the United Kingdom alone but other parts of the world.  The company will also be involved in tree planting and cleaning activities twice a month. This means that the business won’t operate to apply in the tree planting across the country on the last Saturdays of every month. This will be financed by both the company's profits and the contribution from the well-wishers (</w:t>
      </w:r>
      <w:r w:rsidRPr="005C5814">
        <w:rPr>
          <w:rFonts w:ascii="Arial" w:eastAsiaTheme="minorHAnsi" w:hAnsi="Arial" w:cs="Arial"/>
          <w:color w:val="222222"/>
          <w:sz w:val="22"/>
          <w:shd w:val="clear" w:color="auto" w:fill="FFFFFF"/>
          <w:lang w:val="en-US" w:eastAsia="en-US"/>
        </w:rPr>
        <w:t xml:space="preserve">Hu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xml:space="preserve">). With changing climate that has been the primary cause of increased global warming, many governmental and non-governmental organizations are becoming more concerned about the environment. Through their involvement and partnering with them, we aim to create a platform where the    tree planting will involve the business and then and the entire society. This will also be the same in the cleaning of the environment. </w:t>
      </w:r>
    </w:p>
    <w:p w14:paraId="23728E9E" w14:textId="35B23235"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next will be charity work by donating most of the basic needs to London’s children's home.  Most of the children in these centers cannot afford the basic needs; even with government help, there is still a gap as their population increases from month to month or from year to year. This contribution will also not be from the company profits alone but the well-wishers, shareholders, company employees, and the community (</w:t>
      </w:r>
      <w:proofErr w:type="spellStart"/>
      <w:r w:rsidRPr="005C5814">
        <w:rPr>
          <w:rFonts w:ascii="Arial" w:eastAsiaTheme="minorHAnsi" w:hAnsi="Arial" w:cs="Arial"/>
          <w:color w:val="222222"/>
          <w:sz w:val="22"/>
          <w:shd w:val="clear" w:color="auto" w:fill="FFFFFF"/>
          <w:lang w:val="en-US" w:eastAsia="en-US"/>
        </w:rPr>
        <w:t>Santalova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2017</w:t>
      </w:r>
      <w:r w:rsidRPr="005C5814">
        <w:rPr>
          <w:rFonts w:ascii="Arial" w:eastAsiaTheme="minorHAnsi" w:hAnsi="Arial" w:cs="Arial"/>
          <w:color w:val="auto"/>
          <w:sz w:val="22"/>
          <w:lang w:val="en-US" w:eastAsia="en-US"/>
        </w:rPr>
        <w:t xml:space="preserve">). Lastly, the company will service the water points and taps to avoid water wastage caused by leakages. We also intend to use disposable and degradable packages cups that will not adversely affect the environment. Through the legal and employment laws, the company will scale the work pay off all the employees to be fair. while this corporate social responsibility yields the company with </w:t>
      </w:r>
      <w:proofErr w:type="gramStart"/>
      <w:r w:rsidRPr="005C5814">
        <w:rPr>
          <w:rFonts w:ascii="Arial" w:eastAsiaTheme="minorHAnsi" w:hAnsi="Arial" w:cs="Arial"/>
          <w:color w:val="auto"/>
          <w:sz w:val="22"/>
          <w:lang w:val="en-US" w:eastAsia="en-US"/>
        </w:rPr>
        <w:t>much</w:t>
      </w:r>
      <w:proofErr w:type="gramEnd"/>
      <w:r w:rsidRPr="005C5814">
        <w:rPr>
          <w:rFonts w:ascii="Arial" w:eastAsiaTheme="minorHAnsi" w:hAnsi="Arial" w:cs="Arial"/>
          <w:color w:val="auto"/>
          <w:sz w:val="22"/>
          <w:lang w:val="en-US" w:eastAsia="en-US"/>
        </w:rPr>
        <w:t xml:space="preserve"> profits, social responsibility currently face criticism which can be   discussed below</w:t>
      </w:r>
      <w:r w:rsidR="00951562">
        <w:rPr>
          <w:rFonts w:ascii="Arial" w:eastAsiaTheme="minorHAnsi" w:hAnsi="Arial" w:cs="Arial"/>
          <w:color w:val="auto"/>
          <w:sz w:val="22"/>
          <w:lang w:val="en-US" w:eastAsia="en-US"/>
        </w:rPr>
        <w:t>.</w:t>
      </w:r>
    </w:p>
    <w:p w14:paraId="7CD60FF9" w14:textId="24AE1723" w:rsidR="005C5814" w:rsidRPr="005C5814" w:rsidRDefault="005C5814" w:rsidP="002E70F2">
      <w:pPr>
        <w:suppressAutoHyphens w:val="0"/>
        <w:spacing w:after="160"/>
        <w:rPr>
          <w:rFonts w:ascii="Arial" w:eastAsiaTheme="minorHAnsi" w:hAnsi="Arial" w:cs="Arial"/>
          <w:b/>
          <w:bCs/>
          <w:i/>
          <w:iCs/>
          <w:color w:val="auto"/>
          <w:sz w:val="22"/>
          <w:u w:val="single"/>
          <w:lang w:val="en-US" w:eastAsia="en-US"/>
        </w:rPr>
      </w:pPr>
      <w:r w:rsidRPr="005C5814">
        <w:rPr>
          <w:rFonts w:ascii="Arial" w:eastAsiaTheme="minorHAnsi" w:hAnsi="Arial" w:cs="Arial"/>
          <w:b/>
          <w:bCs/>
          <w:i/>
          <w:iCs/>
          <w:color w:val="auto"/>
          <w:sz w:val="22"/>
          <w:u w:val="single"/>
          <w:lang w:val="en-US" w:eastAsia="en-US"/>
        </w:rPr>
        <w:t xml:space="preserve">Criticism of corporate social responsibility </w:t>
      </w:r>
    </w:p>
    <w:p w14:paraId="2E594C68" w14:textId="302C18E5" w:rsidR="007A5DA6" w:rsidRPr="007A5DA6" w:rsidRDefault="005C5814" w:rsidP="002E70F2">
      <w:pPr>
        <w:suppressAutoHyphens w:val="0"/>
        <w:spacing w:after="160"/>
        <w:rPr>
          <w:rFonts w:ascii="Arial" w:hAnsi="Arial" w:cs="Arial"/>
          <w:b/>
          <w:bCs/>
          <w:i/>
          <w:iCs/>
          <w:color w:val="000000" w:themeColor="text1"/>
          <w:sz w:val="22"/>
          <w:u w:val="single"/>
          <w:lang w:val="en-US" w:eastAsia="en-US"/>
        </w:rPr>
      </w:pPr>
      <w:r w:rsidRPr="005C5814">
        <w:rPr>
          <w:rFonts w:ascii="Arial" w:eastAsiaTheme="minorHAnsi" w:hAnsi="Arial" w:cs="Arial"/>
          <w:color w:val="auto"/>
          <w:sz w:val="22"/>
          <w:lang w:val="en-US" w:eastAsia="en-US"/>
        </w:rPr>
        <w:t>With this being a small business imposing heavy social responsibility would affect the company's viability. Additionally, imposing inappropriate standards will constrain both the finance and other resources needed by the business.  This will lead to the business's continuous losses, leading to closure.  An infant company can feel these effects of corporate social responsibility compared to large companies that have grown over time (</w:t>
      </w:r>
      <w:proofErr w:type="spellStart"/>
      <w:r w:rsidRPr="005C5814">
        <w:rPr>
          <w:rFonts w:ascii="Arial" w:eastAsiaTheme="minorHAnsi" w:hAnsi="Arial" w:cs="Arial"/>
          <w:color w:val="222222"/>
          <w:sz w:val="22"/>
          <w:shd w:val="clear" w:color="auto" w:fill="FFFFFF"/>
          <w:lang w:val="en-US" w:eastAsia="en-US"/>
        </w:rPr>
        <w:t>Voronkova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When compared to the influence CSR activities make on huge corporations, small enterprises will have virtually no impact at all. As a result of popular opinion, many CSR imperatives are not necessarily the correct ones to implement. This means that the corporation will work hard to pursue activities that are not necessarily beneficial to the public. With these means, more time is needed for this company to start investing in the corporate social responsibility</w:t>
      </w:r>
      <w:r w:rsidR="007A5DA6" w:rsidRPr="00951562">
        <w:rPr>
          <w:rFonts w:ascii="Arial" w:eastAsiaTheme="minorHAnsi" w:hAnsi="Arial" w:cs="Arial"/>
          <w:color w:val="auto"/>
          <w:sz w:val="22"/>
          <w:lang w:val="en-US" w:eastAsia="en-US"/>
        </w:rPr>
        <w:t>.</w:t>
      </w:r>
      <w:bookmarkStart w:id="8" w:name="_Toc57325667"/>
      <w:bookmarkStart w:id="9" w:name="_Toc89468203"/>
      <w:r w:rsidR="007A5DA6" w:rsidRPr="00951562">
        <w:rPr>
          <w:rFonts w:ascii="Arial" w:hAnsi="Arial" w:cs="Arial"/>
          <w:b/>
          <w:bCs/>
          <w:i/>
          <w:iCs/>
          <w:color w:val="000000" w:themeColor="text1"/>
          <w:sz w:val="22"/>
          <w:u w:val="single"/>
          <w:lang w:val="en-US" w:eastAsia="en-US"/>
        </w:rPr>
        <w:t xml:space="preserve"> </w:t>
      </w:r>
      <w:bookmarkStart w:id="10" w:name="_Toc57325670"/>
      <w:bookmarkEnd w:id="8"/>
      <w:bookmarkEnd w:id="9"/>
    </w:p>
    <w:p w14:paraId="32D4F4C5"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1" w:name="_Toc89468204"/>
      <w:r w:rsidRPr="007A5DA6">
        <w:rPr>
          <w:rFonts w:ascii="Arial" w:eastAsiaTheme="minorHAnsi" w:hAnsi="Arial" w:cs="Arial"/>
          <w:b/>
          <w:bCs/>
          <w:i/>
          <w:iCs/>
          <w:color w:val="auto"/>
          <w:sz w:val="22"/>
          <w:u w:val="single"/>
          <w:lang w:val="en-US" w:eastAsia="en-US"/>
        </w:rPr>
        <w:t>Development Milestone</w:t>
      </w:r>
      <w:bookmarkEnd w:id="11"/>
    </w:p>
    <w:p w14:paraId="2EBEEBE1"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In order to develop the milestone for Starbucks the company as identify that when they will be able to expand their business in international market and will be able to supply their organic coffee product all over the </w:t>
      </w:r>
      <w:proofErr w:type="gramStart"/>
      <w:r w:rsidRPr="007A5DA6">
        <w:rPr>
          <w:rFonts w:ascii="Arial" w:eastAsiaTheme="minorHAnsi" w:hAnsi="Arial" w:cs="Arial"/>
          <w:color w:val="auto"/>
          <w:sz w:val="22"/>
          <w:lang w:val="en-US" w:eastAsia="en-US"/>
        </w:rPr>
        <w:t>world</w:t>
      </w:r>
      <w:proofErr w:type="gramEnd"/>
      <w:r w:rsidRPr="007A5DA6">
        <w:rPr>
          <w:rFonts w:ascii="Arial" w:eastAsiaTheme="minorHAnsi" w:hAnsi="Arial" w:cs="Arial"/>
          <w:color w:val="auto"/>
          <w:sz w:val="22"/>
          <w:lang w:val="en-US" w:eastAsia="en-US"/>
        </w:rPr>
        <w:t xml:space="preserve"> they will feel to achieve a milestone.</w:t>
      </w:r>
    </w:p>
    <w:p w14:paraId="6D6BE70F"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The milestone for the company is to expand their business in international market and earn maximum customer support in the market (Sotnikova, and </w:t>
      </w:r>
      <w:proofErr w:type="spellStart"/>
      <w:r w:rsidRPr="007A5DA6">
        <w:rPr>
          <w:rFonts w:ascii="Arial" w:eastAsiaTheme="minorHAnsi" w:hAnsi="Arial" w:cs="Arial"/>
          <w:color w:val="auto"/>
          <w:sz w:val="22"/>
          <w:lang w:val="en-US" w:eastAsia="en-US"/>
        </w:rPr>
        <w:t>Zviagintceva</w:t>
      </w:r>
      <w:proofErr w:type="spellEnd"/>
      <w:r w:rsidRPr="007A5DA6">
        <w:rPr>
          <w:rFonts w:ascii="Arial" w:eastAsiaTheme="minorHAnsi" w:hAnsi="Arial" w:cs="Arial"/>
          <w:color w:val="auto"/>
          <w:sz w:val="22"/>
          <w:lang w:val="en-US" w:eastAsia="en-US"/>
        </w:rPr>
        <w:t xml:space="preserve">, 2020). With the increased dependence of people all over the world on organic products after covid-19 the company has an opportunity to achieve </w:t>
      </w:r>
      <w:proofErr w:type="gramStart"/>
      <w:r w:rsidRPr="007A5DA6">
        <w:rPr>
          <w:rFonts w:ascii="Arial" w:eastAsiaTheme="minorHAnsi" w:hAnsi="Arial" w:cs="Arial"/>
          <w:color w:val="auto"/>
          <w:sz w:val="22"/>
          <w:lang w:val="en-US" w:eastAsia="en-US"/>
        </w:rPr>
        <w:t>there</w:t>
      </w:r>
      <w:proofErr w:type="gramEnd"/>
      <w:r w:rsidRPr="007A5DA6">
        <w:rPr>
          <w:rFonts w:ascii="Arial" w:eastAsiaTheme="minorHAnsi" w:hAnsi="Arial" w:cs="Arial"/>
          <w:color w:val="auto"/>
          <w:sz w:val="22"/>
          <w:lang w:val="en-US" w:eastAsia="en-US"/>
        </w:rPr>
        <w:t xml:space="preserve"> developed milestone.</w:t>
      </w:r>
    </w:p>
    <w:p w14:paraId="5F8C1FDC"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2" w:name="_Toc89468205"/>
      <w:r w:rsidRPr="007A5DA6">
        <w:rPr>
          <w:rFonts w:ascii="Arial" w:eastAsiaTheme="minorHAnsi" w:hAnsi="Arial" w:cs="Arial"/>
          <w:b/>
          <w:bCs/>
          <w:i/>
          <w:iCs/>
          <w:color w:val="auto"/>
          <w:sz w:val="22"/>
          <w:u w:val="single"/>
          <w:lang w:val="en-US" w:eastAsia="en-US"/>
        </w:rPr>
        <w:t>Financial requirements</w:t>
      </w:r>
      <w:bookmarkEnd w:id="10"/>
      <w:bookmarkEnd w:id="12"/>
      <w:r w:rsidRPr="007A5DA6">
        <w:rPr>
          <w:rFonts w:ascii="Arial" w:eastAsiaTheme="minorHAnsi" w:hAnsi="Arial" w:cs="Arial"/>
          <w:b/>
          <w:bCs/>
          <w:i/>
          <w:iCs/>
          <w:color w:val="auto"/>
          <w:sz w:val="22"/>
          <w:u w:val="single"/>
          <w:lang w:val="en-US" w:eastAsia="en-US"/>
        </w:rPr>
        <w:t xml:space="preserve"> </w:t>
      </w:r>
    </w:p>
    <w:p w14:paraId="1DAF2D0A" w14:textId="6E8F55AF" w:rsidR="007A5DA6" w:rsidRPr="007A5DA6" w:rsidRDefault="00CD7F78" w:rsidP="002E70F2">
      <w:pPr>
        <w:suppressAutoHyphens w:val="0"/>
        <w:spacing w:after="160"/>
        <w:rPr>
          <w:rFonts w:ascii="Arial" w:eastAsiaTheme="minorHAnsi" w:hAnsi="Arial" w:cs="Arial"/>
          <w:color w:val="auto"/>
          <w:sz w:val="22"/>
          <w:lang w:val="en-US" w:eastAsia="en-US"/>
        </w:rPr>
      </w:pPr>
      <w:r w:rsidRPr="00951562">
        <w:rPr>
          <w:rFonts w:ascii="Arial" w:eastAsiaTheme="minorHAnsi" w:hAnsi="Arial" w:cs="Arial"/>
          <w:color w:val="auto"/>
          <w:sz w:val="22"/>
          <w:lang w:val="en-US" w:eastAsia="en-US"/>
        </w:rPr>
        <w:t>“Sips and Bites” organic coffee</w:t>
      </w:r>
      <w:r w:rsidR="007A5DA6" w:rsidRPr="007A5DA6">
        <w:rPr>
          <w:rFonts w:ascii="Arial" w:eastAsiaTheme="minorHAnsi" w:hAnsi="Arial" w:cs="Arial"/>
          <w:color w:val="auto"/>
          <w:sz w:val="22"/>
          <w:lang w:val="en-US" w:eastAsia="en-US"/>
        </w:rPr>
        <w:t xml:space="preserve"> </w:t>
      </w:r>
      <w:r w:rsidR="00853DEC" w:rsidRPr="00951562">
        <w:rPr>
          <w:rFonts w:ascii="Arial" w:eastAsiaTheme="minorHAnsi" w:hAnsi="Arial" w:cs="Arial"/>
          <w:color w:val="auto"/>
          <w:sz w:val="22"/>
          <w:lang w:val="en-US" w:eastAsia="en-US"/>
        </w:rPr>
        <w:t xml:space="preserve">will </w:t>
      </w:r>
      <w:r w:rsidR="007A5DA6" w:rsidRPr="007A5DA6">
        <w:rPr>
          <w:rFonts w:ascii="Arial" w:eastAsiaTheme="minorHAnsi" w:hAnsi="Arial" w:cs="Arial"/>
          <w:color w:val="auto"/>
          <w:sz w:val="22"/>
          <w:lang w:val="en-US" w:eastAsia="en-US"/>
        </w:rPr>
        <w:t xml:space="preserve">provide its consumers with digital application services, which necessitates some financial help. Some costs are outlined below </w:t>
      </w:r>
      <w:proofErr w:type="gramStart"/>
      <w:r w:rsidR="007A5DA6" w:rsidRPr="007A5DA6">
        <w:rPr>
          <w:rFonts w:ascii="Arial" w:eastAsiaTheme="minorHAnsi" w:hAnsi="Arial" w:cs="Arial"/>
          <w:color w:val="auto"/>
          <w:sz w:val="22"/>
          <w:lang w:val="en-US" w:eastAsia="en-US"/>
        </w:rPr>
        <w:t>in order to</w:t>
      </w:r>
      <w:proofErr w:type="gramEnd"/>
      <w:r w:rsidR="007A5DA6" w:rsidRPr="007A5DA6">
        <w:rPr>
          <w:rFonts w:ascii="Arial" w:eastAsiaTheme="minorHAnsi" w:hAnsi="Arial" w:cs="Arial"/>
          <w:color w:val="auto"/>
          <w:sz w:val="22"/>
          <w:lang w:val="en-US" w:eastAsia="en-US"/>
        </w:rPr>
        <w:t xml:space="preserve"> predict the requirement for financing in the business strategy.</w:t>
      </w:r>
    </w:p>
    <w:p w14:paraId="645FA49C"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Start-up cost</w:t>
      </w:r>
      <w:r w:rsidRPr="007A5DA6">
        <w:rPr>
          <w:rFonts w:ascii="Arial" w:eastAsiaTheme="minorHAnsi" w:hAnsi="Arial" w:cs="Arial"/>
          <w:color w:val="auto"/>
          <w:sz w:val="22"/>
          <w:lang w:val="en-US" w:eastAsia="en-US"/>
        </w:rPr>
        <w:t>: The cost incurred by a firm to commence its business strategy and operations, such as application creation and maintenance, as well as promotional efforts, is referred to as start-up cost (</w:t>
      </w:r>
      <w:proofErr w:type="spellStart"/>
      <w:r w:rsidRPr="007A5DA6">
        <w:rPr>
          <w:rFonts w:ascii="Arial" w:eastAsiaTheme="minorHAnsi" w:hAnsi="Arial" w:cs="Arial"/>
          <w:color w:val="auto"/>
          <w:sz w:val="22"/>
          <w:lang w:val="en-US" w:eastAsia="en-US"/>
        </w:rPr>
        <w:t>Kizi</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Ugli</w:t>
      </w:r>
      <w:proofErr w:type="spellEnd"/>
      <w:r w:rsidRPr="007A5DA6">
        <w:rPr>
          <w:rFonts w:ascii="Arial" w:eastAsiaTheme="minorHAnsi" w:hAnsi="Arial" w:cs="Arial"/>
          <w:color w:val="auto"/>
          <w:sz w:val="22"/>
          <w:lang w:val="en-US" w:eastAsia="en-US"/>
        </w:rPr>
        <w:t xml:space="preserve">, 2020). </w:t>
      </w:r>
      <w:proofErr w:type="gramStart"/>
      <w:r w:rsidRPr="007A5DA6">
        <w:rPr>
          <w:rFonts w:ascii="Arial" w:eastAsiaTheme="minorHAnsi" w:hAnsi="Arial" w:cs="Arial"/>
          <w:color w:val="auto"/>
          <w:sz w:val="22"/>
          <w:lang w:val="en-US" w:eastAsia="en-US"/>
        </w:rPr>
        <w:t>All of</w:t>
      </w:r>
      <w:proofErr w:type="gramEnd"/>
      <w:r w:rsidRPr="007A5DA6">
        <w:rPr>
          <w:rFonts w:ascii="Arial" w:eastAsiaTheme="minorHAnsi" w:hAnsi="Arial" w:cs="Arial"/>
          <w:color w:val="auto"/>
          <w:sz w:val="22"/>
          <w:lang w:val="en-US" w:eastAsia="en-US"/>
        </w:rPr>
        <w:t xml:space="preserve"> these operations come at a cost to the firm, which will be factored into the beginning costs. This cost is broken down into smaller components, which are described below:</w:t>
      </w:r>
    </w:p>
    <w:p w14:paraId="443AD58E"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Development of the application = £ 2000.</w:t>
      </w:r>
    </w:p>
    <w:p w14:paraId="201F7D1B"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Promotional Activities = £ 1500.</w:t>
      </w:r>
    </w:p>
    <w:p w14:paraId="730F4A73"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Application Developer = </w:t>
      </w:r>
    </w:p>
    <w:p w14:paraId="2CA80F38" w14:textId="77777777" w:rsidR="007A5DA6" w:rsidRPr="007A5DA6" w:rsidRDefault="007A5DA6" w:rsidP="002E70F2">
      <w:pPr>
        <w:numPr>
          <w:ilvl w:val="2"/>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Security deposit = £ 100.</w:t>
      </w:r>
    </w:p>
    <w:p w14:paraId="465CB17C" w14:textId="77777777" w:rsidR="007A5DA6" w:rsidRPr="007A5DA6" w:rsidRDefault="007A5DA6" w:rsidP="002E70F2">
      <w:pPr>
        <w:numPr>
          <w:ilvl w:val="2"/>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Advance fees = £ 100.</w:t>
      </w:r>
    </w:p>
    <w:p w14:paraId="6D11A93A"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Estimated cost of sales = £10 per unit.</w:t>
      </w:r>
    </w:p>
    <w:p w14:paraId="59960556"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Selling price per unit = £50.</w:t>
      </w:r>
    </w:p>
    <w:p w14:paraId="6B57AA67"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Fixed cost = £ 1500.</w:t>
      </w:r>
    </w:p>
    <w:p w14:paraId="1D311C6B"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Variable cost = £3 per unit.</w:t>
      </w:r>
    </w:p>
    <w:p w14:paraId="001BF709"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The evaluation of numerous criteria reveals that they have a significant influence on the sales generated by the application. The application is expected to generate income from 200 consumers each month, and a reasonable cost statement may be anticipated based on this information, which is shown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31"/>
        <w:gridCol w:w="3009"/>
        <w:gridCol w:w="2976"/>
      </w:tblGrid>
      <w:tr w:rsidR="007A5DA6" w:rsidRPr="007A5DA6" w14:paraId="168599DA"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4BE0D6A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Particulars </w:t>
            </w:r>
          </w:p>
        </w:tc>
        <w:tc>
          <w:tcPr>
            <w:tcW w:w="3192" w:type="dxa"/>
            <w:tcBorders>
              <w:top w:val="single" w:sz="4" w:space="0" w:color="auto"/>
              <w:left w:val="single" w:sz="4" w:space="0" w:color="auto"/>
              <w:bottom w:val="single" w:sz="4" w:space="0" w:color="auto"/>
              <w:right w:val="single" w:sz="4" w:space="0" w:color="auto"/>
            </w:tcBorders>
            <w:hideMark/>
          </w:tcPr>
          <w:p w14:paraId="0B97C2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Calculation </w:t>
            </w:r>
          </w:p>
        </w:tc>
        <w:tc>
          <w:tcPr>
            <w:tcW w:w="3192" w:type="dxa"/>
            <w:tcBorders>
              <w:top w:val="single" w:sz="4" w:space="0" w:color="auto"/>
              <w:left w:val="single" w:sz="4" w:space="0" w:color="auto"/>
              <w:bottom w:val="single" w:sz="4" w:space="0" w:color="auto"/>
              <w:right w:val="single" w:sz="4" w:space="0" w:color="auto"/>
            </w:tcBorders>
            <w:hideMark/>
          </w:tcPr>
          <w:p w14:paraId="5806C37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Amount </w:t>
            </w:r>
          </w:p>
        </w:tc>
      </w:tr>
      <w:tr w:rsidR="007A5DA6" w:rsidRPr="007A5DA6" w14:paraId="0D661AD0"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1E6C1012"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Sales </w:t>
            </w:r>
          </w:p>
        </w:tc>
        <w:tc>
          <w:tcPr>
            <w:tcW w:w="3192" w:type="dxa"/>
            <w:tcBorders>
              <w:top w:val="single" w:sz="4" w:space="0" w:color="auto"/>
              <w:left w:val="single" w:sz="4" w:space="0" w:color="auto"/>
              <w:bottom w:val="single" w:sz="4" w:space="0" w:color="auto"/>
              <w:right w:val="single" w:sz="4" w:space="0" w:color="auto"/>
            </w:tcBorders>
            <w:hideMark/>
          </w:tcPr>
          <w:p w14:paraId="32B14E25"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£50*200</w:t>
            </w:r>
          </w:p>
        </w:tc>
        <w:tc>
          <w:tcPr>
            <w:tcW w:w="3192" w:type="dxa"/>
            <w:tcBorders>
              <w:top w:val="single" w:sz="4" w:space="0" w:color="auto"/>
              <w:left w:val="single" w:sz="4" w:space="0" w:color="auto"/>
              <w:bottom w:val="single" w:sz="4" w:space="0" w:color="auto"/>
              <w:right w:val="single" w:sz="4" w:space="0" w:color="auto"/>
            </w:tcBorders>
            <w:hideMark/>
          </w:tcPr>
          <w:p w14:paraId="570F9F7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£10000</w:t>
            </w:r>
          </w:p>
        </w:tc>
      </w:tr>
      <w:tr w:rsidR="007A5DA6" w:rsidRPr="007A5DA6" w14:paraId="2B32405F"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211F4AF9"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variable cost</w:t>
            </w:r>
          </w:p>
        </w:tc>
        <w:tc>
          <w:tcPr>
            <w:tcW w:w="3192" w:type="dxa"/>
            <w:tcBorders>
              <w:top w:val="single" w:sz="4" w:space="0" w:color="auto"/>
              <w:left w:val="single" w:sz="4" w:space="0" w:color="auto"/>
              <w:bottom w:val="single" w:sz="4" w:space="0" w:color="auto"/>
              <w:right w:val="single" w:sz="4" w:space="0" w:color="auto"/>
            </w:tcBorders>
            <w:hideMark/>
          </w:tcPr>
          <w:p w14:paraId="488BE8C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£3*200</w:t>
            </w:r>
          </w:p>
        </w:tc>
        <w:tc>
          <w:tcPr>
            <w:tcW w:w="3192" w:type="dxa"/>
            <w:tcBorders>
              <w:top w:val="single" w:sz="4" w:space="0" w:color="auto"/>
              <w:left w:val="single" w:sz="4" w:space="0" w:color="auto"/>
              <w:bottom w:val="single" w:sz="4" w:space="0" w:color="auto"/>
              <w:right w:val="single" w:sz="4" w:space="0" w:color="auto"/>
            </w:tcBorders>
            <w:hideMark/>
          </w:tcPr>
          <w:p w14:paraId="3A6E0E95"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£600</w:t>
            </w:r>
          </w:p>
        </w:tc>
      </w:tr>
      <w:tr w:rsidR="007A5DA6" w:rsidRPr="007A5DA6" w14:paraId="1A8E3275"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41DC58F9"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 xml:space="preserve">Contribution </w:t>
            </w:r>
          </w:p>
        </w:tc>
        <w:tc>
          <w:tcPr>
            <w:tcW w:w="3192" w:type="dxa"/>
            <w:tcBorders>
              <w:top w:val="single" w:sz="4" w:space="0" w:color="auto"/>
              <w:left w:val="single" w:sz="4" w:space="0" w:color="auto"/>
              <w:bottom w:val="single" w:sz="4" w:space="0" w:color="auto"/>
              <w:right w:val="single" w:sz="4" w:space="0" w:color="auto"/>
            </w:tcBorders>
            <w:hideMark/>
          </w:tcPr>
          <w:p w14:paraId="3D4E27D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Sales-variable cost</w:t>
            </w:r>
          </w:p>
        </w:tc>
        <w:tc>
          <w:tcPr>
            <w:tcW w:w="3192" w:type="dxa"/>
            <w:tcBorders>
              <w:top w:val="single" w:sz="4" w:space="0" w:color="auto"/>
              <w:left w:val="single" w:sz="4" w:space="0" w:color="auto"/>
              <w:bottom w:val="single" w:sz="4" w:space="0" w:color="auto"/>
              <w:right w:val="single" w:sz="4" w:space="0" w:color="auto"/>
            </w:tcBorders>
            <w:hideMark/>
          </w:tcPr>
          <w:p w14:paraId="7A5B45B5"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£9400</w:t>
            </w:r>
          </w:p>
        </w:tc>
      </w:tr>
      <w:tr w:rsidR="007A5DA6" w:rsidRPr="007A5DA6" w14:paraId="1D19FD4D"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5C32762A"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fixed cost</w:t>
            </w:r>
          </w:p>
        </w:tc>
        <w:tc>
          <w:tcPr>
            <w:tcW w:w="3192" w:type="dxa"/>
            <w:tcBorders>
              <w:top w:val="single" w:sz="4" w:space="0" w:color="auto"/>
              <w:left w:val="single" w:sz="4" w:space="0" w:color="auto"/>
              <w:bottom w:val="single" w:sz="4" w:space="0" w:color="auto"/>
              <w:right w:val="single" w:sz="4" w:space="0" w:color="auto"/>
            </w:tcBorders>
          </w:tcPr>
          <w:p w14:paraId="16EC03ED"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tc>
        <w:tc>
          <w:tcPr>
            <w:tcW w:w="3192" w:type="dxa"/>
            <w:tcBorders>
              <w:top w:val="single" w:sz="4" w:space="0" w:color="auto"/>
              <w:left w:val="single" w:sz="4" w:space="0" w:color="auto"/>
              <w:bottom w:val="single" w:sz="4" w:space="0" w:color="auto"/>
              <w:right w:val="single" w:sz="4" w:space="0" w:color="auto"/>
            </w:tcBorders>
            <w:hideMark/>
          </w:tcPr>
          <w:p w14:paraId="775F46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£1500</w:t>
            </w:r>
          </w:p>
        </w:tc>
      </w:tr>
      <w:tr w:rsidR="007A5DA6" w:rsidRPr="007A5DA6" w14:paraId="7D44E762"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09174553"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estimated cost of sales</w:t>
            </w:r>
          </w:p>
        </w:tc>
        <w:tc>
          <w:tcPr>
            <w:tcW w:w="3192" w:type="dxa"/>
            <w:tcBorders>
              <w:top w:val="single" w:sz="4" w:space="0" w:color="auto"/>
              <w:left w:val="single" w:sz="4" w:space="0" w:color="auto"/>
              <w:bottom w:val="single" w:sz="4" w:space="0" w:color="auto"/>
              <w:right w:val="single" w:sz="4" w:space="0" w:color="auto"/>
            </w:tcBorders>
            <w:hideMark/>
          </w:tcPr>
          <w:p w14:paraId="5CCB262A"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£10*200</w:t>
            </w:r>
          </w:p>
        </w:tc>
        <w:tc>
          <w:tcPr>
            <w:tcW w:w="3192" w:type="dxa"/>
            <w:tcBorders>
              <w:top w:val="single" w:sz="4" w:space="0" w:color="auto"/>
              <w:left w:val="single" w:sz="4" w:space="0" w:color="auto"/>
              <w:bottom w:val="single" w:sz="4" w:space="0" w:color="auto"/>
              <w:right w:val="single" w:sz="4" w:space="0" w:color="auto"/>
            </w:tcBorders>
            <w:hideMark/>
          </w:tcPr>
          <w:p w14:paraId="78840F1E"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£2000</w:t>
            </w:r>
          </w:p>
        </w:tc>
      </w:tr>
      <w:tr w:rsidR="007A5DA6" w:rsidRPr="007A5DA6" w14:paraId="1DB4880D"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576D939C"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Net profit</w:t>
            </w:r>
          </w:p>
        </w:tc>
        <w:tc>
          <w:tcPr>
            <w:tcW w:w="3192" w:type="dxa"/>
            <w:tcBorders>
              <w:top w:val="single" w:sz="4" w:space="0" w:color="auto"/>
              <w:left w:val="single" w:sz="4" w:space="0" w:color="auto"/>
              <w:bottom w:val="single" w:sz="4" w:space="0" w:color="auto"/>
              <w:right w:val="single" w:sz="4" w:space="0" w:color="auto"/>
            </w:tcBorders>
          </w:tcPr>
          <w:p w14:paraId="21C4AF00"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tc>
        <w:tc>
          <w:tcPr>
            <w:tcW w:w="3192" w:type="dxa"/>
            <w:tcBorders>
              <w:top w:val="single" w:sz="4" w:space="0" w:color="auto"/>
              <w:left w:val="single" w:sz="4" w:space="0" w:color="auto"/>
              <w:bottom w:val="single" w:sz="4" w:space="0" w:color="auto"/>
              <w:right w:val="single" w:sz="4" w:space="0" w:color="auto"/>
            </w:tcBorders>
            <w:hideMark/>
          </w:tcPr>
          <w:p w14:paraId="117A58FC"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£5900</w:t>
            </w:r>
          </w:p>
        </w:tc>
      </w:tr>
    </w:tbl>
    <w:p w14:paraId="31D41FA8"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p w14:paraId="31CF4E11"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The aforementioned cost analysis assists in determining the company' profitability and break-even point.</w:t>
      </w:r>
    </w:p>
    <w:p w14:paraId="78F2BA70"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Break even analysis</w:t>
      </w:r>
      <w:r w:rsidRPr="007A5DA6">
        <w:rPr>
          <w:rFonts w:ascii="Arial" w:eastAsiaTheme="minorHAnsi" w:hAnsi="Arial" w:cs="Arial"/>
          <w:color w:val="auto"/>
          <w:sz w:val="22"/>
          <w:lang w:val="en-US" w:eastAsia="en-US"/>
        </w:rPr>
        <w:t xml:space="preserve"> - Break even analysis refers to the </w:t>
      </w:r>
      <w:proofErr w:type="gramStart"/>
      <w:r w:rsidRPr="007A5DA6">
        <w:rPr>
          <w:rFonts w:ascii="Arial" w:eastAsiaTheme="minorHAnsi" w:hAnsi="Arial" w:cs="Arial"/>
          <w:color w:val="auto"/>
          <w:sz w:val="22"/>
          <w:lang w:val="en-US" w:eastAsia="en-US"/>
        </w:rPr>
        <w:t>amount</w:t>
      </w:r>
      <w:proofErr w:type="gramEnd"/>
      <w:r w:rsidRPr="007A5DA6">
        <w:rPr>
          <w:rFonts w:ascii="Arial" w:eastAsiaTheme="minorHAnsi" w:hAnsi="Arial" w:cs="Arial"/>
          <w:color w:val="auto"/>
          <w:sz w:val="22"/>
          <w:lang w:val="en-US" w:eastAsia="en-US"/>
        </w:rPr>
        <w:t xml:space="preserve"> of sales made by a corporation when there are no profits or losses (</w:t>
      </w:r>
      <w:proofErr w:type="spellStart"/>
      <w:r w:rsidRPr="007A5DA6">
        <w:rPr>
          <w:rFonts w:ascii="Arial" w:eastAsiaTheme="minorHAnsi" w:hAnsi="Arial" w:cs="Arial"/>
          <w:color w:val="auto"/>
          <w:sz w:val="22"/>
          <w:lang w:val="en-US" w:eastAsia="en-US"/>
        </w:rPr>
        <w:t>Magdinceva</w:t>
      </w:r>
      <w:proofErr w:type="spellEnd"/>
      <w:r w:rsidRPr="007A5DA6">
        <w:rPr>
          <w:rFonts w:ascii="Arial" w:eastAsiaTheme="minorHAnsi" w:hAnsi="Arial" w:cs="Arial"/>
          <w:color w:val="auto"/>
          <w:sz w:val="22"/>
          <w:lang w:val="en-US" w:eastAsia="en-US"/>
        </w:rPr>
        <w:t xml:space="preserve"> </w:t>
      </w:r>
      <w:proofErr w:type="spellStart"/>
      <w:r w:rsidRPr="007A5DA6">
        <w:rPr>
          <w:rFonts w:ascii="Arial" w:eastAsiaTheme="minorHAnsi" w:hAnsi="Arial" w:cs="Arial"/>
          <w:color w:val="auto"/>
          <w:sz w:val="22"/>
          <w:lang w:val="en-US" w:eastAsia="en-US"/>
        </w:rPr>
        <w:t>Sopova</w:t>
      </w:r>
      <w:proofErr w:type="spellEnd"/>
      <w:r w:rsidRPr="007A5DA6">
        <w:rPr>
          <w:rFonts w:ascii="Arial" w:eastAsiaTheme="minorHAnsi" w:hAnsi="Arial" w:cs="Arial"/>
          <w:color w:val="auto"/>
          <w:sz w:val="22"/>
          <w:lang w:val="en-US" w:eastAsia="en-US"/>
        </w:rPr>
        <w:t xml:space="preserve">, </w:t>
      </w:r>
      <w:proofErr w:type="spellStart"/>
      <w:r w:rsidRPr="007A5DA6">
        <w:rPr>
          <w:rFonts w:ascii="Arial" w:eastAsiaTheme="minorHAnsi" w:hAnsi="Arial" w:cs="Arial"/>
          <w:color w:val="auto"/>
          <w:sz w:val="22"/>
          <w:lang w:val="en-US" w:eastAsia="en-US"/>
        </w:rPr>
        <w:t>Stojanovska-Stefanova</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Aleksoski</w:t>
      </w:r>
      <w:proofErr w:type="spellEnd"/>
      <w:r w:rsidRPr="007A5DA6">
        <w:rPr>
          <w:rFonts w:ascii="Arial" w:eastAsiaTheme="minorHAnsi" w:hAnsi="Arial" w:cs="Arial"/>
          <w:color w:val="auto"/>
          <w:sz w:val="22"/>
          <w:lang w:val="en-US" w:eastAsia="en-US"/>
        </w:rPr>
        <w:t xml:space="preserve">, 2021). </w:t>
      </w:r>
      <w:proofErr w:type="gramStart"/>
      <w:r w:rsidRPr="007A5DA6">
        <w:rPr>
          <w:rFonts w:ascii="Arial" w:eastAsiaTheme="minorHAnsi" w:hAnsi="Arial" w:cs="Arial"/>
          <w:color w:val="auto"/>
          <w:sz w:val="22"/>
          <w:lang w:val="en-US" w:eastAsia="en-US"/>
        </w:rPr>
        <w:t>In order to</w:t>
      </w:r>
      <w:proofErr w:type="gramEnd"/>
      <w:r w:rsidRPr="007A5DA6">
        <w:rPr>
          <w:rFonts w:ascii="Arial" w:eastAsiaTheme="minorHAnsi" w:hAnsi="Arial" w:cs="Arial"/>
          <w:color w:val="auto"/>
          <w:sz w:val="22"/>
          <w:lang w:val="en-US" w:eastAsia="en-US"/>
        </w:rPr>
        <w:t xml:space="preserve"> make a profit, the corporation must pass this point of sale, and it is critical to compute the following unbiased situation:</w:t>
      </w:r>
    </w:p>
    <w:p w14:paraId="12E759D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Breakeven point</w:t>
      </w:r>
      <w:r w:rsidRPr="007A5DA6">
        <w:rPr>
          <w:rFonts w:ascii="Arial" w:eastAsiaTheme="minorHAnsi" w:hAnsi="Arial" w:cs="Arial"/>
          <w:color w:val="auto"/>
          <w:sz w:val="22"/>
          <w:lang w:val="en-US" w:eastAsia="en-US"/>
        </w:rPr>
        <w:t xml:space="preserve"> = Fixed cost/ (selling point – variable cost)</w:t>
      </w:r>
    </w:p>
    <w:p w14:paraId="506E7063"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                              = 1500</w:t>
      </w:r>
      <w:proofErr w:type="gramStart"/>
      <w:r w:rsidRPr="007A5DA6">
        <w:rPr>
          <w:rFonts w:ascii="Arial" w:eastAsiaTheme="minorHAnsi" w:hAnsi="Arial" w:cs="Arial"/>
          <w:color w:val="auto"/>
          <w:sz w:val="22"/>
          <w:lang w:val="en-US" w:eastAsia="en-US"/>
        </w:rPr>
        <w:t>/(</w:t>
      </w:r>
      <w:proofErr w:type="gramEnd"/>
      <w:r w:rsidRPr="007A5DA6">
        <w:rPr>
          <w:rFonts w:ascii="Arial" w:eastAsiaTheme="minorHAnsi" w:hAnsi="Arial" w:cs="Arial"/>
          <w:color w:val="auto"/>
          <w:sz w:val="22"/>
          <w:lang w:val="en-US" w:eastAsia="en-US"/>
        </w:rPr>
        <w:t>50-3) = 31.91 units or 32 units (approx.)</w:t>
      </w:r>
    </w:p>
    <w:p w14:paraId="37DA534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Profitability analysis</w:t>
      </w:r>
      <w:r w:rsidRPr="007A5DA6">
        <w:rPr>
          <w:rFonts w:ascii="Arial" w:eastAsiaTheme="minorHAnsi" w:hAnsi="Arial" w:cs="Arial"/>
          <w:color w:val="auto"/>
          <w:sz w:val="22"/>
          <w:lang w:val="en-US" w:eastAsia="en-US"/>
        </w:rPr>
        <w:t xml:space="preserve"> - The above-mentioned break-even point will aid in determining if any profit produced over this level will be profitable for the firm. The company's net income is determined as follows:</w:t>
      </w:r>
    </w:p>
    <w:p w14:paraId="4DBA291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Net profit margin for the company</w:t>
      </w:r>
      <w:r w:rsidRPr="007A5DA6">
        <w:rPr>
          <w:rFonts w:ascii="Arial" w:eastAsiaTheme="minorHAnsi" w:hAnsi="Arial" w:cs="Arial"/>
          <w:color w:val="auto"/>
          <w:sz w:val="22"/>
          <w:lang w:val="en-US" w:eastAsia="en-US"/>
        </w:rPr>
        <w:t xml:space="preserve"> = net profit / sales*100</w:t>
      </w:r>
    </w:p>
    <w:p w14:paraId="79C7C7DF"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                                                              = (5900/</w:t>
      </w:r>
      <w:proofErr w:type="gramStart"/>
      <w:r w:rsidRPr="007A5DA6">
        <w:rPr>
          <w:rFonts w:ascii="Arial" w:eastAsiaTheme="minorHAnsi" w:hAnsi="Arial" w:cs="Arial"/>
          <w:color w:val="auto"/>
          <w:sz w:val="22"/>
          <w:lang w:val="en-US" w:eastAsia="en-US"/>
        </w:rPr>
        <w:t>10000)*</w:t>
      </w:r>
      <w:proofErr w:type="gramEnd"/>
      <w:r w:rsidRPr="007A5DA6">
        <w:rPr>
          <w:rFonts w:ascii="Arial" w:eastAsiaTheme="minorHAnsi" w:hAnsi="Arial" w:cs="Arial"/>
          <w:color w:val="auto"/>
          <w:sz w:val="22"/>
          <w:lang w:val="en-US" w:eastAsia="en-US"/>
        </w:rPr>
        <w:t>100 = 59%</w:t>
      </w:r>
    </w:p>
    <w:p w14:paraId="004BB8C4"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3" w:name="_Toc89468206"/>
      <w:r w:rsidRPr="007A5DA6">
        <w:rPr>
          <w:rFonts w:ascii="Arial" w:eastAsiaTheme="minorHAnsi" w:hAnsi="Arial" w:cs="Arial"/>
          <w:b/>
          <w:bCs/>
          <w:i/>
          <w:iCs/>
          <w:color w:val="auto"/>
          <w:sz w:val="22"/>
          <w:u w:val="single"/>
          <w:lang w:val="en-US" w:eastAsia="en-US"/>
        </w:rPr>
        <w:t>Exit Plan</w:t>
      </w:r>
      <w:bookmarkEnd w:id="13"/>
    </w:p>
    <w:p w14:paraId="73FBE9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Each businessman should know that if the firm is not doing well, it is best to shut it down and plan their exit strategy ahead of time so that there are no problems in the future. Ending the company at the appropriate time will assist the company in avoiding significant losses. It is critical for businesses to try to improve their performance on a regular basis, but if nothing succeeds, they should cease operations. There are a variety of exit fruits available through the organizations listed below:</w:t>
      </w:r>
    </w:p>
    <w:p w14:paraId="2233293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bCs/>
          <w:i/>
          <w:iCs/>
          <w:color w:val="auto"/>
          <w:sz w:val="22"/>
          <w:lang w:val="en-US" w:eastAsia="en-US"/>
        </w:rPr>
        <w:t>Liquidation:</w:t>
      </w:r>
      <w:r w:rsidRPr="007A5DA6">
        <w:rPr>
          <w:rFonts w:ascii="Arial" w:eastAsiaTheme="minorHAnsi" w:hAnsi="Arial" w:cs="Arial"/>
          <w:bCs/>
          <w:iCs/>
          <w:color w:val="auto"/>
          <w:sz w:val="22"/>
          <w:lang w:val="en-US" w:eastAsia="en-US"/>
        </w:rPr>
        <w:t xml:space="preserve"> In this type of exiting, a liquidator is hired to sell the assets and pay the business's liabilities </w:t>
      </w:r>
      <w:r w:rsidRPr="007A5DA6">
        <w:rPr>
          <w:rFonts w:ascii="Arial" w:eastAsiaTheme="minorHAnsi" w:hAnsi="Arial" w:cs="Arial"/>
          <w:color w:val="auto"/>
          <w:sz w:val="22"/>
          <w:lang w:val="en-US" w:eastAsia="en-US"/>
        </w:rPr>
        <w:t>(</w:t>
      </w:r>
      <w:proofErr w:type="spellStart"/>
      <w:r w:rsidRPr="007A5DA6">
        <w:rPr>
          <w:rFonts w:ascii="Arial" w:eastAsiaTheme="minorHAnsi" w:hAnsi="Arial" w:cs="Arial"/>
          <w:color w:val="auto"/>
          <w:sz w:val="22"/>
          <w:lang w:val="en-US" w:eastAsia="en-US"/>
        </w:rPr>
        <w:t>Straková</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Talíř</w:t>
      </w:r>
      <w:proofErr w:type="spellEnd"/>
      <w:r w:rsidRPr="007A5DA6">
        <w:rPr>
          <w:rFonts w:ascii="Arial" w:eastAsiaTheme="minorHAnsi" w:hAnsi="Arial" w:cs="Arial"/>
          <w:color w:val="auto"/>
          <w:sz w:val="22"/>
          <w:lang w:val="en-US" w:eastAsia="en-US"/>
        </w:rPr>
        <w:t>, 2020)</w:t>
      </w:r>
      <w:r w:rsidRPr="007A5DA6">
        <w:rPr>
          <w:rFonts w:ascii="Arial" w:eastAsiaTheme="minorHAnsi" w:hAnsi="Arial" w:cs="Arial"/>
          <w:bCs/>
          <w:iCs/>
          <w:color w:val="auto"/>
          <w:sz w:val="22"/>
          <w:lang w:val="en-US" w:eastAsia="en-US"/>
        </w:rPr>
        <w:t>. Mayorga Organics Café can choose this option if they are unable to make a profit or are even losing money in the market. It is a stress-free and quick way to close a business. All of this results in a negative rate of return on investment and assets, as well as a decrease in the value of a company's goodwill.</w:t>
      </w:r>
    </w:p>
    <w:p w14:paraId="1FC0E1D9" w14:textId="77B48068" w:rsidR="007A5DA6" w:rsidRPr="00951562" w:rsidRDefault="007A5DA6" w:rsidP="002E70F2">
      <w:pPr>
        <w:suppressAutoHyphens w:val="0"/>
        <w:spacing w:after="160"/>
        <w:rPr>
          <w:rFonts w:ascii="Arial" w:eastAsiaTheme="minorHAnsi" w:hAnsi="Arial" w:cs="Arial"/>
          <w:bCs/>
          <w:iCs/>
          <w:color w:val="auto"/>
          <w:sz w:val="22"/>
          <w:lang w:val="en-US" w:eastAsia="en-US"/>
        </w:rPr>
      </w:pPr>
      <w:r w:rsidRPr="007A5DA6">
        <w:rPr>
          <w:rFonts w:ascii="Arial" w:eastAsiaTheme="minorHAnsi" w:hAnsi="Arial" w:cs="Arial"/>
          <w:b/>
          <w:bCs/>
          <w:i/>
          <w:iCs/>
          <w:color w:val="auto"/>
          <w:sz w:val="22"/>
          <w:lang w:val="en-US" w:eastAsia="en-US"/>
        </w:rPr>
        <w:t>Sell business in the open market</w:t>
      </w:r>
      <w:r w:rsidRPr="007A5DA6">
        <w:rPr>
          <w:rFonts w:ascii="Arial" w:eastAsiaTheme="minorHAnsi" w:hAnsi="Arial" w:cs="Arial"/>
          <w:bCs/>
          <w:iCs/>
          <w:color w:val="auto"/>
          <w:sz w:val="22"/>
          <w:lang w:val="en-US" w:eastAsia="en-US"/>
        </w:rPr>
        <w:t xml:space="preserve">: It is an alternative that has been offered to the business owner to depart the business organization has terminated their business that determined market values. This strategy has the disadvantage that if the company does not have a buyer for the business, it will be difficult to sell the business on the open market; nevertheless, it has the advantage of being faster to exit and collect money at the same time </w:t>
      </w:r>
      <w:r w:rsidRPr="007A5DA6">
        <w:rPr>
          <w:rFonts w:ascii="Arial" w:eastAsiaTheme="minorHAnsi" w:hAnsi="Arial" w:cs="Arial"/>
          <w:color w:val="auto"/>
          <w:sz w:val="22"/>
          <w:lang w:val="en-US" w:eastAsia="en-US"/>
        </w:rPr>
        <w:t>(</w:t>
      </w:r>
      <w:proofErr w:type="spellStart"/>
      <w:r w:rsidRPr="007A5DA6">
        <w:rPr>
          <w:rFonts w:ascii="Arial" w:eastAsiaTheme="minorHAnsi" w:hAnsi="Arial" w:cs="Arial"/>
          <w:color w:val="auto"/>
          <w:sz w:val="22"/>
          <w:lang w:val="en-US" w:eastAsia="en-US"/>
        </w:rPr>
        <w:t>Goecks</w:t>
      </w:r>
      <w:proofErr w:type="spellEnd"/>
      <w:r w:rsidRPr="007A5DA6">
        <w:rPr>
          <w:rFonts w:ascii="Arial" w:eastAsiaTheme="minorHAnsi" w:hAnsi="Arial" w:cs="Arial"/>
          <w:color w:val="auto"/>
          <w:sz w:val="22"/>
          <w:lang w:val="en-US" w:eastAsia="en-US"/>
        </w:rPr>
        <w:t xml:space="preserve">, Santos, and </w:t>
      </w:r>
      <w:proofErr w:type="spellStart"/>
      <w:r w:rsidRPr="007A5DA6">
        <w:rPr>
          <w:rFonts w:ascii="Arial" w:eastAsiaTheme="minorHAnsi" w:hAnsi="Arial" w:cs="Arial"/>
          <w:color w:val="auto"/>
          <w:sz w:val="22"/>
          <w:lang w:val="en-US" w:eastAsia="en-US"/>
        </w:rPr>
        <w:t>Korzenowski</w:t>
      </w:r>
      <w:proofErr w:type="spellEnd"/>
      <w:r w:rsidRPr="007A5DA6">
        <w:rPr>
          <w:rFonts w:ascii="Arial" w:eastAsiaTheme="minorHAnsi" w:hAnsi="Arial" w:cs="Arial"/>
          <w:color w:val="auto"/>
          <w:sz w:val="22"/>
          <w:lang w:val="en-US" w:eastAsia="en-US"/>
        </w:rPr>
        <w:t>, 2020)</w:t>
      </w:r>
      <w:r w:rsidRPr="007A5DA6">
        <w:rPr>
          <w:rFonts w:ascii="Arial" w:eastAsiaTheme="minorHAnsi" w:hAnsi="Arial" w:cs="Arial"/>
          <w:bCs/>
          <w:iCs/>
          <w:color w:val="auto"/>
          <w:sz w:val="22"/>
          <w:lang w:val="en-US" w:eastAsia="en-US"/>
        </w:rPr>
        <w:t>.</w:t>
      </w:r>
    </w:p>
    <w:p w14:paraId="62AF0D37" w14:textId="77777777" w:rsidR="004E6A16" w:rsidRPr="00951562" w:rsidRDefault="004E6A16" w:rsidP="002E70F2">
      <w:pPr>
        <w:suppressAutoHyphens w:val="0"/>
        <w:spacing w:after="160"/>
        <w:rPr>
          <w:rFonts w:ascii="Arial" w:eastAsiaTheme="minorHAnsi" w:hAnsi="Arial" w:cs="Arial"/>
          <w:bCs/>
          <w:iCs/>
          <w:color w:val="auto"/>
          <w:sz w:val="22"/>
          <w:lang w:val="en-US" w:eastAsia="en-US"/>
        </w:rPr>
      </w:pPr>
    </w:p>
    <w:p w14:paraId="38E603E8" w14:textId="4523C84C" w:rsidR="009444C8" w:rsidRPr="00951562" w:rsidRDefault="009444C8" w:rsidP="002E70F2">
      <w:pPr>
        <w:pStyle w:val="Heading1"/>
        <w:rPr>
          <w:rFonts w:ascii="Arial" w:hAnsi="Arial" w:cs="Arial"/>
          <w:i/>
          <w:iCs/>
          <w:sz w:val="22"/>
          <w:szCs w:val="22"/>
          <w:u w:val="single"/>
        </w:rPr>
      </w:pPr>
      <w:bookmarkStart w:id="14" w:name="_Toc89468207"/>
      <w:r w:rsidRPr="00951562">
        <w:rPr>
          <w:rFonts w:ascii="Arial" w:hAnsi="Arial" w:cs="Arial"/>
          <w:i/>
          <w:iCs/>
          <w:sz w:val="22"/>
          <w:szCs w:val="22"/>
          <w:u w:val="single"/>
        </w:rPr>
        <w:t>C</w:t>
      </w:r>
      <w:bookmarkEnd w:id="14"/>
      <w:r w:rsidR="00EC6F0F" w:rsidRPr="00951562">
        <w:rPr>
          <w:rFonts w:ascii="Arial" w:hAnsi="Arial" w:cs="Arial"/>
          <w:i/>
          <w:iCs/>
          <w:sz w:val="22"/>
          <w:szCs w:val="22"/>
          <w:u w:val="single"/>
        </w:rPr>
        <w:t>onclusion</w:t>
      </w:r>
    </w:p>
    <w:p w14:paraId="3E3D018D" w14:textId="60567384" w:rsidR="009444C8" w:rsidRPr="007A5DA6" w:rsidRDefault="009444C8" w:rsidP="002E70F2">
      <w:pPr>
        <w:suppressAutoHyphens w:val="0"/>
        <w:spacing w:after="160"/>
        <w:rPr>
          <w:rFonts w:ascii="Arial" w:eastAsiaTheme="minorHAnsi" w:hAnsi="Arial" w:cs="Arial"/>
          <w:color w:val="auto"/>
          <w:sz w:val="22"/>
          <w:lang w:val="en-US" w:eastAsia="en-US"/>
        </w:rPr>
      </w:pPr>
      <w:r w:rsidRPr="00951562">
        <w:rPr>
          <w:rFonts w:ascii="Arial" w:hAnsi="Arial" w:cs="Arial"/>
          <w:sz w:val="22"/>
        </w:rPr>
        <w:t xml:space="preserve">The above-mentioned business plan demonstrates that every company must have a proper mission vision and objectives before beginning a new business plan. This mission, vision and goal help the company in attracting customers to their new and unique product. </w:t>
      </w:r>
      <w:proofErr w:type="gramStart"/>
      <w:r w:rsidRPr="00951562">
        <w:rPr>
          <w:rFonts w:ascii="Arial" w:hAnsi="Arial" w:cs="Arial"/>
          <w:sz w:val="22"/>
        </w:rPr>
        <w:t>In order to</w:t>
      </w:r>
      <w:proofErr w:type="gramEnd"/>
      <w:r w:rsidRPr="00951562">
        <w:rPr>
          <w:rFonts w:ascii="Arial" w:hAnsi="Arial" w:cs="Arial"/>
          <w:sz w:val="22"/>
        </w:rPr>
        <w:t xml:space="preserve"> succeed in the market, a company must conduct several types of analysis, such as micro environmental aspects using PESTLE analysis, SWOT analysis, competitor environment, pricing, and market research, as well as industry analysis. Apart from that, the firm must develop efficient strategies such as marketing and pricing, as well as operational plans, among other things, </w:t>
      </w:r>
      <w:proofErr w:type="gramStart"/>
      <w:r w:rsidRPr="00951562">
        <w:rPr>
          <w:rFonts w:ascii="Arial" w:hAnsi="Arial" w:cs="Arial"/>
          <w:sz w:val="22"/>
        </w:rPr>
        <w:t>in order to</w:t>
      </w:r>
      <w:proofErr w:type="gramEnd"/>
      <w:r w:rsidRPr="00951562">
        <w:rPr>
          <w:rFonts w:ascii="Arial" w:hAnsi="Arial" w:cs="Arial"/>
          <w:sz w:val="22"/>
        </w:rPr>
        <w:t xml:space="preserve"> get a competitive advantage. Because finance is such a crucial element of a business, </w:t>
      </w:r>
      <w:r w:rsidRPr="00951562">
        <w:rPr>
          <w:rFonts w:ascii="Arial" w:hAnsi="Arial" w:cs="Arial"/>
          <w:b/>
          <w:bCs/>
          <w:i/>
          <w:iCs/>
          <w:sz w:val="22"/>
        </w:rPr>
        <w:t>“Sips and</w:t>
      </w:r>
      <w:r w:rsidRPr="00951562">
        <w:rPr>
          <w:rFonts w:ascii="Arial" w:hAnsi="Arial" w:cs="Arial"/>
          <w:sz w:val="22"/>
        </w:rPr>
        <w:t xml:space="preserve"> </w:t>
      </w:r>
      <w:r w:rsidRPr="00951562">
        <w:rPr>
          <w:rFonts w:ascii="Arial" w:hAnsi="Arial" w:cs="Arial"/>
          <w:b/>
          <w:bCs/>
          <w:i/>
          <w:iCs/>
          <w:sz w:val="22"/>
        </w:rPr>
        <w:t xml:space="preserve">Bites” </w:t>
      </w:r>
      <w:r w:rsidRPr="00951562">
        <w:rPr>
          <w:rFonts w:ascii="Arial" w:hAnsi="Arial" w:cs="Arial"/>
          <w:sz w:val="22"/>
        </w:rPr>
        <w:t xml:space="preserve">organic </w:t>
      </w:r>
      <w:r w:rsidR="00EC6F0F" w:rsidRPr="00951562">
        <w:rPr>
          <w:rFonts w:ascii="Arial" w:hAnsi="Arial" w:cs="Arial"/>
          <w:sz w:val="22"/>
        </w:rPr>
        <w:t>coffee must</w:t>
      </w:r>
      <w:r w:rsidRPr="00951562">
        <w:rPr>
          <w:rFonts w:ascii="Arial" w:hAnsi="Arial" w:cs="Arial"/>
          <w:sz w:val="22"/>
        </w:rPr>
        <w:t xml:space="preserve"> estimate their financial needs using cost statements and other cost analysis </w:t>
      </w:r>
      <w:proofErr w:type="gramStart"/>
      <w:r w:rsidRPr="00951562">
        <w:rPr>
          <w:rFonts w:ascii="Arial" w:hAnsi="Arial" w:cs="Arial"/>
          <w:sz w:val="22"/>
        </w:rPr>
        <w:t>in order to</w:t>
      </w:r>
      <w:proofErr w:type="gramEnd"/>
      <w:r w:rsidRPr="00951562">
        <w:rPr>
          <w:rFonts w:ascii="Arial" w:hAnsi="Arial" w:cs="Arial"/>
          <w:sz w:val="22"/>
        </w:rPr>
        <w:t xml:space="preserve"> determine their break-even point and revenue.</w:t>
      </w:r>
    </w:p>
    <w:p w14:paraId="1D733183" w14:textId="77777777" w:rsidR="00BC22DF" w:rsidRDefault="00BC22DF" w:rsidP="002E70F2">
      <w:pPr>
        <w:suppressAutoHyphens w:val="0"/>
        <w:spacing w:after="160"/>
        <w:rPr>
          <w:rFonts w:eastAsiaTheme="minorHAnsi"/>
          <w:color w:val="auto"/>
          <w:szCs w:val="24"/>
          <w:lang w:val="en-US" w:eastAsia="en-US"/>
        </w:rPr>
      </w:pPr>
    </w:p>
    <w:p w14:paraId="24763D64" w14:textId="04D2938D" w:rsidR="00910C6D" w:rsidRPr="00BC22DF" w:rsidRDefault="00780F03" w:rsidP="002E70F2">
      <w:pPr>
        <w:suppressAutoHyphens w:val="0"/>
        <w:spacing w:after="160"/>
        <w:rPr>
          <w:rFonts w:eastAsiaTheme="minorHAnsi"/>
          <w:color w:val="auto"/>
          <w:szCs w:val="24"/>
          <w:lang w:val="en-US" w:eastAsia="en-US"/>
        </w:rPr>
      </w:pPr>
      <w:r w:rsidRPr="002E70F2">
        <w:rPr>
          <w:rFonts w:ascii="Arial" w:hAnsi="Arial" w:cs="Arial"/>
          <w:b/>
          <w:bCs/>
          <w:sz w:val="22"/>
          <w:shd w:val="clear" w:color="auto" w:fill="FFFFFF"/>
        </w:rPr>
        <w:t>References:</w:t>
      </w:r>
    </w:p>
    <w:p w14:paraId="5FEAACE8" w14:textId="673F2549" w:rsidR="00ED550B" w:rsidRDefault="00ED550B" w:rsidP="002E70F2">
      <w:pPr>
        <w:rPr>
          <w:rFonts w:ascii="Arial" w:hAnsi="Arial" w:cs="Arial"/>
          <w:sz w:val="22"/>
          <w:shd w:val="clear" w:color="auto" w:fill="FFFFFF"/>
        </w:rPr>
      </w:pPr>
      <w:proofErr w:type="spellStart"/>
      <w:r w:rsidRPr="002E70F2">
        <w:rPr>
          <w:rFonts w:ascii="Arial" w:hAnsi="Arial" w:cs="Arial"/>
          <w:sz w:val="22"/>
          <w:shd w:val="clear" w:color="auto" w:fill="FFFFFF"/>
        </w:rPr>
        <w:t>Assensoh</w:t>
      </w:r>
      <w:proofErr w:type="spellEnd"/>
      <w:r w:rsidRPr="002E70F2">
        <w:rPr>
          <w:rFonts w:ascii="Arial" w:hAnsi="Arial" w:cs="Arial"/>
          <w:sz w:val="22"/>
          <w:shd w:val="clear" w:color="auto" w:fill="FFFFFF"/>
        </w:rPr>
        <w:t>, A.B. and Alex</w:t>
      </w:r>
      <w:r w:rsidRPr="002E70F2">
        <w:rPr>
          <w:rFonts w:ascii="Cambria Math" w:hAnsi="Cambria Math" w:cs="Cambria Math"/>
          <w:sz w:val="22"/>
          <w:shd w:val="clear" w:color="auto" w:fill="FFFFFF"/>
        </w:rPr>
        <w:t>‐</w:t>
      </w:r>
      <w:proofErr w:type="spellStart"/>
      <w:r w:rsidRPr="002E70F2">
        <w:rPr>
          <w:rFonts w:ascii="Arial" w:hAnsi="Arial" w:cs="Arial"/>
          <w:sz w:val="22"/>
          <w:shd w:val="clear" w:color="auto" w:fill="FFFFFF"/>
        </w:rPr>
        <w:t>Assensoh</w:t>
      </w:r>
      <w:proofErr w:type="spellEnd"/>
      <w:r w:rsidRPr="002E70F2">
        <w:rPr>
          <w:rFonts w:ascii="Arial" w:hAnsi="Arial" w:cs="Arial"/>
          <w:sz w:val="22"/>
          <w:shd w:val="clear" w:color="auto" w:fill="FFFFFF"/>
        </w:rPr>
        <w:t>, Y.M., 2021. The Political Economy of Land and Reparations: The Case of Reparations for African Americans in the 21st Century. American Journal of Economics and Sociology, 80(2), pp.699-720.</w:t>
      </w:r>
    </w:p>
    <w:p w14:paraId="7C865249" w14:textId="77777777" w:rsidR="00BC22DF" w:rsidRPr="002E70F2" w:rsidRDefault="00BC22DF" w:rsidP="002E70F2">
      <w:pPr>
        <w:rPr>
          <w:rFonts w:ascii="Arial" w:hAnsi="Arial" w:cs="Arial"/>
          <w:sz w:val="22"/>
          <w:shd w:val="clear" w:color="auto" w:fill="FFFFFF"/>
        </w:rPr>
      </w:pPr>
    </w:p>
    <w:p w14:paraId="6099C9BF" w14:textId="77777777" w:rsidR="00842BE5" w:rsidRPr="00842BE5" w:rsidRDefault="00842BE5" w:rsidP="002E70F2">
      <w:pPr>
        <w:suppressAutoHyphens w:val="0"/>
        <w:jc w:val="left"/>
        <w:rPr>
          <w:rFonts w:ascii="Arial" w:eastAsia="Times New Roman" w:hAnsi="Arial" w:cs="Arial"/>
          <w:color w:val="auto"/>
          <w:sz w:val="22"/>
          <w:lang w:eastAsia="en-GB"/>
        </w:rPr>
      </w:pPr>
      <w:proofErr w:type="spellStart"/>
      <w:r w:rsidRPr="00842BE5">
        <w:rPr>
          <w:rFonts w:ascii="Arial" w:eastAsia="Times New Roman" w:hAnsi="Arial" w:cs="Arial"/>
          <w:color w:val="auto"/>
          <w:sz w:val="22"/>
          <w:lang w:eastAsia="en-GB"/>
        </w:rPr>
        <w:t>Bibo</w:t>
      </w:r>
      <w:proofErr w:type="spellEnd"/>
      <w:r w:rsidRPr="00842BE5">
        <w:rPr>
          <w:rFonts w:ascii="Arial" w:eastAsia="Times New Roman" w:hAnsi="Arial" w:cs="Arial"/>
          <w:color w:val="auto"/>
          <w:sz w:val="22"/>
          <w:lang w:eastAsia="en-GB"/>
        </w:rPr>
        <w:t xml:space="preserve">, 2022. </w:t>
      </w:r>
      <w:proofErr w:type="spellStart"/>
      <w:r w:rsidRPr="00842BE5">
        <w:rPr>
          <w:rFonts w:ascii="Arial" w:eastAsia="Times New Roman" w:hAnsi="Arial" w:cs="Arial"/>
          <w:i/>
          <w:iCs/>
          <w:color w:val="auto"/>
          <w:sz w:val="22"/>
          <w:lang w:eastAsia="en-GB"/>
        </w:rPr>
        <w:t>Bibo</w:t>
      </w:r>
      <w:proofErr w:type="spellEnd"/>
      <w:r w:rsidRPr="00842BE5">
        <w:rPr>
          <w:rFonts w:ascii="Arial" w:eastAsia="Times New Roman" w:hAnsi="Arial" w:cs="Arial"/>
          <w:i/>
          <w:iCs/>
          <w:color w:val="auto"/>
          <w:sz w:val="22"/>
          <w:lang w:eastAsia="en-GB"/>
        </w:rPr>
        <w:t>, great testing water for everyone</w:t>
      </w:r>
      <w:r w:rsidRPr="00842BE5">
        <w:rPr>
          <w:rFonts w:ascii="Arial" w:eastAsia="Times New Roman" w:hAnsi="Arial" w:cs="Arial"/>
          <w:color w:val="auto"/>
          <w:sz w:val="22"/>
          <w:lang w:eastAsia="en-GB"/>
        </w:rPr>
        <w:t xml:space="preserve"> [online] Available at: </w:t>
      </w:r>
    </w:p>
    <w:p w14:paraId="2F334F15" w14:textId="1D3DCF3A" w:rsidR="00842BE5" w:rsidRPr="002E70F2" w:rsidRDefault="00842BE5" w:rsidP="002E70F2">
      <w:pPr>
        <w:rPr>
          <w:rFonts w:ascii="Arial" w:eastAsia="Times New Roman" w:hAnsi="Arial" w:cs="Arial"/>
          <w:color w:val="0563C1" w:themeColor="hyperlink"/>
          <w:sz w:val="22"/>
          <w:u w:val="single"/>
          <w:lang w:eastAsia="en-GB"/>
        </w:rPr>
      </w:pPr>
      <w:hyperlink r:id="rId7" w:history="1">
        <w:r w:rsidRPr="002E70F2">
          <w:rPr>
            <w:rFonts w:ascii="Arial" w:eastAsia="Times New Roman" w:hAnsi="Arial" w:cs="Arial"/>
            <w:color w:val="0563C1" w:themeColor="hyperlink"/>
            <w:sz w:val="22"/>
            <w:u w:val="single"/>
            <w:lang w:eastAsia="en-GB"/>
          </w:rPr>
          <w:t>https://www.bibowater.co.uk/product/bibo-classic/?gclid=CjwKCAiA5t-OBhByEiwAhR-hm1UBWUXCfL94juXeALiHLNvXREBcDHYXbTBv4k3GoKltev5W_52GtRoCT2gQAvD_BwE</w:t>
        </w:r>
      </w:hyperlink>
    </w:p>
    <w:p w14:paraId="67439FF0" w14:textId="77777777" w:rsidR="004470CD" w:rsidRPr="002E70F2" w:rsidRDefault="004470CD" w:rsidP="002E70F2">
      <w:pPr>
        <w:rPr>
          <w:rFonts w:ascii="Arial" w:eastAsia="Times New Roman" w:hAnsi="Arial" w:cs="Arial"/>
          <w:color w:val="0563C1" w:themeColor="hyperlink"/>
          <w:sz w:val="22"/>
          <w:u w:val="single"/>
          <w:lang w:eastAsia="en-GB"/>
        </w:rPr>
      </w:pPr>
    </w:p>
    <w:p w14:paraId="7DA80A1C" w14:textId="794A5BF6" w:rsidR="00842BE5" w:rsidRPr="002E70F2" w:rsidRDefault="00842BE5" w:rsidP="002E70F2">
      <w:pPr>
        <w:suppressAutoHyphens w:val="0"/>
        <w:jc w:val="left"/>
        <w:rPr>
          <w:rFonts w:ascii="Arial" w:eastAsia="Times New Roman" w:hAnsi="Arial" w:cs="Arial"/>
          <w:color w:val="auto"/>
          <w:sz w:val="22"/>
          <w:lang w:eastAsia="en-GB"/>
        </w:rPr>
      </w:pPr>
      <w:r w:rsidRPr="00842BE5">
        <w:rPr>
          <w:rFonts w:ascii="Arial" w:eastAsia="Times New Roman" w:hAnsi="Arial" w:cs="Arial"/>
          <w:color w:val="auto"/>
          <w:sz w:val="22"/>
          <w:lang w:eastAsia="en-GB"/>
        </w:rPr>
        <w:t>BioPak, 2022.</w:t>
      </w:r>
      <w:r w:rsidRPr="00842BE5">
        <w:rPr>
          <w:rFonts w:ascii="Arial" w:eastAsia="Times New Roman" w:hAnsi="Arial" w:cs="Arial"/>
          <w:i/>
          <w:iCs/>
          <w:color w:val="auto"/>
          <w:sz w:val="22"/>
          <w:lang w:eastAsia="en-GB"/>
        </w:rPr>
        <w:t>Packeging that puts the planet first.</w:t>
      </w:r>
      <w:r w:rsidRPr="00842BE5">
        <w:rPr>
          <w:rFonts w:ascii="Arial" w:eastAsia="Times New Roman" w:hAnsi="Arial" w:cs="Arial"/>
          <w:color w:val="auto"/>
          <w:sz w:val="22"/>
          <w:lang w:eastAsia="en-GB"/>
        </w:rPr>
        <w:t xml:space="preserve"> [online]Available at: </w:t>
      </w:r>
      <w:hyperlink r:id="rId8" w:history="1">
        <w:r w:rsidRPr="00842BE5">
          <w:rPr>
            <w:rFonts w:ascii="Arial" w:eastAsia="Times New Roman" w:hAnsi="Arial" w:cs="Arial"/>
            <w:color w:val="0563C1" w:themeColor="hyperlink"/>
            <w:sz w:val="22"/>
            <w:u w:val="single"/>
            <w:lang w:eastAsia="en-GB"/>
          </w:rPr>
          <w:t>https://www.biopak.com/uk/?gclid=Cj0KCQiAieWOBhCYARIsANcOw0xSukHaLveu6H-UAYbGYD3dSE-fbVuQH5AQSMUfjsJvDqTy_nPkIC0aAmPUEALw_wcB</w:t>
        </w:r>
      </w:hyperlink>
      <w:r w:rsidRPr="00842BE5">
        <w:rPr>
          <w:rFonts w:ascii="Arial" w:eastAsia="Times New Roman" w:hAnsi="Arial" w:cs="Arial"/>
          <w:color w:val="auto"/>
          <w:sz w:val="22"/>
          <w:lang w:eastAsia="en-GB"/>
        </w:rPr>
        <w:t xml:space="preserve"> [Accessed on:05.01.2022].</w:t>
      </w:r>
    </w:p>
    <w:p w14:paraId="34B6F111" w14:textId="77777777" w:rsidR="00111D3B" w:rsidRPr="002E70F2" w:rsidRDefault="00111D3B" w:rsidP="002E70F2">
      <w:pPr>
        <w:suppressAutoHyphens w:val="0"/>
        <w:jc w:val="left"/>
        <w:rPr>
          <w:rFonts w:ascii="Arial" w:eastAsia="Times New Roman" w:hAnsi="Arial" w:cs="Arial"/>
          <w:color w:val="auto"/>
          <w:sz w:val="22"/>
          <w:lang w:eastAsia="en-GB"/>
        </w:rPr>
      </w:pPr>
    </w:p>
    <w:p w14:paraId="2265CF6B" w14:textId="77777777" w:rsidR="00111D3B" w:rsidRPr="00111D3B" w:rsidRDefault="00111D3B" w:rsidP="002E70F2">
      <w:pPr>
        <w:suppressAutoHyphens w:val="0"/>
        <w:jc w:val="left"/>
        <w:rPr>
          <w:rFonts w:ascii="Arial" w:eastAsia="Times New Roman" w:hAnsi="Arial" w:cs="Arial"/>
          <w:color w:val="auto"/>
          <w:sz w:val="22"/>
          <w:lang w:val="en-US" w:eastAsia="en-GB"/>
        </w:rPr>
      </w:pPr>
      <w:r w:rsidRPr="00111D3B">
        <w:rPr>
          <w:rFonts w:ascii="Arial" w:eastAsia="Times New Roman" w:hAnsi="Arial" w:cs="Arial"/>
          <w:color w:val="auto"/>
          <w:sz w:val="22"/>
          <w:lang w:val="en-US" w:eastAsia="en-GB"/>
        </w:rPr>
        <w:t>Borowski, P.F., 2021. Digitization, digital twins, blockchain, and industry 4.0 as elements of management process in enterprises in the energy sector. </w:t>
      </w:r>
      <w:r w:rsidRPr="00111D3B">
        <w:rPr>
          <w:rFonts w:ascii="Arial" w:eastAsia="Times New Roman" w:hAnsi="Arial" w:cs="Arial"/>
          <w:i/>
          <w:iCs/>
          <w:color w:val="auto"/>
          <w:sz w:val="22"/>
          <w:lang w:val="en-US" w:eastAsia="en-GB"/>
        </w:rPr>
        <w:t>Energies</w:t>
      </w:r>
      <w:r w:rsidRPr="00111D3B">
        <w:rPr>
          <w:rFonts w:ascii="Arial" w:eastAsia="Times New Roman" w:hAnsi="Arial" w:cs="Arial"/>
          <w:color w:val="auto"/>
          <w:sz w:val="22"/>
          <w:lang w:val="en-US" w:eastAsia="en-GB"/>
        </w:rPr>
        <w:t>, </w:t>
      </w:r>
      <w:r w:rsidRPr="00111D3B">
        <w:rPr>
          <w:rFonts w:ascii="Arial" w:eastAsia="Times New Roman" w:hAnsi="Arial" w:cs="Arial"/>
          <w:i/>
          <w:iCs/>
          <w:color w:val="auto"/>
          <w:sz w:val="22"/>
          <w:lang w:val="en-US" w:eastAsia="en-GB"/>
        </w:rPr>
        <w:t>14</w:t>
      </w:r>
      <w:r w:rsidRPr="00111D3B">
        <w:rPr>
          <w:rFonts w:ascii="Arial" w:eastAsia="Times New Roman" w:hAnsi="Arial" w:cs="Arial"/>
          <w:color w:val="auto"/>
          <w:sz w:val="22"/>
          <w:lang w:val="en-US" w:eastAsia="en-GB"/>
        </w:rPr>
        <w:t>(7), p.1885.</w:t>
      </w:r>
    </w:p>
    <w:p w14:paraId="658FE8A9" w14:textId="77777777" w:rsidR="00842BE5" w:rsidRPr="00842BE5" w:rsidRDefault="00842BE5" w:rsidP="002E70F2">
      <w:pPr>
        <w:suppressAutoHyphens w:val="0"/>
        <w:jc w:val="left"/>
        <w:rPr>
          <w:rFonts w:ascii="Arial" w:eastAsia="Times New Roman" w:hAnsi="Arial" w:cs="Arial"/>
          <w:color w:val="auto"/>
          <w:sz w:val="22"/>
          <w:lang w:eastAsia="en-GB"/>
        </w:rPr>
      </w:pPr>
    </w:p>
    <w:p w14:paraId="33209F78" w14:textId="71D9354E" w:rsidR="00853DEC" w:rsidRPr="002E70F2" w:rsidRDefault="00853DEC" w:rsidP="002E70F2">
      <w:pPr>
        <w:rPr>
          <w:rFonts w:ascii="Arial" w:hAnsi="Arial" w:cs="Arial"/>
          <w:sz w:val="22"/>
          <w:shd w:val="clear" w:color="auto" w:fill="FFFFFF"/>
        </w:rPr>
      </w:pPr>
      <w:proofErr w:type="spellStart"/>
      <w:r w:rsidRPr="002E70F2">
        <w:rPr>
          <w:rFonts w:ascii="Arial" w:hAnsi="Arial" w:cs="Arial"/>
          <w:sz w:val="22"/>
          <w:shd w:val="clear" w:color="auto" w:fill="FFFFFF"/>
        </w:rPr>
        <w:t>Cerdeira</w:t>
      </w:r>
      <w:proofErr w:type="spellEnd"/>
      <w:r w:rsidRPr="002E70F2">
        <w:rPr>
          <w:rFonts w:ascii="Arial" w:hAnsi="Arial" w:cs="Arial"/>
          <w:sz w:val="22"/>
          <w:shd w:val="clear" w:color="auto" w:fill="FFFFFF"/>
        </w:rPr>
        <w:t>, S., 2018. The business plan in the context of corporate entrepreneurship: a literature review. </w:t>
      </w:r>
      <w:proofErr w:type="spellStart"/>
      <w:r w:rsidRPr="002E70F2">
        <w:rPr>
          <w:rFonts w:ascii="Arial" w:hAnsi="Arial" w:cs="Arial"/>
          <w:sz w:val="22"/>
          <w:shd w:val="clear" w:color="auto" w:fill="FFFFFF"/>
        </w:rPr>
        <w:t>Notas</w:t>
      </w:r>
      <w:proofErr w:type="spellEnd"/>
      <w:r w:rsidRPr="002E70F2">
        <w:rPr>
          <w:rFonts w:ascii="Arial" w:hAnsi="Arial" w:cs="Arial"/>
          <w:sz w:val="22"/>
          <w:shd w:val="clear" w:color="auto" w:fill="FFFFFF"/>
        </w:rPr>
        <w:t xml:space="preserve"> </w:t>
      </w:r>
      <w:proofErr w:type="spellStart"/>
      <w:r w:rsidRPr="002E70F2">
        <w:rPr>
          <w:rFonts w:ascii="Arial" w:hAnsi="Arial" w:cs="Arial"/>
          <w:sz w:val="22"/>
          <w:shd w:val="clear" w:color="auto" w:fill="FFFFFF"/>
        </w:rPr>
        <w:t>Económicas</w:t>
      </w:r>
      <w:proofErr w:type="spellEnd"/>
      <w:r w:rsidRPr="002E70F2">
        <w:rPr>
          <w:rFonts w:ascii="Arial" w:hAnsi="Arial" w:cs="Arial"/>
          <w:sz w:val="22"/>
          <w:shd w:val="clear" w:color="auto" w:fill="FFFFFF"/>
        </w:rPr>
        <w:t>, (46), pp.99-115.</w:t>
      </w:r>
    </w:p>
    <w:p w14:paraId="34DEE10E" w14:textId="77777777" w:rsidR="005D4E8B" w:rsidRPr="002E70F2" w:rsidRDefault="005D4E8B" w:rsidP="002E70F2">
      <w:pPr>
        <w:ind w:left="832" w:hanging="832"/>
        <w:rPr>
          <w:rFonts w:ascii="Arial" w:hAnsi="Arial" w:cs="Arial"/>
          <w:sz w:val="22"/>
          <w:shd w:val="clear" w:color="auto" w:fill="FFFFFF"/>
        </w:rPr>
      </w:pPr>
    </w:p>
    <w:p w14:paraId="14A8F427" w14:textId="5D0B398C" w:rsidR="005D4E8B" w:rsidRPr="002E70F2" w:rsidRDefault="005D4E8B" w:rsidP="002E70F2">
      <w:pPr>
        <w:suppressAutoHyphens w:val="0"/>
        <w:spacing w:after="160"/>
        <w:rPr>
          <w:rFonts w:ascii="Arial" w:hAnsi="Arial" w:cs="Arial"/>
          <w:color w:val="222222"/>
          <w:sz w:val="22"/>
          <w:shd w:val="clear" w:color="auto" w:fill="FFFFFF"/>
          <w:lang w:val="en-US" w:eastAsia="en-US"/>
        </w:rPr>
      </w:pPr>
      <w:r w:rsidRPr="00780F03">
        <w:rPr>
          <w:rFonts w:ascii="Arial" w:hAnsi="Arial" w:cs="Arial"/>
          <w:color w:val="222222"/>
          <w:sz w:val="22"/>
          <w:shd w:val="clear" w:color="auto" w:fill="FFFFFF"/>
          <w:lang w:val="en-US" w:eastAsia="en-US"/>
        </w:rPr>
        <w:t xml:space="preserve">Chang, H.J. and </w:t>
      </w:r>
      <w:proofErr w:type="spellStart"/>
      <w:r w:rsidRPr="00780F03">
        <w:rPr>
          <w:rFonts w:ascii="Arial" w:hAnsi="Arial" w:cs="Arial"/>
          <w:color w:val="222222"/>
          <w:sz w:val="22"/>
          <w:shd w:val="clear" w:color="auto" w:fill="FFFFFF"/>
          <w:lang w:val="en-US" w:eastAsia="en-US"/>
        </w:rPr>
        <w:t>Andreoni</w:t>
      </w:r>
      <w:proofErr w:type="spellEnd"/>
      <w:r w:rsidRPr="00780F03">
        <w:rPr>
          <w:rFonts w:ascii="Arial" w:hAnsi="Arial" w:cs="Arial"/>
          <w:color w:val="222222"/>
          <w:sz w:val="22"/>
          <w:shd w:val="clear" w:color="auto" w:fill="FFFFFF"/>
          <w:lang w:val="en-US" w:eastAsia="en-US"/>
        </w:rPr>
        <w:t>, A., 2020. Industrial policy in the 21st century. </w:t>
      </w:r>
      <w:r w:rsidRPr="00780F03">
        <w:rPr>
          <w:rFonts w:ascii="Arial" w:hAnsi="Arial" w:cs="Arial"/>
          <w:i/>
          <w:iCs/>
          <w:color w:val="222222"/>
          <w:sz w:val="22"/>
          <w:shd w:val="clear" w:color="auto" w:fill="FFFFFF"/>
          <w:lang w:val="en-US" w:eastAsia="en-US"/>
        </w:rPr>
        <w:t>Development and Change</w:t>
      </w:r>
      <w:r w:rsidRPr="00780F03">
        <w:rPr>
          <w:rFonts w:ascii="Arial" w:hAnsi="Arial" w:cs="Arial"/>
          <w:color w:val="222222"/>
          <w:sz w:val="22"/>
          <w:shd w:val="clear" w:color="auto" w:fill="FFFFFF"/>
          <w:lang w:val="en-US" w:eastAsia="en-US"/>
        </w:rPr>
        <w:t>, </w:t>
      </w:r>
      <w:r w:rsidRPr="00780F03">
        <w:rPr>
          <w:rFonts w:ascii="Arial" w:hAnsi="Arial" w:cs="Arial"/>
          <w:i/>
          <w:iCs/>
          <w:color w:val="222222"/>
          <w:sz w:val="22"/>
          <w:shd w:val="clear" w:color="auto" w:fill="FFFFFF"/>
          <w:lang w:val="en-US" w:eastAsia="en-US"/>
        </w:rPr>
        <w:t>51</w:t>
      </w:r>
      <w:r w:rsidRPr="00780F03">
        <w:rPr>
          <w:rFonts w:ascii="Arial" w:hAnsi="Arial" w:cs="Arial"/>
          <w:color w:val="222222"/>
          <w:sz w:val="22"/>
          <w:shd w:val="clear" w:color="auto" w:fill="FFFFFF"/>
          <w:lang w:val="en-US" w:eastAsia="en-US"/>
        </w:rPr>
        <w:t>(2), pp.324-351.</w:t>
      </w:r>
    </w:p>
    <w:p w14:paraId="515EA637" w14:textId="0C851BE9" w:rsidR="004470CD" w:rsidRPr="002E70F2" w:rsidRDefault="004470CD"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Chursin</w:t>
      </w:r>
      <w:proofErr w:type="spellEnd"/>
      <w:r w:rsidRPr="002E70F2">
        <w:rPr>
          <w:rFonts w:ascii="Arial" w:hAnsi="Arial" w:cs="Arial"/>
          <w:color w:val="222222"/>
          <w:sz w:val="22"/>
          <w:shd w:val="clear" w:color="auto" w:fill="FFFFFF"/>
        </w:rPr>
        <w:t xml:space="preserve">, A.A., </w:t>
      </w:r>
      <w:proofErr w:type="spellStart"/>
      <w:r w:rsidRPr="002E70F2">
        <w:rPr>
          <w:rFonts w:ascii="Arial" w:hAnsi="Arial" w:cs="Arial"/>
          <w:color w:val="222222"/>
          <w:sz w:val="22"/>
          <w:shd w:val="clear" w:color="auto" w:fill="FFFFFF"/>
        </w:rPr>
        <w:t>Grosheva</w:t>
      </w:r>
      <w:proofErr w:type="spellEnd"/>
      <w:r w:rsidRPr="002E70F2">
        <w:rPr>
          <w:rFonts w:ascii="Arial" w:hAnsi="Arial" w:cs="Arial"/>
          <w:color w:val="222222"/>
          <w:sz w:val="22"/>
          <w:shd w:val="clear" w:color="auto" w:fill="FFFFFF"/>
        </w:rPr>
        <w:t xml:space="preserve">, P.Y. and </w:t>
      </w:r>
      <w:proofErr w:type="spellStart"/>
      <w:r w:rsidRPr="002E70F2">
        <w:rPr>
          <w:rFonts w:ascii="Arial" w:hAnsi="Arial" w:cs="Arial"/>
          <w:color w:val="222222"/>
          <w:sz w:val="22"/>
          <w:shd w:val="clear" w:color="auto" w:fill="FFFFFF"/>
        </w:rPr>
        <w:t>Yudin</w:t>
      </w:r>
      <w:proofErr w:type="spellEnd"/>
      <w:r w:rsidRPr="002E70F2">
        <w:rPr>
          <w:rFonts w:ascii="Arial" w:hAnsi="Arial" w:cs="Arial"/>
          <w:color w:val="222222"/>
          <w:sz w:val="22"/>
          <w:shd w:val="clear" w:color="auto" w:fill="FFFFFF"/>
        </w:rPr>
        <w:t>, A.V., 2020, May. Fundamentals of the economic growth of engineering enterprises in the face of challenges of the XXI century. In </w:t>
      </w:r>
      <w:r w:rsidRPr="002E70F2">
        <w:rPr>
          <w:rFonts w:ascii="Arial" w:hAnsi="Arial" w:cs="Arial"/>
          <w:i/>
          <w:iCs/>
          <w:color w:val="222222"/>
          <w:sz w:val="22"/>
          <w:shd w:val="clear" w:color="auto" w:fill="FFFFFF"/>
        </w:rPr>
        <w:t>IOP Conference Series: Materials Science and Engineering</w:t>
      </w:r>
      <w:r w:rsidRPr="002E70F2">
        <w:rPr>
          <w:rFonts w:ascii="Arial" w:hAnsi="Arial" w:cs="Arial"/>
          <w:color w:val="222222"/>
          <w:sz w:val="22"/>
          <w:shd w:val="clear" w:color="auto" w:fill="FFFFFF"/>
        </w:rPr>
        <w:t> (Vol. 862, No. 4, p. 042049). IOP Publishing.</w:t>
      </w:r>
    </w:p>
    <w:p w14:paraId="44B82297" w14:textId="77777777" w:rsidR="00AC2B02" w:rsidRPr="002E70F2" w:rsidRDefault="00AC2B02" w:rsidP="002E70F2">
      <w:pPr>
        <w:suppressAutoHyphens w:val="0"/>
        <w:jc w:val="left"/>
        <w:rPr>
          <w:rFonts w:ascii="Arial" w:eastAsia="Times New Roman" w:hAnsi="Arial" w:cs="Arial"/>
          <w:color w:val="auto"/>
          <w:sz w:val="22"/>
          <w:lang w:eastAsia="en-GB"/>
        </w:rPr>
      </w:pPr>
    </w:p>
    <w:p w14:paraId="576585A1" w14:textId="6CC46088" w:rsidR="00AC2B02" w:rsidRPr="00842BE5" w:rsidRDefault="00AC2B02" w:rsidP="002E70F2">
      <w:pPr>
        <w:suppressAutoHyphens w:val="0"/>
        <w:jc w:val="left"/>
        <w:rPr>
          <w:rFonts w:ascii="Arial" w:eastAsia="Times New Roman" w:hAnsi="Arial" w:cs="Arial"/>
          <w:color w:val="auto"/>
          <w:sz w:val="22"/>
          <w:lang w:eastAsia="en-GB"/>
        </w:rPr>
      </w:pPr>
      <w:r w:rsidRPr="00842BE5">
        <w:rPr>
          <w:rFonts w:ascii="Arial" w:eastAsia="Times New Roman" w:hAnsi="Arial" w:cs="Arial"/>
          <w:color w:val="auto"/>
          <w:sz w:val="22"/>
          <w:lang w:eastAsia="en-GB"/>
        </w:rPr>
        <w:t xml:space="preserve">COP26, 2021, </w:t>
      </w:r>
      <w:r w:rsidRPr="00842BE5">
        <w:rPr>
          <w:rFonts w:ascii="Arial" w:eastAsia="Times New Roman" w:hAnsi="Arial" w:cs="Arial"/>
          <w:i/>
          <w:iCs/>
          <w:color w:val="auto"/>
          <w:sz w:val="22"/>
          <w:lang w:eastAsia="en-GB"/>
        </w:rPr>
        <w:t>COP26 Goals</w:t>
      </w:r>
      <w:r w:rsidRPr="00842BE5">
        <w:rPr>
          <w:rFonts w:ascii="Arial" w:eastAsia="Times New Roman" w:hAnsi="Arial" w:cs="Arial"/>
          <w:color w:val="auto"/>
          <w:sz w:val="22"/>
          <w:lang w:eastAsia="en-GB"/>
        </w:rPr>
        <w:t xml:space="preserve"> [online]Available at: https://ukcop26.org/cop26-goals/ [Accessed on: 6.01.2022].</w:t>
      </w:r>
    </w:p>
    <w:p w14:paraId="698C5E35" w14:textId="77777777" w:rsidR="00AC2B02" w:rsidRPr="002E70F2" w:rsidRDefault="00AC2B02" w:rsidP="002E70F2">
      <w:pPr>
        <w:ind w:left="720" w:hanging="720"/>
        <w:rPr>
          <w:rFonts w:ascii="Arial" w:hAnsi="Arial" w:cs="Arial"/>
          <w:color w:val="222222"/>
          <w:sz w:val="22"/>
          <w:shd w:val="clear" w:color="auto" w:fill="FFFFFF"/>
        </w:rPr>
      </w:pPr>
    </w:p>
    <w:p w14:paraId="7A87EAB1" w14:textId="6FA1483D" w:rsidR="00010C4E" w:rsidRPr="002E70F2" w:rsidRDefault="00010C4E" w:rsidP="002E70F2">
      <w:pPr>
        <w:suppressAutoHyphens w:val="0"/>
        <w:spacing w:after="160"/>
        <w:rPr>
          <w:rFonts w:ascii="Arial" w:hAnsi="Arial" w:cs="Arial"/>
          <w:sz w:val="22"/>
        </w:rPr>
      </w:pPr>
      <w:proofErr w:type="spellStart"/>
      <w:r w:rsidRPr="002E70F2">
        <w:rPr>
          <w:rFonts w:ascii="Arial" w:hAnsi="Arial" w:cs="Arial"/>
          <w:sz w:val="22"/>
        </w:rPr>
        <w:t>Çora</w:t>
      </w:r>
      <w:proofErr w:type="spellEnd"/>
      <w:r w:rsidRPr="002E70F2">
        <w:rPr>
          <w:rFonts w:ascii="Arial" w:hAnsi="Arial" w:cs="Arial"/>
          <w:sz w:val="22"/>
        </w:rPr>
        <w:t xml:space="preserve">, H. and </w:t>
      </w:r>
      <w:proofErr w:type="spellStart"/>
      <w:r w:rsidRPr="002E70F2">
        <w:rPr>
          <w:rFonts w:ascii="Arial" w:hAnsi="Arial" w:cs="Arial"/>
          <w:sz w:val="22"/>
        </w:rPr>
        <w:t>Mikail</w:t>
      </w:r>
      <w:proofErr w:type="spellEnd"/>
      <w:r w:rsidRPr="002E70F2">
        <w:rPr>
          <w:rFonts w:ascii="Arial" w:hAnsi="Arial" w:cs="Arial"/>
          <w:sz w:val="22"/>
        </w:rPr>
        <w:t>, E.H., 2021. Energy policies of the USA in the first decade of 21st century. In E3S Web of Conferences (Vol. 244, p. 10057). EDP Sciences.</w:t>
      </w:r>
    </w:p>
    <w:p w14:paraId="7B43E801" w14:textId="77777777" w:rsidR="00111D3B" w:rsidRPr="00111D3B" w:rsidRDefault="00111D3B" w:rsidP="002E70F2">
      <w:pPr>
        <w:suppressAutoHyphens w:val="0"/>
        <w:spacing w:after="160"/>
        <w:rPr>
          <w:rFonts w:ascii="Arial" w:hAnsi="Arial" w:cs="Arial"/>
          <w:sz w:val="22"/>
        </w:rPr>
      </w:pPr>
      <w:proofErr w:type="spellStart"/>
      <w:r w:rsidRPr="00111D3B">
        <w:rPr>
          <w:rFonts w:ascii="Arial" w:hAnsi="Arial" w:cs="Arial"/>
          <w:sz w:val="22"/>
        </w:rPr>
        <w:t>Duin</w:t>
      </w:r>
      <w:proofErr w:type="spellEnd"/>
      <w:r w:rsidRPr="00111D3B">
        <w:rPr>
          <w:rFonts w:ascii="Arial" w:hAnsi="Arial" w:cs="Arial"/>
          <w:sz w:val="22"/>
        </w:rPr>
        <w:t xml:space="preserve">, A.H., </w:t>
      </w:r>
      <w:proofErr w:type="spellStart"/>
      <w:r w:rsidRPr="00111D3B">
        <w:rPr>
          <w:rFonts w:ascii="Arial" w:hAnsi="Arial" w:cs="Arial"/>
          <w:sz w:val="22"/>
        </w:rPr>
        <w:t>Tham</w:t>
      </w:r>
      <w:proofErr w:type="spellEnd"/>
      <w:r w:rsidRPr="00111D3B">
        <w:rPr>
          <w:rFonts w:ascii="Arial" w:hAnsi="Arial" w:cs="Arial"/>
          <w:sz w:val="22"/>
        </w:rPr>
        <w:t>, J. and Pedersen, I., 2021. 9. The Rhetoric, Science, and Technology of 21st Century Collaboration. </w:t>
      </w:r>
      <w:r w:rsidRPr="00111D3B">
        <w:rPr>
          <w:rFonts w:ascii="Arial" w:hAnsi="Arial" w:cs="Arial"/>
          <w:i/>
          <w:iCs/>
          <w:sz w:val="22"/>
        </w:rPr>
        <w:t>Effective teaching of technical communication: Theory, practice and application</w:t>
      </w:r>
      <w:r w:rsidRPr="00111D3B">
        <w:rPr>
          <w:rFonts w:ascii="Arial" w:hAnsi="Arial" w:cs="Arial"/>
          <w:sz w:val="22"/>
        </w:rPr>
        <w:t>, pp.169-192</w:t>
      </w:r>
    </w:p>
    <w:p w14:paraId="0C1CC3B3" w14:textId="77777777" w:rsidR="00842BE5" w:rsidRPr="00842BE5" w:rsidRDefault="00842BE5" w:rsidP="002E70F2">
      <w:pPr>
        <w:suppressAutoHyphens w:val="0"/>
        <w:spacing w:after="160"/>
        <w:rPr>
          <w:rFonts w:ascii="Arial" w:hAnsi="Arial" w:cs="Arial"/>
          <w:sz w:val="22"/>
          <w:lang w:val="en-US"/>
        </w:rPr>
      </w:pPr>
      <w:r w:rsidRPr="00842BE5">
        <w:rPr>
          <w:rFonts w:ascii="Arial" w:hAnsi="Arial" w:cs="Arial"/>
          <w:sz w:val="22"/>
          <w:lang w:val="en-US"/>
        </w:rPr>
        <w:t>Ferreira, J. and Ferreira, C., 2018. Challenges and opportunities of new retail horizons in emerging markets: The case of a rising coffee culture in China. </w:t>
      </w:r>
      <w:r w:rsidRPr="00842BE5">
        <w:rPr>
          <w:rFonts w:ascii="Arial" w:hAnsi="Arial" w:cs="Arial"/>
          <w:i/>
          <w:iCs/>
          <w:sz w:val="22"/>
          <w:lang w:val="en-US"/>
        </w:rPr>
        <w:t>Business Horizons</w:t>
      </w:r>
      <w:r w:rsidRPr="00842BE5">
        <w:rPr>
          <w:rFonts w:ascii="Arial" w:hAnsi="Arial" w:cs="Arial"/>
          <w:sz w:val="22"/>
          <w:lang w:val="en-US"/>
        </w:rPr>
        <w:t>, </w:t>
      </w:r>
      <w:r w:rsidRPr="00842BE5">
        <w:rPr>
          <w:rFonts w:ascii="Arial" w:hAnsi="Arial" w:cs="Arial"/>
          <w:i/>
          <w:iCs/>
          <w:sz w:val="22"/>
          <w:lang w:val="en-US"/>
        </w:rPr>
        <w:t>61</w:t>
      </w:r>
      <w:r w:rsidRPr="00842BE5">
        <w:rPr>
          <w:rFonts w:ascii="Arial" w:hAnsi="Arial" w:cs="Arial"/>
          <w:sz w:val="22"/>
          <w:lang w:val="en-US"/>
        </w:rPr>
        <w:t>(5), pp.783-796.</w:t>
      </w:r>
    </w:p>
    <w:p w14:paraId="468C6585" w14:textId="7C77DD7E" w:rsidR="00842BE5" w:rsidRPr="002E70F2" w:rsidRDefault="00842BE5" w:rsidP="002E70F2">
      <w:pPr>
        <w:suppressAutoHyphens w:val="0"/>
        <w:spacing w:after="160"/>
        <w:rPr>
          <w:rFonts w:ascii="Arial" w:hAnsi="Arial" w:cs="Arial"/>
          <w:sz w:val="22"/>
          <w:lang w:val="en-US"/>
        </w:rPr>
      </w:pPr>
      <w:r w:rsidRPr="00842BE5">
        <w:rPr>
          <w:rFonts w:ascii="Arial" w:hAnsi="Arial" w:cs="Arial"/>
          <w:sz w:val="22"/>
          <w:lang w:val="en-US"/>
        </w:rPr>
        <w:t>Fernández</w:t>
      </w:r>
      <w:r w:rsidRPr="00842BE5">
        <w:rPr>
          <w:rFonts w:ascii="Cambria Math" w:hAnsi="Cambria Math" w:cs="Cambria Math"/>
          <w:sz w:val="22"/>
          <w:lang w:val="en-US"/>
        </w:rPr>
        <w:t>‐</w:t>
      </w:r>
      <w:r w:rsidRPr="00842BE5">
        <w:rPr>
          <w:rFonts w:ascii="Arial" w:hAnsi="Arial" w:cs="Arial"/>
          <w:sz w:val="22"/>
          <w:lang w:val="en-US"/>
        </w:rPr>
        <w:t>Gago, R., Cabeza</w:t>
      </w:r>
      <w:r w:rsidRPr="00842BE5">
        <w:rPr>
          <w:rFonts w:ascii="Cambria Math" w:hAnsi="Cambria Math" w:cs="Cambria Math"/>
          <w:sz w:val="22"/>
          <w:lang w:val="en-US"/>
        </w:rPr>
        <w:t>‐</w:t>
      </w:r>
      <w:r w:rsidRPr="00842BE5">
        <w:rPr>
          <w:rFonts w:ascii="Arial" w:hAnsi="Arial" w:cs="Arial"/>
          <w:sz w:val="22"/>
          <w:lang w:val="en-US"/>
        </w:rPr>
        <w:t xml:space="preserve">García, L. and </w:t>
      </w:r>
      <w:proofErr w:type="spellStart"/>
      <w:r w:rsidRPr="00842BE5">
        <w:rPr>
          <w:rFonts w:ascii="Arial" w:hAnsi="Arial" w:cs="Arial"/>
          <w:sz w:val="22"/>
          <w:lang w:val="en-US"/>
        </w:rPr>
        <w:t>Godos</w:t>
      </w:r>
      <w:r w:rsidRPr="00842BE5">
        <w:rPr>
          <w:rFonts w:ascii="Cambria Math" w:hAnsi="Cambria Math" w:cs="Cambria Math"/>
          <w:sz w:val="22"/>
          <w:lang w:val="en-US"/>
        </w:rPr>
        <w:t>‐</w:t>
      </w:r>
      <w:r w:rsidRPr="00842BE5">
        <w:rPr>
          <w:rFonts w:ascii="Arial" w:hAnsi="Arial" w:cs="Arial"/>
          <w:sz w:val="22"/>
          <w:lang w:val="en-US"/>
        </w:rPr>
        <w:t>Díez</w:t>
      </w:r>
      <w:proofErr w:type="spellEnd"/>
      <w:r w:rsidRPr="00842BE5">
        <w:rPr>
          <w:rFonts w:ascii="Arial" w:hAnsi="Arial" w:cs="Arial"/>
          <w:sz w:val="22"/>
          <w:lang w:val="en-US"/>
        </w:rPr>
        <w:t xml:space="preserve">, J.L., 2020. How significant is corporate social responsibility to business </w:t>
      </w:r>
      <w:proofErr w:type="gramStart"/>
      <w:r w:rsidRPr="00842BE5">
        <w:rPr>
          <w:rFonts w:ascii="Arial" w:hAnsi="Arial" w:cs="Arial"/>
          <w:sz w:val="22"/>
          <w:lang w:val="en-US"/>
        </w:rPr>
        <w:t>research.</w:t>
      </w:r>
      <w:proofErr w:type="gramEnd"/>
      <w:r w:rsidRPr="00842BE5">
        <w:rPr>
          <w:rFonts w:ascii="Arial" w:hAnsi="Arial" w:cs="Arial"/>
          <w:sz w:val="22"/>
          <w:lang w:val="en-US"/>
        </w:rPr>
        <w:t> </w:t>
      </w:r>
      <w:r w:rsidRPr="00842BE5">
        <w:rPr>
          <w:rFonts w:ascii="Arial" w:hAnsi="Arial" w:cs="Arial"/>
          <w:i/>
          <w:iCs/>
          <w:sz w:val="22"/>
          <w:lang w:val="en-US"/>
        </w:rPr>
        <w:t>Corporate Social Responsibility and Environmental Management</w:t>
      </w:r>
      <w:r w:rsidRPr="00842BE5">
        <w:rPr>
          <w:rFonts w:ascii="Arial" w:hAnsi="Arial" w:cs="Arial"/>
          <w:sz w:val="22"/>
          <w:lang w:val="en-US"/>
        </w:rPr>
        <w:t>, </w:t>
      </w:r>
      <w:r w:rsidRPr="00842BE5">
        <w:rPr>
          <w:rFonts w:ascii="Arial" w:hAnsi="Arial" w:cs="Arial"/>
          <w:i/>
          <w:iCs/>
          <w:sz w:val="22"/>
          <w:lang w:val="en-US"/>
        </w:rPr>
        <w:t>27</w:t>
      </w:r>
      <w:r w:rsidRPr="00842BE5">
        <w:rPr>
          <w:rFonts w:ascii="Arial" w:hAnsi="Arial" w:cs="Arial"/>
          <w:sz w:val="22"/>
          <w:lang w:val="en-US"/>
        </w:rPr>
        <w:t>(4), pp.1809-1817.</w:t>
      </w:r>
    </w:p>
    <w:p w14:paraId="284A1D55" w14:textId="77777777" w:rsidR="00AC2B02" w:rsidRPr="00111D3B" w:rsidRDefault="00AC2B02" w:rsidP="002E70F2">
      <w:pPr>
        <w:suppressAutoHyphens w:val="0"/>
        <w:jc w:val="left"/>
        <w:rPr>
          <w:rFonts w:ascii="Arial" w:eastAsia="Times New Roman" w:hAnsi="Arial" w:cs="Arial"/>
          <w:color w:val="auto"/>
          <w:sz w:val="22"/>
          <w:lang w:eastAsia="en-GB"/>
        </w:rPr>
      </w:pPr>
      <w:r w:rsidRPr="00111D3B">
        <w:rPr>
          <w:rFonts w:ascii="Arial" w:eastAsia="Times New Roman" w:hAnsi="Arial" w:cs="Arial"/>
          <w:color w:val="auto"/>
          <w:sz w:val="22"/>
          <w:lang w:eastAsia="en-GB"/>
        </w:rPr>
        <w:t>Food Standard Agency, 2022</w:t>
      </w:r>
      <w:r w:rsidRPr="00111D3B">
        <w:rPr>
          <w:rFonts w:ascii="Arial" w:eastAsia="Times New Roman" w:hAnsi="Arial" w:cs="Arial"/>
          <w:i/>
          <w:iCs/>
          <w:color w:val="auto"/>
          <w:sz w:val="22"/>
          <w:lang w:eastAsia="en-GB"/>
        </w:rPr>
        <w:t>.Key regulations.</w:t>
      </w:r>
      <w:r w:rsidRPr="00111D3B">
        <w:rPr>
          <w:rFonts w:ascii="Arial" w:eastAsia="Times New Roman" w:hAnsi="Arial" w:cs="Arial"/>
          <w:color w:val="auto"/>
          <w:sz w:val="22"/>
          <w:lang w:eastAsia="en-GB"/>
        </w:rPr>
        <w:t xml:space="preserve"> [online]Available at:  </w:t>
      </w:r>
      <w:hyperlink r:id="rId9" w:history="1">
        <w:r w:rsidRPr="00111D3B">
          <w:rPr>
            <w:rFonts w:ascii="Arial" w:eastAsia="Times New Roman" w:hAnsi="Arial" w:cs="Arial"/>
            <w:color w:val="0563C1" w:themeColor="hyperlink"/>
            <w:sz w:val="22"/>
            <w:u w:val="single"/>
            <w:lang w:eastAsia="en-GB"/>
          </w:rPr>
          <w:t>https://www.food.gov.uk/about-us/key-regulations</w:t>
        </w:r>
      </w:hyperlink>
      <w:r w:rsidRPr="00111D3B">
        <w:rPr>
          <w:rFonts w:ascii="Arial" w:eastAsia="Times New Roman" w:hAnsi="Arial" w:cs="Arial"/>
          <w:color w:val="auto"/>
          <w:sz w:val="22"/>
          <w:lang w:eastAsia="en-GB"/>
        </w:rPr>
        <w:t xml:space="preserve"> [Accessed on:04.01.2022]. </w:t>
      </w:r>
    </w:p>
    <w:p w14:paraId="1D791998" w14:textId="77777777" w:rsidR="00AC2B02" w:rsidRPr="002E70F2" w:rsidRDefault="00AC2B02" w:rsidP="002E70F2">
      <w:pPr>
        <w:suppressAutoHyphens w:val="0"/>
        <w:spacing w:after="160"/>
        <w:rPr>
          <w:rFonts w:ascii="Arial" w:hAnsi="Arial" w:cs="Arial"/>
          <w:sz w:val="22"/>
          <w:lang w:val="en-US"/>
        </w:rPr>
      </w:pPr>
    </w:p>
    <w:p w14:paraId="76E8A6B1"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Goecks</w:t>
      </w:r>
      <w:proofErr w:type="spellEnd"/>
      <w:r w:rsidRPr="002E70F2">
        <w:rPr>
          <w:rFonts w:ascii="Arial" w:hAnsi="Arial" w:cs="Arial"/>
          <w:color w:val="222222"/>
          <w:sz w:val="22"/>
          <w:shd w:val="clear" w:color="auto" w:fill="FFFFFF"/>
        </w:rPr>
        <w:t xml:space="preserve">, L.S., Santos, A.A.D. and </w:t>
      </w:r>
      <w:proofErr w:type="spellStart"/>
      <w:r w:rsidRPr="002E70F2">
        <w:rPr>
          <w:rFonts w:ascii="Arial" w:hAnsi="Arial" w:cs="Arial"/>
          <w:color w:val="222222"/>
          <w:sz w:val="22"/>
          <w:shd w:val="clear" w:color="auto" w:fill="FFFFFF"/>
        </w:rPr>
        <w:t>Korzenowski</w:t>
      </w:r>
      <w:proofErr w:type="spellEnd"/>
      <w:r w:rsidRPr="002E70F2">
        <w:rPr>
          <w:rFonts w:ascii="Arial" w:hAnsi="Arial" w:cs="Arial"/>
          <w:color w:val="222222"/>
          <w:sz w:val="22"/>
          <w:shd w:val="clear" w:color="auto" w:fill="FFFFFF"/>
        </w:rPr>
        <w:t>, A.L., 2020. Decision-making trends in quality management: a literature review about Industry 4.0. </w:t>
      </w:r>
      <w:r w:rsidRPr="002E70F2">
        <w:rPr>
          <w:rFonts w:ascii="Arial" w:hAnsi="Arial" w:cs="Arial"/>
          <w:i/>
          <w:iCs/>
          <w:color w:val="222222"/>
          <w:sz w:val="22"/>
          <w:shd w:val="clear" w:color="auto" w:fill="FFFFFF"/>
        </w:rPr>
        <w:t>Production</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30</w:t>
      </w:r>
      <w:r w:rsidRPr="002E70F2">
        <w:rPr>
          <w:rFonts w:ascii="Arial" w:hAnsi="Arial" w:cs="Arial"/>
          <w:color w:val="222222"/>
          <w:sz w:val="22"/>
          <w:shd w:val="clear" w:color="auto" w:fill="FFFFFF"/>
        </w:rPr>
        <w:t>.</w:t>
      </w:r>
    </w:p>
    <w:p w14:paraId="45A92FF9" w14:textId="77777777" w:rsidR="009D2012" w:rsidRPr="002E70F2" w:rsidRDefault="009D2012" w:rsidP="002E70F2">
      <w:pPr>
        <w:suppressAutoHyphens w:val="0"/>
        <w:spacing w:after="160"/>
        <w:rPr>
          <w:rFonts w:ascii="Arial" w:hAnsi="Arial" w:cs="Arial"/>
          <w:sz w:val="22"/>
          <w:lang w:val="en-US"/>
        </w:rPr>
      </w:pPr>
    </w:p>
    <w:p w14:paraId="07163915" w14:textId="56001F24" w:rsidR="00F12EAD" w:rsidRPr="002E70F2" w:rsidRDefault="00F12EAD" w:rsidP="002E70F2">
      <w:pPr>
        <w:suppressAutoHyphens w:val="0"/>
        <w:jc w:val="left"/>
        <w:rPr>
          <w:rFonts w:ascii="Arial" w:eastAsia="Times New Roman" w:hAnsi="Arial" w:cs="Arial"/>
          <w:color w:val="auto"/>
          <w:sz w:val="22"/>
          <w:lang w:eastAsia="en-GB"/>
        </w:rPr>
      </w:pPr>
      <w:r w:rsidRPr="00F12EAD">
        <w:rPr>
          <w:rFonts w:ascii="Arial" w:eastAsia="Times New Roman" w:hAnsi="Arial" w:cs="Arial"/>
          <w:color w:val="auto"/>
          <w:sz w:val="22"/>
          <w:lang w:eastAsia="en-GB"/>
        </w:rPr>
        <w:t xml:space="preserve">Gov.uk. 2022. </w:t>
      </w:r>
      <w:r w:rsidRPr="00F12EAD">
        <w:rPr>
          <w:rFonts w:ascii="Arial" w:eastAsia="Times New Roman" w:hAnsi="Arial" w:cs="Arial"/>
          <w:i/>
          <w:iCs/>
          <w:color w:val="auto"/>
          <w:sz w:val="22"/>
          <w:lang w:eastAsia="en-GB"/>
        </w:rPr>
        <w:t>Limited companies</w:t>
      </w:r>
      <w:r w:rsidRPr="00F12EAD">
        <w:rPr>
          <w:rFonts w:ascii="Arial" w:eastAsia="Times New Roman" w:hAnsi="Arial" w:cs="Arial"/>
          <w:color w:val="auto"/>
          <w:sz w:val="22"/>
          <w:lang w:eastAsia="en-GB"/>
        </w:rPr>
        <w:t xml:space="preserve"> [online] Available at: </w:t>
      </w:r>
      <w:hyperlink r:id="rId10" w:history="1">
        <w:r w:rsidRPr="00F12EAD">
          <w:rPr>
            <w:rFonts w:ascii="Arial" w:eastAsia="Times New Roman" w:hAnsi="Arial" w:cs="Arial"/>
            <w:color w:val="0563C1" w:themeColor="hyperlink"/>
            <w:sz w:val="22"/>
            <w:u w:val="single"/>
            <w:lang w:eastAsia="en-GB"/>
          </w:rPr>
          <w:t>https://www.gov.uk/limited-company-formation</w:t>
        </w:r>
      </w:hyperlink>
      <w:r w:rsidRPr="00F12EAD">
        <w:rPr>
          <w:rFonts w:ascii="Arial" w:eastAsia="Times New Roman" w:hAnsi="Arial" w:cs="Arial"/>
          <w:color w:val="auto"/>
          <w:sz w:val="22"/>
          <w:lang w:eastAsia="en-GB"/>
        </w:rPr>
        <w:t xml:space="preserve"> [Accessed on: 02.01.2022]. </w:t>
      </w:r>
    </w:p>
    <w:p w14:paraId="5DB77CD2" w14:textId="77777777" w:rsidR="00BE402B" w:rsidRPr="00F12EAD" w:rsidRDefault="00BE402B" w:rsidP="002E70F2">
      <w:pPr>
        <w:suppressAutoHyphens w:val="0"/>
        <w:jc w:val="left"/>
        <w:rPr>
          <w:rFonts w:ascii="Arial" w:eastAsia="Times New Roman" w:hAnsi="Arial" w:cs="Arial"/>
          <w:color w:val="auto"/>
          <w:sz w:val="22"/>
          <w:lang w:eastAsia="en-GB"/>
        </w:rPr>
      </w:pPr>
    </w:p>
    <w:p w14:paraId="37A48AE6" w14:textId="02F70D63" w:rsidR="00BE402B" w:rsidRPr="002E70F2" w:rsidRDefault="00BE402B" w:rsidP="002E70F2">
      <w:pPr>
        <w:suppressAutoHyphens w:val="0"/>
        <w:jc w:val="left"/>
        <w:rPr>
          <w:rFonts w:ascii="Arial" w:eastAsia="Times New Roman" w:hAnsi="Arial" w:cs="Arial"/>
          <w:color w:val="auto"/>
          <w:sz w:val="22"/>
          <w:lang w:eastAsia="en-GB"/>
        </w:rPr>
      </w:pPr>
      <w:r w:rsidRPr="00BE402B">
        <w:rPr>
          <w:rFonts w:ascii="Arial" w:eastAsia="Times New Roman" w:hAnsi="Arial" w:cs="Arial"/>
          <w:color w:val="auto"/>
          <w:sz w:val="22"/>
          <w:lang w:eastAsia="en-GB"/>
        </w:rPr>
        <w:t xml:space="preserve">Haag, A. B,2013. </w:t>
      </w:r>
      <w:r w:rsidRPr="00BE402B">
        <w:rPr>
          <w:rFonts w:ascii="Arial" w:eastAsia="Times New Roman" w:hAnsi="Arial" w:cs="Arial"/>
          <w:i/>
          <w:iCs/>
          <w:color w:val="auto"/>
          <w:sz w:val="22"/>
          <w:lang w:eastAsia="en-GB"/>
        </w:rPr>
        <w:t>Writing a Successful Business Plan: An Overview, Workplace Health &amp; Safety</w:t>
      </w:r>
      <w:r w:rsidRPr="00BE402B">
        <w:rPr>
          <w:rFonts w:ascii="Arial" w:eastAsia="Times New Roman" w:hAnsi="Arial" w:cs="Arial"/>
          <w:color w:val="auto"/>
          <w:sz w:val="22"/>
          <w:lang w:eastAsia="en-GB"/>
        </w:rPr>
        <w:t>[online]Available at: https://journals-sagepub-com.ezproxy.uwtsd.ac.uk/doi/abs/10.1177/216507991306100104 [Accessed on:03.01.2022].</w:t>
      </w:r>
    </w:p>
    <w:p w14:paraId="5AC9334E" w14:textId="77777777" w:rsidR="00BE402B" w:rsidRPr="002E70F2" w:rsidRDefault="00BE402B" w:rsidP="002E70F2">
      <w:pPr>
        <w:suppressAutoHyphens w:val="0"/>
        <w:jc w:val="left"/>
        <w:rPr>
          <w:rFonts w:ascii="Arial" w:eastAsia="Times New Roman" w:hAnsi="Arial" w:cs="Arial"/>
          <w:color w:val="auto"/>
          <w:sz w:val="22"/>
          <w:lang w:eastAsia="en-GB"/>
        </w:rPr>
      </w:pPr>
    </w:p>
    <w:p w14:paraId="1488EE7C" w14:textId="16F85EEF" w:rsidR="00BE402B" w:rsidRPr="002E70F2" w:rsidRDefault="00BE402B" w:rsidP="002E70F2">
      <w:pPr>
        <w:suppressAutoHyphens w:val="0"/>
        <w:spacing w:after="160"/>
        <w:rPr>
          <w:rFonts w:ascii="Arial" w:hAnsi="Arial" w:cs="Arial"/>
          <w:sz w:val="22"/>
          <w:lang w:val="en-US"/>
        </w:rPr>
      </w:pPr>
      <w:r w:rsidRPr="00842BE5">
        <w:rPr>
          <w:rFonts w:ascii="Arial" w:hAnsi="Arial" w:cs="Arial"/>
          <w:sz w:val="22"/>
          <w:lang w:val="en-US"/>
        </w:rPr>
        <w:t>Han, H., Nguyen, H. N., Song, H., Chua, B. L., Lee, S., &amp; Kim, W. (2018). Drivers of brand loyalty in the chain coffee shop industry. </w:t>
      </w:r>
      <w:r w:rsidRPr="00842BE5">
        <w:rPr>
          <w:rFonts w:ascii="Arial" w:hAnsi="Arial" w:cs="Arial"/>
          <w:i/>
          <w:iCs/>
          <w:sz w:val="22"/>
          <w:lang w:val="en-US"/>
        </w:rPr>
        <w:t>International Journal of Hospitality Management</w:t>
      </w:r>
      <w:r w:rsidRPr="00842BE5">
        <w:rPr>
          <w:rFonts w:ascii="Arial" w:hAnsi="Arial" w:cs="Arial"/>
          <w:sz w:val="22"/>
          <w:lang w:val="en-US"/>
        </w:rPr>
        <w:t>, </w:t>
      </w:r>
      <w:r w:rsidRPr="00842BE5">
        <w:rPr>
          <w:rFonts w:ascii="Arial" w:hAnsi="Arial" w:cs="Arial"/>
          <w:i/>
          <w:iCs/>
          <w:sz w:val="22"/>
          <w:lang w:val="en-US"/>
        </w:rPr>
        <w:t>72</w:t>
      </w:r>
      <w:r w:rsidRPr="00842BE5">
        <w:rPr>
          <w:rFonts w:ascii="Arial" w:hAnsi="Arial" w:cs="Arial"/>
          <w:sz w:val="22"/>
          <w:lang w:val="en-US"/>
        </w:rPr>
        <w:t>, 86-97.</w:t>
      </w:r>
    </w:p>
    <w:p w14:paraId="2208018F" w14:textId="77777777" w:rsidR="00AA698C" w:rsidRPr="00AA698C" w:rsidRDefault="00AA698C" w:rsidP="002E70F2">
      <w:pPr>
        <w:suppressAutoHyphens w:val="0"/>
        <w:spacing w:after="160"/>
        <w:rPr>
          <w:rFonts w:ascii="Arial" w:hAnsi="Arial" w:cs="Arial"/>
          <w:sz w:val="22"/>
          <w:lang w:val="en-US"/>
        </w:rPr>
      </w:pPr>
      <w:proofErr w:type="spellStart"/>
      <w:r w:rsidRPr="00AA698C">
        <w:rPr>
          <w:rFonts w:ascii="Arial" w:hAnsi="Arial" w:cs="Arial"/>
          <w:sz w:val="22"/>
          <w:lang w:val="en-US"/>
        </w:rPr>
        <w:t>Hällgren</w:t>
      </w:r>
      <w:proofErr w:type="spellEnd"/>
      <w:r w:rsidRPr="00AA698C">
        <w:rPr>
          <w:rFonts w:ascii="Arial" w:hAnsi="Arial" w:cs="Arial"/>
          <w:sz w:val="22"/>
          <w:lang w:val="en-US"/>
        </w:rPr>
        <w:t xml:space="preserve">, M., Rouleau, L. and De </w:t>
      </w:r>
      <w:proofErr w:type="spellStart"/>
      <w:r w:rsidRPr="00AA698C">
        <w:rPr>
          <w:rFonts w:ascii="Arial" w:hAnsi="Arial" w:cs="Arial"/>
          <w:sz w:val="22"/>
          <w:lang w:val="en-US"/>
        </w:rPr>
        <w:t>Rond</w:t>
      </w:r>
      <w:proofErr w:type="spellEnd"/>
      <w:r w:rsidRPr="00AA698C">
        <w:rPr>
          <w:rFonts w:ascii="Arial" w:hAnsi="Arial" w:cs="Arial"/>
          <w:sz w:val="22"/>
          <w:lang w:val="en-US"/>
        </w:rPr>
        <w:t>, M., 2018. A matter of life or death: How extreme context research matters for management and organization studies. </w:t>
      </w:r>
      <w:r w:rsidRPr="00AA698C">
        <w:rPr>
          <w:rFonts w:ascii="Arial" w:hAnsi="Arial" w:cs="Arial"/>
          <w:i/>
          <w:iCs/>
          <w:sz w:val="22"/>
          <w:lang w:val="en-US"/>
        </w:rPr>
        <w:t>Academy of Management Annals</w:t>
      </w:r>
      <w:r w:rsidRPr="00AA698C">
        <w:rPr>
          <w:rFonts w:ascii="Arial" w:hAnsi="Arial" w:cs="Arial"/>
          <w:sz w:val="22"/>
          <w:lang w:val="en-US"/>
        </w:rPr>
        <w:t>, </w:t>
      </w:r>
      <w:r w:rsidRPr="00AA698C">
        <w:rPr>
          <w:rFonts w:ascii="Arial" w:hAnsi="Arial" w:cs="Arial"/>
          <w:i/>
          <w:iCs/>
          <w:sz w:val="22"/>
          <w:lang w:val="en-US"/>
        </w:rPr>
        <w:t>12</w:t>
      </w:r>
      <w:r w:rsidRPr="00AA698C">
        <w:rPr>
          <w:rFonts w:ascii="Arial" w:hAnsi="Arial" w:cs="Arial"/>
          <w:sz w:val="22"/>
          <w:lang w:val="en-US"/>
        </w:rPr>
        <w:t>(1), pp.111-153.</w:t>
      </w:r>
    </w:p>
    <w:p w14:paraId="7FD70C54" w14:textId="33BBBCD4" w:rsidR="00BE402B" w:rsidRPr="002E70F2" w:rsidRDefault="00BE402B" w:rsidP="002E70F2">
      <w:pPr>
        <w:suppressAutoHyphens w:val="0"/>
        <w:spacing w:after="160"/>
        <w:rPr>
          <w:rFonts w:ascii="Arial" w:eastAsia="Times New Roman" w:hAnsi="Arial" w:cs="Arial"/>
          <w:color w:val="auto"/>
          <w:sz w:val="22"/>
          <w:lang w:eastAsia="en-GB"/>
        </w:rPr>
      </w:pPr>
      <w:r w:rsidRPr="00BE402B">
        <w:rPr>
          <w:rFonts w:ascii="Arial" w:eastAsia="Times New Roman" w:hAnsi="Arial" w:cs="Arial"/>
          <w:color w:val="auto"/>
          <w:sz w:val="22"/>
          <w:lang w:eastAsia="en-GB"/>
        </w:rPr>
        <w:t xml:space="preserve">Health and Safety Executive,2022. </w:t>
      </w:r>
      <w:r w:rsidRPr="00BE402B">
        <w:rPr>
          <w:rFonts w:ascii="Arial" w:eastAsia="Times New Roman" w:hAnsi="Arial" w:cs="Arial"/>
          <w:i/>
          <w:iCs/>
          <w:color w:val="auto"/>
          <w:sz w:val="22"/>
          <w:lang w:eastAsia="en-GB"/>
        </w:rPr>
        <w:t>Health and Safety at work act 1974[</w:t>
      </w:r>
      <w:r w:rsidRPr="00BE402B">
        <w:rPr>
          <w:rFonts w:ascii="Arial" w:eastAsia="Times New Roman" w:hAnsi="Arial" w:cs="Arial"/>
          <w:color w:val="auto"/>
          <w:sz w:val="22"/>
          <w:lang w:eastAsia="en-GB"/>
        </w:rPr>
        <w:t xml:space="preserve">online] Available at: </w:t>
      </w:r>
      <w:hyperlink r:id="rId11" w:history="1">
        <w:r w:rsidRPr="00BE402B">
          <w:rPr>
            <w:rFonts w:ascii="Arial" w:eastAsia="Times New Roman" w:hAnsi="Arial" w:cs="Arial"/>
            <w:color w:val="0563C1" w:themeColor="hyperlink"/>
            <w:sz w:val="22"/>
            <w:u w:val="single"/>
            <w:lang w:eastAsia="en-GB"/>
          </w:rPr>
          <w:t>https://www.hse.gov.uk/legislation/hswa.htm</w:t>
        </w:r>
      </w:hyperlink>
      <w:r w:rsidRPr="00BE402B">
        <w:rPr>
          <w:rFonts w:ascii="Arial" w:eastAsia="Times New Roman" w:hAnsi="Arial" w:cs="Arial"/>
          <w:color w:val="auto"/>
          <w:sz w:val="22"/>
          <w:lang w:eastAsia="en-GB"/>
        </w:rPr>
        <w:t xml:space="preserve"> [Accessed on: 04.01.2022].</w:t>
      </w:r>
    </w:p>
    <w:p w14:paraId="6F199114" w14:textId="77777777" w:rsidR="004470CD" w:rsidRPr="002E70F2" w:rsidRDefault="004470CD" w:rsidP="002E70F2">
      <w:pPr>
        <w:ind w:left="720" w:hanging="720"/>
        <w:rPr>
          <w:rFonts w:ascii="Arial" w:hAnsi="Arial" w:cs="Arial"/>
          <w:color w:val="222222"/>
          <w:sz w:val="22"/>
          <w:shd w:val="clear" w:color="auto" w:fill="FFFFFF"/>
        </w:rPr>
      </w:pPr>
      <w:r w:rsidRPr="002E70F2">
        <w:rPr>
          <w:rFonts w:ascii="Arial" w:hAnsi="Arial" w:cs="Arial"/>
          <w:color w:val="222222"/>
          <w:sz w:val="22"/>
          <w:shd w:val="clear" w:color="auto" w:fill="FFFFFF"/>
        </w:rPr>
        <w:t>Henderson, R., 2021. Innovation in the 21st century: architectural change, purpose, and the challenges of our time. </w:t>
      </w:r>
      <w:r w:rsidRPr="002E70F2">
        <w:rPr>
          <w:rFonts w:ascii="Arial" w:hAnsi="Arial" w:cs="Arial"/>
          <w:i/>
          <w:iCs/>
          <w:color w:val="222222"/>
          <w:sz w:val="22"/>
          <w:shd w:val="clear" w:color="auto" w:fill="FFFFFF"/>
        </w:rPr>
        <w:t>Management Science</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67</w:t>
      </w:r>
      <w:r w:rsidRPr="002E70F2">
        <w:rPr>
          <w:rFonts w:ascii="Arial" w:hAnsi="Arial" w:cs="Arial"/>
          <w:color w:val="222222"/>
          <w:sz w:val="22"/>
          <w:shd w:val="clear" w:color="auto" w:fill="FFFFFF"/>
        </w:rPr>
        <w:t>(9), pp.5479-5488.</w:t>
      </w:r>
    </w:p>
    <w:p w14:paraId="189D64B8" w14:textId="77777777" w:rsidR="002E70F2" w:rsidRDefault="002E70F2" w:rsidP="002E70F2">
      <w:pPr>
        <w:suppressAutoHyphens w:val="0"/>
        <w:jc w:val="left"/>
        <w:rPr>
          <w:rFonts w:ascii="Arial" w:eastAsia="Times New Roman" w:hAnsi="Arial" w:cs="Arial"/>
          <w:color w:val="auto"/>
          <w:sz w:val="22"/>
          <w:lang w:eastAsia="en-GB"/>
        </w:rPr>
      </w:pPr>
    </w:p>
    <w:p w14:paraId="02FB7F9A" w14:textId="3B0A63A4" w:rsidR="00AA698C" w:rsidRPr="00AA698C" w:rsidRDefault="00AA698C" w:rsidP="002E70F2">
      <w:pPr>
        <w:suppressAutoHyphens w:val="0"/>
        <w:jc w:val="left"/>
        <w:rPr>
          <w:rFonts w:ascii="Arial" w:eastAsia="Times New Roman" w:hAnsi="Arial" w:cs="Arial"/>
          <w:color w:val="auto"/>
          <w:sz w:val="22"/>
          <w:lang w:eastAsia="en-GB"/>
        </w:rPr>
      </w:pPr>
      <w:proofErr w:type="spellStart"/>
      <w:r w:rsidRPr="00AA698C">
        <w:rPr>
          <w:rFonts w:ascii="Arial" w:eastAsia="Times New Roman" w:hAnsi="Arial" w:cs="Arial"/>
          <w:color w:val="auto"/>
          <w:sz w:val="22"/>
          <w:lang w:eastAsia="en-GB"/>
        </w:rPr>
        <w:t>Hiscox</w:t>
      </w:r>
      <w:proofErr w:type="spellEnd"/>
      <w:r w:rsidRPr="00AA698C">
        <w:rPr>
          <w:rFonts w:ascii="Arial" w:eastAsia="Times New Roman" w:hAnsi="Arial" w:cs="Arial"/>
          <w:color w:val="auto"/>
          <w:sz w:val="22"/>
          <w:lang w:eastAsia="en-GB"/>
        </w:rPr>
        <w:t xml:space="preserve">, 2022. </w:t>
      </w:r>
      <w:r w:rsidRPr="00AA698C">
        <w:rPr>
          <w:rFonts w:ascii="Arial" w:eastAsia="Times New Roman" w:hAnsi="Arial" w:cs="Arial"/>
          <w:i/>
          <w:iCs/>
          <w:color w:val="auto"/>
          <w:sz w:val="22"/>
          <w:lang w:eastAsia="en-GB"/>
        </w:rPr>
        <w:t>Business insurance types</w:t>
      </w:r>
      <w:r w:rsidRPr="00AA698C">
        <w:rPr>
          <w:rFonts w:ascii="Arial" w:eastAsia="Times New Roman" w:hAnsi="Arial" w:cs="Arial"/>
          <w:color w:val="auto"/>
          <w:sz w:val="22"/>
          <w:lang w:eastAsia="en-GB"/>
        </w:rPr>
        <w:t xml:space="preserve"> [online]Available at: https://www.hiscox.co.uk/business-insurance/public-liability-insurance [Accessed on: 03.01.2022].</w:t>
      </w:r>
    </w:p>
    <w:p w14:paraId="718E37B8" w14:textId="77777777" w:rsidR="00BC22DF" w:rsidRDefault="00BC22DF" w:rsidP="002E70F2">
      <w:pPr>
        <w:suppressAutoHyphens w:val="0"/>
        <w:spacing w:after="160"/>
        <w:rPr>
          <w:rFonts w:ascii="Arial" w:eastAsia="Times New Roman" w:hAnsi="Arial" w:cs="Arial"/>
          <w:color w:val="auto"/>
          <w:sz w:val="22"/>
          <w:lang w:eastAsia="en-GB"/>
        </w:rPr>
      </w:pPr>
    </w:p>
    <w:p w14:paraId="133AEE9D" w14:textId="51382271" w:rsidR="00AA698C" w:rsidRPr="002E70F2" w:rsidRDefault="00AA698C" w:rsidP="002E70F2">
      <w:pPr>
        <w:suppressAutoHyphens w:val="0"/>
        <w:spacing w:after="160"/>
        <w:rPr>
          <w:rFonts w:ascii="Arial" w:hAnsi="Arial" w:cs="Arial"/>
          <w:sz w:val="22"/>
          <w:lang w:val="en-US"/>
        </w:rPr>
      </w:pPr>
      <w:r w:rsidRPr="00842BE5">
        <w:rPr>
          <w:rFonts w:ascii="Arial" w:hAnsi="Arial" w:cs="Arial"/>
          <w:sz w:val="22"/>
          <w:lang w:val="en-US"/>
        </w:rPr>
        <w:t xml:space="preserve">Hu, B., Zhang, T. and Yan, S., 2020. </w:t>
      </w:r>
      <w:proofErr w:type="gramStart"/>
      <w:r w:rsidRPr="00842BE5">
        <w:rPr>
          <w:rFonts w:ascii="Arial" w:hAnsi="Arial" w:cs="Arial"/>
          <w:sz w:val="22"/>
          <w:lang w:val="en-US"/>
        </w:rPr>
        <w:t>How</w:t>
      </w:r>
      <w:proofErr w:type="gramEnd"/>
      <w:r w:rsidRPr="00842BE5">
        <w:rPr>
          <w:rFonts w:ascii="Arial" w:hAnsi="Arial" w:cs="Arial"/>
          <w:sz w:val="22"/>
          <w:lang w:val="en-US"/>
        </w:rPr>
        <w:t xml:space="preserve"> corporate social responsibility influences business model innovation: The mediating role of organizational legitimacy. </w:t>
      </w:r>
      <w:r w:rsidRPr="00842BE5">
        <w:rPr>
          <w:rFonts w:ascii="Arial" w:hAnsi="Arial" w:cs="Arial"/>
          <w:i/>
          <w:iCs/>
          <w:sz w:val="22"/>
          <w:lang w:val="en-US"/>
        </w:rPr>
        <w:t>Sustainability</w:t>
      </w:r>
      <w:r w:rsidRPr="00842BE5">
        <w:rPr>
          <w:rFonts w:ascii="Arial" w:hAnsi="Arial" w:cs="Arial"/>
          <w:sz w:val="22"/>
          <w:lang w:val="en-US"/>
        </w:rPr>
        <w:t>, </w:t>
      </w:r>
      <w:r w:rsidRPr="00842BE5">
        <w:rPr>
          <w:rFonts w:ascii="Arial" w:hAnsi="Arial" w:cs="Arial"/>
          <w:i/>
          <w:iCs/>
          <w:sz w:val="22"/>
          <w:lang w:val="en-US"/>
        </w:rPr>
        <w:t>12</w:t>
      </w:r>
      <w:r w:rsidRPr="00842BE5">
        <w:rPr>
          <w:rFonts w:ascii="Arial" w:hAnsi="Arial" w:cs="Arial"/>
          <w:sz w:val="22"/>
          <w:lang w:val="en-US"/>
        </w:rPr>
        <w:t>(7), p.2667.</w:t>
      </w:r>
    </w:p>
    <w:p w14:paraId="4EEB28FE" w14:textId="77FC728B" w:rsidR="00AA698C" w:rsidRDefault="00AA698C" w:rsidP="002E70F2">
      <w:pPr>
        <w:rPr>
          <w:rFonts w:ascii="Arial" w:eastAsia="Times New Roman" w:hAnsi="Arial" w:cs="Arial"/>
          <w:color w:val="auto"/>
          <w:sz w:val="22"/>
          <w:lang w:eastAsia="en-GB"/>
        </w:rPr>
      </w:pPr>
      <w:r w:rsidRPr="002E70F2">
        <w:rPr>
          <w:rFonts w:ascii="Arial" w:eastAsia="Times New Roman" w:hAnsi="Arial" w:cs="Arial"/>
          <w:color w:val="auto"/>
          <w:sz w:val="22"/>
          <w:lang w:eastAsia="en-GB"/>
        </w:rPr>
        <w:t>Huang, A., Velasco, E. Marsh, J., Workman, H. 2021, Covid-</w:t>
      </w:r>
      <w:proofErr w:type="gramStart"/>
      <w:r w:rsidRPr="002E70F2">
        <w:rPr>
          <w:rFonts w:ascii="Arial" w:eastAsia="Times New Roman" w:hAnsi="Arial" w:cs="Arial"/>
          <w:color w:val="auto"/>
          <w:sz w:val="22"/>
          <w:lang w:eastAsia="en-GB"/>
        </w:rPr>
        <w:t>19</w:t>
      </w:r>
      <w:proofErr w:type="gramEnd"/>
      <w:r w:rsidRPr="002E70F2">
        <w:rPr>
          <w:rFonts w:ascii="Arial" w:eastAsia="Times New Roman" w:hAnsi="Arial" w:cs="Arial"/>
          <w:color w:val="auto"/>
          <w:sz w:val="22"/>
          <w:lang w:eastAsia="en-GB"/>
        </w:rPr>
        <w:t xml:space="preserve"> and the future of work in the hospitality industry. </w:t>
      </w:r>
      <w:r w:rsidRPr="002E70F2">
        <w:rPr>
          <w:rFonts w:ascii="Arial" w:eastAsia="Times New Roman" w:hAnsi="Arial" w:cs="Arial"/>
          <w:i/>
          <w:iCs/>
          <w:color w:val="auto"/>
          <w:sz w:val="22"/>
          <w:lang w:eastAsia="en-GB"/>
        </w:rPr>
        <w:t>International Journal of Hospitality Management</w:t>
      </w:r>
      <w:r w:rsidRPr="002E70F2">
        <w:rPr>
          <w:rFonts w:ascii="Arial" w:eastAsia="Times New Roman" w:hAnsi="Arial" w:cs="Arial"/>
          <w:color w:val="auto"/>
          <w:sz w:val="22"/>
          <w:lang w:eastAsia="en-GB"/>
        </w:rPr>
        <w:t xml:space="preserve"> [online] Available at: </w:t>
      </w:r>
      <w:hyperlink r:id="rId12" w:history="1">
        <w:r w:rsidRPr="002E70F2">
          <w:rPr>
            <w:rFonts w:ascii="Arial" w:eastAsia="Times New Roman" w:hAnsi="Arial" w:cs="Arial"/>
            <w:color w:val="0563C1" w:themeColor="hyperlink"/>
            <w:sz w:val="22"/>
            <w:u w:val="single"/>
            <w:lang w:eastAsia="en-GB"/>
          </w:rPr>
          <w:t>https://www.sciencedirect.com/science/article/pii/S0278431921001298</w:t>
        </w:r>
      </w:hyperlink>
      <w:r w:rsidRPr="002E70F2">
        <w:rPr>
          <w:rFonts w:ascii="Arial" w:eastAsia="Times New Roman" w:hAnsi="Arial" w:cs="Arial"/>
          <w:color w:val="auto"/>
          <w:sz w:val="22"/>
          <w:lang w:eastAsia="en-GB"/>
        </w:rPr>
        <w:t xml:space="preserve"> [Accessed on: 2.01.2022].</w:t>
      </w:r>
    </w:p>
    <w:p w14:paraId="2AC3437F" w14:textId="77777777" w:rsidR="00BC22DF" w:rsidRPr="002E70F2" w:rsidRDefault="00BC22DF" w:rsidP="002E70F2">
      <w:pPr>
        <w:rPr>
          <w:rFonts w:ascii="Arial" w:eastAsia="Times New Roman" w:hAnsi="Arial" w:cs="Arial"/>
          <w:color w:val="auto"/>
          <w:sz w:val="22"/>
          <w:lang w:eastAsia="en-GB"/>
        </w:rPr>
      </w:pPr>
    </w:p>
    <w:p w14:paraId="2FEFB5D4" w14:textId="3DF94B98" w:rsidR="00842BE5" w:rsidRPr="002E70F2" w:rsidRDefault="00842BE5" w:rsidP="002E70F2">
      <w:pPr>
        <w:suppressAutoHyphens w:val="0"/>
        <w:spacing w:after="160"/>
        <w:rPr>
          <w:rFonts w:ascii="Arial" w:hAnsi="Arial" w:cs="Arial"/>
          <w:sz w:val="22"/>
          <w:lang w:val="en-US"/>
        </w:rPr>
      </w:pPr>
      <w:r w:rsidRPr="00842BE5">
        <w:rPr>
          <w:rFonts w:ascii="Arial" w:hAnsi="Arial" w:cs="Arial"/>
          <w:sz w:val="22"/>
          <w:lang w:val="en-US"/>
        </w:rPr>
        <w:t>Huynh, A., 2019. Business plan for a coffee shop.</w:t>
      </w:r>
    </w:p>
    <w:p w14:paraId="75DCD401"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Kizi</w:t>
      </w:r>
      <w:proofErr w:type="spellEnd"/>
      <w:r w:rsidRPr="002E70F2">
        <w:rPr>
          <w:rFonts w:ascii="Arial" w:hAnsi="Arial" w:cs="Arial"/>
          <w:color w:val="222222"/>
          <w:sz w:val="22"/>
          <w:shd w:val="clear" w:color="auto" w:fill="FFFFFF"/>
        </w:rPr>
        <w:t xml:space="preserve">, D.B.O. and </w:t>
      </w:r>
      <w:proofErr w:type="spellStart"/>
      <w:r w:rsidRPr="002E70F2">
        <w:rPr>
          <w:rFonts w:ascii="Arial" w:hAnsi="Arial" w:cs="Arial"/>
          <w:color w:val="222222"/>
          <w:sz w:val="22"/>
          <w:shd w:val="clear" w:color="auto" w:fill="FFFFFF"/>
        </w:rPr>
        <w:t>Ugli</w:t>
      </w:r>
      <w:proofErr w:type="spellEnd"/>
      <w:r w:rsidRPr="002E70F2">
        <w:rPr>
          <w:rFonts w:ascii="Arial" w:hAnsi="Arial" w:cs="Arial"/>
          <w:color w:val="222222"/>
          <w:sz w:val="22"/>
          <w:shd w:val="clear" w:color="auto" w:fill="FFFFFF"/>
        </w:rPr>
        <w:t>, M.K.S., 2020. Roles of teachers in education of the 21st century. </w:t>
      </w:r>
      <w:r w:rsidRPr="002E70F2">
        <w:rPr>
          <w:rFonts w:ascii="Arial" w:hAnsi="Arial" w:cs="Arial"/>
          <w:i/>
          <w:iCs/>
          <w:color w:val="222222"/>
          <w:sz w:val="22"/>
          <w:shd w:val="clear" w:color="auto" w:fill="FFFFFF"/>
        </w:rPr>
        <w:t>Science and Education</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1</w:t>
      </w:r>
      <w:r w:rsidRPr="002E70F2">
        <w:rPr>
          <w:rFonts w:ascii="Arial" w:hAnsi="Arial" w:cs="Arial"/>
          <w:color w:val="222222"/>
          <w:sz w:val="22"/>
          <w:shd w:val="clear" w:color="auto" w:fill="FFFFFF"/>
        </w:rPr>
        <w:t>(3).</w:t>
      </w:r>
    </w:p>
    <w:p w14:paraId="1D7D1C27" w14:textId="77777777" w:rsidR="009D2012" w:rsidRPr="002E70F2" w:rsidRDefault="009D2012" w:rsidP="002E70F2">
      <w:pPr>
        <w:rPr>
          <w:rFonts w:ascii="Arial" w:hAnsi="Arial" w:cs="Arial"/>
          <w:sz w:val="22"/>
          <w:lang w:val="en-US"/>
        </w:rPr>
      </w:pPr>
    </w:p>
    <w:p w14:paraId="1A76C664" w14:textId="74CA4BCE" w:rsidR="00010C4E" w:rsidRPr="002E70F2" w:rsidRDefault="00010C4E" w:rsidP="002E70F2">
      <w:pPr>
        <w:rPr>
          <w:rFonts w:ascii="Arial" w:hAnsi="Arial" w:cs="Arial"/>
          <w:sz w:val="22"/>
          <w:shd w:val="clear" w:color="auto" w:fill="FFFFFF"/>
        </w:rPr>
      </w:pPr>
      <w:proofErr w:type="spellStart"/>
      <w:r w:rsidRPr="002E70F2">
        <w:rPr>
          <w:rFonts w:ascii="Arial" w:hAnsi="Arial" w:cs="Arial"/>
          <w:sz w:val="22"/>
          <w:shd w:val="clear" w:color="auto" w:fill="FFFFFF"/>
        </w:rPr>
        <w:t>Klante</w:t>
      </w:r>
      <w:proofErr w:type="spellEnd"/>
      <w:r w:rsidRPr="002E70F2">
        <w:rPr>
          <w:rFonts w:ascii="Arial" w:hAnsi="Arial" w:cs="Arial"/>
          <w:sz w:val="22"/>
          <w:shd w:val="clear" w:color="auto" w:fill="FFFFFF"/>
        </w:rPr>
        <w:t xml:space="preserve">, M. and </w:t>
      </w:r>
      <w:proofErr w:type="spellStart"/>
      <w:r w:rsidRPr="002E70F2">
        <w:rPr>
          <w:rFonts w:ascii="Arial" w:hAnsi="Arial" w:cs="Arial"/>
          <w:sz w:val="22"/>
          <w:shd w:val="clear" w:color="auto" w:fill="FFFFFF"/>
        </w:rPr>
        <w:t>Thiex</w:t>
      </w:r>
      <w:proofErr w:type="spellEnd"/>
      <w:r w:rsidRPr="002E70F2">
        <w:rPr>
          <w:rFonts w:ascii="Arial" w:hAnsi="Arial" w:cs="Arial"/>
          <w:sz w:val="22"/>
          <w:shd w:val="clear" w:color="auto" w:fill="FFFFFF"/>
        </w:rPr>
        <w:t>, M. A., 2020. The Role of Business Plan Competitions and Start-up Success Drivers in New Venture Development</w:t>
      </w:r>
    </w:p>
    <w:p w14:paraId="0FCB0936" w14:textId="77777777" w:rsidR="00AC2B02" w:rsidRPr="002E70F2" w:rsidRDefault="00AC2B02" w:rsidP="002E70F2">
      <w:pPr>
        <w:rPr>
          <w:rFonts w:ascii="Arial" w:hAnsi="Arial" w:cs="Arial"/>
          <w:sz w:val="22"/>
          <w:shd w:val="clear" w:color="auto" w:fill="FFFFFF"/>
        </w:rPr>
      </w:pPr>
    </w:p>
    <w:p w14:paraId="49F91C95" w14:textId="77777777" w:rsidR="00AC2B02" w:rsidRPr="002E70F2" w:rsidRDefault="00AC2B02" w:rsidP="002E70F2">
      <w:pPr>
        <w:rPr>
          <w:rFonts w:ascii="Arial" w:eastAsia="Times New Roman" w:hAnsi="Arial" w:cs="Arial"/>
          <w:color w:val="auto"/>
          <w:sz w:val="22"/>
          <w:lang w:eastAsia="en-GB"/>
        </w:rPr>
      </w:pPr>
      <w:proofErr w:type="spellStart"/>
      <w:r w:rsidRPr="0023335D">
        <w:rPr>
          <w:rFonts w:ascii="Arial" w:eastAsia="Times New Roman" w:hAnsi="Arial" w:cs="Arial"/>
          <w:color w:val="auto"/>
          <w:sz w:val="22"/>
          <w:lang w:eastAsia="en-GB"/>
        </w:rPr>
        <w:t>Liaros</w:t>
      </w:r>
      <w:proofErr w:type="spellEnd"/>
      <w:r w:rsidRPr="0023335D">
        <w:rPr>
          <w:rFonts w:ascii="Arial" w:eastAsia="Times New Roman" w:hAnsi="Arial" w:cs="Arial"/>
          <w:color w:val="auto"/>
          <w:sz w:val="22"/>
          <w:lang w:eastAsia="en-GB"/>
        </w:rPr>
        <w:t>, S., 2021. A network of circular economy villages: design guidelines for 21st century Garden Cities. Built Environment Project and Asset Management.</w:t>
      </w:r>
    </w:p>
    <w:p w14:paraId="45204A7C" w14:textId="77777777" w:rsidR="00AC2B02" w:rsidRPr="00AA698C" w:rsidRDefault="00AC2B02" w:rsidP="002E70F2">
      <w:pPr>
        <w:suppressAutoHyphens w:val="0"/>
        <w:jc w:val="left"/>
        <w:rPr>
          <w:rFonts w:ascii="Arial" w:eastAsia="Times New Roman" w:hAnsi="Arial" w:cs="Arial"/>
          <w:color w:val="auto"/>
          <w:sz w:val="22"/>
          <w:lang w:eastAsia="en-GB"/>
        </w:rPr>
      </w:pPr>
      <w:r w:rsidRPr="00AA698C">
        <w:rPr>
          <w:rFonts w:ascii="Arial" w:eastAsia="Times New Roman" w:hAnsi="Arial" w:cs="Arial"/>
          <w:color w:val="auto"/>
          <w:sz w:val="22"/>
          <w:lang w:eastAsia="en-GB"/>
        </w:rPr>
        <w:t xml:space="preserve">London Farmers Markets,2022. </w:t>
      </w:r>
      <w:r w:rsidRPr="00AA698C">
        <w:rPr>
          <w:rFonts w:ascii="Arial" w:eastAsia="Times New Roman" w:hAnsi="Arial" w:cs="Arial"/>
          <w:i/>
          <w:iCs/>
          <w:color w:val="auto"/>
          <w:sz w:val="22"/>
          <w:lang w:eastAsia="en-GB"/>
        </w:rPr>
        <w:t>What can I buy?</w:t>
      </w:r>
      <w:r w:rsidRPr="00AA698C">
        <w:rPr>
          <w:rFonts w:ascii="Arial" w:eastAsia="Times New Roman" w:hAnsi="Arial" w:cs="Arial"/>
          <w:color w:val="auto"/>
          <w:sz w:val="22"/>
          <w:lang w:eastAsia="en-GB"/>
        </w:rPr>
        <w:t xml:space="preserve"> [online]Available at:  </w:t>
      </w:r>
      <w:hyperlink r:id="rId13" w:history="1">
        <w:r w:rsidRPr="00AA698C">
          <w:rPr>
            <w:rFonts w:ascii="Arial" w:eastAsia="Times New Roman" w:hAnsi="Arial" w:cs="Arial"/>
            <w:color w:val="0563C1" w:themeColor="hyperlink"/>
            <w:sz w:val="22"/>
            <w:u w:val="single"/>
            <w:lang w:eastAsia="en-GB"/>
          </w:rPr>
          <w:t>https://www.lfm.org.uk/what-can-i-buy/</w:t>
        </w:r>
      </w:hyperlink>
      <w:r w:rsidRPr="00AA698C">
        <w:rPr>
          <w:rFonts w:ascii="Arial" w:eastAsia="Times New Roman" w:hAnsi="Arial" w:cs="Arial"/>
          <w:color w:val="auto"/>
          <w:sz w:val="22"/>
          <w:lang w:eastAsia="en-GB"/>
        </w:rPr>
        <w:t xml:space="preserve"> [Accessed on: 04.01.2022].</w:t>
      </w:r>
    </w:p>
    <w:p w14:paraId="2850341D" w14:textId="77777777" w:rsidR="00AC2B02" w:rsidRPr="002E70F2" w:rsidRDefault="00AC2B02" w:rsidP="002E70F2">
      <w:pPr>
        <w:rPr>
          <w:rFonts w:ascii="Arial" w:hAnsi="Arial" w:cs="Arial"/>
          <w:sz w:val="22"/>
          <w:shd w:val="clear" w:color="auto" w:fill="FFFFFF"/>
        </w:rPr>
      </w:pPr>
    </w:p>
    <w:p w14:paraId="01B5D892"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Magdinceva</w:t>
      </w:r>
      <w:proofErr w:type="spellEnd"/>
      <w:r w:rsidRPr="002E70F2">
        <w:rPr>
          <w:rFonts w:ascii="Arial" w:hAnsi="Arial" w:cs="Arial"/>
          <w:color w:val="222222"/>
          <w:sz w:val="22"/>
          <w:shd w:val="clear" w:color="auto" w:fill="FFFFFF"/>
        </w:rPr>
        <w:t xml:space="preserve"> </w:t>
      </w:r>
      <w:proofErr w:type="spellStart"/>
      <w:r w:rsidRPr="002E70F2">
        <w:rPr>
          <w:rFonts w:ascii="Arial" w:hAnsi="Arial" w:cs="Arial"/>
          <w:color w:val="222222"/>
          <w:sz w:val="22"/>
          <w:shd w:val="clear" w:color="auto" w:fill="FFFFFF"/>
        </w:rPr>
        <w:t>Sopova</w:t>
      </w:r>
      <w:proofErr w:type="spellEnd"/>
      <w:r w:rsidRPr="002E70F2">
        <w:rPr>
          <w:rFonts w:ascii="Arial" w:hAnsi="Arial" w:cs="Arial"/>
          <w:color w:val="222222"/>
          <w:sz w:val="22"/>
          <w:shd w:val="clear" w:color="auto" w:fill="FFFFFF"/>
        </w:rPr>
        <w:t xml:space="preserve">, M., </w:t>
      </w:r>
      <w:proofErr w:type="spellStart"/>
      <w:r w:rsidRPr="002E70F2">
        <w:rPr>
          <w:rFonts w:ascii="Arial" w:hAnsi="Arial" w:cs="Arial"/>
          <w:color w:val="222222"/>
          <w:sz w:val="22"/>
          <w:shd w:val="clear" w:color="auto" w:fill="FFFFFF"/>
        </w:rPr>
        <w:t>Stojanovska-Stefanova</w:t>
      </w:r>
      <w:proofErr w:type="spellEnd"/>
      <w:r w:rsidRPr="002E70F2">
        <w:rPr>
          <w:rFonts w:ascii="Arial" w:hAnsi="Arial" w:cs="Arial"/>
          <w:color w:val="222222"/>
          <w:sz w:val="22"/>
          <w:shd w:val="clear" w:color="auto" w:fill="FFFFFF"/>
        </w:rPr>
        <w:t xml:space="preserve">, A. and </w:t>
      </w:r>
      <w:proofErr w:type="spellStart"/>
      <w:r w:rsidRPr="002E70F2">
        <w:rPr>
          <w:rFonts w:ascii="Arial" w:hAnsi="Arial" w:cs="Arial"/>
          <w:color w:val="222222"/>
          <w:sz w:val="22"/>
          <w:shd w:val="clear" w:color="auto" w:fill="FFFFFF"/>
        </w:rPr>
        <w:t>Aleksoski</w:t>
      </w:r>
      <w:proofErr w:type="spellEnd"/>
      <w:r w:rsidRPr="002E70F2">
        <w:rPr>
          <w:rFonts w:ascii="Arial" w:hAnsi="Arial" w:cs="Arial"/>
          <w:color w:val="222222"/>
          <w:sz w:val="22"/>
          <w:shd w:val="clear" w:color="auto" w:fill="FFFFFF"/>
        </w:rPr>
        <w:t>, O., 2021. Employee stress management caused by the impact of the covid-19 virus: the Macedonian case. </w:t>
      </w:r>
      <w:proofErr w:type="spellStart"/>
      <w:r w:rsidRPr="002E70F2">
        <w:rPr>
          <w:rFonts w:ascii="Arial" w:hAnsi="Arial" w:cs="Arial"/>
          <w:i/>
          <w:iCs/>
          <w:color w:val="222222"/>
          <w:sz w:val="22"/>
          <w:shd w:val="clear" w:color="auto" w:fill="FFFFFF"/>
        </w:rPr>
        <w:t>SocioBrains</w:t>
      </w:r>
      <w:proofErr w:type="spellEnd"/>
      <w:r w:rsidRPr="002E70F2">
        <w:rPr>
          <w:rFonts w:ascii="Arial" w:hAnsi="Arial" w:cs="Arial"/>
          <w:color w:val="222222"/>
          <w:sz w:val="22"/>
          <w:shd w:val="clear" w:color="auto" w:fill="FFFFFF"/>
        </w:rPr>
        <w:t>, (80), pp.15-27.</w:t>
      </w:r>
    </w:p>
    <w:p w14:paraId="59A5AA17" w14:textId="51F4FB3F" w:rsidR="00010C4E" w:rsidRPr="002E70F2" w:rsidRDefault="00010C4E" w:rsidP="002E70F2">
      <w:pPr>
        <w:rPr>
          <w:rFonts w:ascii="Arial" w:hAnsi="Arial" w:cs="Arial"/>
          <w:sz w:val="22"/>
          <w:shd w:val="clear" w:color="auto" w:fill="FFFFFF"/>
        </w:rPr>
      </w:pPr>
      <w:r w:rsidRPr="002E70F2">
        <w:rPr>
          <w:rFonts w:ascii="Arial" w:hAnsi="Arial" w:cs="Arial"/>
          <w:sz w:val="22"/>
          <w:shd w:val="clear" w:color="auto" w:fill="FFFFFF"/>
        </w:rPr>
        <w:t>Mistry, E. B., 2019. </w:t>
      </w:r>
      <w:proofErr w:type="spellStart"/>
      <w:r w:rsidRPr="002E70F2">
        <w:rPr>
          <w:rFonts w:ascii="Arial" w:hAnsi="Arial" w:cs="Arial"/>
          <w:sz w:val="22"/>
          <w:shd w:val="clear" w:color="auto" w:fill="FFFFFF"/>
        </w:rPr>
        <w:t>Erudio</w:t>
      </w:r>
      <w:proofErr w:type="spellEnd"/>
      <w:r w:rsidRPr="002E70F2">
        <w:rPr>
          <w:rFonts w:ascii="Arial" w:hAnsi="Arial" w:cs="Arial"/>
          <w:sz w:val="22"/>
          <w:shd w:val="clear" w:color="auto" w:fill="FFFFFF"/>
        </w:rPr>
        <w:t xml:space="preserve"> EdTech Consulting Business Plan: An Organization Development-influenced Plan (Doctoral dissertation, The College of St. Scholastica).</w:t>
      </w:r>
    </w:p>
    <w:p w14:paraId="3E579380" w14:textId="77777777" w:rsidR="00842BE5" w:rsidRPr="002E70F2" w:rsidRDefault="00842BE5" w:rsidP="002E70F2">
      <w:pPr>
        <w:ind w:left="832" w:hanging="832"/>
        <w:rPr>
          <w:rFonts w:ascii="Arial" w:hAnsi="Arial" w:cs="Arial"/>
          <w:sz w:val="22"/>
          <w:shd w:val="clear" w:color="auto" w:fill="FFFFFF"/>
        </w:rPr>
      </w:pPr>
    </w:p>
    <w:p w14:paraId="6AE8A195" w14:textId="29C67C5F" w:rsidR="002D6645" w:rsidRPr="002E70F2" w:rsidRDefault="002D6645" w:rsidP="002E70F2">
      <w:pPr>
        <w:ind w:left="832" w:hanging="832"/>
        <w:rPr>
          <w:rFonts w:ascii="Arial" w:hAnsi="Arial" w:cs="Arial"/>
          <w:sz w:val="22"/>
          <w:shd w:val="clear" w:color="auto" w:fill="FFFFFF"/>
        </w:rPr>
      </w:pPr>
      <w:r w:rsidRPr="002E70F2">
        <w:rPr>
          <w:rFonts w:ascii="Arial" w:hAnsi="Arial" w:cs="Arial"/>
          <w:sz w:val="22"/>
          <w:shd w:val="clear" w:color="auto" w:fill="FFFFFF"/>
        </w:rPr>
        <w:t>Mithi, J. and Govender, S., 2021. Affective Enterprise Resource Planning Tools in Academic Management.</w:t>
      </w:r>
    </w:p>
    <w:p w14:paraId="3E9E1769" w14:textId="77777777" w:rsidR="00842BE5" w:rsidRPr="002E70F2" w:rsidRDefault="00842BE5" w:rsidP="002E70F2">
      <w:pPr>
        <w:ind w:left="832" w:hanging="832"/>
        <w:rPr>
          <w:rFonts w:ascii="Arial" w:hAnsi="Arial" w:cs="Arial"/>
          <w:sz w:val="22"/>
          <w:shd w:val="clear" w:color="auto" w:fill="FFFFFF"/>
        </w:rPr>
      </w:pPr>
    </w:p>
    <w:p w14:paraId="4708BDA8" w14:textId="1361FF97" w:rsidR="00A2529C" w:rsidRPr="002E70F2" w:rsidRDefault="00A2529C" w:rsidP="002E70F2">
      <w:pPr>
        <w:suppressAutoHyphens w:val="0"/>
        <w:spacing w:after="160"/>
        <w:ind w:left="832" w:hanging="832"/>
        <w:jc w:val="left"/>
        <w:rPr>
          <w:rFonts w:ascii="Arial" w:eastAsiaTheme="minorHAnsi" w:hAnsi="Arial" w:cs="Arial"/>
          <w:color w:val="auto"/>
          <w:sz w:val="22"/>
          <w:shd w:val="clear" w:color="auto" w:fill="FFFFFF"/>
          <w:lang w:eastAsia="en-US"/>
        </w:rPr>
      </w:pPr>
      <w:proofErr w:type="spellStart"/>
      <w:r w:rsidRPr="00A2529C">
        <w:rPr>
          <w:rFonts w:ascii="Arial" w:eastAsiaTheme="minorHAnsi" w:hAnsi="Arial" w:cs="Arial"/>
          <w:color w:val="auto"/>
          <w:sz w:val="22"/>
          <w:shd w:val="clear" w:color="auto" w:fill="FFFFFF"/>
          <w:lang w:eastAsia="en-US"/>
        </w:rPr>
        <w:t>Muluk</w:t>
      </w:r>
      <w:proofErr w:type="spellEnd"/>
      <w:r w:rsidRPr="00A2529C">
        <w:rPr>
          <w:rFonts w:ascii="Arial" w:eastAsiaTheme="minorHAnsi" w:hAnsi="Arial" w:cs="Arial"/>
          <w:color w:val="auto"/>
          <w:sz w:val="22"/>
          <w:shd w:val="clear" w:color="auto" w:fill="FFFFFF"/>
          <w:lang w:eastAsia="en-US"/>
        </w:rPr>
        <w:t xml:space="preserve">, M. R. K., </w:t>
      </w:r>
      <w:proofErr w:type="spellStart"/>
      <w:r w:rsidRPr="00A2529C">
        <w:rPr>
          <w:rFonts w:ascii="Arial" w:eastAsiaTheme="minorHAnsi" w:hAnsi="Arial" w:cs="Arial"/>
          <w:color w:val="auto"/>
          <w:sz w:val="22"/>
          <w:shd w:val="clear" w:color="auto" w:fill="FFFFFF"/>
          <w:lang w:eastAsia="en-US"/>
        </w:rPr>
        <w:t>Danar</w:t>
      </w:r>
      <w:proofErr w:type="spellEnd"/>
      <w:r w:rsidRPr="00A2529C">
        <w:rPr>
          <w:rFonts w:ascii="Arial" w:eastAsiaTheme="minorHAnsi" w:hAnsi="Arial" w:cs="Arial"/>
          <w:color w:val="auto"/>
          <w:sz w:val="22"/>
          <w:shd w:val="clear" w:color="auto" w:fill="FFFFFF"/>
          <w:lang w:eastAsia="en-US"/>
        </w:rPr>
        <w:t xml:space="preserve">, O. R. and </w:t>
      </w:r>
      <w:proofErr w:type="spellStart"/>
      <w:r w:rsidRPr="00A2529C">
        <w:rPr>
          <w:rFonts w:ascii="Arial" w:eastAsiaTheme="minorHAnsi" w:hAnsi="Arial" w:cs="Arial"/>
          <w:color w:val="auto"/>
          <w:sz w:val="22"/>
          <w:shd w:val="clear" w:color="auto" w:fill="FFFFFF"/>
          <w:lang w:eastAsia="en-US"/>
        </w:rPr>
        <w:t>Rahmawati</w:t>
      </w:r>
      <w:proofErr w:type="spellEnd"/>
      <w:r w:rsidRPr="00A2529C">
        <w:rPr>
          <w:rFonts w:ascii="Arial" w:eastAsiaTheme="minorHAnsi" w:hAnsi="Arial" w:cs="Arial"/>
          <w:color w:val="auto"/>
          <w:sz w:val="22"/>
          <w:shd w:val="clear" w:color="auto" w:fill="FFFFFF"/>
          <w:lang w:eastAsia="en-US"/>
        </w:rPr>
        <w:t xml:space="preserve">, L., 2019. Community Participation and Development Planning in Local Government Level: A Study on the Formulation of Batu </w:t>
      </w:r>
      <w:proofErr w:type="spellStart"/>
      <w:r w:rsidRPr="00A2529C">
        <w:rPr>
          <w:rFonts w:ascii="Arial" w:eastAsiaTheme="minorHAnsi" w:hAnsi="Arial" w:cs="Arial"/>
          <w:color w:val="auto"/>
          <w:sz w:val="22"/>
          <w:shd w:val="clear" w:color="auto" w:fill="FFFFFF"/>
          <w:lang w:eastAsia="en-US"/>
        </w:rPr>
        <w:t>CityMedium</w:t>
      </w:r>
      <w:proofErr w:type="spellEnd"/>
      <w:r w:rsidRPr="00A2529C">
        <w:rPr>
          <w:rFonts w:ascii="Arial" w:eastAsiaTheme="minorHAnsi" w:hAnsi="Arial" w:cs="Arial"/>
          <w:color w:val="auto"/>
          <w:sz w:val="22"/>
          <w:shd w:val="clear" w:color="auto" w:fill="FFFFFF"/>
          <w:lang w:eastAsia="en-US"/>
        </w:rPr>
        <w:t xml:space="preserve">-Term Development Plan. BISNIS &amp; BIROKRASI: </w:t>
      </w:r>
      <w:proofErr w:type="spellStart"/>
      <w:r w:rsidRPr="00A2529C">
        <w:rPr>
          <w:rFonts w:ascii="Arial" w:eastAsiaTheme="minorHAnsi" w:hAnsi="Arial" w:cs="Arial"/>
          <w:color w:val="auto"/>
          <w:sz w:val="22"/>
          <w:shd w:val="clear" w:color="auto" w:fill="FFFFFF"/>
          <w:lang w:eastAsia="en-US"/>
        </w:rPr>
        <w:t>Jurnal</w:t>
      </w:r>
      <w:proofErr w:type="spellEnd"/>
      <w:r w:rsidRPr="00A2529C">
        <w:rPr>
          <w:rFonts w:ascii="Arial" w:eastAsiaTheme="minorHAnsi" w:hAnsi="Arial" w:cs="Arial"/>
          <w:color w:val="auto"/>
          <w:sz w:val="22"/>
          <w:shd w:val="clear" w:color="auto" w:fill="FFFFFF"/>
          <w:lang w:eastAsia="en-US"/>
        </w:rPr>
        <w:t xml:space="preserve"> </w:t>
      </w:r>
      <w:proofErr w:type="spellStart"/>
      <w:r w:rsidRPr="00A2529C">
        <w:rPr>
          <w:rFonts w:ascii="Arial" w:eastAsiaTheme="minorHAnsi" w:hAnsi="Arial" w:cs="Arial"/>
          <w:color w:val="auto"/>
          <w:sz w:val="22"/>
          <w:shd w:val="clear" w:color="auto" w:fill="FFFFFF"/>
          <w:lang w:eastAsia="en-US"/>
        </w:rPr>
        <w:t>Ilmu</w:t>
      </w:r>
      <w:proofErr w:type="spellEnd"/>
      <w:r w:rsidRPr="00A2529C">
        <w:rPr>
          <w:rFonts w:ascii="Arial" w:eastAsiaTheme="minorHAnsi" w:hAnsi="Arial" w:cs="Arial"/>
          <w:color w:val="auto"/>
          <w:sz w:val="22"/>
          <w:shd w:val="clear" w:color="auto" w:fill="FFFFFF"/>
          <w:lang w:eastAsia="en-US"/>
        </w:rPr>
        <w:t xml:space="preserve"> </w:t>
      </w:r>
      <w:proofErr w:type="spellStart"/>
      <w:r w:rsidRPr="00A2529C">
        <w:rPr>
          <w:rFonts w:ascii="Arial" w:eastAsiaTheme="minorHAnsi" w:hAnsi="Arial" w:cs="Arial"/>
          <w:color w:val="auto"/>
          <w:sz w:val="22"/>
          <w:shd w:val="clear" w:color="auto" w:fill="FFFFFF"/>
          <w:lang w:eastAsia="en-US"/>
        </w:rPr>
        <w:t>Administrasi</w:t>
      </w:r>
      <w:proofErr w:type="spellEnd"/>
      <w:r w:rsidRPr="00A2529C">
        <w:rPr>
          <w:rFonts w:ascii="Arial" w:eastAsiaTheme="minorHAnsi" w:hAnsi="Arial" w:cs="Arial"/>
          <w:color w:val="auto"/>
          <w:sz w:val="22"/>
          <w:shd w:val="clear" w:color="auto" w:fill="FFFFFF"/>
          <w:lang w:eastAsia="en-US"/>
        </w:rPr>
        <w:t xml:space="preserve"> dan </w:t>
      </w:r>
      <w:proofErr w:type="spellStart"/>
      <w:r w:rsidRPr="00A2529C">
        <w:rPr>
          <w:rFonts w:ascii="Arial" w:eastAsiaTheme="minorHAnsi" w:hAnsi="Arial" w:cs="Arial"/>
          <w:color w:val="auto"/>
          <w:sz w:val="22"/>
          <w:shd w:val="clear" w:color="auto" w:fill="FFFFFF"/>
          <w:lang w:eastAsia="en-US"/>
        </w:rPr>
        <w:t>Organisasi</w:t>
      </w:r>
      <w:proofErr w:type="spellEnd"/>
      <w:r w:rsidRPr="00A2529C">
        <w:rPr>
          <w:rFonts w:ascii="Arial" w:eastAsiaTheme="minorHAnsi" w:hAnsi="Arial" w:cs="Arial"/>
          <w:color w:val="auto"/>
          <w:sz w:val="22"/>
          <w:shd w:val="clear" w:color="auto" w:fill="FFFFFF"/>
          <w:lang w:eastAsia="en-US"/>
        </w:rPr>
        <w:t>, 26(3), p.1</w:t>
      </w:r>
      <w:bookmarkStart w:id="15" w:name="__RefHeading__18833_1964962185"/>
      <w:bookmarkEnd w:id="15"/>
      <w:r w:rsidRPr="00A2529C">
        <w:rPr>
          <w:rFonts w:ascii="Arial" w:eastAsiaTheme="minorHAnsi" w:hAnsi="Arial" w:cs="Arial"/>
          <w:color w:val="auto"/>
          <w:sz w:val="22"/>
          <w:shd w:val="clear" w:color="auto" w:fill="FFFFFF"/>
          <w:lang w:eastAsia="en-US"/>
        </w:rPr>
        <w:t>.</w:t>
      </w:r>
    </w:p>
    <w:p w14:paraId="69145879" w14:textId="77777777" w:rsidR="00E72ACF" w:rsidRPr="00E72ACF" w:rsidRDefault="00E72ACF"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 xml:space="preserve">Pino Sales, R., 2020. </w:t>
      </w:r>
      <w:proofErr w:type="spellStart"/>
      <w:r w:rsidRPr="00E72ACF">
        <w:rPr>
          <w:rFonts w:ascii="Arial" w:eastAsia="Times New Roman" w:hAnsi="Arial" w:cs="Arial"/>
          <w:color w:val="auto"/>
          <w:sz w:val="22"/>
          <w:lang w:eastAsia="en-GB"/>
        </w:rPr>
        <w:t>Futdream</w:t>
      </w:r>
      <w:proofErr w:type="spellEnd"/>
      <w:r w:rsidRPr="00E72ACF">
        <w:rPr>
          <w:rFonts w:ascii="Arial" w:eastAsia="Times New Roman" w:hAnsi="Arial" w:cs="Arial"/>
          <w:color w:val="auto"/>
          <w:sz w:val="22"/>
          <w:lang w:eastAsia="en-GB"/>
        </w:rPr>
        <w:t xml:space="preserve"> business plan.</w:t>
      </w:r>
    </w:p>
    <w:p w14:paraId="4C93160A" w14:textId="47DFE2E1" w:rsidR="00E72ACF" w:rsidRPr="002E70F2" w:rsidRDefault="00E72ACF" w:rsidP="002E70F2">
      <w:pPr>
        <w:rPr>
          <w:rFonts w:ascii="Arial" w:eastAsia="Times New Roman" w:hAnsi="Arial" w:cs="Arial"/>
          <w:color w:val="auto"/>
          <w:sz w:val="22"/>
          <w:lang w:eastAsia="en-GB"/>
        </w:rPr>
      </w:pPr>
      <w:proofErr w:type="spellStart"/>
      <w:r w:rsidRPr="00E72ACF">
        <w:rPr>
          <w:rFonts w:ascii="Arial" w:eastAsia="Times New Roman" w:hAnsi="Arial" w:cs="Arial"/>
          <w:color w:val="auto"/>
          <w:sz w:val="22"/>
          <w:lang w:eastAsia="en-GB"/>
        </w:rPr>
        <w:t>Ponjoan</w:t>
      </w:r>
      <w:proofErr w:type="spellEnd"/>
      <w:r w:rsidRPr="00E72ACF">
        <w:rPr>
          <w:rFonts w:ascii="Arial" w:eastAsia="Times New Roman" w:hAnsi="Arial" w:cs="Arial"/>
          <w:color w:val="auto"/>
          <w:sz w:val="22"/>
          <w:lang w:eastAsia="en-GB"/>
        </w:rPr>
        <w:t xml:space="preserve"> Jiménez-</w:t>
      </w:r>
      <w:proofErr w:type="spellStart"/>
      <w:r w:rsidRPr="00E72ACF">
        <w:rPr>
          <w:rFonts w:ascii="Arial" w:eastAsia="Times New Roman" w:hAnsi="Arial" w:cs="Arial"/>
          <w:color w:val="auto"/>
          <w:sz w:val="22"/>
          <w:lang w:eastAsia="en-GB"/>
        </w:rPr>
        <w:t>ridruejo</w:t>
      </w:r>
      <w:proofErr w:type="spellEnd"/>
      <w:r w:rsidRPr="00E72ACF">
        <w:rPr>
          <w:rFonts w:ascii="Arial" w:eastAsia="Times New Roman" w:hAnsi="Arial" w:cs="Arial"/>
          <w:color w:val="auto"/>
          <w:sz w:val="22"/>
          <w:lang w:eastAsia="en-GB"/>
        </w:rPr>
        <w:t>, A., 2018. </w:t>
      </w:r>
      <w:proofErr w:type="spellStart"/>
      <w:r w:rsidRPr="00E72ACF">
        <w:rPr>
          <w:rFonts w:ascii="Arial" w:eastAsia="Times New Roman" w:hAnsi="Arial" w:cs="Arial"/>
          <w:color w:val="auto"/>
          <w:sz w:val="22"/>
          <w:lang w:eastAsia="en-GB"/>
        </w:rPr>
        <w:t>BibApp</w:t>
      </w:r>
      <w:proofErr w:type="spellEnd"/>
      <w:r w:rsidRPr="00E72ACF">
        <w:rPr>
          <w:rFonts w:ascii="Arial" w:eastAsia="Times New Roman" w:hAnsi="Arial" w:cs="Arial"/>
          <w:color w:val="auto"/>
          <w:sz w:val="22"/>
          <w:lang w:eastAsia="en-GB"/>
        </w:rPr>
        <w:t xml:space="preserve">, Creation and development of a business plan and design of an application for libraries occupancy (Bachelor's thesis, </w:t>
      </w:r>
      <w:proofErr w:type="spellStart"/>
      <w:r w:rsidRPr="00E72ACF">
        <w:rPr>
          <w:rFonts w:ascii="Arial" w:eastAsia="Times New Roman" w:hAnsi="Arial" w:cs="Arial"/>
          <w:color w:val="auto"/>
          <w:sz w:val="22"/>
          <w:lang w:eastAsia="en-GB"/>
        </w:rPr>
        <w:t>Universitat</w:t>
      </w:r>
      <w:proofErr w:type="spellEnd"/>
      <w:r w:rsidRPr="00E72ACF">
        <w:rPr>
          <w:rFonts w:ascii="Arial" w:eastAsia="Times New Roman" w:hAnsi="Arial" w:cs="Arial"/>
          <w:color w:val="auto"/>
          <w:sz w:val="22"/>
          <w:lang w:eastAsia="en-GB"/>
        </w:rPr>
        <w:t xml:space="preserve"> </w:t>
      </w:r>
      <w:proofErr w:type="spellStart"/>
      <w:r w:rsidRPr="00E72ACF">
        <w:rPr>
          <w:rFonts w:ascii="Arial" w:eastAsia="Times New Roman" w:hAnsi="Arial" w:cs="Arial"/>
          <w:color w:val="auto"/>
          <w:sz w:val="22"/>
          <w:lang w:eastAsia="en-GB"/>
        </w:rPr>
        <w:t>Politècnica</w:t>
      </w:r>
      <w:proofErr w:type="spellEnd"/>
      <w:r w:rsidRPr="00E72ACF">
        <w:rPr>
          <w:rFonts w:ascii="Arial" w:eastAsia="Times New Roman" w:hAnsi="Arial" w:cs="Arial"/>
          <w:color w:val="auto"/>
          <w:sz w:val="22"/>
          <w:lang w:eastAsia="en-GB"/>
        </w:rPr>
        <w:t xml:space="preserve"> de Catalunya).</w:t>
      </w:r>
    </w:p>
    <w:p w14:paraId="6B802168" w14:textId="2D83F851" w:rsidR="00666067" w:rsidRPr="002E70F2" w:rsidRDefault="00666067" w:rsidP="002E70F2">
      <w:pPr>
        <w:suppressAutoHyphens w:val="0"/>
        <w:jc w:val="left"/>
        <w:rPr>
          <w:rFonts w:ascii="Arial" w:eastAsia="Times New Roman" w:hAnsi="Arial" w:cs="Arial"/>
          <w:color w:val="auto"/>
          <w:sz w:val="22"/>
          <w:lang w:eastAsia="en-GB"/>
        </w:rPr>
      </w:pPr>
      <w:r w:rsidRPr="00666067">
        <w:rPr>
          <w:rFonts w:ascii="Arial" w:eastAsia="Times New Roman" w:hAnsi="Arial" w:cs="Arial"/>
          <w:color w:val="auto"/>
          <w:sz w:val="22"/>
          <w:lang w:eastAsia="en-GB"/>
        </w:rPr>
        <w:t>Rightmove, 2022.</w:t>
      </w:r>
      <w:r w:rsidRPr="00666067">
        <w:rPr>
          <w:rFonts w:ascii="Arial" w:eastAsia="Times New Roman" w:hAnsi="Arial" w:cs="Arial"/>
          <w:i/>
          <w:iCs/>
          <w:color w:val="auto"/>
          <w:sz w:val="22"/>
          <w:lang w:eastAsia="en-GB"/>
        </w:rPr>
        <w:t xml:space="preserve">Commercial rent spaces in West Hampstead. </w:t>
      </w:r>
      <w:r w:rsidRPr="00666067">
        <w:rPr>
          <w:rFonts w:ascii="Arial" w:eastAsia="Times New Roman" w:hAnsi="Arial" w:cs="Arial"/>
          <w:color w:val="auto"/>
          <w:sz w:val="22"/>
          <w:lang w:eastAsia="en-GB"/>
        </w:rPr>
        <w:t>[online]Available at:</w:t>
      </w:r>
      <w:r w:rsidRPr="00666067">
        <w:rPr>
          <w:rFonts w:ascii="Arial" w:eastAsia="Times New Roman" w:hAnsi="Arial" w:cs="Arial"/>
          <w:i/>
          <w:iCs/>
          <w:color w:val="auto"/>
          <w:sz w:val="22"/>
          <w:lang w:eastAsia="en-GB"/>
        </w:rPr>
        <w:t xml:space="preserve"> </w:t>
      </w:r>
      <w:hyperlink r:id="rId14" w:anchor="/?channel=COM_LET" w:history="1">
        <w:r w:rsidRPr="00666067">
          <w:rPr>
            <w:rFonts w:ascii="Arial" w:eastAsia="Times New Roman" w:hAnsi="Arial" w:cs="Arial"/>
            <w:color w:val="0563C1" w:themeColor="hyperlink"/>
            <w:sz w:val="22"/>
            <w:u w:val="single"/>
            <w:lang w:eastAsia="en-GB"/>
          </w:rPr>
          <w:t>https://www.rightmove.co.uk/properties/117009833#/?channel=COM_LET</w:t>
        </w:r>
      </w:hyperlink>
      <w:r w:rsidRPr="00666067">
        <w:rPr>
          <w:rFonts w:ascii="Arial" w:eastAsia="Times New Roman" w:hAnsi="Arial" w:cs="Arial"/>
          <w:color w:val="auto"/>
          <w:sz w:val="22"/>
          <w:lang w:eastAsia="en-GB"/>
        </w:rPr>
        <w:t xml:space="preserve"> [Accessed on:02.01.2022].</w:t>
      </w:r>
    </w:p>
    <w:p w14:paraId="3AD9FCB0" w14:textId="77777777" w:rsidR="00666067" w:rsidRPr="002E70F2" w:rsidRDefault="00666067" w:rsidP="002E70F2">
      <w:pPr>
        <w:suppressAutoHyphens w:val="0"/>
        <w:jc w:val="left"/>
        <w:rPr>
          <w:rFonts w:ascii="Arial" w:eastAsia="Times New Roman" w:hAnsi="Arial" w:cs="Arial"/>
          <w:color w:val="auto"/>
          <w:sz w:val="22"/>
          <w:lang w:eastAsia="en-GB"/>
        </w:rPr>
      </w:pPr>
    </w:p>
    <w:p w14:paraId="7D547E73" w14:textId="3C5519DF" w:rsidR="00666067" w:rsidRPr="002E70F2" w:rsidRDefault="00666067" w:rsidP="002E70F2">
      <w:pPr>
        <w:rPr>
          <w:rFonts w:ascii="Arial" w:eastAsia="Times New Roman" w:hAnsi="Arial" w:cs="Arial"/>
          <w:color w:val="auto"/>
          <w:sz w:val="22"/>
          <w:lang w:eastAsia="en-GB"/>
        </w:rPr>
      </w:pPr>
      <w:proofErr w:type="spellStart"/>
      <w:r w:rsidRPr="00E72ACF">
        <w:rPr>
          <w:rFonts w:ascii="Arial" w:eastAsia="Times New Roman" w:hAnsi="Arial" w:cs="Arial"/>
          <w:color w:val="auto"/>
          <w:sz w:val="22"/>
          <w:lang w:eastAsia="en-GB"/>
        </w:rPr>
        <w:t>Sagita</w:t>
      </w:r>
      <w:proofErr w:type="spellEnd"/>
      <w:r w:rsidRPr="00E72ACF">
        <w:rPr>
          <w:rFonts w:ascii="Arial" w:eastAsia="Times New Roman" w:hAnsi="Arial" w:cs="Arial"/>
          <w:color w:val="auto"/>
          <w:sz w:val="22"/>
          <w:lang w:eastAsia="en-GB"/>
        </w:rPr>
        <w:t xml:space="preserve">, V. V. and </w:t>
      </w:r>
      <w:proofErr w:type="spellStart"/>
      <w:r w:rsidRPr="00E72ACF">
        <w:rPr>
          <w:rFonts w:ascii="Arial" w:eastAsia="Times New Roman" w:hAnsi="Arial" w:cs="Arial"/>
          <w:color w:val="auto"/>
          <w:sz w:val="22"/>
          <w:lang w:eastAsia="en-GB"/>
        </w:rPr>
        <w:t>Rahayu</w:t>
      </w:r>
      <w:proofErr w:type="spellEnd"/>
      <w:r w:rsidRPr="00E72ACF">
        <w:rPr>
          <w:rFonts w:ascii="Arial" w:eastAsia="Times New Roman" w:hAnsi="Arial" w:cs="Arial"/>
          <w:color w:val="auto"/>
          <w:sz w:val="22"/>
          <w:lang w:eastAsia="en-GB"/>
        </w:rPr>
        <w:t>, W. P., 2019. Developing performance assessment-based authentic assessment of business plan subject. </w:t>
      </w:r>
      <w:proofErr w:type="spellStart"/>
      <w:r w:rsidRPr="00E72ACF">
        <w:rPr>
          <w:rFonts w:ascii="Arial" w:eastAsia="Times New Roman" w:hAnsi="Arial" w:cs="Arial"/>
          <w:color w:val="auto"/>
          <w:sz w:val="22"/>
          <w:lang w:eastAsia="en-GB"/>
        </w:rPr>
        <w:t>Jurnal</w:t>
      </w:r>
      <w:proofErr w:type="spellEnd"/>
      <w:r w:rsidRPr="00E72ACF">
        <w:rPr>
          <w:rFonts w:ascii="Arial" w:eastAsia="Times New Roman" w:hAnsi="Arial" w:cs="Arial"/>
          <w:color w:val="auto"/>
          <w:sz w:val="22"/>
          <w:lang w:eastAsia="en-GB"/>
        </w:rPr>
        <w:t xml:space="preserve"> Pendidikan </w:t>
      </w:r>
      <w:proofErr w:type="spellStart"/>
      <w:r w:rsidRPr="00E72ACF">
        <w:rPr>
          <w:rFonts w:ascii="Arial" w:eastAsia="Times New Roman" w:hAnsi="Arial" w:cs="Arial"/>
          <w:color w:val="auto"/>
          <w:sz w:val="22"/>
          <w:lang w:eastAsia="en-GB"/>
        </w:rPr>
        <w:t>Ekonomi</w:t>
      </w:r>
      <w:proofErr w:type="spellEnd"/>
      <w:r w:rsidRPr="00E72ACF">
        <w:rPr>
          <w:rFonts w:ascii="Arial" w:eastAsia="Times New Roman" w:hAnsi="Arial" w:cs="Arial"/>
          <w:color w:val="auto"/>
          <w:sz w:val="22"/>
          <w:lang w:eastAsia="en-GB"/>
        </w:rPr>
        <w:t xml:space="preserve"> Dan </w:t>
      </w:r>
      <w:proofErr w:type="spellStart"/>
      <w:r w:rsidRPr="00E72ACF">
        <w:rPr>
          <w:rFonts w:ascii="Arial" w:eastAsia="Times New Roman" w:hAnsi="Arial" w:cs="Arial"/>
          <w:color w:val="auto"/>
          <w:sz w:val="22"/>
          <w:lang w:eastAsia="en-GB"/>
        </w:rPr>
        <w:t>Bisnis</w:t>
      </w:r>
      <w:proofErr w:type="spellEnd"/>
      <w:r w:rsidRPr="00E72ACF">
        <w:rPr>
          <w:rFonts w:ascii="Arial" w:eastAsia="Times New Roman" w:hAnsi="Arial" w:cs="Arial"/>
          <w:color w:val="auto"/>
          <w:sz w:val="22"/>
          <w:lang w:eastAsia="en-GB"/>
        </w:rPr>
        <w:t xml:space="preserve"> (JPEB), 7(1), pp.31-46.</w:t>
      </w:r>
    </w:p>
    <w:p w14:paraId="4F419097" w14:textId="77777777" w:rsidR="00FB31E9" w:rsidRPr="00E72ACF" w:rsidRDefault="00FB31E9" w:rsidP="002E70F2">
      <w:pPr>
        <w:suppressAutoHyphens w:val="0"/>
        <w:spacing w:after="160"/>
        <w:ind w:left="720" w:hanging="720"/>
        <w:rPr>
          <w:rFonts w:ascii="Arial" w:eastAsiaTheme="minorHAnsi" w:hAnsi="Arial" w:cs="Arial"/>
          <w:color w:val="222222"/>
          <w:sz w:val="22"/>
          <w:shd w:val="clear" w:color="auto" w:fill="FFFFFF"/>
          <w:lang w:val="en-US" w:eastAsia="en-US"/>
        </w:rPr>
      </w:pPr>
      <w:proofErr w:type="spellStart"/>
      <w:r w:rsidRPr="00E72ACF">
        <w:rPr>
          <w:rFonts w:ascii="Arial" w:eastAsiaTheme="minorHAnsi" w:hAnsi="Arial" w:cs="Arial"/>
          <w:color w:val="222222"/>
          <w:sz w:val="22"/>
          <w:shd w:val="clear" w:color="auto" w:fill="FFFFFF"/>
          <w:lang w:val="en-US" w:eastAsia="en-US"/>
        </w:rPr>
        <w:t>Santalova</w:t>
      </w:r>
      <w:proofErr w:type="spellEnd"/>
      <w:r w:rsidRPr="00E72ACF">
        <w:rPr>
          <w:rFonts w:ascii="Arial" w:eastAsiaTheme="minorHAnsi" w:hAnsi="Arial" w:cs="Arial"/>
          <w:color w:val="222222"/>
          <w:sz w:val="22"/>
          <w:shd w:val="clear" w:color="auto" w:fill="FFFFFF"/>
          <w:lang w:val="en-US" w:eastAsia="en-US"/>
        </w:rPr>
        <w:t xml:space="preserve">, M., </w:t>
      </w:r>
      <w:proofErr w:type="spellStart"/>
      <w:r w:rsidRPr="00E72ACF">
        <w:rPr>
          <w:rFonts w:ascii="Arial" w:eastAsiaTheme="minorHAnsi" w:hAnsi="Arial" w:cs="Arial"/>
          <w:color w:val="222222"/>
          <w:sz w:val="22"/>
          <w:shd w:val="clear" w:color="auto" w:fill="FFFFFF"/>
          <w:lang w:val="en-US" w:eastAsia="en-US"/>
        </w:rPr>
        <w:t>Balahanova</w:t>
      </w:r>
      <w:proofErr w:type="spellEnd"/>
      <w:r w:rsidRPr="00E72ACF">
        <w:rPr>
          <w:rFonts w:ascii="Arial" w:eastAsiaTheme="minorHAnsi" w:hAnsi="Arial" w:cs="Arial"/>
          <w:color w:val="222222"/>
          <w:sz w:val="22"/>
          <w:shd w:val="clear" w:color="auto" w:fill="FFFFFF"/>
          <w:lang w:val="en-US" w:eastAsia="en-US"/>
        </w:rPr>
        <w:t xml:space="preserve">, D., </w:t>
      </w:r>
      <w:proofErr w:type="spellStart"/>
      <w:r w:rsidRPr="00E72ACF">
        <w:rPr>
          <w:rFonts w:ascii="Arial" w:eastAsiaTheme="minorHAnsi" w:hAnsi="Arial" w:cs="Arial"/>
          <w:color w:val="222222"/>
          <w:sz w:val="22"/>
          <w:shd w:val="clear" w:color="auto" w:fill="FFFFFF"/>
          <w:lang w:val="en-US" w:eastAsia="en-US"/>
        </w:rPr>
        <w:t>Kuizheva</w:t>
      </w:r>
      <w:proofErr w:type="spellEnd"/>
      <w:r w:rsidRPr="00E72ACF">
        <w:rPr>
          <w:rFonts w:ascii="Arial" w:eastAsiaTheme="minorHAnsi" w:hAnsi="Arial" w:cs="Arial"/>
          <w:color w:val="222222"/>
          <w:sz w:val="22"/>
          <w:shd w:val="clear" w:color="auto" w:fill="FFFFFF"/>
          <w:lang w:val="en-US" w:eastAsia="en-US"/>
        </w:rPr>
        <w:t xml:space="preserve">, S., </w:t>
      </w:r>
      <w:proofErr w:type="spellStart"/>
      <w:r w:rsidRPr="00E72ACF">
        <w:rPr>
          <w:rFonts w:ascii="Arial" w:eastAsiaTheme="minorHAnsi" w:hAnsi="Arial" w:cs="Arial"/>
          <w:color w:val="222222"/>
          <w:sz w:val="22"/>
          <w:shd w:val="clear" w:color="auto" w:fill="FFFFFF"/>
          <w:lang w:val="en-US" w:eastAsia="en-US"/>
        </w:rPr>
        <w:t>Lesnikova</w:t>
      </w:r>
      <w:proofErr w:type="spellEnd"/>
      <w:r w:rsidRPr="00E72ACF">
        <w:rPr>
          <w:rFonts w:ascii="Arial" w:eastAsiaTheme="minorHAnsi" w:hAnsi="Arial" w:cs="Arial"/>
          <w:color w:val="222222"/>
          <w:sz w:val="22"/>
          <w:shd w:val="clear" w:color="auto" w:fill="FFFFFF"/>
          <w:lang w:val="en-US" w:eastAsia="en-US"/>
        </w:rPr>
        <w:t xml:space="preserve">, E. and </w:t>
      </w:r>
      <w:proofErr w:type="spellStart"/>
      <w:r w:rsidRPr="00E72ACF">
        <w:rPr>
          <w:rFonts w:ascii="Arial" w:eastAsiaTheme="minorHAnsi" w:hAnsi="Arial" w:cs="Arial"/>
          <w:color w:val="222222"/>
          <w:sz w:val="22"/>
          <w:shd w:val="clear" w:color="auto" w:fill="FFFFFF"/>
          <w:lang w:val="en-US" w:eastAsia="en-US"/>
        </w:rPr>
        <w:t>Trunova</w:t>
      </w:r>
      <w:proofErr w:type="spellEnd"/>
      <w:r w:rsidRPr="00E72ACF">
        <w:rPr>
          <w:rFonts w:ascii="Arial" w:eastAsiaTheme="minorHAnsi" w:hAnsi="Arial" w:cs="Arial"/>
          <w:color w:val="222222"/>
          <w:sz w:val="22"/>
          <w:shd w:val="clear" w:color="auto" w:fill="FFFFFF"/>
          <w:lang w:val="en-US" w:eastAsia="en-US"/>
        </w:rPr>
        <w:t>, E., 2017, December. Effective tools for management of organization. In </w:t>
      </w:r>
      <w:r w:rsidRPr="00E72ACF">
        <w:rPr>
          <w:rFonts w:ascii="Arial" w:eastAsiaTheme="minorHAnsi" w:hAnsi="Arial" w:cs="Arial"/>
          <w:i/>
          <w:iCs/>
          <w:color w:val="222222"/>
          <w:sz w:val="22"/>
          <w:shd w:val="clear" w:color="auto" w:fill="FFFFFF"/>
          <w:lang w:val="en-US" w:eastAsia="en-US"/>
        </w:rPr>
        <w:t>Perspectives on the use of New Information and Communication Technology (ICT) in the Modern Economy</w:t>
      </w:r>
      <w:r w:rsidRPr="00E72ACF">
        <w:rPr>
          <w:rFonts w:ascii="Arial" w:eastAsiaTheme="minorHAnsi" w:hAnsi="Arial" w:cs="Arial"/>
          <w:color w:val="222222"/>
          <w:sz w:val="22"/>
          <w:shd w:val="clear" w:color="auto" w:fill="FFFFFF"/>
          <w:lang w:val="en-US" w:eastAsia="en-US"/>
        </w:rPr>
        <w:t> (pp. 537-545). Springer, Cham.</w:t>
      </w:r>
    </w:p>
    <w:p w14:paraId="2624293A" w14:textId="4E422C9B" w:rsidR="00666067" w:rsidRPr="002E70F2" w:rsidRDefault="00666067"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Scarlet-Ritter, E., 2021. What, Who and How: Educating 21st Century Children. Theoretical and Practical Approaches to Non-Formal Education: Interdisciplinary Examinations into Various Instructional Models, p.215</w:t>
      </w:r>
    </w:p>
    <w:p w14:paraId="027CB511" w14:textId="20012280" w:rsidR="00FB31E9" w:rsidRDefault="00FB31E9"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Setiawan, A., Wibowo, A. and Susilo, A. H., 2017, August. Risk analysis on the development of a business continuity plan. In 2017 4th International Conference on Computer Applications and Information Processing Technology (CAIPT) (pp. 1-4). IEEE.</w:t>
      </w:r>
    </w:p>
    <w:p w14:paraId="6695474A" w14:textId="77777777" w:rsidR="00BC22DF" w:rsidRPr="002E70F2" w:rsidRDefault="00BC22DF" w:rsidP="002E70F2">
      <w:pPr>
        <w:rPr>
          <w:rFonts w:ascii="Arial" w:eastAsia="Times New Roman" w:hAnsi="Arial" w:cs="Arial"/>
          <w:color w:val="auto"/>
          <w:sz w:val="22"/>
          <w:lang w:eastAsia="en-GB"/>
        </w:rPr>
      </w:pPr>
    </w:p>
    <w:p w14:paraId="5197BA88" w14:textId="57490840" w:rsidR="009D2012" w:rsidRPr="002E70F2" w:rsidRDefault="009D2012" w:rsidP="002E70F2">
      <w:pPr>
        <w:ind w:left="720" w:hanging="720"/>
        <w:rPr>
          <w:rFonts w:ascii="Arial" w:hAnsi="Arial" w:cs="Arial"/>
          <w:color w:val="222222"/>
          <w:sz w:val="22"/>
          <w:shd w:val="clear" w:color="auto" w:fill="FFFFFF"/>
        </w:rPr>
      </w:pPr>
      <w:r w:rsidRPr="002E70F2">
        <w:rPr>
          <w:rFonts w:ascii="Arial" w:hAnsi="Arial" w:cs="Arial"/>
          <w:color w:val="222222"/>
          <w:sz w:val="22"/>
          <w:shd w:val="clear" w:color="auto" w:fill="FFFFFF"/>
        </w:rPr>
        <w:t xml:space="preserve">Sotnikova, E.A. and </w:t>
      </w:r>
      <w:proofErr w:type="spellStart"/>
      <w:r w:rsidRPr="002E70F2">
        <w:rPr>
          <w:rFonts w:ascii="Arial" w:hAnsi="Arial" w:cs="Arial"/>
          <w:color w:val="222222"/>
          <w:sz w:val="22"/>
          <w:shd w:val="clear" w:color="auto" w:fill="FFFFFF"/>
        </w:rPr>
        <w:t>Zviagintceva</w:t>
      </w:r>
      <w:proofErr w:type="spellEnd"/>
      <w:r w:rsidRPr="002E70F2">
        <w:rPr>
          <w:rFonts w:ascii="Arial" w:hAnsi="Arial" w:cs="Arial"/>
          <w:color w:val="222222"/>
          <w:sz w:val="22"/>
          <w:shd w:val="clear" w:color="auto" w:fill="FFFFFF"/>
        </w:rPr>
        <w:t>, Y.A., 2020. Managing Company Competitiveness in the Digital Economy. </w:t>
      </w:r>
      <w:r w:rsidRPr="002E70F2">
        <w:rPr>
          <w:rFonts w:ascii="Arial" w:hAnsi="Arial" w:cs="Arial"/>
          <w:i/>
          <w:iCs/>
          <w:color w:val="222222"/>
          <w:sz w:val="22"/>
          <w:shd w:val="clear" w:color="auto" w:fill="FFFFFF"/>
        </w:rPr>
        <w:t>Scientific and Technical Revolution: Yesterday, Today and Tomorrow</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129</w:t>
      </w:r>
      <w:r w:rsidRPr="002E70F2">
        <w:rPr>
          <w:rFonts w:ascii="Arial" w:hAnsi="Arial" w:cs="Arial"/>
          <w:color w:val="222222"/>
          <w:sz w:val="22"/>
          <w:shd w:val="clear" w:color="auto" w:fill="FFFFFF"/>
        </w:rPr>
        <w:t>, p.365.</w:t>
      </w:r>
    </w:p>
    <w:p w14:paraId="346906EE"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Straková</w:t>
      </w:r>
      <w:proofErr w:type="spellEnd"/>
      <w:r w:rsidRPr="002E70F2">
        <w:rPr>
          <w:rFonts w:ascii="Arial" w:hAnsi="Arial" w:cs="Arial"/>
          <w:color w:val="222222"/>
          <w:sz w:val="22"/>
          <w:shd w:val="clear" w:color="auto" w:fill="FFFFFF"/>
        </w:rPr>
        <w:t xml:space="preserve">, J. and </w:t>
      </w:r>
      <w:proofErr w:type="spellStart"/>
      <w:r w:rsidRPr="002E70F2">
        <w:rPr>
          <w:rFonts w:ascii="Arial" w:hAnsi="Arial" w:cs="Arial"/>
          <w:color w:val="222222"/>
          <w:sz w:val="22"/>
          <w:shd w:val="clear" w:color="auto" w:fill="FFFFFF"/>
        </w:rPr>
        <w:t>Talíř</w:t>
      </w:r>
      <w:proofErr w:type="spellEnd"/>
      <w:r w:rsidRPr="002E70F2">
        <w:rPr>
          <w:rFonts w:ascii="Arial" w:hAnsi="Arial" w:cs="Arial"/>
          <w:color w:val="222222"/>
          <w:sz w:val="22"/>
          <w:shd w:val="clear" w:color="auto" w:fill="FFFFFF"/>
        </w:rPr>
        <w:t>, M., 2020. Strategic Management and Decision Making of Small and Medium-Sized Enterprises in the Czech Republic. In </w:t>
      </w:r>
      <w:r w:rsidRPr="002E70F2">
        <w:rPr>
          <w:rFonts w:ascii="Arial" w:hAnsi="Arial" w:cs="Arial"/>
          <w:i/>
          <w:iCs/>
          <w:color w:val="222222"/>
          <w:sz w:val="22"/>
          <w:shd w:val="clear" w:color="auto" w:fill="FFFFFF"/>
        </w:rPr>
        <w:t>SHS Web of Conferences</w:t>
      </w:r>
      <w:r w:rsidRPr="002E70F2">
        <w:rPr>
          <w:rFonts w:ascii="Arial" w:hAnsi="Arial" w:cs="Arial"/>
          <w:color w:val="222222"/>
          <w:sz w:val="22"/>
          <w:shd w:val="clear" w:color="auto" w:fill="FFFFFF"/>
        </w:rPr>
        <w:t> (Vol. 73, p. 02005). EDP Sciences.</w:t>
      </w:r>
    </w:p>
    <w:p w14:paraId="27CE5B44" w14:textId="77777777" w:rsidR="009D2012" w:rsidRPr="002E70F2" w:rsidRDefault="009D2012" w:rsidP="002E70F2">
      <w:pPr>
        <w:ind w:left="720" w:hanging="720"/>
        <w:rPr>
          <w:rFonts w:ascii="Arial" w:hAnsi="Arial" w:cs="Arial"/>
          <w:color w:val="222222"/>
          <w:sz w:val="22"/>
          <w:shd w:val="clear" w:color="auto" w:fill="FFFFFF"/>
        </w:rPr>
      </w:pPr>
    </w:p>
    <w:p w14:paraId="767F275B" w14:textId="2154D736" w:rsidR="00666067" w:rsidRPr="00666067" w:rsidRDefault="00666067" w:rsidP="002E70F2">
      <w:pPr>
        <w:suppressAutoHyphens w:val="0"/>
        <w:jc w:val="left"/>
        <w:rPr>
          <w:rFonts w:ascii="Arial" w:eastAsia="Times New Roman" w:hAnsi="Arial" w:cs="Arial"/>
          <w:color w:val="auto"/>
          <w:sz w:val="22"/>
          <w:lang w:eastAsia="en-GB"/>
        </w:rPr>
      </w:pPr>
      <w:r w:rsidRPr="00666067">
        <w:rPr>
          <w:rFonts w:ascii="Arial" w:eastAsia="Times New Roman" w:hAnsi="Arial" w:cs="Arial"/>
          <w:color w:val="auto"/>
          <w:sz w:val="22"/>
          <w:lang w:eastAsia="en-GB"/>
        </w:rPr>
        <w:t xml:space="preserve">Square Point, 2022, </w:t>
      </w:r>
      <w:r w:rsidRPr="00666067">
        <w:rPr>
          <w:rFonts w:ascii="Arial" w:eastAsia="Times New Roman" w:hAnsi="Arial" w:cs="Arial"/>
          <w:i/>
          <w:iCs/>
          <w:color w:val="auto"/>
          <w:sz w:val="22"/>
          <w:lang w:eastAsia="en-GB"/>
        </w:rPr>
        <w:t>Point of sale solutions to fit your business</w:t>
      </w:r>
      <w:r w:rsidRPr="00666067">
        <w:rPr>
          <w:rFonts w:ascii="Arial" w:eastAsia="Times New Roman" w:hAnsi="Arial" w:cs="Arial"/>
          <w:color w:val="auto"/>
          <w:sz w:val="22"/>
          <w:lang w:eastAsia="en-GB"/>
        </w:rPr>
        <w:t xml:space="preserve">. [online] Available at: </w:t>
      </w:r>
      <w:hyperlink r:id="rId15" w:history="1">
        <w:r w:rsidRPr="00666067">
          <w:rPr>
            <w:rFonts w:ascii="Arial" w:eastAsia="Times New Roman" w:hAnsi="Arial" w:cs="Arial"/>
            <w:color w:val="0563C1" w:themeColor="hyperlink"/>
            <w:sz w:val="22"/>
            <w:u w:val="single"/>
            <w:lang w:eastAsia="en-GB"/>
          </w:rPr>
          <w:t>https://squareup.com/gb/en/campaign/point-of-sale?device=c&amp;gclid=Cj0KCQiAieWOBhCYARIsANcOw0ymIRg1CMn8IPpBSIKiwpm7alV4749tjm9m0VrHiDgfn5PnV3j3WOwaAvRMEALw_wcB&amp;gclsrc=aw.ds&amp;kw=square+pos&amp;kwid=p62515701490&amp;matchtype=e&amp;pcrid=555223404955&amp;pdv=c&amp;pkw=square+pos&amp;pmt=e&amp;pub=GOOGLE</w:t>
        </w:r>
      </w:hyperlink>
      <w:r w:rsidRPr="00666067">
        <w:rPr>
          <w:rFonts w:ascii="Arial" w:eastAsia="Times New Roman" w:hAnsi="Arial" w:cs="Arial"/>
          <w:color w:val="auto"/>
          <w:sz w:val="22"/>
          <w:lang w:eastAsia="en-GB"/>
        </w:rPr>
        <w:t xml:space="preserve"> [Accessed on: 03.01.2022].</w:t>
      </w:r>
    </w:p>
    <w:p w14:paraId="504DCF04" w14:textId="77777777" w:rsidR="00666067" w:rsidRPr="002E70F2" w:rsidRDefault="00666067" w:rsidP="002E70F2">
      <w:pPr>
        <w:rPr>
          <w:rFonts w:ascii="Arial" w:eastAsia="Times New Roman" w:hAnsi="Arial" w:cs="Arial"/>
          <w:color w:val="auto"/>
          <w:sz w:val="22"/>
          <w:lang w:eastAsia="en-GB"/>
        </w:rPr>
      </w:pPr>
    </w:p>
    <w:p w14:paraId="07E28B41" w14:textId="480FA285" w:rsidR="00E72ACF" w:rsidRDefault="00E72ACF"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 xml:space="preserve">Surkov, N. O., 2020. Development of a business plan for an investment project for organization production of compressed air as a commodity product at «Instrument-Resource» LLC: thesis annotation/Surkov Nikita </w:t>
      </w:r>
      <w:proofErr w:type="spellStart"/>
      <w:r w:rsidRPr="00E72ACF">
        <w:rPr>
          <w:rFonts w:ascii="Arial" w:eastAsia="Times New Roman" w:hAnsi="Arial" w:cs="Arial"/>
          <w:color w:val="auto"/>
          <w:sz w:val="22"/>
          <w:lang w:eastAsia="en-GB"/>
        </w:rPr>
        <w:t>Olegovich</w:t>
      </w:r>
      <w:proofErr w:type="spellEnd"/>
      <w:r w:rsidRPr="00E72ACF">
        <w:rPr>
          <w:rFonts w:ascii="Arial" w:eastAsia="Times New Roman" w:hAnsi="Arial" w:cs="Arial"/>
          <w:color w:val="auto"/>
          <w:sz w:val="22"/>
          <w:lang w:eastAsia="en-GB"/>
        </w:rPr>
        <w:t xml:space="preserve">; School of Business of BSU, Department of International Business; Sc. S: </w:t>
      </w:r>
      <w:proofErr w:type="spellStart"/>
      <w:r w:rsidRPr="00E72ACF">
        <w:rPr>
          <w:rFonts w:ascii="Arial" w:eastAsia="Times New Roman" w:hAnsi="Arial" w:cs="Arial"/>
          <w:color w:val="auto"/>
          <w:sz w:val="22"/>
          <w:lang w:eastAsia="en-GB"/>
        </w:rPr>
        <w:t>Sadovskaya</w:t>
      </w:r>
      <w:proofErr w:type="spellEnd"/>
      <w:r w:rsidRPr="00E72ACF">
        <w:rPr>
          <w:rFonts w:ascii="Arial" w:eastAsia="Times New Roman" w:hAnsi="Arial" w:cs="Arial"/>
          <w:color w:val="auto"/>
          <w:sz w:val="22"/>
          <w:lang w:eastAsia="en-GB"/>
        </w:rPr>
        <w:t xml:space="preserve"> JY.</w:t>
      </w:r>
    </w:p>
    <w:p w14:paraId="1ADAA6A7" w14:textId="77777777" w:rsidR="00BC22DF" w:rsidRPr="002E70F2" w:rsidRDefault="00BC22DF" w:rsidP="002E70F2">
      <w:pPr>
        <w:rPr>
          <w:rFonts w:ascii="Arial" w:eastAsia="Times New Roman" w:hAnsi="Arial" w:cs="Arial"/>
          <w:color w:val="auto"/>
          <w:sz w:val="22"/>
          <w:lang w:eastAsia="en-GB"/>
        </w:rPr>
      </w:pPr>
    </w:p>
    <w:p w14:paraId="6E0E4CD5" w14:textId="1C095734" w:rsidR="00FB31E9" w:rsidRPr="002E70F2" w:rsidRDefault="00FB31E9" w:rsidP="002E70F2">
      <w:pPr>
        <w:suppressAutoHyphens w:val="0"/>
        <w:jc w:val="left"/>
        <w:rPr>
          <w:rFonts w:ascii="Arial" w:eastAsia="Times New Roman" w:hAnsi="Arial" w:cs="Arial"/>
          <w:color w:val="auto"/>
          <w:sz w:val="22"/>
          <w:lang w:eastAsia="en-GB"/>
        </w:rPr>
      </w:pPr>
      <w:r w:rsidRPr="00FB31E9">
        <w:rPr>
          <w:rFonts w:ascii="Arial" w:eastAsia="Times New Roman" w:hAnsi="Arial" w:cs="Arial"/>
          <w:color w:val="auto"/>
          <w:sz w:val="22"/>
          <w:lang w:eastAsia="en-GB"/>
        </w:rPr>
        <w:t xml:space="preserve">Trend hunter, 2021, </w:t>
      </w:r>
      <w:r w:rsidRPr="00FB31E9">
        <w:rPr>
          <w:rFonts w:ascii="Arial" w:eastAsia="Times New Roman" w:hAnsi="Arial" w:cs="Arial"/>
          <w:i/>
          <w:iCs/>
          <w:color w:val="auto"/>
          <w:sz w:val="22"/>
          <w:lang w:eastAsia="en-GB"/>
        </w:rPr>
        <w:t>Trend report</w:t>
      </w:r>
      <w:r w:rsidRPr="00FB31E9">
        <w:rPr>
          <w:rFonts w:ascii="Arial" w:eastAsia="Times New Roman" w:hAnsi="Arial" w:cs="Arial"/>
          <w:color w:val="auto"/>
          <w:sz w:val="22"/>
          <w:lang w:eastAsia="en-GB"/>
        </w:rPr>
        <w:t>, [pdf] Available at: https://www.trendhunter.com/thanks?fd=eyJlIjoiZmJhdHJhaWRlcnVrQGhvdG1haWwuY29tIiwiZ3VpZCI6ImE3Y2JiYTQzYTZhYiIsIm5sIjp0cnVlLCJzIjo0LCJjdCI6ImVudHJlcHJlbmV1ciIsImVkIjp7ImZmIjpbXSwidyI6WyIxNCJdfSwiaW5kIjoibWFudWZhY3R1cmluZyIsImp0IjoiRGlyZWN0b3IiLCJ2biI6Nzd9 [Accessed on: 03.01.2022].</w:t>
      </w:r>
    </w:p>
    <w:p w14:paraId="2D631E2A" w14:textId="77777777" w:rsidR="00FB31E9" w:rsidRPr="00FB31E9" w:rsidRDefault="00FB31E9" w:rsidP="002E70F2">
      <w:pPr>
        <w:suppressAutoHyphens w:val="0"/>
        <w:jc w:val="left"/>
        <w:rPr>
          <w:rFonts w:ascii="Arial" w:eastAsia="Times New Roman" w:hAnsi="Arial" w:cs="Arial"/>
          <w:color w:val="auto"/>
          <w:sz w:val="22"/>
          <w:lang w:eastAsia="en-GB"/>
        </w:rPr>
      </w:pPr>
    </w:p>
    <w:p w14:paraId="487C376A" w14:textId="77777777" w:rsidR="00FB31E9" w:rsidRPr="00FB31E9" w:rsidRDefault="00FB31E9" w:rsidP="002E70F2">
      <w:pPr>
        <w:suppressAutoHyphens w:val="0"/>
        <w:jc w:val="left"/>
        <w:rPr>
          <w:rFonts w:ascii="Arial" w:eastAsia="Times New Roman" w:hAnsi="Arial" w:cs="Arial"/>
          <w:i/>
          <w:iCs/>
          <w:color w:val="auto"/>
          <w:sz w:val="22"/>
          <w:lang w:eastAsia="en-GB"/>
        </w:rPr>
      </w:pPr>
      <w:r w:rsidRPr="00FB31E9">
        <w:rPr>
          <w:rFonts w:ascii="Arial" w:eastAsia="Times New Roman" w:hAnsi="Arial" w:cs="Arial"/>
          <w:color w:val="auto"/>
          <w:sz w:val="22"/>
          <w:lang w:eastAsia="en-GB"/>
        </w:rPr>
        <w:t xml:space="preserve">UN, 2022, 2022: </w:t>
      </w:r>
      <w:r w:rsidRPr="00FB31E9">
        <w:rPr>
          <w:rFonts w:ascii="Arial" w:eastAsia="Times New Roman" w:hAnsi="Arial" w:cs="Arial"/>
          <w:i/>
          <w:iCs/>
          <w:color w:val="auto"/>
          <w:sz w:val="22"/>
          <w:lang w:eastAsia="en-GB"/>
        </w:rPr>
        <w:t xml:space="preserve">Emergency mode for the environment </w:t>
      </w:r>
      <w:r w:rsidRPr="00FB31E9">
        <w:rPr>
          <w:rFonts w:ascii="Arial" w:eastAsia="Times New Roman" w:hAnsi="Arial" w:cs="Arial"/>
          <w:color w:val="auto"/>
          <w:sz w:val="22"/>
          <w:lang w:eastAsia="en-GB"/>
        </w:rPr>
        <w:t xml:space="preserve">[online]Available at: https://www.unep.org/news-and-stories/story/2022-emergency-mode-environment [Accessed on: 6.01.2022]. </w:t>
      </w:r>
    </w:p>
    <w:p w14:paraId="2647E6A4" w14:textId="77777777" w:rsidR="00FB31E9" w:rsidRPr="00E72ACF" w:rsidRDefault="00FB31E9" w:rsidP="002E70F2">
      <w:pPr>
        <w:rPr>
          <w:rFonts w:ascii="Arial" w:eastAsia="Times New Roman" w:hAnsi="Arial" w:cs="Arial"/>
          <w:color w:val="auto"/>
          <w:sz w:val="22"/>
          <w:lang w:eastAsia="en-GB"/>
        </w:rPr>
      </w:pPr>
    </w:p>
    <w:p w14:paraId="45713ADF" w14:textId="5E30330A" w:rsidR="00E72ACF" w:rsidRPr="002E70F2" w:rsidRDefault="00E72ACF" w:rsidP="002E70F2">
      <w:pPr>
        <w:suppressAutoHyphens w:val="0"/>
        <w:spacing w:after="160"/>
        <w:ind w:left="720" w:hanging="720"/>
        <w:rPr>
          <w:rFonts w:ascii="Arial" w:eastAsiaTheme="minorHAnsi" w:hAnsi="Arial" w:cs="Arial"/>
          <w:color w:val="222222"/>
          <w:sz w:val="22"/>
          <w:shd w:val="clear" w:color="auto" w:fill="FFFFFF"/>
          <w:lang w:val="en-US" w:eastAsia="en-US"/>
        </w:rPr>
      </w:pPr>
      <w:proofErr w:type="spellStart"/>
      <w:r w:rsidRPr="00E72ACF">
        <w:rPr>
          <w:rFonts w:ascii="Arial" w:eastAsiaTheme="minorHAnsi" w:hAnsi="Arial" w:cs="Arial"/>
          <w:color w:val="222222"/>
          <w:sz w:val="22"/>
          <w:shd w:val="clear" w:color="auto" w:fill="FFFFFF"/>
          <w:lang w:val="en-US" w:eastAsia="en-US"/>
        </w:rPr>
        <w:t>Voronkova</w:t>
      </w:r>
      <w:proofErr w:type="spellEnd"/>
      <w:r w:rsidRPr="00E72ACF">
        <w:rPr>
          <w:rFonts w:ascii="Arial" w:eastAsiaTheme="minorHAnsi" w:hAnsi="Arial" w:cs="Arial"/>
          <w:color w:val="222222"/>
          <w:sz w:val="22"/>
          <w:shd w:val="clear" w:color="auto" w:fill="FFFFFF"/>
          <w:lang w:val="en-US" w:eastAsia="en-US"/>
        </w:rPr>
        <w:t xml:space="preserve">, O.Y., </w:t>
      </w:r>
      <w:proofErr w:type="spellStart"/>
      <w:r w:rsidRPr="00E72ACF">
        <w:rPr>
          <w:rFonts w:ascii="Arial" w:eastAsiaTheme="minorHAnsi" w:hAnsi="Arial" w:cs="Arial"/>
          <w:color w:val="222222"/>
          <w:sz w:val="22"/>
          <w:shd w:val="clear" w:color="auto" w:fill="FFFFFF"/>
          <w:lang w:val="en-US" w:eastAsia="en-US"/>
        </w:rPr>
        <w:t>Melnik</w:t>
      </w:r>
      <w:proofErr w:type="spellEnd"/>
      <w:r w:rsidRPr="00E72ACF">
        <w:rPr>
          <w:rFonts w:ascii="Arial" w:eastAsiaTheme="minorHAnsi" w:hAnsi="Arial" w:cs="Arial"/>
          <w:color w:val="222222"/>
          <w:sz w:val="22"/>
          <w:shd w:val="clear" w:color="auto" w:fill="FFFFFF"/>
          <w:lang w:val="en-US" w:eastAsia="en-US"/>
        </w:rPr>
        <w:t xml:space="preserve">, M.V., </w:t>
      </w:r>
      <w:proofErr w:type="spellStart"/>
      <w:r w:rsidRPr="00E72ACF">
        <w:rPr>
          <w:rFonts w:ascii="Arial" w:eastAsiaTheme="minorHAnsi" w:hAnsi="Arial" w:cs="Arial"/>
          <w:color w:val="222222"/>
          <w:sz w:val="22"/>
          <w:shd w:val="clear" w:color="auto" w:fill="FFFFFF"/>
          <w:lang w:val="en-US" w:eastAsia="en-US"/>
        </w:rPr>
        <w:t>Nikitochkina</w:t>
      </w:r>
      <w:proofErr w:type="spellEnd"/>
      <w:r w:rsidRPr="00E72ACF">
        <w:rPr>
          <w:rFonts w:ascii="Arial" w:eastAsiaTheme="minorHAnsi" w:hAnsi="Arial" w:cs="Arial"/>
          <w:color w:val="222222"/>
          <w:sz w:val="22"/>
          <w:shd w:val="clear" w:color="auto" w:fill="FFFFFF"/>
          <w:lang w:val="en-US" w:eastAsia="en-US"/>
        </w:rPr>
        <w:t xml:space="preserve">, Y.V., </w:t>
      </w:r>
      <w:proofErr w:type="spellStart"/>
      <w:r w:rsidRPr="00E72ACF">
        <w:rPr>
          <w:rFonts w:ascii="Arial" w:eastAsiaTheme="minorHAnsi" w:hAnsi="Arial" w:cs="Arial"/>
          <w:color w:val="222222"/>
          <w:sz w:val="22"/>
          <w:shd w:val="clear" w:color="auto" w:fill="FFFFFF"/>
          <w:lang w:val="en-US" w:eastAsia="en-US"/>
        </w:rPr>
        <w:t>Tchuykova</w:t>
      </w:r>
      <w:proofErr w:type="spellEnd"/>
      <w:r w:rsidRPr="00E72ACF">
        <w:rPr>
          <w:rFonts w:ascii="Arial" w:eastAsiaTheme="minorHAnsi" w:hAnsi="Arial" w:cs="Arial"/>
          <w:color w:val="222222"/>
          <w:sz w:val="22"/>
          <w:shd w:val="clear" w:color="auto" w:fill="FFFFFF"/>
          <w:lang w:val="en-US" w:eastAsia="en-US"/>
        </w:rPr>
        <w:t xml:space="preserve">, N.M., </w:t>
      </w:r>
      <w:proofErr w:type="spellStart"/>
      <w:r w:rsidRPr="00E72ACF">
        <w:rPr>
          <w:rFonts w:ascii="Arial" w:eastAsiaTheme="minorHAnsi" w:hAnsi="Arial" w:cs="Arial"/>
          <w:color w:val="222222"/>
          <w:sz w:val="22"/>
          <w:shd w:val="clear" w:color="auto" w:fill="FFFFFF"/>
          <w:lang w:val="en-US" w:eastAsia="en-US"/>
        </w:rPr>
        <w:t>Davidyants</w:t>
      </w:r>
      <w:proofErr w:type="spellEnd"/>
      <w:r w:rsidRPr="00E72ACF">
        <w:rPr>
          <w:rFonts w:ascii="Arial" w:eastAsiaTheme="minorHAnsi" w:hAnsi="Arial" w:cs="Arial"/>
          <w:color w:val="222222"/>
          <w:sz w:val="22"/>
          <w:shd w:val="clear" w:color="auto" w:fill="FFFFFF"/>
          <w:lang w:val="en-US" w:eastAsia="en-US"/>
        </w:rPr>
        <w:t xml:space="preserve">, A.A. and </w:t>
      </w:r>
      <w:proofErr w:type="spellStart"/>
      <w:r w:rsidRPr="00E72ACF">
        <w:rPr>
          <w:rFonts w:ascii="Arial" w:eastAsiaTheme="minorHAnsi" w:hAnsi="Arial" w:cs="Arial"/>
          <w:color w:val="222222"/>
          <w:sz w:val="22"/>
          <w:shd w:val="clear" w:color="auto" w:fill="FFFFFF"/>
          <w:lang w:val="en-US" w:eastAsia="en-US"/>
        </w:rPr>
        <w:t>Titova</w:t>
      </w:r>
      <w:proofErr w:type="spellEnd"/>
      <w:r w:rsidRPr="00E72ACF">
        <w:rPr>
          <w:rFonts w:ascii="Arial" w:eastAsiaTheme="minorHAnsi" w:hAnsi="Arial" w:cs="Arial"/>
          <w:color w:val="222222"/>
          <w:sz w:val="22"/>
          <w:shd w:val="clear" w:color="auto" w:fill="FFFFFF"/>
          <w:lang w:val="en-US" w:eastAsia="en-US"/>
        </w:rPr>
        <w:t>, S.V., 2020. Corporate social responsibility of business as a factor of regional development. </w:t>
      </w:r>
      <w:r w:rsidRPr="00E72ACF">
        <w:rPr>
          <w:rFonts w:ascii="Arial" w:eastAsiaTheme="minorHAnsi" w:hAnsi="Arial" w:cs="Arial"/>
          <w:i/>
          <w:iCs/>
          <w:color w:val="222222"/>
          <w:sz w:val="22"/>
          <w:shd w:val="clear" w:color="auto" w:fill="FFFFFF"/>
          <w:lang w:val="en-US" w:eastAsia="en-US"/>
        </w:rPr>
        <w:t>Entrepreneurship and Sustainability Issues</w:t>
      </w:r>
      <w:r w:rsidRPr="00E72ACF">
        <w:rPr>
          <w:rFonts w:ascii="Arial" w:eastAsiaTheme="minorHAnsi" w:hAnsi="Arial" w:cs="Arial"/>
          <w:color w:val="222222"/>
          <w:sz w:val="22"/>
          <w:shd w:val="clear" w:color="auto" w:fill="FFFFFF"/>
          <w:lang w:val="en-US" w:eastAsia="en-US"/>
        </w:rPr>
        <w:t>, </w:t>
      </w:r>
      <w:r w:rsidRPr="00E72ACF">
        <w:rPr>
          <w:rFonts w:ascii="Arial" w:eastAsiaTheme="minorHAnsi" w:hAnsi="Arial" w:cs="Arial"/>
          <w:i/>
          <w:iCs/>
          <w:color w:val="222222"/>
          <w:sz w:val="22"/>
          <w:shd w:val="clear" w:color="auto" w:fill="FFFFFF"/>
          <w:lang w:val="en-US" w:eastAsia="en-US"/>
        </w:rPr>
        <w:t>7</w:t>
      </w:r>
      <w:r w:rsidRPr="00E72ACF">
        <w:rPr>
          <w:rFonts w:ascii="Arial" w:eastAsiaTheme="minorHAnsi" w:hAnsi="Arial" w:cs="Arial"/>
          <w:color w:val="222222"/>
          <w:sz w:val="22"/>
          <w:shd w:val="clear" w:color="auto" w:fill="FFFFFF"/>
          <w:lang w:val="en-US" w:eastAsia="en-US"/>
        </w:rPr>
        <w:t>(3), p.2170.</w:t>
      </w:r>
    </w:p>
    <w:p w14:paraId="310EA600" w14:textId="77777777" w:rsidR="00FB31E9" w:rsidRPr="00FB31E9" w:rsidRDefault="00FB31E9" w:rsidP="002E70F2">
      <w:pPr>
        <w:suppressAutoHyphens w:val="0"/>
        <w:jc w:val="left"/>
        <w:rPr>
          <w:rFonts w:ascii="Arial" w:eastAsia="Times New Roman" w:hAnsi="Arial" w:cs="Arial"/>
          <w:color w:val="auto"/>
          <w:sz w:val="22"/>
          <w:lang w:eastAsia="en-GB"/>
        </w:rPr>
      </w:pPr>
      <w:r w:rsidRPr="00FB31E9">
        <w:rPr>
          <w:rFonts w:ascii="Arial" w:eastAsia="Times New Roman" w:hAnsi="Arial" w:cs="Arial"/>
          <w:color w:val="auto"/>
          <w:sz w:val="22"/>
          <w:lang w:eastAsia="en-GB"/>
        </w:rPr>
        <w:t>Zoopla, 2022</w:t>
      </w:r>
      <w:r w:rsidRPr="00FB31E9">
        <w:rPr>
          <w:rFonts w:ascii="Arial" w:eastAsia="Times New Roman" w:hAnsi="Arial" w:cs="Arial"/>
          <w:i/>
          <w:iCs/>
          <w:color w:val="auto"/>
          <w:sz w:val="22"/>
          <w:lang w:eastAsia="en-GB"/>
        </w:rPr>
        <w:t>. Commercial rent spaces in West Hampstead.</w:t>
      </w:r>
      <w:r w:rsidRPr="00FB31E9">
        <w:rPr>
          <w:rFonts w:ascii="Arial" w:eastAsia="Times New Roman" w:hAnsi="Arial" w:cs="Arial"/>
          <w:color w:val="auto"/>
          <w:sz w:val="22"/>
          <w:lang w:eastAsia="en-GB"/>
        </w:rPr>
        <w:t xml:space="preserve"> [online]Available at: </w:t>
      </w:r>
      <w:hyperlink r:id="rId16" w:history="1">
        <w:r w:rsidRPr="00FB31E9">
          <w:rPr>
            <w:rFonts w:ascii="Arial" w:eastAsia="Times New Roman" w:hAnsi="Arial" w:cs="Arial"/>
            <w:color w:val="0563C1" w:themeColor="hyperlink"/>
            <w:sz w:val="22"/>
            <w:u w:val="single"/>
            <w:lang w:eastAsia="en-GB"/>
          </w:rPr>
          <w:t>https://www.zoopla.co.uk/to-rent/commercial/details/60402736/?search_identifier=8704a6dafdc80ee44244e7d4c2b6435a</w:t>
        </w:r>
      </w:hyperlink>
      <w:r w:rsidRPr="00FB31E9">
        <w:rPr>
          <w:rFonts w:ascii="Arial" w:eastAsia="Times New Roman" w:hAnsi="Arial" w:cs="Arial"/>
          <w:color w:val="auto"/>
          <w:sz w:val="22"/>
          <w:lang w:eastAsia="en-GB"/>
        </w:rPr>
        <w:t xml:space="preserve"> [Accessed on: 03.01.2022].</w:t>
      </w:r>
    </w:p>
    <w:p w14:paraId="7A22EC4F" w14:textId="77777777" w:rsidR="00FB31E9" w:rsidRPr="00E72ACF" w:rsidRDefault="00FB31E9" w:rsidP="00E72ACF">
      <w:pPr>
        <w:suppressAutoHyphens w:val="0"/>
        <w:spacing w:after="160"/>
        <w:ind w:left="720" w:hanging="720"/>
        <w:rPr>
          <w:rFonts w:eastAsiaTheme="minorHAnsi"/>
          <w:b/>
          <w:bCs/>
          <w:color w:val="auto"/>
          <w:szCs w:val="24"/>
          <w:lang w:val="en-US" w:eastAsia="en-US"/>
        </w:rPr>
      </w:pPr>
    </w:p>
    <w:p w14:paraId="342B6947" w14:textId="77777777" w:rsidR="00E72ACF" w:rsidRPr="00E72ACF" w:rsidRDefault="00E72ACF" w:rsidP="00E72ACF">
      <w:pPr>
        <w:suppressAutoHyphens w:val="0"/>
        <w:spacing w:after="160" w:line="480" w:lineRule="auto"/>
        <w:rPr>
          <w:rFonts w:eastAsiaTheme="minorHAnsi"/>
          <w:color w:val="222222"/>
          <w:szCs w:val="24"/>
          <w:shd w:val="clear" w:color="auto" w:fill="FFFFFF"/>
          <w:lang w:val="en-US" w:eastAsia="en-US"/>
        </w:rPr>
      </w:pPr>
    </w:p>
    <w:p w14:paraId="16566691" w14:textId="77777777" w:rsidR="0023335D" w:rsidRPr="00794249" w:rsidRDefault="0023335D" w:rsidP="00794249">
      <w:pPr>
        <w:rPr>
          <w:rFonts w:eastAsia="Times New Roman"/>
          <w:color w:val="auto"/>
          <w:szCs w:val="24"/>
          <w:lang w:eastAsia="en-GB"/>
        </w:rPr>
      </w:pPr>
    </w:p>
    <w:p w14:paraId="791C4BD3" w14:textId="77777777" w:rsidR="00E30A80" w:rsidRDefault="00E30A80" w:rsidP="00E30A80"/>
    <w:sectPr w:rsidR="00E30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charset w:val="80"/>
    <w:family w:val="auto"/>
    <w:pitch w:val="variable"/>
  </w:font>
  <w:font w:name="Tinos">
    <w:altName w:val="Yu Gothic"/>
    <w:charset w:val="80"/>
    <w:family w:val="roman"/>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bullet"/>
      <w:lvlText w:val=""/>
      <w:lvlJc w:val="left"/>
      <w:pPr>
        <w:tabs>
          <w:tab w:val="num" w:pos="780"/>
        </w:tabs>
        <w:ind w:left="780" w:hanging="360"/>
      </w:pPr>
      <w:rPr>
        <w:rFonts w:ascii="Symbol" w:hAnsi="Symbol" w:cs="OpenSymbol"/>
        <w:shd w:val="clear" w:color="auto" w:fill="FFFFFF"/>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shd w:val="clear" w:color="auto" w:fill="FFFFFF"/>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shd w:val="clear" w:color="auto" w:fill="FFFFFF"/>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7"/>
    <w:multiLevelType w:val="multilevel"/>
    <w:tmpl w:val="00000007"/>
    <w:lvl w:ilvl="0">
      <w:start w:val="1"/>
      <w:numFmt w:val="bullet"/>
      <w:lvlText w:val=""/>
      <w:lvlJc w:val="left"/>
      <w:pPr>
        <w:tabs>
          <w:tab w:val="num" w:pos="360"/>
        </w:tabs>
        <w:ind w:left="360" w:hanging="360"/>
      </w:pPr>
      <w:rPr>
        <w:rFonts w:ascii="Symbol" w:hAnsi="Symbol" w:cs="OpenSymbol"/>
      </w:rPr>
    </w:lvl>
    <w:lvl w:ilvl="1">
      <w:start w:val="1"/>
      <w:numFmt w:val="bullet"/>
      <w:lvlText w:val="◦"/>
      <w:lvlJc w:val="left"/>
      <w:pPr>
        <w:tabs>
          <w:tab w:val="num" w:pos="720"/>
        </w:tabs>
        <w:ind w:left="720" w:hanging="360"/>
      </w:pPr>
      <w:rPr>
        <w:rFonts w:ascii="OpenSymbol" w:hAnsi="OpenSymbol" w:cs="OpenSymbol"/>
      </w:rPr>
    </w:lvl>
    <w:lvl w:ilvl="2">
      <w:start w:val="1"/>
      <w:numFmt w:val="bullet"/>
      <w:lvlText w:val="▪"/>
      <w:lvlJc w:val="left"/>
      <w:pPr>
        <w:tabs>
          <w:tab w:val="num" w:pos="1080"/>
        </w:tabs>
        <w:ind w:left="1080" w:hanging="360"/>
      </w:pPr>
      <w:rPr>
        <w:rFonts w:ascii="OpenSymbol" w:hAnsi="OpenSymbol" w:cs="OpenSymbol"/>
      </w:rPr>
    </w:lvl>
    <w:lvl w:ilvl="3">
      <w:start w:val="1"/>
      <w:numFmt w:val="bullet"/>
      <w:lvlText w:val=""/>
      <w:lvlJc w:val="left"/>
      <w:pPr>
        <w:tabs>
          <w:tab w:val="num" w:pos="1440"/>
        </w:tabs>
        <w:ind w:left="1440" w:hanging="360"/>
      </w:pPr>
      <w:rPr>
        <w:rFonts w:ascii="Symbol" w:hAnsi="Symbol" w:cs="OpenSymbol"/>
      </w:rPr>
    </w:lvl>
    <w:lvl w:ilvl="4">
      <w:start w:val="1"/>
      <w:numFmt w:val="bullet"/>
      <w:lvlText w:val="◦"/>
      <w:lvlJc w:val="left"/>
      <w:pPr>
        <w:tabs>
          <w:tab w:val="num" w:pos="1800"/>
        </w:tabs>
        <w:ind w:left="1800" w:hanging="360"/>
      </w:pPr>
      <w:rPr>
        <w:rFonts w:ascii="OpenSymbol" w:hAnsi="OpenSymbol" w:cs="OpenSymbol"/>
      </w:rPr>
    </w:lvl>
    <w:lvl w:ilvl="5">
      <w:start w:val="1"/>
      <w:numFmt w:val="bullet"/>
      <w:lvlText w:val="▪"/>
      <w:lvlJc w:val="left"/>
      <w:pPr>
        <w:tabs>
          <w:tab w:val="num" w:pos="2160"/>
        </w:tabs>
        <w:ind w:left="2160" w:hanging="360"/>
      </w:pPr>
      <w:rPr>
        <w:rFonts w:ascii="OpenSymbol" w:hAnsi="OpenSymbol" w:cs="OpenSymbol"/>
      </w:rPr>
    </w:lvl>
    <w:lvl w:ilvl="6">
      <w:start w:val="1"/>
      <w:numFmt w:val="bullet"/>
      <w:lvlText w:val=""/>
      <w:lvlJc w:val="left"/>
      <w:pPr>
        <w:tabs>
          <w:tab w:val="num" w:pos="2520"/>
        </w:tabs>
        <w:ind w:left="2520" w:hanging="360"/>
      </w:pPr>
      <w:rPr>
        <w:rFonts w:ascii="Symbol" w:hAnsi="Symbol" w:cs="OpenSymbol"/>
      </w:rPr>
    </w:lvl>
    <w:lvl w:ilvl="7">
      <w:start w:val="1"/>
      <w:numFmt w:val="bullet"/>
      <w:lvlText w:val="◦"/>
      <w:lvlJc w:val="left"/>
      <w:pPr>
        <w:tabs>
          <w:tab w:val="num" w:pos="2880"/>
        </w:tabs>
        <w:ind w:left="2880" w:hanging="360"/>
      </w:pPr>
      <w:rPr>
        <w:rFonts w:ascii="OpenSymbol" w:hAnsi="OpenSymbol" w:cs="OpenSymbol"/>
      </w:rPr>
    </w:lvl>
    <w:lvl w:ilvl="8">
      <w:start w:val="1"/>
      <w:numFmt w:val="bullet"/>
      <w:lvlText w:val="▪"/>
      <w:lvlJc w:val="left"/>
      <w:pPr>
        <w:tabs>
          <w:tab w:val="num" w:pos="3240"/>
        </w:tabs>
        <w:ind w:left="3240" w:hanging="360"/>
      </w:pPr>
      <w:rPr>
        <w:rFonts w:ascii="OpenSymbol" w:hAnsi="OpenSymbol" w:cs="OpenSymbol"/>
      </w:rPr>
    </w:lvl>
  </w:abstractNum>
  <w:abstractNum w:abstractNumId="5" w15:restartNumberingAfterBreak="0">
    <w:nsid w:val="00000009"/>
    <w:multiLevelType w:val="multilevel"/>
    <w:tmpl w:val="00000009"/>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A"/>
    <w:multiLevelType w:val="multilevel"/>
    <w:tmpl w:val="0000000A"/>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B"/>
    <w:multiLevelType w:val="multilevel"/>
    <w:tmpl w:val="0000000B"/>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C"/>
    <w:multiLevelType w:val="multilevel"/>
    <w:tmpl w:val="0000000C"/>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D"/>
    <w:multiLevelType w:val="multilevel"/>
    <w:tmpl w:val="0000000D"/>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5B618A"/>
    <w:multiLevelType w:val="hybridMultilevel"/>
    <w:tmpl w:val="555C0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52C124A"/>
    <w:multiLevelType w:val="hybridMultilevel"/>
    <w:tmpl w:val="A4363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5582240"/>
    <w:multiLevelType w:val="hybridMultilevel"/>
    <w:tmpl w:val="78F6E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B1B3AF6"/>
    <w:multiLevelType w:val="hybridMultilevel"/>
    <w:tmpl w:val="3EF843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119C3C16"/>
    <w:multiLevelType w:val="hybridMultilevel"/>
    <w:tmpl w:val="BE80E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47E4705"/>
    <w:multiLevelType w:val="hybridMultilevel"/>
    <w:tmpl w:val="255A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51C7BC7"/>
    <w:multiLevelType w:val="hybridMultilevel"/>
    <w:tmpl w:val="C26A0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C058F6"/>
    <w:multiLevelType w:val="hybridMultilevel"/>
    <w:tmpl w:val="9850D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AE74004"/>
    <w:multiLevelType w:val="hybridMultilevel"/>
    <w:tmpl w:val="46C20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424874"/>
    <w:multiLevelType w:val="hybridMultilevel"/>
    <w:tmpl w:val="B3D0BE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33BB5263"/>
    <w:multiLevelType w:val="hybridMultilevel"/>
    <w:tmpl w:val="489E2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02155FF"/>
    <w:multiLevelType w:val="hybridMultilevel"/>
    <w:tmpl w:val="F6D4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581985"/>
    <w:multiLevelType w:val="hybridMultilevel"/>
    <w:tmpl w:val="7116D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414FB5"/>
    <w:multiLevelType w:val="multilevel"/>
    <w:tmpl w:val="55BC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8"/>
  </w:num>
  <w:num w:numId="3">
    <w:abstractNumId w:val="4"/>
  </w:num>
  <w:num w:numId="4">
    <w:abstractNumId w:val="1"/>
  </w:num>
  <w:num w:numId="5">
    <w:abstractNumId w:val="3"/>
  </w:num>
  <w:num w:numId="6">
    <w:abstractNumId w:val="2"/>
  </w:num>
  <w:num w:numId="7">
    <w:abstractNumId w:val="9"/>
  </w:num>
  <w:num w:numId="8">
    <w:abstractNumId w:val="5"/>
  </w:num>
  <w:num w:numId="9">
    <w:abstractNumId w:val="6"/>
  </w:num>
  <w:num w:numId="10">
    <w:abstractNumId w:val="7"/>
  </w:num>
  <w:num w:numId="11">
    <w:abstractNumId w:val="8"/>
  </w:num>
  <w:num w:numId="12">
    <w:abstractNumId w:val="14"/>
  </w:num>
  <w:num w:numId="13">
    <w:abstractNumId w:val="12"/>
  </w:num>
  <w:num w:numId="14">
    <w:abstractNumId w:val="15"/>
  </w:num>
  <w:num w:numId="15">
    <w:abstractNumId w:val="17"/>
  </w:num>
  <w:num w:numId="16">
    <w:abstractNumId w:val="20"/>
  </w:num>
  <w:num w:numId="17">
    <w:abstractNumId w:val="22"/>
  </w:num>
  <w:num w:numId="18">
    <w:abstractNumId w:val="11"/>
  </w:num>
  <w:num w:numId="19">
    <w:abstractNumId w:val="10"/>
  </w:num>
  <w:num w:numId="20">
    <w:abstractNumId w:val="19"/>
  </w:num>
  <w:num w:numId="21">
    <w:abstractNumId w:val="23"/>
  </w:num>
  <w:num w:numId="22">
    <w:abstractNumId w:val="21"/>
  </w:num>
  <w:num w:numId="23">
    <w:abstractNumId w:val="16"/>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A80"/>
    <w:rsid w:val="00010C4E"/>
    <w:rsid w:val="00014A1B"/>
    <w:rsid w:val="00111D3B"/>
    <w:rsid w:val="001B204B"/>
    <w:rsid w:val="001D6038"/>
    <w:rsid w:val="001E7371"/>
    <w:rsid w:val="001F2D21"/>
    <w:rsid w:val="0022303A"/>
    <w:rsid w:val="002250B2"/>
    <w:rsid w:val="0023335D"/>
    <w:rsid w:val="00257FB8"/>
    <w:rsid w:val="002725C5"/>
    <w:rsid w:val="002A4322"/>
    <w:rsid w:val="002D6645"/>
    <w:rsid w:val="002E70F2"/>
    <w:rsid w:val="003B5EAE"/>
    <w:rsid w:val="003C0B92"/>
    <w:rsid w:val="004470CD"/>
    <w:rsid w:val="004E6A16"/>
    <w:rsid w:val="005374B7"/>
    <w:rsid w:val="00592160"/>
    <w:rsid w:val="005C5814"/>
    <w:rsid w:val="005D4E8B"/>
    <w:rsid w:val="006162B6"/>
    <w:rsid w:val="00666067"/>
    <w:rsid w:val="00691902"/>
    <w:rsid w:val="006E0EF5"/>
    <w:rsid w:val="006F7CA9"/>
    <w:rsid w:val="00725B5D"/>
    <w:rsid w:val="00746F44"/>
    <w:rsid w:val="00780F03"/>
    <w:rsid w:val="00794249"/>
    <w:rsid w:val="007A5DA6"/>
    <w:rsid w:val="007B05A2"/>
    <w:rsid w:val="007C7BE2"/>
    <w:rsid w:val="007E2D76"/>
    <w:rsid w:val="00814E1B"/>
    <w:rsid w:val="0084195D"/>
    <w:rsid w:val="00842BE5"/>
    <w:rsid w:val="00853DEC"/>
    <w:rsid w:val="00910C6D"/>
    <w:rsid w:val="009444C8"/>
    <w:rsid w:val="00951562"/>
    <w:rsid w:val="009635EE"/>
    <w:rsid w:val="0098038C"/>
    <w:rsid w:val="00981646"/>
    <w:rsid w:val="009A2D5C"/>
    <w:rsid w:val="009C1628"/>
    <w:rsid w:val="009D2012"/>
    <w:rsid w:val="00A23DA3"/>
    <w:rsid w:val="00A2529C"/>
    <w:rsid w:val="00A85DCE"/>
    <w:rsid w:val="00AA0149"/>
    <w:rsid w:val="00AA698C"/>
    <w:rsid w:val="00AC2B02"/>
    <w:rsid w:val="00AD1160"/>
    <w:rsid w:val="00AE7F21"/>
    <w:rsid w:val="00B06860"/>
    <w:rsid w:val="00B06EBE"/>
    <w:rsid w:val="00B62B18"/>
    <w:rsid w:val="00BC22DF"/>
    <w:rsid w:val="00BD73FA"/>
    <w:rsid w:val="00BE402B"/>
    <w:rsid w:val="00C63C77"/>
    <w:rsid w:val="00C92469"/>
    <w:rsid w:val="00CB3A44"/>
    <w:rsid w:val="00CC0DCF"/>
    <w:rsid w:val="00CC6B3F"/>
    <w:rsid w:val="00CD7F78"/>
    <w:rsid w:val="00D3546D"/>
    <w:rsid w:val="00D37EEF"/>
    <w:rsid w:val="00D81EF3"/>
    <w:rsid w:val="00E01034"/>
    <w:rsid w:val="00E30A80"/>
    <w:rsid w:val="00E72ACF"/>
    <w:rsid w:val="00EC6F0F"/>
    <w:rsid w:val="00ED550B"/>
    <w:rsid w:val="00EE7EE3"/>
    <w:rsid w:val="00F12EAD"/>
    <w:rsid w:val="00FB31E9"/>
    <w:rsid w:val="00FF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B4F62"/>
  <w15:chartTrackingRefBased/>
  <w15:docId w15:val="{48A8774C-A7B2-40AB-8754-9EAE9792A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98C"/>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E30A80"/>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semiHidden/>
    <w:unhideWhenUsed/>
    <w:qFormat/>
    <w:rsid w:val="00E30A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0A8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E30A80"/>
    <w:rPr>
      <w:rFonts w:asciiTheme="majorHAnsi" w:eastAsiaTheme="majorEastAsia" w:hAnsiTheme="majorHAnsi" w:cstheme="majorBidi"/>
      <w:color w:val="2F5496" w:themeColor="accent1" w:themeShade="BF"/>
      <w:sz w:val="26"/>
      <w:szCs w:val="26"/>
      <w:lang w:eastAsia="ar-SA"/>
    </w:rPr>
  </w:style>
  <w:style w:type="paragraph" w:customStyle="1" w:styleId="ContentsHeading">
    <w:name w:val="Contents Heading"/>
    <w:basedOn w:val="Normal"/>
    <w:rsid w:val="00E30A80"/>
    <w:pPr>
      <w:keepNext/>
      <w:suppressLineNumbers/>
      <w:spacing w:before="240" w:after="120"/>
      <w:jc w:val="center"/>
    </w:pPr>
    <w:rPr>
      <w:rFonts w:eastAsia="Droid Sans"/>
      <w:b/>
      <w:bCs/>
      <w:sz w:val="28"/>
      <w:szCs w:val="32"/>
    </w:rPr>
  </w:style>
  <w:style w:type="paragraph" w:styleId="NoSpacing">
    <w:name w:val="No Spacing"/>
    <w:qFormat/>
    <w:rsid w:val="00E30A80"/>
    <w:pPr>
      <w:suppressAutoHyphens/>
      <w:spacing w:after="0" w:line="100" w:lineRule="atLeast"/>
    </w:pPr>
    <w:rPr>
      <w:rFonts w:ascii="Tinos" w:eastAsia="Droid Sans" w:hAnsi="Tinos" w:cs="DejaVu Sans"/>
      <w:sz w:val="24"/>
      <w:szCs w:val="24"/>
      <w:lang w:eastAsia="hi-IN" w:bidi="hi-IN"/>
    </w:rPr>
  </w:style>
  <w:style w:type="character" w:customStyle="1" w:styleId="IndexLink">
    <w:name w:val="Index Link"/>
    <w:rsid w:val="00E30A80"/>
  </w:style>
  <w:style w:type="paragraph" w:styleId="TOC1">
    <w:name w:val="toc 1"/>
    <w:basedOn w:val="Normal"/>
    <w:rsid w:val="00E30A80"/>
    <w:pPr>
      <w:suppressLineNumbers/>
      <w:tabs>
        <w:tab w:val="right" w:leader="dot" w:pos="9360"/>
      </w:tabs>
    </w:pPr>
    <w:rPr>
      <w:rFonts w:cs="DejaVu Sans"/>
    </w:rPr>
  </w:style>
  <w:style w:type="paragraph" w:styleId="TOC2">
    <w:name w:val="toc 2"/>
    <w:basedOn w:val="Normal"/>
    <w:rsid w:val="00E30A80"/>
    <w:pPr>
      <w:suppressLineNumbers/>
      <w:tabs>
        <w:tab w:val="right" w:leader="dot" w:pos="9077"/>
      </w:tabs>
      <w:ind w:left="283"/>
    </w:pPr>
    <w:rPr>
      <w:rFonts w:cs="DejaVu Sans"/>
    </w:rPr>
  </w:style>
  <w:style w:type="table" w:styleId="TableGrid">
    <w:name w:val="Table Grid"/>
    <w:basedOn w:val="TableNormal"/>
    <w:uiPriority w:val="39"/>
    <w:rsid w:val="005C5814"/>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3DA3"/>
    <w:pPr>
      <w:suppressAutoHyphens w:val="0"/>
      <w:spacing w:line="240" w:lineRule="auto"/>
      <w:ind w:left="720"/>
      <w:contextualSpacing/>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pak.com/uk/?gclid=Cj0KCQiAieWOBhCYARIsANcOw0xSukHaLveu6H-UAYbGYD3dSE-fbVuQH5AQSMUfjsJvDqTy_nPkIC0aAmPUEALw_wcB" TargetMode="External"/><Relationship Id="rId13" Type="http://schemas.openxmlformats.org/officeDocument/2006/relationships/hyperlink" Target="https://www.lfm.org.uk/what-can-i-bu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bowater.co.uk/product/bibo-classic/?gclid=CjwKCAiA5t-OBhByEiwAhR-hm1UBWUXCfL94juXeALiHLNvXREBcDHYXbTBv4k3GoKltev5W_52GtRoCT2gQAvD_BwE" TargetMode="External"/><Relationship Id="rId12" Type="http://schemas.openxmlformats.org/officeDocument/2006/relationships/hyperlink" Target="https://www.sciencedirect.com/science/article/pii/S027843192100129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zoopla.co.uk/to-rent/commercial/details/60402736/?search_identifier=8704a6dafdc80ee44244e7d4c2b6435a"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se.gov.uk/legislation/hswa.htm" TargetMode="External"/><Relationship Id="rId5" Type="http://schemas.openxmlformats.org/officeDocument/2006/relationships/image" Target="media/image1.png"/><Relationship Id="rId15" Type="http://schemas.openxmlformats.org/officeDocument/2006/relationships/hyperlink" Target="https://squareup.com/gb/en/campaign/point-of-sale?device=c&amp;gclid=Cj0KCQiAieWOBhCYARIsANcOw0ymIRg1CMn8IPpBSIKiwpm7alV4749tjm9m0VrHiDgfn5PnV3j3WOwaAvRMEALw_wcB&amp;gclsrc=aw.ds&amp;kw=square+pos&amp;kwid=p62515701490&amp;matchtype=e&amp;pcrid=555223404955&amp;pdv=c&amp;pkw=square+pos&amp;pmt=e&amp;pub=GOOGLE" TargetMode="External"/><Relationship Id="rId10" Type="http://schemas.openxmlformats.org/officeDocument/2006/relationships/hyperlink" Target="https://www.gov.uk/limited-company-formation" TargetMode="External"/><Relationship Id="rId4" Type="http://schemas.openxmlformats.org/officeDocument/2006/relationships/webSettings" Target="webSettings.xml"/><Relationship Id="rId9" Type="http://schemas.openxmlformats.org/officeDocument/2006/relationships/hyperlink" Target="https://www.food.gov.uk/about-us/key-regulations" TargetMode="External"/><Relationship Id="rId14" Type="http://schemas.openxmlformats.org/officeDocument/2006/relationships/hyperlink" Target="https://www.rightmove.co.uk/properties/117009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8770</Words>
  <Characters>49991</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2</cp:revision>
  <dcterms:created xsi:type="dcterms:W3CDTF">2022-01-09T18:27:00Z</dcterms:created>
  <dcterms:modified xsi:type="dcterms:W3CDTF">2022-01-09T18:27:00Z</dcterms:modified>
</cp:coreProperties>
</file>