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E74D7" w14:textId="34A7726E" w:rsidR="00D14E6D" w:rsidRPr="00461007" w:rsidRDefault="00D14E6D" w:rsidP="436EB697">
      <w:pPr>
        <w:spacing w:line="360" w:lineRule="auto"/>
        <w:rPr>
          <w:b/>
          <w:bCs/>
          <w:sz w:val="24"/>
          <w:szCs w:val="24"/>
          <w:u w:val="single"/>
        </w:rPr>
      </w:pPr>
      <w:r w:rsidRPr="757B3B6F">
        <w:rPr>
          <w:b/>
          <w:bCs/>
          <w:sz w:val="24"/>
          <w:szCs w:val="24"/>
          <w:u w:val="single"/>
        </w:rPr>
        <w:t>A reflection of overcoming communication barriers when a D</w:t>
      </w:r>
      <w:r w:rsidR="00465EAE" w:rsidRPr="757B3B6F">
        <w:rPr>
          <w:b/>
          <w:bCs/>
          <w:sz w:val="24"/>
          <w:szCs w:val="24"/>
          <w:u w:val="single"/>
        </w:rPr>
        <w:t>ietetic Assistant Practitioner</w:t>
      </w:r>
      <w:r w:rsidRPr="757B3B6F">
        <w:rPr>
          <w:b/>
          <w:bCs/>
          <w:sz w:val="24"/>
          <w:szCs w:val="24"/>
          <w:u w:val="single"/>
        </w:rPr>
        <w:t xml:space="preserve"> </w:t>
      </w:r>
      <w:r w:rsidR="008C4796" w:rsidRPr="757B3B6F">
        <w:rPr>
          <w:b/>
          <w:bCs/>
          <w:sz w:val="24"/>
          <w:szCs w:val="24"/>
          <w:u w:val="single"/>
        </w:rPr>
        <w:t xml:space="preserve">(DAP) </w:t>
      </w:r>
      <w:r w:rsidRPr="757B3B6F">
        <w:rPr>
          <w:b/>
          <w:bCs/>
          <w:sz w:val="24"/>
          <w:szCs w:val="24"/>
          <w:u w:val="single"/>
        </w:rPr>
        <w:t>was assessing a patient in a nursing home who had a hearing impairment</w:t>
      </w:r>
      <w:r w:rsidR="29F770C4" w:rsidRPr="757B3B6F">
        <w:rPr>
          <w:b/>
          <w:bCs/>
          <w:sz w:val="24"/>
          <w:szCs w:val="24"/>
          <w:u w:val="single"/>
        </w:rPr>
        <w:t xml:space="preserve"> using the Gibbs Reflective Cycle  (</w:t>
      </w:r>
      <w:r w:rsidR="37B1EA04" w:rsidRPr="757B3B6F">
        <w:rPr>
          <w:b/>
          <w:bCs/>
          <w:sz w:val="24"/>
          <w:szCs w:val="24"/>
          <w:u w:val="single"/>
        </w:rPr>
        <w:t xml:space="preserve">The </w:t>
      </w:r>
      <w:r w:rsidR="29F770C4" w:rsidRPr="757B3B6F">
        <w:rPr>
          <w:b/>
          <w:bCs/>
          <w:sz w:val="24"/>
          <w:szCs w:val="24"/>
          <w:u w:val="single"/>
        </w:rPr>
        <w:t xml:space="preserve">University of Edinburgh, 2024) </w:t>
      </w:r>
    </w:p>
    <w:p w14:paraId="1A961621" w14:textId="5DB0211B" w:rsidR="29F770C4" w:rsidRDefault="29F770C4" w:rsidP="436EB697">
      <w:pPr>
        <w:spacing w:line="360" w:lineRule="auto"/>
        <w:rPr>
          <w:b/>
          <w:bCs/>
          <w:sz w:val="24"/>
          <w:szCs w:val="24"/>
          <w:u w:val="single"/>
        </w:rPr>
      </w:pPr>
      <w:r w:rsidRPr="436EB697">
        <w:rPr>
          <w:b/>
          <w:bCs/>
          <w:sz w:val="24"/>
          <w:szCs w:val="24"/>
          <w:u w:val="single"/>
        </w:rPr>
        <w:t xml:space="preserve">Description </w:t>
      </w:r>
    </w:p>
    <w:p w14:paraId="285539B1" w14:textId="123BAF9C" w:rsidR="00D14E6D" w:rsidRPr="00461007" w:rsidRDefault="00D14E6D" w:rsidP="009E7372">
      <w:pPr>
        <w:spacing w:line="360" w:lineRule="auto"/>
        <w:rPr>
          <w:sz w:val="24"/>
          <w:szCs w:val="24"/>
        </w:rPr>
      </w:pPr>
      <w:r w:rsidRPr="436EB697">
        <w:rPr>
          <w:sz w:val="24"/>
          <w:szCs w:val="24"/>
        </w:rPr>
        <w:t>During a recent visit to a Nursing Home the DAP came across a</w:t>
      </w:r>
      <w:r w:rsidR="009C5828" w:rsidRPr="436EB697">
        <w:rPr>
          <w:sz w:val="24"/>
          <w:szCs w:val="24"/>
        </w:rPr>
        <w:t xml:space="preserve"> challenging</w:t>
      </w:r>
      <w:r w:rsidRPr="436EB697">
        <w:rPr>
          <w:sz w:val="24"/>
          <w:szCs w:val="24"/>
        </w:rPr>
        <w:t xml:space="preserve"> situation with regards to communication.  </w:t>
      </w:r>
      <w:r w:rsidR="002209F5" w:rsidRPr="436EB697">
        <w:rPr>
          <w:sz w:val="24"/>
          <w:szCs w:val="24"/>
        </w:rPr>
        <w:t xml:space="preserve"> </w:t>
      </w:r>
      <w:r w:rsidRPr="436EB697">
        <w:rPr>
          <w:sz w:val="24"/>
          <w:szCs w:val="24"/>
        </w:rPr>
        <w:t xml:space="preserve">The patient </w:t>
      </w:r>
      <w:r w:rsidR="008C4796" w:rsidRPr="436EB697">
        <w:rPr>
          <w:sz w:val="24"/>
          <w:szCs w:val="24"/>
        </w:rPr>
        <w:t>that was due an assessment</w:t>
      </w:r>
      <w:r w:rsidRPr="436EB697">
        <w:rPr>
          <w:sz w:val="24"/>
          <w:szCs w:val="24"/>
        </w:rPr>
        <w:t xml:space="preserve"> was hard of hearing and she was currently sitting in the dining room which was very loud</w:t>
      </w:r>
      <w:r w:rsidR="008C4796" w:rsidRPr="436EB697">
        <w:rPr>
          <w:sz w:val="24"/>
          <w:szCs w:val="24"/>
        </w:rPr>
        <w:t>, with several distractions</w:t>
      </w:r>
      <w:r w:rsidRPr="436EB697">
        <w:rPr>
          <w:sz w:val="24"/>
          <w:szCs w:val="24"/>
        </w:rPr>
        <w:t xml:space="preserve">. </w:t>
      </w:r>
      <w:r w:rsidR="009E7372" w:rsidRPr="436EB697">
        <w:rPr>
          <w:sz w:val="24"/>
          <w:szCs w:val="24"/>
        </w:rPr>
        <w:t xml:space="preserve"> </w:t>
      </w:r>
      <w:r w:rsidRPr="436EB697">
        <w:rPr>
          <w:sz w:val="24"/>
          <w:szCs w:val="24"/>
        </w:rPr>
        <w:t xml:space="preserve">This was going to make the assessment very difficult therefore they needed to change the environment that the patient was currently in to a </w:t>
      </w:r>
      <w:r w:rsidR="00B528EC" w:rsidRPr="436EB697">
        <w:rPr>
          <w:sz w:val="24"/>
          <w:szCs w:val="24"/>
        </w:rPr>
        <w:t>quieter</w:t>
      </w:r>
      <w:r w:rsidRPr="436EB697">
        <w:rPr>
          <w:sz w:val="24"/>
          <w:szCs w:val="24"/>
        </w:rPr>
        <w:t xml:space="preserve"> area but by doing this they als</w:t>
      </w:r>
      <w:r w:rsidR="005B3031" w:rsidRPr="436EB697">
        <w:rPr>
          <w:sz w:val="24"/>
          <w:szCs w:val="24"/>
        </w:rPr>
        <w:t xml:space="preserve">o needed the help of the staff to mobilise the patient away from the dining area. </w:t>
      </w:r>
    </w:p>
    <w:p w14:paraId="7F435B2C" w14:textId="46B10CB3" w:rsidR="17A78D84" w:rsidRDefault="17A78D84" w:rsidP="436EB697">
      <w:pPr>
        <w:spacing w:line="360" w:lineRule="auto"/>
        <w:rPr>
          <w:sz w:val="24"/>
          <w:szCs w:val="24"/>
        </w:rPr>
      </w:pPr>
      <w:r w:rsidRPr="436EB697">
        <w:rPr>
          <w:b/>
          <w:bCs/>
          <w:sz w:val="24"/>
          <w:szCs w:val="24"/>
          <w:u w:val="single"/>
        </w:rPr>
        <w:t>Feelings</w:t>
      </w:r>
      <w:r w:rsidRPr="436EB697">
        <w:rPr>
          <w:sz w:val="24"/>
          <w:szCs w:val="24"/>
        </w:rPr>
        <w:t xml:space="preserve"> </w:t>
      </w:r>
    </w:p>
    <w:p w14:paraId="6893101E" w14:textId="328D48EA" w:rsidR="005B3031" w:rsidRPr="00461007" w:rsidRDefault="00D14E6D" w:rsidP="009E7372">
      <w:pPr>
        <w:spacing w:line="360" w:lineRule="auto"/>
        <w:rPr>
          <w:sz w:val="24"/>
          <w:szCs w:val="24"/>
        </w:rPr>
      </w:pPr>
      <w:r w:rsidRPr="436EB697">
        <w:rPr>
          <w:sz w:val="24"/>
          <w:szCs w:val="24"/>
        </w:rPr>
        <w:t>As the</w:t>
      </w:r>
      <w:r w:rsidR="005B3031" w:rsidRPr="436EB697">
        <w:rPr>
          <w:sz w:val="24"/>
          <w:szCs w:val="24"/>
        </w:rPr>
        <w:t xml:space="preserve"> DAP</w:t>
      </w:r>
      <w:r w:rsidRPr="436EB697">
        <w:rPr>
          <w:sz w:val="24"/>
          <w:szCs w:val="24"/>
        </w:rPr>
        <w:t xml:space="preserve"> entered the dining room</w:t>
      </w:r>
      <w:r w:rsidR="005B3031" w:rsidRPr="436EB697">
        <w:rPr>
          <w:sz w:val="24"/>
          <w:szCs w:val="24"/>
        </w:rPr>
        <w:t xml:space="preserve"> they quickly notice</w:t>
      </w:r>
      <w:r w:rsidR="00465EAE" w:rsidRPr="436EB697">
        <w:rPr>
          <w:sz w:val="24"/>
          <w:szCs w:val="24"/>
        </w:rPr>
        <w:t>d</w:t>
      </w:r>
      <w:r w:rsidR="005B3031" w:rsidRPr="436EB697">
        <w:rPr>
          <w:sz w:val="24"/>
          <w:szCs w:val="24"/>
        </w:rPr>
        <w:t xml:space="preserve"> the volume of noise in the </w:t>
      </w:r>
      <w:r w:rsidR="00B528EC" w:rsidRPr="436EB697">
        <w:rPr>
          <w:sz w:val="24"/>
          <w:szCs w:val="24"/>
        </w:rPr>
        <w:t>dining room and their initial</w:t>
      </w:r>
      <w:r w:rsidR="005B3031" w:rsidRPr="436EB697">
        <w:rPr>
          <w:sz w:val="24"/>
          <w:szCs w:val="24"/>
        </w:rPr>
        <w:t xml:space="preserve"> reaction was that of concern as the patient would need to be </w:t>
      </w:r>
      <w:r w:rsidR="00B528EC" w:rsidRPr="436EB697">
        <w:rPr>
          <w:sz w:val="24"/>
          <w:szCs w:val="24"/>
        </w:rPr>
        <w:t>able</w:t>
      </w:r>
      <w:r w:rsidR="005B3031" w:rsidRPr="436EB697">
        <w:rPr>
          <w:sz w:val="24"/>
          <w:szCs w:val="24"/>
        </w:rPr>
        <w:t xml:space="preserve"> to hear and </w:t>
      </w:r>
      <w:r w:rsidR="00B528EC" w:rsidRPr="436EB697">
        <w:rPr>
          <w:sz w:val="24"/>
          <w:szCs w:val="24"/>
        </w:rPr>
        <w:t>understand</w:t>
      </w:r>
      <w:r w:rsidR="005B3031" w:rsidRPr="436EB697">
        <w:rPr>
          <w:sz w:val="24"/>
          <w:szCs w:val="24"/>
        </w:rPr>
        <w:t xml:space="preserve"> what they were saying during the assessment. </w:t>
      </w:r>
      <w:r w:rsidR="009E7372" w:rsidRPr="436EB697">
        <w:rPr>
          <w:sz w:val="24"/>
          <w:szCs w:val="24"/>
        </w:rPr>
        <w:t xml:space="preserve"> </w:t>
      </w:r>
      <w:r w:rsidR="005B3031" w:rsidRPr="436EB697">
        <w:rPr>
          <w:sz w:val="24"/>
          <w:szCs w:val="24"/>
        </w:rPr>
        <w:t xml:space="preserve">They felt a little </w:t>
      </w:r>
      <w:r w:rsidR="00B528EC" w:rsidRPr="436EB697">
        <w:rPr>
          <w:sz w:val="24"/>
          <w:szCs w:val="24"/>
        </w:rPr>
        <w:t xml:space="preserve">apprehensive </w:t>
      </w:r>
      <w:r w:rsidR="005B3031" w:rsidRPr="436EB697">
        <w:rPr>
          <w:sz w:val="24"/>
          <w:szCs w:val="24"/>
        </w:rPr>
        <w:t xml:space="preserve">as they needed to ensure that they delivered effective communication. </w:t>
      </w:r>
      <w:r w:rsidR="009E7372" w:rsidRPr="436EB697">
        <w:rPr>
          <w:sz w:val="24"/>
          <w:szCs w:val="24"/>
        </w:rPr>
        <w:t xml:space="preserve"> </w:t>
      </w:r>
      <w:r w:rsidR="005B3031" w:rsidRPr="436EB697">
        <w:rPr>
          <w:sz w:val="24"/>
          <w:szCs w:val="24"/>
        </w:rPr>
        <w:t xml:space="preserve">It was also a challenge as to how they were going to reduce this noise level. </w:t>
      </w:r>
    </w:p>
    <w:p w14:paraId="0935D5AD" w14:textId="3D73CEDB" w:rsidR="3BDA98A9" w:rsidRDefault="3BDA98A9" w:rsidP="436EB697">
      <w:pPr>
        <w:spacing w:line="360" w:lineRule="auto"/>
        <w:rPr>
          <w:b/>
          <w:bCs/>
          <w:sz w:val="24"/>
          <w:szCs w:val="24"/>
          <w:u w:val="single"/>
        </w:rPr>
      </w:pPr>
      <w:r w:rsidRPr="436EB697">
        <w:rPr>
          <w:b/>
          <w:bCs/>
          <w:sz w:val="24"/>
          <w:szCs w:val="24"/>
          <w:u w:val="single"/>
        </w:rPr>
        <w:t xml:space="preserve">Evaluation </w:t>
      </w:r>
    </w:p>
    <w:p w14:paraId="6CDE406A" w14:textId="720431F9" w:rsidR="00B528EC" w:rsidRPr="00461007" w:rsidRDefault="005B3031" w:rsidP="009E7372">
      <w:pPr>
        <w:spacing w:line="360" w:lineRule="auto"/>
        <w:rPr>
          <w:sz w:val="24"/>
          <w:szCs w:val="24"/>
        </w:rPr>
      </w:pPr>
      <w:r w:rsidRPr="436EB697">
        <w:rPr>
          <w:sz w:val="24"/>
          <w:szCs w:val="24"/>
        </w:rPr>
        <w:t xml:space="preserve">Once they evaluated the situation they </w:t>
      </w:r>
      <w:r w:rsidR="00B528EC" w:rsidRPr="436EB697">
        <w:rPr>
          <w:sz w:val="24"/>
          <w:szCs w:val="24"/>
        </w:rPr>
        <w:t>realised</w:t>
      </w:r>
      <w:r w:rsidR="00465EAE" w:rsidRPr="436EB697">
        <w:rPr>
          <w:sz w:val="24"/>
          <w:szCs w:val="24"/>
        </w:rPr>
        <w:t xml:space="preserve"> that they needed to </w:t>
      </w:r>
      <w:r w:rsidRPr="436EB697">
        <w:rPr>
          <w:sz w:val="24"/>
          <w:szCs w:val="24"/>
        </w:rPr>
        <w:t>request that the patient be taken back to their room to enable the assessment to take place</w:t>
      </w:r>
      <w:r w:rsidR="00B528EC" w:rsidRPr="436EB697">
        <w:rPr>
          <w:sz w:val="24"/>
          <w:szCs w:val="24"/>
        </w:rPr>
        <w:t xml:space="preserve"> in a quieter environment</w:t>
      </w:r>
      <w:r w:rsidRPr="436EB697">
        <w:rPr>
          <w:sz w:val="24"/>
          <w:szCs w:val="24"/>
        </w:rPr>
        <w:t>.</w:t>
      </w:r>
      <w:r w:rsidR="009E7372" w:rsidRPr="436EB697">
        <w:rPr>
          <w:sz w:val="24"/>
          <w:szCs w:val="24"/>
        </w:rPr>
        <w:t xml:space="preserve">  </w:t>
      </w:r>
      <w:r w:rsidRPr="436EB697">
        <w:rPr>
          <w:sz w:val="24"/>
          <w:szCs w:val="24"/>
        </w:rPr>
        <w:t xml:space="preserve">This worked well as the staff were more than happy to help with this due to the </w:t>
      </w:r>
      <w:r w:rsidR="00B528EC" w:rsidRPr="436EB697">
        <w:rPr>
          <w:sz w:val="24"/>
          <w:szCs w:val="24"/>
        </w:rPr>
        <w:t>patient’s</w:t>
      </w:r>
      <w:r w:rsidRPr="436EB697">
        <w:rPr>
          <w:sz w:val="24"/>
          <w:szCs w:val="24"/>
        </w:rPr>
        <w:t xml:space="preserve"> poor mobility</w:t>
      </w:r>
      <w:r w:rsidR="009C5828" w:rsidRPr="436EB697">
        <w:rPr>
          <w:sz w:val="24"/>
          <w:szCs w:val="24"/>
        </w:rPr>
        <w:t xml:space="preserve"> however the patient struggled to understand what was going on and felt uncomfortable. </w:t>
      </w:r>
      <w:r w:rsidR="009E7372" w:rsidRPr="436EB697">
        <w:rPr>
          <w:sz w:val="24"/>
          <w:szCs w:val="24"/>
        </w:rPr>
        <w:t xml:space="preserve"> </w:t>
      </w:r>
      <w:r w:rsidR="009C5828" w:rsidRPr="436EB697">
        <w:rPr>
          <w:sz w:val="24"/>
          <w:szCs w:val="24"/>
        </w:rPr>
        <w:t xml:space="preserve">The staff reduced the television noise in the dining room to try to speak to the patient as best as they could so that they felt more </w:t>
      </w:r>
      <w:r w:rsidR="009E7372" w:rsidRPr="436EB697">
        <w:rPr>
          <w:sz w:val="24"/>
          <w:szCs w:val="24"/>
        </w:rPr>
        <w:t xml:space="preserve">comfortable with the situation.  </w:t>
      </w:r>
      <w:r w:rsidR="00A21BAA" w:rsidRPr="436EB697">
        <w:rPr>
          <w:sz w:val="24"/>
          <w:szCs w:val="24"/>
        </w:rPr>
        <w:t>Skills for Care (2018) advise that the setting can have an impact on how well a person communicates. The level of noise can impact their capability to focus and pay attention.</w:t>
      </w:r>
    </w:p>
    <w:p w14:paraId="436EA9BE" w14:textId="2614FC08" w:rsidR="436EB697" w:rsidRDefault="436EB697" w:rsidP="436EB697">
      <w:pPr>
        <w:spacing w:line="360" w:lineRule="auto"/>
        <w:rPr>
          <w:b/>
          <w:bCs/>
          <w:sz w:val="24"/>
          <w:szCs w:val="24"/>
          <w:u w:val="single"/>
        </w:rPr>
      </w:pPr>
    </w:p>
    <w:p w14:paraId="23BB6CBA" w14:textId="5F453226" w:rsidR="436EB697" w:rsidRDefault="436EB697" w:rsidP="436EB697">
      <w:pPr>
        <w:spacing w:line="360" w:lineRule="auto"/>
        <w:rPr>
          <w:b/>
          <w:bCs/>
          <w:sz w:val="24"/>
          <w:szCs w:val="24"/>
          <w:u w:val="single"/>
        </w:rPr>
      </w:pPr>
    </w:p>
    <w:p w14:paraId="4F61E14D" w14:textId="759DC6BD" w:rsidR="436EB697" w:rsidRDefault="436EB697" w:rsidP="436EB697">
      <w:pPr>
        <w:spacing w:line="360" w:lineRule="auto"/>
        <w:rPr>
          <w:b/>
          <w:bCs/>
          <w:sz w:val="24"/>
          <w:szCs w:val="24"/>
          <w:u w:val="single"/>
        </w:rPr>
      </w:pPr>
    </w:p>
    <w:p w14:paraId="0EC70BE3" w14:textId="474A0680" w:rsidR="386D1B11" w:rsidRDefault="386D1B11" w:rsidP="436EB697">
      <w:pPr>
        <w:spacing w:line="360" w:lineRule="auto"/>
        <w:rPr>
          <w:b/>
          <w:bCs/>
          <w:sz w:val="24"/>
          <w:szCs w:val="24"/>
          <w:u w:val="single"/>
        </w:rPr>
      </w:pPr>
      <w:r w:rsidRPr="436EB697">
        <w:rPr>
          <w:b/>
          <w:bCs/>
          <w:sz w:val="24"/>
          <w:szCs w:val="24"/>
          <w:u w:val="single"/>
        </w:rPr>
        <w:t xml:space="preserve">Analysis </w:t>
      </w:r>
    </w:p>
    <w:p w14:paraId="255A0378" w14:textId="7F635128" w:rsidR="00B528EC" w:rsidRPr="00461007" w:rsidRDefault="009C5828" w:rsidP="009E7372">
      <w:pPr>
        <w:spacing w:line="360" w:lineRule="auto"/>
        <w:rPr>
          <w:sz w:val="24"/>
          <w:szCs w:val="24"/>
        </w:rPr>
      </w:pPr>
      <w:r w:rsidRPr="436EB697">
        <w:rPr>
          <w:sz w:val="24"/>
          <w:szCs w:val="24"/>
        </w:rPr>
        <w:t>Now that</w:t>
      </w:r>
      <w:r w:rsidR="00B528EC" w:rsidRPr="436EB697">
        <w:rPr>
          <w:sz w:val="24"/>
          <w:szCs w:val="24"/>
        </w:rPr>
        <w:t xml:space="preserve"> the patient was back in their room the DAP ensured that the room was quiet, closing the door so that any noise in the corridors was not affecting the assessment. </w:t>
      </w:r>
      <w:r w:rsidR="00D14E6D" w:rsidRPr="436EB697">
        <w:rPr>
          <w:sz w:val="24"/>
          <w:szCs w:val="24"/>
        </w:rPr>
        <w:t xml:space="preserve"> </w:t>
      </w:r>
      <w:r w:rsidR="00B528EC" w:rsidRPr="436EB697">
        <w:rPr>
          <w:sz w:val="24"/>
          <w:szCs w:val="24"/>
        </w:rPr>
        <w:t>They sat close to the</w:t>
      </w:r>
      <w:r w:rsidR="00B40BDA" w:rsidRPr="436EB697">
        <w:rPr>
          <w:sz w:val="24"/>
          <w:szCs w:val="24"/>
        </w:rPr>
        <w:t xml:space="preserve"> patient so that they could see</w:t>
      </w:r>
      <w:r w:rsidR="00B528EC" w:rsidRPr="436EB697">
        <w:rPr>
          <w:sz w:val="24"/>
          <w:szCs w:val="24"/>
        </w:rPr>
        <w:t xml:space="preserve"> them clearly, raising their voice to an acceptable level so that they could </w:t>
      </w:r>
      <w:r w:rsidR="008C4796" w:rsidRPr="436EB697">
        <w:rPr>
          <w:sz w:val="24"/>
          <w:szCs w:val="24"/>
        </w:rPr>
        <w:t xml:space="preserve">hear </w:t>
      </w:r>
      <w:r w:rsidR="00B528EC" w:rsidRPr="436EB697">
        <w:rPr>
          <w:sz w:val="24"/>
          <w:szCs w:val="24"/>
        </w:rPr>
        <w:t xml:space="preserve">what the DAP was saying. </w:t>
      </w:r>
      <w:r w:rsidR="009E7372" w:rsidRPr="436EB697">
        <w:rPr>
          <w:sz w:val="24"/>
          <w:szCs w:val="24"/>
        </w:rPr>
        <w:t xml:space="preserve"> </w:t>
      </w:r>
      <w:r w:rsidRPr="436EB697">
        <w:rPr>
          <w:sz w:val="24"/>
          <w:szCs w:val="24"/>
        </w:rPr>
        <w:t>This helped the patient to understand why they had been moved from the dining room back to their room and they were happy with</w:t>
      </w:r>
      <w:r w:rsidR="009E7372" w:rsidRPr="436EB697">
        <w:rPr>
          <w:sz w:val="24"/>
          <w:szCs w:val="24"/>
        </w:rPr>
        <w:t xml:space="preserve"> this explanation.  </w:t>
      </w:r>
      <w:r w:rsidR="00B528EC" w:rsidRPr="436EB697">
        <w:rPr>
          <w:sz w:val="24"/>
          <w:szCs w:val="24"/>
        </w:rPr>
        <w:t xml:space="preserve">They also provided written literature with the advice that was </w:t>
      </w:r>
      <w:r w:rsidR="00461007" w:rsidRPr="436EB697">
        <w:rPr>
          <w:sz w:val="24"/>
          <w:szCs w:val="24"/>
        </w:rPr>
        <w:t xml:space="preserve">given </w:t>
      </w:r>
      <w:r w:rsidR="00B528EC" w:rsidRPr="436EB697">
        <w:rPr>
          <w:sz w:val="24"/>
          <w:szCs w:val="24"/>
        </w:rPr>
        <w:t xml:space="preserve">as </w:t>
      </w:r>
      <w:r w:rsidR="008C4796" w:rsidRPr="436EB697">
        <w:rPr>
          <w:sz w:val="24"/>
          <w:szCs w:val="24"/>
        </w:rPr>
        <w:t xml:space="preserve">there were no concerns reported with the patient’s </w:t>
      </w:r>
      <w:r w:rsidR="00B528EC" w:rsidRPr="436EB697">
        <w:rPr>
          <w:sz w:val="24"/>
          <w:szCs w:val="24"/>
        </w:rPr>
        <w:t xml:space="preserve">capacity and </w:t>
      </w:r>
      <w:r w:rsidR="00461007" w:rsidRPr="436EB697">
        <w:rPr>
          <w:sz w:val="24"/>
          <w:szCs w:val="24"/>
        </w:rPr>
        <w:t xml:space="preserve">they were </w:t>
      </w:r>
      <w:r w:rsidR="00B528EC" w:rsidRPr="436EB697">
        <w:rPr>
          <w:sz w:val="24"/>
          <w:szCs w:val="24"/>
        </w:rPr>
        <w:t xml:space="preserve">able to read and understand this. </w:t>
      </w:r>
      <w:r w:rsidR="00945E1D" w:rsidRPr="436EB697">
        <w:rPr>
          <w:sz w:val="24"/>
          <w:szCs w:val="24"/>
        </w:rPr>
        <w:t xml:space="preserve">BDA (2018) believe that a DAP should make sure that their actions promote both equality and diversity along with the rights of the patient. </w:t>
      </w:r>
    </w:p>
    <w:p w14:paraId="230137C8" w14:textId="592624DF" w:rsidR="449E1591" w:rsidRDefault="449E1591" w:rsidP="436EB697">
      <w:pPr>
        <w:spacing w:line="360" w:lineRule="auto"/>
        <w:rPr>
          <w:b/>
          <w:bCs/>
          <w:sz w:val="24"/>
          <w:szCs w:val="24"/>
          <w:u w:val="single"/>
        </w:rPr>
      </w:pPr>
      <w:r w:rsidRPr="436EB697">
        <w:rPr>
          <w:b/>
          <w:bCs/>
          <w:sz w:val="24"/>
          <w:szCs w:val="24"/>
          <w:u w:val="single"/>
        </w:rPr>
        <w:t xml:space="preserve">Conclusion </w:t>
      </w:r>
    </w:p>
    <w:p w14:paraId="799C8CEC" w14:textId="3E09D4C5" w:rsidR="00B528EC" w:rsidRDefault="00B528EC" w:rsidP="436EB697">
      <w:pPr>
        <w:spacing w:line="360" w:lineRule="auto"/>
        <w:rPr>
          <w:sz w:val="24"/>
          <w:szCs w:val="24"/>
        </w:rPr>
      </w:pPr>
      <w:r w:rsidRPr="436EB697">
        <w:rPr>
          <w:sz w:val="24"/>
          <w:szCs w:val="24"/>
        </w:rPr>
        <w:t xml:space="preserve">The DAP learnt that adapting the environment was key to a successful assessment. </w:t>
      </w:r>
      <w:r w:rsidR="002209F5" w:rsidRPr="436EB697">
        <w:rPr>
          <w:sz w:val="24"/>
          <w:szCs w:val="24"/>
        </w:rPr>
        <w:t xml:space="preserve"> </w:t>
      </w:r>
      <w:r w:rsidRPr="436EB697">
        <w:rPr>
          <w:sz w:val="24"/>
          <w:szCs w:val="24"/>
        </w:rPr>
        <w:t>Communication with the staff to assist the patient back to their room</w:t>
      </w:r>
      <w:r w:rsidR="009C5828" w:rsidRPr="436EB697">
        <w:rPr>
          <w:sz w:val="24"/>
          <w:szCs w:val="24"/>
        </w:rPr>
        <w:t xml:space="preserve"> was a success and also explaining to the </w:t>
      </w:r>
      <w:r w:rsidRPr="436EB697">
        <w:rPr>
          <w:sz w:val="24"/>
          <w:szCs w:val="24"/>
        </w:rPr>
        <w:t>patient</w:t>
      </w:r>
      <w:r w:rsidR="009C5828" w:rsidRPr="436EB697">
        <w:rPr>
          <w:sz w:val="24"/>
          <w:szCs w:val="24"/>
        </w:rPr>
        <w:t xml:space="preserve"> why this had happened helped them</w:t>
      </w:r>
      <w:r w:rsidRPr="436EB697">
        <w:rPr>
          <w:sz w:val="24"/>
          <w:szCs w:val="24"/>
        </w:rPr>
        <w:t xml:space="preserve"> to fe</w:t>
      </w:r>
      <w:r w:rsidR="009E7372" w:rsidRPr="436EB697">
        <w:rPr>
          <w:sz w:val="24"/>
          <w:szCs w:val="24"/>
        </w:rPr>
        <w:t>el comfortable in the situation.</w:t>
      </w:r>
    </w:p>
    <w:p w14:paraId="3502272B" w14:textId="2E879A10" w:rsidR="4EED4F68" w:rsidRDefault="4EED4F68" w:rsidP="436EB697">
      <w:pPr>
        <w:spacing w:line="360" w:lineRule="auto"/>
        <w:rPr>
          <w:b/>
          <w:bCs/>
          <w:sz w:val="24"/>
          <w:szCs w:val="24"/>
          <w:u w:val="single"/>
        </w:rPr>
      </w:pPr>
      <w:r w:rsidRPr="436EB697">
        <w:rPr>
          <w:b/>
          <w:bCs/>
          <w:sz w:val="24"/>
          <w:szCs w:val="24"/>
          <w:u w:val="single"/>
        </w:rPr>
        <w:t xml:space="preserve">Action Plan </w:t>
      </w:r>
    </w:p>
    <w:p w14:paraId="0E4D20CD" w14:textId="565F692B" w:rsidR="00C6303D" w:rsidRDefault="00B528EC" w:rsidP="00945E1D">
      <w:pPr>
        <w:spacing w:line="360" w:lineRule="auto"/>
        <w:rPr>
          <w:sz w:val="24"/>
          <w:szCs w:val="24"/>
        </w:rPr>
      </w:pPr>
      <w:r w:rsidRPr="00461007">
        <w:rPr>
          <w:sz w:val="24"/>
          <w:szCs w:val="24"/>
        </w:rPr>
        <w:t>Moving forward, the DAP felt that when assessing patients in the nursing homes that are hard of hearing that the staff are aware when the visit is going to take place therefore they can ensure that the patient is already comfortable in their room and there is less upheaval for them</w:t>
      </w:r>
      <w:r w:rsidR="008C4796" w:rsidRPr="00461007">
        <w:rPr>
          <w:sz w:val="24"/>
          <w:szCs w:val="24"/>
        </w:rPr>
        <w:t xml:space="preserve">. </w:t>
      </w:r>
      <w:r w:rsidR="009E7372" w:rsidRPr="00461007">
        <w:rPr>
          <w:sz w:val="24"/>
          <w:szCs w:val="24"/>
        </w:rPr>
        <w:t xml:space="preserve"> </w:t>
      </w:r>
      <w:r w:rsidR="008C4796" w:rsidRPr="00461007">
        <w:rPr>
          <w:sz w:val="24"/>
          <w:szCs w:val="24"/>
        </w:rPr>
        <w:t>This should also be documented in dietetic patient records in order for this to be considered in future assessments</w:t>
      </w:r>
      <w:r w:rsidR="00C6303D">
        <w:rPr>
          <w:sz w:val="24"/>
          <w:szCs w:val="24"/>
        </w:rPr>
        <w:t>.</w:t>
      </w:r>
      <w:r w:rsidR="00892CEF">
        <w:rPr>
          <w:sz w:val="24"/>
          <w:szCs w:val="24"/>
        </w:rPr>
        <w:t xml:space="preserve">  </w:t>
      </w:r>
      <w:r w:rsidR="00C6303D">
        <w:rPr>
          <w:sz w:val="24"/>
          <w:szCs w:val="24"/>
        </w:rPr>
        <w:t xml:space="preserve">BDA (2024) </w:t>
      </w:r>
      <w:r w:rsidR="00925114">
        <w:rPr>
          <w:sz w:val="24"/>
          <w:szCs w:val="24"/>
        </w:rPr>
        <w:t>advise</w:t>
      </w:r>
      <w:r w:rsidR="00C6303D">
        <w:rPr>
          <w:sz w:val="24"/>
          <w:szCs w:val="24"/>
        </w:rPr>
        <w:t xml:space="preserve"> that we have a responsibility to</w:t>
      </w:r>
      <w:r w:rsidR="00C10AC9">
        <w:rPr>
          <w:sz w:val="24"/>
          <w:szCs w:val="24"/>
        </w:rPr>
        <w:t xml:space="preserve"> fully communicate </w:t>
      </w:r>
      <w:r w:rsidR="00043F36">
        <w:rPr>
          <w:sz w:val="24"/>
          <w:szCs w:val="24"/>
        </w:rPr>
        <w:t xml:space="preserve">effectively with staff to </w:t>
      </w:r>
      <w:r w:rsidR="007A296C">
        <w:rPr>
          <w:sz w:val="24"/>
          <w:szCs w:val="24"/>
        </w:rPr>
        <w:t xml:space="preserve">make sure that all information required is accessible to ensure they provide </w:t>
      </w:r>
      <w:r w:rsidR="00925114">
        <w:rPr>
          <w:sz w:val="24"/>
          <w:szCs w:val="24"/>
        </w:rPr>
        <w:t xml:space="preserve">care that is safe and effective. </w:t>
      </w:r>
    </w:p>
    <w:p w14:paraId="29023693" w14:textId="77777777" w:rsidR="00945E1D" w:rsidRPr="00461007" w:rsidRDefault="00945E1D" w:rsidP="00945E1D">
      <w:pPr>
        <w:spacing w:line="360" w:lineRule="auto"/>
        <w:rPr>
          <w:sz w:val="24"/>
          <w:szCs w:val="24"/>
        </w:rPr>
      </w:pPr>
    </w:p>
    <w:p w14:paraId="08576F1C" w14:textId="73C4D55F" w:rsidR="00B528EC" w:rsidRPr="00461007" w:rsidRDefault="00B528EC" w:rsidP="009E7372">
      <w:pPr>
        <w:spacing w:line="360" w:lineRule="auto"/>
        <w:rPr>
          <w:sz w:val="24"/>
          <w:szCs w:val="24"/>
        </w:rPr>
      </w:pPr>
    </w:p>
    <w:p w14:paraId="1D4E4863" w14:textId="77777777" w:rsidR="00A21BAA" w:rsidRPr="00461007" w:rsidRDefault="00A21BAA" w:rsidP="009E7372">
      <w:pPr>
        <w:spacing w:line="360" w:lineRule="auto"/>
        <w:rPr>
          <w:sz w:val="24"/>
          <w:szCs w:val="24"/>
        </w:rPr>
      </w:pPr>
    </w:p>
    <w:p w14:paraId="5F3BAED1" w14:textId="77777777" w:rsidR="00A21BAA" w:rsidRPr="00461007" w:rsidRDefault="00A21BAA" w:rsidP="009E7372">
      <w:pPr>
        <w:spacing w:line="360" w:lineRule="auto"/>
        <w:rPr>
          <w:sz w:val="24"/>
          <w:szCs w:val="24"/>
        </w:rPr>
      </w:pPr>
    </w:p>
    <w:p w14:paraId="0F1F2B2A" w14:textId="042971B8" w:rsidR="00D14E6D" w:rsidRPr="00461007" w:rsidRDefault="00892CEF" w:rsidP="436EB697">
      <w:pPr>
        <w:spacing w:after="240" w:line="240" w:lineRule="auto"/>
        <w:rPr>
          <w:sz w:val="24"/>
          <w:szCs w:val="24"/>
        </w:rPr>
      </w:pPr>
      <w:r>
        <w:rPr>
          <w:b/>
          <w:bCs/>
          <w:sz w:val="24"/>
          <w:szCs w:val="24"/>
          <w:u w:val="single"/>
        </w:rPr>
        <w:lastRenderedPageBreak/>
        <w:t>R</w:t>
      </w:r>
      <w:r w:rsidR="00137EF1" w:rsidRPr="436EB697">
        <w:rPr>
          <w:b/>
          <w:bCs/>
          <w:sz w:val="24"/>
          <w:szCs w:val="24"/>
          <w:u w:val="single"/>
        </w:rPr>
        <w:t xml:space="preserve">eferences: </w:t>
      </w:r>
    </w:p>
    <w:p w14:paraId="0F946263" w14:textId="6B645000" w:rsidR="00D14E6D" w:rsidRPr="00461007" w:rsidRDefault="00D14E6D" w:rsidP="436EB697">
      <w:pPr>
        <w:spacing w:after="240" w:line="240" w:lineRule="auto"/>
        <w:rPr>
          <w:sz w:val="24"/>
          <w:szCs w:val="24"/>
        </w:rPr>
      </w:pPr>
    </w:p>
    <w:p w14:paraId="60B1E6F3" w14:textId="32ADE46F" w:rsidR="00D14E6D" w:rsidRPr="00892CEF" w:rsidRDefault="00A21BAA" w:rsidP="436EB697">
      <w:pPr>
        <w:spacing w:after="240" w:line="240" w:lineRule="auto"/>
        <w:rPr>
          <w:sz w:val="24"/>
          <w:szCs w:val="24"/>
        </w:rPr>
      </w:pPr>
      <w:r w:rsidRPr="00892CEF">
        <w:rPr>
          <w:sz w:val="24"/>
          <w:szCs w:val="24"/>
        </w:rPr>
        <w:t xml:space="preserve">Skills for Care (2018) </w:t>
      </w:r>
      <w:r w:rsidRPr="00892CEF">
        <w:rPr>
          <w:i/>
          <w:iCs/>
          <w:sz w:val="24"/>
          <w:szCs w:val="24"/>
        </w:rPr>
        <w:t>Communication Skills in Social Care</w:t>
      </w:r>
      <w:r w:rsidR="00892CEF" w:rsidRPr="00892CEF">
        <w:rPr>
          <w:i/>
          <w:iCs/>
          <w:sz w:val="24"/>
          <w:szCs w:val="24"/>
        </w:rPr>
        <w:t>.</w:t>
      </w:r>
      <w:r w:rsidRPr="00892CEF">
        <w:rPr>
          <w:sz w:val="24"/>
          <w:szCs w:val="24"/>
        </w:rPr>
        <w:t xml:space="preserve">  Available at: </w:t>
      </w:r>
      <w:hyperlink r:id="rId8">
        <w:r w:rsidR="00945E1D" w:rsidRPr="00892CEF">
          <w:rPr>
            <w:rStyle w:val="Hyperlink"/>
            <w:sz w:val="24"/>
            <w:szCs w:val="24"/>
          </w:rPr>
          <w:t>https://www.skillsforcare.org.uk/resources/documents/Developing-your-workforce/Care-topics/Core-Skills/Communication-skills-in-social-care.pdf</w:t>
        </w:r>
      </w:hyperlink>
      <w:r w:rsidRPr="00892CEF">
        <w:rPr>
          <w:sz w:val="24"/>
          <w:szCs w:val="24"/>
        </w:rPr>
        <w:t>. (Accessed: 14</w:t>
      </w:r>
      <w:r w:rsidRPr="00892CEF">
        <w:rPr>
          <w:sz w:val="24"/>
          <w:szCs w:val="24"/>
          <w:vertAlign w:val="superscript"/>
        </w:rPr>
        <w:t>th</w:t>
      </w:r>
      <w:r w:rsidRPr="00892CEF">
        <w:rPr>
          <w:sz w:val="24"/>
          <w:szCs w:val="24"/>
        </w:rPr>
        <w:t xml:space="preserve"> December 2023) </w:t>
      </w:r>
    </w:p>
    <w:p w14:paraId="6910B5E9" w14:textId="22374871" w:rsidR="000D2AE4" w:rsidRPr="00892CEF" w:rsidRDefault="000D2AE4" w:rsidP="000D2AE4">
      <w:pPr>
        <w:spacing w:after="240" w:line="240" w:lineRule="auto"/>
        <w:rPr>
          <w:sz w:val="24"/>
          <w:szCs w:val="24"/>
        </w:rPr>
      </w:pPr>
      <w:r w:rsidRPr="00892CEF">
        <w:rPr>
          <w:sz w:val="24"/>
          <w:szCs w:val="24"/>
        </w:rPr>
        <w:t xml:space="preserve">The British Dietetic Association (2018) Dietetic Support Worker and Assistant Practitioner Competency Framework </w:t>
      </w:r>
      <w:r w:rsidRPr="00892CEF">
        <w:rPr>
          <w:rFonts w:eastAsia="Calibri"/>
          <w:i/>
          <w:iCs/>
          <w:sz w:val="24"/>
          <w:szCs w:val="24"/>
        </w:rPr>
        <w:t>Mapped to Skills for Health National Occupational Standards and NHS Simplified Knowledge and Skills Framework Core and Specific Dimension</w:t>
      </w:r>
      <w:r w:rsidR="00892CEF" w:rsidRPr="00892CEF">
        <w:rPr>
          <w:rFonts w:eastAsia="Calibri"/>
          <w:i/>
          <w:iCs/>
          <w:sz w:val="24"/>
          <w:szCs w:val="24"/>
        </w:rPr>
        <w:t xml:space="preserve">. </w:t>
      </w:r>
      <w:r w:rsidRPr="00892CEF">
        <w:rPr>
          <w:rFonts w:eastAsia="Calibri"/>
          <w:sz w:val="24"/>
          <w:szCs w:val="24"/>
        </w:rPr>
        <w:t xml:space="preserve"> Available at: </w:t>
      </w:r>
      <w:hyperlink r:id="rId9">
        <w:r w:rsidRPr="00892CEF">
          <w:rPr>
            <w:rStyle w:val="Hyperlink"/>
            <w:sz w:val="24"/>
            <w:szCs w:val="24"/>
          </w:rPr>
          <w:t>https://www.bda.uk.com/static/19a1b829-6738-4b56-b2feb7509e6e9a2d/Health-Education-England-DSW-and-AP-Fr</w:t>
        </w:r>
        <w:r w:rsidRPr="00892CEF">
          <w:rPr>
            <w:rStyle w:val="Hyperlink"/>
            <w:sz w:val="24"/>
            <w:szCs w:val="24"/>
          </w:rPr>
          <w:t>a</w:t>
        </w:r>
        <w:r w:rsidRPr="00892CEF">
          <w:rPr>
            <w:rStyle w:val="Hyperlink"/>
            <w:sz w:val="24"/>
            <w:szCs w:val="24"/>
          </w:rPr>
          <w:t>mework-2014.pdf</w:t>
        </w:r>
      </w:hyperlink>
      <w:r w:rsidRPr="00892CEF">
        <w:rPr>
          <w:sz w:val="24"/>
          <w:szCs w:val="24"/>
        </w:rPr>
        <w:t xml:space="preserve"> (Accessed: 19</w:t>
      </w:r>
      <w:r w:rsidRPr="00892CEF">
        <w:rPr>
          <w:sz w:val="24"/>
          <w:szCs w:val="24"/>
          <w:vertAlign w:val="superscript"/>
        </w:rPr>
        <w:t>th</w:t>
      </w:r>
      <w:r w:rsidRPr="00892CEF">
        <w:rPr>
          <w:sz w:val="24"/>
          <w:szCs w:val="24"/>
        </w:rPr>
        <w:t xml:space="preserve"> December 2023)</w:t>
      </w:r>
    </w:p>
    <w:p w14:paraId="1EE5E9BB" w14:textId="0163FFD4" w:rsidR="436EB697" w:rsidRPr="00892CEF" w:rsidRDefault="000D2AE4" w:rsidP="00892CEF">
      <w:pPr>
        <w:rPr>
          <w:sz w:val="24"/>
          <w:szCs w:val="24"/>
        </w:rPr>
      </w:pPr>
      <w:r w:rsidRPr="00892CEF">
        <w:rPr>
          <w:sz w:val="24"/>
          <w:szCs w:val="24"/>
        </w:rPr>
        <w:t xml:space="preserve">The </w:t>
      </w:r>
      <w:r w:rsidR="00892CEF" w:rsidRPr="00892CEF">
        <w:rPr>
          <w:sz w:val="24"/>
          <w:szCs w:val="24"/>
        </w:rPr>
        <w:t>British Dietetic Association</w:t>
      </w:r>
      <w:r w:rsidRPr="00892CEF">
        <w:rPr>
          <w:sz w:val="24"/>
          <w:szCs w:val="24"/>
        </w:rPr>
        <w:t xml:space="preserve"> (2024) </w:t>
      </w:r>
      <w:r w:rsidRPr="00892CEF">
        <w:rPr>
          <w:i/>
          <w:iCs/>
          <w:sz w:val="24"/>
          <w:szCs w:val="24"/>
        </w:rPr>
        <w:t>Record Keeping</w:t>
      </w:r>
      <w:r w:rsidRPr="00892CEF">
        <w:rPr>
          <w:sz w:val="24"/>
          <w:szCs w:val="24"/>
        </w:rPr>
        <w:t xml:space="preserve">. Available at:  </w:t>
      </w:r>
      <w:hyperlink r:id="rId10" w:history="1">
        <w:r w:rsidRPr="00892CEF">
          <w:rPr>
            <w:rStyle w:val="Hyperlink"/>
            <w:sz w:val="24"/>
            <w:szCs w:val="24"/>
          </w:rPr>
          <w:t>https://www.bda.uk.com/practice-and-education/nutrition-and-dietetic-practice/professional-guidance/record-keeping.html</w:t>
        </w:r>
      </w:hyperlink>
      <w:r w:rsidRPr="00892CEF">
        <w:rPr>
          <w:sz w:val="24"/>
          <w:szCs w:val="24"/>
        </w:rPr>
        <w:t xml:space="preserve"> (Accessed: 18</w:t>
      </w:r>
      <w:r w:rsidRPr="00892CEF">
        <w:rPr>
          <w:sz w:val="24"/>
          <w:szCs w:val="24"/>
          <w:vertAlign w:val="superscript"/>
        </w:rPr>
        <w:t>th</w:t>
      </w:r>
      <w:r w:rsidRPr="00892CEF">
        <w:rPr>
          <w:sz w:val="24"/>
          <w:szCs w:val="24"/>
        </w:rPr>
        <w:t xml:space="preserve"> January 2024) </w:t>
      </w:r>
    </w:p>
    <w:p w14:paraId="631FB885" w14:textId="20412583" w:rsidR="5F54E4AB" w:rsidRPr="00892CEF" w:rsidRDefault="5F54E4AB" w:rsidP="436EB697">
      <w:pPr>
        <w:rPr>
          <w:rFonts w:ascii="Calibri" w:eastAsia="Calibri" w:hAnsi="Calibri" w:cs="Calibri"/>
          <w:sz w:val="24"/>
          <w:szCs w:val="24"/>
        </w:rPr>
      </w:pPr>
      <w:r w:rsidRPr="00892CEF">
        <w:rPr>
          <w:rFonts w:ascii="Calibri" w:eastAsia="Calibri" w:hAnsi="Calibri" w:cs="Calibri"/>
          <w:color w:val="000000" w:themeColor="text1"/>
          <w:sz w:val="24"/>
          <w:szCs w:val="24"/>
        </w:rPr>
        <w:t xml:space="preserve">The University of Edinburgh (2024) </w:t>
      </w:r>
      <w:r w:rsidRPr="00892CEF">
        <w:rPr>
          <w:rFonts w:ascii="Calibri" w:eastAsia="Calibri" w:hAnsi="Calibri" w:cs="Calibri"/>
          <w:i/>
          <w:iCs/>
          <w:color w:val="000000" w:themeColor="text1"/>
          <w:sz w:val="24"/>
          <w:szCs w:val="24"/>
        </w:rPr>
        <w:t xml:space="preserve">Gibbs’ Reflective Cycle. </w:t>
      </w:r>
      <w:r w:rsidRPr="00892CEF">
        <w:rPr>
          <w:rFonts w:ascii="Calibri" w:eastAsia="Calibri" w:hAnsi="Calibri" w:cs="Calibri"/>
          <w:color w:val="000000" w:themeColor="text1"/>
          <w:sz w:val="24"/>
          <w:szCs w:val="24"/>
        </w:rPr>
        <w:t xml:space="preserve">Available at:  </w:t>
      </w:r>
      <w:hyperlink r:id="rId11">
        <w:r w:rsidRPr="00892CEF">
          <w:rPr>
            <w:rStyle w:val="Hyperlink"/>
            <w:rFonts w:ascii="Calibri" w:eastAsia="Calibri" w:hAnsi="Calibri" w:cs="Calibri"/>
            <w:sz w:val="24"/>
            <w:szCs w:val="24"/>
          </w:rPr>
          <w:t>https://www.ed.ac.uk/reflection/reflectors-toolkit/reflecting-on-experience/gibbs-reflective-cycle</w:t>
        </w:r>
      </w:hyperlink>
      <w:r w:rsidRPr="00892CEF">
        <w:rPr>
          <w:rFonts w:ascii="Calibri" w:eastAsia="Calibri" w:hAnsi="Calibri" w:cs="Calibri"/>
          <w:color w:val="000000" w:themeColor="text1"/>
          <w:sz w:val="24"/>
          <w:szCs w:val="24"/>
        </w:rPr>
        <w:t xml:space="preserve"> (Accessed: 18th January 2024) </w:t>
      </w:r>
      <w:r w:rsidRPr="00892CEF">
        <w:rPr>
          <w:rFonts w:ascii="Calibri" w:eastAsia="Calibri" w:hAnsi="Calibri" w:cs="Calibri"/>
          <w:sz w:val="24"/>
          <w:szCs w:val="24"/>
        </w:rPr>
        <w:t xml:space="preserve"> </w:t>
      </w:r>
    </w:p>
    <w:p w14:paraId="4711FC22" w14:textId="77777777" w:rsidR="002020F8" w:rsidRDefault="002020F8" w:rsidP="436EB697">
      <w:pPr>
        <w:rPr>
          <w:rFonts w:ascii="Calibri" w:eastAsia="Calibri" w:hAnsi="Calibri" w:cs="Calibri"/>
          <w:sz w:val="24"/>
          <w:szCs w:val="24"/>
        </w:rPr>
      </w:pPr>
    </w:p>
    <w:p w14:paraId="4799647F" w14:textId="4C3B8DB6" w:rsidR="436EB697" w:rsidRDefault="436EB697" w:rsidP="436EB697">
      <w:pPr>
        <w:spacing w:after="240" w:line="240" w:lineRule="auto"/>
        <w:rPr>
          <w:sz w:val="24"/>
          <w:szCs w:val="24"/>
        </w:rPr>
      </w:pPr>
    </w:p>
    <w:p w14:paraId="73BEBBC4" w14:textId="5777DD0A" w:rsidR="436EB697" w:rsidRDefault="436EB697" w:rsidP="436EB697">
      <w:pPr>
        <w:spacing w:after="240" w:line="240" w:lineRule="auto"/>
        <w:rPr>
          <w:sz w:val="24"/>
          <w:szCs w:val="24"/>
        </w:rPr>
      </w:pPr>
    </w:p>
    <w:p w14:paraId="4BE36B8E" w14:textId="5356C56F" w:rsidR="436EB697" w:rsidRDefault="436EB697" w:rsidP="436EB697">
      <w:pPr>
        <w:spacing w:after="240" w:line="240" w:lineRule="auto"/>
        <w:rPr>
          <w:sz w:val="24"/>
          <w:szCs w:val="24"/>
        </w:rPr>
      </w:pPr>
    </w:p>
    <w:p w14:paraId="6143A0B1" w14:textId="7CE247AB" w:rsidR="009E7372" w:rsidRDefault="009E7372" w:rsidP="009E7372">
      <w:pPr>
        <w:spacing w:line="360" w:lineRule="auto"/>
      </w:pPr>
    </w:p>
    <w:p w14:paraId="0B3A01BF" w14:textId="77777777" w:rsidR="009E7372" w:rsidRDefault="009E7372" w:rsidP="009E7372">
      <w:pPr>
        <w:spacing w:line="360" w:lineRule="auto"/>
      </w:pPr>
    </w:p>
    <w:p w14:paraId="00FFFC4B" w14:textId="77777777" w:rsidR="009E7372" w:rsidRDefault="009E7372" w:rsidP="009E7372">
      <w:pPr>
        <w:spacing w:line="360" w:lineRule="auto"/>
      </w:pPr>
    </w:p>
    <w:sectPr w:rsidR="009E73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4E6D"/>
    <w:rsid w:val="00043F36"/>
    <w:rsid w:val="000D2AE4"/>
    <w:rsid w:val="00137EF1"/>
    <w:rsid w:val="002020F8"/>
    <w:rsid w:val="002209F5"/>
    <w:rsid w:val="00373E1B"/>
    <w:rsid w:val="003A43E2"/>
    <w:rsid w:val="00461007"/>
    <w:rsid w:val="00465EAE"/>
    <w:rsid w:val="004A220C"/>
    <w:rsid w:val="005B3031"/>
    <w:rsid w:val="007160A0"/>
    <w:rsid w:val="007768BC"/>
    <w:rsid w:val="007A296C"/>
    <w:rsid w:val="00892CEF"/>
    <w:rsid w:val="008C4796"/>
    <w:rsid w:val="00925114"/>
    <w:rsid w:val="00935FC7"/>
    <w:rsid w:val="00945E1D"/>
    <w:rsid w:val="009C5828"/>
    <w:rsid w:val="009E7372"/>
    <w:rsid w:val="009F7A27"/>
    <w:rsid w:val="00A21BAA"/>
    <w:rsid w:val="00B40BDA"/>
    <w:rsid w:val="00B528EC"/>
    <w:rsid w:val="00C10AC9"/>
    <w:rsid w:val="00C6303D"/>
    <w:rsid w:val="00D14E6D"/>
    <w:rsid w:val="00F40494"/>
    <w:rsid w:val="0342FAC3"/>
    <w:rsid w:val="0F5FD01E"/>
    <w:rsid w:val="17A78D84"/>
    <w:rsid w:val="24169234"/>
    <w:rsid w:val="26BFD002"/>
    <w:rsid w:val="29F770C4"/>
    <w:rsid w:val="2B902A4B"/>
    <w:rsid w:val="37B1EA04"/>
    <w:rsid w:val="386D1B11"/>
    <w:rsid w:val="3BDA98A9"/>
    <w:rsid w:val="436EB697"/>
    <w:rsid w:val="449E1591"/>
    <w:rsid w:val="4EED4F68"/>
    <w:rsid w:val="5F54E4AB"/>
    <w:rsid w:val="757B3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96C6B"/>
  <w15:chartTrackingRefBased/>
  <w15:docId w15:val="{454B928C-185A-46A3-9C8B-0DE351007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1BAA"/>
    <w:rPr>
      <w:color w:val="0000FF"/>
      <w:u w:val="single"/>
    </w:rPr>
  </w:style>
  <w:style w:type="character" w:styleId="UnresolvedMention">
    <w:name w:val="Unresolved Mention"/>
    <w:basedOn w:val="DefaultParagraphFont"/>
    <w:uiPriority w:val="99"/>
    <w:semiHidden/>
    <w:unhideWhenUsed/>
    <w:rsid w:val="004A220C"/>
    <w:rPr>
      <w:color w:val="605E5C"/>
      <w:shd w:val="clear" w:color="auto" w:fill="E1DFDD"/>
    </w:rPr>
  </w:style>
  <w:style w:type="character" w:styleId="FollowedHyperlink">
    <w:name w:val="FollowedHyperlink"/>
    <w:basedOn w:val="DefaultParagraphFont"/>
    <w:uiPriority w:val="99"/>
    <w:semiHidden/>
    <w:unhideWhenUsed/>
    <w:rsid w:val="00373E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resources/documents/Developing-your-workforce/Care-topics/Core-Skills/Communication-skills-in-social-care.pdf"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styles" Target="styles.xml"/><Relationship Id="rId10" Type="http://schemas.openxmlformats.org/officeDocument/2006/relationships/hyperlink" Target="https://www.bda.uk.com/practice-and-education/nutrition-and-dietetic-practice/professional-guidance/record-keeping.html" TargetMode="External"/><Relationship Id="rId4" Type="http://schemas.openxmlformats.org/officeDocument/2006/relationships/customXml" Target="../customXml/item4.xml"/><Relationship Id="rId9" Type="http://schemas.openxmlformats.org/officeDocument/2006/relationships/hyperlink" Target="https://www.bda.uk.com/static/19a1b829-6738-4b56-b2feb7509e6e9a2d/Health-Education-England-DSW-and-AP-Framework-20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3754C74FB1700449A1D2EC2E5A77D80" ma:contentTypeVersion="16" ma:contentTypeDescription="Create a new document." ma:contentTypeScope="" ma:versionID="eb0041fa29a20f91ce2d586d9da29092">
  <xsd:schema xmlns:xsd="http://www.w3.org/2001/XMLSchema" xmlns:xs="http://www.w3.org/2001/XMLSchema" xmlns:p="http://schemas.microsoft.com/office/2006/metadata/properties" xmlns:ns3="ee8746d6-0e70-4dab-b276-28e422542d2f" xmlns:ns4="c8c88429-e1a5-4fcd-9b6a-57468ba8afe4" targetNamespace="http://schemas.microsoft.com/office/2006/metadata/properties" ma:root="true" ma:fieldsID="f5ff495c38c4acf7f5f2c4dab8821507" ns3:_="" ns4:_="">
    <xsd:import namespace="ee8746d6-0e70-4dab-b276-28e422542d2f"/>
    <xsd:import namespace="c8c88429-e1a5-4fcd-9b6a-57468ba8afe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e8746d6-0e70-4dab-b276-28e422542d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8c88429-e1a5-4fcd-9b6a-57468ba8afe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e8746d6-0e70-4dab-b276-28e422542d2f" xsi:nil="true"/>
  </documentManagement>
</p:properties>
</file>

<file path=customXml/itemProps1.xml><?xml version="1.0" encoding="utf-8"?>
<ds:datastoreItem xmlns:ds="http://schemas.openxmlformats.org/officeDocument/2006/customXml" ds:itemID="{2DD5488C-3B64-488F-9C09-8BF80C332F71}">
  <ds:schemaRefs>
    <ds:schemaRef ds:uri="http://schemas.openxmlformats.org/officeDocument/2006/bibliography"/>
  </ds:schemaRefs>
</ds:datastoreItem>
</file>

<file path=customXml/itemProps2.xml><?xml version="1.0" encoding="utf-8"?>
<ds:datastoreItem xmlns:ds="http://schemas.openxmlformats.org/officeDocument/2006/customXml" ds:itemID="{CF22B5E8-E8D3-499A-B2EF-B80955B47D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e8746d6-0e70-4dab-b276-28e422542d2f"/>
    <ds:schemaRef ds:uri="c8c88429-e1a5-4fcd-9b6a-57468ba8af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C0CD26-B2E5-4C42-9F54-FE70528C5871}">
  <ds:schemaRefs>
    <ds:schemaRef ds:uri="http://schemas.microsoft.com/sharepoint/v3/contenttype/forms"/>
  </ds:schemaRefs>
</ds:datastoreItem>
</file>

<file path=customXml/itemProps4.xml><?xml version="1.0" encoding="utf-8"?>
<ds:datastoreItem xmlns:ds="http://schemas.openxmlformats.org/officeDocument/2006/customXml" ds:itemID="{E2DF57BD-CD52-4729-BCFD-CFA9C080B452}">
  <ds:schemaRefs>
    <ds:schemaRef ds:uri="c8c88429-e1a5-4fcd-9b6a-57468ba8afe4"/>
    <ds:schemaRef ds:uri="http://schemas.microsoft.com/office/2006/documentManagement/types"/>
    <ds:schemaRef ds:uri="http://schemas.microsoft.com/office/2006/metadata/properties"/>
    <ds:schemaRef ds:uri="http://www.w3.org/XML/1998/namespace"/>
    <ds:schemaRef ds:uri="http://purl.org/dc/terms/"/>
    <ds:schemaRef ds:uri="http://purl.org/dc/elements/1.1/"/>
    <ds:schemaRef ds:uri="http://schemas.microsoft.com/office/infopath/2007/PartnerControls"/>
    <ds:schemaRef ds:uri="http://schemas.openxmlformats.org/package/2006/metadata/core-properties"/>
    <ds:schemaRef ds:uri="ee8746d6-0e70-4dab-b276-28e422542d2f"/>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799</Words>
  <Characters>4557</Characters>
  <Application>Microsoft Office Word</Application>
  <DocSecurity>0</DocSecurity>
  <Lines>37</Lines>
  <Paragraphs>10</Paragraphs>
  <ScaleCrop>false</ScaleCrop>
  <Company>ABM LHB</Company>
  <LinksUpToDate>false</LinksUpToDate>
  <CharactersWithSpaces>5346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Sian Edwards</dc:creator>
  <cp:keywords/>
  <dc:description/>
  <cp:lastModifiedBy>Rhiannon Sian Edwards (CTM UHB - Dietetic Assistant Practitioner)</cp:lastModifiedBy>
  <cp:revision>20</cp:revision>
  <dcterms:created xsi:type="dcterms:W3CDTF">2023-12-19T13:35:00Z</dcterms:created>
  <dcterms:modified xsi:type="dcterms:W3CDTF">2024-01-18T13:20:00Z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0x010100B3754C74FB1700449A1D2EC2E5A77D80</vt:lpwstr>
  </property>
</Properties>
</file>