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CE7EC" w14:textId="464FFBBF" w:rsidR="004B28DB" w:rsidRDefault="00595276" w:rsidP="00595276">
      <w:pPr>
        <w:rPr>
          <w:u w:val="single"/>
        </w:rPr>
      </w:pPr>
      <w:r w:rsidRPr="00595276">
        <w:rPr>
          <w:b/>
          <w:bCs/>
          <w:u w:val="single"/>
        </w:rPr>
        <w:t>Essay one</w:t>
      </w:r>
      <w:r w:rsidRPr="00595276">
        <w:rPr>
          <w:u w:val="single"/>
        </w:rPr>
        <w:t>: How has the organisational culture in policing changed due to professionalisation, and how can organisational culture affect officers’ wellbeing and resilience? Your answer must be based on academic research rather than personal experience. Word limit: 1000 words.</w:t>
      </w:r>
    </w:p>
    <w:p w14:paraId="067840E3" w14:textId="23F478BB" w:rsidR="0066633D" w:rsidRPr="007506B8" w:rsidRDefault="0066633D" w:rsidP="00595276">
      <w:pPr>
        <w:rPr>
          <w:rFonts w:cstheme="minorHAnsi"/>
        </w:rPr>
      </w:pPr>
      <w:r>
        <w:t xml:space="preserve">In this section of the assignment, I will be covering how the organisational culture in policing culture </w:t>
      </w:r>
      <w:r w:rsidRPr="007506B8">
        <w:rPr>
          <w:rFonts w:cstheme="minorHAnsi"/>
        </w:rPr>
        <w:t>has changed due to professionalisation and how can organisational culture affect officers’ wellbeing and resilience.</w:t>
      </w:r>
      <w:r w:rsidR="00146179" w:rsidRPr="007506B8">
        <w:rPr>
          <w:rFonts w:cstheme="minorHAnsi"/>
        </w:rPr>
        <w:t xml:space="preserve"> Professionalisation of the police involve the introduction of </w:t>
      </w:r>
      <w:r w:rsidR="00844AF7" w:rsidRPr="007506B8">
        <w:rPr>
          <w:rFonts w:cstheme="minorHAnsi"/>
        </w:rPr>
        <w:t>changes to recruitment, pay and performance structures, increased emphasis on education and the requirement to posses a graduate degree in new officers.</w:t>
      </w:r>
      <w:r w:rsidR="00A849F7" w:rsidRPr="007506B8">
        <w:rPr>
          <w:rFonts w:cstheme="minorHAnsi"/>
        </w:rPr>
        <w:t xml:space="preserve"> (Martin, D. (2021))</w:t>
      </w:r>
    </w:p>
    <w:p w14:paraId="774419F7" w14:textId="025677C7" w:rsidR="00BA13F4" w:rsidRPr="007506B8" w:rsidRDefault="00BA13F4" w:rsidP="00595276">
      <w:pPr>
        <w:rPr>
          <w:rFonts w:cstheme="minorHAnsi"/>
        </w:rPr>
      </w:pPr>
      <w:r w:rsidRPr="007506B8">
        <w:rPr>
          <w:rFonts w:cstheme="minorHAnsi"/>
        </w:rPr>
        <w:t xml:space="preserve">The term ‘professional’ is when a person earns their living from performing actions that requires a certain level of education, </w:t>
      </w:r>
      <w:r w:rsidR="00BA29DF" w:rsidRPr="007506B8">
        <w:rPr>
          <w:rFonts w:cstheme="minorHAnsi"/>
        </w:rPr>
        <w:t>skill,</w:t>
      </w:r>
      <w:r w:rsidRPr="007506B8">
        <w:rPr>
          <w:rFonts w:cstheme="minorHAnsi"/>
        </w:rPr>
        <w:t xml:space="preserve"> or training.</w:t>
      </w:r>
      <w:r w:rsidR="00906111" w:rsidRPr="007506B8">
        <w:rPr>
          <w:rFonts w:cstheme="minorHAnsi"/>
        </w:rPr>
        <w:t xml:space="preserve"> Furthermore, also includes practices, </w:t>
      </w:r>
      <w:r w:rsidR="00562DD2" w:rsidRPr="007506B8">
        <w:rPr>
          <w:rFonts w:cstheme="minorHAnsi"/>
        </w:rPr>
        <w:t>ethics,</w:t>
      </w:r>
      <w:r w:rsidR="00906111" w:rsidRPr="007506B8">
        <w:rPr>
          <w:rFonts w:cstheme="minorHAnsi"/>
        </w:rPr>
        <w:t xml:space="preserve"> and behaviours that officers must follow as they are covered in a code of conduct which is made by a governing </w:t>
      </w:r>
      <w:r w:rsidR="005B34A0" w:rsidRPr="007506B8">
        <w:rPr>
          <w:rFonts w:cstheme="minorHAnsi"/>
        </w:rPr>
        <w:t>body.</w:t>
      </w:r>
      <w:r w:rsidR="00254253" w:rsidRPr="007506B8">
        <w:rPr>
          <w:rFonts w:cstheme="minorHAnsi"/>
        </w:rPr>
        <w:t xml:space="preserve"> As part of being part of a professional occupation such as the Police Force you would also have to adhere to what is called Professional Standards</w:t>
      </w:r>
      <w:r w:rsidR="006F3FDB" w:rsidRPr="007506B8">
        <w:rPr>
          <w:rFonts w:cstheme="minorHAnsi"/>
        </w:rPr>
        <w:t xml:space="preserve">. The standards of which the police </w:t>
      </w:r>
      <w:proofErr w:type="gramStart"/>
      <w:r w:rsidR="006F3FDB" w:rsidRPr="007506B8">
        <w:rPr>
          <w:rFonts w:cstheme="minorHAnsi"/>
        </w:rPr>
        <w:t>have to</w:t>
      </w:r>
      <w:proofErr w:type="gramEnd"/>
      <w:r w:rsidR="006F3FDB" w:rsidRPr="007506B8">
        <w:rPr>
          <w:rFonts w:cstheme="minorHAnsi"/>
        </w:rPr>
        <w:t xml:space="preserve"> follow are as </w:t>
      </w:r>
      <w:r w:rsidR="002E2F08" w:rsidRPr="007506B8">
        <w:rPr>
          <w:rFonts w:cstheme="minorHAnsi"/>
        </w:rPr>
        <w:t>followed.</w:t>
      </w:r>
    </w:p>
    <w:p w14:paraId="22944A05" w14:textId="4FC58973" w:rsidR="006F3FDB" w:rsidRPr="007506B8" w:rsidRDefault="006F3FDB" w:rsidP="006F3FDB">
      <w:pPr>
        <w:pStyle w:val="ListParagraph"/>
        <w:numPr>
          <w:ilvl w:val="0"/>
          <w:numId w:val="1"/>
        </w:numPr>
        <w:rPr>
          <w:rFonts w:cstheme="minorHAnsi"/>
        </w:rPr>
      </w:pPr>
      <w:r w:rsidRPr="007506B8">
        <w:rPr>
          <w:rFonts w:cstheme="minorHAnsi"/>
        </w:rPr>
        <w:t>ACCOUNTABILITY</w:t>
      </w:r>
    </w:p>
    <w:p w14:paraId="6901ECF1" w14:textId="360C47F2" w:rsidR="006F3FDB" w:rsidRPr="007506B8" w:rsidRDefault="006F3FDB" w:rsidP="006F3FDB">
      <w:pPr>
        <w:pStyle w:val="ListParagraph"/>
        <w:rPr>
          <w:rFonts w:cstheme="minorHAnsi"/>
        </w:rPr>
      </w:pPr>
      <w:r w:rsidRPr="007506B8">
        <w:rPr>
          <w:rFonts w:cstheme="minorHAnsi"/>
        </w:rPr>
        <w:t>You are accountable for your decisions, actions, and omissions.</w:t>
      </w:r>
    </w:p>
    <w:p w14:paraId="2D7EF2FC" w14:textId="77777777" w:rsidR="006F3FDB" w:rsidRPr="007506B8" w:rsidRDefault="006F3FDB" w:rsidP="006F3FDB">
      <w:pPr>
        <w:pStyle w:val="ListParagraph"/>
        <w:rPr>
          <w:rFonts w:cstheme="minorHAnsi"/>
        </w:rPr>
      </w:pPr>
    </w:p>
    <w:p w14:paraId="1B371388" w14:textId="5F3B8A92" w:rsidR="006F3FDB" w:rsidRPr="007506B8" w:rsidRDefault="006F3FDB" w:rsidP="006F3FDB">
      <w:pPr>
        <w:pStyle w:val="ListParagraph"/>
        <w:numPr>
          <w:ilvl w:val="0"/>
          <w:numId w:val="1"/>
        </w:numPr>
        <w:rPr>
          <w:rFonts w:cstheme="minorHAnsi"/>
        </w:rPr>
      </w:pPr>
      <w:r w:rsidRPr="007506B8">
        <w:rPr>
          <w:rFonts w:cstheme="minorHAnsi"/>
        </w:rPr>
        <w:t>FAIRNESS</w:t>
      </w:r>
    </w:p>
    <w:p w14:paraId="5E6608E5" w14:textId="453AE9FD" w:rsidR="006F3FDB" w:rsidRPr="007506B8" w:rsidRDefault="006F3FDB" w:rsidP="006F3FDB">
      <w:pPr>
        <w:pStyle w:val="ListParagraph"/>
        <w:rPr>
          <w:rFonts w:cstheme="minorHAnsi"/>
        </w:rPr>
      </w:pPr>
      <w:r w:rsidRPr="007506B8">
        <w:rPr>
          <w:rFonts w:cstheme="minorHAnsi"/>
        </w:rPr>
        <w:t>You treat people fairly.</w:t>
      </w:r>
    </w:p>
    <w:p w14:paraId="35CC9FAE" w14:textId="77777777" w:rsidR="006F3FDB" w:rsidRPr="007506B8" w:rsidRDefault="006F3FDB" w:rsidP="006F3FDB">
      <w:pPr>
        <w:pStyle w:val="ListParagraph"/>
        <w:rPr>
          <w:rFonts w:cstheme="minorHAnsi"/>
        </w:rPr>
      </w:pPr>
    </w:p>
    <w:p w14:paraId="52A42BE5" w14:textId="4E8DE840" w:rsidR="006F3FDB" w:rsidRPr="007506B8" w:rsidRDefault="006F3FDB" w:rsidP="006F3FDB">
      <w:pPr>
        <w:pStyle w:val="ListParagraph"/>
        <w:numPr>
          <w:ilvl w:val="0"/>
          <w:numId w:val="1"/>
        </w:numPr>
        <w:rPr>
          <w:rFonts w:cstheme="minorHAnsi"/>
        </w:rPr>
      </w:pPr>
      <w:r w:rsidRPr="007506B8">
        <w:rPr>
          <w:rFonts w:cstheme="minorHAnsi"/>
        </w:rPr>
        <w:t>HONESTY</w:t>
      </w:r>
    </w:p>
    <w:p w14:paraId="3097B555" w14:textId="277C5E8C" w:rsidR="006F3FDB" w:rsidRPr="007506B8" w:rsidRDefault="006F3FDB" w:rsidP="006F3FDB">
      <w:pPr>
        <w:pStyle w:val="ListParagraph"/>
        <w:rPr>
          <w:rFonts w:cstheme="minorHAnsi"/>
        </w:rPr>
      </w:pPr>
      <w:r w:rsidRPr="007506B8">
        <w:rPr>
          <w:rFonts w:cstheme="minorHAnsi"/>
        </w:rPr>
        <w:t>You are trustful and trustworthy.</w:t>
      </w:r>
    </w:p>
    <w:p w14:paraId="26E99BBA" w14:textId="77777777" w:rsidR="006F3FDB" w:rsidRPr="007506B8" w:rsidRDefault="006F3FDB" w:rsidP="006F3FDB">
      <w:pPr>
        <w:pStyle w:val="ListParagraph"/>
        <w:rPr>
          <w:rFonts w:cstheme="minorHAnsi"/>
        </w:rPr>
      </w:pPr>
    </w:p>
    <w:p w14:paraId="5190AEF0" w14:textId="6B1E6BA7" w:rsidR="006F3FDB" w:rsidRPr="007506B8" w:rsidRDefault="006F3FDB" w:rsidP="006F3FDB">
      <w:pPr>
        <w:pStyle w:val="ListParagraph"/>
        <w:numPr>
          <w:ilvl w:val="0"/>
          <w:numId w:val="1"/>
        </w:numPr>
        <w:rPr>
          <w:rFonts w:cstheme="minorHAnsi"/>
        </w:rPr>
      </w:pPr>
      <w:r w:rsidRPr="007506B8">
        <w:rPr>
          <w:rFonts w:cstheme="minorHAnsi"/>
        </w:rPr>
        <w:t>INTEGRITY</w:t>
      </w:r>
    </w:p>
    <w:p w14:paraId="6B7A8A4C" w14:textId="2279E17A" w:rsidR="006F3FDB" w:rsidRPr="007506B8" w:rsidRDefault="006F3FDB" w:rsidP="006F3FDB">
      <w:pPr>
        <w:pStyle w:val="ListParagraph"/>
        <w:rPr>
          <w:rFonts w:cstheme="minorHAnsi"/>
        </w:rPr>
      </w:pPr>
      <w:r w:rsidRPr="007506B8">
        <w:rPr>
          <w:rFonts w:cstheme="minorHAnsi"/>
        </w:rPr>
        <w:t>You always do the right thing.</w:t>
      </w:r>
    </w:p>
    <w:p w14:paraId="7D575AEE" w14:textId="77777777" w:rsidR="006F3FDB" w:rsidRPr="007506B8" w:rsidRDefault="006F3FDB" w:rsidP="006F3FDB">
      <w:pPr>
        <w:pStyle w:val="ListParagraph"/>
        <w:rPr>
          <w:rFonts w:cstheme="minorHAnsi"/>
        </w:rPr>
      </w:pPr>
    </w:p>
    <w:p w14:paraId="00D1F8A0" w14:textId="6A13EFF8" w:rsidR="006F3FDB" w:rsidRPr="007506B8" w:rsidRDefault="006F3FDB" w:rsidP="006F3FDB">
      <w:pPr>
        <w:pStyle w:val="ListParagraph"/>
        <w:numPr>
          <w:ilvl w:val="0"/>
          <w:numId w:val="1"/>
        </w:numPr>
        <w:rPr>
          <w:rFonts w:cstheme="minorHAnsi"/>
        </w:rPr>
      </w:pPr>
      <w:r w:rsidRPr="007506B8">
        <w:rPr>
          <w:rFonts w:cstheme="minorHAnsi"/>
        </w:rPr>
        <w:t>OBEJECTIVITY</w:t>
      </w:r>
    </w:p>
    <w:p w14:paraId="4062CB2A" w14:textId="0E686AE5" w:rsidR="006F3FDB" w:rsidRPr="007506B8" w:rsidRDefault="006F3FDB" w:rsidP="006F3FDB">
      <w:pPr>
        <w:pStyle w:val="ListParagraph"/>
        <w:rPr>
          <w:rFonts w:cstheme="minorHAnsi"/>
        </w:rPr>
      </w:pPr>
      <w:r w:rsidRPr="007506B8">
        <w:rPr>
          <w:rFonts w:cstheme="minorHAnsi"/>
        </w:rPr>
        <w:t>You make choices on evidence and your best professional judgment.</w:t>
      </w:r>
    </w:p>
    <w:p w14:paraId="71DF41FD" w14:textId="77777777" w:rsidR="006F3FDB" w:rsidRPr="007506B8" w:rsidRDefault="006F3FDB" w:rsidP="006F3FDB">
      <w:pPr>
        <w:pStyle w:val="ListParagraph"/>
        <w:rPr>
          <w:rFonts w:cstheme="minorHAnsi"/>
        </w:rPr>
      </w:pPr>
    </w:p>
    <w:p w14:paraId="3FC128A1" w14:textId="5CF9141F" w:rsidR="006F3FDB" w:rsidRPr="007506B8" w:rsidRDefault="006F3FDB" w:rsidP="006F3FDB">
      <w:pPr>
        <w:pStyle w:val="ListParagraph"/>
        <w:numPr>
          <w:ilvl w:val="0"/>
          <w:numId w:val="1"/>
        </w:numPr>
        <w:rPr>
          <w:rFonts w:cstheme="minorHAnsi"/>
        </w:rPr>
      </w:pPr>
      <w:r w:rsidRPr="007506B8">
        <w:rPr>
          <w:rFonts w:cstheme="minorHAnsi"/>
        </w:rPr>
        <w:t>OPENNESS</w:t>
      </w:r>
    </w:p>
    <w:p w14:paraId="4482217E" w14:textId="4E28503C" w:rsidR="006F3FDB" w:rsidRPr="007506B8" w:rsidRDefault="006F3FDB" w:rsidP="006F3FDB">
      <w:pPr>
        <w:pStyle w:val="ListParagraph"/>
        <w:rPr>
          <w:rFonts w:cstheme="minorHAnsi"/>
        </w:rPr>
      </w:pPr>
      <w:r w:rsidRPr="007506B8">
        <w:rPr>
          <w:rFonts w:cstheme="minorHAnsi"/>
        </w:rPr>
        <w:t>You are open and honest in your actions and decisions.</w:t>
      </w:r>
    </w:p>
    <w:p w14:paraId="60FE1917" w14:textId="77777777" w:rsidR="006F3FDB" w:rsidRPr="007506B8" w:rsidRDefault="006F3FDB" w:rsidP="006F3FDB">
      <w:pPr>
        <w:pStyle w:val="ListParagraph"/>
        <w:rPr>
          <w:rFonts w:cstheme="minorHAnsi"/>
        </w:rPr>
      </w:pPr>
    </w:p>
    <w:p w14:paraId="3FA32193" w14:textId="0F1579ED" w:rsidR="006F3FDB" w:rsidRPr="007506B8" w:rsidRDefault="006F3FDB" w:rsidP="006F3FDB">
      <w:pPr>
        <w:pStyle w:val="ListParagraph"/>
        <w:numPr>
          <w:ilvl w:val="0"/>
          <w:numId w:val="1"/>
        </w:numPr>
        <w:rPr>
          <w:rFonts w:cstheme="minorHAnsi"/>
        </w:rPr>
      </w:pPr>
      <w:r w:rsidRPr="007506B8">
        <w:rPr>
          <w:rFonts w:cstheme="minorHAnsi"/>
        </w:rPr>
        <w:t>RESPECT</w:t>
      </w:r>
    </w:p>
    <w:p w14:paraId="1B72470E" w14:textId="5662C658" w:rsidR="006F3FDB" w:rsidRPr="007506B8" w:rsidRDefault="006F3FDB" w:rsidP="006F3FDB">
      <w:pPr>
        <w:pStyle w:val="ListParagraph"/>
        <w:rPr>
          <w:rFonts w:cstheme="minorHAnsi"/>
        </w:rPr>
      </w:pPr>
      <w:r w:rsidRPr="007506B8">
        <w:rPr>
          <w:rFonts w:cstheme="minorHAnsi"/>
        </w:rPr>
        <w:t>You treat everyone with respect.</w:t>
      </w:r>
    </w:p>
    <w:p w14:paraId="5C23880C" w14:textId="77777777" w:rsidR="006F3FDB" w:rsidRPr="007506B8" w:rsidRDefault="006F3FDB" w:rsidP="006F3FDB">
      <w:pPr>
        <w:pStyle w:val="ListParagraph"/>
        <w:rPr>
          <w:rFonts w:cstheme="minorHAnsi"/>
        </w:rPr>
      </w:pPr>
    </w:p>
    <w:p w14:paraId="3169487B" w14:textId="5A46AF53" w:rsidR="006F3FDB" w:rsidRPr="007506B8" w:rsidRDefault="006F3FDB" w:rsidP="006F3FDB">
      <w:pPr>
        <w:pStyle w:val="ListParagraph"/>
        <w:numPr>
          <w:ilvl w:val="0"/>
          <w:numId w:val="1"/>
        </w:numPr>
        <w:rPr>
          <w:rFonts w:cstheme="minorHAnsi"/>
        </w:rPr>
      </w:pPr>
      <w:r w:rsidRPr="007506B8">
        <w:rPr>
          <w:rFonts w:cstheme="minorHAnsi"/>
        </w:rPr>
        <w:t>LEADERSHIP</w:t>
      </w:r>
    </w:p>
    <w:p w14:paraId="28FC3952" w14:textId="0328FC46" w:rsidR="006F3FDB" w:rsidRPr="007506B8" w:rsidRDefault="006F3FDB" w:rsidP="006F3FDB">
      <w:pPr>
        <w:pStyle w:val="ListParagraph"/>
        <w:rPr>
          <w:rFonts w:cstheme="minorHAnsi"/>
        </w:rPr>
      </w:pPr>
      <w:r w:rsidRPr="007506B8">
        <w:rPr>
          <w:rFonts w:cstheme="minorHAnsi"/>
        </w:rPr>
        <w:t>You lead by good example.</w:t>
      </w:r>
    </w:p>
    <w:p w14:paraId="7AAEFE2F" w14:textId="77777777" w:rsidR="006F3FDB" w:rsidRPr="007506B8" w:rsidRDefault="006F3FDB" w:rsidP="006F3FDB">
      <w:pPr>
        <w:pStyle w:val="ListParagraph"/>
        <w:rPr>
          <w:rFonts w:cstheme="minorHAnsi"/>
        </w:rPr>
      </w:pPr>
    </w:p>
    <w:p w14:paraId="56A2C5AB" w14:textId="4716FAFF" w:rsidR="006F3FDB" w:rsidRPr="007506B8" w:rsidRDefault="006F3FDB" w:rsidP="006F3FDB">
      <w:pPr>
        <w:pStyle w:val="ListParagraph"/>
        <w:numPr>
          <w:ilvl w:val="0"/>
          <w:numId w:val="1"/>
        </w:numPr>
        <w:rPr>
          <w:rFonts w:cstheme="minorHAnsi"/>
        </w:rPr>
      </w:pPr>
      <w:r w:rsidRPr="007506B8">
        <w:rPr>
          <w:rFonts w:cstheme="minorHAnsi"/>
        </w:rPr>
        <w:t>SELFLESSNESS</w:t>
      </w:r>
    </w:p>
    <w:p w14:paraId="7162E8BF" w14:textId="20D414A7" w:rsidR="006F3FDB" w:rsidRPr="007506B8" w:rsidRDefault="006F3FDB" w:rsidP="006F3FDB">
      <w:pPr>
        <w:pStyle w:val="ListParagraph"/>
        <w:rPr>
          <w:rFonts w:cstheme="minorHAnsi"/>
        </w:rPr>
      </w:pPr>
      <w:r w:rsidRPr="007506B8">
        <w:rPr>
          <w:rFonts w:cstheme="minorHAnsi"/>
        </w:rPr>
        <w:t>You act in the public interest.</w:t>
      </w:r>
    </w:p>
    <w:p w14:paraId="17EBC623" w14:textId="77777777" w:rsidR="006F3FDB" w:rsidRPr="007506B8" w:rsidRDefault="006F3FDB" w:rsidP="006F3FDB">
      <w:pPr>
        <w:pStyle w:val="ListParagraph"/>
        <w:rPr>
          <w:rFonts w:cstheme="minorHAnsi"/>
        </w:rPr>
      </w:pPr>
    </w:p>
    <w:p w14:paraId="72777290" w14:textId="4387C66F" w:rsidR="003A48E8" w:rsidRPr="007506B8" w:rsidRDefault="001F768C" w:rsidP="00595276">
      <w:pPr>
        <w:rPr>
          <w:rFonts w:cstheme="minorHAnsi"/>
        </w:rPr>
      </w:pPr>
      <w:r w:rsidRPr="007506B8">
        <w:rPr>
          <w:rFonts w:cstheme="minorHAnsi"/>
        </w:rPr>
        <w:t xml:space="preserve">In the </w:t>
      </w:r>
      <w:r w:rsidR="003A48E8" w:rsidRPr="007506B8">
        <w:rPr>
          <w:rFonts w:cstheme="minorHAnsi"/>
        </w:rPr>
        <w:t>year of 2020, new police officers across England and Wales have had to be educated to a degree level</w:t>
      </w:r>
      <w:r w:rsidR="005822F3" w:rsidRPr="007506B8">
        <w:rPr>
          <w:rFonts w:cstheme="minorHAnsi"/>
        </w:rPr>
        <w:t xml:space="preserve"> by the time they apply or upon completing their initial </w:t>
      </w:r>
      <w:r w:rsidR="00B36B89" w:rsidRPr="007506B8">
        <w:rPr>
          <w:rFonts w:cstheme="minorHAnsi"/>
        </w:rPr>
        <w:t>3-year</w:t>
      </w:r>
      <w:r w:rsidR="005822F3" w:rsidRPr="007506B8">
        <w:rPr>
          <w:rFonts w:cstheme="minorHAnsi"/>
        </w:rPr>
        <w:t xml:space="preserve"> probation.</w:t>
      </w:r>
      <w:r w:rsidR="00B36B89" w:rsidRPr="007506B8">
        <w:rPr>
          <w:rFonts w:cstheme="minorHAnsi"/>
        </w:rPr>
        <w:t xml:space="preserve"> Edgington, K. (2017).</w:t>
      </w:r>
      <w:r w:rsidRPr="007506B8">
        <w:rPr>
          <w:rFonts w:cstheme="minorHAnsi"/>
        </w:rPr>
        <w:t xml:space="preserve"> As of late there has been a rise in officers of all ranks calling for the degree entry to be scrapped </w:t>
      </w:r>
      <w:r w:rsidR="001805CD" w:rsidRPr="007506B8">
        <w:rPr>
          <w:rFonts w:cstheme="minorHAnsi"/>
        </w:rPr>
        <w:t xml:space="preserve">as those </w:t>
      </w:r>
      <w:r w:rsidR="00780BFD" w:rsidRPr="007506B8">
        <w:rPr>
          <w:rFonts w:cstheme="minorHAnsi"/>
        </w:rPr>
        <w:t>who</w:t>
      </w:r>
      <w:r w:rsidR="001805CD" w:rsidRPr="007506B8">
        <w:rPr>
          <w:rFonts w:cstheme="minorHAnsi"/>
        </w:rPr>
        <w:t xml:space="preserve"> are high up in the rank scale are looking to ensure that applicants are not put </w:t>
      </w:r>
      <w:r w:rsidR="001805CD" w:rsidRPr="007506B8">
        <w:rPr>
          <w:rFonts w:cstheme="minorHAnsi"/>
        </w:rPr>
        <w:lastRenderedPageBreak/>
        <w:t>off from the profession, and to show that the job is inclusive and is representative of the communities and people it protects.</w:t>
      </w:r>
      <w:r w:rsidR="00780BFD" w:rsidRPr="007506B8">
        <w:rPr>
          <w:rFonts w:cstheme="minorHAnsi"/>
        </w:rPr>
        <w:t xml:space="preserve"> Cudworth, S. (2022)</w:t>
      </w:r>
    </w:p>
    <w:p w14:paraId="58977044" w14:textId="2B7408F4" w:rsidR="007506B8" w:rsidRDefault="00F01141" w:rsidP="007506B8">
      <w:pPr>
        <w:pStyle w:val="NormalWeb"/>
        <w:ind w:left="567" w:hanging="567"/>
        <w:rPr>
          <w:rFonts w:asciiTheme="minorHAnsi" w:hAnsiTheme="minorHAnsi" w:cstheme="minorHAnsi"/>
        </w:rPr>
      </w:pPr>
      <w:r w:rsidRPr="007506B8">
        <w:rPr>
          <w:rFonts w:asciiTheme="minorHAnsi" w:hAnsiTheme="minorHAnsi" w:cstheme="minorHAnsi"/>
        </w:rPr>
        <w:t xml:space="preserve">Due to the nature of incidents in which officers deal with keeping on top of </w:t>
      </w:r>
      <w:r w:rsidR="009973C9" w:rsidRPr="007506B8">
        <w:rPr>
          <w:rFonts w:asciiTheme="minorHAnsi" w:hAnsiTheme="minorHAnsi" w:cstheme="minorHAnsi"/>
        </w:rPr>
        <w:t>officer’s</w:t>
      </w:r>
      <w:r w:rsidRPr="007506B8">
        <w:rPr>
          <w:rFonts w:asciiTheme="minorHAnsi" w:hAnsiTheme="minorHAnsi" w:cstheme="minorHAnsi"/>
        </w:rPr>
        <w:t xml:space="preserve"> mental</w:t>
      </w:r>
      <w:r w:rsidR="007506B8">
        <w:rPr>
          <w:rFonts w:asciiTheme="minorHAnsi" w:hAnsiTheme="minorHAnsi" w:cstheme="minorHAnsi"/>
        </w:rPr>
        <w:t xml:space="preserve">        </w:t>
      </w:r>
      <w:r w:rsidRPr="007506B8">
        <w:rPr>
          <w:rFonts w:asciiTheme="minorHAnsi" w:hAnsiTheme="minorHAnsi" w:cstheme="minorHAnsi"/>
        </w:rPr>
        <w:t>health, wellbeing and resilience is key</w:t>
      </w:r>
      <w:r w:rsidR="009973C9" w:rsidRPr="007506B8">
        <w:rPr>
          <w:rFonts w:asciiTheme="minorHAnsi" w:hAnsiTheme="minorHAnsi" w:cstheme="minorHAnsi"/>
        </w:rPr>
        <w:t xml:space="preserve">. Organisational culture is defined as shared values, beliefs, norms, </w:t>
      </w:r>
      <w:r w:rsidR="00005B0C" w:rsidRPr="007506B8">
        <w:rPr>
          <w:rFonts w:asciiTheme="minorHAnsi" w:hAnsiTheme="minorHAnsi" w:cstheme="minorHAnsi"/>
        </w:rPr>
        <w:t>behaviours,</w:t>
      </w:r>
      <w:r w:rsidR="009973C9" w:rsidRPr="007506B8">
        <w:rPr>
          <w:rFonts w:asciiTheme="minorHAnsi" w:hAnsiTheme="minorHAnsi" w:cstheme="minorHAnsi"/>
        </w:rPr>
        <w:t xml:space="preserve"> and practices that defines a particular workplace or company. (He, G. (2023)</w:t>
      </w:r>
      <w:r w:rsidR="00005B0C" w:rsidRPr="007506B8">
        <w:rPr>
          <w:rFonts w:asciiTheme="minorHAnsi" w:hAnsiTheme="minorHAnsi" w:cstheme="minorHAnsi"/>
        </w:rPr>
        <w:t xml:space="preserve"> Due to the nature of the job police officers will come across various incident and scenarios in which can take a toll</w:t>
      </w:r>
      <w:r w:rsidR="00E40F11" w:rsidRPr="007506B8">
        <w:rPr>
          <w:rFonts w:asciiTheme="minorHAnsi" w:hAnsiTheme="minorHAnsi" w:cstheme="minorHAnsi"/>
        </w:rPr>
        <w:t xml:space="preserve">. These types of incidents can come in a wide range of shapes and forms, in terms of more serious incidents this could be situations like the deaths of children and major incidents. </w:t>
      </w:r>
      <w:proofErr w:type="gramStart"/>
      <w:r w:rsidR="00E40F11" w:rsidRPr="007506B8">
        <w:rPr>
          <w:rFonts w:asciiTheme="minorHAnsi" w:hAnsiTheme="minorHAnsi" w:cstheme="minorHAnsi"/>
        </w:rPr>
        <w:t>A lot of</w:t>
      </w:r>
      <w:proofErr w:type="gramEnd"/>
      <w:r w:rsidR="00E40F11" w:rsidRPr="007506B8">
        <w:rPr>
          <w:rFonts w:asciiTheme="minorHAnsi" w:hAnsiTheme="minorHAnsi" w:cstheme="minorHAnsi"/>
        </w:rPr>
        <w:t xml:space="preserve"> the time officers would come across these incidents and of course will deal with them as is required by their standards. </w:t>
      </w:r>
      <w:r w:rsidR="001428F8" w:rsidRPr="007506B8">
        <w:rPr>
          <w:rFonts w:asciiTheme="minorHAnsi" w:hAnsiTheme="minorHAnsi" w:cstheme="minorHAnsi"/>
        </w:rPr>
        <w:t>However,</w:t>
      </w:r>
      <w:r w:rsidR="00E40F11" w:rsidRPr="007506B8">
        <w:rPr>
          <w:rFonts w:asciiTheme="minorHAnsi" w:hAnsiTheme="minorHAnsi" w:cstheme="minorHAnsi"/>
        </w:rPr>
        <w:t xml:space="preserve"> it’s the aftercare which is the most important and is why one of the supervisors key roles is to ensure that officers under their care and supervision are cared for and have appro</w:t>
      </w:r>
      <w:r w:rsidR="001428F8" w:rsidRPr="007506B8">
        <w:rPr>
          <w:rFonts w:asciiTheme="minorHAnsi" w:hAnsiTheme="minorHAnsi" w:cstheme="minorHAnsi"/>
        </w:rPr>
        <w:t xml:space="preserve">priate </w:t>
      </w:r>
      <w:r w:rsidR="00E40F11" w:rsidRPr="007506B8">
        <w:rPr>
          <w:rFonts w:asciiTheme="minorHAnsi" w:hAnsiTheme="minorHAnsi" w:cstheme="minorHAnsi"/>
        </w:rPr>
        <w:t xml:space="preserve">safeguarding in place </w:t>
      </w:r>
      <w:r w:rsidR="001428F8" w:rsidRPr="007506B8">
        <w:rPr>
          <w:rFonts w:asciiTheme="minorHAnsi" w:hAnsiTheme="minorHAnsi" w:cstheme="minorHAnsi"/>
        </w:rPr>
        <w:t xml:space="preserve">to prevent scenarios in which could lead to stress related illnesses and in serious cases the development of PTSD (Post Traumatic Stress Disorder). The police are </w:t>
      </w:r>
      <w:proofErr w:type="gramStart"/>
      <w:r w:rsidR="001428F8" w:rsidRPr="007506B8">
        <w:rPr>
          <w:rFonts w:asciiTheme="minorHAnsi" w:hAnsiTheme="minorHAnsi" w:cstheme="minorHAnsi"/>
        </w:rPr>
        <w:t>a very common</w:t>
      </w:r>
      <w:proofErr w:type="gramEnd"/>
      <w:r w:rsidR="001428F8" w:rsidRPr="007506B8">
        <w:rPr>
          <w:rFonts w:asciiTheme="minorHAnsi" w:hAnsiTheme="minorHAnsi" w:cstheme="minorHAnsi"/>
        </w:rPr>
        <w:t xml:space="preserve"> source for when it comes to researching stress in occupations. As such back in 2019 the University of Cambridge &amp; Police Care UK conducted a research study with over 16,000 police officers ranging from different ranks and roles. From their findings, they were able to establish that 20% of officers, </w:t>
      </w:r>
      <w:r w:rsidR="00847C57" w:rsidRPr="007506B8">
        <w:rPr>
          <w:rFonts w:asciiTheme="minorHAnsi" w:hAnsiTheme="minorHAnsi" w:cstheme="minorHAnsi"/>
        </w:rPr>
        <w:t>who</w:t>
      </w:r>
      <w:r w:rsidR="001428F8" w:rsidRPr="007506B8">
        <w:rPr>
          <w:rFonts w:asciiTheme="minorHAnsi" w:hAnsiTheme="minorHAnsi" w:cstheme="minorHAnsi"/>
        </w:rPr>
        <w:t xml:space="preserve"> have experienced trauma inducing incident could </w:t>
      </w:r>
      <w:proofErr w:type="gramStart"/>
      <w:r w:rsidR="001428F8" w:rsidRPr="007506B8">
        <w:rPr>
          <w:rFonts w:asciiTheme="minorHAnsi" w:hAnsiTheme="minorHAnsi" w:cstheme="minorHAnsi"/>
        </w:rPr>
        <w:t>actually be</w:t>
      </w:r>
      <w:proofErr w:type="gramEnd"/>
      <w:r w:rsidR="001428F8" w:rsidRPr="007506B8">
        <w:rPr>
          <w:rFonts w:asciiTheme="minorHAnsi" w:hAnsiTheme="minorHAnsi" w:cstheme="minorHAnsi"/>
        </w:rPr>
        <w:t xml:space="preserve"> suffering from the effects of PTSD (Post Traumatic Stress Disorder)</w:t>
      </w:r>
      <w:r w:rsidR="00847C57" w:rsidRPr="007506B8">
        <w:rPr>
          <w:rFonts w:asciiTheme="minorHAnsi" w:hAnsiTheme="minorHAnsi" w:cstheme="minorHAnsi"/>
        </w:rPr>
        <w:t>. Further research also showed that from officer’s mental health issues, they broke it down stating that 56% were due to stress, 37% anxiety and depression and 7% other issues. This then shows that mental health ailments like anxiety and depression can be common amongst police officers. The University of Cambridge were not the only ones to conduct survey’s</w:t>
      </w:r>
      <w:r w:rsidR="001C5706" w:rsidRPr="007506B8">
        <w:rPr>
          <w:rFonts w:asciiTheme="minorHAnsi" w:hAnsiTheme="minorHAnsi" w:cstheme="minorHAnsi"/>
        </w:rPr>
        <w:t xml:space="preserve">, there was also that of the Police Federation of England and Wales (PFEW) as in 2016 they conducted a survey on police officers in relation to demand, </w:t>
      </w:r>
      <w:r w:rsidR="008B04F2" w:rsidRPr="007506B8">
        <w:rPr>
          <w:rFonts w:asciiTheme="minorHAnsi" w:hAnsiTheme="minorHAnsi" w:cstheme="minorHAnsi"/>
        </w:rPr>
        <w:t>capacity,</w:t>
      </w:r>
      <w:r w:rsidR="001C5706" w:rsidRPr="007506B8">
        <w:rPr>
          <w:rFonts w:asciiTheme="minorHAnsi" w:hAnsiTheme="minorHAnsi" w:cstheme="minorHAnsi"/>
        </w:rPr>
        <w:t xml:space="preserve"> and welfare. This was used to </w:t>
      </w:r>
      <w:r w:rsidR="008B04F2" w:rsidRPr="007506B8">
        <w:rPr>
          <w:rFonts w:asciiTheme="minorHAnsi" w:hAnsiTheme="minorHAnsi" w:cstheme="minorHAnsi"/>
        </w:rPr>
        <w:t>assess</w:t>
      </w:r>
      <w:r w:rsidR="001C5706" w:rsidRPr="007506B8">
        <w:rPr>
          <w:rFonts w:asciiTheme="minorHAnsi" w:hAnsiTheme="minorHAnsi" w:cstheme="minorHAnsi"/>
        </w:rPr>
        <w:t xml:space="preserve"> the impact of job demands and what was required to do this. From the survey they were able to deduce that 66% of officers stated that their </w:t>
      </w:r>
      <w:r w:rsidR="008B04F2" w:rsidRPr="007506B8">
        <w:rPr>
          <w:rFonts w:asciiTheme="minorHAnsi" w:hAnsiTheme="minorHAnsi" w:cstheme="minorHAnsi"/>
        </w:rPr>
        <w:t>workload</w:t>
      </w:r>
      <w:r w:rsidR="001C5706" w:rsidRPr="007506B8">
        <w:rPr>
          <w:rFonts w:asciiTheme="minorHAnsi" w:hAnsiTheme="minorHAnsi" w:cstheme="minorHAnsi"/>
        </w:rPr>
        <w:t xml:space="preserve"> was too high and even compared it to that of the UK Armed Forces. </w:t>
      </w:r>
      <w:proofErr w:type="gramStart"/>
      <w:r w:rsidR="001C5706" w:rsidRPr="007506B8">
        <w:rPr>
          <w:rFonts w:asciiTheme="minorHAnsi" w:hAnsiTheme="minorHAnsi" w:cstheme="minorHAnsi"/>
        </w:rPr>
        <w:t>67%</w:t>
      </w:r>
      <w:proofErr w:type="gramEnd"/>
      <w:r w:rsidR="001C5706" w:rsidRPr="007506B8">
        <w:rPr>
          <w:rFonts w:asciiTheme="minorHAnsi" w:hAnsiTheme="minorHAnsi" w:cstheme="minorHAnsi"/>
        </w:rPr>
        <w:t xml:space="preserve"> stating they were unable to meet all the demands placed on them; 85% stating there weren’t enough officers in the teams to meet with demands. </w:t>
      </w:r>
      <w:r w:rsidR="008B04F2" w:rsidRPr="007506B8">
        <w:rPr>
          <w:rFonts w:asciiTheme="minorHAnsi" w:hAnsiTheme="minorHAnsi" w:cstheme="minorHAnsi"/>
        </w:rPr>
        <w:t>GULLON-SCOTT, P. and LONGSTAFF, L. (2022)</w:t>
      </w:r>
      <w:r w:rsidR="007506B8" w:rsidRPr="007506B8">
        <w:rPr>
          <w:rFonts w:asciiTheme="minorHAnsi" w:hAnsiTheme="minorHAnsi" w:cstheme="minorHAnsi"/>
        </w:rPr>
        <w:t>.</w:t>
      </w:r>
    </w:p>
    <w:p w14:paraId="0E7E30A4" w14:textId="29484BE2" w:rsidR="007506B8" w:rsidRDefault="007506B8" w:rsidP="007506B8">
      <w:pPr>
        <w:pStyle w:val="NormalWeb"/>
        <w:ind w:left="567" w:hanging="567"/>
        <w:rPr>
          <w:rFonts w:asciiTheme="minorHAnsi" w:hAnsiTheme="minorHAnsi" w:cstheme="minorHAnsi"/>
        </w:rPr>
      </w:pPr>
      <w:r>
        <w:rPr>
          <w:rFonts w:asciiTheme="minorHAnsi" w:hAnsiTheme="minorHAnsi" w:cstheme="minorHAnsi"/>
        </w:rPr>
        <w:t xml:space="preserve">With that it has led to </w:t>
      </w:r>
      <w:r w:rsidR="00A1725B">
        <w:rPr>
          <w:rFonts w:asciiTheme="minorHAnsi" w:hAnsiTheme="minorHAnsi" w:cstheme="minorHAnsi"/>
        </w:rPr>
        <w:t>not only rely on themselves to help officers in dealing with their mental health, but also that of third parties. One of such is that of MIND.</w:t>
      </w:r>
    </w:p>
    <w:p w14:paraId="55DE0227" w14:textId="585E276D" w:rsidR="00D550E5" w:rsidRDefault="00A1725B" w:rsidP="00D550E5">
      <w:pPr>
        <w:pStyle w:val="NormalWeb"/>
        <w:ind w:left="567" w:hanging="567"/>
        <w:rPr>
          <w:rFonts w:asciiTheme="minorHAnsi" w:hAnsiTheme="minorHAnsi" w:cstheme="minorHAnsi"/>
        </w:rPr>
      </w:pPr>
      <w:r>
        <w:rPr>
          <w:rFonts w:asciiTheme="minorHAnsi" w:hAnsiTheme="minorHAnsi" w:cstheme="minorHAnsi"/>
        </w:rPr>
        <w:t xml:space="preserve">MIND in 2015 had </w:t>
      </w:r>
      <w:proofErr w:type="gramStart"/>
      <w:r>
        <w:rPr>
          <w:rFonts w:asciiTheme="minorHAnsi" w:hAnsiTheme="minorHAnsi" w:cstheme="minorHAnsi"/>
        </w:rPr>
        <w:t>carried out</w:t>
      </w:r>
      <w:proofErr w:type="gramEnd"/>
      <w:r>
        <w:rPr>
          <w:rFonts w:asciiTheme="minorHAnsi" w:hAnsiTheme="minorHAnsi" w:cstheme="minorHAnsi"/>
        </w:rPr>
        <w:t xml:space="preserve"> a survey of emergency services personnel in England which was used to carry out a survey of emergency services officers which would help them in understanding their experiences of mental health problems. </w:t>
      </w:r>
      <w:r w:rsidRPr="007506B8">
        <w:rPr>
          <w:rFonts w:asciiTheme="minorHAnsi" w:hAnsiTheme="minorHAnsi" w:cstheme="minorHAnsi"/>
        </w:rPr>
        <w:t>GULLON-SCOTT, P. and LONGSTAFF, L. (2022).</w:t>
      </w:r>
      <w:r w:rsidR="00250CE4">
        <w:rPr>
          <w:rFonts w:asciiTheme="minorHAnsi" w:hAnsiTheme="minorHAnsi" w:cstheme="minorHAnsi"/>
        </w:rPr>
        <w:t xml:space="preserve"> In MIND’s survey 91% of those completing the survey were that of the police service, mass majority of which reported stating that they had experienced stress, low </w:t>
      </w:r>
      <w:proofErr w:type="gramStart"/>
      <w:r w:rsidR="00250CE4">
        <w:rPr>
          <w:rFonts w:asciiTheme="minorHAnsi" w:hAnsiTheme="minorHAnsi" w:cstheme="minorHAnsi"/>
        </w:rPr>
        <w:t>mood</w:t>
      </w:r>
      <w:proofErr w:type="gramEnd"/>
      <w:r w:rsidR="00250CE4">
        <w:rPr>
          <w:rFonts w:asciiTheme="minorHAnsi" w:hAnsiTheme="minorHAnsi" w:cstheme="minorHAnsi"/>
        </w:rPr>
        <w:t xml:space="preserve"> or poor mental health. Upon completing their survey, MIND had used the results to set up a Blue Light programme, whose aim was to tackle the mental health of officers and provide support for emergency service personnel. </w:t>
      </w:r>
      <w:r w:rsidR="00250CE4" w:rsidRPr="007506B8">
        <w:rPr>
          <w:rFonts w:asciiTheme="minorHAnsi" w:hAnsiTheme="minorHAnsi" w:cstheme="minorHAnsi"/>
        </w:rPr>
        <w:t>GULLON-SCOTT, P. and LONGSTAFF, L. (2022)</w:t>
      </w:r>
      <w:proofErr w:type="gramStart"/>
      <w:r w:rsidR="00250CE4" w:rsidRPr="007506B8">
        <w:rPr>
          <w:rFonts w:asciiTheme="minorHAnsi" w:hAnsiTheme="minorHAnsi" w:cstheme="minorHAnsi"/>
        </w:rPr>
        <w:t>.</w:t>
      </w:r>
      <w:r w:rsidR="00D550E5">
        <w:rPr>
          <w:rFonts w:asciiTheme="minorHAnsi" w:hAnsiTheme="minorHAnsi" w:cstheme="minorHAnsi"/>
        </w:rPr>
        <w:t xml:space="preserve">  </w:t>
      </w:r>
      <w:proofErr w:type="gramEnd"/>
      <w:r w:rsidR="00D550E5">
        <w:rPr>
          <w:rFonts w:asciiTheme="minorHAnsi" w:hAnsiTheme="minorHAnsi" w:cstheme="minorHAnsi"/>
        </w:rPr>
        <w:t>Word Count: 905</w:t>
      </w:r>
    </w:p>
    <w:p w14:paraId="20B7D31F" w14:textId="393387D8" w:rsidR="004179A2" w:rsidRDefault="004179A2" w:rsidP="004179A2">
      <w:pPr>
        <w:pStyle w:val="NormalWeb"/>
        <w:ind w:left="567" w:hanging="567"/>
        <w:rPr>
          <w:rFonts w:asciiTheme="minorHAnsi" w:hAnsiTheme="minorHAnsi" w:cstheme="minorHAnsi"/>
          <w:b/>
          <w:bCs/>
          <w:u w:val="single"/>
        </w:rPr>
      </w:pPr>
      <w:r w:rsidRPr="004179A2">
        <w:rPr>
          <w:rFonts w:asciiTheme="minorHAnsi" w:hAnsiTheme="minorHAnsi" w:cstheme="minorHAnsi"/>
          <w:b/>
          <w:bCs/>
          <w:u w:val="single"/>
        </w:rPr>
        <w:lastRenderedPageBreak/>
        <w:t>Essay Two - Why are partnership approaches the most effective means of improving community engagement?</w:t>
      </w:r>
    </w:p>
    <w:p w14:paraId="43930178" w14:textId="7312CA46" w:rsidR="004179A2" w:rsidRDefault="004179A2" w:rsidP="004179A2">
      <w:pPr>
        <w:pStyle w:val="NormalWeb"/>
        <w:ind w:left="567" w:hanging="567"/>
        <w:rPr>
          <w:rFonts w:asciiTheme="minorHAnsi" w:hAnsiTheme="minorHAnsi" w:cstheme="minorHAnsi"/>
        </w:rPr>
      </w:pPr>
      <w:r>
        <w:rPr>
          <w:rFonts w:asciiTheme="minorHAnsi" w:hAnsiTheme="minorHAnsi" w:cstheme="minorHAnsi"/>
        </w:rPr>
        <w:t xml:space="preserve">As part of the police, one of the most important aspects of policing is having </w:t>
      </w:r>
      <w:r w:rsidR="002E2F08">
        <w:rPr>
          <w:rFonts w:asciiTheme="minorHAnsi" w:hAnsiTheme="minorHAnsi" w:cstheme="minorHAnsi"/>
        </w:rPr>
        <w:t>an</w:t>
      </w:r>
      <w:r>
        <w:rPr>
          <w:rFonts w:asciiTheme="minorHAnsi" w:hAnsiTheme="minorHAnsi" w:cstheme="minorHAnsi"/>
        </w:rPr>
        <w:t xml:space="preserve"> effective and positive relationship with third party organisations aswell as members of the </w:t>
      </w:r>
      <w:proofErr w:type="gramStart"/>
      <w:r>
        <w:rPr>
          <w:rFonts w:asciiTheme="minorHAnsi" w:hAnsiTheme="minorHAnsi" w:cstheme="minorHAnsi"/>
        </w:rPr>
        <w:t>public as a whole</w:t>
      </w:r>
      <w:proofErr w:type="gramEnd"/>
      <w:r>
        <w:rPr>
          <w:rFonts w:asciiTheme="minorHAnsi" w:hAnsiTheme="minorHAnsi" w:cstheme="minorHAnsi"/>
        </w:rPr>
        <w:t>.</w:t>
      </w:r>
    </w:p>
    <w:p w14:paraId="2B126CE0" w14:textId="20D8AACC" w:rsidR="007461F7" w:rsidRDefault="00153120" w:rsidP="007461F7">
      <w:pPr>
        <w:pStyle w:val="NormalWeb"/>
        <w:ind w:left="567" w:hanging="567"/>
        <w:rPr>
          <w:rFonts w:asciiTheme="minorHAnsi" w:hAnsiTheme="minorHAnsi" w:cstheme="minorHAnsi"/>
        </w:rPr>
      </w:pPr>
      <w:r>
        <w:rPr>
          <w:rFonts w:asciiTheme="minorHAnsi" w:hAnsiTheme="minorHAnsi" w:cstheme="minorHAnsi"/>
        </w:rPr>
        <w:t xml:space="preserve">It is widely researched that the way in which officers behave when interacting with the public is effective in tackling crime. This is </w:t>
      </w:r>
      <w:r w:rsidR="00D042E3">
        <w:rPr>
          <w:rFonts w:asciiTheme="minorHAnsi" w:hAnsiTheme="minorHAnsi" w:cstheme="minorHAnsi"/>
        </w:rPr>
        <w:t>since</w:t>
      </w:r>
      <w:r>
        <w:rPr>
          <w:rFonts w:asciiTheme="minorHAnsi" w:hAnsiTheme="minorHAnsi" w:cstheme="minorHAnsi"/>
        </w:rPr>
        <w:t xml:space="preserve"> by encouraging respect for the law and to promote social responsibility amongst members of the public, this in turn would make members of the public more likely to assist the police and to not break the law in turn. </w:t>
      </w:r>
      <w:r w:rsidRPr="00153120">
        <w:rPr>
          <w:rFonts w:asciiTheme="minorHAnsi" w:hAnsiTheme="minorHAnsi" w:cstheme="minorHAnsi"/>
        </w:rPr>
        <w:t>College of Policing (2013)</w:t>
      </w:r>
      <w:r w:rsidR="007461F7">
        <w:t xml:space="preserve"> </w:t>
      </w:r>
      <w:r w:rsidR="006D46A7">
        <w:rPr>
          <w:rFonts w:asciiTheme="minorHAnsi" w:hAnsiTheme="minorHAnsi" w:cstheme="minorHAnsi"/>
        </w:rPr>
        <w:t>A way in which officers look to improve public relations includes the likes of</w:t>
      </w:r>
      <w:r w:rsidR="0002417E">
        <w:rPr>
          <w:rFonts w:asciiTheme="minorHAnsi" w:hAnsiTheme="minorHAnsi" w:cstheme="minorHAnsi"/>
        </w:rPr>
        <w:t xml:space="preserve"> providing information aswell as effectively communicating with members of the public to identify solutions in tackling incidents like ASB (Anti-Social Behaviour).</w:t>
      </w:r>
    </w:p>
    <w:p w14:paraId="5C288F28" w14:textId="5E23DB57" w:rsidR="00A25101" w:rsidRDefault="00216828" w:rsidP="007461F7">
      <w:pPr>
        <w:pStyle w:val="NormalWeb"/>
        <w:ind w:left="567" w:hanging="567"/>
        <w:rPr>
          <w:rFonts w:asciiTheme="minorHAnsi" w:hAnsiTheme="minorHAnsi" w:cstheme="minorHAnsi"/>
        </w:rPr>
      </w:pPr>
      <w:r>
        <w:rPr>
          <w:rFonts w:asciiTheme="minorHAnsi" w:hAnsiTheme="minorHAnsi" w:cstheme="minorHAnsi"/>
        </w:rPr>
        <w:t xml:space="preserve">There are various of levels in which the police can interact with the public, they are as </w:t>
      </w:r>
      <w:r w:rsidR="002E2F08">
        <w:rPr>
          <w:rFonts w:asciiTheme="minorHAnsi" w:hAnsiTheme="minorHAnsi" w:cstheme="minorHAnsi"/>
        </w:rPr>
        <w:t>follows.</w:t>
      </w:r>
    </w:p>
    <w:p w14:paraId="5372FFE8" w14:textId="18990EE6" w:rsidR="00216828" w:rsidRDefault="00077675" w:rsidP="00077675">
      <w:pPr>
        <w:pStyle w:val="NormalWeb"/>
        <w:numPr>
          <w:ilvl w:val="0"/>
          <w:numId w:val="2"/>
        </w:numPr>
        <w:rPr>
          <w:rFonts w:asciiTheme="minorHAnsi" w:hAnsiTheme="minorHAnsi" w:cstheme="minorHAnsi"/>
        </w:rPr>
      </w:pPr>
      <w:r>
        <w:rPr>
          <w:rFonts w:asciiTheme="minorHAnsi" w:hAnsiTheme="minorHAnsi" w:cstheme="minorHAnsi"/>
        </w:rPr>
        <w:t xml:space="preserve">DEMOCRATIC MANDATE – This is where the police are open and honest about their choices and decisions. Furthermore, this also allows the public to question officers </w:t>
      </w:r>
      <w:proofErr w:type="gramStart"/>
      <w:r>
        <w:rPr>
          <w:rFonts w:asciiTheme="minorHAnsi" w:hAnsiTheme="minorHAnsi" w:cstheme="minorHAnsi"/>
        </w:rPr>
        <w:t>in order to</w:t>
      </w:r>
      <w:proofErr w:type="gramEnd"/>
      <w:r>
        <w:rPr>
          <w:rFonts w:asciiTheme="minorHAnsi" w:hAnsiTheme="minorHAnsi" w:cstheme="minorHAnsi"/>
        </w:rPr>
        <w:t xml:space="preserve"> obtain a better understanding of </w:t>
      </w:r>
      <w:r w:rsidR="002E2F08">
        <w:rPr>
          <w:rFonts w:asciiTheme="minorHAnsi" w:hAnsiTheme="minorHAnsi" w:cstheme="minorHAnsi"/>
        </w:rPr>
        <w:t>officer’s</w:t>
      </w:r>
      <w:r>
        <w:rPr>
          <w:rFonts w:asciiTheme="minorHAnsi" w:hAnsiTheme="minorHAnsi" w:cstheme="minorHAnsi"/>
        </w:rPr>
        <w:t xml:space="preserve"> actions and to even question officers effectiveness and quality of their services.</w:t>
      </w:r>
    </w:p>
    <w:p w14:paraId="1A97E4C8" w14:textId="71439AE1" w:rsidR="00077675" w:rsidRDefault="00077675" w:rsidP="00077675">
      <w:pPr>
        <w:pStyle w:val="NormalWeb"/>
        <w:ind w:left="360"/>
        <w:rPr>
          <w:rFonts w:asciiTheme="minorHAnsi" w:hAnsiTheme="minorHAnsi" w:cstheme="minorHAnsi"/>
        </w:rPr>
      </w:pPr>
    </w:p>
    <w:p w14:paraId="25C90381" w14:textId="3FCC4248" w:rsidR="00077675" w:rsidRDefault="00077675" w:rsidP="00077675">
      <w:pPr>
        <w:pStyle w:val="NormalWeb"/>
        <w:numPr>
          <w:ilvl w:val="0"/>
          <w:numId w:val="2"/>
        </w:numPr>
        <w:rPr>
          <w:rFonts w:asciiTheme="minorHAnsi" w:hAnsiTheme="minorHAnsi" w:cstheme="minorHAnsi"/>
        </w:rPr>
      </w:pPr>
      <w:r>
        <w:rPr>
          <w:rFonts w:asciiTheme="minorHAnsi" w:hAnsiTheme="minorHAnsi" w:cstheme="minorHAnsi"/>
        </w:rPr>
        <w:t xml:space="preserve">INTERMEDIATE STRATEGIC – This strategy is most effective during times of planning and critical incidents. Engaging with communities in a demographic area, as this would allow officers to obtain a greater understanding of how policing may </w:t>
      </w:r>
      <w:r w:rsidR="002E2F08">
        <w:rPr>
          <w:rFonts w:asciiTheme="minorHAnsi" w:hAnsiTheme="minorHAnsi" w:cstheme="minorHAnsi"/>
        </w:rPr>
        <w:t>affect</w:t>
      </w:r>
      <w:r>
        <w:rPr>
          <w:rFonts w:asciiTheme="minorHAnsi" w:hAnsiTheme="minorHAnsi" w:cstheme="minorHAnsi"/>
        </w:rPr>
        <w:t xml:space="preserve"> certain individuals and communities.</w:t>
      </w:r>
    </w:p>
    <w:p w14:paraId="71B226CE" w14:textId="77777777" w:rsidR="00077675" w:rsidRDefault="00077675" w:rsidP="00077675">
      <w:pPr>
        <w:pStyle w:val="ListParagraph"/>
        <w:rPr>
          <w:rFonts w:cstheme="minorHAnsi"/>
        </w:rPr>
      </w:pPr>
    </w:p>
    <w:p w14:paraId="15D6EF97" w14:textId="1A6E7700" w:rsidR="00077675" w:rsidRDefault="00077675" w:rsidP="00077675">
      <w:pPr>
        <w:pStyle w:val="NormalWeb"/>
        <w:numPr>
          <w:ilvl w:val="0"/>
          <w:numId w:val="2"/>
        </w:numPr>
        <w:rPr>
          <w:rFonts w:asciiTheme="minorHAnsi" w:hAnsiTheme="minorHAnsi" w:cstheme="minorHAnsi"/>
        </w:rPr>
      </w:pPr>
      <w:r>
        <w:rPr>
          <w:rFonts w:asciiTheme="minorHAnsi" w:hAnsiTheme="minorHAnsi" w:cstheme="minorHAnsi"/>
        </w:rPr>
        <w:t xml:space="preserve">NEIGHBOURHOOD POLICING – This is more focused on a more </w:t>
      </w:r>
      <w:proofErr w:type="gramStart"/>
      <w:r>
        <w:rPr>
          <w:rFonts w:asciiTheme="minorHAnsi" w:hAnsiTheme="minorHAnsi" w:cstheme="minorHAnsi"/>
        </w:rPr>
        <w:t>central area</w:t>
      </w:r>
      <w:proofErr w:type="gramEnd"/>
      <w:r>
        <w:rPr>
          <w:rFonts w:asciiTheme="minorHAnsi" w:hAnsiTheme="minorHAnsi" w:cstheme="minorHAnsi"/>
        </w:rPr>
        <w:t xml:space="preserve"> of operation. This level is for centred on a local area and </w:t>
      </w:r>
      <w:r w:rsidR="002E2F08">
        <w:rPr>
          <w:rFonts w:asciiTheme="minorHAnsi" w:hAnsiTheme="minorHAnsi" w:cstheme="minorHAnsi"/>
        </w:rPr>
        <w:t>its</w:t>
      </w:r>
      <w:r>
        <w:rPr>
          <w:rFonts w:asciiTheme="minorHAnsi" w:hAnsiTheme="minorHAnsi" w:cstheme="minorHAnsi"/>
        </w:rPr>
        <w:t xml:space="preserve"> </w:t>
      </w:r>
      <w:r w:rsidR="002E2F08">
        <w:rPr>
          <w:rFonts w:asciiTheme="minorHAnsi" w:hAnsiTheme="minorHAnsi" w:cstheme="minorHAnsi"/>
        </w:rPr>
        <w:t>problems;</w:t>
      </w:r>
      <w:r>
        <w:rPr>
          <w:rFonts w:asciiTheme="minorHAnsi" w:hAnsiTheme="minorHAnsi" w:cstheme="minorHAnsi"/>
        </w:rPr>
        <w:t xml:space="preserve"> this would include the likes of Anti-social Behaviour (ASB).</w:t>
      </w:r>
      <w:r w:rsidR="00326539">
        <w:rPr>
          <w:rFonts w:asciiTheme="minorHAnsi" w:hAnsiTheme="minorHAnsi" w:cstheme="minorHAnsi"/>
        </w:rPr>
        <w:t xml:space="preserve"> This strategy has shown that public confidence in the police tends to improve when local people </w:t>
      </w:r>
      <w:proofErr w:type="gramStart"/>
      <w:r w:rsidR="00326539">
        <w:rPr>
          <w:rFonts w:asciiTheme="minorHAnsi" w:hAnsiTheme="minorHAnsi" w:cstheme="minorHAnsi"/>
        </w:rPr>
        <w:t>are involved in</w:t>
      </w:r>
      <w:proofErr w:type="gramEnd"/>
      <w:r w:rsidR="00326539">
        <w:rPr>
          <w:rFonts w:asciiTheme="minorHAnsi" w:hAnsiTheme="minorHAnsi" w:cstheme="minorHAnsi"/>
        </w:rPr>
        <w:t xml:space="preserve"> making decisions in order to resolve issues in the immediate area.</w:t>
      </w:r>
    </w:p>
    <w:p w14:paraId="67F39DDD" w14:textId="7B0A8767" w:rsidR="003758B6" w:rsidRDefault="00007B00" w:rsidP="003758B6">
      <w:pPr>
        <w:pStyle w:val="NormalWeb"/>
        <w:ind w:left="567" w:hanging="567"/>
      </w:pPr>
      <w:r>
        <w:rPr>
          <w:rFonts w:asciiTheme="minorHAnsi" w:hAnsiTheme="minorHAnsi" w:cstheme="minorHAnsi"/>
        </w:rPr>
        <w:t xml:space="preserve">Whilst it is always good to engage with local communities, it is always important to ensure that officers provide a good and effective service. The reason for this is that it could lead to negative responses from members of the public. This in turn could lead to </w:t>
      </w:r>
      <w:r w:rsidR="002E2F08">
        <w:rPr>
          <w:rFonts w:asciiTheme="minorHAnsi" w:hAnsiTheme="minorHAnsi" w:cstheme="minorHAnsi"/>
        </w:rPr>
        <w:t>an</w:t>
      </w:r>
      <w:r>
        <w:rPr>
          <w:rFonts w:asciiTheme="minorHAnsi" w:hAnsiTheme="minorHAnsi" w:cstheme="minorHAnsi"/>
        </w:rPr>
        <w:t xml:space="preserve"> Anti-Police Community. Fair decisions and positive public interaction and engagement are effective methods in ensuring that to build trust in those communities. This in turn would lead to </w:t>
      </w:r>
      <w:r w:rsidR="00CD7865">
        <w:rPr>
          <w:rFonts w:asciiTheme="minorHAnsi" w:hAnsiTheme="minorHAnsi" w:cstheme="minorHAnsi"/>
        </w:rPr>
        <w:t>efforts being made to reduce crime by promoting greater respect for the law and social responsibility, this would make people more likely to help the police and not break the law.</w:t>
      </w:r>
      <w:r w:rsidR="003758B6">
        <w:rPr>
          <w:rFonts w:asciiTheme="minorHAnsi" w:hAnsiTheme="minorHAnsi" w:cstheme="minorHAnsi"/>
        </w:rPr>
        <w:t xml:space="preserve"> </w:t>
      </w:r>
      <w:r w:rsidR="003758B6" w:rsidRPr="003758B6">
        <w:rPr>
          <w:rFonts w:asciiTheme="minorHAnsi" w:hAnsiTheme="minorHAnsi" w:cstheme="minorHAnsi"/>
          <w:i/>
          <w:iCs/>
        </w:rPr>
        <w:t>College of Policing (2013)</w:t>
      </w:r>
      <w:r w:rsidR="003758B6">
        <w:t>.</w:t>
      </w:r>
    </w:p>
    <w:p w14:paraId="481CD9E2" w14:textId="0012E7DF" w:rsidR="000E6D54" w:rsidRDefault="003758B6" w:rsidP="000E6D54">
      <w:pPr>
        <w:pStyle w:val="NormalWeb"/>
        <w:ind w:left="567" w:hanging="567"/>
        <w:rPr>
          <w:rFonts w:asciiTheme="minorHAnsi" w:hAnsiTheme="minorHAnsi" w:cstheme="minorHAnsi"/>
        </w:rPr>
      </w:pPr>
      <w:r>
        <w:rPr>
          <w:rFonts w:asciiTheme="minorHAnsi" w:hAnsiTheme="minorHAnsi" w:cstheme="minorHAnsi"/>
        </w:rPr>
        <w:lastRenderedPageBreak/>
        <w:t xml:space="preserve">Whilst encountering with the greater public, it is important to ensure that the quality of </w:t>
      </w:r>
      <w:r w:rsidR="000E6D54">
        <w:rPr>
          <w:rFonts w:asciiTheme="minorHAnsi" w:hAnsiTheme="minorHAnsi" w:cstheme="minorHAnsi"/>
        </w:rPr>
        <w:t xml:space="preserve">treatment they receive is of the highest quality, though when investigating any crimes/incidents the outcome may not be of which the victim may </w:t>
      </w:r>
      <w:r w:rsidR="005B6C14">
        <w:rPr>
          <w:rFonts w:asciiTheme="minorHAnsi" w:hAnsiTheme="minorHAnsi" w:cstheme="minorHAnsi"/>
        </w:rPr>
        <w:t>have</w:t>
      </w:r>
      <w:r w:rsidR="000E6D54">
        <w:rPr>
          <w:rFonts w:asciiTheme="minorHAnsi" w:hAnsiTheme="minorHAnsi" w:cstheme="minorHAnsi"/>
        </w:rPr>
        <w:t xml:space="preserve"> wanted, but it is likely something they can look over in time. But one thing that </w:t>
      </w:r>
      <w:proofErr w:type="gramStart"/>
      <w:r w:rsidR="000E6D54">
        <w:rPr>
          <w:rFonts w:asciiTheme="minorHAnsi" w:hAnsiTheme="minorHAnsi" w:cstheme="minorHAnsi"/>
        </w:rPr>
        <w:t>can’t</w:t>
      </w:r>
      <w:proofErr w:type="gramEnd"/>
      <w:r w:rsidR="000E6D54">
        <w:rPr>
          <w:rFonts w:asciiTheme="minorHAnsi" w:hAnsiTheme="minorHAnsi" w:cstheme="minorHAnsi"/>
        </w:rPr>
        <w:t xml:space="preserve"> be overlooked, is that of the treatment they received from the police. </w:t>
      </w:r>
    </w:p>
    <w:p w14:paraId="4CB6DD48" w14:textId="602C6A64" w:rsidR="000E6D54" w:rsidRDefault="000E6D54" w:rsidP="000E6D54">
      <w:pPr>
        <w:pStyle w:val="NormalWeb"/>
        <w:ind w:left="567" w:hanging="567"/>
        <w:rPr>
          <w:rFonts w:asciiTheme="minorHAnsi" w:hAnsiTheme="minorHAnsi" w:cstheme="minorHAnsi"/>
        </w:rPr>
      </w:pPr>
      <w:r>
        <w:rPr>
          <w:rFonts w:asciiTheme="minorHAnsi" w:hAnsiTheme="minorHAnsi" w:cstheme="minorHAnsi"/>
        </w:rPr>
        <w:t xml:space="preserve">Another method in which the police rely on is that of fairness. Fairness </w:t>
      </w:r>
      <w:r w:rsidR="005B6C14">
        <w:rPr>
          <w:rFonts w:asciiTheme="minorHAnsi" w:hAnsiTheme="minorHAnsi" w:cstheme="minorHAnsi"/>
        </w:rPr>
        <w:t>is</w:t>
      </w:r>
      <w:r>
        <w:rPr>
          <w:rFonts w:asciiTheme="minorHAnsi" w:hAnsiTheme="minorHAnsi" w:cstheme="minorHAnsi"/>
        </w:rPr>
        <w:t xml:space="preserve"> key to allow officers to work legitimately and to encourage effective interactions with communities. This is why, no matter the situation officers may be in </w:t>
      </w:r>
      <w:r w:rsidR="005B6C14">
        <w:rPr>
          <w:rFonts w:asciiTheme="minorHAnsi" w:hAnsiTheme="minorHAnsi" w:cstheme="minorHAnsi"/>
        </w:rPr>
        <w:t xml:space="preserve">officers should always act in fairness and honesty, this includes the likes of conducting arrests, making disposal decisions and the resolution of incidents. There are many ways in which the police </w:t>
      </w:r>
      <w:proofErr w:type="gramStart"/>
      <w:r w:rsidR="005B6C14">
        <w:rPr>
          <w:rFonts w:asciiTheme="minorHAnsi" w:hAnsiTheme="minorHAnsi" w:cstheme="minorHAnsi"/>
        </w:rPr>
        <w:t>have to</w:t>
      </w:r>
      <w:proofErr w:type="gramEnd"/>
      <w:r w:rsidR="005B6C14">
        <w:rPr>
          <w:rFonts w:asciiTheme="minorHAnsi" w:hAnsiTheme="minorHAnsi" w:cstheme="minorHAnsi"/>
        </w:rPr>
        <w:t xml:space="preserve"> show honesty, integrity and fairness. One such examples is that of when </w:t>
      </w:r>
      <w:proofErr w:type="gramStart"/>
      <w:r w:rsidR="005B6C14">
        <w:rPr>
          <w:rFonts w:asciiTheme="minorHAnsi" w:hAnsiTheme="minorHAnsi" w:cstheme="minorHAnsi"/>
        </w:rPr>
        <w:t>carrying out</w:t>
      </w:r>
      <w:proofErr w:type="gramEnd"/>
      <w:r w:rsidR="005B6C14">
        <w:rPr>
          <w:rFonts w:asciiTheme="minorHAnsi" w:hAnsiTheme="minorHAnsi" w:cstheme="minorHAnsi"/>
        </w:rPr>
        <w:t xml:space="preserve"> Stop and Searches on members of the public. STOP and SEARCHES have come under various changes in the past, this is mostly down to the POLICE AND CRIMINAL EVIDENCE ACT 1984. This is down to before the introduction of this act officers had near enough free reign to stop and search any individual and this would tend to be those that are of Black, Asian and other minorities</w:t>
      </w:r>
      <w:r w:rsidR="00062DC9">
        <w:rPr>
          <w:rFonts w:asciiTheme="minorHAnsi" w:hAnsiTheme="minorHAnsi" w:cstheme="minorHAnsi"/>
        </w:rPr>
        <w:t xml:space="preserve">. Since </w:t>
      </w:r>
      <w:r w:rsidR="002E2F08">
        <w:rPr>
          <w:rFonts w:asciiTheme="minorHAnsi" w:hAnsiTheme="minorHAnsi" w:cstheme="minorHAnsi"/>
        </w:rPr>
        <w:t>then,</w:t>
      </w:r>
      <w:r w:rsidR="00062DC9">
        <w:rPr>
          <w:rFonts w:asciiTheme="minorHAnsi" w:hAnsiTheme="minorHAnsi" w:cstheme="minorHAnsi"/>
        </w:rPr>
        <w:t xml:space="preserve"> confidence in the police has improved as due to officers are able to demonstrate legality, necessity, proportionality and accountability and that searches are conducted on information/intelligence and not assumptions.</w:t>
      </w:r>
    </w:p>
    <w:p w14:paraId="3086FE3A" w14:textId="7C28D7DB" w:rsidR="001979FA" w:rsidRDefault="001979FA" w:rsidP="000E6D54">
      <w:pPr>
        <w:pStyle w:val="NormalWeb"/>
        <w:ind w:left="567" w:hanging="567"/>
        <w:rPr>
          <w:rFonts w:asciiTheme="minorHAnsi" w:hAnsiTheme="minorHAnsi" w:cstheme="minorHAnsi"/>
        </w:rPr>
      </w:pPr>
      <w:r>
        <w:rPr>
          <w:rFonts w:asciiTheme="minorHAnsi" w:hAnsiTheme="minorHAnsi" w:cstheme="minorHAnsi"/>
        </w:rPr>
        <w:t xml:space="preserve">According to the College of Policing, there is evidence that indicates the potential benefits of effective community engagement, these </w:t>
      </w:r>
      <w:r w:rsidR="002E2F08">
        <w:rPr>
          <w:rFonts w:asciiTheme="minorHAnsi" w:hAnsiTheme="minorHAnsi" w:cstheme="minorHAnsi"/>
        </w:rPr>
        <w:t>include.</w:t>
      </w:r>
    </w:p>
    <w:p w14:paraId="7D0213B4" w14:textId="15D9CA85" w:rsidR="001979FA" w:rsidRDefault="001979FA" w:rsidP="001979FA">
      <w:pPr>
        <w:pStyle w:val="NormalWeb"/>
        <w:numPr>
          <w:ilvl w:val="0"/>
          <w:numId w:val="3"/>
        </w:numPr>
        <w:rPr>
          <w:rFonts w:asciiTheme="minorHAnsi" w:hAnsiTheme="minorHAnsi" w:cstheme="minorHAnsi"/>
        </w:rPr>
      </w:pPr>
      <w:r>
        <w:rPr>
          <w:rFonts w:asciiTheme="minorHAnsi" w:hAnsiTheme="minorHAnsi" w:cstheme="minorHAnsi"/>
        </w:rPr>
        <w:t>An increase in public perceptions of safety</w:t>
      </w:r>
    </w:p>
    <w:p w14:paraId="7909F204" w14:textId="662052D7" w:rsidR="001979FA" w:rsidRDefault="001979FA" w:rsidP="001979FA">
      <w:pPr>
        <w:pStyle w:val="NormalWeb"/>
        <w:numPr>
          <w:ilvl w:val="0"/>
          <w:numId w:val="3"/>
        </w:numPr>
        <w:rPr>
          <w:rFonts w:asciiTheme="minorHAnsi" w:hAnsiTheme="minorHAnsi" w:cstheme="minorHAnsi"/>
        </w:rPr>
      </w:pPr>
      <w:r>
        <w:rPr>
          <w:rFonts w:asciiTheme="minorHAnsi" w:hAnsiTheme="minorHAnsi" w:cstheme="minorHAnsi"/>
        </w:rPr>
        <w:t>A tendency towards a reduction in disorder and anti-social behaviour</w:t>
      </w:r>
    </w:p>
    <w:p w14:paraId="6556E0B4" w14:textId="33612744" w:rsidR="001979FA" w:rsidRDefault="001979FA" w:rsidP="001979FA">
      <w:pPr>
        <w:pStyle w:val="NormalWeb"/>
        <w:numPr>
          <w:ilvl w:val="0"/>
          <w:numId w:val="3"/>
        </w:numPr>
        <w:rPr>
          <w:rFonts w:asciiTheme="minorHAnsi" w:hAnsiTheme="minorHAnsi" w:cstheme="minorHAnsi"/>
        </w:rPr>
      </w:pPr>
      <w:r>
        <w:rPr>
          <w:rFonts w:asciiTheme="minorHAnsi" w:hAnsiTheme="minorHAnsi" w:cstheme="minorHAnsi"/>
        </w:rPr>
        <w:t>An increase in confidence and trust, and in community perceptions of the police</w:t>
      </w:r>
    </w:p>
    <w:p w14:paraId="48032339" w14:textId="692261AF" w:rsidR="00C455FA" w:rsidRDefault="00C455FA" w:rsidP="00C455FA">
      <w:pPr>
        <w:pStyle w:val="NormalWeb"/>
        <w:numPr>
          <w:ilvl w:val="0"/>
          <w:numId w:val="3"/>
        </w:numPr>
        <w:rPr>
          <w:rFonts w:asciiTheme="minorHAnsi" w:hAnsiTheme="minorHAnsi" w:cstheme="minorHAnsi"/>
        </w:rPr>
      </w:pPr>
      <w:r>
        <w:rPr>
          <w:rFonts w:asciiTheme="minorHAnsi" w:hAnsiTheme="minorHAnsi" w:cstheme="minorHAnsi"/>
        </w:rPr>
        <w:t>An improvement in police officers’ attitudes and job satisfaction</w:t>
      </w:r>
    </w:p>
    <w:p w14:paraId="00AA3E95" w14:textId="1E2F81EB" w:rsidR="00C455FA" w:rsidRDefault="00C455FA" w:rsidP="00C455FA">
      <w:pPr>
        <w:pStyle w:val="NormalWeb"/>
        <w:ind w:left="360"/>
      </w:pPr>
      <w:r w:rsidRPr="003758B6">
        <w:rPr>
          <w:rFonts w:asciiTheme="minorHAnsi" w:hAnsiTheme="minorHAnsi" w:cstheme="minorHAnsi"/>
          <w:i/>
          <w:iCs/>
        </w:rPr>
        <w:t>College of Policing (2013)</w:t>
      </w:r>
      <w:r>
        <w:t>.</w:t>
      </w:r>
    </w:p>
    <w:p w14:paraId="4FD8D76D" w14:textId="77777777" w:rsidR="00C455FA" w:rsidRDefault="00C455FA" w:rsidP="00C455FA">
      <w:pPr>
        <w:pStyle w:val="NormalWeb"/>
        <w:rPr>
          <w:rFonts w:asciiTheme="minorHAnsi" w:hAnsiTheme="minorHAnsi" w:cstheme="minorHAnsi"/>
          <w:i/>
          <w:iCs/>
        </w:rPr>
      </w:pPr>
    </w:p>
    <w:p w14:paraId="7DAA19F5" w14:textId="51116412" w:rsidR="00C455FA" w:rsidRDefault="00C455FA" w:rsidP="00C455FA">
      <w:pPr>
        <w:pStyle w:val="NormalWeb"/>
        <w:rPr>
          <w:rFonts w:asciiTheme="minorHAnsi" w:hAnsiTheme="minorHAnsi" w:cstheme="minorHAnsi"/>
        </w:rPr>
      </w:pPr>
      <w:r>
        <w:rPr>
          <w:rFonts w:asciiTheme="minorHAnsi" w:hAnsiTheme="minorHAnsi" w:cstheme="minorHAnsi"/>
        </w:rPr>
        <w:t xml:space="preserve">With this engagement with third parties and the public </w:t>
      </w:r>
      <w:proofErr w:type="gramStart"/>
      <w:r>
        <w:rPr>
          <w:rFonts w:asciiTheme="minorHAnsi" w:hAnsiTheme="minorHAnsi" w:cstheme="minorHAnsi"/>
        </w:rPr>
        <w:t>as a whole there</w:t>
      </w:r>
      <w:proofErr w:type="gramEnd"/>
      <w:r>
        <w:rPr>
          <w:rFonts w:asciiTheme="minorHAnsi" w:hAnsiTheme="minorHAnsi" w:cstheme="minorHAnsi"/>
        </w:rPr>
        <w:t xml:space="preserve"> is likely to be results and these come in various form, this includes the like </w:t>
      </w:r>
      <w:r w:rsidR="002E2F08">
        <w:rPr>
          <w:rFonts w:asciiTheme="minorHAnsi" w:hAnsiTheme="minorHAnsi" w:cstheme="minorHAnsi"/>
        </w:rPr>
        <w:t>of.</w:t>
      </w:r>
    </w:p>
    <w:p w14:paraId="3DA96085" w14:textId="0B6E4B3E" w:rsidR="00C455FA" w:rsidRPr="00C455FA" w:rsidRDefault="00C455FA" w:rsidP="00C455FA">
      <w:pPr>
        <w:numPr>
          <w:ilvl w:val="0"/>
          <w:numId w:val="4"/>
        </w:numPr>
        <w:spacing w:before="100" w:beforeAutospacing="1" w:after="240" w:line="240" w:lineRule="auto"/>
        <w:rPr>
          <w:rFonts w:cstheme="minorHAnsi"/>
          <w:color w:val="000000"/>
        </w:rPr>
      </w:pPr>
      <w:r w:rsidRPr="00C455FA">
        <w:rPr>
          <w:rFonts w:cstheme="minorHAnsi"/>
          <w:color w:val="000000"/>
        </w:rPr>
        <w:t>Improving information gathering to help identify underlying problems or tensions within communities.</w:t>
      </w:r>
    </w:p>
    <w:p w14:paraId="25E89DBE" w14:textId="146DE6E8" w:rsidR="00C455FA" w:rsidRPr="00C455FA" w:rsidRDefault="00C455FA" w:rsidP="00C455FA">
      <w:pPr>
        <w:numPr>
          <w:ilvl w:val="0"/>
          <w:numId w:val="4"/>
        </w:numPr>
        <w:spacing w:before="100" w:beforeAutospacing="1" w:after="240" w:line="240" w:lineRule="auto"/>
        <w:rPr>
          <w:rFonts w:cstheme="minorHAnsi"/>
          <w:color w:val="000000"/>
        </w:rPr>
      </w:pPr>
      <w:r w:rsidRPr="00C455FA">
        <w:rPr>
          <w:rFonts w:cstheme="minorHAnsi"/>
          <w:color w:val="000000"/>
        </w:rPr>
        <w:t>Increasing the quality of local intelligence through building relationships with communities </w:t>
      </w:r>
    </w:p>
    <w:p w14:paraId="67F84A2D" w14:textId="24A5227E" w:rsidR="00C455FA" w:rsidRPr="00C455FA" w:rsidRDefault="00C455FA" w:rsidP="00C455FA">
      <w:pPr>
        <w:numPr>
          <w:ilvl w:val="0"/>
          <w:numId w:val="4"/>
        </w:numPr>
        <w:spacing w:before="100" w:beforeAutospacing="1" w:after="240" w:line="240" w:lineRule="auto"/>
        <w:rPr>
          <w:rFonts w:cstheme="minorHAnsi"/>
          <w:color w:val="000000"/>
        </w:rPr>
      </w:pPr>
      <w:r w:rsidRPr="00C455FA">
        <w:rPr>
          <w:rFonts w:cstheme="minorHAnsi"/>
          <w:color w:val="000000"/>
        </w:rPr>
        <w:t>Identifying responses and strategies that may not have otherwise been considered.</w:t>
      </w:r>
    </w:p>
    <w:p w14:paraId="3B429D7A" w14:textId="02DEAD36" w:rsidR="00C455FA" w:rsidRDefault="00C455FA" w:rsidP="00C455FA">
      <w:pPr>
        <w:numPr>
          <w:ilvl w:val="0"/>
          <w:numId w:val="4"/>
        </w:numPr>
        <w:spacing w:before="100" w:beforeAutospacing="1" w:after="240" w:line="240" w:lineRule="auto"/>
        <w:rPr>
          <w:rFonts w:cstheme="minorHAnsi"/>
          <w:color w:val="000000"/>
        </w:rPr>
      </w:pPr>
      <w:r w:rsidRPr="00C455FA">
        <w:rPr>
          <w:rFonts w:cstheme="minorHAnsi"/>
          <w:color w:val="000000"/>
        </w:rPr>
        <w:t>Fostering community involvement – responding to community concerns and improving public satisfaction by designing and delivering services that meet public needs.</w:t>
      </w:r>
    </w:p>
    <w:p w14:paraId="73B548E2" w14:textId="77777777" w:rsidR="00C455FA" w:rsidRDefault="00C455FA" w:rsidP="00C455FA">
      <w:pPr>
        <w:pStyle w:val="NormalWeb"/>
        <w:ind w:left="720"/>
      </w:pPr>
      <w:r w:rsidRPr="003758B6">
        <w:rPr>
          <w:rFonts w:asciiTheme="minorHAnsi" w:hAnsiTheme="minorHAnsi" w:cstheme="minorHAnsi"/>
          <w:i/>
          <w:iCs/>
        </w:rPr>
        <w:t>College of Policing (2013)</w:t>
      </w:r>
      <w:r>
        <w:t>.</w:t>
      </w:r>
    </w:p>
    <w:p w14:paraId="57273308" w14:textId="239C7CBD" w:rsidR="00C455FA" w:rsidRDefault="00C455FA" w:rsidP="00C455FA">
      <w:pPr>
        <w:pStyle w:val="NormalWeb"/>
        <w:ind w:left="720"/>
        <w:rPr>
          <w:rFonts w:asciiTheme="minorHAnsi" w:hAnsiTheme="minorHAnsi" w:cstheme="minorHAnsi"/>
        </w:rPr>
      </w:pPr>
      <w:r>
        <w:rPr>
          <w:rFonts w:asciiTheme="minorHAnsi" w:hAnsiTheme="minorHAnsi" w:cstheme="minorHAnsi"/>
        </w:rPr>
        <w:lastRenderedPageBreak/>
        <w:t xml:space="preserve">The confidence cycle is what links the community engagement and public confidence in the police. It shows what steps should be taken to try and improve the public trust and commitment with the </w:t>
      </w:r>
      <w:r w:rsidR="00327969">
        <w:rPr>
          <w:rFonts w:asciiTheme="minorHAnsi" w:hAnsiTheme="minorHAnsi" w:cstheme="minorHAnsi"/>
        </w:rPr>
        <w:t>police.</w:t>
      </w:r>
    </w:p>
    <w:p w14:paraId="455C642A" w14:textId="3298D444" w:rsidR="00C455FA" w:rsidRDefault="00327969" w:rsidP="00327969">
      <w:pPr>
        <w:pStyle w:val="NormalWeb"/>
        <w:ind w:left="720"/>
      </w:pPr>
      <w:r>
        <w:rPr>
          <w:noProof/>
        </w:rPr>
        <w:drawing>
          <wp:inline distT="0" distB="0" distL="0" distR="0" wp14:anchorId="4D9978E6" wp14:editId="3CD21BC4">
            <wp:extent cx="5905500" cy="3267075"/>
            <wp:effectExtent l="0" t="0" r="0" b="0"/>
            <wp:docPr id="15799153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5500" cy="3267075"/>
                    </a:xfrm>
                    <a:prstGeom prst="rect">
                      <a:avLst/>
                    </a:prstGeom>
                    <a:noFill/>
                  </pic:spPr>
                </pic:pic>
              </a:graphicData>
            </a:graphic>
          </wp:inline>
        </w:drawing>
      </w:r>
    </w:p>
    <w:p w14:paraId="2BE9C0F1" w14:textId="77777777" w:rsidR="00327969" w:rsidRDefault="00327969" w:rsidP="00327969">
      <w:pPr>
        <w:pStyle w:val="NormalWeb"/>
        <w:ind w:left="720"/>
      </w:pPr>
      <w:r w:rsidRPr="003758B6">
        <w:rPr>
          <w:rFonts w:asciiTheme="minorHAnsi" w:hAnsiTheme="minorHAnsi" w:cstheme="minorHAnsi"/>
          <w:i/>
          <w:iCs/>
        </w:rPr>
        <w:t>College of Policing (2013)</w:t>
      </w:r>
      <w:r>
        <w:t>.</w:t>
      </w:r>
    </w:p>
    <w:p w14:paraId="16A75161" w14:textId="58CB0260" w:rsidR="00327969" w:rsidRDefault="005126D6" w:rsidP="00327969">
      <w:pPr>
        <w:pStyle w:val="NormalWeb"/>
        <w:ind w:left="720"/>
        <w:rPr>
          <w:rFonts w:asciiTheme="minorHAnsi" w:hAnsiTheme="minorHAnsi" w:cstheme="minorHAnsi"/>
        </w:rPr>
      </w:pPr>
      <w:r>
        <w:rPr>
          <w:rFonts w:asciiTheme="minorHAnsi" w:hAnsiTheme="minorHAnsi" w:cstheme="minorHAnsi"/>
        </w:rPr>
        <w:t xml:space="preserve">As the above graph shows, it clearly shows that the </w:t>
      </w:r>
      <w:proofErr w:type="gramStart"/>
      <w:r>
        <w:rPr>
          <w:rFonts w:asciiTheme="minorHAnsi" w:hAnsiTheme="minorHAnsi" w:cstheme="minorHAnsi"/>
        </w:rPr>
        <w:t>whole process</w:t>
      </w:r>
      <w:proofErr w:type="gramEnd"/>
      <w:r>
        <w:rPr>
          <w:rFonts w:asciiTheme="minorHAnsi" w:hAnsiTheme="minorHAnsi" w:cstheme="minorHAnsi"/>
        </w:rPr>
        <w:t xml:space="preserve"> is one big circuit and will always loop around to the start to continue the process.</w:t>
      </w:r>
    </w:p>
    <w:p w14:paraId="6F7148B6" w14:textId="0A85B8B6" w:rsidR="005126D6" w:rsidRDefault="005126D6" w:rsidP="00327969">
      <w:pPr>
        <w:pStyle w:val="NormalWeb"/>
        <w:ind w:left="720"/>
        <w:rPr>
          <w:rFonts w:asciiTheme="minorHAnsi" w:hAnsiTheme="minorHAnsi" w:cstheme="minorHAnsi"/>
        </w:rPr>
      </w:pPr>
      <w:r>
        <w:rPr>
          <w:rFonts w:asciiTheme="minorHAnsi" w:hAnsiTheme="minorHAnsi" w:cstheme="minorHAnsi"/>
        </w:rPr>
        <w:t xml:space="preserve">As </w:t>
      </w:r>
      <w:proofErr w:type="gramStart"/>
      <w:r w:rsidR="0042465A">
        <w:rPr>
          <w:rFonts w:asciiTheme="minorHAnsi" w:hAnsiTheme="minorHAnsi" w:cstheme="minorHAnsi"/>
        </w:rPr>
        <w:t>a lot of</w:t>
      </w:r>
      <w:proofErr w:type="gramEnd"/>
      <w:r w:rsidR="0042465A">
        <w:rPr>
          <w:rFonts w:asciiTheme="minorHAnsi" w:hAnsiTheme="minorHAnsi" w:cstheme="minorHAnsi"/>
        </w:rPr>
        <w:t xml:space="preserve"> these examples show partnership approaches to improving community engagement have proven to be effective, and the various methods and measures that are in place and used by officers have proved effective in improving the public perception and trust of the police.</w:t>
      </w:r>
    </w:p>
    <w:p w14:paraId="6256F97F" w14:textId="0FB59240" w:rsidR="00F93FCF" w:rsidRDefault="00F93FCF" w:rsidP="00327969">
      <w:pPr>
        <w:pStyle w:val="NormalWeb"/>
        <w:ind w:left="720"/>
        <w:rPr>
          <w:rFonts w:asciiTheme="minorHAnsi" w:hAnsiTheme="minorHAnsi" w:cstheme="minorHAnsi"/>
        </w:rPr>
      </w:pPr>
      <w:r>
        <w:rPr>
          <w:rFonts w:asciiTheme="minorHAnsi" w:hAnsiTheme="minorHAnsi" w:cstheme="minorHAnsi"/>
        </w:rPr>
        <w:t>Word count: 931</w:t>
      </w:r>
    </w:p>
    <w:p w14:paraId="15EA6F9C" w14:textId="77777777" w:rsidR="005126D6" w:rsidRDefault="005126D6" w:rsidP="00327969">
      <w:pPr>
        <w:pStyle w:val="NormalWeb"/>
        <w:ind w:left="720"/>
        <w:rPr>
          <w:rFonts w:asciiTheme="minorHAnsi" w:hAnsiTheme="minorHAnsi" w:cstheme="minorHAnsi"/>
        </w:rPr>
      </w:pPr>
    </w:p>
    <w:p w14:paraId="15152D06" w14:textId="77777777" w:rsidR="00F93FCF" w:rsidRDefault="00F93FCF" w:rsidP="00327969">
      <w:pPr>
        <w:pStyle w:val="NormalWeb"/>
        <w:ind w:left="720"/>
        <w:rPr>
          <w:rFonts w:asciiTheme="minorHAnsi" w:hAnsiTheme="minorHAnsi" w:cstheme="minorHAnsi"/>
        </w:rPr>
      </w:pPr>
    </w:p>
    <w:p w14:paraId="39FBA24B" w14:textId="77777777" w:rsidR="00F93FCF" w:rsidRDefault="00F93FCF" w:rsidP="00327969">
      <w:pPr>
        <w:pStyle w:val="NormalWeb"/>
        <w:ind w:left="720"/>
        <w:rPr>
          <w:rFonts w:asciiTheme="minorHAnsi" w:hAnsiTheme="minorHAnsi" w:cstheme="minorHAnsi"/>
        </w:rPr>
      </w:pPr>
    </w:p>
    <w:p w14:paraId="31E2451B" w14:textId="77777777" w:rsidR="00F93FCF" w:rsidRDefault="00F93FCF" w:rsidP="00327969">
      <w:pPr>
        <w:pStyle w:val="NormalWeb"/>
        <w:ind w:left="720"/>
        <w:rPr>
          <w:rFonts w:asciiTheme="minorHAnsi" w:hAnsiTheme="minorHAnsi" w:cstheme="minorHAnsi"/>
        </w:rPr>
      </w:pPr>
    </w:p>
    <w:p w14:paraId="213F99C0" w14:textId="77777777" w:rsidR="00F93FCF" w:rsidRDefault="00F93FCF" w:rsidP="00327969">
      <w:pPr>
        <w:pStyle w:val="NormalWeb"/>
        <w:ind w:left="720"/>
        <w:rPr>
          <w:rFonts w:asciiTheme="minorHAnsi" w:hAnsiTheme="minorHAnsi" w:cstheme="minorHAnsi"/>
        </w:rPr>
      </w:pPr>
    </w:p>
    <w:p w14:paraId="5AF18B59" w14:textId="77777777" w:rsidR="00F93FCF" w:rsidRDefault="00F93FCF" w:rsidP="00327969">
      <w:pPr>
        <w:pStyle w:val="NormalWeb"/>
        <w:ind w:left="720"/>
        <w:rPr>
          <w:rFonts w:asciiTheme="minorHAnsi" w:hAnsiTheme="minorHAnsi" w:cstheme="minorHAnsi"/>
        </w:rPr>
      </w:pPr>
    </w:p>
    <w:p w14:paraId="2B81844B" w14:textId="77777777" w:rsidR="00F93FCF" w:rsidRDefault="00F93FCF" w:rsidP="00327969">
      <w:pPr>
        <w:pStyle w:val="NormalWeb"/>
        <w:ind w:left="720"/>
        <w:rPr>
          <w:rFonts w:asciiTheme="minorHAnsi" w:hAnsiTheme="minorHAnsi" w:cstheme="minorHAnsi"/>
        </w:rPr>
      </w:pPr>
    </w:p>
    <w:p w14:paraId="47C12F49" w14:textId="263DEC7B" w:rsidR="00F93FCF" w:rsidRPr="00F93FCF" w:rsidRDefault="00F93FCF" w:rsidP="00327969">
      <w:pPr>
        <w:pStyle w:val="NormalWeb"/>
        <w:ind w:left="720"/>
        <w:rPr>
          <w:rFonts w:asciiTheme="minorHAnsi" w:hAnsiTheme="minorHAnsi" w:cstheme="minorHAnsi"/>
          <w:b/>
          <w:bCs/>
          <w:u w:val="single"/>
        </w:rPr>
      </w:pPr>
      <w:r w:rsidRPr="00F93FCF">
        <w:rPr>
          <w:rFonts w:asciiTheme="minorHAnsi" w:hAnsiTheme="minorHAnsi" w:cstheme="minorHAnsi"/>
          <w:b/>
          <w:bCs/>
          <w:u w:val="single"/>
        </w:rPr>
        <w:lastRenderedPageBreak/>
        <w:t>Essay Three – Evaluate the effectiveness of cognitive interviews as a strategy for obtaining initial account from victims and witnesses.</w:t>
      </w:r>
    </w:p>
    <w:p w14:paraId="67317217" w14:textId="2CC79A93" w:rsidR="00F93FCF" w:rsidRDefault="00F93FCF" w:rsidP="00F3476F">
      <w:pPr>
        <w:pStyle w:val="NormalWeb"/>
        <w:rPr>
          <w:rFonts w:asciiTheme="minorHAnsi" w:hAnsiTheme="minorHAnsi" w:cstheme="minorHAnsi"/>
        </w:rPr>
      </w:pPr>
      <w:r>
        <w:rPr>
          <w:rFonts w:asciiTheme="minorHAnsi" w:hAnsiTheme="minorHAnsi" w:cstheme="minorHAnsi"/>
        </w:rPr>
        <w:t>In this section of the essay, I will be looking to evaluate the effectiveness of cognitive interviews as a strategy for obtaining initial account from those that are victims and witnesses of crime.</w:t>
      </w:r>
    </w:p>
    <w:p w14:paraId="7CD7A747" w14:textId="5BD32F11" w:rsidR="004044F2" w:rsidRDefault="004044F2" w:rsidP="00F3476F">
      <w:pPr>
        <w:pStyle w:val="NormalWeb"/>
        <w:rPr>
          <w:rFonts w:asciiTheme="minorHAnsi" w:hAnsiTheme="minorHAnsi" w:cstheme="minorHAnsi"/>
        </w:rPr>
      </w:pPr>
      <w:r>
        <w:rPr>
          <w:rFonts w:asciiTheme="minorHAnsi" w:hAnsiTheme="minorHAnsi" w:cstheme="minorHAnsi"/>
        </w:rPr>
        <w:t xml:space="preserve">The cognitive interview (CI) is a technique that was used by the police to enhance the level of information/intelligence about a crime that has been witnessed by victims and/or witnesses. Cognitive interviews come in that of </w:t>
      </w:r>
      <w:proofErr w:type="gramStart"/>
      <w:r>
        <w:rPr>
          <w:rFonts w:asciiTheme="minorHAnsi" w:hAnsiTheme="minorHAnsi" w:cstheme="minorHAnsi"/>
        </w:rPr>
        <w:t>4</w:t>
      </w:r>
      <w:proofErr w:type="gramEnd"/>
      <w:r>
        <w:rPr>
          <w:rFonts w:asciiTheme="minorHAnsi" w:hAnsiTheme="minorHAnsi" w:cstheme="minorHAnsi"/>
        </w:rPr>
        <w:t xml:space="preserve"> stages, those </w:t>
      </w:r>
      <w:r w:rsidR="002E2F08">
        <w:rPr>
          <w:rFonts w:asciiTheme="minorHAnsi" w:hAnsiTheme="minorHAnsi" w:cstheme="minorHAnsi"/>
        </w:rPr>
        <w:t>are.</w:t>
      </w:r>
    </w:p>
    <w:p w14:paraId="25932B8C" w14:textId="02E2300F" w:rsidR="004044F2" w:rsidRDefault="004044F2" w:rsidP="00F3476F">
      <w:pPr>
        <w:pStyle w:val="NormalWeb"/>
        <w:rPr>
          <w:rFonts w:asciiTheme="minorHAnsi" w:hAnsiTheme="minorHAnsi" w:cstheme="minorHAnsi"/>
        </w:rPr>
      </w:pPr>
      <w:r>
        <w:rPr>
          <w:rFonts w:asciiTheme="minorHAnsi" w:hAnsiTheme="minorHAnsi" w:cstheme="minorHAnsi"/>
        </w:rPr>
        <w:t>Stage 1 – Reinstate the context.</w:t>
      </w:r>
    </w:p>
    <w:p w14:paraId="73FCEBB1" w14:textId="1A182E24" w:rsidR="004044F2" w:rsidRDefault="004044F2" w:rsidP="00F3476F">
      <w:pPr>
        <w:pStyle w:val="NormalWeb"/>
        <w:rPr>
          <w:rFonts w:asciiTheme="minorHAnsi" w:hAnsiTheme="minorHAnsi" w:cstheme="minorHAnsi"/>
        </w:rPr>
      </w:pPr>
      <w:r>
        <w:rPr>
          <w:rFonts w:asciiTheme="minorHAnsi" w:hAnsiTheme="minorHAnsi" w:cstheme="minorHAnsi"/>
        </w:rPr>
        <w:t>Stage 2 – Recall events in reverse order.</w:t>
      </w:r>
    </w:p>
    <w:p w14:paraId="4092D89D" w14:textId="5FA7B6FA" w:rsidR="004044F2" w:rsidRDefault="004044F2" w:rsidP="00F3476F">
      <w:pPr>
        <w:pStyle w:val="NormalWeb"/>
        <w:rPr>
          <w:rFonts w:asciiTheme="minorHAnsi" w:hAnsiTheme="minorHAnsi" w:cstheme="minorHAnsi"/>
        </w:rPr>
      </w:pPr>
      <w:r>
        <w:rPr>
          <w:rFonts w:asciiTheme="minorHAnsi" w:hAnsiTheme="minorHAnsi" w:cstheme="minorHAnsi"/>
        </w:rPr>
        <w:t xml:space="preserve">Stage 3 – Report </w:t>
      </w:r>
      <w:r w:rsidR="002E2F08">
        <w:rPr>
          <w:rFonts w:asciiTheme="minorHAnsi" w:hAnsiTheme="minorHAnsi" w:cstheme="minorHAnsi"/>
        </w:rPr>
        <w:t>everything,</w:t>
      </w:r>
      <w:r>
        <w:rPr>
          <w:rFonts w:asciiTheme="minorHAnsi" w:hAnsiTheme="minorHAnsi" w:cstheme="minorHAnsi"/>
        </w:rPr>
        <w:t xml:space="preserve"> they can remember. </w:t>
      </w:r>
    </w:p>
    <w:p w14:paraId="2CBC0DEA" w14:textId="54F7186D" w:rsidR="004044F2" w:rsidRDefault="004044F2" w:rsidP="00F3476F">
      <w:pPr>
        <w:pStyle w:val="NormalWeb"/>
        <w:rPr>
          <w:rFonts w:asciiTheme="minorHAnsi" w:hAnsiTheme="minorHAnsi" w:cstheme="minorHAnsi"/>
        </w:rPr>
      </w:pPr>
      <w:r>
        <w:rPr>
          <w:rFonts w:asciiTheme="minorHAnsi" w:hAnsiTheme="minorHAnsi" w:cstheme="minorHAnsi"/>
        </w:rPr>
        <w:t>Stage 4 – Describe events from someone else’s point of view.</w:t>
      </w:r>
    </w:p>
    <w:p w14:paraId="30022700" w14:textId="458A42B4" w:rsidR="004044F2" w:rsidRDefault="004044F2" w:rsidP="000D712C">
      <w:pPr>
        <w:pStyle w:val="NormalWeb"/>
        <w:rPr>
          <w:rFonts w:asciiTheme="minorHAnsi" w:hAnsiTheme="minorHAnsi" w:cstheme="minorHAnsi"/>
        </w:rPr>
      </w:pPr>
      <w:r>
        <w:rPr>
          <w:rFonts w:asciiTheme="minorHAnsi" w:hAnsiTheme="minorHAnsi" w:cstheme="minorHAnsi"/>
        </w:rPr>
        <w:t xml:space="preserve">In stage 1 of the interview, the </w:t>
      </w:r>
      <w:r w:rsidR="000D712C">
        <w:rPr>
          <w:rFonts w:asciiTheme="minorHAnsi" w:hAnsiTheme="minorHAnsi" w:cstheme="minorHAnsi"/>
        </w:rPr>
        <w:t>interviewer’s</w:t>
      </w:r>
      <w:r>
        <w:rPr>
          <w:rFonts w:asciiTheme="minorHAnsi" w:hAnsiTheme="minorHAnsi" w:cstheme="minorHAnsi"/>
        </w:rPr>
        <w:t xml:space="preserve"> role is to try </w:t>
      </w:r>
      <w:r w:rsidR="002E2F08">
        <w:rPr>
          <w:rFonts w:asciiTheme="minorHAnsi" w:hAnsiTheme="minorHAnsi" w:cstheme="minorHAnsi"/>
        </w:rPr>
        <w:t>and</w:t>
      </w:r>
      <w:r>
        <w:rPr>
          <w:rFonts w:asciiTheme="minorHAnsi" w:hAnsiTheme="minorHAnsi" w:cstheme="minorHAnsi"/>
        </w:rPr>
        <w:t xml:space="preserve"> have the victim and witness place themselves in the </w:t>
      </w:r>
      <w:r w:rsidR="000D712C">
        <w:rPr>
          <w:rFonts w:asciiTheme="minorHAnsi" w:hAnsiTheme="minorHAnsi" w:cstheme="minorHAnsi"/>
        </w:rPr>
        <w:t>scenario</w:t>
      </w:r>
      <w:r>
        <w:rPr>
          <w:rFonts w:asciiTheme="minorHAnsi" w:hAnsiTheme="minorHAnsi" w:cstheme="minorHAnsi"/>
        </w:rPr>
        <w:t xml:space="preserve"> they witnessed mentally</w:t>
      </w:r>
      <w:r w:rsidR="000D712C">
        <w:rPr>
          <w:rFonts w:asciiTheme="minorHAnsi" w:hAnsiTheme="minorHAnsi" w:cstheme="minorHAnsi"/>
        </w:rPr>
        <w:t xml:space="preserve">. The interviewer can accomplish this by asking the victim/witness about their normal day to day activities and feeling on the day, this would allow them to retrace their steps in the lead up to the event. They could also then be asked certain questions like sights, sounds, </w:t>
      </w:r>
      <w:proofErr w:type="gramStart"/>
      <w:r w:rsidR="000D712C">
        <w:rPr>
          <w:rFonts w:asciiTheme="minorHAnsi" w:hAnsiTheme="minorHAnsi" w:cstheme="minorHAnsi"/>
        </w:rPr>
        <w:t>feelings</w:t>
      </w:r>
      <w:proofErr w:type="gramEnd"/>
      <w:r w:rsidR="000D712C">
        <w:rPr>
          <w:rFonts w:asciiTheme="minorHAnsi" w:hAnsiTheme="minorHAnsi" w:cstheme="minorHAnsi"/>
        </w:rPr>
        <w:t xml:space="preserve"> and emotions. This could also help the victim and/or witness to recreate the event in their mind and could help them recollect </w:t>
      </w:r>
      <w:proofErr w:type="gramStart"/>
      <w:r w:rsidR="000D712C">
        <w:rPr>
          <w:rFonts w:asciiTheme="minorHAnsi" w:hAnsiTheme="minorHAnsi" w:cstheme="minorHAnsi"/>
        </w:rPr>
        <w:t>small details</w:t>
      </w:r>
      <w:proofErr w:type="gramEnd"/>
      <w:r w:rsidR="000D712C">
        <w:rPr>
          <w:rFonts w:asciiTheme="minorHAnsi" w:hAnsiTheme="minorHAnsi" w:cstheme="minorHAnsi"/>
        </w:rPr>
        <w:t xml:space="preserve"> they may </w:t>
      </w:r>
      <w:r w:rsidR="002E2F08">
        <w:rPr>
          <w:rFonts w:asciiTheme="minorHAnsi" w:hAnsiTheme="minorHAnsi" w:cstheme="minorHAnsi"/>
        </w:rPr>
        <w:t>have</w:t>
      </w:r>
      <w:r w:rsidR="000D712C">
        <w:rPr>
          <w:rFonts w:asciiTheme="minorHAnsi" w:hAnsiTheme="minorHAnsi" w:cstheme="minorHAnsi"/>
        </w:rPr>
        <w:t xml:space="preserve"> forgotten prior to the interview.</w:t>
      </w:r>
    </w:p>
    <w:p w14:paraId="5A1D6230" w14:textId="344CA08F" w:rsidR="000D712C" w:rsidRDefault="000D712C" w:rsidP="000D712C">
      <w:pPr>
        <w:pStyle w:val="NormalWeb"/>
        <w:rPr>
          <w:rFonts w:asciiTheme="minorHAnsi" w:hAnsiTheme="minorHAnsi" w:cstheme="minorHAnsi"/>
        </w:rPr>
      </w:pPr>
      <w:r>
        <w:rPr>
          <w:rFonts w:asciiTheme="minorHAnsi" w:hAnsiTheme="minorHAnsi" w:cstheme="minorHAnsi"/>
        </w:rPr>
        <w:t>Stage 2 is then the recalling of events in reverse order, the theorists Geiselman and Fisher stated that due to most people’s memory they would tend to recall the most recent event than that of their memory of events that have happened prior to the events. Geiselman and Fisher encouraged those that use this method to recall events in reverse order so to go from end to start instead of going from start to finish.</w:t>
      </w:r>
    </w:p>
    <w:p w14:paraId="0BACAD83" w14:textId="06D4175E" w:rsidR="000D712C" w:rsidRDefault="0013431F" w:rsidP="000D712C">
      <w:pPr>
        <w:pStyle w:val="NormalWeb"/>
        <w:rPr>
          <w:rFonts w:asciiTheme="minorHAnsi" w:hAnsiTheme="minorHAnsi" w:cstheme="minorHAnsi"/>
        </w:rPr>
      </w:pPr>
      <w:r>
        <w:rPr>
          <w:rFonts w:asciiTheme="minorHAnsi" w:hAnsiTheme="minorHAnsi" w:cstheme="minorHAnsi"/>
        </w:rPr>
        <w:t>Then there is that of the third stage which is the reporting of everything in which the victim and witness can remember. In all interviews/statements completed by victims and/or witnesses they are always asked by officers to try and remember every detail they can, even if this detail could be of the smallest importance, when even though these details could be the difference in identifying individuals or make changes in the offences that have been committed.</w:t>
      </w:r>
    </w:p>
    <w:p w14:paraId="094233C6" w14:textId="4890B2BB" w:rsidR="0013431F" w:rsidRDefault="0013431F" w:rsidP="000D712C">
      <w:pPr>
        <w:pStyle w:val="NormalWeb"/>
        <w:rPr>
          <w:rFonts w:asciiTheme="minorHAnsi" w:hAnsiTheme="minorHAnsi" w:cstheme="minorHAnsi"/>
        </w:rPr>
      </w:pPr>
      <w:r>
        <w:rPr>
          <w:rFonts w:asciiTheme="minorHAnsi" w:hAnsiTheme="minorHAnsi" w:cstheme="minorHAnsi"/>
        </w:rPr>
        <w:t xml:space="preserve">Lastly, there is that of stage for which is where events are then tried to be explained from a different person’s perspective. Here is when the victim and/or witness are asked to try and describe what they think other people may </w:t>
      </w:r>
      <w:r w:rsidR="002E2F08">
        <w:rPr>
          <w:rFonts w:asciiTheme="minorHAnsi" w:hAnsiTheme="minorHAnsi" w:cstheme="minorHAnsi"/>
        </w:rPr>
        <w:t>have</w:t>
      </w:r>
      <w:r>
        <w:rPr>
          <w:rFonts w:asciiTheme="minorHAnsi" w:hAnsiTheme="minorHAnsi" w:cstheme="minorHAnsi"/>
        </w:rPr>
        <w:t xml:space="preserve"> witnessed and could even be asked to try and recall what the criminal themselves could </w:t>
      </w:r>
      <w:r w:rsidR="002E2F08">
        <w:rPr>
          <w:rFonts w:asciiTheme="minorHAnsi" w:hAnsiTheme="minorHAnsi" w:cstheme="minorHAnsi"/>
        </w:rPr>
        <w:t>have</w:t>
      </w:r>
      <w:r>
        <w:rPr>
          <w:rFonts w:asciiTheme="minorHAnsi" w:hAnsiTheme="minorHAnsi" w:cstheme="minorHAnsi"/>
        </w:rPr>
        <w:t xml:space="preserve"> seen.</w:t>
      </w:r>
    </w:p>
    <w:p w14:paraId="317FC956" w14:textId="3CD430AF" w:rsidR="00B055FE" w:rsidRDefault="00B055FE" w:rsidP="000D712C">
      <w:pPr>
        <w:pStyle w:val="NormalWeb"/>
        <w:rPr>
          <w:rFonts w:asciiTheme="minorHAnsi" w:hAnsiTheme="minorHAnsi" w:cstheme="minorHAnsi"/>
        </w:rPr>
      </w:pPr>
      <w:r>
        <w:rPr>
          <w:rFonts w:asciiTheme="minorHAnsi" w:hAnsiTheme="minorHAnsi" w:cstheme="minorHAnsi"/>
        </w:rPr>
        <w:t xml:space="preserve">In terms of this systems effective, Geiselman in 1985 had set out on investigating the cognitive interview by using participants. In this test Geiselman had participants view a film of a violent crime and had then called the participants back after 48hrs were then </w:t>
      </w:r>
      <w:r>
        <w:rPr>
          <w:rFonts w:asciiTheme="minorHAnsi" w:hAnsiTheme="minorHAnsi" w:cstheme="minorHAnsi"/>
        </w:rPr>
        <w:lastRenderedPageBreak/>
        <w:t xml:space="preserve">interviewed by using one of three </w:t>
      </w:r>
      <w:r w:rsidR="00684564">
        <w:rPr>
          <w:rFonts w:asciiTheme="minorHAnsi" w:hAnsiTheme="minorHAnsi" w:cstheme="minorHAnsi"/>
        </w:rPr>
        <w:t>methods:</w:t>
      </w:r>
      <w:r>
        <w:rPr>
          <w:rFonts w:asciiTheme="minorHAnsi" w:hAnsiTheme="minorHAnsi" w:cstheme="minorHAnsi"/>
        </w:rPr>
        <w:t xml:space="preserve"> those being the cognitive interview, a standard interview and even hypnosis. During this test, the number of facts that were accurate and those in which were false or inaccurate were recorded.</w:t>
      </w:r>
      <w:r w:rsidR="004D29F6">
        <w:rPr>
          <w:rFonts w:asciiTheme="minorHAnsi" w:hAnsiTheme="minorHAnsi" w:cstheme="minorHAnsi"/>
        </w:rPr>
        <w:t xml:space="preserve"> From the results they were able to establish that of </w:t>
      </w:r>
      <w:proofErr w:type="gramStart"/>
      <w:r w:rsidR="004D29F6">
        <w:rPr>
          <w:rFonts w:asciiTheme="minorHAnsi" w:hAnsiTheme="minorHAnsi" w:cstheme="minorHAnsi"/>
        </w:rPr>
        <w:t>all of</w:t>
      </w:r>
      <w:proofErr w:type="gramEnd"/>
      <w:r w:rsidR="004D29F6">
        <w:rPr>
          <w:rFonts w:asciiTheme="minorHAnsi" w:hAnsiTheme="minorHAnsi" w:cstheme="minorHAnsi"/>
        </w:rPr>
        <w:t xml:space="preserve"> the methods that were used, the cognitive style proved itself to be the most effective method in establishing the facts as a whole, the average number of </w:t>
      </w:r>
      <w:r w:rsidR="002E2F08">
        <w:rPr>
          <w:rFonts w:asciiTheme="minorHAnsi" w:hAnsiTheme="minorHAnsi" w:cstheme="minorHAnsi"/>
        </w:rPr>
        <w:t>facts</w:t>
      </w:r>
      <w:r w:rsidR="004D29F6">
        <w:rPr>
          <w:rFonts w:asciiTheme="minorHAnsi" w:hAnsiTheme="minorHAnsi" w:cstheme="minorHAnsi"/>
        </w:rPr>
        <w:t xml:space="preserve"> correctly recalled were set out as </w:t>
      </w:r>
      <w:r w:rsidR="002E2F08">
        <w:rPr>
          <w:rFonts w:asciiTheme="minorHAnsi" w:hAnsiTheme="minorHAnsi" w:cstheme="minorHAnsi"/>
        </w:rPr>
        <w:t>followed.</w:t>
      </w:r>
    </w:p>
    <w:p w14:paraId="270BD851" w14:textId="3077B5DB" w:rsidR="004D29F6" w:rsidRDefault="004D29F6" w:rsidP="000D712C">
      <w:pPr>
        <w:pStyle w:val="NormalWeb"/>
        <w:rPr>
          <w:rFonts w:asciiTheme="minorHAnsi" w:hAnsiTheme="minorHAnsi" w:cstheme="minorHAnsi"/>
        </w:rPr>
      </w:pPr>
      <w:r>
        <w:rPr>
          <w:rFonts w:asciiTheme="minorHAnsi" w:hAnsiTheme="minorHAnsi" w:cstheme="minorHAnsi"/>
        </w:rPr>
        <w:t>Cognitive Interview – 41.2%</w:t>
      </w:r>
    </w:p>
    <w:p w14:paraId="3BBBF657" w14:textId="19D1FC32" w:rsidR="004D29F6" w:rsidRDefault="004D29F6" w:rsidP="000D712C">
      <w:pPr>
        <w:pStyle w:val="NormalWeb"/>
        <w:rPr>
          <w:rFonts w:asciiTheme="minorHAnsi" w:hAnsiTheme="minorHAnsi" w:cstheme="minorHAnsi"/>
        </w:rPr>
      </w:pPr>
      <w:r>
        <w:rPr>
          <w:rFonts w:asciiTheme="minorHAnsi" w:hAnsiTheme="minorHAnsi" w:cstheme="minorHAnsi"/>
        </w:rPr>
        <w:t>Hypnosis – 38%</w:t>
      </w:r>
    </w:p>
    <w:p w14:paraId="42F69F61" w14:textId="3D84C128" w:rsidR="004D29F6" w:rsidRDefault="004D29F6" w:rsidP="000D712C">
      <w:pPr>
        <w:pStyle w:val="NormalWeb"/>
        <w:rPr>
          <w:rFonts w:asciiTheme="minorHAnsi" w:hAnsiTheme="minorHAnsi" w:cstheme="minorHAnsi"/>
        </w:rPr>
      </w:pPr>
      <w:r>
        <w:rPr>
          <w:rFonts w:asciiTheme="minorHAnsi" w:hAnsiTheme="minorHAnsi" w:cstheme="minorHAnsi"/>
        </w:rPr>
        <w:t>Standard Interview – 29%</w:t>
      </w:r>
    </w:p>
    <w:p w14:paraId="0D76BB45" w14:textId="07D703E7" w:rsidR="004D29F6" w:rsidRDefault="004D29F6" w:rsidP="000D712C">
      <w:pPr>
        <w:pStyle w:val="NormalWeb"/>
        <w:rPr>
          <w:rFonts w:asciiTheme="minorHAnsi" w:hAnsiTheme="minorHAnsi" w:cstheme="minorHAnsi"/>
        </w:rPr>
      </w:pPr>
      <w:proofErr w:type="gramStart"/>
      <w:r>
        <w:rPr>
          <w:rFonts w:asciiTheme="minorHAnsi" w:hAnsiTheme="minorHAnsi" w:cstheme="minorHAnsi"/>
        </w:rPr>
        <w:t>As a whole, this</w:t>
      </w:r>
      <w:proofErr w:type="gramEnd"/>
      <w:r>
        <w:rPr>
          <w:rFonts w:asciiTheme="minorHAnsi" w:hAnsiTheme="minorHAnsi" w:cstheme="minorHAnsi"/>
        </w:rPr>
        <w:t xml:space="preserve"> test showed that the cognitive interview is better at allowing victims and/or witnesses to recall events.</w:t>
      </w:r>
    </w:p>
    <w:p w14:paraId="24F00A21" w14:textId="27C167C3" w:rsidR="004D29F6" w:rsidRDefault="004D29F6" w:rsidP="000D712C">
      <w:pPr>
        <w:pStyle w:val="NormalWeb"/>
        <w:rPr>
          <w:rFonts w:asciiTheme="minorHAnsi" w:hAnsiTheme="minorHAnsi" w:cstheme="minorHAnsi"/>
        </w:rPr>
      </w:pPr>
      <w:r w:rsidRPr="004044F2">
        <w:rPr>
          <w:rFonts w:asciiTheme="minorHAnsi" w:hAnsiTheme="minorHAnsi" w:cstheme="minorHAnsi"/>
        </w:rPr>
        <w:t>Mcleod, S. (2023)</w:t>
      </w:r>
    </w:p>
    <w:p w14:paraId="0BADCB30" w14:textId="7B74F84A" w:rsidR="004D29F6" w:rsidRDefault="004D29F6" w:rsidP="000D712C">
      <w:pPr>
        <w:pStyle w:val="NormalWeb"/>
        <w:rPr>
          <w:rFonts w:asciiTheme="minorHAnsi" w:hAnsiTheme="minorHAnsi" w:cstheme="minorHAnsi"/>
        </w:rPr>
      </w:pPr>
      <w:r>
        <w:rPr>
          <w:rFonts w:asciiTheme="minorHAnsi" w:hAnsiTheme="minorHAnsi" w:cstheme="minorHAnsi"/>
        </w:rPr>
        <w:t>Of course, every theory does not come without a downside</w:t>
      </w:r>
      <w:r w:rsidR="00D348BF">
        <w:rPr>
          <w:rFonts w:asciiTheme="minorHAnsi" w:hAnsiTheme="minorHAnsi" w:cstheme="minorHAnsi"/>
        </w:rPr>
        <w:t xml:space="preserve">, one such downside is that of the fact that the cognitive interview is known to take a considerable amount of time and does take longer </w:t>
      </w:r>
      <w:r w:rsidR="002E2F08">
        <w:rPr>
          <w:rFonts w:asciiTheme="minorHAnsi" w:hAnsiTheme="minorHAnsi" w:cstheme="minorHAnsi"/>
        </w:rPr>
        <w:t>than</w:t>
      </w:r>
      <w:r w:rsidR="00D348BF">
        <w:rPr>
          <w:rFonts w:asciiTheme="minorHAnsi" w:hAnsiTheme="minorHAnsi" w:cstheme="minorHAnsi"/>
        </w:rPr>
        <w:t xml:space="preserve"> those of normal interviews. Back in 1999, theorists Kebbell and Wagstaff established that many police officers at the time did not use the Cognitive Interview technique in reporting less serious crimes given that the interviews do take </w:t>
      </w:r>
      <w:proofErr w:type="gramStart"/>
      <w:r w:rsidR="00D348BF">
        <w:rPr>
          <w:rFonts w:asciiTheme="minorHAnsi" w:hAnsiTheme="minorHAnsi" w:cstheme="minorHAnsi"/>
        </w:rPr>
        <w:t>a long period</w:t>
      </w:r>
      <w:proofErr w:type="gramEnd"/>
      <w:r w:rsidR="00D348BF">
        <w:rPr>
          <w:rFonts w:asciiTheme="minorHAnsi" w:hAnsiTheme="minorHAnsi" w:cstheme="minorHAnsi"/>
        </w:rPr>
        <w:t xml:space="preserve"> of time to complete correctly. Even though the Cognitive Interview is effective at producing results in terms of the vast information officers can obtain, it cannot always be practical as it those require officers to be trained to that level which of course does cost officers time and money.</w:t>
      </w:r>
    </w:p>
    <w:p w14:paraId="3E7B4429" w14:textId="3958C902" w:rsidR="00D348BF" w:rsidRDefault="00440B7F" w:rsidP="000D712C">
      <w:pPr>
        <w:pStyle w:val="NormalWeb"/>
        <w:rPr>
          <w:rFonts w:asciiTheme="minorHAnsi" w:hAnsiTheme="minorHAnsi" w:cstheme="minorHAnsi"/>
        </w:rPr>
      </w:pPr>
      <w:r>
        <w:rPr>
          <w:rFonts w:asciiTheme="minorHAnsi" w:hAnsiTheme="minorHAnsi" w:cstheme="minorHAnsi"/>
        </w:rPr>
        <w:t xml:space="preserve">Currently in the modern day of policing this method is still used but not by those in which operate in the low levels of investigations </w:t>
      </w:r>
      <w:proofErr w:type="gramStart"/>
      <w:r>
        <w:rPr>
          <w:rFonts w:asciiTheme="minorHAnsi" w:hAnsiTheme="minorHAnsi" w:cstheme="minorHAnsi"/>
        </w:rPr>
        <w:t>along the lines of</w:t>
      </w:r>
      <w:proofErr w:type="gramEnd"/>
      <w:r>
        <w:rPr>
          <w:rFonts w:asciiTheme="minorHAnsi" w:hAnsiTheme="minorHAnsi" w:cstheme="minorHAnsi"/>
        </w:rPr>
        <w:t xml:space="preserve"> front-line police officers. </w:t>
      </w:r>
      <w:r w:rsidR="002E2F08">
        <w:rPr>
          <w:rFonts w:asciiTheme="minorHAnsi" w:hAnsiTheme="minorHAnsi" w:cstheme="minorHAnsi"/>
        </w:rPr>
        <w:t>Instead,</w:t>
      </w:r>
      <w:r>
        <w:rPr>
          <w:rFonts w:asciiTheme="minorHAnsi" w:hAnsiTheme="minorHAnsi" w:cstheme="minorHAnsi"/>
        </w:rPr>
        <w:t xml:space="preserve"> this method would be used by those that are most likely to investigate major crime and or organised crime. Given the level of training that is required, not </w:t>
      </w:r>
      <w:proofErr w:type="gramStart"/>
      <w:r>
        <w:rPr>
          <w:rFonts w:asciiTheme="minorHAnsi" w:hAnsiTheme="minorHAnsi" w:cstheme="minorHAnsi"/>
        </w:rPr>
        <w:t>many</w:t>
      </w:r>
      <w:proofErr w:type="gramEnd"/>
      <w:r>
        <w:rPr>
          <w:rFonts w:asciiTheme="minorHAnsi" w:hAnsiTheme="minorHAnsi" w:cstheme="minorHAnsi"/>
        </w:rPr>
        <w:t xml:space="preserve"> officers are not trained to the level that is required of the cognitive interview techniques as those who have joined as probationers are trained by means of conducting standard interviews and statements. But if these officers were to go down the route of going into other roles that deal with incidents like sexual assaults in both adults and </w:t>
      </w:r>
      <w:r w:rsidR="002E2F08">
        <w:rPr>
          <w:rFonts w:asciiTheme="minorHAnsi" w:hAnsiTheme="minorHAnsi" w:cstheme="minorHAnsi"/>
        </w:rPr>
        <w:t>children,</w:t>
      </w:r>
      <w:r>
        <w:rPr>
          <w:rFonts w:asciiTheme="minorHAnsi" w:hAnsiTheme="minorHAnsi" w:cstheme="minorHAnsi"/>
        </w:rPr>
        <w:t xml:space="preserve"> they will be dealt with by officers who specialise in that field and would use this technique to get as </w:t>
      </w:r>
      <w:proofErr w:type="gramStart"/>
      <w:r>
        <w:rPr>
          <w:rFonts w:asciiTheme="minorHAnsi" w:hAnsiTheme="minorHAnsi" w:cstheme="minorHAnsi"/>
        </w:rPr>
        <w:t>much</w:t>
      </w:r>
      <w:proofErr w:type="gramEnd"/>
      <w:r>
        <w:rPr>
          <w:rFonts w:asciiTheme="minorHAnsi" w:hAnsiTheme="minorHAnsi" w:cstheme="minorHAnsi"/>
        </w:rPr>
        <w:t xml:space="preserve"> information as possible.</w:t>
      </w:r>
    </w:p>
    <w:p w14:paraId="5525FD43" w14:textId="2A7D659C" w:rsidR="000873B5" w:rsidRDefault="000873B5" w:rsidP="000D712C">
      <w:pPr>
        <w:pStyle w:val="NormalWeb"/>
        <w:rPr>
          <w:rFonts w:asciiTheme="minorHAnsi" w:hAnsiTheme="minorHAnsi" w:cstheme="minorHAnsi"/>
        </w:rPr>
      </w:pPr>
      <w:r>
        <w:rPr>
          <w:rFonts w:asciiTheme="minorHAnsi" w:hAnsiTheme="minorHAnsi" w:cstheme="minorHAnsi"/>
        </w:rPr>
        <w:t xml:space="preserve">But of course, every method those come with </w:t>
      </w:r>
      <w:r w:rsidR="002E2F08">
        <w:rPr>
          <w:rFonts w:asciiTheme="minorHAnsi" w:hAnsiTheme="minorHAnsi" w:cstheme="minorHAnsi"/>
        </w:rPr>
        <w:t>its</w:t>
      </w:r>
      <w:r>
        <w:rPr>
          <w:rFonts w:asciiTheme="minorHAnsi" w:hAnsiTheme="minorHAnsi" w:cstheme="minorHAnsi"/>
        </w:rPr>
        <w:t xml:space="preserve"> advantages. As we have already established previously, the cognitive interview is </w:t>
      </w:r>
      <w:proofErr w:type="gramStart"/>
      <w:r>
        <w:rPr>
          <w:rFonts w:asciiTheme="minorHAnsi" w:hAnsiTheme="minorHAnsi" w:cstheme="minorHAnsi"/>
        </w:rPr>
        <w:t>very effective</w:t>
      </w:r>
      <w:proofErr w:type="gramEnd"/>
      <w:r>
        <w:rPr>
          <w:rFonts w:asciiTheme="minorHAnsi" w:hAnsiTheme="minorHAnsi" w:cstheme="minorHAnsi"/>
        </w:rPr>
        <w:t xml:space="preserve"> at getting details in relations to incidents and is good in jogging the victim and/or </w:t>
      </w:r>
      <w:r w:rsidR="002E2F08">
        <w:rPr>
          <w:rFonts w:asciiTheme="minorHAnsi" w:hAnsiTheme="minorHAnsi" w:cstheme="minorHAnsi"/>
        </w:rPr>
        <w:t>witnesses’</w:t>
      </w:r>
      <w:r>
        <w:rPr>
          <w:rFonts w:asciiTheme="minorHAnsi" w:hAnsiTheme="minorHAnsi" w:cstheme="minorHAnsi"/>
        </w:rPr>
        <w:t xml:space="preserve"> memory. But what this process does is it would allow the interviewer to build a rapport with those involved which is every effective in getting those involved to </w:t>
      </w:r>
      <w:proofErr w:type="gramStart"/>
      <w:r>
        <w:rPr>
          <w:rFonts w:asciiTheme="minorHAnsi" w:hAnsiTheme="minorHAnsi" w:cstheme="minorHAnsi"/>
        </w:rPr>
        <w:t>open up</w:t>
      </w:r>
      <w:proofErr w:type="gramEnd"/>
      <w:r>
        <w:rPr>
          <w:rFonts w:asciiTheme="minorHAnsi" w:hAnsiTheme="minorHAnsi" w:cstheme="minorHAnsi"/>
        </w:rPr>
        <w:t xml:space="preserve"> to those who are conducting the interview.</w:t>
      </w:r>
    </w:p>
    <w:p w14:paraId="1B18D0D7" w14:textId="7CBF12BD" w:rsidR="00323CBA" w:rsidRDefault="00323CBA" w:rsidP="000D712C">
      <w:pPr>
        <w:pStyle w:val="NormalWeb"/>
        <w:rPr>
          <w:rFonts w:asciiTheme="minorHAnsi" w:hAnsiTheme="minorHAnsi" w:cstheme="minorHAnsi"/>
        </w:rPr>
      </w:pPr>
      <w:r>
        <w:rPr>
          <w:rFonts w:asciiTheme="minorHAnsi" w:hAnsiTheme="minorHAnsi" w:cstheme="minorHAnsi"/>
        </w:rPr>
        <w:t>Word count - 923</w:t>
      </w:r>
    </w:p>
    <w:p w14:paraId="58D88A6C" w14:textId="26F6E74F" w:rsidR="00F3476F" w:rsidRDefault="00F3476F" w:rsidP="000D712C">
      <w:pPr>
        <w:pStyle w:val="NormalWeb"/>
        <w:rPr>
          <w:rFonts w:asciiTheme="minorHAnsi" w:hAnsiTheme="minorHAnsi" w:cstheme="minorHAnsi"/>
          <w:u w:val="single"/>
        </w:rPr>
      </w:pPr>
      <w:r w:rsidRPr="00F3476F">
        <w:rPr>
          <w:rFonts w:asciiTheme="minorHAnsi" w:hAnsiTheme="minorHAnsi" w:cstheme="minorHAnsi"/>
          <w:u w:val="single"/>
        </w:rPr>
        <w:lastRenderedPageBreak/>
        <w:t xml:space="preserve">Essay Four - </w:t>
      </w:r>
      <w:r w:rsidRPr="00F3476F">
        <w:rPr>
          <w:rFonts w:asciiTheme="minorHAnsi" w:hAnsiTheme="minorHAnsi" w:cstheme="minorHAnsi"/>
          <w:u w:val="single"/>
        </w:rPr>
        <w:t>Examine the positive and negative aspects of media attention when dealing with public protection incidents.</w:t>
      </w:r>
    </w:p>
    <w:p w14:paraId="01EF5B8D" w14:textId="4574CC09" w:rsidR="00F3476F" w:rsidRDefault="00F3476F" w:rsidP="000D712C">
      <w:pPr>
        <w:pStyle w:val="NormalWeb"/>
        <w:rPr>
          <w:rFonts w:asciiTheme="minorHAnsi" w:hAnsiTheme="minorHAnsi" w:cstheme="minorHAnsi"/>
        </w:rPr>
      </w:pPr>
      <w:r>
        <w:rPr>
          <w:rFonts w:asciiTheme="minorHAnsi" w:hAnsiTheme="minorHAnsi" w:cstheme="minorHAnsi"/>
        </w:rPr>
        <w:t xml:space="preserve">In this section of the essay, I will be looking at the positive and negative aspects of media attention when dealing with public protection incidents. These days technology has come a long way from what it </w:t>
      </w:r>
      <w:r w:rsidR="003A539A">
        <w:rPr>
          <w:rFonts w:asciiTheme="minorHAnsi" w:hAnsiTheme="minorHAnsi" w:cstheme="minorHAnsi"/>
        </w:rPr>
        <w:t>uses</w:t>
      </w:r>
      <w:r>
        <w:rPr>
          <w:rFonts w:asciiTheme="minorHAnsi" w:hAnsiTheme="minorHAnsi" w:cstheme="minorHAnsi"/>
        </w:rPr>
        <w:t xml:space="preserve"> to be from all those years ago</w:t>
      </w:r>
      <w:r w:rsidR="00100673">
        <w:rPr>
          <w:rFonts w:asciiTheme="minorHAnsi" w:hAnsiTheme="minorHAnsi" w:cstheme="minorHAnsi"/>
        </w:rPr>
        <w:t xml:space="preserve">. </w:t>
      </w:r>
      <w:proofErr w:type="gramStart"/>
      <w:r w:rsidR="00100673">
        <w:rPr>
          <w:rFonts w:asciiTheme="minorHAnsi" w:hAnsiTheme="minorHAnsi" w:cstheme="minorHAnsi"/>
        </w:rPr>
        <w:t>Many</w:t>
      </w:r>
      <w:proofErr w:type="gramEnd"/>
      <w:r w:rsidR="00100673">
        <w:rPr>
          <w:rFonts w:asciiTheme="minorHAnsi" w:hAnsiTheme="minorHAnsi" w:cstheme="minorHAnsi"/>
        </w:rPr>
        <w:t xml:space="preserve"> years ago, people would only be made aware of incidents if their either read the newspaper, watched the news or were present at the incident. These days, information is now widely available, as information is very much easy to be found and even shared, this is thinks to the inclusion and development of mobile devices, this has now allowed </w:t>
      </w:r>
      <w:r w:rsidR="000E0256">
        <w:rPr>
          <w:rFonts w:asciiTheme="minorHAnsi" w:hAnsiTheme="minorHAnsi" w:cstheme="minorHAnsi"/>
        </w:rPr>
        <w:t>media outlets to share information and share any breaking news and stories.</w:t>
      </w:r>
      <w:r w:rsidR="006A6C04">
        <w:rPr>
          <w:rFonts w:asciiTheme="minorHAnsi" w:hAnsiTheme="minorHAnsi" w:cstheme="minorHAnsi"/>
        </w:rPr>
        <w:t xml:space="preserve"> This of course can come with </w:t>
      </w:r>
      <w:r w:rsidR="002E2F08">
        <w:rPr>
          <w:rFonts w:asciiTheme="minorHAnsi" w:hAnsiTheme="minorHAnsi" w:cstheme="minorHAnsi"/>
        </w:rPr>
        <w:t>its</w:t>
      </w:r>
      <w:r w:rsidR="006A6C04">
        <w:rPr>
          <w:rFonts w:asciiTheme="minorHAnsi" w:hAnsiTheme="minorHAnsi" w:cstheme="minorHAnsi"/>
        </w:rPr>
        <w:t xml:space="preserve"> advantages but like all things there is also that of its disadvantages.</w:t>
      </w:r>
      <w:r w:rsidR="006B3063">
        <w:rPr>
          <w:rFonts w:asciiTheme="minorHAnsi" w:hAnsiTheme="minorHAnsi" w:cstheme="minorHAnsi"/>
        </w:rPr>
        <w:t xml:space="preserve"> Public Protection Incidents are seen as incidents</w:t>
      </w:r>
      <w:r w:rsidR="003A539A">
        <w:rPr>
          <w:rFonts w:asciiTheme="minorHAnsi" w:hAnsiTheme="minorHAnsi" w:cstheme="minorHAnsi"/>
        </w:rPr>
        <w:t xml:space="preserve"> in which involves victims of child sexual exploitation, modern slavery, human </w:t>
      </w:r>
      <w:r w:rsidR="00E55C16">
        <w:rPr>
          <w:rFonts w:asciiTheme="minorHAnsi" w:hAnsiTheme="minorHAnsi" w:cstheme="minorHAnsi"/>
        </w:rPr>
        <w:t>trafficking,</w:t>
      </w:r>
      <w:r w:rsidR="003A539A">
        <w:rPr>
          <w:rFonts w:asciiTheme="minorHAnsi" w:hAnsiTheme="minorHAnsi" w:cstheme="minorHAnsi"/>
        </w:rPr>
        <w:t xml:space="preserve"> and domestic abuse.</w:t>
      </w:r>
      <w:r w:rsidR="00A91A8E">
        <w:rPr>
          <w:rFonts w:asciiTheme="minorHAnsi" w:hAnsiTheme="minorHAnsi" w:cstheme="minorHAnsi"/>
        </w:rPr>
        <w:t xml:space="preserve"> The police and the media have had a long and complicated relationship</w:t>
      </w:r>
      <w:r w:rsidR="00E55C16">
        <w:rPr>
          <w:rFonts w:asciiTheme="minorHAnsi" w:hAnsiTheme="minorHAnsi" w:cstheme="minorHAnsi"/>
        </w:rPr>
        <w:t>, due to the nature of incidents in which the police deal with they do have to ensure that they deal with the media in appropriate and the correct way.</w:t>
      </w:r>
      <w:r w:rsidR="005128F5">
        <w:rPr>
          <w:rFonts w:asciiTheme="minorHAnsi" w:hAnsiTheme="minorHAnsi" w:cstheme="minorHAnsi"/>
        </w:rPr>
        <w:t xml:space="preserve"> When it comes to media attention, one of the best advantages to this is that it would allow officers to share information to a larger group of people in a shorter period of time, these incidents are very much noticeable for matter in which involves individuals who may of gone missing or otherwise known as a MISPER, this is very much the case if the MISPER has also been ranked as a HIGH LEVEL MISPER, this is due to the fact that they have been graded at this level due to circumstances that have come to light in the incident and has confirmed that this individual is a risk to themselves or others. Due to this that is why one of the possible enquiries in which officers can apply for is that of what is called a MEDIA APPEAL, a MEDIA APPEAL is used when officers feel that all avenues of information and/or intelligence has been exhausted and this measure has been called so that information can be shared with the greater public to raise awareness and hope that members of the public would call in with sightings and/or information. </w:t>
      </w:r>
    </w:p>
    <w:p w14:paraId="509B9387" w14:textId="00C1F922" w:rsidR="00556B70" w:rsidRDefault="00556B70" w:rsidP="000D712C">
      <w:pPr>
        <w:pStyle w:val="NormalWeb"/>
        <w:rPr>
          <w:rFonts w:asciiTheme="minorHAnsi" w:hAnsiTheme="minorHAnsi" w:cstheme="minorHAnsi"/>
        </w:rPr>
      </w:pPr>
      <w:r>
        <w:rPr>
          <w:rFonts w:asciiTheme="minorHAnsi" w:hAnsiTheme="minorHAnsi" w:cstheme="minorHAnsi"/>
        </w:rPr>
        <w:t xml:space="preserve">Other examples in which the media has been involved with the police is in incidents that involve individuals that </w:t>
      </w:r>
      <w:proofErr w:type="gramStart"/>
      <w:r>
        <w:rPr>
          <w:rFonts w:asciiTheme="minorHAnsi" w:hAnsiTheme="minorHAnsi" w:cstheme="minorHAnsi"/>
        </w:rPr>
        <w:t>are involved in</w:t>
      </w:r>
      <w:proofErr w:type="gramEnd"/>
      <w:r>
        <w:rPr>
          <w:rFonts w:asciiTheme="minorHAnsi" w:hAnsiTheme="minorHAnsi" w:cstheme="minorHAnsi"/>
        </w:rPr>
        <w:t xml:space="preserve"> sexual offences as these incidents then to attract a high level of media attention from all outlets like the BBC, SKY and others. Due to the nature of the incident these tend to cause public alarm and distress and can lead to incidents of public order which calls for the deployment of the PSU (POLICE SUPPORT UNIT), the PSU would be involved in these incidents heavily to ensure the safety of those whom may be the suspect of a sexual offence and protestors.</w:t>
      </w:r>
    </w:p>
    <w:p w14:paraId="230D7AA4" w14:textId="7EA9FF8D" w:rsidR="00F3476F" w:rsidRDefault="00556B70" w:rsidP="000D712C">
      <w:pPr>
        <w:pStyle w:val="NormalWeb"/>
        <w:rPr>
          <w:rFonts w:asciiTheme="minorHAnsi" w:hAnsiTheme="minorHAnsi" w:cstheme="minorHAnsi"/>
        </w:rPr>
      </w:pPr>
      <w:r>
        <w:rPr>
          <w:rFonts w:asciiTheme="minorHAnsi" w:hAnsiTheme="minorHAnsi" w:cstheme="minorHAnsi"/>
        </w:rPr>
        <w:t>Another popular example of media attention in relation to matters of public protection is that of Baby P</w:t>
      </w:r>
      <w:r w:rsidR="000946AD">
        <w:rPr>
          <w:rFonts w:asciiTheme="minorHAnsi" w:hAnsiTheme="minorHAnsi" w:cstheme="minorHAnsi"/>
        </w:rPr>
        <w:t xml:space="preserve"> in this case it involved that of a child by the name of Peter who after </w:t>
      </w:r>
      <w:proofErr w:type="gramStart"/>
      <w:r w:rsidR="000946AD">
        <w:rPr>
          <w:rFonts w:asciiTheme="minorHAnsi" w:hAnsiTheme="minorHAnsi" w:cstheme="minorHAnsi"/>
        </w:rPr>
        <w:t>many</w:t>
      </w:r>
      <w:proofErr w:type="gramEnd"/>
      <w:r w:rsidR="000946AD">
        <w:rPr>
          <w:rFonts w:asciiTheme="minorHAnsi" w:hAnsiTheme="minorHAnsi" w:cstheme="minorHAnsi"/>
        </w:rPr>
        <w:t xml:space="preserve"> failings by social services, local authorities and police and was found dead in his cot on the 3rd of AUGUST 2007. All </w:t>
      </w:r>
      <w:proofErr w:type="gramStart"/>
      <w:r w:rsidR="000946AD">
        <w:rPr>
          <w:rFonts w:asciiTheme="minorHAnsi" w:hAnsiTheme="minorHAnsi" w:cstheme="minorHAnsi"/>
        </w:rPr>
        <w:t>3</w:t>
      </w:r>
      <w:proofErr w:type="gramEnd"/>
      <w:r w:rsidR="000946AD">
        <w:rPr>
          <w:rFonts w:asciiTheme="minorHAnsi" w:hAnsiTheme="minorHAnsi" w:cstheme="minorHAnsi"/>
        </w:rPr>
        <w:t xml:space="preserve"> organisation were scrutinised for their behaviour when it came to handling this incident as it was indicated that between the time of his birth and death, all organisations had opportunities to safeguard the child and could </w:t>
      </w:r>
      <w:r w:rsidR="002E2F08">
        <w:rPr>
          <w:rFonts w:asciiTheme="minorHAnsi" w:hAnsiTheme="minorHAnsi" w:cstheme="minorHAnsi"/>
        </w:rPr>
        <w:t>have</w:t>
      </w:r>
      <w:r w:rsidR="000946AD">
        <w:rPr>
          <w:rFonts w:asciiTheme="minorHAnsi" w:hAnsiTheme="minorHAnsi" w:cstheme="minorHAnsi"/>
        </w:rPr>
        <w:t xml:space="preserve"> ultimately prevented the lose of a life. As between DECEMBER 2006 and JULY 2007, there were </w:t>
      </w:r>
      <w:proofErr w:type="gramStart"/>
      <w:r w:rsidR="000946AD">
        <w:rPr>
          <w:rFonts w:asciiTheme="minorHAnsi" w:hAnsiTheme="minorHAnsi" w:cstheme="minorHAnsi"/>
        </w:rPr>
        <w:t>many</w:t>
      </w:r>
      <w:proofErr w:type="gramEnd"/>
      <w:r w:rsidR="000946AD">
        <w:rPr>
          <w:rFonts w:asciiTheme="minorHAnsi" w:hAnsiTheme="minorHAnsi" w:cstheme="minorHAnsi"/>
        </w:rPr>
        <w:t xml:space="preserve"> incidents where it had been noted that the child had a series of serious bruises located all over his body and measures had been taken by his mother and </w:t>
      </w:r>
      <w:r w:rsidR="002E2F08">
        <w:rPr>
          <w:rFonts w:asciiTheme="minorHAnsi" w:hAnsiTheme="minorHAnsi" w:cstheme="minorHAnsi"/>
        </w:rPr>
        <w:t>stepfather</w:t>
      </w:r>
      <w:r w:rsidR="000946AD">
        <w:rPr>
          <w:rFonts w:asciiTheme="minorHAnsi" w:hAnsiTheme="minorHAnsi" w:cstheme="minorHAnsi"/>
        </w:rPr>
        <w:t xml:space="preserve"> to try and hide these injuries. In the end</w:t>
      </w:r>
      <w:r w:rsidR="00564F1D">
        <w:rPr>
          <w:rFonts w:asciiTheme="minorHAnsi" w:hAnsiTheme="minorHAnsi" w:cstheme="minorHAnsi"/>
        </w:rPr>
        <w:t xml:space="preserve"> </w:t>
      </w:r>
      <w:r w:rsidR="000946AD">
        <w:rPr>
          <w:rFonts w:asciiTheme="minorHAnsi" w:hAnsiTheme="minorHAnsi" w:cstheme="minorHAnsi"/>
        </w:rPr>
        <w:t xml:space="preserve">Baby P’s </w:t>
      </w:r>
      <w:r w:rsidR="002E2F08">
        <w:rPr>
          <w:rFonts w:asciiTheme="minorHAnsi" w:hAnsiTheme="minorHAnsi" w:cstheme="minorHAnsi"/>
        </w:rPr>
        <w:t>stepfather</w:t>
      </w:r>
      <w:r w:rsidR="00564F1D">
        <w:rPr>
          <w:rFonts w:asciiTheme="minorHAnsi" w:hAnsiTheme="minorHAnsi" w:cstheme="minorHAnsi"/>
        </w:rPr>
        <w:t xml:space="preserve"> </w:t>
      </w:r>
      <w:r w:rsidR="000946AD">
        <w:rPr>
          <w:rFonts w:asciiTheme="minorHAnsi" w:hAnsiTheme="minorHAnsi" w:cstheme="minorHAnsi"/>
        </w:rPr>
        <w:t>Steven BARKER</w:t>
      </w:r>
      <w:r w:rsidR="00564F1D">
        <w:rPr>
          <w:rFonts w:asciiTheme="minorHAnsi" w:hAnsiTheme="minorHAnsi" w:cstheme="minorHAnsi"/>
        </w:rPr>
        <w:t xml:space="preserve"> and one other were found guilty of </w:t>
      </w:r>
      <w:r w:rsidR="00564F1D">
        <w:rPr>
          <w:rFonts w:asciiTheme="minorHAnsi" w:hAnsiTheme="minorHAnsi" w:cstheme="minorHAnsi"/>
        </w:rPr>
        <w:lastRenderedPageBreak/>
        <w:t>causing the death of Peter and his mother CONNELLY had pleaded guilty to the same charge. (BBC NEWS, 2013)</w:t>
      </w:r>
    </w:p>
    <w:p w14:paraId="3B95B814" w14:textId="3D72F7EE" w:rsidR="005776D2" w:rsidRDefault="005776D2" w:rsidP="000D712C">
      <w:pPr>
        <w:pStyle w:val="NormalWeb"/>
        <w:rPr>
          <w:rFonts w:asciiTheme="minorHAnsi" w:hAnsiTheme="minorHAnsi" w:cstheme="minorHAnsi"/>
        </w:rPr>
      </w:pPr>
      <w:r>
        <w:rPr>
          <w:rFonts w:asciiTheme="minorHAnsi" w:hAnsiTheme="minorHAnsi" w:cstheme="minorHAnsi"/>
        </w:rPr>
        <w:t xml:space="preserve">The Baby P case as it is otherwise known as I very heavily covered in police officers initial training as it showed that the media was able to expose the nature of safeguarding and child protection, especially when a child dies under the care of professionals. The media has then as also previously disclosed as identified the failings of agencies </w:t>
      </w:r>
      <w:r w:rsidR="002E2F08">
        <w:rPr>
          <w:rFonts w:asciiTheme="minorHAnsi" w:hAnsiTheme="minorHAnsi" w:cstheme="minorHAnsi"/>
        </w:rPr>
        <w:t>a</w:t>
      </w:r>
      <w:r>
        <w:rPr>
          <w:rFonts w:asciiTheme="minorHAnsi" w:hAnsiTheme="minorHAnsi" w:cstheme="minorHAnsi"/>
        </w:rPr>
        <w:t xml:space="preserve"> not setting in place early intervention. The outcome of this showed that a more </w:t>
      </w:r>
      <w:r w:rsidR="0043539F">
        <w:rPr>
          <w:rFonts w:asciiTheme="minorHAnsi" w:hAnsiTheme="minorHAnsi" w:cstheme="minorHAnsi"/>
        </w:rPr>
        <w:t xml:space="preserve">solid and effective alliance was required between the police, the </w:t>
      </w:r>
      <w:proofErr w:type="gramStart"/>
      <w:r w:rsidR="0043539F">
        <w:rPr>
          <w:rFonts w:asciiTheme="minorHAnsi" w:hAnsiTheme="minorHAnsi" w:cstheme="minorHAnsi"/>
        </w:rPr>
        <w:t>media</w:t>
      </w:r>
      <w:proofErr w:type="gramEnd"/>
      <w:r w:rsidR="0043539F">
        <w:rPr>
          <w:rFonts w:asciiTheme="minorHAnsi" w:hAnsiTheme="minorHAnsi" w:cstheme="minorHAnsi"/>
        </w:rPr>
        <w:t xml:space="preserve"> and the public.</w:t>
      </w:r>
    </w:p>
    <w:p w14:paraId="4A871CF4" w14:textId="4E63E935" w:rsidR="0043539F" w:rsidRDefault="0043539F" w:rsidP="000D712C">
      <w:pPr>
        <w:pStyle w:val="NormalWeb"/>
        <w:rPr>
          <w:rFonts w:asciiTheme="minorHAnsi" w:hAnsiTheme="minorHAnsi" w:cstheme="minorHAnsi"/>
        </w:rPr>
      </w:pPr>
      <w:r>
        <w:rPr>
          <w:rFonts w:asciiTheme="minorHAnsi" w:hAnsiTheme="minorHAnsi" w:cstheme="minorHAnsi"/>
        </w:rPr>
        <w:t xml:space="preserve">Another positive outcome to a relationship between the police and media would be to do with that of what is called Operation Yew Tree, this operation was </w:t>
      </w:r>
      <w:proofErr w:type="gramStart"/>
      <w:r>
        <w:rPr>
          <w:rFonts w:asciiTheme="minorHAnsi" w:hAnsiTheme="minorHAnsi" w:cstheme="minorHAnsi"/>
        </w:rPr>
        <w:t>utilised</w:t>
      </w:r>
      <w:proofErr w:type="gramEnd"/>
      <w:r>
        <w:rPr>
          <w:rFonts w:asciiTheme="minorHAnsi" w:hAnsiTheme="minorHAnsi" w:cstheme="minorHAnsi"/>
        </w:rPr>
        <w:t xml:space="preserve"> by the Metropolitan Police and involved the investigation into individuals following allegations. The most noticeable case in this operation involved that of Jimmy SAVILE. This operation is still currently ongoing and is growing thanks to sustained media interest. An outcome of this came in 2013, when the NSPCC in partnership with the Metropolitan Police had published a report ‘GIVING THE VICTIMS A VOICE’ which looked to increase the confidence of the victims of non-recent abuse and to give them the boost in reporting these incidents to the police. </w:t>
      </w:r>
      <w:r w:rsidR="0084770C">
        <w:rPr>
          <w:rFonts w:asciiTheme="minorHAnsi" w:hAnsiTheme="minorHAnsi" w:cstheme="minorHAnsi"/>
        </w:rPr>
        <w:t xml:space="preserve">Thanks to operation Yewtree and the victims who had come forward and provided accounts it was able to assist the police and NSPCC to </w:t>
      </w:r>
      <w:proofErr w:type="gramStart"/>
      <w:r w:rsidR="0084770C">
        <w:rPr>
          <w:rFonts w:asciiTheme="minorHAnsi" w:hAnsiTheme="minorHAnsi" w:cstheme="minorHAnsi"/>
        </w:rPr>
        <w:t>come to the conclusion</w:t>
      </w:r>
      <w:proofErr w:type="gramEnd"/>
      <w:r w:rsidR="0084770C">
        <w:rPr>
          <w:rFonts w:asciiTheme="minorHAnsi" w:hAnsiTheme="minorHAnsi" w:cstheme="minorHAnsi"/>
        </w:rPr>
        <w:t xml:space="preserve"> that Jimmy SAVILE was classed as one of the UK’s most prolific sexual predators who had used his position, power and popularity to abuse children.</w:t>
      </w:r>
    </w:p>
    <w:p w14:paraId="0632FF74" w14:textId="6D7EB252" w:rsidR="002D48C0" w:rsidRDefault="002D48C0" w:rsidP="000D712C">
      <w:pPr>
        <w:pStyle w:val="NormalWeb"/>
        <w:rPr>
          <w:rFonts w:asciiTheme="minorHAnsi" w:hAnsiTheme="minorHAnsi" w:cstheme="minorHAnsi"/>
        </w:rPr>
      </w:pPr>
      <w:r w:rsidRPr="002D48C0">
        <w:rPr>
          <w:rFonts w:asciiTheme="minorHAnsi" w:hAnsiTheme="minorHAnsi" w:cstheme="minorHAnsi"/>
          <w:sz w:val="22"/>
          <w:szCs w:val="22"/>
        </w:rPr>
        <w:t>Erooga, M. (2013)</w:t>
      </w:r>
    </w:p>
    <w:p w14:paraId="5F0714E1" w14:textId="0DB69D56" w:rsidR="0013431F" w:rsidRDefault="00323CBA" w:rsidP="000D712C">
      <w:pPr>
        <w:pStyle w:val="NormalWeb"/>
        <w:rPr>
          <w:rFonts w:asciiTheme="minorHAnsi" w:hAnsiTheme="minorHAnsi" w:cstheme="minorHAnsi"/>
        </w:rPr>
      </w:pPr>
      <w:r>
        <w:rPr>
          <w:rFonts w:asciiTheme="minorHAnsi" w:hAnsiTheme="minorHAnsi" w:cstheme="minorHAnsi"/>
        </w:rPr>
        <w:t xml:space="preserve">Word Count </w:t>
      </w:r>
      <w:r w:rsidR="00CB5535">
        <w:rPr>
          <w:rFonts w:asciiTheme="minorHAnsi" w:hAnsiTheme="minorHAnsi" w:cstheme="minorHAnsi"/>
        </w:rPr>
        <w:t>–</w:t>
      </w:r>
      <w:r>
        <w:rPr>
          <w:rFonts w:asciiTheme="minorHAnsi" w:hAnsiTheme="minorHAnsi" w:cstheme="minorHAnsi"/>
        </w:rPr>
        <w:t xml:space="preserve"> 936</w:t>
      </w:r>
    </w:p>
    <w:p w14:paraId="4D91778B" w14:textId="77777777" w:rsidR="00CB5535" w:rsidRDefault="00CB5535" w:rsidP="000D712C">
      <w:pPr>
        <w:pStyle w:val="NormalWeb"/>
        <w:rPr>
          <w:rFonts w:asciiTheme="minorHAnsi" w:hAnsiTheme="minorHAnsi" w:cstheme="minorHAnsi"/>
        </w:rPr>
      </w:pPr>
    </w:p>
    <w:p w14:paraId="7A6F3717" w14:textId="77777777" w:rsidR="00CB5535" w:rsidRDefault="00CB5535" w:rsidP="000D712C">
      <w:pPr>
        <w:pStyle w:val="NormalWeb"/>
        <w:rPr>
          <w:rFonts w:asciiTheme="minorHAnsi" w:hAnsiTheme="minorHAnsi" w:cstheme="minorHAnsi"/>
        </w:rPr>
      </w:pPr>
    </w:p>
    <w:p w14:paraId="2331E3F3" w14:textId="77777777" w:rsidR="00CB5535" w:rsidRDefault="00CB5535" w:rsidP="000D712C">
      <w:pPr>
        <w:pStyle w:val="NormalWeb"/>
        <w:rPr>
          <w:rFonts w:asciiTheme="minorHAnsi" w:hAnsiTheme="minorHAnsi" w:cstheme="minorHAnsi"/>
        </w:rPr>
      </w:pPr>
    </w:p>
    <w:p w14:paraId="19EC2378" w14:textId="77777777" w:rsidR="00CB5535" w:rsidRDefault="00CB5535" w:rsidP="000D712C">
      <w:pPr>
        <w:pStyle w:val="NormalWeb"/>
        <w:rPr>
          <w:rFonts w:asciiTheme="minorHAnsi" w:hAnsiTheme="minorHAnsi" w:cstheme="minorHAnsi"/>
        </w:rPr>
      </w:pPr>
    </w:p>
    <w:p w14:paraId="52A3D8BC" w14:textId="77777777" w:rsidR="00CB5535" w:rsidRDefault="00CB5535" w:rsidP="000D712C">
      <w:pPr>
        <w:pStyle w:val="NormalWeb"/>
        <w:rPr>
          <w:rFonts w:asciiTheme="minorHAnsi" w:hAnsiTheme="minorHAnsi" w:cstheme="minorHAnsi"/>
        </w:rPr>
      </w:pPr>
    </w:p>
    <w:p w14:paraId="0FFA01E6" w14:textId="77777777" w:rsidR="00CB5535" w:rsidRDefault="00CB5535" w:rsidP="000D712C">
      <w:pPr>
        <w:pStyle w:val="NormalWeb"/>
        <w:rPr>
          <w:rFonts w:asciiTheme="minorHAnsi" w:hAnsiTheme="minorHAnsi" w:cstheme="minorHAnsi"/>
        </w:rPr>
      </w:pPr>
    </w:p>
    <w:p w14:paraId="5BC5081B" w14:textId="77777777" w:rsidR="00CB5535" w:rsidRDefault="00CB5535" w:rsidP="000D712C">
      <w:pPr>
        <w:pStyle w:val="NormalWeb"/>
        <w:rPr>
          <w:rFonts w:asciiTheme="minorHAnsi" w:hAnsiTheme="minorHAnsi" w:cstheme="minorHAnsi"/>
        </w:rPr>
      </w:pPr>
    </w:p>
    <w:p w14:paraId="72E17CEF" w14:textId="77777777" w:rsidR="00CB5535" w:rsidRDefault="00CB5535" w:rsidP="000D712C">
      <w:pPr>
        <w:pStyle w:val="NormalWeb"/>
        <w:rPr>
          <w:rFonts w:asciiTheme="minorHAnsi" w:hAnsiTheme="minorHAnsi" w:cstheme="minorHAnsi"/>
        </w:rPr>
      </w:pPr>
    </w:p>
    <w:p w14:paraId="68F0781A" w14:textId="77777777" w:rsidR="00CB5535" w:rsidRDefault="00CB5535" w:rsidP="000D712C">
      <w:pPr>
        <w:pStyle w:val="NormalWeb"/>
        <w:rPr>
          <w:rFonts w:asciiTheme="minorHAnsi" w:hAnsiTheme="minorHAnsi" w:cstheme="minorHAnsi"/>
        </w:rPr>
      </w:pPr>
    </w:p>
    <w:p w14:paraId="62B3B444" w14:textId="77777777" w:rsidR="00CB5535" w:rsidRDefault="00CB5535" w:rsidP="000D712C">
      <w:pPr>
        <w:pStyle w:val="NormalWeb"/>
        <w:rPr>
          <w:rFonts w:asciiTheme="minorHAnsi" w:hAnsiTheme="minorHAnsi" w:cstheme="minorHAnsi"/>
        </w:rPr>
      </w:pPr>
    </w:p>
    <w:p w14:paraId="32F2BBFF" w14:textId="77777777" w:rsidR="00CB5535" w:rsidRDefault="00CB5535" w:rsidP="000D712C">
      <w:pPr>
        <w:pStyle w:val="NormalWeb"/>
        <w:rPr>
          <w:rFonts w:asciiTheme="minorHAnsi" w:hAnsiTheme="minorHAnsi" w:cstheme="minorHAnsi"/>
        </w:rPr>
      </w:pPr>
    </w:p>
    <w:p w14:paraId="0E6422AB" w14:textId="4A0D0462" w:rsidR="00327969" w:rsidRDefault="00CB5535" w:rsidP="00CB5535">
      <w:pPr>
        <w:pStyle w:val="NormalWeb"/>
        <w:rPr>
          <w:rFonts w:asciiTheme="minorHAnsi" w:hAnsiTheme="minorHAnsi" w:cstheme="minorHAnsi"/>
          <w:b/>
          <w:bCs/>
          <w:u w:val="single"/>
        </w:rPr>
      </w:pPr>
      <w:r w:rsidRPr="00CB5535">
        <w:rPr>
          <w:rFonts w:asciiTheme="minorHAnsi" w:hAnsiTheme="minorHAnsi" w:cstheme="minorHAnsi"/>
          <w:b/>
          <w:bCs/>
          <w:u w:val="single"/>
        </w:rPr>
        <w:lastRenderedPageBreak/>
        <w:t xml:space="preserve">Declaration </w:t>
      </w:r>
    </w:p>
    <w:p w14:paraId="46CBC7C8" w14:textId="0BA5861F" w:rsidR="00CB5535" w:rsidRPr="00CB5535" w:rsidRDefault="00CB5535" w:rsidP="00CB5535">
      <w:pPr>
        <w:pStyle w:val="NormalWeb"/>
        <w:rPr>
          <w:rFonts w:asciiTheme="minorHAnsi" w:hAnsiTheme="minorHAnsi" w:cstheme="minorHAnsi"/>
          <w:b/>
          <w:bCs/>
          <w:u w:val="single"/>
        </w:rPr>
      </w:pPr>
      <w:r>
        <w:rPr>
          <w:rFonts w:asciiTheme="minorHAnsi" w:hAnsiTheme="minorHAnsi" w:cstheme="minorHAnsi"/>
          <w:b/>
          <w:bCs/>
          <w:u w:val="single"/>
        </w:rPr>
        <w:t xml:space="preserve">I declare that all work in this document is that of my own and has not been plagiarised to the best of my knowledge. All sources of information have been honoured in the bibliography. </w:t>
      </w:r>
    </w:p>
    <w:p w14:paraId="17CBFE59" w14:textId="77777777" w:rsidR="00C455FA" w:rsidRPr="00C455FA" w:rsidRDefault="00C455FA" w:rsidP="00C455FA">
      <w:pPr>
        <w:pStyle w:val="NormalWeb"/>
        <w:rPr>
          <w:rFonts w:asciiTheme="minorHAnsi" w:hAnsiTheme="minorHAnsi" w:cstheme="minorHAnsi"/>
        </w:rPr>
      </w:pPr>
    </w:p>
    <w:p w14:paraId="42566647" w14:textId="71D1B475" w:rsidR="00326539" w:rsidRPr="006D46A7" w:rsidRDefault="00326539" w:rsidP="00326539">
      <w:pPr>
        <w:pStyle w:val="NormalWeb"/>
        <w:rPr>
          <w:rFonts w:asciiTheme="minorHAnsi" w:hAnsiTheme="minorHAnsi" w:cstheme="minorHAnsi"/>
        </w:rPr>
      </w:pPr>
    </w:p>
    <w:p w14:paraId="5B5265EB" w14:textId="3918D370" w:rsidR="00153120" w:rsidRPr="004179A2" w:rsidRDefault="00153120" w:rsidP="004179A2">
      <w:pPr>
        <w:pStyle w:val="NormalWeb"/>
        <w:ind w:left="567" w:hanging="567"/>
        <w:rPr>
          <w:rFonts w:asciiTheme="minorHAnsi" w:hAnsiTheme="minorHAnsi" w:cstheme="minorHAnsi"/>
        </w:rPr>
      </w:pPr>
    </w:p>
    <w:p w14:paraId="780AE64A" w14:textId="77777777" w:rsidR="007506B8" w:rsidRPr="007506B8" w:rsidRDefault="007506B8" w:rsidP="007506B8">
      <w:pPr>
        <w:pStyle w:val="NormalWeb"/>
        <w:ind w:left="567" w:hanging="567"/>
        <w:rPr>
          <w:rFonts w:asciiTheme="minorHAnsi" w:hAnsiTheme="minorHAnsi" w:cstheme="minorHAnsi"/>
        </w:rPr>
      </w:pPr>
    </w:p>
    <w:p w14:paraId="07B56FE6" w14:textId="7E4B165F" w:rsidR="00005B0C" w:rsidRDefault="00005B0C" w:rsidP="00595276"/>
    <w:p w14:paraId="48C8D86D" w14:textId="77777777" w:rsidR="00005B0C" w:rsidRDefault="00005B0C" w:rsidP="00595276"/>
    <w:p w14:paraId="5269B9E3" w14:textId="77777777" w:rsidR="00780BFD" w:rsidRDefault="00780BFD" w:rsidP="00595276"/>
    <w:p w14:paraId="6FF18097" w14:textId="77777777" w:rsidR="00A849F7" w:rsidRDefault="00A849F7" w:rsidP="00595276"/>
    <w:p w14:paraId="6ED9473A" w14:textId="77777777" w:rsidR="00A849F7" w:rsidRDefault="00A849F7" w:rsidP="00595276"/>
    <w:p w14:paraId="5824CAAA" w14:textId="77777777" w:rsidR="002D48C0" w:rsidRDefault="002D48C0" w:rsidP="00595276"/>
    <w:p w14:paraId="3D6654BF" w14:textId="77777777" w:rsidR="002D48C0" w:rsidRDefault="002D48C0" w:rsidP="00595276"/>
    <w:p w14:paraId="33AE41CE" w14:textId="167FBC45" w:rsidR="00A849F7" w:rsidRPr="002D48C0" w:rsidRDefault="00A849F7" w:rsidP="00595276">
      <w:pPr>
        <w:rPr>
          <w:rFonts w:cstheme="minorHAnsi"/>
          <w:b/>
          <w:bCs/>
          <w:u w:val="single"/>
        </w:rPr>
      </w:pPr>
      <w:r w:rsidRPr="002D48C0">
        <w:rPr>
          <w:rFonts w:cstheme="minorHAnsi"/>
          <w:b/>
          <w:bCs/>
          <w:u w:val="single"/>
        </w:rPr>
        <w:t>BIBLOGRAPHY</w:t>
      </w:r>
    </w:p>
    <w:p w14:paraId="38D8EFC4" w14:textId="77777777" w:rsidR="00A849F7" w:rsidRPr="002D48C0" w:rsidRDefault="00A849F7" w:rsidP="00A849F7">
      <w:pPr>
        <w:pStyle w:val="NormalWeb"/>
        <w:ind w:left="567" w:hanging="567"/>
        <w:rPr>
          <w:rFonts w:asciiTheme="minorHAnsi" w:hAnsiTheme="minorHAnsi" w:cstheme="minorHAnsi"/>
          <w:sz w:val="22"/>
          <w:szCs w:val="22"/>
        </w:rPr>
      </w:pPr>
      <w:r w:rsidRPr="002D48C0">
        <w:rPr>
          <w:rFonts w:asciiTheme="minorHAnsi" w:hAnsiTheme="minorHAnsi" w:cstheme="minorHAnsi"/>
          <w:sz w:val="22"/>
          <w:szCs w:val="22"/>
        </w:rPr>
        <w:t xml:space="preserve">Martin, D. (2021) </w:t>
      </w:r>
      <w:r w:rsidRPr="002D48C0">
        <w:rPr>
          <w:rFonts w:asciiTheme="minorHAnsi" w:hAnsiTheme="minorHAnsi" w:cstheme="minorHAnsi"/>
          <w:i/>
          <w:iCs/>
          <w:sz w:val="22"/>
          <w:szCs w:val="22"/>
        </w:rPr>
        <w:t>Understanding the reconstruction of police professionalism in the UK</w:t>
      </w:r>
      <w:r w:rsidRPr="002D48C0">
        <w:rPr>
          <w:rFonts w:asciiTheme="minorHAnsi" w:hAnsiTheme="minorHAnsi" w:cstheme="minorHAnsi"/>
          <w:sz w:val="22"/>
          <w:szCs w:val="22"/>
        </w:rPr>
        <w:t xml:space="preserve">, </w:t>
      </w:r>
      <w:r w:rsidRPr="002D48C0">
        <w:rPr>
          <w:rFonts w:asciiTheme="minorHAnsi" w:hAnsiTheme="minorHAnsi" w:cstheme="minorHAnsi"/>
          <w:i/>
          <w:iCs/>
          <w:sz w:val="22"/>
          <w:szCs w:val="22"/>
        </w:rPr>
        <w:t>Abertay University</w:t>
      </w:r>
      <w:r w:rsidRPr="002D48C0">
        <w:rPr>
          <w:rFonts w:asciiTheme="minorHAnsi" w:hAnsiTheme="minorHAnsi" w:cstheme="minorHAnsi"/>
          <w:sz w:val="22"/>
          <w:szCs w:val="22"/>
        </w:rPr>
        <w:t xml:space="preserve">. Available at: https://rke.abertay.ac.uk/en/publications/understanding-the-reconstruction-of-police-professionalism-in-the (Accessed: 27 February 2024). </w:t>
      </w:r>
    </w:p>
    <w:p w14:paraId="0C1F7162" w14:textId="77777777" w:rsidR="00B36B89" w:rsidRPr="002D48C0" w:rsidRDefault="00B36B89" w:rsidP="00B36B89">
      <w:pPr>
        <w:pStyle w:val="NormalWeb"/>
        <w:ind w:left="567" w:hanging="567"/>
        <w:rPr>
          <w:rFonts w:asciiTheme="minorHAnsi" w:hAnsiTheme="minorHAnsi" w:cstheme="minorHAnsi"/>
          <w:sz w:val="22"/>
          <w:szCs w:val="22"/>
        </w:rPr>
      </w:pPr>
      <w:r w:rsidRPr="002D48C0">
        <w:rPr>
          <w:rFonts w:asciiTheme="minorHAnsi" w:hAnsiTheme="minorHAnsi" w:cstheme="minorHAnsi"/>
          <w:sz w:val="22"/>
          <w:szCs w:val="22"/>
        </w:rPr>
        <w:t xml:space="preserve">Edgington, K. (2017) </w:t>
      </w:r>
      <w:r w:rsidRPr="002D48C0">
        <w:rPr>
          <w:rFonts w:asciiTheme="minorHAnsi" w:hAnsiTheme="minorHAnsi" w:cstheme="minorHAnsi"/>
          <w:i/>
          <w:iCs/>
          <w:sz w:val="22"/>
          <w:szCs w:val="22"/>
        </w:rPr>
        <w:t>New police officers will need a degree from 2020</w:t>
      </w:r>
      <w:r w:rsidRPr="002D48C0">
        <w:rPr>
          <w:rFonts w:asciiTheme="minorHAnsi" w:hAnsiTheme="minorHAnsi" w:cstheme="minorHAnsi"/>
          <w:sz w:val="22"/>
          <w:szCs w:val="22"/>
        </w:rPr>
        <w:t xml:space="preserve">, </w:t>
      </w:r>
      <w:r w:rsidRPr="002D48C0">
        <w:rPr>
          <w:rFonts w:asciiTheme="minorHAnsi" w:hAnsiTheme="minorHAnsi" w:cstheme="minorHAnsi"/>
          <w:i/>
          <w:iCs/>
          <w:sz w:val="22"/>
          <w:szCs w:val="22"/>
        </w:rPr>
        <w:t>Open Access Government</w:t>
      </w:r>
      <w:r w:rsidRPr="002D48C0">
        <w:rPr>
          <w:rFonts w:asciiTheme="minorHAnsi" w:hAnsiTheme="minorHAnsi" w:cstheme="minorHAnsi"/>
          <w:sz w:val="22"/>
          <w:szCs w:val="22"/>
        </w:rPr>
        <w:t xml:space="preserve">. Available at: https://www.openaccessgovernment.org/new-police-officers-need-degree-from-2020/30656/#:~:text=All%20new%20police%20officers%20in%20England%20and%20Wales,from%202020%2C%20the%20College%20of%20Policing%20has%20announced. (Accessed: 09 March 2024). </w:t>
      </w:r>
    </w:p>
    <w:p w14:paraId="02B0F64F" w14:textId="77777777" w:rsidR="00780BFD" w:rsidRPr="002D48C0" w:rsidRDefault="00780BFD" w:rsidP="00780BFD">
      <w:pPr>
        <w:pStyle w:val="NormalWeb"/>
        <w:ind w:left="567" w:hanging="567"/>
        <w:rPr>
          <w:rFonts w:asciiTheme="minorHAnsi" w:hAnsiTheme="minorHAnsi" w:cstheme="minorHAnsi"/>
          <w:sz w:val="22"/>
          <w:szCs w:val="22"/>
        </w:rPr>
      </w:pPr>
      <w:r w:rsidRPr="002D48C0">
        <w:rPr>
          <w:rFonts w:asciiTheme="minorHAnsi" w:hAnsiTheme="minorHAnsi" w:cstheme="minorHAnsi"/>
          <w:sz w:val="22"/>
          <w:szCs w:val="22"/>
        </w:rPr>
        <w:t xml:space="preserve">Cudworth, S. (2022) </w:t>
      </w:r>
      <w:r w:rsidRPr="002D48C0">
        <w:rPr>
          <w:rFonts w:asciiTheme="minorHAnsi" w:hAnsiTheme="minorHAnsi" w:cstheme="minorHAnsi"/>
          <w:i/>
          <w:iCs/>
          <w:sz w:val="22"/>
          <w:szCs w:val="22"/>
        </w:rPr>
        <w:t>Degree only entry scrapped following commissioner’s six-month campaign</w:t>
      </w:r>
      <w:r w:rsidRPr="002D48C0">
        <w:rPr>
          <w:rFonts w:asciiTheme="minorHAnsi" w:hAnsiTheme="minorHAnsi" w:cstheme="minorHAnsi"/>
          <w:sz w:val="22"/>
          <w:szCs w:val="22"/>
        </w:rPr>
        <w:t xml:space="preserve">, </w:t>
      </w:r>
      <w:r w:rsidRPr="002D48C0">
        <w:rPr>
          <w:rFonts w:asciiTheme="minorHAnsi" w:hAnsiTheme="minorHAnsi" w:cstheme="minorHAnsi"/>
          <w:i/>
          <w:iCs/>
          <w:sz w:val="22"/>
          <w:szCs w:val="22"/>
        </w:rPr>
        <w:t>Lancashire Police Crime Commissioner</w:t>
      </w:r>
      <w:r w:rsidRPr="002D48C0">
        <w:rPr>
          <w:rFonts w:asciiTheme="minorHAnsi" w:hAnsiTheme="minorHAnsi" w:cstheme="minorHAnsi"/>
          <w:sz w:val="22"/>
          <w:szCs w:val="22"/>
        </w:rPr>
        <w:t xml:space="preserve">. Available at: https://www.lancashire-pcc.gov.uk/degree-only-entry-scrapped-following-commissioners-six-month-campaign/#:~:text=Commissioner%20Andrew%20Snowden%20first%20called%20for%20the%20change,representative%20of%20the%20communities%20and%20people%20it%20protects. (Accessed: 01 March 2024). </w:t>
      </w:r>
    </w:p>
    <w:p w14:paraId="6760FA61" w14:textId="77777777" w:rsidR="009973C9" w:rsidRPr="002D48C0" w:rsidRDefault="009973C9" w:rsidP="009973C9">
      <w:pPr>
        <w:pStyle w:val="NormalWeb"/>
        <w:ind w:left="567" w:hanging="567"/>
        <w:rPr>
          <w:rFonts w:asciiTheme="minorHAnsi" w:hAnsiTheme="minorHAnsi" w:cstheme="minorHAnsi"/>
          <w:sz w:val="22"/>
          <w:szCs w:val="22"/>
        </w:rPr>
      </w:pPr>
      <w:r w:rsidRPr="002D48C0">
        <w:rPr>
          <w:rFonts w:asciiTheme="minorHAnsi" w:hAnsiTheme="minorHAnsi" w:cstheme="minorHAnsi"/>
          <w:sz w:val="22"/>
          <w:szCs w:val="22"/>
        </w:rPr>
        <w:t xml:space="preserve">He, G. (2023) </w:t>
      </w:r>
      <w:r w:rsidRPr="002D48C0">
        <w:rPr>
          <w:rFonts w:asciiTheme="minorHAnsi" w:hAnsiTheme="minorHAnsi" w:cstheme="minorHAnsi"/>
          <w:i/>
          <w:iCs/>
          <w:sz w:val="22"/>
          <w:szCs w:val="22"/>
        </w:rPr>
        <w:t>Organizational culture: Definition, examples, &amp; best practices</w:t>
      </w:r>
      <w:r w:rsidRPr="002D48C0">
        <w:rPr>
          <w:rFonts w:asciiTheme="minorHAnsi" w:hAnsiTheme="minorHAnsi" w:cstheme="minorHAnsi"/>
          <w:sz w:val="22"/>
          <w:szCs w:val="22"/>
        </w:rPr>
        <w:t xml:space="preserve">, </w:t>
      </w:r>
      <w:r w:rsidRPr="002D48C0">
        <w:rPr>
          <w:rFonts w:asciiTheme="minorHAnsi" w:hAnsiTheme="minorHAnsi" w:cstheme="minorHAnsi"/>
          <w:i/>
          <w:iCs/>
          <w:sz w:val="22"/>
          <w:szCs w:val="22"/>
        </w:rPr>
        <w:t>teambuilding.com</w:t>
      </w:r>
      <w:r w:rsidRPr="002D48C0">
        <w:rPr>
          <w:rFonts w:asciiTheme="minorHAnsi" w:hAnsiTheme="minorHAnsi" w:cstheme="minorHAnsi"/>
          <w:sz w:val="22"/>
          <w:szCs w:val="22"/>
        </w:rPr>
        <w:t xml:space="preserve">. Available at: https://teambuilding.com/blog/organizational-culture (Accessed: 01 March 2024). </w:t>
      </w:r>
    </w:p>
    <w:p w14:paraId="7FE6F09E" w14:textId="59A9C8EB" w:rsidR="008B04F2" w:rsidRPr="002D48C0" w:rsidRDefault="008B04F2" w:rsidP="009973C9">
      <w:pPr>
        <w:pStyle w:val="NormalWeb"/>
        <w:ind w:left="567" w:hanging="567"/>
        <w:rPr>
          <w:rFonts w:asciiTheme="minorHAnsi" w:hAnsiTheme="minorHAnsi" w:cstheme="minorHAnsi"/>
          <w:sz w:val="22"/>
          <w:szCs w:val="22"/>
        </w:rPr>
      </w:pPr>
      <w:r w:rsidRPr="002D48C0">
        <w:rPr>
          <w:rFonts w:asciiTheme="minorHAnsi" w:hAnsiTheme="minorHAnsi" w:cstheme="minorHAnsi"/>
          <w:sz w:val="22"/>
          <w:szCs w:val="22"/>
        </w:rPr>
        <w:lastRenderedPageBreak/>
        <w:t xml:space="preserve">SCOTT, P. and LONGSTAFF, L. (2022) </w:t>
      </w:r>
      <w:r w:rsidRPr="002D48C0">
        <w:rPr>
          <w:rFonts w:asciiTheme="minorHAnsi" w:hAnsiTheme="minorHAnsi" w:cstheme="minorHAnsi"/>
          <w:i/>
          <w:iCs/>
          <w:sz w:val="22"/>
          <w:szCs w:val="22"/>
        </w:rPr>
        <w:t>The prevalence of depression, anxiety, stress and their ...</w:t>
      </w:r>
      <w:r w:rsidRPr="002D48C0">
        <w:rPr>
          <w:rFonts w:asciiTheme="minorHAnsi" w:hAnsiTheme="minorHAnsi" w:cstheme="minorHAnsi"/>
          <w:sz w:val="22"/>
          <w:szCs w:val="22"/>
        </w:rPr>
        <w:t xml:space="preserve">, </w:t>
      </w:r>
      <w:r w:rsidRPr="002D48C0">
        <w:rPr>
          <w:rFonts w:asciiTheme="minorHAnsi" w:hAnsiTheme="minorHAnsi" w:cstheme="minorHAnsi"/>
          <w:i/>
          <w:iCs/>
          <w:sz w:val="22"/>
          <w:szCs w:val="22"/>
        </w:rPr>
        <w:t>Sage Journals</w:t>
      </w:r>
      <w:r w:rsidRPr="002D48C0">
        <w:rPr>
          <w:rFonts w:asciiTheme="minorHAnsi" w:hAnsiTheme="minorHAnsi" w:cstheme="minorHAnsi"/>
          <w:sz w:val="22"/>
          <w:szCs w:val="22"/>
        </w:rPr>
        <w:t>. Available at: https://journals.sagepub.com/doi/10.1177/0032258X221140813 (Accessed: 01 March 2024).</w:t>
      </w:r>
    </w:p>
    <w:p w14:paraId="767695CA" w14:textId="77777777" w:rsidR="00153120" w:rsidRPr="002D48C0" w:rsidRDefault="00153120" w:rsidP="00153120">
      <w:pPr>
        <w:pStyle w:val="NormalWeb"/>
        <w:ind w:left="567" w:hanging="567"/>
        <w:rPr>
          <w:rFonts w:asciiTheme="minorHAnsi" w:hAnsiTheme="minorHAnsi" w:cstheme="minorHAnsi"/>
          <w:sz w:val="22"/>
          <w:szCs w:val="22"/>
        </w:rPr>
      </w:pPr>
      <w:r w:rsidRPr="002D48C0">
        <w:rPr>
          <w:rFonts w:asciiTheme="minorHAnsi" w:hAnsiTheme="minorHAnsi" w:cstheme="minorHAnsi"/>
          <w:sz w:val="22"/>
          <w:szCs w:val="22"/>
        </w:rPr>
        <w:t xml:space="preserve">College of Policing (2013) </w:t>
      </w:r>
      <w:r w:rsidRPr="002D48C0">
        <w:rPr>
          <w:rFonts w:asciiTheme="minorHAnsi" w:hAnsiTheme="minorHAnsi" w:cstheme="minorHAnsi"/>
          <w:i/>
          <w:iCs/>
          <w:sz w:val="22"/>
          <w:szCs w:val="22"/>
        </w:rPr>
        <w:t>Engagement</w:t>
      </w:r>
      <w:r w:rsidRPr="002D48C0">
        <w:rPr>
          <w:rFonts w:asciiTheme="minorHAnsi" w:hAnsiTheme="minorHAnsi" w:cstheme="minorHAnsi"/>
          <w:sz w:val="22"/>
          <w:szCs w:val="22"/>
        </w:rPr>
        <w:t xml:space="preserve">, </w:t>
      </w:r>
      <w:r w:rsidRPr="002D48C0">
        <w:rPr>
          <w:rFonts w:asciiTheme="minorHAnsi" w:hAnsiTheme="minorHAnsi" w:cstheme="minorHAnsi"/>
          <w:i/>
          <w:iCs/>
          <w:sz w:val="22"/>
          <w:szCs w:val="22"/>
        </w:rPr>
        <w:t>College of Policing</w:t>
      </w:r>
      <w:r w:rsidRPr="002D48C0">
        <w:rPr>
          <w:rFonts w:asciiTheme="minorHAnsi" w:hAnsiTheme="minorHAnsi" w:cstheme="minorHAnsi"/>
          <w:sz w:val="22"/>
          <w:szCs w:val="22"/>
        </w:rPr>
        <w:t xml:space="preserve">. Available at: https://www.college.police.uk/app/engagement-and-communication/engagement (Accessed: 01 March 2024). </w:t>
      </w:r>
    </w:p>
    <w:p w14:paraId="4951F29E" w14:textId="77777777" w:rsidR="004044F2" w:rsidRPr="002D48C0" w:rsidRDefault="004044F2" w:rsidP="004044F2">
      <w:pPr>
        <w:pStyle w:val="NormalWeb"/>
        <w:ind w:left="567" w:hanging="567"/>
        <w:rPr>
          <w:rFonts w:asciiTheme="minorHAnsi" w:hAnsiTheme="minorHAnsi" w:cstheme="minorHAnsi"/>
          <w:sz w:val="22"/>
          <w:szCs w:val="22"/>
        </w:rPr>
      </w:pPr>
      <w:r w:rsidRPr="002D48C0">
        <w:rPr>
          <w:rFonts w:asciiTheme="minorHAnsi" w:hAnsiTheme="minorHAnsi" w:cstheme="minorHAnsi"/>
          <w:sz w:val="22"/>
          <w:szCs w:val="22"/>
        </w:rPr>
        <w:t xml:space="preserve">Mcleod, S. (2023) </w:t>
      </w:r>
      <w:r w:rsidRPr="002D48C0">
        <w:rPr>
          <w:rFonts w:asciiTheme="minorHAnsi" w:hAnsiTheme="minorHAnsi" w:cstheme="minorHAnsi"/>
          <w:i/>
          <w:iCs/>
          <w:sz w:val="22"/>
          <w:szCs w:val="22"/>
        </w:rPr>
        <w:t>Cognitive interview technique</w:t>
      </w:r>
      <w:r w:rsidRPr="002D48C0">
        <w:rPr>
          <w:rFonts w:asciiTheme="minorHAnsi" w:hAnsiTheme="minorHAnsi" w:cstheme="minorHAnsi"/>
          <w:sz w:val="22"/>
          <w:szCs w:val="22"/>
        </w:rPr>
        <w:t xml:space="preserve">, </w:t>
      </w:r>
      <w:r w:rsidRPr="002D48C0">
        <w:rPr>
          <w:rFonts w:asciiTheme="minorHAnsi" w:hAnsiTheme="minorHAnsi" w:cstheme="minorHAnsi"/>
          <w:i/>
          <w:iCs/>
          <w:sz w:val="22"/>
          <w:szCs w:val="22"/>
        </w:rPr>
        <w:t>Simply Psychology</w:t>
      </w:r>
      <w:r w:rsidRPr="002D48C0">
        <w:rPr>
          <w:rFonts w:asciiTheme="minorHAnsi" w:hAnsiTheme="minorHAnsi" w:cstheme="minorHAnsi"/>
          <w:sz w:val="22"/>
          <w:szCs w:val="22"/>
        </w:rPr>
        <w:t xml:space="preserve">. Available at: https://www.simplypsychology.org/cognitive-interview.html (Accessed: 01 March 2024). </w:t>
      </w:r>
    </w:p>
    <w:p w14:paraId="4DB86A04" w14:textId="77777777" w:rsidR="00564F1D" w:rsidRPr="002D48C0" w:rsidRDefault="00564F1D" w:rsidP="00564F1D">
      <w:pPr>
        <w:pStyle w:val="NormalWeb"/>
        <w:ind w:left="567" w:hanging="567"/>
        <w:rPr>
          <w:rFonts w:asciiTheme="minorHAnsi" w:hAnsiTheme="minorHAnsi" w:cstheme="minorHAnsi"/>
          <w:sz w:val="22"/>
          <w:szCs w:val="22"/>
        </w:rPr>
      </w:pPr>
      <w:r w:rsidRPr="002D48C0">
        <w:rPr>
          <w:rFonts w:asciiTheme="minorHAnsi" w:hAnsiTheme="minorHAnsi" w:cstheme="minorHAnsi"/>
          <w:i/>
          <w:iCs/>
          <w:sz w:val="22"/>
          <w:szCs w:val="22"/>
        </w:rPr>
        <w:t>Timeline of baby P case</w:t>
      </w:r>
      <w:r w:rsidRPr="002D48C0">
        <w:rPr>
          <w:rFonts w:asciiTheme="minorHAnsi" w:hAnsiTheme="minorHAnsi" w:cstheme="minorHAnsi"/>
          <w:sz w:val="22"/>
          <w:szCs w:val="22"/>
        </w:rPr>
        <w:t xml:space="preserve"> (2013) </w:t>
      </w:r>
      <w:r w:rsidRPr="002D48C0">
        <w:rPr>
          <w:rFonts w:asciiTheme="minorHAnsi" w:hAnsiTheme="minorHAnsi" w:cstheme="minorHAnsi"/>
          <w:i/>
          <w:iCs/>
          <w:sz w:val="22"/>
          <w:szCs w:val="22"/>
        </w:rPr>
        <w:t>BBC News</w:t>
      </w:r>
      <w:r w:rsidRPr="002D48C0">
        <w:rPr>
          <w:rFonts w:asciiTheme="minorHAnsi" w:hAnsiTheme="minorHAnsi" w:cstheme="minorHAnsi"/>
          <w:sz w:val="22"/>
          <w:szCs w:val="22"/>
        </w:rPr>
        <w:t xml:space="preserve">. Available at: https://www.bbc.co.uk/news/uk-11626806 (Accessed: 01 March 2024). </w:t>
      </w:r>
    </w:p>
    <w:p w14:paraId="03B3DAE5" w14:textId="14C782FD" w:rsidR="002D48C0" w:rsidRPr="002D48C0" w:rsidRDefault="002D48C0" w:rsidP="002D48C0">
      <w:pPr>
        <w:pStyle w:val="NormalWeb"/>
        <w:ind w:left="567" w:hanging="567"/>
        <w:rPr>
          <w:rFonts w:asciiTheme="minorHAnsi" w:hAnsiTheme="minorHAnsi" w:cstheme="minorHAnsi"/>
          <w:sz w:val="22"/>
          <w:szCs w:val="22"/>
        </w:rPr>
      </w:pPr>
      <w:r w:rsidRPr="002D48C0">
        <w:rPr>
          <w:rFonts w:asciiTheme="minorHAnsi" w:hAnsiTheme="minorHAnsi" w:cstheme="minorHAnsi"/>
          <w:sz w:val="22"/>
          <w:szCs w:val="22"/>
        </w:rPr>
        <w:t xml:space="preserve">Erooga, M. (2013) </w:t>
      </w:r>
      <w:r w:rsidRPr="002D48C0">
        <w:rPr>
          <w:rFonts w:asciiTheme="minorHAnsi" w:hAnsiTheme="minorHAnsi" w:cstheme="minorHAnsi"/>
          <w:i/>
          <w:iCs/>
          <w:sz w:val="22"/>
          <w:szCs w:val="22"/>
        </w:rPr>
        <w:t>Savile Nota summary series ‘giving victims a voice’ January ...</w:t>
      </w:r>
      <w:r w:rsidRPr="002D48C0">
        <w:rPr>
          <w:rFonts w:asciiTheme="minorHAnsi" w:hAnsiTheme="minorHAnsi" w:cstheme="minorHAnsi"/>
          <w:sz w:val="22"/>
          <w:szCs w:val="22"/>
        </w:rPr>
        <w:t xml:space="preserve">, </w:t>
      </w:r>
      <w:r w:rsidRPr="002D48C0">
        <w:rPr>
          <w:rFonts w:asciiTheme="minorHAnsi" w:hAnsiTheme="minorHAnsi" w:cstheme="minorHAnsi"/>
          <w:i/>
          <w:iCs/>
          <w:sz w:val="22"/>
          <w:szCs w:val="22"/>
        </w:rPr>
        <w:t xml:space="preserve">Summary of ‘Giving Victims a Voice’: A joint Metropolitan Police </w:t>
      </w:r>
      <w:r w:rsidR="002E2F08" w:rsidRPr="002D48C0">
        <w:rPr>
          <w:rFonts w:asciiTheme="minorHAnsi" w:hAnsiTheme="minorHAnsi" w:cstheme="minorHAnsi"/>
          <w:i/>
          <w:iCs/>
          <w:sz w:val="22"/>
          <w:szCs w:val="22"/>
        </w:rPr>
        <w:t>Service (</w:t>
      </w:r>
      <w:r w:rsidRPr="002D48C0">
        <w:rPr>
          <w:rFonts w:asciiTheme="minorHAnsi" w:hAnsiTheme="minorHAnsi" w:cstheme="minorHAnsi"/>
          <w:i/>
          <w:iCs/>
          <w:sz w:val="22"/>
          <w:szCs w:val="22"/>
        </w:rPr>
        <w:t xml:space="preserve">MPS) and NSPCC report into allegations of sexual abuse made </w:t>
      </w:r>
      <w:r w:rsidR="002E2F08" w:rsidRPr="002D48C0">
        <w:rPr>
          <w:rFonts w:asciiTheme="minorHAnsi" w:hAnsiTheme="minorHAnsi" w:cstheme="minorHAnsi"/>
          <w:i/>
          <w:iCs/>
          <w:sz w:val="22"/>
          <w:szCs w:val="22"/>
        </w:rPr>
        <w:t>against Jimmy</w:t>
      </w:r>
      <w:r w:rsidRPr="002D48C0">
        <w:rPr>
          <w:rFonts w:asciiTheme="minorHAnsi" w:hAnsiTheme="minorHAnsi" w:cstheme="minorHAnsi"/>
          <w:i/>
          <w:iCs/>
          <w:sz w:val="22"/>
          <w:szCs w:val="22"/>
        </w:rPr>
        <w:t xml:space="preserve"> Savile under Operation Yewtree, published 11th January 2013</w:t>
      </w:r>
      <w:r w:rsidRPr="002D48C0">
        <w:rPr>
          <w:rFonts w:asciiTheme="minorHAnsi" w:hAnsiTheme="minorHAnsi" w:cstheme="minorHAnsi"/>
          <w:sz w:val="22"/>
          <w:szCs w:val="22"/>
        </w:rPr>
        <w:t xml:space="preserve">. Available at: https://www.nota.co.uk/wp-content/uploads/2019/01/January-2013-2.pdf (Accessed: 01 March 2024). </w:t>
      </w:r>
    </w:p>
    <w:p w14:paraId="38F12BB4" w14:textId="77777777" w:rsidR="002D48C0" w:rsidRDefault="002D48C0" w:rsidP="00564F1D">
      <w:pPr>
        <w:pStyle w:val="NormalWeb"/>
        <w:ind w:left="567" w:hanging="567"/>
      </w:pPr>
    </w:p>
    <w:p w14:paraId="1EB55B1D" w14:textId="77777777" w:rsidR="00564F1D" w:rsidRPr="004044F2" w:rsidRDefault="00564F1D" w:rsidP="004044F2">
      <w:pPr>
        <w:pStyle w:val="NormalWeb"/>
        <w:ind w:left="567" w:hanging="567"/>
        <w:rPr>
          <w:rFonts w:asciiTheme="minorHAnsi" w:hAnsiTheme="minorHAnsi" w:cstheme="minorHAnsi"/>
        </w:rPr>
      </w:pPr>
    </w:p>
    <w:p w14:paraId="72FA6753" w14:textId="43EBCF9F" w:rsidR="004044F2" w:rsidRPr="00153120" w:rsidRDefault="004044F2" w:rsidP="00B055FE">
      <w:pPr>
        <w:pStyle w:val="NormalWeb"/>
        <w:rPr>
          <w:rFonts w:asciiTheme="minorHAnsi" w:hAnsiTheme="minorHAnsi" w:cstheme="minorHAnsi"/>
        </w:rPr>
      </w:pPr>
    </w:p>
    <w:p w14:paraId="4439ED38" w14:textId="77777777" w:rsidR="00153120" w:rsidRDefault="00153120" w:rsidP="009973C9">
      <w:pPr>
        <w:pStyle w:val="NormalWeb"/>
        <w:ind w:left="567" w:hanging="567"/>
      </w:pPr>
    </w:p>
    <w:p w14:paraId="047F3370" w14:textId="77777777" w:rsidR="009973C9" w:rsidRDefault="009973C9" w:rsidP="00780BFD">
      <w:pPr>
        <w:pStyle w:val="NormalWeb"/>
        <w:ind w:left="567" w:hanging="567"/>
      </w:pPr>
    </w:p>
    <w:p w14:paraId="366B7258" w14:textId="77777777" w:rsidR="00780BFD" w:rsidRDefault="00780BFD" w:rsidP="00B36B89">
      <w:pPr>
        <w:pStyle w:val="NormalWeb"/>
        <w:ind w:left="567" w:hanging="567"/>
      </w:pPr>
    </w:p>
    <w:p w14:paraId="1D454F4F" w14:textId="77777777" w:rsidR="00B36B89" w:rsidRDefault="00B36B89" w:rsidP="00A849F7">
      <w:pPr>
        <w:pStyle w:val="NormalWeb"/>
        <w:ind w:left="567" w:hanging="567"/>
      </w:pPr>
    </w:p>
    <w:p w14:paraId="05CEA814" w14:textId="77777777" w:rsidR="00A849F7" w:rsidRPr="0066633D" w:rsidRDefault="00A849F7" w:rsidP="00595276"/>
    <w:sectPr w:rsidR="00A849F7" w:rsidRPr="0066633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1E4EC" w14:textId="77777777" w:rsidR="00D334B0" w:rsidRDefault="00D334B0" w:rsidP="00863D25">
      <w:pPr>
        <w:spacing w:after="0" w:line="240" w:lineRule="auto"/>
      </w:pPr>
      <w:r>
        <w:separator/>
      </w:r>
    </w:p>
  </w:endnote>
  <w:endnote w:type="continuationSeparator" w:id="0">
    <w:p w14:paraId="726B58A5" w14:textId="77777777" w:rsidR="00D334B0" w:rsidRDefault="00D334B0" w:rsidP="00863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58FC9" w14:textId="77777777" w:rsidR="00D334B0" w:rsidRDefault="00D334B0" w:rsidP="00863D25">
      <w:pPr>
        <w:spacing w:after="0" w:line="240" w:lineRule="auto"/>
      </w:pPr>
      <w:r>
        <w:separator/>
      </w:r>
    </w:p>
  </w:footnote>
  <w:footnote w:type="continuationSeparator" w:id="0">
    <w:p w14:paraId="78A79B7D" w14:textId="77777777" w:rsidR="00D334B0" w:rsidRDefault="00D334B0" w:rsidP="00863D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9BA17" w14:textId="371D92E1" w:rsidR="00863D25" w:rsidRDefault="00863D25">
    <w:pPr>
      <w:pStyle w:val="Header"/>
    </w:pPr>
    <w:r>
      <w:t>Adam SKINNER - 2134501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E3BEA"/>
    <w:multiLevelType w:val="hybridMultilevel"/>
    <w:tmpl w:val="AF4445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E41AE8"/>
    <w:multiLevelType w:val="hybridMultilevel"/>
    <w:tmpl w:val="A8BA6B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97CB0"/>
    <w:multiLevelType w:val="multilevel"/>
    <w:tmpl w:val="A244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E926CE"/>
    <w:multiLevelType w:val="multilevel"/>
    <w:tmpl w:val="C3D2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6E037A"/>
    <w:multiLevelType w:val="hybridMultilevel"/>
    <w:tmpl w:val="37063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D7757F"/>
    <w:multiLevelType w:val="hybridMultilevel"/>
    <w:tmpl w:val="B7FE0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0197138">
    <w:abstractNumId w:val="0"/>
  </w:num>
  <w:num w:numId="2" w16cid:durableId="1587881734">
    <w:abstractNumId w:val="1"/>
  </w:num>
  <w:num w:numId="3" w16cid:durableId="2017416093">
    <w:abstractNumId w:val="5"/>
  </w:num>
  <w:num w:numId="4" w16cid:durableId="1688941290">
    <w:abstractNumId w:val="4"/>
  </w:num>
  <w:num w:numId="5" w16cid:durableId="753280973">
    <w:abstractNumId w:val="3"/>
  </w:num>
  <w:num w:numId="6" w16cid:durableId="3065159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8DB"/>
    <w:rsid w:val="00005B0C"/>
    <w:rsid w:val="00007B00"/>
    <w:rsid w:val="0002417E"/>
    <w:rsid w:val="00031938"/>
    <w:rsid w:val="00062DC9"/>
    <w:rsid w:val="00077675"/>
    <w:rsid w:val="000873B5"/>
    <w:rsid w:val="000946AD"/>
    <w:rsid w:val="000D712C"/>
    <w:rsid w:val="000E0256"/>
    <w:rsid w:val="000E6D54"/>
    <w:rsid w:val="00100673"/>
    <w:rsid w:val="0013431F"/>
    <w:rsid w:val="001428F8"/>
    <w:rsid w:val="00146179"/>
    <w:rsid w:val="001527BD"/>
    <w:rsid w:val="00153120"/>
    <w:rsid w:val="001805CD"/>
    <w:rsid w:val="001979FA"/>
    <w:rsid w:val="001C5706"/>
    <w:rsid w:val="001F768C"/>
    <w:rsid w:val="00216828"/>
    <w:rsid w:val="00250CE4"/>
    <w:rsid w:val="00254253"/>
    <w:rsid w:val="002C4280"/>
    <w:rsid w:val="002C569F"/>
    <w:rsid w:val="002D48C0"/>
    <w:rsid w:val="002E2F08"/>
    <w:rsid w:val="00323CBA"/>
    <w:rsid w:val="00326539"/>
    <w:rsid w:val="00327969"/>
    <w:rsid w:val="003648BC"/>
    <w:rsid w:val="003758B6"/>
    <w:rsid w:val="00390AAE"/>
    <w:rsid w:val="003A48E8"/>
    <w:rsid w:val="003A539A"/>
    <w:rsid w:val="004044F2"/>
    <w:rsid w:val="004179A2"/>
    <w:rsid w:val="0042465A"/>
    <w:rsid w:val="0043539F"/>
    <w:rsid w:val="00440B7F"/>
    <w:rsid w:val="004B28DB"/>
    <w:rsid w:val="004D29F6"/>
    <w:rsid w:val="005126D6"/>
    <w:rsid w:val="005128F5"/>
    <w:rsid w:val="00526F97"/>
    <w:rsid w:val="00556B70"/>
    <w:rsid w:val="00562DD2"/>
    <w:rsid w:val="00564F1D"/>
    <w:rsid w:val="005776D2"/>
    <w:rsid w:val="005822F3"/>
    <w:rsid w:val="005866E5"/>
    <w:rsid w:val="00595276"/>
    <w:rsid w:val="005B34A0"/>
    <w:rsid w:val="005B6C14"/>
    <w:rsid w:val="0066633D"/>
    <w:rsid w:val="00684564"/>
    <w:rsid w:val="006A6C04"/>
    <w:rsid w:val="006A7304"/>
    <w:rsid w:val="006B3063"/>
    <w:rsid w:val="006D46A7"/>
    <w:rsid w:val="006F3FDB"/>
    <w:rsid w:val="007239D9"/>
    <w:rsid w:val="007461F7"/>
    <w:rsid w:val="007506B8"/>
    <w:rsid w:val="00780BFD"/>
    <w:rsid w:val="007914D7"/>
    <w:rsid w:val="007A1147"/>
    <w:rsid w:val="00824D5E"/>
    <w:rsid w:val="00844AF7"/>
    <w:rsid w:val="0084770C"/>
    <w:rsid w:val="00847C57"/>
    <w:rsid w:val="008568C5"/>
    <w:rsid w:val="00863D25"/>
    <w:rsid w:val="00873453"/>
    <w:rsid w:val="008B04F2"/>
    <w:rsid w:val="008F4412"/>
    <w:rsid w:val="00906111"/>
    <w:rsid w:val="009622C1"/>
    <w:rsid w:val="009973C9"/>
    <w:rsid w:val="009F442B"/>
    <w:rsid w:val="00A1725B"/>
    <w:rsid w:val="00A25101"/>
    <w:rsid w:val="00A849F7"/>
    <w:rsid w:val="00A91A8E"/>
    <w:rsid w:val="00B055FE"/>
    <w:rsid w:val="00B33B60"/>
    <w:rsid w:val="00B36B89"/>
    <w:rsid w:val="00BA13F4"/>
    <w:rsid w:val="00BA29DF"/>
    <w:rsid w:val="00BB1B18"/>
    <w:rsid w:val="00BD6077"/>
    <w:rsid w:val="00C455FA"/>
    <w:rsid w:val="00CA4D04"/>
    <w:rsid w:val="00CB5535"/>
    <w:rsid w:val="00CD7865"/>
    <w:rsid w:val="00D042E3"/>
    <w:rsid w:val="00D334B0"/>
    <w:rsid w:val="00D348BF"/>
    <w:rsid w:val="00D550E5"/>
    <w:rsid w:val="00E40F11"/>
    <w:rsid w:val="00E505B1"/>
    <w:rsid w:val="00E55C16"/>
    <w:rsid w:val="00F01141"/>
    <w:rsid w:val="00F3476F"/>
    <w:rsid w:val="00F93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4DCFC"/>
  <w15:chartTrackingRefBased/>
  <w15:docId w15:val="{C128E3FF-958B-4237-8866-AEED9ED13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3D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D25"/>
  </w:style>
  <w:style w:type="paragraph" w:styleId="Footer">
    <w:name w:val="footer"/>
    <w:basedOn w:val="Normal"/>
    <w:link w:val="FooterChar"/>
    <w:uiPriority w:val="99"/>
    <w:unhideWhenUsed/>
    <w:rsid w:val="00863D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D25"/>
  </w:style>
  <w:style w:type="character" w:styleId="Hyperlink">
    <w:name w:val="Hyperlink"/>
    <w:basedOn w:val="DefaultParagraphFont"/>
    <w:uiPriority w:val="99"/>
    <w:semiHidden/>
    <w:unhideWhenUsed/>
    <w:rsid w:val="00A849F7"/>
    <w:rPr>
      <w:color w:val="0000FF"/>
      <w:u w:val="single"/>
    </w:rPr>
  </w:style>
  <w:style w:type="paragraph" w:styleId="NormalWeb">
    <w:name w:val="Normal (Web)"/>
    <w:basedOn w:val="Normal"/>
    <w:uiPriority w:val="99"/>
    <w:semiHidden/>
    <w:unhideWhenUsed/>
    <w:rsid w:val="00A849F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6F3F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5661">
      <w:bodyDiv w:val="1"/>
      <w:marLeft w:val="0"/>
      <w:marRight w:val="0"/>
      <w:marTop w:val="0"/>
      <w:marBottom w:val="0"/>
      <w:divBdr>
        <w:top w:val="none" w:sz="0" w:space="0" w:color="auto"/>
        <w:left w:val="none" w:sz="0" w:space="0" w:color="auto"/>
        <w:bottom w:val="none" w:sz="0" w:space="0" w:color="auto"/>
        <w:right w:val="none" w:sz="0" w:space="0" w:color="auto"/>
      </w:divBdr>
    </w:div>
    <w:div w:id="144931394">
      <w:bodyDiv w:val="1"/>
      <w:marLeft w:val="0"/>
      <w:marRight w:val="0"/>
      <w:marTop w:val="0"/>
      <w:marBottom w:val="0"/>
      <w:divBdr>
        <w:top w:val="none" w:sz="0" w:space="0" w:color="auto"/>
        <w:left w:val="none" w:sz="0" w:space="0" w:color="auto"/>
        <w:bottom w:val="none" w:sz="0" w:space="0" w:color="auto"/>
        <w:right w:val="none" w:sz="0" w:space="0" w:color="auto"/>
      </w:divBdr>
    </w:div>
    <w:div w:id="354156572">
      <w:bodyDiv w:val="1"/>
      <w:marLeft w:val="0"/>
      <w:marRight w:val="0"/>
      <w:marTop w:val="0"/>
      <w:marBottom w:val="0"/>
      <w:divBdr>
        <w:top w:val="none" w:sz="0" w:space="0" w:color="auto"/>
        <w:left w:val="none" w:sz="0" w:space="0" w:color="auto"/>
        <w:bottom w:val="none" w:sz="0" w:space="0" w:color="auto"/>
        <w:right w:val="none" w:sz="0" w:space="0" w:color="auto"/>
      </w:divBdr>
    </w:div>
    <w:div w:id="430782611">
      <w:bodyDiv w:val="1"/>
      <w:marLeft w:val="0"/>
      <w:marRight w:val="0"/>
      <w:marTop w:val="0"/>
      <w:marBottom w:val="0"/>
      <w:divBdr>
        <w:top w:val="none" w:sz="0" w:space="0" w:color="auto"/>
        <w:left w:val="none" w:sz="0" w:space="0" w:color="auto"/>
        <w:bottom w:val="none" w:sz="0" w:space="0" w:color="auto"/>
        <w:right w:val="none" w:sz="0" w:space="0" w:color="auto"/>
      </w:divBdr>
    </w:div>
    <w:div w:id="660500620">
      <w:bodyDiv w:val="1"/>
      <w:marLeft w:val="0"/>
      <w:marRight w:val="0"/>
      <w:marTop w:val="0"/>
      <w:marBottom w:val="0"/>
      <w:divBdr>
        <w:top w:val="none" w:sz="0" w:space="0" w:color="auto"/>
        <w:left w:val="none" w:sz="0" w:space="0" w:color="auto"/>
        <w:bottom w:val="none" w:sz="0" w:space="0" w:color="auto"/>
        <w:right w:val="none" w:sz="0" w:space="0" w:color="auto"/>
      </w:divBdr>
    </w:div>
    <w:div w:id="819813539">
      <w:bodyDiv w:val="1"/>
      <w:marLeft w:val="0"/>
      <w:marRight w:val="0"/>
      <w:marTop w:val="0"/>
      <w:marBottom w:val="0"/>
      <w:divBdr>
        <w:top w:val="none" w:sz="0" w:space="0" w:color="auto"/>
        <w:left w:val="none" w:sz="0" w:space="0" w:color="auto"/>
        <w:bottom w:val="none" w:sz="0" w:space="0" w:color="auto"/>
        <w:right w:val="none" w:sz="0" w:space="0" w:color="auto"/>
      </w:divBdr>
    </w:div>
    <w:div w:id="1244343107">
      <w:bodyDiv w:val="1"/>
      <w:marLeft w:val="0"/>
      <w:marRight w:val="0"/>
      <w:marTop w:val="0"/>
      <w:marBottom w:val="0"/>
      <w:divBdr>
        <w:top w:val="none" w:sz="0" w:space="0" w:color="auto"/>
        <w:left w:val="none" w:sz="0" w:space="0" w:color="auto"/>
        <w:bottom w:val="none" w:sz="0" w:space="0" w:color="auto"/>
        <w:right w:val="none" w:sz="0" w:space="0" w:color="auto"/>
      </w:divBdr>
    </w:div>
    <w:div w:id="1528787793">
      <w:bodyDiv w:val="1"/>
      <w:marLeft w:val="0"/>
      <w:marRight w:val="0"/>
      <w:marTop w:val="0"/>
      <w:marBottom w:val="0"/>
      <w:divBdr>
        <w:top w:val="none" w:sz="0" w:space="0" w:color="auto"/>
        <w:left w:val="none" w:sz="0" w:space="0" w:color="auto"/>
        <w:bottom w:val="none" w:sz="0" w:space="0" w:color="auto"/>
        <w:right w:val="none" w:sz="0" w:space="0" w:color="auto"/>
      </w:divBdr>
    </w:div>
    <w:div w:id="1538271540">
      <w:bodyDiv w:val="1"/>
      <w:marLeft w:val="0"/>
      <w:marRight w:val="0"/>
      <w:marTop w:val="0"/>
      <w:marBottom w:val="0"/>
      <w:divBdr>
        <w:top w:val="none" w:sz="0" w:space="0" w:color="auto"/>
        <w:left w:val="none" w:sz="0" w:space="0" w:color="auto"/>
        <w:bottom w:val="none" w:sz="0" w:space="0" w:color="auto"/>
        <w:right w:val="none" w:sz="0" w:space="0" w:color="auto"/>
      </w:divBdr>
    </w:div>
    <w:div w:id="1540897119">
      <w:bodyDiv w:val="1"/>
      <w:marLeft w:val="0"/>
      <w:marRight w:val="0"/>
      <w:marTop w:val="0"/>
      <w:marBottom w:val="0"/>
      <w:divBdr>
        <w:top w:val="none" w:sz="0" w:space="0" w:color="auto"/>
        <w:left w:val="none" w:sz="0" w:space="0" w:color="auto"/>
        <w:bottom w:val="none" w:sz="0" w:space="0" w:color="auto"/>
        <w:right w:val="none" w:sz="0" w:space="0" w:color="auto"/>
      </w:divBdr>
    </w:div>
    <w:div w:id="1547252557">
      <w:bodyDiv w:val="1"/>
      <w:marLeft w:val="0"/>
      <w:marRight w:val="0"/>
      <w:marTop w:val="0"/>
      <w:marBottom w:val="0"/>
      <w:divBdr>
        <w:top w:val="none" w:sz="0" w:space="0" w:color="auto"/>
        <w:left w:val="none" w:sz="0" w:space="0" w:color="auto"/>
        <w:bottom w:val="none" w:sz="0" w:space="0" w:color="auto"/>
        <w:right w:val="none" w:sz="0" w:space="0" w:color="auto"/>
      </w:divBdr>
    </w:div>
    <w:div w:id="1749306014">
      <w:bodyDiv w:val="1"/>
      <w:marLeft w:val="0"/>
      <w:marRight w:val="0"/>
      <w:marTop w:val="0"/>
      <w:marBottom w:val="0"/>
      <w:divBdr>
        <w:top w:val="none" w:sz="0" w:space="0" w:color="auto"/>
        <w:left w:val="none" w:sz="0" w:space="0" w:color="auto"/>
        <w:bottom w:val="none" w:sz="0" w:space="0" w:color="auto"/>
        <w:right w:val="none" w:sz="0" w:space="0" w:color="auto"/>
      </w:divBdr>
    </w:div>
    <w:div w:id="1923368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928</TotalTime>
  <Pages>11</Pages>
  <Words>3771</Words>
  <Characters>21497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Skinner,Adam swp8317</dc:creator>
  <cp:keywords/>
  <dc:description/>
  <cp:lastModifiedBy>Skinner,Adam swp8317</cp:lastModifiedBy>
  <cp:revision>58</cp:revision>
  <dcterms:created xsi:type="dcterms:W3CDTF">2024-03-05T22:15:00Z</dcterms:created>
  <dcterms:modified xsi:type="dcterms:W3CDTF">2024-03-10T22:16:00Z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2024-03-05T22:27:25Z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cd810d5f-d1e9-4186-a5df-7d6a904216fd</vt:lpwstr>
  </property>
  <property fmtid="{D5CDD505-2E9C-101B-9397-08002B2CF9AE}" pid="8" name="MSIP_Label_66cf8fe5-b7b7-4df7-b38d-1c61ac2f6639_ContentBits">
    <vt:lpwstr>0</vt:lpwstr>
  </property>
</Properties>
</file>