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A8F6D" w14:textId="77777777" w:rsidR="00DC578D" w:rsidRDefault="00DC578D" w:rsidP="00DC578D">
      <w:pPr>
        <w:pStyle w:val="COVERPAGETEXT"/>
      </w:pPr>
      <w:bookmarkStart w:id="0" w:name="_Hlk189644755"/>
      <w:bookmarkEnd w:id="0"/>
      <w:r>
        <w:rPr>
          <w:noProof/>
        </w:rPr>
        <w:drawing>
          <wp:inline distT="0" distB="0" distL="0" distR="0" wp14:anchorId="0A57519F" wp14:editId="52E2F7C2">
            <wp:extent cx="1572768" cy="1554845"/>
            <wp:effectExtent l="0" t="0" r="2540" b="0"/>
            <wp:docPr id="47173938" name="Picture 1"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73938" name="Picture 1" descr="A black and yellow shield with blue flowers&#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589588" cy="1571474"/>
                    </a:xfrm>
                    <a:prstGeom prst="rect">
                      <a:avLst/>
                    </a:prstGeom>
                  </pic:spPr>
                </pic:pic>
              </a:graphicData>
            </a:graphic>
          </wp:inline>
        </w:drawing>
      </w:r>
    </w:p>
    <w:p w14:paraId="32AD45A7" w14:textId="77777777" w:rsidR="00DC578D" w:rsidRDefault="00DC578D" w:rsidP="00DC578D">
      <w:pPr>
        <w:pStyle w:val="COVERPAGETEXT"/>
      </w:pPr>
    </w:p>
    <w:p w14:paraId="3C55F794" w14:textId="77777777" w:rsidR="00DC578D" w:rsidRPr="00BB05A0" w:rsidRDefault="00DC578D" w:rsidP="00DC578D">
      <w:pPr>
        <w:pStyle w:val="COVERPAGETEXT"/>
        <w:jc w:val="both"/>
      </w:pPr>
    </w:p>
    <w:p w14:paraId="4907AF6C" w14:textId="77777777" w:rsidR="00DC578D" w:rsidRPr="003A3BAC" w:rsidRDefault="00DC578D" w:rsidP="00DC578D">
      <w:pPr>
        <w:pStyle w:val="COVERPAGETEXT"/>
        <w:rPr>
          <w:rFonts w:ascii="Times New Roman" w:hAnsi="Times New Roman" w:cs="Times New Roman"/>
        </w:rPr>
      </w:pPr>
      <w:r w:rsidRPr="003A3BAC">
        <w:rPr>
          <w:rFonts w:ascii="Times New Roman" w:hAnsi="Times New Roman" w:cs="Times New Roman"/>
        </w:rPr>
        <w:t>Andrew Campbell</w:t>
      </w:r>
    </w:p>
    <w:p w14:paraId="46E1A716" w14:textId="77777777" w:rsidR="00DC578D" w:rsidRPr="003A3BAC" w:rsidRDefault="00DC578D" w:rsidP="00DC578D">
      <w:pPr>
        <w:pStyle w:val="COVERPAGETEXT"/>
        <w:rPr>
          <w:rFonts w:ascii="Times New Roman" w:hAnsi="Times New Roman" w:cs="Times New Roman"/>
        </w:rPr>
      </w:pPr>
    </w:p>
    <w:p w14:paraId="59D3E390" w14:textId="77777777" w:rsidR="00DC578D" w:rsidRPr="003A3BAC" w:rsidRDefault="00DC578D" w:rsidP="00DC578D">
      <w:pPr>
        <w:pStyle w:val="COVERPAGETEXT"/>
        <w:rPr>
          <w:rFonts w:ascii="Times New Roman" w:hAnsi="Times New Roman" w:cs="Times New Roman"/>
        </w:rPr>
      </w:pPr>
    </w:p>
    <w:p w14:paraId="30CDECB8" w14:textId="77777777" w:rsidR="00DC578D" w:rsidRPr="003A3BAC" w:rsidRDefault="00DC578D" w:rsidP="00DC578D">
      <w:pPr>
        <w:pStyle w:val="COVERPAGETEXT"/>
        <w:rPr>
          <w:rFonts w:ascii="Times New Roman" w:hAnsi="Times New Roman" w:cs="Times New Roman"/>
        </w:rPr>
      </w:pPr>
    </w:p>
    <w:p w14:paraId="66FF2DC7" w14:textId="77777777" w:rsidR="00DC578D" w:rsidRPr="003A3BAC" w:rsidRDefault="00DC578D" w:rsidP="00DC578D">
      <w:pPr>
        <w:pStyle w:val="COVERPAGETEXT"/>
        <w:rPr>
          <w:rFonts w:ascii="Times New Roman" w:hAnsi="Times New Roman" w:cs="Times New Roman"/>
        </w:rPr>
      </w:pPr>
    </w:p>
    <w:p w14:paraId="668C0A73" w14:textId="77777777" w:rsidR="00DC578D" w:rsidRPr="003A3BAC" w:rsidRDefault="00DC578D" w:rsidP="00DC578D">
      <w:pPr>
        <w:pStyle w:val="COVERPAGETEXT"/>
        <w:rPr>
          <w:rFonts w:ascii="Times New Roman" w:hAnsi="Times New Roman" w:cs="Times New Roman"/>
        </w:rPr>
      </w:pPr>
    </w:p>
    <w:p w14:paraId="2579D1D8" w14:textId="77777777" w:rsidR="00DC578D" w:rsidRPr="003A3BAC" w:rsidRDefault="00DC578D" w:rsidP="00DC578D">
      <w:pPr>
        <w:pStyle w:val="COVERPAGETEXT"/>
        <w:rPr>
          <w:rFonts w:ascii="Times New Roman" w:hAnsi="Times New Roman" w:cs="Times New Roman"/>
        </w:rPr>
      </w:pPr>
      <w:r w:rsidRPr="003A3BAC">
        <w:rPr>
          <w:rFonts w:ascii="Times New Roman" w:hAnsi="Times New Roman" w:cs="Times New Roman"/>
        </w:rPr>
        <w:t>School of Applied Computing</w:t>
      </w:r>
    </w:p>
    <w:p w14:paraId="4D740CCE" w14:textId="77777777" w:rsidR="00DC578D" w:rsidRPr="003A3BAC" w:rsidRDefault="00DC578D" w:rsidP="00DC578D">
      <w:pPr>
        <w:pStyle w:val="COVERPAGETEXT"/>
        <w:rPr>
          <w:rFonts w:ascii="Times New Roman" w:hAnsi="Times New Roman" w:cs="Times New Roman"/>
        </w:rPr>
      </w:pPr>
      <w:r w:rsidRPr="003A3BAC">
        <w:rPr>
          <w:rFonts w:ascii="Times New Roman" w:hAnsi="Times New Roman" w:cs="Times New Roman"/>
        </w:rPr>
        <w:t>Ordnance, Munitions and Explosives</w:t>
      </w:r>
    </w:p>
    <w:p w14:paraId="781C23A8" w14:textId="77777777" w:rsidR="00DC578D" w:rsidRPr="003A3BAC" w:rsidRDefault="00DC578D" w:rsidP="00DC578D">
      <w:pPr>
        <w:pStyle w:val="COVERPAGETEXT"/>
        <w:rPr>
          <w:rFonts w:ascii="Times New Roman" w:hAnsi="Times New Roman" w:cs="Times New Roman"/>
        </w:rPr>
      </w:pPr>
    </w:p>
    <w:p w14:paraId="6A90E8A7" w14:textId="77777777" w:rsidR="00DC578D" w:rsidRPr="003A3BAC" w:rsidRDefault="00DC578D" w:rsidP="00DC578D">
      <w:pPr>
        <w:pStyle w:val="COVERPAGETEXT"/>
        <w:rPr>
          <w:rFonts w:ascii="Times New Roman" w:hAnsi="Times New Roman" w:cs="Times New Roman"/>
        </w:rPr>
      </w:pPr>
    </w:p>
    <w:p w14:paraId="543A3BFD" w14:textId="77777777" w:rsidR="00DC578D" w:rsidRPr="003A3BAC" w:rsidRDefault="00DC578D" w:rsidP="00DC578D">
      <w:pPr>
        <w:pStyle w:val="COVERPAGETEXT"/>
        <w:rPr>
          <w:rFonts w:ascii="Times New Roman" w:hAnsi="Times New Roman" w:cs="Times New Roman"/>
        </w:rPr>
      </w:pPr>
    </w:p>
    <w:p w14:paraId="591C3346" w14:textId="33FAA41F" w:rsidR="00DC578D" w:rsidRPr="003A3BAC" w:rsidRDefault="00DC578D" w:rsidP="00DC578D">
      <w:pPr>
        <w:pStyle w:val="COVERPAGETEXT"/>
        <w:rPr>
          <w:rFonts w:ascii="Times New Roman" w:hAnsi="Times New Roman" w:cs="Times New Roman"/>
        </w:rPr>
      </w:pPr>
      <w:r>
        <w:rPr>
          <w:rFonts w:ascii="Times New Roman" w:hAnsi="Times New Roman" w:cs="Times New Roman"/>
        </w:rPr>
        <w:t>Advanced Physics for OME</w:t>
      </w:r>
    </w:p>
    <w:p w14:paraId="29E7E085" w14:textId="77777777" w:rsidR="00DC578D" w:rsidRPr="003A3BAC" w:rsidRDefault="00DC578D" w:rsidP="00DC578D">
      <w:pPr>
        <w:pStyle w:val="COVERPAGETEXT"/>
        <w:rPr>
          <w:rFonts w:ascii="Times New Roman" w:hAnsi="Times New Roman" w:cs="Times New Roman"/>
        </w:rPr>
      </w:pPr>
      <w:r w:rsidRPr="003A3BAC">
        <w:rPr>
          <w:rFonts w:ascii="Times New Roman" w:hAnsi="Times New Roman" w:cs="Times New Roman"/>
        </w:rPr>
        <w:t>Academic Year: 202</w:t>
      </w:r>
      <w:r>
        <w:rPr>
          <w:rFonts w:ascii="Times New Roman" w:hAnsi="Times New Roman" w:cs="Times New Roman"/>
        </w:rPr>
        <w:t>5-2026</w:t>
      </w:r>
    </w:p>
    <w:p w14:paraId="3F9D0ADC" w14:textId="77777777" w:rsidR="00DC578D" w:rsidRPr="003A3BAC" w:rsidRDefault="00DC578D" w:rsidP="00DC578D">
      <w:pPr>
        <w:pStyle w:val="COVERPAGETEXT"/>
        <w:rPr>
          <w:rFonts w:ascii="Times New Roman" w:hAnsi="Times New Roman" w:cs="Times New Roman"/>
        </w:rPr>
      </w:pPr>
    </w:p>
    <w:p w14:paraId="06B66AC6" w14:textId="77777777" w:rsidR="00DC578D" w:rsidRPr="003A3BAC" w:rsidRDefault="00DC578D" w:rsidP="00DC578D">
      <w:pPr>
        <w:pStyle w:val="COVERPAGETEXT"/>
        <w:rPr>
          <w:rFonts w:ascii="Times New Roman" w:hAnsi="Times New Roman" w:cs="Times New Roman"/>
        </w:rPr>
      </w:pPr>
    </w:p>
    <w:p w14:paraId="1F2AE108" w14:textId="77777777" w:rsidR="00DC578D" w:rsidRPr="003A3BAC" w:rsidRDefault="00DC578D" w:rsidP="00DC578D">
      <w:pPr>
        <w:pStyle w:val="COVERPAGETEXT"/>
        <w:rPr>
          <w:rFonts w:ascii="Times New Roman" w:hAnsi="Times New Roman" w:cs="Times New Roman"/>
        </w:rPr>
      </w:pPr>
    </w:p>
    <w:p w14:paraId="4B07C519" w14:textId="1C4A50FB" w:rsidR="00DC578D" w:rsidRPr="003A3BAC" w:rsidRDefault="00DC578D" w:rsidP="00DC578D">
      <w:pPr>
        <w:pStyle w:val="COVERPAGETEXT"/>
        <w:rPr>
          <w:rFonts w:ascii="Times New Roman" w:hAnsi="Times New Roman" w:cs="Times New Roman"/>
        </w:rPr>
      </w:pPr>
      <w:r w:rsidRPr="003A3BAC">
        <w:rPr>
          <w:rFonts w:ascii="Times New Roman" w:hAnsi="Times New Roman" w:cs="Times New Roman"/>
        </w:rPr>
        <w:t>Supervisor:</w:t>
      </w:r>
      <w:r w:rsidRPr="003A3BAC">
        <w:rPr>
          <w:rFonts w:ascii="Times New Roman" w:hAnsi="Times New Roman" w:cs="Times New Roman"/>
        </w:rPr>
        <w:tab/>
        <w:t xml:space="preserve"> </w:t>
      </w:r>
      <w:r>
        <w:rPr>
          <w:rFonts w:ascii="Times New Roman" w:hAnsi="Times New Roman" w:cs="Times New Roman"/>
        </w:rPr>
        <w:t>Kelvin Donne</w:t>
      </w:r>
    </w:p>
    <w:p w14:paraId="04213E15" w14:textId="3CC7A379" w:rsidR="00DC578D" w:rsidRPr="003A3BAC" w:rsidRDefault="00DC578D" w:rsidP="00DC578D">
      <w:pPr>
        <w:pStyle w:val="COVERPAGETEXT"/>
        <w:rPr>
          <w:rFonts w:ascii="Times New Roman" w:hAnsi="Times New Roman" w:cs="Times New Roman"/>
        </w:rPr>
      </w:pPr>
      <w:r>
        <w:rPr>
          <w:rFonts w:ascii="Times New Roman" w:hAnsi="Times New Roman" w:cs="Times New Roman"/>
        </w:rPr>
        <w:t>May</w:t>
      </w:r>
      <w:r w:rsidRPr="003A3BAC">
        <w:rPr>
          <w:rFonts w:ascii="Times New Roman" w:hAnsi="Times New Roman" w:cs="Times New Roman"/>
        </w:rPr>
        <w:t xml:space="preserve"> 202</w:t>
      </w:r>
      <w:r>
        <w:rPr>
          <w:rFonts w:ascii="Times New Roman" w:hAnsi="Times New Roman" w:cs="Times New Roman"/>
        </w:rPr>
        <w:t>6</w:t>
      </w:r>
    </w:p>
    <w:p w14:paraId="1F71AEFF" w14:textId="77777777" w:rsidR="00E87457" w:rsidRDefault="00E87457"/>
    <w:p w14:paraId="3C2DEBC5" w14:textId="77777777" w:rsidR="00DC578D" w:rsidRDefault="00DC578D"/>
    <w:p w14:paraId="3EA05388" w14:textId="77777777" w:rsidR="00DC578D" w:rsidRDefault="00DC578D"/>
    <w:p w14:paraId="5B497A1A" w14:textId="77777777" w:rsidR="00DC578D" w:rsidRDefault="00DC578D"/>
    <w:p w14:paraId="5DFC52AF" w14:textId="77777777" w:rsidR="00DC578D" w:rsidRDefault="00DC578D"/>
    <w:p w14:paraId="0623248E" w14:textId="77777777" w:rsidR="00DC578D" w:rsidRDefault="00DC578D"/>
    <w:p w14:paraId="2178831D" w14:textId="77777777" w:rsidR="00DC578D" w:rsidRDefault="00DC578D"/>
    <w:p w14:paraId="7A55E278" w14:textId="77777777" w:rsidR="00DC578D" w:rsidRDefault="00DC578D"/>
    <w:p w14:paraId="1E848C7D" w14:textId="1B62D910" w:rsidR="00DC578D" w:rsidRDefault="00DC578D" w:rsidP="00DC578D">
      <w:pPr>
        <w:pStyle w:val="Title"/>
        <w:jc w:val="center"/>
        <w:rPr>
          <w:rFonts w:ascii="Times New Roman" w:hAnsi="Times New Roman" w:cs="Times New Roman"/>
        </w:rPr>
      </w:pPr>
      <w:r>
        <w:rPr>
          <w:rFonts w:ascii="Times New Roman" w:hAnsi="Times New Roman" w:cs="Times New Roman"/>
        </w:rPr>
        <w:lastRenderedPageBreak/>
        <w:t>Design of Shaped Charges</w:t>
      </w:r>
    </w:p>
    <w:p w14:paraId="0EBF62B2" w14:textId="77777777" w:rsidR="00DC578D" w:rsidRDefault="00DC578D" w:rsidP="00DC578D"/>
    <w:sdt>
      <w:sdtPr>
        <w:rPr>
          <w:rFonts w:ascii="Times New Roman" w:eastAsiaTheme="minorHAnsi" w:hAnsi="Times New Roman" w:cstheme="minorBidi"/>
          <w:color w:val="auto"/>
          <w:kern w:val="2"/>
          <w:sz w:val="24"/>
          <w:szCs w:val="24"/>
          <w:lang w:val="en-GB"/>
          <w14:ligatures w14:val="standardContextual"/>
        </w:rPr>
        <w:id w:val="-1095008484"/>
        <w:docPartObj>
          <w:docPartGallery w:val="Table of Contents"/>
          <w:docPartUnique/>
        </w:docPartObj>
      </w:sdtPr>
      <w:sdtEndPr>
        <w:rPr>
          <w:b/>
          <w:bCs/>
          <w:noProof/>
        </w:rPr>
      </w:sdtEndPr>
      <w:sdtContent>
        <w:p w14:paraId="57BC7C76" w14:textId="30419783" w:rsidR="00C6289A" w:rsidRDefault="00C6289A">
          <w:pPr>
            <w:pStyle w:val="TOCHeading"/>
          </w:pPr>
          <w:r>
            <w:t>Contents</w:t>
          </w:r>
        </w:p>
        <w:p w14:paraId="3A12076C" w14:textId="0A1F10B1" w:rsidR="002718B7" w:rsidRDefault="00C6289A">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230005390" w:history="1">
            <w:r w:rsidR="002718B7" w:rsidRPr="00A826CB">
              <w:rPr>
                <w:rStyle w:val="Hyperlink"/>
                <w:noProof/>
              </w:rPr>
              <w:t>Figures</w:t>
            </w:r>
            <w:r w:rsidR="002718B7">
              <w:rPr>
                <w:noProof/>
                <w:webHidden/>
              </w:rPr>
              <w:tab/>
            </w:r>
            <w:r w:rsidR="002718B7">
              <w:rPr>
                <w:noProof/>
                <w:webHidden/>
              </w:rPr>
              <w:fldChar w:fldCharType="begin"/>
            </w:r>
            <w:r w:rsidR="002718B7">
              <w:rPr>
                <w:noProof/>
                <w:webHidden/>
              </w:rPr>
              <w:instrText xml:space="preserve"> PAGEREF _Toc230005390 \h </w:instrText>
            </w:r>
            <w:r w:rsidR="002718B7">
              <w:rPr>
                <w:noProof/>
                <w:webHidden/>
              </w:rPr>
            </w:r>
            <w:r w:rsidR="002718B7">
              <w:rPr>
                <w:noProof/>
                <w:webHidden/>
              </w:rPr>
              <w:fldChar w:fldCharType="separate"/>
            </w:r>
            <w:r w:rsidR="002718B7">
              <w:rPr>
                <w:noProof/>
                <w:webHidden/>
              </w:rPr>
              <w:t>3</w:t>
            </w:r>
            <w:r w:rsidR="002718B7">
              <w:rPr>
                <w:noProof/>
                <w:webHidden/>
              </w:rPr>
              <w:fldChar w:fldCharType="end"/>
            </w:r>
          </w:hyperlink>
        </w:p>
        <w:p w14:paraId="60B39DF6" w14:textId="1DEB53C2" w:rsidR="002718B7" w:rsidRDefault="002718B7">
          <w:pPr>
            <w:pStyle w:val="TOC1"/>
            <w:tabs>
              <w:tab w:val="right" w:leader="dot" w:pos="9016"/>
            </w:tabs>
            <w:rPr>
              <w:rFonts w:asciiTheme="minorHAnsi" w:eastAsiaTheme="minorEastAsia" w:hAnsiTheme="minorHAnsi"/>
              <w:noProof/>
              <w:lang w:eastAsia="en-GB"/>
            </w:rPr>
          </w:pPr>
          <w:hyperlink w:anchor="_Toc230005391" w:history="1">
            <w:r w:rsidRPr="00A826CB">
              <w:rPr>
                <w:rStyle w:val="Hyperlink"/>
                <w:noProof/>
              </w:rPr>
              <w:t>Tables</w:t>
            </w:r>
            <w:r>
              <w:rPr>
                <w:noProof/>
                <w:webHidden/>
              </w:rPr>
              <w:tab/>
            </w:r>
            <w:r>
              <w:rPr>
                <w:noProof/>
                <w:webHidden/>
              </w:rPr>
              <w:fldChar w:fldCharType="begin"/>
            </w:r>
            <w:r>
              <w:rPr>
                <w:noProof/>
                <w:webHidden/>
              </w:rPr>
              <w:instrText xml:space="preserve"> PAGEREF _Toc230005391 \h </w:instrText>
            </w:r>
            <w:r>
              <w:rPr>
                <w:noProof/>
                <w:webHidden/>
              </w:rPr>
            </w:r>
            <w:r>
              <w:rPr>
                <w:noProof/>
                <w:webHidden/>
              </w:rPr>
              <w:fldChar w:fldCharType="separate"/>
            </w:r>
            <w:r>
              <w:rPr>
                <w:noProof/>
                <w:webHidden/>
              </w:rPr>
              <w:t>4</w:t>
            </w:r>
            <w:r>
              <w:rPr>
                <w:noProof/>
                <w:webHidden/>
              </w:rPr>
              <w:fldChar w:fldCharType="end"/>
            </w:r>
          </w:hyperlink>
        </w:p>
        <w:p w14:paraId="65BFDD80" w14:textId="55C945BD" w:rsidR="002718B7" w:rsidRDefault="002718B7">
          <w:pPr>
            <w:pStyle w:val="TOC1"/>
            <w:tabs>
              <w:tab w:val="left" w:pos="480"/>
              <w:tab w:val="right" w:leader="dot" w:pos="9016"/>
            </w:tabs>
            <w:rPr>
              <w:rFonts w:asciiTheme="minorHAnsi" w:eastAsiaTheme="minorEastAsia" w:hAnsiTheme="minorHAnsi"/>
              <w:noProof/>
              <w:lang w:eastAsia="en-GB"/>
            </w:rPr>
          </w:pPr>
          <w:hyperlink w:anchor="_Toc230005392" w:history="1">
            <w:r w:rsidRPr="00A826CB">
              <w:rPr>
                <w:rStyle w:val="Hyperlink"/>
                <w:rFonts w:cs="Times New Roman"/>
                <w:noProof/>
              </w:rPr>
              <w:t>1.</w:t>
            </w:r>
            <w:r>
              <w:rPr>
                <w:rFonts w:asciiTheme="minorHAnsi" w:eastAsiaTheme="minorEastAsia" w:hAnsiTheme="minorHAnsi"/>
                <w:noProof/>
                <w:lang w:eastAsia="en-GB"/>
              </w:rPr>
              <w:tab/>
            </w:r>
            <w:r w:rsidRPr="00A826CB">
              <w:rPr>
                <w:rStyle w:val="Hyperlink"/>
                <w:rFonts w:cs="Times New Roman"/>
                <w:noProof/>
              </w:rPr>
              <w:t>Abstract</w:t>
            </w:r>
            <w:r>
              <w:rPr>
                <w:noProof/>
                <w:webHidden/>
              </w:rPr>
              <w:tab/>
            </w:r>
            <w:r>
              <w:rPr>
                <w:noProof/>
                <w:webHidden/>
              </w:rPr>
              <w:fldChar w:fldCharType="begin"/>
            </w:r>
            <w:r>
              <w:rPr>
                <w:noProof/>
                <w:webHidden/>
              </w:rPr>
              <w:instrText xml:space="preserve"> PAGEREF _Toc230005392 \h </w:instrText>
            </w:r>
            <w:r>
              <w:rPr>
                <w:noProof/>
                <w:webHidden/>
              </w:rPr>
            </w:r>
            <w:r>
              <w:rPr>
                <w:noProof/>
                <w:webHidden/>
              </w:rPr>
              <w:fldChar w:fldCharType="separate"/>
            </w:r>
            <w:r>
              <w:rPr>
                <w:noProof/>
                <w:webHidden/>
              </w:rPr>
              <w:t>5</w:t>
            </w:r>
            <w:r>
              <w:rPr>
                <w:noProof/>
                <w:webHidden/>
              </w:rPr>
              <w:fldChar w:fldCharType="end"/>
            </w:r>
          </w:hyperlink>
        </w:p>
        <w:p w14:paraId="0CA1705D" w14:textId="06E802E5" w:rsidR="002718B7" w:rsidRDefault="002718B7">
          <w:pPr>
            <w:pStyle w:val="TOC1"/>
            <w:tabs>
              <w:tab w:val="left" w:pos="480"/>
              <w:tab w:val="right" w:leader="dot" w:pos="9016"/>
            </w:tabs>
            <w:rPr>
              <w:rFonts w:asciiTheme="minorHAnsi" w:eastAsiaTheme="minorEastAsia" w:hAnsiTheme="minorHAnsi"/>
              <w:noProof/>
              <w:lang w:eastAsia="en-GB"/>
            </w:rPr>
          </w:pPr>
          <w:hyperlink w:anchor="_Toc230005393" w:history="1">
            <w:r w:rsidRPr="00A826CB">
              <w:rPr>
                <w:rStyle w:val="Hyperlink"/>
                <w:rFonts w:cs="Times New Roman"/>
                <w:noProof/>
              </w:rPr>
              <w:t>2.</w:t>
            </w:r>
            <w:r>
              <w:rPr>
                <w:rFonts w:asciiTheme="minorHAnsi" w:eastAsiaTheme="minorEastAsia" w:hAnsiTheme="minorHAnsi"/>
                <w:noProof/>
                <w:lang w:eastAsia="en-GB"/>
              </w:rPr>
              <w:tab/>
            </w:r>
            <w:r w:rsidRPr="00A826CB">
              <w:rPr>
                <w:rStyle w:val="Hyperlink"/>
                <w:rFonts w:cs="Times New Roman"/>
                <w:noProof/>
              </w:rPr>
              <w:t>Introduction</w:t>
            </w:r>
            <w:r>
              <w:rPr>
                <w:noProof/>
                <w:webHidden/>
              </w:rPr>
              <w:tab/>
            </w:r>
            <w:r>
              <w:rPr>
                <w:noProof/>
                <w:webHidden/>
              </w:rPr>
              <w:fldChar w:fldCharType="begin"/>
            </w:r>
            <w:r>
              <w:rPr>
                <w:noProof/>
                <w:webHidden/>
              </w:rPr>
              <w:instrText xml:space="preserve"> PAGEREF _Toc230005393 \h </w:instrText>
            </w:r>
            <w:r>
              <w:rPr>
                <w:noProof/>
                <w:webHidden/>
              </w:rPr>
            </w:r>
            <w:r>
              <w:rPr>
                <w:noProof/>
                <w:webHidden/>
              </w:rPr>
              <w:fldChar w:fldCharType="separate"/>
            </w:r>
            <w:r>
              <w:rPr>
                <w:noProof/>
                <w:webHidden/>
              </w:rPr>
              <w:t>5</w:t>
            </w:r>
            <w:r>
              <w:rPr>
                <w:noProof/>
                <w:webHidden/>
              </w:rPr>
              <w:fldChar w:fldCharType="end"/>
            </w:r>
          </w:hyperlink>
        </w:p>
        <w:p w14:paraId="286052BD" w14:textId="2A902B1F" w:rsidR="002718B7" w:rsidRDefault="002718B7">
          <w:pPr>
            <w:pStyle w:val="TOC1"/>
            <w:tabs>
              <w:tab w:val="left" w:pos="480"/>
              <w:tab w:val="right" w:leader="dot" w:pos="9016"/>
            </w:tabs>
            <w:rPr>
              <w:rFonts w:asciiTheme="minorHAnsi" w:eastAsiaTheme="minorEastAsia" w:hAnsiTheme="minorHAnsi"/>
              <w:noProof/>
              <w:lang w:eastAsia="en-GB"/>
            </w:rPr>
          </w:pPr>
          <w:hyperlink w:anchor="_Toc230005394" w:history="1">
            <w:r w:rsidRPr="00A826CB">
              <w:rPr>
                <w:rStyle w:val="Hyperlink"/>
                <w:rFonts w:cs="Times New Roman"/>
                <w:noProof/>
              </w:rPr>
              <w:t>3.</w:t>
            </w:r>
            <w:r>
              <w:rPr>
                <w:rFonts w:asciiTheme="minorHAnsi" w:eastAsiaTheme="minorEastAsia" w:hAnsiTheme="minorHAnsi"/>
                <w:noProof/>
                <w:lang w:eastAsia="en-GB"/>
              </w:rPr>
              <w:tab/>
            </w:r>
            <w:r w:rsidRPr="00A826CB">
              <w:rPr>
                <w:rStyle w:val="Hyperlink"/>
                <w:rFonts w:cs="Times New Roman"/>
                <w:noProof/>
              </w:rPr>
              <w:t>Shaped Charges</w:t>
            </w:r>
            <w:r>
              <w:rPr>
                <w:noProof/>
                <w:webHidden/>
              </w:rPr>
              <w:tab/>
            </w:r>
            <w:r>
              <w:rPr>
                <w:noProof/>
                <w:webHidden/>
              </w:rPr>
              <w:fldChar w:fldCharType="begin"/>
            </w:r>
            <w:r>
              <w:rPr>
                <w:noProof/>
                <w:webHidden/>
              </w:rPr>
              <w:instrText xml:space="preserve"> PAGEREF _Toc230005394 \h </w:instrText>
            </w:r>
            <w:r>
              <w:rPr>
                <w:noProof/>
                <w:webHidden/>
              </w:rPr>
            </w:r>
            <w:r>
              <w:rPr>
                <w:noProof/>
                <w:webHidden/>
              </w:rPr>
              <w:fldChar w:fldCharType="separate"/>
            </w:r>
            <w:r>
              <w:rPr>
                <w:noProof/>
                <w:webHidden/>
              </w:rPr>
              <w:t>5</w:t>
            </w:r>
            <w:r>
              <w:rPr>
                <w:noProof/>
                <w:webHidden/>
              </w:rPr>
              <w:fldChar w:fldCharType="end"/>
            </w:r>
          </w:hyperlink>
        </w:p>
        <w:p w14:paraId="1252E3EC" w14:textId="761D40CF" w:rsidR="002718B7" w:rsidRDefault="002718B7">
          <w:pPr>
            <w:pStyle w:val="TOC1"/>
            <w:tabs>
              <w:tab w:val="left" w:pos="480"/>
              <w:tab w:val="right" w:leader="dot" w:pos="9016"/>
            </w:tabs>
            <w:rPr>
              <w:rFonts w:asciiTheme="minorHAnsi" w:eastAsiaTheme="minorEastAsia" w:hAnsiTheme="minorHAnsi"/>
              <w:noProof/>
              <w:lang w:eastAsia="en-GB"/>
            </w:rPr>
          </w:pPr>
          <w:hyperlink w:anchor="_Toc230005395" w:history="1">
            <w:r w:rsidRPr="00A826CB">
              <w:rPr>
                <w:rStyle w:val="Hyperlink"/>
                <w:rFonts w:cs="Times New Roman"/>
                <w:noProof/>
              </w:rPr>
              <w:t>4.</w:t>
            </w:r>
            <w:r>
              <w:rPr>
                <w:rFonts w:asciiTheme="minorHAnsi" w:eastAsiaTheme="minorEastAsia" w:hAnsiTheme="minorHAnsi"/>
                <w:noProof/>
                <w:lang w:eastAsia="en-GB"/>
              </w:rPr>
              <w:tab/>
            </w:r>
            <w:r w:rsidRPr="00A826CB">
              <w:rPr>
                <w:rStyle w:val="Hyperlink"/>
                <w:rFonts w:cs="Times New Roman"/>
                <w:noProof/>
              </w:rPr>
              <w:t>2d Simulation</w:t>
            </w:r>
            <w:r>
              <w:rPr>
                <w:noProof/>
                <w:webHidden/>
              </w:rPr>
              <w:tab/>
            </w:r>
            <w:r>
              <w:rPr>
                <w:noProof/>
                <w:webHidden/>
              </w:rPr>
              <w:fldChar w:fldCharType="begin"/>
            </w:r>
            <w:r>
              <w:rPr>
                <w:noProof/>
                <w:webHidden/>
              </w:rPr>
              <w:instrText xml:space="preserve"> PAGEREF _Toc230005395 \h </w:instrText>
            </w:r>
            <w:r>
              <w:rPr>
                <w:noProof/>
                <w:webHidden/>
              </w:rPr>
            </w:r>
            <w:r>
              <w:rPr>
                <w:noProof/>
                <w:webHidden/>
              </w:rPr>
              <w:fldChar w:fldCharType="separate"/>
            </w:r>
            <w:r>
              <w:rPr>
                <w:noProof/>
                <w:webHidden/>
              </w:rPr>
              <w:t>6</w:t>
            </w:r>
            <w:r>
              <w:rPr>
                <w:noProof/>
                <w:webHidden/>
              </w:rPr>
              <w:fldChar w:fldCharType="end"/>
            </w:r>
          </w:hyperlink>
        </w:p>
        <w:p w14:paraId="10FE7E3F" w14:textId="15FE69F7" w:rsidR="002718B7" w:rsidRDefault="002718B7">
          <w:pPr>
            <w:pStyle w:val="TOC1"/>
            <w:tabs>
              <w:tab w:val="left" w:pos="720"/>
              <w:tab w:val="right" w:leader="dot" w:pos="9016"/>
            </w:tabs>
            <w:rPr>
              <w:rFonts w:asciiTheme="minorHAnsi" w:eastAsiaTheme="minorEastAsia" w:hAnsiTheme="minorHAnsi"/>
              <w:noProof/>
              <w:lang w:eastAsia="en-GB"/>
            </w:rPr>
          </w:pPr>
          <w:hyperlink w:anchor="_Toc230005396" w:history="1">
            <w:r w:rsidRPr="00A826CB">
              <w:rPr>
                <w:rStyle w:val="Hyperlink"/>
                <w:noProof/>
              </w:rPr>
              <w:t>4.3.</w:t>
            </w:r>
            <w:r>
              <w:rPr>
                <w:rFonts w:asciiTheme="minorHAnsi" w:eastAsiaTheme="minorEastAsia" w:hAnsiTheme="minorHAnsi"/>
                <w:noProof/>
                <w:lang w:eastAsia="en-GB"/>
              </w:rPr>
              <w:tab/>
            </w:r>
            <w:r w:rsidRPr="00A826CB">
              <w:rPr>
                <w:rStyle w:val="Hyperlink"/>
                <w:noProof/>
              </w:rPr>
              <w:t>2d With Foam model</w:t>
            </w:r>
            <w:r>
              <w:rPr>
                <w:noProof/>
                <w:webHidden/>
              </w:rPr>
              <w:tab/>
            </w:r>
            <w:r>
              <w:rPr>
                <w:noProof/>
                <w:webHidden/>
              </w:rPr>
              <w:fldChar w:fldCharType="begin"/>
            </w:r>
            <w:r>
              <w:rPr>
                <w:noProof/>
                <w:webHidden/>
              </w:rPr>
              <w:instrText xml:space="preserve"> PAGEREF _Toc230005396 \h </w:instrText>
            </w:r>
            <w:r>
              <w:rPr>
                <w:noProof/>
                <w:webHidden/>
              </w:rPr>
            </w:r>
            <w:r>
              <w:rPr>
                <w:noProof/>
                <w:webHidden/>
              </w:rPr>
              <w:fldChar w:fldCharType="separate"/>
            </w:r>
            <w:r>
              <w:rPr>
                <w:noProof/>
                <w:webHidden/>
              </w:rPr>
              <w:t>10</w:t>
            </w:r>
            <w:r>
              <w:rPr>
                <w:noProof/>
                <w:webHidden/>
              </w:rPr>
              <w:fldChar w:fldCharType="end"/>
            </w:r>
          </w:hyperlink>
        </w:p>
        <w:p w14:paraId="0E3E027E" w14:textId="4C34D331" w:rsidR="002718B7" w:rsidRDefault="002718B7">
          <w:pPr>
            <w:pStyle w:val="TOC1"/>
            <w:tabs>
              <w:tab w:val="left" w:pos="720"/>
              <w:tab w:val="right" w:leader="dot" w:pos="9016"/>
            </w:tabs>
            <w:rPr>
              <w:rFonts w:asciiTheme="minorHAnsi" w:eastAsiaTheme="minorEastAsia" w:hAnsiTheme="minorHAnsi"/>
              <w:noProof/>
              <w:lang w:eastAsia="en-GB"/>
            </w:rPr>
          </w:pPr>
          <w:hyperlink w:anchor="_Toc230005397" w:history="1">
            <w:r w:rsidRPr="00A826CB">
              <w:rPr>
                <w:rStyle w:val="Hyperlink"/>
                <w:rFonts w:cs="Times New Roman"/>
                <w:noProof/>
              </w:rPr>
              <w:t>4.4.</w:t>
            </w:r>
            <w:r>
              <w:rPr>
                <w:rFonts w:asciiTheme="minorHAnsi" w:eastAsiaTheme="minorEastAsia" w:hAnsiTheme="minorHAnsi"/>
                <w:noProof/>
                <w:lang w:eastAsia="en-GB"/>
              </w:rPr>
              <w:tab/>
            </w:r>
            <w:r w:rsidRPr="00A826CB">
              <w:rPr>
                <w:rStyle w:val="Hyperlink"/>
                <w:rFonts w:cs="Times New Roman"/>
                <w:noProof/>
              </w:rPr>
              <w:t>2d Without Foam Model</w:t>
            </w:r>
            <w:r>
              <w:rPr>
                <w:noProof/>
                <w:webHidden/>
              </w:rPr>
              <w:tab/>
            </w:r>
            <w:r>
              <w:rPr>
                <w:noProof/>
                <w:webHidden/>
              </w:rPr>
              <w:fldChar w:fldCharType="begin"/>
            </w:r>
            <w:r>
              <w:rPr>
                <w:noProof/>
                <w:webHidden/>
              </w:rPr>
              <w:instrText xml:space="preserve"> PAGEREF _Toc230005397 \h </w:instrText>
            </w:r>
            <w:r>
              <w:rPr>
                <w:noProof/>
                <w:webHidden/>
              </w:rPr>
            </w:r>
            <w:r>
              <w:rPr>
                <w:noProof/>
                <w:webHidden/>
              </w:rPr>
              <w:fldChar w:fldCharType="separate"/>
            </w:r>
            <w:r>
              <w:rPr>
                <w:noProof/>
                <w:webHidden/>
              </w:rPr>
              <w:t>17</w:t>
            </w:r>
            <w:r>
              <w:rPr>
                <w:noProof/>
                <w:webHidden/>
              </w:rPr>
              <w:fldChar w:fldCharType="end"/>
            </w:r>
          </w:hyperlink>
        </w:p>
        <w:p w14:paraId="7BF259D0" w14:textId="361299F2" w:rsidR="002718B7" w:rsidRDefault="002718B7">
          <w:pPr>
            <w:pStyle w:val="TOC1"/>
            <w:tabs>
              <w:tab w:val="left" w:pos="720"/>
              <w:tab w:val="right" w:leader="dot" w:pos="9016"/>
            </w:tabs>
            <w:rPr>
              <w:rFonts w:asciiTheme="minorHAnsi" w:eastAsiaTheme="minorEastAsia" w:hAnsiTheme="minorHAnsi"/>
              <w:noProof/>
              <w:lang w:eastAsia="en-GB"/>
            </w:rPr>
          </w:pPr>
          <w:hyperlink w:anchor="_Toc230005398" w:history="1">
            <w:r w:rsidRPr="00A826CB">
              <w:rPr>
                <w:rStyle w:val="Hyperlink"/>
                <w:noProof/>
              </w:rPr>
              <w:t>4.5.</w:t>
            </w:r>
            <w:r>
              <w:rPr>
                <w:rFonts w:asciiTheme="minorHAnsi" w:eastAsiaTheme="minorEastAsia" w:hAnsiTheme="minorHAnsi"/>
                <w:noProof/>
                <w:lang w:eastAsia="en-GB"/>
              </w:rPr>
              <w:tab/>
            </w:r>
            <w:r w:rsidRPr="00A826CB">
              <w:rPr>
                <w:rStyle w:val="Hyperlink"/>
                <w:noProof/>
              </w:rPr>
              <w:t>2d Comparison</w:t>
            </w:r>
            <w:r>
              <w:rPr>
                <w:noProof/>
                <w:webHidden/>
              </w:rPr>
              <w:tab/>
            </w:r>
            <w:r>
              <w:rPr>
                <w:noProof/>
                <w:webHidden/>
              </w:rPr>
              <w:fldChar w:fldCharType="begin"/>
            </w:r>
            <w:r>
              <w:rPr>
                <w:noProof/>
                <w:webHidden/>
              </w:rPr>
              <w:instrText xml:space="preserve"> PAGEREF _Toc230005398 \h </w:instrText>
            </w:r>
            <w:r>
              <w:rPr>
                <w:noProof/>
                <w:webHidden/>
              </w:rPr>
            </w:r>
            <w:r>
              <w:rPr>
                <w:noProof/>
                <w:webHidden/>
              </w:rPr>
              <w:fldChar w:fldCharType="separate"/>
            </w:r>
            <w:r>
              <w:rPr>
                <w:noProof/>
                <w:webHidden/>
              </w:rPr>
              <w:t>21</w:t>
            </w:r>
            <w:r>
              <w:rPr>
                <w:noProof/>
                <w:webHidden/>
              </w:rPr>
              <w:fldChar w:fldCharType="end"/>
            </w:r>
          </w:hyperlink>
        </w:p>
        <w:p w14:paraId="1B6C69B1" w14:textId="1AED1E29" w:rsidR="002718B7" w:rsidRDefault="002718B7">
          <w:pPr>
            <w:pStyle w:val="TOC1"/>
            <w:tabs>
              <w:tab w:val="left" w:pos="480"/>
              <w:tab w:val="right" w:leader="dot" w:pos="9016"/>
            </w:tabs>
            <w:rPr>
              <w:rFonts w:asciiTheme="minorHAnsi" w:eastAsiaTheme="minorEastAsia" w:hAnsiTheme="minorHAnsi"/>
              <w:noProof/>
              <w:lang w:eastAsia="en-GB"/>
            </w:rPr>
          </w:pPr>
          <w:hyperlink w:anchor="_Toc230005399" w:history="1">
            <w:r w:rsidRPr="00A826CB">
              <w:rPr>
                <w:rStyle w:val="Hyperlink"/>
                <w:noProof/>
              </w:rPr>
              <w:t>5.</w:t>
            </w:r>
            <w:r>
              <w:rPr>
                <w:rFonts w:asciiTheme="minorHAnsi" w:eastAsiaTheme="minorEastAsia" w:hAnsiTheme="minorHAnsi"/>
                <w:noProof/>
                <w:lang w:eastAsia="en-GB"/>
              </w:rPr>
              <w:tab/>
            </w:r>
            <w:r w:rsidRPr="00A826CB">
              <w:rPr>
                <w:rStyle w:val="Hyperlink"/>
                <w:noProof/>
              </w:rPr>
              <w:t>3d Model</w:t>
            </w:r>
            <w:r>
              <w:rPr>
                <w:noProof/>
                <w:webHidden/>
              </w:rPr>
              <w:tab/>
            </w:r>
            <w:r>
              <w:rPr>
                <w:noProof/>
                <w:webHidden/>
              </w:rPr>
              <w:fldChar w:fldCharType="begin"/>
            </w:r>
            <w:r>
              <w:rPr>
                <w:noProof/>
                <w:webHidden/>
              </w:rPr>
              <w:instrText xml:space="preserve"> PAGEREF _Toc230005399 \h </w:instrText>
            </w:r>
            <w:r>
              <w:rPr>
                <w:noProof/>
                <w:webHidden/>
              </w:rPr>
            </w:r>
            <w:r>
              <w:rPr>
                <w:noProof/>
                <w:webHidden/>
              </w:rPr>
              <w:fldChar w:fldCharType="separate"/>
            </w:r>
            <w:r>
              <w:rPr>
                <w:noProof/>
                <w:webHidden/>
              </w:rPr>
              <w:t>22</w:t>
            </w:r>
            <w:r>
              <w:rPr>
                <w:noProof/>
                <w:webHidden/>
              </w:rPr>
              <w:fldChar w:fldCharType="end"/>
            </w:r>
          </w:hyperlink>
        </w:p>
        <w:p w14:paraId="291F58C9" w14:textId="55A0654B" w:rsidR="002718B7" w:rsidRDefault="002718B7">
          <w:pPr>
            <w:pStyle w:val="TOC1"/>
            <w:tabs>
              <w:tab w:val="left" w:pos="720"/>
              <w:tab w:val="right" w:leader="dot" w:pos="9016"/>
            </w:tabs>
            <w:rPr>
              <w:rFonts w:asciiTheme="minorHAnsi" w:eastAsiaTheme="minorEastAsia" w:hAnsiTheme="minorHAnsi"/>
              <w:noProof/>
              <w:lang w:eastAsia="en-GB"/>
            </w:rPr>
          </w:pPr>
          <w:hyperlink w:anchor="_Toc230005400" w:history="1">
            <w:r w:rsidRPr="00A826CB">
              <w:rPr>
                <w:rStyle w:val="Hyperlink"/>
                <w:noProof/>
              </w:rPr>
              <w:t>5.1.</w:t>
            </w:r>
            <w:r>
              <w:rPr>
                <w:rFonts w:asciiTheme="minorHAnsi" w:eastAsiaTheme="minorEastAsia" w:hAnsiTheme="minorHAnsi"/>
                <w:noProof/>
                <w:lang w:eastAsia="en-GB"/>
              </w:rPr>
              <w:tab/>
            </w:r>
            <w:r w:rsidRPr="00A826CB">
              <w:rPr>
                <w:rStyle w:val="Hyperlink"/>
                <w:noProof/>
              </w:rPr>
              <w:t>Design</w:t>
            </w:r>
            <w:r>
              <w:rPr>
                <w:noProof/>
                <w:webHidden/>
              </w:rPr>
              <w:tab/>
            </w:r>
            <w:r>
              <w:rPr>
                <w:noProof/>
                <w:webHidden/>
              </w:rPr>
              <w:fldChar w:fldCharType="begin"/>
            </w:r>
            <w:r>
              <w:rPr>
                <w:noProof/>
                <w:webHidden/>
              </w:rPr>
              <w:instrText xml:space="preserve"> PAGEREF _Toc230005400 \h </w:instrText>
            </w:r>
            <w:r>
              <w:rPr>
                <w:noProof/>
                <w:webHidden/>
              </w:rPr>
            </w:r>
            <w:r>
              <w:rPr>
                <w:noProof/>
                <w:webHidden/>
              </w:rPr>
              <w:fldChar w:fldCharType="separate"/>
            </w:r>
            <w:r>
              <w:rPr>
                <w:noProof/>
                <w:webHidden/>
              </w:rPr>
              <w:t>22</w:t>
            </w:r>
            <w:r>
              <w:rPr>
                <w:noProof/>
                <w:webHidden/>
              </w:rPr>
              <w:fldChar w:fldCharType="end"/>
            </w:r>
          </w:hyperlink>
        </w:p>
        <w:p w14:paraId="329DD450" w14:textId="0852F34E" w:rsidR="002718B7" w:rsidRDefault="002718B7">
          <w:pPr>
            <w:pStyle w:val="TOC1"/>
            <w:tabs>
              <w:tab w:val="left" w:pos="720"/>
              <w:tab w:val="right" w:leader="dot" w:pos="9016"/>
            </w:tabs>
            <w:rPr>
              <w:rFonts w:asciiTheme="minorHAnsi" w:eastAsiaTheme="minorEastAsia" w:hAnsiTheme="minorHAnsi"/>
              <w:noProof/>
              <w:lang w:eastAsia="en-GB"/>
            </w:rPr>
          </w:pPr>
          <w:hyperlink w:anchor="_Toc230005401" w:history="1">
            <w:r w:rsidRPr="00A826CB">
              <w:rPr>
                <w:rStyle w:val="Hyperlink"/>
                <w:noProof/>
              </w:rPr>
              <w:t>5.2.</w:t>
            </w:r>
            <w:r>
              <w:rPr>
                <w:rFonts w:asciiTheme="minorHAnsi" w:eastAsiaTheme="minorEastAsia" w:hAnsiTheme="minorHAnsi"/>
                <w:noProof/>
                <w:lang w:eastAsia="en-GB"/>
              </w:rPr>
              <w:tab/>
            </w:r>
            <w:r w:rsidRPr="00A826CB">
              <w:rPr>
                <w:rStyle w:val="Hyperlink"/>
                <w:noProof/>
              </w:rPr>
              <w:t>Results</w:t>
            </w:r>
            <w:r>
              <w:rPr>
                <w:noProof/>
                <w:webHidden/>
              </w:rPr>
              <w:tab/>
            </w:r>
            <w:r>
              <w:rPr>
                <w:noProof/>
                <w:webHidden/>
              </w:rPr>
              <w:fldChar w:fldCharType="begin"/>
            </w:r>
            <w:r>
              <w:rPr>
                <w:noProof/>
                <w:webHidden/>
              </w:rPr>
              <w:instrText xml:space="preserve"> PAGEREF _Toc230005401 \h </w:instrText>
            </w:r>
            <w:r>
              <w:rPr>
                <w:noProof/>
                <w:webHidden/>
              </w:rPr>
            </w:r>
            <w:r>
              <w:rPr>
                <w:noProof/>
                <w:webHidden/>
              </w:rPr>
              <w:fldChar w:fldCharType="separate"/>
            </w:r>
            <w:r>
              <w:rPr>
                <w:noProof/>
                <w:webHidden/>
              </w:rPr>
              <w:t>23</w:t>
            </w:r>
            <w:r>
              <w:rPr>
                <w:noProof/>
                <w:webHidden/>
              </w:rPr>
              <w:fldChar w:fldCharType="end"/>
            </w:r>
          </w:hyperlink>
        </w:p>
        <w:p w14:paraId="6BE6CADD" w14:textId="23BAD0D3" w:rsidR="002718B7" w:rsidRDefault="002718B7">
          <w:pPr>
            <w:pStyle w:val="TOC1"/>
            <w:tabs>
              <w:tab w:val="left" w:pos="480"/>
              <w:tab w:val="right" w:leader="dot" w:pos="9016"/>
            </w:tabs>
            <w:rPr>
              <w:rFonts w:asciiTheme="minorHAnsi" w:eastAsiaTheme="minorEastAsia" w:hAnsiTheme="minorHAnsi"/>
              <w:noProof/>
              <w:lang w:eastAsia="en-GB"/>
            </w:rPr>
          </w:pPr>
          <w:hyperlink w:anchor="_Toc230005402" w:history="1">
            <w:r w:rsidRPr="00A826CB">
              <w:rPr>
                <w:rStyle w:val="Hyperlink"/>
                <w:noProof/>
              </w:rPr>
              <w:t>6.</w:t>
            </w:r>
            <w:r>
              <w:rPr>
                <w:rFonts w:asciiTheme="minorHAnsi" w:eastAsiaTheme="minorEastAsia" w:hAnsiTheme="minorHAnsi"/>
                <w:noProof/>
                <w:lang w:eastAsia="en-GB"/>
              </w:rPr>
              <w:tab/>
            </w:r>
            <w:r w:rsidRPr="00A826CB">
              <w:rPr>
                <w:rStyle w:val="Hyperlink"/>
                <w:noProof/>
              </w:rPr>
              <w:t>Conclusion</w:t>
            </w:r>
            <w:r>
              <w:rPr>
                <w:noProof/>
                <w:webHidden/>
              </w:rPr>
              <w:tab/>
            </w:r>
            <w:r>
              <w:rPr>
                <w:noProof/>
                <w:webHidden/>
              </w:rPr>
              <w:fldChar w:fldCharType="begin"/>
            </w:r>
            <w:r>
              <w:rPr>
                <w:noProof/>
                <w:webHidden/>
              </w:rPr>
              <w:instrText xml:space="preserve"> PAGEREF _Toc230005402 \h </w:instrText>
            </w:r>
            <w:r>
              <w:rPr>
                <w:noProof/>
                <w:webHidden/>
              </w:rPr>
            </w:r>
            <w:r>
              <w:rPr>
                <w:noProof/>
                <w:webHidden/>
              </w:rPr>
              <w:fldChar w:fldCharType="separate"/>
            </w:r>
            <w:r>
              <w:rPr>
                <w:noProof/>
                <w:webHidden/>
              </w:rPr>
              <w:t>28</w:t>
            </w:r>
            <w:r>
              <w:rPr>
                <w:noProof/>
                <w:webHidden/>
              </w:rPr>
              <w:fldChar w:fldCharType="end"/>
            </w:r>
          </w:hyperlink>
        </w:p>
        <w:p w14:paraId="10017D45" w14:textId="3B0A35D4" w:rsidR="002718B7" w:rsidRDefault="002718B7">
          <w:pPr>
            <w:pStyle w:val="TOC1"/>
            <w:tabs>
              <w:tab w:val="right" w:leader="dot" w:pos="9016"/>
            </w:tabs>
            <w:rPr>
              <w:rFonts w:asciiTheme="minorHAnsi" w:eastAsiaTheme="minorEastAsia" w:hAnsiTheme="minorHAnsi"/>
              <w:noProof/>
              <w:lang w:eastAsia="en-GB"/>
            </w:rPr>
          </w:pPr>
          <w:hyperlink w:anchor="_Toc230005403" w:history="1">
            <w:r w:rsidRPr="00A826CB">
              <w:rPr>
                <w:rStyle w:val="Hyperlink"/>
                <w:noProof/>
              </w:rPr>
              <w:t>Bibliography</w:t>
            </w:r>
            <w:r>
              <w:rPr>
                <w:noProof/>
                <w:webHidden/>
              </w:rPr>
              <w:tab/>
            </w:r>
            <w:r>
              <w:rPr>
                <w:noProof/>
                <w:webHidden/>
              </w:rPr>
              <w:fldChar w:fldCharType="begin"/>
            </w:r>
            <w:r>
              <w:rPr>
                <w:noProof/>
                <w:webHidden/>
              </w:rPr>
              <w:instrText xml:space="preserve"> PAGEREF _Toc230005403 \h </w:instrText>
            </w:r>
            <w:r>
              <w:rPr>
                <w:noProof/>
                <w:webHidden/>
              </w:rPr>
            </w:r>
            <w:r>
              <w:rPr>
                <w:noProof/>
                <w:webHidden/>
              </w:rPr>
              <w:fldChar w:fldCharType="separate"/>
            </w:r>
            <w:r>
              <w:rPr>
                <w:noProof/>
                <w:webHidden/>
              </w:rPr>
              <w:t>29</w:t>
            </w:r>
            <w:r>
              <w:rPr>
                <w:noProof/>
                <w:webHidden/>
              </w:rPr>
              <w:fldChar w:fldCharType="end"/>
            </w:r>
          </w:hyperlink>
        </w:p>
        <w:p w14:paraId="74FFAA35" w14:textId="242F72A5" w:rsidR="00C6289A" w:rsidRDefault="00C6289A">
          <w:r>
            <w:rPr>
              <w:b/>
              <w:bCs/>
              <w:noProof/>
            </w:rPr>
            <w:fldChar w:fldCharType="end"/>
          </w:r>
        </w:p>
      </w:sdtContent>
    </w:sdt>
    <w:p w14:paraId="30DA49E2" w14:textId="77777777" w:rsidR="00C6289A" w:rsidRDefault="00C6289A">
      <w:pPr>
        <w:pStyle w:val="TableofFigures"/>
        <w:tabs>
          <w:tab w:val="right" w:leader="dot" w:pos="9016"/>
        </w:tabs>
      </w:pPr>
    </w:p>
    <w:p w14:paraId="6173FF90" w14:textId="77777777" w:rsidR="00C6289A" w:rsidRDefault="00C6289A">
      <w:pPr>
        <w:pStyle w:val="TableofFigures"/>
        <w:tabs>
          <w:tab w:val="right" w:leader="dot" w:pos="9016"/>
        </w:tabs>
      </w:pPr>
    </w:p>
    <w:p w14:paraId="4B2EA5F1" w14:textId="77777777" w:rsidR="00C6289A" w:rsidRDefault="00C6289A" w:rsidP="00C6289A"/>
    <w:p w14:paraId="50A47128" w14:textId="77777777" w:rsidR="00C6289A" w:rsidRDefault="00C6289A" w:rsidP="00C6289A"/>
    <w:p w14:paraId="47B21AF9" w14:textId="77777777" w:rsidR="00C6289A" w:rsidRDefault="00C6289A" w:rsidP="00C6289A"/>
    <w:p w14:paraId="1C11A73C" w14:textId="77777777" w:rsidR="00C6289A" w:rsidRDefault="00C6289A" w:rsidP="00C6289A"/>
    <w:p w14:paraId="54FE3FC2" w14:textId="77777777" w:rsidR="00C6289A" w:rsidRDefault="00C6289A" w:rsidP="00C6289A"/>
    <w:p w14:paraId="22AF3169" w14:textId="77777777" w:rsidR="00C6289A" w:rsidRDefault="00C6289A" w:rsidP="00C6289A"/>
    <w:p w14:paraId="52D50195" w14:textId="77777777" w:rsidR="00C6289A" w:rsidRDefault="00C6289A" w:rsidP="00C6289A"/>
    <w:p w14:paraId="3B068DBB" w14:textId="77777777" w:rsidR="00C6289A" w:rsidRDefault="00C6289A" w:rsidP="00C6289A"/>
    <w:p w14:paraId="69728B96" w14:textId="77777777" w:rsidR="00C6289A" w:rsidRDefault="00C6289A" w:rsidP="00C6289A"/>
    <w:p w14:paraId="476524FF" w14:textId="77777777" w:rsidR="00C6289A" w:rsidRDefault="00C6289A" w:rsidP="00C6289A"/>
    <w:p w14:paraId="2867DE37" w14:textId="77777777" w:rsidR="00C6289A" w:rsidRDefault="00C6289A" w:rsidP="00C6289A"/>
    <w:p w14:paraId="1D067AB9" w14:textId="77777777" w:rsidR="00C6289A" w:rsidRPr="00C6289A" w:rsidRDefault="00C6289A" w:rsidP="00C6289A"/>
    <w:p w14:paraId="7C3EAB54" w14:textId="0C0820A3" w:rsidR="00C6289A" w:rsidRDefault="00C6289A" w:rsidP="00C6289A">
      <w:pPr>
        <w:pStyle w:val="Heading1"/>
      </w:pPr>
      <w:bookmarkStart w:id="1" w:name="_Toc230005390"/>
      <w:r>
        <w:t>Figures</w:t>
      </w:r>
      <w:bookmarkEnd w:id="1"/>
    </w:p>
    <w:p w14:paraId="0A9EA4A4" w14:textId="3A2017D2" w:rsidR="00C6289A" w:rsidRDefault="00C6289A">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w:anchor="_Toc230005290" w:history="1">
        <w:r w:rsidRPr="0092538F">
          <w:rPr>
            <w:rStyle w:val="Hyperlink"/>
            <w:noProof/>
          </w:rPr>
          <w:t>Figure 1: Assembly of model showing the foam, HE and, liner.</w:t>
        </w:r>
        <w:r>
          <w:rPr>
            <w:noProof/>
            <w:webHidden/>
          </w:rPr>
          <w:tab/>
        </w:r>
        <w:r>
          <w:rPr>
            <w:noProof/>
            <w:webHidden/>
          </w:rPr>
          <w:fldChar w:fldCharType="begin"/>
        </w:r>
        <w:r>
          <w:rPr>
            <w:noProof/>
            <w:webHidden/>
          </w:rPr>
          <w:instrText xml:space="preserve"> PAGEREF _Toc230005290 \h </w:instrText>
        </w:r>
        <w:r>
          <w:rPr>
            <w:noProof/>
            <w:webHidden/>
          </w:rPr>
        </w:r>
        <w:r>
          <w:rPr>
            <w:noProof/>
            <w:webHidden/>
          </w:rPr>
          <w:fldChar w:fldCharType="separate"/>
        </w:r>
        <w:r>
          <w:rPr>
            <w:noProof/>
            <w:webHidden/>
          </w:rPr>
          <w:t>6</w:t>
        </w:r>
        <w:r>
          <w:rPr>
            <w:noProof/>
            <w:webHidden/>
          </w:rPr>
          <w:fldChar w:fldCharType="end"/>
        </w:r>
      </w:hyperlink>
    </w:p>
    <w:p w14:paraId="031EE4A6" w14:textId="53EFA0DE" w:rsidR="00C6289A" w:rsidRDefault="00C6289A">
      <w:pPr>
        <w:pStyle w:val="TableofFigures"/>
        <w:tabs>
          <w:tab w:val="right" w:leader="dot" w:pos="9016"/>
        </w:tabs>
        <w:rPr>
          <w:rFonts w:asciiTheme="minorHAnsi" w:eastAsiaTheme="minorEastAsia" w:hAnsiTheme="minorHAnsi"/>
          <w:noProof/>
          <w:lang w:eastAsia="en-GB"/>
        </w:rPr>
      </w:pPr>
      <w:hyperlink w:anchor="_Toc230005291" w:history="1">
        <w:r w:rsidRPr="0092538F">
          <w:rPr>
            <w:rStyle w:val="Hyperlink"/>
            <w:noProof/>
          </w:rPr>
          <w:t>Figure 2: HE mesh</w:t>
        </w:r>
        <w:r>
          <w:rPr>
            <w:noProof/>
            <w:webHidden/>
          </w:rPr>
          <w:tab/>
        </w:r>
        <w:r>
          <w:rPr>
            <w:noProof/>
            <w:webHidden/>
          </w:rPr>
          <w:fldChar w:fldCharType="begin"/>
        </w:r>
        <w:r>
          <w:rPr>
            <w:noProof/>
            <w:webHidden/>
          </w:rPr>
          <w:instrText xml:space="preserve"> PAGEREF _Toc230005291 \h </w:instrText>
        </w:r>
        <w:r>
          <w:rPr>
            <w:noProof/>
            <w:webHidden/>
          </w:rPr>
        </w:r>
        <w:r>
          <w:rPr>
            <w:noProof/>
            <w:webHidden/>
          </w:rPr>
          <w:fldChar w:fldCharType="separate"/>
        </w:r>
        <w:r>
          <w:rPr>
            <w:noProof/>
            <w:webHidden/>
          </w:rPr>
          <w:t>7</w:t>
        </w:r>
        <w:r>
          <w:rPr>
            <w:noProof/>
            <w:webHidden/>
          </w:rPr>
          <w:fldChar w:fldCharType="end"/>
        </w:r>
      </w:hyperlink>
    </w:p>
    <w:p w14:paraId="53366934" w14:textId="021AC449" w:rsidR="00C6289A" w:rsidRDefault="00C6289A">
      <w:pPr>
        <w:pStyle w:val="TableofFigures"/>
        <w:tabs>
          <w:tab w:val="right" w:leader="dot" w:pos="9016"/>
        </w:tabs>
        <w:rPr>
          <w:rFonts w:asciiTheme="minorHAnsi" w:eastAsiaTheme="minorEastAsia" w:hAnsiTheme="minorHAnsi"/>
          <w:noProof/>
          <w:lang w:eastAsia="en-GB"/>
        </w:rPr>
      </w:pPr>
      <w:hyperlink w:anchor="_Toc230005292" w:history="1">
        <w:r w:rsidRPr="0092538F">
          <w:rPr>
            <w:rStyle w:val="Hyperlink"/>
            <w:noProof/>
          </w:rPr>
          <w:t>Figure 3: Foam mesh</w:t>
        </w:r>
        <w:r>
          <w:rPr>
            <w:noProof/>
            <w:webHidden/>
          </w:rPr>
          <w:tab/>
        </w:r>
        <w:r>
          <w:rPr>
            <w:noProof/>
            <w:webHidden/>
          </w:rPr>
          <w:fldChar w:fldCharType="begin"/>
        </w:r>
        <w:r>
          <w:rPr>
            <w:noProof/>
            <w:webHidden/>
          </w:rPr>
          <w:instrText xml:space="preserve"> PAGEREF _Toc230005292 \h </w:instrText>
        </w:r>
        <w:r>
          <w:rPr>
            <w:noProof/>
            <w:webHidden/>
          </w:rPr>
        </w:r>
        <w:r>
          <w:rPr>
            <w:noProof/>
            <w:webHidden/>
          </w:rPr>
          <w:fldChar w:fldCharType="separate"/>
        </w:r>
        <w:r>
          <w:rPr>
            <w:noProof/>
            <w:webHidden/>
          </w:rPr>
          <w:t>7</w:t>
        </w:r>
        <w:r>
          <w:rPr>
            <w:noProof/>
            <w:webHidden/>
          </w:rPr>
          <w:fldChar w:fldCharType="end"/>
        </w:r>
      </w:hyperlink>
    </w:p>
    <w:p w14:paraId="696ED2DF" w14:textId="1C487114" w:rsidR="00C6289A" w:rsidRDefault="00C6289A">
      <w:pPr>
        <w:pStyle w:val="TableofFigures"/>
        <w:tabs>
          <w:tab w:val="right" w:leader="dot" w:pos="9016"/>
        </w:tabs>
        <w:rPr>
          <w:rFonts w:asciiTheme="minorHAnsi" w:eastAsiaTheme="minorEastAsia" w:hAnsiTheme="minorHAnsi"/>
          <w:noProof/>
          <w:lang w:eastAsia="en-GB"/>
        </w:rPr>
      </w:pPr>
      <w:hyperlink w:anchor="_Toc230005293" w:history="1">
        <w:r w:rsidRPr="0092538F">
          <w:rPr>
            <w:rStyle w:val="Hyperlink"/>
            <w:noProof/>
          </w:rPr>
          <w:t>Figure 4: Liner mesh</w:t>
        </w:r>
        <w:r>
          <w:rPr>
            <w:noProof/>
            <w:webHidden/>
          </w:rPr>
          <w:tab/>
        </w:r>
        <w:r>
          <w:rPr>
            <w:noProof/>
            <w:webHidden/>
          </w:rPr>
          <w:fldChar w:fldCharType="begin"/>
        </w:r>
        <w:r>
          <w:rPr>
            <w:noProof/>
            <w:webHidden/>
          </w:rPr>
          <w:instrText xml:space="preserve"> PAGEREF _Toc230005293 \h </w:instrText>
        </w:r>
        <w:r>
          <w:rPr>
            <w:noProof/>
            <w:webHidden/>
          </w:rPr>
        </w:r>
        <w:r>
          <w:rPr>
            <w:noProof/>
            <w:webHidden/>
          </w:rPr>
          <w:fldChar w:fldCharType="separate"/>
        </w:r>
        <w:r>
          <w:rPr>
            <w:noProof/>
            <w:webHidden/>
          </w:rPr>
          <w:t>8</w:t>
        </w:r>
        <w:r>
          <w:rPr>
            <w:noProof/>
            <w:webHidden/>
          </w:rPr>
          <w:fldChar w:fldCharType="end"/>
        </w:r>
      </w:hyperlink>
    </w:p>
    <w:p w14:paraId="5B9CA3D4" w14:textId="46205078" w:rsidR="00C6289A" w:rsidRDefault="00C6289A">
      <w:pPr>
        <w:pStyle w:val="TableofFigures"/>
        <w:tabs>
          <w:tab w:val="right" w:leader="dot" w:pos="9016"/>
        </w:tabs>
        <w:rPr>
          <w:rFonts w:asciiTheme="minorHAnsi" w:eastAsiaTheme="minorEastAsia" w:hAnsiTheme="minorHAnsi"/>
          <w:noProof/>
          <w:lang w:eastAsia="en-GB"/>
        </w:rPr>
      </w:pPr>
      <w:hyperlink w:anchor="_Toc230005294" w:history="1">
        <w:r w:rsidRPr="0092538F">
          <w:rPr>
            <w:rStyle w:val="Hyperlink"/>
            <w:rFonts w:cs="Times New Roman"/>
            <w:noProof/>
          </w:rPr>
          <w:t>Figure 5: Final step of the first run showing the Liner and HE</w:t>
        </w:r>
        <w:r>
          <w:rPr>
            <w:noProof/>
            <w:webHidden/>
          </w:rPr>
          <w:tab/>
        </w:r>
        <w:r>
          <w:rPr>
            <w:noProof/>
            <w:webHidden/>
          </w:rPr>
          <w:fldChar w:fldCharType="begin"/>
        </w:r>
        <w:r>
          <w:rPr>
            <w:noProof/>
            <w:webHidden/>
          </w:rPr>
          <w:instrText xml:space="preserve"> PAGEREF _Toc230005294 \h </w:instrText>
        </w:r>
        <w:r>
          <w:rPr>
            <w:noProof/>
            <w:webHidden/>
          </w:rPr>
        </w:r>
        <w:r>
          <w:rPr>
            <w:noProof/>
            <w:webHidden/>
          </w:rPr>
          <w:fldChar w:fldCharType="separate"/>
        </w:r>
        <w:r>
          <w:rPr>
            <w:noProof/>
            <w:webHidden/>
          </w:rPr>
          <w:t>10</w:t>
        </w:r>
        <w:r>
          <w:rPr>
            <w:noProof/>
            <w:webHidden/>
          </w:rPr>
          <w:fldChar w:fldCharType="end"/>
        </w:r>
      </w:hyperlink>
    </w:p>
    <w:p w14:paraId="2345EEA8" w14:textId="21B43823" w:rsidR="00C6289A" w:rsidRDefault="00C6289A">
      <w:pPr>
        <w:pStyle w:val="TableofFigures"/>
        <w:tabs>
          <w:tab w:val="right" w:leader="dot" w:pos="9016"/>
        </w:tabs>
        <w:rPr>
          <w:rFonts w:asciiTheme="minorHAnsi" w:eastAsiaTheme="minorEastAsia" w:hAnsiTheme="minorHAnsi"/>
          <w:noProof/>
          <w:lang w:eastAsia="en-GB"/>
        </w:rPr>
      </w:pPr>
      <w:hyperlink w:anchor="_Toc230005295" w:history="1">
        <w:r w:rsidRPr="0092538F">
          <w:rPr>
            <w:rStyle w:val="Hyperlink"/>
            <w:rFonts w:cs="Times New Roman"/>
            <w:noProof/>
          </w:rPr>
          <w:t>Figure 6: Jet formation of the axisymmetric with Foam with the Liner highlighted showing initial Jet formation.</w:t>
        </w:r>
        <w:r>
          <w:rPr>
            <w:noProof/>
            <w:webHidden/>
          </w:rPr>
          <w:tab/>
        </w:r>
        <w:r>
          <w:rPr>
            <w:noProof/>
            <w:webHidden/>
          </w:rPr>
          <w:fldChar w:fldCharType="begin"/>
        </w:r>
        <w:r>
          <w:rPr>
            <w:noProof/>
            <w:webHidden/>
          </w:rPr>
          <w:instrText xml:space="preserve"> PAGEREF _Toc230005295 \h </w:instrText>
        </w:r>
        <w:r>
          <w:rPr>
            <w:noProof/>
            <w:webHidden/>
          </w:rPr>
        </w:r>
        <w:r>
          <w:rPr>
            <w:noProof/>
            <w:webHidden/>
          </w:rPr>
          <w:fldChar w:fldCharType="separate"/>
        </w:r>
        <w:r>
          <w:rPr>
            <w:noProof/>
            <w:webHidden/>
          </w:rPr>
          <w:t>11</w:t>
        </w:r>
        <w:r>
          <w:rPr>
            <w:noProof/>
            <w:webHidden/>
          </w:rPr>
          <w:fldChar w:fldCharType="end"/>
        </w:r>
      </w:hyperlink>
    </w:p>
    <w:p w14:paraId="4CE1796C" w14:textId="6B7610C2" w:rsidR="00C6289A" w:rsidRDefault="00C6289A">
      <w:pPr>
        <w:pStyle w:val="TableofFigures"/>
        <w:tabs>
          <w:tab w:val="right" w:leader="dot" w:pos="9016"/>
        </w:tabs>
        <w:rPr>
          <w:rFonts w:asciiTheme="minorHAnsi" w:eastAsiaTheme="minorEastAsia" w:hAnsiTheme="minorHAnsi"/>
          <w:noProof/>
          <w:lang w:eastAsia="en-GB"/>
        </w:rPr>
      </w:pPr>
      <w:hyperlink w:anchor="_Toc230005296" w:history="1">
        <w:r w:rsidRPr="0092538F">
          <w:rPr>
            <w:rStyle w:val="Hyperlink"/>
            <w:noProof/>
          </w:rPr>
          <w:t>Figure 7: The 2d Linear assembly with Foam also showing the mesh.</w:t>
        </w:r>
        <w:r>
          <w:rPr>
            <w:noProof/>
            <w:webHidden/>
          </w:rPr>
          <w:tab/>
        </w:r>
        <w:r>
          <w:rPr>
            <w:noProof/>
            <w:webHidden/>
          </w:rPr>
          <w:fldChar w:fldCharType="begin"/>
        </w:r>
        <w:r>
          <w:rPr>
            <w:noProof/>
            <w:webHidden/>
          </w:rPr>
          <w:instrText xml:space="preserve"> PAGEREF _Toc230005296 \h </w:instrText>
        </w:r>
        <w:r>
          <w:rPr>
            <w:noProof/>
            <w:webHidden/>
          </w:rPr>
        </w:r>
        <w:r>
          <w:rPr>
            <w:noProof/>
            <w:webHidden/>
          </w:rPr>
          <w:fldChar w:fldCharType="separate"/>
        </w:r>
        <w:r>
          <w:rPr>
            <w:noProof/>
            <w:webHidden/>
          </w:rPr>
          <w:t>11</w:t>
        </w:r>
        <w:r>
          <w:rPr>
            <w:noProof/>
            <w:webHidden/>
          </w:rPr>
          <w:fldChar w:fldCharType="end"/>
        </w:r>
      </w:hyperlink>
    </w:p>
    <w:p w14:paraId="00FC0EA3" w14:textId="2D2032B1" w:rsidR="00C6289A" w:rsidRDefault="00C6289A">
      <w:pPr>
        <w:pStyle w:val="TableofFigures"/>
        <w:tabs>
          <w:tab w:val="right" w:leader="dot" w:pos="9016"/>
        </w:tabs>
        <w:rPr>
          <w:rFonts w:asciiTheme="minorHAnsi" w:eastAsiaTheme="minorEastAsia" w:hAnsiTheme="minorHAnsi"/>
          <w:noProof/>
          <w:lang w:eastAsia="en-GB"/>
        </w:rPr>
      </w:pPr>
      <w:hyperlink w:anchor="_Toc230005297" w:history="1">
        <w:r w:rsidRPr="0092538F">
          <w:rPr>
            <w:rStyle w:val="Hyperlink"/>
            <w:noProof/>
          </w:rPr>
          <w:t>Figure 8: 2d Linear with Foam test</w:t>
        </w:r>
        <w:r>
          <w:rPr>
            <w:noProof/>
            <w:webHidden/>
          </w:rPr>
          <w:tab/>
        </w:r>
        <w:r>
          <w:rPr>
            <w:noProof/>
            <w:webHidden/>
          </w:rPr>
          <w:fldChar w:fldCharType="begin"/>
        </w:r>
        <w:r>
          <w:rPr>
            <w:noProof/>
            <w:webHidden/>
          </w:rPr>
          <w:instrText xml:space="preserve"> PAGEREF _Toc230005297 \h </w:instrText>
        </w:r>
        <w:r>
          <w:rPr>
            <w:noProof/>
            <w:webHidden/>
          </w:rPr>
        </w:r>
        <w:r>
          <w:rPr>
            <w:noProof/>
            <w:webHidden/>
          </w:rPr>
          <w:fldChar w:fldCharType="separate"/>
        </w:r>
        <w:r>
          <w:rPr>
            <w:noProof/>
            <w:webHidden/>
          </w:rPr>
          <w:t>12</w:t>
        </w:r>
        <w:r>
          <w:rPr>
            <w:noProof/>
            <w:webHidden/>
          </w:rPr>
          <w:fldChar w:fldCharType="end"/>
        </w:r>
      </w:hyperlink>
    </w:p>
    <w:p w14:paraId="60CA33FE" w14:textId="4CDDB1C8" w:rsidR="00C6289A" w:rsidRDefault="00C6289A">
      <w:pPr>
        <w:pStyle w:val="TableofFigures"/>
        <w:tabs>
          <w:tab w:val="right" w:leader="dot" w:pos="9016"/>
        </w:tabs>
        <w:rPr>
          <w:rFonts w:asciiTheme="minorHAnsi" w:eastAsiaTheme="minorEastAsia" w:hAnsiTheme="minorHAnsi"/>
          <w:noProof/>
          <w:lang w:eastAsia="en-GB"/>
        </w:rPr>
      </w:pPr>
      <w:hyperlink w:anchor="_Toc230005298" w:history="1">
        <w:r w:rsidRPr="0092538F">
          <w:rPr>
            <w:rStyle w:val="Hyperlink"/>
            <w:noProof/>
          </w:rPr>
          <w:t>Figure 9:2d Linear with Foam test</w:t>
        </w:r>
        <w:r>
          <w:rPr>
            <w:noProof/>
            <w:webHidden/>
          </w:rPr>
          <w:tab/>
        </w:r>
        <w:r>
          <w:rPr>
            <w:noProof/>
            <w:webHidden/>
          </w:rPr>
          <w:fldChar w:fldCharType="begin"/>
        </w:r>
        <w:r>
          <w:rPr>
            <w:noProof/>
            <w:webHidden/>
          </w:rPr>
          <w:instrText xml:space="preserve"> PAGEREF _Toc230005298 \h </w:instrText>
        </w:r>
        <w:r>
          <w:rPr>
            <w:noProof/>
            <w:webHidden/>
          </w:rPr>
        </w:r>
        <w:r>
          <w:rPr>
            <w:noProof/>
            <w:webHidden/>
          </w:rPr>
          <w:fldChar w:fldCharType="separate"/>
        </w:r>
        <w:r>
          <w:rPr>
            <w:noProof/>
            <w:webHidden/>
          </w:rPr>
          <w:t>12</w:t>
        </w:r>
        <w:r>
          <w:rPr>
            <w:noProof/>
            <w:webHidden/>
          </w:rPr>
          <w:fldChar w:fldCharType="end"/>
        </w:r>
      </w:hyperlink>
    </w:p>
    <w:p w14:paraId="48397AA1" w14:textId="6BAAE4E2" w:rsidR="00C6289A" w:rsidRDefault="00C6289A">
      <w:pPr>
        <w:pStyle w:val="TableofFigures"/>
        <w:tabs>
          <w:tab w:val="right" w:leader="dot" w:pos="9016"/>
        </w:tabs>
        <w:rPr>
          <w:rFonts w:asciiTheme="minorHAnsi" w:eastAsiaTheme="minorEastAsia" w:hAnsiTheme="minorHAnsi"/>
          <w:noProof/>
          <w:lang w:eastAsia="en-GB"/>
        </w:rPr>
      </w:pPr>
      <w:hyperlink w:anchor="_Toc230005299" w:history="1">
        <w:r w:rsidRPr="0092538F">
          <w:rPr>
            <w:rStyle w:val="Hyperlink"/>
            <w:noProof/>
          </w:rPr>
          <w:t>Figure 10: 2d Linear with Foam test</w:t>
        </w:r>
        <w:r>
          <w:rPr>
            <w:noProof/>
            <w:webHidden/>
          </w:rPr>
          <w:tab/>
        </w:r>
        <w:r>
          <w:rPr>
            <w:noProof/>
            <w:webHidden/>
          </w:rPr>
          <w:fldChar w:fldCharType="begin"/>
        </w:r>
        <w:r>
          <w:rPr>
            <w:noProof/>
            <w:webHidden/>
          </w:rPr>
          <w:instrText xml:space="preserve"> PAGEREF _Toc230005299 \h </w:instrText>
        </w:r>
        <w:r>
          <w:rPr>
            <w:noProof/>
            <w:webHidden/>
          </w:rPr>
        </w:r>
        <w:r>
          <w:rPr>
            <w:noProof/>
            <w:webHidden/>
          </w:rPr>
          <w:fldChar w:fldCharType="separate"/>
        </w:r>
        <w:r>
          <w:rPr>
            <w:noProof/>
            <w:webHidden/>
          </w:rPr>
          <w:t>13</w:t>
        </w:r>
        <w:r>
          <w:rPr>
            <w:noProof/>
            <w:webHidden/>
          </w:rPr>
          <w:fldChar w:fldCharType="end"/>
        </w:r>
      </w:hyperlink>
    </w:p>
    <w:p w14:paraId="6022523F" w14:textId="3A80E68A" w:rsidR="00C6289A" w:rsidRDefault="00C6289A">
      <w:pPr>
        <w:pStyle w:val="TableofFigures"/>
        <w:tabs>
          <w:tab w:val="right" w:leader="dot" w:pos="9016"/>
        </w:tabs>
        <w:rPr>
          <w:rFonts w:asciiTheme="minorHAnsi" w:eastAsiaTheme="minorEastAsia" w:hAnsiTheme="minorHAnsi"/>
          <w:noProof/>
          <w:lang w:eastAsia="en-GB"/>
        </w:rPr>
      </w:pPr>
      <w:hyperlink w:anchor="_Toc230005300" w:history="1">
        <w:r w:rsidRPr="0092538F">
          <w:rPr>
            <w:rStyle w:val="Hyperlink"/>
            <w:noProof/>
          </w:rPr>
          <w:t>Figure 11:2d Linear with Foam test</w:t>
        </w:r>
        <w:r>
          <w:rPr>
            <w:noProof/>
            <w:webHidden/>
          </w:rPr>
          <w:tab/>
        </w:r>
        <w:r>
          <w:rPr>
            <w:noProof/>
            <w:webHidden/>
          </w:rPr>
          <w:fldChar w:fldCharType="begin"/>
        </w:r>
        <w:r>
          <w:rPr>
            <w:noProof/>
            <w:webHidden/>
          </w:rPr>
          <w:instrText xml:space="preserve"> PAGEREF _Toc230005300 \h </w:instrText>
        </w:r>
        <w:r>
          <w:rPr>
            <w:noProof/>
            <w:webHidden/>
          </w:rPr>
        </w:r>
        <w:r>
          <w:rPr>
            <w:noProof/>
            <w:webHidden/>
          </w:rPr>
          <w:fldChar w:fldCharType="separate"/>
        </w:r>
        <w:r>
          <w:rPr>
            <w:noProof/>
            <w:webHidden/>
          </w:rPr>
          <w:t>13</w:t>
        </w:r>
        <w:r>
          <w:rPr>
            <w:noProof/>
            <w:webHidden/>
          </w:rPr>
          <w:fldChar w:fldCharType="end"/>
        </w:r>
      </w:hyperlink>
    </w:p>
    <w:p w14:paraId="1FBA19F9" w14:textId="21D7755E" w:rsidR="00C6289A" w:rsidRDefault="00C6289A">
      <w:pPr>
        <w:pStyle w:val="TableofFigures"/>
        <w:tabs>
          <w:tab w:val="right" w:leader="dot" w:pos="9016"/>
        </w:tabs>
        <w:rPr>
          <w:rFonts w:asciiTheme="minorHAnsi" w:eastAsiaTheme="minorEastAsia" w:hAnsiTheme="minorHAnsi"/>
          <w:noProof/>
          <w:lang w:eastAsia="en-GB"/>
        </w:rPr>
      </w:pPr>
      <w:hyperlink w:anchor="_Toc230005301" w:history="1">
        <w:r w:rsidRPr="0092538F">
          <w:rPr>
            <w:rStyle w:val="Hyperlink"/>
            <w:noProof/>
          </w:rPr>
          <w:t>Figure 12: 2d Linear with Foam test</w:t>
        </w:r>
        <w:r>
          <w:rPr>
            <w:noProof/>
            <w:webHidden/>
          </w:rPr>
          <w:tab/>
        </w:r>
        <w:r>
          <w:rPr>
            <w:noProof/>
            <w:webHidden/>
          </w:rPr>
          <w:fldChar w:fldCharType="begin"/>
        </w:r>
        <w:r>
          <w:rPr>
            <w:noProof/>
            <w:webHidden/>
          </w:rPr>
          <w:instrText xml:space="preserve"> PAGEREF _Toc230005301 \h </w:instrText>
        </w:r>
        <w:r>
          <w:rPr>
            <w:noProof/>
            <w:webHidden/>
          </w:rPr>
        </w:r>
        <w:r>
          <w:rPr>
            <w:noProof/>
            <w:webHidden/>
          </w:rPr>
          <w:fldChar w:fldCharType="separate"/>
        </w:r>
        <w:r>
          <w:rPr>
            <w:noProof/>
            <w:webHidden/>
          </w:rPr>
          <w:t>14</w:t>
        </w:r>
        <w:r>
          <w:rPr>
            <w:noProof/>
            <w:webHidden/>
          </w:rPr>
          <w:fldChar w:fldCharType="end"/>
        </w:r>
      </w:hyperlink>
    </w:p>
    <w:p w14:paraId="41832C31" w14:textId="5D0AE4BE" w:rsidR="00C6289A" w:rsidRDefault="00C6289A">
      <w:pPr>
        <w:pStyle w:val="TableofFigures"/>
        <w:tabs>
          <w:tab w:val="right" w:leader="dot" w:pos="9016"/>
        </w:tabs>
        <w:rPr>
          <w:rFonts w:asciiTheme="minorHAnsi" w:eastAsiaTheme="minorEastAsia" w:hAnsiTheme="minorHAnsi"/>
          <w:noProof/>
          <w:lang w:eastAsia="en-GB"/>
        </w:rPr>
      </w:pPr>
      <w:hyperlink w:anchor="_Toc230005302" w:history="1">
        <w:r w:rsidRPr="0092538F">
          <w:rPr>
            <w:rStyle w:val="Hyperlink"/>
            <w:noProof/>
          </w:rPr>
          <w:t>Figure 13: 2d with Foam without Mesh</w:t>
        </w:r>
        <w:r>
          <w:rPr>
            <w:noProof/>
            <w:webHidden/>
          </w:rPr>
          <w:tab/>
        </w:r>
        <w:r>
          <w:rPr>
            <w:noProof/>
            <w:webHidden/>
          </w:rPr>
          <w:fldChar w:fldCharType="begin"/>
        </w:r>
        <w:r>
          <w:rPr>
            <w:noProof/>
            <w:webHidden/>
          </w:rPr>
          <w:instrText xml:space="preserve"> PAGEREF _Toc230005302 \h </w:instrText>
        </w:r>
        <w:r>
          <w:rPr>
            <w:noProof/>
            <w:webHidden/>
          </w:rPr>
        </w:r>
        <w:r>
          <w:rPr>
            <w:noProof/>
            <w:webHidden/>
          </w:rPr>
          <w:fldChar w:fldCharType="separate"/>
        </w:r>
        <w:r>
          <w:rPr>
            <w:noProof/>
            <w:webHidden/>
          </w:rPr>
          <w:t>15</w:t>
        </w:r>
        <w:r>
          <w:rPr>
            <w:noProof/>
            <w:webHidden/>
          </w:rPr>
          <w:fldChar w:fldCharType="end"/>
        </w:r>
      </w:hyperlink>
    </w:p>
    <w:p w14:paraId="60431942" w14:textId="51EF9EEB" w:rsidR="00C6289A" w:rsidRDefault="00C6289A">
      <w:pPr>
        <w:pStyle w:val="TableofFigures"/>
        <w:tabs>
          <w:tab w:val="right" w:leader="dot" w:pos="9016"/>
        </w:tabs>
        <w:rPr>
          <w:rFonts w:asciiTheme="minorHAnsi" w:eastAsiaTheme="minorEastAsia" w:hAnsiTheme="minorHAnsi"/>
          <w:noProof/>
          <w:lang w:eastAsia="en-GB"/>
        </w:rPr>
      </w:pPr>
      <w:hyperlink w:anchor="_Toc230005303" w:history="1">
        <w:r w:rsidRPr="0092538F">
          <w:rPr>
            <w:rStyle w:val="Hyperlink"/>
            <w:noProof/>
          </w:rPr>
          <w:t>Figure 14: 2d with Foam without Mesh</w:t>
        </w:r>
        <w:r>
          <w:rPr>
            <w:noProof/>
            <w:webHidden/>
          </w:rPr>
          <w:tab/>
        </w:r>
        <w:r>
          <w:rPr>
            <w:noProof/>
            <w:webHidden/>
          </w:rPr>
          <w:fldChar w:fldCharType="begin"/>
        </w:r>
        <w:r>
          <w:rPr>
            <w:noProof/>
            <w:webHidden/>
          </w:rPr>
          <w:instrText xml:space="preserve"> PAGEREF _Toc230005303 \h </w:instrText>
        </w:r>
        <w:r>
          <w:rPr>
            <w:noProof/>
            <w:webHidden/>
          </w:rPr>
        </w:r>
        <w:r>
          <w:rPr>
            <w:noProof/>
            <w:webHidden/>
          </w:rPr>
          <w:fldChar w:fldCharType="separate"/>
        </w:r>
        <w:r>
          <w:rPr>
            <w:noProof/>
            <w:webHidden/>
          </w:rPr>
          <w:t>15</w:t>
        </w:r>
        <w:r>
          <w:rPr>
            <w:noProof/>
            <w:webHidden/>
          </w:rPr>
          <w:fldChar w:fldCharType="end"/>
        </w:r>
      </w:hyperlink>
    </w:p>
    <w:p w14:paraId="092CE16E" w14:textId="3E0AD695" w:rsidR="00C6289A" w:rsidRDefault="00C6289A">
      <w:pPr>
        <w:pStyle w:val="TableofFigures"/>
        <w:tabs>
          <w:tab w:val="right" w:leader="dot" w:pos="9016"/>
        </w:tabs>
        <w:rPr>
          <w:rFonts w:asciiTheme="minorHAnsi" w:eastAsiaTheme="minorEastAsia" w:hAnsiTheme="minorHAnsi"/>
          <w:noProof/>
          <w:lang w:eastAsia="en-GB"/>
        </w:rPr>
      </w:pPr>
      <w:hyperlink w:anchor="_Toc230005304" w:history="1">
        <w:r w:rsidRPr="0092538F">
          <w:rPr>
            <w:rStyle w:val="Hyperlink"/>
            <w:noProof/>
          </w:rPr>
          <w:t>Figure 15: 2d with Foam without Mesh</w:t>
        </w:r>
        <w:r>
          <w:rPr>
            <w:noProof/>
            <w:webHidden/>
          </w:rPr>
          <w:tab/>
        </w:r>
        <w:r>
          <w:rPr>
            <w:noProof/>
            <w:webHidden/>
          </w:rPr>
          <w:fldChar w:fldCharType="begin"/>
        </w:r>
        <w:r>
          <w:rPr>
            <w:noProof/>
            <w:webHidden/>
          </w:rPr>
          <w:instrText xml:space="preserve"> PAGEREF _Toc230005304 \h </w:instrText>
        </w:r>
        <w:r>
          <w:rPr>
            <w:noProof/>
            <w:webHidden/>
          </w:rPr>
        </w:r>
        <w:r>
          <w:rPr>
            <w:noProof/>
            <w:webHidden/>
          </w:rPr>
          <w:fldChar w:fldCharType="separate"/>
        </w:r>
        <w:r>
          <w:rPr>
            <w:noProof/>
            <w:webHidden/>
          </w:rPr>
          <w:t>16</w:t>
        </w:r>
        <w:r>
          <w:rPr>
            <w:noProof/>
            <w:webHidden/>
          </w:rPr>
          <w:fldChar w:fldCharType="end"/>
        </w:r>
      </w:hyperlink>
    </w:p>
    <w:p w14:paraId="19D0F462" w14:textId="0DDCF527" w:rsidR="00C6289A" w:rsidRDefault="00C6289A">
      <w:pPr>
        <w:pStyle w:val="TableofFigures"/>
        <w:tabs>
          <w:tab w:val="right" w:leader="dot" w:pos="9016"/>
        </w:tabs>
        <w:rPr>
          <w:rFonts w:asciiTheme="minorHAnsi" w:eastAsiaTheme="minorEastAsia" w:hAnsiTheme="minorHAnsi"/>
          <w:noProof/>
          <w:lang w:eastAsia="en-GB"/>
        </w:rPr>
      </w:pPr>
      <w:hyperlink w:anchor="_Toc230005305" w:history="1">
        <w:r w:rsidRPr="0092538F">
          <w:rPr>
            <w:rStyle w:val="Hyperlink"/>
            <w:noProof/>
          </w:rPr>
          <w:t>Figure 16: 2d without Foam without mesh</w:t>
        </w:r>
        <w:r>
          <w:rPr>
            <w:noProof/>
            <w:webHidden/>
          </w:rPr>
          <w:tab/>
        </w:r>
        <w:r>
          <w:rPr>
            <w:noProof/>
            <w:webHidden/>
          </w:rPr>
          <w:fldChar w:fldCharType="begin"/>
        </w:r>
        <w:r>
          <w:rPr>
            <w:noProof/>
            <w:webHidden/>
          </w:rPr>
          <w:instrText xml:space="preserve"> PAGEREF _Toc230005305 \h </w:instrText>
        </w:r>
        <w:r>
          <w:rPr>
            <w:noProof/>
            <w:webHidden/>
          </w:rPr>
        </w:r>
        <w:r>
          <w:rPr>
            <w:noProof/>
            <w:webHidden/>
          </w:rPr>
          <w:fldChar w:fldCharType="separate"/>
        </w:r>
        <w:r>
          <w:rPr>
            <w:noProof/>
            <w:webHidden/>
          </w:rPr>
          <w:t>17</w:t>
        </w:r>
        <w:r>
          <w:rPr>
            <w:noProof/>
            <w:webHidden/>
          </w:rPr>
          <w:fldChar w:fldCharType="end"/>
        </w:r>
      </w:hyperlink>
    </w:p>
    <w:p w14:paraId="003C08A8" w14:textId="7F51AE13" w:rsidR="00C6289A" w:rsidRDefault="00C6289A">
      <w:pPr>
        <w:pStyle w:val="TableofFigures"/>
        <w:tabs>
          <w:tab w:val="right" w:leader="dot" w:pos="9016"/>
        </w:tabs>
        <w:rPr>
          <w:rFonts w:asciiTheme="minorHAnsi" w:eastAsiaTheme="minorEastAsia" w:hAnsiTheme="minorHAnsi"/>
          <w:noProof/>
          <w:lang w:eastAsia="en-GB"/>
        </w:rPr>
      </w:pPr>
      <w:hyperlink w:anchor="_Toc230005306" w:history="1">
        <w:r w:rsidRPr="0092538F">
          <w:rPr>
            <w:rStyle w:val="Hyperlink"/>
            <w:noProof/>
          </w:rPr>
          <w:t>Figure 17: 2d without Foam without mesh</w:t>
        </w:r>
        <w:r>
          <w:rPr>
            <w:noProof/>
            <w:webHidden/>
          </w:rPr>
          <w:tab/>
        </w:r>
        <w:r>
          <w:rPr>
            <w:noProof/>
            <w:webHidden/>
          </w:rPr>
          <w:fldChar w:fldCharType="begin"/>
        </w:r>
        <w:r>
          <w:rPr>
            <w:noProof/>
            <w:webHidden/>
          </w:rPr>
          <w:instrText xml:space="preserve"> PAGEREF _Toc230005306 \h </w:instrText>
        </w:r>
        <w:r>
          <w:rPr>
            <w:noProof/>
            <w:webHidden/>
          </w:rPr>
        </w:r>
        <w:r>
          <w:rPr>
            <w:noProof/>
            <w:webHidden/>
          </w:rPr>
          <w:fldChar w:fldCharType="separate"/>
        </w:r>
        <w:r>
          <w:rPr>
            <w:noProof/>
            <w:webHidden/>
          </w:rPr>
          <w:t>17</w:t>
        </w:r>
        <w:r>
          <w:rPr>
            <w:noProof/>
            <w:webHidden/>
          </w:rPr>
          <w:fldChar w:fldCharType="end"/>
        </w:r>
      </w:hyperlink>
    </w:p>
    <w:p w14:paraId="1A24B939" w14:textId="62B138C2" w:rsidR="00C6289A" w:rsidRDefault="00C6289A">
      <w:pPr>
        <w:pStyle w:val="TableofFigures"/>
        <w:tabs>
          <w:tab w:val="right" w:leader="dot" w:pos="9016"/>
        </w:tabs>
        <w:rPr>
          <w:rFonts w:asciiTheme="minorHAnsi" w:eastAsiaTheme="minorEastAsia" w:hAnsiTheme="minorHAnsi"/>
          <w:noProof/>
          <w:lang w:eastAsia="en-GB"/>
        </w:rPr>
      </w:pPr>
      <w:hyperlink w:anchor="_Toc230005307" w:history="1">
        <w:r w:rsidRPr="0092538F">
          <w:rPr>
            <w:rStyle w:val="Hyperlink"/>
            <w:noProof/>
          </w:rPr>
          <w:t>Figure 18: 2d without Foam without mesh</w:t>
        </w:r>
        <w:r>
          <w:rPr>
            <w:noProof/>
            <w:webHidden/>
          </w:rPr>
          <w:tab/>
        </w:r>
        <w:r>
          <w:rPr>
            <w:noProof/>
            <w:webHidden/>
          </w:rPr>
          <w:fldChar w:fldCharType="begin"/>
        </w:r>
        <w:r>
          <w:rPr>
            <w:noProof/>
            <w:webHidden/>
          </w:rPr>
          <w:instrText xml:space="preserve"> PAGEREF _Toc230005307 \h </w:instrText>
        </w:r>
        <w:r>
          <w:rPr>
            <w:noProof/>
            <w:webHidden/>
          </w:rPr>
        </w:r>
        <w:r>
          <w:rPr>
            <w:noProof/>
            <w:webHidden/>
          </w:rPr>
          <w:fldChar w:fldCharType="separate"/>
        </w:r>
        <w:r>
          <w:rPr>
            <w:noProof/>
            <w:webHidden/>
          </w:rPr>
          <w:t>18</w:t>
        </w:r>
        <w:r>
          <w:rPr>
            <w:noProof/>
            <w:webHidden/>
          </w:rPr>
          <w:fldChar w:fldCharType="end"/>
        </w:r>
      </w:hyperlink>
    </w:p>
    <w:p w14:paraId="0DE28F49" w14:textId="502E8E32" w:rsidR="00C6289A" w:rsidRDefault="00C6289A">
      <w:pPr>
        <w:pStyle w:val="TableofFigures"/>
        <w:tabs>
          <w:tab w:val="right" w:leader="dot" w:pos="9016"/>
        </w:tabs>
        <w:rPr>
          <w:rFonts w:asciiTheme="minorHAnsi" w:eastAsiaTheme="minorEastAsia" w:hAnsiTheme="minorHAnsi"/>
          <w:noProof/>
          <w:lang w:eastAsia="en-GB"/>
        </w:rPr>
      </w:pPr>
      <w:hyperlink w:anchor="_Toc230005308" w:history="1">
        <w:r w:rsidRPr="0092538F">
          <w:rPr>
            <w:rStyle w:val="Hyperlink"/>
            <w:noProof/>
          </w:rPr>
          <w:t>Figure 19: 2d without Foam without mesh</w:t>
        </w:r>
        <w:r>
          <w:rPr>
            <w:noProof/>
            <w:webHidden/>
          </w:rPr>
          <w:tab/>
        </w:r>
        <w:r>
          <w:rPr>
            <w:noProof/>
            <w:webHidden/>
          </w:rPr>
          <w:fldChar w:fldCharType="begin"/>
        </w:r>
        <w:r>
          <w:rPr>
            <w:noProof/>
            <w:webHidden/>
          </w:rPr>
          <w:instrText xml:space="preserve"> PAGEREF _Toc230005308 \h </w:instrText>
        </w:r>
        <w:r>
          <w:rPr>
            <w:noProof/>
            <w:webHidden/>
          </w:rPr>
        </w:r>
        <w:r>
          <w:rPr>
            <w:noProof/>
            <w:webHidden/>
          </w:rPr>
          <w:fldChar w:fldCharType="separate"/>
        </w:r>
        <w:r>
          <w:rPr>
            <w:noProof/>
            <w:webHidden/>
          </w:rPr>
          <w:t>18</w:t>
        </w:r>
        <w:r>
          <w:rPr>
            <w:noProof/>
            <w:webHidden/>
          </w:rPr>
          <w:fldChar w:fldCharType="end"/>
        </w:r>
      </w:hyperlink>
    </w:p>
    <w:p w14:paraId="479FA19E" w14:textId="3F99035C" w:rsidR="00C6289A" w:rsidRDefault="00C6289A">
      <w:pPr>
        <w:pStyle w:val="TableofFigures"/>
        <w:tabs>
          <w:tab w:val="right" w:leader="dot" w:pos="9016"/>
        </w:tabs>
        <w:rPr>
          <w:rFonts w:asciiTheme="minorHAnsi" w:eastAsiaTheme="minorEastAsia" w:hAnsiTheme="minorHAnsi"/>
          <w:noProof/>
          <w:lang w:eastAsia="en-GB"/>
        </w:rPr>
      </w:pPr>
      <w:hyperlink w:anchor="_Toc230005309" w:history="1">
        <w:r w:rsidRPr="0092538F">
          <w:rPr>
            <w:rStyle w:val="Hyperlink"/>
            <w:noProof/>
          </w:rPr>
          <w:t>Figure 20: 2d without Foam without mesh</w:t>
        </w:r>
        <w:r>
          <w:rPr>
            <w:noProof/>
            <w:webHidden/>
          </w:rPr>
          <w:tab/>
        </w:r>
        <w:r>
          <w:rPr>
            <w:noProof/>
            <w:webHidden/>
          </w:rPr>
          <w:fldChar w:fldCharType="begin"/>
        </w:r>
        <w:r>
          <w:rPr>
            <w:noProof/>
            <w:webHidden/>
          </w:rPr>
          <w:instrText xml:space="preserve"> PAGEREF _Toc230005309 \h </w:instrText>
        </w:r>
        <w:r>
          <w:rPr>
            <w:noProof/>
            <w:webHidden/>
          </w:rPr>
        </w:r>
        <w:r>
          <w:rPr>
            <w:noProof/>
            <w:webHidden/>
          </w:rPr>
          <w:fldChar w:fldCharType="separate"/>
        </w:r>
        <w:r>
          <w:rPr>
            <w:noProof/>
            <w:webHidden/>
          </w:rPr>
          <w:t>19</w:t>
        </w:r>
        <w:r>
          <w:rPr>
            <w:noProof/>
            <w:webHidden/>
          </w:rPr>
          <w:fldChar w:fldCharType="end"/>
        </w:r>
      </w:hyperlink>
    </w:p>
    <w:p w14:paraId="5207FBFA" w14:textId="08AA0C89" w:rsidR="00C6289A" w:rsidRDefault="00C6289A">
      <w:pPr>
        <w:pStyle w:val="TableofFigures"/>
        <w:tabs>
          <w:tab w:val="right" w:leader="dot" w:pos="9016"/>
        </w:tabs>
        <w:rPr>
          <w:rFonts w:asciiTheme="minorHAnsi" w:eastAsiaTheme="minorEastAsia" w:hAnsiTheme="minorHAnsi"/>
          <w:noProof/>
          <w:lang w:eastAsia="en-GB"/>
        </w:rPr>
      </w:pPr>
      <w:hyperlink w:anchor="_Toc230005310" w:history="1">
        <w:r w:rsidRPr="0092538F">
          <w:rPr>
            <w:rStyle w:val="Hyperlink"/>
            <w:noProof/>
          </w:rPr>
          <w:t>Figure 21: 2d without Foam without mesh</w:t>
        </w:r>
        <w:r>
          <w:rPr>
            <w:noProof/>
            <w:webHidden/>
          </w:rPr>
          <w:tab/>
        </w:r>
        <w:r>
          <w:rPr>
            <w:noProof/>
            <w:webHidden/>
          </w:rPr>
          <w:fldChar w:fldCharType="begin"/>
        </w:r>
        <w:r>
          <w:rPr>
            <w:noProof/>
            <w:webHidden/>
          </w:rPr>
          <w:instrText xml:space="preserve"> PAGEREF _Toc230005310 \h </w:instrText>
        </w:r>
        <w:r>
          <w:rPr>
            <w:noProof/>
            <w:webHidden/>
          </w:rPr>
        </w:r>
        <w:r>
          <w:rPr>
            <w:noProof/>
            <w:webHidden/>
          </w:rPr>
          <w:fldChar w:fldCharType="separate"/>
        </w:r>
        <w:r>
          <w:rPr>
            <w:noProof/>
            <w:webHidden/>
          </w:rPr>
          <w:t>19</w:t>
        </w:r>
        <w:r>
          <w:rPr>
            <w:noProof/>
            <w:webHidden/>
          </w:rPr>
          <w:fldChar w:fldCharType="end"/>
        </w:r>
      </w:hyperlink>
    </w:p>
    <w:p w14:paraId="175A801D" w14:textId="334406CC" w:rsidR="00C6289A" w:rsidRDefault="00C6289A">
      <w:pPr>
        <w:pStyle w:val="TableofFigures"/>
        <w:tabs>
          <w:tab w:val="right" w:leader="dot" w:pos="9016"/>
        </w:tabs>
        <w:rPr>
          <w:rFonts w:asciiTheme="minorHAnsi" w:eastAsiaTheme="minorEastAsia" w:hAnsiTheme="minorHAnsi"/>
          <w:noProof/>
          <w:lang w:eastAsia="en-GB"/>
        </w:rPr>
      </w:pPr>
      <w:hyperlink w:anchor="_Toc230005311" w:history="1">
        <w:r w:rsidRPr="0092538F">
          <w:rPr>
            <w:rStyle w:val="Hyperlink"/>
            <w:noProof/>
          </w:rPr>
          <w:t>Figure 22: 3d Mesh</w:t>
        </w:r>
        <w:r>
          <w:rPr>
            <w:noProof/>
            <w:webHidden/>
          </w:rPr>
          <w:tab/>
        </w:r>
        <w:r>
          <w:rPr>
            <w:noProof/>
            <w:webHidden/>
          </w:rPr>
          <w:fldChar w:fldCharType="begin"/>
        </w:r>
        <w:r>
          <w:rPr>
            <w:noProof/>
            <w:webHidden/>
          </w:rPr>
          <w:instrText xml:space="preserve"> PAGEREF _Toc230005311 \h </w:instrText>
        </w:r>
        <w:r>
          <w:rPr>
            <w:noProof/>
            <w:webHidden/>
          </w:rPr>
        </w:r>
        <w:r>
          <w:rPr>
            <w:noProof/>
            <w:webHidden/>
          </w:rPr>
          <w:fldChar w:fldCharType="separate"/>
        </w:r>
        <w:r>
          <w:rPr>
            <w:noProof/>
            <w:webHidden/>
          </w:rPr>
          <w:t>21</w:t>
        </w:r>
        <w:r>
          <w:rPr>
            <w:noProof/>
            <w:webHidden/>
          </w:rPr>
          <w:fldChar w:fldCharType="end"/>
        </w:r>
      </w:hyperlink>
    </w:p>
    <w:p w14:paraId="05F1874B" w14:textId="5F2E4B42" w:rsidR="00C6289A" w:rsidRDefault="00C6289A">
      <w:pPr>
        <w:pStyle w:val="TableofFigures"/>
        <w:tabs>
          <w:tab w:val="right" w:leader="dot" w:pos="9016"/>
        </w:tabs>
        <w:rPr>
          <w:rFonts w:asciiTheme="minorHAnsi" w:eastAsiaTheme="minorEastAsia" w:hAnsiTheme="minorHAnsi"/>
          <w:noProof/>
          <w:lang w:eastAsia="en-GB"/>
        </w:rPr>
      </w:pPr>
      <w:hyperlink w:anchor="_Toc230005312" w:history="1">
        <w:r w:rsidRPr="0092538F">
          <w:rPr>
            <w:rStyle w:val="Hyperlink"/>
            <w:noProof/>
          </w:rPr>
          <w:t>Figure 23: Cut of 3D model</w:t>
        </w:r>
        <w:r>
          <w:rPr>
            <w:noProof/>
            <w:webHidden/>
          </w:rPr>
          <w:tab/>
        </w:r>
        <w:r>
          <w:rPr>
            <w:noProof/>
            <w:webHidden/>
          </w:rPr>
          <w:fldChar w:fldCharType="begin"/>
        </w:r>
        <w:r>
          <w:rPr>
            <w:noProof/>
            <w:webHidden/>
          </w:rPr>
          <w:instrText xml:space="preserve"> PAGEREF _Toc230005312 \h </w:instrText>
        </w:r>
        <w:r>
          <w:rPr>
            <w:noProof/>
            <w:webHidden/>
          </w:rPr>
        </w:r>
        <w:r>
          <w:rPr>
            <w:noProof/>
            <w:webHidden/>
          </w:rPr>
          <w:fldChar w:fldCharType="separate"/>
        </w:r>
        <w:r>
          <w:rPr>
            <w:noProof/>
            <w:webHidden/>
          </w:rPr>
          <w:t>22</w:t>
        </w:r>
        <w:r>
          <w:rPr>
            <w:noProof/>
            <w:webHidden/>
          </w:rPr>
          <w:fldChar w:fldCharType="end"/>
        </w:r>
      </w:hyperlink>
    </w:p>
    <w:p w14:paraId="1DE008E9" w14:textId="31B5DE45" w:rsidR="00C6289A" w:rsidRDefault="00C6289A">
      <w:pPr>
        <w:pStyle w:val="TableofFigures"/>
        <w:tabs>
          <w:tab w:val="right" w:leader="dot" w:pos="9016"/>
        </w:tabs>
        <w:rPr>
          <w:rFonts w:asciiTheme="minorHAnsi" w:eastAsiaTheme="minorEastAsia" w:hAnsiTheme="minorHAnsi"/>
          <w:noProof/>
          <w:lang w:eastAsia="en-GB"/>
        </w:rPr>
      </w:pPr>
      <w:hyperlink w:anchor="_Toc230005313" w:history="1">
        <w:r w:rsidRPr="0092538F">
          <w:rPr>
            <w:rStyle w:val="Hyperlink"/>
            <w:noProof/>
          </w:rPr>
          <w:t>Figure 24: Cut of 3D model</w:t>
        </w:r>
        <w:r>
          <w:rPr>
            <w:noProof/>
            <w:webHidden/>
          </w:rPr>
          <w:tab/>
        </w:r>
        <w:r>
          <w:rPr>
            <w:noProof/>
            <w:webHidden/>
          </w:rPr>
          <w:fldChar w:fldCharType="begin"/>
        </w:r>
        <w:r>
          <w:rPr>
            <w:noProof/>
            <w:webHidden/>
          </w:rPr>
          <w:instrText xml:space="preserve"> PAGEREF _Toc230005313 \h </w:instrText>
        </w:r>
        <w:r>
          <w:rPr>
            <w:noProof/>
            <w:webHidden/>
          </w:rPr>
        </w:r>
        <w:r>
          <w:rPr>
            <w:noProof/>
            <w:webHidden/>
          </w:rPr>
          <w:fldChar w:fldCharType="separate"/>
        </w:r>
        <w:r>
          <w:rPr>
            <w:noProof/>
            <w:webHidden/>
          </w:rPr>
          <w:t>23</w:t>
        </w:r>
        <w:r>
          <w:rPr>
            <w:noProof/>
            <w:webHidden/>
          </w:rPr>
          <w:fldChar w:fldCharType="end"/>
        </w:r>
      </w:hyperlink>
    </w:p>
    <w:p w14:paraId="36C2A31E" w14:textId="6BFE9CD0" w:rsidR="00C6289A" w:rsidRDefault="00C6289A">
      <w:pPr>
        <w:pStyle w:val="TableofFigures"/>
        <w:tabs>
          <w:tab w:val="right" w:leader="dot" w:pos="9016"/>
        </w:tabs>
        <w:rPr>
          <w:rFonts w:asciiTheme="minorHAnsi" w:eastAsiaTheme="minorEastAsia" w:hAnsiTheme="minorHAnsi"/>
          <w:noProof/>
          <w:lang w:eastAsia="en-GB"/>
        </w:rPr>
      </w:pPr>
      <w:hyperlink w:anchor="_Toc230005314" w:history="1">
        <w:r w:rsidRPr="0092538F">
          <w:rPr>
            <w:rStyle w:val="Hyperlink"/>
            <w:noProof/>
          </w:rPr>
          <w:t>Figure 25: Cut of 3D model</w:t>
        </w:r>
        <w:r>
          <w:rPr>
            <w:noProof/>
            <w:webHidden/>
          </w:rPr>
          <w:tab/>
        </w:r>
        <w:r>
          <w:rPr>
            <w:noProof/>
            <w:webHidden/>
          </w:rPr>
          <w:fldChar w:fldCharType="begin"/>
        </w:r>
        <w:r>
          <w:rPr>
            <w:noProof/>
            <w:webHidden/>
          </w:rPr>
          <w:instrText xml:space="preserve"> PAGEREF _Toc230005314 \h </w:instrText>
        </w:r>
        <w:r>
          <w:rPr>
            <w:noProof/>
            <w:webHidden/>
          </w:rPr>
        </w:r>
        <w:r>
          <w:rPr>
            <w:noProof/>
            <w:webHidden/>
          </w:rPr>
          <w:fldChar w:fldCharType="separate"/>
        </w:r>
        <w:r>
          <w:rPr>
            <w:noProof/>
            <w:webHidden/>
          </w:rPr>
          <w:t>23</w:t>
        </w:r>
        <w:r>
          <w:rPr>
            <w:noProof/>
            <w:webHidden/>
          </w:rPr>
          <w:fldChar w:fldCharType="end"/>
        </w:r>
      </w:hyperlink>
    </w:p>
    <w:p w14:paraId="63F892E2" w14:textId="7ED983F4" w:rsidR="00C6289A" w:rsidRDefault="00C6289A">
      <w:pPr>
        <w:pStyle w:val="TableofFigures"/>
        <w:tabs>
          <w:tab w:val="right" w:leader="dot" w:pos="9016"/>
        </w:tabs>
        <w:rPr>
          <w:rFonts w:asciiTheme="minorHAnsi" w:eastAsiaTheme="minorEastAsia" w:hAnsiTheme="minorHAnsi"/>
          <w:noProof/>
          <w:lang w:eastAsia="en-GB"/>
        </w:rPr>
      </w:pPr>
      <w:hyperlink w:anchor="_Toc230005315" w:history="1">
        <w:r w:rsidRPr="0092538F">
          <w:rPr>
            <w:rStyle w:val="Hyperlink"/>
            <w:noProof/>
          </w:rPr>
          <w:t>Figure 26: Cut of 3D model</w:t>
        </w:r>
        <w:r>
          <w:rPr>
            <w:noProof/>
            <w:webHidden/>
          </w:rPr>
          <w:tab/>
        </w:r>
        <w:r>
          <w:rPr>
            <w:noProof/>
            <w:webHidden/>
          </w:rPr>
          <w:fldChar w:fldCharType="begin"/>
        </w:r>
        <w:r>
          <w:rPr>
            <w:noProof/>
            <w:webHidden/>
          </w:rPr>
          <w:instrText xml:space="preserve"> PAGEREF _Toc230005315 \h </w:instrText>
        </w:r>
        <w:r>
          <w:rPr>
            <w:noProof/>
            <w:webHidden/>
          </w:rPr>
        </w:r>
        <w:r>
          <w:rPr>
            <w:noProof/>
            <w:webHidden/>
          </w:rPr>
          <w:fldChar w:fldCharType="separate"/>
        </w:r>
        <w:r>
          <w:rPr>
            <w:noProof/>
            <w:webHidden/>
          </w:rPr>
          <w:t>24</w:t>
        </w:r>
        <w:r>
          <w:rPr>
            <w:noProof/>
            <w:webHidden/>
          </w:rPr>
          <w:fldChar w:fldCharType="end"/>
        </w:r>
      </w:hyperlink>
    </w:p>
    <w:p w14:paraId="5227D1E6" w14:textId="417AED52" w:rsidR="00C6289A" w:rsidRDefault="00C6289A">
      <w:pPr>
        <w:pStyle w:val="TableofFigures"/>
        <w:tabs>
          <w:tab w:val="right" w:leader="dot" w:pos="9016"/>
        </w:tabs>
        <w:rPr>
          <w:rFonts w:asciiTheme="minorHAnsi" w:eastAsiaTheme="minorEastAsia" w:hAnsiTheme="minorHAnsi"/>
          <w:noProof/>
          <w:lang w:eastAsia="en-GB"/>
        </w:rPr>
      </w:pPr>
      <w:hyperlink w:anchor="_Toc230005316" w:history="1">
        <w:r w:rsidRPr="0092538F">
          <w:rPr>
            <w:rStyle w:val="Hyperlink"/>
            <w:noProof/>
          </w:rPr>
          <w:t>Figure 27: Cut of 3D model</w:t>
        </w:r>
        <w:r>
          <w:rPr>
            <w:noProof/>
            <w:webHidden/>
          </w:rPr>
          <w:tab/>
        </w:r>
        <w:r>
          <w:rPr>
            <w:noProof/>
            <w:webHidden/>
          </w:rPr>
          <w:fldChar w:fldCharType="begin"/>
        </w:r>
        <w:r>
          <w:rPr>
            <w:noProof/>
            <w:webHidden/>
          </w:rPr>
          <w:instrText xml:space="preserve"> PAGEREF _Toc230005316 \h </w:instrText>
        </w:r>
        <w:r>
          <w:rPr>
            <w:noProof/>
            <w:webHidden/>
          </w:rPr>
        </w:r>
        <w:r>
          <w:rPr>
            <w:noProof/>
            <w:webHidden/>
          </w:rPr>
          <w:fldChar w:fldCharType="separate"/>
        </w:r>
        <w:r>
          <w:rPr>
            <w:noProof/>
            <w:webHidden/>
          </w:rPr>
          <w:t>24</w:t>
        </w:r>
        <w:r>
          <w:rPr>
            <w:noProof/>
            <w:webHidden/>
          </w:rPr>
          <w:fldChar w:fldCharType="end"/>
        </w:r>
      </w:hyperlink>
    </w:p>
    <w:p w14:paraId="5CAC50AD" w14:textId="2D2C3032" w:rsidR="00C6289A" w:rsidRDefault="00C6289A">
      <w:pPr>
        <w:pStyle w:val="TableofFigures"/>
        <w:tabs>
          <w:tab w:val="right" w:leader="dot" w:pos="9016"/>
        </w:tabs>
        <w:rPr>
          <w:rFonts w:asciiTheme="minorHAnsi" w:eastAsiaTheme="minorEastAsia" w:hAnsiTheme="minorHAnsi"/>
          <w:noProof/>
          <w:lang w:eastAsia="en-GB"/>
        </w:rPr>
      </w:pPr>
      <w:hyperlink w:anchor="_Toc230005317" w:history="1">
        <w:r w:rsidRPr="0092538F">
          <w:rPr>
            <w:rStyle w:val="Hyperlink"/>
            <w:noProof/>
          </w:rPr>
          <w:t>Figure 28: 3D Liner Cut</w:t>
        </w:r>
        <w:r>
          <w:rPr>
            <w:noProof/>
            <w:webHidden/>
          </w:rPr>
          <w:tab/>
        </w:r>
        <w:r>
          <w:rPr>
            <w:noProof/>
            <w:webHidden/>
          </w:rPr>
          <w:fldChar w:fldCharType="begin"/>
        </w:r>
        <w:r>
          <w:rPr>
            <w:noProof/>
            <w:webHidden/>
          </w:rPr>
          <w:instrText xml:space="preserve"> PAGEREF _Toc230005317 \h </w:instrText>
        </w:r>
        <w:r>
          <w:rPr>
            <w:noProof/>
            <w:webHidden/>
          </w:rPr>
        </w:r>
        <w:r>
          <w:rPr>
            <w:noProof/>
            <w:webHidden/>
          </w:rPr>
          <w:fldChar w:fldCharType="separate"/>
        </w:r>
        <w:r>
          <w:rPr>
            <w:noProof/>
            <w:webHidden/>
          </w:rPr>
          <w:t>25</w:t>
        </w:r>
        <w:r>
          <w:rPr>
            <w:noProof/>
            <w:webHidden/>
          </w:rPr>
          <w:fldChar w:fldCharType="end"/>
        </w:r>
      </w:hyperlink>
    </w:p>
    <w:p w14:paraId="599FDACE" w14:textId="5A1C08A4" w:rsidR="00C6289A" w:rsidRDefault="00C6289A">
      <w:pPr>
        <w:pStyle w:val="TableofFigures"/>
        <w:tabs>
          <w:tab w:val="right" w:leader="dot" w:pos="9016"/>
        </w:tabs>
        <w:rPr>
          <w:rFonts w:asciiTheme="minorHAnsi" w:eastAsiaTheme="minorEastAsia" w:hAnsiTheme="minorHAnsi"/>
          <w:noProof/>
          <w:lang w:eastAsia="en-GB"/>
        </w:rPr>
      </w:pPr>
      <w:hyperlink w:anchor="_Toc230005318" w:history="1">
        <w:r w:rsidRPr="0092538F">
          <w:rPr>
            <w:rStyle w:val="Hyperlink"/>
            <w:noProof/>
          </w:rPr>
          <w:t>Figure 29: 3D Liner Cut</w:t>
        </w:r>
        <w:r>
          <w:rPr>
            <w:noProof/>
            <w:webHidden/>
          </w:rPr>
          <w:tab/>
        </w:r>
        <w:r>
          <w:rPr>
            <w:noProof/>
            <w:webHidden/>
          </w:rPr>
          <w:fldChar w:fldCharType="begin"/>
        </w:r>
        <w:r>
          <w:rPr>
            <w:noProof/>
            <w:webHidden/>
          </w:rPr>
          <w:instrText xml:space="preserve"> PAGEREF _Toc230005318 \h </w:instrText>
        </w:r>
        <w:r>
          <w:rPr>
            <w:noProof/>
            <w:webHidden/>
          </w:rPr>
        </w:r>
        <w:r>
          <w:rPr>
            <w:noProof/>
            <w:webHidden/>
          </w:rPr>
          <w:fldChar w:fldCharType="separate"/>
        </w:r>
        <w:r>
          <w:rPr>
            <w:noProof/>
            <w:webHidden/>
          </w:rPr>
          <w:t>25</w:t>
        </w:r>
        <w:r>
          <w:rPr>
            <w:noProof/>
            <w:webHidden/>
          </w:rPr>
          <w:fldChar w:fldCharType="end"/>
        </w:r>
      </w:hyperlink>
    </w:p>
    <w:p w14:paraId="649A087F" w14:textId="73EF8BF3" w:rsidR="00C6289A" w:rsidRDefault="00C6289A">
      <w:pPr>
        <w:pStyle w:val="TableofFigures"/>
        <w:tabs>
          <w:tab w:val="right" w:leader="dot" w:pos="9016"/>
        </w:tabs>
        <w:rPr>
          <w:rFonts w:asciiTheme="minorHAnsi" w:eastAsiaTheme="minorEastAsia" w:hAnsiTheme="minorHAnsi"/>
          <w:noProof/>
          <w:lang w:eastAsia="en-GB"/>
        </w:rPr>
      </w:pPr>
      <w:hyperlink w:anchor="_Toc230005319" w:history="1">
        <w:r w:rsidRPr="0092538F">
          <w:rPr>
            <w:rStyle w:val="Hyperlink"/>
            <w:noProof/>
          </w:rPr>
          <w:t>Figure 30: 3D Liner Cut</w:t>
        </w:r>
        <w:r>
          <w:rPr>
            <w:noProof/>
            <w:webHidden/>
          </w:rPr>
          <w:tab/>
        </w:r>
        <w:r>
          <w:rPr>
            <w:noProof/>
            <w:webHidden/>
          </w:rPr>
          <w:fldChar w:fldCharType="begin"/>
        </w:r>
        <w:r>
          <w:rPr>
            <w:noProof/>
            <w:webHidden/>
          </w:rPr>
          <w:instrText xml:space="preserve"> PAGEREF _Toc230005319 \h </w:instrText>
        </w:r>
        <w:r>
          <w:rPr>
            <w:noProof/>
            <w:webHidden/>
          </w:rPr>
        </w:r>
        <w:r>
          <w:rPr>
            <w:noProof/>
            <w:webHidden/>
          </w:rPr>
          <w:fldChar w:fldCharType="separate"/>
        </w:r>
        <w:r>
          <w:rPr>
            <w:noProof/>
            <w:webHidden/>
          </w:rPr>
          <w:t>26</w:t>
        </w:r>
        <w:r>
          <w:rPr>
            <w:noProof/>
            <w:webHidden/>
          </w:rPr>
          <w:fldChar w:fldCharType="end"/>
        </w:r>
      </w:hyperlink>
    </w:p>
    <w:p w14:paraId="0444CD0D" w14:textId="6462D4EC" w:rsidR="00C6289A" w:rsidRDefault="00C6289A">
      <w:pPr>
        <w:pStyle w:val="TableofFigures"/>
        <w:tabs>
          <w:tab w:val="right" w:leader="dot" w:pos="9016"/>
        </w:tabs>
        <w:rPr>
          <w:rFonts w:asciiTheme="minorHAnsi" w:eastAsiaTheme="minorEastAsia" w:hAnsiTheme="minorHAnsi"/>
          <w:noProof/>
          <w:lang w:eastAsia="en-GB"/>
        </w:rPr>
      </w:pPr>
      <w:hyperlink w:anchor="_Toc230005320" w:history="1">
        <w:r w:rsidRPr="0092538F">
          <w:rPr>
            <w:rStyle w:val="Hyperlink"/>
            <w:noProof/>
          </w:rPr>
          <w:t>Figure 31: 3D Liner Cut</w:t>
        </w:r>
        <w:r>
          <w:rPr>
            <w:noProof/>
            <w:webHidden/>
          </w:rPr>
          <w:tab/>
        </w:r>
        <w:r>
          <w:rPr>
            <w:noProof/>
            <w:webHidden/>
          </w:rPr>
          <w:fldChar w:fldCharType="begin"/>
        </w:r>
        <w:r>
          <w:rPr>
            <w:noProof/>
            <w:webHidden/>
          </w:rPr>
          <w:instrText xml:space="preserve"> PAGEREF _Toc230005320 \h </w:instrText>
        </w:r>
        <w:r>
          <w:rPr>
            <w:noProof/>
            <w:webHidden/>
          </w:rPr>
        </w:r>
        <w:r>
          <w:rPr>
            <w:noProof/>
            <w:webHidden/>
          </w:rPr>
          <w:fldChar w:fldCharType="separate"/>
        </w:r>
        <w:r>
          <w:rPr>
            <w:noProof/>
            <w:webHidden/>
          </w:rPr>
          <w:t>26</w:t>
        </w:r>
        <w:r>
          <w:rPr>
            <w:noProof/>
            <w:webHidden/>
          </w:rPr>
          <w:fldChar w:fldCharType="end"/>
        </w:r>
      </w:hyperlink>
    </w:p>
    <w:p w14:paraId="50B0AC8E" w14:textId="5E7B2830" w:rsidR="00DC578D" w:rsidRDefault="00C6289A" w:rsidP="00DC578D">
      <w:r>
        <w:fldChar w:fldCharType="end"/>
      </w:r>
    </w:p>
    <w:p w14:paraId="76E05EF4" w14:textId="77777777" w:rsidR="00C6289A" w:rsidRDefault="00C6289A" w:rsidP="00DC578D"/>
    <w:p w14:paraId="7335A433" w14:textId="77777777" w:rsidR="00C6289A" w:rsidRDefault="00C6289A" w:rsidP="00DC578D"/>
    <w:p w14:paraId="69EDB53D" w14:textId="77777777" w:rsidR="00C6289A" w:rsidRDefault="00C6289A" w:rsidP="00DC578D"/>
    <w:p w14:paraId="1384348A" w14:textId="77777777" w:rsidR="00C6289A" w:rsidRDefault="00C6289A" w:rsidP="00DC578D"/>
    <w:p w14:paraId="24AA3A09" w14:textId="77777777" w:rsidR="00C6289A" w:rsidRDefault="00C6289A" w:rsidP="00DC578D"/>
    <w:p w14:paraId="0E19B286" w14:textId="463E857A" w:rsidR="00C6289A" w:rsidRDefault="00C6289A" w:rsidP="00C6289A">
      <w:pPr>
        <w:pStyle w:val="Heading1"/>
      </w:pPr>
      <w:bookmarkStart w:id="2" w:name="_Toc230005391"/>
      <w:r>
        <w:t>Tables</w:t>
      </w:r>
      <w:bookmarkEnd w:id="2"/>
    </w:p>
    <w:p w14:paraId="4CD80D1A" w14:textId="3B8F937B" w:rsidR="00C6289A" w:rsidRDefault="00C6289A">
      <w:pPr>
        <w:pStyle w:val="TableofFigures"/>
        <w:tabs>
          <w:tab w:val="right" w:leader="dot" w:pos="9016"/>
        </w:tabs>
        <w:rPr>
          <w:rFonts w:asciiTheme="minorHAnsi" w:eastAsiaTheme="minorEastAsia" w:hAnsiTheme="minorHAnsi"/>
          <w:noProof/>
          <w:lang w:eastAsia="en-GB"/>
        </w:rPr>
      </w:pPr>
      <w:r>
        <w:fldChar w:fldCharType="begin"/>
      </w:r>
      <w:r>
        <w:instrText xml:space="preserve"> TOC \h \z \c "Table" </w:instrText>
      </w:r>
      <w:r>
        <w:fldChar w:fldCharType="separate"/>
      </w:r>
      <w:hyperlink w:anchor="_Toc230005329" w:history="1">
        <w:r w:rsidRPr="001F670D">
          <w:rPr>
            <w:rStyle w:val="Hyperlink"/>
            <w:rFonts w:cs="Times New Roman"/>
            <w:noProof/>
          </w:rPr>
          <w:t>Table 1: Johnson-Cook parameters for the foam and liner [1] [2].</w:t>
        </w:r>
        <w:r>
          <w:rPr>
            <w:noProof/>
            <w:webHidden/>
          </w:rPr>
          <w:tab/>
        </w:r>
        <w:r>
          <w:rPr>
            <w:noProof/>
            <w:webHidden/>
          </w:rPr>
          <w:fldChar w:fldCharType="begin"/>
        </w:r>
        <w:r>
          <w:rPr>
            <w:noProof/>
            <w:webHidden/>
          </w:rPr>
          <w:instrText xml:space="preserve"> PAGEREF _Toc230005329 \h </w:instrText>
        </w:r>
        <w:r>
          <w:rPr>
            <w:noProof/>
            <w:webHidden/>
          </w:rPr>
        </w:r>
        <w:r>
          <w:rPr>
            <w:noProof/>
            <w:webHidden/>
          </w:rPr>
          <w:fldChar w:fldCharType="separate"/>
        </w:r>
        <w:r>
          <w:rPr>
            <w:noProof/>
            <w:webHidden/>
          </w:rPr>
          <w:t>10</w:t>
        </w:r>
        <w:r>
          <w:rPr>
            <w:noProof/>
            <w:webHidden/>
          </w:rPr>
          <w:fldChar w:fldCharType="end"/>
        </w:r>
      </w:hyperlink>
    </w:p>
    <w:p w14:paraId="177B71B2" w14:textId="7090588C" w:rsidR="00C6289A" w:rsidRDefault="00C6289A">
      <w:pPr>
        <w:pStyle w:val="TableofFigures"/>
        <w:tabs>
          <w:tab w:val="right" w:leader="dot" w:pos="9016"/>
        </w:tabs>
        <w:rPr>
          <w:rFonts w:asciiTheme="minorHAnsi" w:eastAsiaTheme="minorEastAsia" w:hAnsiTheme="minorHAnsi"/>
          <w:noProof/>
          <w:lang w:eastAsia="en-GB"/>
        </w:rPr>
      </w:pPr>
      <w:hyperlink w:anchor="_Toc230005330" w:history="1">
        <w:r w:rsidRPr="001F670D">
          <w:rPr>
            <w:rStyle w:val="Hyperlink"/>
            <w:rFonts w:cs="Times New Roman"/>
            <w:noProof/>
          </w:rPr>
          <w:t>Table 2: JWL Material properties for PE 4 [3] [4]</w:t>
        </w:r>
        <w:r>
          <w:rPr>
            <w:noProof/>
            <w:webHidden/>
          </w:rPr>
          <w:tab/>
        </w:r>
        <w:r>
          <w:rPr>
            <w:noProof/>
            <w:webHidden/>
          </w:rPr>
          <w:fldChar w:fldCharType="begin"/>
        </w:r>
        <w:r>
          <w:rPr>
            <w:noProof/>
            <w:webHidden/>
          </w:rPr>
          <w:instrText xml:space="preserve"> PAGEREF _Toc230005330 \h </w:instrText>
        </w:r>
        <w:r>
          <w:rPr>
            <w:noProof/>
            <w:webHidden/>
          </w:rPr>
        </w:r>
        <w:r>
          <w:rPr>
            <w:noProof/>
            <w:webHidden/>
          </w:rPr>
          <w:fldChar w:fldCharType="separate"/>
        </w:r>
        <w:r>
          <w:rPr>
            <w:noProof/>
            <w:webHidden/>
          </w:rPr>
          <w:t>10</w:t>
        </w:r>
        <w:r>
          <w:rPr>
            <w:noProof/>
            <w:webHidden/>
          </w:rPr>
          <w:fldChar w:fldCharType="end"/>
        </w:r>
      </w:hyperlink>
    </w:p>
    <w:p w14:paraId="75C56592" w14:textId="43EB790C" w:rsidR="00C6289A" w:rsidRDefault="00C6289A">
      <w:pPr>
        <w:pStyle w:val="TableofFigures"/>
        <w:tabs>
          <w:tab w:val="right" w:leader="dot" w:pos="9016"/>
        </w:tabs>
        <w:rPr>
          <w:rFonts w:asciiTheme="minorHAnsi" w:eastAsiaTheme="minorEastAsia" w:hAnsiTheme="minorHAnsi"/>
          <w:noProof/>
          <w:lang w:eastAsia="en-GB"/>
        </w:rPr>
      </w:pPr>
      <w:hyperlink w:anchor="_Toc230005331" w:history="1">
        <w:r w:rsidRPr="001F670D">
          <w:rPr>
            <w:rStyle w:val="Hyperlink"/>
            <w:noProof/>
          </w:rPr>
          <w:t>Table 3: 2d Linear with Foam Jet Velocity</w:t>
        </w:r>
        <w:r>
          <w:rPr>
            <w:noProof/>
            <w:webHidden/>
          </w:rPr>
          <w:tab/>
        </w:r>
        <w:r>
          <w:rPr>
            <w:noProof/>
            <w:webHidden/>
          </w:rPr>
          <w:fldChar w:fldCharType="begin"/>
        </w:r>
        <w:r>
          <w:rPr>
            <w:noProof/>
            <w:webHidden/>
          </w:rPr>
          <w:instrText xml:space="preserve"> PAGEREF _Toc230005331 \h </w:instrText>
        </w:r>
        <w:r>
          <w:rPr>
            <w:noProof/>
            <w:webHidden/>
          </w:rPr>
        </w:r>
        <w:r>
          <w:rPr>
            <w:noProof/>
            <w:webHidden/>
          </w:rPr>
          <w:fldChar w:fldCharType="separate"/>
        </w:r>
        <w:r>
          <w:rPr>
            <w:noProof/>
            <w:webHidden/>
          </w:rPr>
          <w:t>21</w:t>
        </w:r>
        <w:r>
          <w:rPr>
            <w:noProof/>
            <w:webHidden/>
          </w:rPr>
          <w:fldChar w:fldCharType="end"/>
        </w:r>
      </w:hyperlink>
    </w:p>
    <w:p w14:paraId="30D67CD0" w14:textId="5EEE4E12" w:rsidR="00C6289A" w:rsidRDefault="00C6289A">
      <w:pPr>
        <w:pStyle w:val="TableofFigures"/>
        <w:tabs>
          <w:tab w:val="right" w:leader="dot" w:pos="9016"/>
        </w:tabs>
        <w:rPr>
          <w:rFonts w:asciiTheme="minorHAnsi" w:eastAsiaTheme="minorEastAsia" w:hAnsiTheme="minorHAnsi"/>
          <w:noProof/>
          <w:lang w:eastAsia="en-GB"/>
        </w:rPr>
      </w:pPr>
      <w:hyperlink w:anchor="_Toc230005332" w:history="1">
        <w:r w:rsidRPr="001F670D">
          <w:rPr>
            <w:rStyle w:val="Hyperlink"/>
            <w:noProof/>
          </w:rPr>
          <w:t>Table 4: 2d Linear without Foam Jet Velocity</w:t>
        </w:r>
        <w:r>
          <w:rPr>
            <w:noProof/>
            <w:webHidden/>
          </w:rPr>
          <w:tab/>
        </w:r>
        <w:r>
          <w:rPr>
            <w:noProof/>
            <w:webHidden/>
          </w:rPr>
          <w:fldChar w:fldCharType="begin"/>
        </w:r>
        <w:r>
          <w:rPr>
            <w:noProof/>
            <w:webHidden/>
          </w:rPr>
          <w:instrText xml:space="preserve"> PAGEREF _Toc230005332 \h </w:instrText>
        </w:r>
        <w:r>
          <w:rPr>
            <w:noProof/>
            <w:webHidden/>
          </w:rPr>
        </w:r>
        <w:r>
          <w:rPr>
            <w:noProof/>
            <w:webHidden/>
          </w:rPr>
          <w:fldChar w:fldCharType="separate"/>
        </w:r>
        <w:r>
          <w:rPr>
            <w:noProof/>
            <w:webHidden/>
          </w:rPr>
          <w:t>21</w:t>
        </w:r>
        <w:r>
          <w:rPr>
            <w:noProof/>
            <w:webHidden/>
          </w:rPr>
          <w:fldChar w:fldCharType="end"/>
        </w:r>
      </w:hyperlink>
    </w:p>
    <w:p w14:paraId="2F7F0B42" w14:textId="4B08EC46" w:rsidR="00C6289A" w:rsidRDefault="00C6289A">
      <w:pPr>
        <w:pStyle w:val="TableofFigures"/>
        <w:tabs>
          <w:tab w:val="right" w:leader="dot" w:pos="9016"/>
        </w:tabs>
        <w:rPr>
          <w:rFonts w:asciiTheme="minorHAnsi" w:eastAsiaTheme="minorEastAsia" w:hAnsiTheme="minorHAnsi"/>
          <w:noProof/>
          <w:lang w:eastAsia="en-GB"/>
        </w:rPr>
      </w:pPr>
      <w:hyperlink w:anchor="_Toc230005333" w:history="1">
        <w:r w:rsidRPr="001F670D">
          <w:rPr>
            <w:rStyle w:val="Hyperlink"/>
            <w:noProof/>
          </w:rPr>
          <w:t>Table 5: Velocity of the jet at points along the Charge</w:t>
        </w:r>
        <w:r>
          <w:rPr>
            <w:noProof/>
            <w:webHidden/>
          </w:rPr>
          <w:tab/>
        </w:r>
        <w:r>
          <w:rPr>
            <w:noProof/>
            <w:webHidden/>
          </w:rPr>
          <w:fldChar w:fldCharType="begin"/>
        </w:r>
        <w:r>
          <w:rPr>
            <w:noProof/>
            <w:webHidden/>
          </w:rPr>
          <w:instrText xml:space="preserve"> PAGEREF _Toc230005333 \h </w:instrText>
        </w:r>
        <w:r>
          <w:rPr>
            <w:noProof/>
            <w:webHidden/>
          </w:rPr>
        </w:r>
        <w:r>
          <w:rPr>
            <w:noProof/>
            <w:webHidden/>
          </w:rPr>
          <w:fldChar w:fldCharType="separate"/>
        </w:r>
        <w:r>
          <w:rPr>
            <w:noProof/>
            <w:webHidden/>
          </w:rPr>
          <w:t>28</w:t>
        </w:r>
        <w:r>
          <w:rPr>
            <w:noProof/>
            <w:webHidden/>
          </w:rPr>
          <w:fldChar w:fldCharType="end"/>
        </w:r>
      </w:hyperlink>
    </w:p>
    <w:p w14:paraId="25E5C7B1" w14:textId="37DFB8B2" w:rsidR="00C6289A" w:rsidRDefault="00C6289A" w:rsidP="00DC578D">
      <w:r>
        <w:fldChar w:fldCharType="end"/>
      </w:r>
    </w:p>
    <w:p w14:paraId="6C72241E" w14:textId="77777777" w:rsidR="00C6289A" w:rsidRDefault="00C6289A" w:rsidP="00DC578D"/>
    <w:p w14:paraId="4B1710A1" w14:textId="77777777" w:rsidR="00C6289A" w:rsidRDefault="00C6289A" w:rsidP="00DC578D"/>
    <w:p w14:paraId="60F185CA" w14:textId="77777777" w:rsidR="00C6289A" w:rsidRDefault="00C6289A" w:rsidP="00DC578D"/>
    <w:p w14:paraId="0A1A7623" w14:textId="77777777" w:rsidR="00C6289A" w:rsidRDefault="00C6289A" w:rsidP="00DC578D"/>
    <w:p w14:paraId="1F5AD797" w14:textId="77777777" w:rsidR="00C6289A" w:rsidRDefault="00C6289A" w:rsidP="00DC578D"/>
    <w:p w14:paraId="1ED83C04" w14:textId="77777777" w:rsidR="00C6289A" w:rsidRDefault="00C6289A" w:rsidP="00DC578D"/>
    <w:p w14:paraId="0C6545D6" w14:textId="77777777" w:rsidR="00C6289A" w:rsidRDefault="00C6289A" w:rsidP="00DC578D"/>
    <w:p w14:paraId="1D18D0D7" w14:textId="77777777" w:rsidR="00C6289A" w:rsidRDefault="00C6289A" w:rsidP="00DC578D"/>
    <w:p w14:paraId="03CE61DA" w14:textId="77777777" w:rsidR="00C6289A" w:rsidRDefault="00C6289A" w:rsidP="00DC578D"/>
    <w:p w14:paraId="6E4E7D66" w14:textId="77777777" w:rsidR="00C6289A" w:rsidRDefault="00C6289A" w:rsidP="00DC578D"/>
    <w:p w14:paraId="7508C328" w14:textId="77777777" w:rsidR="00C6289A" w:rsidRDefault="00C6289A" w:rsidP="00DC578D"/>
    <w:p w14:paraId="1953D939" w14:textId="77777777" w:rsidR="00C6289A" w:rsidRDefault="00C6289A" w:rsidP="00DC578D"/>
    <w:p w14:paraId="4E9E8EFB" w14:textId="77777777" w:rsidR="00C6289A" w:rsidRDefault="00C6289A" w:rsidP="00DC578D"/>
    <w:p w14:paraId="364C263F" w14:textId="77777777" w:rsidR="00C6289A" w:rsidRDefault="00C6289A" w:rsidP="00DC578D"/>
    <w:p w14:paraId="761DDD57" w14:textId="77777777" w:rsidR="00C6289A" w:rsidRDefault="00C6289A" w:rsidP="00DC578D"/>
    <w:p w14:paraId="31A4C66E" w14:textId="77777777" w:rsidR="00C6289A" w:rsidRDefault="00C6289A" w:rsidP="00DC578D"/>
    <w:p w14:paraId="524EA9AE" w14:textId="77777777" w:rsidR="00C6289A" w:rsidRDefault="00C6289A" w:rsidP="00DC578D"/>
    <w:p w14:paraId="0C46E79A" w14:textId="77777777" w:rsidR="00C6289A" w:rsidRDefault="00C6289A" w:rsidP="00DC578D"/>
    <w:p w14:paraId="1A7DFAB0" w14:textId="77777777" w:rsidR="00C6289A" w:rsidRDefault="00C6289A" w:rsidP="00DC578D"/>
    <w:p w14:paraId="1A25DEFA" w14:textId="77777777" w:rsidR="00C6289A" w:rsidRDefault="00C6289A" w:rsidP="00DC578D"/>
    <w:p w14:paraId="0C3D5026" w14:textId="77777777" w:rsidR="00C6289A" w:rsidRDefault="00C6289A" w:rsidP="00DC578D"/>
    <w:p w14:paraId="28638A82" w14:textId="589DD378" w:rsidR="00DC578D" w:rsidRDefault="00DC578D" w:rsidP="00DC578D">
      <w:pPr>
        <w:pStyle w:val="Heading1"/>
        <w:numPr>
          <w:ilvl w:val="0"/>
          <w:numId w:val="1"/>
        </w:numPr>
        <w:rPr>
          <w:rFonts w:cs="Times New Roman"/>
        </w:rPr>
      </w:pPr>
      <w:r>
        <w:rPr>
          <w:rFonts w:cs="Times New Roman"/>
        </w:rPr>
        <w:lastRenderedPageBreak/>
        <w:t xml:space="preserve"> </w:t>
      </w:r>
      <w:bookmarkStart w:id="3" w:name="_Toc230005392"/>
      <w:r>
        <w:rPr>
          <w:rFonts w:cs="Times New Roman"/>
        </w:rPr>
        <w:t>Abstract</w:t>
      </w:r>
      <w:bookmarkEnd w:id="3"/>
    </w:p>
    <w:p w14:paraId="0E58A33C" w14:textId="29CB3388" w:rsidR="00DC578D" w:rsidRDefault="000A5117" w:rsidP="00DC578D">
      <w:r>
        <w:t xml:space="preserve">   This paper investigates the design of a linear shaped charge utilising foam in its construction to see how much use of foam in front of the liner effects the formation of an explosive jet. </w:t>
      </w:r>
      <w:r w:rsidR="00EA5469">
        <w:t xml:space="preserve">Abaqus CAE was used to simulate </w:t>
      </w:r>
      <w:r w:rsidR="0033125E">
        <w:t>two</w:t>
      </w:r>
      <w:r w:rsidR="00EA5469">
        <w:t xml:space="preserve"> design</w:t>
      </w:r>
      <w:r w:rsidR="0033125E">
        <w:t>s that were tested</w:t>
      </w:r>
      <w:r w:rsidR="00330E9C">
        <w:t xml:space="preserve"> in 2D</w:t>
      </w:r>
      <w:r w:rsidR="0033125E">
        <w:t xml:space="preserve"> and found that the foam does </w:t>
      </w:r>
      <w:r w:rsidR="00330E9C">
        <w:t>affect</w:t>
      </w:r>
      <w:r w:rsidR="0033125E">
        <w:t xml:space="preserve"> the velocity of the jet but not its formation. The design without foam </w:t>
      </w:r>
      <w:r w:rsidR="00330E9C">
        <w:t>in front</w:t>
      </w:r>
      <w:r w:rsidR="0033125E">
        <w:t xml:space="preserve"> of it was taken forward to 3</w:t>
      </w:r>
      <w:r w:rsidR="00330E9C">
        <w:t>D</w:t>
      </w:r>
      <w:r w:rsidR="00EA5469">
        <w:t xml:space="preserve"> </w:t>
      </w:r>
      <w:r w:rsidR="00330E9C">
        <w:t>and simulated to get a more full understanding about its formation</w:t>
      </w:r>
      <w:r w:rsidR="00F06671">
        <w:t>. It was found that the peak velocity remains the same but, it takes longer for the jet to reach that velocity.</w:t>
      </w:r>
    </w:p>
    <w:p w14:paraId="6F802143" w14:textId="139278B8" w:rsidR="00DC578D" w:rsidRPr="00F200C0" w:rsidRDefault="00DC578D" w:rsidP="00DC578D">
      <w:pPr>
        <w:pStyle w:val="Heading1"/>
        <w:numPr>
          <w:ilvl w:val="0"/>
          <w:numId w:val="1"/>
        </w:numPr>
        <w:rPr>
          <w:rFonts w:cs="Times New Roman"/>
        </w:rPr>
      </w:pPr>
      <w:bookmarkStart w:id="4" w:name="_Toc230005393"/>
      <w:r w:rsidRPr="00F200C0">
        <w:rPr>
          <w:rFonts w:cs="Times New Roman"/>
        </w:rPr>
        <w:t>Introduction</w:t>
      </w:r>
      <w:bookmarkEnd w:id="4"/>
    </w:p>
    <w:p w14:paraId="7CED337E" w14:textId="77777777" w:rsidR="00DC578D" w:rsidRDefault="00DC578D" w:rsidP="00DC578D"/>
    <w:p w14:paraId="6F9038EA" w14:textId="1773079E" w:rsidR="00DC578D" w:rsidRDefault="00DC578D" w:rsidP="00DC578D">
      <w:pPr>
        <w:rPr>
          <w:rFonts w:cs="Times New Roman"/>
        </w:rPr>
      </w:pPr>
      <w:r>
        <w:rPr>
          <w:rFonts w:cs="Times New Roman"/>
        </w:rPr>
        <w:t xml:space="preserve">  Shaped Charges are a design of warhead that utilise the Monroe effect to most commonly create an explosively formed jet normally used for penetrating a target</w:t>
      </w:r>
      <w:r w:rsidR="00814D61">
        <w:rPr>
          <w:rFonts w:cs="Times New Roman"/>
        </w:rPr>
        <w:t xml:space="preserve"> (other shaped charges include Explosively Formed Projectiles, EFPs)</w:t>
      </w:r>
      <w:r>
        <w:rPr>
          <w:rFonts w:cs="Times New Roman"/>
        </w:rPr>
        <w:t>. These are most famously used in High Explosive Anti-Tank (HEAT) warheads</w:t>
      </w:r>
      <w:r w:rsidR="00814D61">
        <w:rPr>
          <w:rFonts w:cs="Times New Roman"/>
        </w:rPr>
        <w:t>. There had been steady development in the design of Shaped charges since they were first deployed militarily during the Second World War with them now being used both commercially as well as in Armed forces. One development is the linear shaped charge. This is where instead of a cone shaped liner with explosives packed behind it the liner is long piece</w:t>
      </w:r>
      <w:r w:rsidR="0098293E">
        <w:rPr>
          <w:rFonts w:cs="Times New Roman"/>
        </w:rPr>
        <w:t xml:space="preserve"> with a bend in the middle to allow the focusing.</w:t>
      </w:r>
    </w:p>
    <w:p w14:paraId="2868D30E" w14:textId="663E396A" w:rsidR="0098293E" w:rsidRDefault="0098293E" w:rsidP="00DC578D">
      <w:pPr>
        <w:rPr>
          <w:rFonts w:cs="Times New Roman"/>
        </w:rPr>
      </w:pPr>
      <w:r>
        <w:rPr>
          <w:rFonts w:cs="Times New Roman"/>
        </w:rPr>
        <w:t xml:space="preserve">   </w:t>
      </w:r>
      <w:r w:rsidR="008C6BE1">
        <w:rPr>
          <w:rFonts w:cs="Times New Roman"/>
        </w:rPr>
        <w:t xml:space="preserve">For the investigation into shaped charges the author wished to investigate linear shaped charges as they are a new developing area of the field with a broad general application. In particular, the use of foam in the construction of the shaped charge and what effect it may or may not have upon jet formation. </w:t>
      </w:r>
      <w:r w:rsidR="00B07A16">
        <w:rPr>
          <w:rFonts w:cs="Times New Roman"/>
        </w:rPr>
        <w:t xml:space="preserve">A design would be created </w:t>
      </w:r>
      <w:r w:rsidR="0034776C">
        <w:rPr>
          <w:rFonts w:cs="Times New Roman"/>
        </w:rPr>
        <w:t>in Aba</w:t>
      </w:r>
      <w:r w:rsidR="006D01AF">
        <w:rPr>
          <w:rFonts w:cs="Times New Roman"/>
        </w:rPr>
        <w:t xml:space="preserve">qus finite Elements Analysis and simulated in 2d </w:t>
      </w:r>
      <w:r w:rsidR="004E3E95">
        <w:rPr>
          <w:rFonts w:cs="Times New Roman"/>
        </w:rPr>
        <w:t>keeping the same parameters aside from the addition of foam in front of the liner in one and the absence of the aforementioned in the other. One design would then be taken</w:t>
      </w:r>
      <w:r w:rsidR="00B720F8">
        <w:rPr>
          <w:rFonts w:cs="Times New Roman"/>
        </w:rPr>
        <w:t xml:space="preserve"> for further 3d analysis for further examination </w:t>
      </w:r>
      <w:r w:rsidR="00E315A1">
        <w:rPr>
          <w:rFonts w:cs="Times New Roman"/>
        </w:rPr>
        <w:t>within Abaqus and an exploration into shockwave propagation throughout a linear charge.</w:t>
      </w:r>
    </w:p>
    <w:p w14:paraId="251DFE3F" w14:textId="77777777" w:rsidR="00747290" w:rsidRPr="00F200C0" w:rsidRDefault="00747290" w:rsidP="00DC578D">
      <w:pPr>
        <w:rPr>
          <w:rFonts w:cs="Times New Roman"/>
        </w:rPr>
      </w:pPr>
    </w:p>
    <w:p w14:paraId="0AEE7127" w14:textId="025086CD" w:rsidR="00747290" w:rsidRDefault="000C1B2D" w:rsidP="00747290">
      <w:pPr>
        <w:pStyle w:val="Heading1"/>
        <w:numPr>
          <w:ilvl w:val="0"/>
          <w:numId w:val="1"/>
        </w:numPr>
        <w:rPr>
          <w:rFonts w:cs="Times New Roman"/>
        </w:rPr>
      </w:pPr>
      <w:bookmarkStart w:id="5" w:name="_Toc230005394"/>
      <w:r w:rsidRPr="00F200C0">
        <w:rPr>
          <w:rFonts w:cs="Times New Roman"/>
        </w:rPr>
        <w:t>Shaped Charges</w:t>
      </w:r>
      <w:bookmarkEnd w:id="5"/>
    </w:p>
    <w:p w14:paraId="6C09F98C" w14:textId="563C5692" w:rsidR="007C52C2" w:rsidRDefault="00740D0C" w:rsidP="007C52C2">
      <w:r>
        <w:t xml:space="preserve">  Shaped Charges are an explosive device that utilise the Monroe effect to </w:t>
      </w:r>
      <w:r w:rsidR="00701756">
        <w:t xml:space="preserve">focus the blast energy of an explosive by causing </w:t>
      </w:r>
      <w:r w:rsidR="00B04A32">
        <w:t>a hollow or a void being cut into it</w:t>
      </w:r>
      <w:sdt>
        <w:sdtPr>
          <w:id w:val="-1773931805"/>
          <w:citation/>
        </w:sdtPr>
        <w:sdtEndPr/>
        <w:sdtContent>
          <w:r w:rsidR="00C1294F">
            <w:fldChar w:fldCharType="begin"/>
          </w:r>
          <w:r w:rsidR="00C1294F">
            <w:instrText xml:space="preserve"> CITATION RMe15 \l 2057 </w:instrText>
          </w:r>
          <w:r w:rsidR="00C1294F">
            <w:fldChar w:fldCharType="separate"/>
          </w:r>
          <w:r w:rsidR="00C1294F">
            <w:rPr>
              <w:noProof/>
            </w:rPr>
            <w:t xml:space="preserve"> </w:t>
          </w:r>
          <w:r w:rsidR="00C1294F" w:rsidRPr="00C1294F">
            <w:rPr>
              <w:noProof/>
            </w:rPr>
            <w:t>[1]</w:t>
          </w:r>
          <w:r w:rsidR="00C1294F">
            <w:fldChar w:fldCharType="end"/>
          </w:r>
        </w:sdtContent>
      </w:sdt>
      <w:r w:rsidR="00B04A32">
        <w:t>. The phenomenon was first noted by American chemist Charles E. Monroe in 1888</w:t>
      </w:r>
      <w:r w:rsidR="0012254A">
        <w:t>,</w:t>
      </w:r>
      <w:r w:rsidR="00B04A32">
        <w:t xml:space="preserve"> after whom it is named</w:t>
      </w:r>
      <w:r w:rsidR="0012254A">
        <w:t>, when he observed that blocks of guncotton that had the manufacturers name embossed would leave an imprint of the name upon their target</w:t>
      </w:r>
      <w:sdt>
        <w:sdtPr>
          <w:id w:val="-715193992"/>
          <w:citation/>
        </w:sdtPr>
        <w:sdtEndPr/>
        <w:sdtContent>
          <w:r w:rsidR="0012254A">
            <w:fldChar w:fldCharType="begin"/>
          </w:r>
          <w:r w:rsidR="0012254A">
            <w:instrText xml:space="preserve"> CITATION JAk22 \l 2057 </w:instrText>
          </w:r>
          <w:r w:rsidR="0012254A">
            <w:fldChar w:fldCharType="separate"/>
          </w:r>
          <w:r w:rsidR="00C1294F">
            <w:rPr>
              <w:noProof/>
            </w:rPr>
            <w:t xml:space="preserve"> </w:t>
          </w:r>
          <w:r w:rsidR="00C1294F" w:rsidRPr="00C1294F">
            <w:rPr>
              <w:noProof/>
            </w:rPr>
            <w:t>[2]</w:t>
          </w:r>
          <w:r w:rsidR="0012254A">
            <w:fldChar w:fldCharType="end"/>
          </w:r>
        </w:sdtContent>
      </w:sdt>
      <w:r w:rsidR="0012254A">
        <w:t xml:space="preserve">. </w:t>
      </w:r>
    </w:p>
    <w:p w14:paraId="66583D35" w14:textId="42291554" w:rsidR="005D59EC" w:rsidRDefault="005D59EC" w:rsidP="007C52C2">
      <w:r>
        <w:t xml:space="preserve">  During World War I they would be experimented on with the Germans </w:t>
      </w:r>
      <w:r w:rsidR="003A61DA">
        <w:t>improving on the concept with the adding of a liner to the cavity as well as a stand off from the target to aid in the focusing of the blast</w:t>
      </w:r>
      <w:sdt>
        <w:sdtPr>
          <w:id w:val="-2097852222"/>
          <w:citation/>
        </w:sdtPr>
        <w:sdtEndPr/>
        <w:sdtContent>
          <w:r w:rsidR="00DE5097">
            <w:fldChar w:fldCharType="begin"/>
          </w:r>
          <w:r w:rsidR="00DE5097">
            <w:instrText xml:space="preserve"> CITATION Gor05 \l 2057 </w:instrText>
          </w:r>
          <w:r w:rsidR="00DE5097">
            <w:fldChar w:fldCharType="separate"/>
          </w:r>
          <w:r w:rsidR="00C1294F">
            <w:rPr>
              <w:noProof/>
            </w:rPr>
            <w:t xml:space="preserve"> </w:t>
          </w:r>
          <w:r w:rsidR="00C1294F" w:rsidRPr="00C1294F">
            <w:rPr>
              <w:noProof/>
            </w:rPr>
            <w:t>[3]</w:t>
          </w:r>
          <w:r w:rsidR="00DE5097">
            <w:fldChar w:fldCharType="end"/>
          </w:r>
        </w:sdtContent>
      </w:sdt>
      <w:r w:rsidR="003A61DA">
        <w:t xml:space="preserve">. </w:t>
      </w:r>
      <w:r w:rsidR="0091365A">
        <w:t xml:space="preserve">It would be in 1938 that Swiss engineers perfected the </w:t>
      </w:r>
      <w:r w:rsidR="009D130F">
        <w:t>principle,</w:t>
      </w:r>
      <w:r w:rsidR="0091365A">
        <w:t xml:space="preserve"> </w:t>
      </w:r>
      <w:r w:rsidR="0091365A">
        <w:lastRenderedPageBreak/>
        <w:t xml:space="preserve">and </w:t>
      </w:r>
      <w:r w:rsidR="009D130F">
        <w:t>its use was demonstrated in demolitions. With militaries around the world taking not it saw widespread adoption in anti-tank weapons in WW2.</w:t>
      </w:r>
    </w:p>
    <w:p w14:paraId="4DCF2DAC" w14:textId="7072C039" w:rsidR="009D130F" w:rsidRDefault="007F3DA9" w:rsidP="007C52C2">
      <w:r>
        <w:t xml:space="preserve">  The first </w:t>
      </w:r>
      <w:r w:rsidR="00E34399">
        <w:t xml:space="preserve">dedicated anti-tank </w:t>
      </w:r>
      <w:r>
        <w:t xml:space="preserve">weapons that adopted it </w:t>
      </w:r>
      <w:r w:rsidR="00E34399">
        <w:t xml:space="preserve">were rifle grenades employed by the British </w:t>
      </w:r>
      <w:r w:rsidR="000B0C40">
        <w:t>but by 1943 shaped charge warheads saw widespread use in DUKE (Dominion, United Kingdom and Empire)</w:t>
      </w:r>
      <w:r w:rsidR="00AE5C2D">
        <w:t xml:space="preserve">, American and German forces with all three developing and mass deploying </w:t>
      </w:r>
      <w:r w:rsidR="002C75A0">
        <w:t>man portable infantry anti-tank weapons that were able to defeat armour. Something the pre-war</w:t>
      </w:r>
      <w:r w:rsidR="000E5A52">
        <w:t xml:space="preserve"> anti-tank rifles were no longer capable of doing. </w:t>
      </w:r>
      <w:r w:rsidR="0041472F">
        <w:t>These weapons all featured a fin stabilised projectile capable of penetrating at least 100mm of rolled homogenous armour</w:t>
      </w:r>
      <w:r w:rsidR="002C75A0">
        <w:t xml:space="preserve"> </w:t>
      </w:r>
      <w:sdt>
        <w:sdtPr>
          <w:id w:val="-938830810"/>
          <w:citation/>
        </w:sdtPr>
        <w:sdtEndPr/>
        <w:sdtContent>
          <w:r w:rsidR="0041472F">
            <w:fldChar w:fldCharType="begin"/>
          </w:r>
          <w:r w:rsidR="0041472F">
            <w:instrText xml:space="preserve"> CITATION Gor05 \l 2057 </w:instrText>
          </w:r>
          <w:r w:rsidR="0041472F">
            <w:fldChar w:fldCharType="separate"/>
          </w:r>
          <w:r w:rsidR="0041472F" w:rsidRPr="0041472F">
            <w:rPr>
              <w:noProof/>
            </w:rPr>
            <w:t>[2]</w:t>
          </w:r>
          <w:r w:rsidR="0041472F">
            <w:fldChar w:fldCharType="end"/>
          </w:r>
        </w:sdtContent>
      </w:sdt>
      <w:r w:rsidR="00B83617">
        <w:t xml:space="preserve">. One of the reasons for this was that if fired from a traditional rifled barrel the centrifugal forces imparted by the spin of the barrel would inhibit jet formation and </w:t>
      </w:r>
      <w:r w:rsidR="001E709B">
        <w:t>cause the liner to splatter over the target.</w:t>
      </w:r>
    </w:p>
    <w:p w14:paraId="632FE2CE" w14:textId="6E56663E" w:rsidR="001E709B" w:rsidRDefault="001E709B" w:rsidP="007C52C2">
      <w:r>
        <w:t xml:space="preserve">  </w:t>
      </w:r>
      <w:r w:rsidR="009A71D2">
        <w:t>In conjunction with this</w:t>
      </w:r>
      <w:r w:rsidR="000F7203">
        <w:t>,</w:t>
      </w:r>
      <w:r w:rsidR="009A71D2">
        <w:t xml:space="preserve"> shaped charges were used </w:t>
      </w:r>
      <w:r w:rsidR="00643439">
        <w:t>throughout the war in demolition and sabotage as well</w:t>
      </w:r>
      <w:r w:rsidR="00DE4EAE">
        <w:t xml:space="preserve"> </w:t>
      </w:r>
      <w:sdt>
        <w:sdtPr>
          <w:id w:val="572792816"/>
          <w:citation/>
        </w:sdtPr>
        <w:sdtEndPr/>
        <w:sdtContent>
          <w:r w:rsidR="00DE4EAE">
            <w:fldChar w:fldCharType="begin"/>
          </w:r>
          <w:r w:rsidR="00DE4EAE">
            <w:instrText xml:space="preserve"> CITATION Don90 \l 2057 </w:instrText>
          </w:r>
          <w:r w:rsidR="00DE4EAE">
            <w:fldChar w:fldCharType="separate"/>
          </w:r>
          <w:r w:rsidR="00DE4EAE" w:rsidRPr="00DE4EAE">
            <w:rPr>
              <w:noProof/>
            </w:rPr>
            <w:t>[4]</w:t>
          </w:r>
          <w:r w:rsidR="00DE4EAE">
            <w:fldChar w:fldCharType="end"/>
          </w:r>
        </w:sdtContent>
      </w:sdt>
      <w:r w:rsidR="007D2C19">
        <w:t xml:space="preserve">. One notable design out of this is the Linear or cutting charge. </w:t>
      </w:r>
      <w:r w:rsidR="00BB2B5B">
        <w:t xml:space="preserve">This is a charge that acts </w:t>
      </w:r>
      <w:r w:rsidR="00E961A6">
        <w:t>longitudinal</w:t>
      </w:r>
      <w:r w:rsidR="00287F1E">
        <w:t xml:space="preserve"> along a plane of symmetry with the liner and explosive creating a peaked roof shape. These charges are designed to cut through a large </w:t>
      </w:r>
      <w:r w:rsidR="00E961A6">
        <w:t>obstacle</w:t>
      </w:r>
      <w:r w:rsidR="00287F1E">
        <w:t>, such as a steel beam rather than penetrate the armour of a</w:t>
      </w:r>
      <w:r w:rsidR="00E961A6">
        <w:t xml:space="preserve"> vehicle. As such they have both civilian and military purpose in demolitions.</w:t>
      </w:r>
    </w:p>
    <w:p w14:paraId="42FD9060" w14:textId="67868B99" w:rsidR="00E961A6" w:rsidRPr="007C52C2" w:rsidRDefault="00E961A6" w:rsidP="007C52C2">
      <w:r>
        <w:t xml:space="preserve">  </w:t>
      </w:r>
      <w:r w:rsidR="00A3468A">
        <w:t>Linear charges are a developing field with increasing use particularly in the civilian market</w:t>
      </w:r>
      <w:r w:rsidR="000A5117">
        <w:t xml:space="preserve"> and this paper will therefore investigate one such design and how its choices effect its performance. </w:t>
      </w:r>
    </w:p>
    <w:p w14:paraId="7A8B8BF9" w14:textId="263C31E5" w:rsidR="00F200C0" w:rsidRDefault="00967478" w:rsidP="00D153C9">
      <w:pPr>
        <w:pStyle w:val="Heading1"/>
        <w:numPr>
          <w:ilvl w:val="0"/>
          <w:numId w:val="1"/>
        </w:numPr>
        <w:rPr>
          <w:rFonts w:cs="Times New Roman"/>
        </w:rPr>
      </w:pPr>
      <w:bookmarkStart w:id="6" w:name="_Toc230005395"/>
      <w:r>
        <w:rPr>
          <w:rFonts w:cs="Times New Roman"/>
        </w:rPr>
        <w:t>2</w:t>
      </w:r>
      <w:r w:rsidR="00B07A16">
        <w:rPr>
          <w:rFonts w:cs="Times New Roman"/>
        </w:rPr>
        <w:t>d Simulation</w:t>
      </w:r>
      <w:bookmarkEnd w:id="6"/>
      <w:r w:rsidR="00B07A16">
        <w:rPr>
          <w:rFonts w:cs="Times New Roman"/>
        </w:rPr>
        <w:t xml:space="preserve"> </w:t>
      </w:r>
    </w:p>
    <w:p w14:paraId="169E1A7E" w14:textId="66D9220D" w:rsidR="00D153C9" w:rsidRDefault="00C001DF" w:rsidP="00934CDC">
      <w:pPr>
        <w:pStyle w:val="Subtitle"/>
        <w:numPr>
          <w:ilvl w:val="1"/>
          <w:numId w:val="1"/>
        </w:numPr>
        <w:rPr>
          <w:rFonts w:cs="Times New Roman"/>
        </w:rPr>
      </w:pPr>
      <w:r w:rsidRPr="00C001DF">
        <w:rPr>
          <w:rFonts w:cs="Times New Roman"/>
        </w:rPr>
        <w:t>Reasoning for the Design</w:t>
      </w:r>
    </w:p>
    <w:p w14:paraId="2F67B18D" w14:textId="16365ED0" w:rsidR="00686817" w:rsidRDefault="00052C1D" w:rsidP="00C001DF">
      <w:pPr>
        <w:rPr>
          <w:rFonts w:cs="Times New Roman"/>
        </w:rPr>
      </w:pPr>
      <w:r>
        <w:t xml:space="preserve">  </w:t>
      </w:r>
      <w:r>
        <w:rPr>
          <w:rFonts w:cs="Times New Roman"/>
        </w:rPr>
        <w:t xml:space="preserve">The basis for the design to be simulated was the </w:t>
      </w:r>
      <w:r w:rsidR="00C57DD9">
        <w:rPr>
          <w:rFonts w:cs="Times New Roman"/>
        </w:rPr>
        <w:t xml:space="preserve">Sabrex produced by Chemring </w:t>
      </w:r>
      <w:commentRangeStart w:id="7"/>
      <w:r w:rsidR="00C57DD9">
        <w:rPr>
          <w:rFonts w:cs="Times New Roman"/>
        </w:rPr>
        <w:t>UK</w:t>
      </w:r>
      <w:commentRangeEnd w:id="7"/>
      <w:r w:rsidR="00C6289A">
        <w:rPr>
          <w:rStyle w:val="CommentReference"/>
          <w:rFonts w:cs="Times New Roman"/>
          <w:sz w:val="24"/>
          <w:szCs w:val="24"/>
        </w:rPr>
        <w:commentReference w:id="7"/>
      </w:r>
      <w:sdt>
        <w:sdtPr>
          <w:rPr>
            <w:rFonts w:cs="Times New Roman"/>
          </w:rPr>
          <w:id w:val="-642740756"/>
          <w:citation/>
        </w:sdtPr>
        <w:sdtEndPr/>
        <w:sdtContent>
          <w:r w:rsidR="007C52C2">
            <w:rPr>
              <w:rFonts w:cs="Times New Roman"/>
            </w:rPr>
            <w:fldChar w:fldCharType="begin"/>
          </w:r>
          <w:r w:rsidR="007C52C2">
            <w:rPr>
              <w:rFonts w:cs="Times New Roman"/>
            </w:rPr>
            <w:instrText xml:space="preserve"> CITATION Che22 \l 2057 </w:instrText>
          </w:r>
          <w:r w:rsidR="007C52C2">
            <w:rPr>
              <w:rFonts w:cs="Times New Roman"/>
            </w:rPr>
            <w:fldChar w:fldCharType="separate"/>
          </w:r>
          <w:r w:rsidR="00643439">
            <w:rPr>
              <w:rFonts w:cs="Times New Roman"/>
              <w:noProof/>
            </w:rPr>
            <w:t xml:space="preserve"> </w:t>
          </w:r>
          <w:r w:rsidR="00643439" w:rsidRPr="00643439">
            <w:rPr>
              <w:rFonts w:cs="Times New Roman"/>
              <w:noProof/>
            </w:rPr>
            <w:t>[4]</w:t>
          </w:r>
          <w:r w:rsidR="007C52C2">
            <w:rPr>
              <w:rFonts w:cs="Times New Roman"/>
            </w:rPr>
            <w:fldChar w:fldCharType="end"/>
          </w:r>
        </w:sdtContent>
      </w:sdt>
      <w:r w:rsidR="00931C66">
        <w:rPr>
          <w:rFonts w:cs="Times New Roman"/>
        </w:rPr>
        <w:t xml:space="preserve">. This is a flexible design for a demolition cutting charge utilising a </w:t>
      </w:r>
      <w:r w:rsidR="000C2DAA">
        <w:rPr>
          <w:rFonts w:cs="Times New Roman"/>
        </w:rPr>
        <w:t>linear shaped charge to achieve its goal. The author had previously been able see one demonstrated and had indeed helped set the charge on a range trip to Fi</w:t>
      </w:r>
      <w:r w:rsidR="007D48B2">
        <w:rPr>
          <w:rFonts w:cs="Times New Roman"/>
        </w:rPr>
        <w:t>n</w:t>
      </w:r>
      <w:r w:rsidR="000C2DAA">
        <w:rPr>
          <w:rFonts w:cs="Times New Roman"/>
        </w:rPr>
        <w:t>dhu Glen range</w:t>
      </w:r>
      <w:r w:rsidR="00686817">
        <w:rPr>
          <w:rFonts w:cs="Times New Roman"/>
        </w:rPr>
        <w:t xml:space="preserve">. This was where they had first been appraised of such shaped charges and was appreciative of their potential. </w:t>
      </w:r>
    </w:p>
    <w:p w14:paraId="72075A4D" w14:textId="345BAC1C" w:rsidR="00686817" w:rsidRDefault="00686817" w:rsidP="00C001DF">
      <w:pPr>
        <w:rPr>
          <w:rFonts w:cs="Times New Roman"/>
        </w:rPr>
      </w:pPr>
      <w:r>
        <w:rPr>
          <w:rFonts w:cs="Times New Roman"/>
        </w:rPr>
        <w:t xml:space="preserve">  The design utilises foam arou</w:t>
      </w:r>
      <w:r w:rsidR="007B390F">
        <w:rPr>
          <w:rFonts w:cs="Times New Roman"/>
        </w:rPr>
        <w:t xml:space="preserve">nd the explosive and the liner to facilitate ease of use by creating a </w:t>
      </w:r>
      <w:r w:rsidR="007D48B2">
        <w:rPr>
          <w:rFonts w:cs="Times New Roman"/>
        </w:rPr>
        <w:t>built-in</w:t>
      </w:r>
      <w:r w:rsidR="007B390F">
        <w:rPr>
          <w:rFonts w:cs="Times New Roman"/>
        </w:rPr>
        <w:t xml:space="preserve"> standoff, thus precluding the operator from having to set that themselves.</w:t>
      </w:r>
      <w:r w:rsidR="00987281">
        <w:rPr>
          <w:rFonts w:cs="Times New Roman"/>
        </w:rPr>
        <w:t xml:space="preserve"> The charge in addition is able to be cut into </w:t>
      </w:r>
      <w:r w:rsidR="00BD7D86">
        <w:rPr>
          <w:rFonts w:cs="Times New Roman"/>
        </w:rPr>
        <w:t xml:space="preserve">smaller lengths as it comes coiled in a 4m length as well as being able to be bent and shaped allowing </w:t>
      </w:r>
      <w:r w:rsidR="007D48B2">
        <w:rPr>
          <w:rFonts w:cs="Times New Roman"/>
        </w:rPr>
        <w:t xml:space="preserve">for it to be bent round items such as steel beams to ensure that they are truly cut. </w:t>
      </w:r>
    </w:p>
    <w:p w14:paraId="6EC29A5D" w14:textId="6FD489EE" w:rsidR="00D8335E" w:rsidRDefault="00D8335E" w:rsidP="00C001DF">
      <w:pPr>
        <w:rPr>
          <w:rFonts w:cs="Times New Roman"/>
        </w:rPr>
      </w:pPr>
      <w:r>
        <w:rPr>
          <w:rFonts w:cs="Times New Roman"/>
        </w:rPr>
        <w:t xml:space="preserve">  </w:t>
      </w:r>
      <w:r w:rsidR="006415E1">
        <w:rPr>
          <w:rFonts w:cs="Times New Roman"/>
        </w:rPr>
        <w:t xml:space="preserve">As this is </w:t>
      </w:r>
      <w:r w:rsidR="0063077C">
        <w:rPr>
          <w:rFonts w:cs="Times New Roman"/>
        </w:rPr>
        <w:t xml:space="preserve">a </w:t>
      </w:r>
      <w:r w:rsidR="00937107">
        <w:rPr>
          <w:rFonts w:cs="Times New Roman"/>
        </w:rPr>
        <w:t xml:space="preserve">versatile, modern commercial </w:t>
      </w:r>
      <w:r w:rsidR="00EE63EF">
        <w:rPr>
          <w:rFonts w:cs="Times New Roman"/>
        </w:rPr>
        <w:t xml:space="preserve">product the author used this as the basis for their design in Abaqus with the aim to compare the effect of </w:t>
      </w:r>
      <w:r w:rsidR="00DC5BD9">
        <w:rPr>
          <w:rFonts w:cs="Times New Roman"/>
        </w:rPr>
        <w:t xml:space="preserve">the foam used in the standoff upon the formation of the jet. </w:t>
      </w:r>
    </w:p>
    <w:p w14:paraId="0E67D93A" w14:textId="77777777" w:rsidR="00556350" w:rsidRDefault="00556350" w:rsidP="00C001DF">
      <w:pPr>
        <w:rPr>
          <w:rFonts w:cs="Times New Roman"/>
        </w:rPr>
      </w:pPr>
    </w:p>
    <w:p w14:paraId="03ED19F6" w14:textId="4655D2BE" w:rsidR="00556350" w:rsidRDefault="00556350" w:rsidP="00556350">
      <w:pPr>
        <w:pStyle w:val="Subtitle"/>
        <w:numPr>
          <w:ilvl w:val="1"/>
          <w:numId w:val="1"/>
        </w:numPr>
        <w:rPr>
          <w:rFonts w:cs="Times New Roman"/>
        </w:rPr>
      </w:pPr>
      <w:r w:rsidRPr="00556350">
        <w:rPr>
          <w:rFonts w:cs="Times New Roman"/>
        </w:rPr>
        <w:t>Design</w:t>
      </w:r>
    </w:p>
    <w:p w14:paraId="70398DF5" w14:textId="4669D1B1" w:rsidR="00957B5C" w:rsidRDefault="00B20439" w:rsidP="00316AE2">
      <w:pPr>
        <w:rPr>
          <w:rFonts w:cs="Times New Roman"/>
        </w:rPr>
      </w:pPr>
      <w:r>
        <w:rPr>
          <w:noProof/>
        </w:rPr>
        <w:lastRenderedPageBreak/>
        <w:drawing>
          <wp:anchor distT="0" distB="0" distL="114300" distR="114300" simplePos="0" relativeHeight="251659264" behindDoc="1" locked="0" layoutInCell="1" allowOverlap="1" wp14:anchorId="27A8B4D5" wp14:editId="649E5A8D">
            <wp:simplePos x="0" y="0"/>
            <wp:positionH relativeFrom="margin">
              <wp:align>right</wp:align>
            </wp:positionH>
            <wp:positionV relativeFrom="paragraph">
              <wp:posOffset>918210</wp:posOffset>
            </wp:positionV>
            <wp:extent cx="5731510" cy="4455160"/>
            <wp:effectExtent l="0" t="0" r="2540" b="2540"/>
            <wp:wrapSquare wrapText="bothSides"/>
            <wp:docPr id="1" name="Picture 1" descr="A blue and green drawing on a blu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and green drawing on a blue background&#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5731510" cy="4455160"/>
                    </a:xfrm>
                    <a:prstGeom prst="rect">
                      <a:avLst/>
                    </a:prstGeom>
                  </pic:spPr>
                </pic:pic>
              </a:graphicData>
            </a:graphic>
          </wp:anchor>
        </w:drawing>
      </w:r>
      <w:r>
        <w:rPr>
          <w:noProof/>
        </w:rPr>
        <mc:AlternateContent>
          <mc:Choice Requires="wps">
            <w:drawing>
              <wp:anchor distT="0" distB="0" distL="114300" distR="114300" simplePos="0" relativeHeight="251661312" behindDoc="1" locked="0" layoutInCell="1" allowOverlap="1" wp14:anchorId="2A5978E2" wp14:editId="69E0829F">
                <wp:simplePos x="0" y="0"/>
                <wp:positionH relativeFrom="margin">
                  <wp:align>right</wp:align>
                </wp:positionH>
                <wp:positionV relativeFrom="paragraph">
                  <wp:posOffset>5549900</wp:posOffset>
                </wp:positionV>
                <wp:extent cx="5731510" cy="635"/>
                <wp:effectExtent l="0" t="0" r="2540" b="0"/>
                <wp:wrapTight wrapText="bothSides">
                  <wp:wrapPolygon edited="0">
                    <wp:start x="0" y="0"/>
                    <wp:lineTo x="0" y="20057"/>
                    <wp:lineTo x="21538" y="20057"/>
                    <wp:lineTo x="21538" y="0"/>
                    <wp:lineTo x="0" y="0"/>
                  </wp:wrapPolygon>
                </wp:wrapTight>
                <wp:docPr id="1426764988" name="Text Box 1"/>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148240CF" w14:textId="378E1F8B" w:rsidR="00957B5C" w:rsidRPr="00201CAA" w:rsidRDefault="00957B5C" w:rsidP="00957B5C">
                            <w:pPr>
                              <w:pStyle w:val="Caption"/>
                              <w:rPr>
                                <w:noProof/>
                              </w:rPr>
                            </w:pPr>
                            <w:bookmarkStart w:id="8" w:name="_Toc230005290"/>
                            <w:r>
                              <w:t xml:space="preserve">Figure </w:t>
                            </w:r>
                            <w:fldSimple w:instr=" SEQ Figure \* ARABIC ">
                              <w:r w:rsidR="00C0772C">
                                <w:rPr>
                                  <w:noProof/>
                                </w:rPr>
                                <w:t>1</w:t>
                              </w:r>
                            </w:fldSimple>
                            <w:r>
                              <w:t>: Assembly of model showing the foam, HE and, liner.</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A5978E2" id="_x0000_t202" coordsize="21600,21600" o:spt="202" path="m,l,21600r21600,l21600,xe">
                <v:stroke joinstyle="miter"/>
                <v:path gradientshapeok="t" o:connecttype="rect"/>
              </v:shapetype>
              <v:shape id="Text Box 1" o:spid="_x0000_s1026" type="#_x0000_t202" style="position:absolute;margin-left:400.1pt;margin-top:437pt;width:451.3pt;height:.05pt;z-index:-251655168;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" stroked="f">
                <v:textbox style="mso-fit-shape-to-text:t" inset="0,0,0,0">
                  <w:txbxContent>
                    <w:p w14:paraId="148240CF" w14:textId="378E1F8B" w:rsidR="00957B5C" w:rsidRPr="00201CAA" w:rsidRDefault="00957B5C" w:rsidP="00957B5C">
                      <w:pPr>
                        <w:pStyle w:val="Caption"/>
                        <w:rPr>
                          <w:noProof/>
                        </w:rPr>
                      </w:pPr>
                      <w:bookmarkStart w:id="9" w:name="_Toc230005290"/>
                      <w:r>
                        <w:t xml:space="preserve">Figure </w:t>
                      </w:r>
                      <w:fldSimple w:instr=" SEQ Figure \* ARABIC ">
                        <w:r w:rsidR="00C0772C">
                          <w:rPr>
                            <w:noProof/>
                          </w:rPr>
                          <w:t>1</w:t>
                        </w:r>
                      </w:fldSimple>
                      <w:r>
                        <w:t>: Assembly of model showing the foam, HE and, liner.</w:t>
                      </w:r>
                      <w:bookmarkEnd w:id="9"/>
                    </w:p>
                  </w:txbxContent>
                </v:textbox>
                <w10:wrap type="tight" anchorx="margin"/>
              </v:shape>
            </w:pict>
          </mc:Fallback>
        </mc:AlternateContent>
      </w:r>
      <w:r w:rsidR="00353C31">
        <w:rPr>
          <w:rFonts w:cs="Times New Roman"/>
        </w:rPr>
        <w:t xml:space="preserve">  </w:t>
      </w:r>
      <w:r w:rsidR="001019FA">
        <w:rPr>
          <w:rFonts w:cs="Times New Roman"/>
        </w:rPr>
        <w:t xml:space="preserve">The model created was based visually </w:t>
      </w:r>
      <w:r w:rsidR="00925839">
        <w:rPr>
          <w:rFonts w:cs="Times New Roman"/>
        </w:rPr>
        <w:t>off</w:t>
      </w:r>
      <w:r w:rsidR="001019FA">
        <w:rPr>
          <w:rFonts w:cs="Times New Roman"/>
        </w:rPr>
        <w:t xml:space="preserve"> the Sabrex design and created from three parts: the foam, the </w:t>
      </w:r>
      <w:r w:rsidR="00DD36B1">
        <w:rPr>
          <w:rFonts w:cs="Times New Roman"/>
        </w:rPr>
        <w:t xml:space="preserve">High Explosive (HE), and the liner. </w:t>
      </w:r>
      <w:r w:rsidR="00EE398F">
        <w:rPr>
          <w:rFonts w:cs="Times New Roman"/>
        </w:rPr>
        <w:t xml:space="preserve">These were sketched out and a mesh created that </w:t>
      </w:r>
      <w:r w:rsidR="00925839">
        <w:rPr>
          <w:rFonts w:cs="Times New Roman"/>
        </w:rPr>
        <w:t>ultimately</w:t>
      </w:r>
      <w:r w:rsidR="00EE398F">
        <w:rPr>
          <w:rFonts w:cs="Times New Roman"/>
        </w:rPr>
        <w:t xml:space="preserve"> comprised of </w:t>
      </w:r>
      <w:r w:rsidR="00925839">
        <w:rPr>
          <w:rFonts w:cs="Times New Roman"/>
        </w:rPr>
        <w:t>13,010 elements.</w:t>
      </w:r>
      <w:r w:rsidR="002D4F49">
        <w:rPr>
          <w:rFonts w:cs="Times New Roman"/>
        </w:rPr>
        <w:t xml:space="preserve"> This was for the model that had foam </w:t>
      </w:r>
      <w:r w:rsidR="000B4BF9">
        <w:rPr>
          <w:rFonts w:cs="Times New Roman"/>
        </w:rPr>
        <w:t>in front</w:t>
      </w:r>
      <w:r w:rsidR="002D4F49">
        <w:rPr>
          <w:rFonts w:cs="Times New Roman"/>
        </w:rPr>
        <w:t xml:space="preserve"> of the </w:t>
      </w:r>
      <w:r w:rsidR="000B4BF9">
        <w:rPr>
          <w:rFonts w:cs="Times New Roman"/>
        </w:rPr>
        <w:t>liner to create the in-built standoff.</w:t>
      </w:r>
    </w:p>
    <w:p w14:paraId="7093809E" w14:textId="77777777" w:rsidR="00B20439" w:rsidRDefault="00B20439" w:rsidP="00B20439">
      <w:pPr>
        <w:keepNext/>
      </w:pPr>
      <w:r>
        <w:rPr>
          <w:rFonts w:cs="Times New Roman"/>
          <w:noProof/>
        </w:rPr>
        <w:lastRenderedPageBreak/>
        <w:drawing>
          <wp:inline distT="0" distB="0" distL="0" distR="0" wp14:anchorId="0842EB86" wp14:editId="4D66CA26">
            <wp:extent cx="5730875" cy="3889375"/>
            <wp:effectExtent l="0" t="0" r="3175" b="0"/>
            <wp:docPr id="6907261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0875" cy="3889375"/>
                    </a:xfrm>
                    <a:prstGeom prst="rect">
                      <a:avLst/>
                    </a:prstGeom>
                    <a:noFill/>
                  </pic:spPr>
                </pic:pic>
              </a:graphicData>
            </a:graphic>
          </wp:inline>
        </w:drawing>
      </w:r>
    </w:p>
    <w:p w14:paraId="122ABC92" w14:textId="073C05EA" w:rsidR="00B20439" w:rsidRDefault="00B20439" w:rsidP="00B20439">
      <w:pPr>
        <w:pStyle w:val="Caption"/>
      </w:pPr>
      <w:bookmarkStart w:id="9" w:name="_Toc230005291"/>
      <w:r>
        <w:t xml:space="preserve">Figure </w:t>
      </w:r>
      <w:fldSimple w:instr=" SEQ Figure \* ARABIC ">
        <w:r w:rsidR="00C0772C">
          <w:rPr>
            <w:noProof/>
          </w:rPr>
          <w:t>2</w:t>
        </w:r>
      </w:fldSimple>
      <w:r>
        <w:t>: HE mesh</w:t>
      </w:r>
      <w:bookmarkEnd w:id="9"/>
    </w:p>
    <w:p w14:paraId="17EB2E73" w14:textId="77777777" w:rsidR="0086704F" w:rsidRDefault="0086704F" w:rsidP="0086704F">
      <w:pPr>
        <w:keepNext/>
      </w:pPr>
      <w:r>
        <w:rPr>
          <w:noProof/>
        </w:rPr>
        <w:drawing>
          <wp:inline distT="0" distB="0" distL="0" distR="0" wp14:anchorId="052430BC" wp14:editId="2C6E5628">
            <wp:extent cx="5730875" cy="3596640"/>
            <wp:effectExtent l="0" t="0" r="3175" b="3810"/>
            <wp:docPr id="11396075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875" cy="3596640"/>
                    </a:xfrm>
                    <a:prstGeom prst="rect">
                      <a:avLst/>
                    </a:prstGeom>
                    <a:noFill/>
                  </pic:spPr>
                </pic:pic>
              </a:graphicData>
            </a:graphic>
          </wp:inline>
        </w:drawing>
      </w:r>
    </w:p>
    <w:p w14:paraId="28CD7038" w14:textId="284D4F27" w:rsidR="00B20439" w:rsidRDefault="0086704F" w:rsidP="0086704F">
      <w:pPr>
        <w:pStyle w:val="Caption"/>
      </w:pPr>
      <w:bookmarkStart w:id="10" w:name="_Toc230005292"/>
      <w:r>
        <w:t xml:space="preserve">Figure </w:t>
      </w:r>
      <w:fldSimple w:instr=" SEQ Figure \* ARABIC ">
        <w:r w:rsidR="00C0772C">
          <w:rPr>
            <w:noProof/>
          </w:rPr>
          <w:t>3</w:t>
        </w:r>
      </w:fldSimple>
      <w:r>
        <w:t>: Foam mesh</w:t>
      </w:r>
      <w:bookmarkEnd w:id="10"/>
    </w:p>
    <w:p w14:paraId="453593C9" w14:textId="77777777" w:rsidR="006F53A2" w:rsidRDefault="006F53A2" w:rsidP="006F53A2">
      <w:pPr>
        <w:keepNext/>
      </w:pPr>
      <w:r>
        <w:rPr>
          <w:noProof/>
        </w:rPr>
        <w:lastRenderedPageBreak/>
        <w:drawing>
          <wp:inline distT="0" distB="0" distL="0" distR="0" wp14:anchorId="1CA2F9DA" wp14:editId="35E9B947">
            <wp:extent cx="5730875" cy="3542030"/>
            <wp:effectExtent l="0" t="0" r="3175" b="1270"/>
            <wp:docPr id="459434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542030"/>
                    </a:xfrm>
                    <a:prstGeom prst="rect">
                      <a:avLst/>
                    </a:prstGeom>
                    <a:noFill/>
                  </pic:spPr>
                </pic:pic>
              </a:graphicData>
            </a:graphic>
          </wp:inline>
        </w:drawing>
      </w:r>
    </w:p>
    <w:p w14:paraId="3D86FF28" w14:textId="3EBE166D" w:rsidR="0086704F" w:rsidRDefault="006F53A2" w:rsidP="006F53A2">
      <w:pPr>
        <w:pStyle w:val="Caption"/>
      </w:pPr>
      <w:bookmarkStart w:id="11" w:name="_Toc230005293"/>
      <w:r>
        <w:t xml:space="preserve">Figure </w:t>
      </w:r>
      <w:fldSimple w:instr=" SEQ Figure \* ARABIC ">
        <w:r w:rsidR="00C0772C">
          <w:rPr>
            <w:noProof/>
          </w:rPr>
          <w:t>4</w:t>
        </w:r>
      </w:fldSimple>
      <w:r>
        <w:t>: Liner mesh</w:t>
      </w:r>
      <w:bookmarkEnd w:id="11"/>
    </w:p>
    <w:p w14:paraId="7AF78D30" w14:textId="0C9BE00C" w:rsidR="006F53A2" w:rsidRDefault="006F53A2" w:rsidP="006F53A2">
      <w:pPr>
        <w:rPr>
          <w:rFonts w:cs="Times New Roman"/>
        </w:rPr>
      </w:pPr>
      <w:r w:rsidRPr="006773BF">
        <w:rPr>
          <w:rFonts w:cs="Times New Roman"/>
        </w:rPr>
        <w:t xml:space="preserve">  As</w:t>
      </w:r>
      <w:r w:rsidR="006773BF">
        <w:rPr>
          <w:rFonts w:cs="Times New Roman"/>
        </w:rPr>
        <w:t xml:space="preserve"> shown in Figures 2 </w:t>
      </w:r>
      <w:r w:rsidR="00D370D6">
        <w:rPr>
          <w:rFonts w:cs="Times New Roman"/>
        </w:rPr>
        <w:t>–</w:t>
      </w:r>
      <w:r w:rsidR="006773BF">
        <w:rPr>
          <w:rFonts w:cs="Times New Roman"/>
        </w:rPr>
        <w:t xml:space="preserve"> </w:t>
      </w:r>
      <w:r w:rsidR="00D370D6">
        <w:rPr>
          <w:rFonts w:cs="Times New Roman"/>
        </w:rPr>
        <w:t xml:space="preserve">4 </w:t>
      </w:r>
      <w:r w:rsidR="005D6690">
        <w:rPr>
          <w:rFonts w:cs="Times New Roman"/>
        </w:rPr>
        <w:t xml:space="preserve">local </w:t>
      </w:r>
      <w:r w:rsidR="00303446">
        <w:rPr>
          <w:rFonts w:cs="Times New Roman"/>
        </w:rPr>
        <w:t>refinements</w:t>
      </w:r>
      <w:r w:rsidR="005D6690">
        <w:rPr>
          <w:rFonts w:cs="Times New Roman"/>
        </w:rPr>
        <w:t xml:space="preserve"> of the mesh </w:t>
      </w:r>
      <w:r w:rsidR="00C53B79">
        <w:rPr>
          <w:rFonts w:cs="Times New Roman"/>
        </w:rPr>
        <w:t>were</w:t>
      </w:r>
      <w:r w:rsidR="005D6690">
        <w:rPr>
          <w:rFonts w:cs="Times New Roman"/>
        </w:rPr>
        <w:t xml:space="preserve"> used </w:t>
      </w:r>
      <w:r w:rsidR="009E13FF">
        <w:rPr>
          <w:rFonts w:cs="Times New Roman"/>
        </w:rPr>
        <w:t xml:space="preserve">to ensure that the greatest density of nodes would be found at the point of the jet </w:t>
      </w:r>
      <w:r w:rsidR="003F50FB">
        <w:rPr>
          <w:rFonts w:cs="Times New Roman"/>
        </w:rPr>
        <w:t xml:space="preserve">and the coarsest areas were those of the foam furthest away from the liner and were thus expected to have a limited interaction with the liner and </w:t>
      </w:r>
      <w:r w:rsidR="000F13DC">
        <w:rPr>
          <w:rFonts w:cs="Times New Roman"/>
        </w:rPr>
        <w:t xml:space="preserve">explosive. </w:t>
      </w:r>
    </w:p>
    <w:p w14:paraId="2F53F5DA" w14:textId="02BBBC82" w:rsidR="00537921" w:rsidRDefault="00651769" w:rsidP="006F53A2">
      <w:pPr>
        <w:rPr>
          <w:rFonts w:cs="Times New Roman"/>
        </w:rPr>
      </w:pPr>
      <w:r>
        <w:rPr>
          <w:rFonts w:cs="Times New Roman"/>
        </w:rPr>
        <w:t xml:space="preserve">  The materials used for </w:t>
      </w:r>
      <w:r w:rsidR="00E42780">
        <w:rPr>
          <w:rFonts w:cs="Times New Roman"/>
        </w:rPr>
        <w:t>each</w:t>
      </w:r>
      <w:r>
        <w:rPr>
          <w:rFonts w:cs="Times New Roman"/>
        </w:rPr>
        <w:t xml:space="preserve"> parts were: AISI 1006 steel for the liner, </w:t>
      </w:r>
      <w:r w:rsidR="0002633B">
        <w:rPr>
          <w:rFonts w:cs="Times New Roman"/>
        </w:rPr>
        <w:t xml:space="preserve">syntactic foam for the foam </w:t>
      </w:r>
      <w:r w:rsidR="008358E2">
        <w:rPr>
          <w:rFonts w:cs="Times New Roman"/>
        </w:rPr>
        <w:t xml:space="preserve">and, PE4 for the HE. </w:t>
      </w:r>
      <w:r w:rsidR="008B29C4">
        <w:rPr>
          <w:rFonts w:cs="Times New Roman"/>
        </w:rPr>
        <w:t xml:space="preserve">PE4 is a </w:t>
      </w:r>
      <w:r w:rsidR="00033A14">
        <w:rPr>
          <w:rFonts w:cs="Times New Roman"/>
        </w:rPr>
        <w:t xml:space="preserve">standard British made high explosive with an RDX based similar to that used in the Sabrex design and </w:t>
      </w:r>
      <w:r w:rsidR="00AE5FAF">
        <w:rPr>
          <w:rFonts w:cs="Times New Roman"/>
        </w:rPr>
        <w:t xml:space="preserve">to that used in industry and would provide a representative common explosive. The steel used in the liner is a mild steel that has been used in shaped charge liners before and would still be </w:t>
      </w:r>
      <w:r w:rsidR="004A752A">
        <w:rPr>
          <w:rFonts w:cs="Times New Roman"/>
        </w:rPr>
        <w:t xml:space="preserve">mouldable like the more common copper. There has been a trend in recent years </w:t>
      </w:r>
      <w:r w:rsidR="00975AB4">
        <w:rPr>
          <w:rFonts w:cs="Times New Roman"/>
        </w:rPr>
        <w:t xml:space="preserve">to looking at alternatives to copper for explosive liners partly due to the cost of the material and mild steel is one of the most common alternatives. </w:t>
      </w:r>
      <w:r w:rsidR="00BD1058">
        <w:rPr>
          <w:rFonts w:cs="Times New Roman"/>
        </w:rPr>
        <w:t>Finally,</w:t>
      </w:r>
      <w:r w:rsidR="00975AB4">
        <w:rPr>
          <w:rFonts w:cs="Times New Roman"/>
        </w:rPr>
        <w:t xml:space="preserve"> the syntactic foam. </w:t>
      </w:r>
      <w:r w:rsidR="00BD1058">
        <w:rPr>
          <w:rFonts w:cs="Times New Roman"/>
        </w:rPr>
        <w:t xml:space="preserve">This is not a perfect representation of the sort of foam </w:t>
      </w:r>
      <w:r w:rsidR="008E49D1">
        <w:rPr>
          <w:rFonts w:cs="Times New Roman"/>
        </w:rPr>
        <w:t xml:space="preserve">used in the Sabrex. Indeed, it does not have the flexibility and is more commonly used </w:t>
      </w:r>
      <w:r w:rsidR="006D75AC">
        <w:rPr>
          <w:rFonts w:cs="Times New Roman"/>
        </w:rPr>
        <w:t xml:space="preserve">in maritime buoys and car crash structures thanks to its relative rigidity compared to other </w:t>
      </w:r>
      <w:r w:rsidR="008320F5">
        <w:rPr>
          <w:rFonts w:cs="Times New Roman"/>
        </w:rPr>
        <w:t>foams. However, no appropriate data for Johnson</w:t>
      </w:r>
      <w:r w:rsidR="000C2DCD">
        <w:rPr>
          <w:rFonts w:cs="Times New Roman"/>
        </w:rPr>
        <w:t>-</w:t>
      </w:r>
      <w:r w:rsidR="008320F5">
        <w:rPr>
          <w:rFonts w:cs="Times New Roman"/>
        </w:rPr>
        <w:t xml:space="preserve">Cook plasticity values could be found </w:t>
      </w:r>
      <w:r w:rsidR="00115754">
        <w:rPr>
          <w:rFonts w:cs="Times New Roman"/>
        </w:rPr>
        <w:t xml:space="preserve">for a closer foam. This foam does have the compressibility </w:t>
      </w:r>
      <w:r w:rsidR="009A1FA0">
        <w:rPr>
          <w:rFonts w:cs="Times New Roman"/>
        </w:rPr>
        <w:t xml:space="preserve">but will likely offer more resistance than a polyvinyl </w:t>
      </w:r>
      <w:r w:rsidR="00E42780">
        <w:rPr>
          <w:rFonts w:cs="Times New Roman"/>
        </w:rPr>
        <w:t>chloride-based</w:t>
      </w:r>
      <w:r w:rsidR="009A1FA0">
        <w:rPr>
          <w:rFonts w:cs="Times New Roman"/>
        </w:rPr>
        <w:t xml:space="preserve"> foam. </w:t>
      </w:r>
    </w:p>
    <w:p w14:paraId="7EE630EA" w14:textId="296927B0" w:rsidR="00E42780" w:rsidRDefault="00E42780" w:rsidP="006F53A2">
      <w:pPr>
        <w:rPr>
          <w:rFonts w:cs="Times New Roman"/>
        </w:rPr>
      </w:pPr>
      <w:r>
        <w:rPr>
          <w:rFonts w:cs="Times New Roman"/>
        </w:rPr>
        <w:t xml:space="preserve">  As </w:t>
      </w:r>
      <w:r w:rsidR="00274FF0">
        <w:rPr>
          <w:rFonts w:cs="Times New Roman"/>
        </w:rPr>
        <w:t>noted,</w:t>
      </w:r>
      <w:r>
        <w:rPr>
          <w:rFonts w:cs="Times New Roman"/>
        </w:rPr>
        <w:t xml:space="preserve"> a Johnson</w:t>
      </w:r>
      <w:r w:rsidR="000C2DCD">
        <w:rPr>
          <w:rFonts w:cs="Times New Roman"/>
        </w:rPr>
        <w:t xml:space="preserve">-Cook plastic model was used in the model to </w:t>
      </w:r>
      <w:r w:rsidR="00866C6B">
        <w:rPr>
          <w:rFonts w:cs="Times New Roman"/>
        </w:rPr>
        <w:t xml:space="preserve">simulate the behaviour of the </w:t>
      </w:r>
      <w:commentRangeStart w:id="12"/>
      <w:r w:rsidR="00866C6B">
        <w:rPr>
          <w:rFonts w:cs="Times New Roman"/>
        </w:rPr>
        <w:t>materials</w:t>
      </w:r>
      <w:commentRangeEnd w:id="12"/>
      <w:r w:rsidR="00C6289A">
        <w:rPr>
          <w:rStyle w:val="CommentReference"/>
          <w:rFonts w:cs="Times New Roman"/>
          <w:sz w:val="24"/>
          <w:szCs w:val="24"/>
        </w:rPr>
        <w:commentReference w:id="12"/>
      </w:r>
      <w:r w:rsidR="00866C6B">
        <w:rPr>
          <w:rFonts w:cs="Times New Roman"/>
        </w:rPr>
        <w:t>.</w:t>
      </w:r>
    </w:p>
    <w:p w14:paraId="7E5D649F" w14:textId="77777777" w:rsidR="00C5611C" w:rsidRDefault="00C5611C" w:rsidP="006F53A2">
      <w:pPr>
        <w:rPr>
          <w:rFonts w:cs="Times New Roman"/>
        </w:rPr>
      </w:pPr>
    </w:p>
    <w:p w14:paraId="33FAECB0" w14:textId="77777777" w:rsidR="00C5611C" w:rsidRDefault="00C5611C" w:rsidP="006F53A2">
      <w:pPr>
        <w:rPr>
          <w:rFonts w:cs="Times New Roman"/>
        </w:rPr>
      </w:pPr>
    </w:p>
    <w:tbl>
      <w:tblPr>
        <w:tblStyle w:val="GridTable7Colorful"/>
        <w:tblW w:w="0" w:type="auto"/>
        <w:jc w:val="center"/>
        <w:tblLook w:val="04A0" w:firstRow="1" w:lastRow="0" w:firstColumn="1" w:lastColumn="0" w:noHBand="0" w:noVBand="1"/>
      </w:tblPr>
      <w:tblGrid>
        <w:gridCol w:w="1342"/>
        <w:gridCol w:w="1008"/>
        <w:gridCol w:w="1011"/>
        <w:gridCol w:w="1017"/>
        <w:gridCol w:w="558"/>
        <w:gridCol w:w="897"/>
        <w:gridCol w:w="837"/>
        <w:gridCol w:w="890"/>
        <w:gridCol w:w="830"/>
        <w:gridCol w:w="636"/>
      </w:tblGrid>
      <w:tr w:rsidR="00080C1A" w14:paraId="73FC1F50" w14:textId="55E10DCF" w:rsidTr="00080C1A">
        <w:trPr>
          <w:cnfStyle w:val="100000000000" w:firstRow="1" w:lastRow="0" w:firstColumn="0" w:lastColumn="0" w:oddVBand="0" w:evenVBand="0" w:oddHBand="0" w:evenHBand="0" w:firstRowFirstColumn="0" w:firstRowLastColumn="0" w:lastRowFirstColumn="0" w:lastRowLastColumn="0"/>
          <w:trHeight w:val="856"/>
          <w:jc w:val="center"/>
        </w:trPr>
        <w:tc>
          <w:tcPr>
            <w:cnfStyle w:val="001000000100" w:firstRow="0" w:lastRow="0" w:firstColumn="1" w:lastColumn="0" w:oddVBand="0" w:evenVBand="0" w:oddHBand="0" w:evenHBand="0" w:firstRowFirstColumn="1" w:firstRowLastColumn="0" w:lastRowFirstColumn="0" w:lastRowLastColumn="0"/>
            <w:tcW w:w="1375" w:type="dxa"/>
          </w:tcPr>
          <w:p w14:paraId="045E63C9" w14:textId="5C6A7B18" w:rsidR="00080C1A" w:rsidRPr="00526EAB" w:rsidRDefault="00080C1A" w:rsidP="00733C9E">
            <w:pPr>
              <w:jc w:val="center"/>
              <w:rPr>
                <w:rFonts w:cs="Times New Roman"/>
                <w:i w:val="0"/>
                <w:iCs w:val="0"/>
              </w:rPr>
            </w:pPr>
            <w:r>
              <w:rPr>
                <w:rFonts w:cs="Times New Roman"/>
                <w:i w:val="0"/>
                <w:iCs w:val="0"/>
              </w:rPr>
              <w:lastRenderedPageBreak/>
              <w:t>Materials</w:t>
            </w:r>
          </w:p>
        </w:tc>
        <w:tc>
          <w:tcPr>
            <w:tcW w:w="1041" w:type="dxa"/>
          </w:tcPr>
          <w:p w14:paraId="3426C66D" w14:textId="23F77CAA" w:rsidR="00080C1A" w:rsidRDefault="00080C1A" w:rsidP="00BB601E">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A [MPa]</w:t>
            </w:r>
          </w:p>
        </w:tc>
        <w:tc>
          <w:tcPr>
            <w:tcW w:w="1043" w:type="dxa"/>
          </w:tcPr>
          <w:p w14:paraId="4E97041C" w14:textId="75BFE599" w:rsidR="00080C1A" w:rsidRDefault="00080C1A"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B [MPa]</w:t>
            </w:r>
          </w:p>
        </w:tc>
        <w:tc>
          <w:tcPr>
            <w:tcW w:w="1049" w:type="dxa"/>
          </w:tcPr>
          <w:p w14:paraId="12858F13" w14:textId="3AC48C79" w:rsidR="00080C1A" w:rsidRDefault="00080C1A"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n</w:t>
            </w:r>
          </w:p>
        </w:tc>
        <w:tc>
          <w:tcPr>
            <w:tcW w:w="590" w:type="dxa"/>
          </w:tcPr>
          <w:p w14:paraId="28CE8AC5" w14:textId="6E707CE3" w:rsidR="00080C1A" w:rsidRDefault="00080C1A"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m</w:t>
            </w:r>
          </w:p>
        </w:tc>
        <w:tc>
          <w:tcPr>
            <w:tcW w:w="929" w:type="dxa"/>
          </w:tcPr>
          <w:p w14:paraId="16AE6A41" w14:textId="64560CA4" w:rsidR="00080C1A" w:rsidRDefault="00080C1A"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C</w:t>
            </w:r>
          </w:p>
        </w:tc>
        <w:tc>
          <w:tcPr>
            <w:tcW w:w="869" w:type="dxa"/>
          </w:tcPr>
          <w:p w14:paraId="3C2F0C6A" w14:textId="2751FEE1" w:rsidR="00080C1A" w:rsidRPr="00B8504D" w:rsidRDefault="00080C1A"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έ</w:t>
            </w:r>
            <w:r>
              <w:rPr>
                <w:rFonts w:cs="Times New Roman"/>
                <w:vertAlign w:val="subscript"/>
              </w:rPr>
              <w:t xml:space="preserve">0 </w:t>
            </w:r>
            <w:r>
              <w:rPr>
                <w:rFonts w:cs="Times New Roman"/>
              </w:rPr>
              <w:t>[1/s]</w:t>
            </w:r>
          </w:p>
        </w:tc>
        <w:tc>
          <w:tcPr>
            <w:tcW w:w="910" w:type="dxa"/>
          </w:tcPr>
          <w:p w14:paraId="35DBA5AD" w14:textId="5FD6D2D3" w:rsidR="00080C1A" w:rsidRPr="00080C1A" w:rsidRDefault="00080C1A"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Ρ [kgm</w:t>
            </w:r>
            <w:r>
              <w:rPr>
                <w:rFonts w:cs="Times New Roman"/>
                <w:vertAlign w:val="superscript"/>
              </w:rPr>
              <w:t>-3</w:t>
            </w:r>
            <w:r>
              <w:rPr>
                <w:rFonts w:cs="Times New Roman"/>
              </w:rPr>
              <w:t>]</w:t>
            </w:r>
          </w:p>
        </w:tc>
        <w:tc>
          <w:tcPr>
            <w:tcW w:w="444" w:type="dxa"/>
          </w:tcPr>
          <w:p w14:paraId="466FB1C4" w14:textId="191F9A67" w:rsidR="00080C1A" w:rsidRDefault="00080C1A"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 xml:space="preserve">E </w:t>
            </w:r>
            <w:r w:rsidR="00622F86">
              <w:rPr>
                <w:rFonts w:cs="Times New Roman"/>
              </w:rPr>
              <w:t>[GPa]</w:t>
            </w:r>
          </w:p>
        </w:tc>
        <w:tc>
          <w:tcPr>
            <w:tcW w:w="395" w:type="dxa"/>
          </w:tcPr>
          <w:p w14:paraId="460396D3" w14:textId="1130F620" w:rsidR="00080C1A" w:rsidRDefault="00D62671" w:rsidP="000C2EF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v</w:t>
            </w:r>
          </w:p>
        </w:tc>
      </w:tr>
      <w:tr w:rsidR="00080C1A" w14:paraId="377466C4" w14:textId="0128FD2D" w:rsidTr="00080C1A">
        <w:trPr>
          <w:cnfStyle w:val="000000100000" w:firstRow="0" w:lastRow="0" w:firstColumn="0" w:lastColumn="0" w:oddVBand="0" w:evenVBand="0" w:oddHBand="1" w:evenHBand="0" w:firstRowFirstColumn="0" w:firstRowLastColumn="0" w:lastRowFirstColumn="0" w:lastRowLastColumn="0"/>
          <w:trHeight w:val="576"/>
          <w:jc w:val="center"/>
        </w:trPr>
        <w:tc>
          <w:tcPr>
            <w:cnfStyle w:val="001000000000" w:firstRow="0" w:lastRow="0" w:firstColumn="1" w:lastColumn="0" w:oddVBand="0" w:evenVBand="0" w:oddHBand="0" w:evenHBand="0" w:firstRowFirstColumn="0" w:firstRowLastColumn="0" w:lastRowFirstColumn="0" w:lastRowLastColumn="0"/>
            <w:tcW w:w="1375" w:type="dxa"/>
          </w:tcPr>
          <w:p w14:paraId="2A4A33FA" w14:textId="4DCB48C4" w:rsidR="00080C1A" w:rsidRDefault="00080C1A" w:rsidP="006F53A2">
            <w:pPr>
              <w:rPr>
                <w:rFonts w:cs="Times New Roman"/>
              </w:rPr>
            </w:pPr>
            <w:r>
              <w:rPr>
                <w:rFonts w:cs="Times New Roman"/>
              </w:rPr>
              <w:t>Syntactic Foam</w:t>
            </w:r>
          </w:p>
        </w:tc>
        <w:tc>
          <w:tcPr>
            <w:tcW w:w="1041" w:type="dxa"/>
          </w:tcPr>
          <w:p w14:paraId="7BB8D7A8" w14:textId="2BDBE2AD" w:rsidR="00080C1A" w:rsidRDefault="00080C1A"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15</w:t>
            </w:r>
          </w:p>
        </w:tc>
        <w:tc>
          <w:tcPr>
            <w:tcW w:w="1043" w:type="dxa"/>
          </w:tcPr>
          <w:p w14:paraId="7D364010" w14:textId="131AA57E" w:rsidR="00080C1A" w:rsidRDefault="00080C1A"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0.01</w:t>
            </w:r>
          </w:p>
        </w:tc>
        <w:tc>
          <w:tcPr>
            <w:tcW w:w="1049" w:type="dxa"/>
          </w:tcPr>
          <w:p w14:paraId="2544A5B8" w14:textId="1532BB9D" w:rsidR="00080C1A" w:rsidRDefault="00080C1A"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0.0001</w:t>
            </w:r>
          </w:p>
        </w:tc>
        <w:tc>
          <w:tcPr>
            <w:tcW w:w="590" w:type="dxa"/>
          </w:tcPr>
          <w:p w14:paraId="559639B7" w14:textId="77777777" w:rsidR="00080C1A" w:rsidRDefault="00080C1A"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p>
        </w:tc>
        <w:tc>
          <w:tcPr>
            <w:tcW w:w="929" w:type="dxa"/>
          </w:tcPr>
          <w:p w14:paraId="7F311252" w14:textId="70E9C2D4" w:rsidR="00080C1A" w:rsidRDefault="00080C1A"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0.105</w:t>
            </w:r>
          </w:p>
        </w:tc>
        <w:tc>
          <w:tcPr>
            <w:tcW w:w="869" w:type="dxa"/>
          </w:tcPr>
          <w:p w14:paraId="1898C2C3" w14:textId="18B09BF2" w:rsidR="00080C1A" w:rsidRDefault="00080C1A"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3500</w:t>
            </w:r>
          </w:p>
        </w:tc>
        <w:tc>
          <w:tcPr>
            <w:tcW w:w="910" w:type="dxa"/>
          </w:tcPr>
          <w:p w14:paraId="1C8551E9" w14:textId="1B41D645" w:rsidR="00080C1A" w:rsidRDefault="00E22502"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300</w:t>
            </w:r>
          </w:p>
        </w:tc>
        <w:tc>
          <w:tcPr>
            <w:tcW w:w="444" w:type="dxa"/>
          </w:tcPr>
          <w:p w14:paraId="41A411B7" w14:textId="2DE09A1D" w:rsidR="00080C1A" w:rsidRDefault="0020303A"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1.65</w:t>
            </w:r>
          </w:p>
        </w:tc>
        <w:tc>
          <w:tcPr>
            <w:tcW w:w="395" w:type="dxa"/>
          </w:tcPr>
          <w:p w14:paraId="4E48760E" w14:textId="6703A4A4" w:rsidR="00080C1A" w:rsidRDefault="004A45F7" w:rsidP="00B8504D">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0.27</w:t>
            </w:r>
          </w:p>
        </w:tc>
      </w:tr>
      <w:tr w:rsidR="00080C1A" w14:paraId="77ECB805" w14:textId="22A9B8C0" w:rsidTr="00080C1A">
        <w:trPr>
          <w:trHeight w:val="560"/>
          <w:jc w:val="center"/>
        </w:trPr>
        <w:tc>
          <w:tcPr>
            <w:cnfStyle w:val="001000000000" w:firstRow="0" w:lastRow="0" w:firstColumn="1" w:lastColumn="0" w:oddVBand="0" w:evenVBand="0" w:oddHBand="0" w:evenHBand="0" w:firstRowFirstColumn="0" w:firstRowLastColumn="0" w:lastRowFirstColumn="0" w:lastRowLastColumn="0"/>
            <w:tcW w:w="1375" w:type="dxa"/>
          </w:tcPr>
          <w:p w14:paraId="07974253" w14:textId="444BD6AA" w:rsidR="00080C1A" w:rsidRDefault="00080C1A" w:rsidP="006F53A2">
            <w:pPr>
              <w:rPr>
                <w:rFonts w:cs="Times New Roman"/>
              </w:rPr>
            </w:pPr>
            <w:r>
              <w:rPr>
                <w:rFonts w:cs="Times New Roman"/>
              </w:rPr>
              <w:t>AISI 1006 Steel</w:t>
            </w:r>
          </w:p>
        </w:tc>
        <w:tc>
          <w:tcPr>
            <w:tcW w:w="1041" w:type="dxa"/>
          </w:tcPr>
          <w:p w14:paraId="50D82AD1" w14:textId="6C149BDB" w:rsidR="00080C1A" w:rsidRDefault="00080C1A"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350</w:t>
            </w:r>
          </w:p>
        </w:tc>
        <w:tc>
          <w:tcPr>
            <w:tcW w:w="1043" w:type="dxa"/>
          </w:tcPr>
          <w:p w14:paraId="0FEF6467" w14:textId="29EE0671" w:rsidR="00080C1A" w:rsidRDefault="00080C1A"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275</w:t>
            </w:r>
          </w:p>
        </w:tc>
        <w:tc>
          <w:tcPr>
            <w:tcW w:w="1049" w:type="dxa"/>
          </w:tcPr>
          <w:p w14:paraId="6DEB7A0A" w14:textId="3A270F46" w:rsidR="00080C1A" w:rsidRDefault="00080C1A"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0.36</w:t>
            </w:r>
          </w:p>
        </w:tc>
        <w:tc>
          <w:tcPr>
            <w:tcW w:w="590" w:type="dxa"/>
          </w:tcPr>
          <w:p w14:paraId="7DB5BB6E" w14:textId="0781B285" w:rsidR="00080C1A" w:rsidRDefault="00080C1A"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1</w:t>
            </w:r>
          </w:p>
        </w:tc>
        <w:tc>
          <w:tcPr>
            <w:tcW w:w="929" w:type="dxa"/>
          </w:tcPr>
          <w:p w14:paraId="3FE45715" w14:textId="03AF5469" w:rsidR="00080C1A" w:rsidRDefault="00080C1A"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0.022</w:t>
            </w:r>
          </w:p>
        </w:tc>
        <w:tc>
          <w:tcPr>
            <w:tcW w:w="869" w:type="dxa"/>
          </w:tcPr>
          <w:p w14:paraId="35ED9EAA" w14:textId="47C5CB17" w:rsidR="00080C1A" w:rsidRDefault="00E22502"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1</w:t>
            </w:r>
          </w:p>
        </w:tc>
        <w:tc>
          <w:tcPr>
            <w:tcW w:w="910" w:type="dxa"/>
          </w:tcPr>
          <w:p w14:paraId="64216827" w14:textId="239B3D70" w:rsidR="00080C1A" w:rsidRDefault="008A32A9"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7872</w:t>
            </w:r>
          </w:p>
        </w:tc>
        <w:tc>
          <w:tcPr>
            <w:tcW w:w="444" w:type="dxa"/>
          </w:tcPr>
          <w:p w14:paraId="70A5882A" w14:textId="347E846E" w:rsidR="00080C1A" w:rsidRDefault="004A45F7"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210</w:t>
            </w:r>
          </w:p>
        </w:tc>
        <w:tc>
          <w:tcPr>
            <w:tcW w:w="395" w:type="dxa"/>
          </w:tcPr>
          <w:p w14:paraId="1965B7F5" w14:textId="024501E4" w:rsidR="00080C1A" w:rsidRDefault="000350AE" w:rsidP="006F53A2">
            <w:pPr>
              <w:cnfStyle w:val="000000000000" w:firstRow="0" w:lastRow="0" w:firstColumn="0" w:lastColumn="0" w:oddVBand="0" w:evenVBand="0" w:oddHBand="0" w:evenHBand="0" w:firstRowFirstColumn="0" w:firstRowLastColumn="0" w:lastRowFirstColumn="0" w:lastRowLastColumn="0"/>
              <w:rPr>
                <w:rFonts w:cs="Times New Roman"/>
              </w:rPr>
            </w:pPr>
            <w:r>
              <w:rPr>
                <w:rFonts w:cs="Times New Roman"/>
              </w:rPr>
              <w:t>0.2</w:t>
            </w:r>
          </w:p>
        </w:tc>
      </w:tr>
    </w:tbl>
    <w:p w14:paraId="21FFEB76" w14:textId="2BC3D068" w:rsidR="002455ED" w:rsidRPr="002773F1" w:rsidRDefault="000617AE" w:rsidP="000617AE">
      <w:pPr>
        <w:pStyle w:val="Caption"/>
        <w:rPr>
          <w:rFonts w:cs="Times New Roman"/>
        </w:rPr>
      </w:pPr>
      <w:bookmarkStart w:id="13" w:name="_Toc230005329"/>
      <w:r w:rsidRPr="002773F1">
        <w:rPr>
          <w:rFonts w:cs="Times New Roman"/>
        </w:rPr>
        <w:t xml:space="preserve">Table </w:t>
      </w:r>
      <w:r w:rsidRPr="002773F1">
        <w:rPr>
          <w:rFonts w:cs="Times New Roman"/>
        </w:rPr>
        <w:fldChar w:fldCharType="begin"/>
      </w:r>
      <w:r w:rsidRPr="002773F1">
        <w:rPr>
          <w:rFonts w:cs="Times New Roman"/>
        </w:rPr>
        <w:instrText xml:space="preserve"> SEQ Table \* ARABIC </w:instrText>
      </w:r>
      <w:r w:rsidRPr="002773F1">
        <w:rPr>
          <w:rFonts w:cs="Times New Roman"/>
        </w:rPr>
        <w:fldChar w:fldCharType="separate"/>
      </w:r>
      <w:r w:rsidR="006B40AF">
        <w:rPr>
          <w:rFonts w:cs="Times New Roman"/>
          <w:noProof/>
        </w:rPr>
        <w:t>1</w:t>
      </w:r>
      <w:r w:rsidRPr="002773F1">
        <w:rPr>
          <w:rFonts w:cs="Times New Roman"/>
        </w:rPr>
        <w:fldChar w:fldCharType="end"/>
      </w:r>
      <w:r w:rsidRPr="002773F1">
        <w:rPr>
          <w:rFonts w:cs="Times New Roman"/>
        </w:rPr>
        <w:t>: Johnson-Cook parameters for the foam and liner</w:t>
      </w:r>
      <w:sdt>
        <w:sdtPr>
          <w:rPr>
            <w:rFonts w:cs="Times New Roman"/>
          </w:rPr>
          <w:id w:val="598837841"/>
          <w:citation/>
        </w:sdtPr>
        <w:sdtEndPr/>
        <w:sdtContent>
          <w:r w:rsidRPr="002773F1">
            <w:rPr>
              <w:rFonts w:cs="Times New Roman"/>
            </w:rPr>
            <w:fldChar w:fldCharType="begin"/>
          </w:r>
          <w:r w:rsidRPr="002773F1">
            <w:rPr>
              <w:rFonts w:cs="Times New Roman"/>
            </w:rPr>
            <w:instrText xml:space="preserve"> CITATION HÖz17 \l 2057 </w:instrText>
          </w:r>
          <w:r w:rsidRPr="002773F1">
            <w:rPr>
              <w:rFonts w:cs="Times New Roman"/>
            </w:rPr>
            <w:fldChar w:fldCharType="separate"/>
          </w:r>
          <w:r w:rsidRPr="002773F1">
            <w:rPr>
              <w:rFonts w:cs="Times New Roman"/>
              <w:noProof/>
            </w:rPr>
            <w:t xml:space="preserve"> [1]</w:t>
          </w:r>
          <w:r w:rsidRPr="002773F1">
            <w:rPr>
              <w:rFonts w:cs="Times New Roman"/>
            </w:rPr>
            <w:fldChar w:fldCharType="end"/>
          </w:r>
        </w:sdtContent>
      </w:sdt>
      <w:sdt>
        <w:sdtPr>
          <w:rPr>
            <w:rFonts w:cs="Times New Roman"/>
          </w:rPr>
          <w:id w:val="-1392264767"/>
          <w:citation/>
        </w:sdtPr>
        <w:sdtEndPr/>
        <w:sdtContent>
          <w:r w:rsidRPr="002773F1">
            <w:rPr>
              <w:rFonts w:cs="Times New Roman"/>
            </w:rPr>
            <w:fldChar w:fldCharType="begin"/>
          </w:r>
          <w:r w:rsidRPr="002773F1">
            <w:rPr>
              <w:rFonts w:cs="Times New Roman"/>
            </w:rPr>
            <w:instrText xml:space="preserve"> CITATION HRo22 \l 2057 </w:instrText>
          </w:r>
          <w:r w:rsidRPr="002773F1">
            <w:rPr>
              <w:rFonts w:cs="Times New Roman"/>
            </w:rPr>
            <w:fldChar w:fldCharType="separate"/>
          </w:r>
          <w:r w:rsidRPr="002773F1">
            <w:rPr>
              <w:rFonts w:cs="Times New Roman"/>
              <w:noProof/>
            </w:rPr>
            <w:t xml:space="preserve"> [2]</w:t>
          </w:r>
          <w:r w:rsidRPr="002773F1">
            <w:rPr>
              <w:rFonts w:cs="Times New Roman"/>
            </w:rPr>
            <w:fldChar w:fldCharType="end"/>
          </w:r>
        </w:sdtContent>
      </w:sdt>
      <w:r w:rsidRPr="002773F1">
        <w:rPr>
          <w:rFonts w:cs="Times New Roman"/>
        </w:rPr>
        <w:t>.</w:t>
      </w:r>
      <w:bookmarkEnd w:id="13"/>
    </w:p>
    <w:p w14:paraId="07F81C93" w14:textId="77777777" w:rsidR="00417605" w:rsidRDefault="00417605" w:rsidP="00417605"/>
    <w:p w14:paraId="71C80D10" w14:textId="4381BD9E" w:rsidR="00417605" w:rsidRPr="00492F48" w:rsidRDefault="00537D1F" w:rsidP="00417605">
      <w:pPr>
        <w:rPr>
          <w:rFonts w:cs="Times New Roman"/>
        </w:rPr>
      </w:pPr>
      <w:r w:rsidRPr="00492F48">
        <w:rPr>
          <w:rFonts w:cs="Times New Roman"/>
        </w:rPr>
        <w:t xml:space="preserve"> The Jones-Wilkins-Lee equation of state was used to model the behaviour of the explosive. </w:t>
      </w:r>
    </w:p>
    <w:tbl>
      <w:tblPr>
        <w:tblStyle w:val="GridTable7Colorful"/>
        <w:tblW w:w="0" w:type="auto"/>
        <w:tblInd w:w="-10" w:type="dxa"/>
        <w:tblLook w:val="04A0" w:firstRow="1" w:lastRow="0" w:firstColumn="1" w:lastColumn="0" w:noHBand="0" w:noVBand="1"/>
      </w:tblPr>
      <w:tblGrid>
        <w:gridCol w:w="1133"/>
        <w:gridCol w:w="869"/>
        <w:gridCol w:w="1350"/>
        <w:gridCol w:w="892"/>
        <w:gridCol w:w="892"/>
        <w:gridCol w:w="620"/>
        <w:gridCol w:w="620"/>
        <w:gridCol w:w="1310"/>
        <w:gridCol w:w="1350"/>
      </w:tblGrid>
      <w:tr w:rsidR="00C54601" w:rsidRPr="002522BB" w14:paraId="0314BAEF" w14:textId="36566588" w:rsidTr="00C54601">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200" w:type="dxa"/>
          </w:tcPr>
          <w:p w14:paraId="15C1AB2A" w14:textId="4CD1903C" w:rsidR="00C54601" w:rsidRPr="002522BB" w:rsidRDefault="00C54601" w:rsidP="00610C19">
            <w:pPr>
              <w:jc w:val="center"/>
              <w:rPr>
                <w:rFonts w:cs="Times New Roman"/>
              </w:rPr>
            </w:pPr>
            <w:r w:rsidRPr="002522BB">
              <w:rPr>
                <w:rFonts w:cs="Times New Roman"/>
                <w:i w:val="0"/>
                <w:iCs w:val="0"/>
                <w:color w:val="auto"/>
              </w:rPr>
              <w:t>Material</w:t>
            </w:r>
          </w:p>
        </w:tc>
        <w:tc>
          <w:tcPr>
            <w:tcW w:w="1047" w:type="dxa"/>
          </w:tcPr>
          <w:p w14:paraId="41D0235A" w14:textId="57F2E5DF" w:rsidR="00C54601" w:rsidRPr="00C54601" w:rsidRDefault="00C54601"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ρ [kgm</w:t>
            </w:r>
            <w:r>
              <w:rPr>
                <w:rFonts w:cs="Times New Roman"/>
                <w:vertAlign w:val="superscript"/>
              </w:rPr>
              <w:t>-3</w:t>
            </w:r>
            <w:r>
              <w:rPr>
                <w:rFonts w:cs="Times New Roman"/>
              </w:rPr>
              <w:t>]</w:t>
            </w:r>
          </w:p>
        </w:tc>
        <w:tc>
          <w:tcPr>
            <w:tcW w:w="1350" w:type="dxa"/>
          </w:tcPr>
          <w:p w14:paraId="68E91D44" w14:textId="42DD998F" w:rsidR="00C54601" w:rsidRPr="00C54601" w:rsidRDefault="00C54601"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Velocity of Detonation [ms</w:t>
            </w:r>
            <w:r>
              <w:rPr>
                <w:rFonts w:cs="Times New Roman"/>
                <w:vertAlign w:val="superscript"/>
              </w:rPr>
              <w:t>-1</w:t>
            </w:r>
            <w:r>
              <w:rPr>
                <w:rFonts w:cs="Times New Roman"/>
              </w:rPr>
              <w:t>]</w:t>
            </w:r>
          </w:p>
        </w:tc>
        <w:tc>
          <w:tcPr>
            <w:tcW w:w="1059" w:type="dxa"/>
          </w:tcPr>
          <w:p w14:paraId="5214B748" w14:textId="1CC5CD5C" w:rsidR="00C54601" w:rsidRPr="002522BB" w:rsidRDefault="00C54601"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A [GPa]</w:t>
            </w:r>
          </w:p>
        </w:tc>
        <w:tc>
          <w:tcPr>
            <w:tcW w:w="1059" w:type="dxa"/>
          </w:tcPr>
          <w:p w14:paraId="7FC82F7A" w14:textId="343F94F5" w:rsidR="00C54601" w:rsidRPr="002522BB" w:rsidRDefault="00C54601"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B [GPa]</w:t>
            </w:r>
          </w:p>
        </w:tc>
        <w:tc>
          <w:tcPr>
            <w:tcW w:w="900" w:type="dxa"/>
          </w:tcPr>
          <w:p w14:paraId="3DD251DB" w14:textId="394AB950" w:rsidR="00C54601" w:rsidRPr="002522BB" w:rsidRDefault="00C54601"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R1</w:t>
            </w:r>
          </w:p>
        </w:tc>
        <w:tc>
          <w:tcPr>
            <w:tcW w:w="900" w:type="dxa"/>
          </w:tcPr>
          <w:p w14:paraId="489B262F" w14:textId="51DD1BB5" w:rsidR="00C54601" w:rsidRPr="002522BB" w:rsidRDefault="00C54601"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R2</w:t>
            </w:r>
          </w:p>
        </w:tc>
        <w:tc>
          <w:tcPr>
            <w:tcW w:w="758" w:type="dxa"/>
          </w:tcPr>
          <w:p w14:paraId="7E06B4FD" w14:textId="5F093CA2" w:rsidR="00C54601" w:rsidRDefault="00C54601"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 xml:space="preserve">Pre-detonation </w:t>
            </w:r>
            <w:r w:rsidR="00610C19">
              <w:rPr>
                <w:rFonts w:cs="Times New Roman"/>
              </w:rPr>
              <w:t>bulk modulus [GPa]</w:t>
            </w:r>
          </w:p>
        </w:tc>
        <w:tc>
          <w:tcPr>
            <w:tcW w:w="758" w:type="dxa"/>
          </w:tcPr>
          <w:p w14:paraId="2B81F3D1" w14:textId="002FF433" w:rsidR="00C54601" w:rsidRPr="00610C19" w:rsidRDefault="00610C19" w:rsidP="00610C19">
            <w:pPr>
              <w:jc w:val="center"/>
              <w:cnfStyle w:val="100000000000" w:firstRow="1" w:lastRow="0" w:firstColumn="0" w:lastColumn="0" w:oddVBand="0" w:evenVBand="0" w:oddHBand="0" w:evenHBand="0" w:firstRowFirstColumn="0" w:firstRowLastColumn="0" w:lastRowFirstColumn="0" w:lastRowLastColumn="0"/>
              <w:rPr>
                <w:rFonts w:cs="Times New Roman"/>
              </w:rPr>
            </w:pPr>
            <w:r>
              <w:rPr>
                <w:rFonts w:cs="Times New Roman"/>
              </w:rPr>
              <w:t>Detonation Energy Density [</w:t>
            </w:r>
            <w:r w:rsidR="00C63254">
              <w:rPr>
                <w:rFonts w:cs="Times New Roman"/>
              </w:rPr>
              <w:t>M</w:t>
            </w:r>
            <w:r>
              <w:rPr>
                <w:rFonts w:cs="Times New Roman"/>
              </w:rPr>
              <w:t>Jkg</w:t>
            </w:r>
            <w:r>
              <w:rPr>
                <w:rFonts w:cs="Times New Roman"/>
                <w:vertAlign w:val="superscript"/>
              </w:rPr>
              <w:t>-1</w:t>
            </w:r>
            <w:r>
              <w:rPr>
                <w:rFonts w:cs="Times New Roman"/>
              </w:rPr>
              <w:t>]</w:t>
            </w:r>
          </w:p>
        </w:tc>
      </w:tr>
      <w:tr w:rsidR="00C54601" w:rsidRPr="002522BB" w14:paraId="63477A87" w14:textId="2950B550" w:rsidTr="00C546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00" w:type="dxa"/>
          </w:tcPr>
          <w:p w14:paraId="4D541ED7" w14:textId="28BC3B9D" w:rsidR="00C54601" w:rsidRPr="002522BB" w:rsidRDefault="00C54601" w:rsidP="00C63254">
            <w:pPr>
              <w:jc w:val="center"/>
              <w:rPr>
                <w:rFonts w:cs="Times New Roman"/>
              </w:rPr>
            </w:pPr>
            <w:r>
              <w:rPr>
                <w:rFonts w:cs="Times New Roman"/>
              </w:rPr>
              <w:t>PE 4</w:t>
            </w:r>
          </w:p>
        </w:tc>
        <w:tc>
          <w:tcPr>
            <w:tcW w:w="1047" w:type="dxa"/>
          </w:tcPr>
          <w:p w14:paraId="2F300AE8" w14:textId="0B5D0EB6" w:rsidR="00C54601" w:rsidRPr="002522BB" w:rsidRDefault="00852024"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1601</w:t>
            </w:r>
          </w:p>
        </w:tc>
        <w:tc>
          <w:tcPr>
            <w:tcW w:w="1350" w:type="dxa"/>
          </w:tcPr>
          <w:p w14:paraId="611F26DE" w14:textId="4ACAE15D" w:rsidR="00C54601" w:rsidRPr="002522BB" w:rsidRDefault="000B3E74"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8193</w:t>
            </w:r>
          </w:p>
        </w:tc>
        <w:tc>
          <w:tcPr>
            <w:tcW w:w="1059" w:type="dxa"/>
          </w:tcPr>
          <w:p w14:paraId="03230285" w14:textId="3BE354CB" w:rsidR="00C54601" w:rsidRPr="002522BB" w:rsidRDefault="000B3E74"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609.8</w:t>
            </w:r>
          </w:p>
        </w:tc>
        <w:tc>
          <w:tcPr>
            <w:tcW w:w="1059" w:type="dxa"/>
          </w:tcPr>
          <w:p w14:paraId="7124630F" w14:textId="5E06F43E" w:rsidR="00C54601" w:rsidRPr="002522BB" w:rsidRDefault="000B3E74"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12.95</w:t>
            </w:r>
          </w:p>
        </w:tc>
        <w:tc>
          <w:tcPr>
            <w:tcW w:w="900" w:type="dxa"/>
          </w:tcPr>
          <w:p w14:paraId="1BF91FE1" w14:textId="6E0DA416" w:rsidR="00C54601" w:rsidRPr="002522BB" w:rsidRDefault="009133EA"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4.5</w:t>
            </w:r>
          </w:p>
        </w:tc>
        <w:tc>
          <w:tcPr>
            <w:tcW w:w="900" w:type="dxa"/>
          </w:tcPr>
          <w:p w14:paraId="3F48B4A9" w14:textId="0916A3D2" w:rsidR="00C54601" w:rsidRPr="002522BB" w:rsidRDefault="009133EA"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1.4</w:t>
            </w:r>
          </w:p>
        </w:tc>
        <w:tc>
          <w:tcPr>
            <w:tcW w:w="758" w:type="dxa"/>
          </w:tcPr>
          <w:p w14:paraId="2564AECA" w14:textId="127E276C" w:rsidR="00C54601" w:rsidRPr="002522BB" w:rsidRDefault="00FF162F"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1.1</w:t>
            </w:r>
          </w:p>
        </w:tc>
        <w:tc>
          <w:tcPr>
            <w:tcW w:w="758" w:type="dxa"/>
          </w:tcPr>
          <w:p w14:paraId="18487F67" w14:textId="22C2C11B" w:rsidR="00C54601" w:rsidRPr="002522BB" w:rsidRDefault="00C63254" w:rsidP="00C63254">
            <w:pPr>
              <w:jc w:val="center"/>
              <w:cnfStyle w:val="000000100000" w:firstRow="0" w:lastRow="0" w:firstColumn="0" w:lastColumn="0" w:oddVBand="0" w:evenVBand="0" w:oddHBand="1" w:evenHBand="0" w:firstRowFirstColumn="0" w:firstRowLastColumn="0" w:lastRowFirstColumn="0" w:lastRowLastColumn="0"/>
              <w:rPr>
                <w:rFonts w:cs="Times New Roman"/>
              </w:rPr>
            </w:pPr>
            <w:r>
              <w:rPr>
                <w:rFonts w:cs="Times New Roman"/>
              </w:rPr>
              <w:t>5.621</w:t>
            </w:r>
          </w:p>
        </w:tc>
      </w:tr>
    </w:tbl>
    <w:p w14:paraId="36F93E52" w14:textId="27172BFE" w:rsidR="00BE0553" w:rsidRDefault="00C63254" w:rsidP="00BE0553">
      <w:pPr>
        <w:pStyle w:val="Caption"/>
        <w:rPr>
          <w:rFonts w:cs="Times New Roman"/>
        </w:rPr>
      </w:pPr>
      <w:bookmarkStart w:id="14" w:name="_Toc230005330"/>
      <w:r w:rsidRPr="002773F1">
        <w:rPr>
          <w:rFonts w:cs="Times New Roman"/>
        </w:rPr>
        <w:t xml:space="preserve">Table </w:t>
      </w:r>
      <w:r w:rsidRPr="002773F1">
        <w:rPr>
          <w:rFonts w:cs="Times New Roman"/>
        </w:rPr>
        <w:fldChar w:fldCharType="begin"/>
      </w:r>
      <w:r w:rsidRPr="002773F1">
        <w:rPr>
          <w:rFonts w:cs="Times New Roman"/>
        </w:rPr>
        <w:instrText xml:space="preserve"> SEQ Table \* ARABIC </w:instrText>
      </w:r>
      <w:r w:rsidRPr="002773F1">
        <w:rPr>
          <w:rFonts w:cs="Times New Roman"/>
        </w:rPr>
        <w:fldChar w:fldCharType="separate"/>
      </w:r>
      <w:r w:rsidR="006B40AF">
        <w:rPr>
          <w:rFonts w:cs="Times New Roman"/>
          <w:noProof/>
        </w:rPr>
        <w:t>2</w:t>
      </w:r>
      <w:r w:rsidRPr="002773F1">
        <w:rPr>
          <w:rFonts w:cs="Times New Roman"/>
        </w:rPr>
        <w:fldChar w:fldCharType="end"/>
      </w:r>
      <w:r w:rsidRPr="002773F1">
        <w:rPr>
          <w:rFonts w:cs="Times New Roman"/>
        </w:rPr>
        <w:t>: JWL Material properties for PE 4</w:t>
      </w:r>
      <w:sdt>
        <w:sdtPr>
          <w:rPr>
            <w:rFonts w:cs="Times New Roman"/>
          </w:rPr>
          <w:id w:val="1704515244"/>
          <w:citation/>
        </w:sdtPr>
        <w:sdtEndPr/>
        <w:sdtContent>
          <w:r w:rsidRPr="002773F1">
            <w:rPr>
              <w:rFonts w:cs="Times New Roman"/>
            </w:rPr>
            <w:fldChar w:fldCharType="begin"/>
          </w:r>
          <w:r w:rsidRPr="002773F1">
            <w:rPr>
              <w:rFonts w:cs="Times New Roman"/>
            </w:rPr>
            <w:instrText xml:space="preserve"> CITATION Sam14 \l 2057 </w:instrText>
          </w:r>
          <w:r w:rsidRPr="002773F1">
            <w:rPr>
              <w:rFonts w:cs="Times New Roman"/>
            </w:rPr>
            <w:fldChar w:fldCharType="separate"/>
          </w:r>
          <w:r w:rsidRPr="002773F1">
            <w:rPr>
              <w:rFonts w:cs="Times New Roman"/>
              <w:noProof/>
            </w:rPr>
            <w:t xml:space="preserve"> [3]</w:t>
          </w:r>
          <w:r w:rsidRPr="002773F1">
            <w:rPr>
              <w:rFonts w:cs="Times New Roman"/>
            </w:rPr>
            <w:fldChar w:fldCharType="end"/>
          </w:r>
        </w:sdtContent>
      </w:sdt>
      <w:sdt>
        <w:sdtPr>
          <w:rPr>
            <w:rFonts w:cs="Times New Roman"/>
          </w:rPr>
          <w:id w:val="2087261166"/>
          <w:citation/>
        </w:sdtPr>
        <w:sdtEndPr/>
        <w:sdtContent>
          <w:r w:rsidRPr="002773F1">
            <w:rPr>
              <w:rFonts w:cs="Times New Roman"/>
            </w:rPr>
            <w:fldChar w:fldCharType="begin"/>
          </w:r>
          <w:r w:rsidRPr="002773F1">
            <w:rPr>
              <w:rFonts w:cs="Times New Roman"/>
            </w:rPr>
            <w:instrText xml:space="preserve"> CITATION BBa04 \l 2057 </w:instrText>
          </w:r>
          <w:r w:rsidRPr="002773F1">
            <w:rPr>
              <w:rFonts w:cs="Times New Roman"/>
            </w:rPr>
            <w:fldChar w:fldCharType="separate"/>
          </w:r>
          <w:r w:rsidRPr="002773F1">
            <w:rPr>
              <w:rFonts w:cs="Times New Roman"/>
              <w:noProof/>
            </w:rPr>
            <w:t xml:space="preserve"> [4]</w:t>
          </w:r>
          <w:r w:rsidRPr="002773F1">
            <w:rPr>
              <w:rFonts w:cs="Times New Roman"/>
            </w:rPr>
            <w:fldChar w:fldCharType="end"/>
          </w:r>
        </w:sdtContent>
      </w:sdt>
      <w:bookmarkEnd w:id="14"/>
    </w:p>
    <w:p w14:paraId="7D8288AF" w14:textId="77777777" w:rsidR="00BE0553" w:rsidRDefault="00BE0553" w:rsidP="00BE0553"/>
    <w:p w14:paraId="2B8EAF02" w14:textId="77777777" w:rsidR="00BE0553" w:rsidRDefault="00BE0553" w:rsidP="00BE0553"/>
    <w:p w14:paraId="7C77707A" w14:textId="77777777" w:rsidR="00BE0553" w:rsidRDefault="00BE0553" w:rsidP="00BE0553"/>
    <w:p w14:paraId="0F187BB6" w14:textId="6F58E962" w:rsidR="00BE0553" w:rsidRPr="00BE0553" w:rsidRDefault="00BE0553" w:rsidP="00BE0553">
      <w:pPr>
        <w:pStyle w:val="Heading1"/>
        <w:numPr>
          <w:ilvl w:val="1"/>
          <w:numId w:val="1"/>
        </w:numPr>
      </w:pPr>
      <w:bookmarkStart w:id="15" w:name="_Toc230005396"/>
      <w:r>
        <w:t xml:space="preserve">2d </w:t>
      </w:r>
      <w:r w:rsidR="006E74EF">
        <w:t>With Foam model</w:t>
      </w:r>
      <w:bookmarkEnd w:id="15"/>
    </w:p>
    <w:p w14:paraId="4B688EF2" w14:textId="7B8711D4" w:rsidR="00101B5A" w:rsidRDefault="00492F48" w:rsidP="00101B5A">
      <w:pPr>
        <w:rPr>
          <w:rFonts w:cs="Times New Roman"/>
        </w:rPr>
      </w:pPr>
      <w:r>
        <w:t xml:space="preserve">  </w:t>
      </w:r>
      <w:r w:rsidR="003D3E60">
        <w:rPr>
          <w:rFonts w:cs="Times New Roman"/>
        </w:rPr>
        <w:t>T</w:t>
      </w:r>
      <w:r w:rsidR="006E4F94">
        <w:rPr>
          <w:rFonts w:cs="Times New Roman"/>
        </w:rPr>
        <w:t xml:space="preserve">his model was initially created as an </w:t>
      </w:r>
      <w:r w:rsidR="003B32EF">
        <w:rPr>
          <w:rFonts w:cs="Times New Roman"/>
        </w:rPr>
        <w:t>axisymmetric</w:t>
      </w:r>
      <w:r w:rsidR="006E4F94">
        <w:rPr>
          <w:rFonts w:cs="Times New Roman"/>
        </w:rPr>
        <w:t xml:space="preserve"> model for the initial run as was common among the</w:t>
      </w:r>
      <w:r w:rsidR="003B32EF">
        <w:rPr>
          <w:rFonts w:cs="Times New Roman"/>
        </w:rPr>
        <w:t xml:space="preserve"> author’s peers however, this would be changed to linear for the final run and results but not without significant rouble shooting along the way.</w:t>
      </w:r>
      <w:r w:rsidR="006F32C2">
        <w:rPr>
          <w:rFonts w:cs="Times New Roman"/>
        </w:rPr>
        <w:t xml:space="preserve"> </w:t>
      </w:r>
      <w:r w:rsidR="00EA4FD3">
        <w:rPr>
          <w:rFonts w:cs="Times New Roman"/>
        </w:rPr>
        <w:t>A</w:t>
      </w:r>
      <w:r w:rsidR="00EC5EAA">
        <w:rPr>
          <w:rFonts w:cs="Times New Roman"/>
        </w:rPr>
        <w:t xml:space="preserve"> general contact explicit for the interaction</w:t>
      </w:r>
      <w:r w:rsidR="00215F57">
        <w:rPr>
          <w:rFonts w:cs="Times New Roman"/>
        </w:rPr>
        <w:t xml:space="preserve">. The simulation was set to run for </w:t>
      </w:r>
      <w:r w:rsidR="00DF23B5">
        <w:rPr>
          <w:rFonts w:cs="Times New Roman"/>
        </w:rPr>
        <w:t>5</w:t>
      </w:r>
      <w:r w:rsidR="005E6BB7">
        <w:rPr>
          <w:rFonts w:cs="Times New Roman"/>
        </w:rPr>
        <w:t>0μs with the step interval left at the default for the beginning.</w:t>
      </w:r>
    </w:p>
    <w:p w14:paraId="2A40C1DE" w14:textId="77777777" w:rsidR="005E6BB7" w:rsidRDefault="005E6BB7" w:rsidP="00101B5A">
      <w:pPr>
        <w:rPr>
          <w:rFonts w:cs="Times New Roman"/>
        </w:rPr>
      </w:pPr>
    </w:p>
    <w:p w14:paraId="48A13605" w14:textId="77777777" w:rsidR="005E6BB7" w:rsidRDefault="005E6BB7" w:rsidP="00101B5A">
      <w:pPr>
        <w:rPr>
          <w:rFonts w:cs="Times New Roman"/>
        </w:rPr>
      </w:pPr>
    </w:p>
    <w:p w14:paraId="196806A9" w14:textId="77777777" w:rsidR="004F4AC6" w:rsidRDefault="00215F57" w:rsidP="004F4AC6">
      <w:pPr>
        <w:keepNext/>
      </w:pPr>
      <w:r>
        <w:rPr>
          <w:rFonts w:cs="Times New Roman"/>
        </w:rPr>
        <w:lastRenderedPageBreak/>
        <w:t xml:space="preserve">  </w:t>
      </w:r>
      <w:r w:rsidR="004F4AC6">
        <w:rPr>
          <w:rFonts w:cs="Times New Roman"/>
          <w:noProof/>
        </w:rPr>
        <w:drawing>
          <wp:inline distT="0" distB="0" distL="0" distR="0" wp14:anchorId="56FCDD86" wp14:editId="72170189">
            <wp:extent cx="5730875" cy="3066415"/>
            <wp:effectExtent l="0" t="0" r="3175" b="635"/>
            <wp:docPr id="21293209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3066415"/>
                    </a:xfrm>
                    <a:prstGeom prst="rect">
                      <a:avLst/>
                    </a:prstGeom>
                    <a:noFill/>
                  </pic:spPr>
                </pic:pic>
              </a:graphicData>
            </a:graphic>
          </wp:inline>
        </w:drawing>
      </w:r>
    </w:p>
    <w:p w14:paraId="2C0CE321" w14:textId="048E6F08" w:rsidR="00215F57" w:rsidRPr="002773F1" w:rsidRDefault="004F4AC6" w:rsidP="004F4AC6">
      <w:pPr>
        <w:pStyle w:val="Caption"/>
        <w:rPr>
          <w:rFonts w:cs="Times New Roman"/>
        </w:rPr>
      </w:pPr>
      <w:bookmarkStart w:id="16" w:name="_Toc230005294"/>
      <w:r w:rsidRPr="002773F1">
        <w:rPr>
          <w:rFonts w:cs="Times New Roman"/>
        </w:rPr>
        <w:t xml:space="preserve">Figure </w:t>
      </w:r>
      <w:r w:rsidRPr="002773F1">
        <w:rPr>
          <w:rFonts w:cs="Times New Roman"/>
        </w:rPr>
        <w:fldChar w:fldCharType="begin"/>
      </w:r>
      <w:r w:rsidRPr="002773F1">
        <w:rPr>
          <w:rFonts w:cs="Times New Roman"/>
        </w:rPr>
        <w:instrText xml:space="preserve"> SEQ Figure \* ARABIC </w:instrText>
      </w:r>
      <w:r w:rsidRPr="002773F1">
        <w:rPr>
          <w:rFonts w:cs="Times New Roman"/>
        </w:rPr>
        <w:fldChar w:fldCharType="separate"/>
      </w:r>
      <w:r w:rsidR="00C0772C">
        <w:rPr>
          <w:rFonts w:cs="Times New Roman"/>
          <w:noProof/>
        </w:rPr>
        <w:t>5</w:t>
      </w:r>
      <w:r w:rsidRPr="002773F1">
        <w:rPr>
          <w:rFonts w:cs="Times New Roman"/>
        </w:rPr>
        <w:fldChar w:fldCharType="end"/>
      </w:r>
      <w:r w:rsidRPr="002773F1">
        <w:rPr>
          <w:rFonts w:cs="Times New Roman"/>
        </w:rPr>
        <w:t>: Final step of the first run showing the Liner and HE</w:t>
      </w:r>
      <w:bookmarkEnd w:id="16"/>
    </w:p>
    <w:p w14:paraId="59FCE283" w14:textId="0E1FB8D0" w:rsidR="004F4AC6" w:rsidRPr="002773F1" w:rsidRDefault="00791928" w:rsidP="004F4AC6">
      <w:r>
        <w:t xml:space="preserve"> </w:t>
      </w:r>
    </w:p>
    <w:p w14:paraId="6653A514" w14:textId="464D7F6E" w:rsidR="00C63254" w:rsidRDefault="002773F1" w:rsidP="00C63254">
      <w:pPr>
        <w:rPr>
          <w:rFonts w:cs="Times New Roman"/>
        </w:rPr>
      </w:pPr>
      <w:r>
        <w:t xml:space="preserve">  </w:t>
      </w:r>
      <w:r>
        <w:rPr>
          <w:rFonts w:cs="Times New Roman"/>
        </w:rPr>
        <w:t xml:space="preserve">This </w:t>
      </w:r>
      <w:r w:rsidR="00F15F63">
        <w:rPr>
          <w:rFonts w:cs="Times New Roman"/>
        </w:rPr>
        <w:t xml:space="preserve">simulation did not manage to progress far before it stopped due to excessive distortion in the model. Namely at the point where the </w:t>
      </w:r>
      <w:r w:rsidR="00CD757E">
        <w:rPr>
          <w:rFonts w:cs="Times New Roman"/>
        </w:rPr>
        <w:t>HE</w:t>
      </w:r>
      <w:r w:rsidR="00F15F63">
        <w:rPr>
          <w:rFonts w:cs="Times New Roman"/>
        </w:rPr>
        <w:t xml:space="preserve"> </w:t>
      </w:r>
      <w:r w:rsidR="00CD757E">
        <w:rPr>
          <w:rFonts w:cs="Times New Roman"/>
        </w:rPr>
        <w:t xml:space="preserve">interacted with the </w:t>
      </w:r>
      <w:r w:rsidR="005C537C">
        <w:rPr>
          <w:rFonts w:cs="Times New Roman"/>
        </w:rPr>
        <w:t xml:space="preserve">peak of the liner. This was unexpected as the problems that were expected were to do with the interaction between the liner and the foam as this was expected to be extremely taxing on the modelling capabilities of Abaqus. </w:t>
      </w:r>
      <w:r w:rsidR="00864584">
        <w:rPr>
          <w:rFonts w:cs="Times New Roman"/>
        </w:rPr>
        <w:t xml:space="preserve">To resolve this issue a surface-to-surface contact was created between the Liner and the HE and the model was run again. </w:t>
      </w:r>
      <w:r w:rsidR="0097132D">
        <w:rPr>
          <w:rFonts w:cs="Times New Roman"/>
        </w:rPr>
        <w:t>The model was able to progress another step further before it again halted. This time though, it was the expected problem of the Liner interacting with the Foam.</w:t>
      </w:r>
    </w:p>
    <w:p w14:paraId="3ED9B641" w14:textId="6E62EB14" w:rsidR="00036C6A" w:rsidRDefault="00036C6A" w:rsidP="00C63254">
      <w:pPr>
        <w:rPr>
          <w:rFonts w:cs="Times New Roman"/>
        </w:rPr>
      </w:pPr>
      <w:r>
        <w:rPr>
          <w:rFonts w:cs="Times New Roman"/>
        </w:rPr>
        <w:t xml:space="preserve">  This too</w:t>
      </w:r>
      <w:r w:rsidR="00C42757">
        <w:rPr>
          <w:rFonts w:cs="Times New Roman"/>
        </w:rPr>
        <w:t xml:space="preserve">k some time to correct to allow the model to run far enough to gain </w:t>
      </w:r>
      <w:r w:rsidR="00361E44">
        <w:rPr>
          <w:rFonts w:cs="Times New Roman"/>
        </w:rPr>
        <w:t xml:space="preserve">results with a clear jet formation and </w:t>
      </w:r>
      <w:r w:rsidR="004D7C0F">
        <w:rPr>
          <w:rFonts w:cs="Times New Roman"/>
        </w:rPr>
        <w:t xml:space="preserve">compression and deformation of the foam. To achieve this first a surface contact was created between the </w:t>
      </w:r>
      <w:r w:rsidR="00DF23B5">
        <w:rPr>
          <w:rFonts w:cs="Times New Roman"/>
        </w:rPr>
        <w:t xml:space="preserve">Foam and the Liner which gave limited additional progress. </w:t>
      </w:r>
      <w:r w:rsidR="00A50032">
        <w:rPr>
          <w:rFonts w:cs="Times New Roman"/>
        </w:rPr>
        <w:t xml:space="preserve">The next step was adding artificial viscosity to the </w:t>
      </w:r>
      <w:r w:rsidR="004C3B4E">
        <w:rPr>
          <w:rFonts w:cs="Times New Roman"/>
        </w:rPr>
        <w:t>f</w:t>
      </w:r>
      <w:r w:rsidR="00A50032">
        <w:rPr>
          <w:rFonts w:cs="Times New Roman"/>
        </w:rPr>
        <w:t xml:space="preserve">oam to </w:t>
      </w:r>
      <w:r w:rsidR="004C3B4E">
        <w:rPr>
          <w:rFonts w:cs="Times New Roman"/>
        </w:rPr>
        <w:t>aid in its movement to avoid nodes of it getting entangled in the nodes of the Liner.</w:t>
      </w:r>
      <w:r w:rsidR="009F19EC">
        <w:rPr>
          <w:rFonts w:cs="Times New Roman"/>
        </w:rPr>
        <w:t xml:space="preserve"> </w:t>
      </w:r>
      <w:r w:rsidR="00EA4FD3">
        <w:rPr>
          <w:rFonts w:cs="Times New Roman"/>
        </w:rPr>
        <w:t>Finally,</w:t>
      </w:r>
      <w:r w:rsidR="009F19EC">
        <w:rPr>
          <w:rFonts w:cs="Times New Roman"/>
        </w:rPr>
        <w:t xml:space="preserve"> element deletion on Foam nodes were added to </w:t>
      </w:r>
      <w:r w:rsidR="000624AB">
        <w:rPr>
          <w:rFonts w:cs="Times New Roman"/>
        </w:rPr>
        <w:t xml:space="preserve">allow in particular the nodes in the path of the </w:t>
      </w:r>
      <w:r w:rsidR="0081233B">
        <w:rPr>
          <w:rFonts w:cs="Times New Roman"/>
        </w:rPr>
        <w:t>point of the jet to avoid becoming entangled.</w:t>
      </w:r>
    </w:p>
    <w:p w14:paraId="10ADE09A" w14:textId="05B12481" w:rsidR="00EA4FD3" w:rsidRDefault="00E2692C" w:rsidP="00EA4FD3">
      <w:pPr>
        <w:keepNext/>
      </w:pPr>
      <w:r>
        <w:rPr>
          <w:noProof/>
        </w:rPr>
        <w:lastRenderedPageBreak/>
        <w:drawing>
          <wp:inline distT="0" distB="0" distL="0" distR="0" wp14:anchorId="44E8C91A" wp14:editId="11D4E7E3">
            <wp:extent cx="5730875" cy="3169920"/>
            <wp:effectExtent l="0" t="0" r="3175" b="0"/>
            <wp:docPr id="21143529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875" cy="3169920"/>
                    </a:xfrm>
                    <a:prstGeom prst="rect">
                      <a:avLst/>
                    </a:prstGeom>
                    <a:noFill/>
                  </pic:spPr>
                </pic:pic>
              </a:graphicData>
            </a:graphic>
          </wp:inline>
        </w:drawing>
      </w:r>
    </w:p>
    <w:p w14:paraId="5479BB60" w14:textId="59D0DE5E" w:rsidR="00EA4FD3" w:rsidRPr="00EA4FD3" w:rsidRDefault="00EA4FD3" w:rsidP="00EA4FD3">
      <w:pPr>
        <w:pStyle w:val="Caption"/>
        <w:rPr>
          <w:rFonts w:cs="Times New Roman"/>
        </w:rPr>
      </w:pPr>
      <w:bookmarkStart w:id="17" w:name="_Toc230005295"/>
      <w:r w:rsidRPr="00EA4FD3">
        <w:rPr>
          <w:rFonts w:cs="Times New Roman"/>
        </w:rPr>
        <w:t xml:space="preserve">Figure </w:t>
      </w:r>
      <w:r w:rsidRPr="00EA4FD3">
        <w:rPr>
          <w:rFonts w:cs="Times New Roman"/>
        </w:rPr>
        <w:fldChar w:fldCharType="begin"/>
      </w:r>
      <w:r w:rsidRPr="00EA4FD3">
        <w:rPr>
          <w:rFonts w:cs="Times New Roman"/>
        </w:rPr>
        <w:instrText xml:space="preserve"> SEQ Figure \* ARABIC </w:instrText>
      </w:r>
      <w:r w:rsidRPr="00EA4FD3">
        <w:rPr>
          <w:rFonts w:cs="Times New Roman"/>
        </w:rPr>
        <w:fldChar w:fldCharType="separate"/>
      </w:r>
      <w:r w:rsidR="00C0772C">
        <w:rPr>
          <w:rFonts w:cs="Times New Roman"/>
          <w:noProof/>
        </w:rPr>
        <w:t>6</w:t>
      </w:r>
      <w:r w:rsidRPr="00EA4FD3">
        <w:rPr>
          <w:rFonts w:cs="Times New Roman"/>
        </w:rPr>
        <w:fldChar w:fldCharType="end"/>
      </w:r>
      <w:r w:rsidRPr="00EA4FD3">
        <w:rPr>
          <w:rFonts w:cs="Times New Roman"/>
        </w:rPr>
        <w:t>: Jet formation of the axisymmetric with Foam with the Liner highlighted showing initial Jet formation.</w:t>
      </w:r>
      <w:bookmarkEnd w:id="17"/>
    </w:p>
    <w:p w14:paraId="6579E12D" w14:textId="6B16EA27" w:rsidR="00EA4FD3" w:rsidRDefault="00247E56" w:rsidP="00EA4FD3">
      <w:r>
        <w:t xml:space="preserve">  </w:t>
      </w:r>
      <w:r w:rsidR="00BF79AB">
        <w:t xml:space="preserve">This was a promising initial </w:t>
      </w:r>
      <w:r w:rsidR="005F109B">
        <w:t>run,</w:t>
      </w:r>
      <w:r w:rsidR="00BF79AB">
        <w:t xml:space="preserve"> but this was currently modelling a cylindrical charge and not a linear one. Therefore, the model was changed to a linear one but, with the parameters added to aid in the running of the model added.</w:t>
      </w:r>
      <w:r w:rsidR="00D67461">
        <w:t xml:space="preserve"> Additionally, the model had to be mirrored about the x axis to create a 2d planar cut of the linear charge.</w:t>
      </w:r>
      <w:r w:rsidR="006E74EF">
        <w:t xml:space="preserve"> This resulted in a mesh with</w:t>
      </w:r>
      <w:r w:rsidR="00063C69">
        <w:t xml:space="preserve"> 30,498 elements.</w:t>
      </w:r>
    </w:p>
    <w:p w14:paraId="4CE80859" w14:textId="77777777" w:rsidR="00C809A1" w:rsidRDefault="00C809A1" w:rsidP="00C809A1">
      <w:pPr>
        <w:keepNext/>
      </w:pPr>
      <w:r>
        <w:rPr>
          <w:noProof/>
        </w:rPr>
        <w:drawing>
          <wp:inline distT="0" distB="0" distL="0" distR="0" wp14:anchorId="44225263" wp14:editId="5CD7FF4F">
            <wp:extent cx="5730875" cy="3103245"/>
            <wp:effectExtent l="0" t="0" r="3175" b="1905"/>
            <wp:docPr id="6329283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0875" cy="3103245"/>
                    </a:xfrm>
                    <a:prstGeom prst="rect">
                      <a:avLst/>
                    </a:prstGeom>
                    <a:noFill/>
                  </pic:spPr>
                </pic:pic>
              </a:graphicData>
            </a:graphic>
          </wp:inline>
        </w:drawing>
      </w:r>
    </w:p>
    <w:p w14:paraId="14A51814" w14:textId="7391F5FB" w:rsidR="00C809A1" w:rsidRDefault="00C809A1" w:rsidP="00C809A1">
      <w:pPr>
        <w:pStyle w:val="Caption"/>
      </w:pPr>
      <w:bookmarkStart w:id="18" w:name="_Toc230005296"/>
      <w:r>
        <w:t xml:space="preserve">Figure </w:t>
      </w:r>
      <w:fldSimple w:instr=" SEQ Figure \* ARABIC ">
        <w:r w:rsidR="00C0772C">
          <w:rPr>
            <w:noProof/>
          </w:rPr>
          <w:t>7</w:t>
        </w:r>
      </w:fldSimple>
      <w:r>
        <w:t>: The 2d Linear assembly with Foam also showing the mesh.</w:t>
      </w:r>
      <w:bookmarkEnd w:id="18"/>
    </w:p>
    <w:p w14:paraId="671D319D" w14:textId="53FA63AF" w:rsidR="00247E56" w:rsidRDefault="00247E56" w:rsidP="00EA4FD3">
      <w:r>
        <w:t xml:space="preserve">  There </w:t>
      </w:r>
      <w:r w:rsidR="00956F38">
        <w:t>were,</w:t>
      </w:r>
      <w:r>
        <w:t xml:space="preserve"> however, once again problems with the new model </w:t>
      </w:r>
      <w:r w:rsidR="006D3BCD">
        <w:t xml:space="preserve">with the </w:t>
      </w:r>
      <w:r w:rsidR="001710F2">
        <w:t xml:space="preserve">Foam becoming excessively distorted. This was </w:t>
      </w:r>
      <w:r w:rsidR="00A91C8B">
        <w:t xml:space="preserve">not at the point of the jet but further out as well as where the explosive </w:t>
      </w:r>
      <w:r w:rsidR="00956F38">
        <w:t>shockwave</w:t>
      </w:r>
      <w:r w:rsidR="00A91C8B">
        <w:t xml:space="preserve"> went upwards into the</w:t>
      </w:r>
      <w:r w:rsidR="000D5AE2">
        <w:t xml:space="preserve"> </w:t>
      </w:r>
      <w:r w:rsidR="00956F38">
        <w:t>Foam</w:t>
      </w:r>
      <w:r w:rsidR="000D5AE2">
        <w:t xml:space="preserve"> where excessive distortion caused</w:t>
      </w:r>
      <w:r w:rsidR="00956F38">
        <w:t xml:space="preserve"> by</w:t>
      </w:r>
      <w:r w:rsidR="000D5AE2">
        <w:t xml:space="preserve"> the </w:t>
      </w:r>
      <w:r w:rsidR="000D5AE2">
        <w:lastRenderedPageBreak/>
        <w:t xml:space="preserve">compression </w:t>
      </w:r>
      <w:r w:rsidR="00956F38">
        <w:t>of</w:t>
      </w:r>
      <w:r w:rsidR="000D5AE2">
        <w:t xml:space="preserve"> the Foam </w:t>
      </w:r>
      <w:r w:rsidR="00956F38">
        <w:t xml:space="preserve">ended the simulation. This problem </w:t>
      </w:r>
      <w:r w:rsidR="009E7A91">
        <w:t xml:space="preserve">was changed by the simple fix of changing the </w:t>
      </w:r>
      <w:r w:rsidR="0089324E">
        <w:t xml:space="preserve">length of the </w:t>
      </w:r>
      <w:r w:rsidR="00C80CE1">
        <w:t>simulation to 80</w:t>
      </w:r>
      <w:r w:rsidR="00C80CE1">
        <w:rPr>
          <w:rFonts w:cs="Times New Roman"/>
        </w:rPr>
        <w:t>μ</w:t>
      </w:r>
      <w:r w:rsidR="00C80CE1">
        <w:t xml:space="preserve">s and increasing the time steps from 100 to 100,000. This </w:t>
      </w:r>
      <w:r w:rsidR="007F4819">
        <w:t>would normally be excessive but by massively increasing the number of steps it increases the granularity of the calculations helping delay the point at which excessive deformation occurred and allowing for significant jet formation to occur. Indeed, the main problem caused by this was the extremely large file it created.</w:t>
      </w:r>
    </w:p>
    <w:p w14:paraId="270E5250" w14:textId="77777777" w:rsidR="00AB7C20" w:rsidRDefault="00AB7C20" w:rsidP="00AB7C20">
      <w:pPr>
        <w:keepNext/>
      </w:pPr>
      <w:r>
        <w:rPr>
          <w:noProof/>
        </w:rPr>
        <w:drawing>
          <wp:inline distT="0" distB="0" distL="0" distR="0" wp14:anchorId="6577AF26" wp14:editId="7DC5E4E0">
            <wp:extent cx="5730875" cy="3091180"/>
            <wp:effectExtent l="0" t="0" r="3175" b="0"/>
            <wp:docPr id="17522597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70924ADA" w14:textId="726FE152" w:rsidR="007F4819" w:rsidRDefault="00AB7C20" w:rsidP="00AB7C20">
      <w:pPr>
        <w:pStyle w:val="Caption"/>
      </w:pPr>
      <w:bookmarkStart w:id="19" w:name="_Toc230005297"/>
      <w:r>
        <w:t xml:space="preserve">Figure </w:t>
      </w:r>
      <w:fldSimple w:instr=" SEQ Figure \* ARABIC ">
        <w:r w:rsidR="00C0772C">
          <w:rPr>
            <w:noProof/>
          </w:rPr>
          <w:t>8</w:t>
        </w:r>
      </w:fldSimple>
      <w:r>
        <w:t>: 2d Linear with Foam test</w:t>
      </w:r>
      <w:bookmarkEnd w:id="19"/>
    </w:p>
    <w:p w14:paraId="4B9B2B7D" w14:textId="77777777" w:rsidR="007D4453" w:rsidRDefault="007D4453" w:rsidP="007D4453">
      <w:pPr>
        <w:keepNext/>
      </w:pPr>
      <w:r>
        <w:rPr>
          <w:noProof/>
        </w:rPr>
        <w:drawing>
          <wp:inline distT="0" distB="0" distL="0" distR="0" wp14:anchorId="6604EB21" wp14:editId="418A1636">
            <wp:extent cx="5730875" cy="3091180"/>
            <wp:effectExtent l="0" t="0" r="3175" b="0"/>
            <wp:docPr id="131092626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02BDC1C1" w14:textId="7D9B9D23" w:rsidR="007D4453" w:rsidRDefault="007D4453" w:rsidP="007D4453">
      <w:pPr>
        <w:pStyle w:val="Caption"/>
      </w:pPr>
      <w:bookmarkStart w:id="20" w:name="_Toc230005298"/>
      <w:r>
        <w:t xml:space="preserve">Figure </w:t>
      </w:r>
      <w:fldSimple w:instr=" SEQ Figure \* ARABIC ">
        <w:r w:rsidR="00C0772C">
          <w:rPr>
            <w:noProof/>
          </w:rPr>
          <w:t>9</w:t>
        </w:r>
      </w:fldSimple>
      <w:r>
        <w:t>:</w:t>
      </w:r>
      <w:r w:rsidRPr="00712D74">
        <w:t>2d Linear with Foam test</w:t>
      </w:r>
      <w:bookmarkEnd w:id="20"/>
    </w:p>
    <w:p w14:paraId="723CA2BB" w14:textId="77777777" w:rsidR="001D6A59" w:rsidRDefault="001D6A59" w:rsidP="001D6A59">
      <w:pPr>
        <w:keepNext/>
      </w:pPr>
      <w:r w:rsidRPr="00347A0F">
        <w:rPr>
          <w:noProof/>
        </w:rPr>
        <w:lastRenderedPageBreak/>
        <w:drawing>
          <wp:inline distT="0" distB="0" distL="0" distR="0" wp14:anchorId="310E24DF" wp14:editId="7559413C">
            <wp:extent cx="5731510" cy="3088005"/>
            <wp:effectExtent l="0" t="0" r="2540" b="0"/>
            <wp:docPr id="44" name="Picture 44"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A screen shot of a computer screen&#10;&#10;Description automatically generated"/>
                    <pic:cNvPicPr/>
                  </pic:nvPicPr>
                  <pic:blipFill>
                    <a:blip r:embed="rId20"/>
                    <a:stretch>
                      <a:fillRect/>
                    </a:stretch>
                  </pic:blipFill>
                  <pic:spPr>
                    <a:xfrm>
                      <a:off x="0" y="0"/>
                      <a:ext cx="5731510" cy="3088005"/>
                    </a:xfrm>
                    <a:prstGeom prst="rect">
                      <a:avLst/>
                    </a:prstGeom>
                  </pic:spPr>
                </pic:pic>
              </a:graphicData>
            </a:graphic>
          </wp:inline>
        </w:drawing>
      </w:r>
    </w:p>
    <w:p w14:paraId="17631E79" w14:textId="179F67C8" w:rsidR="007D4453" w:rsidRDefault="001D6A59" w:rsidP="001D6A59">
      <w:pPr>
        <w:pStyle w:val="Caption"/>
      </w:pPr>
      <w:bookmarkStart w:id="21" w:name="_Toc230005299"/>
      <w:r>
        <w:t xml:space="preserve">Figure </w:t>
      </w:r>
      <w:fldSimple w:instr=" SEQ Figure \* ARABIC ">
        <w:r w:rsidR="00C0772C">
          <w:rPr>
            <w:noProof/>
          </w:rPr>
          <w:t>10</w:t>
        </w:r>
      </w:fldSimple>
      <w:r>
        <w:t>:</w:t>
      </w:r>
      <w:r w:rsidRPr="001D6A59">
        <w:rPr>
          <w:noProof/>
        </w:rPr>
        <w:t xml:space="preserve"> </w:t>
      </w:r>
      <w:r w:rsidRPr="00712D74">
        <w:t>2d Linear with Foam test</w:t>
      </w:r>
      <w:bookmarkEnd w:id="21"/>
    </w:p>
    <w:p w14:paraId="3130082A" w14:textId="77777777" w:rsidR="00DA4071" w:rsidRDefault="00DA4071" w:rsidP="00DA4071">
      <w:pPr>
        <w:keepNext/>
      </w:pPr>
      <w:r>
        <w:rPr>
          <w:noProof/>
        </w:rPr>
        <w:drawing>
          <wp:inline distT="0" distB="0" distL="0" distR="0" wp14:anchorId="67DDC5E0" wp14:editId="0CFEB688">
            <wp:extent cx="5731510" cy="3093720"/>
            <wp:effectExtent l="0" t="0" r="2540" b="0"/>
            <wp:docPr id="46" name="Picture 46"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A screen shot of a computer screen&#10;&#10;Description automatically generated"/>
                    <pic:cNvPicPr/>
                  </pic:nvPicPr>
                  <pic:blipFill>
                    <a:blip r:embed="rId21"/>
                    <a:stretch>
                      <a:fillRect/>
                    </a:stretch>
                  </pic:blipFill>
                  <pic:spPr>
                    <a:xfrm>
                      <a:off x="0" y="0"/>
                      <a:ext cx="5731510" cy="3093720"/>
                    </a:xfrm>
                    <a:prstGeom prst="rect">
                      <a:avLst/>
                    </a:prstGeom>
                  </pic:spPr>
                </pic:pic>
              </a:graphicData>
            </a:graphic>
          </wp:inline>
        </w:drawing>
      </w:r>
    </w:p>
    <w:p w14:paraId="249F26F4" w14:textId="0451D6D8" w:rsidR="00DA4071" w:rsidRDefault="00DA4071" w:rsidP="00DA4071">
      <w:pPr>
        <w:pStyle w:val="Caption"/>
      </w:pPr>
      <w:bookmarkStart w:id="22" w:name="_Toc230005300"/>
      <w:r>
        <w:t xml:space="preserve">Figure </w:t>
      </w:r>
      <w:fldSimple w:instr=" SEQ Figure \* ARABIC ">
        <w:r w:rsidR="00C0772C">
          <w:rPr>
            <w:noProof/>
          </w:rPr>
          <w:t>11</w:t>
        </w:r>
      </w:fldSimple>
      <w:r>
        <w:t>:</w:t>
      </w:r>
      <w:r w:rsidRPr="00720B0C">
        <w:t>2d Linear with Foam test</w:t>
      </w:r>
      <w:bookmarkEnd w:id="22"/>
    </w:p>
    <w:p w14:paraId="00EBA828" w14:textId="77777777" w:rsidR="004B596B" w:rsidRDefault="004B596B" w:rsidP="004B596B">
      <w:pPr>
        <w:keepNext/>
      </w:pPr>
      <w:r w:rsidRPr="006215E9">
        <w:rPr>
          <w:noProof/>
        </w:rPr>
        <w:lastRenderedPageBreak/>
        <w:drawing>
          <wp:inline distT="0" distB="0" distL="0" distR="0" wp14:anchorId="68A54807" wp14:editId="753E1323">
            <wp:extent cx="5731510" cy="3086735"/>
            <wp:effectExtent l="0" t="0" r="2540" b="0"/>
            <wp:docPr id="53" name="Picture 53" descr="A colorful image of a brai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A colorful image of a brain&#10;&#10;Description automatically generated with medium confidence"/>
                    <pic:cNvPicPr/>
                  </pic:nvPicPr>
                  <pic:blipFill>
                    <a:blip r:embed="rId22"/>
                    <a:stretch>
                      <a:fillRect/>
                    </a:stretch>
                  </pic:blipFill>
                  <pic:spPr>
                    <a:xfrm>
                      <a:off x="0" y="0"/>
                      <a:ext cx="5731510" cy="3086735"/>
                    </a:xfrm>
                    <a:prstGeom prst="rect">
                      <a:avLst/>
                    </a:prstGeom>
                  </pic:spPr>
                </pic:pic>
              </a:graphicData>
            </a:graphic>
          </wp:inline>
        </w:drawing>
      </w:r>
    </w:p>
    <w:p w14:paraId="3A3FAC51" w14:textId="6C54030C" w:rsidR="00DA4071" w:rsidRDefault="004B596B" w:rsidP="004B596B">
      <w:pPr>
        <w:pStyle w:val="Caption"/>
      </w:pPr>
      <w:bookmarkStart w:id="23" w:name="_Toc230005301"/>
      <w:r>
        <w:t xml:space="preserve">Figure </w:t>
      </w:r>
      <w:fldSimple w:instr=" SEQ Figure \* ARABIC ">
        <w:r w:rsidR="00C0772C">
          <w:rPr>
            <w:noProof/>
          </w:rPr>
          <w:t>12</w:t>
        </w:r>
      </w:fldSimple>
      <w:r>
        <w:t>:</w:t>
      </w:r>
      <w:r w:rsidRPr="004B596B">
        <w:t xml:space="preserve"> </w:t>
      </w:r>
      <w:r w:rsidRPr="00720B0C">
        <w:t>2d Linear with Foam test</w:t>
      </w:r>
      <w:bookmarkEnd w:id="23"/>
    </w:p>
    <w:p w14:paraId="5ECD04C4" w14:textId="32B11C04" w:rsidR="004B596B" w:rsidRDefault="007B5F38" w:rsidP="004B596B">
      <w:r>
        <w:t xml:space="preserve">  Above is progression of images that clearly show the formation </w:t>
      </w:r>
      <w:r w:rsidR="007535F7">
        <w:t>of,</w:t>
      </w:r>
      <w:r>
        <w:t xml:space="preserve"> and progression of a jet formed from the shaped charge</w:t>
      </w:r>
      <w:r w:rsidR="004A6ED2">
        <w:t xml:space="preserve">. The Foam surrounding the HE </w:t>
      </w:r>
      <w:r w:rsidR="00431755">
        <w:t xml:space="preserve">compresses and expands outwards from the shockwave away from the liner as well as </w:t>
      </w:r>
      <w:r w:rsidR="006B57C0">
        <w:t xml:space="preserve">upwards and outwards. The latter will likely </w:t>
      </w:r>
      <w:r w:rsidR="004C0FE8">
        <w:t xml:space="preserve">have a negative effect on the overly velocity of the jet as </w:t>
      </w:r>
      <w:r w:rsidR="007535F7">
        <w:t>its</w:t>
      </w:r>
      <w:r w:rsidR="004C0FE8">
        <w:t xml:space="preserve"> effective container does not aid in </w:t>
      </w:r>
      <w:r w:rsidR="007353FC">
        <w:t xml:space="preserve">containing the shockwave allowing more of its energy to be spent on the </w:t>
      </w:r>
      <w:r w:rsidR="00F202D6">
        <w:t>L</w:t>
      </w:r>
      <w:r w:rsidR="007353FC">
        <w:t>iner</w:t>
      </w:r>
      <w:r w:rsidR="00F202D6">
        <w:t xml:space="preserve">. Nevertheless, </w:t>
      </w:r>
      <w:r w:rsidR="00F5674C">
        <w:t xml:space="preserve">the Foam as the container is the same for both of the models that are run as part of this paper and this such speculation on how great the effect of this </w:t>
      </w:r>
      <w:r w:rsidR="00A47E6B">
        <w:t xml:space="preserve">is. </w:t>
      </w:r>
      <w:r w:rsidR="00F5674C">
        <w:t>is out with the bounds of it</w:t>
      </w:r>
      <w:r w:rsidR="00A47E6B">
        <w:t xml:space="preserve">. This author would recommend experiments on a similar model with a backing plate on the foam or a thin case around the explosive. It must be noted that such plates would likely </w:t>
      </w:r>
      <w:r w:rsidR="007535F7">
        <w:t>affect</w:t>
      </w:r>
      <w:r w:rsidR="00A47E6B">
        <w:t xml:space="preserve"> the </w:t>
      </w:r>
      <w:r w:rsidR="007A22E4">
        <w:t>usability</w:t>
      </w:r>
      <w:r w:rsidR="00A47E6B">
        <w:t xml:space="preserve"> a</w:t>
      </w:r>
      <w:r w:rsidR="007A22E4">
        <w:t>s, the flexibility of such devices in the real world would be effected negatively.</w:t>
      </w:r>
    </w:p>
    <w:p w14:paraId="2BA51B48" w14:textId="77777777" w:rsidR="00B43FB8" w:rsidRDefault="00B43FB8" w:rsidP="00B43FB8">
      <w:pPr>
        <w:keepNext/>
      </w:pPr>
      <w:r w:rsidRPr="00AC31DC">
        <w:rPr>
          <w:noProof/>
        </w:rPr>
        <w:lastRenderedPageBreak/>
        <w:drawing>
          <wp:inline distT="0" distB="0" distL="0" distR="0" wp14:anchorId="497157DE" wp14:editId="39295E7E">
            <wp:extent cx="5731510" cy="3088005"/>
            <wp:effectExtent l="0" t="0" r="2540" b="0"/>
            <wp:docPr id="38" name="Picture 38"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screen shot of a computer screen&#10;&#10;Description automatically generated"/>
                    <pic:cNvPicPr/>
                  </pic:nvPicPr>
                  <pic:blipFill>
                    <a:blip r:embed="rId23"/>
                    <a:stretch>
                      <a:fillRect/>
                    </a:stretch>
                  </pic:blipFill>
                  <pic:spPr>
                    <a:xfrm>
                      <a:off x="0" y="0"/>
                      <a:ext cx="5731510" cy="3088005"/>
                    </a:xfrm>
                    <a:prstGeom prst="rect">
                      <a:avLst/>
                    </a:prstGeom>
                  </pic:spPr>
                </pic:pic>
              </a:graphicData>
            </a:graphic>
          </wp:inline>
        </w:drawing>
      </w:r>
    </w:p>
    <w:p w14:paraId="6F666F3D" w14:textId="3060D235" w:rsidR="00763583" w:rsidRDefault="00B43FB8" w:rsidP="00B43FB8">
      <w:pPr>
        <w:pStyle w:val="Caption"/>
      </w:pPr>
      <w:bookmarkStart w:id="24" w:name="_Toc230005302"/>
      <w:r>
        <w:t xml:space="preserve">Figure </w:t>
      </w:r>
      <w:fldSimple w:instr=" SEQ Figure \* ARABIC ">
        <w:r w:rsidR="00C0772C">
          <w:rPr>
            <w:noProof/>
          </w:rPr>
          <w:t>13</w:t>
        </w:r>
      </w:fldSimple>
      <w:r>
        <w:t>: 2d with Foam without Mesh</w:t>
      </w:r>
      <w:bookmarkEnd w:id="24"/>
    </w:p>
    <w:p w14:paraId="2D139914" w14:textId="77777777" w:rsidR="00B43FB8" w:rsidRDefault="00B43FB8" w:rsidP="00B43FB8">
      <w:pPr>
        <w:keepNext/>
      </w:pPr>
      <w:r>
        <w:rPr>
          <w:noProof/>
        </w:rPr>
        <w:drawing>
          <wp:inline distT="0" distB="0" distL="0" distR="0" wp14:anchorId="339281D2" wp14:editId="55BD0560">
            <wp:extent cx="5730875" cy="3091180"/>
            <wp:effectExtent l="0" t="0" r="3175" b="0"/>
            <wp:docPr id="43627410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71E5C62F" w14:textId="3B9A8BED" w:rsidR="00B43FB8" w:rsidRDefault="00B43FB8" w:rsidP="00B43FB8">
      <w:pPr>
        <w:pStyle w:val="Caption"/>
      </w:pPr>
      <w:bookmarkStart w:id="25" w:name="_Toc230005303"/>
      <w:r>
        <w:t xml:space="preserve">Figure </w:t>
      </w:r>
      <w:fldSimple w:instr=" SEQ Figure \* ARABIC ">
        <w:r w:rsidR="00C0772C">
          <w:rPr>
            <w:noProof/>
          </w:rPr>
          <w:t>14</w:t>
        </w:r>
      </w:fldSimple>
      <w:r>
        <w:t xml:space="preserve">: </w:t>
      </w:r>
      <w:r w:rsidRPr="00991AEE">
        <w:t>2d with Foam without Mesh</w:t>
      </w:r>
      <w:bookmarkEnd w:id="25"/>
    </w:p>
    <w:p w14:paraId="468ED1AA" w14:textId="77777777" w:rsidR="00BD6318" w:rsidRDefault="00BD6318" w:rsidP="00BD6318">
      <w:pPr>
        <w:keepNext/>
      </w:pPr>
      <w:r w:rsidRPr="00AD5122">
        <w:rPr>
          <w:noProof/>
        </w:rPr>
        <w:lastRenderedPageBreak/>
        <w:drawing>
          <wp:inline distT="0" distB="0" distL="0" distR="0" wp14:anchorId="61494A7F" wp14:editId="47096053">
            <wp:extent cx="5731510" cy="3091815"/>
            <wp:effectExtent l="0" t="0" r="2540" b="0"/>
            <wp:docPr id="52" name="Picture 52"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A screen shot of a computer screen&#10;&#10;Description automatically generated"/>
                    <pic:cNvPicPr/>
                  </pic:nvPicPr>
                  <pic:blipFill>
                    <a:blip r:embed="rId25"/>
                    <a:stretch>
                      <a:fillRect/>
                    </a:stretch>
                  </pic:blipFill>
                  <pic:spPr>
                    <a:xfrm>
                      <a:off x="0" y="0"/>
                      <a:ext cx="5731510" cy="3091815"/>
                    </a:xfrm>
                    <a:prstGeom prst="rect">
                      <a:avLst/>
                    </a:prstGeom>
                  </pic:spPr>
                </pic:pic>
              </a:graphicData>
            </a:graphic>
          </wp:inline>
        </w:drawing>
      </w:r>
    </w:p>
    <w:p w14:paraId="76156920" w14:textId="25CD8DE9" w:rsidR="00B43FB8" w:rsidRDefault="00BD6318" w:rsidP="00BD6318">
      <w:pPr>
        <w:pStyle w:val="Caption"/>
      </w:pPr>
      <w:bookmarkStart w:id="26" w:name="_Toc230005304"/>
      <w:r>
        <w:t xml:space="preserve">Figure </w:t>
      </w:r>
      <w:fldSimple w:instr=" SEQ Figure \* ARABIC ">
        <w:r w:rsidR="00C0772C">
          <w:rPr>
            <w:noProof/>
          </w:rPr>
          <w:t>15</w:t>
        </w:r>
      </w:fldSimple>
      <w:r>
        <w:t xml:space="preserve">: </w:t>
      </w:r>
      <w:r w:rsidRPr="00991AEE">
        <w:t>2d with Foam without Mesh</w:t>
      </w:r>
      <w:bookmarkEnd w:id="26"/>
    </w:p>
    <w:p w14:paraId="5458556C" w14:textId="686542DD" w:rsidR="00BD6318" w:rsidRDefault="00BD6318" w:rsidP="00BD6318">
      <w:r>
        <w:t xml:space="preserve">  With the mesh removed we can more clearly see the initial formation of the je with its distinct point and slug behind it. This </w:t>
      </w:r>
      <w:r w:rsidR="00EA256B">
        <w:t>does clearly show that the foam at the very least allows for the formation of the jet with a velocity on the point of it sitting a</w:t>
      </w:r>
      <w:r w:rsidR="00F62CF5">
        <w:t xml:space="preserve">t above </w:t>
      </w:r>
      <w:r w:rsidR="00EA256B">
        <w:t>2,</w:t>
      </w:r>
      <w:r w:rsidR="00F62CF5">
        <w:t>0</w:t>
      </w:r>
      <w:r w:rsidR="00EA256B">
        <w:t>00</w:t>
      </w:r>
      <w:r w:rsidR="00322833">
        <w:t xml:space="preserve"> ms</w:t>
      </w:r>
      <w:r w:rsidR="00322833">
        <w:rPr>
          <w:vertAlign w:val="superscript"/>
        </w:rPr>
        <w:t>-1</w:t>
      </w:r>
      <w:r w:rsidR="00322833">
        <w:t>.</w:t>
      </w:r>
    </w:p>
    <w:p w14:paraId="0774F3B4" w14:textId="77777777" w:rsidR="00322833" w:rsidRDefault="00322833" w:rsidP="00BD6318"/>
    <w:p w14:paraId="5DDD405A" w14:textId="4AF43C6E" w:rsidR="00322833" w:rsidRDefault="006E74EF" w:rsidP="006E74EF">
      <w:pPr>
        <w:pStyle w:val="Heading1"/>
        <w:numPr>
          <w:ilvl w:val="1"/>
          <w:numId w:val="1"/>
        </w:numPr>
        <w:rPr>
          <w:rFonts w:cs="Times New Roman"/>
        </w:rPr>
      </w:pPr>
      <w:bookmarkStart w:id="27" w:name="_Toc230005397"/>
      <w:r>
        <w:rPr>
          <w:rFonts w:cs="Times New Roman"/>
        </w:rPr>
        <w:t>2d Without Foam Model</w:t>
      </w:r>
      <w:bookmarkEnd w:id="27"/>
    </w:p>
    <w:p w14:paraId="52FCBDAC" w14:textId="77777777" w:rsidR="00063C69" w:rsidRDefault="00063C69" w:rsidP="00063C69"/>
    <w:p w14:paraId="76FA6566" w14:textId="55D8E1EE" w:rsidR="00063C69" w:rsidRDefault="00063C69" w:rsidP="00063C69">
      <w:r>
        <w:t xml:space="preserve">  To adjust the model so that there was no foam in the way of the formation of the jet </w:t>
      </w:r>
      <w:r w:rsidR="00AB16F1">
        <w:t xml:space="preserve">a cut was made in the model that removed the mesh and thus the lower part of the foam from the calculations of the simulation. This resulted in a mesh of </w:t>
      </w:r>
      <w:r w:rsidR="00F4387C">
        <w:t>13,010 elements.</w:t>
      </w:r>
    </w:p>
    <w:p w14:paraId="12A4E4EF" w14:textId="681E411B" w:rsidR="00F4387C" w:rsidRDefault="00F4387C" w:rsidP="00063C69">
      <w:r>
        <w:t xml:space="preserve">  This simulation did not go without its own problems </w:t>
      </w:r>
      <w:r w:rsidR="00FB1F16">
        <w:t>with it encountering excessive deformation</w:t>
      </w:r>
      <w:r w:rsidR="006E67FC">
        <w:t xml:space="preserve"> initially as well. This was found on the foam </w:t>
      </w:r>
      <w:r w:rsidR="003D143D">
        <w:t xml:space="preserve">on the outside as the explosion progressed it deformed, compressed and stretched causing trouble with </w:t>
      </w:r>
      <w:r w:rsidR="00896A4B">
        <w:t xml:space="preserve">close to the outside in the formation of long ‘fingers’ </w:t>
      </w:r>
      <w:r w:rsidR="003824A7">
        <w:t>that trailed around and below the edges of the liner. This issue was resolved by increasing the number of time steps again from 100 but, this time to merely 1,000.</w:t>
      </w:r>
    </w:p>
    <w:p w14:paraId="2B734FD8" w14:textId="77777777" w:rsidR="00F62CF5" w:rsidRDefault="00144F3D" w:rsidP="00F62CF5">
      <w:pPr>
        <w:keepNext/>
      </w:pPr>
      <w:r>
        <w:rPr>
          <w:noProof/>
        </w:rPr>
        <w:lastRenderedPageBreak/>
        <w:drawing>
          <wp:inline distT="0" distB="0" distL="0" distR="0" wp14:anchorId="303FC7FC" wp14:editId="4A1D296D">
            <wp:extent cx="5730875" cy="3091180"/>
            <wp:effectExtent l="0" t="0" r="3175" b="0"/>
            <wp:docPr id="43388269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52E445A2" w14:textId="76DBC47A" w:rsidR="003824A7" w:rsidRDefault="00F62CF5" w:rsidP="00F62CF5">
      <w:pPr>
        <w:pStyle w:val="Caption"/>
      </w:pPr>
      <w:bookmarkStart w:id="28" w:name="_Toc230005305"/>
      <w:r>
        <w:t xml:space="preserve">Figure </w:t>
      </w:r>
      <w:fldSimple w:instr=" SEQ Figure \* ARABIC ">
        <w:r w:rsidR="00C0772C">
          <w:rPr>
            <w:noProof/>
          </w:rPr>
          <w:t>16</w:t>
        </w:r>
      </w:fldSimple>
      <w:r>
        <w:t>: 2d without Foam without mesh</w:t>
      </w:r>
      <w:bookmarkEnd w:id="28"/>
    </w:p>
    <w:p w14:paraId="143F0FD6" w14:textId="77777777" w:rsidR="00FB718C" w:rsidRDefault="00FB718C" w:rsidP="00FB718C">
      <w:pPr>
        <w:keepNext/>
      </w:pPr>
      <w:r>
        <w:rPr>
          <w:noProof/>
        </w:rPr>
        <w:drawing>
          <wp:inline distT="0" distB="0" distL="0" distR="0" wp14:anchorId="71B961F8" wp14:editId="282389B6">
            <wp:extent cx="5730875" cy="3096895"/>
            <wp:effectExtent l="0" t="0" r="3175" b="8255"/>
            <wp:docPr id="205534175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225C85CA" w14:textId="55D28677" w:rsidR="00FB718C" w:rsidRDefault="00FB718C" w:rsidP="00FB718C">
      <w:pPr>
        <w:pStyle w:val="Caption"/>
      </w:pPr>
      <w:bookmarkStart w:id="29" w:name="_Toc230005306"/>
      <w:r>
        <w:t xml:space="preserve">Figure </w:t>
      </w:r>
      <w:fldSimple w:instr=" SEQ Figure \* ARABIC ">
        <w:r w:rsidR="00C0772C">
          <w:rPr>
            <w:noProof/>
          </w:rPr>
          <w:t>17</w:t>
        </w:r>
      </w:fldSimple>
      <w:r w:rsidR="005C3557">
        <w:t>: 2d without Foam without mesh</w:t>
      </w:r>
      <w:bookmarkEnd w:id="29"/>
    </w:p>
    <w:p w14:paraId="31F00D31" w14:textId="77777777" w:rsidR="00E4065A" w:rsidRDefault="00E4065A" w:rsidP="00E4065A">
      <w:pPr>
        <w:keepNext/>
      </w:pPr>
      <w:r>
        <w:rPr>
          <w:noProof/>
        </w:rPr>
        <w:lastRenderedPageBreak/>
        <w:drawing>
          <wp:inline distT="0" distB="0" distL="0" distR="0" wp14:anchorId="5551567B" wp14:editId="0AC6F3E0">
            <wp:extent cx="5730875" cy="3091180"/>
            <wp:effectExtent l="0" t="0" r="3175" b="0"/>
            <wp:docPr id="163195408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38338E83" w14:textId="1DF025EE" w:rsidR="00FB718C" w:rsidRDefault="00E4065A" w:rsidP="00E4065A">
      <w:pPr>
        <w:pStyle w:val="Caption"/>
      </w:pPr>
      <w:bookmarkStart w:id="30" w:name="_Toc230005307"/>
      <w:r>
        <w:t xml:space="preserve">Figure </w:t>
      </w:r>
      <w:fldSimple w:instr=" SEQ Figure \* ARABIC ">
        <w:r w:rsidR="00C0772C">
          <w:rPr>
            <w:noProof/>
          </w:rPr>
          <w:t>18</w:t>
        </w:r>
      </w:fldSimple>
      <w:r w:rsidR="005C3557">
        <w:t>: 2d without Foam without mesh</w:t>
      </w:r>
      <w:bookmarkEnd w:id="30"/>
    </w:p>
    <w:p w14:paraId="796686FD" w14:textId="77777777" w:rsidR="003F04FD" w:rsidRDefault="003F04FD" w:rsidP="003F04FD">
      <w:pPr>
        <w:keepNext/>
      </w:pPr>
      <w:r>
        <w:rPr>
          <w:noProof/>
        </w:rPr>
        <w:drawing>
          <wp:inline distT="0" distB="0" distL="0" distR="0" wp14:anchorId="1ADF7B5E" wp14:editId="687BBEA6">
            <wp:extent cx="5730875" cy="3084830"/>
            <wp:effectExtent l="0" t="0" r="3175" b="1270"/>
            <wp:docPr id="123467318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7692D39A" w14:textId="0B262D47" w:rsidR="00E4065A" w:rsidRDefault="003F04FD" w:rsidP="003F04FD">
      <w:pPr>
        <w:pStyle w:val="Caption"/>
      </w:pPr>
      <w:bookmarkStart w:id="31" w:name="_Toc230005308"/>
      <w:r>
        <w:t xml:space="preserve">Figure </w:t>
      </w:r>
      <w:fldSimple w:instr=" SEQ Figure \* ARABIC ">
        <w:r w:rsidR="00C0772C">
          <w:rPr>
            <w:noProof/>
          </w:rPr>
          <w:t>19</w:t>
        </w:r>
      </w:fldSimple>
      <w:r w:rsidR="005C3557">
        <w:t>: 2d without Foam without mesh</w:t>
      </w:r>
      <w:bookmarkEnd w:id="31"/>
    </w:p>
    <w:p w14:paraId="5290B984" w14:textId="77777777" w:rsidR="00537034" w:rsidRDefault="00537034" w:rsidP="00537034">
      <w:pPr>
        <w:keepNext/>
      </w:pPr>
      <w:r>
        <w:rPr>
          <w:noProof/>
        </w:rPr>
        <w:lastRenderedPageBreak/>
        <w:drawing>
          <wp:inline distT="0" distB="0" distL="0" distR="0" wp14:anchorId="1963061B" wp14:editId="703EA198">
            <wp:extent cx="5730875" cy="3072765"/>
            <wp:effectExtent l="0" t="0" r="3175" b="0"/>
            <wp:docPr id="46917096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0875" cy="3072765"/>
                    </a:xfrm>
                    <a:prstGeom prst="rect">
                      <a:avLst/>
                    </a:prstGeom>
                    <a:noFill/>
                  </pic:spPr>
                </pic:pic>
              </a:graphicData>
            </a:graphic>
          </wp:inline>
        </w:drawing>
      </w:r>
    </w:p>
    <w:p w14:paraId="5D759204" w14:textId="0368FF42" w:rsidR="003F04FD" w:rsidRDefault="00537034" w:rsidP="00537034">
      <w:pPr>
        <w:pStyle w:val="Caption"/>
      </w:pPr>
      <w:bookmarkStart w:id="32" w:name="_Toc230005309"/>
      <w:r>
        <w:t xml:space="preserve">Figure </w:t>
      </w:r>
      <w:fldSimple w:instr=" SEQ Figure \* ARABIC ">
        <w:r w:rsidR="00C0772C">
          <w:rPr>
            <w:noProof/>
          </w:rPr>
          <w:t>20</w:t>
        </w:r>
      </w:fldSimple>
      <w:r w:rsidR="005C3557">
        <w:t>: 2d without Foam without mesh</w:t>
      </w:r>
      <w:bookmarkEnd w:id="32"/>
    </w:p>
    <w:p w14:paraId="58B0CFAC" w14:textId="77777777" w:rsidR="005C3557" w:rsidRDefault="005C3557" w:rsidP="005C3557">
      <w:pPr>
        <w:keepNext/>
      </w:pPr>
      <w:r>
        <w:rPr>
          <w:noProof/>
        </w:rPr>
        <w:drawing>
          <wp:inline distT="0" distB="0" distL="0" distR="0" wp14:anchorId="0FB7C7F4" wp14:editId="6D008F57">
            <wp:extent cx="5730875" cy="3078480"/>
            <wp:effectExtent l="0" t="0" r="3175" b="7620"/>
            <wp:docPr id="151994706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0875" cy="3078480"/>
                    </a:xfrm>
                    <a:prstGeom prst="rect">
                      <a:avLst/>
                    </a:prstGeom>
                    <a:noFill/>
                  </pic:spPr>
                </pic:pic>
              </a:graphicData>
            </a:graphic>
          </wp:inline>
        </w:drawing>
      </w:r>
    </w:p>
    <w:p w14:paraId="5A3BF10B" w14:textId="37BCCFD4" w:rsidR="00537034" w:rsidRDefault="005C3557" w:rsidP="005C3557">
      <w:pPr>
        <w:pStyle w:val="Caption"/>
      </w:pPr>
      <w:bookmarkStart w:id="33" w:name="_Toc230005310"/>
      <w:r>
        <w:t xml:space="preserve">Figure </w:t>
      </w:r>
      <w:fldSimple w:instr=" SEQ Figure \* ARABIC ">
        <w:r w:rsidR="00C0772C">
          <w:rPr>
            <w:noProof/>
          </w:rPr>
          <w:t>21</w:t>
        </w:r>
      </w:fldSimple>
      <w:r>
        <w:t>: 2d without Foam without mesh</w:t>
      </w:r>
      <w:bookmarkEnd w:id="33"/>
    </w:p>
    <w:p w14:paraId="123D3CD3" w14:textId="6B63092A" w:rsidR="005C3557" w:rsidRDefault="000B726E" w:rsidP="005C3557">
      <w:r>
        <w:t xml:space="preserve">  </w:t>
      </w:r>
      <w:r w:rsidR="00E576F5">
        <w:t xml:space="preserve">A much clearer picture of the jet is able to be formed owing to the simulation completing with </w:t>
      </w:r>
      <w:r w:rsidR="00035856">
        <w:t xml:space="preserve">a clear point with a slug behind it by the end. Also of note is the separation of foam from the </w:t>
      </w:r>
      <w:r w:rsidR="00D276BD">
        <w:t>HE as it accelerates away from the shockwave. This is possibly a result of the compression of it bou</w:t>
      </w:r>
      <w:r w:rsidR="00311EEA">
        <w:t xml:space="preserve">ncing slightly to creating this slight increase in acceleration to be able to create this separation. </w:t>
      </w:r>
      <w:r w:rsidR="000A1A5E">
        <w:t>It is clear from the images that jet formation was extremely successful with the point also reaching well in excess of 2,000ms</w:t>
      </w:r>
      <w:r w:rsidR="000A1A5E">
        <w:rPr>
          <w:vertAlign w:val="superscript"/>
        </w:rPr>
        <w:t>-1</w:t>
      </w:r>
      <w:r w:rsidR="000A1A5E">
        <w:t>.</w:t>
      </w:r>
    </w:p>
    <w:p w14:paraId="6F852068" w14:textId="77777777" w:rsidR="000A1A5E" w:rsidRDefault="000A1A5E" w:rsidP="005C3557"/>
    <w:p w14:paraId="35EDBE01" w14:textId="77777777" w:rsidR="004F4961" w:rsidRDefault="004F4961" w:rsidP="005C3557"/>
    <w:p w14:paraId="79C3E152" w14:textId="23E1C9E4" w:rsidR="004F4961" w:rsidRDefault="004F4961" w:rsidP="004F4961">
      <w:pPr>
        <w:pStyle w:val="Heading1"/>
        <w:numPr>
          <w:ilvl w:val="1"/>
          <w:numId w:val="1"/>
        </w:numPr>
      </w:pPr>
      <w:bookmarkStart w:id="34" w:name="_Toc230005398"/>
      <w:r>
        <w:lastRenderedPageBreak/>
        <w:t>2d Comparison</w:t>
      </w:r>
      <w:bookmarkEnd w:id="34"/>
    </w:p>
    <w:p w14:paraId="23AAB08A" w14:textId="247992C1" w:rsidR="00D21BF2" w:rsidRPr="00D21BF2" w:rsidRDefault="00D21BF2" w:rsidP="00204C92">
      <w:pPr>
        <w:pStyle w:val="Caption"/>
        <w:keepNext/>
      </w:pPr>
      <w:bookmarkStart w:id="35" w:name="_Toc230005331"/>
      <w:r>
        <w:t xml:space="preserve">Table </w:t>
      </w:r>
      <w:fldSimple w:instr=" SEQ Table \* ARABIC ">
        <w:r w:rsidR="006B40AF">
          <w:rPr>
            <w:noProof/>
          </w:rPr>
          <w:t>3</w:t>
        </w:r>
      </w:fldSimple>
      <w:r>
        <w:t>: 2d Linear with Foam Jet Velocity</w:t>
      </w:r>
      <w:r w:rsidR="00204C92">
        <w:rPr>
          <w:noProof/>
        </w:rPr>
        <w:drawing>
          <wp:inline distT="0" distB="0" distL="0" distR="0" wp14:anchorId="4F0484E1" wp14:editId="7B6A7DB5">
            <wp:extent cx="5730875" cy="3084830"/>
            <wp:effectExtent l="0" t="0" r="3175" b="1270"/>
            <wp:docPr id="4236684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bookmarkEnd w:id="35"/>
    </w:p>
    <w:p w14:paraId="47661A52" w14:textId="18870D66" w:rsidR="00204C92" w:rsidRPr="00204C92" w:rsidRDefault="00204C92" w:rsidP="00204C92">
      <w:pPr>
        <w:pStyle w:val="Caption"/>
        <w:keepNext/>
      </w:pPr>
      <w:bookmarkStart w:id="36" w:name="_Toc230005332"/>
      <w:r>
        <w:t xml:space="preserve">Table </w:t>
      </w:r>
      <w:fldSimple w:instr=" SEQ Table \* ARABIC ">
        <w:r w:rsidR="006B40AF">
          <w:rPr>
            <w:noProof/>
          </w:rPr>
          <w:t>4</w:t>
        </w:r>
      </w:fldSimple>
      <w:r>
        <w:t>: 2d Linear without Foam Jet Velocity</w:t>
      </w:r>
      <w:r>
        <w:rPr>
          <w:noProof/>
        </w:rPr>
        <w:drawing>
          <wp:inline distT="0" distB="0" distL="0" distR="0" wp14:anchorId="2296E6DB" wp14:editId="12231B34">
            <wp:extent cx="5730875" cy="3084830"/>
            <wp:effectExtent l="0" t="0" r="3175" b="1270"/>
            <wp:docPr id="1059216725"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bookmarkEnd w:id="36"/>
    </w:p>
    <w:p w14:paraId="3B48EA98" w14:textId="60227C46" w:rsidR="00FC0F96" w:rsidRDefault="008F471C" w:rsidP="00FC0F96">
      <w:r>
        <w:t xml:space="preserve">    Above is plotted the velocity of several nodes that were on or next to the point of the jet on both simulations. It is clear that the </w:t>
      </w:r>
      <w:r w:rsidR="00FA7DE9">
        <w:t xml:space="preserve">model without the foam experiences a much higher jet velocity peaking at circa </w:t>
      </w:r>
      <w:r w:rsidR="00BD26BC">
        <w:t>1,000 ms</w:t>
      </w:r>
      <w:r w:rsidR="00BD26BC">
        <w:rPr>
          <w:vertAlign w:val="superscript"/>
        </w:rPr>
        <w:t>-1</w:t>
      </w:r>
      <w:r w:rsidR="00BD26BC">
        <w:t xml:space="preserve"> faster</w:t>
      </w:r>
      <w:r w:rsidR="00FC72FF">
        <w:t xml:space="preserve"> although there is a greater preponderance of nodes  at circa 3,</w:t>
      </w:r>
      <w:r w:rsidR="00E42319">
        <w:t>000ms</w:t>
      </w:r>
      <w:r w:rsidR="00E42319">
        <w:rPr>
          <w:vertAlign w:val="superscript"/>
        </w:rPr>
        <w:t>-1</w:t>
      </w:r>
      <w:r w:rsidR="00B6068D">
        <w:t xml:space="preserve"> which is still much faster than the with Foam design.</w:t>
      </w:r>
      <w:r w:rsidR="00BD26BC">
        <w:t xml:space="preserve"> This will clearly result in better performance and penetration figures for the shaped charge against a target. </w:t>
      </w:r>
    </w:p>
    <w:p w14:paraId="18C4EE0F" w14:textId="3D232921" w:rsidR="0061416D" w:rsidRDefault="0061416D" w:rsidP="00FC0F96">
      <w:r>
        <w:t xml:space="preserve">   While </w:t>
      </w:r>
      <w:r w:rsidR="00AC429F">
        <w:t xml:space="preserve">the figures for the foam design are liable to be higher if a PVC foam was able to be used </w:t>
      </w:r>
      <w:r w:rsidR="00846361">
        <w:t xml:space="preserve">for the material in the model due to it likely offering less </w:t>
      </w:r>
      <w:r w:rsidR="00B6068D">
        <w:t>resistance,</w:t>
      </w:r>
      <w:r w:rsidR="00846361">
        <w:t xml:space="preserve"> we can confidently say that there is an effect in limiting the velocity of the jet of the shaped charge. </w:t>
      </w:r>
    </w:p>
    <w:p w14:paraId="18554643" w14:textId="0D7BD75B" w:rsidR="00846361" w:rsidRDefault="00846361" w:rsidP="00FC0F96">
      <w:r>
        <w:lastRenderedPageBreak/>
        <w:t xml:space="preserve">  To further investigate we will take the design of the model without Foam and </w:t>
      </w:r>
      <w:r w:rsidR="00C505D0">
        <w:t xml:space="preserve">use it to create a 3d simulation to mor thoroughly ensure that such velocities are replicated when it </w:t>
      </w:r>
      <w:r w:rsidR="00FC0C02">
        <w:t>is not simulated as just a planar cut.</w:t>
      </w:r>
    </w:p>
    <w:p w14:paraId="4C8F625C" w14:textId="77777777" w:rsidR="00FC0C02" w:rsidRDefault="00FC0C02" w:rsidP="00FC0F96"/>
    <w:p w14:paraId="7DFDE3D8" w14:textId="33F1698E" w:rsidR="00FC0C02" w:rsidRDefault="00FC0C02" w:rsidP="00FC0C02">
      <w:pPr>
        <w:pStyle w:val="Heading1"/>
        <w:numPr>
          <w:ilvl w:val="0"/>
          <w:numId w:val="1"/>
        </w:numPr>
      </w:pPr>
      <w:bookmarkStart w:id="37" w:name="_Toc230005399"/>
      <w:r>
        <w:t>3d Model</w:t>
      </w:r>
      <w:bookmarkEnd w:id="37"/>
    </w:p>
    <w:p w14:paraId="624E4BB3" w14:textId="77777777" w:rsidR="00FC0C02" w:rsidRDefault="00FC0C02" w:rsidP="00FC0C02"/>
    <w:p w14:paraId="4E30F2BC" w14:textId="6A6D0465" w:rsidR="00FC0C02" w:rsidRDefault="00245F2E" w:rsidP="00FC0C02">
      <w:pPr>
        <w:pStyle w:val="Heading1"/>
        <w:numPr>
          <w:ilvl w:val="1"/>
          <w:numId w:val="1"/>
        </w:numPr>
      </w:pPr>
      <w:bookmarkStart w:id="38" w:name="_Toc230005400"/>
      <w:r>
        <w:t>Design</w:t>
      </w:r>
      <w:bookmarkEnd w:id="38"/>
    </w:p>
    <w:p w14:paraId="23E69B94" w14:textId="77777777" w:rsidR="00245F2E" w:rsidRDefault="00245F2E" w:rsidP="00245F2E"/>
    <w:p w14:paraId="3E01DA04" w14:textId="2801DA00" w:rsidR="00245F2E" w:rsidRDefault="00245F2E" w:rsidP="00245F2E">
      <w:r>
        <w:t xml:space="preserve">  The design of the model was left the same as the 2d </w:t>
      </w:r>
      <w:r w:rsidR="00B61D82">
        <w:t>Model replete with the same materials and structure from the 2d Model.</w:t>
      </w:r>
      <w:r w:rsidR="000377E0">
        <w:t xml:space="preserve"> The model would thus retain the same shape but would be a 1m long linear</w:t>
      </w:r>
      <w:r w:rsidR="00B6068D">
        <w:t xml:space="preserve"> </w:t>
      </w:r>
      <w:r w:rsidR="007147B9">
        <w:t>charge</w:t>
      </w:r>
      <w:r w:rsidR="00B6068D">
        <w:t>.</w:t>
      </w:r>
      <w:r w:rsidR="000377E0">
        <w:t xml:space="preserve"> </w:t>
      </w:r>
      <w:r w:rsidR="00B61D82">
        <w:t>The change that had to occur was in the mesh which had to be made a great deal coarser due to the limitations of the software</w:t>
      </w:r>
      <w:r w:rsidR="007147B9">
        <w:t xml:space="preserve"> as Abaqus could not run a simulation with more than 250,000 nodes. </w:t>
      </w:r>
      <w:r w:rsidR="00AC55D0">
        <w:t>Thus,</w:t>
      </w:r>
      <w:r w:rsidR="007147B9">
        <w:t xml:space="preserve"> the </w:t>
      </w:r>
      <w:r w:rsidR="00AC55D0">
        <w:t>size of the nodes was increased in particular the foam but again retaining the smallest nodes on the liner and where the HE met the liner. This resulted in an overall mesh of 234,738 nodes.</w:t>
      </w:r>
    </w:p>
    <w:p w14:paraId="5E7B88B7" w14:textId="77777777" w:rsidR="009A0EDF" w:rsidRDefault="009A0EDF" w:rsidP="009A0EDF">
      <w:pPr>
        <w:keepNext/>
      </w:pPr>
      <w:r>
        <w:rPr>
          <w:noProof/>
        </w:rPr>
        <w:drawing>
          <wp:inline distT="0" distB="0" distL="0" distR="0" wp14:anchorId="2C4320BA" wp14:editId="60811B22">
            <wp:extent cx="5730875" cy="3096895"/>
            <wp:effectExtent l="0" t="0" r="3175" b="8255"/>
            <wp:docPr id="130153460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0875" cy="3096895"/>
                    </a:xfrm>
                    <a:prstGeom prst="rect">
                      <a:avLst/>
                    </a:prstGeom>
                    <a:noFill/>
                  </pic:spPr>
                </pic:pic>
              </a:graphicData>
            </a:graphic>
          </wp:inline>
        </w:drawing>
      </w:r>
    </w:p>
    <w:p w14:paraId="40C53332" w14:textId="426A5495" w:rsidR="00AC55D0" w:rsidRDefault="009A0EDF" w:rsidP="009A0EDF">
      <w:pPr>
        <w:pStyle w:val="Caption"/>
      </w:pPr>
      <w:bookmarkStart w:id="39" w:name="_Toc230005311"/>
      <w:r>
        <w:t xml:space="preserve">Figure </w:t>
      </w:r>
      <w:fldSimple w:instr=" SEQ Figure \* ARABIC ">
        <w:r w:rsidR="00C0772C">
          <w:rPr>
            <w:noProof/>
          </w:rPr>
          <w:t>22</w:t>
        </w:r>
      </w:fldSimple>
      <w:r>
        <w:t>: 3d Mesh</w:t>
      </w:r>
      <w:bookmarkEnd w:id="39"/>
    </w:p>
    <w:p w14:paraId="24467656" w14:textId="77777777" w:rsidR="009A0EDF" w:rsidRDefault="009A0EDF" w:rsidP="009A0EDF"/>
    <w:p w14:paraId="4E8E7DA2" w14:textId="77777777" w:rsidR="00834BDA" w:rsidRDefault="00834BDA" w:rsidP="009A0EDF"/>
    <w:p w14:paraId="1CF4C3D4" w14:textId="77777777" w:rsidR="00834BDA" w:rsidRDefault="00834BDA" w:rsidP="009A0EDF"/>
    <w:p w14:paraId="7FCF2A33" w14:textId="733400CD" w:rsidR="00834BDA" w:rsidRDefault="009A0EDF" w:rsidP="009A0EDF">
      <w:pPr>
        <w:pStyle w:val="Heading1"/>
        <w:numPr>
          <w:ilvl w:val="1"/>
          <w:numId w:val="1"/>
        </w:numPr>
      </w:pPr>
      <w:bookmarkStart w:id="40" w:name="_Toc230005401"/>
      <w:r>
        <w:lastRenderedPageBreak/>
        <w:t>Results</w:t>
      </w:r>
      <w:bookmarkEnd w:id="40"/>
    </w:p>
    <w:p w14:paraId="05269951" w14:textId="77777777" w:rsidR="00834BDA" w:rsidRDefault="00834BDA" w:rsidP="00834BDA"/>
    <w:p w14:paraId="515C6FB2" w14:textId="453C5721" w:rsidR="00834BDA" w:rsidRDefault="00B96C7D" w:rsidP="00834BDA">
      <w:r>
        <w:t xml:space="preserve">  The simulation was run over the same timescale as the 2d models of 80</w:t>
      </w:r>
      <w:r>
        <w:rPr>
          <w:rFonts w:cs="Times New Roman"/>
        </w:rPr>
        <w:t>μ</w:t>
      </w:r>
      <w:r>
        <w:t xml:space="preserve">s </w:t>
      </w:r>
      <w:r w:rsidR="00447BB4">
        <w:t>with the step intervals being 1,000. The simulation was unable to complete due to excessive distortion</w:t>
      </w:r>
      <w:r w:rsidR="005078BD">
        <w:t xml:space="preserve">. Despite, repeated attempts this issue was unable to be resolved however, </w:t>
      </w:r>
      <w:r w:rsidR="00EE3C26">
        <w:t xml:space="preserve">useful data was obtained thanks to the length of the shaped charge (one of the reasons why a length of 1m was kept as shortening the design and increasing the density of the mesh had not effect on </w:t>
      </w:r>
      <w:r w:rsidR="00FE5548">
        <w:t>resolving the issue).</w:t>
      </w:r>
    </w:p>
    <w:p w14:paraId="66832322" w14:textId="36836A60" w:rsidR="00FE5548" w:rsidRDefault="00FE5548" w:rsidP="00834BDA">
      <w:r>
        <w:t xml:space="preserve">  The distortion occurred when the shockwave of the explosive reached the end of the charge and </w:t>
      </w:r>
      <w:r w:rsidR="000466A1">
        <w:t xml:space="preserve">caused distortion in the mesh as Abaqus was unable to resolve how to calculate the HE </w:t>
      </w:r>
      <w:r w:rsidR="009E02E7">
        <w:t>expanded outwards unconfined.</w:t>
      </w:r>
    </w:p>
    <w:p w14:paraId="38BA4BE7" w14:textId="77777777" w:rsidR="006E00AE" w:rsidRDefault="006E00AE" w:rsidP="00834BDA"/>
    <w:p w14:paraId="1922071A" w14:textId="77777777" w:rsidR="00413F16" w:rsidRDefault="00413F16" w:rsidP="00413F16">
      <w:pPr>
        <w:keepNext/>
      </w:pPr>
      <w:r>
        <w:rPr>
          <w:noProof/>
        </w:rPr>
        <w:drawing>
          <wp:inline distT="0" distB="0" distL="0" distR="0" wp14:anchorId="4FC43D6E" wp14:editId="737A33E2">
            <wp:extent cx="5730875" cy="3091180"/>
            <wp:effectExtent l="0" t="0" r="3175" b="0"/>
            <wp:docPr id="1136755767"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0F6865A5" w14:textId="587144DB" w:rsidR="006E00AE" w:rsidRDefault="00413F16" w:rsidP="00413F16">
      <w:pPr>
        <w:pStyle w:val="Caption"/>
      </w:pPr>
      <w:bookmarkStart w:id="41" w:name="_Toc230005312"/>
      <w:r>
        <w:t xml:space="preserve">Figure </w:t>
      </w:r>
      <w:fldSimple w:instr=" SEQ Figure \* ARABIC ">
        <w:r w:rsidR="00C0772C">
          <w:rPr>
            <w:noProof/>
          </w:rPr>
          <w:t>23</w:t>
        </w:r>
      </w:fldSimple>
      <w:r w:rsidR="00BF3E4E">
        <w:t xml:space="preserve">: </w:t>
      </w:r>
      <w:r w:rsidR="00FE2FF2">
        <w:t>Cut of 3D model</w:t>
      </w:r>
      <w:bookmarkEnd w:id="41"/>
    </w:p>
    <w:p w14:paraId="708B3DAA" w14:textId="77777777" w:rsidR="00550793" w:rsidRDefault="00550793" w:rsidP="00550793">
      <w:pPr>
        <w:keepNext/>
      </w:pPr>
      <w:r>
        <w:rPr>
          <w:noProof/>
        </w:rPr>
        <w:lastRenderedPageBreak/>
        <w:drawing>
          <wp:inline distT="0" distB="0" distL="0" distR="0" wp14:anchorId="258F34A2" wp14:editId="51E4B31B">
            <wp:extent cx="5731510" cy="3095625"/>
            <wp:effectExtent l="0" t="0" r="2540" b="9525"/>
            <wp:docPr id="28" name="Picture 28" descr="A computer screen shot of a computer generated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computer screen shot of a computer generated image&#10;&#10;Description automatically generated"/>
                    <pic:cNvPicPr/>
                  </pic:nvPicPr>
                  <pic:blipFill>
                    <a:blip r:embed="rId36"/>
                    <a:stretch>
                      <a:fillRect/>
                    </a:stretch>
                  </pic:blipFill>
                  <pic:spPr>
                    <a:xfrm>
                      <a:off x="0" y="0"/>
                      <a:ext cx="5731510" cy="3095625"/>
                    </a:xfrm>
                    <a:prstGeom prst="rect">
                      <a:avLst/>
                    </a:prstGeom>
                  </pic:spPr>
                </pic:pic>
              </a:graphicData>
            </a:graphic>
          </wp:inline>
        </w:drawing>
      </w:r>
    </w:p>
    <w:p w14:paraId="56D753F1" w14:textId="0FECD328" w:rsidR="00413F16" w:rsidRDefault="00550793" w:rsidP="00550793">
      <w:pPr>
        <w:pStyle w:val="Caption"/>
      </w:pPr>
      <w:bookmarkStart w:id="42" w:name="_Toc230005313"/>
      <w:r>
        <w:t xml:space="preserve">Figure </w:t>
      </w:r>
      <w:fldSimple w:instr=" SEQ Figure \* ARABIC ">
        <w:r w:rsidR="00C0772C">
          <w:rPr>
            <w:noProof/>
          </w:rPr>
          <w:t>24</w:t>
        </w:r>
      </w:fldSimple>
      <w:r w:rsidR="00FE2FF2">
        <w:t>: Cut of 3D model</w:t>
      </w:r>
      <w:bookmarkEnd w:id="42"/>
    </w:p>
    <w:p w14:paraId="6009942D" w14:textId="768147E7" w:rsidR="00550793" w:rsidRDefault="009E64DB" w:rsidP="009E64DB">
      <w:pPr>
        <w:pStyle w:val="Caption"/>
      </w:pPr>
      <w:bookmarkStart w:id="43" w:name="_Toc230005314"/>
      <w:r>
        <w:rPr>
          <w:noProof/>
        </w:rPr>
        <w:drawing>
          <wp:inline distT="0" distB="0" distL="0" distR="0" wp14:anchorId="2F8277D6" wp14:editId="35166644">
            <wp:extent cx="5731510" cy="3097530"/>
            <wp:effectExtent l="0" t="0" r="2540" b="7620"/>
            <wp:docPr id="30" name="Picture 30" descr="A computer screen shot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computer screen shot of a colorful object&#10;&#10;Description automatically generated"/>
                    <pic:cNvPicPr/>
                  </pic:nvPicPr>
                  <pic:blipFill>
                    <a:blip r:embed="rId37"/>
                    <a:stretch>
                      <a:fillRect/>
                    </a:stretch>
                  </pic:blipFill>
                  <pic:spPr>
                    <a:xfrm>
                      <a:off x="0" y="0"/>
                      <a:ext cx="5731510" cy="3097530"/>
                    </a:xfrm>
                    <a:prstGeom prst="rect">
                      <a:avLst/>
                    </a:prstGeom>
                  </pic:spPr>
                </pic:pic>
              </a:graphicData>
            </a:graphic>
          </wp:inline>
        </w:drawing>
      </w:r>
      <w:r>
        <w:t xml:space="preserve">Figure </w:t>
      </w:r>
      <w:fldSimple w:instr=" SEQ Figure \* ARABIC ">
        <w:r w:rsidR="00C0772C">
          <w:rPr>
            <w:noProof/>
          </w:rPr>
          <w:t>25</w:t>
        </w:r>
      </w:fldSimple>
      <w:r w:rsidR="00FE2FF2">
        <w:t>: Cut of 3D model</w:t>
      </w:r>
      <w:bookmarkEnd w:id="43"/>
    </w:p>
    <w:p w14:paraId="0E385318" w14:textId="77777777" w:rsidR="000D5FDF" w:rsidRDefault="000D5FDF" w:rsidP="000D5FDF">
      <w:pPr>
        <w:keepNext/>
      </w:pPr>
      <w:r>
        <w:rPr>
          <w:noProof/>
        </w:rPr>
        <w:lastRenderedPageBreak/>
        <w:drawing>
          <wp:inline distT="0" distB="0" distL="0" distR="0" wp14:anchorId="3DE89E02" wp14:editId="24A56936">
            <wp:extent cx="5731510" cy="3095625"/>
            <wp:effectExtent l="0" t="0" r="2540" b="9525"/>
            <wp:docPr id="33" name="Picture 33" descr="A computer generated image of a colorfu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computer generated image of a colorful object&#10;&#10;Description automatically generated"/>
                    <pic:cNvPicPr/>
                  </pic:nvPicPr>
                  <pic:blipFill>
                    <a:blip r:embed="rId38"/>
                    <a:stretch>
                      <a:fillRect/>
                    </a:stretch>
                  </pic:blipFill>
                  <pic:spPr>
                    <a:xfrm>
                      <a:off x="0" y="0"/>
                      <a:ext cx="5731510" cy="3095625"/>
                    </a:xfrm>
                    <a:prstGeom prst="rect">
                      <a:avLst/>
                    </a:prstGeom>
                  </pic:spPr>
                </pic:pic>
              </a:graphicData>
            </a:graphic>
          </wp:inline>
        </w:drawing>
      </w:r>
    </w:p>
    <w:p w14:paraId="5D907690" w14:textId="4F16C7C0" w:rsidR="000D5FDF" w:rsidRDefault="000D5FDF" w:rsidP="000D5FDF">
      <w:pPr>
        <w:pStyle w:val="Caption"/>
      </w:pPr>
      <w:bookmarkStart w:id="44" w:name="_Toc230005315"/>
      <w:r>
        <w:t xml:space="preserve">Figure </w:t>
      </w:r>
      <w:fldSimple w:instr=" SEQ Figure \* ARABIC ">
        <w:r w:rsidR="00C0772C">
          <w:rPr>
            <w:noProof/>
          </w:rPr>
          <w:t>26</w:t>
        </w:r>
      </w:fldSimple>
      <w:r w:rsidR="00FE2FF2">
        <w:t>: Cut of 3D model</w:t>
      </w:r>
      <w:bookmarkEnd w:id="44"/>
    </w:p>
    <w:p w14:paraId="10F9B15A" w14:textId="77777777" w:rsidR="00BF3E4E" w:rsidRDefault="00BF3E4E" w:rsidP="00BF3E4E">
      <w:pPr>
        <w:keepNext/>
      </w:pPr>
      <w:r>
        <w:rPr>
          <w:noProof/>
        </w:rPr>
        <w:drawing>
          <wp:inline distT="0" distB="0" distL="0" distR="0" wp14:anchorId="5EA396F0" wp14:editId="5FF227D2">
            <wp:extent cx="5731510" cy="3084195"/>
            <wp:effectExtent l="0" t="0" r="2540" b="1905"/>
            <wp:docPr id="97" name="Picture 97" descr="A computer screen shot of a colorful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97" descr="A computer screen shot of a colorful diagram&#10;&#10;Description automatically generated"/>
                    <pic:cNvPicPr/>
                  </pic:nvPicPr>
                  <pic:blipFill>
                    <a:blip r:embed="rId39"/>
                    <a:stretch>
                      <a:fillRect/>
                    </a:stretch>
                  </pic:blipFill>
                  <pic:spPr>
                    <a:xfrm>
                      <a:off x="0" y="0"/>
                      <a:ext cx="5731510" cy="3084195"/>
                    </a:xfrm>
                    <a:prstGeom prst="rect">
                      <a:avLst/>
                    </a:prstGeom>
                  </pic:spPr>
                </pic:pic>
              </a:graphicData>
            </a:graphic>
          </wp:inline>
        </w:drawing>
      </w:r>
    </w:p>
    <w:p w14:paraId="7BD61F26" w14:textId="3560D99A" w:rsidR="000D5FDF" w:rsidRDefault="00BF3E4E" w:rsidP="00BF3E4E">
      <w:pPr>
        <w:pStyle w:val="Caption"/>
      </w:pPr>
      <w:bookmarkStart w:id="45" w:name="_Toc230005316"/>
      <w:r>
        <w:t xml:space="preserve">Figure </w:t>
      </w:r>
      <w:fldSimple w:instr=" SEQ Figure \* ARABIC ">
        <w:r w:rsidR="00C0772C">
          <w:rPr>
            <w:noProof/>
          </w:rPr>
          <w:t>27</w:t>
        </w:r>
      </w:fldSimple>
      <w:r w:rsidR="00FE2FF2">
        <w:t>: Cut of 3D model</w:t>
      </w:r>
      <w:bookmarkEnd w:id="45"/>
    </w:p>
    <w:p w14:paraId="04BD5BD3" w14:textId="77777777" w:rsidR="002C4A63" w:rsidRDefault="002C4A63" w:rsidP="002C4A63"/>
    <w:p w14:paraId="78AE9B19" w14:textId="29CA545E" w:rsidR="002C4A63" w:rsidRDefault="002C4A63" w:rsidP="002C4A63">
      <w:r>
        <w:t xml:space="preserve">  From Figures 23-27 we can se the </w:t>
      </w:r>
      <w:r w:rsidR="00BE6B86">
        <w:t xml:space="preserve">formation of the jet as an arc running along the length of the charge. This is to be expected as the detonation point is in the middle of the charge. </w:t>
      </w:r>
      <w:r w:rsidR="00C752D9">
        <w:t xml:space="preserve">This was chosen as it was where the author was instructed to place the detonator when they detonated a linear shaped charge. </w:t>
      </w:r>
      <w:r w:rsidR="00F96946">
        <w:t xml:space="preserve">A cut made in the centre of the charge clearly shows a jet forming in the way expected from the results of the 2D </w:t>
      </w:r>
      <w:r w:rsidR="00E16462">
        <w:t>simulation.</w:t>
      </w:r>
    </w:p>
    <w:p w14:paraId="01988031" w14:textId="77777777" w:rsidR="005C7628" w:rsidRDefault="005C7628" w:rsidP="002C4A63"/>
    <w:p w14:paraId="78E82E7D" w14:textId="77777777" w:rsidR="005C7628" w:rsidRDefault="005C7628" w:rsidP="005C7628">
      <w:pPr>
        <w:keepNext/>
      </w:pPr>
      <w:r>
        <w:rPr>
          <w:noProof/>
        </w:rPr>
        <w:lastRenderedPageBreak/>
        <w:drawing>
          <wp:inline distT="0" distB="0" distL="0" distR="0" wp14:anchorId="63A57DC4" wp14:editId="5ED6AB08">
            <wp:extent cx="5730875" cy="3091180"/>
            <wp:effectExtent l="0" t="0" r="3175" b="0"/>
            <wp:docPr id="162361695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730875" cy="3091180"/>
                    </a:xfrm>
                    <a:prstGeom prst="rect">
                      <a:avLst/>
                    </a:prstGeom>
                    <a:noFill/>
                  </pic:spPr>
                </pic:pic>
              </a:graphicData>
            </a:graphic>
          </wp:inline>
        </w:drawing>
      </w:r>
    </w:p>
    <w:p w14:paraId="3F7234AB" w14:textId="1A604EEE" w:rsidR="005C7628" w:rsidRDefault="005C7628" w:rsidP="005C7628">
      <w:pPr>
        <w:pStyle w:val="Caption"/>
      </w:pPr>
      <w:bookmarkStart w:id="46" w:name="_Toc230005317"/>
      <w:r>
        <w:t xml:space="preserve">Figure </w:t>
      </w:r>
      <w:fldSimple w:instr=" SEQ Figure \* ARABIC ">
        <w:r w:rsidR="00C0772C">
          <w:rPr>
            <w:noProof/>
          </w:rPr>
          <w:t>28</w:t>
        </w:r>
      </w:fldSimple>
      <w:r w:rsidR="00C0772C">
        <w:t>: 3D Liner Cut</w:t>
      </w:r>
      <w:bookmarkEnd w:id="46"/>
    </w:p>
    <w:p w14:paraId="46F6657D" w14:textId="77777777" w:rsidR="005C7628" w:rsidRPr="005C7628" w:rsidRDefault="005C7628" w:rsidP="005C7628"/>
    <w:p w14:paraId="03D2354F" w14:textId="7FBC1673" w:rsidR="00A93AC7" w:rsidRDefault="00863F23" w:rsidP="00A93AC7">
      <w:pPr>
        <w:keepNext/>
      </w:pPr>
      <w:r>
        <w:rPr>
          <w:noProof/>
        </w:rPr>
        <w:drawing>
          <wp:inline distT="0" distB="0" distL="0" distR="0" wp14:anchorId="2D3DC5F8" wp14:editId="6119407A">
            <wp:extent cx="5730875" cy="3084830"/>
            <wp:effectExtent l="0" t="0" r="3175" b="1270"/>
            <wp:docPr id="1520538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1B6435B7" w14:textId="081A9486" w:rsidR="005C7628" w:rsidRDefault="00A93AC7" w:rsidP="00A93AC7">
      <w:pPr>
        <w:pStyle w:val="Caption"/>
      </w:pPr>
      <w:bookmarkStart w:id="47" w:name="_Toc230005318"/>
      <w:r>
        <w:t xml:space="preserve">Figure </w:t>
      </w:r>
      <w:fldSimple w:instr=" SEQ Figure \* ARABIC ">
        <w:r w:rsidR="00C0772C">
          <w:rPr>
            <w:noProof/>
          </w:rPr>
          <w:t>29</w:t>
        </w:r>
      </w:fldSimple>
      <w:r w:rsidR="000F4D05">
        <w:t>: 3D Liner Cut</w:t>
      </w:r>
      <w:bookmarkEnd w:id="47"/>
    </w:p>
    <w:p w14:paraId="6E8A05BB" w14:textId="77777777" w:rsidR="009F0E2B" w:rsidRDefault="009F0E2B" w:rsidP="009F0E2B">
      <w:pPr>
        <w:keepNext/>
      </w:pPr>
      <w:r>
        <w:rPr>
          <w:noProof/>
        </w:rPr>
        <w:lastRenderedPageBreak/>
        <w:drawing>
          <wp:inline distT="0" distB="0" distL="0" distR="0" wp14:anchorId="542D048A" wp14:editId="3C8F3757">
            <wp:extent cx="5731510" cy="3101340"/>
            <wp:effectExtent l="0" t="0" r="2540" b="3810"/>
            <wp:docPr id="105" name="Picture 105" descr="A computer generated image of a bi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A computer generated image of a bird&#10;&#10;Description automatically generated"/>
                    <pic:cNvPicPr/>
                  </pic:nvPicPr>
                  <pic:blipFill>
                    <a:blip r:embed="rId42"/>
                    <a:stretch>
                      <a:fillRect/>
                    </a:stretch>
                  </pic:blipFill>
                  <pic:spPr>
                    <a:xfrm>
                      <a:off x="0" y="0"/>
                      <a:ext cx="5731510" cy="3101340"/>
                    </a:xfrm>
                    <a:prstGeom prst="rect">
                      <a:avLst/>
                    </a:prstGeom>
                  </pic:spPr>
                </pic:pic>
              </a:graphicData>
            </a:graphic>
          </wp:inline>
        </w:drawing>
      </w:r>
    </w:p>
    <w:p w14:paraId="03F1F751" w14:textId="7EC08E2D" w:rsidR="00863F23" w:rsidRDefault="009F0E2B" w:rsidP="009F0E2B">
      <w:pPr>
        <w:pStyle w:val="Caption"/>
      </w:pPr>
      <w:bookmarkStart w:id="48" w:name="_Toc230005319"/>
      <w:r>
        <w:t xml:space="preserve">Figure </w:t>
      </w:r>
      <w:fldSimple w:instr=" SEQ Figure \* ARABIC ">
        <w:r w:rsidR="00C0772C">
          <w:rPr>
            <w:noProof/>
          </w:rPr>
          <w:t>30</w:t>
        </w:r>
      </w:fldSimple>
      <w:r w:rsidR="000F4D05">
        <w:t>: 3D Liner Cut</w:t>
      </w:r>
      <w:bookmarkEnd w:id="48"/>
    </w:p>
    <w:p w14:paraId="1542A2D5" w14:textId="77777777" w:rsidR="00C0772C" w:rsidRDefault="00C0772C" w:rsidP="00C0772C">
      <w:pPr>
        <w:keepNext/>
      </w:pPr>
      <w:r>
        <w:rPr>
          <w:noProof/>
        </w:rPr>
        <w:drawing>
          <wp:inline distT="0" distB="0" distL="0" distR="0" wp14:anchorId="30557D4A" wp14:editId="0C8F72E0">
            <wp:extent cx="5730875" cy="3078480"/>
            <wp:effectExtent l="0" t="0" r="3175" b="7620"/>
            <wp:docPr id="160128757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0875" cy="3078480"/>
                    </a:xfrm>
                    <a:prstGeom prst="rect">
                      <a:avLst/>
                    </a:prstGeom>
                    <a:noFill/>
                  </pic:spPr>
                </pic:pic>
              </a:graphicData>
            </a:graphic>
          </wp:inline>
        </w:drawing>
      </w:r>
    </w:p>
    <w:p w14:paraId="1A4F7721" w14:textId="3C1B48B6" w:rsidR="009F0E2B" w:rsidRPr="009F0E2B" w:rsidRDefault="00C0772C" w:rsidP="00C0772C">
      <w:pPr>
        <w:pStyle w:val="Caption"/>
      </w:pPr>
      <w:bookmarkStart w:id="49" w:name="_Toc230005320"/>
      <w:r>
        <w:t xml:space="preserve">Figure </w:t>
      </w:r>
      <w:fldSimple w:instr=" SEQ Figure \* ARABIC ">
        <w:r>
          <w:rPr>
            <w:noProof/>
          </w:rPr>
          <w:t>31</w:t>
        </w:r>
      </w:fldSimple>
      <w:r w:rsidR="000F4D05">
        <w:t>: 3D Liner Cut</w:t>
      </w:r>
      <w:bookmarkEnd w:id="49"/>
    </w:p>
    <w:p w14:paraId="1F45C9FB" w14:textId="77777777" w:rsidR="00A93AC7" w:rsidRPr="00A93AC7" w:rsidRDefault="00A93AC7" w:rsidP="00A93AC7"/>
    <w:p w14:paraId="757DE50D" w14:textId="77777777" w:rsidR="005C7628" w:rsidRDefault="005C7628" w:rsidP="002C4A63"/>
    <w:p w14:paraId="4ED14888" w14:textId="77777777" w:rsidR="00E16462" w:rsidRDefault="00E16462" w:rsidP="002C4A63"/>
    <w:p w14:paraId="00FCBE38" w14:textId="26CAF1FD" w:rsidR="00E16462" w:rsidRPr="002C4A63" w:rsidRDefault="00E16462" w:rsidP="005C7628">
      <w:pPr>
        <w:pStyle w:val="Caption"/>
      </w:pPr>
    </w:p>
    <w:p w14:paraId="24EE5452" w14:textId="77777777" w:rsidR="00BF3E4E" w:rsidRPr="00BF3E4E" w:rsidRDefault="00BF3E4E" w:rsidP="00BF3E4E"/>
    <w:p w14:paraId="65BBD74A" w14:textId="77777777" w:rsidR="009E02E7" w:rsidRDefault="009E02E7" w:rsidP="00834BDA"/>
    <w:p w14:paraId="7CCA8F29" w14:textId="246787AD" w:rsidR="009E02E7" w:rsidRDefault="000F4D05" w:rsidP="00834BDA">
      <w:r>
        <w:lastRenderedPageBreak/>
        <w:t xml:space="preserve">  Figures 28-31 show just the liner </w:t>
      </w:r>
      <w:r w:rsidR="00DE634C">
        <w:t xml:space="preserve">and clearly demonstrate how the shockwave travels along the length of the charge creating the jet. </w:t>
      </w:r>
      <w:r w:rsidR="004A2EA4">
        <w:t xml:space="preserve">There is some surface effect visible on the outer wall of the liner </w:t>
      </w:r>
      <w:r w:rsidR="0039761A">
        <w:t xml:space="preserve">but, with the simulation ending at that point we are unable to ascertain what effect this would have on the jet later on its progress </w:t>
      </w:r>
      <w:r w:rsidR="003836F5">
        <w:t>at the edges of it.</w:t>
      </w:r>
    </w:p>
    <w:p w14:paraId="3558F55E" w14:textId="5318B54D" w:rsidR="006B40AF" w:rsidRDefault="006B40AF" w:rsidP="00834BDA">
      <w:r>
        <w:rPr>
          <w:noProof/>
        </w:rPr>
        <w:drawing>
          <wp:inline distT="0" distB="0" distL="0" distR="0" wp14:anchorId="75F02209" wp14:editId="1856B606">
            <wp:extent cx="5730875" cy="3084830"/>
            <wp:effectExtent l="0" t="0" r="3175" b="1270"/>
            <wp:docPr id="8110530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0875" cy="3084830"/>
                    </a:xfrm>
                    <a:prstGeom prst="rect">
                      <a:avLst/>
                    </a:prstGeom>
                    <a:noFill/>
                  </pic:spPr>
                </pic:pic>
              </a:graphicData>
            </a:graphic>
          </wp:inline>
        </w:drawing>
      </w:r>
    </w:p>
    <w:p w14:paraId="4DDF76E2" w14:textId="19FCAD53" w:rsidR="006B40AF" w:rsidRDefault="006B40AF" w:rsidP="006B40AF">
      <w:pPr>
        <w:pStyle w:val="Caption"/>
        <w:keepNext/>
      </w:pPr>
      <w:bookmarkStart w:id="50" w:name="_Toc230005333"/>
      <w:r>
        <w:t xml:space="preserve">Table </w:t>
      </w:r>
      <w:fldSimple w:instr=" SEQ Table \* ARABIC ">
        <w:r>
          <w:rPr>
            <w:noProof/>
          </w:rPr>
          <w:t>5</w:t>
        </w:r>
      </w:fldSimple>
      <w:r>
        <w:t>: Velocity of the jet at points along the Charge</w:t>
      </w:r>
      <w:bookmarkEnd w:id="50"/>
    </w:p>
    <w:p w14:paraId="3E3352CA" w14:textId="10213808" w:rsidR="000B332D" w:rsidRDefault="006B40AF" w:rsidP="00834BDA">
      <w:r>
        <w:t xml:space="preserve">  By looking at various points along the charge we can see that the </w:t>
      </w:r>
      <w:r w:rsidR="00466855">
        <w:t>point on the jet reaches the same peak velocity with the exception of the edges of the charge. This is a si</w:t>
      </w:r>
      <w:r w:rsidR="00A91E77">
        <w:t>milar peak velocity as the 2D non-Foam charge of circa 3,000ms</w:t>
      </w:r>
      <w:r w:rsidR="00A91E77">
        <w:rPr>
          <w:vertAlign w:val="superscript"/>
        </w:rPr>
        <w:t>-1</w:t>
      </w:r>
      <w:r w:rsidR="00A91E77">
        <w:t xml:space="preserve">. </w:t>
      </w:r>
      <w:r w:rsidR="006D38A8">
        <w:t>What is different is that this peak velocity takes longer to occur and only happens once the explosive shockwave has propagated along the entire length of the charge.</w:t>
      </w:r>
    </w:p>
    <w:p w14:paraId="5701CD40" w14:textId="49F0E0FE" w:rsidR="0076425D" w:rsidRDefault="0076425D" w:rsidP="0076425D">
      <w:pPr>
        <w:pStyle w:val="Heading1"/>
        <w:numPr>
          <w:ilvl w:val="0"/>
          <w:numId w:val="1"/>
        </w:numPr>
      </w:pPr>
      <w:r>
        <w:t xml:space="preserve"> </w:t>
      </w:r>
      <w:bookmarkStart w:id="51" w:name="_Toc230005402"/>
      <w:r>
        <w:t>Conclusion</w:t>
      </w:r>
      <w:bookmarkEnd w:id="51"/>
    </w:p>
    <w:p w14:paraId="1083D86C" w14:textId="77777777" w:rsidR="0076425D" w:rsidRDefault="0076425D" w:rsidP="0076425D"/>
    <w:p w14:paraId="375C4531" w14:textId="2C800FF2" w:rsidR="0076425D" w:rsidRDefault="0076425D" w:rsidP="0076425D">
      <w:r>
        <w:t xml:space="preserve">   The inclusion of foam in the design of a linear shaped charge does have an effect on the maximum velocity of the jet formed from it.</w:t>
      </w:r>
      <w:r w:rsidR="0045748C">
        <w:t xml:space="preserve"> With the simulation seeing a reduction of </w:t>
      </w:r>
      <w:r w:rsidR="00780AEF">
        <w:t>500-750ms</w:t>
      </w:r>
      <w:r w:rsidR="00780AEF">
        <w:rPr>
          <w:vertAlign w:val="superscript"/>
        </w:rPr>
        <w:t xml:space="preserve">-1 </w:t>
      </w:r>
      <w:r w:rsidR="00780AEF">
        <w:t>in peak velocity when foam is in front of the liner.</w:t>
      </w:r>
      <w:r>
        <w:t xml:space="preserve"> </w:t>
      </w:r>
      <w:r w:rsidR="00D95E55">
        <w:t>Removing the foam still results in a viable alternative that has superior maximum velocity and should have superior penetration.</w:t>
      </w:r>
    </w:p>
    <w:p w14:paraId="437A00B3" w14:textId="6E503371" w:rsidR="00D95E55" w:rsidRDefault="00D95E55" w:rsidP="0076425D">
      <w:r>
        <w:t xml:space="preserve">  However, most importantly the foam used in these simulations is of a different type to that used on such designs and as such </w:t>
      </w:r>
      <w:r w:rsidR="00467926">
        <w:t>efforts should be made to obtain data so that these simulations can be run again but, with the correct foam.</w:t>
      </w:r>
    </w:p>
    <w:p w14:paraId="44818F61" w14:textId="5BD80280" w:rsidR="00522D9F" w:rsidRDefault="009F2A3F" w:rsidP="0076425D">
      <w:r>
        <w:t xml:space="preserve">  Furthermore, data should be obtained on the effect of having both charges set against a target to compare how great an effect the built in standoff the foam creates </w:t>
      </w:r>
      <w:r w:rsidR="00F62576">
        <w:t xml:space="preserve">compared to the non-foam with no standoff but greater jet velocity and whether the lower velocity but, depth given that allow for jet formation </w:t>
      </w:r>
      <w:r w:rsidR="006A147E">
        <w:t>before contact with the target object.</w:t>
      </w:r>
    </w:p>
    <w:p w14:paraId="4BF78A28" w14:textId="26DD85A8" w:rsidR="006A147E" w:rsidRDefault="006A147E" w:rsidP="0076425D">
      <w:r>
        <w:lastRenderedPageBreak/>
        <w:t xml:space="preserve">  Other considerations include what effect does different liners have in the interaction such as the still commonly used Copper or the increasingly used Magnesium.</w:t>
      </w:r>
    </w:p>
    <w:p w14:paraId="1A442DAB" w14:textId="77777777" w:rsidR="00C6289A" w:rsidRDefault="00C6289A" w:rsidP="0076425D"/>
    <w:bookmarkStart w:id="52" w:name="_Toc230005403" w:displacedByCustomXml="next"/>
    <w:sdt>
      <w:sdtPr>
        <w:rPr>
          <w:rFonts w:eastAsiaTheme="minorHAnsi" w:cstheme="minorBidi"/>
          <w:color w:val="auto"/>
          <w:sz w:val="24"/>
          <w:szCs w:val="24"/>
        </w:rPr>
        <w:id w:val="236053023"/>
        <w:docPartObj>
          <w:docPartGallery w:val="Bibliographies"/>
          <w:docPartUnique/>
        </w:docPartObj>
      </w:sdtPr>
      <w:sdtEndPr/>
      <w:sdtContent>
        <w:p w14:paraId="2A2A5037" w14:textId="2E54D1FD" w:rsidR="00C6289A" w:rsidRDefault="00C6289A">
          <w:pPr>
            <w:pStyle w:val="Heading1"/>
          </w:pPr>
          <w:r>
            <w:t>Bibliography</w:t>
          </w:r>
          <w:bookmarkEnd w:id="52"/>
        </w:p>
        <w:sdt>
          <w:sdtPr>
            <w:id w:val="111145805"/>
            <w:bibliography/>
          </w:sdtPr>
          <w:sdtEndPr/>
          <w:sdtContent>
            <w:p w14:paraId="5BA7240D" w14:textId="77777777" w:rsidR="00C6289A" w:rsidRDefault="00C6289A">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C6289A" w14:paraId="3910CC16" w14:textId="77777777">
                <w:trPr>
                  <w:divId w:val="905606036"/>
                  <w:tblCellSpacing w:w="15" w:type="dxa"/>
                </w:trPr>
                <w:tc>
                  <w:tcPr>
                    <w:tcW w:w="50" w:type="pct"/>
                    <w:hideMark/>
                  </w:tcPr>
                  <w:p w14:paraId="279EC87F" w14:textId="39F3DE62" w:rsidR="00C6289A" w:rsidRDefault="00C6289A">
                    <w:pPr>
                      <w:pStyle w:val="Bibliography"/>
                      <w:rPr>
                        <w:noProof/>
                        <w:kern w:val="0"/>
                        <w14:ligatures w14:val="none"/>
                      </w:rPr>
                    </w:pPr>
                    <w:r>
                      <w:rPr>
                        <w:noProof/>
                      </w:rPr>
                      <w:t xml:space="preserve">[1] </w:t>
                    </w:r>
                  </w:p>
                </w:tc>
                <w:tc>
                  <w:tcPr>
                    <w:tcW w:w="0" w:type="auto"/>
                    <w:hideMark/>
                  </w:tcPr>
                  <w:p w14:paraId="117E65B7" w14:textId="77777777" w:rsidR="00C6289A" w:rsidRDefault="00C6289A">
                    <w:pPr>
                      <w:pStyle w:val="Bibliography"/>
                      <w:rPr>
                        <w:noProof/>
                      </w:rPr>
                    </w:pPr>
                    <w:r>
                      <w:rPr>
                        <w:noProof/>
                      </w:rPr>
                      <w:t xml:space="preserve">J. R.Meyer, Explosives 7th Edition, Wiley-VCH Verlog GmbH &amp; Company KGaA, 2015. </w:t>
                    </w:r>
                  </w:p>
                </w:tc>
              </w:tr>
              <w:tr w:rsidR="00C6289A" w14:paraId="764F5B34" w14:textId="77777777">
                <w:trPr>
                  <w:divId w:val="905606036"/>
                  <w:tblCellSpacing w:w="15" w:type="dxa"/>
                </w:trPr>
                <w:tc>
                  <w:tcPr>
                    <w:tcW w:w="50" w:type="pct"/>
                    <w:hideMark/>
                  </w:tcPr>
                  <w:p w14:paraId="54724115" w14:textId="77777777" w:rsidR="00C6289A" w:rsidRDefault="00C6289A">
                    <w:pPr>
                      <w:pStyle w:val="Bibliography"/>
                      <w:rPr>
                        <w:noProof/>
                      </w:rPr>
                    </w:pPr>
                    <w:r>
                      <w:rPr>
                        <w:noProof/>
                      </w:rPr>
                      <w:t xml:space="preserve">[2] </w:t>
                    </w:r>
                  </w:p>
                </w:tc>
                <w:tc>
                  <w:tcPr>
                    <w:tcW w:w="0" w:type="auto"/>
                    <w:hideMark/>
                  </w:tcPr>
                  <w:p w14:paraId="3E379B58" w14:textId="77777777" w:rsidR="00C6289A" w:rsidRDefault="00C6289A">
                    <w:pPr>
                      <w:pStyle w:val="Bibliography"/>
                      <w:rPr>
                        <w:noProof/>
                      </w:rPr>
                    </w:pPr>
                    <w:r>
                      <w:rPr>
                        <w:noProof/>
                      </w:rPr>
                      <w:t xml:space="preserve">J.Akhaven, The Chemistry of Explosives 4th Edition, London: The Royal Society of Chemistry, 2022. </w:t>
                    </w:r>
                  </w:p>
                </w:tc>
              </w:tr>
              <w:tr w:rsidR="00C6289A" w14:paraId="734875DF" w14:textId="77777777">
                <w:trPr>
                  <w:divId w:val="905606036"/>
                  <w:tblCellSpacing w:w="15" w:type="dxa"/>
                </w:trPr>
                <w:tc>
                  <w:tcPr>
                    <w:tcW w:w="50" w:type="pct"/>
                    <w:hideMark/>
                  </w:tcPr>
                  <w:p w14:paraId="5D6ACABB" w14:textId="77777777" w:rsidR="00C6289A" w:rsidRDefault="00C6289A">
                    <w:pPr>
                      <w:pStyle w:val="Bibliography"/>
                      <w:rPr>
                        <w:noProof/>
                      </w:rPr>
                    </w:pPr>
                    <w:r>
                      <w:rPr>
                        <w:noProof/>
                      </w:rPr>
                      <w:t xml:space="preserve">[3] </w:t>
                    </w:r>
                  </w:p>
                </w:tc>
                <w:tc>
                  <w:tcPr>
                    <w:tcW w:w="0" w:type="auto"/>
                    <w:hideMark/>
                  </w:tcPr>
                  <w:p w14:paraId="64F0570D" w14:textId="77777777" w:rsidR="00C6289A" w:rsidRDefault="00C6289A">
                    <w:pPr>
                      <w:pStyle w:val="Bibliography"/>
                      <w:rPr>
                        <w:noProof/>
                      </w:rPr>
                    </w:pPr>
                    <w:r>
                      <w:rPr>
                        <w:noProof/>
                      </w:rPr>
                      <w:t xml:space="preserve">G. L. Rottman, World War II Infantry Anti-Tank Tactics, Oxford: Osprey, 2005. </w:t>
                    </w:r>
                  </w:p>
                </w:tc>
              </w:tr>
              <w:tr w:rsidR="00C6289A" w14:paraId="39227803" w14:textId="77777777">
                <w:trPr>
                  <w:divId w:val="905606036"/>
                  <w:tblCellSpacing w:w="15" w:type="dxa"/>
                </w:trPr>
                <w:tc>
                  <w:tcPr>
                    <w:tcW w:w="50" w:type="pct"/>
                    <w:hideMark/>
                  </w:tcPr>
                  <w:p w14:paraId="3DDED849" w14:textId="77777777" w:rsidR="00C6289A" w:rsidRDefault="00C6289A">
                    <w:pPr>
                      <w:pStyle w:val="Bibliography"/>
                      <w:rPr>
                        <w:noProof/>
                      </w:rPr>
                    </w:pPr>
                    <w:r>
                      <w:rPr>
                        <w:noProof/>
                      </w:rPr>
                      <w:t xml:space="preserve">[4] </w:t>
                    </w:r>
                  </w:p>
                </w:tc>
                <w:tc>
                  <w:tcPr>
                    <w:tcW w:w="0" w:type="auto"/>
                    <w:hideMark/>
                  </w:tcPr>
                  <w:p w14:paraId="291C2E21" w14:textId="77777777" w:rsidR="00C6289A" w:rsidRDefault="00C6289A">
                    <w:pPr>
                      <w:pStyle w:val="Bibliography"/>
                      <w:rPr>
                        <w:noProof/>
                      </w:rPr>
                    </w:pPr>
                    <w:r>
                      <w:rPr>
                        <w:noProof/>
                      </w:rPr>
                      <w:t>D. R. Kennedy, “HISTORY OF THE SHAPED CHARGE EFFECT: The First Hundred Years,” D.R. Kennedy &amp; Associates Incorporated, Mountain View, 1990.</w:t>
                    </w:r>
                  </w:p>
                </w:tc>
              </w:tr>
              <w:tr w:rsidR="00C6289A" w14:paraId="2AF65A54" w14:textId="77777777">
                <w:trPr>
                  <w:divId w:val="905606036"/>
                  <w:tblCellSpacing w:w="15" w:type="dxa"/>
                </w:trPr>
                <w:tc>
                  <w:tcPr>
                    <w:tcW w:w="50" w:type="pct"/>
                    <w:hideMark/>
                  </w:tcPr>
                  <w:p w14:paraId="7A62E4A0" w14:textId="77777777" w:rsidR="00C6289A" w:rsidRDefault="00C6289A">
                    <w:pPr>
                      <w:pStyle w:val="Bibliography"/>
                      <w:rPr>
                        <w:noProof/>
                      </w:rPr>
                    </w:pPr>
                    <w:r>
                      <w:rPr>
                        <w:noProof/>
                      </w:rPr>
                      <w:t xml:space="preserve">[5] </w:t>
                    </w:r>
                  </w:p>
                </w:tc>
                <w:tc>
                  <w:tcPr>
                    <w:tcW w:w="0" w:type="auto"/>
                    <w:hideMark/>
                  </w:tcPr>
                  <w:p w14:paraId="3EE9D0A7" w14:textId="77777777" w:rsidR="00C6289A" w:rsidRDefault="00C6289A">
                    <w:pPr>
                      <w:pStyle w:val="Bibliography"/>
                      <w:rPr>
                        <w:noProof/>
                      </w:rPr>
                    </w:pPr>
                    <w:r>
                      <w:rPr>
                        <w:noProof/>
                      </w:rPr>
                      <w:t>Chemring UK, “Sabrex,” 4 2022. [Online]. Available: https://www.scribd.com/document/815770285/037. [Accessed 31 3 2026].</w:t>
                    </w:r>
                  </w:p>
                </w:tc>
              </w:tr>
              <w:tr w:rsidR="00C6289A" w14:paraId="37CC421F" w14:textId="77777777">
                <w:trPr>
                  <w:divId w:val="905606036"/>
                  <w:tblCellSpacing w:w="15" w:type="dxa"/>
                </w:trPr>
                <w:tc>
                  <w:tcPr>
                    <w:tcW w:w="50" w:type="pct"/>
                    <w:hideMark/>
                  </w:tcPr>
                  <w:p w14:paraId="47F4232E" w14:textId="77777777" w:rsidR="00C6289A" w:rsidRDefault="00C6289A">
                    <w:pPr>
                      <w:pStyle w:val="Bibliography"/>
                      <w:rPr>
                        <w:noProof/>
                      </w:rPr>
                    </w:pPr>
                    <w:r>
                      <w:rPr>
                        <w:noProof/>
                      </w:rPr>
                      <w:t xml:space="preserve">[6] </w:t>
                    </w:r>
                  </w:p>
                </w:tc>
                <w:tc>
                  <w:tcPr>
                    <w:tcW w:w="0" w:type="auto"/>
                    <w:hideMark/>
                  </w:tcPr>
                  <w:p w14:paraId="7BF66D4E" w14:textId="77777777" w:rsidR="00C6289A" w:rsidRDefault="00C6289A">
                    <w:pPr>
                      <w:pStyle w:val="Bibliography"/>
                      <w:rPr>
                        <w:noProof/>
                      </w:rPr>
                    </w:pPr>
                    <w:r>
                      <w:rPr>
                        <w:noProof/>
                      </w:rPr>
                      <w:t xml:space="preserve">Y. C. a. M. Y. H. Özer, “Investigation of the Crash Boxes Light Weighting with Syntactic Foams by the Finite Element Analysis,” </w:t>
                    </w:r>
                    <w:r>
                      <w:rPr>
                        <w:i/>
                        <w:iCs/>
                        <w:noProof/>
                      </w:rPr>
                      <w:t xml:space="preserve">Acta Physica Polonica A, </w:t>
                    </w:r>
                    <w:r>
                      <w:rPr>
                        <w:noProof/>
                      </w:rPr>
                      <w:t xml:space="preserve">vol. 132, no. 3, pp. 734-737, 2017. </w:t>
                    </w:r>
                  </w:p>
                </w:tc>
              </w:tr>
              <w:tr w:rsidR="00C6289A" w14:paraId="54D97738" w14:textId="77777777">
                <w:trPr>
                  <w:divId w:val="905606036"/>
                  <w:tblCellSpacing w:w="15" w:type="dxa"/>
                </w:trPr>
                <w:tc>
                  <w:tcPr>
                    <w:tcW w:w="50" w:type="pct"/>
                    <w:hideMark/>
                  </w:tcPr>
                  <w:p w14:paraId="3211719C" w14:textId="77777777" w:rsidR="00C6289A" w:rsidRDefault="00C6289A">
                    <w:pPr>
                      <w:pStyle w:val="Bibliography"/>
                      <w:rPr>
                        <w:noProof/>
                      </w:rPr>
                    </w:pPr>
                    <w:r>
                      <w:rPr>
                        <w:noProof/>
                      </w:rPr>
                      <w:t xml:space="preserve">[7] </w:t>
                    </w:r>
                  </w:p>
                </w:tc>
                <w:tc>
                  <w:tcPr>
                    <w:tcW w:w="0" w:type="auto"/>
                    <w:hideMark/>
                  </w:tcPr>
                  <w:p w14:paraId="6240390C" w14:textId="77777777" w:rsidR="00C6289A" w:rsidRDefault="00C6289A">
                    <w:pPr>
                      <w:pStyle w:val="Bibliography"/>
                      <w:rPr>
                        <w:noProof/>
                      </w:rPr>
                    </w:pPr>
                    <w:r>
                      <w:rPr>
                        <w:noProof/>
                      </w:rPr>
                      <w:t xml:space="preserve">H. R. a. N. Yuvaraj, “Analyse the effect of clad ratio on the stress-strain curve of titanium-clad bimetallic steel for different strain rates and temperatures using Johnson-Cook model,” </w:t>
                    </w:r>
                    <w:r>
                      <w:rPr>
                        <w:i/>
                        <w:iCs/>
                        <w:noProof/>
                      </w:rPr>
                      <w:t xml:space="preserve">Materials Today: Proceedings, </w:t>
                    </w:r>
                    <w:r>
                      <w:rPr>
                        <w:noProof/>
                      </w:rPr>
                      <w:t xml:space="preserve">vol. 56, pp. 3702-3713, 2022. </w:t>
                    </w:r>
                  </w:p>
                </w:tc>
              </w:tr>
              <w:tr w:rsidR="00C6289A" w14:paraId="2E32076F" w14:textId="77777777">
                <w:trPr>
                  <w:divId w:val="905606036"/>
                  <w:tblCellSpacing w:w="15" w:type="dxa"/>
                </w:trPr>
                <w:tc>
                  <w:tcPr>
                    <w:tcW w:w="50" w:type="pct"/>
                    <w:hideMark/>
                  </w:tcPr>
                  <w:p w14:paraId="35BF94D5" w14:textId="77777777" w:rsidR="00C6289A" w:rsidRDefault="00C6289A">
                    <w:pPr>
                      <w:pStyle w:val="Bibliography"/>
                      <w:rPr>
                        <w:noProof/>
                      </w:rPr>
                    </w:pPr>
                    <w:r>
                      <w:rPr>
                        <w:noProof/>
                      </w:rPr>
                      <w:t xml:space="preserve">[8] </w:t>
                    </w:r>
                  </w:p>
                </w:tc>
                <w:tc>
                  <w:tcPr>
                    <w:tcW w:w="0" w:type="auto"/>
                    <w:hideMark/>
                  </w:tcPr>
                  <w:p w14:paraId="11BD8207" w14:textId="77777777" w:rsidR="00C6289A" w:rsidRDefault="00C6289A">
                    <w:pPr>
                      <w:pStyle w:val="Bibliography"/>
                      <w:rPr>
                        <w:noProof/>
                      </w:rPr>
                    </w:pPr>
                    <w:r>
                      <w:rPr>
                        <w:noProof/>
                      </w:rPr>
                      <w:t xml:space="preserve">P. W. S. Samuel E. RIGBY, “An Investigation of TNT Equivalenceof Hemispherical PE4 Charges,” </w:t>
                    </w:r>
                    <w:r>
                      <w:rPr>
                        <w:i/>
                        <w:iCs/>
                        <w:noProof/>
                      </w:rPr>
                      <w:t xml:space="preserve">Engineering Transactions, </w:t>
                    </w:r>
                    <w:r>
                      <w:rPr>
                        <w:noProof/>
                      </w:rPr>
                      <w:t xml:space="preserve">vol. 62, no. 4, pp. 423-435, 2014. </w:t>
                    </w:r>
                  </w:p>
                </w:tc>
              </w:tr>
              <w:tr w:rsidR="00C6289A" w14:paraId="64F619FE" w14:textId="77777777">
                <w:trPr>
                  <w:divId w:val="905606036"/>
                  <w:tblCellSpacing w:w="15" w:type="dxa"/>
                </w:trPr>
                <w:tc>
                  <w:tcPr>
                    <w:tcW w:w="50" w:type="pct"/>
                    <w:hideMark/>
                  </w:tcPr>
                  <w:p w14:paraId="5053EC57" w14:textId="77777777" w:rsidR="00C6289A" w:rsidRDefault="00C6289A">
                    <w:pPr>
                      <w:pStyle w:val="Bibliography"/>
                      <w:rPr>
                        <w:noProof/>
                      </w:rPr>
                    </w:pPr>
                    <w:r>
                      <w:rPr>
                        <w:noProof/>
                      </w:rPr>
                      <w:t xml:space="preserve">[9] </w:t>
                    </w:r>
                  </w:p>
                </w:tc>
                <w:tc>
                  <w:tcPr>
                    <w:tcW w:w="0" w:type="auto"/>
                    <w:hideMark/>
                  </w:tcPr>
                  <w:p w14:paraId="3E9E963B" w14:textId="77777777" w:rsidR="00C6289A" w:rsidRDefault="00C6289A">
                    <w:pPr>
                      <w:pStyle w:val="Bibliography"/>
                      <w:rPr>
                        <w:noProof/>
                      </w:rPr>
                    </w:pPr>
                    <w:r>
                      <w:rPr>
                        <w:noProof/>
                      </w:rPr>
                      <w:t xml:space="preserve">B. B. a. D. O. Adams, “On predicting the effective elastic properties of polymer bonded explosives using the recursive cell method,” </w:t>
                    </w:r>
                    <w:r>
                      <w:rPr>
                        <w:i/>
                        <w:iCs/>
                        <w:noProof/>
                      </w:rPr>
                      <w:t xml:space="preserve">International Journal of Solids and Structures, </w:t>
                    </w:r>
                    <w:r>
                      <w:rPr>
                        <w:noProof/>
                      </w:rPr>
                      <w:t xml:space="preserve">vol. 41, no. 2, pp. 481-509, 2004. </w:t>
                    </w:r>
                  </w:p>
                </w:tc>
              </w:tr>
            </w:tbl>
            <w:p w14:paraId="505006D4" w14:textId="77777777" w:rsidR="00C6289A" w:rsidRDefault="00C6289A">
              <w:pPr>
                <w:divId w:val="905606036"/>
                <w:rPr>
                  <w:rFonts w:eastAsia="Times New Roman"/>
                  <w:noProof/>
                </w:rPr>
              </w:pPr>
            </w:p>
            <w:p w14:paraId="34541131" w14:textId="5A9F5A37" w:rsidR="00C6289A" w:rsidRDefault="00C6289A">
              <w:r>
                <w:rPr>
                  <w:b/>
                  <w:bCs/>
                  <w:noProof/>
                </w:rPr>
                <w:fldChar w:fldCharType="end"/>
              </w:r>
            </w:p>
          </w:sdtContent>
        </w:sdt>
      </w:sdtContent>
    </w:sdt>
    <w:p w14:paraId="2FB2204D" w14:textId="77777777" w:rsidR="00C6289A" w:rsidRPr="0076425D" w:rsidRDefault="00C6289A" w:rsidP="0076425D"/>
    <w:sectPr w:rsidR="00C6289A" w:rsidRPr="0076425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7" w:author="Andrew Campbell (2428018)" w:date="2026-05-11T22:06:00Z" w:initials="AC">
    <w:p w14:paraId="68E777C8" w14:textId="77777777" w:rsidR="00C57DD9" w:rsidRDefault="00C57DD9" w:rsidP="00C57DD9">
      <w:pPr>
        <w:pStyle w:val="CommentText"/>
      </w:pPr>
      <w:r>
        <w:rPr>
          <w:rStyle w:val="CommentReference"/>
        </w:rPr>
        <w:annotationRef/>
      </w:r>
      <w:r>
        <w:t>Reference</w:t>
      </w:r>
    </w:p>
  </w:comment>
  <w:comment w:id="12" w:author="Andrew Campbell (2428018)" w:date="2026-05-18T08:35:00Z" w:initials="AC">
    <w:p w14:paraId="74460AEA" w14:textId="77777777" w:rsidR="00101B5A" w:rsidRDefault="00101B5A" w:rsidP="00101B5A">
      <w:pPr>
        <w:pStyle w:val="CommentText"/>
      </w:pPr>
      <w:r>
        <w:rPr>
          <w:rStyle w:val="CommentReference"/>
        </w:rPr>
        <w:annotationRef/>
      </w:r>
      <w:r>
        <w:t>Add stuff about the equations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E777C8" w15:done="0"/>
  <w15:commentEx w15:paraId="74460AE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1431F41" w16cex:dateUtc="2026-05-11T21:06:00Z">
    <w16cex:extLst>
      <w16:ext w16:uri="{CE6994B0-6A32-4C9F-8C6B-6E91EDA988CE}">
        <cr:reactions xmlns:cr="http://schemas.microsoft.com/office/comments/2020/reactions">
          <cr:reaction reactionType="1">
            <cr:reactionInfo dateUtc="2026-05-18T13:03:17Z">
              <cr:user userId="S::2428018@student.uwtsd.ac.uk::21afd24c-4a59-442f-9d59-84da066fb4d6" userProvider="AD" userName="Andrew Campbell (2428018)"/>
            </cr:reactionInfo>
          </cr:reaction>
        </cr:reactions>
      </w16:ext>
    </w16cex:extLst>
  </w16cex:commentExtensible>
  <w16cex:commentExtensible w16cex:durableId="4596955B" w16cex:dateUtc="2026-05-18T07: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E777C8" w16cid:durableId="61431F41"/>
  <w16cid:commentId w16cid:paraId="74460AEA" w16cid:durableId="4596955B"/>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F4C1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CA1756F"/>
    <w:multiLevelType w:val="hybridMultilevel"/>
    <w:tmpl w:val="FDF097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54571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045082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766960E4"/>
    <w:multiLevelType w:val="hybridMultilevel"/>
    <w:tmpl w:val="9DDC69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5438359">
    <w:abstractNumId w:val="2"/>
  </w:num>
  <w:num w:numId="2" w16cid:durableId="1164517607">
    <w:abstractNumId w:val="4"/>
  </w:num>
  <w:num w:numId="3" w16cid:durableId="1446970261">
    <w:abstractNumId w:val="0"/>
  </w:num>
  <w:num w:numId="4" w16cid:durableId="670958148">
    <w:abstractNumId w:val="1"/>
  </w:num>
  <w:num w:numId="5" w16cid:durableId="920606350">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drew Campbell (2428018)">
    <w15:presenceInfo w15:providerId="AD" w15:userId="S::2428018@student.uwtsd.ac.uk::21afd24c-4a59-442f-9d59-84da066fb4d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578D"/>
    <w:rsid w:val="0000293E"/>
    <w:rsid w:val="0002633B"/>
    <w:rsid w:val="00033A14"/>
    <w:rsid w:val="000350AE"/>
    <w:rsid w:val="00035856"/>
    <w:rsid w:val="00036C6A"/>
    <w:rsid w:val="000377E0"/>
    <w:rsid w:val="000466A1"/>
    <w:rsid w:val="00052C1D"/>
    <w:rsid w:val="000617AE"/>
    <w:rsid w:val="000624AB"/>
    <w:rsid w:val="00063C69"/>
    <w:rsid w:val="00080C1A"/>
    <w:rsid w:val="000A1A5E"/>
    <w:rsid w:val="000A5117"/>
    <w:rsid w:val="000B0C40"/>
    <w:rsid w:val="000B332D"/>
    <w:rsid w:val="000B3E74"/>
    <w:rsid w:val="000B4BF9"/>
    <w:rsid w:val="000B726E"/>
    <w:rsid w:val="000C0343"/>
    <w:rsid w:val="000C1B2D"/>
    <w:rsid w:val="000C2DAA"/>
    <w:rsid w:val="000C2DCD"/>
    <w:rsid w:val="000C2EF9"/>
    <w:rsid w:val="000C3BFB"/>
    <w:rsid w:val="000D5AE2"/>
    <w:rsid w:val="000D5FDF"/>
    <w:rsid w:val="000E5A52"/>
    <w:rsid w:val="000F13DC"/>
    <w:rsid w:val="000F176B"/>
    <w:rsid w:val="000F4D05"/>
    <w:rsid w:val="000F7203"/>
    <w:rsid w:val="001019FA"/>
    <w:rsid w:val="00101B5A"/>
    <w:rsid w:val="00115754"/>
    <w:rsid w:val="0012254A"/>
    <w:rsid w:val="00141168"/>
    <w:rsid w:val="00144F3D"/>
    <w:rsid w:val="001710F2"/>
    <w:rsid w:val="0019276F"/>
    <w:rsid w:val="001D6A59"/>
    <w:rsid w:val="001E251E"/>
    <w:rsid w:val="001E709B"/>
    <w:rsid w:val="0020303A"/>
    <w:rsid w:val="00204C92"/>
    <w:rsid w:val="00215F57"/>
    <w:rsid w:val="002455ED"/>
    <w:rsid w:val="00245F2E"/>
    <w:rsid w:val="00247E56"/>
    <w:rsid w:val="00250DBD"/>
    <w:rsid w:val="002522BB"/>
    <w:rsid w:val="002718B7"/>
    <w:rsid w:val="00274FF0"/>
    <w:rsid w:val="002773F1"/>
    <w:rsid w:val="00287F1E"/>
    <w:rsid w:val="002C4A63"/>
    <w:rsid w:val="002C75A0"/>
    <w:rsid w:val="002D4F49"/>
    <w:rsid w:val="00303446"/>
    <w:rsid w:val="00305D44"/>
    <w:rsid w:val="00311EEA"/>
    <w:rsid w:val="00316AE2"/>
    <w:rsid w:val="00322833"/>
    <w:rsid w:val="00330E9C"/>
    <w:rsid w:val="0033125E"/>
    <w:rsid w:val="0034776C"/>
    <w:rsid w:val="00353C31"/>
    <w:rsid w:val="00361E44"/>
    <w:rsid w:val="00364409"/>
    <w:rsid w:val="003824A7"/>
    <w:rsid w:val="003836F5"/>
    <w:rsid w:val="0039761A"/>
    <w:rsid w:val="003A61DA"/>
    <w:rsid w:val="003B32EF"/>
    <w:rsid w:val="003D143D"/>
    <w:rsid w:val="003D3E60"/>
    <w:rsid w:val="003F04FD"/>
    <w:rsid w:val="003F50FB"/>
    <w:rsid w:val="003F7EAF"/>
    <w:rsid w:val="00404415"/>
    <w:rsid w:val="00413F16"/>
    <w:rsid w:val="0041472F"/>
    <w:rsid w:val="00417605"/>
    <w:rsid w:val="00431755"/>
    <w:rsid w:val="00447BB4"/>
    <w:rsid w:val="0045748C"/>
    <w:rsid w:val="00466855"/>
    <w:rsid w:val="00467926"/>
    <w:rsid w:val="00492F48"/>
    <w:rsid w:val="004A2EA4"/>
    <w:rsid w:val="004A45F7"/>
    <w:rsid w:val="004A6ED2"/>
    <w:rsid w:val="004A752A"/>
    <w:rsid w:val="004B596B"/>
    <w:rsid w:val="004C0FE8"/>
    <w:rsid w:val="004C3B4E"/>
    <w:rsid w:val="004D7C0F"/>
    <w:rsid w:val="004E3E95"/>
    <w:rsid w:val="004F4961"/>
    <w:rsid w:val="004F4AC6"/>
    <w:rsid w:val="005078BD"/>
    <w:rsid w:val="00522D9F"/>
    <w:rsid w:val="00526EAB"/>
    <w:rsid w:val="00537034"/>
    <w:rsid w:val="00537921"/>
    <w:rsid w:val="00537D1F"/>
    <w:rsid w:val="00550793"/>
    <w:rsid w:val="00556350"/>
    <w:rsid w:val="005C3557"/>
    <w:rsid w:val="005C537C"/>
    <w:rsid w:val="005C7628"/>
    <w:rsid w:val="005D59EC"/>
    <w:rsid w:val="005D6690"/>
    <w:rsid w:val="005E6BB7"/>
    <w:rsid w:val="005F109B"/>
    <w:rsid w:val="006109C2"/>
    <w:rsid w:val="00610C19"/>
    <w:rsid w:val="0061416D"/>
    <w:rsid w:val="00622F86"/>
    <w:rsid w:val="0063077C"/>
    <w:rsid w:val="006415E1"/>
    <w:rsid w:val="00643439"/>
    <w:rsid w:val="00651769"/>
    <w:rsid w:val="006773BF"/>
    <w:rsid w:val="00686817"/>
    <w:rsid w:val="006A147E"/>
    <w:rsid w:val="006B40AF"/>
    <w:rsid w:val="006B57C0"/>
    <w:rsid w:val="006D01AF"/>
    <w:rsid w:val="006D38A8"/>
    <w:rsid w:val="006D3BCD"/>
    <w:rsid w:val="006D75AC"/>
    <w:rsid w:val="006E00AE"/>
    <w:rsid w:val="006E4F94"/>
    <w:rsid w:val="006E67FC"/>
    <w:rsid w:val="006E74EF"/>
    <w:rsid w:val="006F32C2"/>
    <w:rsid w:val="006F53A2"/>
    <w:rsid w:val="00701756"/>
    <w:rsid w:val="007147B9"/>
    <w:rsid w:val="00733C9E"/>
    <w:rsid w:val="007353FC"/>
    <w:rsid w:val="00740D0C"/>
    <w:rsid w:val="00747290"/>
    <w:rsid w:val="007535F7"/>
    <w:rsid w:val="00763583"/>
    <w:rsid w:val="0076425D"/>
    <w:rsid w:val="00780AEF"/>
    <w:rsid w:val="00791928"/>
    <w:rsid w:val="007A22E4"/>
    <w:rsid w:val="007B390F"/>
    <w:rsid w:val="007B5F38"/>
    <w:rsid w:val="007C52C2"/>
    <w:rsid w:val="007D2C19"/>
    <w:rsid w:val="007D4453"/>
    <w:rsid w:val="007D48B2"/>
    <w:rsid w:val="007F3DA9"/>
    <w:rsid w:val="007F4819"/>
    <w:rsid w:val="0081233B"/>
    <w:rsid w:val="00814D61"/>
    <w:rsid w:val="008320F5"/>
    <w:rsid w:val="00834BDA"/>
    <w:rsid w:val="008358E2"/>
    <w:rsid w:val="00846361"/>
    <w:rsid w:val="00852024"/>
    <w:rsid w:val="00863F23"/>
    <w:rsid w:val="00864584"/>
    <w:rsid w:val="00866C6B"/>
    <w:rsid w:val="0086704F"/>
    <w:rsid w:val="008710A5"/>
    <w:rsid w:val="00871880"/>
    <w:rsid w:val="0089324E"/>
    <w:rsid w:val="00896A4B"/>
    <w:rsid w:val="008A32A9"/>
    <w:rsid w:val="008B29C4"/>
    <w:rsid w:val="008C6BE1"/>
    <w:rsid w:val="008E49D1"/>
    <w:rsid w:val="008F471C"/>
    <w:rsid w:val="0090485F"/>
    <w:rsid w:val="009133EA"/>
    <w:rsid w:val="0091365A"/>
    <w:rsid w:val="00925839"/>
    <w:rsid w:val="00931C66"/>
    <w:rsid w:val="009341AE"/>
    <w:rsid w:val="00934CDC"/>
    <w:rsid w:val="00937107"/>
    <w:rsid w:val="009469F2"/>
    <w:rsid w:val="00956F38"/>
    <w:rsid w:val="00957B5C"/>
    <w:rsid w:val="00967478"/>
    <w:rsid w:val="0097132D"/>
    <w:rsid w:val="00975AB4"/>
    <w:rsid w:val="0098293E"/>
    <w:rsid w:val="00987281"/>
    <w:rsid w:val="009A0EDF"/>
    <w:rsid w:val="009A1FA0"/>
    <w:rsid w:val="009A71D2"/>
    <w:rsid w:val="009D130F"/>
    <w:rsid w:val="009E02E7"/>
    <w:rsid w:val="009E13FF"/>
    <w:rsid w:val="009E1F3B"/>
    <w:rsid w:val="009E64DB"/>
    <w:rsid w:val="009E7A91"/>
    <w:rsid w:val="009F0E2B"/>
    <w:rsid w:val="009F19EC"/>
    <w:rsid w:val="009F2A3F"/>
    <w:rsid w:val="00A3468A"/>
    <w:rsid w:val="00A47E6B"/>
    <w:rsid w:val="00A50032"/>
    <w:rsid w:val="00A731B6"/>
    <w:rsid w:val="00A83F42"/>
    <w:rsid w:val="00A91C8B"/>
    <w:rsid w:val="00A91E77"/>
    <w:rsid w:val="00A93AC7"/>
    <w:rsid w:val="00A95FBA"/>
    <w:rsid w:val="00AB1605"/>
    <w:rsid w:val="00AB16F1"/>
    <w:rsid w:val="00AB7C20"/>
    <w:rsid w:val="00AC429F"/>
    <w:rsid w:val="00AC55D0"/>
    <w:rsid w:val="00AE5C2D"/>
    <w:rsid w:val="00AE5FAF"/>
    <w:rsid w:val="00AE74A7"/>
    <w:rsid w:val="00B04A32"/>
    <w:rsid w:val="00B07A16"/>
    <w:rsid w:val="00B20439"/>
    <w:rsid w:val="00B43FB8"/>
    <w:rsid w:val="00B6068D"/>
    <w:rsid w:val="00B61D82"/>
    <w:rsid w:val="00B720F8"/>
    <w:rsid w:val="00B83617"/>
    <w:rsid w:val="00B8504D"/>
    <w:rsid w:val="00B96C7D"/>
    <w:rsid w:val="00BB2B5B"/>
    <w:rsid w:val="00BB601E"/>
    <w:rsid w:val="00BD1058"/>
    <w:rsid w:val="00BD26BC"/>
    <w:rsid w:val="00BD6318"/>
    <w:rsid w:val="00BD7D86"/>
    <w:rsid w:val="00BE0553"/>
    <w:rsid w:val="00BE6B86"/>
    <w:rsid w:val="00BF3E4E"/>
    <w:rsid w:val="00BF79AB"/>
    <w:rsid w:val="00C001DF"/>
    <w:rsid w:val="00C0772C"/>
    <w:rsid w:val="00C1294F"/>
    <w:rsid w:val="00C32800"/>
    <w:rsid w:val="00C42757"/>
    <w:rsid w:val="00C505D0"/>
    <w:rsid w:val="00C53B79"/>
    <w:rsid w:val="00C54601"/>
    <w:rsid w:val="00C5611C"/>
    <w:rsid w:val="00C57DD9"/>
    <w:rsid w:val="00C60E12"/>
    <w:rsid w:val="00C6289A"/>
    <w:rsid w:val="00C63254"/>
    <w:rsid w:val="00C752D9"/>
    <w:rsid w:val="00C809A1"/>
    <w:rsid w:val="00C80CE1"/>
    <w:rsid w:val="00C93FC8"/>
    <w:rsid w:val="00CC73A1"/>
    <w:rsid w:val="00CD757E"/>
    <w:rsid w:val="00D153C9"/>
    <w:rsid w:val="00D21BF2"/>
    <w:rsid w:val="00D276BD"/>
    <w:rsid w:val="00D370D6"/>
    <w:rsid w:val="00D62671"/>
    <w:rsid w:val="00D67461"/>
    <w:rsid w:val="00D8335E"/>
    <w:rsid w:val="00D95E55"/>
    <w:rsid w:val="00DA4071"/>
    <w:rsid w:val="00DB5944"/>
    <w:rsid w:val="00DC578D"/>
    <w:rsid w:val="00DC5BD9"/>
    <w:rsid w:val="00DD24E6"/>
    <w:rsid w:val="00DD36B1"/>
    <w:rsid w:val="00DE4EAE"/>
    <w:rsid w:val="00DE5097"/>
    <w:rsid w:val="00DE634C"/>
    <w:rsid w:val="00DF23B5"/>
    <w:rsid w:val="00E16462"/>
    <w:rsid w:val="00E22502"/>
    <w:rsid w:val="00E2692C"/>
    <w:rsid w:val="00E315A1"/>
    <w:rsid w:val="00E34399"/>
    <w:rsid w:val="00E4065A"/>
    <w:rsid w:val="00E42319"/>
    <w:rsid w:val="00E42780"/>
    <w:rsid w:val="00E576F5"/>
    <w:rsid w:val="00E87457"/>
    <w:rsid w:val="00E918AF"/>
    <w:rsid w:val="00E961A6"/>
    <w:rsid w:val="00EA256B"/>
    <w:rsid w:val="00EA4FD3"/>
    <w:rsid w:val="00EA5469"/>
    <w:rsid w:val="00EC5EAA"/>
    <w:rsid w:val="00EE32F0"/>
    <w:rsid w:val="00EE398F"/>
    <w:rsid w:val="00EE3C26"/>
    <w:rsid w:val="00EE63EF"/>
    <w:rsid w:val="00F06671"/>
    <w:rsid w:val="00F15F63"/>
    <w:rsid w:val="00F200C0"/>
    <w:rsid w:val="00F202D6"/>
    <w:rsid w:val="00F4387C"/>
    <w:rsid w:val="00F5674C"/>
    <w:rsid w:val="00F62576"/>
    <w:rsid w:val="00F62CF5"/>
    <w:rsid w:val="00F96946"/>
    <w:rsid w:val="00FA7DE9"/>
    <w:rsid w:val="00FB1F16"/>
    <w:rsid w:val="00FB718C"/>
    <w:rsid w:val="00FC0C02"/>
    <w:rsid w:val="00FC0F96"/>
    <w:rsid w:val="00FC72FF"/>
    <w:rsid w:val="00FE2FF2"/>
    <w:rsid w:val="00FE5548"/>
    <w:rsid w:val="00FF16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BEA3EF"/>
  <w15:chartTrackingRefBased/>
  <w15:docId w15:val="{7EA5B14D-D463-430F-87BB-0F1E3CB1E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4FD3"/>
    <w:rPr>
      <w:rFonts w:ascii="Times New Roman" w:hAnsi="Times New Roman"/>
    </w:rPr>
  </w:style>
  <w:style w:type="paragraph" w:styleId="Heading1">
    <w:name w:val="heading 1"/>
    <w:basedOn w:val="Normal"/>
    <w:next w:val="Normal"/>
    <w:link w:val="Heading1Char"/>
    <w:uiPriority w:val="9"/>
    <w:qFormat/>
    <w:rsid w:val="004F4961"/>
    <w:pPr>
      <w:keepNext/>
      <w:keepLines/>
      <w:spacing w:before="360" w:after="80"/>
      <w:outlineLvl w:val="0"/>
    </w:pPr>
    <w:rPr>
      <w:rFonts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C578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C578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C578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C578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C57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C57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C57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C57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961"/>
    <w:rPr>
      <w:rFonts w:ascii="Times New Roman" w:eastAsiaTheme="majorEastAsia" w:hAnsi="Times New Roman"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C578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C578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C578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C578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C57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C57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C57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C578D"/>
    <w:rPr>
      <w:rFonts w:eastAsiaTheme="majorEastAsia" w:cstheme="majorBidi"/>
      <w:color w:val="272727" w:themeColor="text1" w:themeTint="D8"/>
    </w:rPr>
  </w:style>
  <w:style w:type="paragraph" w:styleId="Title">
    <w:name w:val="Title"/>
    <w:basedOn w:val="Normal"/>
    <w:next w:val="Normal"/>
    <w:link w:val="TitleChar"/>
    <w:uiPriority w:val="10"/>
    <w:qFormat/>
    <w:rsid w:val="00DC57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C57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C57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C57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C578D"/>
    <w:pPr>
      <w:spacing w:before="160"/>
      <w:jc w:val="center"/>
    </w:pPr>
    <w:rPr>
      <w:i/>
      <w:iCs/>
      <w:color w:val="404040" w:themeColor="text1" w:themeTint="BF"/>
    </w:rPr>
  </w:style>
  <w:style w:type="character" w:customStyle="1" w:styleId="QuoteChar">
    <w:name w:val="Quote Char"/>
    <w:basedOn w:val="DefaultParagraphFont"/>
    <w:link w:val="Quote"/>
    <w:uiPriority w:val="29"/>
    <w:rsid w:val="00DC578D"/>
    <w:rPr>
      <w:i/>
      <w:iCs/>
      <w:color w:val="404040" w:themeColor="text1" w:themeTint="BF"/>
    </w:rPr>
  </w:style>
  <w:style w:type="paragraph" w:styleId="ListParagraph">
    <w:name w:val="List Paragraph"/>
    <w:basedOn w:val="Normal"/>
    <w:uiPriority w:val="34"/>
    <w:qFormat/>
    <w:rsid w:val="00DC578D"/>
    <w:pPr>
      <w:ind w:left="720"/>
      <w:contextualSpacing/>
    </w:pPr>
  </w:style>
  <w:style w:type="character" w:styleId="IntenseEmphasis">
    <w:name w:val="Intense Emphasis"/>
    <w:basedOn w:val="DefaultParagraphFont"/>
    <w:uiPriority w:val="21"/>
    <w:qFormat/>
    <w:rsid w:val="00DC578D"/>
    <w:rPr>
      <w:i/>
      <w:iCs/>
      <w:color w:val="0F4761" w:themeColor="accent1" w:themeShade="BF"/>
    </w:rPr>
  </w:style>
  <w:style w:type="paragraph" w:styleId="IntenseQuote">
    <w:name w:val="Intense Quote"/>
    <w:basedOn w:val="Normal"/>
    <w:next w:val="Normal"/>
    <w:link w:val="IntenseQuoteChar"/>
    <w:uiPriority w:val="30"/>
    <w:qFormat/>
    <w:rsid w:val="00DC578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C578D"/>
    <w:rPr>
      <w:i/>
      <w:iCs/>
      <w:color w:val="0F4761" w:themeColor="accent1" w:themeShade="BF"/>
    </w:rPr>
  </w:style>
  <w:style w:type="character" w:styleId="IntenseReference">
    <w:name w:val="Intense Reference"/>
    <w:basedOn w:val="DefaultParagraphFont"/>
    <w:uiPriority w:val="32"/>
    <w:qFormat/>
    <w:rsid w:val="00DC578D"/>
    <w:rPr>
      <w:b/>
      <w:bCs/>
      <w:smallCaps/>
      <w:color w:val="0F4761" w:themeColor="accent1" w:themeShade="BF"/>
      <w:spacing w:val="5"/>
    </w:rPr>
  </w:style>
  <w:style w:type="paragraph" w:customStyle="1" w:styleId="COVERPAGETEXT">
    <w:name w:val="COVER PAGE TEXT"/>
    <w:basedOn w:val="Normal"/>
    <w:qFormat/>
    <w:rsid w:val="00DC578D"/>
    <w:pPr>
      <w:spacing w:after="0" w:line="276" w:lineRule="auto"/>
      <w:jc w:val="center"/>
    </w:pPr>
    <w:rPr>
      <w:rFonts w:ascii="Arial" w:eastAsia="Times New Roman" w:hAnsi="Arial" w:cs="Arial"/>
      <w:kern w:val="0"/>
      <w:sz w:val="28"/>
      <w:szCs w:val="28"/>
      <w14:ligatures w14:val="none"/>
    </w:rPr>
  </w:style>
  <w:style w:type="character" w:styleId="CommentReference">
    <w:name w:val="annotation reference"/>
    <w:basedOn w:val="DefaultParagraphFont"/>
    <w:uiPriority w:val="99"/>
    <w:semiHidden/>
    <w:unhideWhenUsed/>
    <w:rsid w:val="00C57DD9"/>
    <w:rPr>
      <w:sz w:val="16"/>
      <w:szCs w:val="16"/>
    </w:rPr>
  </w:style>
  <w:style w:type="paragraph" w:styleId="CommentText">
    <w:name w:val="annotation text"/>
    <w:basedOn w:val="Normal"/>
    <w:link w:val="CommentTextChar"/>
    <w:uiPriority w:val="99"/>
    <w:unhideWhenUsed/>
    <w:rsid w:val="00C57DD9"/>
    <w:pPr>
      <w:spacing w:line="240" w:lineRule="auto"/>
    </w:pPr>
    <w:rPr>
      <w:sz w:val="20"/>
      <w:szCs w:val="20"/>
    </w:rPr>
  </w:style>
  <w:style w:type="character" w:customStyle="1" w:styleId="CommentTextChar">
    <w:name w:val="Comment Text Char"/>
    <w:basedOn w:val="DefaultParagraphFont"/>
    <w:link w:val="CommentText"/>
    <w:uiPriority w:val="99"/>
    <w:rsid w:val="00C57DD9"/>
    <w:rPr>
      <w:sz w:val="20"/>
      <w:szCs w:val="20"/>
    </w:rPr>
  </w:style>
  <w:style w:type="paragraph" w:styleId="CommentSubject">
    <w:name w:val="annotation subject"/>
    <w:basedOn w:val="CommentText"/>
    <w:next w:val="CommentText"/>
    <w:link w:val="CommentSubjectChar"/>
    <w:uiPriority w:val="99"/>
    <w:semiHidden/>
    <w:unhideWhenUsed/>
    <w:rsid w:val="00C57DD9"/>
    <w:rPr>
      <w:b/>
      <w:bCs/>
    </w:rPr>
  </w:style>
  <w:style w:type="character" w:customStyle="1" w:styleId="CommentSubjectChar">
    <w:name w:val="Comment Subject Char"/>
    <w:basedOn w:val="CommentTextChar"/>
    <w:link w:val="CommentSubject"/>
    <w:uiPriority w:val="99"/>
    <w:semiHidden/>
    <w:rsid w:val="00C57DD9"/>
    <w:rPr>
      <w:b/>
      <w:bCs/>
      <w:sz w:val="20"/>
      <w:szCs w:val="20"/>
    </w:rPr>
  </w:style>
  <w:style w:type="paragraph" w:styleId="Caption">
    <w:name w:val="caption"/>
    <w:basedOn w:val="Normal"/>
    <w:next w:val="Normal"/>
    <w:uiPriority w:val="35"/>
    <w:unhideWhenUsed/>
    <w:qFormat/>
    <w:rsid w:val="00957B5C"/>
    <w:pPr>
      <w:spacing w:after="200" w:line="240" w:lineRule="auto"/>
    </w:pPr>
    <w:rPr>
      <w:i/>
      <w:iCs/>
      <w:color w:val="0E2841" w:themeColor="text2"/>
      <w:sz w:val="18"/>
      <w:szCs w:val="18"/>
    </w:rPr>
  </w:style>
  <w:style w:type="table" w:styleId="TableGrid">
    <w:name w:val="Table Grid"/>
    <w:basedOn w:val="TableNormal"/>
    <w:uiPriority w:val="39"/>
    <w:rsid w:val="00526E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7Colorful">
    <w:name w:val="Grid Table 7 Colorful"/>
    <w:basedOn w:val="TableNormal"/>
    <w:uiPriority w:val="52"/>
    <w:rsid w:val="00526EAB"/>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6Colorful">
    <w:name w:val="Grid Table 6 Colorful"/>
    <w:basedOn w:val="TableNormal"/>
    <w:uiPriority w:val="51"/>
    <w:rsid w:val="008710A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
    <w:name w:val="List Table 1 Light"/>
    <w:basedOn w:val="TableNormal"/>
    <w:uiPriority w:val="46"/>
    <w:rsid w:val="008710A5"/>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C6289A"/>
    <w:pPr>
      <w:spacing w:before="240" w:after="0" w:line="259" w:lineRule="auto"/>
      <w:outlineLvl w:val="9"/>
    </w:pPr>
    <w:rPr>
      <w:rFonts w:asciiTheme="majorHAnsi" w:hAnsiTheme="majorHAnsi"/>
      <w:kern w:val="0"/>
      <w:sz w:val="32"/>
      <w:szCs w:val="32"/>
      <w:lang w:val="en-US"/>
      <w14:ligatures w14:val="none"/>
    </w:rPr>
  </w:style>
  <w:style w:type="paragraph" w:styleId="TOC1">
    <w:name w:val="toc 1"/>
    <w:basedOn w:val="Normal"/>
    <w:next w:val="Normal"/>
    <w:autoRedefine/>
    <w:uiPriority w:val="39"/>
    <w:unhideWhenUsed/>
    <w:rsid w:val="00C6289A"/>
    <w:pPr>
      <w:spacing w:after="100"/>
    </w:pPr>
  </w:style>
  <w:style w:type="character" w:styleId="Hyperlink">
    <w:name w:val="Hyperlink"/>
    <w:basedOn w:val="DefaultParagraphFont"/>
    <w:uiPriority w:val="99"/>
    <w:unhideWhenUsed/>
    <w:rsid w:val="00C6289A"/>
    <w:rPr>
      <w:color w:val="467886" w:themeColor="hyperlink"/>
      <w:u w:val="single"/>
    </w:rPr>
  </w:style>
  <w:style w:type="paragraph" w:styleId="TableofFigures">
    <w:name w:val="table of figures"/>
    <w:basedOn w:val="Normal"/>
    <w:next w:val="Normal"/>
    <w:uiPriority w:val="99"/>
    <w:unhideWhenUsed/>
    <w:rsid w:val="00C6289A"/>
    <w:pPr>
      <w:spacing w:after="0"/>
    </w:pPr>
  </w:style>
  <w:style w:type="paragraph" w:styleId="Bibliography">
    <w:name w:val="Bibliography"/>
    <w:basedOn w:val="Normal"/>
    <w:next w:val="Normal"/>
    <w:uiPriority w:val="37"/>
    <w:unhideWhenUsed/>
    <w:rsid w:val="00C62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478919">
      <w:bodyDiv w:val="1"/>
      <w:marLeft w:val="0"/>
      <w:marRight w:val="0"/>
      <w:marTop w:val="0"/>
      <w:marBottom w:val="0"/>
      <w:divBdr>
        <w:top w:val="none" w:sz="0" w:space="0" w:color="auto"/>
        <w:left w:val="none" w:sz="0" w:space="0" w:color="auto"/>
        <w:bottom w:val="none" w:sz="0" w:space="0" w:color="auto"/>
        <w:right w:val="none" w:sz="0" w:space="0" w:color="auto"/>
      </w:divBdr>
    </w:div>
    <w:div w:id="306323787">
      <w:bodyDiv w:val="1"/>
      <w:marLeft w:val="0"/>
      <w:marRight w:val="0"/>
      <w:marTop w:val="0"/>
      <w:marBottom w:val="0"/>
      <w:divBdr>
        <w:top w:val="none" w:sz="0" w:space="0" w:color="auto"/>
        <w:left w:val="none" w:sz="0" w:space="0" w:color="auto"/>
        <w:bottom w:val="none" w:sz="0" w:space="0" w:color="auto"/>
        <w:right w:val="none" w:sz="0" w:space="0" w:color="auto"/>
      </w:divBdr>
    </w:div>
    <w:div w:id="360741931">
      <w:bodyDiv w:val="1"/>
      <w:marLeft w:val="0"/>
      <w:marRight w:val="0"/>
      <w:marTop w:val="0"/>
      <w:marBottom w:val="0"/>
      <w:divBdr>
        <w:top w:val="none" w:sz="0" w:space="0" w:color="auto"/>
        <w:left w:val="none" w:sz="0" w:space="0" w:color="auto"/>
        <w:bottom w:val="none" w:sz="0" w:space="0" w:color="auto"/>
        <w:right w:val="none" w:sz="0" w:space="0" w:color="auto"/>
      </w:divBdr>
    </w:div>
    <w:div w:id="424348661">
      <w:bodyDiv w:val="1"/>
      <w:marLeft w:val="0"/>
      <w:marRight w:val="0"/>
      <w:marTop w:val="0"/>
      <w:marBottom w:val="0"/>
      <w:divBdr>
        <w:top w:val="none" w:sz="0" w:space="0" w:color="auto"/>
        <w:left w:val="none" w:sz="0" w:space="0" w:color="auto"/>
        <w:bottom w:val="none" w:sz="0" w:space="0" w:color="auto"/>
        <w:right w:val="none" w:sz="0" w:space="0" w:color="auto"/>
      </w:divBdr>
    </w:div>
    <w:div w:id="589242517">
      <w:bodyDiv w:val="1"/>
      <w:marLeft w:val="0"/>
      <w:marRight w:val="0"/>
      <w:marTop w:val="0"/>
      <w:marBottom w:val="0"/>
      <w:divBdr>
        <w:top w:val="none" w:sz="0" w:space="0" w:color="auto"/>
        <w:left w:val="none" w:sz="0" w:space="0" w:color="auto"/>
        <w:bottom w:val="none" w:sz="0" w:space="0" w:color="auto"/>
        <w:right w:val="none" w:sz="0" w:space="0" w:color="auto"/>
      </w:divBdr>
    </w:div>
    <w:div w:id="905606036">
      <w:bodyDiv w:val="1"/>
      <w:marLeft w:val="0"/>
      <w:marRight w:val="0"/>
      <w:marTop w:val="0"/>
      <w:marBottom w:val="0"/>
      <w:divBdr>
        <w:top w:val="none" w:sz="0" w:space="0" w:color="auto"/>
        <w:left w:val="none" w:sz="0" w:space="0" w:color="auto"/>
        <w:bottom w:val="none" w:sz="0" w:space="0" w:color="auto"/>
        <w:right w:val="none" w:sz="0" w:space="0" w:color="auto"/>
      </w:divBdr>
    </w:div>
    <w:div w:id="921063889">
      <w:bodyDiv w:val="1"/>
      <w:marLeft w:val="0"/>
      <w:marRight w:val="0"/>
      <w:marTop w:val="0"/>
      <w:marBottom w:val="0"/>
      <w:divBdr>
        <w:top w:val="none" w:sz="0" w:space="0" w:color="auto"/>
        <w:left w:val="none" w:sz="0" w:space="0" w:color="auto"/>
        <w:bottom w:val="none" w:sz="0" w:space="0" w:color="auto"/>
        <w:right w:val="none" w:sz="0" w:space="0" w:color="auto"/>
      </w:divBdr>
    </w:div>
    <w:div w:id="986201202">
      <w:bodyDiv w:val="1"/>
      <w:marLeft w:val="0"/>
      <w:marRight w:val="0"/>
      <w:marTop w:val="0"/>
      <w:marBottom w:val="0"/>
      <w:divBdr>
        <w:top w:val="none" w:sz="0" w:space="0" w:color="auto"/>
        <w:left w:val="none" w:sz="0" w:space="0" w:color="auto"/>
        <w:bottom w:val="none" w:sz="0" w:space="0" w:color="auto"/>
        <w:right w:val="none" w:sz="0" w:space="0" w:color="auto"/>
      </w:divBdr>
    </w:div>
    <w:div w:id="990209179">
      <w:bodyDiv w:val="1"/>
      <w:marLeft w:val="0"/>
      <w:marRight w:val="0"/>
      <w:marTop w:val="0"/>
      <w:marBottom w:val="0"/>
      <w:divBdr>
        <w:top w:val="none" w:sz="0" w:space="0" w:color="auto"/>
        <w:left w:val="none" w:sz="0" w:space="0" w:color="auto"/>
        <w:bottom w:val="none" w:sz="0" w:space="0" w:color="auto"/>
        <w:right w:val="none" w:sz="0" w:space="0" w:color="auto"/>
      </w:divBdr>
    </w:div>
    <w:div w:id="1108501102">
      <w:bodyDiv w:val="1"/>
      <w:marLeft w:val="0"/>
      <w:marRight w:val="0"/>
      <w:marTop w:val="0"/>
      <w:marBottom w:val="0"/>
      <w:divBdr>
        <w:top w:val="none" w:sz="0" w:space="0" w:color="auto"/>
        <w:left w:val="none" w:sz="0" w:space="0" w:color="auto"/>
        <w:bottom w:val="none" w:sz="0" w:space="0" w:color="auto"/>
        <w:right w:val="none" w:sz="0" w:space="0" w:color="auto"/>
      </w:divBdr>
    </w:div>
    <w:div w:id="1355612928">
      <w:bodyDiv w:val="1"/>
      <w:marLeft w:val="0"/>
      <w:marRight w:val="0"/>
      <w:marTop w:val="0"/>
      <w:marBottom w:val="0"/>
      <w:divBdr>
        <w:top w:val="none" w:sz="0" w:space="0" w:color="auto"/>
        <w:left w:val="none" w:sz="0" w:space="0" w:color="auto"/>
        <w:bottom w:val="none" w:sz="0" w:space="0" w:color="auto"/>
        <w:right w:val="none" w:sz="0" w:space="0" w:color="auto"/>
      </w:divBdr>
    </w:div>
    <w:div w:id="1846434594">
      <w:bodyDiv w:val="1"/>
      <w:marLeft w:val="0"/>
      <w:marRight w:val="0"/>
      <w:marTop w:val="0"/>
      <w:marBottom w:val="0"/>
      <w:divBdr>
        <w:top w:val="none" w:sz="0" w:space="0" w:color="auto"/>
        <w:left w:val="none" w:sz="0" w:space="0" w:color="auto"/>
        <w:bottom w:val="none" w:sz="0" w:space="0" w:color="auto"/>
        <w:right w:val="none" w:sz="0" w:space="0" w:color="auto"/>
      </w:divBdr>
    </w:div>
    <w:div w:id="1863590948">
      <w:bodyDiv w:val="1"/>
      <w:marLeft w:val="0"/>
      <w:marRight w:val="0"/>
      <w:marTop w:val="0"/>
      <w:marBottom w:val="0"/>
      <w:divBdr>
        <w:top w:val="none" w:sz="0" w:space="0" w:color="auto"/>
        <w:left w:val="none" w:sz="0" w:space="0" w:color="auto"/>
        <w:bottom w:val="none" w:sz="0" w:space="0" w:color="auto"/>
        <w:right w:val="none" w:sz="0" w:space="0" w:color="auto"/>
      </w:divBdr>
    </w:div>
    <w:div w:id="1905793036">
      <w:bodyDiv w:val="1"/>
      <w:marLeft w:val="0"/>
      <w:marRight w:val="0"/>
      <w:marTop w:val="0"/>
      <w:marBottom w:val="0"/>
      <w:divBdr>
        <w:top w:val="none" w:sz="0" w:space="0" w:color="auto"/>
        <w:left w:val="none" w:sz="0" w:space="0" w:color="auto"/>
        <w:bottom w:val="none" w:sz="0" w:space="0" w:color="auto"/>
        <w:right w:val="none" w:sz="0" w:space="0" w:color="auto"/>
      </w:divBdr>
    </w:div>
    <w:div w:id="1957831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image" Target="media/image33.png"/><Relationship Id="rId47" Type="http://schemas.openxmlformats.org/officeDocument/2006/relationships/theme" Target="theme/theme1.xml"/><Relationship Id="rId7" Type="http://schemas.openxmlformats.org/officeDocument/2006/relationships/comments" Target="comment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10" Type="http://schemas.microsoft.com/office/2018/08/relationships/commentsExtensible" Target="commentsExtensible.xml"/><Relationship Id="rId19" Type="http://schemas.openxmlformats.org/officeDocument/2006/relationships/image" Target="media/image10.png"/><Relationship Id="rId31" Type="http://schemas.openxmlformats.org/officeDocument/2006/relationships/image" Target="media/image22.png"/><Relationship Id="rId44" Type="http://schemas.openxmlformats.org/officeDocument/2006/relationships/image" Target="media/image35.png"/><Relationship Id="rId4" Type="http://schemas.openxmlformats.org/officeDocument/2006/relationships/settings" Target="settings.xml"/><Relationship Id="rId9" Type="http://schemas.microsoft.com/office/2016/09/relationships/commentsIds" Target="commentsIds.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png"/><Relationship Id="rId8" Type="http://schemas.microsoft.com/office/2011/relationships/commentsExtended" Target="commentsExtended.xml"/><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microsoft.com/office/2011/relationships/people" Target="people.xml"/><Relationship Id="rId20" Type="http://schemas.openxmlformats.org/officeDocument/2006/relationships/image" Target="media/image11.png"/><Relationship Id="rId41"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HÖz17</b:Tag>
    <b:SourceType>JournalArticle</b:SourceType>
    <b:Guid>{ED10A150-B861-4BF7-8D65-4A5B46177A05}</b:Guid>
    <b:Author>
      <b:Author>
        <b:NameList>
          <b:Person>
            <b:Last>H. Özer</b:Last>
            <b:First>Y.</b:First>
            <b:Middle>Can, and M. Yazıcı</b:Middle>
          </b:Person>
        </b:NameList>
      </b:Author>
    </b:Author>
    <b:Title>Investigation of the Crash Boxes Light Weighting with Syntactic Foams by the Finite Element Analysis</b:Title>
    <b:JournalName>Acta Physica Polonica A</b:JournalName>
    <b:Year>2017</b:Year>
    <b:Pages>734-737</b:Pages>
    <b:Volume>132</b:Volume>
    <b:Issue>3</b:Issue>
    <b:RefOrder>6</b:RefOrder>
  </b:Source>
  <b:Source>
    <b:Tag>HRo22</b:Tag>
    <b:SourceType>JournalArticle</b:SourceType>
    <b:Guid>{D39C41AD-5884-4E49-AF2A-F8F0BEED4BFE}</b:Guid>
    <b:Author>
      <b:Author>
        <b:NameList>
          <b:Person>
            <b:Last>Yuvaraj</b:Last>
            <b:First>H.</b:First>
            <b:Middle>Rohatgi and N.</b:Middle>
          </b:Person>
        </b:NameList>
      </b:Author>
    </b:Author>
    <b:Title>Analyse the effect of clad ratio on the stress-strain curve of titanium-clad bimetallic steel for different strain rates and temperatures using Johnson-Cook model</b:Title>
    <b:JournalName>Materials Today: Proceedings</b:JournalName>
    <b:Year>2022</b:Year>
    <b:Pages>3702-3713</b:Pages>
    <b:Volume>56</b:Volume>
    <b:RefOrder>7</b:RefOrder>
  </b:Source>
  <b:Source>
    <b:Tag>Sam14</b:Tag>
    <b:SourceType>JournalArticle</b:SourceType>
    <b:Guid>{8111E969-E0BF-47FB-A21D-4C3C6E91D567}</b:Guid>
    <b:Author>
      <b:Author>
        <b:NameList>
          <b:Person>
            <b:Last>Samuel E. RIGBY</b:Last>
            <b:First>Piotr</b:First>
            <b:Middle>W. SIELICKI</b:Middle>
          </b:Person>
        </b:NameList>
      </b:Author>
    </b:Author>
    <b:Title>An Investigation of TNT Equivalenceof Hemispherical PE4 Charges</b:Title>
    <b:JournalName>Engineering Transactions</b:JournalName>
    <b:Year>2014</b:Year>
    <b:Pages>423-435</b:Pages>
    <b:Volume>62</b:Volume>
    <b:Issue>4</b:Issue>
    <b:RefOrder>8</b:RefOrder>
  </b:Source>
  <b:Source>
    <b:Tag>BBa04</b:Tag>
    <b:SourceType>JournalArticle</b:SourceType>
    <b:Guid>{3C2C2CEC-F1ED-479A-AECE-2B49C615E182}</b:Guid>
    <b:Author>
      <b:Author>
        <b:NameList>
          <b:Person>
            <b:Last>Adams</b:Last>
            <b:First>B.</b:First>
            <b:Middle>Banerjee and D. O.</b:Middle>
          </b:Person>
        </b:NameList>
      </b:Author>
    </b:Author>
    <b:Title>On predicting the effective elastic properties of polymer bonded explosives using the recursive cell method</b:Title>
    <b:JournalName>International Journal of Solids and Structures</b:JournalName>
    <b:Year>2004</b:Year>
    <b:Pages>481-509</b:Pages>
    <b:Volume>41</b:Volume>
    <b:Issue>2</b:Issue>
    <b:RefOrder>9</b:RefOrder>
  </b:Source>
  <b:Source>
    <b:Tag>Che22</b:Tag>
    <b:SourceType>DocumentFromInternetSite</b:SourceType>
    <b:Guid>{64F83FFE-F43F-446F-9ED9-7636E26F7E85}</b:Guid>
    <b:Title>Sabrex</b:Title>
    <b:Year>2022</b:Year>
    <b:Author>
      <b:Author>
        <b:Corporate>Chemring UK</b:Corporate>
      </b:Author>
    </b:Author>
    <b:Month>4</b:Month>
    <b:YearAccessed>2026</b:YearAccessed>
    <b:MonthAccessed>3</b:MonthAccessed>
    <b:DayAccessed>31</b:DayAccessed>
    <b:URL>https://www.scribd.com/document/815770285/037</b:URL>
    <b:RefOrder>5</b:RefOrder>
  </b:Source>
  <b:Source>
    <b:Tag>JAk22</b:Tag>
    <b:SourceType>Book</b:SourceType>
    <b:Guid>{A48F7A28-F9A8-4971-A0A2-8C7311479F84}</b:Guid>
    <b:Author>
      <b:Author>
        <b:NameList>
          <b:Person>
            <b:Last>J.Akhaven</b:Last>
          </b:Person>
        </b:NameList>
      </b:Author>
    </b:Author>
    <b:Title>The Chemistry of Explosives 4th Edition</b:Title>
    <b:Year>2022</b:Year>
    <b:City>London</b:City>
    <b:Publisher>The Royal Society of Chemistry</b:Publisher>
    <b:RefOrder>2</b:RefOrder>
  </b:Source>
  <b:Source>
    <b:Tag>Gor05</b:Tag>
    <b:SourceType>Book</b:SourceType>
    <b:Guid>{7B143EFB-C6E9-40EB-A1BB-42768F11E923}</b:Guid>
    <b:Title>World War II Infantry Anti-Tank Tactics</b:Title>
    <b:Year>2005</b:Year>
    <b:Author>
      <b:Author>
        <b:NameList>
          <b:Person>
            <b:Last>Rottman</b:Last>
            <b:First>Gordon</b:First>
            <b:Middle>L</b:Middle>
          </b:Person>
        </b:NameList>
      </b:Author>
    </b:Author>
    <b:City>Oxford</b:City>
    <b:Publisher>Osprey</b:Publisher>
    <b:RefOrder>3</b:RefOrder>
  </b:Source>
  <b:Source>
    <b:Tag>RMe15</b:Tag>
    <b:SourceType>Book</b:SourceType>
    <b:Guid>{BB1B1895-2A11-4C08-93A6-A9196087E501}</b:Guid>
    <b:Title>Explosives 7th Edition</b:Title>
    <b:Year>2015</b:Year>
    <b:Author>
      <b:Author>
        <b:NameList>
          <b:Person>
            <b:Last>R.Meyer</b:Last>
            <b:First>J.Kohler</b:First>
          </b:Person>
        </b:NameList>
      </b:Author>
    </b:Author>
    <b:Publisher>Wiley-VCH Verlog GmbH &amp; Company KGaA</b:Publisher>
    <b:RefOrder>1</b:RefOrder>
  </b:Source>
  <b:Source>
    <b:Tag>Don90</b:Tag>
    <b:SourceType>Report</b:SourceType>
    <b:Guid>{5BA42A1F-A7AB-4E9E-8C82-58F22C74C040}</b:Guid>
    <b:Title>HISTORY OF THE SHAPED CHARGE EFFECT: The First Hundred Years</b:Title>
    <b:Year>1990</b:Year>
    <b:City>Mountain View</b:City>
    <b:Publisher>D.R. Kennedy &amp; Associates Incorporated</b:Publisher>
    <b:Author>
      <b:Author>
        <b:NameList>
          <b:Person>
            <b:Last>Kennedy</b:Last>
            <b:First>Donald</b:First>
            <b:Middle>R.</b:Middle>
          </b:Person>
        </b:NameList>
      </b:Author>
    </b:Author>
    <b:RefOrder>4</b:RefOrder>
  </b:Source>
</b:Sources>
</file>

<file path=customXml/itemProps1.xml><?xml version="1.0" encoding="utf-8"?>
<ds:datastoreItem xmlns:ds="http://schemas.openxmlformats.org/officeDocument/2006/customXml" ds:itemID="{977843B3-ECCF-4242-BDB1-A8ABEAA1C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4022</Words>
  <Characters>22932</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Campbell (2428018)</dc:creator>
  <cp:keywords/>
  <dc:description/>
  <cp:lastModifiedBy>Andrew Campbell (2428018)</cp:lastModifiedBy>
  <cp:revision>2</cp:revision>
  <dcterms:created xsi:type="dcterms:W3CDTF">2026-05-18T13:05:00Z</dcterms:created>
  <dcterms:modified xsi:type="dcterms:W3CDTF">2026-05-18T13:05:00Z</dcterms:modified>
</cp:coreProperties>
</file>