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color w:val="auto"/>
          <w:sz w:val="22"/>
          <w:szCs w:val="22"/>
        </w:rPr>
      </w:sdtEndPr>
      <w:sdtContent>
        <w:p w14:paraId="13A64A92" w14:textId="77777777" w:rsidR="00A930CB" w:rsidRPr="00850F85" w:rsidRDefault="00A930CB" w:rsidP="00A930CB">
          <w:pPr>
            <w:spacing w:after="165" w:line="360" w:lineRule="auto"/>
            <w:rPr>
              <w:rFonts w:ascii="Tahoma" w:hAnsi="Tahoma" w:cs="Tahoma"/>
              <w:color w:val="000000"/>
              <w:sz w:val="40"/>
              <w:szCs w:val="40"/>
            </w:rPr>
          </w:pPr>
          <w:r w:rsidRPr="00850F85">
            <w:rPr>
              <w:rFonts w:ascii="Tahoma" w:hAnsi="Tahoma" w:cs="Tahoma"/>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850F85" w:rsidRDefault="00A930CB" w:rsidP="00A930CB">
          <w:pPr>
            <w:spacing w:after="165" w:line="360" w:lineRule="auto"/>
            <w:jc w:val="center"/>
            <w:rPr>
              <w:rFonts w:ascii="Tahoma" w:hAnsi="Tahoma" w:cs="Tahoma"/>
              <w:color w:val="000000"/>
              <w:sz w:val="40"/>
              <w:szCs w:val="40"/>
            </w:rPr>
          </w:pPr>
          <w:r w:rsidRPr="00850F85">
            <w:rPr>
              <w:rFonts w:ascii="Tahoma" w:hAnsi="Tahoma" w:cs="Tahoma"/>
              <w:color w:val="000000"/>
              <w:sz w:val="40"/>
              <w:szCs w:val="40"/>
            </w:rPr>
            <w:t>Skills for the Workplace</w:t>
          </w:r>
          <w:r w:rsidRPr="00850F85">
            <w:rPr>
              <w:rFonts w:ascii="Tahoma" w:hAnsi="Tahoma" w:cs="Tahoma"/>
              <w:color w:val="000000"/>
              <w:sz w:val="40"/>
              <w:szCs w:val="40"/>
            </w:rPr>
            <w:br/>
            <w:t xml:space="preserve">Module Assignment Submission </w:t>
          </w:r>
          <w:r w:rsidRPr="00850F85">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850F85" w14:paraId="7E157FF9" w14:textId="77777777" w:rsidTr="0030173B">
            <w:tc>
              <w:tcPr>
                <w:tcW w:w="3438" w:type="dxa"/>
                <w:shd w:val="clear" w:color="auto" w:fill="D9D9D9"/>
              </w:tcPr>
              <w:p w14:paraId="049D6C4E" w14:textId="77777777" w:rsidR="00A930CB" w:rsidRPr="00850F85" w:rsidRDefault="00A930CB" w:rsidP="00A930CB">
                <w:pPr>
                  <w:spacing w:before="120" w:after="120" w:line="360" w:lineRule="auto"/>
                  <w:rPr>
                    <w:rFonts w:ascii="Tahoma" w:hAnsi="Tahoma" w:cs="Tahoma"/>
                    <w:sz w:val="32"/>
                    <w:szCs w:val="32"/>
                  </w:rPr>
                </w:pPr>
                <w:r w:rsidRPr="00850F85">
                  <w:rPr>
                    <w:rFonts w:ascii="Tahoma" w:hAnsi="Tahoma" w:cs="Tahoma"/>
                    <w:sz w:val="32"/>
                    <w:szCs w:val="32"/>
                  </w:rPr>
                  <w:t>Student Name:</w:t>
                </w:r>
              </w:p>
            </w:tc>
            <w:tc>
              <w:tcPr>
                <w:tcW w:w="6055" w:type="dxa"/>
              </w:tcPr>
              <w:p w14:paraId="26509FF7" w14:textId="09D8BCF0" w:rsidR="00A930CB" w:rsidRPr="00850F85" w:rsidRDefault="00CE597D" w:rsidP="00A930CB">
                <w:pPr>
                  <w:spacing w:before="120" w:after="120" w:line="360" w:lineRule="auto"/>
                  <w:rPr>
                    <w:rFonts w:ascii="Tahoma" w:hAnsi="Tahoma" w:cs="Tahoma"/>
                    <w:sz w:val="32"/>
                    <w:szCs w:val="32"/>
                  </w:rPr>
                </w:pPr>
                <w:r w:rsidRPr="00850F85">
                  <w:rPr>
                    <w:rFonts w:ascii="Tahoma" w:hAnsi="Tahoma" w:cs="Tahoma"/>
                    <w:sz w:val="32"/>
                    <w:szCs w:val="32"/>
                  </w:rPr>
                  <w:t>Charles Uzor</w:t>
                </w:r>
              </w:p>
            </w:tc>
          </w:tr>
          <w:tr w:rsidR="00A930CB" w:rsidRPr="00850F85" w14:paraId="47B8061E" w14:textId="77777777" w:rsidTr="0030173B">
            <w:tc>
              <w:tcPr>
                <w:tcW w:w="3438" w:type="dxa"/>
                <w:shd w:val="clear" w:color="auto" w:fill="D9D9D9"/>
              </w:tcPr>
              <w:p w14:paraId="19DB6AF8" w14:textId="77777777" w:rsidR="00A930CB" w:rsidRPr="00850F85" w:rsidRDefault="00A930CB" w:rsidP="00A930CB">
                <w:pPr>
                  <w:spacing w:before="120" w:after="120" w:line="360" w:lineRule="auto"/>
                  <w:rPr>
                    <w:rFonts w:ascii="Tahoma" w:hAnsi="Tahoma" w:cs="Tahoma"/>
                    <w:sz w:val="32"/>
                    <w:szCs w:val="32"/>
                  </w:rPr>
                </w:pPr>
                <w:r w:rsidRPr="00850F85">
                  <w:rPr>
                    <w:rFonts w:ascii="Tahoma" w:hAnsi="Tahoma" w:cs="Tahoma"/>
                    <w:sz w:val="32"/>
                    <w:szCs w:val="32"/>
                  </w:rPr>
                  <w:t>Student Number:</w:t>
                </w:r>
              </w:p>
            </w:tc>
            <w:tc>
              <w:tcPr>
                <w:tcW w:w="6055" w:type="dxa"/>
              </w:tcPr>
              <w:p w14:paraId="11A37B25" w14:textId="11E5BF2E" w:rsidR="00A930CB" w:rsidRPr="00850F85" w:rsidRDefault="002049FE" w:rsidP="00A930CB">
                <w:pPr>
                  <w:spacing w:before="120" w:after="120" w:line="360" w:lineRule="auto"/>
                  <w:rPr>
                    <w:rFonts w:ascii="Tahoma" w:hAnsi="Tahoma" w:cs="Tahoma"/>
                    <w:sz w:val="32"/>
                    <w:szCs w:val="32"/>
                  </w:rPr>
                </w:pPr>
                <w:r w:rsidRPr="00850F85">
                  <w:rPr>
                    <w:rFonts w:ascii="Tahoma" w:hAnsi="Tahoma" w:cs="Tahoma"/>
                    <w:sz w:val="32"/>
                    <w:szCs w:val="32"/>
                  </w:rPr>
                  <w:t>1</w:t>
                </w:r>
                <w:r w:rsidR="00CE597D" w:rsidRPr="00850F85">
                  <w:rPr>
                    <w:rFonts w:ascii="Tahoma" w:hAnsi="Tahoma" w:cs="Tahoma"/>
                    <w:sz w:val="32"/>
                    <w:szCs w:val="32"/>
                  </w:rPr>
                  <w:t>809185</w:t>
                </w:r>
              </w:p>
            </w:tc>
          </w:tr>
          <w:tr w:rsidR="00A930CB" w:rsidRPr="00850F85" w14:paraId="349EAAAF" w14:textId="77777777" w:rsidTr="0030173B">
            <w:tc>
              <w:tcPr>
                <w:tcW w:w="3438" w:type="dxa"/>
                <w:shd w:val="clear" w:color="auto" w:fill="D9D9D9"/>
              </w:tcPr>
              <w:p w14:paraId="79CF9844" w14:textId="77777777" w:rsidR="00A930CB" w:rsidRPr="00850F85" w:rsidRDefault="00A930CB" w:rsidP="00A930CB">
                <w:pPr>
                  <w:spacing w:before="120" w:after="120" w:line="360" w:lineRule="auto"/>
                  <w:rPr>
                    <w:rFonts w:ascii="Tahoma" w:hAnsi="Tahoma" w:cs="Tahoma"/>
                    <w:sz w:val="32"/>
                    <w:szCs w:val="32"/>
                  </w:rPr>
                </w:pPr>
                <w:r w:rsidRPr="00850F85">
                  <w:rPr>
                    <w:rFonts w:ascii="Tahoma" w:hAnsi="Tahoma" w:cs="Tahoma"/>
                    <w:sz w:val="32"/>
                    <w:szCs w:val="32"/>
                  </w:rPr>
                  <w:t>Module No:</w:t>
                </w:r>
              </w:p>
            </w:tc>
            <w:tc>
              <w:tcPr>
                <w:tcW w:w="6055" w:type="dxa"/>
              </w:tcPr>
              <w:p w14:paraId="2C117412" w14:textId="7D58AFD6" w:rsidR="00A930CB" w:rsidRPr="00850F85" w:rsidRDefault="00CE597D" w:rsidP="00A930CB">
                <w:pPr>
                  <w:spacing w:before="120" w:after="120" w:line="360" w:lineRule="auto"/>
                  <w:rPr>
                    <w:rFonts w:ascii="Tahoma" w:hAnsi="Tahoma" w:cs="Tahoma"/>
                    <w:color w:val="FF0000"/>
                    <w:sz w:val="32"/>
                    <w:szCs w:val="32"/>
                  </w:rPr>
                </w:pPr>
                <w:r w:rsidRPr="00850F85">
                  <w:rPr>
                    <w:rFonts w:ascii="Tahoma" w:hAnsi="Tahoma" w:cs="Tahoma"/>
                    <w:sz w:val="32"/>
                    <w:szCs w:val="32"/>
                  </w:rPr>
                  <w:t>BMSK 400</w:t>
                </w:r>
                <w:r w:rsidR="00382C53" w:rsidRPr="00850F85">
                  <w:rPr>
                    <w:rFonts w:ascii="Tahoma" w:hAnsi="Tahoma" w:cs="Tahoma"/>
                    <w:sz w:val="32"/>
                    <w:szCs w:val="32"/>
                  </w:rPr>
                  <w:t>2</w:t>
                </w:r>
              </w:p>
            </w:tc>
          </w:tr>
          <w:tr w:rsidR="00CE597D" w:rsidRPr="00850F85" w14:paraId="485DA616" w14:textId="77777777" w:rsidTr="0030173B">
            <w:trPr>
              <w:trHeight w:val="413"/>
            </w:trPr>
            <w:tc>
              <w:tcPr>
                <w:tcW w:w="3438" w:type="dxa"/>
                <w:shd w:val="clear" w:color="auto" w:fill="D9D9D9"/>
              </w:tcPr>
              <w:p w14:paraId="4606D4BD" w14:textId="77777777" w:rsidR="00A930CB" w:rsidRPr="00850F85" w:rsidRDefault="00A930CB" w:rsidP="00A930CB">
                <w:pPr>
                  <w:spacing w:before="120" w:after="120" w:line="360" w:lineRule="auto"/>
                  <w:rPr>
                    <w:rFonts w:ascii="Tahoma" w:hAnsi="Tahoma" w:cs="Tahoma"/>
                    <w:sz w:val="32"/>
                    <w:szCs w:val="32"/>
                  </w:rPr>
                </w:pPr>
                <w:r w:rsidRPr="00850F85">
                  <w:rPr>
                    <w:rFonts w:ascii="Tahoma" w:hAnsi="Tahoma" w:cs="Tahoma"/>
                    <w:sz w:val="32"/>
                    <w:szCs w:val="32"/>
                  </w:rPr>
                  <w:t>Module Title:</w:t>
                </w:r>
              </w:p>
            </w:tc>
            <w:tc>
              <w:tcPr>
                <w:tcW w:w="6055" w:type="dxa"/>
              </w:tcPr>
              <w:p w14:paraId="0F1C3659" w14:textId="293CD243" w:rsidR="00A930CB" w:rsidRPr="00850F85" w:rsidRDefault="00382C53" w:rsidP="00A930CB">
                <w:pPr>
                  <w:spacing w:before="120" w:after="120" w:line="360" w:lineRule="auto"/>
                  <w:rPr>
                    <w:rFonts w:ascii="Tahoma" w:hAnsi="Tahoma" w:cs="Tahoma"/>
                    <w:sz w:val="32"/>
                    <w:szCs w:val="32"/>
                  </w:rPr>
                </w:pPr>
                <w:r w:rsidRPr="00850F85">
                  <w:rPr>
                    <w:rFonts w:ascii="Tahoma" w:hAnsi="Tahoma" w:cs="Tahoma"/>
                    <w:sz w:val="32"/>
                    <w:szCs w:val="32"/>
                  </w:rPr>
                  <w:t>Effective Communication and Team Work</w:t>
                </w:r>
              </w:p>
            </w:tc>
          </w:tr>
          <w:tr w:rsidR="00DB3AA2" w:rsidRPr="00850F85" w14:paraId="21BB5780" w14:textId="77777777" w:rsidTr="0030173B">
            <w:trPr>
              <w:trHeight w:val="413"/>
            </w:trPr>
            <w:tc>
              <w:tcPr>
                <w:tcW w:w="3438" w:type="dxa"/>
                <w:shd w:val="clear" w:color="auto" w:fill="D9D9D9"/>
              </w:tcPr>
              <w:p w14:paraId="2677B5D0" w14:textId="7D62966C" w:rsidR="00DB3AA2" w:rsidRPr="00850F85" w:rsidRDefault="00DB3AA2" w:rsidP="00A930CB">
                <w:pPr>
                  <w:spacing w:before="120" w:after="120" w:line="360" w:lineRule="auto"/>
                  <w:rPr>
                    <w:rFonts w:ascii="Tahoma" w:hAnsi="Tahoma" w:cs="Tahoma"/>
                    <w:sz w:val="32"/>
                    <w:szCs w:val="32"/>
                  </w:rPr>
                </w:pPr>
                <w:r w:rsidRPr="00850F85">
                  <w:rPr>
                    <w:rFonts w:ascii="Tahoma" w:hAnsi="Tahoma" w:cs="Tahoma"/>
                    <w:sz w:val="32"/>
                    <w:szCs w:val="32"/>
                  </w:rPr>
                  <w:t>Lecturer:</w:t>
                </w:r>
              </w:p>
            </w:tc>
            <w:tc>
              <w:tcPr>
                <w:tcW w:w="6055" w:type="dxa"/>
              </w:tcPr>
              <w:p w14:paraId="5986C188" w14:textId="1168FA75" w:rsidR="00DB3AA2" w:rsidRPr="00850F85" w:rsidRDefault="00FF08BA" w:rsidP="00FF08BA">
                <w:pPr>
                  <w:spacing w:after="0" w:line="240" w:lineRule="auto"/>
                  <w:textAlignment w:val="baseline"/>
                  <w:rPr>
                    <w:rFonts w:ascii="Tahoma" w:eastAsia="Times New Roman" w:hAnsi="Tahoma" w:cs="Tahoma"/>
                    <w:color w:val="000000"/>
                    <w:sz w:val="18"/>
                    <w:szCs w:val="18"/>
                    <w:lang w:eastAsia="en-GB"/>
                  </w:rPr>
                </w:pPr>
                <w:r w:rsidRPr="00850F85">
                  <w:rPr>
                    <w:rFonts w:ascii="Tahoma" w:eastAsia="Times New Roman" w:hAnsi="Tahoma" w:cs="Tahoma"/>
                    <w:color w:val="000000"/>
                    <w:sz w:val="32"/>
                    <w:szCs w:val="32"/>
                    <w:lang w:eastAsia="en-GB"/>
                  </w:rPr>
                  <w:t>Dr Isaiah Oino </w:t>
                </w:r>
              </w:p>
            </w:tc>
          </w:tr>
        </w:tbl>
        <w:p w14:paraId="4BB964D8" w14:textId="77777777" w:rsidR="00A930CB" w:rsidRPr="00850F85" w:rsidRDefault="00A930CB" w:rsidP="00A930CB">
          <w:pPr>
            <w:spacing w:before="120" w:after="120" w:line="360" w:lineRule="auto"/>
            <w:rPr>
              <w:rFonts w:ascii="Tahoma" w:hAnsi="Tahoma" w:cs="Tahoma"/>
              <w:color w:val="FF0000"/>
              <w:sz w:val="24"/>
              <w:szCs w:val="24"/>
            </w:rPr>
          </w:pPr>
        </w:p>
        <w:p w14:paraId="225E9DEB" w14:textId="77777777" w:rsidR="00A930CB" w:rsidRPr="00850F85" w:rsidRDefault="00A930CB" w:rsidP="00850F85">
          <w:pPr>
            <w:spacing w:before="120" w:after="120" w:line="360" w:lineRule="auto"/>
            <w:jc w:val="both"/>
            <w:rPr>
              <w:rFonts w:ascii="Tahoma" w:hAnsi="Tahoma" w:cs="Tahoma"/>
              <w:b/>
              <w:color w:val="000000"/>
              <w:sz w:val="20"/>
              <w:szCs w:val="20"/>
            </w:rPr>
          </w:pPr>
          <w:r w:rsidRPr="00850F85">
            <w:rPr>
              <w:rFonts w:ascii="Tahoma" w:hAnsi="Tahoma" w:cs="Tahoma"/>
              <w:b/>
              <w:color w:val="000000"/>
              <w:sz w:val="20"/>
              <w:szCs w:val="20"/>
            </w:rPr>
            <w:t>Statement of Confirmation of Authenticity</w:t>
          </w:r>
        </w:p>
        <w:p w14:paraId="6FB640E7" w14:textId="77777777" w:rsidR="003C7546" w:rsidRPr="00850F85" w:rsidRDefault="00A930CB" w:rsidP="00850F85">
          <w:pPr>
            <w:spacing w:before="120" w:after="120" w:line="360" w:lineRule="auto"/>
            <w:jc w:val="both"/>
            <w:rPr>
              <w:rFonts w:ascii="Tahoma" w:hAnsi="Tahoma" w:cs="Tahoma"/>
              <w:color w:val="000000"/>
              <w:sz w:val="20"/>
              <w:szCs w:val="20"/>
            </w:rPr>
          </w:pPr>
          <w:r w:rsidRPr="00850F85">
            <w:rPr>
              <w:rFonts w:ascii="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51BD8C25" w:rsidR="007A0F0B" w:rsidRPr="00850F85" w:rsidRDefault="00A930CB" w:rsidP="00850F85">
          <w:pPr>
            <w:spacing w:before="120" w:after="120" w:line="360" w:lineRule="auto"/>
            <w:jc w:val="both"/>
            <w:rPr>
              <w:rFonts w:ascii="Tahoma" w:hAnsi="Tahoma" w:cs="Tahoma"/>
              <w:color w:val="000000"/>
              <w:sz w:val="20"/>
              <w:szCs w:val="20"/>
            </w:rPr>
          </w:pPr>
          <w:r w:rsidRPr="00850F85">
            <w:rPr>
              <w:rFonts w:ascii="Tahoma" w:hAnsi="Tahoma" w:cs="Tahoma"/>
              <w:color w:val="000000"/>
              <w:sz w:val="20"/>
              <w:szCs w:val="20"/>
            </w:rPr>
            <w:t>Attention is drawn to the plagiarism and unfair practice policies of both the University and of ILM.</w:t>
          </w:r>
        </w:p>
        <w:p w14:paraId="3FCE50CB" w14:textId="77777777" w:rsidR="007A0F0B" w:rsidRPr="00850F85" w:rsidRDefault="007A0F0B" w:rsidP="00850F85">
          <w:pPr>
            <w:jc w:val="both"/>
            <w:rPr>
              <w:rFonts w:ascii="Tahoma" w:hAnsi="Tahoma" w:cs="Tahoma"/>
              <w:color w:val="000000"/>
              <w:sz w:val="24"/>
              <w:szCs w:val="24"/>
            </w:rPr>
          </w:pPr>
          <w:r w:rsidRPr="00850F85">
            <w:rPr>
              <w:rFonts w:ascii="Tahoma" w:hAnsi="Tahoma" w:cs="Tahoma"/>
              <w:color w:val="000000"/>
              <w:sz w:val="24"/>
              <w:szCs w:val="24"/>
            </w:rPr>
            <w:br w:type="page"/>
          </w:r>
        </w:p>
        <w:p w14:paraId="1E8CE651" w14:textId="77777777" w:rsidR="00885114" w:rsidRPr="00850F85" w:rsidRDefault="00885114" w:rsidP="00850F85">
          <w:pPr>
            <w:pStyle w:val="TOCHeading"/>
            <w:jc w:val="both"/>
            <w:rPr>
              <w:rFonts w:ascii="Tahoma" w:hAnsi="Tahoma" w:cs="Tahoma"/>
            </w:rPr>
          </w:pPr>
        </w:p>
        <w:sdt>
          <w:sdtPr>
            <w:rPr>
              <w:rFonts w:ascii="Tahoma" w:eastAsiaTheme="minorHAnsi" w:hAnsi="Tahoma" w:cs="Tahoma"/>
              <w:color w:val="auto"/>
              <w:sz w:val="22"/>
              <w:szCs w:val="22"/>
              <w:lang w:val="en-GB"/>
            </w:rPr>
            <w:id w:val="1620184490"/>
            <w:docPartObj>
              <w:docPartGallery w:val="Table of Contents"/>
              <w:docPartUnique/>
            </w:docPartObj>
          </w:sdtPr>
          <w:sdtEndPr>
            <w:rPr>
              <w:b/>
              <w:bCs/>
              <w:noProof/>
            </w:rPr>
          </w:sdtEndPr>
          <w:sdtContent>
            <w:p w14:paraId="11AD9214" w14:textId="3587A81E" w:rsidR="003C7546" w:rsidRPr="00850F85" w:rsidRDefault="003C7546" w:rsidP="00850F85">
              <w:pPr>
                <w:pStyle w:val="TOCHeading"/>
                <w:jc w:val="both"/>
                <w:rPr>
                  <w:rFonts w:ascii="Tahoma" w:hAnsi="Tahoma" w:cs="Tahoma"/>
                </w:rPr>
              </w:pPr>
              <w:r w:rsidRPr="00850F85">
                <w:rPr>
                  <w:rFonts w:ascii="Tahoma" w:hAnsi="Tahoma" w:cs="Tahoma"/>
                </w:rPr>
                <w:t>Table of Contents</w:t>
              </w:r>
            </w:p>
            <w:p w14:paraId="6DEE96F3" w14:textId="7A5B37B8" w:rsidR="00090C13" w:rsidRDefault="003C7546">
              <w:pPr>
                <w:pStyle w:val="TOC2"/>
                <w:tabs>
                  <w:tab w:val="right" w:leader="dot" w:pos="9350"/>
                </w:tabs>
                <w:rPr>
                  <w:rFonts w:eastAsiaTheme="minorEastAsia"/>
                  <w:noProof/>
                  <w:lang w:eastAsia="en-GB"/>
                </w:rPr>
              </w:pPr>
              <w:r w:rsidRPr="00850F85">
                <w:rPr>
                  <w:rFonts w:ascii="Tahoma" w:hAnsi="Tahoma" w:cs="Tahoma"/>
                  <w:b/>
                  <w:bCs/>
                  <w:noProof/>
                </w:rPr>
                <w:fldChar w:fldCharType="begin"/>
              </w:r>
              <w:r w:rsidRPr="00850F85">
                <w:rPr>
                  <w:rFonts w:ascii="Tahoma" w:hAnsi="Tahoma" w:cs="Tahoma"/>
                  <w:b/>
                  <w:bCs/>
                  <w:noProof/>
                </w:rPr>
                <w:instrText xml:space="preserve"> TOC \o "1-3" \h \z \u </w:instrText>
              </w:r>
              <w:r w:rsidRPr="00850F85">
                <w:rPr>
                  <w:rFonts w:ascii="Tahoma" w:hAnsi="Tahoma" w:cs="Tahoma"/>
                  <w:b/>
                  <w:bCs/>
                  <w:noProof/>
                </w:rPr>
                <w:fldChar w:fldCharType="separate"/>
              </w:r>
              <w:hyperlink w:anchor="_Toc532224383" w:history="1">
                <w:r w:rsidR="00090C13" w:rsidRPr="00EB359D">
                  <w:rPr>
                    <w:rStyle w:val="Hyperlink"/>
                    <w:rFonts w:ascii="Tahoma" w:hAnsi="Tahoma" w:cs="Tahoma"/>
                    <w:b/>
                    <w:noProof/>
                  </w:rPr>
                  <w:t>Introduction</w:t>
                </w:r>
                <w:r w:rsidR="00090C13">
                  <w:rPr>
                    <w:noProof/>
                    <w:webHidden/>
                  </w:rPr>
                  <w:tab/>
                </w:r>
                <w:r w:rsidR="00090C13">
                  <w:rPr>
                    <w:noProof/>
                    <w:webHidden/>
                  </w:rPr>
                  <w:fldChar w:fldCharType="begin"/>
                </w:r>
                <w:r w:rsidR="00090C13">
                  <w:rPr>
                    <w:noProof/>
                    <w:webHidden/>
                  </w:rPr>
                  <w:instrText xml:space="preserve"> PAGEREF _Toc532224383 \h </w:instrText>
                </w:r>
                <w:r w:rsidR="00090C13">
                  <w:rPr>
                    <w:noProof/>
                    <w:webHidden/>
                  </w:rPr>
                </w:r>
                <w:r w:rsidR="00090C13">
                  <w:rPr>
                    <w:noProof/>
                    <w:webHidden/>
                  </w:rPr>
                  <w:fldChar w:fldCharType="separate"/>
                </w:r>
                <w:r w:rsidR="00090C13">
                  <w:rPr>
                    <w:noProof/>
                    <w:webHidden/>
                  </w:rPr>
                  <w:t>2</w:t>
                </w:r>
                <w:r w:rsidR="00090C13">
                  <w:rPr>
                    <w:noProof/>
                    <w:webHidden/>
                  </w:rPr>
                  <w:fldChar w:fldCharType="end"/>
                </w:r>
              </w:hyperlink>
            </w:p>
            <w:p w14:paraId="7521D12D" w14:textId="77214CA4" w:rsidR="00090C13" w:rsidRDefault="00564FD4">
              <w:pPr>
                <w:pStyle w:val="TOC2"/>
                <w:tabs>
                  <w:tab w:val="right" w:leader="dot" w:pos="9350"/>
                </w:tabs>
                <w:rPr>
                  <w:rFonts w:eastAsiaTheme="minorEastAsia"/>
                  <w:noProof/>
                  <w:lang w:eastAsia="en-GB"/>
                </w:rPr>
              </w:pPr>
              <w:hyperlink w:anchor="_Toc532224384" w:history="1">
                <w:r w:rsidR="00090C13" w:rsidRPr="00EB359D">
                  <w:rPr>
                    <w:rStyle w:val="Hyperlink"/>
                    <w:rFonts w:ascii="Tahoma" w:hAnsi="Tahoma" w:cs="Tahoma"/>
                    <w:b/>
                    <w:noProof/>
                  </w:rPr>
                  <w:t>Section 1 Communication Definition</w:t>
                </w:r>
                <w:r w:rsidR="00090C13" w:rsidRPr="00EB359D">
                  <w:rPr>
                    <w:rStyle w:val="Hyperlink"/>
                    <w:rFonts w:ascii="Tahoma" w:hAnsi="Tahoma" w:cs="Tahoma"/>
                    <w:noProof/>
                  </w:rPr>
                  <w:t>:</w:t>
                </w:r>
                <w:r w:rsidR="00090C13">
                  <w:rPr>
                    <w:noProof/>
                    <w:webHidden/>
                  </w:rPr>
                  <w:tab/>
                </w:r>
                <w:r w:rsidR="00090C13">
                  <w:rPr>
                    <w:noProof/>
                    <w:webHidden/>
                  </w:rPr>
                  <w:fldChar w:fldCharType="begin"/>
                </w:r>
                <w:r w:rsidR="00090C13">
                  <w:rPr>
                    <w:noProof/>
                    <w:webHidden/>
                  </w:rPr>
                  <w:instrText xml:space="preserve"> PAGEREF _Toc532224384 \h </w:instrText>
                </w:r>
                <w:r w:rsidR="00090C13">
                  <w:rPr>
                    <w:noProof/>
                    <w:webHidden/>
                  </w:rPr>
                </w:r>
                <w:r w:rsidR="00090C13">
                  <w:rPr>
                    <w:noProof/>
                    <w:webHidden/>
                  </w:rPr>
                  <w:fldChar w:fldCharType="separate"/>
                </w:r>
                <w:r w:rsidR="00090C13">
                  <w:rPr>
                    <w:noProof/>
                    <w:webHidden/>
                  </w:rPr>
                  <w:t>3</w:t>
                </w:r>
                <w:r w:rsidR="00090C13">
                  <w:rPr>
                    <w:noProof/>
                    <w:webHidden/>
                  </w:rPr>
                  <w:fldChar w:fldCharType="end"/>
                </w:r>
              </w:hyperlink>
            </w:p>
            <w:p w14:paraId="2D629094" w14:textId="42113997" w:rsidR="00090C13" w:rsidRDefault="00564FD4">
              <w:pPr>
                <w:pStyle w:val="TOC2"/>
                <w:tabs>
                  <w:tab w:val="right" w:leader="dot" w:pos="9350"/>
                </w:tabs>
                <w:rPr>
                  <w:rFonts w:eastAsiaTheme="minorEastAsia"/>
                  <w:noProof/>
                  <w:lang w:eastAsia="en-GB"/>
                </w:rPr>
              </w:pPr>
              <w:hyperlink w:anchor="_Toc532224385" w:history="1">
                <w:r w:rsidR="00090C13" w:rsidRPr="00EB359D">
                  <w:rPr>
                    <w:rStyle w:val="Hyperlink"/>
                    <w:rFonts w:ascii="Tahoma" w:hAnsi="Tahoma" w:cs="Tahoma"/>
                    <w:b/>
                    <w:noProof/>
                  </w:rPr>
                  <w:t>Section 2 Communication Forms and Types</w:t>
                </w:r>
                <w:r w:rsidR="00090C13">
                  <w:rPr>
                    <w:noProof/>
                    <w:webHidden/>
                  </w:rPr>
                  <w:tab/>
                </w:r>
                <w:r w:rsidR="00090C13">
                  <w:rPr>
                    <w:noProof/>
                    <w:webHidden/>
                  </w:rPr>
                  <w:fldChar w:fldCharType="begin"/>
                </w:r>
                <w:r w:rsidR="00090C13">
                  <w:rPr>
                    <w:noProof/>
                    <w:webHidden/>
                  </w:rPr>
                  <w:instrText xml:space="preserve"> PAGEREF _Toc532224385 \h </w:instrText>
                </w:r>
                <w:r w:rsidR="00090C13">
                  <w:rPr>
                    <w:noProof/>
                    <w:webHidden/>
                  </w:rPr>
                </w:r>
                <w:r w:rsidR="00090C13">
                  <w:rPr>
                    <w:noProof/>
                    <w:webHidden/>
                  </w:rPr>
                  <w:fldChar w:fldCharType="separate"/>
                </w:r>
                <w:r w:rsidR="00090C13">
                  <w:rPr>
                    <w:noProof/>
                    <w:webHidden/>
                  </w:rPr>
                  <w:t>4</w:t>
                </w:r>
                <w:r w:rsidR="00090C13">
                  <w:rPr>
                    <w:noProof/>
                    <w:webHidden/>
                  </w:rPr>
                  <w:fldChar w:fldCharType="end"/>
                </w:r>
              </w:hyperlink>
            </w:p>
            <w:p w14:paraId="39514087" w14:textId="02A48AC6" w:rsidR="00090C13" w:rsidRDefault="00564FD4">
              <w:pPr>
                <w:pStyle w:val="TOC2"/>
                <w:tabs>
                  <w:tab w:val="right" w:leader="dot" w:pos="9350"/>
                </w:tabs>
                <w:rPr>
                  <w:rFonts w:eastAsiaTheme="minorEastAsia"/>
                  <w:noProof/>
                  <w:lang w:eastAsia="en-GB"/>
                </w:rPr>
              </w:pPr>
              <w:hyperlink w:anchor="_Toc532224386" w:history="1">
                <w:r w:rsidR="00090C13" w:rsidRPr="00EB359D">
                  <w:rPr>
                    <w:rStyle w:val="Hyperlink"/>
                    <w:b/>
                    <w:noProof/>
                  </w:rPr>
                  <w:t>Verbal Communication:</w:t>
                </w:r>
                <w:r w:rsidR="00090C13">
                  <w:rPr>
                    <w:noProof/>
                    <w:webHidden/>
                  </w:rPr>
                  <w:tab/>
                </w:r>
                <w:r w:rsidR="00090C13">
                  <w:rPr>
                    <w:noProof/>
                    <w:webHidden/>
                  </w:rPr>
                  <w:fldChar w:fldCharType="begin"/>
                </w:r>
                <w:r w:rsidR="00090C13">
                  <w:rPr>
                    <w:noProof/>
                    <w:webHidden/>
                  </w:rPr>
                  <w:instrText xml:space="preserve"> PAGEREF _Toc532224386 \h </w:instrText>
                </w:r>
                <w:r w:rsidR="00090C13">
                  <w:rPr>
                    <w:noProof/>
                    <w:webHidden/>
                  </w:rPr>
                </w:r>
                <w:r w:rsidR="00090C13">
                  <w:rPr>
                    <w:noProof/>
                    <w:webHidden/>
                  </w:rPr>
                  <w:fldChar w:fldCharType="separate"/>
                </w:r>
                <w:r w:rsidR="00090C13">
                  <w:rPr>
                    <w:noProof/>
                    <w:webHidden/>
                  </w:rPr>
                  <w:t>4</w:t>
                </w:r>
                <w:r w:rsidR="00090C13">
                  <w:rPr>
                    <w:noProof/>
                    <w:webHidden/>
                  </w:rPr>
                  <w:fldChar w:fldCharType="end"/>
                </w:r>
              </w:hyperlink>
            </w:p>
            <w:p w14:paraId="7D254ECF" w14:textId="70679C2B" w:rsidR="00090C13" w:rsidRDefault="00564FD4">
              <w:pPr>
                <w:pStyle w:val="TOC2"/>
                <w:tabs>
                  <w:tab w:val="right" w:leader="dot" w:pos="9350"/>
                </w:tabs>
                <w:rPr>
                  <w:rFonts w:eastAsiaTheme="minorEastAsia"/>
                  <w:noProof/>
                  <w:lang w:eastAsia="en-GB"/>
                </w:rPr>
              </w:pPr>
              <w:hyperlink w:anchor="_Toc532224387" w:history="1">
                <w:r w:rsidR="00090C13" w:rsidRPr="00EB359D">
                  <w:rPr>
                    <w:rStyle w:val="Hyperlink"/>
                    <w:b/>
                    <w:noProof/>
                  </w:rPr>
                  <w:t>Non-Verbal Communication:</w:t>
                </w:r>
                <w:r w:rsidR="00090C13">
                  <w:rPr>
                    <w:noProof/>
                    <w:webHidden/>
                  </w:rPr>
                  <w:tab/>
                </w:r>
                <w:r w:rsidR="00090C13">
                  <w:rPr>
                    <w:noProof/>
                    <w:webHidden/>
                  </w:rPr>
                  <w:fldChar w:fldCharType="begin"/>
                </w:r>
                <w:r w:rsidR="00090C13">
                  <w:rPr>
                    <w:noProof/>
                    <w:webHidden/>
                  </w:rPr>
                  <w:instrText xml:space="preserve"> PAGEREF _Toc532224387 \h </w:instrText>
                </w:r>
                <w:r w:rsidR="00090C13">
                  <w:rPr>
                    <w:noProof/>
                    <w:webHidden/>
                  </w:rPr>
                </w:r>
                <w:r w:rsidR="00090C13">
                  <w:rPr>
                    <w:noProof/>
                    <w:webHidden/>
                  </w:rPr>
                  <w:fldChar w:fldCharType="separate"/>
                </w:r>
                <w:r w:rsidR="00090C13">
                  <w:rPr>
                    <w:noProof/>
                    <w:webHidden/>
                  </w:rPr>
                  <w:t>5</w:t>
                </w:r>
                <w:r w:rsidR="00090C13">
                  <w:rPr>
                    <w:noProof/>
                    <w:webHidden/>
                  </w:rPr>
                  <w:fldChar w:fldCharType="end"/>
                </w:r>
              </w:hyperlink>
            </w:p>
            <w:p w14:paraId="1B4D5E40" w14:textId="22E6AB8E" w:rsidR="00090C13" w:rsidRDefault="00564FD4">
              <w:pPr>
                <w:pStyle w:val="TOC3"/>
                <w:tabs>
                  <w:tab w:val="right" w:leader="dot" w:pos="9350"/>
                </w:tabs>
                <w:rPr>
                  <w:noProof/>
                </w:rPr>
              </w:pPr>
              <w:hyperlink w:anchor="_Toc532224388" w:history="1">
                <w:r w:rsidR="00090C13" w:rsidRPr="00EB359D">
                  <w:rPr>
                    <w:rStyle w:val="Hyperlink"/>
                    <w:b/>
                    <w:noProof/>
                  </w:rPr>
                  <w:t>Some key advantages of Non-Verbal communication:</w:t>
                </w:r>
                <w:r w:rsidR="00090C13">
                  <w:rPr>
                    <w:noProof/>
                    <w:webHidden/>
                  </w:rPr>
                  <w:tab/>
                </w:r>
                <w:r w:rsidR="00090C13">
                  <w:rPr>
                    <w:noProof/>
                    <w:webHidden/>
                  </w:rPr>
                  <w:fldChar w:fldCharType="begin"/>
                </w:r>
                <w:r w:rsidR="00090C13">
                  <w:rPr>
                    <w:noProof/>
                    <w:webHidden/>
                  </w:rPr>
                  <w:instrText xml:space="preserve"> PAGEREF _Toc532224388 \h </w:instrText>
                </w:r>
                <w:r w:rsidR="00090C13">
                  <w:rPr>
                    <w:noProof/>
                    <w:webHidden/>
                  </w:rPr>
                </w:r>
                <w:r w:rsidR="00090C13">
                  <w:rPr>
                    <w:noProof/>
                    <w:webHidden/>
                  </w:rPr>
                  <w:fldChar w:fldCharType="separate"/>
                </w:r>
                <w:r w:rsidR="00090C13">
                  <w:rPr>
                    <w:noProof/>
                    <w:webHidden/>
                  </w:rPr>
                  <w:t>5</w:t>
                </w:r>
                <w:r w:rsidR="00090C13">
                  <w:rPr>
                    <w:noProof/>
                    <w:webHidden/>
                  </w:rPr>
                  <w:fldChar w:fldCharType="end"/>
                </w:r>
              </w:hyperlink>
            </w:p>
            <w:p w14:paraId="02258B41" w14:textId="39590BA1" w:rsidR="00090C13" w:rsidRDefault="00564FD4">
              <w:pPr>
                <w:pStyle w:val="TOC2"/>
                <w:tabs>
                  <w:tab w:val="right" w:leader="dot" w:pos="9350"/>
                </w:tabs>
                <w:rPr>
                  <w:rFonts w:eastAsiaTheme="minorEastAsia"/>
                  <w:noProof/>
                  <w:lang w:eastAsia="en-GB"/>
                </w:rPr>
              </w:pPr>
              <w:hyperlink w:anchor="_Toc532224389" w:history="1">
                <w:r w:rsidR="00090C13" w:rsidRPr="00EB359D">
                  <w:rPr>
                    <w:rStyle w:val="Hyperlink"/>
                    <w:rFonts w:ascii="Tahoma" w:hAnsi="Tahoma" w:cs="Tahoma"/>
                    <w:b/>
                    <w:noProof/>
                  </w:rPr>
                  <w:t>Section 3 Effective Communication in an Organisation:</w:t>
                </w:r>
                <w:r w:rsidR="00090C13">
                  <w:rPr>
                    <w:noProof/>
                    <w:webHidden/>
                  </w:rPr>
                  <w:tab/>
                </w:r>
                <w:r w:rsidR="00090C13">
                  <w:rPr>
                    <w:noProof/>
                    <w:webHidden/>
                  </w:rPr>
                  <w:fldChar w:fldCharType="begin"/>
                </w:r>
                <w:r w:rsidR="00090C13">
                  <w:rPr>
                    <w:noProof/>
                    <w:webHidden/>
                  </w:rPr>
                  <w:instrText xml:space="preserve"> PAGEREF _Toc532224389 \h </w:instrText>
                </w:r>
                <w:r w:rsidR="00090C13">
                  <w:rPr>
                    <w:noProof/>
                    <w:webHidden/>
                  </w:rPr>
                </w:r>
                <w:r w:rsidR="00090C13">
                  <w:rPr>
                    <w:noProof/>
                    <w:webHidden/>
                  </w:rPr>
                  <w:fldChar w:fldCharType="separate"/>
                </w:r>
                <w:r w:rsidR="00090C13">
                  <w:rPr>
                    <w:noProof/>
                    <w:webHidden/>
                  </w:rPr>
                  <w:t>7</w:t>
                </w:r>
                <w:r w:rsidR="00090C13">
                  <w:rPr>
                    <w:noProof/>
                    <w:webHidden/>
                  </w:rPr>
                  <w:fldChar w:fldCharType="end"/>
                </w:r>
              </w:hyperlink>
            </w:p>
            <w:p w14:paraId="755BF375" w14:textId="3A842500" w:rsidR="00090C13" w:rsidRDefault="00564FD4">
              <w:pPr>
                <w:pStyle w:val="TOC2"/>
                <w:tabs>
                  <w:tab w:val="right" w:leader="dot" w:pos="9350"/>
                </w:tabs>
                <w:rPr>
                  <w:rFonts w:eastAsiaTheme="minorEastAsia"/>
                  <w:noProof/>
                  <w:lang w:eastAsia="en-GB"/>
                </w:rPr>
              </w:pPr>
              <w:hyperlink w:anchor="_Toc532224390" w:history="1">
                <w:r w:rsidR="00090C13" w:rsidRPr="00EB359D">
                  <w:rPr>
                    <w:rStyle w:val="Hyperlink"/>
                    <w:rFonts w:ascii="Tahoma" w:hAnsi="Tahoma" w:cs="Tahoma"/>
                    <w:noProof/>
                  </w:rPr>
                  <w:t>Conclusion</w:t>
                </w:r>
                <w:r w:rsidR="00090C13">
                  <w:rPr>
                    <w:noProof/>
                    <w:webHidden/>
                  </w:rPr>
                  <w:tab/>
                </w:r>
                <w:r w:rsidR="00090C13">
                  <w:rPr>
                    <w:noProof/>
                    <w:webHidden/>
                  </w:rPr>
                  <w:fldChar w:fldCharType="begin"/>
                </w:r>
                <w:r w:rsidR="00090C13">
                  <w:rPr>
                    <w:noProof/>
                    <w:webHidden/>
                  </w:rPr>
                  <w:instrText xml:space="preserve"> PAGEREF _Toc532224390 \h </w:instrText>
                </w:r>
                <w:r w:rsidR="00090C13">
                  <w:rPr>
                    <w:noProof/>
                    <w:webHidden/>
                  </w:rPr>
                </w:r>
                <w:r w:rsidR="00090C13">
                  <w:rPr>
                    <w:noProof/>
                    <w:webHidden/>
                  </w:rPr>
                  <w:fldChar w:fldCharType="separate"/>
                </w:r>
                <w:r w:rsidR="00090C13">
                  <w:rPr>
                    <w:noProof/>
                    <w:webHidden/>
                  </w:rPr>
                  <w:t>9</w:t>
                </w:r>
                <w:r w:rsidR="00090C13">
                  <w:rPr>
                    <w:noProof/>
                    <w:webHidden/>
                  </w:rPr>
                  <w:fldChar w:fldCharType="end"/>
                </w:r>
              </w:hyperlink>
            </w:p>
            <w:p w14:paraId="6397CE35" w14:textId="2DB85326" w:rsidR="00090C13" w:rsidRDefault="00564FD4">
              <w:pPr>
                <w:pStyle w:val="TOC1"/>
                <w:tabs>
                  <w:tab w:val="right" w:leader="dot" w:pos="9350"/>
                </w:tabs>
                <w:rPr>
                  <w:rFonts w:eastAsiaTheme="minorEastAsia"/>
                  <w:noProof/>
                  <w:lang w:eastAsia="en-GB"/>
                </w:rPr>
              </w:pPr>
              <w:hyperlink w:anchor="_Toc532224391" w:history="1">
                <w:r w:rsidR="00090C13" w:rsidRPr="00EB359D">
                  <w:rPr>
                    <w:rStyle w:val="Hyperlink"/>
                    <w:noProof/>
                  </w:rPr>
                  <w:t>References</w:t>
                </w:r>
                <w:r w:rsidR="00090C13">
                  <w:rPr>
                    <w:noProof/>
                    <w:webHidden/>
                  </w:rPr>
                  <w:tab/>
                </w:r>
                <w:r w:rsidR="00090C13">
                  <w:rPr>
                    <w:noProof/>
                    <w:webHidden/>
                  </w:rPr>
                  <w:fldChar w:fldCharType="begin"/>
                </w:r>
                <w:r w:rsidR="00090C13">
                  <w:rPr>
                    <w:noProof/>
                    <w:webHidden/>
                  </w:rPr>
                  <w:instrText xml:space="preserve"> PAGEREF _Toc532224391 \h </w:instrText>
                </w:r>
                <w:r w:rsidR="00090C13">
                  <w:rPr>
                    <w:noProof/>
                    <w:webHidden/>
                  </w:rPr>
                </w:r>
                <w:r w:rsidR="00090C13">
                  <w:rPr>
                    <w:noProof/>
                    <w:webHidden/>
                  </w:rPr>
                  <w:fldChar w:fldCharType="separate"/>
                </w:r>
                <w:r w:rsidR="00090C13">
                  <w:rPr>
                    <w:noProof/>
                    <w:webHidden/>
                  </w:rPr>
                  <w:t>10</w:t>
                </w:r>
                <w:r w:rsidR="00090C13">
                  <w:rPr>
                    <w:noProof/>
                    <w:webHidden/>
                  </w:rPr>
                  <w:fldChar w:fldCharType="end"/>
                </w:r>
              </w:hyperlink>
            </w:p>
            <w:p w14:paraId="4AC9B8FF" w14:textId="10B0E930" w:rsidR="003C7546" w:rsidRPr="00850F85" w:rsidRDefault="003C7546" w:rsidP="00850F85">
              <w:pPr>
                <w:jc w:val="both"/>
                <w:rPr>
                  <w:rFonts w:ascii="Tahoma" w:hAnsi="Tahoma" w:cs="Tahoma"/>
                </w:rPr>
              </w:pPr>
              <w:r w:rsidRPr="00850F85">
                <w:rPr>
                  <w:rFonts w:ascii="Tahoma" w:hAnsi="Tahoma" w:cs="Tahoma"/>
                  <w:b/>
                  <w:bCs/>
                  <w:noProof/>
                </w:rPr>
                <w:fldChar w:fldCharType="end"/>
              </w:r>
            </w:p>
          </w:sdtContent>
        </w:sdt>
        <w:p w14:paraId="79077526" w14:textId="08A434DE" w:rsidR="00885114" w:rsidRPr="00850F85" w:rsidRDefault="00885114" w:rsidP="00850F85">
          <w:pPr>
            <w:pStyle w:val="TOCHeading"/>
            <w:jc w:val="both"/>
            <w:rPr>
              <w:rFonts w:ascii="Tahoma" w:hAnsi="Tahoma" w:cs="Tahoma"/>
            </w:rPr>
          </w:pPr>
        </w:p>
        <w:p w14:paraId="68FE57E8" w14:textId="78CB06D9" w:rsidR="00715A8B" w:rsidRPr="00850F85" w:rsidRDefault="00564FD4" w:rsidP="00850F85">
          <w:pPr>
            <w:spacing w:before="120" w:after="120" w:line="360" w:lineRule="auto"/>
            <w:jc w:val="both"/>
            <w:rPr>
              <w:rFonts w:ascii="Tahoma" w:hAnsi="Tahoma" w:cs="Tahoma"/>
              <w:color w:val="000000"/>
              <w:sz w:val="24"/>
              <w:szCs w:val="24"/>
            </w:rPr>
          </w:pPr>
        </w:p>
      </w:sdtContent>
    </w:sdt>
    <w:p w14:paraId="1A7CBFC3" w14:textId="18394979" w:rsidR="00F53EF8" w:rsidRPr="00850F85" w:rsidRDefault="007A0F0B" w:rsidP="00850F85">
      <w:pPr>
        <w:jc w:val="both"/>
        <w:rPr>
          <w:rFonts w:ascii="Tahoma" w:hAnsi="Tahoma" w:cs="Tahoma"/>
        </w:rPr>
      </w:pPr>
      <w:r w:rsidRPr="00850F85">
        <w:rPr>
          <w:rFonts w:ascii="Tahoma" w:hAnsi="Tahoma" w:cs="Tahoma"/>
        </w:rPr>
        <w:br w:type="page"/>
      </w:r>
    </w:p>
    <w:p w14:paraId="3ED55503" w14:textId="6C423E10" w:rsidR="00D2291D" w:rsidRPr="00850F85" w:rsidRDefault="0006008A" w:rsidP="00850F85">
      <w:pPr>
        <w:pStyle w:val="Heading2"/>
        <w:jc w:val="both"/>
        <w:rPr>
          <w:rFonts w:ascii="Tahoma" w:hAnsi="Tahoma" w:cs="Tahoma"/>
          <w:b/>
          <w:sz w:val="32"/>
          <w:szCs w:val="32"/>
          <w:u w:val="single"/>
        </w:rPr>
      </w:pPr>
      <w:bookmarkStart w:id="0" w:name="_Toc456901515"/>
      <w:bookmarkStart w:id="1" w:name="_Toc532224383"/>
      <w:r w:rsidRPr="00850F85">
        <w:rPr>
          <w:rFonts w:ascii="Tahoma" w:hAnsi="Tahoma" w:cs="Tahoma"/>
          <w:b/>
          <w:sz w:val="32"/>
          <w:szCs w:val="32"/>
          <w:u w:val="single"/>
        </w:rPr>
        <w:lastRenderedPageBreak/>
        <w:t>Introduction</w:t>
      </w:r>
      <w:bookmarkEnd w:id="0"/>
      <w:bookmarkEnd w:id="1"/>
      <w:r w:rsidRPr="00850F85">
        <w:rPr>
          <w:rFonts w:ascii="Tahoma" w:hAnsi="Tahoma" w:cs="Tahoma"/>
          <w:b/>
          <w:sz w:val="32"/>
          <w:szCs w:val="32"/>
          <w:u w:val="single"/>
        </w:rPr>
        <w:t xml:space="preserve"> </w:t>
      </w:r>
    </w:p>
    <w:p w14:paraId="47219298" w14:textId="77777777" w:rsidR="0030173B" w:rsidRPr="00850F85" w:rsidRDefault="0030173B" w:rsidP="00850F85">
      <w:pPr>
        <w:jc w:val="both"/>
        <w:rPr>
          <w:rFonts w:ascii="Tahoma" w:hAnsi="Tahoma" w:cs="Tahoma"/>
        </w:rPr>
      </w:pPr>
    </w:p>
    <w:p w14:paraId="2635102A" w14:textId="27F46AF1" w:rsidR="0006008A" w:rsidRPr="00850F85" w:rsidRDefault="003C7546" w:rsidP="00850F85">
      <w:pPr>
        <w:spacing w:line="360" w:lineRule="auto"/>
        <w:jc w:val="both"/>
        <w:rPr>
          <w:rFonts w:ascii="Tahoma" w:hAnsi="Tahoma" w:cs="Tahoma"/>
          <w:sz w:val="24"/>
          <w:szCs w:val="24"/>
        </w:rPr>
      </w:pPr>
      <w:r w:rsidRPr="00850F85">
        <w:rPr>
          <w:rStyle w:val="normaltextrun"/>
          <w:rFonts w:ascii="Tahoma" w:hAnsi="Tahoma" w:cs="Tahoma"/>
          <w:color w:val="000000"/>
        </w:rPr>
        <w:t>The Purpose of this document is to review how well employers perform when communicating with employee’s in a work place. In doing this, I will attempt to show my understanding of the term communication, review various forms of communication and communication styles, what’s commonly used in a work place, the effects of communication styles with regards to motivating and demotivating staff and making recommendations on what I believe will best suit today’s work environments.</w:t>
      </w:r>
    </w:p>
    <w:p w14:paraId="06366632" w14:textId="3DE4D97A" w:rsidR="0030173B" w:rsidRPr="00850F85" w:rsidRDefault="0030173B" w:rsidP="00850F85">
      <w:pPr>
        <w:spacing w:line="360" w:lineRule="auto"/>
        <w:jc w:val="both"/>
        <w:rPr>
          <w:rFonts w:ascii="Tahoma" w:hAnsi="Tahoma" w:cs="Tahoma"/>
          <w:sz w:val="24"/>
          <w:szCs w:val="24"/>
        </w:rPr>
      </w:pPr>
    </w:p>
    <w:p w14:paraId="0F77E508" w14:textId="059A10DE" w:rsidR="003C7546" w:rsidRPr="00850F85" w:rsidRDefault="003C7546" w:rsidP="00850F85">
      <w:pPr>
        <w:spacing w:line="360" w:lineRule="auto"/>
        <w:jc w:val="both"/>
        <w:rPr>
          <w:rFonts w:ascii="Tahoma" w:hAnsi="Tahoma" w:cs="Tahoma"/>
          <w:sz w:val="24"/>
          <w:szCs w:val="24"/>
        </w:rPr>
      </w:pPr>
    </w:p>
    <w:p w14:paraId="0285C787" w14:textId="3F20B99B" w:rsidR="003C7546" w:rsidRPr="00850F85" w:rsidRDefault="003C7546" w:rsidP="00850F85">
      <w:pPr>
        <w:spacing w:line="360" w:lineRule="auto"/>
        <w:jc w:val="both"/>
        <w:rPr>
          <w:rFonts w:ascii="Tahoma" w:hAnsi="Tahoma" w:cs="Tahoma"/>
          <w:sz w:val="24"/>
          <w:szCs w:val="24"/>
        </w:rPr>
      </w:pPr>
    </w:p>
    <w:p w14:paraId="657D4E2A" w14:textId="221056EE" w:rsidR="003C7546" w:rsidRPr="00850F85" w:rsidRDefault="003C7546" w:rsidP="00850F85">
      <w:pPr>
        <w:spacing w:line="360" w:lineRule="auto"/>
        <w:jc w:val="both"/>
        <w:rPr>
          <w:rFonts w:ascii="Tahoma" w:hAnsi="Tahoma" w:cs="Tahoma"/>
          <w:sz w:val="24"/>
          <w:szCs w:val="24"/>
        </w:rPr>
      </w:pPr>
    </w:p>
    <w:p w14:paraId="67E3AE71" w14:textId="24E4295F" w:rsidR="003C7546" w:rsidRPr="00850F85" w:rsidRDefault="003C7546" w:rsidP="00850F85">
      <w:pPr>
        <w:spacing w:line="360" w:lineRule="auto"/>
        <w:jc w:val="both"/>
        <w:rPr>
          <w:rFonts w:ascii="Tahoma" w:hAnsi="Tahoma" w:cs="Tahoma"/>
          <w:sz w:val="24"/>
          <w:szCs w:val="24"/>
        </w:rPr>
      </w:pPr>
    </w:p>
    <w:p w14:paraId="6013F9C7" w14:textId="70DAE019" w:rsidR="003C7546" w:rsidRPr="00850F85" w:rsidRDefault="003C7546" w:rsidP="00850F85">
      <w:pPr>
        <w:spacing w:line="360" w:lineRule="auto"/>
        <w:jc w:val="both"/>
        <w:rPr>
          <w:rFonts w:ascii="Tahoma" w:hAnsi="Tahoma" w:cs="Tahoma"/>
          <w:sz w:val="24"/>
          <w:szCs w:val="24"/>
        </w:rPr>
      </w:pPr>
    </w:p>
    <w:p w14:paraId="17D40E6E" w14:textId="31683630" w:rsidR="003C7546" w:rsidRPr="00850F85" w:rsidRDefault="003C7546" w:rsidP="00850F85">
      <w:pPr>
        <w:spacing w:line="360" w:lineRule="auto"/>
        <w:jc w:val="both"/>
        <w:rPr>
          <w:rFonts w:ascii="Tahoma" w:hAnsi="Tahoma" w:cs="Tahoma"/>
          <w:sz w:val="24"/>
          <w:szCs w:val="24"/>
        </w:rPr>
      </w:pPr>
    </w:p>
    <w:p w14:paraId="05F38EC1" w14:textId="1A2D1A49" w:rsidR="003C7546" w:rsidRPr="00850F85" w:rsidRDefault="003C7546" w:rsidP="00850F85">
      <w:pPr>
        <w:spacing w:line="360" w:lineRule="auto"/>
        <w:jc w:val="both"/>
        <w:rPr>
          <w:rFonts w:ascii="Tahoma" w:hAnsi="Tahoma" w:cs="Tahoma"/>
          <w:sz w:val="24"/>
          <w:szCs w:val="24"/>
        </w:rPr>
      </w:pPr>
    </w:p>
    <w:p w14:paraId="4F5621E9" w14:textId="459DB1D2" w:rsidR="003C7546" w:rsidRPr="00850F85" w:rsidRDefault="003C7546" w:rsidP="00850F85">
      <w:pPr>
        <w:spacing w:line="360" w:lineRule="auto"/>
        <w:jc w:val="both"/>
        <w:rPr>
          <w:rFonts w:ascii="Tahoma" w:hAnsi="Tahoma" w:cs="Tahoma"/>
          <w:sz w:val="24"/>
          <w:szCs w:val="24"/>
        </w:rPr>
      </w:pPr>
    </w:p>
    <w:p w14:paraId="4DBBA08D" w14:textId="62061318" w:rsidR="003C7546" w:rsidRPr="00850F85" w:rsidRDefault="003C7546" w:rsidP="00850F85">
      <w:pPr>
        <w:spacing w:line="360" w:lineRule="auto"/>
        <w:jc w:val="both"/>
        <w:rPr>
          <w:rFonts w:ascii="Tahoma" w:hAnsi="Tahoma" w:cs="Tahoma"/>
          <w:sz w:val="24"/>
          <w:szCs w:val="24"/>
        </w:rPr>
      </w:pPr>
    </w:p>
    <w:p w14:paraId="1E177BBA" w14:textId="0F658FDC" w:rsidR="003C7546" w:rsidRPr="00850F85" w:rsidRDefault="003C7546" w:rsidP="00850F85">
      <w:pPr>
        <w:spacing w:line="360" w:lineRule="auto"/>
        <w:jc w:val="both"/>
        <w:rPr>
          <w:rFonts w:ascii="Tahoma" w:hAnsi="Tahoma" w:cs="Tahoma"/>
          <w:sz w:val="24"/>
          <w:szCs w:val="24"/>
        </w:rPr>
      </w:pPr>
    </w:p>
    <w:p w14:paraId="464C95B5" w14:textId="68E9AC12" w:rsidR="003C7546" w:rsidRPr="00850F85" w:rsidRDefault="003C7546" w:rsidP="00850F85">
      <w:pPr>
        <w:spacing w:line="360" w:lineRule="auto"/>
        <w:jc w:val="both"/>
        <w:rPr>
          <w:rFonts w:ascii="Tahoma" w:hAnsi="Tahoma" w:cs="Tahoma"/>
          <w:sz w:val="24"/>
          <w:szCs w:val="24"/>
        </w:rPr>
      </w:pPr>
    </w:p>
    <w:p w14:paraId="677B2A2B" w14:textId="3D8478F1" w:rsidR="003C7546" w:rsidRPr="00850F85" w:rsidRDefault="003C7546" w:rsidP="00850F85">
      <w:pPr>
        <w:spacing w:line="360" w:lineRule="auto"/>
        <w:jc w:val="both"/>
        <w:rPr>
          <w:rFonts w:ascii="Tahoma" w:hAnsi="Tahoma" w:cs="Tahoma"/>
          <w:sz w:val="24"/>
          <w:szCs w:val="24"/>
        </w:rPr>
      </w:pPr>
    </w:p>
    <w:p w14:paraId="1E20984F" w14:textId="44BB70AF" w:rsidR="003C7546" w:rsidRPr="00850F85" w:rsidRDefault="003C7546" w:rsidP="00850F85">
      <w:pPr>
        <w:spacing w:line="360" w:lineRule="auto"/>
        <w:jc w:val="both"/>
        <w:rPr>
          <w:rFonts w:ascii="Tahoma" w:hAnsi="Tahoma" w:cs="Tahoma"/>
          <w:sz w:val="24"/>
          <w:szCs w:val="24"/>
        </w:rPr>
      </w:pPr>
    </w:p>
    <w:p w14:paraId="65DEB83F" w14:textId="79252E75" w:rsidR="003C7546" w:rsidRPr="00850F85" w:rsidRDefault="003C7546" w:rsidP="00850F85">
      <w:pPr>
        <w:spacing w:line="360" w:lineRule="auto"/>
        <w:jc w:val="both"/>
        <w:rPr>
          <w:rFonts w:ascii="Tahoma" w:hAnsi="Tahoma" w:cs="Tahoma"/>
          <w:sz w:val="24"/>
          <w:szCs w:val="24"/>
        </w:rPr>
      </w:pPr>
    </w:p>
    <w:p w14:paraId="314FA058" w14:textId="77777777" w:rsidR="003C7546" w:rsidRPr="00850F85" w:rsidRDefault="003C7546" w:rsidP="00850F85">
      <w:pPr>
        <w:spacing w:line="360" w:lineRule="auto"/>
        <w:jc w:val="both"/>
        <w:rPr>
          <w:rFonts w:ascii="Tahoma" w:hAnsi="Tahoma" w:cs="Tahoma"/>
          <w:sz w:val="24"/>
          <w:szCs w:val="24"/>
        </w:rPr>
      </w:pPr>
    </w:p>
    <w:p w14:paraId="013F80B3" w14:textId="01D7851D" w:rsidR="003C7546" w:rsidRPr="00850F85" w:rsidRDefault="002049FE" w:rsidP="00850F85">
      <w:pPr>
        <w:pStyle w:val="Heading2"/>
        <w:jc w:val="both"/>
        <w:rPr>
          <w:rFonts w:ascii="Tahoma" w:hAnsi="Tahoma" w:cs="Tahoma"/>
          <w:sz w:val="32"/>
          <w:szCs w:val="32"/>
          <w:u w:val="single"/>
        </w:rPr>
      </w:pPr>
      <w:bookmarkStart w:id="2" w:name="_Toc532224384"/>
      <w:r w:rsidRPr="00850F85">
        <w:rPr>
          <w:rFonts w:ascii="Tahoma" w:hAnsi="Tahoma" w:cs="Tahoma"/>
          <w:b/>
          <w:sz w:val="32"/>
          <w:szCs w:val="32"/>
          <w:u w:val="single"/>
        </w:rPr>
        <w:lastRenderedPageBreak/>
        <w:t>Section 1</w:t>
      </w:r>
      <w:r w:rsidR="003C7546" w:rsidRPr="00850F85">
        <w:rPr>
          <w:rFonts w:ascii="Tahoma" w:hAnsi="Tahoma" w:cs="Tahoma"/>
          <w:b/>
          <w:sz w:val="32"/>
          <w:szCs w:val="32"/>
          <w:u w:val="single"/>
        </w:rPr>
        <w:t xml:space="preserve"> Communication Definition</w:t>
      </w:r>
      <w:r w:rsidR="003C7546" w:rsidRPr="00850F85">
        <w:rPr>
          <w:rFonts w:ascii="Tahoma" w:hAnsi="Tahoma" w:cs="Tahoma"/>
          <w:sz w:val="32"/>
          <w:szCs w:val="32"/>
          <w:u w:val="single"/>
        </w:rPr>
        <w:t>:</w:t>
      </w:r>
      <w:bookmarkEnd w:id="2"/>
    </w:p>
    <w:p w14:paraId="49BCE532" w14:textId="4EB810EC" w:rsidR="003C7546" w:rsidRPr="00850F85" w:rsidRDefault="003C7546" w:rsidP="00850F85">
      <w:pPr>
        <w:jc w:val="both"/>
        <w:rPr>
          <w:rFonts w:ascii="Tahoma" w:hAnsi="Tahoma" w:cs="Tahoma"/>
        </w:rPr>
      </w:pPr>
    </w:p>
    <w:p w14:paraId="066E1357" w14:textId="18F07895" w:rsidR="003C7546" w:rsidRPr="00850F85" w:rsidRDefault="003C7546" w:rsidP="00850F85">
      <w:pPr>
        <w:jc w:val="both"/>
        <w:rPr>
          <w:rFonts w:ascii="Tahoma" w:hAnsi="Tahoma" w:cs="Tahoma"/>
        </w:rPr>
      </w:pPr>
      <w:r w:rsidRPr="00850F85">
        <w:rPr>
          <w:rFonts w:ascii="Tahoma" w:hAnsi="Tahoma" w:cs="Tahoma"/>
        </w:rPr>
        <w:t>Several scholar</w:t>
      </w:r>
      <w:r w:rsidR="00850F85">
        <w:rPr>
          <w:rFonts w:ascii="Tahoma" w:hAnsi="Tahoma" w:cs="Tahoma"/>
        </w:rPr>
        <w:t>s</w:t>
      </w:r>
      <w:r w:rsidRPr="00850F85">
        <w:rPr>
          <w:rFonts w:ascii="Tahoma" w:hAnsi="Tahoma" w:cs="Tahoma"/>
        </w:rPr>
        <w:t xml:space="preserve"> and authors have attempted to put definitive definition to the term communication but have fallen short because they have limited their definition to aspects that only affect them. To survive as humans, we need to continually communicate with every aspect of li</w:t>
      </w:r>
      <w:r w:rsidR="00850F85">
        <w:rPr>
          <w:rFonts w:ascii="Tahoma" w:hAnsi="Tahoma" w:cs="Tahoma"/>
        </w:rPr>
        <w:t>f</w:t>
      </w:r>
      <w:r w:rsidRPr="00850F85">
        <w:rPr>
          <w:rFonts w:ascii="Tahoma" w:hAnsi="Tahoma" w:cs="Tahoma"/>
        </w:rPr>
        <w:t>e we interact with.  The exchange of information written or spoken, with other human beings, animals or machines are considered forms of communication. Observations we make, either by our expression or appearance communicate something to the receiving party or whosoever is paying attention at the time.</w:t>
      </w:r>
    </w:p>
    <w:p w14:paraId="7720D127" w14:textId="309D82B6" w:rsidR="003C7546" w:rsidRPr="00850F85" w:rsidRDefault="003C7546" w:rsidP="00850F85">
      <w:pPr>
        <w:jc w:val="both"/>
        <w:rPr>
          <w:rFonts w:ascii="Tahoma" w:hAnsi="Tahoma" w:cs="Tahoma"/>
        </w:rPr>
      </w:pPr>
      <w:r w:rsidRPr="00850F85">
        <w:rPr>
          <w:rFonts w:ascii="Tahoma" w:hAnsi="Tahoma" w:cs="Tahoma"/>
        </w:rPr>
        <w:t xml:space="preserve">According to </w:t>
      </w:r>
      <w:proofErr w:type="spellStart"/>
      <w:r w:rsidRPr="00850F85">
        <w:rPr>
          <w:rFonts w:ascii="Tahoma" w:hAnsi="Tahoma" w:cs="Tahoma"/>
        </w:rPr>
        <w:t>McQuail</w:t>
      </w:r>
      <w:proofErr w:type="spellEnd"/>
      <w:r w:rsidRPr="00850F85">
        <w:rPr>
          <w:rFonts w:ascii="Tahoma" w:hAnsi="Tahoma" w:cs="Tahoma"/>
        </w:rPr>
        <w:t xml:space="preserve"> D &amp; </w:t>
      </w:r>
      <w:proofErr w:type="spellStart"/>
      <w:r w:rsidRPr="00850F85">
        <w:rPr>
          <w:rFonts w:ascii="Tahoma" w:hAnsi="Tahoma" w:cs="Tahoma"/>
        </w:rPr>
        <w:t>Windalh</w:t>
      </w:r>
      <w:proofErr w:type="spellEnd"/>
      <w:r w:rsidRPr="00850F85">
        <w:rPr>
          <w:rFonts w:ascii="Tahoma" w:hAnsi="Tahoma" w:cs="Tahoma"/>
        </w:rPr>
        <w:t xml:space="preserve"> S, in their journal, communication is the transmission of information, ideas, attitude or emotions from one person or group to another primarily through symbols (Theodor-son and Theodor-son 1969)</w:t>
      </w:r>
      <w:r w:rsidR="00090C13">
        <w:rPr>
          <w:rFonts w:ascii="Tahoma" w:hAnsi="Tahoma" w:cs="Tahoma"/>
        </w:rPr>
        <w:t>.</w:t>
      </w:r>
    </w:p>
    <w:p w14:paraId="12FF4FEA" w14:textId="25AC5131" w:rsidR="003C7546" w:rsidRPr="00850F85" w:rsidRDefault="003C7546" w:rsidP="00850F85">
      <w:pPr>
        <w:jc w:val="both"/>
        <w:rPr>
          <w:rFonts w:ascii="Tahoma" w:hAnsi="Tahoma" w:cs="Tahoma"/>
        </w:rPr>
      </w:pPr>
      <w:r w:rsidRPr="00850F85">
        <w:rPr>
          <w:rFonts w:ascii="Tahoma" w:hAnsi="Tahoma" w:cs="Tahoma"/>
        </w:rPr>
        <w:t>Communication occurs when a system medium influences another or causes another to behave in a certain way. The destination (intended receiver) by manipulating of different symbols transmitted via different means. (Osgood et al 1957)</w:t>
      </w:r>
      <w:r w:rsidR="00090C13">
        <w:rPr>
          <w:rFonts w:ascii="Tahoma" w:hAnsi="Tahoma" w:cs="Tahoma"/>
        </w:rPr>
        <w:t>.</w:t>
      </w:r>
    </w:p>
    <w:p w14:paraId="5E29A0A1" w14:textId="034C9A15" w:rsidR="003C7546" w:rsidRPr="00850F85" w:rsidRDefault="00B01A70" w:rsidP="00850F85">
      <w:pPr>
        <w:jc w:val="both"/>
        <w:rPr>
          <w:rFonts w:ascii="Tahoma" w:hAnsi="Tahoma" w:cs="Tahoma"/>
        </w:rPr>
      </w:pPr>
      <w:proofErr w:type="spellStart"/>
      <w:r w:rsidRPr="00850F85">
        <w:rPr>
          <w:rFonts w:ascii="Tahoma" w:hAnsi="Tahoma" w:cs="Tahoma"/>
        </w:rPr>
        <w:t>Garbner</w:t>
      </w:r>
      <w:proofErr w:type="spellEnd"/>
      <w:r w:rsidRPr="00850F85">
        <w:rPr>
          <w:rFonts w:ascii="Tahoma" w:hAnsi="Tahoma" w:cs="Tahoma"/>
        </w:rPr>
        <w:t xml:space="preserve"> </w:t>
      </w:r>
      <w:r w:rsidR="002A79A3">
        <w:rPr>
          <w:rFonts w:ascii="Tahoma" w:hAnsi="Tahoma" w:cs="Tahoma"/>
        </w:rPr>
        <w:t>(1967)</w:t>
      </w:r>
      <w:r w:rsidR="003C7546" w:rsidRPr="00850F85">
        <w:rPr>
          <w:rFonts w:ascii="Tahoma" w:hAnsi="Tahoma" w:cs="Tahoma"/>
        </w:rPr>
        <w:t xml:space="preserve"> defines communication as a social interaction through messages</w:t>
      </w:r>
      <w:r w:rsidR="002A79A3">
        <w:rPr>
          <w:rFonts w:ascii="Tahoma" w:hAnsi="Tahoma" w:cs="Tahoma"/>
        </w:rPr>
        <w:t xml:space="preserve">. </w:t>
      </w:r>
      <w:r w:rsidR="003C7546" w:rsidRPr="00850F85">
        <w:rPr>
          <w:rFonts w:ascii="Tahoma" w:hAnsi="Tahoma" w:cs="Tahoma"/>
        </w:rPr>
        <w:t>Communication is further defined as the exchange of thoughts information or idea that result in a mutual understanding between the sender and receiver. For communication to occur, the process requires a t least one sender and receiver and a message that is transmitted with a communication medium</w:t>
      </w:r>
      <w:sdt>
        <w:sdtPr>
          <w:rPr>
            <w:rFonts w:ascii="Tahoma" w:hAnsi="Tahoma" w:cs="Tahoma"/>
          </w:rPr>
          <w:id w:val="919756999"/>
          <w:citation/>
        </w:sdtPr>
        <w:sdtEndPr/>
        <w:sdtContent>
          <w:r w:rsidR="003C7546" w:rsidRPr="00850F85">
            <w:rPr>
              <w:rFonts w:ascii="Tahoma" w:hAnsi="Tahoma" w:cs="Tahoma"/>
            </w:rPr>
            <w:fldChar w:fldCharType="begin"/>
          </w:r>
          <w:r w:rsidR="003C7546" w:rsidRPr="00850F85">
            <w:rPr>
              <w:rFonts w:ascii="Tahoma" w:hAnsi="Tahoma" w:cs="Tahoma"/>
            </w:rPr>
            <w:instrText xml:space="preserve"> CITATION And17 \l 2057 </w:instrText>
          </w:r>
          <w:r w:rsidR="003C7546" w:rsidRPr="00850F85">
            <w:rPr>
              <w:rFonts w:ascii="Tahoma" w:hAnsi="Tahoma" w:cs="Tahoma"/>
            </w:rPr>
            <w:fldChar w:fldCharType="separate"/>
          </w:r>
          <w:r w:rsidR="00850F85">
            <w:rPr>
              <w:rFonts w:ascii="Tahoma" w:hAnsi="Tahoma" w:cs="Tahoma"/>
              <w:noProof/>
            </w:rPr>
            <w:t xml:space="preserve"> </w:t>
          </w:r>
          <w:r w:rsidR="00850F85" w:rsidRPr="00850F85">
            <w:rPr>
              <w:rFonts w:ascii="Tahoma" w:hAnsi="Tahoma" w:cs="Tahoma"/>
              <w:noProof/>
            </w:rPr>
            <w:t>(Andrew Maund, 2017)</w:t>
          </w:r>
          <w:r w:rsidR="003C7546" w:rsidRPr="00850F85">
            <w:rPr>
              <w:rFonts w:ascii="Tahoma" w:hAnsi="Tahoma" w:cs="Tahoma"/>
            </w:rPr>
            <w:fldChar w:fldCharType="end"/>
          </w:r>
        </w:sdtContent>
      </w:sdt>
      <w:r w:rsidR="003C7546" w:rsidRPr="00850F85">
        <w:rPr>
          <w:rFonts w:ascii="Tahoma" w:hAnsi="Tahoma" w:cs="Tahoma"/>
        </w:rPr>
        <w:t xml:space="preserve">. </w:t>
      </w:r>
    </w:p>
    <w:p w14:paraId="5735D7CB" w14:textId="37113927" w:rsidR="003C7546" w:rsidRPr="00850F85" w:rsidRDefault="003C7546" w:rsidP="00850F85">
      <w:pPr>
        <w:jc w:val="both"/>
        <w:rPr>
          <w:rFonts w:ascii="Tahoma" w:hAnsi="Tahoma" w:cs="Tahoma"/>
        </w:rPr>
      </w:pPr>
      <w:r w:rsidRPr="00850F85">
        <w:rPr>
          <w:rFonts w:ascii="Tahoma" w:hAnsi="Tahoma" w:cs="Tahoma"/>
        </w:rPr>
        <w:t>Communication is considered the most important aspect in the success of any organisations operational process or relationship success. Many organisations suffer as a result of poor or inadequate communication strategies. In modern time, many organisations have invested heavily in improving and streamlining their communication strategies, in order to improve productivity. This proves that good communication strategies or culture have a direct coloration to improved results or output.</w:t>
      </w:r>
    </w:p>
    <w:p w14:paraId="2ECA3B8B" w14:textId="77777777" w:rsidR="003C7546" w:rsidRPr="00850F85" w:rsidRDefault="003C7546" w:rsidP="00850F85">
      <w:pPr>
        <w:jc w:val="both"/>
        <w:rPr>
          <w:rFonts w:ascii="Tahoma" w:hAnsi="Tahoma" w:cs="Tahoma"/>
        </w:rPr>
      </w:pPr>
    </w:p>
    <w:p w14:paraId="61C396DE" w14:textId="77777777" w:rsidR="0006008A" w:rsidRPr="00850F85" w:rsidRDefault="0006008A" w:rsidP="00850F85">
      <w:pPr>
        <w:spacing w:line="360" w:lineRule="auto"/>
        <w:jc w:val="both"/>
        <w:rPr>
          <w:rFonts w:ascii="Tahoma" w:hAnsi="Tahoma" w:cs="Tahoma"/>
          <w:sz w:val="24"/>
          <w:szCs w:val="24"/>
        </w:rPr>
      </w:pPr>
    </w:p>
    <w:p w14:paraId="3302839A" w14:textId="3EB3569A" w:rsidR="00885114" w:rsidRPr="00850F85" w:rsidRDefault="00885114" w:rsidP="00850F85">
      <w:pPr>
        <w:spacing w:line="360" w:lineRule="auto"/>
        <w:jc w:val="both"/>
        <w:rPr>
          <w:rFonts w:ascii="Tahoma" w:hAnsi="Tahoma" w:cs="Tahoma"/>
          <w:sz w:val="24"/>
          <w:szCs w:val="24"/>
        </w:rPr>
      </w:pPr>
    </w:p>
    <w:p w14:paraId="010E1490" w14:textId="77777777" w:rsidR="00885114" w:rsidRPr="00850F85" w:rsidRDefault="00885114" w:rsidP="00850F85">
      <w:pPr>
        <w:spacing w:line="360" w:lineRule="auto"/>
        <w:jc w:val="both"/>
        <w:rPr>
          <w:rFonts w:ascii="Tahoma" w:hAnsi="Tahoma" w:cs="Tahoma"/>
          <w:sz w:val="24"/>
          <w:szCs w:val="24"/>
        </w:rPr>
      </w:pPr>
    </w:p>
    <w:p w14:paraId="3B287F4F" w14:textId="2F7B6FDB" w:rsidR="00885114" w:rsidRPr="00850F85" w:rsidRDefault="00885114" w:rsidP="00850F85">
      <w:pPr>
        <w:pStyle w:val="Heading2"/>
        <w:jc w:val="both"/>
        <w:rPr>
          <w:rFonts w:ascii="Tahoma" w:hAnsi="Tahoma" w:cs="Tahoma"/>
          <w:sz w:val="24"/>
        </w:rPr>
      </w:pPr>
      <w:bookmarkStart w:id="3" w:name="_Toc456901517"/>
    </w:p>
    <w:p w14:paraId="2D7EE346" w14:textId="3C907A44" w:rsidR="0030173B" w:rsidRPr="00850F85" w:rsidRDefault="0030173B" w:rsidP="00850F85">
      <w:pPr>
        <w:jc w:val="both"/>
        <w:rPr>
          <w:rFonts w:ascii="Tahoma" w:hAnsi="Tahoma" w:cs="Tahoma"/>
        </w:rPr>
      </w:pPr>
    </w:p>
    <w:p w14:paraId="402A5DEE" w14:textId="521F4E85" w:rsidR="003C7546" w:rsidRDefault="003C7546" w:rsidP="00850F85">
      <w:pPr>
        <w:jc w:val="both"/>
        <w:rPr>
          <w:rFonts w:ascii="Tahoma" w:hAnsi="Tahoma" w:cs="Tahoma"/>
        </w:rPr>
      </w:pPr>
    </w:p>
    <w:p w14:paraId="16141F22" w14:textId="77777777" w:rsidR="00850F85" w:rsidRPr="00850F85" w:rsidRDefault="00850F85" w:rsidP="00850F85">
      <w:pPr>
        <w:jc w:val="both"/>
        <w:rPr>
          <w:rFonts w:ascii="Tahoma" w:hAnsi="Tahoma" w:cs="Tahoma"/>
        </w:rPr>
      </w:pPr>
    </w:p>
    <w:p w14:paraId="6A57A2E4" w14:textId="499B00A4" w:rsidR="00D67E1F" w:rsidRPr="00850F85" w:rsidRDefault="002049FE" w:rsidP="00850F85">
      <w:pPr>
        <w:pStyle w:val="Heading2"/>
        <w:jc w:val="both"/>
        <w:rPr>
          <w:rFonts w:ascii="Tahoma" w:hAnsi="Tahoma" w:cs="Tahoma"/>
          <w:b/>
          <w:sz w:val="32"/>
          <w:szCs w:val="32"/>
          <w:u w:val="single"/>
        </w:rPr>
      </w:pPr>
      <w:bookmarkStart w:id="4" w:name="_Toc532224385"/>
      <w:bookmarkEnd w:id="3"/>
      <w:r w:rsidRPr="00850F85">
        <w:rPr>
          <w:rFonts w:ascii="Tahoma" w:hAnsi="Tahoma" w:cs="Tahoma"/>
          <w:b/>
          <w:sz w:val="32"/>
          <w:szCs w:val="32"/>
          <w:u w:val="single"/>
        </w:rPr>
        <w:lastRenderedPageBreak/>
        <w:t xml:space="preserve">Section </w:t>
      </w:r>
      <w:r w:rsidR="003C7546" w:rsidRPr="00850F85">
        <w:rPr>
          <w:rFonts w:ascii="Tahoma" w:hAnsi="Tahoma" w:cs="Tahoma"/>
          <w:b/>
          <w:sz w:val="32"/>
          <w:szCs w:val="32"/>
          <w:u w:val="single"/>
        </w:rPr>
        <w:t xml:space="preserve">2 Communication </w:t>
      </w:r>
      <w:r w:rsidR="002A79A3">
        <w:rPr>
          <w:rFonts w:ascii="Tahoma" w:hAnsi="Tahoma" w:cs="Tahoma"/>
          <w:b/>
          <w:sz w:val="32"/>
          <w:szCs w:val="32"/>
          <w:u w:val="single"/>
        </w:rPr>
        <w:t>Forms</w:t>
      </w:r>
      <w:r w:rsidR="003C7546" w:rsidRPr="00850F85">
        <w:rPr>
          <w:rFonts w:ascii="Tahoma" w:hAnsi="Tahoma" w:cs="Tahoma"/>
          <w:b/>
          <w:sz w:val="32"/>
          <w:szCs w:val="32"/>
          <w:u w:val="single"/>
        </w:rPr>
        <w:t xml:space="preserve"> and Types</w:t>
      </w:r>
      <w:bookmarkEnd w:id="4"/>
      <w:r w:rsidR="003C7546" w:rsidRPr="00850F85">
        <w:rPr>
          <w:rFonts w:ascii="Tahoma" w:hAnsi="Tahoma" w:cs="Tahoma"/>
          <w:b/>
          <w:sz w:val="32"/>
          <w:szCs w:val="32"/>
          <w:u w:val="single"/>
        </w:rPr>
        <w:t xml:space="preserve"> </w:t>
      </w:r>
    </w:p>
    <w:p w14:paraId="24A22C86" w14:textId="77777777" w:rsidR="003C7546" w:rsidRPr="00850F85" w:rsidRDefault="003C7546" w:rsidP="00850F85">
      <w:pPr>
        <w:jc w:val="both"/>
        <w:rPr>
          <w:rFonts w:ascii="Tahoma" w:hAnsi="Tahoma" w:cs="Tahoma"/>
        </w:rPr>
      </w:pPr>
    </w:p>
    <w:p w14:paraId="65398817" w14:textId="01DD37F9" w:rsidR="003C7546" w:rsidRPr="00850F85" w:rsidRDefault="003C7546" w:rsidP="00850F85">
      <w:pPr>
        <w:jc w:val="both"/>
        <w:rPr>
          <w:rFonts w:ascii="Tahoma" w:hAnsi="Tahoma" w:cs="Tahoma"/>
        </w:rPr>
      </w:pPr>
      <w:r w:rsidRPr="00850F85">
        <w:rPr>
          <w:rFonts w:ascii="Tahoma" w:hAnsi="Tahoma" w:cs="Tahoma"/>
        </w:rPr>
        <w:t>To fully understand the importance of communication within a work place, it will be necessary to explore the different types/styles of communication, their benefits and Pitfall to organisations seeking to effectively communicate with its employees and customers.</w:t>
      </w:r>
    </w:p>
    <w:p w14:paraId="0DC85057" w14:textId="7ADD859E" w:rsidR="003C7546" w:rsidRPr="00850F85" w:rsidRDefault="003C7546" w:rsidP="00850F85">
      <w:pPr>
        <w:jc w:val="both"/>
        <w:rPr>
          <w:rFonts w:ascii="Tahoma" w:hAnsi="Tahoma" w:cs="Tahoma"/>
        </w:rPr>
      </w:pPr>
      <w:r w:rsidRPr="00850F85">
        <w:rPr>
          <w:rFonts w:ascii="Tahoma" w:hAnsi="Tahoma" w:cs="Tahoma"/>
        </w:rPr>
        <w:t>There are two commonly used styles of communication u</w:t>
      </w:r>
      <w:r w:rsidR="00090C13">
        <w:rPr>
          <w:rFonts w:ascii="Tahoma" w:hAnsi="Tahoma" w:cs="Tahoma"/>
        </w:rPr>
        <w:t>sed</w:t>
      </w:r>
      <w:r w:rsidRPr="00850F85">
        <w:rPr>
          <w:rFonts w:ascii="Tahoma" w:hAnsi="Tahoma" w:cs="Tahoma"/>
        </w:rPr>
        <w:t xml:space="preserve"> in every day operations in </w:t>
      </w:r>
      <w:r w:rsidR="00090C13">
        <w:rPr>
          <w:rFonts w:ascii="Tahoma" w:hAnsi="Tahoma" w:cs="Tahoma"/>
        </w:rPr>
        <w:t>most</w:t>
      </w:r>
      <w:r w:rsidRPr="00850F85">
        <w:rPr>
          <w:rFonts w:ascii="Tahoma" w:hAnsi="Tahoma" w:cs="Tahoma"/>
        </w:rPr>
        <w:t xml:space="preserve"> work</w:t>
      </w:r>
      <w:r w:rsidR="00090C13">
        <w:rPr>
          <w:rFonts w:ascii="Tahoma" w:hAnsi="Tahoma" w:cs="Tahoma"/>
        </w:rPr>
        <w:t>s</w:t>
      </w:r>
      <w:r w:rsidRPr="00850F85">
        <w:rPr>
          <w:rFonts w:ascii="Tahoma" w:hAnsi="Tahoma" w:cs="Tahoma"/>
        </w:rPr>
        <w:t xml:space="preserve"> of life.  Verbal and Non- verbal Style of Communication.</w:t>
      </w:r>
    </w:p>
    <w:p w14:paraId="23380342" w14:textId="5517389F" w:rsidR="003C7546" w:rsidRPr="00850F85" w:rsidRDefault="003C7546" w:rsidP="00850F85">
      <w:pPr>
        <w:jc w:val="both"/>
        <w:rPr>
          <w:rFonts w:ascii="Tahoma" w:hAnsi="Tahoma" w:cs="Tahoma"/>
        </w:rPr>
      </w:pPr>
    </w:p>
    <w:p w14:paraId="5BA2A97A" w14:textId="4AED7A43" w:rsidR="003C7546" w:rsidRPr="00090C13" w:rsidRDefault="003C7546" w:rsidP="00090C13">
      <w:pPr>
        <w:pStyle w:val="Heading2"/>
        <w:rPr>
          <w:b/>
        </w:rPr>
      </w:pPr>
      <w:bookmarkStart w:id="5" w:name="_Toc532224386"/>
      <w:r w:rsidRPr="00090C13">
        <w:rPr>
          <w:b/>
        </w:rPr>
        <w:t>Verbal Communication:</w:t>
      </w:r>
      <w:bookmarkEnd w:id="5"/>
      <w:r w:rsidRPr="00090C13">
        <w:rPr>
          <w:b/>
        </w:rPr>
        <w:t xml:space="preserve"> </w:t>
      </w:r>
    </w:p>
    <w:p w14:paraId="13782AB8" w14:textId="77777777" w:rsidR="00850F85" w:rsidRPr="00850F85" w:rsidRDefault="00850F85" w:rsidP="00850F85">
      <w:pPr>
        <w:jc w:val="both"/>
        <w:rPr>
          <w:rFonts w:ascii="Tahoma" w:hAnsi="Tahoma" w:cs="Tahoma"/>
          <w:b/>
          <w:sz w:val="24"/>
          <w:szCs w:val="24"/>
          <w:u w:val="single"/>
        </w:rPr>
      </w:pPr>
    </w:p>
    <w:p w14:paraId="5B34E399" w14:textId="2B2DD04A" w:rsidR="003C7546" w:rsidRPr="00850F85" w:rsidRDefault="003C7546" w:rsidP="00850F85">
      <w:pPr>
        <w:jc w:val="both"/>
        <w:rPr>
          <w:rFonts w:ascii="Tahoma" w:hAnsi="Tahoma" w:cs="Tahoma"/>
        </w:rPr>
      </w:pPr>
      <w:r w:rsidRPr="00850F85">
        <w:rPr>
          <w:rFonts w:ascii="Tahoma" w:hAnsi="Tahoma" w:cs="Tahoma"/>
        </w:rPr>
        <w:t>Verbal Communication is the most common style of communication in a work place. Verbal or spoken communication is when messages are transmitted verbally. Example of when verbal communication is in play will be during a conference, where a keynote speaker is addressing an audience, during work team meetings, during telephone conversation with employer or customers, exchanging of pleasantries or greetings between colleagues, or passing on an instruction verbally.</w:t>
      </w:r>
    </w:p>
    <w:p w14:paraId="2ADFBF79" w14:textId="7B695915" w:rsidR="003C7546" w:rsidRPr="00850F85" w:rsidRDefault="003C7546" w:rsidP="00850F85">
      <w:pPr>
        <w:jc w:val="both"/>
        <w:rPr>
          <w:rFonts w:ascii="Tahoma" w:hAnsi="Tahoma" w:cs="Tahoma"/>
        </w:rPr>
      </w:pPr>
      <w:r w:rsidRPr="00850F85">
        <w:rPr>
          <w:rFonts w:ascii="Tahoma" w:hAnsi="Tahoma" w:cs="Tahoma"/>
        </w:rPr>
        <w:t xml:space="preserve">In this style of communication, the message is transmitted verbally to the recipients either directly face to face, or via a medium e.g. telephone. The recipient decodes or interprets contents of the message and acts on the messages. When this process is completed, effective communication has taken place. </w:t>
      </w:r>
    </w:p>
    <w:p w14:paraId="138B81E1" w14:textId="040B882C" w:rsidR="003C7546" w:rsidRDefault="003C7546" w:rsidP="00850F85">
      <w:pPr>
        <w:jc w:val="both"/>
        <w:rPr>
          <w:rFonts w:ascii="Tahoma" w:hAnsi="Tahoma" w:cs="Tahoma"/>
        </w:rPr>
      </w:pPr>
      <w:r w:rsidRPr="00850F85">
        <w:rPr>
          <w:rFonts w:ascii="Tahoma" w:hAnsi="Tahoma" w:cs="Tahoma"/>
        </w:rPr>
        <w:t>This style of communication is favoured as it comes naturally to all concerned. Some of the key advantages of this style of communication are:</w:t>
      </w:r>
    </w:p>
    <w:p w14:paraId="4973C3B8" w14:textId="77777777" w:rsidR="00850F85" w:rsidRPr="00850F85" w:rsidRDefault="00850F85" w:rsidP="00850F85">
      <w:pPr>
        <w:jc w:val="both"/>
        <w:rPr>
          <w:rFonts w:ascii="Tahoma" w:hAnsi="Tahoma" w:cs="Tahoma"/>
        </w:rPr>
      </w:pPr>
    </w:p>
    <w:p w14:paraId="3F2ADE0B" w14:textId="65FEB89D" w:rsidR="003C7546" w:rsidRPr="00850F85" w:rsidRDefault="003C7546" w:rsidP="00850F85">
      <w:pPr>
        <w:pStyle w:val="ListParagraph"/>
        <w:numPr>
          <w:ilvl w:val="0"/>
          <w:numId w:val="13"/>
        </w:numPr>
        <w:jc w:val="both"/>
        <w:rPr>
          <w:rFonts w:ascii="Tahoma" w:hAnsi="Tahoma" w:cs="Tahoma"/>
        </w:rPr>
      </w:pPr>
      <w:r w:rsidRPr="00850F85">
        <w:rPr>
          <w:rFonts w:ascii="Tahoma" w:hAnsi="Tahoma" w:cs="Tahoma"/>
        </w:rPr>
        <w:t>Information is communicated quicker and directly to intended recipients</w:t>
      </w:r>
    </w:p>
    <w:p w14:paraId="4A63D0A8" w14:textId="7F763F1D" w:rsidR="003C7546" w:rsidRPr="00850F85" w:rsidRDefault="003C7546" w:rsidP="00850F85">
      <w:pPr>
        <w:pStyle w:val="ListParagraph"/>
        <w:numPr>
          <w:ilvl w:val="0"/>
          <w:numId w:val="13"/>
        </w:numPr>
        <w:jc w:val="both"/>
        <w:rPr>
          <w:rFonts w:ascii="Tahoma" w:hAnsi="Tahoma" w:cs="Tahoma"/>
        </w:rPr>
      </w:pPr>
      <w:r w:rsidRPr="00850F85">
        <w:rPr>
          <w:rFonts w:ascii="Tahoma" w:hAnsi="Tahoma" w:cs="Tahoma"/>
        </w:rPr>
        <w:t>Messages communicated can be quickly decoded and verified to check understanding. (this however occurs where there is effective communication)</w:t>
      </w:r>
    </w:p>
    <w:p w14:paraId="76602A47" w14:textId="76AD449C" w:rsidR="003C7546" w:rsidRPr="00850F85" w:rsidRDefault="003C7546" w:rsidP="00850F85">
      <w:pPr>
        <w:pStyle w:val="ListParagraph"/>
        <w:numPr>
          <w:ilvl w:val="0"/>
          <w:numId w:val="13"/>
        </w:numPr>
        <w:jc w:val="both"/>
        <w:rPr>
          <w:rFonts w:ascii="Tahoma" w:hAnsi="Tahoma" w:cs="Tahoma"/>
        </w:rPr>
      </w:pPr>
      <w:r w:rsidRPr="00850F85">
        <w:rPr>
          <w:rFonts w:ascii="Tahoma" w:hAnsi="Tahoma" w:cs="Tahoma"/>
        </w:rPr>
        <w:t>Information can be tailored to suit the intended recipients. E.g. delivered with the appropriate voice tone taking into consideration the recipients.</w:t>
      </w:r>
    </w:p>
    <w:p w14:paraId="702E031D" w14:textId="0485953C" w:rsidR="003C7546" w:rsidRPr="00850F85" w:rsidRDefault="003C7546" w:rsidP="00850F85">
      <w:pPr>
        <w:pStyle w:val="ListParagraph"/>
        <w:numPr>
          <w:ilvl w:val="0"/>
          <w:numId w:val="13"/>
        </w:numPr>
        <w:jc w:val="both"/>
        <w:rPr>
          <w:rFonts w:ascii="Tahoma" w:hAnsi="Tahoma" w:cs="Tahoma"/>
        </w:rPr>
      </w:pPr>
      <w:r w:rsidRPr="00850F85">
        <w:rPr>
          <w:rFonts w:ascii="Tahoma" w:hAnsi="Tahoma" w:cs="Tahoma"/>
        </w:rPr>
        <w:t>Verbal communication will always almost generate a response, interaction or gain attention</w:t>
      </w:r>
    </w:p>
    <w:p w14:paraId="380ABA38" w14:textId="1251BEEB" w:rsidR="003C7546" w:rsidRPr="00850F85" w:rsidRDefault="003C7546" w:rsidP="00850F85">
      <w:pPr>
        <w:pStyle w:val="ListParagraph"/>
        <w:numPr>
          <w:ilvl w:val="0"/>
          <w:numId w:val="13"/>
        </w:numPr>
        <w:jc w:val="both"/>
        <w:rPr>
          <w:rFonts w:ascii="Tahoma" w:hAnsi="Tahoma" w:cs="Tahoma"/>
        </w:rPr>
      </w:pPr>
      <w:r w:rsidRPr="00850F85">
        <w:rPr>
          <w:rFonts w:ascii="Tahoma" w:hAnsi="Tahoma" w:cs="Tahoma"/>
        </w:rPr>
        <w:t>Verbal communication can encourage inclusion/participation within a large group.</w:t>
      </w:r>
    </w:p>
    <w:p w14:paraId="19E454CD" w14:textId="77777777" w:rsidR="00850F85" w:rsidRDefault="00850F85" w:rsidP="00850F85">
      <w:pPr>
        <w:jc w:val="both"/>
        <w:rPr>
          <w:rFonts w:ascii="Tahoma" w:hAnsi="Tahoma" w:cs="Tahoma"/>
        </w:rPr>
      </w:pPr>
    </w:p>
    <w:p w14:paraId="1E790F26" w14:textId="6795E90E" w:rsidR="00850F85" w:rsidRPr="00850F85" w:rsidRDefault="003C7546" w:rsidP="00850F85">
      <w:pPr>
        <w:jc w:val="both"/>
        <w:rPr>
          <w:rFonts w:ascii="Tahoma" w:hAnsi="Tahoma" w:cs="Tahoma"/>
        </w:rPr>
      </w:pPr>
      <w:r w:rsidRPr="00850F85">
        <w:rPr>
          <w:rFonts w:ascii="Tahoma" w:hAnsi="Tahoma" w:cs="Tahoma"/>
        </w:rPr>
        <w:t>This style of communication is without is pitfalls. Verbal communication like other styles of communication can be problematic. It requires the intended recipients to pay attention in other to fully understand and decode the transmitted message.  Key part of the information can be lost if the recipient is not attentive. This can sometimes prove expensive to organisations in extreme situations.</w:t>
      </w:r>
    </w:p>
    <w:p w14:paraId="23632712" w14:textId="724AA1C8" w:rsidR="003C7546" w:rsidRPr="00090C13" w:rsidRDefault="003C7546" w:rsidP="00090C13">
      <w:pPr>
        <w:pStyle w:val="Heading2"/>
        <w:rPr>
          <w:b/>
        </w:rPr>
      </w:pPr>
      <w:bookmarkStart w:id="6" w:name="_Toc532224387"/>
      <w:r w:rsidRPr="00090C13">
        <w:rPr>
          <w:b/>
        </w:rPr>
        <w:lastRenderedPageBreak/>
        <w:t>Non-Verbal Communication:</w:t>
      </w:r>
      <w:bookmarkEnd w:id="6"/>
    </w:p>
    <w:p w14:paraId="342D5A49" w14:textId="77777777" w:rsidR="00850F85" w:rsidRPr="00850F85" w:rsidRDefault="00850F85" w:rsidP="00850F85">
      <w:pPr>
        <w:jc w:val="both"/>
        <w:rPr>
          <w:rFonts w:ascii="Tahoma" w:hAnsi="Tahoma" w:cs="Tahoma"/>
          <w:b/>
          <w:sz w:val="24"/>
          <w:szCs w:val="24"/>
          <w:u w:val="single"/>
        </w:rPr>
      </w:pPr>
    </w:p>
    <w:p w14:paraId="2DD1124E" w14:textId="3B49D8F7" w:rsidR="003C7546" w:rsidRPr="00850F85" w:rsidRDefault="003C7546" w:rsidP="00850F85">
      <w:pPr>
        <w:jc w:val="both"/>
        <w:rPr>
          <w:rFonts w:ascii="Tahoma" w:hAnsi="Tahoma" w:cs="Tahoma"/>
        </w:rPr>
      </w:pPr>
      <w:r w:rsidRPr="00850F85">
        <w:rPr>
          <w:rFonts w:ascii="Tahoma" w:hAnsi="Tahoma" w:cs="Tahoma"/>
        </w:rPr>
        <w:t xml:space="preserve">Non-Verbal communication are those types of communication transmitted in order ways other than spoken. Non-verbal communication is the most commonly used form of communication. This style of communication encompasses messages transmitted via written communication, body language and facial expression. Non-Verbal communication in most cases are used to emphasis the importance of verbally communicated message. </w:t>
      </w:r>
    </w:p>
    <w:p w14:paraId="79D6D34A" w14:textId="32E46F66" w:rsidR="003C7546" w:rsidRPr="00850F85" w:rsidRDefault="003C7546" w:rsidP="00850F85">
      <w:pPr>
        <w:jc w:val="both"/>
        <w:rPr>
          <w:rFonts w:ascii="Tahoma" w:hAnsi="Tahoma" w:cs="Tahoma"/>
        </w:rPr>
      </w:pPr>
      <w:r w:rsidRPr="00850F85">
        <w:rPr>
          <w:rFonts w:ascii="Tahoma" w:hAnsi="Tahoma" w:cs="Tahoma"/>
        </w:rPr>
        <w:t xml:space="preserve">According to (Goleman 2016) An accurate perception of non-verbal communication helps listeners understand the intent of the speakers and is strongly related to social intelligence and interpersonal sensitivity.  </w:t>
      </w:r>
    </w:p>
    <w:p w14:paraId="1EB0622D" w14:textId="77777777" w:rsidR="003C7546" w:rsidRPr="00850F85" w:rsidRDefault="003C7546" w:rsidP="00850F85">
      <w:pPr>
        <w:jc w:val="both"/>
        <w:rPr>
          <w:rFonts w:ascii="Tahoma" w:hAnsi="Tahoma" w:cs="Tahoma"/>
        </w:rPr>
      </w:pPr>
      <w:r w:rsidRPr="00850F85">
        <w:rPr>
          <w:rFonts w:ascii="Tahoma" w:hAnsi="Tahoma" w:cs="Tahoma"/>
        </w:rPr>
        <w:t>By this it meant that for every verbally transmitted message, a form of non-verbal communication is equally transmitted to emphasis or help the intended recipients decode the intended message. This can be in form of raised tone of voice, raised eye brows or body posture. The ability of the communicator to correctly transmit the non-verbal aspect of a communication, can affect how well the message is received.</w:t>
      </w:r>
    </w:p>
    <w:p w14:paraId="009264BD" w14:textId="2E66DB79" w:rsidR="003C7546" w:rsidRPr="00850F85" w:rsidRDefault="003C7546" w:rsidP="00850F85">
      <w:pPr>
        <w:jc w:val="both"/>
        <w:rPr>
          <w:rFonts w:ascii="Tahoma" w:hAnsi="Tahoma" w:cs="Tahoma"/>
        </w:rPr>
      </w:pPr>
      <w:r w:rsidRPr="00850F85">
        <w:rPr>
          <w:rFonts w:ascii="Tahoma" w:hAnsi="Tahoma" w:cs="Tahoma"/>
        </w:rPr>
        <w:t>Mehrabian’s (1981) seminal research on importance of non-verbal communication, suggests that messages especially those that express feelings are more readily understood through non-verbal communication cues. (Andrew et al 2016) Page 50</w:t>
      </w:r>
    </w:p>
    <w:p w14:paraId="42824AD9" w14:textId="2AB0C6B0" w:rsidR="003C7546" w:rsidRDefault="003C7546" w:rsidP="00850F85">
      <w:pPr>
        <w:jc w:val="both"/>
        <w:rPr>
          <w:rFonts w:ascii="Tahoma" w:hAnsi="Tahoma" w:cs="Tahoma"/>
        </w:rPr>
      </w:pPr>
      <w:r w:rsidRPr="00850F85">
        <w:rPr>
          <w:rFonts w:ascii="Tahoma" w:hAnsi="Tahoma" w:cs="Tahoma"/>
        </w:rPr>
        <w:t>Communication can be considered to have been effective if the intended impact is correct</w:t>
      </w:r>
      <w:r w:rsidR="00850F85">
        <w:rPr>
          <w:rFonts w:ascii="Tahoma" w:hAnsi="Tahoma" w:cs="Tahoma"/>
        </w:rPr>
        <w:t>ly</w:t>
      </w:r>
      <w:r w:rsidRPr="00850F85">
        <w:rPr>
          <w:rFonts w:ascii="Tahoma" w:hAnsi="Tahoma" w:cs="Tahoma"/>
        </w:rPr>
        <w:t xml:space="preserve"> transmitted and decoded via non-verbal means.</w:t>
      </w:r>
    </w:p>
    <w:p w14:paraId="00B34BBB" w14:textId="77777777" w:rsidR="00850F85" w:rsidRPr="00850F85" w:rsidRDefault="00850F85" w:rsidP="00850F85">
      <w:pPr>
        <w:jc w:val="both"/>
        <w:rPr>
          <w:rFonts w:ascii="Tahoma" w:hAnsi="Tahoma" w:cs="Tahoma"/>
        </w:rPr>
      </w:pPr>
    </w:p>
    <w:p w14:paraId="6C82DC97" w14:textId="7C426FFC" w:rsidR="003C7546" w:rsidRPr="00090C13" w:rsidRDefault="003C7546" w:rsidP="00090C13">
      <w:pPr>
        <w:pStyle w:val="Heading3"/>
        <w:rPr>
          <w:b/>
          <w:sz w:val="28"/>
          <w:szCs w:val="28"/>
        </w:rPr>
      </w:pPr>
      <w:bookmarkStart w:id="7" w:name="_Toc532224388"/>
      <w:r w:rsidRPr="00090C13">
        <w:rPr>
          <w:b/>
          <w:sz w:val="28"/>
          <w:szCs w:val="28"/>
        </w:rPr>
        <w:t>Some key advantages of Non-Verbal communication:</w:t>
      </w:r>
      <w:bookmarkEnd w:id="7"/>
    </w:p>
    <w:p w14:paraId="1BCF2271" w14:textId="77777777" w:rsidR="00850F85" w:rsidRPr="00850F85" w:rsidRDefault="00850F85" w:rsidP="00850F85">
      <w:pPr>
        <w:jc w:val="both"/>
        <w:rPr>
          <w:rFonts w:ascii="Tahoma" w:hAnsi="Tahoma" w:cs="Tahoma"/>
          <w:b/>
          <w:sz w:val="24"/>
          <w:szCs w:val="24"/>
          <w:u w:val="single"/>
        </w:rPr>
      </w:pPr>
    </w:p>
    <w:p w14:paraId="5A8CF516" w14:textId="0275171A" w:rsidR="003C7546" w:rsidRPr="00850F85" w:rsidRDefault="003C7546" w:rsidP="00850F85">
      <w:pPr>
        <w:pStyle w:val="ListParagraph"/>
        <w:numPr>
          <w:ilvl w:val="0"/>
          <w:numId w:val="14"/>
        </w:numPr>
        <w:jc w:val="both"/>
        <w:rPr>
          <w:rFonts w:ascii="Tahoma" w:hAnsi="Tahoma" w:cs="Tahoma"/>
        </w:rPr>
      </w:pPr>
      <w:r w:rsidRPr="00850F85">
        <w:rPr>
          <w:rFonts w:ascii="Tahoma" w:hAnsi="Tahoma" w:cs="Tahoma"/>
        </w:rPr>
        <w:t>Non-Verbal communication helps to better decode verbal communication</w:t>
      </w:r>
    </w:p>
    <w:p w14:paraId="0DDF404D" w14:textId="72A6D559" w:rsidR="003C7546" w:rsidRPr="00850F85" w:rsidRDefault="003C7546" w:rsidP="00850F85">
      <w:pPr>
        <w:pStyle w:val="ListParagraph"/>
        <w:numPr>
          <w:ilvl w:val="0"/>
          <w:numId w:val="14"/>
        </w:numPr>
        <w:jc w:val="both"/>
        <w:rPr>
          <w:rFonts w:ascii="Tahoma" w:hAnsi="Tahoma" w:cs="Tahoma"/>
        </w:rPr>
      </w:pPr>
      <w:r w:rsidRPr="00850F85">
        <w:rPr>
          <w:rFonts w:ascii="Tahoma" w:hAnsi="Tahoma" w:cs="Tahoma"/>
        </w:rPr>
        <w:t>Can be used to illustrate or show understanding of a verbal communication in a work place e.g. written memo’s or meeting minutes</w:t>
      </w:r>
    </w:p>
    <w:p w14:paraId="0553BA29" w14:textId="1F494D12" w:rsidR="003C7546" w:rsidRPr="00850F85" w:rsidRDefault="003C7546" w:rsidP="00850F85">
      <w:pPr>
        <w:pStyle w:val="ListParagraph"/>
        <w:numPr>
          <w:ilvl w:val="0"/>
          <w:numId w:val="14"/>
        </w:numPr>
        <w:jc w:val="both"/>
        <w:rPr>
          <w:rFonts w:ascii="Tahoma" w:hAnsi="Tahoma" w:cs="Tahoma"/>
        </w:rPr>
      </w:pPr>
      <w:r w:rsidRPr="00850F85">
        <w:rPr>
          <w:rFonts w:ascii="Tahoma" w:hAnsi="Tahoma" w:cs="Tahoma"/>
        </w:rPr>
        <w:t>Can be an effective means of communications with customers and employers, e.g. official letters emails, and firm hand shakes.</w:t>
      </w:r>
    </w:p>
    <w:p w14:paraId="45A84A81" w14:textId="177CBBD7" w:rsidR="003C7546" w:rsidRPr="00850F85" w:rsidRDefault="003C7546" w:rsidP="00850F85">
      <w:pPr>
        <w:pStyle w:val="ListParagraph"/>
        <w:numPr>
          <w:ilvl w:val="0"/>
          <w:numId w:val="14"/>
        </w:numPr>
        <w:jc w:val="both"/>
        <w:rPr>
          <w:rFonts w:ascii="Tahoma" w:hAnsi="Tahoma" w:cs="Tahoma"/>
        </w:rPr>
      </w:pPr>
      <w:r w:rsidRPr="00850F85">
        <w:rPr>
          <w:rFonts w:ascii="Tahoma" w:hAnsi="Tahoma" w:cs="Tahoma"/>
        </w:rPr>
        <w:t>Can be an effective means of communicating the importance of sensitive information without the need of verbal expression.</w:t>
      </w:r>
    </w:p>
    <w:p w14:paraId="444BD23B" w14:textId="6EFB1A96" w:rsidR="00B01A70" w:rsidRPr="00850F85" w:rsidRDefault="003C7546" w:rsidP="00850F85">
      <w:pPr>
        <w:pStyle w:val="ListParagraph"/>
        <w:numPr>
          <w:ilvl w:val="0"/>
          <w:numId w:val="14"/>
        </w:numPr>
        <w:jc w:val="both"/>
        <w:rPr>
          <w:rFonts w:ascii="Tahoma" w:hAnsi="Tahoma" w:cs="Tahoma"/>
        </w:rPr>
      </w:pPr>
      <w:r w:rsidRPr="00850F85">
        <w:rPr>
          <w:rFonts w:ascii="Tahoma" w:hAnsi="Tahoma" w:cs="Tahoma"/>
        </w:rPr>
        <w:t>Can be used to regulate flow of conversation or discussion through expressions.</w:t>
      </w:r>
    </w:p>
    <w:p w14:paraId="3237D279" w14:textId="77777777" w:rsidR="00B01A70" w:rsidRPr="00850F85" w:rsidRDefault="00B01A70" w:rsidP="00850F85">
      <w:pPr>
        <w:pStyle w:val="ListParagraph"/>
        <w:jc w:val="both"/>
        <w:rPr>
          <w:rFonts w:ascii="Tahoma" w:hAnsi="Tahoma" w:cs="Tahoma"/>
        </w:rPr>
      </w:pPr>
    </w:p>
    <w:p w14:paraId="68FEC129" w14:textId="3FDCA4B0" w:rsidR="00B01A70" w:rsidRPr="00850F85" w:rsidRDefault="00B01A70" w:rsidP="00850F85">
      <w:pPr>
        <w:jc w:val="both"/>
        <w:rPr>
          <w:rFonts w:ascii="Tahoma" w:hAnsi="Tahoma" w:cs="Tahoma"/>
        </w:rPr>
      </w:pPr>
      <w:r w:rsidRPr="00850F85">
        <w:rPr>
          <w:rFonts w:ascii="Tahoma" w:hAnsi="Tahoma" w:cs="Tahoma"/>
        </w:rPr>
        <w:t>One of the major disadvantages of non-verbal communication is that the intended message can be misread or misunderstood if incorrectly sent or if recipient is not attentive. This is especially relevant in cases where communication occurs via body language or facial expressions. This can also be the case in a written communication as the intended emotion needed to emphasise the importance of the communication or relevance of the communicated message may be missed.</w:t>
      </w:r>
    </w:p>
    <w:p w14:paraId="16058AE3" w14:textId="61A3EE6D" w:rsidR="00B01A70" w:rsidRPr="00850F85" w:rsidRDefault="00B01A70" w:rsidP="00850F85">
      <w:pPr>
        <w:jc w:val="both"/>
        <w:rPr>
          <w:rFonts w:ascii="Tahoma" w:hAnsi="Tahoma" w:cs="Tahoma"/>
        </w:rPr>
      </w:pPr>
      <w:r w:rsidRPr="00850F85">
        <w:rPr>
          <w:rFonts w:ascii="Tahoma" w:hAnsi="Tahoma" w:cs="Tahoma"/>
        </w:rPr>
        <w:t xml:space="preserve"> </w:t>
      </w:r>
    </w:p>
    <w:p w14:paraId="29C55681" w14:textId="4AD23F05" w:rsidR="003C7546" w:rsidRPr="00850F85" w:rsidRDefault="00B01A70" w:rsidP="00850F85">
      <w:pPr>
        <w:jc w:val="both"/>
        <w:rPr>
          <w:rFonts w:ascii="Tahoma" w:hAnsi="Tahoma" w:cs="Tahoma"/>
        </w:rPr>
      </w:pPr>
      <w:r w:rsidRPr="00850F85">
        <w:rPr>
          <w:rFonts w:ascii="Tahoma" w:hAnsi="Tahoma" w:cs="Tahoma"/>
        </w:rPr>
        <w:lastRenderedPageBreak/>
        <w:t>In general, both styles of communication are always in play in most work and business environments. However non-verbal style has more impact on communication for organisations, as it is often used to measure the importance of communicated messages.</w:t>
      </w:r>
    </w:p>
    <w:p w14:paraId="45EBB3AC" w14:textId="7E58ABD1" w:rsidR="00B01A70" w:rsidRPr="00850F85" w:rsidRDefault="00B01A70" w:rsidP="00850F85">
      <w:pPr>
        <w:jc w:val="both"/>
        <w:rPr>
          <w:rFonts w:ascii="Tahoma" w:hAnsi="Tahoma" w:cs="Tahoma"/>
        </w:rPr>
      </w:pPr>
    </w:p>
    <w:p w14:paraId="2AC46511" w14:textId="21511920" w:rsidR="00B01A70" w:rsidRPr="00850F85" w:rsidRDefault="00B01A70" w:rsidP="00850F85">
      <w:pPr>
        <w:jc w:val="both"/>
        <w:rPr>
          <w:rFonts w:ascii="Tahoma" w:hAnsi="Tahoma" w:cs="Tahoma"/>
        </w:rPr>
      </w:pPr>
      <w:r w:rsidRPr="00850F85">
        <w:rPr>
          <w:rFonts w:ascii="Tahoma" w:hAnsi="Tahoma" w:cs="Tahoma"/>
        </w:rPr>
        <w:t>For communication to be effective in a work environment, both styles of communication must be taken into consideration when structuring or creating the intended message. Organisations must consider improving areas of their communication culture which may be list productive or may affect the way communication is received by the intended recipients.</w:t>
      </w:r>
    </w:p>
    <w:p w14:paraId="3FA41E5E" w14:textId="688287FB" w:rsidR="0030173B" w:rsidRPr="00850F85" w:rsidRDefault="0030173B" w:rsidP="00850F85">
      <w:pPr>
        <w:spacing w:line="360" w:lineRule="auto"/>
        <w:jc w:val="both"/>
        <w:rPr>
          <w:rFonts w:ascii="Tahoma" w:hAnsi="Tahoma" w:cs="Tahoma"/>
          <w:sz w:val="24"/>
          <w:szCs w:val="24"/>
        </w:rPr>
      </w:pPr>
    </w:p>
    <w:p w14:paraId="72A7A396" w14:textId="6E3FA7A8" w:rsidR="0030173B" w:rsidRDefault="0030173B" w:rsidP="00850F85">
      <w:pPr>
        <w:spacing w:line="360" w:lineRule="auto"/>
        <w:jc w:val="both"/>
        <w:rPr>
          <w:rFonts w:ascii="Tahoma" w:hAnsi="Tahoma" w:cs="Tahoma"/>
          <w:sz w:val="24"/>
          <w:szCs w:val="24"/>
        </w:rPr>
      </w:pPr>
    </w:p>
    <w:p w14:paraId="1B0FB7DE" w14:textId="450D7F6A" w:rsidR="00850F85" w:rsidRDefault="00850F85" w:rsidP="00850F85">
      <w:pPr>
        <w:spacing w:line="360" w:lineRule="auto"/>
        <w:jc w:val="both"/>
        <w:rPr>
          <w:rFonts w:ascii="Tahoma" w:hAnsi="Tahoma" w:cs="Tahoma"/>
          <w:sz w:val="24"/>
          <w:szCs w:val="24"/>
        </w:rPr>
      </w:pPr>
    </w:p>
    <w:p w14:paraId="31DDCF17" w14:textId="1CAB2457" w:rsidR="00850F85" w:rsidRDefault="00850F85" w:rsidP="00850F85">
      <w:pPr>
        <w:spacing w:line="360" w:lineRule="auto"/>
        <w:jc w:val="both"/>
        <w:rPr>
          <w:rFonts w:ascii="Tahoma" w:hAnsi="Tahoma" w:cs="Tahoma"/>
          <w:sz w:val="24"/>
          <w:szCs w:val="24"/>
        </w:rPr>
      </w:pPr>
    </w:p>
    <w:p w14:paraId="6C9DE649" w14:textId="36494244" w:rsidR="00850F85" w:rsidRDefault="00850F85" w:rsidP="00850F85">
      <w:pPr>
        <w:spacing w:line="360" w:lineRule="auto"/>
        <w:jc w:val="both"/>
        <w:rPr>
          <w:rFonts w:ascii="Tahoma" w:hAnsi="Tahoma" w:cs="Tahoma"/>
          <w:sz w:val="24"/>
          <w:szCs w:val="24"/>
        </w:rPr>
      </w:pPr>
    </w:p>
    <w:p w14:paraId="337FFEB3" w14:textId="1C8A7A80" w:rsidR="00850F85" w:rsidRDefault="00850F85" w:rsidP="00850F85">
      <w:pPr>
        <w:spacing w:line="360" w:lineRule="auto"/>
        <w:jc w:val="both"/>
        <w:rPr>
          <w:rFonts w:ascii="Tahoma" w:hAnsi="Tahoma" w:cs="Tahoma"/>
          <w:sz w:val="24"/>
          <w:szCs w:val="24"/>
        </w:rPr>
      </w:pPr>
    </w:p>
    <w:p w14:paraId="078A5267" w14:textId="3E90C1CE" w:rsidR="00850F85" w:rsidRDefault="00850F85" w:rsidP="00850F85">
      <w:pPr>
        <w:spacing w:line="360" w:lineRule="auto"/>
        <w:jc w:val="both"/>
        <w:rPr>
          <w:rFonts w:ascii="Tahoma" w:hAnsi="Tahoma" w:cs="Tahoma"/>
          <w:sz w:val="24"/>
          <w:szCs w:val="24"/>
        </w:rPr>
      </w:pPr>
    </w:p>
    <w:p w14:paraId="5267E39C" w14:textId="302CD5C5" w:rsidR="00850F85" w:rsidRDefault="00850F85" w:rsidP="00850F85">
      <w:pPr>
        <w:spacing w:line="360" w:lineRule="auto"/>
        <w:jc w:val="both"/>
        <w:rPr>
          <w:rFonts w:ascii="Tahoma" w:hAnsi="Tahoma" w:cs="Tahoma"/>
          <w:sz w:val="24"/>
          <w:szCs w:val="24"/>
        </w:rPr>
      </w:pPr>
    </w:p>
    <w:p w14:paraId="4311B671" w14:textId="42E992AA" w:rsidR="00850F85" w:rsidRDefault="00850F85" w:rsidP="00850F85">
      <w:pPr>
        <w:spacing w:line="360" w:lineRule="auto"/>
        <w:jc w:val="both"/>
        <w:rPr>
          <w:rFonts w:ascii="Tahoma" w:hAnsi="Tahoma" w:cs="Tahoma"/>
          <w:sz w:val="24"/>
          <w:szCs w:val="24"/>
        </w:rPr>
      </w:pPr>
    </w:p>
    <w:p w14:paraId="15AC5788" w14:textId="31A0372A" w:rsidR="00850F85" w:rsidRDefault="00850F85" w:rsidP="00850F85">
      <w:pPr>
        <w:spacing w:line="360" w:lineRule="auto"/>
        <w:jc w:val="both"/>
        <w:rPr>
          <w:rFonts w:ascii="Tahoma" w:hAnsi="Tahoma" w:cs="Tahoma"/>
          <w:sz w:val="24"/>
          <w:szCs w:val="24"/>
        </w:rPr>
      </w:pPr>
    </w:p>
    <w:p w14:paraId="6A7122B8" w14:textId="5F805B2F" w:rsidR="00850F85" w:rsidRDefault="00850F85" w:rsidP="00850F85">
      <w:pPr>
        <w:spacing w:line="360" w:lineRule="auto"/>
        <w:jc w:val="both"/>
        <w:rPr>
          <w:rFonts w:ascii="Tahoma" w:hAnsi="Tahoma" w:cs="Tahoma"/>
          <w:sz w:val="24"/>
          <w:szCs w:val="24"/>
        </w:rPr>
      </w:pPr>
    </w:p>
    <w:p w14:paraId="5A370419" w14:textId="52107AF8" w:rsidR="00850F85" w:rsidRDefault="00850F85" w:rsidP="00850F85">
      <w:pPr>
        <w:spacing w:line="360" w:lineRule="auto"/>
        <w:jc w:val="both"/>
        <w:rPr>
          <w:rFonts w:ascii="Tahoma" w:hAnsi="Tahoma" w:cs="Tahoma"/>
          <w:sz w:val="24"/>
          <w:szCs w:val="24"/>
        </w:rPr>
      </w:pPr>
    </w:p>
    <w:p w14:paraId="5D4A4E70" w14:textId="79F14CFD" w:rsidR="00850F85" w:rsidRDefault="00850F85" w:rsidP="00850F85">
      <w:pPr>
        <w:spacing w:line="360" w:lineRule="auto"/>
        <w:jc w:val="both"/>
        <w:rPr>
          <w:rFonts w:ascii="Tahoma" w:hAnsi="Tahoma" w:cs="Tahoma"/>
          <w:sz w:val="24"/>
          <w:szCs w:val="24"/>
        </w:rPr>
      </w:pPr>
    </w:p>
    <w:p w14:paraId="39237EEC" w14:textId="4C34D897" w:rsidR="00850F85" w:rsidRDefault="00850F85" w:rsidP="00850F85">
      <w:pPr>
        <w:spacing w:line="360" w:lineRule="auto"/>
        <w:jc w:val="both"/>
        <w:rPr>
          <w:rFonts w:ascii="Tahoma" w:hAnsi="Tahoma" w:cs="Tahoma"/>
          <w:sz w:val="24"/>
          <w:szCs w:val="24"/>
        </w:rPr>
      </w:pPr>
    </w:p>
    <w:p w14:paraId="22660428" w14:textId="08F10853" w:rsidR="00850F85" w:rsidRDefault="00850F85" w:rsidP="00850F85">
      <w:pPr>
        <w:spacing w:line="360" w:lineRule="auto"/>
        <w:jc w:val="both"/>
        <w:rPr>
          <w:rFonts w:ascii="Tahoma" w:hAnsi="Tahoma" w:cs="Tahoma"/>
          <w:sz w:val="24"/>
          <w:szCs w:val="24"/>
        </w:rPr>
      </w:pPr>
    </w:p>
    <w:p w14:paraId="21D914FF" w14:textId="77777777" w:rsidR="00850F85" w:rsidRPr="00850F85" w:rsidRDefault="00850F85" w:rsidP="00850F85">
      <w:pPr>
        <w:spacing w:line="360" w:lineRule="auto"/>
        <w:jc w:val="both"/>
        <w:rPr>
          <w:rFonts w:ascii="Tahoma" w:hAnsi="Tahoma" w:cs="Tahoma"/>
          <w:sz w:val="24"/>
          <w:szCs w:val="24"/>
        </w:rPr>
      </w:pPr>
    </w:p>
    <w:p w14:paraId="5BD6C454" w14:textId="45855768" w:rsidR="009556EE" w:rsidRPr="00850F85" w:rsidRDefault="002049FE" w:rsidP="00850F85">
      <w:pPr>
        <w:pStyle w:val="Heading2"/>
        <w:jc w:val="both"/>
        <w:rPr>
          <w:rFonts w:ascii="Tahoma" w:hAnsi="Tahoma" w:cs="Tahoma"/>
          <w:b/>
          <w:sz w:val="32"/>
          <w:szCs w:val="32"/>
          <w:u w:val="single"/>
        </w:rPr>
      </w:pPr>
      <w:bookmarkStart w:id="8" w:name="_Toc532224389"/>
      <w:r w:rsidRPr="00850F85">
        <w:rPr>
          <w:rFonts w:ascii="Tahoma" w:hAnsi="Tahoma" w:cs="Tahoma"/>
          <w:b/>
          <w:sz w:val="32"/>
          <w:szCs w:val="32"/>
          <w:u w:val="single"/>
        </w:rPr>
        <w:lastRenderedPageBreak/>
        <w:t>Section 3</w:t>
      </w:r>
      <w:r w:rsidR="00B01A70" w:rsidRPr="00850F85">
        <w:rPr>
          <w:rFonts w:ascii="Tahoma" w:hAnsi="Tahoma" w:cs="Tahoma"/>
          <w:b/>
          <w:sz w:val="32"/>
          <w:szCs w:val="32"/>
          <w:u w:val="single"/>
        </w:rPr>
        <w:t xml:space="preserve"> Effective Communication in an Organisation:</w:t>
      </w:r>
      <w:bookmarkEnd w:id="8"/>
    </w:p>
    <w:p w14:paraId="69B3EC5C" w14:textId="27771B1B" w:rsidR="00B01A70" w:rsidRPr="00850F85" w:rsidRDefault="00B01A70" w:rsidP="00850F85">
      <w:pPr>
        <w:jc w:val="both"/>
        <w:rPr>
          <w:rFonts w:ascii="Tahoma" w:hAnsi="Tahoma" w:cs="Tahoma"/>
        </w:rPr>
      </w:pPr>
    </w:p>
    <w:p w14:paraId="2FF2BDA2" w14:textId="73B8851C" w:rsidR="00B01A70" w:rsidRPr="00850F85" w:rsidRDefault="00B01A70" w:rsidP="00850F85">
      <w:pPr>
        <w:jc w:val="both"/>
        <w:rPr>
          <w:rFonts w:ascii="Tahoma" w:hAnsi="Tahoma" w:cs="Tahoma"/>
        </w:rPr>
      </w:pPr>
      <w:r w:rsidRPr="00850F85">
        <w:rPr>
          <w:rFonts w:ascii="Tahoma" w:hAnsi="Tahoma" w:cs="Tahoma"/>
        </w:rPr>
        <w:t xml:space="preserve">Effective Communication is when a message sent is well structured, with carefully chosen words, accompanied with a set of non-verbal expressions or behaviours. </w:t>
      </w:r>
      <w:proofErr w:type="spellStart"/>
      <w:r w:rsidRPr="00850F85">
        <w:rPr>
          <w:rFonts w:ascii="Tahoma" w:hAnsi="Tahoma" w:cs="Tahoma"/>
        </w:rPr>
        <w:t>Its</w:t>
      </w:r>
      <w:proofErr w:type="spellEnd"/>
      <w:r w:rsidRPr="00850F85">
        <w:rPr>
          <w:rFonts w:ascii="Tahoma" w:hAnsi="Tahoma" w:cs="Tahoma"/>
        </w:rPr>
        <w:t xml:space="preserve"> is based on attentive listening, empathy, uncritical judgement or opinions that capture all the participants views or need</w:t>
      </w:r>
      <w:sdt>
        <w:sdtPr>
          <w:rPr>
            <w:rFonts w:ascii="Tahoma" w:hAnsi="Tahoma" w:cs="Tahoma"/>
          </w:rPr>
          <w:id w:val="941498040"/>
          <w:citation/>
        </w:sdtPr>
        <w:sdtEndPr/>
        <w:sdtContent>
          <w:r w:rsidRPr="00850F85">
            <w:rPr>
              <w:rFonts w:ascii="Tahoma" w:hAnsi="Tahoma" w:cs="Tahoma"/>
            </w:rPr>
            <w:fldChar w:fldCharType="begin"/>
          </w:r>
          <w:r w:rsidRPr="00850F85">
            <w:rPr>
              <w:rFonts w:ascii="Tahoma" w:hAnsi="Tahoma" w:cs="Tahoma"/>
            </w:rPr>
            <w:instrText xml:space="preserve"> CITATION Tom16 \l 2057 </w:instrText>
          </w:r>
          <w:r w:rsidRPr="00850F85">
            <w:rPr>
              <w:rFonts w:ascii="Tahoma" w:hAnsi="Tahoma" w:cs="Tahoma"/>
            </w:rPr>
            <w:fldChar w:fldCharType="separate"/>
          </w:r>
          <w:r w:rsidR="00850F85">
            <w:rPr>
              <w:rFonts w:ascii="Tahoma" w:hAnsi="Tahoma" w:cs="Tahoma"/>
              <w:noProof/>
            </w:rPr>
            <w:t xml:space="preserve"> </w:t>
          </w:r>
          <w:r w:rsidR="00850F85" w:rsidRPr="00850F85">
            <w:rPr>
              <w:rFonts w:ascii="Tahoma" w:hAnsi="Tahoma" w:cs="Tahoma"/>
              <w:noProof/>
            </w:rPr>
            <w:t>(Dumitrescue, 2016)</w:t>
          </w:r>
          <w:r w:rsidRPr="00850F85">
            <w:rPr>
              <w:rFonts w:ascii="Tahoma" w:hAnsi="Tahoma" w:cs="Tahoma"/>
            </w:rPr>
            <w:fldChar w:fldCharType="end"/>
          </w:r>
        </w:sdtContent>
      </w:sdt>
      <w:r w:rsidR="002A79A3">
        <w:rPr>
          <w:rFonts w:ascii="Tahoma" w:hAnsi="Tahoma" w:cs="Tahoma"/>
        </w:rPr>
        <w:t>.</w:t>
      </w:r>
      <w:r w:rsidRPr="00850F85">
        <w:rPr>
          <w:rFonts w:ascii="Tahoma" w:hAnsi="Tahoma" w:cs="Tahoma"/>
        </w:rPr>
        <w:t xml:space="preserve"> </w:t>
      </w:r>
    </w:p>
    <w:p w14:paraId="0C20E83D" w14:textId="5143C400" w:rsidR="00B01A70" w:rsidRPr="00850F85" w:rsidRDefault="00B01A70" w:rsidP="00850F85">
      <w:pPr>
        <w:jc w:val="both"/>
        <w:rPr>
          <w:rFonts w:ascii="Tahoma" w:hAnsi="Tahoma" w:cs="Tahoma"/>
        </w:rPr>
      </w:pPr>
      <w:r w:rsidRPr="00850F85">
        <w:rPr>
          <w:rFonts w:ascii="Tahoma" w:hAnsi="Tahoma" w:cs="Tahoma"/>
        </w:rPr>
        <w:t>The above definition suggests that for an organisation to be effective with its communication, it must take into consideration the views of everyone concerned, it must not be critical, must show respect to the intended recipients, must show empathy and demonstrate it has actively listened to the views of all parties concerned.</w:t>
      </w:r>
    </w:p>
    <w:p w14:paraId="68647A60" w14:textId="2F5455D2" w:rsidR="00B01A70" w:rsidRPr="00850F85" w:rsidRDefault="00B01A70" w:rsidP="00850F85">
      <w:pPr>
        <w:jc w:val="both"/>
        <w:rPr>
          <w:rFonts w:ascii="Tahoma" w:hAnsi="Tahoma" w:cs="Tahoma"/>
        </w:rPr>
      </w:pPr>
      <w:r w:rsidRPr="00850F85">
        <w:rPr>
          <w:rFonts w:ascii="Tahoma" w:hAnsi="Tahoma" w:cs="Tahoma"/>
        </w:rPr>
        <w:t>Some of the key attributes that support effective communication in an organisation.</w:t>
      </w:r>
    </w:p>
    <w:p w14:paraId="516D14DB" w14:textId="19D07702" w:rsidR="00B01A70" w:rsidRPr="00850F85" w:rsidRDefault="00B01A70" w:rsidP="00850F85">
      <w:pPr>
        <w:pStyle w:val="ListParagraph"/>
        <w:numPr>
          <w:ilvl w:val="0"/>
          <w:numId w:val="15"/>
        </w:numPr>
        <w:jc w:val="both"/>
        <w:rPr>
          <w:rFonts w:ascii="Tahoma" w:hAnsi="Tahoma" w:cs="Tahoma"/>
        </w:rPr>
      </w:pPr>
      <w:r w:rsidRPr="00850F85">
        <w:rPr>
          <w:rFonts w:ascii="Tahoma" w:hAnsi="Tahoma" w:cs="Tahoma"/>
        </w:rPr>
        <w:t>Respect of employers and employees view</w:t>
      </w:r>
    </w:p>
    <w:p w14:paraId="6D7250EE" w14:textId="002E36F9" w:rsidR="00B01A70" w:rsidRPr="00850F85" w:rsidRDefault="00B01A70" w:rsidP="00850F85">
      <w:pPr>
        <w:pStyle w:val="ListParagraph"/>
        <w:numPr>
          <w:ilvl w:val="0"/>
          <w:numId w:val="15"/>
        </w:numPr>
        <w:jc w:val="both"/>
        <w:rPr>
          <w:rFonts w:ascii="Tahoma" w:hAnsi="Tahoma" w:cs="Tahoma"/>
        </w:rPr>
      </w:pPr>
      <w:r w:rsidRPr="00850F85">
        <w:rPr>
          <w:rFonts w:ascii="Tahoma" w:hAnsi="Tahoma" w:cs="Tahoma"/>
        </w:rPr>
        <w:t xml:space="preserve">Active listening </w:t>
      </w:r>
    </w:p>
    <w:p w14:paraId="07FF9B7E" w14:textId="55577A00" w:rsidR="00B01A70" w:rsidRPr="00850F85" w:rsidRDefault="00B01A70" w:rsidP="00850F85">
      <w:pPr>
        <w:pStyle w:val="ListParagraph"/>
        <w:numPr>
          <w:ilvl w:val="0"/>
          <w:numId w:val="15"/>
        </w:numPr>
        <w:jc w:val="both"/>
        <w:rPr>
          <w:rFonts w:ascii="Tahoma" w:hAnsi="Tahoma" w:cs="Tahoma"/>
        </w:rPr>
      </w:pPr>
      <w:r w:rsidRPr="00850F85">
        <w:rPr>
          <w:rFonts w:ascii="Tahoma" w:hAnsi="Tahoma" w:cs="Tahoma"/>
        </w:rPr>
        <w:t>Regular feed back</w:t>
      </w:r>
    </w:p>
    <w:p w14:paraId="1961DC56" w14:textId="2E6BC1FD" w:rsidR="00B01A70" w:rsidRPr="00850F85" w:rsidRDefault="00B01A70" w:rsidP="00850F85">
      <w:pPr>
        <w:pStyle w:val="ListParagraph"/>
        <w:numPr>
          <w:ilvl w:val="0"/>
          <w:numId w:val="15"/>
        </w:numPr>
        <w:jc w:val="both"/>
        <w:rPr>
          <w:rFonts w:ascii="Tahoma" w:hAnsi="Tahoma" w:cs="Tahoma"/>
        </w:rPr>
      </w:pPr>
      <w:r w:rsidRPr="00850F85">
        <w:rPr>
          <w:rFonts w:ascii="Tahoma" w:hAnsi="Tahoma" w:cs="Tahoma"/>
        </w:rPr>
        <w:t>Clear concise message, assertively constructed with honest and non-conflicting information</w:t>
      </w:r>
    </w:p>
    <w:p w14:paraId="76FDCBB1" w14:textId="610C652D" w:rsidR="00B01A70" w:rsidRPr="00850F85" w:rsidRDefault="00B01A70" w:rsidP="00850F85">
      <w:pPr>
        <w:jc w:val="both"/>
        <w:rPr>
          <w:rFonts w:ascii="Tahoma" w:hAnsi="Tahoma" w:cs="Tahoma"/>
        </w:rPr>
      </w:pPr>
    </w:p>
    <w:p w14:paraId="339267CC" w14:textId="04F61AA9" w:rsidR="00B01A70" w:rsidRPr="00850F85" w:rsidRDefault="00B01A70" w:rsidP="00850F85">
      <w:pPr>
        <w:jc w:val="both"/>
        <w:rPr>
          <w:rFonts w:ascii="Tahoma" w:hAnsi="Tahoma" w:cs="Tahoma"/>
        </w:rPr>
      </w:pPr>
      <w:r w:rsidRPr="00850F85">
        <w:rPr>
          <w:rFonts w:ascii="Tahoma" w:hAnsi="Tahoma" w:cs="Tahoma"/>
        </w:rPr>
        <w:t xml:space="preserve">In my recent employment experience working as a manager managing a team of </w:t>
      </w:r>
      <w:r w:rsidR="00850F85" w:rsidRPr="00850F85">
        <w:rPr>
          <w:rFonts w:ascii="Tahoma" w:hAnsi="Tahoma" w:cs="Tahoma"/>
        </w:rPr>
        <w:t>field-based</w:t>
      </w:r>
      <w:r w:rsidRPr="00850F85">
        <w:rPr>
          <w:rFonts w:ascii="Tahoma" w:hAnsi="Tahoma" w:cs="Tahoma"/>
        </w:rPr>
        <w:t xml:space="preserve"> sales force, </w:t>
      </w:r>
      <w:r w:rsidR="00090C13" w:rsidRPr="00850F85">
        <w:rPr>
          <w:rFonts w:ascii="Tahoma" w:hAnsi="Tahoma" w:cs="Tahoma"/>
        </w:rPr>
        <w:t>my</w:t>
      </w:r>
      <w:r w:rsidRPr="00850F85">
        <w:rPr>
          <w:rFonts w:ascii="Tahoma" w:hAnsi="Tahoma" w:cs="Tahoma"/>
        </w:rPr>
        <w:t xml:space="preserve"> employer invested heavily on developing and ensuring a clear communication line between the sales force, line managers and senior management teams. </w:t>
      </w:r>
    </w:p>
    <w:p w14:paraId="40287D25" w14:textId="797087BD" w:rsidR="00B01A70" w:rsidRPr="00850F85" w:rsidRDefault="00B01A70" w:rsidP="00850F85">
      <w:pPr>
        <w:jc w:val="both"/>
        <w:rPr>
          <w:rFonts w:ascii="Tahoma" w:hAnsi="Tahoma" w:cs="Tahoma"/>
        </w:rPr>
      </w:pPr>
      <w:r w:rsidRPr="00850F85">
        <w:rPr>
          <w:rFonts w:ascii="Tahoma" w:hAnsi="Tahoma" w:cs="Tahoma"/>
        </w:rPr>
        <w:t>The sales personnel were predominantly field based working from home and only occasionally visited the office for team meetings and result updates. This business structure led to most of the sales force feeling isolated from the organisation even though they remained a critical arm to the business operations. Some of the sales personnel struggled with the structure often feeling used and demotivated and prematurely leaving the company. This led to high staff turnover and poor sales results.</w:t>
      </w:r>
    </w:p>
    <w:p w14:paraId="4831D6BE" w14:textId="634CA80A" w:rsidR="00B01A70" w:rsidRPr="00850F85" w:rsidRDefault="00B01A70" w:rsidP="00850F85">
      <w:pPr>
        <w:jc w:val="both"/>
        <w:rPr>
          <w:rFonts w:ascii="Tahoma" w:hAnsi="Tahoma" w:cs="Tahoma"/>
        </w:rPr>
      </w:pPr>
      <w:r w:rsidRPr="00850F85">
        <w:rPr>
          <w:rFonts w:ascii="Tahoma" w:hAnsi="Tahoma" w:cs="Tahoma"/>
        </w:rPr>
        <w:t xml:space="preserve">To correct this, the organisation introduced several effective communication initiatives to bridge the gap between the sales force and senior management. They introduction a daily, weekly, and monthly communication channel where companies’ goals and objectives </w:t>
      </w:r>
      <w:r w:rsidR="00564FD4">
        <w:rPr>
          <w:rFonts w:ascii="Tahoma" w:hAnsi="Tahoma" w:cs="Tahoma"/>
        </w:rPr>
        <w:t xml:space="preserve">are </w:t>
      </w:r>
      <w:r w:rsidRPr="00850F85">
        <w:rPr>
          <w:rFonts w:ascii="Tahoma" w:hAnsi="Tahoma" w:cs="Tahoma"/>
        </w:rPr>
        <w:t xml:space="preserve">tied to that of all employees </w:t>
      </w:r>
      <w:r w:rsidR="00850F85">
        <w:rPr>
          <w:rFonts w:ascii="Tahoma" w:hAnsi="Tahoma" w:cs="Tahoma"/>
        </w:rPr>
        <w:t>are</w:t>
      </w:r>
      <w:r w:rsidRPr="00850F85">
        <w:rPr>
          <w:rFonts w:ascii="Tahoma" w:hAnsi="Tahoma" w:cs="Tahoma"/>
        </w:rPr>
        <w:t xml:space="preserve"> communicated to everyone. </w:t>
      </w:r>
      <w:r w:rsidR="00564FD4">
        <w:rPr>
          <w:rFonts w:ascii="Tahoma" w:hAnsi="Tahoma" w:cs="Tahoma"/>
        </w:rPr>
        <w:t>These communications where conducted via verbal and non-verbal forms, using mediums such as emails, official letters, weekly reports bulletins, one to one meeting.</w:t>
      </w:r>
    </w:p>
    <w:p w14:paraId="5705D897" w14:textId="6CA9A2C3" w:rsidR="00B01A70" w:rsidRPr="00850F85" w:rsidRDefault="00B01A70" w:rsidP="00850F85">
      <w:pPr>
        <w:jc w:val="both"/>
        <w:rPr>
          <w:rFonts w:ascii="Tahoma" w:hAnsi="Tahoma" w:cs="Tahoma"/>
        </w:rPr>
      </w:pPr>
      <w:r w:rsidRPr="00850F85">
        <w:rPr>
          <w:rFonts w:ascii="Tahoma" w:hAnsi="Tahoma" w:cs="Tahoma"/>
        </w:rPr>
        <w:t xml:space="preserve">Sales force were broken down in to smaller teams, each with a line manager. Each line manager was expected to spend a day in the field each month with every member of their team. This allowed the manager time to gain first-hand experience of the challenges their teams members face in their various patch. Allowing for the manager and sales rep to set goals and objectives specific to the sales representative. This is then documented for all team members and reviewed at team sales meetings. </w:t>
      </w:r>
    </w:p>
    <w:p w14:paraId="423F1FA2" w14:textId="527B3D53" w:rsidR="00B01A70" w:rsidRPr="00850F85" w:rsidRDefault="00B01A70" w:rsidP="00850F85">
      <w:pPr>
        <w:jc w:val="both"/>
        <w:rPr>
          <w:rFonts w:ascii="Tahoma" w:hAnsi="Tahoma" w:cs="Tahoma"/>
        </w:rPr>
      </w:pPr>
      <w:r w:rsidRPr="00850F85">
        <w:rPr>
          <w:rFonts w:ascii="Tahoma" w:hAnsi="Tahoma" w:cs="Tahoma"/>
        </w:rPr>
        <w:lastRenderedPageBreak/>
        <w:t xml:space="preserve">Team objectives are then drawn up and communicated to senior management teams. Central sales objectives are they designed and communicated taking into consideration team specific objectives. </w:t>
      </w:r>
    </w:p>
    <w:p w14:paraId="2C60FA6A" w14:textId="0ED771A9" w:rsidR="00B01A70" w:rsidRDefault="00B01A70" w:rsidP="00850F85">
      <w:pPr>
        <w:jc w:val="both"/>
        <w:rPr>
          <w:rFonts w:ascii="Tahoma" w:hAnsi="Tahoma" w:cs="Tahoma"/>
        </w:rPr>
      </w:pPr>
      <w:r w:rsidRPr="00850F85">
        <w:rPr>
          <w:rFonts w:ascii="Tahoma" w:hAnsi="Tahoma" w:cs="Tahoma"/>
        </w:rPr>
        <w:t xml:space="preserve">Members of senior management meetings then sit in on One to One meeting with every individual in the sales force once every quarter to get direct feedback on how the companies objectives tie into theirs. Regular feedbacks are sought and encourage from employees to help shape objective and design best practice communication. </w:t>
      </w:r>
    </w:p>
    <w:p w14:paraId="7A3014B1" w14:textId="287D438E" w:rsidR="00564FD4" w:rsidRPr="00850F85" w:rsidRDefault="00564FD4" w:rsidP="00850F85">
      <w:pPr>
        <w:jc w:val="both"/>
        <w:rPr>
          <w:rFonts w:ascii="Tahoma" w:hAnsi="Tahoma" w:cs="Tahoma"/>
        </w:rPr>
      </w:pPr>
      <w:r>
        <w:rPr>
          <w:rFonts w:ascii="Tahoma" w:hAnsi="Tahoma" w:cs="Tahoma"/>
        </w:rPr>
        <w:t xml:space="preserve">The organisation created and introduced best practice modules which encouraged specific forms of verbal communication for every staff visiting head office, which required positively acknowledging a fellow staff and customer by greeting using their first name. These created a welcoming environment for all visiting staffs and customers. </w:t>
      </w:r>
    </w:p>
    <w:p w14:paraId="3F1923AD" w14:textId="689562D8" w:rsidR="00B01A70" w:rsidRPr="00850F85" w:rsidRDefault="00B01A70" w:rsidP="00564FD4">
      <w:pPr>
        <w:jc w:val="both"/>
        <w:rPr>
          <w:rFonts w:ascii="Tahoma" w:hAnsi="Tahoma" w:cs="Tahoma"/>
        </w:rPr>
      </w:pPr>
      <w:r w:rsidRPr="00850F85">
        <w:rPr>
          <w:rFonts w:ascii="Tahoma" w:hAnsi="Tahoma" w:cs="Tahoma"/>
        </w:rPr>
        <w:t>Over time this clear channel of communication led to increased staff retention as more and more people began to feel part of the bigger picture, more valued and therefore more motivated to pursue their personal objectives tied with the company’s objectives, resulting to a win-win scenario for all concerned.</w:t>
      </w:r>
    </w:p>
    <w:p w14:paraId="702EDADE" w14:textId="77777777" w:rsidR="00B01A70" w:rsidRPr="00850F85" w:rsidRDefault="00B01A70" w:rsidP="00850F85">
      <w:pPr>
        <w:pStyle w:val="Heading2"/>
        <w:jc w:val="both"/>
        <w:rPr>
          <w:rFonts w:ascii="Tahoma" w:hAnsi="Tahoma" w:cs="Tahoma"/>
        </w:rPr>
      </w:pPr>
    </w:p>
    <w:p w14:paraId="263A8FB5" w14:textId="77777777" w:rsidR="00B01A70" w:rsidRPr="00850F85" w:rsidRDefault="00B01A70" w:rsidP="00850F85">
      <w:pPr>
        <w:pStyle w:val="Heading2"/>
        <w:jc w:val="both"/>
        <w:rPr>
          <w:rFonts w:ascii="Tahoma" w:hAnsi="Tahoma" w:cs="Tahoma"/>
        </w:rPr>
      </w:pPr>
    </w:p>
    <w:p w14:paraId="58297505" w14:textId="77777777" w:rsidR="00B01A70" w:rsidRPr="00850F85" w:rsidRDefault="00B01A70" w:rsidP="00850F85">
      <w:pPr>
        <w:pStyle w:val="Heading2"/>
        <w:jc w:val="both"/>
        <w:rPr>
          <w:rFonts w:ascii="Tahoma" w:hAnsi="Tahoma" w:cs="Tahoma"/>
        </w:rPr>
      </w:pPr>
    </w:p>
    <w:p w14:paraId="13474A5F" w14:textId="77777777" w:rsidR="00B01A70" w:rsidRPr="00850F85" w:rsidRDefault="00B01A70" w:rsidP="00850F85">
      <w:pPr>
        <w:pStyle w:val="Heading2"/>
        <w:jc w:val="both"/>
        <w:rPr>
          <w:rFonts w:ascii="Tahoma" w:hAnsi="Tahoma" w:cs="Tahoma"/>
        </w:rPr>
      </w:pPr>
    </w:p>
    <w:p w14:paraId="6C7B5AD1" w14:textId="77777777" w:rsidR="00B01A70" w:rsidRPr="00850F85" w:rsidRDefault="00B01A70" w:rsidP="00850F85">
      <w:pPr>
        <w:pStyle w:val="Heading2"/>
        <w:jc w:val="both"/>
        <w:rPr>
          <w:rFonts w:ascii="Tahoma" w:hAnsi="Tahoma" w:cs="Tahoma"/>
        </w:rPr>
      </w:pPr>
    </w:p>
    <w:p w14:paraId="6DA9D0F3" w14:textId="77777777" w:rsidR="00B01A70" w:rsidRPr="00850F85" w:rsidRDefault="00B01A70" w:rsidP="00850F85">
      <w:pPr>
        <w:pStyle w:val="Heading2"/>
        <w:jc w:val="both"/>
        <w:rPr>
          <w:rFonts w:ascii="Tahoma" w:hAnsi="Tahoma" w:cs="Tahoma"/>
        </w:rPr>
      </w:pPr>
    </w:p>
    <w:p w14:paraId="78434E91" w14:textId="77777777" w:rsidR="00B01A70" w:rsidRPr="00850F85" w:rsidRDefault="00B01A70" w:rsidP="00850F85">
      <w:pPr>
        <w:pStyle w:val="Heading2"/>
        <w:jc w:val="both"/>
        <w:rPr>
          <w:rFonts w:ascii="Tahoma" w:hAnsi="Tahoma" w:cs="Tahoma"/>
        </w:rPr>
      </w:pPr>
    </w:p>
    <w:p w14:paraId="6BE50FEE" w14:textId="77777777" w:rsidR="00B01A70" w:rsidRPr="00850F85" w:rsidRDefault="00B01A70" w:rsidP="00850F85">
      <w:pPr>
        <w:pStyle w:val="Heading2"/>
        <w:jc w:val="both"/>
        <w:rPr>
          <w:rFonts w:ascii="Tahoma" w:hAnsi="Tahoma" w:cs="Tahoma"/>
        </w:rPr>
      </w:pPr>
    </w:p>
    <w:p w14:paraId="389CF8D9" w14:textId="77777777" w:rsidR="00B01A70" w:rsidRPr="00850F85" w:rsidRDefault="00B01A70" w:rsidP="00850F85">
      <w:pPr>
        <w:pStyle w:val="Heading2"/>
        <w:jc w:val="both"/>
        <w:rPr>
          <w:rFonts w:ascii="Tahoma" w:hAnsi="Tahoma" w:cs="Tahoma"/>
        </w:rPr>
      </w:pPr>
    </w:p>
    <w:p w14:paraId="14541D03" w14:textId="77777777" w:rsidR="00B01A70" w:rsidRPr="00850F85" w:rsidRDefault="00B01A70" w:rsidP="00850F85">
      <w:pPr>
        <w:pStyle w:val="Heading2"/>
        <w:jc w:val="both"/>
        <w:rPr>
          <w:rFonts w:ascii="Tahoma" w:hAnsi="Tahoma" w:cs="Tahoma"/>
        </w:rPr>
      </w:pPr>
    </w:p>
    <w:p w14:paraId="18EF3216" w14:textId="77777777" w:rsidR="00B01A70" w:rsidRPr="00850F85" w:rsidRDefault="00B01A70" w:rsidP="00850F85">
      <w:pPr>
        <w:pStyle w:val="Heading2"/>
        <w:jc w:val="both"/>
        <w:rPr>
          <w:rFonts w:ascii="Tahoma" w:hAnsi="Tahoma" w:cs="Tahoma"/>
        </w:rPr>
      </w:pPr>
    </w:p>
    <w:p w14:paraId="4BBF9866" w14:textId="77777777" w:rsidR="00B01A70" w:rsidRPr="00850F85" w:rsidRDefault="00B01A70" w:rsidP="00850F85">
      <w:pPr>
        <w:pStyle w:val="Heading2"/>
        <w:jc w:val="both"/>
        <w:rPr>
          <w:rFonts w:ascii="Tahoma" w:hAnsi="Tahoma" w:cs="Tahoma"/>
        </w:rPr>
      </w:pPr>
    </w:p>
    <w:p w14:paraId="78FF737E" w14:textId="77777777" w:rsidR="00B01A70" w:rsidRPr="00850F85" w:rsidRDefault="00B01A70" w:rsidP="00850F85">
      <w:pPr>
        <w:pStyle w:val="Heading2"/>
        <w:jc w:val="both"/>
        <w:rPr>
          <w:rFonts w:ascii="Tahoma" w:hAnsi="Tahoma" w:cs="Tahoma"/>
        </w:rPr>
      </w:pPr>
    </w:p>
    <w:p w14:paraId="1837BE77" w14:textId="77777777" w:rsidR="00B01A70" w:rsidRPr="00850F85" w:rsidRDefault="00B01A70" w:rsidP="00850F85">
      <w:pPr>
        <w:pStyle w:val="Heading2"/>
        <w:jc w:val="both"/>
        <w:rPr>
          <w:rFonts w:ascii="Tahoma" w:hAnsi="Tahoma" w:cs="Tahoma"/>
        </w:rPr>
      </w:pPr>
    </w:p>
    <w:p w14:paraId="6B3CFEA1" w14:textId="77777777" w:rsidR="00B01A70" w:rsidRPr="00850F85" w:rsidRDefault="00B01A70" w:rsidP="00850F85">
      <w:pPr>
        <w:pStyle w:val="Heading2"/>
        <w:jc w:val="both"/>
        <w:rPr>
          <w:rFonts w:ascii="Tahoma" w:hAnsi="Tahoma" w:cs="Tahoma"/>
        </w:rPr>
      </w:pPr>
    </w:p>
    <w:p w14:paraId="0681D532" w14:textId="77777777" w:rsidR="00B01A70" w:rsidRPr="00850F85" w:rsidRDefault="00B01A70" w:rsidP="00850F85">
      <w:pPr>
        <w:pStyle w:val="Heading2"/>
        <w:jc w:val="both"/>
        <w:rPr>
          <w:rFonts w:ascii="Tahoma" w:hAnsi="Tahoma" w:cs="Tahoma"/>
        </w:rPr>
      </w:pPr>
    </w:p>
    <w:p w14:paraId="54D80DE2" w14:textId="45FDE484" w:rsidR="00B01A70" w:rsidRDefault="00B01A70" w:rsidP="00850F85">
      <w:pPr>
        <w:pStyle w:val="Heading2"/>
        <w:jc w:val="both"/>
        <w:rPr>
          <w:rFonts w:ascii="Tahoma" w:hAnsi="Tahoma" w:cs="Tahoma"/>
        </w:rPr>
      </w:pPr>
    </w:p>
    <w:p w14:paraId="383472F2" w14:textId="4F2A8355" w:rsidR="00564FD4" w:rsidRDefault="00564FD4" w:rsidP="00564FD4"/>
    <w:p w14:paraId="2CFD306B" w14:textId="77777777" w:rsidR="00564FD4" w:rsidRPr="00564FD4" w:rsidRDefault="00564FD4" w:rsidP="00564FD4">
      <w:bookmarkStart w:id="9" w:name="_GoBack"/>
      <w:bookmarkEnd w:id="9"/>
    </w:p>
    <w:p w14:paraId="40ADB76D" w14:textId="6D579BD3" w:rsidR="00B01A70" w:rsidRPr="00850F85" w:rsidRDefault="00B01A70" w:rsidP="00850F85">
      <w:pPr>
        <w:pStyle w:val="Heading2"/>
        <w:jc w:val="both"/>
        <w:rPr>
          <w:rFonts w:ascii="Tahoma" w:hAnsi="Tahoma" w:cs="Tahoma"/>
        </w:rPr>
      </w:pPr>
    </w:p>
    <w:p w14:paraId="5501EA55" w14:textId="77777777" w:rsidR="00B01A70" w:rsidRPr="00850F85" w:rsidRDefault="00B01A70" w:rsidP="00850F85">
      <w:pPr>
        <w:jc w:val="both"/>
        <w:rPr>
          <w:rFonts w:ascii="Tahoma" w:hAnsi="Tahoma" w:cs="Tahoma"/>
        </w:rPr>
      </w:pPr>
    </w:p>
    <w:p w14:paraId="747EDDAD" w14:textId="4587A24F" w:rsidR="005225BF" w:rsidRPr="00850F85" w:rsidRDefault="00513050" w:rsidP="00850F85">
      <w:pPr>
        <w:pStyle w:val="Heading2"/>
        <w:jc w:val="both"/>
        <w:rPr>
          <w:rFonts w:ascii="Tahoma" w:hAnsi="Tahoma" w:cs="Tahoma"/>
        </w:rPr>
      </w:pPr>
      <w:bookmarkStart w:id="10" w:name="_Toc532224390"/>
      <w:r w:rsidRPr="00850F85">
        <w:rPr>
          <w:rFonts w:ascii="Tahoma" w:hAnsi="Tahoma" w:cs="Tahoma"/>
        </w:rPr>
        <w:lastRenderedPageBreak/>
        <w:t>Conclusion</w:t>
      </w:r>
      <w:bookmarkEnd w:id="10"/>
    </w:p>
    <w:p w14:paraId="7F6A8BF5" w14:textId="35883F59" w:rsidR="00B01A70" w:rsidRPr="00850F85" w:rsidRDefault="00B01A70" w:rsidP="00850F85">
      <w:pPr>
        <w:jc w:val="both"/>
        <w:rPr>
          <w:rFonts w:ascii="Tahoma" w:hAnsi="Tahoma" w:cs="Tahoma"/>
        </w:rPr>
      </w:pPr>
    </w:p>
    <w:p w14:paraId="74BC3B0E" w14:textId="574A6737" w:rsidR="00B01A70" w:rsidRPr="00850F85" w:rsidRDefault="00B01A70" w:rsidP="00850F85">
      <w:pPr>
        <w:jc w:val="both"/>
        <w:rPr>
          <w:rFonts w:ascii="Tahoma" w:hAnsi="Tahoma" w:cs="Tahoma"/>
        </w:rPr>
      </w:pPr>
      <w:r w:rsidRPr="00850F85">
        <w:rPr>
          <w:rFonts w:ascii="Tahoma" w:hAnsi="Tahoma" w:cs="Tahoma"/>
        </w:rPr>
        <w:t>Communication is integra in the successful running of any organisation, while effective communication is critical to survival of any organisation. As demonstrated from the examples, many organisations suffer as result of poor or inadequate communication strategies. Where communication is diminished or ineffective, productivity is usually low. Effective communication within any organisation has direct impact on employee productivity output and therefore should be at the core of every organisations operational policy.</w:t>
      </w:r>
    </w:p>
    <w:p w14:paraId="5C66982C" w14:textId="2EA50504" w:rsidR="00B01A70" w:rsidRPr="00850F85" w:rsidRDefault="00B01A70" w:rsidP="00850F85">
      <w:pPr>
        <w:jc w:val="both"/>
        <w:rPr>
          <w:rFonts w:ascii="Tahoma" w:hAnsi="Tahoma" w:cs="Tahoma"/>
        </w:rPr>
      </w:pPr>
      <w:r w:rsidRPr="00850F85">
        <w:rPr>
          <w:rFonts w:ascii="Tahoma" w:hAnsi="Tahoma" w:cs="Tahoma"/>
        </w:rPr>
        <w:t xml:space="preserve">Employers must always ensure that all intended message must be well constructed and take in to consideration the views of all intended recipients within the work place. Whatever style of delivery is used when communicating within a work place, employer must ensure the message communicated does not diminish the employee in any way ensure the recipient feels respected with the communication and allows for the recipient the opportunity to give feedback. </w:t>
      </w:r>
    </w:p>
    <w:p w14:paraId="431D5DF7" w14:textId="3FB2164E" w:rsidR="00B01A70" w:rsidRPr="00850F85" w:rsidRDefault="00B01A70" w:rsidP="00850F85">
      <w:pPr>
        <w:jc w:val="both"/>
        <w:rPr>
          <w:rFonts w:ascii="Tahoma" w:hAnsi="Tahoma" w:cs="Tahoma"/>
        </w:rPr>
      </w:pPr>
    </w:p>
    <w:p w14:paraId="1390B15C" w14:textId="77777777" w:rsidR="00B01A70" w:rsidRPr="00850F85" w:rsidRDefault="00B01A70" w:rsidP="00850F85">
      <w:pPr>
        <w:jc w:val="both"/>
        <w:rPr>
          <w:rFonts w:ascii="Tahoma" w:hAnsi="Tahoma" w:cs="Tahoma"/>
        </w:rPr>
      </w:pPr>
    </w:p>
    <w:p w14:paraId="420B21F8" w14:textId="77777777" w:rsidR="005225BF" w:rsidRPr="00850F85" w:rsidRDefault="005225BF" w:rsidP="00850F85">
      <w:pPr>
        <w:spacing w:line="360" w:lineRule="auto"/>
        <w:jc w:val="both"/>
        <w:rPr>
          <w:rFonts w:ascii="Tahoma" w:hAnsi="Tahoma" w:cs="Tahoma"/>
          <w:sz w:val="24"/>
          <w:szCs w:val="24"/>
        </w:rPr>
      </w:pPr>
    </w:p>
    <w:p w14:paraId="52CE6B68" w14:textId="77777777" w:rsidR="00885114" w:rsidRPr="00850F85" w:rsidRDefault="00885114" w:rsidP="00850F85">
      <w:pPr>
        <w:pStyle w:val="Heading2"/>
        <w:jc w:val="both"/>
        <w:rPr>
          <w:rFonts w:ascii="Tahoma" w:hAnsi="Tahoma" w:cs="Tahoma"/>
        </w:rPr>
      </w:pPr>
      <w:bookmarkStart w:id="11" w:name="_Toc456901523"/>
    </w:p>
    <w:p w14:paraId="067ED370" w14:textId="7D50EDD4" w:rsidR="0030173B" w:rsidRPr="00850F85" w:rsidRDefault="0030173B" w:rsidP="00850F85">
      <w:pPr>
        <w:jc w:val="both"/>
        <w:rPr>
          <w:rFonts w:ascii="Tahoma" w:eastAsiaTheme="majorEastAsia" w:hAnsi="Tahoma" w:cs="Tahoma"/>
          <w:color w:val="2E74B5" w:themeColor="accent1" w:themeShade="BF"/>
          <w:sz w:val="26"/>
          <w:szCs w:val="26"/>
        </w:rPr>
      </w:pPr>
      <w:r w:rsidRPr="00850F85">
        <w:rPr>
          <w:rFonts w:ascii="Tahoma" w:hAnsi="Tahoma" w:cs="Tahoma"/>
        </w:rPr>
        <w:br w:type="page"/>
      </w:r>
    </w:p>
    <w:p w14:paraId="24C0E20B" w14:textId="71A27C92" w:rsidR="00885114" w:rsidRDefault="00885114" w:rsidP="00850F85">
      <w:pPr>
        <w:pStyle w:val="Heading2"/>
        <w:jc w:val="both"/>
        <w:rPr>
          <w:rFonts w:ascii="Tahoma" w:hAnsi="Tahoma" w:cs="Tahoma"/>
        </w:rPr>
      </w:pPr>
    </w:p>
    <w:p w14:paraId="0191F078" w14:textId="56C2CFC8" w:rsidR="00090C13" w:rsidRDefault="00090C13" w:rsidP="00090C13"/>
    <w:bookmarkStart w:id="12" w:name="_Toc532224391" w:displacedByCustomXml="next"/>
    <w:sdt>
      <w:sdtPr>
        <w:rPr>
          <w:rFonts w:asciiTheme="minorHAnsi" w:eastAsiaTheme="minorHAnsi" w:hAnsiTheme="minorHAnsi" w:cstheme="minorBidi"/>
          <w:color w:val="auto"/>
          <w:sz w:val="22"/>
          <w:szCs w:val="22"/>
        </w:rPr>
        <w:id w:val="-9756942"/>
        <w:docPartObj>
          <w:docPartGallery w:val="Bibliographies"/>
          <w:docPartUnique/>
        </w:docPartObj>
      </w:sdtPr>
      <w:sdtEndPr/>
      <w:sdtContent>
        <w:p w14:paraId="0926D1D8" w14:textId="5BF8B914" w:rsidR="00090C13" w:rsidRDefault="00090C13">
          <w:pPr>
            <w:pStyle w:val="Heading1"/>
          </w:pPr>
          <w:r>
            <w:t>References</w:t>
          </w:r>
          <w:bookmarkEnd w:id="12"/>
        </w:p>
        <w:sdt>
          <w:sdtPr>
            <w:id w:val="-573587230"/>
            <w:bibliography/>
          </w:sdtPr>
          <w:sdtEndPr/>
          <w:sdtContent>
            <w:p w14:paraId="0E4C686F" w14:textId="77777777" w:rsidR="00090C13" w:rsidRDefault="00090C13" w:rsidP="00090C13">
              <w:pPr>
                <w:pStyle w:val="Bibliography"/>
                <w:rPr>
                  <w:noProof/>
                  <w:sz w:val="24"/>
                  <w:szCs w:val="24"/>
                </w:rPr>
              </w:pPr>
              <w:r>
                <w:fldChar w:fldCharType="begin"/>
              </w:r>
              <w:r>
                <w:instrText xml:space="preserve"> BIBLIOGRAPHY </w:instrText>
              </w:r>
              <w:r>
                <w:fldChar w:fldCharType="separate"/>
              </w:r>
              <w:r>
                <w:rPr>
                  <w:noProof/>
                </w:rPr>
                <w:t xml:space="preserve">A, G., 1967. Communication. </w:t>
              </w:r>
              <w:r>
                <w:rPr>
                  <w:i/>
                  <w:iCs/>
                  <w:noProof/>
                </w:rPr>
                <w:t xml:space="preserve">Effective communication, </w:t>
              </w:r>
              <w:r>
                <w:rPr>
                  <w:noProof/>
                </w:rPr>
                <w:t>p. 4.</w:t>
              </w:r>
            </w:p>
            <w:p w14:paraId="244F19D5" w14:textId="77777777" w:rsidR="00090C13" w:rsidRDefault="00090C13" w:rsidP="00090C13">
              <w:pPr>
                <w:pStyle w:val="Bibliography"/>
                <w:rPr>
                  <w:noProof/>
                </w:rPr>
              </w:pPr>
              <w:r>
                <w:rPr>
                  <w:noProof/>
                </w:rPr>
                <w:t xml:space="preserve">A, G., 2014. commnuication. </w:t>
              </w:r>
              <w:r>
                <w:rPr>
                  <w:i/>
                  <w:iCs/>
                  <w:noProof/>
                </w:rPr>
                <w:t>Effective communication.</w:t>
              </w:r>
            </w:p>
            <w:p w14:paraId="099EBA01" w14:textId="77777777" w:rsidR="00090C13" w:rsidRDefault="00090C13" w:rsidP="00090C13">
              <w:pPr>
                <w:pStyle w:val="Bibliography"/>
                <w:rPr>
                  <w:noProof/>
                </w:rPr>
              </w:pPr>
              <w:r>
                <w:rPr>
                  <w:noProof/>
                </w:rPr>
                <w:t xml:space="preserve">Andrew Maund, M. S. P. K. T., 2017. </w:t>
              </w:r>
              <w:r>
                <w:rPr>
                  <w:i/>
                  <w:iCs/>
                  <w:noProof/>
                </w:rPr>
                <w:t xml:space="preserve">certificate of higher education skills in a work place. </w:t>
              </w:r>
              <w:r>
                <w:rPr>
                  <w:noProof/>
                </w:rPr>
                <w:t>s.l.:SAGE.</w:t>
              </w:r>
            </w:p>
            <w:p w14:paraId="29525FA1" w14:textId="77777777" w:rsidR="00090C13" w:rsidRDefault="00090C13" w:rsidP="00090C13">
              <w:pPr>
                <w:pStyle w:val="Bibliography"/>
                <w:rPr>
                  <w:noProof/>
                </w:rPr>
              </w:pPr>
              <w:r>
                <w:rPr>
                  <w:noProof/>
                </w:rPr>
                <w:t xml:space="preserve">D, M. ,. S. W., 1993. </w:t>
              </w:r>
              <w:r>
                <w:rPr>
                  <w:i/>
                  <w:iCs/>
                  <w:noProof/>
                </w:rPr>
                <w:t xml:space="preserve">Communication Models. </w:t>
              </w:r>
              <w:r>
                <w:rPr>
                  <w:noProof/>
                </w:rPr>
                <w:t>2nd ed. s.l.:s.n.</w:t>
              </w:r>
            </w:p>
            <w:p w14:paraId="582B5DDB" w14:textId="77777777" w:rsidR="00090C13" w:rsidRDefault="00090C13" w:rsidP="00090C13">
              <w:pPr>
                <w:pStyle w:val="Bibliography"/>
                <w:rPr>
                  <w:noProof/>
                </w:rPr>
              </w:pPr>
              <w:r>
                <w:rPr>
                  <w:noProof/>
                </w:rPr>
                <w:t xml:space="preserve">Dumitrescue, T. -., 2016. effective communication. </w:t>
              </w:r>
              <w:r>
                <w:rPr>
                  <w:i/>
                  <w:iCs/>
                  <w:noProof/>
                </w:rPr>
                <w:t xml:space="preserve">University of Constanti communication research, </w:t>
              </w:r>
              <w:r>
                <w:rPr>
                  <w:noProof/>
                </w:rPr>
                <w:t>Issue 3.</w:t>
              </w:r>
            </w:p>
            <w:p w14:paraId="314CFFB2" w14:textId="65A73DBF" w:rsidR="00090C13" w:rsidRDefault="00090C13" w:rsidP="00090C13">
              <w:r>
                <w:rPr>
                  <w:b/>
                  <w:bCs/>
                  <w:noProof/>
                </w:rPr>
                <w:fldChar w:fldCharType="end"/>
              </w:r>
            </w:p>
          </w:sdtContent>
        </w:sdt>
      </w:sdtContent>
    </w:sdt>
    <w:bookmarkEnd w:id="11"/>
    <w:p w14:paraId="68B3BFB5" w14:textId="749FB1DF" w:rsidR="003F69D6" w:rsidRPr="00850F85" w:rsidRDefault="003F69D6" w:rsidP="00850F85">
      <w:pPr>
        <w:jc w:val="both"/>
        <w:rPr>
          <w:rFonts w:ascii="Tahoma" w:hAnsi="Tahoma" w:cs="Tahoma"/>
        </w:rPr>
      </w:pPr>
    </w:p>
    <w:p w14:paraId="2D77A928" w14:textId="42CEB1B0" w:rsidR="0030173B" w:rsidRPr="00850F85" w:rsidRDefault="0030173B" w:rsidP="00850F85">
      <w:pPr>
        <w:jc w:val="both"/>
        <w:rPr>
          <w:rFonts w:ascii="Tahoma" w:hAnsi="Tahoma" w:cs="Tahoma"/>
        </w:rPr>
      </w:pPr>
    </w:p>
    <w:p w14:paraId="52CE686E" w14:textId="1C3D02C4" w:rsidR="003F69D6" w:rsidRPr="00850F85" w:rsidRDefault="0030173B" w:rsidP="00850F85">
      <w:pPr>
        <w:jc w:val="both"/>
        <w:rPr>
          <w:rFonts w:ascii="Tahoma" w:hAnsi="Tahoma" w:cs="Tahoma"/>
        </w:rPr>
      </w:pPr>
      <w:r w:rsidRPr="00850F85">
        <w:rPr>
          <w:rFonts w:ascii="Tahoma" w:hAnsi="Tahoma" w:cs="Tahoma"/>
        </w:rPr>
        <w:br w:type="page"/>
      </w:r>
    </w:p>
    <w:p w14:paraId="61EEA2E2" w14:textId="2A177C38" w:rsidR="002049FE" w:rsidRDefault="002049FE" w:rsidP="00850F85">
      <w:pPr>
        <w:jc w:val="both"/>
      </w:pPr>
    </w:p>
    <w:p w14:paraId="7766DD1E" w14:textId="33190F62" w:rsidR="002049FE" w:rsidRPr="003F69D6" w:rsidRDefault="0030173B" w:rsidP="00850F85">
      <w:pPr>
        <w:jc w:val="both"/>
      </w:pPr>
      <w:r>
        <w:br w:type="page"/>
      </w:r>
    </w:p>
    <w:sectPr w:rsidR="002049FE" w:rsidRPr="003F69D6" w:rsidSect="00B01A70">
      <w:footerReference w:type="default" r:id="rId12"/>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1F81C" w14:textId="77777777" w:rsidR="00B01A70" w:rsidRDefault="00B01A70" w:rsidP="00B01A70">
      <w:pPr>
        <w:spacing w:after="0" w:line="240" w:lineRule="auto"/>
      </w:pPr>
      <w:r>
        <w:separator/>
      </w:r>
    </w:p>
  </w:endnote>
  <w:endnote w:type="continuationSeparator" w:id="0">
    <w:p w14:paraId="428E3B16" w14:textId="77777777" w:rsidR="00B01A70" w:rsidRDefault="00B01A70" w:rsidP="00B0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410325"/>
      <w:docPartObj>
        <w:docPartGallery w:val="Page Numbers (Bottom of Page)"/>
        <w:docPartUnique/>
      </w:docPartObj>
    </w:sdtPr>
    <w:sdtEndPr>
      <w:rPr>
        <w:noProof/>
      </w:rPr>
    </w:sdtEndPr>
    <w:sdtContent>
      <w:p w14:paraId="04170616" w14:textId="7F08093D" w:rsidR="00B01A70" w:rsidRDefault="00B01A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D4DA30" w14:textId="77777777" w:rsidR="00B01A70" w:rsidRDefault="00B01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FB24E" w14:textId="77777777" w:rsidR="00B01A70" w:rsidRDefault="00B01A70" w:rsidP="00B01A70">
      <w:pPr>
        <w:spacing w:after="0" w:line="240" w:lineRule="auto"/>
      </w:pPr>
      <w:r>
        <w:separator/>
      </w:r>
    </w:p>
  </w:footnote>
  <w:footnote w:type="continuationSeparator" w:id="0">
    <w:p w14:paraId="42A1DD33" w14:textId="77777777" w:rsidR="00B01A70" w:rsidRDefault="00B01A70" w:rsidP="00B01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60C526D0"/>
    <w:multiLevelType w:val="hybridMultilevel"/>
    <w:tmpl w:val="7208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9478C6"/>
    <w:multiLevelType w:val="hybridMultilevel"/>
    <w:tmpl w:val="43AEB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A2494A"/>
    <w:multiLevelType w:val="hybridMultilevel"/>
    <w:tmpl w:val="B240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3"/>
  </w:num>
  <w:num w:numId="4">
    <w:abstractNumId w:val="7"/>
  </w:num>
  <w:num w:numId="5">
    <w:abstractNumId w:val="1"/>
  </w:num>
  <w:num w:numId="6">
    <w:abstractNumId w:val="4"/>
  </w:num>
  <w:num w:numId="7">
    <w:abstractNumId w:val="0"/>
  </w:num>
  <w:num w:numId="8">
    <w:abstractNumId w:val="14"/>
  </w:num>
  <w:num w:numId="9">
    <w:abstractNumId w:val="6"/>
  </w:num>
  <w:num w:numId="10">
    <w:abstractNumId w:val="13"/>
  </w:num>
  <w:num w:numId="11">
    <w:abstractNumId w:val="8"/>
  </w:num>
  <w:num w:numId="12">
    <w:abstractNumId w:val="2"/>
  </w:num>
  <w:num w:numId="13">
    <w:abstractNumId w:val="10"/>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90C13"/>
    <w:rsid w:val="000A61C9"/>
    <w:rsid w:val="000C5E1B"/>
    <w:rsid w:val="001130F2"/>
    <w:rsid w:val="0015027C"/>
    <w:rsid w:val="001828EE"/>
    <w:rsid w:val="001836B1"/>
    <w:rsid w:val="001F5437"/>
    <w:rsid w:val="002049FE"/>
    <w:rsid w:val="0021380A"/>
    <w:rsid w:val="00252E68"/>
    <w:rsid w:val="00255FC4"/>
    <w:rsid w:val="00276A31"/>
    <w:rsid w:val="00284720"/>
    <w:rsid w:val="00285D09"/>
    <w:rsid w:val="00296FAF"/>
    <w:rsid w:val="002A79A3"/>
    <w:rsid w:val="002C4CAC"/>
    <w:rsid w:val="0030173B"/>
    <w:rsid w:val="0030202B"/>
    <w:rsid w:val="00322C2E"/>
    <w:rsid w:val="00331B7F"/>
    <w:rsid w:val="00382C53"/>
    <w:rsid w:val="003860FB"/>
    <w:rsid w:val="00391011"/>
    <w:rsid w:val="003B602D"/>
    <w:rsid w:val="003C3B33"/>
    <w:rsid w:val="003C4A80"/>
    <w:rsid w:val="003C7546"/>
    <w:rsid w:val="003D34E8"/>
    <w:rsid w:val="003F64EA"/>
    <w:rsid w:val="003F69D6"/>
    <w:rsid w:val="0046229B"/>
    <w:rsid w:val="00481CB5"/>
    <w:rsid w:val="004F03CD"/>
    <w:rsid w:val="0051013F"/>
    <w:rsid w:val="00513050"/>
    <w:rsid w:val="005225BF"/>
    <w:rsid w:val="00564FD4"/>
    <w:rsid w:val="00586056"/>
    <w:rsid w:val="0059562E"/>
    <w:rsid w:val="0062657F"/>
    <w:rsid w:val="00634AE8"/>
    <w:rsid w:val="00670D2E"/>
    <w:rsid w:val="00671CBC"/>
    <w:rsid w:val="006B2157"/>
    <w:rsid w:val="00715A8B"/>
    <w:rsid w:val="0075131B"/>
    <w:rsid w:val="007A0F0B"/>
    <w:rsid w:val="007E734B"/>
    <w:rsid w:val="007F6D91"/>
    <w:rsid w:val="008138EC"/>
    <w:rsid w:val="008346D5"/>
    <w:rsid w:val="00850F85"/>
    <w:rsid w:val="00885114"/>
    <w:rsid w:val="008A1155"/>
    <w:rsid w:val="008B498D"/>
    <w:rsid w:val="008C2930"/>
    <w:rsid w:val="008E29F3"/>
    <w:rsid w:val="008F2B5B"/>
    <w:rsid w:val="009556EE"/>
    <w:rsid w:val="00964538"/>
    <w:rsid w:val="009D0524"/>
    <w:rsid w:val="00A3471E"/>
    <w:rsid w:val="00A4397C"/>
    <w:rsid w:val="00A51F56"/>
    <w:rsid w:val="00A90A1F"/>
    <w:rsid w:val="00A91384"/>
    <w:rsid w:val="00A930CB"/>
    <w:rsid w:val="00A976D8"/>
    <w:rsid w:val="00AB4149"/>
    <w:rsid w:val="00AE79EE"/>
    <w:rsid w:val="00B01A70"/>
    <w:rsid w:val="00B02818"/>
    <w:rsid w:val="00B26C7E"/>
    <w:rsid w:val="00B6475F"/>
    <w:rsid w:val="00BB07BE"/>
    <w:rsid w:val="00BD3AA5"/>
    <w:rsid w:val="00BF2C08"/>
    <w:rsid w:val="00C53B1A"/>
    <w:rsid w:val="00C74EB7"/>
    <w:rsid w:val="00C80AF8"/>
    <w:rsid w:val="00CC6920"/>
    <w:rsid w:val="00CE597D"/>
    <w:rsid w:val="00CF644C"/>
    <w:rsid w:val="00D01FF9"/>
    <w:rsid w:val="00D15FF5"/>
    <w:rsid w:val="00D2291D"/>
    <w:rsid w:val="00D450BB"/>
    <w:rsid w:val="00D62B28"/>
    <w:rsid w:val="00D67E1F"/>
    <w:rsid w:val="00DA3853"/>
    <w:rsid w:val="00DB3AA2"/>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 w:val="00FF0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90C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B01A70"/>
    <w:pPr>
      <w:tabs>
        <w:tab w:val="center" w:pos="4513"/>
        <w:tab w:val="right" w:pos="9026"/>
      </w:tabs>
      <w:spacing w:after="0" w:line="240" w:lineRule="auto"/>
    </w:pPr>
  </w:style>
  <w:style w:type="paragraph" w:styleId="TableofFigures">
    <w:name w:val="table of figures"/>
    <w:basedOn w:val="Normal"/>
    <w:next w:val="Normal"/>
    <w:uiPriority w:val="99"/>
    <w:semiHidden/>
    <w:unhideWhenUsed/>
    <w:rsid w:val="003C7546"/>
    <w:pPr>
      <w:spacing w:after="0"/>
    </w:pPr>
  </w:style>
  <w:style w:type="character" w:customStyle="1" w:styleId="FooterChar">
    <w:name w:val="Footer Char"/>
    <w:basedOn w:val="DefaultParagraphFont"/>
    <w:link w:val="Footer"/>
    <w:uiPriority w:val="99"/>
    <w:rsid w:val="00B01A70"/>
  </w:style>
  <w:style w:type="paragraph" w:styleId="Bibliography">
    <w:name w:val="Bibliography"/>
    <w:basedOn w:val="Normal"/>
    <w:next w:val="Normal"/>
    <w:uiPriority w:val="37"/>
    <w:unhideWhenUsed/>
    <w:rsid w:val="00B01A70"/>
  </w:style>
  <w:style w:type="paragraph" w:styleId="TOC1">
    <w:name w:val="toc 1"/>
    <w:basedOn w:val="Normal"/>
    <w:next w:val="Normal"/>
    <w:autoRedefine/>
    <w:uiPriority w:val="39"/>
    <w:unhideWhenUsed/>
    <w:rsid w:val="00850F85"/>
    <w:pPr>
      <w:spacing w:after="100"/>
    </w:pPr>
  </w:style>
  <w:style w:type="character" w:customStyle="1" w:styleId="Heading3Char">
    <w:name w:val="Heading 3 Char"/>
    <w:basedOn w:val="DefaultParagraphFont"/>
    <w:link w:val="Heading3"/>
    <w:uiPriority w:val="9"/>
    <w:rsid w:val="00090C1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90C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690753">
      <w:bodyDiv w:val="1"/>
      <w:marLeft w:val="0"/>
      <w:marRight w:val="0"/>
      <w:marTop w:val="0"/>
      <w:marBottom w:val="0"/>
      <w:divBdr>
        <w:top w:val="none" w:sz="0" w:space="0" w:color="auto"/>
        <w:left w:val="none" w:sz="0" w:space="0" w:color="auto"/>
        <w:bottom w:val="none" w:sz="0" w:space="0" w:color="auto"/>
        <w:right w:val="none" w:sz="0" w:space="0" w:color="auto"/>
      </w:divBdr>
    </w:div>
    <w:div w:id="96870031">
      <w:bodyDiv w:val="1"/>
      <w:marLeft w:val="0"/>
      <w:marRight w:val="0"/>
      <w:marTop w:val="0"/>
      <w:marBottom w:val="0"/>
      <w:divBdr>
        <w:top w:val="none" w:sz="0" w:space="0" w:color="auto"/>
        <w:left w:val="none" w:sz="0" w:space="0" w:color="auto"/>
        <w:bottom w:val="none" w:sz="0" w:space="0" w:color="auto"/>
        <w:right w:val="none" w:sz="0" w:space="0" w:color="auto"/>
      </w:divBdr>
    </w:div>
    <w:div w:id="306908287">
      <w:bodyDiv w:val="1"/>
      <w:marLeft w:val="0"/>
      <w:marRight w:val="0"/>
      <w:marTop w:val="0"/>
      <w:marBottom w:val="0"/>
      <w:divBdr>
        <w:top w:val="none" w:sz="0" w:space="0" w:color="auto"/>
        <w:left w:val="none" w:sz="0" w:space="0" w:color="auto"/>
        <w:bottom w:val="none" w:sz="0" w:space="0" w:color="auto"/>
        <w:right w:val="none" w:sz="0" w:space="0" w:color="auto"/>
      </w:divBdr>
    </w:div>
    <w:div w:id="346490606">
      <w:bodyDiv w:val="1"/>
      <w:marLeft w:val="0"/>
      <w:marRight w:val="0"/>
      <w:marTop w:val="0"/>
      <w:marBottom w:val="0"/>
      <w:divBdr>
        <w:top w:val="none" w:sz="0" w:space="0" w:color="auto"/>
        <w:left w:val="none" w:sz="0" w:space="0" w:color="auto"/>
        <w:bottom w:val="none" w:sz="0" w:space="0" w:color="auto"/>
        <w:right w:val="none" w:sz="0" w:space="0" w:color="auto"/>
      </w:divBdr>
    </w:div>
    <w:div w:id="917207050">
      <w:bodyDiv w:val="1"/>
      <w:marLeft w:val="0"/>
      <w:marRight w:val="0"/>
      <w:marTop w:val="0"/>
      <w:marBottom w:val="0"/>
      <w:divBdr>
        <w:top w:val="none" w:sz="0" w:space="0" w:color="auto"/>
        <w:left w:val="none" w:sz="0" w:space="0" w:color="auto"/>
        <w:bottom w:val="none" w:sz="0" w:space="0" w:color="auto"/>
        <w:right w:val="none" w:sz="0" w:space="0" w:color="auto"/>
      </w:divBdr>
    </w:div>
    <w:div w:id="1023214484">
      <w:bodyDiv w:val="1"/>
      <w:marLeft w:val="0"/>
      <w:marRight w:val="0"/>
      <w:marTop w:val="0"/>
      <w:marBottom w:val="0"/>
      <w:divBdr>
        <w:top w:val="none" w:sz="0" w:space="0" w:color="auto"/>
        <w:left w:val="none" w:sz="0" w:space="0" w:color="auto"/>
        <w:bottom w:val="none" w:sz="0" w:space="0" w:color="auto"/>
        <w:right w:val="none" w:sz="0" w:space="0" w:color="auto"/>
      </w:divBdr>
    </w:div>
    <w:div w:id="1069039853">
      <w:bodyDiv w:val="1"/>
      <w:marLeft w:val="0"/>
      <w:marRight w:val="0"/>
      <w:marTop w:val="0"/>
      <w:marBottom w:val="0"/>
      <w:divBdr>
        <w:top w:val="none" w:sz="0" w:space="0" w:color="auto"/>
        <w:left w:val="none" w:sz="0" w:space="0" w:color="auto"/>
        <w:bottom w:val="none" w:sz="0" w:space="0" w:color="auto"/>
        <w:right w:val="none" w:sz="0" w:space="0" w:color="auto"/>
      </w:divBdr>
    </w:div>
    <w:div w:id="1153529064">
      <w:bodyDiv w:val="1"/>
      <w:marLeft w:val="0"/>
      <w:marRight w:val="0"/>
      <w:marTop w:val="0"/>
      <w:marBottom w:val="0"/>
      <w:divBdr>
        <w:top w:val="none" w:sz="0" w:space="0" w:color="auto"/>
        <w:left w:val="none" w:sz="0" w:space="0" w:color="auto"/>
        <w:bottom w:val="none" w:sz="0" w:space="0" w:color="auto"/>
        <w:right w:val="none" w:sz="0" w:space="0" w:color="auto"/>
      </w:divBdr>
    </w:div>
    <w:div w:id="1333676158">
      <w:bodyDiv w:val="1"/>
      <w:marLeft w:val="0"/>
      <w:marRight w:val="0"/>
      <w:marTop w:val="0"/>
      <w:marBottom w:val="0"/>
      <w:divBdr>
        <w:top w:val="none" w:sz="0" w:space="0" w:color="auto"/>
        <w:left w:val="none" w:sz="0" w:space="0" w:color="auto"/>
        <w:bottom w:val="none" w:sz="0" w:space="0" w:color="auto"/>
        <w:right w:val="none" w:sz="0" w:space="0" w:color="auto"/>
      </w:divBdr>
    </w:div>
    <w:div w:id="1508399088">
      <w:bodyDiv w:val="1"/>
      <w:marLeft w:val="0"/>
      <w:marRight w:val="0"/>
      <w:marTop w:val="0"/>
      <w:marBottom w:val="0"/>
      <w:divBdr>
        <w:top w:val="none" w:sz="0" w:space="0" w:color="auto"/>
        <w:left w:val="none" w:sz="0" w:space="0" w:color="auto"/>
        <w:bottom w:val="none" w:sz="0" w:space="0" w:color="auto"/>
        <w:right w:val="none" w:sz="0" w:space="0" w:color="auto"/>
      </w:divBdr>
    </w:div>
    <w:div w:id="1511529948">
      <w:bodyDiv w:val="1"/>
      <w:marLeft w:val="0"/>
      <w:marRight w:val="0"/>
      <w:marTop w:val="0"/>
      <w:marBottom w:val="0"/>
      <w:divBdr>
        <w:top w:val="none" w:sz="0" w:space="0" w:color="auto"/>
        <w:left w:val="none" w:sz="0" w:space="0" w:color="auto"/>
        <w:bottom w:val="none" w:sz="0" w:space="0" w:color="auto"/>
        <w:right w:val="none" w:sz="0" w:space="0" w:color="auto"/>
      </w:divBdr>
    </w:div>
    <w:div w:id="1563104027">
      <w:bodyDiv w:val="1"/>
      <w:marLeft w:val="0"/>
      <w:marRight w:val="0"/>
      <w:marTop w:val="0"/>
      <w:marBottom w:val="0"/>
      <w:divBdr>
        <w:top w:val="none" w:sz="0" w:space="0" w:color="auto"/>
        <w:left w:val="none" w:sz="0" w:space="0" w:color="auto"/>
        <w:bottom w:val="none" w:sz="0" w:space="0" w:color="auto"/>
        <w:right w:val="none" w:sz="0" w:space="0" w:color="auto"/>
      </w:divBdr>
    </w:div>
    <w:div w:id="159312492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5959025">
      <w:bodyDiv w:val="1"/>
      <w:marLeft w:val="0"/>
      <w:marRight w:val="0"/>
      <w:marTop w:val="0"/>
      <w:marBottom w:val="0"/>
      <w:divBdr>
        <w:top w:val="none" w:sz="0" w:space="0" w:color="auto"/>
        <w:left w:val="none" w:sz="0" w:space="0" w:color="auto"/>
        <w:bottom w:val="none" w:sz="0" w:space="0" w:color="auto"/>
        <w:right w:val="none" w:sz="0" w:space="0" w:color="auto"/>
      </w:divBdr>
    </w:div>
    <w:div w:id="191215278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And17</b:Tag>
    <b:SourceType>Book</b:SourceType>
    <b:Guid>{89F3436B-917C-4521-96C6-BAB15915CA5F}</b:Guid>
    <b:Title>certificate of higher education skills in a work place</b:Title>
    <b:Year>2017</b:Year>
    <b:Publisher>SAGE</b:Publisher>
    <b:Author>
      <b:Author>
        <b:NameList>
          <b:Person>
            <b:Last>Andrew Maund</b:Last>
            <b:First>Michaela</b:First>
            <b:Middle>Schriek, Paul K Tinkler</b:Middle>
          </b:Person>
        </b:NameList>
      </b:Author>
    </b:Author>
    <b:RefOrder>1</b:RefOrder>
  </b:Source>
  <b:Source>
    <b:Tag>Ger67</b:Tag>
    <b:SourceType>JournalArticle</b:SourceType>
    <b:Guid>{33177AFD-DE88-47A9-A045-771677EC217B}</b:Guid>
    <b:Author>
      <b:Author>
        <b:NameList>
          <b:Person>
            <b:Last>A</b:Last>
            <b:First>Gerbner</b:First>
          </b:Person>
        </b:NameList>
      </b:Author>
    </b:Author>
    <b:Title>Communication</b:Title>
    <b:JournalName>Effective communication</b:JournalName>
    <b:Year>1967</b:Year>
    <b:Pages>4</b:Pages>
    <b:RefOrder>3</b:RefOrder>
  </b:Source>
  <b:Source>
    <b:Tag>DMc93</b:Tag>
    <b:SourceType>Book</b:SourceType>
    <b:Guid>{A3B5573E-4D42-49B5-85DB-9AE614E011EC}</b:Guid>
    <b:Author>
      <b:Author>
        <b:NameList>
          <b:Person>
            <b:Last>D</b:Last>
            <b:First>McQuail</b:First>
            <b:Middle>, S Windalh</b:Middle>
          </b:Person>
        </b:NameList>
      </b:Author>
    </b:Author>
    <b:Title>Communication Models</b:Title>
    <b:JournalName>Communication Models</b:JournalName>
    <b:Year>1993</b:Year>
    <b:Pages>19</b:Pages>
    <b:Edition>2nd</b:Edition>
    <b:RefOrder>4</b:RefOrder>
  </b:Source>
  <b:Source>
    <b:Tag>Tom16</b:Tag>
    <b:SourceType>JournalArticle</b:SourceType>
    <b:Guid>{70F74499-5280-49F6-84E0-ECAD881041A5}</b:Guid>
    <b:Title>effective communication</b:Title>
    <b:Year>2016</b:Year>
    <b:Author>
      <b:Author>
        <b:NameList>
          <b:Person>
            <b:Last>Dumitrescue</b:Last>
            <b:First>Tomescu</b:First>
            <b:Middle>-</b:Middle>
          </b:Person>
        </b:NameList>
      </b:Author>
    </b:Author>
    <b:JournalName>University of Constanti communication research</b:JournalName>
    <b:Issue>3</b:Issue>
    <b:RefOrder>2</b:RefOrder>
  </b:Source>
  <b:Source>
    <b:Tag>Gar14</b:Tag>
    <b:SourceType>JournalArticle</b:SourceType>
    <b:Guid>{4A5A9046-90B9-47AF-818A-C0F517C780F7}</b:Guid>
    <b:Title>commnuication</b:Title>
    <b:Year>2014</b:Year>
    <b:Author>
      <b:Author>
        <b:NameList>
          <b:Person>
            <b:Last>A</b:Last>
            <b:First>Garbner</b:First>
          </b:Person>
        </b:NameList>
      </b:Author>
    </b:Author>
    <b:JournalName>Effective communication</b:JournalName>
    <b:RefOrder>5</b:RefOrder>
  </b:Source>
</b:Sources>
</file>

<file path=customXml/itemProps1.xml><?xml version="1.0" encoding="utf-8"?>
<ds:datastoreItem xmlns:ds="http://schemas.openxmlformats.org/officeDocument/2006/customXml" ds:itemID="{ACDA5CB2-2C99-4232-9ED7-F781A65E7B61}">
  <ds:schemaRefs>
    <ds:schemaRef ds:uri="http://purl.org/dc/term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36EC73-B6C4-44A8-8857-5A37D8DD4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13</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Charles Uzor</cp:lastModifiedBy>
  <cp:revision>9</cp:revision>
  <dcterms:created xsi:type="dcterms:W3CDTF">2018-11-04T17:15:00Z</dcterms:created>
  <dcterms:modified xsi:type="dcterms:W3CDTF">2018-12-17T09:29:00Z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