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302F3" w14:textId="7F14EAB5" w:rsidR="004B520D" w:rsidRDefault="004B520D"/>
    <w:p w14:paraId="2F877E03" w14:textId="77777777" w:rsidR="00791DBE" w:rsidRPr="00791DBE" w:rsidRDefault="00791DBE" w:rsidP="00791DBE">
      <w:pPr>
        <w:jc w:val="center"/>
        <w:rPr>
          <w:b/>
          <w:bCs/>
          <w:sz w:val="40"/>
        </w:rPr>
      </w:pPr>
      <w:r w:rsidRPr="00791DBE">
        <w:rPr>
          <w:b/>
          <w:bCs/>
          <w:sz w:val="40"/>
        </w:rPr>
        <w:t xml:space="preserve">LCLM4002 Digital Skills </w:t>
      </w:r>
    </w:p>
    <w:p w14:paraId="607D1810" w14:textId="5F1A93EC" w:rsidR="004B520D" w:rsidRDefault="004B520D"/>
    <w:p w14:paraId="19A99DE7" w14:textId="0B34271D" w:rsidR="0066339C" w:rsidRDefault="0066339C"/>
    <w:p w14:paraId="6ACD3583" w14:textId="5D8AC259" w:rsidR="002F7F36" w:rsidRDefault="002F7F36"/>
    <w:p w14:paraId="2F4EAF91" w14:textId="77777777" w:rsidR="002F7F36" w:rsidRDefault="002F7F36"/>
    <w:p w14:paraId="3CA55D8A" w14:textId="2F025C83" w:rsidR="004B520D" w:rsidRDefault="004B520D"/>
    <w:p w14:paraId="08A3DE37" w14:textId="7CDEB7C9" w:rsidR="004B520D" w:rsidRPr="00791DBE" w:rsidRDefault="004620AD" w:rsidP="004B520D">
      <w:pPr>
        <w:jc w:val="center"/>
        <w:rPr>
          <w:bCs/>
          <w:sz w:val="36"/>
        </w:rPr>
      </w:pPr>
      <w:r w:rsidRPr="00791DBE">
        <w:rPr>
          <w:bCs/>
          <w:sz w:val="36"/>
        </w:rPr>
        <w:t xml:space="preserve">Impact </w:t>
      </w:r>
      <w:r w:rsidR="004B520D" w:rsidRPr="00791DBE">
        <w:rPr>
          <w:bCs/>
          <w:sz w:val="36"/>
        </w:rPr>
        <w:t xml:space="preserve">of social and digital media to reach a wider customer </w:t>
      </w:r>
      <w:proofErr w:type="gramStart"/>
      <w:r w:rsidR="004B520D" w:rsidRPr="00791DBE">
        <w:rPr>
          <w:bCs/>
          <w:sz w:val="36"/>
        </w:rPr>
        <w:t>base</w:t>
      </w:r>
      <w:proofErr w:type="gramEnd"/>
    </w:p>
    <w:p w14:paraId="7CBB8CAB" w14:textId="421070EF" w:rsidR="004B520D" w:rsidRDefault="004B520D" w:rsidP="004B520D">
      <w:pPr>
        <w:jc w:val="center"/>
        <w:rPr>
          <w:b/>
          <w:sz w:val="36"/>
        </w:rPr>
      </w:pPr>
    </w:p>
    <w:p w14:paraId="0BC9618F" w14:textId="2A6E2D34" w:rsidR="004B520D" w:rsidRDefault="004B520D" w:rsidP="004B520D">
      <w:pPr>
        <w:jc w:val="center"/>
        <w:rPr>
          <w:b/>
          <w:sz w:val="36"/>
        </w:rPr>
      </w:pPr>
    </w:p>
    <w:p w14:paraId="5FC8F93B" w14:textId="3C0E485E" w:rsidR="00E363DF" w:rsidRDefault="00E363DF" w:rsidP="004B520D">
      <w:pPr>
        <w:jc w:val="center"/>
        <w:rPr>
          <w:b/>
          <w:sz w:val="36"/>
        </w:rPr>
      </w:pPr>
    </w:p>
    <w:p w14:paraId="0AFB0243" w14:textId="5A927C16" w:rsidR="00E363DF" w:rsidRDefault="00E363DF" w:rsidP="004B520D">
      <w:pPr>
        <w:jc w:val="center"/>
        <w:rPr>
          <w:b/>
          <w:sz w:val="36"/>
        </w:rPr>
      </w:pPr>
    </w:p>
    <w:p w14:paraId="40AF373A" w14:textId="1CE680BE" w:rsidR="00E363DF" w:rsidRDefault="00E363DF" w:rsidP="004B520D">
      <w:pPr>
        <w:jc w:val="center"/>
        <w:rPr>
          <w:b/>
          <w:sz w:val="36"/>
        </w:rPr>
      </w:pPr>
    </w:p>
    <w:p w14:paraId="51E5B63D" w14:textId="77777777" w:rsidR="00E363DF" w:rsidRDefault="00E363DF" w:rsidP="004B520D">
      <w:pPr>
        <w:jc w:val="center"/>
        <w:rPr>
          <w:b/>
          <w:sz w:val="36"/>
        </w:rPr>
      </w:pPr>
    </w:p>
    <w:p w14:paraId="57004C4A" w14:textId="417BA393" w:rsidR="004B520D" w:rsidRDefault="004B520D" w:rsidP="004B520D">
      <w:pPr>
        <w:jc w:val="center"/>
        <w:rPr>
          <w:b/>
          <w:sz w:val="36"/>
        </w:rPr>
      </w:pPr>
    </w:p>
    <w:p w14:paraId="3C50D047" w14:textId="77777777" w:rsidR="00791DBE" w:rsidRPr="00D6153D" w:rsidRDefault="00791DBE" w:rsidP="00791DBE">
      <w:pPr>
        <w:spacing w:line="259" w:lineRule="auto"/>
        <w:jc w:val="left"/>
      </w:pPr>
      <w:r w:rsidRPr="00D6153D">
        <w:t>Module code: LCLM400</w:t>
      </w:r>
      <w:r>
        <w:t>2</w:t>
      </w:r>
    </w:p>
    <w:p w14:paraId="03530000" w14:textId="77777777" w:rsidR="00791DBE" w:rsidRPr="00D6153D" w:rsidRDefault="00791DBE" w:rsidP="00791DBE">
      <w:pPr>
        <w:spacing w:line="259" w:lineRule="auto"/>
        <w:jc w:val="left"/>
      </w:pPr>
      <w:r w:rsidRPr="00D6153D">
        <w:t xml:space="preserve">Module </w:t>
      </w:r>
      <w:r>
        <w:t>title</w:t>
      </w:r>
      <w:r w:rsidRPr="00D6153D">
        <w:t xml:space="preserve">: </w:t>
      </w:r>
      <w:r>
        <w:t>Digital</w:t>
      </w:r>
      <w:r w:rsidRPr="00D6153D">
        <w:t xml:space="preserve"> Skills</w:t>
      </w:r>
    </w:p>
    <w:p w14:paraId="2233A910" w14:textId="77777777" w:rsidR="00791DBE" w:rsidRPr="00D6153D" w:rsidRDefault="00791DBE" w:rsidP="00791DBE">
      <w:pPr>
        <w:spacing w:line="259" w:lineRule="auto"/>
        <w:jc w:val="left"/>
      </w:pPr>
      <w:r w:rsidRPr="00D6153D">
        <w:t xml:space="preserve">Lecture’s name: </w:t>
      </w:r>
      <w:r>
        <w:t>Rexon Nting</w:t>
      </w:r>
    </w:p>
    <w:p w14:paraId="32E992F9" w14:textId="77777777" w:rsidR="00791DBE" w:rsidRDefault="00791DBE" w:rsidP="00791DBE">
      <w:r w:rsidRPr="00D6153D">
        <w:t xml:space="preserve">Assignment </w:t>
      </w:r>
      <w:r>
        <w:t>title</w:t>
      </w:r>
      <w:r w:rsidRPr="00D6153D">
        <w:t xml:space="preserve">: </w:t>
      </w:r>
      <w:r>
        <w:t>Written</w:t>
      </w:r>
      <w:r w:rsidRPr="00D6153D">
        <w:t> Report</w:t>
      </w:r>
    </w:p>
    <w:p w14:paraId="74AFE460" w14:textId="77777777" w:rsidR="00791DBE" w:rsidRDefault="00791DBE" w:rsidP="004B520D">
      <w:pPr>
        <w:rPr>
          <w:sz w:val="28"/>
        </w:rPr>
      </w:pPr>
    </w:p>
    <w:p w14:paraId="1B1FC0A2" w14:textId="77777777" w:rsidR="00791DBE" w:rsidRDefault="00791DBE" w:rsidP="004B520D">
      <w:pPr>
        <w:rPr>
          <w:sz w:val="28"/>
        </w:rPr>
      </w:pPr>
    </w:p>
    <w:p w14:paraId="2C2DD5D4" w14:textId="77777777" w:rsidR="00791DBE" w:rsidRPr="00115A13" w:rsidRDefault="00791DBE" w:rsidP="00791DBE">
      <w:r w:rsidRPr="00115A13">
        <w:t>Student’s Name:</w:t>
      </w:r>
      <w:r>
        <w:t xml:space="preserve"> </w:t>
      </w:r>
      <w:r w:rsidRPr="00C54010">
        <w:t>Maria</w:t>
      </w:r>
      <w:r>
        <w:t xml:space="preserve"> Adelina Smarandoiu</w:t>
      </w:r>
    </w:p>
    <w:p w14:paraId="7570EAB9" w14:textId="77777777" w:rsidR="00791DBE" w:rsidRPr="00D6153D" w:rsidRDefault="00791DBE" w:rsidP="00791DBE">
      <w:pPr>
        <w:spacing w:line="259" w:lineRule="auto"/>
        <w:jc w:val="left"/>
      </w:pPr>
      <w:r w:rsidRPr="00D6153D">
        <w:t xml:space="preserve">Student </w:t>
      </w:r>
      <w:r>
        <w:t>numbers:</w:t>
      </w:r>
      <w:r w:rsidRPr="00C54010">
        <w:t xml:space="preserve"> 2328364</w:t>
      </w:r>
    </w:p>
    <w:p w14:paraId="2AB0C082" w14:textId="6CB5F9B2" w:rsidR="008C333C" w:rsidRDefault="004B520D" w:rsidP="00791DBE">
      <w:pPr>
        <w:rPr>
          <w:sz w:val="28"/>
        </w:rPr>
      </w:pPr>
      <w:r w:rsidRPr="004B520D">
        <w:rPr>
          <w:sz w:val="28"/>
        </w:rPr>
        <w:t xml:space="preserve"> </w:t>
      </w:r>
    </w:p>
    <w:p w14:paraId="011ECAF4" w14:textId="77777777" w:rsidR="008C333C" w:rsidRDefault="008C333C">
      <w:pPr>
        <w:spacing w:after="160" w:line="259" w:lineRule="auto"/>
        <w:jc w:val="left"/>
        <w:rPr>
          <w:sz w:val="28"/>
        </w:rPr>
      </w:pPr>
    </w:p>
    <w:sdt>
      <w:sdtPr>
        <w:rPr>
          <w:rFonts w:ascii="Arial" w:eastAsiaTheme="minorHAnsi" w:hAnsi="Arial" w:cstheme="minorBidi"/>
          <w:color w:val="auto"/>
          <w:kern w:val="2"/>
          <w:sz w:val="24"/>
          <w:szCs w:val="22"/>
          <w:lang w:val="en-GB"/>
          <w14:ligatures w14:val="standardContextual"/>
        </w:rPr>
        <w:id w:val="570857008"/>
        <w:docPartObj>
          <w:docPartGallery w:val="Table of Contents"/>
          <w:docPartUnique/>
        </w:docPartObj>
      </w:sdtPr>
      <w:sdtEndPr>
        <w:rPr>
          <w:b/>
          <w:bCs/>
          <w:noProof/>
        </w:rPr>
      </w:sdtEndPr>
      <w:sdtContent>
        <w:p w14:paraId="6BBF4F37" w14:textId="559978DC" w:rsidR="008C333C" w:rsidRDefault="008C333C">
          <w:pPr>
            <w:pStyle w:val="TOCHeading"/>
          </w:pPr>
          <w:r>
            <w:t>Table of Contents</w:t>
          </w:r>
        </w:p>
        <w:p w14:paraId="606271F2" w14:textId="18FAB011" w:rsidR="00392A05" w:rsidRDefault="008C333C">
          <w:pPr>
            <w:pStyle w:val="TOC1"/>
            <w:tabs>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65398039" w:history="1">
            <w:r w:rsidR="00392A05" w:rsidRPr="00FB5055">
              <w:rPr>
                <w:rStyle w:val="Hyperlink"/>
                <w:noProof/>
              </w:rPr>
              <w:t>Introduction</w:t>
            </w:r>
            <w:r w:rsidR="00392A05">
              <w:rPr>
                <w:noProof/>
                <w:webHidden/>
              </w:rPr>
              <w:tab/>
            </w:r>
            <w:r w:rsidR="00392A05">
              <w:rPr>
                <w:noProof/>
                <w:webHidden/>
              </w:rPr>
              <w:fldChar w:fldCharType="begin"/>
            </w:r>
            <w:r w:rsidR="00392A05">
              <w:rPr>
                <w:noProof/>
                <w:webHidden/>
              </w:rPr>
              <w:instrText xml:space="preserve"> PAGEREF _Toc165398039 \h </w:instrText>
            </w:r>
            <w:r w:rsidR="00392A05">
              <w:rPr>
                <w:noProof/>
                <w:webHidden/>
              </w:rPr>
            </w:r>
            <w:r w:rsidR="00392A05">
              <w:rPr>
                <w:noProof/>
                <w:webHidden/>
              </w:rPr>
              <w:fldChar w:fldCharType="separate"/>
            </w:r>
            <w:r w:rsidR="00392A05">
              <w:rPr>
                <w:noProof/>
                <w:webHidden/>
              </w:rPr>
              <w:t>3</w:t>
            </w:r>
            <w:r w:rsidR="00392A05">
              <w:rPr>
                <w:noProof/>
                <w:webHidden/>
              </w:rPr>
              <w:fldChar w:fldCharType="end"/>
            </w:r>
          </w:hyperlink>
        </w:p>
        <w:p w14:paraId="3BBA47E7" w14:textId="7AB4223C" w:rsidR="00392A05" w:rsidRDefault="00000000">
          <w:pPr>
            <w:pStyle w:val="TOC1"/>
            <w:tabs>
              <w:tab w:val="right" w:leader="dot" w:pos="9350"/>
            </w:tabs>
            <w:rPr>
              <w:rFonts w:asciiTheme="minorHAnsi" w:eastAsiaTheme="minorEastAsia" w:hAnsiTheme="minorHAnsi"/>
              <w:noProof/>
              <w:kern w:val="0"/>
              <w:sz w:val="22"/>
              <w:lang w:val="en-US"/>
              <w14:ligatures w14:val="none"/>
            </w:rPr>
          </w:pPr>
          <w:hyperlink w:anchor="_Toc165398040" w:history="1">
            <w:r w:rsidR="00392A05" w:rsidRPr="00FB5055">
              <w:rPr>
                <w:rStyle w:val="Hyperlink"/>
                <w:noProof/>
              </w:rPr>
              <w:t>Impact of social and digital media to reach a wider customer base</w:t>
            </w:r>
            <w:r w:rsidR="00392A05">
              <w:rPr>
                <w:noProof/>
                <w:webHidden/>
              </w:rPr>
              <w:tab/>
            </w:r>
            <w:r w:rsidR="00392A05">
              <w:rPr>
                <w:noProof/>
                <w:webHidden/>
              </w:rPr>
              <w:fldChar w:fldCharType="begin"/>
            </w:r>
            <w:r w:rsidR="00392A05">
              <w:rPr>
                <w:noProof/>
                <w:webHidden/>
              </w:rPr>
              <w:instrText xml:space="preserve"> PAGEREF _Toc165398040 \h </w:instrText>
            </w:r>
            <w:r w:rsidR="00392A05">
              <w:rPr>
                <w:noProof/>
                <w:webHidden/>
              </w:rPr>
            </w:r>
            <w:r w:rsidR="00392A05">
              <w:rPr>
                <w:noProof/>
                <w:webHidden/>
              </w:rPr>
              <w:fldChar w:fldCharType="separate"/>
            </w:r>
            <w:r w:rsidR="00392A05">
              <w:rPr>
                <w:noProof/>
                <w:webHidden/>
              </w:rPr>
              <w:t>4</w:t>
            </w:r>
            <w:r w:rsidR="00392A05">
              <w:rPr>
                <w:noProof/>
                <w:webHidden/>
              </w:rPr>
              <w:fldChar w:fldCharType="end"/>
            </w:r>
          </w:hyperlink>
        </w:p>
        <w:p w14:paraId="74652D79" w14:textId="32333111" w:rsidR="00392A05" w:rsidRDefault="00000000">
          <w:pPr>
            <w:pStyle w:val="TOC1"/>
            <w:tabs>
              <w:tab w:val="right" w:leader="dot" w:pos="9350"/>
            </w:tabs>
            <w:rPr>
              <w:rFonts w:asciiTheme="minorHAnsi" w:eastAsiaTheme="minorEastAsia" w:hAnsiTheme="minorHAnsi"/>
              <w:noProof/>
              <w:kern w:val="0"/>
              <w:sz w:val="22"/>
              <w:lang w:val="en-US"/>
              <w14:ligatures w14:val="none"/>
            </w:rPr>
          </w:pPr>
          <w:hyperlink w:anchor="_Toc165398041" w:history="1">
            <w:r w:rsidR="00392A05" w:rsidRPr="00FB5055">
              <w:rPr>
                <w:rStyle w:val="Hyperlink"/>
                <w:noProof/>
              </w:rPr>
              <w:t>Conclusion</w:t>
            </w:r>
            <w:r w:rsidR="00392A05">
              <w:rPr>
                <w:noProof/>
                <w:webHidden/>
              </w:rPr>
              <w:tab/>
            </w:r>
            <w:r w:rsidR="00392A05">
              <w:rPr>
                <w:noProof/>
                <w:webHidden/>
              </w:rPr>
              <w:fldChar w:fldCharType="begin"/>
            </w:r>
            <w:r w:rsidR="00392A05">
              <w:rPr>
                <w:noProof/>
                <w:webHidden/>
              </w:rPr>
              <w:instrText xml:space="preserve"> PAGEREF _Toc165398041 \h </w:instrText>
            </w:r>
            <w:r w:rsidR="00392A05">
              <w:rPr>
                <w:noProof/>
                <w:webHidden/>
              </w:rPr>
            </w:r>
            <w:r w:rsidR="00392A05">
              <w:rPr>
                <w:noProof/>
                <w:webHidden/>
              </w:rPr>
              <w:fldChar w:fldCharType="separate"/>
            </w:r>
            <w:r w:rsidR="00392A05">
              <w:rPr>
                <w:noProof/>
                <w:webHidden/>
              </w:rPr>
              <w:t>7</w:t>
            </w:r>
            <w:r w:rsidR="00392A05">
              <w:rPr>
                <w:noProof/>
                <w:webHidden/>
              </w:rPr>
              <w:fldChar w:fldCharType="end"/>
            </w:r>
          </w:hyperlink>
        </w:p>
        <w:p w14:paraId="688E82E0" w14:textId="135B89AB" w:rsidR="00392A05" w:rsidRDefault="00000000">
          <w:pPr>
            <w:pStyle w:val="TOC1"/>
            <w:tabs>
              <w:tab w:val="right" w:leader="dot" w:pos="9350"/>
            </w:tabs>
            <w:rPr>
              <w:rFonts w:asciiTheme="minorHAnsi" w:eastAsiaTheme="minorEastAsia" w:hAnsiTheme="minorHAnsi"/>
              <w:noProof/>
              <w:kern w:val="0"/>
              <w:sz w:val="22"/>
              <w:lang w:val="en-US"/>
              <w14:ligatures w14:val="none"/>
            </w:rPr>
          </w:pPr>
          <w:hyperlink w:anchor="_Toc165398042" w:history="1">
            <w:r w:rsidR="00392A05" w:rsidRPr="00FB5055">
              <w:rPr>
                <w:rStyle w:val="Hyperlink"/>
                <w:noProof/>
              </w:rPr>
              <w:t>References</w:t>
            </w:r>
            <w:r w:rsidR="00392A05">
              <w:rPr>
                <w:noProof/>
                <w:webHidden/>
              </w:rPr>
              <w:tab/>
            </w:r>
            <w:r w:rsidR="00392A05">
              <w:rPr>
                <w:noProof/>
                <w:webHidden/>
              </w:rPr>
              <w:fldChar w:fldCharType="begin"/>
            </w:r>
            <w:r w:rsidR="00392A05">
              <w:rPr>
                <w:noProof/>
                <w:webHidden/>
              </w:rPr>
              <w:instrText xml:space="preserve"> PAGEREF _Toc165398042 \h </w:instrText>
            </w:r>
            <w:r w:rsidR="00392A05">
              <w:rPr>
                <w:noProof/>
                <w:webHidden/>
              </w:rPr>
            </w:r>
            <w:r w:rsidR="00392A05">
              <w:rPr>
                <w:noProof/>
                <w:webHidden/>
              </w:rPr>
              <w:fldChar w:fldCharType="separate"/>
            </w:r>
            <w:r w:rsidR="00392A05">
              <w:rPr>
                <w:noProof/>
                <w:webHidden/>
              </w:rPr>
              <w:t>8</w:t>
            </w:r>
            <w:r w:rsidR="00392A05">
              <w:rPr>
                <w:noProof/>
                <w:webHidden/>
              </w:rPr>
              <w:fldChar w:fldCharType="end"/>
            </w:r>
          </w:hyperlink>
        </w:p>
        <w:p w14:paraId="254ED6BC" w14:textId="178B91BB" w:rsidR="008C333C" w:rsidRDefault="008C333C">
          <w:r>
            <w:rPr>
              <w:b/>
              <w:bCs/>
              <w:noProof/>
            </w:rPr>
            <w:fldChar w:fldCharType="end"/>
          </w:r>
        </w:p>
      </w:sdtContent>
    </w:sdt>
    <w:p w14:paraId="2542A2C7" w14:textId="59D5FB84" w:rsidR="00F414CD" w:rsidRDefault="00F414CD">
      <w:pPr>
        <w:spacing w:after="160" w:line="259" w:lineRule="auto"/>
        <w:jc w:val="left"/>
        <w:rPr>
          <w:sz w:val="28"/>
        </w:rPr>
      </w:pPr>
      <w:r>
        <w:rPr>
          <w:sz w:val="28"/>
        </w:rPr>
        <w:br w:type="page"/>
      </w:r>
    </w:p>
    <w:p w14:paraId="30000922" w14:textId="77777777" w:rsidR="00F414CD" w:rsidRDefault="00F414CD" w:rsidP="00F414CD">
      <w:pPr>
        <w:pStyle w:val="Heading1"/>
      </w:pPr>
      <w:bookmarkStart w:id="0" w:name="_Toc165398039"/>
      <w:r>
        <w:lastRenderedPageBreak/>
        <w:t>Introduction</w:t>
      </w:r>
      <w:bookmarkEnd w:id="0"/>
    </w:p>
    <w:p w14:paraId="0C6B2210" w14:textId="359441B8" w:rsidR="00F414CD" w:rsidRDefault="00F414CD" w:rsidP="00F414CD">
      <w:r>
        <w:t>Social media is a powerful tool for any organisation to attract more customers. There are 8 billion people on the earth. Among this 8 billion population, there are 5.35 billion active internet users in the world. At the same time, there are 4.95 billion people who use social media in their daily li</w:t>
      </w:r>
      <w:r w:rsidR="0066339C">
        <w:t>ves</w:t>
      </w:r>
      <w:r>
        <w:t xml:space="preserve">. People across the world </w:t>
      </w:r>
      <w:r w:rsidR="0066339C">
        <w:t>are</w:t>
      </w:r>
      <w:r>
        <w:t xml:space="preserve"> well-familiar with the digital media. Here digital media means social media and other online mediums through which people communicate with each other. This report will identify how social media and digital media can be used to attract more customers. </w:t>
      </w:r>
    </w:p>
    <w:p w14:paraId="6EB7E834" w14:textId="5777AD5D" w:rsidR="004B520D" w:rsidRDefault="004B520D">
      <w:pPr>
        <w:spacing w:after="160" w:line="259" w:lineRule="auto"/>
        <w:jc w:val="left"/>
        <w:rPr>
          <w:sz w:val="28"/>
        </w:rPr>
      </w:pPr>
      <w:r>
        <w:rPr>
          <w:sz w:val="28"/>
        </w:rPr>
        <w:br w:type="page"/>
      </w:r>
    </w:p>
    <w:p w14:paraId="0ACC513E" w14:textId="7E9223A3" w:rsidR="004620AD" w:rsidRDefault="004620AD" w:rsidP="004620AD">
      <w:pPr>
        <w:pStyle w:val="Heading1"/>
      </w:pPr>
      <w:bookmarkStart w:id="1" w:name="_Toc165398040"/>
      <w:r>
        <w:lastRenderedPageBreak/>
        <w:t xml:space="preserve">Impact </w:t>
      </w:r>
      <w:r w:rsidRPr="004B520D">
        <w:t>of social and digital media to reach a wider customer base</w:t>
      </w:r>
      <w:bookmarkEnd w:id="1"/>
    </w:p>
    <w:p w14:paraId="342B8E5B" w14:textId="3F15B411" w:rsidR="004620AD" w:rsidRDefault="009312BE" w:rsidP="009312BE">
      <w:r>
        <w:t>Social media is a part of digital media which is used by users to share information or image</w:t>
      </w:r>
      <w:r w:rsidR="0066339C">
        <w:t>s</w:t>
      </w:r>
      <w:r>
        <w:t xml:space="preserve">. </w:t>
      </w:r>
      <w:r w:rsidR="009A26C2">
        <w:t xml:space="preserve">Examples include </w:t>
      </w:r>
      <w:r w:rsidR="00154758">
        <w:t>Facebook</w:t>
      </w:r>
      <w:r w:rsidR="009A26C2">
        <w:t xml:space="preserve">, </w:t>
      </w:r>
      <w:r w:rsidR="00154758">
        <w:t>WhatsApp</w:t>
      </w:r>
      <w:r w:rsidR="009A26C2">
        <w:t xml:space="preserve">, </w:t>
      </w:r>
      <w:r w:rsidR="00154758">
        <w:t>LinkedIn</w:t>
      </w:r>
      <w:r w:rsidR="009A26C2">
        <w:t xml:space="preserve"> etc. On the other hand, </w:t>
      </w:r>
      <w:r w:rsidR="009555D8">
        <w:t>the term Digital Media is used in a broader sense. Digital media is used to broadcast any type of content that includes both picture</w:t>
      </w:r>
      <w:r w:rsidR="0066339C">
        <w:t>s</w:t>
      </w:r>
      <w:r w:rsidR="009555D8">
        <w:t xml:space="preserve"> and videos. Contents of digital media can </w:t>
      </w:r>
      <w:r w:rsidR="008643E6">
        <w:t xml:space="preserve">be available both online and offline mediums. Both </w:t>
      </w:r>
      <w:r w:rsidR="0066339C">
        <w:t xml:space="preserve">the </w:t>
      </w:r>
      <w:r w:rsidR="008643E6">
        <w:t xml:space="preserve">internet and television can be used to show the contents of digital media. </w:t>
      </w:r>
    </w:p>
    <w:p w14:paraId="6A1C2B9F" w14:textId="41A15CCE" w:rsidR="00FE3BE9" w:rsidRDefault="00C03BF1" w:rsidP="00F84814">
      <w:r>
        <w:t xml:space="preserve">Social media </w:t>
      </w:r>
      <w:r w:rsidR="00F84814">
        <w:t xml:space="preserve">is the most powerful tool to attract customers. Social media uses the following ways to attract new customers. </w:t>
      </w:r>
      <w:r w:rsidR="00803B0A">
        <w:t xml:space="preserve">Digital media works along with social media. Digital media includes content from all digital formats. Digital media has traditional televisions and other online mediums. Digital media has the following impact </w:t>
      </w:r>
      <w:r w:rsidR="0066339C">
        <w:t>o</w:t>
      </w:r>
      <w:r w:rsidR="00803B0A">
        <w:t xml:space="preserve">n attracting new customers. </w:t>
      </w:r>
    </w:p>
    <w:p w14:paraId="42ABB0F6" w14:textId="0C1A0C0C" w:rsidR="006355A3" w:rsidRDefault="00903B9E" w:rsidP="00F84814">
      <w:r>
        <w:rPr>
          <w:b/>
        </w:rPr>
        <w:t xml:space="preserve">Building connections: </w:t>
      </w:r>
      <w:r>
        <w:t>Social media connects one person with an</w:t>
      </w:r>
      <w:r w:rsidR="0066339C">
        <w:t>o</w:t>
      </w:r>
      <w:r>
        <w:t xml:space="preserve">ther. Social media also runs with content. Content creation is a particular </w:t>
      </w:r>
      <w:r w:rsidR="00154758">
        <w:t>profession</w:t>
      </w:r>
      <w:r>
        <w:t xml:space="preserve"> nowadays.</w:t>
      </w:r>
      <w:r w:rsidR="00154758">
        <w:t xml:space="preserve"> Social media platforms like Facebook, Twitter, </w:t>
      </w:r>
      <w:r w:rsidR="0066339C">
        <w:t xml:space="preserve">and </w:t>
      </w:r>
      <w:r w:rsidR="00154758">
        <w:t xml:space="preserve">Instagram </w:t>
      </w:r>
      <w:r w:rsidR="00D70DC3">
        <w:t xml:space="preserve">can help businesses by allowing them to share content. </w:t>
      </w:r>
      <w:r w:rsidR="003053C3">
        <w:t xml:space="preserve">Engaging content can create a link with the product or service that a company is providing. At the same time, </w:t>
      </w:r>
      <w:r w:rsidR="001120F6">
        <w:t xml:space="preserve">brand awareness can be ensured by </w:t>
      </w:r>
      <w:r w:rsidR="00E46DB0">
        <w:t xml:space="preserve">using social media. </w:t>
      </w:r>
      <w:r w:rsidR="00D27137">
        <w:t>Social media also allows two-way communication</w:t>
      </w:r>
      <w:r w:rsidR="00BE6ED8">
        <w:t xml:space="preserve"> (</w:t>
      </w:r>
      <w:r w:rsidR="00BE6ED8">
        <w:rPr>
          <w:shd w:val="clear" w:color="auto" w:fill="FFFFFF"/>
        </w:rPr>
        <w:t>Saboo, Kumar and Ramani, 2016)</w:t>
      </w:r>
      <w:r w:rsidR="00D27137">
        <w:t xml:space="preserve">. This two-way communication helps </w:t>
      </w:r>
      <w:r w:rsidR="00E945E7">
        <w:t xml:space="preserve">to receive feedback from the customers. </w:t>
      </w:r>
      <w:r w:rsidR="003657A5">
        <w:t xml:space="preserve">Brands can improve their way of doing business by implementing the feedback collected from customers. </w:t>
      </w:r>
      <w:r w:rsidR="006355A3">
        <w:t xml:space="preserve">This practice will increase trust and loyalty. </w:t>
      </w:r>
    </w:p>
    <w:p w14:paraId="66C06A2D" w14:textId="768BD106" w:rsidR="00F414CD" w:rsidRDefault="00F414CD" w:rsidP="00F84814">
      <w:r>
        <w:rPr>
          <w:b/>
        </w:rPr>
        <w:t>Advertising</w:t>
      </w:r>
      <w:r w:rsidR="00332231">
        <w:rPr>
          <w:b/>
        </w:rPr>
        <w:t xml:space="preserve"> in the target audience: </w:t>
      </w:r>
      <w:r w:rsidR="00A54D91">
        <w:t xml:space="preserve">Social media can help </w:t>
      </w:r>
      <w:r w:rsidR="0066339C">
        <w:t>target</w:t>
      </w:r>
      <w:r w:rsidR="00A54D91">
        <w:t xml:space="preserve"> </w:t>
      </w:r>
      <w:r w:rsidR="009A6D58">
        <w:t xml:space="preserve">customers of a particular group by using the location-based targeting system. </w:t>
      </w:r>
      <w:r w:rsidR="00425162">
        <w:t xml:space="preserve">Social media can provide insight </w:t>
      </w:r>
      <w:r w:rsidR="0066339C">
        <w:t>into</w:t>
      </w:r>
      <w:r w:rsidR="00425162">
        <w:t xml:space="preserve"> </w:t>
      </w:r>
      <w:r w:rsidR="0066339C">
        <w:t xml:space="preserve">the </w:t>
      </w:r>
      <w:r w:rsidR="00425162">
        <w:t xml:space="preserve">targeted audience so that they can be </w:t>
      </w:r>
      <w:r w:rsidR="00CA00D9">
        <w:t xml:space="preserve">targeted by creating content that is attached to them. </w:t>
      </w:r>
      <w:r w:rsidR="009555D1">
        <w:t>Businesses can tailor their advertising costs according to the</w:t>
      </w:r>
      <w:r w:rsidR="00241BCF">
        <w:t xml:space="preserve"> requirement</w:t>
      </w:r>
      <w:r w:rsidR="0066339C">
        <w:t>s</w:t>
      </w:r>
      <w:r w:rsidR="00241BCF">
        <w:t xml:space="preserve"> of </w:t>
      </w:r>
      <w:r w:rsidR="0066339C">
        <w:t xml:space="preserve">a </w:t>
      </w:r>
      <w:r w:rsidR="00241BCF">
        <w:t>particular community</w:t>
      </w:r>
      <w:r w:rsidR="006830D5">
        <w:t xml:space="preserve"> (</w:t>
      </w:r>
      <w:r w:rsidR="006830D5">
        <w:rPr>
          <w:shd w:val="clear" w:color="auto" w:fill="FFFFFF"/>
        </w:rPr>
        <w:t>Keegan and Rowley, 2017)</w:t>
      </w:r>
      <w:r w:rsidR="00241BCF">
        <w:t xml:space="preserve">. </w:t>
      </w:r>
      <w:r w:rsidR="00043F65">
        <w:t xml:space="preserve">At the same time, engagement with the customers can be increased by </w:t>
      </w:r>
      <w:r w:rsidR="00C342B2">
        <w:t xml:space="preserve">advertising </w:t>
      </w:r>
      <w:r w:rsidR="0066339C">
        <w:t>o</w:t>
      </w:r>
      <w:r w:rsidR="00C342B2">
        <w:t xml:space="preserve">n social media. </w:t>
      </w:r>
      <w:r w:rsidR="00D751D4">
        <w:t xml:space="preserve">Viral content can </w:t>
      </w:r>
      <w:r w:rsidR="00B714BE">
        <w:t xml:space="preserve">increase </w:t>
      </w:r>
      <w:r w:rsidR="006D467D">
        <w:t>the brand presence</w:t>
      </w:r>
      <w:r w:rsidR="00D46999">
        <w:t>. Social media has thousands of viral content</w:t>
      </w:r>
      <w:r w:rsidR="00B73F8A">
        <w:t xml:space="preserve">, </w:t>
      </w:r>
      <w:r w:rsidR="00B73F8A">
        <w:lastRenderedPageBreak/>
        <w:t xml:space="preserve">which is related to any product or service. </w:t>
      </w:r>
      <w:r w:rsidR="00ED76A9">
        <w:t xml:space="preserve">Generating some viral content will give the brand a wider reach. </w:t>
      </w:r>
    </w:p>
    <w:p w14:paraId="697910EA" w14:textId="2237F8FA" w:rsidR="003E3786" w:rsidRDefault="003E3786" w:rsidP="00F84814">
      <w:r>
        <w:rPr>
          <w:b/>
        </w:rPr>
        <w:t xml:space="preserve">Global reach: </w:t>
      </w:r>
      <w:r w:rsidR="00BE176E">
        <w:t xml:space="preserve">Digital media has a global reach. Social media </w:t>
      </w:r>
      <w:r w:rsidR="0066339C">
        <w:t>a</w:t>
      </w:r>
      <w:r w:rsidR="00BE176E">
        <w:t xml:space="preserve">re also a part of digital media. Digital media has a global reach. Television channels are broadcast across the world so that </w:t>
      </w:r>
      <w:r w:rsidR="00033EC7">
        <w:t xml:space="preserve">people can enjoy content from different regions of the world. </w:t>
      </w:r>
      <w:r w:rsidR="00903920">
        <w:t>Television i</w:t>
      </w:r>
      <w:r w:rsidR="0066339C">
        <w:t>s</w:t>
      </w:r>
      <w:r w:rsidR="00903920">
        <w:t xml:space="preserve"> a popular medium of advertisement for brands and businesses. </w:t>
      </w:r>
      <w:r w:rsidR="0066339C">
        <w:t>However,</w:t>
      </w:r>
      <w:r w:rsidR="00903920">
        <w:t xml:space="preserve"> television media is not mostly available online. But television has a reach in most of the households across the world. </w:t>
      </w:r>
      <w:r w:rsidR="0026044C">
        <w:t>Another digital media is the OTT platforms. These platforms are also watched by millions of people</w:t>
      </w:r>
      <w:r w:rsidR="002C41A5">
        <w:t xml:space="preserve"> (</w:t>
      </w:r>
      <w:r w:rsidR="002C41A5">
        <w:rPr>
          <w:shd w:val="clear" w:color="auto" w:fill="FFFFFF"/>
        </w:rPr>
        <w:t>Knoll, 2016)</w:t>
      </w:r>
      <w:r w:rsidR="0026044C">
        <w:t xml:space="preserve">. </w:t>
      </w:r>
      <w:r w:rsidR="004A51C1">
        <w:t>These platforms also work as a medium of advertisement.</w:t>
      </w:r>
      <w:r w:rsidR="006827A8">
        <w:t xml:space="preserve"> For the OTT platforms, entertainment is king. </w:t>
      </w:r>
      <w:r w:rsidR="00967488">
        <w:t xml:space="preserve">They endorse products and services </w:t>
      </w:r>
      <w:r w:rsidR="002F6736">
        <w:t xml:space="preserve">in </w:t>
      </w:r>
      <w:r w:rsidR="00561F50">
        <w:t xml:space="preserve">advertisements so that they can </w:t>
      </w:r>
      <w:r w:rsidR="003B0B08">
        <w:t>advertise the brands in a greater way</w:t>
      </w:r>
      <w:r w:rsidR="00610039">
        <w:t>. Websites are also a part of the digital media</w:t>
      </w:r>
      <w:r w:rsidR="00623D3D">
        <w:t xml:space="preserve">. Websites are accessed by millions of people every day. </w:t>
      </w:r>
      <w:r w:rsidR="00454195">
        <w:t xml:space="preserve">Websites also include advertisements </w:t>
      </w:r>
      <w:r w:rsidR="0066339C">
        <w:t>for</w:t>
      </w:r>
      <w:r w:rsidR="00454195">
        <w:t xml:space="preserve"> businesses, which ensures that </w:t>
      </w:r>
      <w:r w:rsidR="00F11B1C">
        <w:t>people get to know the</w:t>
      </w:r>
      <w:r w:rsidR="009E5967">
        <w:t xml:space="preserve"> brand. </w:t>
      </w:r>
    </w:p>
    <w:p w14:paraId="329AFEAF" w14:textId="03D629A7" w:rsidR="00457F75" w:rsidRDefault="00457F75" w:rsidP="00F84814">
      <w:r>
        <w:rPr>
          <w:b/>
        </w:rPr>
        <w:t>Informed decision</w:t>
      </w:r>
      <w:r w:rsidR="0066339C">
        <w:rPr>
          <w:b/>
        </w:rPr>
        <w:t>-</w:t>
      </w:r>
      <w:r>
        <w:rPr>
          <w:b/>
        </w:rPr>
        <w:t xml:space="preserve">making: </w:t>
      </w:r>
      <w:r w:rsidR="0066339C">
        <w:t>M</w:t>
      </w:r>
      <w:r w:rsidR="00E42057">
        <w:t xml:space="preserve">aking important decisions in the contemporary business world is a </w:t>
      </w:r>
      <w:r w:rsidR="008D7046">
        <w:t>challenge for brands</w:t>
      </w:r>
      <w:r w:rsidR="00BD6756">
        <w:t xml:space="preserve">. Decision-making requires some valuable insight </w:t>
      </w:r>
      <w:r w:rsidR="0066339C">
        <w:t>into</w:t>
      </w:r>
      <w:r w:rsidR="00BD6756">
        <w:t xml:space="preserve"> the problem. </w:t>
      </w:r>
      <w:r w:rsidR="00256A3E">
        <w:t>Social media and digital media provide numbers that help in making important decisions</w:t>
      </w:r>
      <w:r w:rsidR="00A1063F">
        <w:t xml:space="preserve"> (</w:t>
      </w:r>
      <w:r w:rsidR="00A1063F">
        <w:rPr>
          <w:shd w:val="clear" w:color="auto" w:fill="FFFFFF"/>
        </w:rPr>
        <w:t>Iblasi, Bader and Al-Qreini, 2016)</w:t>
      </w:r>
      <w:r w:rsidR="00256A3E">
        <w:t xml:space="preserve">. </w:t>
      </w:r>
      <w:r w:rsidR="00BE7681">
        <w:t xml:space="preserve">Digital marketing is also a part of the social media strategy of brands. </w:t>
      </w:r>
      <w:r w:rsidR="00AE3D12">
        <w:t xml:space="preserve">Through digital marketing, crucial information regarding the advertisement campaign can be </w:t>
      </w:r>
      <w:r w:rsidR="00BB671D">
        <w:t xml:space="preserve">known, which will later help to make decisions. </w:t>
      </w:r>
      <w:r w:rsidR="00A06283">
        <w:t xml:space="preserve">Customer engagement through </w:t>
      </w:r>
      <w:r w:rsidR="00525B58">
        <w:t>advertisements can also be known. Another pe</w:t>
      </w:r>
      <w:r w:rsidR="0066339C">
        <w:t>r</w:t>
      </w:r>
      <w:r w:rsidR="00525B58">
        <w:t>k of social media is it remains active 24/</w:t>
      </w:r>
      <w:r w:rsidR="00184CB9">
        <w:t xml:space="preserve">7. </w:t>
      </w:r>
      <w:r w:rsidR="0054653A">
        <w:t xml:space="preserve">Businesses can have an evaluation of the advertisements anytime within a day. </w:t>
      </w:r>
    </w:p>
    <w:p w14:paraId="005CDBE4" w14:textId="46E8AADB" w:rsidR="00C205D9" w:rsidRDefault="00C205D9" w:rsidP="00F84814">
      <w:r>
        <w:rPr>
          <w:b/>
        </w:rPr>
        <w:t xml:space="preserve">Cost savings: </w:t>
      </w:r>
      <w:r w:rsidR="002E243E">
        <w:t>Social media advertisements are 30% less costly than traditional advertisements</w:t>
      </w:r>
      <w:r w:rsidR="008C333C">
        <w:t xml:space="preserve"> (</w:t>
      </w:r>
      <w:r w:rsidR="008C333C">
        <w:rPr>
          <w:shd w:val="clear" w:color="auto" w:fill="FFFFFF"/>
        </w:rPr>
        <w:t>Dwivedi et al, 2021)</w:t>
      </w:r>
      <w:r w:rsidR="002E243E">
        <w:t xml:space="preserve">. Brands can gain a free reach by building a strong social media team. </w:t>
      </w:r>
      <w:r w:rsidR="001828BC">
        <w:t>At the same time,</w:t>
      </w:r>
      <w:r w:rsidR="00866340">
        <w:t xml:space="preserve"> operating social media pages is free of cost, which means proper strategy ca</w:t>
      </w:r>
      <w:r w:rsidR="00B03E8E">
        <w:t xml:space="preserve">n </w:t>
      </w:r>
      <w:r w:rsidR="006C0BC0">
        <w:t xml:space="preserve">be useful for </w:t>
      </w:r>
      <w:r w:rsidR="008F64F9">
        <w:t xml:space="preserve">gaining a free reach on social media. </w:t>
      </w:r>
    </w:p>
    <w:p w14:paraId="1CD0CDAE" w14:textId="5ED0C1CB" w:rsidR="00947AC9" w:rsidRDefault="00947AC9" w:rsidP="00F84814">
      <w:r>
        <w:rPr>
          <w:b/>
        </w:rPr>
        <w:t xml:space="preserve">Real-time feedback: </w:t>
      </w:r>
      <w:r w:rsidR="008F0D56">
        <w:t xml:space="preserve">Social media helps in gaining real-time feedback from customers. A customer can interact with the sales representative of a company by staying at his home. Real-time messaging can also help to increase engagement with customers. </w:t>
      </w:r>
      <w:r w:rsidR="00243D4A">
        <w:t>Social media helps</w:t>
      </w:r>
      <w:r w:rsidR="006C71E6">
        <w:t xml:space="preserve"> </w:t>
      </w:r>
      <w:r w:rsidR="0066339C">
        <w:t>to find</w:t>
      </w:r>
      <w:r w:rsidR="006C71E6">
        <w:t xml:space="preserve"> the best way to buy a product. Customers can compare </w:t>
      </w:r>
      <w:r w:rsidR="006C71E6">
        <w:lastRenderedPageBreak/>
        <w:t>products effectively by searching online</w:t>
      </w:r>
      <w:r w:rsidR="008C333C">
        <w:t xml:space="preserve"> (</w:t>
      </w:r>
      <w:r w:rsidR="008C333C">
        <w:rPr>
          <w:shd w:val="clear" w:color="auto" w:fill="FFFFFF"/>
        </w:rPr>
        <w:t>Dolega, Rowe and Branagan, 2021)</w:t>
      </w:r>
      <w:r w:rsidR="006C71E6">
        <w:t xml:space="preserve">. </w:t>
      </w:r>
      <w:r w:rsidR="00BE05E6">
        <w:t xml:space="preserve">If customers see their feedback in action, they </w:t>
      </w:r>
      <w:r w:rsidR="0058386A">
        <w:t xml:space="preserve">build trust </w:t>
      </w:r>
      <w:r w:rsidR="0066339C">
        <w:t>i</w:t>
      </w:r>
      <w:r w:rsidR="0058386A">
        <w:t xml:space="preserve">n the seller. If a brand becomes able </w:t>
      </w:r>
      <w:r w:rsidR="0066339C">
        <w:t>to serve</w:t>
      </w:r>
      <w:r w:rsidR="0058386A">
        <w:t xml:space="preserve"> a customer properly, it is expected that the customer will be a loyal one. </w:t>
      </w:r>
    </w:p>
    <w:p w14:paraId="47C60BA1" w14:textId="77777777" w:rsidR="00392A05" w:rsidRDefault="00392A05">
      <w:pPr>
        <w:spacing w:after="160" w:line="259" w:lineRule="auto"/>
        <w:jc w:val="left"/>
        <w:rPr>
          <w:rFonts w:eastAsiaTheme="majorEastAsia" w:cstheme="majorBidi"/>
          <w:b/>
          <w:color w:val="2F5496" w:themeColor="accent1" w:themeShade="BF"/>
          <w:sz w:val="32"/>
          <w:szCs w:val="32"/>
        </w:rPr>
      </w:pPr>
      <w:r>
        <w:br w:type="page"/>
      </w:r>
    </w:p>
    <w:p w14:paraId="2F745157" w14:textId="28B1CB03" w:rsidR="002349FE" w:rsidRDefault="002349FE" w:rsidP="002349FE">
      <w:pPr>
        <w:pStyle w:val="Heading1"/>
      </w:pPr>
      <w:bookmarkStart w:id="2" w:name="_Toc165398041"/>
      <w:r>
        <w:lastRenderedPageBreak/>
        <w:t>Conclusion</w:t>
      </w:r>
      <w:bookmarkEnd w:id="2"/>
    </w:p>
    <w:p w14:paraId="28D3F173" w14:textId="7B852986" w:rsidR="002349FE" w:rsidRPr="002349FE" w:rsidRDefault="002F4C48" w:rsidP="002349FE">
      <w:r>
        <w:t xml:space="preserve">Social media is a popular tool for advertisement. </w:t>
      </w:r>
      <w:r w:rsidR="00C23B2D">
        <w:t xml:space="preserve">In different parts of the world, social media users are available. Social media trends impact customers in different ways. Customers get to know </w:t>
      </w:r>
      <w:r w:rsidR="0066339C">
        <w:t>about</w:t>
      </w:r>
      <w:r w:rsidR="00C23B2D">
        <w:t xml:space="preserve"> a new product or service from social media, which is a positive sign of social media advertisement. But there remains </w:t>
      </w:r>
      <w:r w:rsidR="0066339C">
        <w:t xml:space="preserve">a </w:t>
      </w:r>
      <w:r w:rsidR="00C23B2D">
        <w:t>chance of privacy breach</w:t>
      </w:r>
      <w:r w:rsidR="0066339C">
        <w:t>es</w:t>
      </w:r>
      <w:r w:rsidR="00C23B2D">
        <w:t xml:space="preserve"> in social media.</w:t>
      </w:r>
      <w:r w:rsidR="00C10EB6">
        <w:t xml:space="preserve"> Businesses have to ensure that their crucial customer data is protected properly. </w:t>
      </w:r>
    </w:p>
    <w:p w14:paraId="1DAD0818" w14:textId="011CA327" w:rsidR="00F84814" w:rsidRPr="00903B9E" w:rsidRDefault="00154758" w:rsidP="00F84814">
      <w:r>
        <w:t xml:space="preserve"> </w:t>
      </w:r>
      <w:r w:rsidR="00903B9E">
        <w:t xml:space="preserve"> </w:t>
      </w:r>
    </w:p>
    <w:p w14:paraId="7ADC35B8" w14:textId="77777777" w:rsidR="00FE3BE9" w:rsidRPr="004620AD" w:rsidRDefault="00FE3BE9" w:rsidP="009312BE"/>
    <w:p w14:paraId="119F85D5" w14:textId="20541006" w:rsidR="004B520D" w:rsidRDefault="004B520D">
      <w:pPr>
        <w:spacing w:after="160" w:line="259" w:lineRule="auto"/>
        <w:jc w:val="left"/>
        <w:rPr>
          <w:sz w:val="28"/>
        </w:rPr>
      </w:pPr>
      <w:r>
        <w:rPr>
          <w:sz w:val="28"/>
        </w:rPr>
        <w:br w:type="page"/>
      </w:r>
    </w:p>
    <w:p w14:paraId="39B37FE0" w14:textId="3CA2D4A8" w:rsidR="008C333C" w:rsidRDefault="008C333C" w:rsidP="008C333C">
      <w:pPr>
        <w:pStyle w:val="Heading1"/>
      </w:pPr>
      <w:bookmarkStart w:id="3" w:name="_Toc165398042"/>
      <w:r>
        <w:lastRenderedPageBreak/>
        <w:t>References</w:t>
      </w:r>
      <w:bookmarkEnd w:id="3"/>
    </w:p>
    <w:p w14:paraId="74087174" w14:textId="77777777" w:rsidR="00AF2B47" w:rsidRDefault="00AF2B47" w:rsidP="00AF2B47">
      <w:pPr>
        <w:spacing w:after="240"/>
        <w:rPr>
          <w:shd w:val="clear" w:color="auto" w:fill="FFFFFF"/>
        </w:rPr>
      </w:pPr>
      <w:r>
        <w:rPr>
          <w:shd w:val="clear" w:color="auto" w:fill="FFFFFF"/>
        </w:rPr>
        <w:t>Dolega, L., Rowe, F. and Branagan, E. (2021). Going digital? The impact of social media marketing on retail website traffic, orders and sales. </w:t>
      </w:r>
      <w:r>
        <w:rPr>
          <w:i/>
          <w:iCs/>
          <w:shd w:val="clear" w:color="auto" w:fill="FFFFFF"/>
        </w:rPr>
        <w:t>Journal of Retailing and Consumer Services</w:t>
      </w:r>
      <w:r>
        <w:rPr>
          <w:shd w:val="clear" w:color="auto" w:fill="FFFFFF"/>
        </w:rPr>
        <w:t>, </w:t>
      </w:r>
      <w:r>
        <w:rPr>
          <w:i/>
          <w:iCs/>
          <w:shd w:val="clear" w:color="auto" w:fill="FFFFFF"/>
        </w:rPr>
        <w:t>60</w:t>
      </w:r>
      <w:r>
        <w:rPr>
          <w:shd w:val="clear" w:color="auto" w:fill="FFFFFF"/>
        </w:rPr>
        <w:t>, p.102501.</w:t>
      </w:r>
    </w:p>
    <w:p w14:paraId="02F558A5" w14:textId="77777777" w:rsidR="00AF2B47" w:rsidRDefault="00AF2B47" w:rsidP="00AF2B47">
      <w:pPr>
        <w:spacing w:after="240"/>
        <w:rPr>
          <w:shd w:val="clear" w:color="auto" w:fill="FFFFFF"/>
        </w:rPr>
      </w:pPr>
      <w:r>
        <w:rPr>
          <w:shd w:val="clear" w:color="auto" w:fill="FFFFFF"/>
        </w:rPr>
        <w:t>Dwivedi, Y.K., Ismagilova, E., Hughes, D.L., Carlson, J., Filieri, R., Jacobson, J., Jain, V., Karjaluoto, H., Kefi, H., Krishen, A.S. and Kumar, V. (2021). Setting the future of digital and social media marketing research: Perspectives and research propositions. </w:t>
      </w:r>
      <w:r>
        <w:rPr>
          <w:i/>
          <w:iCs/>
          <w:shd w:val="clear" w:color="auto" w:fill="FFFFFF"/>
        </w:rPr>
        <w:t>International journal of information management</w:t>
      </w:r>
      <w:r>
        <w:rPr>
          <w:shd w:val="clear" w:color="auto" w:fill="FFFFFF"/>
        </w:rPr>
        <w:t>, </w:t>
      </w:r>
      <w:r>
        <w:rPr>
          <w:i/>
          <w:iCs/>
          <w:shd w:val="clear" w:color="auto" w:fill="FFFFFF"/>
        </w:rPr>
        <w:t>59</w:t>
      </w:r>
      <w:r>
        <w:rPr>
          <w:shd w:val="clear" w:color="auto" w:fill="FFFFFF"/>
        </w:rPr>
        <w:t>, p.102168.</w:t>
      </w:r>
    </w:p>
    <w:p w14:paraId="19565BD4" w14:textId="77777777" w:rsidR="00AF2B47" w:rsidRDefault="00AF2B47" w:rsidP="00AF2B47">
      <w:pPr>
        <w:spacing w:after="240"/>
      </w:pPr>
      <w:r>
        <w:rPr>
          <w:shd w:val="clear" w:color="auto" w:fill="FFFFFF"/>
        </w:rPr>
        <w:t>Iblasi, W.N., Bader, D.M. and Al-Qreini, S.A. (2016). The impact of social media as a marketing tool on purchasing decisions (Case study on SAMSUNG for electrical home appliances). </w:t>
      </w:r>
      <w:r>
        <w:rPr>
          <w:i/>
          <w:iCs/>
          <w:shd w:val="clear" w:color="auto" w:fill="FFFFFF"/>
        </w:rPr>
        <w:t>International Journal of Managerial Studies and Research</w:t>
      </w:r>
      <w:r>
        <w:rPr>
          <w:shd w:val="clear" w:color="auto" w:fill="FFFFFF"/>
        </w:rPr>
        <w:t>, </w:t>
      </w:r>
      <w:r>
        <w:rPr>
          <w:i/>
          <w:iCs/>
          <w:shd w:val="clear" w:color="auto" w:fill="FFFFFF"/>
        </w:rPr>
        <w:t>4</w:t>
      </w:r>
      <w:r>
        <w:rPr>
          <w:shd w:val="clear" w:color="auto" w:fill="FFFFFF"/>
        </w:rPr>
        <w:t>(1), pp.14-28.</w:t>
      </w:r>
      <w:r>
        <w:t xml:space="preserve"> </w:t>
      </w:r>
    </w:p>
    <w:p w14:paraId="210D9C1A" w14:textId="77777777" w:rsidR="00AF2B47" w:rsidRDefault="00AF2B47" w:rsidP="00AF2B47">
      <w:pPr>
        <w:spacing w:after="240"/>
        <w:rPr>
          <w:shd w:val="clear" w:color="auto" w:fill="FFFFFF"/>
        </w:rPr>
      </w:pPr>
      <w:r>
        <w:rPr>
          <w:shd w:val="clear" w:color="auto" w:fill="FFFFFF"/>
        </w:rPr>
        <w:t>Keegan, B.J. and Rowley, J. (2017). Evaluation and decision making in social media marketing. </w:t>
      </w:r>
      <w:r>
        <w:rPr>
          <w:i/>
          <w:iCs/>
          <w:shd w:val="clear" w:color="auto" w:fill="FFFFFF"/>
        </w:rPr>
        <w:t>Management decision</w:t>
      </w:r>
      <w:r>
        <w:rPr>
          <w:shd w:val="clear" w:color="auto" w:fill="FFFFFF"/>
        </w:rPr>
        <w:t>, </w:t>
      </w:r>
      <w:r>
        <w:rPr>
          <w:i/>
          <w:iCs/>
          <w:shd w:val="clear" w:color="auto" w:fill="FFFFFF"/>
        </w:rPr>
        <w:t>55</w:t>
      </w:r>
      <w:r>
        <w:rPr>
          <w:shd w:val="clear" w:color="auto" w:fill="FFFFFF"/>
        </w:rPr>
        <w:t>(1), pp.15-31.</w:t>
      </w:r>
    </w:p>
    <w:p w14:paraId="222A51E3" w14:textId="77777777" w:rsidR="00AF2B47" w:rsidRDefault="00AF2B47" w:rsidP="00AF2B47">
      <w:pPr>
        <w:spacing w:after="240"/>
        <w:rPr>
          <w:shd w:val="clear" w:color="auto" w:fill="FFFFFF"/>
        </w:rPr>
      </w:pPr>
      <w:r>
        <w:rPr>
          <w:shd w:val="clear" w:color="auto" w:fill="FFFFFF"/>
        </w:rPr>
        <w:t>Knoll, J. (2016). Advertising in social media: a review of empirical evidence. </w:t>
      </w:r>
      <w:r>
        <w:rPr>
          <w:i/>
          <w:iCs/>
          <w:shd w:val="clear" w:color="auto" w:fill="FFFFFF"/>
        </w:rPr>
        <w:t>International journal of Advertising</w:t>
      </w:r>
      <w:r>
        <w:rPr>
          <w:shd w:val="clear" w:color="auto" w:fill="FFFFFF"/>
        </w:rPr>
        <w:t>, </w:t>
      </w:r>
      <w:r>
        <w:rPr>
          <w:i/>
          <w:iCs/>
          <w:shd w:val="clear" w:color="auto" w:fill="FFFFFF"/>
        </w:rPr>
        <w:t>35</w:t>
      </w:r>
      <w:r>
        <w:rPr>
          <w:shd w:val="clear" w:color="auto" w:fill="FFFFFF"/>
        </w:rPr>
        <w:t>(2), pp.266-300.</w:t>
      </w:r>
    </w:p>
    <w:p w14:paraId="4C942D08" w14:textId="77777777" w:rsidR="00AF2B47" w:rsidRPr="004B520D" w:rsidRDefault="00AF2B47" w:rsidP="00AF2B47">
      <w:pPr>
        <w:spacing w:after="240"/>
      </w:pPr>
      <w:r>
        <w:rPr>
          <w:shd w:val="clear" w:color="auto" w:fill="FFFFFF"/>
        </w:rPr>
        <w:t>Saboo, A.R., Kumar, V. and Ramani, G. (2016). Evaluating the impact of social media activities on human brand sales. </w:t>
      </w:r>
      <w:r>
        <w:rPr>
          <w:i/>
          <w:iCs/>
          <w:shd w:val="clear" w:color="auto" w:fill="FFFFFF"/>
        </w:rPr>
        <w:t>International Journal of Research in Marketing</w:t>
      </w:r>
      <w:r>
        <w:rPr>
          <w:shd w:val="clear" w:color="auto" w:fill="FFFFFF"/>
        </w:rPr>
        <w:t>, </w:t>
      </w:r>
      <w:r>
        <w:rPr>
          <w:i/>
          <w:iCs/>
          <w:shd w:val="clear" w:color="auto" w:fill="FFFFFF"/>
        </w:rPr>
        <w:t>33</w:t>
      </w:r>
      <w:r>
        <w:rPr>
          <w:shd w:val="clear" w:color="auto" w:fill="FFFFFF"/>
        </w:rPr>
        <w:t>(3), pp.524-541.</w:t>
      </w:r>
    </w:p>
    <w:sectPr w:rsidR="00AF2B47" w:rsidRPr="004B520D" w:rsidSect="00164A5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C2DEE" w14:textId="77777777" w:rsidR="00164A5F" w:rsidRDefault="00164A5F" w:rsidP="0066339C">
      <w:pPr>
        <w:spacing w:line="240" w:lineRule="auto"/>
      </w:pPr>
      <w:r>
        <w:separator/>
      </w:r>
    </w:p>
  </w:endnote>
  <w:endnote w:type="continuationSeparator" w:id="0">
    <w:p w14:paraId="6816F371" w14:textId="77777777" w:rsidR="00164A5F" w:rsidRDefault="00164A5F" w:rsidP="006633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753D5" w14:textId="77777777" w:rsidR="00164A5F" w:rsidRDefault="00164A5F" w:rsidP="0066339C">
      <w:pPr>
        <w:spacing w:line="240" w:lineRule="auto"/>
      </w:pPr>
      <w:r>
        <w:separator/>
      </w:r>
    </w:p>
  </w:footnote>
  <w:footnote w:type="continuationSeparator" w:id="0">
    <w:p w14:paraId="6C853BB2" w14:textId="77777777" w:rsidR="00164A5F" w:rsidRDefault="00164A5F" w:rsidP="0066339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bA0NQAiI0NDYzMjEyUdpeDU4uLM/DyQAsNaAFMT4TAsAAAA"/>
  </w:docVars>
  <w:rsids>
    <w:rsidRoot w:val="00BA5F26"/>
    <w:rsid w:val="00027BE9"/>
    <w:rsid w:val="00033EC7"/>
    <w:rsid w:val="000434B5"/>
    <w:rsid w:val="00043F65"/>
    <w:rsid w:val="000A42A7"/>
    <w:rsid w:val="001120F6"/>
    <w:rsid w:val="00134C4A"/>
    <w:rsid w:val="00154758"/>
    <w:rsid w:val="00164A5F"/>
    <w:rsid w:val="001828BC"/>
    <w:rsid w:val="00184CB9"/>
    <w:rsid w:val="001A6262"/>
    <w:rsid w:val="001C7242"/>
    <w:rsid w:val="00207696"/>
    <w:rsid w:val="002349FE"/>
    <w:rsid w:val="00241BCF"/>
    <w:rsid w:val="00243D4A"/>
    <w:rsid w:val="00256A3E"/>
    <w:rsid w:val="0026044C"/>
    <w:rsid w:val="002B0E0F"/>
    <w:rsid w:val="002C41A5"/>
    <w:rsid w:val="002E243E"/>
    <w:rsid w:val="002F4C48"/>
    <w:rsid w:val="002F6736"/>
    <w:rsid w:val="002F7F36"/>
    <w:rsid w:val="003053C3"/>
    <w:rsid w:val="00332231"/>
    <w:rsid w:val="00362ED1"/>
    <w:rsid w:val="003657A5"/>
    <w:rsid w:val="00375048"/>
    <w:rsid w:val="00392A05"/>
    <w:rsid w:val="003B0B08"/>
    <w:rsid w:val="003E3786"/>
    <w:rsid w:val="00425162"/>
    <w:rsid w:val="00454195"/>
    <w:rsid w:val="00457F75"/>
    <w:rsid w:val="004620AD"/>
    <w:rsid w:val="004A51C1"/>
    <w:rsid w:val="004B520D"/>
    <w:rsid w:val="004D6F47"/>
    <w:rsid w:val="00514EF9"/>
    <w:rsid w:val="00525B58"/>
    <w:rsid w:val="0054653A"/>
    <w:rsid w:val="00561F50"/>
    <w:rsid w:val="0058386A"/>
    <w:rsid w:val="00610039"/>
    <w:rsid w:val="00623D3D"/>
    <w:rsid w:val="006355A3"/>
    <w:rsid w:val="006454F7"/>
    <w:rsid w:val="0066339C"/>
    <w:rsid w:val="006827A8"/>
    <w:rsid w:val="006830D5"/>
    <w:rsid w:val="006C0BC0"/>
    <w:rsid w:val="006C632C"/>
    <w:rsid w:val="006C6461"/>
    <w:rsid w:val="006C71E6"/>
    <w:rsid w:val="006D467D"/>
    <w:rsid w:val="006E48E4"/>
    <w:rsid w:val="00746E01"/>
    <w:rsid w:val="00747E11"/>
    <w:rsid w:val="00791DBE"/>
    <w:rsid w:val="00803B0A"/>
    <w:rsid w:val="00817C14"/>
    <w:rsid w:val="00854D56"/>
    <w:rsid w:val="008643E6"/>
    <w:rsid w:val="00866340"/>
    <w:rsid w:val="008C333C"/>
    <w:rsid w:val="008D7046"/>
    <w:rsid w:val="008F0D56"/>
    <w:rsid w:val="008F64F9"/>
    <w:rsid w:val="00903920"/>
    <w:rsid w:val="00903B9E"/>
    <w:rsid w:val="009312BE"/>
    <w:rsid w:val="00947AC9"/>
    <w:rsid w:val="009555D1"/>
    <w:rsid w:val="009555D8"/>
    <w:rsid w:val="00967488"/>
    <w:rsid w:val="009A26C2"/>
    <w:rsid w:val="009A6D58"/>
    <w:rsid w:val="009E5967"/>
    <w:rsid w:val="009F6D20"/>
    <w:rsid w:val="00A06283"/>
    <w:rsid w:val="00A1063F"/>
    <w:rsid w:val="00A54D91"/>
    <w:rsid w:val="00AE3D12"/>
    <w:rsid w:val="00AF2B47"/>
    <w:rsid w:val="00B03E8E"/>
    <w:rsid w:val="00B5111B"/>
    <w:rsid w:val="00B714BE"/>
    <w:rsid w:val="00B73F8A"/>
    <w:rsid w:val="00BA5F26"/>
    <w:rsid w:val="00BB671D"/>
    <w:rsid w:val="00BD6756"/>
    <w:rsid w:val="00BE05E6"/>
    <w:rsid w:val="00BE176E"/>
    <w:rsid w:val="00BE6ED8"/>
    <w:rsid w:val="00BE7681"/>
    <w:rsid w:val="00BF329F"/>
    <w:rsid w:val="00C03BF1"/>
    <w:rsid w:val="00C10EB6"/>
    <w:rsid w:val="00C205D9"/>
    <w:rsid w:val="00C23B2D"/>
    <w:rsid w:val="00C342B2"/>
    <w:rsid w:val="00CA00D9"/>
    <w:rsid w:val="00D17DFA"/>
    <w:rsid w:val="00D27137"/>
    <w:rsid w:val="00D46999"/>
    <w:rsid w:val="00D70DC3"/>
    <w:rsid w:val="00D751D4"/>
    <w:rsid w:val="00DD0E0D"/>
    <w:rsid w:val="00E20B38"/>
    <w:rsid w:val="00E363DF"/>
    <w:rsid w:val="00E42057"/>
    <w:rsid w:val="00E46DB0"/>
    <w:rsid w:val="00E945E7"/>
    <w:rsid w:val="00ED76A9"/>
    <w:rsid w:val="00F11B1C"/>
    <w:rsid w:val="00F414CD"/>
    <w:rsid w:val="00F52DC7"/>
    <w:rsid w:val="00F84814"/>
    <w:rsid w:val="00FE3BE9"/>
    <w:rsid w:val="00FE5B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19A31C"/>
  <w15:chartTrackingRefBased/>
  <w15:docId w15:val="{97B97583-782C-49C0-A037-12B726A57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0AD"/>
    <w:pPr>
      <w:spacing w:after="0" w:line="360" w:lineRule="auto"/>
      <w:jc w:val="both"/>
    </w:pPr>
    <w:rPr>
      <w:rFonts w:ascii="Arial" w:hAnsi="Arial"/>
      <w:kern w:val="2"/>
      <w:sz w:val="24"/>
      <w14:ligatures w14:val="standardContextual"/>
    </w:rPr>
  </w:style>
  <w:style w:type="paragraph" w:styleId="Heading1">
    <w:name w:val="heading 1"/>
    <w:basedOn w:val="Normal"/>
    <w:next w:val="Normal"/>
    <w:link w:val="Heading1Char"/>
    <w:uiPriority w:val="9"/>
    <w:qFormat/>
    <w:rsid w:val="00027BE9"/>
    <w:pPr>
      <w:keepNext/>
      <w:keepLines/>
      <w:spacing w:before="12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27BE9"/>
    <w:pPr>
      <w:keepNext/>
      <w:keepLines/>
      <w:spacing w:before="120" w:after="12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semiHidden/>
    <w:unhideWhenUsed/>
    <w:qFormat/>
    <w:rsid w:val="00746E01"/>
    <w:pPr>
      <w:keepNext/>
      <w:keepLines/>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BE9"/>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027BE9"/>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semiHidden/>
    <w:rsid w:val="00746E01"/>
    <w:rPr>
      <w:rFonts w:ascii="Times New Roman" w:eastAsiaTheme="majorEastAsia" w:hAnsi="Times New Roman" w:cstheme="majorBidi"/>
      <w:b/>
      <w:color w:val="1F3763" w:themeColor="accent1" w:themeShade="7F"/>
      <w:sz w:val="26"/>
      <w:szCs w:val="24"/>
    </w:rPr>
  </w:style>
  <w:style w:type="character" w:styleId="SubtleEmphasis">
    <w:name w:val="Subtle Emphasis"/>
    <w:basedOn w:val="DefaultParagraphFont"/>
    <w:uiPriority w:val="19"/>
    <w:qFormat/>
    <w:rsid w:val="002B0E0F"/>
    <w:rPr>
      <w:rFonts w:ascii="Times New Roman" w:hAnsi="Times New Roman"/>
      <w:b/>
      <w:i/>
      <w:iCs/>
      <w:color w:val="404040" w:themeColor="text1" w:themeTint="BF"/>
      <w:sz w:val="24"/>
    </w:rPr>
  </w:style>
  <w:style w:type="paragraph" w:styleId="Header">
    <w:name w:val="header"/>
    <w:basedOn w:val="Normal"/>
    <w:link w:val="HeaderChar"/>
    <w:uiPriority w:val="99"/>
    <w:unhideWhenUsed/>
    <w:rsid w:val="0066339C"/>
    <w:pPr>
      <w:tabs>
        <w:tab w:val="center" w:pos="4513"/>
        <w:tab w:val="right" w:pos="9026"/>
      </w:tabs>
      <w:spacing w:line="240" w:lineRule="auto"/>
    </w:pPr>
  </w:style>
  <w:style w:type="character" w:customStyle="1" w:styleId="HeaderChar">
    <w:name w:val="Header Char"/>
    <w:basedOn w:val="DefaultParagraphFont"/>
    <w:link w:val="Header"/>
    <w:uiPriority w:val="99"/>
    <w:rsid w:val="0066339C"/>
    <w:rPr>
      <w:rFonts w:ascii="Arial" w:hAnsi="Arial"/>
      <w:kern w:val="2"/>
      <w:sz w:val="24"/>
      <w14:ligatures w14:val="standardContextual"/>
    </w:rPr>
  </w:style>
  <w:style w:type="paragraph" w:styleId="Footer">
    <w:name w:val="footer"/>
    <w:basedOn w:val="Normal"/>
    <w:link w:val="FooterChar"/>
    <w:uiPriority w:val="99"/>
    <w:unhideWhenUsed/>
    <w:rsid w:val="0066339C"/>
    <w:pPr>
      <w:tabs>
        <w:tab w:val="center" w:pos="4513"/>
        <w:tab w:val="right" w:pos="9026"/>
      </w:tabs>
      <w:spacing w:line="240" w:lineRule="auto"/>
    </w:pPr>
  </w:style>
  <w:style w:type="character" w:customStyle="1" w:styleId="FooterChar">
    <w:name w:val="Footer Char"/>
    <w:basedOn w:val="DefaultParagraphFont"/>
    <w:link w:val="Footer"/>
    <w:uiPriority w:val="99"/>
    <w:rsid w:val="0066339C"/>
    <w:rPr>
      <w:rFonts w:ascii="Arial" w:hAnsi="Arial"/>
      <w:kern w:val="2"/>
      <w:sz w:val="24"/>
      <w14:ligatures w14:val="standardContextual"/>
    </w:rPr>
  </w:style>
  <w:style w:type="paragraph" w:styleId="TOCHeading">
    <w:name w:val="TOC Heading"/>
    <w:basedOn w:val="Heading1"/>
    <w:next w:val="Normal"/>
    <w:uiPriority w:val="39"/>
    <w:unhideWhenUsed/>
    <w:qFormat/>
    <w:rsid w:val="008C333C"/>
    <w:pPr>
      <w:spacing w:before="240" w:after="0" w:line="259" w:lineRule="auto"/>
      <w:jc w:val="left"/>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8C333C"/>
    <w:pPr>
      <w:spacing w:after="100"/>
    </w:pPr>
  </w:style>
  <w:style w:type="character" w:styleId="Hyperlink">
    <w:name w:val="Hyperlink"/>
    <w:basedOn w:val="DefaultParagraphFont"/>
    <w:uiPriority w:val="99"/>
    <w:unhideWhenUsed/>
    <w:rsid w:val="008C33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1190</Words>
  <Characters>6787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Serkan Güneş</cp:lastModifiedBy>
  <cp:revision>2</cp:revision>
  <dcterms:created xsi:type="dcterms:W3CDTF">2024-05-01T13:06:00Z</dcterms:created>
  <dcterms:modified xsi:type="dcterms:W3CDTF">2024-05-01T13:06:00Z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b8eed98743d5ac536f3a6f3fe15ec0ae1670c1b68b21ec93327f1789183c4510</vt:lpwstr>
  </property>
</Properties>
</file>