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D7299" w14:textId="77777777" w:rsidR="00AD545F" w:rsidRDefault="00AD545F">
      <w:r>
        <w:rPr>
          <w:noProof/>
        </w:rPr>
        <w:drawing>
          <wp:anchor distT="0" distB="0" distL="114300" distR="114300" simplePos="0" relativeHeight="251659264" behindDoc="0" locked="0" layoutInCell="1" allowOverlap="1" wp14:anchorId="45450D04" wp14:editId="0511252E">
            <wp:simplePos x="0" y="0"/>
            <wp:positionH relativeFrom="column">
              <wp:posOffset>3767455</wp:posOffset>
            </wp:positionH>
            <wp:positionV relativeFrom="paragraph">
              <wp:posOffset>-851746</wp:posOffset>
            </wp:positionV>
            <wp:extent cx="2776960" cy="1110395"/>
            <wp:effectExtent l="0" t="0" r="4445" b="0"/>
            <wp:wrapNone/>
            <wp:docPr id="3" name="Picture 3"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6960" cy="11103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22F78" w14:textId="77777777" w:rsidR="00AD545F" w:rsidRDefault="00AD545F"/>
    <w:p w14:paraId="16941146" w14:textId="77777777" w:rsidR="00AD545F" w:rsidRDefault="00AD545F"/>
    <w:p w14:paraId="49675583" w14:textId="77777777" w:rsidR="00AD545F" w:rsidRDefault="00AD545F"/>
    <w:p w14:paraId="1C486D71" w14:textId="77777777" w:rsidR="00AD545F" w:rsidRDefault="00AD545F" w:rsidP="00AD545F">
      <w:pPr>
        <w:spacing w:line="480" w:lineRule="auto"/>
        <w:jc w:val="center"/>
        <w:rPr>
          <w:rFonts w:ascii="Arial" w:hAnsi="Arial" w:cs="Arial"/>
          <w:sz w:val="28"/>
          <w:u w:val="single"/>
        </w:rPr>
      </w:pPr>
    </w:p>
    <w:p w14:paraId="219B3C47" w14:textId="77777777" w:rsidR="00AD545F" w:rsidRDefault="00AD545F" w:rsidP="00AD545F">
      <w:pPr>
        <w:spacing w:line="480" w:lineRule="auto"/>
        <w:jc w:val="center"/>
        <w:rPr>
          <w:rFonts w:ascii="Arial" w:hAnsi="Arial" w:cs="Arial"/>
          <w:sz w:val="28"/>
          <w:u w:val="single"/>
        </w:rPr>
      </w:pPr>
    </w:p>
    <w:p w14:paraId="5B643A6C" w14:textId="77777777" w:rsidR="00AD545F" w:rsidRDefault="00AD545F" w:rsidP="00AD545F">
      <w:pPr>
        <w:spacing w:line="480" w:lineRule="auto"/>
        <w:jc w:val="center"/>
        <w:rPr>
          <w:rFonts w:ascii="Arial" w:hAnsi="Arial" w:cs="Arial"/>
          <w:sz w:val="28"/>
          <w:u w:val="single"/>
        </w:rPr>
      </w:pPr>
    </w:p>
    <w:p w14:paraId="2F2217C7" w14:textId="77777777" w:rsidR="00AD545F" w:rsidRDefault="00AD545F" w:rsidP="00AD545F">
      <w:pPr>
        <w:spacing w:line="480" w:lineRule="auto"/>
        <w:jc w:val="center"/>
        <w:rPr>
          <w:rFonts w:ascii="Arial" w:hAnsi="Arial" w:cs="Arial"/>
          <w:sz w:val="28"/>
          <w:u w:val="single"/>
        </w:rPr>
      </w:pPr>
      <w:r w:rsidRPr="00AD545F">
        <w:rPr>
          <w:rFonts w:ascii="Arial" w:hAnsi="Arial" w:cs="Arial"/>
          <w:sz w:val="28"/>
          <w:u w:val="single"/>
        </w:rPr>
        <w:t xml:space="preserve">A </w:t>
      </w:r>
      <w:r>
        <w:rPr>
          <w:rFonts w:ascii="Arial" w:hAnsi="Arial" w:cs="Arial"/>
          <w:sz w:val="28"/>
          <w:u w:val="single"/>
        </w:rPr>
        <w:t>C</w:t>
      </w:r>
      <w:r w:rsidRPr="00AD545F">
        <w:rPr>
          <w:rFonts w:ascii="Arial" w:hAnsi="Arial" w:cs="Arial"/>
          <w:sz w:val="28"/>
          <w:u w:val="single"/>
        </w:rPr>
        <w:t xml:space="preserve">ritical </w:t>
      </w:r>
      <w:r>
        <w:rPr>
          <w:rFonts w:ascii="Arial" w:hAnsi="Arial" w:cs="Arial"/>
          <w:sz w:val="28"/>
          <w:u w:val="single"/>
        </w:rPr>
        <w:t>A</w:t>
      </w:r>
      <w:r w:rsidRPr="00AD545F">
        <w:rPr>
          <w:rFonts w:ascii="Arial" w:hAnsi="Arial" w:cs="Arial"/>
          <w:sz w:val="28"/>
          <w:u w:val="single"/>
        </w:rPr>
        <w:t xml:space="preserve">nalysis on a </w:t>
      </w:r>
      <w:r>
        <w:rPr>
          <w:rFonts w:ascii="Arial" w:hAnsi="Arial" w:cs="Arial"/>
          <w:sz w:val="28"/>
          <w:u w:val="single"/>
        </w:rPr>
        <w:t>P</w:t>
      </w:r>
      <w:r w:rsidRPr="00AD545F">
        <w:rPr>
          <w:rFonts w:ascii="Arial" w:hAnsi="Arial" w:cs="Arial"/>
          <w:sz w:val="28"/>
          <w:u w:val="single"/>
        </w:rPr>
        <w:t xml:space="preserve">iece of </w:t>
      </w:r>
      <w:r>
        <w:rPr>
          <w:rFonts w:ascii="Arial" w:hAnsi="Arial" w:cs="Arial"/>
          <w:sz w:val="28"/>
          <w:u w:val="single"/>
        </w:rPr>
        <w:t>T</w:t>
      </w:r>
      <w:r w:rsidRPr="00AD545F">
        <w:rPr>
          <w:rFonts w:ascii="Arial" w:hAnsi="Arial" w:cs="Arial"/>
          <w:sz w:val="28"/>
          <w:u w:val="single"/>
        </w:rPr>
        <w:t xml:space="preserve">ext </w:t>
      </w:r>
      <w:r>
        <w:rPr>
          <w:rFonts w:ascii="Arial" w:hAnsi="Arial" w:cs="Arial"/>
          <w:sz w:val="28"/>
          <w:u w:val="single"/>
        </w:rPr>
        <w:t>U</w:t>
      </w:r>
      <w:r w:rsidRPr="00AD545F">
        <w:rPr>
          <w:rFonts w:ascii="Arial" w:hAnsi="Arial" w:cs="Arial"/>
          <w:sz w:val="28"/>
          <w:u w:val="single"/>
        </w:rPr>
        <w:t xml:space="preserve">sing a </w:t>
      </w:r>
      <w:r>
        <w:rPr>
          <w:rFonts w:ascii="Arial" w:hAnsi="Arial" w:cs="Arial"/>
          <w:sz w:val="28"/>
          <w:u w:val="single"/>
        </w:rPr>
        <w:t>M</w:t>
      </w:r>
      <w:r w:rsidRPr="00AD545F">
        <w:rPr>
          <w:rFonts w:ascii="Arial" w:hAnsi="Arial" w:cs="Arial"/>
          <w:sz w:val="28"/>
          <w:u w:val="single"/>
        </w:rPr>
        <w:t xml:space="preserve">ethod of </w:t>
      </w:r>
      <w:r>
        <w:rPr>
          <w:rFonts w:ascii="Arial" w:hAnsi="Arial" w:cs="Arial"/>
          <w:sz w:val="28"/>
          <w:u w:val="single"/>
        </w:rPr>
        <w:t>D</w:t>
      </w:r>
      <w:r w:rsidRPr="00AD545F">
        <w:rPr>
          <w:rFonts w:ascii="Arial" w:hAnsi="Arial" w:cs="Arial"/>
          <w:sz w:val="28"/>
          <w:u w:val="single"/>
        </w:rPr>
        <w:t>iscourse Narrative</w:t>
      </w:r>
      <w:r>
        <w:rPr>
          <w:rFonts w:ascii="Arial" w:hAnsi="Arial" w:cs="Arial"/>
          <w:sz w:val="28"/>
          <w:u w:val="single"/>
        </w:rPr>
        <w:t xml:space="preserve"> A</w:t>
      </w:r>
      <w:r w:rsidRPr="00AD545F">
        <w:rPr>
          <w:rFonts w:ascii="Arial" w:hAnsi="Arial" w:cs="Arial"/>
          <w:sz w:val="28"/>
          <w:u w:val="single"/>
        </w:rPr>
        <w:t>nalysis.</w:t>
      </w:r>
    </w:p>
    <w:p w14:paraId="49F6FF44" w14:textId="77777777" w:rsidR="00AD545F" w:rsidRDefault="00AD545F" w:rsidP="00AD545F">
      <w:pPr>
        <w:spacing w:line="480" w:lineRule="auto"/>
        <w:jc w:val="center"/>
        <w:rPr>
          <w:rFonts w:ascii="Arial" w:hAnsi="Arial" w:cs="Arial"/>
          <w:sz w:val="24"/>
          <w:szCs w:val="24"/>
        </w:rPr>
      </w:pPr>
    </w:p>
    <w:p w14:paraId="23ABA29B" w14:textId="77777777" w:rsidR="00AD545F" w:rsidRDefault="00AD545F" w:rsidP="00AD545F">
      <w:pPr>
        <w:spacing w:line="480" w:lineRule="auto"/>
        <w:jc w:val="center"/>
        <w:rPr>
          <w:rFonts w:ascii="Arial" w:hAnsi="Arial" w:cs="Arial"/>
          <w:b/>
          <w:i/>
          <w:sz w:val="24"/>
          <w:szCs w:val="24"/>
        </w:rPr>
      </w:pPr>
    </w:p>
    <w:p w14:paraId="0A89D20E" w14:textId="77777777" w:rsidR="00AD545F" w:rsidRDefault="00AD545F" w:rsidP="00AD545F">
      <w:pPr>
        <w:spacing w:line="480" w:lineRule="auto"/>
        <w:jc w:val="center"/>
        <w:rPr>
          <w:rFonts w:ascii="Arial" w:hAnsi="Arial" w:cs="Arial"/>
          <w:b/>
          <w:i/>
          <w:sz w:val="24"/>
          <w:szCs w:val="24"/>
        </w:rPr>
      </w:pPr>
    </w:p>
    <w:p w14:paraId="644C09F9" w14:textId="77777777" w:rsidR="00AD545F" w:rsidRPr="00AD545F" w:rsidRDefault="00AD545F" w:rsidP="00AD545F">
      <w:pPr>
        <w:spacing w:line="480" w:lineRule="auto"/>
        <w:jc w:val="center"/>
        <w:rPr>
          <w:rFonts w:ascii="Arial" w:hAnsi="Arial" w:cs="Arial"/>
          <w:b/>
          <w:i/>
          <w:sz w:val="24"/>
          <w:szCs w:val="24"/>
        </w:rPr>
      </w:pPr>
      <w:r w:rsidRPr="00AD545F">
        <w:rPr>
          <w:rFonts w:ascii="Arial" w:hAnsi="Arial" w:cs="Arial"/>
          <w:b/>
          <w:i/>
          <w:sz w:val="24"/>
          <w:szCs w:val="24"/>
        </w:rPr>
        <w:t xml:space="preserve">Mentality of mental health: the brave ones are out there </w:t>
      </w:r>
    </w:p>
    <w:p w14:paraId="542779B6" w14:textId="77777777" w:rsidR="00AD545F" w:rsidRDefault="00AD545F" w:rsidP="00AD545F">
      <w:pPr>
        <w:spacing w:line="480" w:lineRule="auto"/>
        <w:jc w:val="center"/>
        <w:rPr>
          <w:rFonts w:ascii="Arial" w:hAnsi="Arial" w:cs="Arial"/>
          <w:i/>
          <w:sz w:val="24"/>
          <w:szCs w:val="24"/>
        </w:rPr>
      </w:pPr>
      <w:r w:rsidRPr="00AD545F">
        <w:rPr>
          <w:rFonts w:ascii="Arial" w:hAnsi="Arial" w:cs="Arial"/>
          <w:i/>
          <w:sz w:val="24"/>
          <w:szCs w:val="24"/>
        </w:rPr>
        <w:t>By Tambu Muzenda (South Africa</w:t>
      </w:r>
      <w:r>
        <w:rPr>
          <w:rFonts w:ascii="Arial" w:hAnsi="Arial" w:cs="Arial"/>
          <w:i/>
          <w:sz w:val="24"/>
          <w:szCs w:val="24"/>
        </w:rPr>
        <w:t>; WHO, 2017</w:t>
      </w:r>
      <w:r w:rsidRPr="00AD545F">
        <w:rPr>
          <w:rFonts w:ascii="Arial" w:hAnsi="Arial" w:cs="Arial"/>
          <w:i/>
          <w:sz w:val="24"/>
          <w:szCs w:val="24"/>
        </w:rPr>
        <w:t>)</w:t>
      </w:r>
    </w:p>
    <w:p w14:paraId="0975164F" w14:textId="77777777" w:rsidR="00AD545F" w:rsidRDefault="00AD545F" w:rsidP="00AD545F">
      <w:pPr>
        <w:spacing w:line="480" w:lineRule="auto"/>
        <w:jc w:val="center"/>
        <w:rPr>
          <w:rFonts w:ascii="Arial" w:hAnsi="Arial" w:cs="Arial"/>
          <w:sz w:val="24"/>
          <w:szCs w:val="24"/>
        </w:rPr>
      </w:pPr>
    </w:p>
    <w:p w14:paraId="6BE58A58" w14:textId="77777777" w:rsidR="00AD545F" w:rsidRDefault="00AD545F" w:rsidP="00AD545F">
      <w:pPr>
        <w:spacing w:line="480" w:lineRule="auto"/>
        <w:jc w:val="center"/>
        <w:rPr>
          <w:rFonts w:ascii="Arial" w:hAnsi="Arial" w:cs="Arial"/>
          <w:sz w:val="24"/>
          <w:szCs w:val="24"/>
        </w:rPr>
      </w:pPr>
    </w:p>
    <w:p w14:paraId="5FF95444" w14:textId="77777777" w:rsidR="00AD545F" w:rsidRDefault="00AD545F" w:rsidP="00AD545F">
      <w:pPr>
        <w:spacing w:line="480" w:lineRule="auto"/>
        <w:jc w:val="center"/>
        <w:rPr>
          <w:rFonts w:ascii="Arial" w:hAnsi="Arial" w:cs="Arial"/>
          <w:sz w:val="24"/>
          <w:szCs w:val="24"/>
        </w:rPr>
      </w:pPr>
    </w:p>
    <w:p w14:paraId="7B22B01B" w14:textId="77777777" w:rsidR="00AD545F" w:rsidRDefault="00AD545F" w:rsidP="00AD545F">
      <w:pPr>
        <w:spacing w:line="480" w:lineRule="auto"/>
        <w:jc w:val="center"/>
        <w:rPr>
          <w:rFonts w:ascii="Arial" w:hAnsi="Arial" w:cs="Arial"/>
          <w:sz w:val="24"/>
          <w:szCs w:val="24"/>
        </w:rPr>
      </w:pPr>
    </w:p>
    <w:p w14:paraId="7CCB023A" w14:textId="77777777" w:rsidR="00AD545F" w:rsidRDefault="00AD545F" w:rsidP="00AD545F">
      <w:pPr>
        <w:spacing w:line="480" w:lineRule="auto"/>
        <w:jc w:val="center"/>
        <w:rPr>
          <w:rFonts w:ascii="Arial" w:hAnsi="Arial" w:cs="Arial"/>
          <w:sz w:val="24"/>
          <w:szCs w:val="24"/>
        </w:rPr>
      </w:pPr>
    </w:p>
    <w:p w14:paraId="1321662E" w14:textId="77777777" w:rsidR="00AD545F" w:rsidRDefault="00AD545F" w:rsidP="00AD545F">
      <w:pPr>
        <w:spacing w:line="480" w:lineRule="auto"/>
        <w:jc w:val="center"/>
        <w:rPr>
          <w:rFonts w:ascii="Arial" w:hAnsi="Arial" w:cs="Arial"/>
          <w:sz w:val="24"/>
          <w:szCs w:val="24"/>
        </w:rPr>
      </w:pPr>
    </w:p>
    <w:p w14:paraId="0359B6FA" w14:textId="77777777" w:rsidR="00AD545F" w:rsidRDefault="00AD545F" w:rsidP="00AD545F">
      <w:pPr>
        <w:spacing w:line="480" w:lineRule="auto"/>
        <w:jc w:val="center"/>
        <w:rPr>
          <w:rFonts w:ascii="Arial" w:hAnsi="Arial" w:cs="Arial"/>
          <w:sz w:val="24"/>
          <w:szCs w:val="24"/>
        </w:rPr>
      </w:pPr>
    </w:p>
    <w:p w14:paraId="21C52765" w14:textId="77777777" w:rsidR="00155675" w:rsidRDefault="00AD545F" w:rsidP="00155675">
      <w:pPr>
        <w:spacing w:line="480" w:lineRule="auto"/>
        <w:jc w:val="center"/>
        <w:rPr>
          <w:rFonts w:ascii="Arial" w:hAnsi="Arial" w:cs="Arial"/>
          <w:b/>
          <w:sz w:val="24"/>
          <w:szCs w:val="24"/>
        </w:rPr>
      </w:pPr>
      <w:r>
        <w:rPr>
          <w:rFonts w:ascii="Arial" w:hAnsi="Arial" w:cs="Arial"/>
          <w:b/>
          <w:sz w:val="24"/>
          <w:szCs w:val="24"/>
        </w:rPr>
        <w:lastRenderedPageBreak/>
        <w:t>ABSTRACT</w:t>
      </w:r>
    </w:p>
    <w:p w14:paraId="0D1927F6" w14:textId="7B936DC2" w:rsidR="00AD545F" w:rsidRPr="00C31ECE" w:rsidRDefault="009352BF" w:rsidP="00C31ECE">
      <w:pPr>
        <w:spacing w:line="480" w:lineRule="auto"/>
        <w:jc w:val="center"/>
        <w:rPr>
          <w:rFonts w:ascii="Arial" w:hAnsi="Arial" w:cs="Arial"/>
          <w:sz w:val="24"/>
          <w:szCs w:val="24"/>
        </w:rPr>
      </w:pPr>
      <w:r>
        <w:rPr>
          <w:rFonts w:ascii="Arial" w:hAnsi="Arial" w:cs="Arial"/>
          <w:sz w:val="24"/>
          <w:szCs w:val="24"/>
        </w:rPr>
        <w:t xml:space="preserve">This article is an attempt to explore </w:t>
      </w:r>
      <w:r w:rsidR="000A737F">
        <w:rPr>
          <w:rFonts w:ascii="Arial" w:hAnsi="Arial" w:cs="Arial"/>
          <w:sz w:val="24"/>
          <w:szCs w:val="24"/>
        </w:rPr>
        <w:t xml:space="preserve">the </w:t>
      </w:r>
      <w:r w:rsidR="00F62B38">
        <w:rPr>
          <w:rFonts w:ascii="Arial" w:hAnsi="Arial" w:cs="Arial"/>
          <w:sz w:val="24"/>
          <w:szCs w:val="24"/>
        </w:rPr>
        <w:t xml:space="preserve">narrative analysis material, using </w:t>
      </w:r>
      <w:r w:rsidR="003E6373">
        <w:rPr>
          <w:rFonts w:ascii="Arial" w:hAnsi="Arial" w:cs="Arial"/>
          <w:sz w:val="24"/>
          <w:szCs w:val="24"/>
        </w:rPr>
        <w:t>Leiblich’s et al., (1999) holistic content analysis.</w:t>
      </w:r>
      <w:r w:rsidR="004F20B1">
        <w:rPr>
          <w:rFonts w:ascii="Arial" w:hAnsi="Arial" w:cs="Arial"/>
          <w:sz w:val="24"/>
          <w:szCs w:val="24"/>
        </w:rPr>
        <w:t xml:space="preserve"> The piece of text, written by a black immigrant woman,</w:t>
      </w:r>
      <w:r w:rsidR="00704CA8">
        <w:rPr>
          <w:rFonts w:ascii="Arial" w:hAnsi="Arial" w:cs="Arial"/>
          <w:sz w:val="24"/>
          <w:szCs w:val="24"/>
        </w:rPr>
        <w:t xml:space="preserve"> suffering with depression and anxiety at a young age. </w:t>
      </w:r>
      <w:r w:rsidR="00C95A2F">
        <w:rPr>
          <w:rFonts w:ascii="Arial" w:hAnsi="Arial" w:cs="Arial"/>
          <w:sz w:val="24"/>
          <w:szCs w:val="24"/>
        </w:rPr>
        <w:t xml:space="preserve">Moving from Zimbabwe to Canada, the question regarding </w:t>
      </w:r>
      <w:r w:rsidR="003D661A">
        <w:rPr>
          <w:rFonts w:ascii="Arial" w:hAnsi="Arial" w:cs="Arial"/>
          <w:sz w:val="24"/>
          <w:szCs w:val="24"/>
        </w:rPr>
        <w:t xml:space="preserve">the holistic content analysis is supported. Whilst deconstructing the piece of text, several themes </w:t>
      </w:r>
      <w:r w:rsidR="008046DE">
        <w:rPr>
          <w:rFonts w:ascii="Arial" w:hAnsi="Arial" w:cs="Arial"/>
          <w:sz w:val="24"/>
          <w:szCs w:val="24"/>
        </w:rPr>
        <w:t>where discovered in relation to belonging and separateness</w:t>
      </w:r>
      <w:r w:rsidR="000629E2">
        <w:rPr>
          <w:rFonts w:ascii="Arial" w:hAnsi="Arial" w:cs="Arial"/>
          <w:sz w:val="24"/>
          <w:szCs w:val="24"/>
        </w:rPr>
        <w:t xml:space="preserve">, and how the plot of the story was to </w:t>
      </w:r>
      <w:r w:rsidR="004E645C">
        <w:rPr>
          <w:rFonts w:ascii="Arial" w:hAnsi="Arial" w:cs="Arial"/>
          <w:sz w:val="24"/>
          <w:szCs w:val="24"/>
        </w:rPr>
        <w:t>show others how important it is to speak up about mental health awareness and</w:t>
      </w:r>
      <w:r w:rsidR="00C31ECE">
        <w:rPr>
          <w:rFonts w:ascii="Arial" w:hAnsi="Arial" w:cs="Arial"/>
          <w:sz w:val="24"/>
          <w:szCs w:val="24"/>
        </w:rPr>
        <w:t xml:space="preserve"> to take control of their life. </w:t>
      </w:r>
    </w:p>
    <w:p w14:paraId="191EBE8B" w14:textId="77777777" w:rsidR="00AD545F" w:rsidRDefault="00AD545F" w:rsidP="00AD545F">
      <w:pPr>
        <w:spacing w:line="480" w:lineRule="auto"/>
        <w:jc w:val="center"/>
        <w:rPr>
          <w:rFonts w:ascii="Arial" w:hAnsi="Arial" w:cs="Arial"/>
          <w:b/>
          <w:sz w:val="24"/>
          <w:szCs w:val="24"/>
        </w:rPr>
      </w:pPr>
    </w:p>
    <w:p w14:paraId="4B809A7C" w14:textId="77777777" w:rsidR="00AD545F" w:rsidRDefault="00AD545F" w:rsidP="00AD545F">
      <w:pPr>
        <w:spacing w:line="480" w:lineRule="auto"/>
        <w:jc w:val="center"/>
        <w:rPr>
          <w:rFonts w:ascii="Arial" w:hAnsi="Arial" w:cs="Arial"/>
          <w:b/>
          <w:sz w:val="24"/>
          <w:szCs w:val="24"/>
        </w:rPr>
      </w:pPr>
    </w:p>
    <w:p w14:paraId="1FB36589" w14:textId="77777777" w:rsidR="00AD545F" w:rsidRDefault="00AD545F" w:rsidP="00AD545F">
      <w:pPr>
        <w:spacing w:line="480" w:lineRule="auto"/>
        <w:jc w:val="center"/>
        <w:rPr>
          <w:rFonts w:ascii="Arial" w:hAnsi="Arial" w:cs="Arial"/>
          <w:b/>
          <w:sz w:val="24"/>
          <w:szCs w:val="24"/>
        </w:rPr>
      </w:pPr>
    </w:p>
    <w:p w14:paraId="404AEE1E" w14:textId="77777777" w:rsidR="00AD545F" w:rsidRDefault="00AD545F" w:rsidP="00AD545F">
      <w:pPr>
        <w:spacing w:line="480" w:lineRule="auto"/>
        <w:jc w:val="center"/>
        <w:rPr>
          <w:rFonts w:ascii="Arial" w:hAnsi="Arial" w:cs="Arial"/>
          <w:b/>
          <w:sz w:val="24"/>
          <w:szCs w:val="24"/>
        </w:rPr>
      </w:pPr>
    </w:p>
    <w:p w14:paraId="159DDB54" w14:textId="77777777" w:rsidR="00AD545F" w:rsidRDefault="00AD545F" w:rsidP="00AD545F">
      <w:pPr>
        <w:spacing w:line="480" w:lineRule="auto"/>
        <w:jc w:val="center"/>
        <w:rPr>
          <w:rFonts w:ascii="Arial" w:hAnsi="Arial" w:cs="Arial"/>
          <w:b/>
          <w:sz w:val="24"/>
          <w:szCs w:val="24"/>
        </w:rPr>
      </w:pPr>
    </w:p>
    <w:p w14:paraId="63F3E49A" w14:textId="77777777" w:rsidR="00AD545F" w:rsidRDefault="00AD545F" w:rsidP="00AD545F">
      <w:pPr>
        <w:spacing w:line="480" w:lineRule="auto"/>
        <w:jc w:val="center"/>
        <w:rPr>
          <w:rFonts w:ascii="Arial" w:hAnsi="Arial" w:cs="Arial"/>
          <w:b/>
          <w:sz w:val="24"/>
          <w:szCs w:val="24"/>
        </w:rPr>
      </w:pPr>
    </w:p>
    <w:p w14:paraId="1E95E5E7" w14:textId="77777777" w:rsidR="00AD545F" w:rsidRDefault="00AD545F" w:rsidP="00AD545F">
      <w:pPr>
        <w:spacing w:line="480" w:lineRule="auto"/>
        <w:jc w:val="center"/>
        <w:rPr>
          <w:rFonts w:ascii="Arial" w:hAnsi="Arial" w:cs="Arial"/>
          <w:b/>
          <w:sz w:val="24"/>
          <w:szCs w:val="24"/>
        </w:rPr>
      </w:pPr>
    </w:p>
    <w:p w14:paraId="77A18F5A" w14:textId="77777777" w:rsidR="00AD545F" w:rsidRDefault="00AD545F" w:rsidP="00AD545F">
      <w:pPr>
        <w:spacing w:line="480" w:lineRule="auto"/>
        <w:jc w:val="center"/>
        <w:rPr>
          <w:rFonts w:ascii="Arial" w:hAnsi="Arial" w:cs="Arial"/>
          <w:b/>
          <w:sz w:val="24"/>
          <w:szCs w:val="24"/>
        </w:rPr>
      </w:pPr>
    </w:p>
    <w:p w14:paraId="0C0577FE" w14:textId="77777777" w:rsidR="00AD545F" w:rsidRDefault="00AD545F" w:rsidP="00AD545F">
      <w:pPr>
        <w:spacing w:line="480" w:lineRule="auto"/>
        <w:jc w:val="center"/>
        <w:rPr>
          <w:rFonts w:ascii="Arial" w:hAnsi="Arial" w:cs="Arial"/>
          <w:b/>
          <w:sz w:val="24"/>
          <w:szCs w:val="24"/>
        </w:rPr>
      </w:pPr>
    </w:p>
    <w:p w14:paraId="48D90E56" w14:textId="77777777" w:rsidR="00AD545F" w:rsidRDefault="00AD545F" w:rsidP="00AD545F">
      <w:pPr>
        <w:spacing w:line="480" w:lineRule="auto"/>
        <w:jc w:val="center"/>
        <w:rPr>
          <w:rFonts w:ascii="Arial" w:hAnsi="Arial" w:cs="Arial"/>
          <w:b/>
          <w:sz w:val="24"/>
          <w:szCs w:val="24"/>
        </w:rPr>
      </w:pPr>
    </w:p>
    <w:p w14:paraId="4A07C286" w14:textId="77777777" w:rsidR="00AD545F" w:rsidRDefault="00AD545F" w:rsidP="00AD545F">
      <w:pPr>
        <w:spacing w:line="480" w:lineRule="auto"/>
        <w:jc w:val="center"/>
        <w:rPr>
          <w:rFonts w:ascii="Arial" w:hAnsi="Arial" w:cs="Arial"/>
          <w:b/>
          <w:sz w:val="24"/>
          <w:szCs w:val="24"/>
        </w:rPr>
      </w:pPr>
    </w:p>
    <w:p w14:paraId="555D540E" w14:textId="77777777" w:rsidR="00AD545F" w:rsidRDefault="00AD545F" w:rsidP="00C31ECE">
      <w:pPr>
        <w:spacing w:line="480" w:lineRule="auto"/>
        <w:rPr>
          <w:rFonts w:ascii="Arial" w:hAnsi="Arial" w:cs="Arial"/>
          <w:b/>
          <w:sz w:val="24"/>
          <w:szCs w:val="24"/>
        </w:rPr>
      </w:pPr>
    </w:p>
    <w:p w14:paraId="786E799F" w14:textId="1FFC3CE1" w:rsidR="00AD545F" w:rsidRDefault="00AD545F" w:rsidP="00AD545F">
      <w:pPr>
        <w:spacing w:line="480" w:lineRule="auto"/>
        <w:jc w:val="center"/>
        <w:rPr>
          <w:rFonts w:ascii="Arial" w:hAnsi="Arial" w:cs="Arial"/>
          <w:b/>
          <w:sz w:val="24"/>
          <w:szCs w:val="24"/>
        </w:rPr>
      </w:pPr>
      <w:r>
        <w:rPr>
          <w:rFonts w:ascii="Arial" w:hAnsi="Arial" w:cs="Arial"/>
          <w:b/>
          <w:sz w:val="24"/>
          <w:szCs w:val="24"/>
        </w:rPr>
        <w:lastRenderedPageBreak/>
        <w:t>INTRODUCTION</w:t>
      </w:r>
    </w:p>
    <w:p w14:paraId="2AB85064" w14:textId="70CB2496" w:rsidR="007E55EE" w:rsidRDefault="007E55EE" w:rsidP="007E55EE">
      <w:pPr>
        <w:spacing w:line="480" w:lineRule="auto"/>
        <w:rPr>
          <w:rFonts w:ascii="Arial" w:hAnsi="Arial" w:cs="Arial"/>
          <w:sz w:val="24"/>
          <w:szCs w:val="24"/>
          <w:u w:val="single"/>
        </w:rPr>
      </w:pPr>
      <w:r>
        <w:rPr>
          <w:rFonts w:ascii="Arial" w:hAnsi="Arial" w:cs="Arial"/>
          <w:sz w:val="24"/>
          <w:szCs w:val="24"/>
          <w:u w:val="single"/>
        </w:rPr>
        <w:t>Question:</w:t>
      </w:r>
    </w:p>
    <w:p w14:paraId="37A64A27" w14:textId="0A13536A" w:rsidR="001074DC" w:rsidRDefault="002C1B3F" w:rsidP="001074DC">
      <w:pPr>
        <w:pStyle w:val="ListParagraph"/>
        <w:numPr>
          <w:ilvl w:val="0"/>
          <w:numId w:val="1"/>
        </w:numPr>
        <w:spacing w:line="480" w:lineRule="auto"/>
        <w:rPr>
          <w:rFonts w:ascii="Arial" w:hAnsi="Arial" w:cs="Arial"/>
          <w:sz w:val="24"/>
          <w:szCs w:val="24"/>
        </w:rPr>
      </w:pPr>
      <w:r>
        <w:rPr>
          <w:rFonts w:ascii="Arial" w:hAnsi="Arial" w:cs="Arial"/>
          <w:sz w:val="24"/>
          <w:szCs w:val="24"/>
        </w:rPr>
        <w:t>Are immigrants provided with basic support or treatment when experiencing mental health; cultural differences.</w:t>
      </w:r>
    </w:p>
    <w:p w14:paraId="1C29833B" w14:textId="4FD30C00" w:rsidR="00624418" w:rsidRDefault="001074DC" w:rsidP="001074DC">
      <w:pPr>
        <w:spacing w:line="480" w:lineRule="auto"/>
        <w:rPr>
          <w:rFonts w:ascii="Arial" w:hAnsi="Arial" w:cs="Arial"/>
          <w:sz w:val="24"/>
          <w:szCs w:val="24"/>
        </w:rPr>
      </w:pPr>
      <w:r>
        <w:rPr>
          <w:rFonts w:ascii="Arial" w:hAnsi="Arial" w:cs="Arial"/>
          <w:sz w:val="24"/>
          <w:szCs w:val="24"/>
        </w:rPr>
        <w:t>The overall text describes a young woman whom have experienced depression and anxiety, at a young age</w:t>
      </w:r>
      <w:r w:rsidR="00976A75">
        <w:rPr>
          <w:rFonts w:ascii="Arial" w:hAnsi="Arial" w:cs="Arial"/>
          <w:sz w:val="24"/>
          <w:szCs w:val="24"/>
        </w:rPr>
        <w:t xml:space="preserve">; explaining her journey through the life of feeling suicidal and seeking help. </w:t>
      </w:r>
      <w:r w:rsidR="00416BCD">
        <w:rPr>
          <w:rFonts w:ascii="Arial" w:hAnsi="Arial" w:cs="Arial"/>
          <w:sz w:val="24"/>
          <w:szCs w:val="24"/>
        </w:rPr>
        <w:t>Cultural issues have been uncovered</w:t>
      </w:r>
      <w:r w:rsidR="000C457C">
        <w:rPr>
          <w:rFonts w:ascii="Arial" w:hAnsi="Arial" w:cs="Arial"/>
          <w:sz w:val="24"/>
          <w:szCs w:val="24"/>
        </w:rPr>
        <w:t>,</w:t>
      </w:r>
      <w:r w:rsidR="002456D0">
        <w:rPr>
          <w:rFonts w:ascii="Arial" w:hAnsi="Arial" w:cs="Arial"/>
          <w:sz w:val="24"/>
          <w:szCs w:val="24"/>
        </w:rPr>
        <w:t xml:space="preserve"> as</w:t>
      </w:r>
      <w:r w:rsidR="001A086B">
        <w:rPr>
          <w:rFonts w:ascii="Arial" w:hAnsi="Arial" w:cs="Arial"/>
          <w:sz w:val="24"/>
          <w:szCs w:val="24"/>
        </w:rPr>
        <w:t xml:space="preserve"> Tambu states; “</w:t>
      </w:r>
      <w:r w:rsidR="001A086B">
        <w:rPr>
          <w:rFonts w:ascii="Arial" w:hAnsi="Arial" w:cs="Arial"/>
          <w:i/>
          <w:sz w:val="24"/>
          <w:szCs w:val="24"/>
        </w:rPr>
        <w:t xml:space="preserve">for a black girl growing up in Zimbabwe…mental health was </w:t>
      </w:r>
      <w:r w:rsidR="0096390D">
        <w:rPr>
          <w:rFonts w:ascii="Arial" w:hAnsi="Arial" w:cs="Arial"/>
          <w:i/>
          <w:sz w:val="24"/>
          <w:szCs w:val="24"/>
        </w:rPr>
        <w:t>never discussed openly</w:t>
      </w:r>
      <w:r w:rsidR="001A086B">
        <w:rPr>
          <w:rFonts w:ascii="Arial" w:hAnsi="Arial" w:cs="Arial"/>
          <w:sz w:val="24"/>
          <w:szCs w:val="24"/>
        </w:rPr>
        <w:t>”</w:t>
      </w:r>
      <w:r w:rsidR="002456D0">
        <w:rPr>
          <w:rFonts w:ascii="Arial" w:hAnsi="Arial" w:cs="Arial"/>
          <w:sz w:val="24"/>
          <w:szCs w:val="24"/>
        </w:rPr>
        <w:t xml:space="preserve"> (APPENDIX A)</w:t>
      </w:r>
      <w:r w:rsidR="0096390D">
        <w:rPr>
          <w:rFonts w:ascii="Arial" w:hAnsi="Arial" w:cs="Arial"/>
          <w:sz w:val="24"/>
          <w:szCs w:val="24"/>
        </w:rPr>
        <w:t xml:space="preserve">. Therefore, she found it difficult to uncover her emotions as she did not know how to, or whether she even could. </w:t>
      </w:r>
    </w:p>
    <w:p w14:paraId="6E8037A3" w14:textId="77777777" w:rsidR="00624418" w:rsidRDefault="00624418" w:rsidP="001074DC">
      <w:pPr>
        <w:spacing w:line="480" w:lineRule="auto"/>
        <w:rPr>
          <w:rFonts w:ascii="Arial" w:hAnsi="Arial" w:cs="Arial"/>
          <w:sz w:val="24"/>
          <w:szCs w:val="24"/>
        </w:rPr>
      </w:pPr>
    </w:p>
    <w:p w14:paraId="53FAAE6C" w14:textId="51361228" w:rsidR="00726E9F" w:rsidRPr="00624418" w:rsidRDefault="00624418" w:rsidP="00726E9F">
      <w:pPr>
        <w:spacing w:line="480" w:lineRule="auto"/>
        <w:rPr>
          <w:rFonts w:ascii="Arial" w:hAnsi="Arial" w:cs="Arial"/>
          <w:color w:val="333333"/>
          <w:sz w:val="24"/>
          <w:szCs w:val="24"/>
          <w:u w:val="single"/>
          <w:shd w:val="clear" w:color="auto" w:fill="FFFFFF"/>
        </w:rPr>
      </w:pPr>
      <w:r>
        <w:rPr>
          <w:rFonts w:ascii="Arial" w:hAnsi="Arial" w:cs="Arial"/>
          <w:color w:val="333333"/>
          <w:sz w:val="24"/>
          <w:szCs w:val="24"/>
          <w:u w:val="single"/>
          <w:shd w:val="clear" w:color="auto" w:fill="FFFFFF"/>
        </w:rPr>
        <w:t>Responses:</w:t>
      </w:r>
    </w:p>
    <w:p w14:paraId="087A4921" w14:textId="472180E4" w:rsidR="002C1B3F" w:rsidRPr="00726E9F" w:rsidRDefault="00726E9F" w:rsidP="00940E7D">
      <w:pPr>
        <w:pStyle w:val="ListParagraph"/>
        <w:numPr>
          <w:ilvl w:val="0"/>
          <w:numId w:val="9"/>
        </w:numPr>
        <w:spacing w:line="480" w:lineRule="auto"/>
        <w:rPr>
          <w:rFonts w:ascii="Arial" w:hAnsi="Arial" w:cs="Arial"/>
          <w:b/>
          <w:sz w:val="24"/>
          <w:szCs w:val="24"/>
        </w:rPr>
      </w:pPr>
      <w:r w:rsidRPr="00700B14">
        <w:rPr>
          <w:rFonts w:ascii="Arial" w:hAnsi="Arial" w:cs="Arial"/>
          <w:b/>
          <w:sz w:val="24"/>
          <w:szCs w:val="24"/>
        </w:rPr>
        <w:t>Are immigrants provided with basic support or treatment when experiencing mental health; cultural differences.</w:t>
      </w:r>
    </w:p>
    <w:p w14:paraId="10100BD6" w14:textId="77777777" w:rsidR="000F4D08" w:rsidRDefault="003F7590" w:rsidP="002C1B3F">
      <w:pPr>
        <w:spacing w:line="480" w:lineRule="auto"/>
        <w:rPr>
          <w:rFonts w:ascii="Arial" w:hAnsi="Arial" w:cs="Arial"/>
          <w:color w:val="333333"/>
          <w:sz w:val="24"/>
          <w:szCs w:val="24"/>
          <w:shd w:val="clear" w:color="auto" w:fill="FFFFFF"/>
        </w:rPr>
      </w:pPr>
      <w:r>
        <w:rPr>
          <w:rFonts w:ascii="Arial" w:hAnsi="Arial" w:cs="Arial"/>
          <w:sz w:val="24"/>
          <w:szCs w:val="24"/>
        </w:rPr>
        <w:t>A</w:t>
      </w:r>
      <w:r w:rsidR="00A934CE">
        <w:rPr>
          <w:rFonts w:ascii="Arial" w:hAnsi="Arial" w:cs="Arial"/>
          <w:sz w:val="24"/>
          <w:szCs w:val="24"/>
        </w:rPr>
        <w:t xml:space="preserve"> 2017 article found, indicates that </w:t>
      </w:r>
      <w:r w:rsidR="00654D6C">
        <w:rPr>
          <w:rFonts w:ascii="Arial" w:hAnsi="Arial" w:cs="Arial"/>
          <w:sz w:val="24"/>
          <w:szCs w:val="24"/>
        </w:rPr>
        <w:t>Zimbabwe’s cultural aspects often get in the way of what mental health actually is.</w:t>
      </w:r>
      <w:r w:rsidR="00C1549F">
        <w:rPr>
          <w:rFonts w:ascii="Arial" w:hAnsi="Arial" w:cs="Arial"/>
          <w:sz w:val="24"/>
          <w:szCs w:val="24"/>
        </w:rPr>
        <w:t xml:space="preserve"> Norman </w:t>
      </w:r>
      <w:r w:rsidR="00C1549F" w:rsidRPr="00C37E3B">
        <w:rPr>
          <w:rFonts w:ascii="Arial" w:hAnsi="Arial" w:cs="Arial"/>
          <w:color w:val="333333"/>
          <w:sz w:val="24"/>
          <w:szCs w:val="24"/>
          <w:shd w:val="clear" w:color="auto" w:fill="FFFFFF"/>
        </w:rPr>
        <w:t>Magaya</w:t>
      </w:r>
      <w:r w:rsidR="00C37E3B">
        <w:rPr>
          <w:rFonts w:ascii="Arial" w:hAnsi="Arial" w:cs="Arial"/>
          <w:color w:val="333333"/>
          <w:sz w:val="24"/>
          <w:szCs w:val="24"/>
          <w:shd w:val="clear" w:color="auto" w:fill="FFFFFF"/>
        </w:rPr>
        <w:t xml:space="preserve"> has been working alongside MSF </w:t>
      </w:r>
      <w:r w:rsidR="001C615B">
        <w:rPr>
          <w:rFonts w:ascii="Arial" w:hAnsi="Arial" w:cs="Arial"/>
          <w:color w:val="333333"/>
          <w:sz w:val="24"/>
          <w:szCs w:val="24"/>
          <w:shd w:val="clear" w:color="auto" w:fill="FFFFFF"/>
        </w:rPr>
        <w:t>(</w:t>
      </w:r>
      <w:r w:rsidR="001C615B" w:rsidRPr="001C615B">
        <w:rPr>
          <w:rFonts w:ascii="Arial" w:hAnsi="Arial" w:cs="Arial"/>
          <w:color w:val="222222"/>
          <w:sz w:val="24"/>
          <w:szCs w:val="24"/>
          <w:shd w:val="clear" w:color="auto" w:fill="FFFFFF"/>
        </w:rPr>
        <w:t>Médecins Sans Frontières/Doctors Without Borders</w:t>
      </w:r>
      <w:r w:rsidR="0045275C">
        <w:rPr>
          <w:rFonts w:ascii="Arial" w:hAnsi="Arial" w:cs="Arial"/>
          <w:color w:val="222222"/>
          <w:sz w:val="24"/>
          <w:szCs w:val="24"/>
          <w:shd w:val="clear" w:color="auto" w:fill="FFFFFF"/>
        </w:rPr>
        <w:t>)</w:t>
      </w:r>
      <w:r w:rsidR="00AC30E0">
        <w:rPr>
          <w:rFonts w:ascii="Arial" w:hAnsi="Arial" w:cs="Arial"/>
          <w:color w:val="222222"/>
          <w:sz w:val="24"/>
          <w:szCs w:val="24"/>
          <w:shd w:val="clear" w:color="auto" w:fill="FFFFFF"/>
        </w:rPr>
        <w:t xml:space="preserve"> and Zimbabwe citizens</w:t>
      </w:r>
      <w:r w:rsidR="00A11D98">
        <w:rPr>
          <w:rFonts w:ascii="Arial" w:hAnsi="Arial" w:cs="Arial"/>
          <w:color w:val="222222"/>
          <w:sz w:val="24"/>
          <w:szCs w:val="24"/>
          <w:shd w:val="clear" w:color="auto" w:fill="FFFFFF"/>
        </w:rPr>
        <w:t xml:space="preserve">. He </w:t>
      </w:r>
      <w:r w:rsidR="00AC30E0">
        <w:rPr>
          <w:rFonts w:ascii="Arial" w:hAnsi="Arial" w:cs="Arial"/>
          <w:color w:val="222222"/>
          <w:sz w:val="24"/>
          <w:szCs w:val="24"/>
          <w:shd w:val="clear" w:color="auto" w:fill="FFFFFF"/>
        </w:rPr>
        <w:t>discovered that mental health</w:t>
      </w:r>
      <w:r w:rsidR="00873F3A">
        <w:rPr>
          <w:rFonts w:ascii="Arial" w:hAnsi="Arial" w:cs="Arial"/>
          <w:color w:val="222222"/>
          <w:sz w:val="24"/>
          <w:szCs w:val="24"/>
          <w:shd w:val="clear" w:color="auto" w:fill="FFFFFF"/>
        </w:rPr>
        <w:t xml:space="preserve"> is</w:t>
      </w:r>
      <w:r w:rsidR="00A11D98">
        <w:rPr>
          <w:rFonts w:ascii="Arial" w:hAnsi="Arial" w:cs="Arial"/>
          <w:color w:val="222222"/>
          <w:sz w:val="24"/>
          <w:szCs w:val="24"/>
          <w:shd w:val="clear" w:color="auto" w:fill="FFFFFF"/>
        </w:rPr>
        <w:t xml:space="preserve"> misinterpreted as</w:t>
      </w:r>
      <w:r w:rsidR="00AC30E0">
        <w:rPr>
          <w:rFonts w:ascii="Arial" w:hAnsi="Arial" w:cs="Arial"/>
          <w:color w:val="222222"/>
          <w:sz w:val="24"/>
          <w:szCs w:val="24"/>
          <w:shd w:val="clear" w:color="auto" w:fill="FFFFFF"/>
        </w:rPr>
        <w:t xml:space="preserve"> </w:t>
      </w:r>
      <w:r w:rsidR="00A11D98">
        <w:rPr>
          <w:rFonts w:ascii="Arial" w:hAnsi="Arial" w:cs="Arial"/>
          <w:color w:val="222222"/>
          <w:sz w:val="24"/>
          <w:szCs w:val="24"/>
          <w:shd w:val="clear" w:color="auto" w:fill="FFFFFF"/>
        </w:rPr>
        <w:t>a</w:t>
      </w:r>
      <w:r w:rsidR="00AC30E0">
        <w:rPr>
          <w:rFonts w:ascii="Arial" w:hAnsi="Arial" w:cs="Arial"/>
          <w:color w:val="222222"/>
          <w:sz w:val="24"/>
          <w:szCs w:val="24"/>
          <w:shd w:val="clear" w:color="auto" w:fill="FFFFFF"/>
        </w:rPr>
        <w:t xml:space="preserve"> demonic </w:t>
      </w:r>
      <w:r w:rsidR="00AA4880">
        <w:rPr>
          <w:rFonts w:ascii="Arial" w:hAnsi="Arial" w:cs="Arial"/>
          <w:color w:val="222222"/>
          <w:sz w:val="24"/>
          <w:szCs w:val="24"/>
          <w:shd w:val="clear" w:color="auto" w:fill="FFFFFF"/>
        </w:rPr>
        <w:t xml:space="preserve">possession and can only be </w:t>
      </w:r>
      <w:r w:rsidR="0070397A">
        <w:rPr>
          <w:rFonts w:ascii="Arial" w:hAnsi="Arial" w:cs="Arial"/>
          <w:color w:val="222222"/>
          <w:sz w:val="24"/>
          <w:szCs w:val="24"/>
          <w:shd w:val="clear" w:color="auto" w:fill="FFFFFF"/>
        </w:rPr>
        <w:t>resolved through harmful treatments. As</w:t>
      </w:r>
      <w:r w:rsidR="00144E71">
        <w:rPr>
          <w:rFonts w:ascii="Arial" w:hAnsi="Arial" w:cs="Arial"/>
          <w:color w:val="222222"/>
          <w:sz w:val="24"/>
          <w:szCs w:val="24"/>
          <w:shd w:val="clear" w:color="auto" w:fill="FFFFFF"/>
        </w:rPr>
        <w:t xml:space="preserve"> the text states;</w:t>
      </w:r>
      <w:r w:rsidR="00FF38B3">
        <w:rPr>
          <w:rFonts w:ascii="Arial" w:hAnsi="Arial" w:cs="Arial"/>
          <w:color w:val="222222"/>
          <w:sz w:val="24"/>
          <w:szCs w:val="24"/>
          <w:shd w:val="clear" w:color="auto" w:fill="FFFFFF"/>
        </w:rPr>
        <w:t xml:space="preserve"> “</w:t>
      </w:r>
      <w:r w:rsidR="00FF38B3" w:rsidRPr="00FF38B3">
        <w:rPr>
          <w:rFonts w:ascii="Arial" w:hAnsi="Arial" w:cs="Arial"/>
          <w:color w:val="333333"/>
          <w:sz w:val="24"/>
          <w:szCs w:val="24"/>
          <w:shd w:val="clear" w:color="auto" w:fill="FFFFFF"/>
        </w:rPr>
        <w:t>Often you’ll hear people say that patients with mental illness have committed a crime against somebody and the illness is their punishment for tha</w:t>
      </w:r>
      <w:r w:rsidR="00144E71">
        <w:rPr>
          <w:rFonts w:ascii="Arial" w:hAnsi="Arial" w:cs="Arial"/>
          <w:color w:val="333333"/>
          <w:sz w:val="24"/>
          <w:szCs w:val="24"/>
          <w:shd w:val="clear" w:color="auto" w:fill="FFFFFF"/>
        </w:rPr>
        <w:t>t (Ma</w:t>
      </w:r>
      <w:r w:rsidR="00DC7D02">
        <w:rPr>
          <w:rFonts w:ascii="Arial" w:hAnsi="Arial" w:cs="Arial"/>
          <w:color w:val="333333"/>
          <w:sz w:val="24"/>
          <w:szCs w:val="24"/>
          <w:shd w:val="clear" w:color="auto" w:fill="FFFFFF"/>
        </w:rPr>
        <w:t>gaya, 2017</w:t>
      </w:r>
      <w:r w:rsidR="00144E71">
        <w:rPr>
          <w:rFonts w:ascii="Arial" w:hAnsi="Arial" w:cs="Arial"/>
          <w:color w:val="333333"/>
          <w:sz w:val="24"/>
          <w:szCs w:val="24"/>
          <w:shd w:val="clear" w:color="auto" w:fill="FFFFFF"/>
        </w:rPr>
        <w:t>)</w:t>
      </w:r>
      <w:r w:rsidR="008863F0">
        <w:rPr>
          <w:rFonts w:ascii="Arial" w:hAnsi="Arial" w:cs="Arial"/>
          <w:color w:val="333333"/>
          <w:sz w:val="24"/>
          <w:szCs w:val="24"/>
          <w:shd w:val="clear" w:color="auto" w:fill="FFFFFF"/>
        </w:rPr>
        <w:t xml:space="preserve">. </w:t>
      </w:r>
      <w:r w:rsidR="001501FC">
        <w:rPr>
          <w:rFonts w:ascii="Arial" w:hAnsi="Arial" w:cs="Arial"/>
          <w:color w:val="333333"/>
          <w:sz w:val="24"/>
          <w:szCs w:val="24"/>
          <w:shd w:val="clear" w:color="auto" w:fill="FFFFFF"/>
        </w:rPr>
        <w:t xml:space="preserve">Even some people would reject them from their families because they believed mental health was a sin to their kind. </w:t>
      </w:r>
      <w:r w:rsidR="00E81278">
        <w:rPr>
          <w:rFonts w:ascii="Arial" w:hAnsi="Arial" w:cs="Arial"/>
          <w:color w:val="333333"/>
          <w:sz w:val="24"/>
          <w:szCs w:val="24"/>
          <w:shd w:val="clear" w:color="auto" w:fill="FFFFFF"/>
        </w:rPr>
        <w:t xml:space="preserve">Some families </w:t>
      </w:r>
      <w:r w:rsidR="00D54332">
        <w:rPr>
          <w:rFonts w:ascii="Arial" w:hAnsi="Arial" w:cs="Arial"/>
          <w:color w:val="333333"/>
          <w:sz w:val="24"/>
          <w:szCs w:val="24"/>
          <w:shd w:val="clear" w:color="auto" w:fill="FFFFFF"/>
        </w:rPr>
        <w:t xml:space="preserve">would even leave their relatives at the hospital </w:t>
      </w:r>
      <w:r w:rsidR="00D54332">
        <w:rPr>
          <w:rFonts w:ascii="Arial" w:hAnsi="Arial" w:cs="Arial"/>
          <w:color w:val="333333"/>
          <w:sz w:val="24"/>
          <w:szCs w:val="24"/>
          <w:shd w:val="clear" w:color="auto" w:fill="FFFFFF"/>
        </w:rPr>
        <w:lastRenderedPageBreak/>
        <w:t xml:space="preserve">and never come back. Therefore, </w:t>
      </w:r>
      <w:r w:rsidR="005167FB">
        <w:rPr>
          <w:rFonts w:ascii="Arial" w:hAnsi="Arial" w:cs="Arial"/>
          <w:color w:val="333333"/>
          <w:sz w:val="24"/>
          <w:szCs w:val="24"/>
          <w:shd w:val="clear" w:color="auto" w:fill="FFFFFF"/>
        </w:rPr>
        <w:t xml:space="preserve">MSF was introduced in </w:t>
      </w:r>
      <w:r w:rsidR="00530B7A">
        <w:rPr>
          <w:rFonts w:ascii="Arial" w:hAnsi="Arial" w:cs="Arial"/>
          <w:color w:val="333333"/>
          <w:sz w:val="24"/>
          <w:szCs w:val="24"/>
          <w:shd w:val="clear" w:color="auto" w:fill="FFFFFF"/>
        </w:rPr>
        <w:t xml:space="preserve">1971 and </w:t>
      </w:r>
      <w:r w:rsidR="00290887">
        <w:rPr>
          <w:rFonts w:ascii="Arial" w:hAnsi="Arial" w:cs="Arial"/>
          <w:color w:val="333333"/>
          <w:sz w:val="24"/>
          <w:szCs w:val="24"/>
          <w:shd w:val="clear" w:color="auto" w:fill="FFFFFF"/>
        </w:rPr>
        <w:t xml:space="preserve">was brought to Zimbabwe culture in the 2000s. </w:t>
      </w:r>
    </w:p>
    <w:p w14:paraId="54C3738C" w14:textId="7F984806" w:rsidR="00773202" w:rsidRDefault="001E25EC" w:rsidP="002C1B3F">
      <w:pPr>
        <w:spacing w:line="48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Local clinics would often discharge mental health patients as they feel </w:t>
      </w:r>
      <w:r w:rsidR="005561A1">
        <w:rPr>
          <w:rFonts w:ascii="Arial" w:hAnsi="Arial" w:cs="Arial"/>
          <w:color w:val="333333"/>
          <w:sz w:val="24"/>
          <w:szCs w:val="24"/>
          <w:shd w:val="clear" w:color="auto" w:fill="FFFFFF"/>
        </w:rPr>
        <w:t xml:space="preserve">they cannot help </w:t>
      </w:r>
      <w:r w:rsidR="00110E48">
        <w:rPr>
          <w:rFonts w:ascii="Arial" w:hAnsi="Arial" w:cs="Arial"/>
          <w:color w:val="333333"/>
          <w:sz w:val="24"/>
          <w:szCs w:val="24"/>
          <w:shd w:val="clear" w:color="auto" w:fill="FFFFFF"/>
        </w:rPr>
        <w:t>them and would rather let them suffer elsewhere. However, MSF doctors would teach thes</w:t>
      </w:r>
      <w:r w:rsidR="00F83B29">
        <w:rPr>
          <w:rFonts w:ascii="Arial" w:hAnsi="Arial" w:cs="Arial"/>
          <w:color w:val="333333"/>
          <w:sz w:val="24"/>
          <w:szCs w:val="24"/>
          <w:shd w:val="clear" w:color="auto" w:fill="FFFFFF"/>
        </w:rPr>
        <w:t xml:space="preserve">e professionals to understand mental health and how </w:t>
      </w:r>
      <w:r w:rsidR="00D12189">
        <w:rPr>
          <w:rFonts w:ascii="Arial" w:hAnsi="Arial" w:cs="Arial"/>
          <w:color w:val="333333"/>
          <w:sz w:val="24"/>
          <w:szCs w:val="24"/>
          <w:shd w:val="clear" w:color="auto" w:fill="FFFFFF"/>
        </w:rPr>
        <w:t>those suffering, are not sinners. For example, a woman was once discharged from her local clinic due to</w:t>
      </w:r>
      <w:r w:rsidR="008D58E9">
        <w:rPr>
          <w:rFonts w:ascii="Arial" w:hAnsi="Arial" w:cs="Arial"/>
          <w:color w:val="333333"/>
          <w:sz w:val="24"/>
          <w:szCs w:val="24"/>
          <w:shd w:val="clear" w:color="auto" w:fill="FFFFFF"/>
        </w:rPr>
        <w:t xml:space="preserve">, suffering from a bipolar disorder. MSF brought her into their facility and help her to recover/cope </w:t>
      </w:r>
      <w:r w:rsidR="0059207A">
        <w:rPr>
          <w:rFonts w:ascii="Arial" w:hAnsi="Arial" w:cs="Arial"/>
          <w:color w:val="333333"/>
          <w:sz w:val="24"/>
          <w:szCs w:val="24"/>
          <w:shd w:val="clear" w:color="auto" w:fill="FFFFFF"/>
        </w:rPr>
        <w:t xml:space="preserve">with her disorder. As Magaya has stated, she is not working fulltime and is living a happy life (Magaya, 2017). </w:t>
      </w:r>
      <w:r w:rsidR="000A52E7">
        <w:rPr>
          <w:rFonts w:ascii="Arial" w:hAnsi="Arial" w:cs="Arial"/>
          <w:color w:val="333333"/>
          <w:sz w:val="24"/>
          <w:szCs w:val="24"/>
          <w:shd w:val="clear" w:color="auto" w:fill="FFFFFF"/>
        </w:rPr>
        <w:t>MSF are encouraging more and more doctors and nurses throughout Zimbabwe</w:t>
      </w:r>
      <w:r w:rsidR="00BA1313">
        <w:rPr>
          <w:rFonts w:ascii="Arial" w:hAnsi="Arial" w:cs="Arial"/>
          <w:color w:val="333333"/>
          <w:sz w:val="24"/>
          <w:szCs w:val="24"/>
          <w:shd w:val="clear" w:color="auto" w:fill="FFFFFF"/>
        </w:rPr>
        <w:t xml:space="preserve">, to understand and help those suffering with a mental disorder and promote awareness all across their </w:t>
      </w:r>
      <w:r w:rsidR="003432FF">
        <w:rPr>
          <w:rFonts w:ascii="Arial" w:hAnsi="Arial" w:cs="Arial"/>
          <w:color w:val="333333"/>
          <w:sz w:val="24"/>
          <w:szCs w:val="24"/>
          <w:shd w:val="clear" w:color="auto" w:fill="FFFFFF"/>
        </w:rPr>
        <w:t>culture. Mental health will soon be understood by all</w:t>
      </w:r>
      <w:r w:rsidR="00175E68">
        <w:rPr>
          <w:rFonts w:ascii="Arial" w:hAnsi="Arial" w:cs="Arial"/>
          <w:color w:val="333333"/>
          <w:sz w:val="24"/>
          <w:szCs w:val="24"/>
          <w:shd w:val="clear" w:color="auto" w:fill="FFFFFF"/>
        </w:rPr>
        <w:t xml:space="preserve">, worldwide. </w:t>
      </w:r>
    </w:p>
    <w:p w14:paraId="0943C192" w14:textId="3731E1FA" w:rsidR="00940E7D" w:rsidRPr="00940E7D" w:rsidRDefault="00940E7D" w:rsidP="00940E7D">
      <w:pPr>
        <w:spacing w:line="480" w:lineRule="auto"/>
        <w:rPr>
          <w:rFonts w:ascii="Arial" w:hAnsi="Arial" w:cs="Arial"/>
          <w:color w:val="333333"/>
          <w:sz w:val="24"/>
          <w:szCs w:val="24"/>
          <w:shd w:val="clear" w:color="auto" w:fill="FFFFFF"/>
        </w:rPr>
      </w:pPr>
      <w:r w:rsidRPr="00940E7D">
        <w:rPr>
          <w:rFonts w:ascii="Arial" w:hAnsi="Arial" w:cs="Arial"/>
          <w:sz w:val="24"/>
          <w:szCs w:val="24"/>
        </w:rPr>
        <w:t xml:space="preserve">A 2017 article found, indicates that Zimbabwe’s cultural aspects often get in the way of what mental health actually is. Norman </w:t>
      </w:r>
      <w:r w:rsidRPr="00940E7D">
        <w:rPr>
          <w:rFonts w:ascii="Arial" w:hAnsi="Arial" w:cs="Arial"/>
          <w:color w:val="333333"/>
          <w:sz w:val="24"/>
          <w:szCs w:val="24"/>
          <w:shd w:val="clear" w:color="auto" w:fill="FFFFFF"/>
        </w:rPr>
        <w:t>Magaya has been working alongside MSF (</w:t>
      </w:r>
      <w:r w:rsidRPr="00940E7D">
        <w:rPr>
          <w:rFonts w:ascii="Arial" w:hAnsi="Arial" w:cs="Arial"/>
          <w:color w:val="222222"/>
          <w:sz w:val="24"/>
          <w:szCs w:val="24"/>
          <w:shd w:val="clear" w:color="auto" w:fill="FFFFFF"/>
        </w:rPr>
        <w:t>Médecins Sans Frontières/Doctors Without Borders) and Zimbabwe citizens. He discovered that mental health is misinterpreted as a demonic possession and can only be resolved through harmful treatments. As the text states; “</w:t>
      </w:r>
      <w:r w:rsidRPr="00940E7D">
        <w:rPr>
          <w:rFonts w:ascii="Arial" w:hAnsi="Arial" w:cs="Arial"/>
          <w:color w:val="333333"/>
          <w:sz w:val="24"/>
          <w:szCs w:val="24"/>
          <w:shd w:val="clear" w:color="auto" w:fill="FFFFFF"/>
        </w:rPr>
        <w:t>Often you’ll hear people say that patients with mental illness have committed a crime against somebody and the illness is their punishment for that (Magaya, 2017). Even some people would reject them from their families because they believed mental health was a sin to their kind. Some families would even leave their relatives at the hospital and never come back. Therefore, MSF was introduced in 1971 and was brought to Zimbabwe culture in the 2000s.</w:t>
      </w:r>
      <w:r w:rsidR="003B43CA">
        <w:rPr>
          <w:rFonts w:ascii="Arial" w:hAnsi="Arial" w:cs="Arial"/>
          <w:color w:val="333333"/>
          <w:sz w:val="24"/>
          <w:szCs w:val="24"/>
          <w:shd w:val="clear" w:color="auto" w:fill="FFFFFF"/>
        </w:rPr>
        <w:t xml:space="preserve"> </w:t>
      </w:r>
      <w:r w:rsidRPr="00940E7D">
        <w:rPr>
          <w:rFonts w:ascii="Arial" w:hAnsi="Arial" w:cs="Arial"/>
          <w:color w:val="333333"/>
          <w:sz w:val="24"/>
          <w:szCs w:val="24"/>
          <w:shd w:val="clear" w:color="auto" w:fill="FFFFFF"/>
        </w:rPr>
        <w:t xml:space="preserve">Local clinics would often discharge mental health patients as they feel they cannot help them and would rather let them suffer elsewhere. However, MSF doctors would teach these professionals to understand </w:t>
      </w:r>
      <w:r w:rsidRPr="00940E7D">
        <w:rPr>
          <w:rFonts w:ascii="Arial" w:hAnsi="Arial" w:cs="Arial"/>
          <w:color w:val="333333"/>
          <w:sz w:val="24"/>
          <w:szCs w:val="24"/>
          <w:shd w:val="clear" w:color="auto" w:fill="FFFFFF"/>
        </w:rPr>
        <w:lastRenderedPageBreak/>
        <w:t xml:space="preserve">mental health and how those suffering, are not sinners. For example, a woman was once discharged from her local clinic due to, suffering from a bipolar disorder. MSF brought her into their facility and help her to recover/cope with her disorder. As Magaya has stated, she is not working fulltime and is living a happy life (Magaya, 2017). MSF are encouraging more and more doctors and nurses throughout Zimbabwe, to understand and help those suffering with a mental disorder and promote awareness all across their culture. Mental health will soon be understood by all, worldwide. </w:t>
      </w:r>
    </w:p>
    <w:p w14:paraId="230A0A7F" w14:textId="7FC0F92E" w:rsidR="009C655F" w:rsidRDefault="00940E7D" w:rsidP="00700B14">
      <w:pPr>
        <w:spacing w:line="480" w:lineRule="auto"/>
        <w:rPr>
          <w:rFonts w:ascii="Arial" w:hAnsi="Arial" w:cs="Arial"/>
          <w:sz w:val="24"/>
          <w:szCs w:val="24"/>
        </w:rPr>
      </w:pPr>
      <w:r>
        <w:rPr>
          <w:rFonts w:ascii="Arial" w:hAnsi="Arial" w:cs="Arial"/>
          <w:sz w:val="24"/>
          <w:szCs w:val="24"/>
        </w:rPr>
        <w:t>In regard to the Canadian culture, t</w:t>
      </w:r>
      <w:r w:rsidR="00A73F1A">
        <w:rPr>
          <w:rFonts w:ascii="Arial" w:hAnsi="Arial" w:cs="Arial"/>
          <w:sz w:val="24"/>
          <w:szCs w:val="24"/>
        </w:rPr>
        <w:t>he CAMH (</w:t>
      </w:r>
      <w:r w:rsidR="00036725">
        <w:rPr>
          <w:rFonts w:ascii="Arial" w:hAnsi="Arial" w:cs="Arial"/>
          <w:sz w:val="24"/>
          <w:szCs w:val="24"/>
        </w:rPr>
        <w:t>Cent</w:t>
      </w:r>
      <w:r w:rsidR="00D77C9B">
        <w:rPr>
          <w:rFonts w:ascii="Arial" w:hAnsi="Arial" w:cs="Arial"/>
          <w:sz w:val="24"/>
          <w:szCs w:val="24"/>
        </w:rPr>
        <w:t>re for Addiction and Mental Health</w:t>
      </w:r>
      <w:r w:rsidR="001D500A">
        <w:rPr>
          <w:rFonts w:ascii="Arial" w:hAnsi="Arial" w:cs="Arial"/>
          <w:sz w:val="24"/>
          <w:szCs w:val="24"/>
        </w:rPr>
        <w:t>/Mental Health Commissions of Canada, 2009</w:t>
      </w:r>
      <w:r w:rsidR="00A73F1A">
        <w:rPr>
          <w:rFonts w:ascii="Arial" w:hAnsi="Arial" w:cs="Arial"/>
          <w:sz w:val="24"/>
          <w:szCs w:val="24"/>
        </w:rPr>
        <w:t>)</w:t>
      </w:r>
      <w:r w:rsidR="00D77C9B">
        <w:rPr>
          <w:rFonts w:ascii="Arial" w:hAnsi="Arial" w:cs="Arial"/>
          <w:sz w:val="24"/>
          <w:szCs w:val="24"/>
        </w:rPr>
        <w:t xml:space="preserve"> </w:t>
      </w:r>
      <w:r w:rsidR="008A3768">
        <w:rPr>
          <w:rFonts w:ascii="Arial" w:hAnsi="Arial" w:cs="Arial"/>
          <w:sz w:val="24"/>
          <w:szCs w:val="24"/>
        </w:rPr>
        <w:t>is “Canada’s largest mental health teaching hospital and one of the worlds leading research centres in its field” (CAMH; 2019).</w:t>
      </w:r>
      <w:r w:rsidR="000D79F0">
        <w:rPr>
          <w:rFonts w:ascii="Arial" w:hAnsi="Arial" w:cs="Arial"/>
          <w:sz w:val="24"/>
          <w:szCs w:val="24"/>
        </w:rPr>
        <w:t xml:space="preserve"> Over the last 20 years </w:t>
      </w:r>
      <w:r w:rsidR="00962317">
        <w:rPr>
          <w:rFonts w:ascii="Arial" w:hAnsi="Arial" w:cs="Arial"/>
          <w:sz w:val="24"/>
          <w:szCs w:val="24"/>
        </w:rPr>
        <w:t>there has been an increase in mental health within the IRER (</w:t>
      </w:r>
      <w:r w:rsidR="007B45CF">
        <w:rPr>
          <w:rFonts w:ascii="Arial" w:hAnsi="Arial" w:cs="Arial"/>
          <w:sz w:val="24"/>
          <w:szCs w:val="24"/>
        </w:rPr>
        <w:t>Improving Services and Outcomes for Immigrant, Refugee, Ethno-cultural and Racialised Groups</w:t>
      </w:r>
      <w:r w:rsidR="00DA6809">
        <w:rPr>
          <w:rFonts w:ascii="Arial" w:hAnsi="Arial" w:cs="Arial"/>
          <w:sz w:val="24"/>
          <w:szCs w:val="24"/>
        </w:rPr>
        <w:t>;</w:t>
      </w:r>
      <w:r w:rsidR="009E14E9">
        <w:rPr>
          <w:rFonts w:ascii="Arial" w:hAnsi="Arial" w:cs="Arial"/>
          <w:sz w:val="24"/>
          <w:szCs w:val="24"/>
        </w:rPr>
        <w:t xml:space="preserve"> </w:t>
      </w:r>
      <w:r w:rsidR="008C6E55">
        <w:rPr>
          <w:rFonts w:ascii="Arial" w:hAnsi="Arial" w:cs="Arial"/>
          <w:sz w:val="24"/>
          <w:szCs w:val="24"/>
        </w:rPr>
        <w:t xml:space="preserve">(IRER, 2009; </w:t>
      </w:r>
      <w:r w:rsidR="009E14E9">
        <w:rPr>
          <w:rFonts w:ascii="Arial" w:hAnsi="Arial" w:cs="Arial"/>
          <w:sz w:val="24"/>
          <w:szCs w:val="24"/>
        </w:rPr>
        <w:t>MHCC</w:t>
      </w:r>
      <w:r w:rsidR="00DA6809">
        <w:rPr>
          <w:rFonts w:ascii="Arial" w:hAnsi="Arial" w:cs="Arial"/>
          <w:sz w:val="24"/>
          <w:szCs w:val="24"/>
        </w:rPr>
        <w:t>, 2009</w:t>
      </w:r>
      <w:r w:rsidR="00962317">
        <w:rPr>
          <w:rFonts w:ascii="Arial" w:hAnsi="Arial" w:cs="Arial"/>
          <w:sz w:val="24"/>
          <w:szCs w:val="24"/>
        </w:rPr>
        <w:t>)</w:t>
      </w:r>
      <w:r w:rsidR="00613221">
        <w:rPr>
          <w:rFonts w:ascii="Arial" w:hAnsi="Arial" w:cs="Arial"/>
          <w:sz w:val="24"/>
          <w:szCs w:val="24"/>
        </w:rPr>
        <w:t xml:space="preserve">. Canadian citizens </w:t>
      </w:r>
      <w:r w:rsidR="00337FE6">
        <w:rPr>
          <w:rFonts w:ascii="Arial" w:hAnsi="Arial" w:cs="Arial"/>
          <w:sz w:val="24"/>
          <w:szCs w:val="24"/>
        </w:rPr>
        <w:t xml:space="preserve">have been providing </w:t>
      </w:r>
      <w:r w:rsidR="00661A0B">
        <w:rPr>
          <w:rFonts w:ascii="Arial" w:hAnsi="Arial" w:cs="Arial"/>
          <w:sz w:val="24"/>
          <w:szCs w:val="24"/>
        </w:rPr>
        <w:t xml:space="preserve">high quality care and support, but it only covers some groups and areas. </w:t>
      </w:r>
      <w:r w:rsidR="00FF2838">
        <w:rPr>
          <w:rFonts w:ascii="Arial" w:hAnsi="Arial" w:cs="Arial"/>
          <w:sz w:val="24"/>
          <w:szCs w:val="24"/>
        </w:rPr>
        <w:t>Some states have valuable research and treatment in place, however others have n</w:t>
      </w:r>
      <w:r w:rsidR="00E3714A">
        <w:rPr>
          <w:rFonts w:ascii="Arial" w:hAnsi="Arial" w:cs="Arial"/>
          <w:sz w:val="24"/>
          <w:szCs w:val="24"/>
        </w:rPr>
        <w:t xml:space="preserve">o awareness of mental health at all. </w:t>
      </w:r>
      <w:r w:rsidR="007E4FA4">
        <w:rPr>
          <w:rFonts w:ascii="Arial" w:hAnsi="Arial" w:cs="Arial"/>
          <w:sz w:val="24"/>
          <w:szCs w:val="24"/>
        </w:rPr>
        <w:t xml:space="preserve">CAMH states that; “there is a little Canadian research </w:t>
      </w:r>
      <w:r w:rsidR="004030D7">
        <w:rPr>
          <w:rFonts w:ascii="Arial" w:hAnsi="Arial" w:cs="Arial"/>
          <w:sz w:val="24"/>
          <w:szCs w:val="24"/>
        </w:rPr>
        <w:t>on initiatives at a policy or service level that would improve pathways to mental health care, care received and outcomes for IRER groups</w:t>
      </w:r>
      <w:r w:rsidR="007E4FA4">
        <w:rPr>
          <w:rFonts w:ascii="Arial" w:hAnsi="Arial" w:cs="Arial"/>
          <w:sz w:val="24"/>
          <w:szCs w:val="24"/>
        </w:rPr>
        <w:t>”</w:t>
      </w:r>
      <w:r w:rsidR="004030D7">
        <w:rPr>
          <w:rFonts w:ascii="Arial" w:hAnsi="Arial" w:cs="Arial"/>
          <w:sz w:val="24"/>
          <w:szCs w:val="24"/>
        </w:rPr>
        <w:t xml:space="preserve"> (</w:t>
      </w:r>
      <w:r w:rsidR="008C6E55">
        <w:rPr>
          <w:rFonts w:ascii="Arial" w:hAnsi="Arial" w:cs="Arial"/>
          <w:sz w:val="24"/>
          <w:szCs w:val="24"/>
        </w:rPr>
        <w:t>MHCC</w:t>
      </w:r>
      <w:r w:rsidR="004C38B5">
        <w:rPr>
          <w:rFonts w:ascii="Arial" w:hAnsi="Arial" w:cs="Arial"/>
          <w:sz w:val="24"/>
          <w:szCs w:val="24"/>
        </w:rPr>
        <w:t>, 2009</w:t>
      </w:r>
      <w:r w:rsidR="004030D7">
        <w:rPr>
          <w:rFonts w:ascii="Arial" w:hAnsi="Arial" w:cs="Arial"/>
          <w:sz w:val="24"/>
          <w:szCs w:val="24"/>
        </w:rPr>
        <w:t>)</w:t>
      </w:r>
      <w:r w:rsidR="004C38B5">
        <w:rPr>
          <w:rFonts w:ascii="Arial" w:hAnsi="Arial" w:cs="Arial"/>
          <w:sz w:val="24"/>
          <w:szCs w:val="24"/>
        </w:rPr>
        <w:t>.</w:t>
      </w:r>
      <w:r w:rsidR="00726E9F">
        <w:rPr>
          <w:rFonts w:ascii="Arial" w:hAnsi="Arial" w:cs="Arial"/>
          <w:sz w:val="24"/>
          <w:szCs w:val="24"/>
        </w:rPr>
        <w:t xml:space="preserve"> </w:t>
      </w:r>
      <w:r w:rsidR="00245919">
        <w:rPr>
          <w:rFonts w:ascii="Arial" w:hAnsi="Arial" w:cs="Arial"/>
          <w:sz w:val="24"/>
          <w:szCs w:val="24"/>
        </w:rPr>
        <w:t>This 2009 improvement plan has h</w:t>
      </w:r>
      <w:r w:rsidR="00D74E4C">
        <w:rPr>
          <w:rFonts w:ascii="Arial" w:hAnsi="Arial" w:cs="Arial"/>
          <w:sz w:val="24"/>
          <w:szCs w:val="24"/>
        </w:rPr>
        <w:t>ighlighted some research findings to focus on</w:t>
      </w:r>
      <w:r w:rsidR="0097339B">
        <w:rPr>
          <w:rFonts w:ascii="Arial" w:hAnsi="Arial" w:cs="Arial"/>
          <w:sz w:val="24"/>
          <w:szCs w:val="24"/>
        </w:rPr>
        <w:t>; for example</w:t>
      </w:r>
      <w:r w:rsidR="000F2A13">
        <w:rPr>
          <w:rFonts w:ascii="Arial" w:hAnsi="Arial" w:cs="Arial"/>
          <w:sz w:val="24"/>
          <w:szCs w:val="24"/>
        </w:rPr>
        <w:t xml:space="preserve">, social </w:t>
      </w:r>
      <w:r w:rsidR="00C3009B">
        <w:rPr>
          <w:rFonts w:ascii="Arial" w:hAnsi="Arial" w:cs="Arial"/>
          <w:sz w:val="24"/>
          <w:szCs w:val="24"/>
        </w:rPr>
        <w:t xml:space="preserve">factors and </w:t>
      </w:r>
      <w:r w:rsidR="007635B8">
        <w:rPr>
          <w:rFonts w:ascii="Arial" w:hAnsi="Arial" w:cs="Arial"/>
          <w:sz w:val="24"/>
          <w:szCs w:val="24"/>
        </w:rPr>
        <w:t xml:space="preserve">mental health problems, specifically employment/working conditions. Findings have discovered that recent immigrants </w:t>
      </w:r>
      <w:r w:rsidR="001A05DD">
        <w:rPr>
          <w:rFonts w:ascii="Arial" w:hAnsi="Arial" w:cs="Arial"/>
          <w:sz w:val="24"/>
          <w:szCs w:val="24"/>
        </w:rPr>
        <w:t xml:space="preserve">in Canada (2001; </w:t>
      </w:r>
      <w:r w:rsidR="0054038F">
        <w:rPr>
          <w:rFonts w:ascii="Arial" w:hAnsi="Arial" w:cs="Arial"/>
          <w:sz w:val="24"/>
          <w:szCs w:val="24"/>
        </w:rPr>
        <w:t>MHCC</w:t>
      </w:r>
      <w:r w:rsidR="001A05DD">
        <w:rPr>
          <w:rFonts w:ascii="Arial" w:hAnsi="Arial" w:cs="Arial"/>
          <w:sz w:val="24"/>
          <w:szCs w:val="24"/>
        </w:rPr>
        <w:t>, 2009), unemployment rates have tripled compared to those Canadian-born.</w:t>
      </w:r>
      <w:r w:rsidR="00715262">
        <w:rPr>
          <w:rFonts w:ascii="Arial" w:hAnsi="Arial" w:cs="Arial"/>
          <w:sz w:val="24"/>
          <w:szCs w:val="24"/>
        </w:rPr>
        <w:t xml:space="preserve"> Unemployment is not just common but is worse for those who are racialised</w:t>
      </w:r>
      <w:r w:rsidR="00E9029D">
        <w:rPr>
          <w:rFonts w:ascii="Arial" w:hAnsi="Arial" w:cs="Arial"/>
          <w:sz w:val="24"/>
          <w:szCs w:val="24"/>
        </w:rPr>
        <w:t>; unemployment rates for women who are part of a racialised group</w:t>
      </w:r>
      <w:r w:rsidR="004E0658">
        <w:rPr>
          <w:rFonts w:ascii="Arial" w:hAnsi="Arial" w:cs="Arial"/>
          <w:sz w:val="24"/>
          <w:szCs w:val="24"/>
        </w:rPr>
        <w:t xml:space="preserve">, was at </w:t>
      </w:r>
      <w:r w:rsidR="004E0658">
        <w:rPr>
          <w:rFonts w:ascii="Arial" w:hAnsi="Arial" w:cs="Arial"/>
          <w:sz w:val="24"/>
          <w:szCs w:val="24"/>
        </w:rPr>
        <w:lastRenderedPageBreak/>
        <w:t>45% (</w:t>
      </w:r>
      <w:r w:rsidR="0054038F">
        <w:rPr>
          <w:rFonts w:ascii="Arial" w:hAnsi="Arial" w:cs="Arial"/>
          <w:sz w:val="24"/>
          <w:szCs w:val="24"/>
        </w:rPr>
        <w:t>MHCC</w:t>
      </w:r>
      <w:r w:rsidR="004E0658">
        <w:rPr>
          <w:rFonts w:ascii="Arial" w:hAnsi="Arial" w:cs="Arial"/>
          <w:sz w:val="24"/>
          <w:szCs w:val="24"/>
        </w:rPr>
        <w:t xml:space="preserve">, 2009). As a former group participant once said, “we would like to have employment </w:t>
      </w:r>
      <w:r w:rsidR="005D07AD">
        <w:rPr>
          <w:rFonts w:ascii="Arial" w:hAnsi="Arial" w:cs="Arial"/>
          <w:sz w:val="24"/>
          <w:szCs w:val="24"/>
        </w:rPr>
        <w:t>opportunities based on our abilities and qualifications</w:t>
      </w:r>
      <w:r w:rsidR="004E0658">
        <w:rPr>
          <w:rFonts w:ascii="Arial" w:hAnsi="Arial" w:cs="Arial"/>
          <w:sz w:val="24"/>
          <w:szCs w:val="24"/>
        </w:rPr>
        <w:t>”</w:t>
      </w:r>
      <w:r w:rsidR="005D07AD">
        <w:rPr>
          <w:rFonts w:ascii="Arial" w:hAnsi="Arial" w:cs="Arial"/>
          <w:sz w:val="24"/>
          <w:szCs w:val="24"/>
        </w:rPr>
        <w:t xml:space="preserve"> (</w:t>
      </w:r>
      <w:r w:rsidR="0054038F">
        <w:rPr>
          <w:rFonts w:ascii="Arial" w:hAnsi="Arial" w:cs="Arial"/>
          <w:sz w:val="24"/>
          <w:szCs w:val="24"/>
        </w:rPr>
        <w:t>MHCC</w:t>
      </w:r>
      <w:r w:rsidR="004217C4">
        <w:rPr>
          <w:rFonts w:ascii="Arial" w:hAnsi="Arial" w:cs="Arial"/>
          <w:sz w:val="24"/>
          <w:szCs w:val="24"/>
        </w:rPr>
        <w:t>, 2001-</w:t>
      </w:r>
      <w:r w:rsidR="005D07AD">
        <w:rPr>
          <w:rFonts w:ascii="Arial" w:hAnsi="Arial" w:cs="Arial"/>
          <w:sz w:val="24"/>
          <w:szCs w:val="24"/>
        </w:rPr>
        <w:t>2009).</w:t>
      </w:r>
    </w:p>
    <w:p w14:paraId="38D426B9" w14:textId="77777777" w:rsidR="003B43CA" w:rsidRDefault="003B43CA" w:rsidP="003B43CA">
      <w:pPr>
        <w:spacing w:line="480" w:lineRule="auto"/>
        <w:jc w:val="center"/>
        <w:rPr>
          <w:rFonts w:ascii="Arial" w:hAnsi="Arial" w:cs="Arial"/>
          <w:sz w:val="24"/>
          <w:szCs w:val="24"/>
        </w:rPr>
      </w:pPr>
    </w:p>
    <w:p w14:paraId="3876DC89" w14:textId="2A9F3580" w:rsidR="00617F3F" w:rsidRDefault="00617F3F" w:rsidP="003B43CA">
      <w:pPr>
        <w:spacing w:line="480" w:lineRule="auto"/>
        <w:jc w:val="center"/>
        <w:rPr>
          <w:rFonts w:ascii="Arial" w:hAnsi="Arial" w:cs="Arial"/>
          <w:b/>
          <w:sz w:val="24"/>
          <w:szCs w:val="24"/>
        </w:rPr>
      </w:pPr>
      <w:r>
        <w:rPr>
          <w:rFonts w:ascii="Arial" w:hAnsi="Arial" w:cs="Arial"/>
          <w:b/>
          <w:sz w:val="24"/>
          <w:szCs w:val="24"/>
        </w:rPr>
        <w:t>METHOD</w:t>
      </w:r>
    </w:p>
    <w:p w14:paraId="56CDAA9D" w14:textId="41BABC6B" w:rsidR="0099003F" w:rsidRDefault="007A7A9A" w:rsidP="0099003F">
      <w:pPr>
        <w:spacing w:line="480" w:lineRule="auto"/>
        <w:rPr>
          <w:rFonts w:ascii="Arial" w:hAnsi="Arial" w:cs="Arial"/>
          <w:sz w:val="24"/>
          <w:szCs w:val="24"/>
        </w:rPr>
      </w:pPr>
      <w:r>
        <w:rPr>
          <w:rFonts w:ascii="Arial" w:hAnsi="Arial" w:cs="Arial"/>
          <w:sz w:val="24"/>
          <w:szCs w:val="24"/>
        </w:rPr>
        <w:t xml:space="preserve">Narrative analysis is defined as; “the way that social actors produce, represent and contextualise their </w:t>
      </w:r>
      <w:r w:rsidR="00822AB6">
        <w:rPr>
          <w:rFonts w:ascii="Arial" w:hAnsi="Arial" w:cs="Arial"/>
          <w:sz w:val="24"/>
          <w:szCs w:val="24"/>
        </w:rPr>
        <w:t>experience and personal knowledge. How they make sense of what happened</w:t>
      </w:r>
      <w:r>
        <w:rPr>
          <w:rFonts w:ascii="Arial" w:hAnsi="Arial" w:cs="Arial"/>
          <w:sz w:val="24"/>
          <w:szCs w:val="24"/>
        </w:rPr>
        <w:t>”</w:t>
      </w:r>
      <w:r w:rsidR="00822AB6">
        <w:rPr>
          <w:rFonts w:ascii="Arial" w:hAnsi="Arial" w:cs="Arial"/>
          <w:sz w:val="24"/>
          <w:szCs w:val="24"/>
        </w:rPr>
        <w:t xml:space="preserve"> (Gibbs, 2015).</w:t>
      </w:r>
      <w:r>
        <w:rPr>
          <w:rFonts w:ascii="Arial" w:hAnsi="Arial" w:cs="Arial"/>
          <w:sz w:val="24"/>
          <w:szCs w:val="24"/>
        </w:rPr>
        <w:t xml:space="preserve"> </w:t>
      </w:r>
      <w:r w:rsidR="00E259B2">
        <w:rPr>
          <w:rFonts w:ascii="Arial" w:hAnsi="Arial" w:cs="Arial"/>
          <w:sz w:val="24"/>
          <w:szCs w:val="24"/>
        </w:rPr>
        <w:t xml:space="preserve">Lieblich et al., (1998) created </w:t>
      </w:r>
      <w:r w:rsidR="00631EB9">
        <w:rPr>
          <w:rFonts w:ascii="Arial" w:hAnsi="Arial" w:cs="Arial"/>
          <w:sz w:val="24"/>
          <w:szCs w:val="24"/>
        </w:rPr>
        <w:t>four types of narrative history, to help understand and de</w:t>
      </w:r>
      <w:r w:rsidR="00D05AE1">
        <w:rPr>
          <w:rFonts w:ascii="Arial" w:hAnsi="Arial" w:cs="Arial"/>
          <w:sz w:val="24"/>
          <w:szCs w:val="24"/>
        </w:rPr>
        <w:t>construct</w:t>
      </w:r>
      <w:r w:rsidR="00631EB9">
        <w:rPr>
          <w:rFonts w:ascii="Arial" w:hAnsi="Arial" w:cs="Arial"/>
          <w:sz w:val="24"/>
          <w:szCs w:val="24"/>
        </w:rPr>
        <w:t xml:space="preserve"> a person’s story/piece of text</w:t>
      </w:r>
      <w:r w:rsidR="00E35729">
        <w:rPr>
          <w:rFonts w:ascii="Arial" w:hAnsi="Arial" w:cs="Arial"/>
          <w:sz w:val="24"/>
          <w:szCs w:val="24"/>
        </w:rPr>
        <w:t>:</w:t>
      </w:r>
    </w:p>
    <w:p w14:paraId="0E66C703" w14:textId="3F68F288" w:rsidR="00E35729" w:rsidRDefault="00E35729" w:rsidP="00E35729">
      <w:pPr>
        <w:pStyle w:val="ListParagraph"/>
        <w:numPr>
          <w:ilvl w:val="0"/>
          <w:numId w:val="6"/>
        </w:numPr>
        <w:spacing w:line="480" w:lineRule="auto"/>
        <w:rPr>
          <w:rFonts w:ascii="Arial" w:hAnsi="Arial" w:cs="Arial"/>
          <w:sz w:val="24"/>
          <w:szCs w:val="24"/>
        </w:rPr>
      </w:pPr>
      <w:r w:rsidRPr="007A0633">
        <w:rPr>
          <w:rFonts w:ascii="Arial" w:hAnsi="Arial" w:cs="Arial"/>
          <w:b/>
          <w:sz w:val="24"/>
          <w:szCs w:val="24"/>
        </w:rPr>
        <w:t xml:space="preserve">Holistic </w:t>
      </w:r>
      <w:r w:rsidR="00D07A75" w:rsidRPr="007A0633">
        <w:rPr>
          <w:rFonts w:ascii="Arial" w:hAnsi="Arial" w:cs="Arial"/>
          <w:b/>
          <w:sz w:val="24"/>
          <w:szCs w:val="24"/>
        </w:rPr>
        <w:t>Content</w:t>
      </w:r>
      <w:r w:rsidR="00450F4C" w:rsidRPr="007A0633">
        <w:rPr>
          <w:rFonts w:ascii="Arial" w:hAnsi="Arial" w:cs="Arial"/>
          <w:b/>
          <w:sz w:val="24"/>
          <w:szCs w:val="24"/>
        </w:rPr>
        <w:t xml:space="preserve"> </w:t>
      </w:r>
      <w:r w:rsidR="0080592A">
        <w:rPr>
          <w:rFonts w:ascii="Arial" w:hAnsi="Arial" w:cs="Arial"/>
          <w:sz w:val="24"/>
          <w:szCs w:val="24"/>
        </w:rPr>
        <w:t>–</w:t>
      </w:r>
      <w:r w:rsidR="00450F4C">
        <w:rPr>
          <w:rFonts w:ascii="Arial" w:hAnsi="Arial" w:cs="Arial"/>
          <w:sz w:val="24"/>
          <w:szCs w:val="24"/>
        </w:rPr>
        <w:t xml:space="preserve"> </w:t>
      </w:r>
      <w:r w:rsidR="00846D59">
        <w:rPr>
          <w:rFonts w:ascii="Arial" w:hAnsi="Arial" w:cs="Arial"/>
          <w:sz w:val="24"/>
          <w:szCs w:val="24"/>
        </w:rPr>
        <w:t>uses qualitative methods to identify the themes throughout the piece of text</w:t>
      </w:r>
      <w:r w:rsidR="00EB2DB8">
        <w:rPr>
          <w:rFonts w:ascii="Arial" w:hAnsi="Arial" w:cs="Arial"/>
          <w:sz w:val="24"/>
          <w:szCs w:val="24"/>
        </w:rPr>
        <w:t xml:space="preserve">. Also explores the </w:t>
      </w:r>
      <w:r w:rsidR="00DA37B1">
        <w:rPr>
          <w:rFonts w:ascii="Arial" w:hAnsi="Arial" w:cs="Arial"/>
          <w:sz w:val="24"/>
          <w:szCs w:val="24"/>
        </w:rPr>
        <w:t xml:space="preserve">themes in terms of its content, mood </w:t>
      </w:r>
      <w:r w:rsidR="004E4A00">
        <w:rPr>
          <w:rFonts w:ascii="Arial" w:hAnsi="Arial" w:cs="Arial"/>
          <w:sz w:val="24"/>
          <w:szCs w:val="24"/>
        </w:rPr>
        <w:t xml:space="preserve">and its evaluation made by Tambu’s story through depression and anxiety. </w:t>
      </w:r>
    </w:p>
    <w:p w14:paraId="6D44916C" w14:textId="6AA0CAD9" w:rsidR="00D07A75" w:rsidRDefault="00D07A75" w:rsidP="00E35729">
      <w:pPr>
        <w:pStyle w:val="ListParagraph"/>
        <w:numPr>
          <w:ilvl w:val="0"/>
          <w:numId w:val="6"/>
        </w:numPr>
        <w:spacing w:line="480" w:lineRule="auto"/>
        <w:rPr>
          <w:rFonts w:ascii="Arial" w:hAnsi="Arial" w:cs="Arial"/>
          <w:sz w:val="24"/>
          <w:szCs w:val="24"/>
        </w:rPr>
      </w:pPr>
      <w:r w:rsidRPr="007A0633">
        <w:rPr>
          <w:rFonts w:ascii="Arial" w:hAnsi="Arial" w:cs="Arial"/>
          <w:b/>
          <w:sz w:val="24"/>
          <w:szCs w:val="24"/>
        </w:rPr>
        <w:t>Holistic Form</w:t>
      </w:r>
      <w:r w:rsidR="004E4A00">
        <w:rPr>
          <w:rFonts w:ascii="Arial" w:hAnsi="Arial" w:cs="Arial"/>
          <w:sz w:val="24"/>
          <w:szCs w:val="24"/>
        </w:rPr>
        <w:t xml:space="preserve"> </w:t>
      </w:r>
      <w:r w:rsidR="00D81D6A">
        <w:rPr>
          <w:rFonts w:ascii="Arial" w:hAnsi="Arial" w:cs="Arial"/>
          <w:sz w:val="24"/>
          <w:szCs w:val="24"/>
        </w:rPr>
        <w:t>–</w:t>
      </w:r>
      <w:r w:rsidR="004E4A00">
        <w:rPr>
          <w:rFonts w:ascii="Arial" w:hAnsi="Arial" w:cs="Arial"/>
          <w:sz w:val="24"/>
          <w:szCs w:val="24"/>
        </w:rPr>
        <w:t xml:space="preserve"> </w:t>
      </w:r>
      <w:r w:rsidR="00D81D6A">
        <w:rPr>
          <w:rFonts w:ascii="Arial" w:hAnsi="Arial" w:cs="Arial"/>
          <w:sz w:val="24"/>
          <w:szCs w:val="24"/>
        </w:rPr>
        <w:t xml:space="preserve">identifies the many plots or structures </w:t>
      </w:r>
      <w:r w:rsidR="001610A9">
        <w:rPr>
          <w:rFonts w:ascii="Arial" w:hAnsi="Arial" w:cs="Arial"/>
          <w:sz w:val="24"/>
          <w:szCs w:val="24"/>
        </w:rPr>
        <w:t>that complete the story provided</w:t>
      </w:r>
      <w:r w:rsidR="00087C5F">
        <w:rPr>
          <w:rFonts w:ascii="Arial" w:hAnsi="Arial" w:cs="Arial"/>
          <w:sz w:val="24"/>
          <w:szCs w:val="24"/>
        </w:rPr>
        <w:t xml:space="preserve">, e.g. romance; comedy; tragedy etc. (Gibbs, 2015). </w:t>
      </w:r>
      <w:r w:rsidR="005F6A35">
        <w:rPr>
          <w:rFonts w:ascii="Arial" w:hAnsi="Arial" w:cs="Arial"/>
          <w:sz w:val="24"/>
          <w:szCs w:val="24"/>
        </w:rPr>
        <w:t>Progression is also used to examine the way the story is told. “Does story ascend or descent?</w:t>
      </w:r>
      <w:r w:rsidR="00BF4860">
        <w:rPr>
          <w:rFonts w:ascii="Arial" w:hAnsi="Arial" w:cs="Arial"/>
          <w:sz w:val="24"/>
          <w:szCs w:val="24"/>
        </w:rPr>
        <w:t xml:space="preserve"> Climax, turning point etc.</w:t>
      </w:r>
      <w:r w:rsidR="005F6A35">
        <w:rPr>
          <w:rFonts w:ascii="Arial" w:hAnsi="Arial" w:cs="Arial"/>
          <w:sz w:val="24"/>
          <w:szCs w:val="24"/>
        </w:rPr>
        <w:t>”</w:t>
      </w:r>
      <w:r w:rsidR="00BF4860">
        <w:rPr>
          <w:rFonts w:ascii="Arial" w:hAnsi="Arial" w:cs="Arial"/>
          <w:sz w:val="24"/>
          <w:szCs w:val="24"/>
        </w:rPr>
        <w:t xml:space="preserve"> (Gibbs, 2015).</w:t>
      </w:r>
    </w:p>
    <w:p w14:paraId="02578F48" w14:textId="1782A159" w:rsidR="00D07A75" w:rsidRDefault="00E25191" w:rsidP="00E35729">
      <w:pPr>
        <w:pStyle w:val="ListParagraph"/>
        <w:numPr>
          <w:ilvl w:val="0"/>
          <w:numId w:val="6"/>
        </w:numPr>
        <w:spacing w:line="480" w:lineRule="auto"/>
        <w:rPr>
          <w:rFonts w:ascii="Arial" w:hAnsi="Arial" w:cs="Arial"/>
          <w:sz w:val="24"/>
          <w:szCs w:val="24"/>
        </w:rPr>
      </w:pPr>
      <w:r w:rsidRPr="007A0633">
        <w:rPr>
          <w:rFonts w:ascii="Arial" w:hAnsi="Arial" w:cs="Arial"/>
          <w:b/>
          <w:sz w:val="24"/>
          <w:szCs w:val="24"/>
        </w:rPr>
        <w:t>Categorical Content</w:t>
      </w:r>
      <w:r w:rsidR="009B744C">
        <w:rPr>
          <w:rFonts w:ascii="Arial" w:hAnsi="Arial" w:cs="Arial"/>
          <w:sz w:val="24"/>
          <w:szCs w:val="24"/>
        </w:rPr>
        <w:t xml:space="preserve"> </w:t>
      </w:r>
      <w:r w:rsidR="00BF4860">
        <w:rPr>
          <w:rFonts w:ascii="Arial" w:hAnsi="Arial" w:cs="Arial"/>
          <w:sz w:val="24"/>
          <w:szCs w:val="24"/>
        </w:rPr>
        <w:t>–</w:t>
      </w:r>
      <w:r w:rsidR="009B744C">
        <w:rPr>
          <w:rFonts w:ascii="Arial" w:hAnsi="Arial" w:cs="Arial"/>
          <w:sz w:val="24"/>
          <w:szCs w:val="24"/>
        </w:rPr>
        <w:t xml:space="preserve"> </w:t>
      </w:r>
      <w:r w:rsidR="00BF4860">
        <w:rPr>
          <w:rFonts w:ascii="Arial" w:hAnsi="Arial" w:cs="Arial"/>
          <w:sz w:val="24"/>
          <w:szCs w:val="24"/>
        </w:rPr>
        <w:t xml:space="preserve">examines parts of the story to discover </w:t>
      </w:r>
      <w:r w:rsidR="00031B8F">
        <w:rPr>
          <w:rFonts w:ascii="Arial" w:hAnsi="Arial" w:cs="Arial"/>
          <w:sz w:val="24"/>
          <w:szCs w:val="24"/>
        </w:rPr>
        <w:t xml:space="preserve">what the story is </w:t>
      </w:r>
      <w:r w:rsidR="00012231">
        <w:rPr>
          <w:rFonts w:ascii="Arial" w:hAnsi="Arial" w:cs="Arial"/>
          <w:sz w:val="24"/>
          <w:szCs w:val="24"/>
        </w:rPr>
        <w:t xml:space="preserve">trying to tell; thematic analysis. </w:t>
      </w:r>
    </w:p>
    <w:p w14:paraId="5AB77E6F" w14:textId="1D6D9290" w:rsidR="00E25191" w:rsidRDefault="00E25191" w:rsidP="00E35729">
      <w:pPr>
        <w:pStyle w:val="ListParagraph"/>
        <w:numPr>
          <w:ilvl w:val="0"/>
          <w:numId w:val="6"/>
        </w:numPr>
        <w:spacing w:line="480" w:lineRule="auto"/>
        <w:rPr>
          <w:rFonts w:ascii="Arial" w:hAnsi="Arial" w:cs="Arial"/>
          <w:sz w:val="24"/>
          <w:szCs w:val="24"/>
        </w:rPr>
      </w:pPr>
      <w:r w:rsidRPr="007A0633">
        <w:rPr>
          <w:rFonts w:ascii="Arial" w:hAnsi="Arial" w:cs="Arial"/>
          <w:b/>
          <w:sz w:val="24"/>
          <w:szCs w:val="24"/>
        </w:rPr>
        <w:t>Categorical Form</w:t>
      </w:r>
      <w:r w:rsidR="00012231">
        <w:rPr>
          <w:rFonts w:ascii="Arial" w:hAnsi="Arial" w:cs="Arial"/>
          <w:sz w:val="24"/>
          <w:szCs w:val="24"/>
        </w:rPr>
        <w:t xml:space="preserve"> </w:t>
      </w:r>
      <w:r w:rsidR="005C184C">
        <w:rPr>
          <w:rFonts w:ascii="Arial" w:hAnsi="Arial" w:cs="Arial"/>
          <w:sz w:val="24"/>
          <w:szCs w:val="24"/>
        </w:rPr>
        <w:t>–</w:t>
      </w:r>
      <w:r w:rsidR="00012231">
        <w:rPr>
          <w:rFonts w:ascii="Arial" w:hAnsi="Arial" w:cs="Arial"/>
          <w:sz w:val="24"/>
          <w:szCs w:val="24"/>
        </w:rPr>
        <w:t xml:space="preserve"> </w:t>
      </w:r>
      <w:r w:rsidR="005C184C">
        <w:rPr>
          <w:rFonts w:ascii="Arial" w:hAnsi="Arial" w:cs="Arial"/>
          <w:sz w:val="24"/>
          <w:szCs w:val="24"/>
        </w:rPr>
        <w:t xml:space="preserve">discovers different </w:t>
      </w:r>
      <w:r w:rsidR="002F6052">
        <w:rPr>
          <w:rFonts w:ascii="Arial" w:hAnsi="Arial" w:cs="Arial"/>
          <w:sz w:val="24"/>
          <w:szCs w:val="24"/>
        </w:rPr>
        <w:t xml:space="preserve">verbs </w:t>
      </w:r>
      <w:r w:rsidR="002D472F">
        <w:rPr>
          <w:rFonts w:ascii="Arial" w:hAnsi="Arial" w:cs="Arial"/>
          <w:sz w:val="24"/>
          <w:szCs w:val="24"/>
        </w:rPr>
        <w:t xml:space="preserve">for what the story is characterising, e.g. Tambu uses words like, “I </w:t>
      </w:r>
      <w:r w:rsidR="00945257">
        <w:rPr>
          <w:rFonts w:ascii="Arial" w:hAnsi="Arial" w:cs="Arial"/>
          <w:sz w:val="24"/>
          <w:szCs w:val="24"/>
        </w:rPr>
        <w:t>felt</w:t>
      </w:r>
      <w:r w:rsidR="002D472F">
        <w:rPr>
          <w:rFonts w:ascii="Arial" w:hAnsi="Arial" w:cs="Arial"/>
          <w:sz w:val="24"/>
          <w:szCs w:val="24"/>
        </w:rPr>
        <w:t>”</w:t>
      </w:r>
      <w:r w:rsidR="00945257">
        <w:rPr>
          <w:rFonts w:ascii="Arial" w:hAnsi="Arial" w:cs="Arial"/>
          <w:sz w:val="24"/>
          <w:szCs w:val="24"/>
        </w:rPr>
        <w:t>, “I was bothered” etc. which may indicate the</w:t>
      </w:r>
      <w:r w:rsidR="00693322">
        <w:rPr>
          <w:rFonts w:ascii="Arial" w:hAnsi="Arial" w:cs="Arial"/>
          <w:sz w:val="24"/>
          <w:szCs w:val="24"/>
        </w:rPr>
        <w:t xml:space="preserve"> </w:t>
      </w:r>
      <w:r w:rsidR="004311A7">
        <w:rPr>
          <w:rFonts w:ascii="Arial" w:hAnsi="Arial" w:cs="Arial"/>
          <w:sz w:val="24"/>
          <w:szCs w:val="24"/>
        </w:rPr>
        <w:t xml:space="preserve">experiences can be remembered. </w:t>
      </w:r>
    </w:p>
    <w:p w14:paraId="290A0AD1" w14:textId="78D51BE5" w:rsidR="00BB2DA3" w:rsidRPr="00BB2DA3" w:rsidRDefault="00BB2DA3" w:rsidP="00BB2DA3">
      <w:pPr>
        <w:spacing w:line="480" w:lineRule="auto"/>
        <w:rPr>
          <w:rFonts w:ascii="Arial" w:hAnsi="Arial" w:cs="Arial"/>
          <w:sz w:val="24"/>
          <w:szCs w:val="24"/>
        </w:rPr>
      </w:pPr>
      <w:r>
        <w:rPr>
          <w:rFonts w:ascii="Arial" w:hAnsi="Arial" w:cs="Arial"/>
          <w:sz w:val="24"/>
          <w:szCs w:val="24"/>
        </w:rPr>
        <w:t xml:space="preserve">Specifically, this text will be </w:t>
      </w:r>
      <w:r w:rsidR="00BF791F">
        <w:rPr>
          <w:rFonts w:ascii="Arial" w:hAnsi="Arial" w:cs="Arial"/>
          <w:sz w:val="24"/>
          <w:szCs w:val="24"/>
        </w:rPr>
        <w:t>relating to</w:t>
      </w:r>
      <w:r w:rsidR="004311A7">
        <w:rPr>
          <w:rFonts w:ascii="Arial" w:hAnsi="Arial" w:cs="Arial"/>
          <w:sz w:val="24"/>
          <w:szCs w:val="24"/>
        </w:rPr>
        <w:t xml:space="preserve"> </w:t>
      </w:r>
      <w:r w:rsidR="00754DD0">
        <w:rPr>
          <w:rFonts w:ascii="Arial" w:hAnsi="Arial" w:cs="Arial"/>
          <w:sz w:val="24"/>
          <w:szCs w:val="24"/>
        </w:rPr>
        <w:t>Holistic Content:</w:t>
      </w:r>
    </w:p>
    <w:p w14:paraId="07E254F8" w14:textId="1D682154" w:rsidR="00E25191" w:rsidRPr="005D6F2E" w:rsidRDefault="00E25191" w:rsidP="005D6F2E">
      <w:pPr>
        <w:spacing w:line="480" w:lineRule="auto"/>
        <w:rPr>
          <w:rFonts w:ascii="Arial" w:hAnsi="Arial" w:cs="Arial"/>
          <w:sz w:val="24"/>
          <w:szCs w:val="24"/>
          <w:u w:val="single"/>
        </w:rPr>
      </w:pPr>
      <w:r w:rsidRPr="005D6F2E">
        <w:rPr>
          <w:rFonts w:ascii="Arial" w:hAnsi="Arial" w:cs="Arial"/>
          <w:sz w:val="24"/>
          <w:szCs w:val="24"/>
          <w:u w:val="single"/>
        </w:rPr>
        <w:t>Holistic Content</w:t>
      </w:r>
    </w:p>
    <w:p w14:paraId="72863633" w14:textId="14391307" w:rsidR="00E25191" w:rsidRDefault="00E26600" w:rsidP="00E25191">
      <w:pPr>
        <w:spacing w:line="480" w:lineRule="auto"/>
        <w:rPr>
          <w:rFonts w:ascii="Arial" w:hAnsi="Arial" w:cs="Arial"/>
          <w:sz w:val="24"/>
          <w:szCs w:val="24"/>
        </w:rPr>
      </w:pPr>
      <w:r>
        <w:rPr>
          <w:rFonts w:ascii="Arial" w:hAnsi="Arial" w:cs="Arial"/>
          <w:sz w:val="24"/>
          <w:szCs w:val="24"/>
        </w:rPr>
        <w:lastRenderedPageBreak/>
        <w:t xml:space="preserve">This type of analysis uses qualitative methods to identify its key themes throughout the </w:t>
      </w:r>
      <w:r w:rsidR="00B11B55">
        <w:rPr>
          <w:rFonts w:ascii="Arial" w:hAnsi="Arial" w:cs="Arial"/>
          <w:sz w:val="24"/>
          <w:szCs w:val="24"/>
        </w:rPr>
        <w:t xml:space="preserve">piece of text. It can also be known as thematic analysis, which will be explained later on. </w:t>
      </w:r>
      <w:r w:rsidR="00BB44DC">
        <w:rPr>
          <w:rFonts w:ascii="Arial" w:hAnsi="Arial" w:cs="Arial"/>
          <w:sz w:val="24"/>
          <w:szCs w:val="24"/>
        </w:rPr>
        <w:t xml:space="preserve">This content looks at the changes in themes throughout the whole story, </w:t>
      </w:r>
      <w:r w:rsidR="00803CE6">
        <w:rPr>
          <w:rFonts w:ascii="Arial" w:hAnsi="Arial" w:cs="Arial"/>
          <w:sz w:val="24"/>
          <w:szCs w:val="24"/>
        </w:rPr>
        <w:t xml:space="preserve">e.g. change of mood or evaluation made by the narrator (Gibbs, 2015). </w:t>
      </w:r>
      <w:r w:rsidR="005061DD">
        <w:rPr>
          <w:rFonts w:ascii="Arial" w:hAnsi="Arial" w:cs="Arial"/>
          <w:sz w:val="24"/>
          <w:szCs w:val="24"/>
        </w:rPr>
        <w:t xml:space="preserve">The key themes that have stuck out in Tambu Muzenda’s </w:t>
      </w:r>
      <w:r w:rsidR="00C7563D">
        <w:rPr>
          <w:rFonts w:ascii="Arial" w:hAnsi="Arial" w:cs="Arial"/>
          <w:sz w:val="24"/>
          <w:szCs w:val="24"/>
        </w:rPr>
        <w:t>story were, belonging and separateness.</w:t>
      </w:r>
    </w:p>
    <w:p w14:paraId="2045CCF3" w14:textId="49711362" w:rsidR="00166926" w:rsidRDefault="005061DD" w:rsidP="00700B14">
      <w:pPr>
        <w:spacing w:line="480" w:lineRule="auto"/>
        <w:rPr>
          <w:rFonts w:ascii="Arial" w:hAnsi="Arial" w:cs="Arial"/>
          <w:sz w:val="24"/>
          <w:szCs w:val="24"/>
        </w:rPr>
      </w:pPr>
      <w:r>
        <w:rPr>
          <w:rFonts w:ascii="Arial" w:hAnsi="Arial" w:cs="Arial"/>
          <w:sz w:val="24"/>
          <w:szCs w:val="24"/>
        </w:rPr>
        <w:t>Theme 1 – Belonging</w:t>
      </w:r>
      <w:r w:rsidR="000272E4">
        <w:rPr>
          <w:rFonts w:ascii="Arial" w:hAnsi="Arial" w:cs="Arial"/>
          <w:sz w:val="24"/>
          <w:szCs w:val="24"/>
        </w:rPr>
        <w:t>: th</w:t>
      </w:r>
      <w:r w:rsidR="005208E8">
        <w:rPr>
          <w:rFonts w:ascii="Arial" w:hAnsi="Arial" w:cs="Arial"/>
          <w:sz w:val="24"/>
          <w:szCs w:val="24"/>
        </w:rPr>
        <w:t>is piece of text</w:t>
      </w:r>
      <w:r w:rsidR="000272E4">
        <w:rPr>
          <w:rFonts w:ascii="Arial" w:hAnsi="Arial" w:cs="Arial"/>
          <w:sz w:val="24"/>
          <w:szCs w:val="24"/>
        </w:rPr>
        <w:t xml:space="preserve"> describes Canadians culture to be rather exciting and </w:t>
      </w:r>
      <w:r w:rsidR="004E40DE">
        <w:rPr>
          <w:rFonts w:ascii="Arial" w:hAnsi="Arial" w:cs="Arial"/>
          <w:sz w:val="24"/>
          <w:szCs w:val="24"/>
        </w:rPr>
        <w:t>fun. She expresses the words “learning”</w:t>
      </w:r>
      <w:r w:rsidR="0059408E">
        <w:rPr>
          <w:rFonts w:ascii="Arial" w:hAnsi="Arial" w:cs="Arial"/>
          <w:sz w:val="24"/>
          <w:szCs w:val="24"/>
        </w:rPr>
        <w:t xml:space="preserve">; </w:t>
      </w:r>
      <w:r w:rsidR="004E40DE">
        <w:rPr>
          <w:rFonts w:ascii="Arial" w:hAnsi="Arial" w:cs="Arial"/>
          <w:sz w:val="24"/>
          <w:szCs w:val="24"/>
        </w:rPr>
        <w:t>“loud cheers”</w:t>
      </w:r>
      <w:r w:rsidR="0059408E">
        <w:rPr>
          <w:rFonts w:ascii="Arial" w:hAnsi="Arial" w:cs="Arial"/>
          <w:sz w:val="24"/>
          <w:szCs w:val="24"/>
        </w:rPr>
        <w:t>;</w:t>
      </w:r>
      <w:r w:rsidR="004E40DE">
        <w:rPr>
          <w:rFonts w:ascii="Arial" w:hAnsi="Arial" w:cs="Arial"/>
          <w:sz w:val="24"/>
          <w:szCs w:val="24"/>
        </w:rPr>
        <w:t xml:space="preserve"> “ways”; “my mind was occupied”</w:t>
      </w:r>
      <w:r w:rsidR="00402A5B">
        <w:rPr>
          <w:rFonts w:ascii="Arial" w:hAnsi="Arial" w:cs="Arial"/>
          <w:sz w:val="24"/>
          <w:szCs w:val="24"/>
        </w:rPr>
        <w:t xml:space="preserve"> (APPENDIX A)</w:t>
      </w:r>
      <w:r w:rsidR="004E40DE">
        <w:rPr>
          <w:rFonts w:ascii="Arial" w:hAnsi="Arial" w:cs="Arial"/>
          <w:sz w:val="24"/>
          <w:szCs w:val="24"/>
        </w:rPr>
        <w:t>.</w:t>
      </w:r>
      <w:r w:rsidR="00402A5B">
        <w:rPr>
          <w:rFonts w:ascii="Arial" w:hAnsi="Arial" w:cs="Arial"/>
          <w:sz w:val="24"/>
          <w:szCs w:val="24"/>
        </w:rPr>
        <w:t xml:space="preserve"> These words all create a </w:t>
      </w:r>
      <w:r w:rsidR="00A72478">
        <w:rPr>
          <w:rFonts w:ascii="Arial" w:hAnsi="Arial" w:cs="Arial"/>
          <w:sz w:val="24"/>
          <w:szCs w:val="24"/>
        </w:rPr>
        <w:t xml:space="preserve">topic of discussion, </w:t>
      </w:r>
      <w:r w:rsidR="005208E8">
        <w:rPr>
          <w:rFonts w:ascii="Arial" w:hAnsi="Arial" w:cs="Arial"/>
          <w:sz w:val="24"/>
          <w:szCs w:val="24"/>
        </w:rPr>
        <w:t>‘</w:t>
      </w:r>
      <w:r w:rsidR="00A72478" w:rsidRPr="005208E8">
        <w:rPr>
          <w:rFonts w:ascii="Arial" w:hAnsi="Arial" w:cs="Arial"/>
          <w:sz w:val="24"/>
          <w:szCs w:val="24"/>
        </w:rPr>
        <w:t>culture</w:t>
      </w:r>
      <w:r w:rsidR="005208E8">
        <w:rPr>
          <w:rFonts w:ascii="Arial" w:hAnsi="Arial" w:cs="Arial"/>
          <w:sz w:val="24"/>
          <w:szCs w:val="24"/>
        </w:rPr>
        <w:t>’</w:t>
      </w:r>
      <w:r w:rsidR="00A72478" w:rsidRPr="005208E8">
        <w:rPr>
          <w:rFonts w:ascii="Arial" w:hAnsi="Arial" w:cs="Arial"/>
          <w:sz w:val="24"/>
          <w:szCs w:val="24"/>
        </w:rPr>
        <w:t xml:space="preserve"> and </w:t>
      </w:r>
      <w:r w:rsidR="005208E8">
        <w:rPr>
          <w:rFonts w:ascii="Arial" w:hAnsi="Arial" w:cs="Arial"/>
          <w:sz w:val="24"/>
          <w:szCs w:val="24"/>
        </w:rPr>
        <w:t>‘</w:t>
      </w:r>
      <w:r w:rsidR="00A72478" w:rsidRPr="005208E8">
        <w:rPr>
          <w:rFonts w:ascii="Arial" w:hAnsi="Arial" w:cs="Arial"/>
          <w:sz w:val="24"/>
          <w:szCs w:val="24"/>
        </w:rPr>
        <w:t>community</w:t>
      </w:r>
      <w:r w:rsidR="005208E8">
        <w:rPr>
          <w:rFonts w:ascii="Arial" w:hAnsi="Arial" w:cs="Arial"/>
          <w:sz w:val="24"/>
          <w:szCs w:val="24"/>
        </w:rPr>
        <w:t>’</w:t>
      </w:r>
      <w:r w:rsidR="00A72478">
        <w:rPr>
          <w:rFonts w:ascii="Arial" w:hAnsi="Arial" w:cs="Arial"/>
          <w:sz w:val="24"/>
          <w:szCs w:val="24"/>
        </w:rPr>
        <w:t xml:space="preserve">. </w:t>
      </w:r>
      <w:r w:rsidR="000B3D1B">
        <w:rPr>
          <w:rFonts w:ascii="Arial" w:hAnsi="Arial" w:cs="Arial"/>
          <w:sz w:val="24"/>
          <w:szCs w:val="24"/>
        </w:rPr>
        <w:t>These relate back to the theme ‘</w:t>
      </w:r>
      <w:r w:rsidR="000B3D1B" w:rsidRPr="005208E8">
        <w:rPr>
          <w:rFonts w:ascii="Arial" w:hAnsi="Arial" w:cs="Arial"/>
          <w:sz w:val="24"/>
          <w:szCs w:val="24"/>
        </w:rPr>
        <w:t>belonging</w:t>
      </w:r>
      <w:r w:rsidR="000B3D1B">
        <w:rPr>
          <w:rFonts w:ascii="Arial" w:hAnsi="Arial" w:cs="Arial"/>
          <w:sz w:val="24"/>
          <w:szCs w:val="24"/>
        </w:rPr>
        <w:t xml:space="preserve">’ as Tambu is discovering the Canadians culture and community and </w:t>
      </w:r>
      <w:r w:rsidR="00C41A4F">
        <w:rPr>
          <w:rFonts w:ascii="Arial" w:hAnsi="Arial" w:cs="Arial"/>
          <w:sz w:val="24"/>
          <w:szCs w:val="24"/>
        </w:rPr>
        <w:t>discovering how enthusiastic their lives are. This is a positive aspect for Tambu, as she is able to focus all her attention on learning the cultures of Canada, as well as admiring the views and monuments around her.</w:t>
      </w:r>
    </w:p>
    <w:p w14:paraId="13BB4537" w14:textId="43F77E8E" w:rsidR="00286BAF" w:rsidRPr="00D70B98" w:rsidRDefault="00286BAF" w:rsidP="00700B14">
      <w:pPr>
        <w:spacing w:line="480" w:lineRule="auto"/>
        <w:rPr>
          <w:rFonts w:ascii="Arial" w:hAnsi="Arial" w:cs="Arial"/>
          <w:sz w:val="24"/>
          <w:szCs w:val="24"/>
        </w:rPr>
      </w:pPr>
      <w:r>
        <w:rPr>
          <w:rFonts w:ascii="Arial" w:hAnsi="Arial" w:cs="Arial"/>
          <w:sz w:val="24"/>
          <w:szCs w:val="24"/>
        </w:rPr>
        <w:t xml:space="preserve">However, theme 1 can also have some negative aspects towards Tambu’s view on Canada. </w:t>
      </w:r>
      <w:r w:rsidR="00A5100A">
        <w:rPr>
          <w:rFonts w:ascii="Arial" w:hAnsi="Arial" w:cs="Arial"/>
          <w:sz w:val="24"/>
          <w:szCs w:val="24"/>
        </w:rPr>
        <w:t xml:space="preserve">Her depression and anxiety often </w:t>
      </w:r>
      <w:r w:rsidR="00B87D27">
        <w:rPr>
          <w:rFonts w:ascii="Arial" w:hAnsi="Arial" w:cs="Arial"/>
          <w:sz w:val="24"/>
          <w:szCs w:val="24"/>
        </w:rPr>
        <w:t>overpower</w:t>
      </w:r>
      <w:r w:rsidR="00A5100A">
        <w:rPr>
          <w:rFonts w:ascii="Arial" w:hAnsi="Arial" w:cs="Arial"/>
          <w:sz w:val="24"/>
          <w:szCs w:val="24"/>
        </w:rPr>
        <w:t xml:space="preserve"> </w:t>
      </w:r>
      <w:r w:rsidR="00B87D27">
        <w:rPr>
          <w:rFonts w:ascii="Arial" w:hAnsi="Arial" w:cs="Arial"/>
          <w:sz w:val="24"/>
          <w:szCs w:val="24"/>
        </w:rPr>
        <w:t xml:space="preserve">her judgement and how she may feel about living in Canada. Words like </w:t>
      </w:r>
      <w:r w:rsidR="00AE479F">
        <w:rPr>
          <w:rFonts w:ascii="Arial" w:hAnsi="Arial" w:cs="Arial"/>
          <w:sz w:val="24"/>
          <w:szCs w:val="24"/>
        </w:rPr>
        <w:t>“</w:t>
      </w:r>
      <w:r w:rsidR="009F61D3">
        <w:rPr>
          <w:rFonts w:ascii="Arial" w:hAnsi="Arial" w:cs="Arial"/>
          <w:sz w:val="24"/>
          <w:szCs w:val="24"/>
        </w:rPr>
        <w:t>feelings of worthlessness</w:t>
      </w:r>
      <w:r w:rsidR="00AE479F">
        <w:rPr>
          <w:rFonts w:ascii="Arial" w:hAnsi="Arial" w:cs="Arial"/>
          <w:sz w:val="24"/>
          <w:szCs w:val="24"/>
        </w:rPr>
        <w:t>”</w:t>
      </w:r>
      <w:r w:rsidR="0059408E">
        <w:rPr>
          <w:rFonts w:ascii="Arial" w:hAnsi="Arial" w:cs="Arial"/>
          <w:sz w:val="24"/>
          <w:szCs w:val="24"/>
        </w:rPr>
        <w:t>;</w:t>
      </w:r>
      <w:r w:rsidR="009F61D3">
        <w:rPr>
          <w:rFonts w:ascii="Arial" w:hAnsi="Arial" w:cs="Arial"/>
          <w:sz w:val="24"/>
          <w:szCs w:val="24"/>
        </w:rPr>
        <w:t xml:space="preserve"> “listened to the news…another jumper”</w:t>
      </w:r>
      <w:r w:rsidR="00634FB0">
        <w:rPr>
          <w:rFonts w:ascii="Arial" w:hAnsi="Arial" w:cs="Arial"/>
          <w:sz w:val="24"/>
          <w:szCs w:val="24"/>
        </w:rPr>
        <w:t xml:space="preserve"> (APPENDIX A)</w:t>
      </w:r>
      <w:r w:rsidR="009F61D3">
        <w:rPr>
          <w:rFonts w:ascii="Arial" w:hAnsi="Arial" w:cs="Arial"/>
          <w:sz w:val="24"/>
          <w:szCs w:val="24"/>
        </w:rPr>
        <w:t xml:space="preserve">, can often relate back her negative </w:t>
      </w:r>
      <w:r w:rsidR="00D70B98">
        <w:rPr>
          <w:rFonts w:ascii="Arial" w:hAnsi="Arial" w:cs="Arial"/>
          <w:sz w:val="24"/>
          <w:szCs w:val="24"/>
        </w:rPr>
        <w:t>thoughts o</w:t>
      </w:r>
      <w:r w:rsidR="005D79B4">
        <w:rPr>
          <w:rFonts w:ascii="Arial" w:hAnsi="Arial" w:cs="Arial"/>
          <w:sz w:val="24"/>
          <w:szCs w:val="24"/>
        </w:rPr>
        <w:t>n belonging.</w:t>
      </w:r>
    </w:p>
    <w:p w14:paraId="68FF322E" w14:textId="5C9062FF" w:rsidR="00286BAF" w:rsidRDefault="00286BAF" w:rsidP="00700B14">
      <w:pPr>
        <w:spacing w:line="480" w:lineRule="auto"/>
        <w:rPr>
          <w:rFonts w:ascii="Arial" w:hAnsi="Arial" w:cs="Arial"/>
          <w:sz w:val="24"/>
          <w:szCs w:val="24"/>
        </w:rPr>
      </w:pPr>
      <w:r>
        <w:rPr>
          <w:rFonts w:ascii="Arial" w:hAnsi="Arial" w:cs="Arial"/>
          <w:sz w:val="24"/>
          <w:szCs w:val="24"/>
        </w:rPr>
        <w:t xml:space="preserve">Theme 2 </w:t>
      </w:r>
      <w:r w:rsidR="00A857E9">
        <w:rPr>
          <w:rFonts w:ascii="Arial" w:hAnsi="Arial" w:cs="Arial"/>
          <w:sz w:val="24"/>
          <w:szCs w:val="24"/>
        </w:rPr>
        <w:t>–</w:t>
      </w:r>
      <w:r>
        <w:rPr>
          <w:rFonts w:ascii="Arial" w:hAnsi="Arial" w:cs="Arial"/>
          <w:sz w:val="24"/>
          <w:szCs w:val="24"/>
        </w:rPr>
        <w:t xml:space="preserve"> </w:t>
      </w:r>
      <w:r w:rsidR="00A857E9">
        <w:rPr>
          <w:rFonts w:ascii="Arial" w:hAnsi="Arial" w:cs="Arial"/>
          <w:sz w:val="24"/>
          <w:szCs w:val="24"/>
        </w:rPr>
        <w:t xml:space="preserve">Separateness: </w:t>
      </w:r>
      <w:r w:rsidR="000211EA">
        <w:rPr>
          <w:rFonts w:ascii="Arial" w:hAnsi="Arial" w:cs="Arial"/>
          <w:sz w:val="24"/>
          <w:szCs w:val="24"/>
        </w:rPr>
        <w:t xml:space="preserve">this piece of text describes </w:t>
      </w:r>
      <w:r w:rsidR="009C2739">
        <w:rPr>
          <w:rFonts w:ascii="Arial" w:hAnsi="Arial" w:cs="Arial"/>
          <w:sz w:val="24"/>
          <w:szCs w:val="24"/>
        </w:rPr>
        <w:t>Tambu’s mental health experience as</w:t>
      </w:r>
      <w:r w:rsidR="006F6D5B">
        <w:rPr>
          <w:rFonts w:ascii="Arial" w:hAnsi="Arial" w:cs="Arial"/>
          <w:sz w:val="24"/>
          <w:szCs w:val="24"/>
        </w:rPr>
        <w:t xml:space="preserve"> a negative </w:t>
      </w:r>
      <w:r w:rsidR="0080669D">
        <w:rPr>
          <w:rFonts w:ascii="Arial" w:hAnsi="Arial" w:cs="Arial"/>
          <w:sz w:val="24"/>
          <w:szCs w:val="24"/>
        </w:rPr>
        <w:t xml:space="preserve">effect. </w:t>
      </w:r>
      <w:r w:rsidR="00091AB5">
        <w:rPr>
          <w:rFonts w:ascii="Arial" w:hAnsi="Arial" w:cs="Arial"/>
          <w:sz w:val="24"/>
          <w:szCs w:val="24"/>
        </w:rPr>
        <w:t>She uses words like “married and moved”, “</w:t>
      </w:r>
      <w:r w:rsidR="00A60D81">
        <w:rPr>
          <w:rFonts w:ascii="Arial" w:hAnsi="Arial" w:cs="Arial"/>
          <w:sz w:val="24"/>
          <w:szCs w:val="24"/>
        </w:rPr>
        <w:t>accepting mental illness…is not an easy one</w:t>
      </w:r>
      <w:r w:rsidR="00091AB5">
        <w:rPr>
          <w:rFonts w:ascii="Arial" w:hAnsi="Arial" w:cs="Arial"/>
          <w:sz w:val="24"/>
          <w:szCs w:val="24"/>
        </w:rPr>
        <w:t>”</w:t>
      </w:r>
      <w:r w:rsidR="0059408E">
        <w:rPr>
          <w:rFonts w:ascii="Arial" w:hAnsi="Arial" w:cs="Arial"/>
          <w:sz w:val="24"/>
          <w:szCs w:val="24"/>
        </w:rPr>
        <w:t>;</w:t>
      </w:r>
      <w:r w:rsidR="00A60D81">
        <w:rPr>
          <w:rFonts w:ascii="Arial" w:hAnsi="Arial" w:cs="Arial"/>
          <w:sz w:val="24"/>
          <w:szCs w:val="24"/>
        </w:rPr>
        <w:t xml:space="preserve"> “excitement </w:t>
      </w:r>
      <w:r w:rsidR="0059408E">
        <w:rPr>
          <w:rFonts w:ascii="Arial" w:hAnsi="Arial" w:cs="Arial"/>
          <w:sz w:val="24"/>
          <w:szCs w:val="24"/>
        </w:rPr>
        <w:t>fell away</w:t>
      </w:r>
      <w:r w:rsidR="00A60D81">
        <w:rPr>
          <w:rFonts w:ascii="Arial" w:hAnsi="Arial" w:cs="Arial"/>
          <w:sz w:val="24"/>
          <w:szCs w:val="24"/>
        </w:rPr>
        <w:t>”</w:t>
      </w:r>
      <w:r w:rsidR="0059408E">
        <w:rPr>
          <w:rFonts w:ascii="Arial" w:hAnsi="Arial" w:cs="Arial"/>
          <w:sz w:val="24"/>
          <w:szCs w:val="24"/>
        </w:rPr>
        <w:t>; “</w:t>
      </w:r>
      <w:r w:rsidR="00DE5E56">
        <w:rPr>
          <w:rFonts w:ascii="Arial" w:hAnsi="Arial" w:cs="Arial"/>
          <w:sz w:val="24"/>
          <w:szCs w:val="24"/>
        </w:rPr>
        <w:t>partner went on…the wonders of life</w:t>
      </w:r>
      <w:r w:rsidR="0059408E">
        <w:rPr>
          <w:rFonts w:ascii="Arial" w:hAnsi="Arial" w:cs="Arial"/>
          <w:sz w:val="24"/>
          <w:szCs w:val="24"/>
        </w:rPr>
        <w:t>”</w:t>
      </w:r>
      <w:r w:rsidR="00634FB0">
        <w:rPr>
          <w:rFonts w:ascii="Arial" w:hAnsi="Arial" w:cs="Arial"/>
          <w:sz w:val="24"/>
          <w:szCs w:val="24"/>
        </w:rPr>
        <w:t xml:space="preserve"> (APPENDIX A)</w:t>
      </w:r>
      <w:r w:rsidR="00DE5E56">
        <w:rPr>
          <w:rFonts w:ascii="Arial" w:hAnsi="Arial" w:cs="Arial"/>
          <w:sz w:val="24"/>
          <w:szCs w:val="24"/>
        </w:rPr>
        <w:t xml:space="preserve">. These words have expressed a label of </w:t>
      </w:r>
      <w:r w:rsidR="008A1A3F">
        <w:rPr>
          <w:rFonts w:ascii="Arial" w:hAnsi="Arial" w:cs="Arial"/>
          <w:sz w:val="24"/>
          <w:szCs w:val="24"/>
        </w:rPr>
        <w:t xml:space="preserve">‘alone’ and ‘cultural differences’. Separateness </w:t>
      </w:r>
      <w:r w:rsidR="000C457C">
        <w:rPr>
          <w:rFonts w:ascii="Arial" w:hAnsi="Arial" w:cs="Arial"/>
          <w:sz w:val="24"/>
          <w:szCs w:val="24"/>
        </w:rPr>
        <w:t xml:space="preserve">is used to examine Tambu’s thoughts </w:t>
      </w:r>
      <w:r w:rsidR="000C457C">
        <w:rPr>
          <w:rFonts w:ascii="Arial" w:hAnsi="Arial" w:cs="Arial"/>
          <w:sz w:val="24"/>
          <w:szCs w:val="24"/>
        </w:rPr>
        <w:lastRenderedPageBreak/>
        <w:t xml:space="preserve">throughout the </w:t>
      </w:r>
      <w:r w:rsidR="00CC3680">
        <w:rPr>
          <w:rFonts w:ascii="Arial" w:hAnsi="Arial" w:cs="Arial"/>
          <w:sz w:val="24"/>
          <w:szCs w:val="24"/>
        </w:rPr>
        <w:t xml:space="preserve">story as </w:t>
      </w:r>
      <w:r w:rsidR="00701CF8">
        <w:rPr>
          <w:rFonts w:ascii="Arial" w:hAnsi="Arial" w:cs="Arial"/>
          <w:sz w:val="24"/>
          <w:szCs w:val="24"/>
        </w:rPr>
        <w:t xml:space="preserve">she feels culturally distant from her husband and others around her. As well as being “unemployed” (APPENDIX A), she </w:t>
      </w:r>
      <w:r w:rsidR="001A0382">
        <w:rPr>
          <w:rFonts w:ascii="Arial" w:hAnsi="Arial" w:cs="Arial"/>
          <w:sz w:val="24"/>
          <w:szCs w:val="24"/>
        </w:rPr>
        <w:t xml:space="preserve">cannot focus </w:t>
      </w:r>
      <w:r w:rsidR="00204721">
        <w:rPr>
          <w:rFonts w:ascii="Arial" w:hAnsi="Arial" w:cs="Arial"/>
          <w:sz w:val="24"/>
          <w:szCs w:val="24"/>
        </w:rPr>
        <w:t xml:space="preserve">on Canadian’s society, as well as her own anxiety and depressive disorders. </w:t>
      </w:r>
      <w:r w:rsidR="007957F9">
        <w:rPr>
          <w:rFonts w:ascii="Arial" w:hAnsi="Arial" w:cs="Arial"/>
          <w:sz w:val="24"/>
          <w:szCs w:val="24"/>
        </w:rPr>
        <w:t>Tambu may distance herself from the community, by accident, as she feels she cannot cope under their cultural situations. For example, “</w:t>
      </w:r>
      <w:r w:rsidR="00E95990">
        <w:rPr>
          <w:rFonts w:ascii="Arial" w:hAnsi="Arial" w:cs="Arial"/>
          <w:sz w:val="24"/>
          <w:szCs w:val="24"/>
        </w:rPr>
        <w:t>unforgettable experience at a hockey gam</w:t>
      </w:r>
      <w:r w:rsidR="00F67394">
        <w:rPr>
          <w:rFonts w:ascii="Arial" w:hAnsi="Arial" w:cs="Arial"/>
          <w:sz w:val="24"/>
          <w:szCs w:val="24"/>
        </w:rPr>
        <w:t xml:space="preserve">e…I know how immobilised and helpless I felt being in those crowds” (APPENDIX A). </w:t>
      </w:r>
    </w:p>
    <w:p w14:paraId="2A32A7C8" w14:textId="745B60A5" w:rsidR="00994B66" w:rsidRDefault="00994B66" w:rsidP="00700B14">
      <w:pPr>
        <w:spacing w:line="480" w:lineRule="auto"/>
        <w:rPr>
          <w:rFonts w:ascii="Arial" w:hAnsi="Arial" w:cs="Arial"/>
          <w:sz w:val="24"/>
          <w:szCs w:val="24"/>
        </w:rPr>
      </w:pPr>
    </w:p>
    <w:p w14:paraId="70979499" w14:textId="7F211DF1" w:rsidR="00994B66" w:rsidRDefault="00994B66" w:rsidP="00994B66">
      <w:pPr>
        <w:spacing w:line="480" w:lineRule="auto"/>
        <w:jc w:val="center"/>
        <w:rPr>
          <w:rFonts w:ascii="Arial" w:hAnsi="Arial" w:cs="Arial"/>
          <w:b/>
          <w:sz w:val="24"/>
          <w:szCs w:val="24"/>
        </w:rPr>
      </w:pPr>
      <w:r>
        <w:rPr>
          <w:rFonts w:ascii="Arial" w:hAnsi="Arial" w:cs="Arial"/>
          <w:b/>
          <w:sz w:val="24"/>
          <w:szCs w:val="24"/>
        </w:rPr>
        <w:t>ANALYSIS</w:t>
      </w:r>
    </w:p>
    <w:p w14:paraId="5FA94A7D" w14:textId="20ED03D2" w:rsidR="00F4159F" w:rsidRDefault="00172202" w:rsidP="00994B66">
      <w:pPr>
        <w:spacing w:line="480" w:lineRule="auto"/>
        <w:rPr>
          <w:rFonts w:ascii="Arial" w:hAnsi="Arial" w:cs="Arial"/>
          <w:sz w:val="24"/>
          <w:szCs w:val="24"/>
        </w:rPr>
      </w:pPr>
      <w:r>
        <w:rPr>
          <w:rFonts w:ascii="Arial" w:hAnsi="Arial" w:cs="Arial"/>
          <w:sz w:val="24"/>
          <w:szCs w:val="24"/>
        </w:rPr>
        <w:t xml:space="preserve">Whilst deconstructing this piece of text, </w:t>
      </w:r>
      <w:r w:rsidR="003D771A">
        <w:rPr>
          <w:rFonts w:ascii="Arial" w:hAnsi="Arial" w:cs="Arial"/>
          <w:sz w:val="24"/>
          <w:szCs w:val="24"/>
        </w:rPr>
        <w:t xml:space="preserve">there were a few repetitive comments </w:t>
      </w:r>
      <w:r w:rsidR="00380CC5">
        <w:rPr>
          <w:rFonts w:ascii="Arial" w:hAnsi="Arial" w:cs="Arial"/>
          <w:sz w:val="24"/>
          <w:szCs w:val="24"/>
        </w:rPr>
        <w:t>made throughout Tambu’s story. Words like; “bothered”</w:t>
      </w:r>
      <w:r w:rsidR="000B0D98">
        <w:rPr>
          <w:rFonts w:ascii="Arial" w:hAnsi="Arial" w:cs="Arial"/>
          <w:sz w:val="24"/>
          <w:szCs w:val="24"/>
        </w:rPr>
        <w:t xml:space="preserve"> (APPENDIX A)</w:t>
      </w:r>
      <w:r w:rsidR="00A12A4B">
        <w:rPr>
          <w:rFonts w:ascii="Arial" w:hAnsi="Arial" w:cs="Arial"/>
          <w:sz w:val="24"/>
          <w:szCs w:val="24"/>
        </w:rPr>
        <w:t xml:space="preserve"> was </w:t>
      </w:r>
      <w:r w:rsidR="00F81075">
        <w:rPr>
          <w:rFonts w:ascii="Arial" w:hAnsi="Arial" w:cs="Arial"/>
          <w:sz w:val="24"/>
          <w:szCs w:val="24"/>
        </w:rPr>
        <w:t xml:space="preserve">used multiple times as a negative </w:t>
      </w:r>
      <w:r w:rsidR="00B30848">
        <w:rPr>
          <w:rFonts w:ascii="Arial" w:hAnsi="Arial" w:cs="Arial"/>
          <w:sz w:val="24"/>
          <w:szCs w:val="24"/>
        </w:rPr>
        <w:t>aspect</w:t>
      </w:r>
      <w:r w:rsidR="000B0D98">
        <w:rPr>
          <w:rFonts w:ascii="Arial" w:hAnsi="Arial" w:cs="Arial"/>
          <w:sz w:val="24"/>
          <w:szCs w:val="24"/>
        </w:rPr>
        <w:t xml:space="preserve">. She would </w:t>
      </w:r>
      <w:r w:rsidR="002779A4">
        <w:rPr>
          <w:rFonts w:ascii="Arial" w:hAnsi="Arial" w:cs="Arial"/>
          <w:sz w:val="24"/>
          <w:szCs w:val="24"/>
        </w:rPr>
        <w:t xml:space="preserve">often use this word to </w:t>
      </w:r>
      <w:r w:rsidR="00710C49">
        <w:rPr>
          <w:rFonts w:ascii="Arial" w:hAnsi="Arial" w:cs="Arial"/>
          <w:sz w:val="24"/>
          <w:szCs w:val="24"/>
        </w:rPr>
        <w:t>express how she was feeling</w:t>
      </w:r>
      <w:r w:rsidR="00A60EAA">
        <w:rPr>
          <w:rFonts w:ascii="Arial" w:hAnsi="Arial" w:cs="Arial"/>
          <w:sz w:val="24"/>
          <w:szCs w:val="24"/>
        </w:rPr>
        <w:t xml:space="preserve"> when seeing or doing different things. This is also linked to the mental verbs </w:t>
      </w:r>
      <w:r w:rsidR="00F521FE">
        <w:rPr>
          <w:rFonts w:ascii="Arial" w:hAnsi="Arial" w:cs="Arial"/>
          <w:sz w:val="24"/>
          <w:szCs w:val="24"/>
        </w:rPr>
        <w:t>written in the piece of text. Verbs like; “I knew”; “I felt”; “I thought”; “I learnt”</w:t>
      </w:r>
      <w:r w:rsidR="00C0212F">
        <w:rPr>
          <w:rFonts w:ascii="Arial" w:hAnsi="Arial" w:cs="Arial"/>
          <w:sz w:val="24"/>
          <w:szCs w:val="24"/>
        </w:rPr>
        <w:t xml:space="preserve"> (APPENDIX A)</w:t>
      </w:r>
      <w:r w:rsidR="00AF2C21">
        <w:rPr>
          <w:rFonts w:ascii="Arial" w:hAnsi="Arial" w:cs="Arial"/>
          <w:sz w:val="24"/>
          <w:szCs w:val="24"/>
        </w:rPr>
        <w:t xml:space="preserve">, indicates </w:t>
      </w:r>
      <w:r w:rsidR="000D66B1">
        <w:rPr>
          <w:rFonts w:ascii="Arial" w:hAnsi="Arial" w:cs="Arial"/>
          <w:sz w:val="24"/>
          <w:szCs w:val="24"/>
        </w:rPr>
        <w:t xml:space="preserve">that Tambu is remembering her </w:t>
      </w:r>
      <w:r w:rsidR="004F714D">
        <w:rPr>
          <w:rFonts w:ascii="Arial" w:hAnsi="Arial" w:cs="Arial"/>
          <w:sz w:val="24"/>
          <w:szCs w:val="24"/>
        </w:rPr>
        <w:t xml:space="preserve">negative, and positive experiences </w:t>
      </w:r>
      <w:r w:rsidR="00EE2E47">
        <w:rPr>
          <w:rFonts w:ascii="Arial" w:hAnsi="Arial" w:cs="Arial"/>
          <w:sz w:val="24"/>
          <w:szCs w:val="24"/>
        </w:rPr>
        <w:t>she may have went through. This can relate to the progression found</w:t>
      </w:r>
      <w:r w:rsidR="0078427E">
        <w:rPr>
          <w:rFonts w:ascii="Arial" w:hAnsi="Arial" w:cs="Arial"/>
          <w:sz w:val="24"/>
          <w:szCs w:val="24"/>
        </w:rPr>
        <w:t xml:space="preserve">, when reading through the whole story. It started to </w:t>
      </w:r>
      <w:r w:rsidR="001E3DFA">
        <w:rPr>
          <w:rFonts w:ascii="Arial" w:hAnsi="Arial" w:cs="Arial"/>
          <w:sz w:val="24"/>
          <w:szCs w:val="24"/>
        </w:rPr>
        <w:t>descend</w:t>
      </w:r>
      <w:r w:rsidR="006A229A">
        <w:rPr>
          <w:rFonts w:ascii="Arial" w:hAnsi="Arial" w:cs="Arial"/>
          <w:sz w:val="24"/>
          <w:szCs w:val="24"/>
        </w:rPr>
        <w:t xml:space="preserve"> when she was younger (in Zimbabwe)</w:t>
      </w:r>
      <w:r w:rsidR="0078427E">
        <w:rPr>
          <w:rFonts w:ascii="Arial" w:hAnsi="Arial" w:cs="Arial"/>
          <w:sz w:val="24"/>
          <w:szCs w:val="24"/>
        </w:rPr>
        <w:t xml:space="preserve">; when discussing her </w:t>
      </w:r>
      <w:r w:rsidR="006A229A">
        <w:rPr>
          <w:rFonts w:ascii="Arial" w:hAnsi="Arial" w:cs="Arial"/>
          <w:sz w:val="24"/>
          <w:szCs w:val="24"/>
        </w:rPr>
        <w:t>suicidal thoughts and depressive circumstances. Then once she had move</w:t>
      </w:r>
      <w:r w:rsidR="00E640A1">
        <w:rPr>
          <w:rFonts w:ascii="Arial" w:hAnsi="Arial" w:cs="Arial"/>
          <w:sz w:val="24"/>
          <w:szCs w:val="24"/>
        </w:rPr>
        <w:t>d</w:t>
      </w:r>
      <w:r w:rsidR="006A229A">
        <w:rPr>
          <w:rFonts w:ascii="Arial" w:hAnsi="Arial" w:cs="Arial"/>
          <w:sz w:val="24"/>
          <w:szCs w:val="24"/>
        </w:rPr>
        <w:t xml:space="preserve"> to Canada</w:t>
      </w:r>
      <w:r w:rsidR="00E87178">
        <w:rPr>
          <w:rFonts w:ascii="Arial" w:hAnsi="Arial" w:cs="Arial"/>
          <w:sz w:val="24"/>
          <w:szCs w:val="24"/>
        </w:rPr>
        <w:t>, she began</w:t>
      </w:r>
      <w:r w:rsidR="00E640A1">
        <w:rPr>
          <w:rFonts w:ascii="Arial" w:hAnsi="Arial" w:cs="Arial"/>
          <w:sz w:val="24"/>
          <w:szCs w:val="24"/>
        </w:rPr>
        <w:t xml:space="preserve"> to take control of her life and decided to get herself professional help (depression and panic attacks).</w:t>
      </w:r>
    </w:p>
    <w:p w14:paraId="3486AB06" w14:textId="58C205AE" w:rsidR="00994B66" w:rsidRDefault="00F4159F" w:rsidP="00994B66">
      <w:pPr>
        <w:spacing w:line="480" w:lineRule="auto"/>
        <w:rPr>
          <w:rFonts w:ascii="Arial" w:hAnsi="Arial" w:cs="Arial"/>
          <w:sz w:val="24"/>
          <w:szCs w:val="24"/>
        </w:rPr>
      </w:pPr>
      <w:r>
        <w:rPr>
          <w:rFonts w:ascii="Arial" w:hAnsi="Arial" w:cs="Arial"/>
          <w:sz w:val="24"/>
          <w:szCs w:val="24"/>
        </w:rPr>
        <w:t xml:space="preserve">At the start of Tambu’s story, she would often express her </w:t>
      </w:r>
      <w:r w:rsidR="00285F6C">
        <w:rPr>
          <w:rFonts w:ascii="Arial" w:hAnsi="Arial" w:cs="Arial"/>
          <w:sz w:val="24"/>
          <w:szCs w:val="24"/>
        </w:rPr>
        <w:t>need to ‘die’; “I wanted to die so badly”; “the panic attacks”; “</w:t>
      </w:r>
      <w:r w:rsidR="00C0212F">
        <w:rPr>
          <w:rFonts w:ascii="Arial" w:hAnsi="Arial" w:cs="Arial"/>
          <w:sz w:val="24"/>
          <w:szCs w:val="24"/>
        </w:rPr>
        <w:t>dying, oh how I wanted to die</w:t>
      </w:r>
      <w:r w:rsidR="00285F6C">
        <w:rPr>
          <w:rFonts w:ascii="Arial" w:hAnsi="Arial" w:cs="Arial"/>
          <w:sz w:val="24"/>
          <w:szCs w:val="24"/>
        </w:rPr>
        <w:t>”</w:t>
      </w:r>
      <w:r w:rsidR="00C0212F">
        <w:rPr>
          <w:rFonts w:ascii="Arial" w:hAnsi="Arial" w:cs="Arial"/>
          <w:sz w:val="24"/>
          <w:szCs w:val="24"/>
        </w:rPr>
        <w:t xml:space="preserve"> (APPENDIX A).</w:t>
      </w:r>
      <w:r w:rsidR="00DA1FDB">
        <w:rPr>
          <w:rFonts w:ascii="Arial" w:hAnsi="Arial" w:cs="Arial"/>
          <w:sz w:val="24"/>
          <w:szCs w:val="24"/>
        </w:rPr>
        <w:t xml:space="preserve"> these words were expressed mostly at the start of her life, due to being unable to </w:t>
      </w:r>
      <w:r w:rsidR="00455DA7">
        <w:rPr>
          <w:rFonts w:ascii="Arial" w:hAnsi="Arial" w:cs="Arial"/>
          <w:sz w:val="24"/>
          <w:szCs w:val="24"/>
        </w:rPr>
        <w:t>express her mental disorder to others in Zimbabwe. E.g. “</w:t>
      </w:r>
      <w:r w:rsidR="00AA4146">
        <w:rPr>
          <w:rFonts w:ascii="Arial" w:hAnsi="Arial" w:cs="Arial"/>
          <w:sz w:val="24"/>
          <w:szCs w:val="24"/>
        </w:rPr>
        <w:t xml:space="preserve">accepting mental illness or </w:t>
      </w:r>
      <w:r w:rsidR="00AA4146">
        <w:rPr>
          <w:rFonts w:ascii="Arial" w:hAnsi="Arial" w:cs="Arial"/>
          <w:sz w:val="24"/>
          <w:szCs w:val="24"/>
        </w:rPr>
        <w:lastRenderedPageBreak/>
        <w:t>disorder is never an easy one</w:t>
      </w:r>
      <w:r w:rsidR="00455DA7">
        <w:rPr>
          <w:rFonts w:ascii="Arial" w:hAnsi="Arial" w:cs="Arial"/>
          <w:sz w:val="24"/>
          <w:szCs w:val="24"/>
        </w:rPr>
        <w:t>”</w:t>
      </w:r>
      <w:r w:rsidR="005609AE">
        <w:rPr>
          <w:rFonts w:ascii="Arial" w:hAnsi="Arial" w:cs="Arial"/>
          <w:sz w:val="24"/>
          <w:szCs w:val="24"/>
        </w:rPr>
        <w:t xml:space="preserve"> (APPENDIX A)</w:t>
      </w:r>
      <w:r w:rsidR="00AA4146">
        <w:rPr>
          <w:rFonts w:ascii="Arial" w:hAnsi="Arial" w:cs="Arial"/>
          <w:sz w:val="24"/>
          <w:szCs w:val="24"/>
        </w:rPr>
        <w:t xml:space="preserve">. </w:t>
      </w:r>
      <w:r w:rsidR="003970FA">
        <w:rPr>
          <w:rFonts w:ascii="Arial" w:hAnsi="Arial" w:cs="Arial"/>
          <w:sz w:val="24"/>
          <w:szCs w:val="24"/>
        </w:rPr>
        <w:t xml:space="preserve">This would prove that Tambu was experiencing </w:t>
      </w:r>
      <w:r w:rsidR="00FB347A">
        <w:rPr>
          <w:rFonts w:ascii="Arial" w:hAnsi="Arial" w:cs="Arial"/>
          <w:sz w:val="24"/>
          <w:szCs w:val="24"/>
        </w:rPr>
        <w:t xml:space="preserve">severe depression and anxiety, at a very young age. </w:t>
      </w:r>
      <w:r w:rsidR="00E87178">
        <w:rPr>
          <w:rFonts w:ascii="Arial" w:hAnsi="Arial" w:cs="Arial"/>
          <w:sz w:val="24"/>
          <w:szCs w:val="24"/>
        </w:rPr>
        <w:t xml:space="preserve"> </w:t>
      </w:r>
    </w:p>
    <w:p w14:paraId="5AE059F4" w14:textId="0197DC9A" w:rsidR="00166926" w:rsidRDefault="005609AE" w:rsidP="00700B14">
      <w:pPr>
        <w:spacing w:line="480" w:lineRule="auto"/>
        <w:rPr>
          <w:rFonts w:ascii="Arial" w:hAnsi="Arial" w:cs="Arial"/>
          <w:sz w:val="24"/>
          <w:szCs w:val="24"/>
        </w:rPr>
      </w:pPr>
      <w:r>
        <w:rPr>
          <w:rFonts w:ascii="Arial" w:hAnsi="Arial" w:cs="Arial"/>
          <w:sz w:val="24"/>
          <w:szCs w:val="24"/>
        </w:rPr>
        <w:t xml:space="preserve">Throughout Tambu’s story, she would often express </w:t>
      </w:r>
      <w:r w:rsidR="008E6B45">
        <w:rPr>
          <w:rFonts w:ascii="Arial" w:hAnsi="Arial" w:cs="Arial"/>
          <w:sz w:val="24"/>
          <w:szCs w:val="24"/>
        </w:rPr>
        <w:t xml:space="preserve">questions to herself (what/how?) </w:t>
      </w:r>
      <w:r w:rsidR="002A1C9A">
        <w:rPr>
          <w:rFonts w:ascii="Arial" w:hAnsi="Arial" w:cs="Arial"/>
          <w:sz w:val="24"/>
          <w:szCs w:val="24"/>
        </w:rPr>
        <w:t xml:space="preserve">to understand maybe why </w:t>
      </w:r>
      <w:r w:rsidR="00640D31">
        <w:rPr>
          <w:rFonts w:ascii="Arial" w:hAnsi="Arial" w:cs="Arial"/>
          <w:sz w:val="24"/>
          <w:szCs w:val="24"/>
        </w:rPr>
        <w:t>sh</w:t>
      </w:r>
      <w:r w:rsidR="002A1C9A">
        <w:rPr>
          <w:rFonts w:ascii="Arial" w:hAnsi="Arial" w:cs="Arial"/>
          <w:sz w:val="24"/>
          <w:szCs w:val="24"/>
        </w:rPr>
        <w:t>e</w:t>
      </w:r>
      <w:r w:rsidR="00640D31">
        <w:rPr>
          <w:rFonts w:ascii="Arial" w:hAnsi="Arial" w:cs="Arial"/>
          <w:sz w:val="24"/>
          <w:szCs w:val="24"/>
        </w:rPr>
        <w:t xml:space="preserve"> would</w:t>
      </w:r>
      <w:r w:rsidR="002A1C9A">
        <w:rPr>
          <w:rFonts w:ascii="Arial" w:hAnsi="Arial" w:cs="Arial"/>
          <w:sz w:val="24"/>
          <w:szCs w:val="24"/>
        </w:rPr>
        <w:t xml:space="preserve"> want to harm herself, or why she may be having these depressive thoughts. </w:t>
      </w:r>
      <w:r w:rsidR="00640D31">
        <w:rPr>
          <w:rFonts w:ascii="Arial" w:hAnsi="Arial" w:cs="Arial"/>
          <w:sz w:val="24"/>
          <w:szCs w:val="24"/>
        </w:rPr>
        <w:t xml:space="preserve">Questions she would ask herself </w:t>
      </w:r>
      <w:r w:rsidR="00D944C5">
        <w:rPr>
          <w:rFonts w:ascii="Arial" w:hAnsi="Arial" w:cs="Arial"/>
          <w:sz w:val="24"/>
          <w:szCs w:val="24"/>
        </w:rPr>
        <w:t>would often involve</w:t>
      </w:r>
      <w:r w:rsidR="00640D31">
        <w:rPr>
          <w:rFonts w:ascii="Arial" w:hAnsi="Arial" w:cs="Arial"/>
          <w:sz w:val="24"/>
          <w:szCs w:val="24"/>
        </w:rPr>
        <w:t>; “</w:t>
      </w:r>
      <w:r w:rsidR="00D944C5">
        <w:rPr>
          <w:rFonts w:ascii="Arial" w:hAnsi="Arial" w:cs="Arial"/>
          <w:sz w:val="24"/>
          <w:szCs w:val="24"/>
        </w:rPr>
        <w:t>What if I survive by some fucked up twist of fate?</w:t>
      </w:r>
      <w:r w:rsidR="00640D31">
        <w:rPr>
          <w:rFonts w:ascii="Arial" w:hAnsi="Arial" w:cs="Arial"/>
          <w:sz w:val="24"/>
          <w:szCs w:val="24"/>
        </w:rPr>
        <w:t>”</w:t>
      </w:r>
      <w:r w:rsidR="00D944C5">
        <w:rPr>
          <w:rFonts w:ascii="Arial" w:hAnsi="Arial" w:cs="Arial"/>
          <w:sz w:val="24"/>
          <w:szCs w:val="24"/>
        </w:rPr>
        <w:t>; “</w:t>
      </w:r>
      <w:r w:rsidR="00D93B35">
        <w:rPr>
          <w:rFonts w:ascii="Arial" w:hAnsi="Arial" w:cs="Arial"/>
          <w:sz w:val="24"/>
          <w:szCs w:val="24"/>
        </w:rPr>
        <w:t>How would my body be found?</w:t>
      </w:r>
      <w:r w:rsidR="00D944C5">
        <w:rPr>
          <w:rFonts w:ascii="Arial" w:hAnsi="Arial" w:cs="Arial"/>
          <w:sz w:val="24"/>
          <w:szCs w:val="24"/>
        </w:rPr>
        <w:t>”</w:t>
      </w:r>
      <w:r w:rsidR="002C2A63">
        <w:rPr>
          <w:rFonts w:ascii="Arial" w:hAnsi="Arial" w:cs="Arial"/>
          <w:sz w:val="24"/>
          <w:szCs w:val="24"/>
        </w:rPr>
        <w:t xml:space="preserve"> (APPENDIX A)</w:t>
      </w:r>
      <w:r w:rsidR="00D93B35">
        <w:rPr>
          <w:rFonts w:ascii="Arial" w:hAnsi="Arial" w:cs="Arial"/>
          <w:sz w:val="24"/>
          <w:szCs w:val="24"/>
        </w:rPr>
        <w:t xml:space="preserve">. </w:t>
      </w:r>
      <w:r w:rsidR="0054064C">
        <w:rPr>
          <w:rFonts w:ascii="Arial" w:hAnsi="Arial" w:cs="Arial"/>
          <w:sz w:val="24"/>
          <w:szCs w:val="24"/>
        </w:rPr>
        <w:t xml:space="preserve">These express how in-depth </w:t>
      </w:r>
      <w:r w:rsidR="009C4A8D">
        <w:rPr>
          <w:rFonts w:ascii="Arial" w:hAnsi="Arial" w:cs="Arial"/>
          <w:sz w:val="24"/>
          <w:szCs w:val="24"/>
        </w:rPr>
        <w:t xml:space="preserve">her suicidal thoughts were, and how she desperately wanted to be heard, and helped. </w:t>
      </w:r>
    </w:p>
    <w:p w14:paraId="0B25DCEC" w14:textId="176BC4B3" w:rsidR="004239B9" w:rsidRDefault="004239B9" w:rsidP="00700B14">
      <w:pPr>
        <w:spacing w:line="480" w:lineRule="auto"/>
        <w:rPr>
          <w:rFonts w:ascii="Arial" w:hAnsi="Arial" w:cs="Arial"/>
          <w:sz w:val="24"/>
          <w:szCs w:val="24"/>
        </w:rPr>
      </w:pPr>
      <w:r>
        <w:rPr>
          <w:rFonts w:ascii="Arial" w:hAnsi="Arial" w:cs="Arial"/>
          <w:sz w:val="24"/>
          <w:szCs w:val="24"/>
        </w:rPr>
        <w:t xml:space="preserve">The overall plot of the story </w:t>
      </w:r>
      <w:r w:rsidR="002C2A63">
        <w:rPr>
          <w:rFonts w:ascii="Arial" w:hAnsi="Arial" w:cs="Arial"/>
          <w:sz w:val="24"/>
          <w:szCs w:val="24"/>
        </w:rPr>
        <w:t>was discovered as a ‘romance’ plot</w:t>
      </w:r>
      <w:r w:rsidR="006A1D22">
        <w:rPr>
          <w:rFonts w:ascii="Arial" w:hAnsi="Arial" w:cs="Arial"/>
          <w:sz w:val="24"/>
          <w:szCs w:val="24"/>
        </w:rPr>
        <w:t xml:space="preserve"> – “</w:t>
      </w:r>
      <w:r w:rsidR="0059083A">
        <w:rPr>
          <w:rFonts w:ascii="Arial" w:hAnsi="Arial" w:cs="Arial"/>
          <w:sz w:val="24"/>
          <w:szCs w:val="24"/>
        </w:rPr>
        <w:t xml:space="preserve">Hero faces a series of challenges </w:t>
      </w:r>
      <w:r w:rsidR="0059083A">
        <w:rPr>
          <w:rFonts w:ascii="Arial" w:hAnsi="Arial" w:cs="Arial"/>
          <w:i/>
          <w:sz w:val="24"/>
          <w:szCs w:val="24"/>
        </w:rPr>
        <w:t xml:space="preserve">en route </w:t>
      </w:r>
      <w:r w:rsidR="0059083A">
        <w:rPr>
          <w:rFonts w:ascii="Arial" w:hAnsi="Arial" w:cs="Arial"/>
          <w:sz w:val="24"/>
          <w:szCs w:val="24"/>
        </w:rPr>
        <w:t>to her goal and eventual victory</w:t>
      </w:r>
      <w:r w:rsidR="002C2A63">
        <w:rPr>
          <w:rFonts w:ascii="Arial" w:hAnsi="Arial" w:cs="Arial"/>
          <w:sz w:val="24"/>
          <w:szCs w:val="24"/>
        </w:rPr>
        <w:t>”</w:t>
      </w:r>
      <w:r w:rsidR="006C06CF">
        <w:rPr>
          <w:rFonts w:ascii="Arial" w:hAnsi="Arial" w:cs="Arial"/>
          <w:sz w:val="24"/>
          <w:szCs w:val="24"/>
        </w:rPr>
        <w:t xml:space="preserve"> (Gibbs, 2015)</w:t>
      </w:r>
      <w:r w:rsidR="0059083A">
        <w:rPr>
          <w:rFonts w:ascii="Arial" w:hAnsi="Arial" w:cs="Arial"/>
          <w:sz w:val="24"/>
          <w:szCs w:val="24"/>
        </w:rPr>
        <w:t xml:space="preserve">. </w:t>
      </w:r>
      <w:r w:rsidR="006C06CF">
        <w:rPr>
          <w:rFonts w:ascii="Arial" w:hAnsi="Arial" w:cs="Arial"/>
          <w:sz w:val="24"/>
          <w:szCs w:val="24"/>
        </w:rPr>
        <w:t xml:space="preserve">In relation to Tambu, </w:t>
      </w:r>
      <w:r w:rsidR="005378AB">
        <w:rPr>
          <w:rFonts w:ascii="Arial" w:hAnsi="Arial" w:cs="Arial"/>
          <w:sz w:val="24"/>
          <w:szCs w:val="24"/>
        </w:rPr>
        <w:t>she was first suffering with depression and anxiety, and felt like she could never speak out</w:t>
      </w:r>
      <w:r w:rsidR="006F3157">
        <w:rPr>
          <w:rFonts w:ascii="Arial" w:hAnsi="Arial" w:cs="Arial"/>
          <w:sz w:val="24"/>
          <w:szCs w:val="24"/>
        </w:rPr>
        <w:t xml:space="preserve">; e.g. “for a black girl growing up in Zimbabwe at the time, mental health was never discussed </w:t>
      </w:r>
      <w:r w:rsidR="002E1FC8">
        <w:rPr>
          <w:rFonts w:ascii="Arial" w:hAnsi="Arial" w:cs="Arial"/>
          <w:sz w:val="24"/>
          <w:szCs w:val="24"/>
        </w:rPr>
        <w:t>openly</w:t>
      </w:r>
      <w:r w:rsidR="006F3157">
        <w:rPr>
          <w:rFonts w:ascii="Arial" w:hAnsi="Arial" w:cs="Arial"/>
          <w:sz w:val="24"/>
          <w:szCs w:val="24"/>
        </w:rPr>
        <w:t>”</w:t>
      </w:r>
      <w:r w:rsidR="00A37016">
        <w:rPr>
          <w:rFonts w:ascii="Arial" w:hAnsi="Arial" w:cs="Arial"/>
          <w:sz w:val="24"/>
          <w:szCs w:val="24"/>
        </w:rPr>
        <w:t xml:space="preserve"> (APPENDIX A)</w:t>
      </w:r>
      <w:r w:rsidR="002E1FC8">
        <w:rPr>
          <w:rFonts w:ascii="Arial" w:hAnsi="Arial" w:cs="Arial"/>
          <w:sz w:val="24"/>
          <w:szCs w:val="24"/>
        </w:rPr>
        <w:t xml:space="preserve">. But once she had moved to Canada, </w:t>
      </w:r>
      <w:r w:rsidR="00884007">
        <w:rPr>
          <w:rFonts w:ascii="Arial" w:hAnsi="Arial" w:cs="Arial"/>
          <w:sz w:val="24"/>
          <w:szCs w:val="24"/>
        </w:rPr>
        <w:t xml:space="preserve">she began to feel more at ease to talk about how she </w:t>
      </w:r>
      <w:r w:rsidR="00296E92">
        <w:rPr>
          <w:rFonts w:ascii="Arial" w:hAnsi="Arial" w:cs="Arial"/>
          <w:sz w:val="24"/>
          <w:szCs w:val="24"/>
        </w:rPr>
        <w:t>f</w:t>
      </w:r>
      <w:r w:rsidR="00012BD6">
        <w:rPr>
          <w:rFonts w:ascii="Arial" w:hAnsi="Arial" w:cs="Arial"/>
          <w:sz w:val="24"/>
          <w:szCs w:val="24"/>
        </w:rPr>
        <w:t>eels</w:t>
      </w:r>
      <w:r w:rsidR="00E37551">
        <w:rPr>
          <w:rFonts w:ascii="Arial" w:hAnsi="Arial" w:cs="Arial"/>
          <w:sz w:val="24"/>
          <w:szCs w:val="24"/>
        </w:rPr>
        <w:t xml:space="preserve"> </w:t>
      </w:r>
      <w:r w:rsidR="008620F5">
        <w:rPr>
          <w:rFonts w:ascii="Arial" w:hAnsi="Arial" w:cs="Arial"/>
          <w:sz w:val="24"/>
          <w:szCs w:val="24"/>
        </w:rPr>
        <w:t>–</w:t>
      </w:r>
      <w:r w:rsidR="00E37551">
        <w:rPr>
          <w:rFonts w:ascii="Arial" w:hAnsi="Arial" w:cs="Arial"/>
          <w:sz w:val="24"/>
          <w:szCs w:val="24"/>
        </w:rPr>
        <w:t xml:space="preserve"> </w:t>
      </w:r>
      <w:r w:rsidR="008620F5">
        <w:rPr>
          <w:rFonts w:ascii="Arial" w:hAnsi="Arial" w:cs="Arial"/>
          <w:sz w:val="24"/>
          <w:szCs w:val="24"/>
        </w:rPr>
        <w:t xml:space="preserve">began her </w:t>
      </w:r>
      <w:r w:rsidR="00054E0E">
        <w:rPr>
          <w:rFonts w:ascii="Arial" w:hAnsi="Arial" w:cs="Arial"/>
          <w:sz w:val="24"/>
          <w:szCs w:val="24"/>
        </w:rPr>
        <w:t xml:space="preserve">journey to eventual victory. </w:t>
      </w:r>
    </w:p>
    <w:p w14:paraId="1C65BC4E" w14:textId="05F5B56F" w:rsidR="00DE27DA" w:rsidRDefault="00DE27DA" w:rsidP="00700B14">
      <w:pPr>
        <w:spacing w:line="480" w:lineRule="auto"/>
        <w:rPr>
          <w:rFonts w:ascii="Arial" w:hAnsi="Arial" w:cs="Arial"/>
          <w:sz w:val="24"/>
          <w:szCs w:val="24"/>
        </w:rPr>
      </w:pPr>
    </w:p>
    <w:p w14:paraId="3E3E2689" w14:textId="63F0540E" w:rsidR="00DE27DA" w:rsidRDefault="00DE27DA" w:rsidP="00DE27DA">
      <w:pPr>
        <w:spacing w:line="480" w:lineRule="auto"/>
        <w:jc w:val="center"/>
        <w:rPr>
          <w:rFonts w:ascii="Arial" w:hAnsi="Arial" w:cs="Arial"/>
          <w:b/>
          <w:sz w:val="24"/>
          <w:szCs w:val="24"/>
        </w:rPr>
      </w:pPr>
      <w:r>
        <w:rPr>
          <w:rFonts w:ascii="Arial" w:hAnsi="Arial" w:cs="Arial"/>
          <w:b/>
          <w:sz w:val="24"/>
          <w:szCs w:val="24"/>
        </w:rPr>
        <w:t>DISCUSSION</w:t>
      </w:r>
    </w:p>
    <w:p w14:paraId="1A1DA26F" w14:textId="5B592528" w:rsidR="00DE27DA" w:rsidRDefault="00DF28E1" w:rsidP="00DE27DA">
      <w:pPr>
        <w:spacing w:line="480" w:lineRule="auto"/>
        <w:rPr>
          <w:rFonts w:ascii="Arial" w:hAnsi="Arial" w:cs="Arial"/>
          <w:sz w:val="24"/>
          <w:szCs w:val="24"/>
        </w:rPr>
      </w:pPr>
      <w:r>
        <w:rPr>
          <w:rFonts w:ascii="Arial" w:hAnsi="Arial" w:cs="Arial"/>
          <w:sz w:val="24"/>
          <w:szCs w:val="24"/>
        </w:rPr>
        <w:t xml:space="preserve">Relating back to the question, immigrants are given the same treatment as those Canadian-born. Canada has provided their society </w:t>
      </w:r>
      <w:r w:rsidR="001A122A">
        <w:rPr>
          <w:rFonts w:ascii="Arial" w:hAnsi="Arial" w:cs="Arial"/>
          <w:sz w:val="24"/>
          <w:szCs w:val="24"/>
        </w:rPr>
        <w:t xml:space="preserve">with many legislations, regarding immigrants, to help support them through their mental illness. Although, </w:t>
      </w:r>
      <w:r w:rsidR="00952DFB">
        <w:rPr>
          <w:rFonts w:ascii="Arial" w:hAnsi="Arial" w:cs="Arial"/>
          <w:sz w:val="24"/>
          <w:szCs w:val="24"/>
        </w:rPr>
        <w:t>due to Tambu’s cultural difference, she was confused and scared to get herself help; “the thought of seeing a shrink was a western ideal…</w:t>
      </w:r>
      <w:r w:rsidR="00CF5CB5">
        <w:rPr>
          <w:rFonts w:ascii="Arial" w:hAnsi="Arial" w:cs="Arial"/>
          <w:sz w:val="24"/>
          <w:szCs w:val="24"/>
        </w:rPr>
        <w:t xml:space="preserve">I didn’t know of any black </w:t>
      </w:r>
      <w:r w:rsidR="00964F8A">
        <w:rPr>
          <w:rFonts w:ascii="Arial" w:hAnsi="Arial" w:cs="Arial"/>
          <w:sz w:val="24"/>
          <w:szCs w:val="24"/>
        </w:rPr>
        <w:t xml:space="preserve">person </w:t>
      </w:r>
      <w:r w:rsidR="00D6145B">
        <w:rPr>
          <w:rFonts w:ascii="Arial" w:hAnsi="Arial" w:cs="Arial"/>
          <w:sz w:val="24"/>
          <w:szCs w:val="24"/>
        </w:rPr>
        <w:t>that had shared their therapy passage with a psychiatrist</w:t>
      </w:r>
      <w:r w:rsidR="00952DFB">
        <w:rPr>
          <w:rFonts w:ascii="Arial" w:hAnsi="Arial" w:cs="Arial"/>
          <w:sz w:val="24"/>
          <w:szCs w:val="24"/>
        </w:rPr>
        <w:t>”</w:t>
      </w:r>
      <w:r w:rsidR="00D6145B">
        <w:rPr>
          <w:rFonts w:ascii="Arial" w:hAnsi="Arial" w:cs="Arial"/>
          <w:sz w:val="24"/>
          <w:szCs w:val="24"/>
        </w:rPr>
        <w:t xml:space="preserve"> (APPENDIX A). </w:t>
      </w:r>
    </w:p>
    <w:p w14:paraId="5F1D8B5B" w14:textId="37056647" w:rsidR="00EE6D5D" w:rsidRDefault="0022687F" w:rsidP="00DE27DA">
      <w:pPr>
        <w:spacing w:line="480" w:lineRule="auto"/>
        <w:rPr>
          <w:rFonts w:ascii="Arial" w:hAnsi="Arial" w:cs="Arial"/>
          <w:color w:val="222222"/>
          <w:sz w:val="24"/>
          <w:szCs w:val="24"/>
          <w:shd w:val="clear" w:color="auto" w:fill="FFFFFF"/>
        </w:rPr>
      </w:pPr>
      <w:r>
        <w:rPr>
          <w:rFonts w:ascii="Arial" w:hAnsi="Arial" w:cs="Arial"/>
          <w:sz w:val="24"/>
          <w:szCs w:val="24"/>
        </w:rPr>
        <w:lastRenderedPageBreak/>
        <w:t xml:space="preserve">There are many legislations and policies Canadian law must follow in regard to </w:t>
      </w:r>
      <w:r w:rsidR="008D3A95">
        <w:rPr>
          <w:rFonts w:ascii="Arial" w:hAnsi="Arial" w:cs="Arial"/>
          <w:sz w:val="24"/>
          <w:szCs w:val="24"/>
        </w:rPr>
        <w:t xml:space="preserve">immigrants mental health. The Canadian Red Cross is one of the most popular organisations </w:t>
      </w:r>
      <w:r w:rsidR="003D6B8A">
        <w:rPr>
          <w:rFonts w:ascii="Arial" w:hAnsi="Arial" w:cs="Arial"/>
          <w:sz w:val="24"/>
          <w:szCs w:val="24"/>
        </w:rPr>
        <w:t>“</w:t>
      </w:r>
      <w:r w:rsidR="003D6B8A" w:rsidRPr="003D6B8A">
        <w:rPr>
          <w:rFonts w:ascii="Arial" w:hAnsi="Arial" w:cs="Arial"/>
          <w:color w:val="222222"/>
          <w:sz w:val="24"/>
          <w:szCs w:val="24"/>
          <w:shd w:val="clear" w:color="auto" w:fill="FFFFFF"/>
        </w:rPr>
        <w:t>provides independent monitoring of detention facilities holding immigration detainees to promote a protective environment in which detainees are treated humanely and where their human rights and their inherent dignity are respected</w:t>
      </w:r>
      <w:r w:rsidR="003D6B8A">
        <w:rPr>
          <w:rFonts w:ascii="Arial" w:hAnsi="Arial" w:cs="Arial"/>
          <w:color w:val="222222"/>
          <w:sz w:val="24"/>
          <w:szCs w:val="24"/>
          <w:shd w:val="clear" w:color="auto" w:fill="FFFFFF"/>
        </w:rPr>
        <w:t xml:space="preserve">” (Red Cross, </w:t>
      </w:r>
      <w:r w:rsidR="009407EB">
        <w:rPr>
          <w:rFonts w:ascii="Arial" w:hAnsi="Arial" w:cs="Arial"/>
          <w:color w:val="222222"/>
          <w:sz w:val="24"/>
          <w:szCs w:val="24"/>
          <w:shd w:val="clear" w:color="auto" w:fill="FFFFFF"/>
        </w:rPr>
        <w:t>2019</w:t>
      </w:r>
      <w:r w:rsidR="003D6B8A">
        <w:rPr>
          <w:rFonts w:ascii="Arial" w:hAnsi="Arial" w:cs="Arial"/>
          <w:color w:val="222222"/>
          <w:sz w:val="24"/>
          <w:szCs w:val="24"/>
          <w:shd w:val="clear" w:color="auto" w:fill="FFFFFF"/>
        </w:rPr>
        <w:t>)</w:t>
      </w:r>
      <w:r w:rsidR="00AC2988">
        <w:rPr>
          <w:rFonts w:ascii="Arial" w:hAnsi="Arial" w:cs="Arial"/>
          <w:color w:val="222222"/>
          <w:sz w:val="24"/>
          <w:szCs w:val="24"/>
          <w:shd w:val="clear" w:color="auto" w:fill="FFFFFF"/>
        </w:rPr>
        <w:t xml:space="preserve">. Immigration detainees </w:t>
      </w:r>
      <w:r w:rsidR="00EE6D5D">
        <w:rPr>
          <w:rFonts w:ascii="Arial" w:hAnsi="Arial" w:cs="Arial"/>
          <w:color w:val="222222"/>
          <w:sz w:val="24"/>
          <w:szCs w:val="24"/>
          <w:shd w:val="clear" w:color="auto" w:fill="FFFFFF"/>
        </w:rPr>
        <w:t>come under the Immigration and Refugee Protection Act</w:t>
      </w:r>
      <w:r w:rsidR="005A751C">
        <w:rPr>
          <w:rFonts w:ascii="Arial" w:hAnsi="Arial" w:cs="Arial"/>
          <w:color w:val="222222"/>
          <w:sz w:val="24"/>
          <w:szCs w:val="24"/>
          <w:shd w:val="clear" w:color="auto" w:fill="FFFFFF"/>
        </w:rPr>
        <w:t xml:space="preserve"> and are protected and cared for in regard to the Canadian Red Cross. </w:t>
      </w:r>
      <w:r w:rsidR="005F7C3D">
        <w:rPr>
          <w:rFonts w:ascii="Arial" w:hAnsi="Arial" w:cs="Arial"/>
          <w:color w:val="222222"/>
          <w:sz w:val="24"/>
          <w:szCs w:val="24"/>
          <w:shd w:val="clear" w:color="auto" w:fill="FFFFFF"/>
        </w:rPr>
        <w:t xml:space="preserve">Their aim is to ensure all immigrants </w:t>
      </w:r>
      <w:r w:rsidR="003B135D">
        <w:rPr>
          <w:rFonts w:ascii="Arial" w:hAnsi="Arial" w:cs="Arial"/>
          <w:color w:val="222222"/>
          <w:sz w:val="24"/>
          <w:szCs w:val="24"/>
          <w:shd w:val="clear" w:color="auto" w:fill="FFFFFF"/>
        </w:rPr>
        <w:t xml:space="preserve">and refugees are provided with the same basic healthcare and support as </w:t>
      </w:r>
      <w:r w:rsidR="006F3733">
        <w:rPr>
          <w:rFonts w:ascii="Arial" w:hAnsi="Arial" w:cs="Arial"/>
          <w:color w:val="222222"/>
          <w:sz w:val="24"/>
          <w:szCs w:val="24"/>
          <w:shd w:val="clear" w:color="auto" w:fill="FFFFFF"/>
        </w:rPr>
        <w:t xml:space="preserve">those born in Canada. This can help the overall rates of mental illness, to decrease rapidly. </w:t>
      </w:r>
    </w:p>
    <w:p w14:paraId="36C04B4D" w14:textId="48B832A3" w:rsidR="00166926" w:rsidRDefault="00D505D1" w:rsidP="00700B14">
      <w:pPr>
        <w:spacing w:line="48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There are multiple benefits to Canadians </w:t>
      </w:r>
      <w:r w:rsidR="00583CDB">
        <w:rPr>
          <w:rFonts w:ascii="Arial" w:hAnsi="Arial" w:cs="Arial"/>
          <w:color w:val="222222"/>
          <w:sz w:val="24"/>
          <w:szCs w:val="24"/>
          <w:shd w:val="clear" w:color="auto" w:fill="FFFFFF"/>
        </w:rPr>
        <w:t>law and policies to immigration of women with mental health</w:t>
      </w:r>
      <w:r w:rsidR="006C4A74">
        <w:rPr>
          <w:rFonts w:ascii="Arial" w:hAnsi="Arial" w:cs="Arial"/>
          <w:color w:val="222222"/>
          <w:sz w:val="24"/>
          <w:szCs w:val="24"/>
          <w:shd w:val="clear" w:color="auto" w:fill="FFFFFF"/>
        </w:rPr>
        <w:t xml:space="preserve">. However, there are also negative influences </w:t>
      </w:r>
      <w:r w:rsidR="00396F8F">
        <w:rPr>
          <w:rFonts w:ascii="Arial" w:hAnsi="Arial" w:cs="Arial"/>
          <w:color w:val="222222"/>
          <w:sz w:val="24"/>
          <w:szCs w:val="24"/>
          <w:shd w:val="clear" w:color="auto" w:fill="FFFFFF"/>
        </w:rPr>
        <w:t>due to postmigration social determinants, e.g. racism, sexism, social isolation, and many others (</w:t>
      </w:r>
      <w:r w:rsidR="009D71F5">
        <w:rPr>
          <w:rFonts w:ascii="Arial" w:hAnsi="Arial" w:cs="Arial"/>
          <w:color w:val="222222"/>
          <w:sz w:val="24"/>
          <w:szCs w:val="24"/>
          <w:shd w:val="clear" w:color="auto" w:fill="FFFFFF"/>
        </w:rPr>
        <w:t xml:space="preserve">Guruge et al., </w:t>
      </w:r>
      <w:r w:rsidR="003F71CE">
        <w:rPr>
          <w:rFonts w:ascii="Arial" w:hAnsi="Arial" w:cs="Arial"/>
          <w:color w:val="222222"/>
          <w:sz w:val="24"/>
          <w:szCs w:val="24"/>
          <w:shd w:val="clear" w:color="auto" w:fill="FFFFFF"/>
        </w:rPr>
        <w:t>2010</w:t>
      </w:r>
      <w:r w:rsidR="00396F8F">
        <w:rPr>
          <w:rFonts w:ascii="Arial" w:hAnsi="Arial" w:cs="Arial"/>
          <w:color w:val="222222"/>
          <w:sz w:val="24"/>
          <w:szCs w:val="24"/>
          <w:shd w:val="clear" w:color="auto" w:fill="FFFFFF"/>
        </w:rPr>
        <w:t>)</w:t>
      </w:r>
      <w:r w:rsidR="00053B93">
        <w:rPr>
          <w:rFonts w:ascii="Arial" w:hAnsi="Arial" w:cs="Arial"/>
          <w:color w:val="222222"/>
          <w:sz w:val="24"/>
          <w:szCs w:val="24"/>
          <w:shd w:val="clear" w:color="auto" w:fill="FFFFFF"/>
        </w:rPr>
        <w:t xml:space="preserve">. Many immigrants see, moving to a different country will help improve their social lifestyle and help them to open up. This can relate back to Tambu as, when she moved to Canada, she was able to gain more control of her life and seek for help and guidance. </w:t>
      </w:r>
      <w:r w:rsidR="00184E28">
        <w:rPr>
          <w:rFonts w:ascii="Arial" w:hAnsi="Arial" w:cs="Arial"/>
          <w:color w:val="222222"/>
          <w:sz w:val="24"/>
          <w:szCs w:val="24"/>
          <w:shd w:val="clear" w:color="auto" w:fill="FFFFFF"/>
        </w:rPr>
        <w:t xml:space="preserve">She was able to get her life back on track (APPENDIX A). However, </w:t>
      </w:r>
      <w:r w:rsidR="00CA550E">
        <w:rPr>
          <w:rFonts w:ascii="Arial" w:hAnsi="Arial" w:cs="Arial"/>
          <w:color w:val="222222"/>
          <w:sz w:val="24"/>
          <w:szCs w:val="24"/>
          <w:shd w:val="clear" w:color="auto" w:fill="FFFFFF"/>
        </w:rPr>
        <w:t>Guruge et al., (</w:t>
      </w:r>
      <w:r w:rsidR="00C07863">
        <w:rPr>
          <w:rFonts w:ascii="Arial" w:hAnsi="Arial" w:cs="Arial"/>
          <w:color w:val="222222"/>
          <w:sz w:val="24"/>
          <w:szCs w:val="24"/>
          <w:shd w:val="clear" w:color="auto" w:fill="FFFFFF"/>
        </w:rPr>
        <w:t>2010</w:t>
      </w:r>
      <w:r w:rsidR="00CA550E">
        <w:rPr>
          <w:rFonts w:ascii="Arial" w:hAnsi="Arial" w:cs="Arial"/>
          <w:color w:val="222222"/>
          <w:sz w:val="24"/>
          <w:szCs w:val="24"/>
          <w:shd w:val="clear" w:color="auto" w:fill="FFFFFF"/>
        </w:rPr>
        <w:t>)</w:t>
      </w:r>
      <w:r w:rsidR="00C07863">
        <w:rPr>
          <w:rFonts w:ascii="Arial" w:hAnsi="Arial" w:cs="Arial"/>
          <w:color w:val="222222"/>
          <w:sz w:val="24"/>
          <w:szCs w:val="24"/>
          <w:shd w:val="clear" w:color="auto" w:fill="FFFFFF"/>
        </w:rPr>
        <w:t xml:space="preserve"> </w:t>
      </w:r>
      <w:r w:rsidR="0076241F">
        <w:rPr>
          <w:rFonts w:ascii="Arial" w:hAnsi="Arial" w:cs="Arial"/>
          <w:color w:val="222222"/>
          <w:sz w:val="24"/>
          <w:szCs w:val="24"/>
          <w:shd w:val="clear" w:color="auto" w:fill="FFFFFF"/>
        </w:rPr>
        <w:t>article discovers that a lot of immigrants are suffering from multiple barriers</w:t>
      </w:r>
      <w:r w:rsidR="00C23BBA">
        <w:rPr>
          <w:rFonts w:ascii="Arial" w:hAnsi="Arial" w:cs="Arial"/>
          <w:color w:val="222222"/>
          <w:sz w:val="24"/>
          <w:szCs w:val="24"/>
          <w:shd w:val="clear" w:color="auto" w:fill="FFFFFF"/>
        </w:rPr>
        <w:t xml:space="preserve"> </w:t>
      </w:r>
      <w:r w:rsidR="00901C0B">
        <w:rPr>
          <w:rFonts w:ascii="Arial" w:hAnsi="Arial" w:cs="Arial"/>
          <w:color w:val="222222"/>
          <w:sz w:val="24"/>
          <w:szCs w:val="24"/>
          <w:shd w:val="clear" w:color="auto" w:fill="FFFFFF"/>
        </w:rPr>
        <w:t xml:space="preserve">when accessing Canadians mental health services. </w:t>
      </w:r>
      <w:r w:rsidR="00A52009">
        <w:rPr>
          <w:rFonts w:ascii="Arial" w:hAnsi="Arial" w:cs="Arial"/>
          <w:color w:val="222222"/>
          <w:sz w:val="24"/>
          <w:szCs w:val="24"/>
          <w:shd w:val="clear" w:color="auto" w:fill="FFFFFF"/>
        </w:rPr>
        <w:t xml:space="preserve">These can relate to; unfamiliar cultures, language barriers, and limitations to the services provided. </w:t>
      </w:r>
      <w:r w:rsidR="00965801">
        <w:rPr>
          <w:rFonts w:ascii="Arial" w:hAnsi="Arial" w:cs="Arial"/>
          <w:color w:val="222222"/>
          <w:sz w:val="24"/>
          <w:szCs w:val="24"/>
          <w:shd w:val="clear" w:color="auto" w:fill="FFFFFF"/>
        </w:rPr>
        <w:t xml:space="preserve">They believe that “significant changes need to be made in delivery of mental health services </w:t>
      </w:r>
      <w:r w:rsidR="00553E44">
        <w:rPr>
          <w:rFonts w:ascii="Arial" w:hAnsi="Arial" w:cs="Arial"/>
          <w:color w:val="222222"/>
          <w:sz w:val="24"/>
          <w:szCs w:val="24"/>
          <w:shd w:val="clear" w:color="auto" w:fill="FFFFFF"/>
        </w:rPr>
        <w:t>to include innovative holistic approaches that address the needs of immigrant women in Canada</w:t>
      </w:r>
      <w:r w:rsidR="00965801">
        <w:rPr>
          <w:rFonts w:ascii="Arial" w:hAnsi="Arial" w:cs="Arial"/>
          <w:color w:val="222222"/>
          <w:sz w:val="24"/>
          <w:szCs w:val="24"/>
          <w:shd w:val="clear" w:color="auto" w:fill="FFFFFF"/>
        </w:rPr>
        <w:t>”</w:t>
      </w:r>
      <w:r w:rsidR="00553E44">
        <w:rPr>
          <w:rFonts w:ascii="Arial" w:hAnsi="Arial" w:cs="Arial"/>
          <w:color w:val="222222"/>
          <w:sz w:val="24"/>
          <w:szCs w:val="24"/>
          <w:shd w:val="clear" w:color="auto" w:fill="FFFFFF"/>
        </w:rPr>
        <w:t xml:space="preserve"> (Guruge et al., 2010). </w:t>
      </w:r>
    </w:p>
    <w:p w14:paraId="5D7B7D91" w14:textId="658D0229" w:rsidR="000C0DDB" w:rsidRDefault="000C0DDB" w:rsidP="00700B14">
      <w:pPr>
        <w:spacing w:line="480" w:lineRule="auto"/>
        <w:rPr>
          <w:rFonts w:ascii="Arial" w:hAnsi="Arial" w:cs="Arial"/>
          <w:color w:val="222222"/>
          <w:sz w:val="24"/>
          <w:szCs w:val="24"/>
          <w:shd w:val="clear" w:color="auto" w:fill="FFFFFF"/>
        </w:rPr>
      </w:pPr>
    </w:p>
    <w:p w14:paraId="6D98BA9B" w14:textId="44DEBFB3" w:rsidR="000C0DDB" w:rsidRDefault="000C0DDB" w:rsidP="000C0DDB">
      <w:pPr>
        <w:spacing w:line="480" w:lineRule="auto"/>
        <w:jc w:val="center"/>
        <w:rPr>
          <w:rFonts w:ascii="Arial" w:hAnsi="Arial" w:cs="Arial"/>
          <w:b/>
          <w:color w:val="222222"/>
          <w:sz w:val="24"/>
          <w:szCs w:val="24"/>
          <w:shd w:val="clear" w:color="auto" w:fill="FFFFFF"/>
        </w:rPr>
      </w:pPr>
      <w:r>
        <w:rPr>
          <w:rFonts w:ascii="Arial" w:hAnsi="Arial" w:cs="Arial"/>
          <w:b/>
          <w:color w:val="222222"/>
          <w:sz w:val="24"/>
          <w:szCs w:val="24"/>
          <w:shd w:val="clear" w:color="auto" w:fill="FFFFFF"/>
        </w:rPr>
        <w:lastRenderedPageBreak/>
        <w:t>CONCLUSION</w:t>
      </w:r>
    </w:p>
    <w:p w14:paraId="306D08D3" w14:textId="012003A2" w:rsidR="000C0DDB" w:rsidRDefault="00B602CE" w:rsidP="0064587D">
      <w:pPr>
        <w:spacing w:line="480" w:lineRule="auto"/>
        <w:rPr>
          <w:rFonts w:ascii="Arial" w:hAnsi="Arial" w:cs="Arial"/>
          <w:sz w:val="24"/>
          <w:szCs w:val="24"/>
        </w:rPr>
      </w:pPr>
      <w:r w:rsidRPr="0064587D">
        <w:rPr>
          <w:rFonts w:ascii="Arial" w:hAnsi="Arial" w:cs="Arial"/>
          <w:color w:val="222222"/>
          <w:sz w:val="24"/>
          <w:szCs w:val="24"/>
          <w:shd w:val="clear" w:color="auto" w:fill="FFFFFF"/>
        </w:rPr>
        <w:t xml:space="preserve">Overall, Tambu’s story supports the question; </w:t>
      </w:r>
      <w:r w:rsidR="0064587D" w:rsidRPr="0064587D">
        <w:rPr>
          <w:rFonts w:ascii="Arial" w:hAnsi="Arial" w:cs="Arial"/>
          <w:sz w:val="24"/>
          <w:szCs w:val="24"/>
        </w:rPr>
        <w:t>Are immigrants provided with basic support or treatment when experiencing mental health; cultural differences.</w:t>
      </w:r>
      <w:r w:rsidR="0064587D">
        <w:rPr>
          <w:rFonts w:ascii="Arial" w:hAnsi="Arial" w:cs="Arial"/>
          <w:sz w:val="24"/>
          <w:szCs w:val="24"/>
        </w:rPr>
        <w:t xml:space="preserve"> As Canada was able to provide the right support and treatment</w:t>
      </w:r>
      <w:r w:rsidR="007001CF">
        <w:rPr>
          <w:rFonts w:ascii="Arial" w:hAnsi="Arial" w:cs="Arial"/>
          <w:sz w:val="24"/>
          <w:szCs w:val="24"/>
        </w:rPr>
        <w:t xml:space="preserve">, so she could take control of her life and change her thought process. Tambu states, at the end of her story, </w:t>
      </w:r>
      <w:r w:rsidR="008951C2">
        <w:rPr>
          <w:rFonts w:ascii="Arial" w:hAnsi="Arial" w:cs="Arial"/>
          <w:sz w:val="24"/>
          <w:szCs w:val="24"/>
        </w:rPr>
        <w:t xml:space="preserve">“As I recover, I know that we must continue to talk about mental health issues to find a holistic </w:t>
      </w:r>
      <w:r w:rsidR="00F8486E">
        <w:rPr>
          <w:rFonts w:ascii="Arial" w:hAnsi="Arial" w:cs="Arial"/>
          <w:sz w:val="24"/>
          <w:szCs w:val="24"/>
        </w:rPr>
        <w:t>approach that gives perspective to the environments that we occupy</w:t>
      </w:r>
      <w:r w:rsidR="008951C2">
        <w:rPr>
          <w:rFonts w:ascii="Arial" w:hAnsi="Arial" w:cs="Arial"/>
          <w:sz w:val="24"/>
          <w:szCs w:val="24"/>
        </w:rPr>
        <w:t>”</w:t>
      </w:r>
      <w:r w:rsidR="00F8486E">
        <w:rPr>
          <w:rFonts w:ascii="Arial" w:hAnsi="Arial" w:cs="Arial"/>
          <w:sz w:val="24"/>
          <w:szCs w:val="24"/>
        </w:rPr>
        <w:t xml:space="preserve"> (APPENDIX A). However, there are many articles and reports </w:t>
      </w:r>
      <w:r w:rsidR="00E85A3E">
        <w:rPr>
          <w:rFonts w:ascii="Arial" w:hAnsi="Arial" w:cs="Arial"/>
          <w:sz w:val="24"/>
          <w:szCs w:val="24"/>
        </w:rPr>
        <w:t xml:space="preserve">that show, the barriers of Canadians healthcare services for women immigrants, are sadly rejecting the question made. </w:t>
      </w:r>
    </w:p>
    <w:p w14:paraId="44380590" w14:textId="7899DB75" w:rsidR="00E85A3E" w:rsidRDefault="00E85A3E" w:rsidP="0064587D">
      <w:pPr>
        <w:spacing w:line="480" w:lineRule="auto"/>
        <w:rPr>
          <w:rFonts w:ascii="Arial" w:hAnsi="Arial" w:cs="Arial"/>
          <w:sz w:val="24"/>
          <w:szCs w:val="24"/>
        </w:rPr>
      </w:pPr>
      <w:r>
        <w:rPr>
          <w:rFonts w:ascii="Arial" w:hAnsi="Arial" w:cs="Arial"/>
          <w:sz w:val="24"/>
          <w:szCs w:val="24"/>
        </w:rPr>
        <w:t>The audience, that this piece of text is trying to reach out</w:t>
      </w:r>
      <w:r w:rsidR="00DD003D">
        <w:rPr>
          <w:rFonts w:ascii="Arial" w:hAnsi="Arial" w:cs="Arial"/>
          <w:sz w:val="24"/>
          <w:szCs w:val="24"/>
        </w:rPr>
        <w:t xml:space="preserve">; those suffering with a mental illness in another country, no matter their age, sex, race, or culture, should always be able to speak </w:t>
      </w:r>
      <w:r w:rsidR="00E00F00">
        <w:rPr>
          <w:rFonts w:ascii="Arial" w:hAnsi="Arial" w:cs="Arial"/>
          <w:sz w:val="24"/>
          <w:szCs w:val="24"/>
        </w:rPr>
        <w:t>out and talk about their negative thoughts. Tambu</w:t>
      </w:r>
      <w:r w:rsidR="003327A0">
        <w:rPr>
          <w:rFonts w:ascii="Arial" w:hAnsi="Arial" w:cs="Arial"/>
          <w:sz w:val="24"/>
          <w:szCs w:val="24"/>
        </w:rPr>
        <w:t xml:space="preserve"> has created this story to share her life experiences and hopes that “someone has the courage to break their silence</w:t>
      </w:r>
      <w:r w:rsidR="00B0455F">
        <w:rPr>
          <w:rFonts w:ascii="Arial" w:hAnsi="Arial" w:cs="Arial"/>
          <w:sz w:val="24"/>
          <w:szCs w:val="24"/>
        </w:rPr>
        <w:t>,</w:t>
      </w:r>
      <w:r w:rsidR="003327A0">
        <w:rPr>
          <w:rFonts w:ascii="Arial" w:hAnsi="Arial" w:cs="Arial"/>
          <w:sz w:val="24"/>
          <w:szCs w:val="24"/>
        </w:rPr>
        <w:t xml:space="preserve"> and create a space that </w:t>
      </w:r>
      <w:r w:rsidR="00B0455F">
        <w:rPr>
          <w:rFonts w:ascii="Arial" w:hAnsi="Arial" w:cs="Arial"/>
          <w:sz w:val="24"/>
          <w:szCs w:val="24"/>
        </w:rPr>
        <w:t>speaks openly to mental health wellness</w:t>
      </w:r>
      <w:r w:rsidR="003327A0">
        <w:rPr>
          <w:rFonts w:ascii="Arial" w:hAnsi="Arial" w:cs="Arial"/>
          <w:sz w:val="24"/>
          <w:szCs w:val="24"/>
        </w:rPr>
        <w:t>”</w:t>
      </w:r>
      <w:r w:rsidR="00B0455F">
        <w:rPr>
          <w:rFonts w:ascii="Arial" w:hAnsi="Arial" w:cs="Arial"/>
          <w:sz w:val="24"/>
          <w:szCs w:val="24"/>
        </w:rPr>
        <w:t xml:space="preserve"> (APPENDIX A). </w:t>
      </w:r>
    </w:p>
    <w:p w14:paraId="2E4EBA85" w14:textId="740A9490" w:rsidR="00B0455F" w:rsidRPr="0064587D" w:rsidRDefault="00B0455F" w:rsidP="0064587D">
      <w:pPr>
        <w:spacing w:line="480" w:lineRule="auto"/>
        <w:rPr>
          <w:rFonts w:ascii="Arial" w:hAnsi="Arial" w:cs="Arial"/>
          <w:sz w:val="24"/>
          <w:szCs w:val="24"/>
        </w:rPr>
      </w:pPr>
      <w:r>
        <w:rPr>
          <w:rFonts w:ascii="Arial" w:hAnsi="Arial" w:cs="Arial"/>
          <w:sz w:val="24"/>
          <w:szCs w:val="24"/>
        </w:rPr>
        <w:t>Her story began</w:t>
      </w:r>
      <w:r w:rsidR="009B706B">
        <w:rPr>
          <w:rFonts w:ascii="Arial" w:hAnsi="Arial" w:cs="Arial"/>
          <w:sz w:val="24"/>
          <w:szCs w:val="24"/>
        </w:rPr>
        <w:t>, at a rough start</w:t>
      </w:r>
      <w:r w:rsidR="00D7183C">
        <w:rPr>
          <w:rFonts w:ascii="Arial" w:hAnsi="Arial" w:cs="Arial"/>
          <w:sz w:val="24"/>
          <w:szCs w:val="24"/>
        </w:rPr>
        <w:t xml:space="preserve"> when she was living in Zimbabwe (suicidal thoughts</w:t>
      </w:r>
      <w:r w:rsidR="00331FC7">
        <w:rPr>
          <w:rFonts w:ascii="Arial" w:hAnsi="Arial" w:cs="Arial"/>
          <w:sz w:val="24"/>
          <w:szCs w:val="24"/>
        </w:rPr>
        <w:t>, depression, anxiety</w:t>
      </w:r>
      <w:r w:rsidR="00D7183C">
        <w:rPr>
          <w:rFonts w:ascii="Arial" w:hAnsi="Arial" w:cs="Arial"/>
          <w:sz w:val="24"/>
          <w:szCs w:val="24"/>
        </w:rPr>
        <w:t>)</w:t>
      </w:r>
      <w:r w:rsidR="00331FC7">
        <w:rPr>
          <w:rFonts w:ascii="Arial" w:hAnsi="Arial" w:cs="Arial"/>
          <w:sz w:val="24"/>
          <w:szCs w:val="24"/>
        </w:rPr>
        <w:t>. Then when she moved to Canada, she started to seek professional he</w:t>
      </w:r>
      <w:r w:rsidR="00482B75">
        <w:rPr>
          <w:rFonts w:ascii="Arial" w:hAnsi="Arial" w:cs="Arial"/>
          <w:sz w:val="24"/>
          <w:szCs w:val="24"/>
        </w:rPr>
        <w:t xml:space="preserve">lp. Once she began to gain control of her life, </w:t>
      </w:r>
      <w:r w:rsidR="000F084F">
        <w:rPr>
          <w:rFonts w:ascii="Arial" w:hAnsi="Arial" w:cs="Arial"/>
          <w:sz w:val="24"/>
          <w:szCs w:val="24"/>
        </w:rPr>
        <w:t xml:space="preserve">she moved back to South Africa with a positive mindset to her life. </w:t>
      </w:r>
    </w:p>
    <w:p w14:paraId="78156667" w14:textId="77777777" w:rsidR="00A85670" w:rsidRPr="000C0DDB" w:rsidRDefault="00A85670" w:rsidP="000C0DDB">
      <w:pPr>
        <w:spacing w:line="480" w:lineRule="auto"/>
        <w:rPr>
          <w:rFonts w:ascii="Arial" w:hAnsi="Arial" w:cs="Arial"/>
          <w:color w:val="222222"/>
          <w:sz w:val="24"/>
          <w:szCs w:val="24"/>
          <w:shd w:val="clear" w:color="auto" w:fill="FFFFFF"/>
        </w:rPr>
      </w:pPr>
    </w:p>
    <w:p w14:paraId="7B1F56B7" w14:textId="1A75D949" w:rsidR="00166926" w:rsidRDefault="00166926" w:rsidP="00700B14">
      <w:pPr>
        <w:spacing w:line="480" w:lineRule="auto"/>
        <w:rPr>
          <w:rFonts w:ascii="Arial" w:hAnsi="Arial" w:cs="Arial"/>
          <w:sz w:val="24"/>
          <w:szCs w:val="24"/>
        </w:rPr>
      </w:pPr>
    </w:p>
    <w:p w14:paraId="361D7B3E" w14:textId="77777777" w:rsidR="00923D24" w:rsidRDefault="00923D24" w:rsidP="00700B14">
      <w:pPr>
        <w:spacing w:line="480" w:lineRule="auto"/>
        <w:rPr>
          <w:rFonts w:ascii="Arial" w:hAnsi="Arial" w:cs="Arial"/>
          <w:sz w:val="24"/>
          <w:szCs w:val="24"/>
        </w:rPr>
      </w:pPr>
    </w:p>
    <w:p w14:paraId="6E6D2A8C" w14:textId="2CAA3065" w:rsidR="00166926" w:rsidRDefault="00166926" w:rsidP="00700B14">
      <w:pPr>
        <w:spacing w:line="480" w:lineRule="auto"/>
        <w:rPr>
          <w:rFonts w:ascii="Arial" w:hAnsi="Arial" w:cs="Arial"/>
          <w:sz w:val="24"/>
          <w:szCs w:val="24"/>
          <w:u w:val="single"/>
        </w:rPr>
      </w:pPr>
      <w:r>
        <w:rPr>
          <w:rFonts w:ascii="Arial" w:hAnsi="Arial" w:cs="Arial"/>
          <w:sz w:val="24"/>
          <w:szCs w:val="24"/>
          <w:u w:val="single"/>
        </w:rPr>
        <w:lastRenderedPageBreak/>
        <w:t>Reference List:</w:t>
      </w:r>
    </w:p>
    <w:p w14:paraId="4F26CA7C" w14:textId="692F74C0" w:rsidR="00342267" w:rsidRDefault="00342267" w:rsidP="00342267">
      <w:pPr>
        <w:spacing w:line="480" w:lineRule="auto"/>
        <w:ind w:left="720"/>
        <w:rPr>
          <w:rFonts w:ascii="Arial" w:hAnsi="Arial" w:cs="Arial"/>
          <w:sz w:val="24"/>
          <w:szCs w:val="24"/>
        </w:rPr>
      </w:pPr>
      <w:r>
        <w:rPr>
          <w:rFonts w:ascii="Arial" w:hAnsi="Arial" w:cs="Arial"/>
          <w:sz w:val="24"/>
          <w:szCs w:val="24"/>
        </w:rPr>
        <w:t xml:space="preserve">Canadian Red Cross. (2019). Promoting the Rights of Immigration Detainees. Retrieved from </w:t>
      </w:r>
      <w:r w:rsidRPr="00576740">
        <w:rPr>
          <w:rFonts w:ascii="Arial" w:hAnsi="Arial" w:cs="Arial"/>
          <w:sz w:val="24"/>
          <w:szCs w:val="24"/>
        </w:rPr>
        <w:t>https://www.redcross.ca/how-we-help/migrant-and-refugee-services/promoting-the-rights-of-immigration-detainees</w:t>
      </w:r>
    </w:p>
    <w:p w14:paraId="008EEE92" w14:textId="76EBCD10" w:rsidR="00316A2E" w:rsidRDefault="00316A2E" w:rsidP="006255AE">
      <w:pPr>
        <w:spacing w:line="480" w:lineRule="auto"/>
        <w:ind w:left="720"/>
        <w:rPr>
          <w:rFonts w:ascii="Arial" w:hAnsi="Arial" w:cs="Arial"/>
          <w:sz w:val="24"/>
          <w:szCs w:val="24"/>
        </w:rPr>
      </w:pPr>
      <w:r>
        <w:rPr>
          <w:rFonts w:ascii="Arial" w:hAnsi="Arial" w:cs="Arial"/>
          <w:sz w:val="24"/>
          <w:szCs w:val="24"/>
        </w:rPr>
        <w:t>C</w:t>
      </w:r>
      <w:r w:rsidR="00252985">
        <w:rPr>
          <w:rFonts w:ascii="Arial" w:hAnsi="Arial" w:cs="Arial"/>
          <w:sz w:val="24"/>
          <w:szCs w:val="24"/>
        </w:rPr>
        <w:t xml:space="preserve">entre for </w:t>
      </w:r>
      <w:r>
        <w:rPr>
          <w:rFonts w:ascii="Arial" w:hAnsi="Arial" w:cs="Arial"/>
          <w:sz w:val="24"/>
          <w:szCs w:val="24"/>
        </w:rPr>
        <w:t>A</w:t>
      </w:r>
      <w:r w:rsidR="00252985">
        <w:rPr>
          <w:rFonts w:ascii="Arial" w:hAnsi="Arial" w:cs="Arial"/>
          <w:sz w:val="24"/>
          <w:szCs w:val="24"/>
        </w:rPr>
        <w:t xml:space="preserve">ction and </w:t>
      </w:r>
      <w:r>
        <w:rPr>
          <w:rFonts w:ascii="Arial" w:hAnsi="Arial" w:cs="Arial"/>
          <w:sz w:val="24"/>
          <w:szCs w:val="24"/>
        </w:rPr>
        <w:t>M</w:t>
      </w:r>
      <w:r w:rsidR="00252985">
        <w:rPr>
          <w:rFonts w:ascii="Arial" w:hAnsi="Arial" w:cs="Arial"/>
          <w:sz w:val="24"/>
          <w:szCs w:val="24"/>
        </w:rPr>
        <w:t xml:space="preserve">ental </w:t>
      </w:r>
      <w:r>
        <w:rPr>
          <w:rFonts w:ascii="Arial" w:hAnsi="Arial" w:cs="Arial"/>
          <w:sz w:val="24"/>
          <w:szCs w:val="24"/>
        </w:rPr>
        <w:t>H</w:t>
      </w:r>
      <w:r w:rsidR="00252985">
        <w:rPr>
          <w:rFonts w:ascii="Arial" w:hAnsi="Arial" w:cs="Arial"/>
          <w:sz w:val="24"/>
          <w:szCs w:val="24"/>
        </w:rPr>
        <w:t>ealth</w:t>
      </w:r>
      <w:r>
        <w:rPr>
          <w:rFonts w:ascii="Arial" w:hAnsi="Arial" w:cs="Arial"/>
          <w:sz w:val="24"/>
          <w:szCs w:val="24"/>
        </w:rPr>
        <w:t>. (2019). About CAMH</w:t>
      </w:r>
      <w:r w:rsidR="009E39BA">
        <w:rPr>
          <w:rFonts w:ascii="Arial" w:hAnsi="Arial" w:cs="Arial"/>
          <w:sz w:val="24"/>
          <w:szCs w:val="24"/>
        </w:rPr>
        <w:t>: Inspiring Change</w:t>
      </w:r>
      <w:r>
        <w:rPr>
          <w:rFonts w:ascii="Arial" w:hAnsi="Arial" w:cs="Arial"/>
          <w:sz w:val="24"/>
          <w:szCs w:val="24"/>
        </w:rPr>
        <w:t xml:space="preserve">. Retrieved from </w:t>
      </w:r>
      <w:r w:rsidR="009E39BA" w:rsidRPr="009E39BA">
        <w:rPr>
          <w:rFonts w:ascii="Arial" w:hAnsi="Arial" w:cs="Arial"/>
          <w:sz w:val="24"/>
          <w:szCs w:val="24"/>
        </w:rPr>
        <w:t>https://www.camh.ca/en/driving-change/about-camh</w:t>
      </w:r>
    </w:p>
    <w:p w14:paraId="5C818460" w14:textId="2418218E" w:rsidR="007B30E8" w:rsidRDefault="007B30E8" w:rsidP="006255AE">
      <w:pPr>
        <w:spacing w:line="480" w:lineRule="auto"/>
        <w:ind w:left="720"/>
        <w:rPr>
          <w:rFonts w:ascii="Arial" w:hAnsi="Arial" w:cs="Arial"/>
          <w:sz w:val="24"/>
          <w:szCs w:val="24"/>
        </w:rPr>
      </w:pPr>
      <w:r>
        <w:rPr>
          <w:rFonts w:ascii="Arial" w:hAnsi="Arial" w:cs="Arial"/>
          <w:sz w:val="24"/>
          <w:szCs w:val="24"/>
        </w:rPr>
        <w:t xml:space="preserve">Gibbs, G. </w:t>
      </w:r>
      <w:r w:rsidR="00E51F9D">
        <w:rPr>
          <w:rFonts w:ascii="Arial" w:hAnsi="Arial" w:cs="Arial"/>
          <w:sz w:val="24"/>
          <w:szCs w:val="24"/>
        </w:rPr>
        <w:t xml:space="preserve">[Graham R Gibbs]. (2015, </w:t>
      </w:r>
      <w:r w:rsidR="007F5CF7">
        <w:rPr>
          <w:rFonts w:ascii="Arial" w:hAnsi="Arial" w:cs="Arial"/>
          <w:sz w:val="24"/>
          <w:szCs w:val="24"/>
        </w:rPr>
        <w:t>February 21</w:t>
      </w:r>
      <w:r w:rsidR="00E51F9D">
        <w:rPr>
          <w:rFonts w:ascii="Arial" w:hAnsi="Arial" w:cs="Arial"/>
          <w:sz w:val="24"/>
          <w:szCs w:val="24"/>
        </w:rPr>
        <w:t>)</w:t>
      </w:r>
      <w:r w:rsidR="007F5CF7">
        <w:rPr>
          <w:rFonts w:ascii="Arial" w:hAnsi="Arial" w:cs="Arial"/>
          <w:sz w:val="24"/>
          <w:szCs w:val="24"/>
        </w:rPr>
        <w:t xml:space="preserve">. </w:t>
      </w:r>
      <w:r w:rsidR="007F5CF7" w:rsidRPr="00346269">
        <w:rPr>
          <w:rFonts w:ascii="Arial" w:hAnsi="Arial" w:cs="Arial"/>
          <w:i/>
          <w:sz w:val="24"/>
          <w:szCs w:val="24"/>
        </w:rPr>
        <w:t>The analysis of narratives</w:t>
      </w:r>
      <w:r w:rsidR="007F5CF7">
        <w:rPr>
          <w:rFonts w:ascii="Arial" w:hAnsi="Arial" w:cs="Arial"/>
          <w:sz w:val="24"/>
          <w:szCs w:val="24"/>
        </w:rPr>
        <w:t xml:space="preserve"> [</w:t>
      </w:r>
      <w:r w:rsidR="00346269">
        <w:rPr>
          <w:rFonts w:ascii="Arial" w:hAnsi="Arial" w:cs="Arial"/>
          <w:sz w:val="24"/>
          <w:szCs w:val="24"/>
        </w:rPr>
        <w:t>V</w:t>
      </w:r>
      <w:r w:rsidR="007F5CF7">
        <w:rPr>
          <w:rFonts w:ascii="Arial" w:hAnsi="Arial" w:cs="Arial"/>
          <w:sz w:val="24"/>
          <w:szCs w:val="24"/>
        </w:rPr>
        <w:t xml:space="preserve">ideo </w:t>
      </w:r>
      <w:r w:rsidR="00346269">
        <w:rPr>
          <w:rFonts w:ascii="Arial" w:hAnsi="Arial" w:cs="Arial"/>
          <w:sz w:val="24"/>
          <w:szCs w:val="24"/>
        </w:rPr>
        <w:t>F</w:t>
      </w:r>
      <w:r w:rsidR="007F5CF7">
        <w:rPr>
          <w:rFonts w:ascii="Arial" w:hAnsi="Arial" w:cs="Arial"/>
          <w:sz w:val="24"/>
          <w:szCs w:val="24"/>
        </w:rPr>
        <w:t>ile]</w:t>
      </w:r>
      <w:r w:rsidR="00346269">
        <w:rPr>
          <w:rFonts w:ascii="Arial" w:hAnsi="Arial" w:cs="Arial"/>
          <w:sz w:val="24"/>
          <w:szCs w:val="24"/>
        </w:rPr>
        <w:t xml:space="preserve">. Retrieved from </w:t>
      </w:r>
      <w:r w:rsidR="00417B5D" w:rsidRPr="00417B5D">
        <w:rPr>
          <w:rFonts w:ascii="Arial" w:hAnsi="Arial" w:cs="Arial"/>
          <w:sz w:val="24"/>
          <w:szCs w:val="24"/>
        </w:rPr>
        <w:t>https://www.youtube.com/watch?v=ZJbnPKJmrpY</w:t>
      </w:r>
    </w:p>
    <w:p w14:paraId="4CCC0C71" w14:textId="52A7085C" w:rsidR="009F4314" w:rsidRDefault="009F4314" w:rsidP="006255AE">
      <w:pPr>
        <w:spacing w:line="480" w:lineRule="auto"/>
        <w:ind w:left="720"/>
        <w:rPr>
          <w:rFonts w:ascii="Arial" w:hAnsi="Arial" w:cs="Arial"/>
          <w:sz w:val="24"/>
          <w:szCs w:val="24"/>
        </w:rPr>
      </w:pPr>
      <w:r>
        <w:rPr>
          <w:rFonts w:ascii="Arial" w:hAnsi="Arial" w:cs="Arial"/>
          <w:sz w:val="24"/>
          <w:szCs w:val="24"/>
        </w:rPr>
        <w:t>G</w:t>
      </w:r>
    </w:p>
    <w:p w14:paraId="21C1EDF1" w14:textId="2141153E" w:rsidR="00677776" w:rsidRPr="00C20316" w:rsidRDefault="00677776" w:rsidP="006255AE">
      <w:pPr>
        <w:spacing w:line="480" w:lineRule="auto"/>
        <w:ind w:left="720"/>
        <w:rPr>
          <w:rFonts w:ascii="Arial" w:hAnsi="Arial" w:cs="Arial"/>
          <w:i/>
          <w:sz w:val="24"/>
          <w:szCs w:val="24"/>
        </w:rPr>
      </w:pPr>
      <w:r>
        <w:rPr>
          <w:rFonts w:ascii="Arial" w:hAnsi="Arial" w:cs="Arial"/>
          <w:sz w:val="24"/>
          <w:szCs w:val="24"/>
        </w:rPr>
        <w:t>Guruge, S., Collins, E., Bender, A</w:t>
      </w:r>
      <w:r w:rsidR="00E55DE3">
        <w:rPr>
          <w:rFonts w:ascii="Arial" w:hAnsi="Arial" w:cs="Arial"/>
          <w:sz w:val="24"/>
          <w:szCs w:val="24"/>
        </w:rPr>
        <w:t>. (2010)</w:t>
      </w:r>
      <w:r>
        <w:rPr>
          <w:rFonts w:ascii="Arial" w:hAnsi="Arial" w:cs="Arial"/>
          <w:sz w:val="24"/>
          <w:szCs w:val="24"/>
        </w:rPr>
        <w:t xml:space="preserve">. </w:t>
      </w:r>
      <w:r w:rsidR="00565F94" w:rsidRPr="00D03065">
        <w:rPr>
          <w:rFonts w:ascii="Arial" w:hAnsi="Arial" w:cs="Arial"/>
          <w:i/>
          <w:sz w:val="24"/>
          <w:szCs w:val="24"/>
        </w:rPr>
        <w:t xml:space="preserve">Working with Immigrant Women: </w:t>
      </w:r>
      <w:r w:rsidR="00F771FD" w:rsidRPr="00D03065">
        <w:rPr>
          <w:rFonts w:ascii="Arial" w:hAnsi="Arial" w:cs="Arial"/>
          <w:i/>
          <w:sz w:val="24"/>
          <w:szCs w:val="24"/>
        </w:rPr>
        <w:t>Guidelines for Mental Health Professionals</w:t>
      </w:r>
      <w:r w:rsidR="00D03065">
        <w:rPr>
          <w:rFonts w:ascii="Arial" w:hAnsi="Arial" w:cs="Arial"/>
          <w:sz w:val="24"/>
          <w:szCs w:val="24"/>
        </w:rPr>
        <w:t xml:space="preserve">. Retrieved from </w:t>
      </w:r>
      <w:r w:rsidR="00E55DE3" w:rsidRPr="00E55DE3">
        <w:rPr>
          <w:rFonts w:ascii="Arial" w:hAnsi="Arial" w:cs="Arial"/>
          <w:sz w:val="24"/>
          <w:szCs w:val="24"/>
        </w:rPr>
        <w:t>file:///C:/Users/alish/Downloads/Immigrant%20Mental%20Health%20-%20pgs114-124.pdf</w:t>
      </w:r>
      <w:r w:rsidR="00E55DE3">
        <w:rPr>
          <w:rFonts w:ascii="Arial" w:hAnsi="Arial" w:cs="Arial"/>
          <w:sz w:val="24"/>
          <w:szCs w:val="24"/>
        </w:rPr>
        <w:t xml:space="preserve"> </w:t>
      </w:r>
    </w:p>
    <w:p w14:paraId="38E38588" w14:textId="19064CED" w:rsidR="00C83CF9" w:rsidRPr="00DB4CC4" w:rsidRDefault="00C83CF9" w:rsidP="006255AE">
      <w:pPr>
        <w:spacing w:line="480" w:lineRule="auto"/>
        <w:ind w:left="720"/>
        <w:rPr>
          <w:rFonts w:ascii="Arial" w:hAnsi="Arial" w:cs="Arial"/>
          <w:sz w:val="24"/>
          <w:szCs w:val="24"/>
        </w:rPr>
      </w:pPr>
      <w:r>
        <w:rPr>
          <w:rFonts w:ascii="Arial" w:hAnsi="Arial" w:cs="Arial"/>
          <w:sz w:val="24"/>
          <w:szCs w:val="24"/>
        </w:rPr>
        <w:t xml:space="preserve">Iyengar, K. M. (2014). </w:t>
      </w:r>
      <w:r w:rsidR="00461F4D">
        <w:rPr>
          <w:rFonts w:ascii="Arial" w:hAnsi="Arial" w:cs="Arial"/>
          <w:sz w:val="24"/>
          <w:szCs w:val="24"/>
        </w:rPr>
        <w:t xml:space="preserve">Holistic Content Analysis of Narratives Written </w:t>
      </w:r>
      <w:r w:rsidR="00985190">
        <w:rPr>
          <w:rFonts w:ascii="Arial" w:hAnsi="Arial" w:cs="Arial"/>
          <w:sz w:val="24"/>
          <w:szCs w:val="24"/>
        </w:rPr>
        <w:t>b</w:t>
      </w:r>
      <w:r w:rsidR="00461F4D">
        <w:rPr>
          <w:rFonts w:ascii="Arial" w:hAnsi="Arial" w:cs="Arial"/>
          <w:sz w:val="24"/>
          <w:szCs w:val="24"/>
        </w:rPr>
        <w:t>y Asian Indian American Students</w:t>
      </w:r>
      <w:r w:rsidR="002D21BF">
        <w:rPr>
          <w:rFonts w:ascii="Arial" w:hAnsi="Arial" w:cs="Arial"/>
          <w:sz w:val="24"/>
          <w:szCs w:val="24"/>
        </w:rPr>
        <w:t xml:space="preserve">. </w:t>
      </w:r>
      <w:r w:rsidR="002D21BF">
        <w:rPr>
          <w:rFonts w:ascii="Arial" w:hAnsi="Arial" w:cs="Arial"/>
          <w:i/>
          <w:sz w:val="24"/>
          <w:szCs w:val="24"/>
        </w:rPr>
        <w:t>European Journal of Research and Reflection in Arts and Humanities</w:t>
      </w:r>
      <w:r w:rsidR="00444B73">
        <w:rPr>
          <w:rFonts w:ascii="Arial" w:hAnsi="Arial" w:cs="Arial"/>
          <w:i/>
          <w:sz w:val="24"/>
          <w:szCs w:val="24"/>
        </w:rPr>
        <w:t xml:space="preserve">, </w:t>
      </w:r>
      <w:r w:rsidR="00DB4CC4">
        <w:rPr>
          <w:rFonts w:ascii="Arial" w:hAnsi="Arial" w:cs="Arial"/>
          <w:i/>
          <w:sz w:val="24"/>
          <w:szCs w:val="24"/>
        </w:rPr>
        <w:t>2</w:t>
      </w:r>
      <w:r w:rsidR="00DB4CC4">
        <w:rPr>
          <w:rFonts w:ascii="Arial" w:hAnsi="Arial" w:cs="Arial"/>
          <w:sz w:val="24"/>
          <w:szCs w:val="24"/>
        </w:rPr>
        <w:t xml:space="preserve">(2). </w:t>
      </w:r>
      <w:r w:rsidR="000F45C3">
        <w:rPr>
          <w:rFonts w:ascii="Arial" w:hAnsi="Arial" w:cs="Arial"/>
          <w:sz w:val="24"/>
          <w:szCs w:val="24"/>
        </w:rPr>
        <w:t xml:space="preserve">62-75. </w:t>
      </w:r>
    </w:p>
    <w:p w14:paraId="311E8608" w14:textId="60279339" w:rsidR="006255AE" w:rsidRDefault="00166926" w:rsidP="006255AE">
      <w:pPr>
        <w:spacing w:line="480" w:lineRule="auto"/>
        <w:ind w:left="720"/>
        <w:rPr>
          <w:rFonts w:ascii="Arial" w:hAnsi="Arial" w:cs="Arial"/>
          <w:sz w:val="24"/>
          <w:szCs w:val="24"/>
        </w:rPr>
      </w:pPr>
      <w:r>
        <w:rPr>
          <w:rFonts w:ascii="Arial" w:hAnsi="Arial" w:cs="Arial"/>
          <w:sz w:val="24"/>
          <w:szCs w:val="24"/>
        </w:rPr>
        <w:t>Magaya, N. (2017).</w:t>
      </w:r>
      <w:r w:rsidR="00472E5F">
        <w:rPr>
          <w:rFonts w:ascii="Arial" w:hAnsi="Arial" w:cs="Arial"/>
          <w:sz w:val="24"/>
          <w:szCs w:val="24"/>
        </w:rPr>
        <w:t xml:space="preserve"> Zimbabwe: Stigma and Discrimination of Patients </w:t>
      </w:r>
      <w:r w:rsidR="00302DA0">
        <w:rPr>
          <w:rFonts w:ascii="Arial" w:hAnsi="Arial" w:cs="Arial"/>
          <w:sz w:val="24"/>
          <w:szCs w:val="24"/>
        </w:rPr>
        <w:t>with Mental Illness is Rampant in the Community. Retrieved from</w:t>
      </w:r>
      <w:r w:rsidR="006255AE">
        <w:rPr>
          <w:rFonts w:ascii="Arial" w:hAnsi="Arial" w:cs="Arial"/>
          <w:sz w:val="24"/>
          <w:szCs w:val="24"/>
        </w:rPr>
        <w:t xml:space="preserve"> </w:t>
      </w:r>
      <w:r w:rsidR="006255AE" w:rsidRPr="006255AE">
        <w:rPr>
          <w:rFonts w:ascii="Arial" w:hAnsi="Arial" w:cs="Arial"/>
          <w:sz w:val="24"/>
          <w:szCs w:val="24"/>
        </w:rPr>
        <w:t>https://blogs.msf.org/bloggers/norman/zimbabwe-%E2%80%9Cstigma-and-discrimination-patients-mental-illness-rampant-community%E2%80%9D</w:t>
      </w:r>
    </w:p>
    <w:p w14:paraId="6947DEE0" w14:textId="7937AAAB" w:rsidR="00BD52DE" w:rsidRPr="00611477" w:rsidRDefault="00BD52DE" w:rsidP="006255AE">
      <w:pPr>
        <w:spacing w:line="480" w:lineRule="auto"/>
        <w:ind w:left="720"/>
        <w:rPr>
          <w:rFonts w:ascii="Arial" w:hAnsi="Arial" w:cs="Arial"/>
          <w:sz w:val="24"/>
          <w:szCs w:val="24"/>
        </w:rPr>
      </w:pPr>
      <w:r>
        <w:rPr>
          <w:rFonts w:ascii="Arial" w:hAnsi="Arial" w:cs="Arial"/>
          <w:sz w:val="24"/>
          <w:szCs w:val="24"/>
        </w:rPr>
        <w:t>Man</w:t>
      </w:r>
      <w:r w:rsidR="006819D4">
        <w:rPr>
          <w:rFonts w:ascii="Arial" w:hAnsi="Arial" w:cs="Arial"/>
          <w:sz w:val="24"/>
          <w:szCs w:val="24"/>
        </w:rPr>
        <w:t xml:space="preserve">gezi, W., Chibanda, </w:t>
      </w:r>
      <w:r w:rsidR="0071712C">
        <w:rPr>
          <w:rFonts w:ascii="Arial" w:hAnsi="Arial" w:cs="Arial"/>
          <w:sz w:val="24"/>
          <w:szCs w:val="24"/>
        </w:rPr>
        <w:t xml:space="preserve">D. (2010). Mental Health in Zimbabwe. </w:t>
      </w:r>
      <w:r w:rsidR="0071712C">
        <w:rPr>
          <w:rFonts w:ascii="Arial" w:hAnsi="Arial" w:cs="Arial"/>
          <w:i/>
          <w:sz w:val="24"/>
          <w:szCs w:val="24"/>
        </w:rPr>
        <w:t xml:space="preserve">International </w:t>
      </w:r>
      <w:r w:rsidR="00611477">
        <w:rPr>
          <w:rFonts w:ascii="Arial" w:hAnsi="Arial" w:cs="Arial"/>
          <w:i/>
          <w:sz w:val="24"/>
          <w:szCs w:val="24"/>
        </w:rPr>
        <w:t>Psychiatric, 7</w:t>
      </w:r>
      <w:r w:rsidR="00611477">
        <w:rPr>
          <w:rFonts w:ascii="Arial" w:hAnsi="Arial" w:cs="Arial"/>
          <w:sz w:val="24"/>
          <w:szCs w:val="24"/>
        </w:rPr>
        <w:t xml:space="preserve">(4). </w:t>
      </w:r>
      <w:r w:rsidR="00BE7B85">
        <w:rPr>
          <w:rFonts w:ascii="Arial" w:hAnsi="Arial" w:cs="Arial"/>
          <w:sz w:val="24"/>
          <w:szCs w:val="24"/>
        </w:rPr>
        <w:t xml:space="preserve">93-94. </w:t>
      </w:r>
    </w:p>
    <w:p w14:paraId="758484BD" w14:textId="34CA256F" w:rsidR="006E7A21" w:rsidRDefault="003D619B" w:rsidP="00530049">
      <w:pPr>
        <w:spacing w:line="480" w:lineRule="auto"/>
        <w:ind w:left="720"/>
        <w:rPr>
          <w:rFonts w:ascii="Arial" w:hAnsi="Arial" w:cs="Arial"/>
          <w:sz w:val="24"/>
          <w:szCs w:val="24"/>
        </w:rPr>
      </w:pPr>
      <w:r>
        <w:rPr>
          <w:rFonts w:ascii="Arial" w:hAnsi="Arial" w:cs="Arial"/>
          <w:sz w:val="24"/>
          <w:szCs w:val="24"/>
        </w:rPr>
        <w:lastRenderedPageBreak/>
        <w:t>Mental Health Commission of Canada</w:t>
      </w:r>
      <w:r w:rsidR="006E7A21">
        <w:rPr>
          <w:rFonts w:ascii="Arial" w:hAnsi="Arial" w:cs="Arial"/>
          <w:sz w:val="24"/>
          <w:szCs w:val="24"/>
        </w:rPr>
        <w:t xml:space="preserve">. </w:t>
      </w:r>
      <w:r w:rsidRPr="00D57715">
        <w:rPr>
          <w:rFonts w:ascii="Arial" w:hAnsi="Arial" w:cs="Arial"/>
          <w:i/>
          <w:sz w:val="24"/>
          <w:szCs w:val="24"/>
        </w:rPr>
        <w:t xml:space="preserve">CAMH; </w:t>
      </w:r>
      <w:r w:rsidR="008B79C3" w:rsidRPr="00D57715">
        <w:rPr>
          <w:rFonts w:ascii="Arial" w:hAnsi="Arial" w:cs="Arial"/>
          <w:i/>
          <w:sz w:val="24"/>
          <w:szCs w:val="24"/>
        </w:rPr>
        <w:t>Improving mental health services for immigrant, refugee, ethno-cultural and racialized groups Issues and options for service improvement.</w:t>
      </w:r>
      <w:r w:rsidR="00750D95">
        <w:rPr>
          <w:rFonts w:ascii="Arial" w:hAnsi="Arial" w:cs="Arial"/>
          <w:sz w:val="24"/>
          <w:szCs w:val="24"/>
        </w:rPr>
        <w:t xml:space="preserve"> </w:t>
      </w:r>
      <w:r w:rsidR="008B79C3">
        <w:rPr>
          <w:rFonts w:ascii="Arial" w:hAnsi="Arial" w:cs="Arial"/>
          <w:sz w:val="24"/>
          <w:szCs w:val="24"/>
        </w:rPr>
        <w:t xml:space="preserve">Retrieved from </w:t>
      </w:r>
      <w:r w:rsidR="00530049" w:rsidRPr="00530049">
        <w:rPr>
          <w:rFonts w:ascii="Arial" w:hAnsi="Arial" w:cs="Arial"/>
          <w:sz w:val="24"/>
          <w:szCs w:val="24"/>
        </w:rPr>
        <w:t>https://www.mentalhealthcommission.ca/sites/default/files/Diversity_Issues_Options_Report_ENG_0_1.pdf</w:t>
      </w:r>
      <w:r w:rsidR="00530049">
        <w:rPr>
          <w:rFonts w:ascii="Arial" w:hAnsi="Arial" w:cs="Arial"/>
          <w:sz w:val="24"/>
          <w:szCs w:val="24"/>
        </w:rPr>
        <w:t xml:space="preserve">                                                             </w:t>
      </w:r>
      <w:r w:rsidR="000D5277">
        <w:rPr>
          <w:rFonts w:ascii="Arial" w:hAnsi="Arial" w:cs="Arial"/>
          <w:sz w:val="24"/>
          <w:szCs w:val="24"/>
        </w:rPr>
        <w:t xml:space="preserve">(Accessed: </w:t>
      </w:r>
      <w:r w:rsidR="00530049">
        <w:rPr>
          <w:rFonts w:ascii="Arial" w:hAnsi="Arial" w:cs="Arial"/>
          <w:sz w:val="24"/>
          <w:szCs w:val="24"/>
        </w:rPr>
        <w:t>12 November 2009</w:t>
      </w:r>
      <w:r w:rsidR="000D5277">
        <w:rPr>
          <w:rFonts w:ascii="Arial" w:hAnsi="Arial" w:cs="Arial"/>
          <w:sz w:val="24"/>
          <w:szCs w:val="24"/>
        </w:rPr>
        <w:t>)</w:t>
      </w:r>
      <w:r w:rsidR="00530049">
        <w:rPr>
          <w:rFonts w:ascii="Arial" w:hAnsi="Arial" w:cs="Arial"/>
          <w:sz w:val="24"/>
          <w:szCs w:val="24"/>
        </w:rPr>
        <w:t>.</w:t>
      </w:r>
    </w:p>
    <w:p w14:paraId="4A0AF1E2" w14:textId="03C433DD" w:rsidR="00314A3C" w:rsidRDefault="00314A3C" w:rsidP="00530049">
      <w:pPr>
        <w:spacing w:line="480" w:lineRule="auto"/>
        <w:ind w:left="720"/>
        <w:rPr>
          <w:rFonts w:ascii="Arial" w:hAnsi="Arial" w:cs="Arial"/>
          <w:sz w:val="24"/>
          <w:szCs w:val="24"/>
        </w:rPr>
      </w:pPr>
    </w:p>
    <w:p w14:paraId="6EFA17DB" w14:textId="679B58BB" w:rsidR="00F72C61" w:rsidRDefault="00F72C61" w:rsidP="00F72C61">
      <w:pPr>
        <w:spacing w:line="480" w:lineRule="auto"/>
        <w:rPr>
          <w:rFonts w:ascii="Arial" w:hAnsi="Arial" w:cs="Arial"/>
          <w:sz w:val="24"/>
          <w:szCs w:val="24"/>
        </w:rPr>
      </w:pPr>
    </w:p>
    <w:p w14:paraId="4DA7EC74" w14:textId="3E26F4E8" w:rsidR="00BE7B85" w:rsidRDefault="00BE7B85" w:rsidP="00F72C61">
      <w:pPr>
        <w:spacing w:line="480" w:lineRule="auto"/>
        <w:rPr>
          <w:rFonts w:ascii="Arial" w:hAnsi="Arial" w:cs="Arial"/>
          <w:sz w:val="24"/>
          <w:szCs w:val="24"/>
        </w:rPr>
      </w:pPr>
    </w:p>
    <w:p w14:paraId="778E4F28" w14:textId="297F9A6F" w:rsidR="00BE7B85" w:rsidRDefault="00BE7B85" w:rsidP="00F72C61">
      <w:pPr>
        <w:spacing w:line="480" w:lineRule="auto"/>
        <w:rPr>
          <w:rFonts w:ascii="Arial" w:hAnsi="Arial" w:cs="Arial"/>
          <w:sz w:val="24"/>
          <w:szCs w:val="24"/>
        </w:rPr>
      </w:pPr>
    </w:p>
    <w:p w14:paraId="1F545331" w14:textId="0108417E" w:rsidR="00BE7B85" w:rsidRDefault="00BE7B85" w:rsidP="00F72C61">
      <w:pPr>
        <w:spacing w:line="480" w:lineRule="auto"/>
        <w:rPr>
          <w:rFonts w:ascii="Arial" w:hAnsi="Arial" w:cs="Arial"/>
          <w:sz w:val="24"/>
          <w:szCs w:val="24"/>
        </w:rPr>
      </w:pPr>
    </w:p>
    <w:p w14:paraId="34C52536" w14:textId="0A31696E" w:rsidR="00BE7B85" w:rsidRDefault="00BE7B85" w:rsidP="00F72C61">
      <w:pPr>
        <w:spacing w:line="480" w:lineRule="auto"/>
        <w:rPr>
          <w:rFonts w:ascii="Arial" w:hAnsi="Arial" w:cs="Arial"/>
          <w:sz w:val="24"/>
          <w:szCs w:val="24"/>
        </w:rPr>
      </w:pPr>
    </w:p>
    <w:p w14:paraId="24A653A7" w14:textId="1BE3EFB8" w:rsidR="00BE7B85" w:rsidRDefault="00BE7B85" w:rsidP="00F72C61">
      <w:pPr>
        <w:spacing w:line="480" w:lineRule="auto"/>
        <w:rPr>
          <w:rFonts w:ascii="Arial" w:hAnsi="Arial" w:cs="Arial"/>
          <w:sz w:val="24"/>
          <w:szCs w:val="24"/>
        </w:rPr>
      </w:pPr>
    </w:p>
    <w:p w14:paraId="127030F6" w14:textId="751317A8" w:rsidR="00BE7B85" w:rsidRDefault="00BE7B85" w:rsidP="00F72C61">
      <w:pPr>
        <w:spacing w:line="480" w:lineRule="auto"/>
        <w:rPr>
          <w:rFonts w:ascii="Arial" w:hAnsi="Arial" w:cs="Arial"/>
          <w:sz w:val="24"/>
          <w:szCs w:val="24"/>
        </w:rPr>
      </w:pPr>
    </w:p>
    <w:p w14:paraId="787F78C2" w14:textId="4D48A249" w:rsidR="00BE7B85" w:rsidRDefault="00BE7B85" w:rsidP="00F72C61">
      <w:pPr>
        <w:spacing w:line="480" w:lineRule="auto"/>
        <w:rPr>
          <w:rFonts w:ascii="Arial" w:hAnsi="Arial" w:cs="Arial"/>
          <w:sz w:val="24"/>
          <w:szCs w:val="24"/>
        </w:rPr>
      </w:pPr>
    </w:p>
    <w:p w14:paraId="7686B570" w14:textId="28EB919C" w:rsidR="00BE7B85" w:rsidRDefault="00BE7B85" w:rsidP="00F72C61">
      <w:pPr>
        <w:spacing w:line="480" w:lineRule="auto"/>
        <w:rPr>
          <w:rFonts w:ascii="Arial" w:hAnsi="Arial" w:cs="Arial"/>
          <w:sz w:val="24"/>
          <w:szCs w:val="24"/>
        </w:rPr>
      </w:pPr>
    </w:p>
    <w:p w14:paraId="703DD454" w14:textId="0F077F5F" w:rsidR="00BE7B85" w:rsidRDefault="00BE7B85" w:rsidP="00F72C61">
      <w:pPr>
        <w:spacing w:line="480" w:lineRule="auto"/>
        <w:rPr>
          <w:rFonts w:ascii="Arial" w:hAnsi="Arial" w:cs="Arial"/>
          <w:sz w:val="24"/>
          <w:szCs w:val="24"/>
        </w:rPr>
      </w:pPr>
    </w:p>
    <w:p w14:paraId="2DAE25DF" w14:textId="0CEFA4FF" w:rsidR="00BE7B85" w:rsidRDefault="00BE7B85" w:rsidP="00F72C61">
      <w:pPr>
        <w:spacing w:line="480" w:lineRule="auto"/>
        <w:rPr>
          <w:rFonts w:ascii="Arial" w:hAnsi="Arial" w:cs="Arial"/>
          <w:sz w:val="24"/>
          <w:szCs w:val="24"/>
        </w:rPr>
      </w:pPr>
    </w:p>
    <w:p w14:paraId="60997AF7" w14:textId="7B0F35A3" w:rsidR="00BE7B85" w:rsidRDefault="00BE7B85" w:rsidP="00F72C61">
      <w:pPr>
        <w:spacing w:line="480" w:lineRule="auto"/>
        <w:rPr>
          <w:rFonts w:ascii="Arial" w:hAnsi="Arial" w:cs="Arial"/>
          <w:sz w:val="24"/>
          <w:szCs w:val="24"/>
        </w:rPr>
      </w:pPr>
    </w:p>
    <w:p w14:paraId="11899B3D" w14:textId="671531B9" w:rsidR="00BE7B85" w:rsidRDefault="00BE7B85" w:rsidP="00F72C61">
      <w:pPr>
        <w:spacing w:line="480" w:lineRule="auto"/>
        <w:rPr>
          <w:rFonts w:ascii="Arial" w:hAnsi="Arial" w:cs="Arial"/>
          <w:sz w:val="24"/>
          <w:szCs w:val="24"/>
        </w:rPr>
      </w:pPr>
    </w:p>
    <w:p w14:paraId="332179BF" w14:textId="77777777" w:rsidR="00BE7B85" w:rsidRDefault="00BE7B85" w:rsidP="00F72C61">
      <w:pPr>
        <w:spacing w:line="480" w:lineRule="auto"/>
        <w:rPr>
          <w:rFonts w:ascii="Arial" w:hAnsi="Arial" w:cs="Arial"/>
          <w:sz w:val="24"/>
          <w:szCs w:val="24"/>
        </w:rPr>
      </w:pPr>
      <w:bookmarkStart w:id="0" w:name="_GoBack"/>
      <w:bookmarkEnd w:id="0"/>
    </w:p>
    <w:p w14:paraId="1226F6EB" w14:textId="111CF2C4" w:rsidR="00F72C61" w:rsidRDefault="00F72C61" w:rsidP="00F72C61">
      <w:pPr>
        <w:spacing w:line="480" w:lineRule="auto"/>
        <w:rPr>
          <w:rFonts w:ascii="Arial" w:hAnsi="Arial" w:cs="Arial"/>
          <w:sz w:val="24"/>
          <w:szCs w:val="24"/>
          <w:u w:val="single"/>
        </w:rPr>
      </w:pPr>
      <w:r>
        <w:rPr>
          <w:rFonts w:ascii="Arial" w:hAnsi="Arial" w:cs="Arial"/>
          <w:sz w:val="24"/>
          <w:szCs w:val="24"/>
          <w:u w:val="single"/>
        </w:rPr>
        <w:lastRenderedPageBreak/>
        <w:t>Appendices:</w:t>
      </w:r>
    </w:p>
    <w:p w14:paraId="1E99FC02" w14:textId="5D57F543" w:rsidR="00F72C61" w:rsidRPr="00240126" w:rsidRDefault="00240126" w:rsidP="00F72C61">
      <w:pPr>
        <w:spacing w:line="480" w:lineRule="auto"/>
        <w:rPr>
          <w:rFonts w:ascii="Arial" w:hAnsi="Arial" w:cs="Arial"/>
          <w:b/>
          <w:sz w:val="24"/>
          <w:szCs w:val="24"/>
        </w:rPr>
      </w:pPr>
      <w:r>
        <w:rPr>
          <w:rFonts w:ascii="Arial" w:hAnsi="Arial" w:cs="Arial"/>
          <w:b/>
          <w:sz w:val="24"/>
          <w:szCs w:val="24"/>
        </w:rPr>
        <w:t>A)</w:t>
      </w:r>
    </w:p>
    <w:p w14:paraId="0DD7A3C0" w14:textId="1FA9776B" w:rsidR="0071544C" w:rsidRPr="0071544C" w:rsidRDefault="00576740" w:rsidP="0071544C">
      <w:pPr>
        <w:rPr>
          <w:rFonts w:ascii="Arial" w:hAnsi="Arial" w:cs="Arial"/>
          <w:sz w:val="24"/>
          <w:szCs w:val="24"/>
        </w:rPr>
      </w:pPr>
      <w:r>
        <w:rPr>
          <w:rFonts w:ascii="Times New Roman" w:hAnsi="Times New Roman" w:cs="Times New Roman"/>
          <w:noProof/>
          <w:sz w:val="24"/>
          <w:szCs w:val="24"/>
        </w:rPr>
        <w:drawing>
          <wp:anchor distT="36576" distB="36576" distL="36576" distR="36576" simplePos="0" relativeHeight="251661312" behindDoc="0" locked="0" layoutInCell="1" allowOverlap="1" wp14:anchorId="7C4E11DE" wp14:editId="27211CD5">
            <wp:simplePos x="0" y="0"/>
            <wp:positionH relativeFrom="margin">
              <wp:align>left</wp:align>
            </wp:positionH>
            <wp:positionV relativeFrom="paragraph">
              <wp:posOffset>10160</wp:posOffset>
            </wp:positionV>
            <wp:extent cx="5731510" cy="811657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31950" t="10818" r="33382" b="1909"/>
                    <a:stretch>
                      <a:fillRect/>
                    </a:stretch>
                  </pic:blipFill>
                  <pic:spPr bwMode="auto">
                    <a:xfrm>
                      <a:off x="0" y="0"/>
                      <a:ext cx="5731510" cy="81165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F1E9A1D" w14:textId="640B28A5" w:rsidR="0071544C" w:rsidRPr="0071544C" w:rsidRDefault="0071544C" w:rsidP="0071544C">
      <w:pPr>
        <w:rPr>
          <w:rFonts w:ascii="Arial" w:hAnsi="Arial" w:cs="Arial"/>
          <w:sz w:val="24"/>
          <w:szCs w:val="24"/>
        </w:rPr>
      </w:pPr>
    </w:p>
    <w:p w14:paraId="1B23212E" w14:textId="2DBC9005" w:rsidR="0071544C" w:rsidRPr="0071544C" w:rsidRDefault="0071544C" w:rsidP="0071544C">
      <w:pPr>
        <w:rPr>
          <w:rFonts w:ascii="Arial" w:hAnsi="Arial" w:cs="Arial"/>
          <w:sz w:val="24"/>
          <w:szCs w:val="24"/>
        </w:rPr>
      </w:pPr>
    </w:p>
    <w:p w14:paraId="35EDCD09" w14:textId="7EDF951A" w:rsidR="0071544C" w:rsidRPr="0071544C" w:rsidRDefault="0071544C" w:rsidP="0071544C">
      <w:pPr>
        <w:rPr>
          <w:rFonts w:ascii="Arial" w:hAnsi="Arial" w:cs="Arial"/>
          <w:sz w:val="24"/>
          <w:szCs w:val="24"/>
        </w:rPr>
      </w:pPr>
    </w:p>
    <w:p w14:paraId="6268078C" w14:textId="4BF65E80" w:rsidR="0071544C" w:rsidRPr="0071544C" w:rsidRDefault="0071544C" w:rsidP="0071544C">
      <w:pPr>
        <w:rPr>
          <w:rFonts w:ascii="Arial" w:hAnsi="Arial" w:cs="Arial"/>
          <w:sz w:val="24"/>
          <w:szCs w:val="24"/>
        </w:rPr>
      </w:pPr>
    </w:p>
    <w:p w14:paraId="459429C5" w14:textId="6013392A" w:rsidR="0071544C" w:rsidRPr="0071544C" w:rsidRDefault="0071544C" w:rsidP="0071544C">
      <w:pPr>
        <w:rPr>
          <w:rFonts w:ascii="Arial" w:hAnsi="Arial" w:cs="Arial"/>
          <w:sz w:val="24"/>
          <w:szCs w:val="24"/>
        </w:rPr>
      </w:pPr>
    </w:p>
    <w:p w14:paraId="5C84EEDA" w14:textId="72CBFEEE" w:rsidR="0071544C" w:rsidRPr="0071544C" w:rsidRDefault="0071544C" w:rsidP="0071544C">
      <w:pPr>
        <w:rPr>
          <w:rFonts w:ascii="Arial" w:hAnsi="Arial" w:cs="Arial"/>
          <w:sz w:val="24"/>
          <w:szCs w:val="24"/>
        </w:rPr>
      </w:pPr>
    </w:p>
    <w:p w14:paraId="16FFD338" w14:textId="6F56CE67" w:rsidR="0071544C" w:rsidRPr="0071544C" w:rsidRDefault="0071544C" w:rsidP="0071544C">
      <w:pPr>
        <w:rPr>
          <w:rFonts w:ascii="Arial" w:hAnsi="Arial" w:cs="Arial"/>
          <w:sz w:val="24"/>
          <w:szCs w:val="24"/>
        </w:rPr>
      </w:pPr>
    </w:p>
    <w:p w14:paraId="7039350F" w14:textId="5DB5732A" w:rsidR="0071544C" w:rsidRPr="0071544C" w:rsidRDefault="0071544C" w:rsidP="0071544C">
      <w:pPr>
        <w:rPr>
          <w:rFonts w:ascii="Arial" w:hAnsi="Arial" w:cs="Arial"/>
          <w:sz w:val="24"/>
          <w:szCs w:val="24"/>
        </w:rPr>
      </w:pPr>
    </w:p>
    <w:p w14:paraId="150FEFB2" w14:textId="1F6B468C" w:rsidR="0071544C" w:rsidRPr="0071544C" w:rsidRDefault="0071544C" w:rsidP="0071544C">
      <w:pPr>
        <w:rPr>
          <w:rFonts w:ascii="Arial" w:hAnsi="Arial" w:cs="Arial"/>
          <w:sz w:val="24"/>
          <w:szCs w:val="24"/>
        </w:rPr>
      </w:pPr>
    </w:p>
    <w:p w14:paraId="717E3C40" w14:textId="12DA69D3" w:rsidR="0071544C" w:rsidRPr="0071544C" w:rsidRDefault="0071544C" w:rsidP="0071544C">
      <w:pPr>
        <w:rPr>
          <w:rFonts w:ascii="Arial" w:hAnsi="Arial" w:cs="Arial"/>
          <w:sz w:val="24"/>
          <w:szCs w:val="24"/>
        </w:rPr>
      </w:pPr>
    </w:p>
    <w:p w14:paraId="601A7FD1" w14:textId="73A66FA8" w:rsidR="0071544C" w:rsidRPr="0071544C" w:rsidRDefault="0071544C" w:rsidP="0071544C">
      <w:pPr>
        <w:rPr>
          <w:rFonts w:ascii="Arial" w:hAnsi="Arial" w:cs="Arial"/>
          <w:sz w:val="24"/>
          <w:szCs w:val="24"/>
        </w:rPr>
      </w:pPr>
    </w:p>
    <w:p w14:paraId="53166E1A" w14:textId="1E8AAED8" w:rsidR="0071544C" w:rsidRPr="0071544C" w:rsidRDefault="0071544C" w:rsidP="0071544C">
      <w:pPr>
        <w:rPr>
          <w:rFonts w:ascii="Arial" w:hAnsi="Arial" w:cs="Arial"/>
          <w:sz w:val="24"/>
          <w:szCs w:val="24"/>
        </w:rPr>
      </w:pPr>
    </w:p>
    <w:p w14:paraId="49624E50" w14:textId="5B633598" w:rsidR="0071544C" w:rsidRPr="0071544C" w:rsidRDefault="0071544C" w:rsidP="0071544C">
      <w:pPr>
        <w:rPr>
          <w:rFonts w:ascii="Arial" w:hAnsi="Arial" w:cs="Arial"/>
          <w:sz w:val="24"/>
          <w:szCs w:val="24"/>
        </w:rPr>
      </w:pPr>
    </w:p>
    <w:p w14:paraId="080BDC97" w14:textId="4A1A5490" w:rsidR="0071544C" w:rsidRPr="0071544C" w:rsidRDefault="0071544C" w:rsidP="0071544C">
      <w:pPr>
        <w:rPr>
          <w:rFonts w:ascii="Arial" w:hAnsi="Arial" w:cs="Arial"/>
          <w:sz w:val="24"/>
          <w:szCs w:val="24"/>
        </w:rPr>
      </w:pPr>
    </w:p>
    <w:p w14:paraId="6F2AEBA1" w14:textId="5C9E7F17" w:rsidR="0071544C" w:rsidRPr="0071544C" w:rsidRDefault="0071544C" w:rsidP="0071544C">
      <w:pPr>
        <w:rPr>
          <w:rFonts w:ascii="Arial" w:hAnsi="Arial" w:cs="Arial"/>
          <w:sz w:val="24"/>
          <w:szCs w:val="24"/>
        </w:rPr>
      </w:pPr>
    </w:p>
    <w:p w14:paraId="477E7C15" w14:textId="5A6B0C97" w:rsidR="0071544C" w:rsidRPr="0071544C" w:rsidRDefault="0071544C" w:rsidP="0071544C">
      <w:pPr>
        <w:rPr>
          <w:rFonts w:ascii="Arial" w:hAnsi="Arial" w:cs="Arial"/>
          <w:sz w:val="24"/>
          <w:szCs w:val="24"/>
        </w:rPr>
      </w:pPr>
    </w:p>
    <w:p w14:paraId="57CEEA53" w14:textId="38005A74" w:rsidR="0071544C" w:rsidRPr="0071544C" w:rsidRDefault="0071544C" w:rsidP="0071544C">
      <w:pPr>
        <w:rPr>
          <w:rFonts w:ascii="Arial" w:hAnsi="Arial" w:cs="Arial"/>
          <w:sz w:val="24"/>
          <w:szCs w:val="24"/>
        </w:rPr>
      </w:pPr>
    </w:p>
    <w:p w14:paraId="009AE7FD" w14:textId="51C29233" w:rsidR="0071544C" w:rsidRPr="0071544C" w:rsidRDefault="0071544C" w:rsidP="0071544C">
      <w:pPr>
        <w:rPr>
          <w:rFonts w:ascii="Arial" w:hAnsi="Arial" w:cs="Arial"/>
          <w:sz w:val="24"/>
          <w:szCs w:val="24"/>
        </w:rPr>
      </w:pPr>
    </w:p>
    <w:p w14:paraId="306F9EB3" w14:textId="4527F4BF" w:rsidR="0071544C" w:rsidRPr="0071544C" w:rsidRDefault="0071544C" w:rsidP="0071544C">
      <w:pPr>
        <w:rPr>
          <w:rFonts w:ascii="Arial" w:hAnsi="Arial" w:cs="Arial"/>
          <w:sz w:val="24"/>
          <w:szCs w:val="24"/>
        </w:rPr>
      </w:pPr>
    </w:p>
    <w:p w14:paraId="28E51450" w14:textId="7748FB21" w:rsidR="0071544C" w:rsidRPr="0071544C" w:rsidRDefault="0071544C" w:rsidP="0071544C">
      <w:pPr>
        <w:rPr>
          <w:rFonts w:ascii="Arial" w:hAnsi="Arial" w:cs="Arial"/>
          <w:sz w:val="24"/>
          <w:szCs w:val="24"/>
        </w:rPr>
      </w:pPr>
    </w:p>
    <w:p w14:paraId="45D7186D" w14:textId="67D0D5C0" w:rsidR="0071544C" w:rsidRPr="0071544C" w:rsidRDefault="0071544C" w:rsidP="0071544C">
      <w:pPr>
        <w:rPr>
          <w:rFonts w:ascii="Arial" w:hAnsi="Arial" w:cs="Arial"/>
          <w:sz w:val="24"/>
          <w:szCs w:val="24"/>
        </w:rPr>
      </w:pPr>
    </w:p>
    <w:p w14:paraId="51A523E1" w14:textId="475E559D" w:rsidR="0071544C" w:rsidRPr="0071544C" w:rsidRDefault="0071544C" w:rsidP="0071544C">
      <w:pPr>
        <w:rPr>
          <w:rFonts w:ascii="Arial" w:hAnsi="Arial" w:cs="Arial"/>
          <w:sz w:val="24"/>
          <w:szCs w:val="24"/>
        </w:rPr>
      </w:pPr>
    </w:p>
    <w:p w14:paraId="090750F0" w14:textId="78B8C60D" w:rsidR="0071544C" w:rsidRPr="0071544C" w:rsidRDefault="0071544C" w:rsidP="0071544C">
      <w:pPr>
        <w:rPr>
          <w:rFonts w:ascii="Arial" w:hAnsi="Arial" w:cs="Arial"/>
          <w:sz w:val="24"/>
          <w:szCs w:val="24"/>
        </w:rPr>
      </w:pPr>
    </w:p>
    <w:p w14:paraId="6392C9C5" w14:textId="11537DE2" w:rsidR="0071544C" w:rsidRDefault="0071544C" w:rsidP="0071544C">
      <w:pPr>
        <w:rPr>
          <w:rFonts w:ascii="Arial" w:hAnsi="Arial" w:cs="Arial"/>
          <w:sz w:val="24"/>
          <w:szCs w:val="24"/>
          <w:u w:val="single"/>
        </w:rPr>
      </w:pPr>
    </w:p>
    <w:p w14:paraId="4B110F7B" w14:textId="688BCD5A" w:rsidR="0071544C" w:rsidRDefault="0071544C" w:rsidP="0071544C">
      <w:pPr>
        <w:jc w:val="right"/>
        <w:rPr>
          <w:rFonts w:ascii="Arial" w:hAnsi="Arial" w:cs="Arial"/>
          <w:sz w:val="24"/>
          <w:szCs w:val="24"/>
        </w:rPr>
      </w:pPr>
    </w:p>
    <w:p w14:paraId="6E02FBB1" w14:textId="0B61221F" w:rsidR="0071544C" w:rsidRDefault="0071544C" w:rsidP="0071544C">
      <w:pPr>
        <w:jc w:val="right"/>
        <w:rPr>
          <w:rFonts w:ascii="Arial" w:hAnsi="Arial" w:cs="Arial"/>
          <w:sz w:val="24"/>
          <w:szCs w:val="24"/>
        </w:rPr>
      </w:pPr>
    </w:p>
    <w:p w14:paraId="291741FB" w14:textId="1AEA0223" w:rsidR="00576740" w:rsidRDefault="00576740" w:rsidP="0071544C">
      <w:pPr>
        <w:rPr>
          <w:rFonts w:ascii="Arial" w:hAnsi="Arial" w:cs="Arial"/>
          <w:sz w:val="24"/>
          <w:szCs w:val="24"/>
        </w:rPr>
      </w:pPr>
    </w:p>
    <w:p w14:paraId="650D15B7" w14:textId="2866B2BD" w:rsidR="00576740" w:rsidRDefault="00956050" w:rsidP="0071544C">
      <w:pPr>
        <w:rPr>
          <w:rFonts w:ascii="Arial" w:hAnsi="Arial" w:cs="Arial"/>
          <w:sz w:val="24"/>
          <w:szCs w:val="24"/>
        </w:rPr>
      </w:pPr>
      <w:r>
        <w:rPr>
          <w:rFonts w:ascii="Times New Roman" w:hAnsi="Times New Roman" w:cs="Times New Roman"/>
          <w:noProof/>
          <w:sz w:val="24"/>
          <w:szCs w:val="24"/>
        </w:rPr>
        <w:drawing>
          <wp:anchor distT="36576" distB="36576" distL="36576" distR="36576" simplePos="0" relativeHeight="251663360" behindDoc="0" locked="0" layoutInCell="1" allowOverlap="1" wp14:anchorId="011F9EDC" wp14:editId="06E3CE56">
            <wp:simplePos x="0" y="0"/>
            <wp:positionH relativeFrom="margin">
              <wp:align>right</wp:align>
            </wp:positionH>
            <wp:positionV relativeFrom="paragraph">
              <wp:posOffset>6952</wp:posOffset>
            </wp:positionV>
            <wp:extent cx="5706745" cy="8117205"/>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31934" t="11458" r="33504" b="1147"/>
                    <a:stretch>
                      <a:fillRect/>
                    </a:stretch>
                  </pic:blipFill>
                  <pic:spPr bwMode="auto">
                    <a:xfrm>
                      <a:off x="0" y="0"/>
                      <a:ext cx="5706745" cy="81172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25ADBB7" w14:textId="77777777" w:rsidR="00576740" w:rsidRDefault="00576740" w:rsidP="0071544C">
      <w:pPr>
        <w:rPr>
          <w:rFonts w:ascii="Arial" w:hAnsi="Arial" w:cs="Arial"/>
          <w:sz w:val="24"/>
          <w:szCs w:val="24"/>
        </w:rPr>
      </w:pPr>
    </w:p>
    <w:p w14:paraId="4A1FA4FC" w14:textId="42D7C8A6" w:rsidR="0071544C" w:rsidRPr="0071544C" w:rsidRDefault="0071544C" w:rsidP="0071544C">
      <w:pPr>
        <w:rPr>
          <w:rFonts w:ascii="Arial" w:hAnsi="Arial" w:cs="Arial"/>
          <w:sz w:val="24"/>
          <w:szCs w:val="24"/>
        </w:rPr>
      </w:pPr>
    </w:p>
    <w:sectPr w:rsidR="0071544C" w:rsidRPr="0071544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38CE8" w14:textId="77777777" w:rsidR="00F62728" w:rsidRDefault="00F62728" w:rsidP="00AD545F">
      <w:pPr>
        <w:spacing w:after="0" w:line="240" w:lineRule="auto"/>
      </w:pPr>
      <w:r>
        <w:separator/>
      </w:r>
    </w:p>
  </w:endnote>
  <w:endnote w:type="continuationSeparator" w:id="0">
    <w:p w14:paraId="26514982" w14:textId="77777777" w:rsidR="00F62728" w:rsidRDefault="00F62728" w:rsidP="00AD5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857131"/>
      <w:docPartObj>
        <w:docPartGallery w:val="Page Numbers (Bottom of Page)"/>
        <w:docPartUnique/>
      </w:docPartObj>
    </w:sdtPr>
    <w:sdtEndPr>
      <w:rPr>
        <w:noProof/>
      </w:rPr>
    </w:sdtEndPr>
    <w:sdtContent>
      <w:p w14:paraId="4BD42474" w14:textId="77777777" w:rsidR="007D6E01" w:rsidRDefault="007D6E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74318" w14:textId="77777777" w:rsidR="007D6E01" w:rsidRDefault="007D6E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17303" w14:textId="77777777" w:rsidR="00F62728" w:rsidRDefault="00F62728" w:rsidP="00AD545F">
      <w:pPr>
        <w:spacing w:after="0" w:line="240" w:lineRule="auto"/>
      </w:pPr>
      <w:r>
        <w:separator/>
      </w:r>
    </w:p>
  </w:footnote>
  <w:footnote w:type="continuationSeparator" w:id="0">
    <w:p w14:paraId="5774519A" w14:textId="77777777" w:rsidR="00F62728" w:rsidRDefault="00F62728" w:rsidP="00AD5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B6CB8" w14:textId="77777777" w:rsidR="00AD545F" w:rsidRDefault="00AD545F">
    <w:pPr>
      <w:pStyle w:val="Header"/>
    </w:pPr>
    <w:r>
      <w:t xml:space="preserve">Critical analysis on a piece of text using narrative analysis – </w:t>
    </w:r>
  </w:p>
  <w:p w14:paraId="37F6B01A" w14:textId="77777777" w:rsidR="00AD545F" w:rsidRDefault="00AD545F">
    <w:pPr>
      <w:pStyle w:val="Header"/>
    </w:pPr>
    <w:r>
      <w:t>1700769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94ACC"/>
    <w:multiLevelType w:val="hybridMultilevel"/>
    <w:tmpl w:val="82464F04"/>
    <w:lvl w:ilvl="0" w:tplc="4FBA09F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103450"/>
    <w:multiLevelType w:val="hybridMultilevel"/>
    <w:tmpl w:val="04A2379A"/>
    <w:lvl w:ilvl="0" w:tplc="B114B7D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36D1C"/>
    <w:multiLevelType w:val="hybridMultilevel"/>
    <w:tmpl w:val="6C3CA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8F148A"/>
    <w:multiLevelType w:val="hybridMultilevel"/>
    <w:tmpl w:val="04521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3D0B9E"/>
    <w:multiLevelType w:val="hybridMultilevel"/>
    <w:tmpl w:val="2E76CC10"/>
    <w:lvl w:ilvl="0" w:tplc="BD141E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1E1DB2"/>
    <w:multiLevelType w:val="hybridMultilevel"/>
    <w:tmpl w:val="6C3CA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B2143A"/>
    <w:multiLevelType w:val="hybridMultilevel"/>
    <w:tmpl w:val="28DAB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537418"/>
    <w:multiLevelType w:val="hybridMultilevel"/>
    <w:tmpl w:val="6C3CA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C81802"/>
    <w:multiLevelType w:val="hybridMultilevel"/>
    <w:tmpl w:val="6C3CA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744B48"/>
    <w:multiLevelType w:val="hybridMultilevel"/>
    <w:tmpl w:val="2AAC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D910F0"/>
    <w:multiLevelType w:val="multilevel"/>
    <w:tmpl w:val="14B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2D0045"/>
    <w:multiLevelType w:val="multilevel"/>
    <w:tmpl w:val="2208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6"/>
  </w:num>
  <w:num w:numId="4">
    <w:abstractNumId w:val="7"/>
  </w:num>
  <w:num w:numId="5">
    <w:abstractNumId w:val="5"/>
  </w:num>
  <w:num w:numId="6">
    <w:abstractNumId w:val="4"/>
  </w:num>
  <w:num w:numId="7">
    <w:abstractNumId w:val="1"/>
  </w:num>
  <w:num w:numId="8">
    <w:abstractNumId w:val="0"/>
  </w:num>
  <w:num w:numId="9">
    <w:abstractNumId w:val="3"/>
  </w:num>
  <w:num w:numId="10">
    <w:abstractNumId w:val="1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45F"/>
    <w:rsid w:val="000027D8"/>
    <w:rsid w:val="00012231"/>
    <w:rsid w:val="00012BD6"/>
    <w:rsid w:val="000211EA"/>
    <w:rsid w:val="000272E4"/>
    <w:rsid w:val="00031B8F"/>
    <w:rsid w:val="00036725"/>
    <w:rsid w:val="00053B93"/>
    <w:rsid w:val="00054E0E"/>
    <w:rsid w:val="000629E2"/>
    <w:rsid w:val="00087C5F"/>
    <w:rsid w:val="00091AB5"/>
    <w:rsid w:val="000A52E7"/>
    <w:rsid w:val="000A737F"/>
    <w:rsid w:val="000B0D98"/>
    <w:rsid w:val="000B3D1B"/>
    <w:rsid w:val="000C0DDB"/>
    <w:rsid w:val="000C457C"/>
    <w:rsid w:val="000D5277"/>
    <w:rsid w:val="000D66B1"/>
    <w:rsid w:val="000D79F0"/>
    <w:rsid w:val="000F084F"/>
    <w:rsid w:val="000F2A13"/>
    <w:rsid w:val="000F45C3"/>
    <w:rsid w:val="000F4D08"/>
    <w:rsid w:val="001074DC"/>
    <w:rsid w:val="00110E48"/>
    <w:rsid w:val="001122B9"/>
    <w:rsid w:val="00144E71"/>
    <w:rsid w:val="001501FC"/>
    <w:rsid w:val="00155675"/>
    <w:rsid w:val="001610A9"/>
    <w:rsid w:val="00163D76"/>
    <w:rsid w:val="00166926"/>
    <w:rsid w:val="00172202"/>
    <w:rsid w:val="00175E68"/>
    <w:rsid w:val="00184E28"/>
    <w:rsid w:val="001A0382"/>
    <w:rsid w:val="001A05DD"/>
    <w:rsid w:val="001A086B"/>
    <w:rsid w:val="001A122A"/>
    <w:rsid w:val="001A3488"/>
    <w:rsid w:val="001B730F"/>
    <w:rsid w:val="001C615B"/>
    <w:rsid w:val="001D3499"/>
    <w:rsid w:val="001D500A"/>
    <w:rsid w:val="001E25EC"/>
    <w:rsid w:val="001E3DFA"/>
    <w:rsid w:val="001F650B"/>
    <w:rsid w:val="00204721"/>
    <w:rsid w:val="0022687F"/>
    <w:rsid w:val="002311E6"/>
    <w:rsid w:val="00240126"/>
    <w:rsid w:val="002456D0"/>
    <w:rsid w:val="00245919"/>
    <w:rsid w:val="00252985"/>
    <w:rsid w:val="002779A4"/>
    <w:rsid w:val="00285F6C"/>
    <w:rsid w:val="00286BAF"/>
    <w:rsid w:val="00290887"/>
    <w:rsid w:val="00296E92"/>
    <w:rsid w:val="002A1C9A"/>
    <w:rsid w:val="002B5263"/>
    <w:rsid w:val="002B7B69"/>
    <w:rsid w:val="002C1B3F"/>
    <w:rsid w:val="002C2A63"/>
    <w:rsid w:val="002D21BF"/>
    <w:rsid w:val="002D472F"/>
    <w:rsid w:val="002E1FC8"/>
    <w:rsid w:val="002E254E"/>
    <w:rsid w:val="002F6052"/>
    <w:rsid w:val="002F7D8F"/>
    <w:rsid w:val="00302DA0"/>
    <w:rsid w:val="00312EC1"/>
    <w:rsid w:val="00314A3C"/>
    <w:rsid w:val="00315830"/>
    <w:rsid w:val="00316A2E"/>
    <w:rsid w:val="00324295"/>
    <w:rsid w:val="00331FC7"/>
    <w:rsid w:val="003327A0"/>
    <w:rsid w:val="00337FE6"/>
    <w:rsid w:val="00342267"/>
    <w:rsid w:val="003432FF"/>
    <w:rsid w:val="00346269"/>
    <w:rsid w:val="00380CC5"/>
    <w:rsid w:val="003818EF"/>
    <w:rsid w:val="00396F8F"/>
    <w:rsid w:val="003970FA"/>
    <w:rsid w:val="003B135D"/>
    <w:rsid w:val="003B43CA"/>
    <w:rsid w:val="003D619B"/>
    <w:rsid w:val="003D661A"/>
    <w:rsid w:val="003D6B8A"/>
    <w:rsid w:val="003D771A"/>
    <w:rsid w:val="003E6373"/>
    <w:rsid w:val="003E7704"/>
    <w:rsid w:val="003F71CE"/>
    <w:rsid w:val="003F7590"/>
    <w:rsid w:val="00401323"/>
    <w:rsid w:val="00402A5B"/>
    <w:rsid w:val="004030D7"/>
    <w:rsid w:val="00416BCD"/>
    <w:rsid w:val="00417B5D"/>
    <w:rsid w:val="004217C4"/>
    <w:rsid w:val="004239B9"/>
    <w:rsid w:val="004311A7"/>
    <w:rsid w:val="00444B73"/>
    <w:rsid w:val="00450F4C"/>
    <w:rsid w:val="0045275C"/>
    <w:rsid w:val="00455DA7"/>
    <w:rsid w:val="00461F4D"/>
    <w:rsid w:val="0046428C"/>
    <w:rsid w:val="00472E5F"/>
    <w:rsid w:val="00482B75"/>
    <w:rsid w:val="004C38B5"/>
    <w:rsid w:val="004D3CF9"/>
    <w:rsid w:val="004E0658"/>
    <w:rsid w:val="004E40DE"/>
    <w:rsid w:val="004E4A00"/>
    <w:rsid w:val="004E645C"/>
    <w:rsid w:val="004F20B1"/>
    <w:rsid w:val="004F714D"/>
    <w:rsid w:val="005061DD"/>
    <w:rsid w:val="00514E69"/>
    <w:rsid w:val="005167FB"/>
    <w:rsid w:val="005168CD"/>
    <w:rsid w:val="005208E8"/>
    <w:rsid w:val="00522741"/>
    <w:rsid w:val="00530049"/>
    <w:rsid w:val="00530B7A"/>
    <w:rsid w:val="005378AB"/>
    <w:rsid w:val="0054038F"/>
    <w:rsid w:val="0054064C"/>
    <w:rsid w:val="00553E44"/>
    <w:rsid w:val="005561A1"/>
    <w:rsid w:val="005609AE"/>
    <w:rsid w:val="00565F94"/>
    <w:rsid w:val="00576740"/>
    <w:rsid w:val="00580ACB"/>
    <w:rsid w:val="00583CDB"/>
    <w:rsid w:val="005852BA"/>
    <w:rsid w:val="0059083A"/>
    <w:rsid w:val="0059207A"/>
    <w:rsid w:val="00593CCC"/>
    <w:rsid w:val="0059408E"/>
    <w:rsid w:val="005A751C"/>
    <w:rsid w:val="005C184C"/>
    <w:rsid w:val="005D07AD"/>
    <w:rsid w:val="005D2EAB"/>
    <w:rsid w:val="005D6F2E"/>
    <w:rsid w:val="005D79B4"/>
    <w:rsid w:val="005F1C36"/>
    <w:rsid w:val="005F6A35"/>
    <w:rsid w:val="005F7C3D"/>
    <w:rsid w:val="00611477"/>
    <w:rsid w:val="00613221"/>
    <w:rsid w:val="00617F3F"/>
    <w:rsid w:val="00624418"/>
    <w:rsid w:val="006255AE"/>
    <w:rsid w:val="00631EB9"/>
    <w:rsid w:val="00634FB0"/>
    <w:rsid w:val="00640D31"/>
    <w:rsid w:val="0064587D"/>
    <w:rsid w:val="00654D6C"/>
    <w:rsid w:val="00654F30"/>
    <w:rsid w:val="00661A0B"/>
    <w:rsid w:val="0066211B"/>
    <w:rsid w:val="00677776"/>
    <w:rsid w:val="006819D4"/>
    <w:rsid w:val="00693322"/>
    <w:rsid w:val="006A1D22"/>
    <w:rsid w:val="006A229A"/>
    <w:rsid w:val="006A7F75"/>
    <w:rsid w:val="006C06CF"/>
    <w:rsid w:val="006C4A74"/>
    <w:rsid w:val="006C6D98"/>
    <w:rsid w:val="006D219D"/>
    <w:rsid w:val="006E7A21"/>
    <w:rsid w:val="006F3157"/>
    <w:rsid w:val="006F3733"/>
    <w:rsid w:val="006F6D5B"/>
    <w:rsid w:val="007001CF"/>
    <w:rsid w:val="00700B14"/>
    <w:rsid w:val="00700D76"/>
    <w:rsid w:val="00701CF8"/>
    <w:rsid w:val="0070397A"/>
    <w:rsid w:val="00704CA8"/>
    <w:rsid w:val="00710C49"/>
    <w:rsid w:val="00715262"/>
    <w:rsid w:val="0071544C"/>
    <w:rsid w:val="0071712C"/>
    <w:rsid w:val="00726E9F"/>
    <w:rsid w:val="00727E2A"/>
    <w:rsid w:val="007303E8"/>
    <w:rsid w:val="007307E2"/>
    <w:rsid w:val="00750D95"/>
    <w:rsid w:val="00754DD0"/>
    <w:rsid w:val="0076241F"/>
    <w:rsid w:val="007635B8"/>
    <w:rsid w:val="00773202"/>
    <w:rsid w:val="0078427E"/>
    <w:rsid w:val="00784C96"/>
    <w:rsid w:val="007957F9"/>
    <w:rsid w:val="007A0633"/>
    <w:rsid w:val="007A7A9A"/>
    <w:rsid w:val="007B30E8"/>
    <w:rsid w:val="007B45CF"/>
    <w:rsid w:val="007C6321"/>
    <w:rsid w:val="007D342D"/>
    <w:rsid w:val="007D6E01"/>
    <w:rsid w:val="007E36D6"/>
    <w:rsid w:val="007E4FA4"/>
    <w:rsid w:val="007E55EE"/>
    <w:rsid w:val="007E5DA3"/>
    <w:rsid w:val="007F5CF7"/>
    <w:rsid w:val="00803CE6"/>
    <w:rsid w:val="008046DE"/>
    <w:rsid w:val="0080592A"/>
    <w:rsid w:val="0080669D"/>
    <w:rsid w:val="00822AB6"/>
    <w:rsid w:val="00827C4B"/>
    <w:rsid w:val="00846D59"/>
    <w:rsid w:val="008620F5"/>
    <w:rsid w:val="00873F3A"/>
    <w:rsid w:val="0087726A"/>
    <w:rsid w:val="00884007"/>
    <w:rsid w:val="008863F0"/>
    <w:rsid w:val="008951C2"/>
    <w:rsid w:val="008A1096"/>
    <w:rsid w:val="008A1A3F"/>
    <w:rsid w:val="008A3768"/>
    <w:rsid w:val="008B79C3"/>
    <w:rsid w:val="008C3D17"/>
    <w:rsid w:val="008C6E55"/>
    <w:rsid w:val="008D3A95"/>
    <w:rsid w:val="008D58E9"/>
    <w:rsid w:val="008E6B45"/>
    <w:rsid w:val="008F1A36"/>
    <w:rsid w:val="00901C0B"/>
    <w:rsid w:val="00903944"/>
    <w:rsid w:val="00923D24"/>
    <w:rsid w:val="009275B0"/>
    <w:rsid w:val="0093164D"/>
    <w:rsid w:val="009352BF"/>
    <w:rsid w:val="009407EB"/>
    <w:rsid w:val="00940E7D"/>
    <w:rsid w:val="00945257"/>
    <w:rsid w:val="00952DFB"/>
    <w:rsid w:val="00956050"/>
    <w:rsid w:val="00962317"/>
    <w:rsid w:val="0096390D"/>
    <w:rsid w:val="00964F8A"/>
    <w:rsid w:val="00965801"/>
    <w:rsid w:val="0097339B"/>
    <w:rsid w:val="00976A75"/>
    <w:rsid w:val="00985190"/>
    <w:rsid w:val="0099003F"/>
    <w:rsid w:val="00994B66"/>
    <w:rsid w:val="009B706B"/>
    <w:rsid w:val="009B744C"/>
    <w:rsid w:val="009C2739"/>
    <w:rsid w:val="009C3D4F"/>
    <w:rsid w:val="009C4A8D"/>
    <w:rsid w:val="009C655F"/>
    <w:rsid w:val="009D71F5"/>
    <w:rsid w:val="009E14E9"/>
    <w:rsid w:val="009E39BA"/>
    <w:rsid w:val="009F4314"/>
    <w:rsid w:val="009F61D3"/>
    <w:rsid w:val="00A11D98"/>
    <w:rsid w:val="00A12A4B"/>
    <w:rsid w:val="00A25846"/>
    <w:rsid w:val="00A37016"/>
    <w:rsid w:val="00A5100A"/>
    <w:rsid w:val="00A5112E"/>
    <w:rsid w:val="00A52009"/>
    <w:rsid w:val="00A527EB"/>
    <w:rsid w:val="00A60D81"/>
    <w:rsid w:val="00A60EAA"/>
    <w:rsid w:val="00A72478"/>
    <w:rsid w:val="00A73F1A"/>
    <w:rsid w:val="00A76DDE"/>
    <w:rsid w:val="00A85670"/>
    <w:rsid w:val="00A857E9"/>
    <w:rsid w:val="00A934CE"/>
    <w:rsid w:val="00AA30AF"/>
    <w:rsid w:val="00AA4146"/>
    <w:rsid w:val="00AA4880"/>
    <w:rsid w:val="00AB1E17"/>
    <w:rsid w:val="00AC2988"/>
    <w:rsid w:val="00AC30E0"/>
    <w:rsid w:val="00AD545F"/>
    <w:rsid w:val="00AE479F"/>
    <w:rsid w:val="00AF2C21"/>
    <w:rsid w:val="00B0455F"/>
    <w:rsid w:val="00B06282"/>
    <w:rsid w:val="00B11B55"/>
    <w:rsid w:val="00B121C0"/>
    <w:rsid w:val="00B148F5"/>
    <w:rsid w:val="00B30848"/>
    <w:rsid w:val="00B602CE"/>
    <w:rsid w:val="00B80493"/>
    <w:rsid w:val="00B87D27"/>
    <w:rsid w:val="00BA1313"/>
    <w:rsid w:val="00BB1462"/>
    <w:rsid w:val="00BB2DA3"/>
    <w:rsid w:val="00BB44DC"/>
    <w:rsid w:val="00BB4A7A"/>
    <w:rsid w:val="00BB7C23"/>
    <w:rsid w:val="00BD52DE"/>
    <w:rsid w:val="00BE7B85"/>
    <w:rsid w:val="00BE7FC3"/>
    <w:rsid w:val="00BF4860"/>
    <w:rsid w:val="00BF791F"/>
    <w:rsid w:val="00C0212F"/>
    <w:rsid w:val="00C02860"/>
    <w:rsid w:val="00C07863"/>
    <w:rsid w:val="00C1549F"/>
    <w:rsid w:val="00C20316"/>
    <w:rsid w:val="00C23BBA"/>
    <w:rsid w:val="00C3009B"/>
    <w:rsid w:val="00C31ECE"/>
    <w:rsid w:val="00C37E3B"/>
    <w:rsid w:val="00C41A4F"/>
    <w:rsid w:val="00C7563D"/>
    <w:rsid w:val="00C83CF9"/>
    <w:rsid w:val="00C95A2F"/>
    <w:rsid w:val="00CA550E"/>
    <w:rsid w:val="00CB2B46"/>
    <w:rsid w:val="00CC0A1A"/>
    <w:rsid w:val="00CC3680"/>
    <w:rsid w:val="00CC46D2"/>
    <w:rsid w:val="00CF5CB5"/>
    <w:rsid w:val="00D03065"/>
    <w:rsid w:val="00D05AE1"/>
    <w:rsid w:val="00D06DB6"/>
    <w:rsid w:val="00D07A75"/>
    <w:rsid w:val="00D12189"/>
    <w:rsid w:val="00D505D1"/>
    <w:rsid w:val="00D54332"/>
    <w:rsid w:val="00D54782"/>
    <w:rsid w:val="00D57715"/>
    <w:rsid w:val="00D6145B"/>
    <w:rsid w:val="00D70B98"/>
    <w:rsid w:val="00D7183C"/>
    <w:rsid w:val="00D740B5"/>
    <w:rsid w:val="00D74E4C"/>
    <w:rsid w:val="00D77C9B"/>
    <w:rsid w:val="00D81D6A"/>
    <w:rsid w:val="00D93B35"/>
    <w:rsid w:val="00D944C5"/>
    <w:rsid w:val="00DA1FDB"/>
    <w:rsid w:val="00DA27EA"/>
    <w:rsid w:val="00DA37B1"/>
    <w:rsid w:val="00DA6809"/>
    <w:rsid w:val="00DB4CC4"/>
    <w:rsid w:val="00DC1173"/>
    <w:rsid w:val="00DC41EF"/>
    <w:rsid w:val="00DC7D02"/>
    <w:rsid w:val="00DD003D"/>
    <w:rsid w:val="00DD3394"/>
    <w:rsid w:val="00DE27DA"/>
    <w:rsid w:val="00DE5E56"/>
    <w:rsid w:val="00DF28E1"/>
    <w:rsid w:val="00DF5435"/>
    <w:rsid w:val="00E00F00"/>
    <w:rsid w:val="00E10C94"/>
    <w:rsid w:val="00E25191"/>
    <w:rsid w:val="00E259B2"/>
    <w:rsid w:val="00E26600"/>
    <w:rsid w:val="00E35729"/>
    <w:rsid w:val="00E3714A"/>
    <w:rsid w:val="00E37551"/>
    <w:rsid w:val="00E51F9D"/>
    <w:rsid w:val="00E55DE3"/>
    <w:rsid w:val="00E640A1"/>
    <w:rsid w:val="00E81278"/>
    <w:rsid w:val="00E83A66"/>
    <w:rsid w:val="00E85A3E"/>
    <w:rsid w:val="00E87178"/>
    <w:rsid w:val="00E9029D"/>
    <w:rsid w:val="00E930DA"/>
    <w:rsid w:val="00E95990"/>
    <w:rsid w:val="00EA7399"/>
    <w:rsid w:val="00EB2DB8"/>
    <w:rsid w:val="00EE2E47"/>
    <w:rsid w:val="00EE5718"/>
    <w:rsid w:val="00EE6D5D"/>
    <w:rsid w:val="00EF15F2"/>
    <w:rsid w:val="00F051BE"/>
    <w:rsid w:val="00F126AA"/>
    <w:rsid w:val="00F414B5"/>
    <w:rsid w:val="00F4159F"/>
    <w:rsid w:val="00F521FE"/>
    <w:rsid w:val="00F62728"/>
    <w:rsid w:val="00F62B38"/>
    <w:rsid w:val="00F67394"/>
    <w:rsid w:val="00F72C61"/>
    <w:rsid w:val="00F771FD"/>
    <w:rsid w:val="00F81075"/>
    <w:rsid w:val="00F83B29"/>
    <w:rsid w:val="00F8486E"/>
    <w:rsid w:val="00FA2569"/>
    <w:rsid w:val="00FB347A"/>
    <w:rsid w:val="00FB6E30"/>
    <w:rsid w:val="00FF2838"/>
    <w:rsid w:val="00FF2F90"/>
    <w:rsid w:val="00FF38B3"/>
    <w:rsid w:val="00FF6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CC404"/>
  <w15:chartTrackingRefBased/>
  <w15:docId w15:val="{9DE88592-4DE1-4128-9FC3-65C8B0E7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45F"/>
  </w:style>
  <w:style w:type="paragraph" w:styleId="Footer">
    <w:name w:val="footer"/>
    <w:basedOn w:val="Normal"/>
    <w:link w:val="FooterChar"/>
    <w:uiPriority w:val="99"/>
    <w:unhideWhenUsed/>
    <w:rsid w:val="00AD5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45F"/>
  </w:style>
  <w:style w:type="paragraph" w:styleId="ListParagraph">
    <w:name w:val="List Paragraph"/>
    <w:basedOn w:val="Normal"/>
    <w:uiPriority w:val="34"/>
    <w:qFormat/>
    <w:rsid w:val="007E55EE"/>
    <w:pPr>
      <w:ind w:left="720"/>
      <w:contextualSpacing/>
    </w:pPr>
  </w:style>
  <w:style w:type="character" w:styleId="Hyperlink">
    <w:name w:val="Hyperlink"/>
    <w:basedOn w:val="DefaultParagraphFont"/>
    <w:uiPriority w:val="99"/>
    <w:unhideWhenUsed/>
    <w:rsid w:val="006255AE"/>
    <w:rPr>
      <w:color w:val="0563C1" w:themeColor="hyperlink"/>
      <w:u w:val="single"/>
    </w:rPr>
  </w:style>
  <w:style w:type="character" w:styleId="UnresolvedMention">
    <w:name w:val="Unresolved Mention"/>
    <w:basedOn w:val="DefaultParagraphFont"/>
    <w:uiPriority w:val="99"/>
    <w:semiHidden/>
    <w:unhideWhenUsed/>
    <w:rsid w:val="006255AE"/>
    <w:rPr>
      <w:color w:val="605E5C"/>
      <w:shd w:val="clear" w:color="auto" w:fill="E1DFDD"/>
    </w:rPr>
  </w:style>
  <w:style w:type="paragraph" w:styleId="NormalWeb">
    <w:name w:val="Normal (Web)"/>
    <w:basedOn w:val="Normal"/>
    <w:uiPriority w:val="99"/>
    <w:semiHidden/>
    <w:unhideWhenUsed/>
    <w:rsid w:val="00EE6D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002048">
      <w:bodyDiv w:val="1"/>
      <w:marLeft w:val="0"/>
      <w:marRight w:val="0"/>
      <w:marTop w:val="0"/>
      <w:marBottom w:val="0"/>
      <w:divBdr>
        <w:top w:val="none" w:sz="0" w:space="0" w:color="auto"/>
        <w:left w:val="none" w:sz="0" w:space="0" w:color="auto"/>
        <w:bottom w:val="none" w:sz="0" w:space="0" w:color="auto"/>
        <w:right w:val="none" w:sz="0" w:space="0" w:color="auto"/>
      </w:divBdr>
    </w:div>
    <w:div w:id="191300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49D5C-6055-41DF-BF52-AFACFD4F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15</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408</cp:revision>
  <dcterms:created xsi:type="dcterms:W3CDTF">2019-03-05T10:27:00Z</dcterms:created>
  <dcterms:modified xsi:type="dcterms:W3CDTF">2019-03-15T18:39:00Z</dcterms:modified>
</cp:coreProperties>
</file>