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5D7" w:rsidRDefault="00CA25D7" w:rsidP="00CA25D7">
      <w:r w:rsidRPr="00F0191E">
        <w:rPr>
          <w:noProof/>
        </w:rPr>
        <w:drawing>
          <wp:inline distT="0" distB="0" distL="0" distR="0">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rsidR="00CA25D7" w:rsidRDefault="00CA25D7" w:rsidP="00CA25D7"/>
    <w:p w:rsidR="00CA25D7" w:rsidRPr="00427418" w:rsidRDefault="00CA25D7" w:rsidP="00CA25D7">
      <w:pPr>
        <w:rPr>
          <w:lang w:val="bg-BG"/>
        </w:rPr>
      </w:pPr>
    </w:p>
    <w:p w:rsidR="00CA25D7" w:rsidRDefault="00CA25D7" w:rsidP="00CA25D7"/>
    <w:p w:rsidR="00CA25D7" w:rsidRPr="00784181" w:rsidRDefault="00CA25D7" w:rsidP="00CA25D7">
      <w:pPr>
        <w:spacing w:line="360" w:lineRule="auto"/>
        <w:jc w:val="center"/>
        <w:rPr>
          <w:rFonts w:ascii="Arial" w:hAnsi="Arial" w:cs="Arial"/>
          <w:b/>
          <w:bCs/>
        </w:rPr>
      </w:pPr>
      <w:r w:rsidRPr="00784181">
        <w:rPr>
          <w:rFonts w:ascii="Arial" w:hAnsi="Arial" w:cs="Arial"/>
          <w:b/>
          <w:bCs/>
        </w:rPr>
        <w:t>BA BUSINESS MANAGEMENT</w:t>
      </w:r>
    </w:p>
    <w:p w:rsidR="00CA25D7" w:rsidRPr="00784181" w:rsidRDefault="00CA25D7" w:rsidP="00CA25D7">
      <w:pPr>
        <w:spacing w:line="360" w:lineRule="auto"/>
        <w:jc w:val="center"/>
        <w:rPr>
          <w:rFonts w:ascii="Arial" w:hAnsi="Arial" w:cs="Arial"/>
          <w:b/>
          <w:bCs/>
        </w:rPr>
      </w:pPr>
      <w:r>
        <w:rPr>
          <w:rFonts w:ascii="Arial" w:hAnsi="Arial" w:cs="Arial"/>
          <w:b/>
          <w:bCs/>
        </w:rPr>
        <w:t>Assignment 2</w:t>
      </w:r>
    </w:p>
    <w:p w:rsidR="00CA25D7" w:rsidRPr="00784181" w:rsidRDefault="00CA25D7" w:rsidP="00CA25D7"/>
    <w:p w:rsidR="00CA25D7" w:rsidRPr="00784181" w:rsidRDefault="00CA25D7" w:rsidP="00CA25D7"/>
    <w:p w:rsidR="00CA25D7" w:rsidRPr="00784181" w:rsidRDefault="00CA25D7" w:rsidP="00CA25D7"/>
    <w:p w:rsidR="00CA25D7" w:rsidRPr="00784181" w:rsidRDefault="00CA25D7" w:rsidP="00CA25D7"/>
    <w:p w:rsidR="00CA25D7" w:rsidRPr="00784181" w:rsidRDefault="00CA25D7" w:rsidP="00CA25D7">
      <w:pPr>
        <w:spacing w:line="360" w:lineRule="auto"/>
        <w:jc w:val="both"/>
        <w:rPr>
          <w:rFonts w:ascii="Arial" w:hAnsi="Arial" w:cs="Arial"/>
          <w:lang w:val="en-GB"/>
        </w:rPr>
      </w:pPr>
      <w:r w:rsidRPr="00784181">
        <w:rPr>
          <w:rFonts w:ascii="Arial" w:hAnsi="Arial" w:cs="Arial"/>
          <w:b/>
          <w:bCs/>
        </w:rPr>
        <w:t>Module</w:t>
      </w:r>
      <w:r w:rsidRPr="00784181">
        <w:rPr>
          <w:rFonts w:ascii="Arial" w:hAnsi="Arial" w:cs="Arial"/>
        </w:rPr>
        <w:t xml:space="preserve">: </w:t>
      </w:r>
      <w:r>
        <w:rPr>
          <w:rFonts w:ascii="Arial" w:hAnsi="Arial" w:cs="Arial"/>
          <w:lang w:val="en-GB"/>
        </w:rPr>
        <w:t>Marketing fundamentals</w:t>
      </w:r>
    </w:p>
    <w:p w:rsidR="00CA25D7" w:rsidRPr="00784181" w:rsidRDefault="00CA25D7" w:rsidP="00CA25D7">
      <w:pPr>
        <w:spacing w:line="360" w:lineRule="auto"/>
        <w:jc w:val="both"/>
        <w:rPr>
          <w:rFonts w:ascii="Arial" w:hAnsi="Arial" w:cs="Arial"/>
        </w:rPr>
      </w:pPr>
      <w:r w:rsidRPr="00784181">
        <w:rPr>
          <w:rFonts w:ascii="Arial" w:hAnsi="Arial" w:cs="Arial"/>
          <w:b/>
          <w:bCs/>
        </w:rPr>
        <w:t>Code</w:t>
      </w:r>
      <w:r>
        <w:rPr>
          <w:rFonts w:ascii="Arial" w:hAnsi="Arial" w:cs="Arial"/>
        </w:rPr>
        <w:t>: LCBB4004</w:t>
      </w:r>
    </w:p>
    <w:p w:rsidR="00CA25D7" w:rsidRPr="00784181" w:rsidRDefault="00CA25D7" w:rsidP="00CA25D7">
      <w:pPr>
        <w:spacing w:line="360" w:lineRule="auto"/>
        <w:jc w:val="both"/>
        <w:rPr>
          <w:rFonts w:ascii="Arial" w:hAnsi="Arial" w:cs="Arial"/>
        </w:rPr>
      </w:pPr>
      <w:r w:rsidRPr="00784181">
        <w:rPr>
          <w:rFonts w:ascii="Arial" w:hAnsi="Arial" w:cs="Arial"/>
          <w:b/>
          <w:bCs/>
        </w:rPr>
        <w:t>Lecturer</w:t>
      </w:r>
      <w:r w:rsidRPr="00784181">
        <w:rPr>
          <w:rFonts w:ascii="Arial" w:hAnsi="Arial" w:cs="Arial"/>
        </w:rPr>
        <w:t>: Dr. Piyumika Gamage</w:t>
      </w:r>
    </w:p>
    <w:p w:rsidR="00CA25D7" w:rsidRPr="00941F26" w:rsidRDefault="00CA25D7" w:rsidP="00CA25D7">
      <w:pPr>
        <w:tabs>
          <w:tab w:val="left" w:pos="1224"/>
        </w:tabs>
        <w:spacing w:line="360" w:lineRule="auto"/>
        <w:jc w:val="both"/>
        <w:rPr>
          <w:rFonts w:ascii="Arial" w:hAnsi="Arial" w:cs="Arial"/>
          <w:b/>
          <w:bCs/>
          <w:lang w:val="nl-NL"/>
        </w:rPr>
      </w:pPr>
      <w:r w:rsidRPr="00941F26">
        <w:rPr>
          <w:rFonts w:ascii="Arial" w:hAnsi="Arial" w:cs="Arial"/>
          <w:b/>
          <w:bCs/>
          <w:lang w:val="nl-NL"/>
        </w:rPr>
        <w:t xml:space="preserve">Name: </w:t>
      </w:r>
      <w:r w:rsidRPr="00941F26">
        <w:rPr>
          <w:rFonts w:ascii="Arial" w:hAnsi="Arial" w:cs="Arial"/>
          <w:lang w:val="nl-NL"/>
        </w:rPr>
        <w:t>BorislavNenkov</w:t>
      </w:r>
    </w:p>
    <w:p w:rsidR="00CA25D7" w:rsidRPr="00941F26" w:rsidRDefault="00CA25D7" w:rsidP="00CA25D7">
      <w:pPr>
        <w:spacing w:line="360" w:lineRule="auto"/>
        <w:jc w:val="both"/>
        <w:rPr>
          <w:rFonts w:ascii="Arial" w:hAnsi="Arial" w:cs="Arial"/>
          <w:b/>
          <w:bCs/>
          <w:lang w:val="nl-NL"/>
        </w:rPr>
      </w:pPr>
      <w:r w:rsidRPr="00941F26">
        <w:rPr>
          <w:rFonts w:ascii="Arial" w:hAnsi="Arial" w:cs="Arial"/>
          <w:b/>
          <w:bCs/>
          <w:lang w:val="nl-NL"/>
        </w:rPr>
        <w:t xml:space="preserve">Student </w:t>
      </w:r>
      <w:r w:rsidRPr="00941F26">
        <w:rPr>
          <w:rFonts w:ascii="Arial" w:hAnsi="Arial" w:cs="Arial"/>
          <w:lang w:val="nl-NL"/>
        </w:rPr>
        <w:t>ID:2242940</w:t>
      </w:r>
    </w:p>
    <w:p w:rsidR="00CA25D7" w:rsidRPr="00941F26" w:rsidRDefault="00CA25D7" w:rsidP="00CA25D7">
      <w:pPr>
        <w:spacing w:line="360" w:lineRule="auto"/>
        <w:jc w:val="center"/>
        <w:rPr>
          <w:rFonts w:ascii="Arial" w:hAnsi="Arial" w:cs="Arial"/>
          <w:b/>
          <w:bCs/>
          <w:lang w:val="nl-NL"/>
        </w:rPr>
      </w:pPr>
    </w:p>
    <w:p w:rsidR="00CA25D7" w:rsidRPr="00941F26" w:rsidRDefault="00CA25D7" w:rsidP="00CA25D7">
      <w:pPr>
        <w:spacing w:line="360" w:lineRule="auto"/>
        <w:jc w:val="center"/>
        <w:rPr>
          <w:rFonts w:ascii="Arial" w:hAnsi="Arial" w:cs="Arial"/>
          <w:b/>
          <w:bCs/>
          <w:lang w:val="nl-NL"/>
        </w:rPr>
      </w:pPr>
    </w:p>
    <w:p w:rsidR="00CA25D7" w:rsidRPr="00941F26" w:rsidRDefault="00CA25D7" w:rsidP="00CA25D7">
      <w:pPr>
        <w:spacing w:line="360" w:lineRule="auto"/>
        <w:rPr>
          <w:rFonts w:ascii="Arial" w:hAnsi="Arial" w:cs="Arial"/>
          <w:b/>
          <w:bCs/>
          <w:lang w:val="nl-NL"/>
        </w:rPr>
      </w:pPr>
    </w:p>
    <w:p w:rsidR="00CA25D7" w:rsidRPr="00941F26" w:rsidRDefault="00CA25D7" w:rsidP="00CA25D7">
      <w:pPr>
        <w:spacing w:line="360" w:lineRule="auto"/>
        <w:rPr>
          <w:rFonts w:ascii="Arial" w:hAnsi="Arial" w:cs="Arial"/>
          <w:b/>
          <w:bCs/>
          <w:lang w:val="nl-NL"/>
        </w:rPr>
      </w:pPr>
    </w:p>
    <w:p w:rsidR="00CA25D7" w:rsidRPr="00941F26" w:rsidRDefault="00CA25D7" w:rsidP="00CA25D7">
      <w:pPr>
        <w:spacing w:line="360" w:lineRule="auto"/>
        <w:rPr>
          <w:rFonts w:ascii="Arial" w:hAnsi="Arial" w:cs="Arial"/>
          <w:b/>
          <w:bCs/>
          <w:lang w:val="nl-NL"/>
        </w:rPr>
      </w:pPr>
    </w:p>
    <w:p w:rsidR="00CA25D7" w:rsidRPr="00784181" w:rsidRDefault="00CA25D7" w:rsidP="00CA25D7">
      <w:pPr>
        <w:spacing w:line="360" w:lineRule="auto"/>
        <w:jc w:val="center"/>
        <w:rPr>
          <w:rFonts w:ascii="Arial" w:hAnsi="Arial" w:cs="Arial"/>
          <w:b/>
          <w:bCs/>
        </w:rPr>
      </w:pPr>
      <w:r w:rsidRPr="001D7325">
        <w:rPr>
          <w:rFonts w:ascii="Arial" w:hAnsi="Arial" w:cs="Arial"/>
          <w:b/>
          <w:bCs/>
        </w:rPr>
        <w:t xml:space="preserve">SUBMITTED ON THE </w:t>
      </w:r>
      <w:r>
        <w:rPr>
          <w:rFonts w:ascii="Arial" w:hAnsi="Arial" w:cs="Arial"/>
          <w:b/>
          <w:bCs/>
        </w:rPr>
        <w:t>22</w:t>
      </w:r>
      <w:r w:rsidRPr="001D7325">
        <w:rPr>
          <w:rFonts w:ascii="Arial" w:hAnsi="Arial" w:cs="Arial"/>
          <w:b/>
          <w:bCs/>
          <w:vertAlign w:val="superscript"/>
        </w:rPr>
        <w:t>nd</w:t>
      </w:r>
      <w:r>
        <w:rPr>
          <w:rFonts w:ascii="Arial" w:hAnsi="Arial" w:cs="Arial"/>
          <w:b/>
          <w:bCs/>
        </w:rPr>
        <w:t xml:space="preserve"> November </w:t>
      </w:r>
      <w:r w:rsidRPr="001D7325">
        <w:rPr>
          <w:rFonts w:ascii="Arial" w:hAnsi="Arial" w:cs="Arial"/>
          <w:b/>
          <w:bCs/>
        </w:rPr>
        <w:t>2023</w:t>
      </w:r>
    </w:p>
    <w:p w:rsidR="00CA25D7" w:rsidRPr="003720C8" w:rsidRDefault="00CA25D7" w:rsidP="00CA25D7">
      <w:pPr>
        <w:rPr>
          <w:rFonts w:ascii="Arial" w:hAnsi="Arial" w:cs="Arial"/>
          <w:b/>
          <w:bCs/>
          <w:sz w:val="28"/>
          <w:szCs w:val="28"/>
        </w:rPr>
      </w:pPr>
      <w:r w:rsidRPr="003720C8">
        <w:rPr>
          <w:rFonts w:ascii="Arial" w:hAnsi="Arial" w:cs="Arial"/>
          <w:b/>
          <w:bCs/>
          <w:sz w:val="28"/>
          <w:szCs w:val="28"/>
        </w:rPr>
        <w:lastRenderedPageBreak/>
        <w:t xml:space="preserve">TABLE OF CONTENT </w:t>
      </w:r>
    </w:p>
    <w:p w:rsidR="00AA7387" w:rsidRDefault="00AA738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CA25D7"/>
    <w:p w:rsidR="00CA25D7" w:rsidRDefault="00F5320F">
      <w:pPr>
        <w:rPr>
          <w:rFonts w:ascii="Arial" w:hAnsi="Arial" w:cs="Arial"/>
          <w:b/>
          <w:sz w:val="28"/>
          <w:szCs w:val="28"/>
          <w:lang w:val="en-GB"/>
        </w:rPr>
      </w:pPr>
      <w:r w:rsidRPr="00F5320F">
        <w:rPr>
          <w:rFonts w:ascii="Arial" w:hAnsi="Arial" w:cs="Arial"/>
          <w:b/>
          <w:sz w:val="28"/>
          <w:szCs w:val="28"/>
          <w:lang w:val="en-GB"/>
        </w:rPr>
        <w:lastRenderedPageBreak/>
        <w:t xml:space="preserve">Introduction </w:t>
      </w:r>
    </w:p>
    <w:p w:rsidR="00A7591C" w:rsidRPr="00A7591C" w:rsidRDefault="00A7591C" w:rsidP="00A7591C">
      <w:pPr>
        <w:spacing w:line="360" w:lineRule="auto"/>
        <w:jc w:val="both"/>
        <w:rPr>
          <w:rFonts w:ascii="Arial" w:hAnsi="Arial" w:cs="Arial"/>
          <w:lang w:val="bg-BG"/>
        </w:rPr>
      </w:pPr>
      <w:r w:rsidRPr="00A7591C">
        <w:rPr>
          <w:rFonts w:ascii="Arial" w:hAnsi="Arial" w:cs="Arial"/>
          <w:lang w:val="bg-BG"/>
        </w:rPr>
        <w:t>Every business and organization operates in a world that is always changing and affected by factors that are stronger than them and beyond their control. Organizations are affected by forces in their external business environment, just as a climber trying to scale Mount Everest must be aware of and respond to the various natural challenges. All of these factors must be considered in any company plan to identify opportunities and risks and help the organization grow and make profits.</w:t>
      </w:r>
    </w:p>
    <w:p w:rsidR="00F5320F" w:rsidRDefault="00A7591C" w:rsidP="00A7591C">
      <w:pPr>
        <w:spacing w:line="360" w:lineRule="auto"/>
        <w:jc w:val="both"/>
        <w:rPr>
          <w:rFonts w:ascii="Arial" w:hAnsi="Arial" w:cs="Arial"/>
          <w:lang w:val="en-GB"/>
        </w:rPr>
      </w:pPr>
      <w:r w:rsidRPr="00A7591C">
        <w:rPr>
          <w:rFonts w:ascii="Arial" w:hAnsi="Arial" w:cs="Arial"/>
          <w:lang w:val="bg-BG"/>
        </w:rPr>
        <w:t>This report will analyze, evaluate and reveal solutions to successfully deal with the challenges of th</w:t>
      </w:r>
      <w:r w:rsidR="00B748D1">
        <w:rPr>
          <w:rFonts w:ascii="Arial" w:hAnsi="Arial" w:cs="Arial"/>
          <w:lang w:val="bg-BG"/>
        </w:rPr>
        <w:t xml:space="preserve">e external environment for Nike </w:t>
      </w:r>
      <w:r w:rsidR="00B748D1">
        <w:rPr>
          <w:rFonts w:ascii="Arial" w:hAnsi="Arial" w:cs="Arial"/>
          <w:lang w:val="en-GB"/>
        </w:rPr>
        <w:t>Inc,</w:t>
      </w:r>
      <w:r w:rsidRPr="00A7591C">
        <w:rPr>
          <w:rFonts w:ascii="Arial" w:hAnsi="Arial" w:cs="Arial"/>
          <w:lang w:val="bg-BG"/>
        </w:rPr>
        <w:t xml:space="preserve"> which is a global leader in </w:t>
      </w:r>
      <w:r w:rsidR="005D7F90">
        <w:rPr>
          <w:rFonts w:ascii="Arial" w:hAnsi="Arial" w:cs="Arial"/>
        </w:rPr>
        <w:t>design, developing</w:t>
      </w:r>
      <w:r w:rsidRPr="00A7591C">
        <w:rPr>
          <w:rFonts w:ascii="Arial" w:hAnsi="Arial" w:cs="Arial"/>
          <w:lang w:val="bg-BG"/>
        </w:rPr>
        <w:t xml:space="preserve"> and sale of sports shoes, apparel and accessories, using a situational analysis from the marketing process.</w:t>
      </w:r>
    </w:p>
    <w:p w:rsidR="009816F9" w:rsidRPr="009816F9" w:rsidRDefault="009816F9" w:rsidP="00A7591C">
      <w:pPr>
        <w:spacing w:line="360" w:lineRule="auto"/>
        <w:jc w:val="both"/>
        <w:rPr>
          <w:rFonts w:ascii="Arial" w:hAnsi="Arial" w:cs="Arial"/>
          <w:b/>
          <w:sz w:val="28"/>
          <w:szCs w:val="28"/>
          <w:lang w:val="en-GB"/>
        </w:rPr>
      </w:pPr>
      <w:r w:rsidRPr="009816F9">
        <w:rPr>
          <w:rFonts w:ascii="Arial" w:hAnsi="Arial" w:cs="Arial"/>
          <w:b/>
          <w:sz w:val="28"/>
          <w:szCs w:val="28"/>
          <w:lang w:val="en-GB"/>
        </w:rPr>
        <w:t>Marketing and marketing process</w:t>
      </w:r>
    </w:p>
    <w:p w:rsidR="00B748D1" w:rsidRDefault="009816F9" w:rsidP="009816F9">
      <w:pPr>
        <w:spacing w:line="360" w:lineRule="auto"/>
        <w:jc w:val="both"/>
        <w:rPr>
          <w:rFonts w:ascii="Arial" w:hAnsi="Arial" w:cs="Arial"/>
          <w:lang w:val="bg-BG"/>
        </w:rPr>
      </w:pPr>
      <w:r w:rsidRPr="009816F9">
        <w:rPr>
          <w:rFonts w:ascii="Arial" w:hAnsi="Arial" w:cs="Arial"/>
          <w:lang w:val="en-GB"/>
        </w:rPr>
        <w:t>Marketing is a social and managerial activity that helps people and organizations create and exchange value with others to get what they need and want. Therefore, marketing is the process by which a business interacts with customers, establishes trusting relationships with them, and provides value to them in order t</w:t>
      </w:r>
      <w:r>
        <w:rPr>
          <w:rFonts w:ascii="Arial" w:hAnsi="Arial" w:cs="Arial"/>
          <w:lang w:val="en-GB"/>
        </w:rPr>
        <w:t xml:space="preserve">o get value from them in return </w:t>
      </w:r>
      <w:r>
        <w:rPr>
          <w:rFonts w:ascii="Arial" w:hAnsi="Arial" w:cs="Arial"/>
        </w:rPr>
        <w:t>(Kotler et al., 2019).</w:t>
      </w:r>
      <w:r w:rsidR="007E33E7">
        <w:rPr>
          <w:rFonts w:ascii="Arial" w:hAnsi="Arial" w:cs="Arial"/>
        </w:rPr>
        <w:t xml:space="preserve"> </w:t>
      </w:r>
    </w:p>
    <w:p w:rsidR="00B45081" w:rsidRDefault="00B45081" w:rsidP="009816F9">
      <w:pPr>
        <w:spacing w:line="360" w:lineRule="auto"/>
        <w:jc w:val="both"/>
        <w:rPr>
          <w:rFonts w:ascii="Arial" w:hAnsi="Arial" w:cs="Arial"/>
          <w:lang w:val="en-GB"/>
        </w:rPr>
      </w:pPr>
      <w:r w:rsidRPr="00B45081">
        <w:rPr>
          <w:rFonts w:ascii="Arial" w:hAnsi="Arial" w:cs="Arial"/>
          <w:lang w:val="bg-BG"/>
        </w:rPr>
        <w:t xml:space="preserve">The set of procedures that companies use to advertise their goods and services to potential customers is known as the marketing process. </w:t>
      </w:r>
      <w:r w:rsidR="001345EE">
        <w:rPr>
          <w:rFonts w:ascii="Arial" w:hAnsi="Arial" w:cs="Arial"/>
          <w:lang w:val="en-GB"/>
        </w:rPr>
        <w:t>According to Kotler (2019) t</w:t>
      </w:r>
      <w:r w:rsidRPr="00B45081">
        <w:rPr>
          <w:rFonts w:ascii="Arial" w:hAnsi="Arial" w:cs="Arial"/>
          <w:lang w:val="bg-BG"/>
        </w:rPr>
        <w:t xml:space="preserve">his includes defining the target market, formulating a marketing strategy, executing the plan and maximizing the value of each customer. Essentially, it is the process of educating consumers about the company's offerings and persuading them to buy them. </w:t>
      </w:r>
      <w:r w:rsidR="001345EE">
        <w:rPr>
          <w:rFonts w:ascii="Arial" w:hAnsi="Arial" w:cs="Arial"/>
          <w:lang w:val="en-GB"/>
        </w:rPr>
        <w:t>T</w:t>
      </w:r>
      <w:r w:rsidRPr="00B45081">
        <w:rPr>
          <w:rFonts w:ascii="Arial" w:hAnsi="Arial" w:cs="Arial"/>
          <w:lang w:val="bg-BG"/>
        </w:rPr>
        <w:t>he marketing process consists of five steps that marketers use to provide value to customers and establish lasting relationships with them.</w:t>
      </w:r>
      <w:r>
        <w:rPr>
          <w:rFonts w:ascii="Arial" w:hAnsi="Arial" w:cs="Arial"/>
          <w:lang w:val="en-GB"/>
        </w:rPr>
        <w:t xml:space="preserve"> </w:t>
      </w:r>
      <w:r w:rsidR="003720C8">
        <w:rPr>
          <w:rFonts w:ascii="Arial" w:hAnsi="Arial" w:cs="Arial"/>
          <w:lang w:val="en-GB"/>
        </w:rPr>
        <w:t xml:space="preserve"> This can be visualized in the following graph (Weller, 2017).</w:t>
      </w:r>
    </w:p>
    <w:p w:rsidR="003720C8" w:rsidRDefault="00074BE8" w:rsidP="00074BE8">
      <w:pPr>
        <w:spacing w:line="360" w:lineRule="auto"/>
        <w:jc w:val="center"/>
        <w:rPr>
          <w:rFonts w:ascii="Arial" w:hAnsi="Arial" w:cs="Arial"/>
          <w:sz w:val="16"/>
          <w:szCs w:val="16"/>
        </w:rPr>
      </w:pPr>
      <w:r>
        <w:rPr>
          <w:noProof/>
        </w:rPr>
        <w:drawing>
          <wp:inline distT="0" distB="0" distL="0" distR="0">
            <wp:extent cx="1998314" cy="1615440"/>
            <wp:effectExtent l="19050" t="0" r="1936" b="0"/>
            <wp:docPr id="4" name="Picture 7" descr="Marketing Process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Process Overview"/>
                    <pic:cNvPicPr>
                      <a:picLocks noChangeAspect="1" noChangeArrowheads="1"/>
                    </pic:cNvPicPr>
                  </pic:nvPicPr>
                  <pic:blipFill>
                    <a:blip r:embed="rId8"/>
                    <a:srcRect/>
                    <a:stretch>
                      <a:fillRect/>
                    </a:stretch>
                  </pic:blipFill>
                  <pic:spPr bwMode="auto">
                    <a:xfrm>
                      <a:off x="0" y="0"/>
                      <a:ext cx="2000004" cy="1616806"/>
                    </a:xfrm>
                    <a:prstGeom prst="rect">
                      <a:avLst/>
                    </a:prstGeom>
                    <a:noFill/>
                    <a:ln w="9525">
                      <a:noFill/>
                      <a:miter lim="800000"/>
                      <a:headEnd/>
                      <a:tailEnd/>
                    </a:ln>
                  </pic:spPr>
                </pic:pic>
              </a:graphicData>
            </a:graphic>
          </wp:inline>
        </w:drawing>
      </w:r>
      <w:r w:rsidRPr="00074BE8">
        <w:rPr>
          <w:rFonts w:ascii="Arial" w:hAnsi="Arial" w:cs="Arial"/>
          <w:sz w:val="16"/>
          <w:szCs w:val="16"/>
        </w:rPr>
        <w:t xml:space="preserve"> </w:t>
      </w:r>
    </w:p>
    <w:p w:rsidR="00074BE8" w:rsidRDefault="00074BE8" w:rsidP="00074BE8">
      <w:pPr>
        <w:spacing w:line="360" w:lineRule="auto"/>
        <w:jc w:val="center"/>
        <w:rPr>
          <w:rFonts w:ascii="Arial" w:hAnsi="Arial" w:cs="Arial"/>
          <w:lang w:val="en-GB"/>
        </w:rPr>
      </w:pPr>
      <w:r w:rsidRPr="00107E2F">
        <w:rPr>
          <w:rFonts w:ascii="Arial" w:hAnsi="Arial" w:cs="Arial"/>
          <w:sz w:val="16"/>
          <w:szCs w:val="16"/>
        </w:rPr>
        <w:t>Figure 1:</w:t>
      </w:r>
      <w:r w:rsidR="003720C8">
        <w:rPr>
          <w:rFonts w:ascii="Arial" w:hAnsi="Arial" w:cs="Arial"/>
          <w:sz w:val="16"/>
          <w:szCs w:val="16"/>
        </w:rPr>
        <w:t xml:space="preserve"> Marketing Process Overview</w:t>
      </w:r>
    </w:p>
    <w:p w:rsidR="009816F9" w:rsidRDefault="005E663A" w:rsidP="005E663A">
      <w:pPr>
        <w:spacing w:line="360" w:lineRule="auto"/>
        <w:jc w:val="both"/>
        <w:rPr>
          <w:rFonts w:ascii="Arial" w:hAnsi="Arial" w:cs="Arial"/>
          <w:lang w:val="en-GB"/>
        </w:rPr>
      </w:pPr>
      <w:r w:rsidRPr="005E663A">
        <w:rPr>
          <w:rFonts w:ascii="Arial" w:hAnsi="Arial" w:cs="Arial"/>
        </w:rPr>
        <w:lastRenderedPageBreak/>
        <w:t xml:space="preserve">A company's </w:t>
      </w:r>
      <w:r w:rsidRPr="005E663A">
        <w:rPr>
          <w:rFonts w:ascii="Arial" w:hAnsi="Arial" w:cs="Arial"/>
          <w:b/>
        </w:rPr>
        <w:t>mission</w:t>
      </w:r>
      <w:r w:rsidRPr="005E663A">
        <w:rPr>
          <w:rFonts w:ascii="Arial" w:hAnsi="Arial" w:cs="Arial"/>
        </w:rPr>
        <w:t xml:space="preserve"> statement outlines the company's goals and how it can help customers. There are cases when an ambitious mission inspires customers and workers in the company, therefore it gives the entire direction for the development of the company.</w:t>
      </w:r>
      <w:r>
        <w:rPr>
          <w:rFonts w:ascii="Arial" w:hAnsi="Arial" w:cs="Arial"/>
          <w:lang w:val="bg-BG"/>
        </w:rPr>
        <w:t xml:space="preserve"> </w:t>
      </w:r>
      <w:r>
        <w:rPr>
          <w:rFonts w:ascii="Arial" w:hAnsi="Arial" w:cs="Arial"/>
          <w:lang w:val="en-GB"/>
        </w:rPr>
        <w:t>According to Nike (2023), there</w:t>
      </w:r>
      <w:r w:rsidRPr="005E663A">
        <w:rPr>
          <w:rFonts w:ascii="Arial" w:hAnsi="Arial" w:cs="Arial"/>
          <w:lang w:val="en-GB"/>
        </w:rPr>
        <w:t xml:space="preserve"> mission is “</w:t>
      </w:r>
      <w:r w:rsidRPr="005E663A">
        <w:rPr>
          <w:rFonts w:ascii="Arial" w:hAnsi="Arial" w:cs="Arial"/>
          <w:b/>
          <w:lang w:val="en-GB"/>
        </w:rPr>
        <w:t>To bring</w:t>
      </w:r>
      <w:r w:rsidRPr="005E663A">
        <w:rPr>
          <w:rFonts w:ascii="Arial" w:hAnsi="Arial" w:cs="Arial"/>
          <w:lang w:val="en-GB"/>
        </w:rPr>
        <w:t xml:space="preserve"> </w:t>
      </w:r>
      <w:r w:rsidRPr="005E663A">
        <w:rPr>
          <w:rFonts w:ascii="Arial" w:hAnsi="Arial" w:cs="Arial"/>
          <w:b/>
          <w:lang w:val="en-GB"/>
        </w:rPr>
        <w:t>inspiration and innovation to every athlete* in the world.</w:t>
      </w:r>
      <w:r>
        <w:rPr>
          <w:rFonts w:ascii="Arial" w:hAnsi="Arial" w:cs="Arial"/>
          <w:b/>
          <w:lang w:val="en-GB"/>
        </w:rPr>
        <w:t xml:space="preserve"> </w:t>
      </w:r>
      <w:r w:rsidRPr="005E663A">
        <w:rPr>
          <w:rFonts w:ascii="Arial" w:hAnsi="Arial" w:cs="Arial"/>
          <w:b/>
          <w:lang w:val="en-GB"/>
        </w:rPr>
        <w:t>*If you have a body, you are an athlete</w:t>
      </w:r>
      <w:r>
        <w:rPr>
          <w:rFonts w:ascii="Arial" w:hAnsi="Arial" w:cs="Arial"/>
          <w:b/>
          <w:lang w:val="en-GB"/>
        </w:rPr>
        <w:t>.</w:t>
      </w:r>
      <w:r>
        <w:rPr>
          <w:rFonts w:ascii="Arial" w:hAnsi="Arial" w:cs="Arial"/>
          <w:b/>
          <w:lang w:val="bg-BG"/>
        </w:rPr>
        <w:t xml:space="preserve"> </w:t>
      </w:r>
      <w:r w:rsidR="00493E95">
        <w:rPr>
          <w:rFonts w:ascii="Arial" w:hAnsi="Arial" w:cs="Arial"/>
          <w:lang w:val="en-GB"/>
        </w:rPr>
        <w:t>With</w:t>
      </w:r>
      <w:r w:rsidRPr="005E663A">
        <w:rPr>
          <w:rFonts w:ascii="Arial" w:hAnsi="Arial" w:cs="Arial"/>
          <w:lang w:val="bg-BG"/>
        </w:rPr>
        <w:t xml:space="preserve"> the statement that all people are athletes because they have bodies, Nike is not limited to athletes</w:t>
      </w:r>
      <w:r w:rsidR="00493E95">
        <w:rPr>
          <w:rFonts w:ascii="Arial" w:hAnsi="Arial" w:cs="Arial"/>
          <w:lang w:val="en-GB"/>
        </w:rPr>
        <w:t xml:space="preserve"> only</w:t>
      </w:r>
      <w:r w:rsidRPr="005E663A">
        <w:rPr>
          <w:rFonts w:ascii="Arial" w:hAnsi="Arial" w:cs="Arial"/>
          <w:lang w:val="bg-BG"/>
        </w:rPr>
        <w:t>, but to all people.</w:t>
      </w:r>
    </w:p>
    <w:p w:rsidR="00493E95" w:rsidRDefault="00493E95" w:rsidP="005E663A">
      <w:pPr>
        <w:spacing w:line="360" w:lineRule="auto"/>
        <w:jc w:val="both"/>
        <w:rPr>
          <w:rFonts w:ascii="Arial" w:hAnsi="Arial" w:cs="Arial"/>
          <w:b/>
          <w:lang w:val="en-GB"/>
        </w:rPr>
      </w:pPr>
      <w:r w:rsidRPr="00493E95">
        <w:rPr>
          <w:rFonts w:ascii="Arial" w:hAnsi="Arial" w:cs="Arial"/>
          <w:lang w:val="en-GB"/>
        </w:rPr>
        <w:t xml:space="preserve">Evaluating internal and external elements that influence the company and the market is the purpose of </w:t>
      </w:r>
      <w:r w:rsidRPr="003F1CB4">
        <w:rPr>
          <w:rFonts w:ascii="Arial" w:hAnsi="Arial" w:cs="Arial"/>
          <w:b/>
          <w:lang w:val="en-GB"/>
        </w:rPr>
        <w:t>strategic analysis</w:t>
      </w:r>
      <w:r w:rsidRPr="00493E95">
        <w:rPr>
          <w:rFonts w:ascii="Arial" w:hAnsi="Arial" w:cs="Arial"/>
          <w:lang w:val="en-GB"/>
        </w:rPr>
        <w:t xml:space="preserve"> in the marketing process. This study will highlight Nike's strengths and weaknesses, whether related to internal resources or external market competitors. By analyzing the situation, a clear, unbiased perspective can be obtained on the company's state of the market, existing and potential customers, industry trends</w:t>
      </w:r>
      <w:r w:rsidR="003F1CB4">
        <w:rPr>
          <w:rFonts w:ascii="Arial" w:hAnsi="Arial" w:cs="Arial"/>
          <w:lang w:val="en-GB"/>
        </w:rPr>
        <w:t xml:space="preserve"> and the health of the industry (Weller, 2017). </w:t>
      </w:r>
      <w:r w:rsidR="003F1CB4" w:rsidRPr="003F1CB4">
        <w:rPr>
          <w:rFonts w:ascii="Arial" w:hAnsi="Arial" w:cs="Arial"/>
          <w:lang w:val="en-GB"/>
        </w:rPr>
        <w:t xml:space="preserve">For this purpose, we will implement </w:t>
      </w:r>
      <w:r w:rsidR="003F1CB4" w:rsidRPr="003F1CB4">
        <w:rPr>
          <w:rFonts w:ascii="Arial" w:hAnsi="Arial" w:cs="Arial"/>
          <w:b/>
          <w:lang w:val="en-GB"/>
        </w:rPr>
        <w:t>PESTEL</w:t>
      </w:r>
      <w:r w:rsidR="003F1CB4" w:rsidRPr="003F1CB4">
        <w:rPr>
          <w:rFonts w:ascii="Arial" w:hAnsi="Arial" w:cs="Arial"/>
          <w:lang w:val="en-GB"/>
        </w:rPr>
        <w:t xml:space="preserve"> analysis and </w:t>
      </w:r>
      <w:r w:rsidR="003F1CB4" w:rsidRPr="003F1CB4">
        <w:rPr>
          <w:rFonts w:ascii="Arial" w:hAnsi="Arial" w:cs="Arial"/>
          <w:b/>
          <w:lang w:val="en-GB"/>
        </w:rPr>
        <w:t>Porter 5 Forces.</w:t>
      </w:r>
    </w:p>
    <w:p w:rsidR="00B4248F" w:rsidRDefault="00D3101D" w:rsidP="005E663A">
      <w:pPr>
        <w:spacing w:line="360" w:lineRule="auto"/>
        <w:jc w:val="both"/>
        <w:rPr>
          <w:rFonts w:ascii="Arial" w:hAnsi="Arial" w:cs="Arial"/>
          <w:lang w:val="en-GB"/>
        </w:rPr>
      </w:pPr>
      <w:r w:rsidRPr="00D3101D">
        <w:rPr>
          <w:rFonts w:ascii="Arial" w:hAnsi="Arial" w:cs="Arial"/>
          <w:lang w:val="bg-BG"/>
        </w:rPr>
        <w:t>After a proper understanding of all the external and internal advantages and disadvantages of the company, a specific result and goal should be defined that is measurable and achievable in the long ter</w:t>
      </w:r>
      <w:r>
        <w:rPr>
          <w:rFonts w:ascii="Arial" w:hAnsi="Arial" w:cs="Arial"/>
          <w:lang w:val="bg-BG"/>
        </w:rPr>
        <w:t>m using the available resources</w:t>
      </w:r>
      <w:r w:rsidR="00B4248F" w:rsidRPr="00B4248F">
        <w:rPr>
          <w:rFonts w:ascii="Arial" w:hAnsi="Arial" w:cs="Arial"/>
          <w:lang w:val="bg-BG"/>
        </w:rPr>
        <w:t>.</w:t>
      </w:r>
      <w:r w:rsidR="00DD55C4">
        <w:rPr>
          <w:rFonts w:ascii="Arial" w:hAnsi="Arial" w:cs="Arial"/>
          <w:lang w:val="bg-BG"/>
        </w:rPr>
        <w:t xml:space="preserve"> </w:t>
      </w:r>
      <w:r w:rsidR="00DD55C4" w:rsidRPr="00DD55C4">
        <w:rPr>
          <w:rFonts w:ascii="Arial" w:hAnsi="Arial" w:cs="Arial"/>
          <w:lang w:val="bg-BG"/>
        </w:rPr>
        <w:t xml:space="preserve">Nike has implemented several </w:t>
      </w:r>
      <w:r w:rsidR="00DD55C4" w:rsidRPr="00DD55C4">
        <w:rPr>
          <w:rFonts w:ascii="Arial" w:hAnsi="Arial" w:cs="Arial"/>
          <w:b/>
          <w:lang w:val="en-GB"/>
        </w:rPr>
        <w:t>marketing strategies</w:t>
      </w:r>
      <w:r w:rsidR="00DD55C4" w:rsidRPr="00DD55C4">
        <w:rPr>
          <w:rFonts w:ascii="Arial" w:hAnsi="Arial" w:cs="Arial"/>
          <w:lang w:val="bg-BG"/>
        </w:rPr>
        <w:t xml:space="preserve"> and goals. </w:t>
      </w:r>
      <w:r>
        <w:rPr>
          <w:rFonts w:ascii="Arial" w:hAnsi="Arial" w:cs="Arial"/>
          <w:lang w:val="en-GB"/>
        </w:rPr>
        <w:t xml:space="preserve">The company </w:t>
      </w:r>
      <w:r w:rsidR="00DD55C4" w:rsidRPr="00DD55C4">
        <w:rPr>
          <w:rFonts w:ascii="Arial" w:hAnsi="Arial" w:cs="Arial"/>
          <w:lang w:val="bg-BG"/>
        </w:rPr>
        <w:t>has continued to uphold its reputation for providing high-quality athletic footwear and equipment to people and organisations of all ages and lifestyles. Simultaneously, the corporation has devised tactics and policies to guarantee that its customers ca</w:t>
      </w:r>
      <w:r w:rsidR="00DD55C4">
        <w:rPr>
          <w:rFonts w:ascii="Arial" w:hAnsi="Arial" w:cs="Arial"/>
          <w:lang w:val="bg-BG"/>
        </w:rPr>
        <w:t>n readily obtain their products</w:t>
      </w:r>
      <w:r w:rsidR="00DD55C4">
        <w:rPr>
          <w:rFonts w:ascii="Arial" w:hAnsi="Arial" w:cs="Arial"/>
          <w:lang w:val="en-GB"/>
        </w:rPr>
        <w:t xml:space="preserve"> (IvyPanda, 2023)</w:t>
      </w:r>
      <w:r>
        <w:rPr>
          <w:rFonts w:ascii="Arial" w:hAnsi="Arial" w:cs="Arial"/>
          <w:lang w:val="en-GB"/>
        </w:rPr>
        <w:t xml:space="preserve">. </w:t>
      </w:r>
    </w:p>
    <w:p w:rsidR="003F1CB4" w:rsidRDefault="00D3747D" w:rsidP="005E663A">
      <w:pPr>
        <w:spacing w:line="360" w:lineRule="auto"/>
        <w:jc w:val="both"/>
        <w:rPr>
          <w:rFonts w:ascii="Arial" w:hAnsi="Arial" w:cs="Arial"/>
          <w:lang w:val="en-GB"/>
        </w:rPr>
      </w:pPr>
      <w:r w:rsidRPr="00D3747D">
        <w:rPr>
          <w:rFonts w:ascii="Arial" w:hAnsi="Arial" w:cs="Arial"/>
          <w:lang w:val="bg-BG"/>
        </w:rPr>
        <w:t xml:space="preserve">To achieve long-term strategic goals, </w:t>
      </w:r>
      <w:r w:rsidR="00B90DC6">
        <w:rPr>
          <w:rFonts w:ascii="Arial" w:hAnsi="Arial" w:cs="Arial"/>
          <w:lang w:val="en-GB"/>
        </w:rPr>
        <w:t>Nike</w:t>
      </w:r>
      <w:r w:rsidRPr="00D3747D">
        <w:rPr>
          <w:rFonts w:ascii="Arial" w:hAnsi="Arial" w:cs="Arial"/>
          <w:lang w:val="bg-BG"/>
        </w:rPr>
        <w:t xml:space="preserve"> must skillfully use available customer, competitor, and market information and select and use segmentation, targeting, and market positioning and </w:t>
      </w:r>
      <w:r w:rsidRPr="00B90DC6">
        <w:rPr>
          <w:rFonts w:ascii="Arial" w:hAnsi="Arial" w:cs="Arial"/>
          <w:b/>
          <w:lang w:val="bg-BG"/>
        </w:rPr>
        <w:t>marketing mix</w:t>
      </w:r>
      <w:r w:rsidRPr="00D3747D">
        <w:rPr>
          <w:rFonts w:ascii="Arial" w:hAnsi="Arial" w:cs="Arial"/>
          <w:lang w:val="bg-BG"/>
        </w:rPr>
        <w:t>.</w:t>
      </w:r>
      <w:r w:rsidR="00B90DC6">
        <w:rPr>
          <w:rFonts w:ascii="Arial" w:hAnsi="Arial" w:cs="Arial"/>
          <w:lang w:val="en-GB"/>
        </w:rPr>
        <w:t xml:space="preserve"> </w:t>
      </w:r>
      <w:r w:rsidR="00B90DC6" w:rsidRPr="00B90DC6">
        <w:rPr>
          <w:rFonts w:ascii="Arial" w:hAnsi="Arial" w:cs="Arial"/>
          <w:lang w:val="en-GB"/>
        </w:rPr>
        <w:t>The marketing mix is ​​a tool used by businesses and marketers to help determine the offering of a product or brand.</w:t>
      </w:r>
      <w:r w:rsidR="00691427">
        <w:rPr>
          <w:rFonts w:ascii="Arial" w:hAnsi="Arial" w:cs="Arial"/>
          <w:lang w:val="en-GB"/>
        </w:rPr>
        <w:t xml:space="preserve"> According to </w:t>
      </w:r>
      <w:r w:rsidR="00691427" w:rsidRPr="0090530F">
        <w:rPr>
          <w:rFonts w:ascii="Arial" w:hAnsi="Arial" w:cs="Arial"/>
        </w:rPr>
        <w:t>McCharty</w:t>
      </w:r>
      <w:r w:rsidR="00691427">
        <w:rPr>
          <w:rFonts w:ascii="Arial" w:hAnsi="Arial" w:cs="Arial"/>
        </w:rPr>
        <w:t xml:space="preserve"> (1964)</w:t>
      </w:r>
      <w:r w:rsidR="00B90DC6" w:rsidRPr="00B90DC6">
        <w:rPr>
          <w:rFonts w:ascii="Arial" w:hAnsi="Arial" w:cs="Arial"/>
          <w:lang w:val="en-GB"/>
        </w:rPr>
        <w:t xml:space="preserve"> </w:t>
      </w:r>
      <w:r w:rsidR="00691427">
        <w:rPr>
          <w:rFonts w:ascii="Arial" w:hAnsi="Arial" w:cs="Arial"/>
          <w:lang w:val="en-GB"/>
        </w:rPr>
        <w:t>t</w:t>
      </w:r>
      <w:r w:rsidR="00691427" w:rsidRPr="00691427">
        <w:rPr>
          <w:rFonts w:ascii="Arial" w:hAnsi="Arial" w:cs="Arial"/>
          <w:lang w:val="en-GB"/>
        </w:rPr>
        <w:t xml:space="preserve">he four main components of marketing strategy are </w:t>
      </w:r>
      <w:r w:rsidR="00691427" w:rsidRPr="00691427">
        <w:rPr>
          <w:rFonts w:ascii="Arial" w:hAnsi="Arial" w:cs="Arial"/>
          <w:b/>
          <w:lang w:val="en-GB"/>
        </w:rPr>
        <w:t>product</w:t>
      </w:r>
      <w:r w:rsidR="00691427" w:rsidRPr="00691427">
        <w:rPr>
          <w:rFonts w:ascii="Arial" w:hAnsi="Arial" w:cs="Arial"/>
          <w:lang w:val="en-GB"/>
        </w:rPr>
        <w:t xml:space="preserve">, </w:t>
      </w:r>
      <w:r w:rsidR="00691427" w:rsidRPr="00691427">
        <w:rPr>
          <w:rFonts w:ascii="Arial" w:hAnsi="Arial" w:cs="Arial"/>
          <w:b/>
          <w:lang w:val="en-GB"/>
        </w:rPr>
        <w:t>price</w:t>
      </w:r>
      <w:r w:rsidR="00691427" w:rsidRPr="00691427">
        <w:rPr>
          <w:rFonts w:ascii="Arial" w:hAnsi="Arial" w:cs="Arial"/>
          <w:lang w:val="en-GB"/>
        </w:rPr>
        <w:t xml:space="preserve">, </w:t>
      </w:r>
      <w:r w:rsidR="00691427" w:rsidRPr="00691427">
        <w:rPr>
          <w:rFonts w:ascii="Arial" w:hAnsi="Arial" w:cs="Arial"/>
          <w:b/>
          <w:lang w:val="en-GB"/>
        </w:rPr>
        <w:t>place</w:t>
      </w:r>
      <w:r w:rsidR="00691427" w:rsidRPr="00691427">
        <w:rPr>
          <w:rFonts w:ascii="Arial" w:hAnsi="Arial" w:cs="Arial"/>
          <w:lang w:val="en-GB"/>
        </w:rPr>
        <w:t xml:space="preserve"> and </w:t>
      </w:r>
      <w:r w:rsidR="00691427" w:rsidRPr="00691427">
        <w:rPr>
          <w:rFonts w:ascii="Arial" w:hAnsi="Arial" w:cs="Arial"/>
          <w:b/>
          <w:lang w:val="en-GB"/>
        </w:rPr>
        <w:t>promotion</w:t>
      </w:r>
      <w:r w:rsidR="00691427" w:rsidRPr="00691427">
        <w:rPr>
          <w:rFonts w:ascii="Arial" w:hAnsi="Arial" w:cs="Arial"/>
          <w:lang w:val="en-GB"/>
        </w:rPr>
        <w:t xml:space="preserve">. These are called the marketing mix or the four P's of marketing. A company can increase the likelihood that a product will be recognized and purchased by customers by focusing on </w:t>
      </w:r>
      <w:r w:rsidR="00691427">
        <w:rPr>
          <w:rFonts w:ascii="Arial" w:hAnsi="Arial" w:cs="Arial"/>
          <w:lang w:val="en-GB"/>
        </w:rPr>
        <w:t xml:space="preserve">these </w:t>
      </w:r>
      <w:r w:rsidR="00691427" w:rsidRPr="00691427">
        <w:rPr>
          <w:rFonts w:ascii="Arial" w:hAnsi="Arial" w:cs="Arial"/>
          <w:lang w:val="en-GB"/>
        </w:rPr>
        <w:t>elements</w:t>
      </w:r>
      <w:r w:rsidR="00691427">
        <w:rPr>
          <w:rFonts w:ascii="Arial" w:hAnsi="Arial" w:cs="Arial"/>
          <w:lang w:val="en-GB"/>
        </w:rPr>
        <w:t>.</w:t>
      </w:r>
    </w:p>
    <w:p w:rsidR="009816F9" w:rsidRDefault="00530F39" w:rsidP="009816F9">
      <w:pPr>
        <w:spacing w:line="360" w:lineRule="auto"/>
        <w:jc w:val="both"/>
        <w:rPr>
          <w:rFonts w:ascii="Arial" w:hAnsi="Arial" w:cs="Arial"/>
          <w:lang w:val="en-GB"/>
        </w:rPr>
      </w:pPr>
      <w:r w:rsidRPr="00530F39">
        <w:rPr>
          <w:rFonts w:ascii="Arial" w:hAnsi="Arial" w:cs="Arial"/>
          <w:b/>
          <w:lang w:val="bg-BG"/>
        </w:rPr>
        <w:t>Implementing and controlling</w:t>
      </w:r>
      <w:r w:rsidRPr="00530F39">
        <w:rPr>
          <w:rFonts w:ascii="Arial" w:hAnsi="Arial" w:cs="Arial"/>
          <w:lang w:val="bg-BG"/>
        </w:rPr>
        <w:t xml:space="preserve"> the marketing process is critical to ensuring that marketing strategies are executed effectively and achieve the desired results.</w:t>
      </w:r>
      <w:r>
        <w:rPr>
          <w:rFonts w:ascii="Arial" w:hAnsi="Arial" w:cs="Arial"/>
          <w:lang w:val="en-GB"/>
        </w:rPr>
        <w:t xml:space="preserve"> </w:t>
      </w:r>
      <w:r w:rsidR="00197EF1" w:rsidRPr="00197EF1">
        <w:rPr>
          <w:rFonts w:ascii="Arial" w:hAnsi="Arial" w:cs="Arial"/>
          <w:lang w:val="en-GB"/>
        </w:rPr>
        <w:t>No marketing strategy, no matter how well thought out, can promise to give a business the best return on investment. Furthermore, since every market is dynamic, a technique that works well now could not work well tomorrow</w:t>
      </w:r>
      <w:r w:rsidR="003B31D9">
        <w:rPr>
          <w:rFonts w:ascii="Arial" w:hAnsi="Arial" w:cs="Arial"/>
          <w:lang w:val="en-GB"/>
        </w:rPr>
        <w:t xml:space="preserve"> (Britannica, 2023)</w:t>
      </w:r>
      <w:r w:rsidR="00197EF1" w:rsidRPr="00197EF1">
        <w:rPr>
          <w:rFonts w:ascii="Arial" w:hAnsi="Arial" w:cs="Arial"/>
          <w:lang w:val="en-GB"/>
        </w:rPr>
        <w:t xml:space="preserve">. Periodically assessing a marketing programme is crucial to </w:t>
      </w:r>
      <w:r w:rsidR="00197EF1" w:rsidRPr="00197EF1">
        <w:rPr>
          <w:rFonts w:ascii="Arial" w:hAnsi="Arial" w:cs="Arial"/>
          <w:lang w:val="en-GB"/>
        </w:rPr>
        <w:lastRenderedPageBreak/>
        <w:t>ensure that its goals are still being met.</w:t>
      </w:r>
      <w:r w:rsidR="00197EF1">
        <w:rPr>
          <w:rFonts w:ascii="Arial" w:hAnsi="Arial" w:cs="Arial"/>
          <w:lang w:val="en-GB"/>
        </w:rPr>
        <w:t xml:space="preserve"> </w:t>
      </w:r>
      <w:r w:rsidR="003B31D9" w:rsidRPr="003B31D9">
        <w:rPr>
          <w:rFonts w:ascii="Arial" w:hAnsi="Arial" w:cs="Arial"/>
          <w:lang w:val="en-GB"/>
        </w:rPr>
        <w:t xml:space="preserve">As a good example of a properly implemented marketing strategy that has been used </w:t>
      </w:r>
      <w:r w:rsidR="006C34C9">
        <w:rPr>
          <w:rFonts w:ascii="Arial" w:hAnsi="Arial" w:cs="Arial"/>
          <w:lang w:val="en-GB"/>
        </w:rPr>
        <w:t>from 1984</w:t>
      </w:r>
      <w:r w:rsidR="003B31D9" w:rsidRPr="003B31D9">
        <w:rPr>
          <w:rFonts w:ascii="Arial" w:hAnsi="Arial" w:cs="Arial"/>
          <w:lang w:val="en-GB"/>
        </w:rPr>
        <w:t xml:space="preserve"> is the Jordan brand and name</w:t>
      </w:r>
      <w:r w:rsidR="006F7821">
        <w:rPr>
          <w:rFonts w:ascii="Arial" w:hAnsi="Arial" w:cs="Arial"/>
          <w:lang w:val="bg-BG"/>
        </w:rPr>
        <w:t xml:space="preserve"> </w:t>
      </w:r>
      <w:r w:rsidR="006F7821">
        <w:rPr>
          <w:rFonts w:ascii="Arial" w:hAnsi="Arial" w:cs="Arial"/>
          <w:lang w:val="en-GB"/>
        </w:rPr>
        <w:t>(Nike, 2023)</w:t>
      </w:r>
      <w:r w:rsidR="003B31D9" w:rsidRPr="003B31D9">
        <w:rPr>
          <w:rFonts w:ascii="Arial" w:hAnsi="Arial" w:cs="Arial"/>
          <w:lang w:val="en-GB"/>
        </w:rPr>
        <w:t>. Using celebrity athletes has proven to be a very profitable strategy for Nike over the years.</w:t>
      </w:r>
      <w:r w:rsidR="00E13CDF">
        <w:rPr>
          <w:rFonts w:ascii="Arial" w:hAnsi="Arial" w:cs="Arial"/>
          <w:lang w:val="en-GB"/>
        </w:rPr>
        <w:t xml:space="preserve"> </w:t>
      </w:r>
    </w:p>
    <w:p w:rsidR="00E13CDF" w:rsidRDefault="00E13CDF" w:rsidP="009816F9">
      <w:pPr>
        <w:spacing w:line="360" w:lineRule="auto"/>
        <w:jc w:val="both"/>
        <w:rPr>
          <w:rFonts w:ascii="Arial" w:hAnsi="Arial" w:cs="Arial"/>
          <w:b/>
          <w:sz w:val="28"/>
          <w:szCs w:val="28"/>
          <w:lang w:val="en-GB"/>
        </w:rPr>
      </w:pPr>
      <w:r w:rsidRPr="00E13CDF">
        <w:rPr>
          <w:rFonts w:ascii="Arial" w:hAnsi="Arial" w:cs="Arial"/>
          <w:b/>
          <w:sz w:val="28"/>
          <w:szCs w:val="28"/>
          <w:lang w:val="en-GB"/>
        </w:rPr>
        <w:t>External E</w:t>
      </w:r>
      <w:r>
        <w:rPr>
          <w:rFonts w:ascii="Arial" w:hAnsi="Arial" w:cs="Arial"/>
          <w:b/>
          <w:sz w:val="28"/>
          <w:szCs w:val="28"/>
          <w:lang w:val="en-GB"/>
        </w:rPr>
        <w:t>n</w:t>
      </w:r>
      <w:r w:rsidRPr="00E13CDF">
        <w:rPr>
          <w:rFonts w:ascii="Arial" w:hAnsi="Arial" w:cs="Arial"/>
          <w:b/>
          <w:sz w:val="28"/>
          <w:szCs w:val="28"/>
          <w:lang w:val="en-GB"/>
        </w:rPr>
        <w:t>vironment Analysis</w:t>
      </w:r>
    </w:p>
    <w:p w:rsidR="0092430D" w:rsidRPr="0092430D" w:rsidRDefault="0092430D" w:rsidP="009816F9">
      <w:pPr>
        <w:spacing w:line="360" w:lineRule="auto"/>
        <w:jc w:val="both"/>
        <w:rPr>
          <w:rFonts w:ascii="Arial" w:hAnsi="Arial" w:cs="Arial"/>
          <w:b/>
          <w:lang w:val="en-GB"/>
        </w:rPr>
      </w:pPr>
      <w:r w:rsidRPr="0092430D">
        <w:rPr>
          <w:rFonts w:ascii="Arial" w:hAnsi="Arial" w:cs="Arial"/>
          <w:b/>
          <w:lang w:val="en-GB"/>
        </w:rPr>
        <w:t>PESTLE analysis</w:t>
      </w:r>
    </w:p>
    <w:p w:rsidR="00E13CDF" w:rsidRDefault="0092430D" w:rsidP="009816F9">
      <w:pPr>
        <w:spacing w:line="360" w:lineRule="auto"/>
        <w:jc w:val="both"/>
        <w:rPr>
          <w:rFonts w:ascii="Arial" w:hAnsi="Arial" w:cs="Arial"/>
          <w:lang w:val="en-GB"/>
        </w:rPr>
      </w:pPr>
      <w:r w:rsidRPr="0092430D">
        <w:rPr>
          <w:rFonts w:ascii="Arial" w:hAnsi="Arial" w:cs="Arial"/>
          <w:lang w:val="en-GB"/>
        </w:rPr>
        <w:t xml:space="preserve">A strategic management tool called a </w:t>
      </w:r>
      <w:r w:rsidRPr="0092430D">
        <w:rPr>
          <w:rFonts w:ascii="Arial" w:hAnsi="Arial" w:cs="Arial"/>
          <w:b/>
          <w:lang w:val="en-GB"/>
        </w:rPr>
        <w:t>PESTLE</w:t>
      </w:r>
      <w:r w:rsidRPr="0092430D">
        <w:rPr>
          <w:rFonts w:ascii="Arial" w:hAnsi="Arial" w:cs="Arial"/>
          <w:lang w:val="en-GB"/>
        </w:rPr>
        <w:t xml:space="preserve"> analysis aids in the evaluation of external macro</w:t>
      </w:r>
      <w:r>
        <w:rPr>
          <w:rFonts w:ascii="Arial" w:hAnsi="Arial" w:cs="Arial"/>
          <w:lang w:val="en-GB"/>
        </w:rPr>
        <w:t xml:space="preserve"> </w:t>
      </w:r>
      <w:r w:rsidRPr="0092430D">
        <w:rPr>
          <w:rFonts w:ascii="Arial" w:hAnsi="Arial" w:cs="Arial"/>
          <w:lang w:val="en-GB"/>
        </w:rPr>
        <w:t>environmental elements that may have an impact on an organization's operations. Political, Economic, Social, Technological, Legal, and Environmental issues are wha</w:t>
      </w:r>
      <w:r>
        <w:rPr>
          <w:rFonts w:ascii="Arial" w:hAnsi="Arial" w:cs="Arial"/>
          <w:lang w:val="en-GB"/>
        </w:rPr>
        <w:t>t it stands for (Perera, 2017).</w:t>
      </w:r>
      <w:r>
        <w:rPr>
          <w:rFonts w:ascii="Arial" w:hAnsi="Arial" w:cs="Arial"/>
          <w:lang w:val="bg-BG"/>
        </w:rPr>
        <w:t xml:space="preserve"> </w:t>
      </w:r>
      <w:r w:rsidRPr="0092430D">
        <w:rPr>
          <w:rFonts w:ascii="Arial" w:hAnsi="Arial" w:cs="Arial"/>
          <w:lang w:val="bg-BG"/>
        </w:rPr>
        <w:t>All these elements will be analyzed below to determine the positive or negative impact on Nike Inc</w:t>
      </w:r>
      <w:r>
        <w:rPr>
          <w:rFonts w:ascii="Arial" w:hAnsi="Arial" w:cs="Arial"/>
          <w:lang w:val="en-GB"/>
        </w:rPr>
        <w:t>.</w:t>
      </w:r>
    </w:p>
    <w:p w:rsidR="00B14C56" w:rsidRDefault="00855C0B" w:rsidP="00B14C56">
      <w:pPr>
        <w:spacing w:line="360" w:lineRule="auto"/>
        <w:jc w:val="both"/>
        <w:rPr>
          <w:rFonts w:ascii="Arial" w:hAnsi="Arial" w:cs="Arial"/>
          <w:lang w:val="en-GB"/>
        </w:rPr>
      </w:pPr>
      <w:r w:rsidRPr="00857C85">
        <w:rPr>
          <w:rFonts w:ascii="Arial" w:hAnsi="Arial" w:cs="Arial"/>
          <w:b/>
          <w:lang w:val="en-GB"/>
        </w:rPr>
        <w:t>Political fac</w:t>
      </w:r>
      <w:r w:rsidR="00B70B7A">
        <w:rPr>
          <w:rFonts w:ascii="Arial" w:hAnsi="Arial" w:cs="Arial"/>
          <w:b/>
          <w:lang w:val="en-GB"/>
        </w:rPr>
        <w:t>t</w:t>
      </w:r>
      <w:r w:rsidRPr="00857C85">
        <w:rPr>
          <w:rFonts w:ascii="Arial" w:hAnsi="Arial" w:cs="Arial"/>
          <w:b/>
          <w:lang w:val="en-GB"/>
        </w:rPr>
        <w:t>ors</w:t>
      </w:r>
      <w:r>
        <w:rPr>
          <w:rFonts w:ascii="Arial" w:hAnsi="Arial" w:cs="Arial"/>
          <w:lang w:val="en-GB"/>
        </w:rPr>
        <w:t xml:space="preserve">: </w:t>
      </w:r>
      <w:r w:rsidR="00857C85" w:rsidRPr="00857C85">
        <w:rPr>
          <w:rFonts w:ascii="Arial" w:hAnsi="Arial" w:cs="Arial"/>
          <w:lang w:val="en-GB"/>
        </w:rPr>
        <w:t>Nike is a global company, it must comply with local laws in every country in which it operates. Nike's business operations may be affected by changes in trade agreements, import/export laws and government policies. According to Nike</w:t>
      </w:r>
      <w:r w:rsidR="00857C85">
        <w:rPr>
          <w:rFonts w:ascii="Arial" w:hAnsi="Arial" w:cs="Arial"/>
          <w:lang w:val="bg-BG"/>
        </w:rPr>
        <w:t xml:space="preserve"> </w:t>
      </w:r>
      <w:r w:rsidR="00857C85">
        <w:rPr>
          <w:rFonts w:ascii="Arial" w:hAnsi="Arial" w:cs="Arial"/>
          <w:lang w:val="en-GB"/>
        </w:rPr>
        <w:t>(2023)</w:t>
      </w:r>
      <w:r w:rsidR="00857C85" w:rsidRPr="00857C85">
        <w:rPr>
          <w:rFonts w:ascii="Arial" w:hAnsi="Arial" w:cs="Arial"/>
          <w:lang w:val="en-GB"/>
        </w:rPr>
        <w:t>, the company has 501 factories in 37 countries, employing more than 1 million people.</w:t>
      </w:r>
      <w:r w:rsidR="00857C85">
        <w:rPr>
          <w:rFonts w:ascii="Arial" w:hAnsi="Arial" w:cs="Arial"/>
          <w:lang w:val="en-GB"/>
        </w:rPr>
        <w:t xml:space="preserve"> </w:t>
      </w:r>
      <w:r w:rsidR="00B14C56" w:rsidRPr="00B14C56">
        <w:rPr>
          <w:rFonts w:ascii="Arial" w:hAnsi="Arial" w:cs="Arial"/>
        </w:rPr>
        <w:t>Nike's official figures show that the largest manufacturing facilities are concentrated in Asia, with China leading the way and Indonesia following</w:t>
      </w:r>
      <w:r w:rsidR="00B70B7A">
        <w:rPr>
          <w:rFonts w:ascii="Arial" w:hAnsi="Arial" w:cs="Arial"/>
        </w:rPr>
        <w:t>. The political system in China,</w:t>
      </w:r>
      <w:r w:rsidR="00B14C56" w:rsidRPr="00B14C56">
        <w:rPr>
          <w:rFonts w:ascii="Arial" w:hAnsi="Arial" w:cs="Arial"/>
        </w:rPr>
        <w:t xml:space="preserve"> communism, has the Communist Party as the leading role, in contrast, Indonesia is a democratic country with a presidential republic system of government. In this regard, both countries are stable in their administrations, which is </w:t>
      </w:r>
      <w:r w:rsidR="00B14C56" w:rsidRPr="00E9777C">
        <w:rPr>
          <w:rFonts w:ascii="Arial" w:hAnsi="Arial" w:cs="Arial"/>
          <w:b/>
        </w:rPr>
        <w:t>favorable</w:t>
      </w:r>
      <w:r w:rsidR="00B14C56" w:rsidRPr="00B14C56">
        <w:rPr>
          <w:rFonts w:ascii="Arial" w:hAnsi="Arial" w:cs="Arial"/>
        </w:rPr>
        <w:t xml:space="preserve"> for the company. The corporate tax in China is 25 percent, while in Indonesia it is 22 percent</w:t>
      </w:r>
      <w:r w:rsidR="00B14C56">
        <w:rPr>
          <w:rFonts w:ascii="Arial" w:hAnsi="Arial" w:cs="Arial"/>
          <w:lang w:val="bg-BG"/>
        </w:rPr>
        <w:t xml:space="preserve"> </w:t>
      </w:r>
      <w:r w:rsidR="00B14C56">
        <w:rPr>
          <w:rFonts w:ascii="Arial" w:hAnsi="Arial" w:cs="Arial"/>
          <w:lang w:val="en-GB"/>
        </w:rPr>
        <w:t>(PWC, 2023)</w:t>
      </w:r>
      <w:r w:rsidR="00B14C56" w:rsidRPr="00B14C56">
        <w:rPr>
          <w:rFonts w:ascii="Arial" w:hAnsi="Arial" w:cs="Arial"/>
        </w:rPr>
        <w:t>, which is a prerequisite for transferring part of the company's production and investments to the</w:t>
      </w:r>
      <w:r w:rsidR="00B70B7A">
        <w:rPr>
          <w:rFonts w:ascii="Arial" w:hAnsi="Arial" w:cs="Arial"/>
        </w:rPr>
        <w:t xml:space="preserve"> democratic country – Indonesia</w:t>
      </w:r>
      <w:r w:rsidR="00B70B7A">
        <w:rPr>
          <w:rFonts w:ascii="Arial" w:hAnsi="Arial" w:cs="Arial"/>
          <w:lang w:val="en-GB"/>
        </w:rPr>
        <w:t xml:space="preserve">, </w:t>
      </w:r>
      <w:r w:rsidR="00B70B7A" w:rsidRPr="00B70B7A">
        <w:rPr>
          <w:rFonts w:ascii="Arial" w:hAnsi="Arial" w:cs="Arial"/>
          <w:lang w:val="en-GB"/>
        </w:rPr>
        <w:t xml:space="preserve">however, both countries have </w:t>
      </w:r>
      <w:r w:rsidR="00B70B7A" w:rsidRPr="00E9777C">
        <w:rPr>
          <w:rFonts w:ascii="Arial" w:hAnsi="Arial" w:cs="Arial"/>
          <w:b/>
          <w:lang w:val="en-GB"/>
        </w:rPr>
        <w:t>favorable</w:t>
      </w:r>
      <w:r w:rsidR="00B70B7A" w:rsidRPr="00B70B7A">
        <w:rPr>
          <w:rFonts w:ascii="Arial" w:hAnsi="Arial" w:cs="Arial"/>
          <w:lang w:val="en-GB"/>
        </w:rPr>
        <w:t xml:space="preserve"> tax policies.</w:t>
      </w:r>
    </w:p>
    <w:p w:rsidR="0092430D" w:rsidRDefault="00B70B7A" w:rsidP="009816F9">
      <w:pPr>
        <w:spacing w:line="360" w:lineRule="auto"/>
        <w:jc w:val="both"/>
        <w:rPr>
          <w:rFonts w:ascii="Arial" w:hAnsi="Arial" w:cs="Arial"/>
          <w:lang w:val="en-GB"/>
        </w:rPr>
      </w:pPr>
      <w:r w:rsidRPr="00B70B7A">
        <w:rPr>
          <w:rFonts w:ascii="Arial" w:hAnsi="Arial" w:cs="Arial"/>
          <w:b/>
          <w:lang w:val="en-GB"/>
        </w:rPr>
        <w:t>Economical factors</w:t>
      </w:r>
      <w:r>
        <w:rPr>
          <w:rFonts w:ascii="Arial" w:hAnsi="Arial" w:cs="Arial"/>
          <w:lang w:val="en-GB"/>
        </w:rPr>
        <w:t xml:space="preserve">: </w:t>
      </w:r>
      <w:r w:rsidR="00E23DB1" w:rsidRPr="00E23DB1">
        <w:rPr>
          <w:rFonts w:ascii="Arial" w:hAnsi="Arial" w:cs="Arial"/>
          <w:lang w:val="en-GB"/>
        </w:rPr>
        <w:t>The Company's revenues and overall success are significantly influenced by the stability and economic growth of important markets. Consumers tend to have more money to spend during economic booms, leading them to spend more on sportswear and fitness-related goods, which was the case until 2020, when global GDP grew by 3% (</w:t>
      </w:r>
      <w:r w:rsidR="00E23DB1">
        <w:rPr>
          <w:rFonts w:ascii="Arial" w:hAnsi="Arial" w:cs="Arial"/>
          <w:lang w:val="en-GB"/>
        </w:rPr>
        <w:t>WorldBank, 2023</w:t>
      </w:r>
      <w:r w:rsidR="00E23DB1" w:rsidRPr="00E23DB1">
        <w:rPr>
          <w:rFonts w:ascii="Arial" w:hAnsi="Arial" w:cs="Arial"/>
          <w:lang w:val="en-GB"/>
        </w:rPr>
        <w:t>). On the other hand, consumer confidence may drop during economic downturns or unstable times, which would lead to lower consumption of sporting goods, which was seen during the Covid</w:t>
      </w:r>
      <w:r w:rsidR="00E23DB1">
        <w:rPr>
          <w:rFonts w:ascii="Arial" w:hAnsi="Arial" w:cs="Arial"/>
          <w:lang w:val="bg-BG"/>
        </w:rPr>
        <w:t>-19</w:t>
      </w:r>
      <w:r w:rsidR="00E23DB1" w:rsidRPr="00E23DB1">
        <w:rPr>
          <w:rFonts w:ascii="Arial" w:hAnsi="Arial" w:cs="Arial"/>
          <w:lang w:val="en-GB"/>
        </w:rPr>
        <w:t xml:space="preserve"> crisis. Then the growth of GDP worldwide reached -3%, and at the moment </w:t>
      </w:r>
      <w:r w:rsidR="00E23DB1">
        <w:rPr>
          <w:rFonts w:ascii="Arial" w:hAnsi="Arial" w:cs="Arial"/>
          <w:lang w:val="en-GB"/>
        </w:rPr>
        <w:t>it has returned to levels of 3% (WorldBank, 2023).</w:t>
      </w:r>
      <w:r w:rsidR="00E9777C">
        <w:rPr>
          <w:rFonts w:ascii="Arial" w:hAnsi="Arial" w:cs="Arial"/>
          <w:lang w:val="bg-BG"/>
        </w:rPr>
        <w:t xml:space="preserve"> </w:t>
      </w:r>
      <w:r w:rsidR="00E9777C" w:rsidRPr="00E9777C">
        <w:rPr>
          <w:rFonts w:ascii="Arial" w:hAnsi="Arial" w:cs="Arial"/>
          <w:lang w:val="bg-BG"/>
        </w:rPr>
        <w:t xml:space="preserve">As particularly </w:t>
      </w:r>
      <w:r w:rsidR="00E9777C" w:rsidRPr="00E9777C">
        <w:rPr>
          <w:rFonts w:ascii="Arial" w:hAnsi="Arial" w:cs="Arial"/>
          <w:b/>
          <w:lang w:val="bg-BG"/>
        </w:rPr>
        <w:t>unfavorable</w:t>
      </w:r>
      <w:r w:rsidR="00E9777C" w:rsidRPr="00E9777C">
        <w:rPr>
          <w:rFonts w:ascii="Arial" w:hAnsi="Arial" w:cs="Arial"/>
          <w:lang w:val="bg-BG"/>
        </w:rPr>
        <w:t xml:space="preserve"> for Nike, it turned out to be the delay specifically in Asia and specifically in China and Indonesia, </w:t>
      </w:r>
      <w:r w:rsidR="00E9777C" w:rsidRPr="00E9777C">
        <w:rPr>
          <w:rFonts w:ascii="Arial" w:hAnsi="Arial" w:cs="Arial"/>
          <w:lang w:val="bg-BG"/>
        </w:rPr>
        <w:lastRenderedPageBreak/>
        <w:t>and the problems related to transportation.</w:t>
      </w:r>
      <w:r w:rsidR="00E9777C">
        <w:rPr>
          <w:rFonts w:ascii="Arial" w:hAnsi="Arial" w:cs="Arial"/>
          <w:lang w:val="bg-BG"/>
        </w:rPr>
        <w:t xml:space="preserve"> </w:t>
      </w:r>
      <w:r w:rsidR="00E9777C" w:rsidRPr="00E9777C">
        <w:rPr>
          <w:rFonts w:ascii="Arial" w:hAnsi="Arial" w:cs="Arial"/>
          <w:lang w:val="bg-BG"/>
        </w:rPr>
        <w:t>On the other hand, the slowdown in the economic growth of the countries also coincided with the rising inflation, which according to (</w:t>
      </w:r>
      <w:r w:rsidR="00D65739">
        <w:rPr>
          <w:rFonts w:ascii="Arial" w:hAnsi="Arial" w:cs="Arial"/>
          <w:lang w:val="en-GB"/>
        </w:rPr>
        <w:t>Wisevoter, 2023</w:t>
      </w:r>
      <w:r w:rsidR="00E9777C" w:rsidRPr="00E9777C">
        <w:rPr>
          <w:rFonts w:ascii="Arial" w:hAnsi="Arial" w:cs="Arial"/>
          <w:lang w:val="bg-BG"/>
        </w:rPr>
        <w:t xml:space="preserve">) the average inflation in the world is 13.9%, which will inevitably lead to an increase in the prices of raw materials and materials, which will reflect on the price of Nike products. This could prove to be another </w:t>
      </w:r>
      <w:r w:rsidR="00E9777C" w:rsidRPr="00D65739">
        <w:rPr>
          <w:rFonts w:ascii="Arial" w:hAnsi="Arial" w:cs="Arial"/>
          <w:b/>
          <w:lang w:val="bg-BG"/>
        </w:rPr>
        <w:t>unfavorable</w:t>
      </w:r>
      <w:r w:rsidR="00E9777C" w:rsidRPr="00E9777C">
        <w:rPr>
          <w:rFonts w:ascii="Arial" w:hAnsi="Arial" w:cs="Arial"/>
          <w:lang w:val="bg-BG"/>
        </w:rPr>
        <w:t xml:space="preserve"> criteria for the company in the medium term.</w:t>
      </w:r>
      <w:r w:rsidR="00111C3D">
        <w:rPr>
          <w:rFonts w:ascii="Arial" w:hAnsi="Arial" w:cs="Arial"/>
          <w:lang w:val="en-GB"/>
        </w:rPr>
        <w:t xml:space="preserve"> </w:t>
      </w:r>
    </w:p>
    <w:p w:rsidR="00897939" w:rsidRDefault="00D94167" w:rsidP="00897939">
      <w:pPr>
        <w:spacing w:line="360" w:lineRule="auto"/>
        <w:jc w:val="both"/>
        <w:rPr>
          <w:rFonts w:ascii="Arial" w:hAnsi="Arial" w:cs="Arial"/>
        </w:rPr>
      </w:pPr>
      <w:r w:rsidRPr="00D94167">
        <w:rPr>
          <w:rFonts w:ascii="Arial" w:hAnsi="Arial" w:cs="Arial"/>
          <w:lang w:val="bg-BG"/>
        </w:rPr>
        <w:t>Another economic indicator important for a company like Nike, which manufactures its products all over the world, is the unemployment rate in the economy. According to this indicator, the countries where the large production capacity is targeted, namely China and Indonesia are with 5.1 percent and 3.5 respectively according to (</w:t>
      </w:r>
      <w:r w:rsidR="007D6A6C">
        <w:rPr>
          <w:rFonts w:ascii="Arial" w:hAnsi="Arial" w:cs="Arial"/>
          <w:lang w:val="en-GB"/>
        </w:rPr>
        <w:t>WorldBank, 2023</w:t>
      </w:r>
      <w:r w:rsidRPr="00D94167">
        <w:rPr>
          <w:rFonts w:ascii="Arial" w:hAnsi="Arial" w:cs="Arial"/>
          <w:lang w:val="bg-BG"/>
        </w:rPr>
        <w:t xml:space="preserve">), which can be defined as low levels and may prove </w:t>
      </w:r>
      <w:r w:rsidRPr="007D6A6C">
        <w:rPr>
          <w:rFonts w:ascii="Arial" w:hAnsi="Arial" w:cs="Arial"/>
          <w:b/>
          <w:lang w:val="bg-BG"/>
        </w:rPr>
        <w:t>unfavorable</w:t>
      </w:r>
      <w:r w:rsidRPr="00D94167">
        <w:rPr>
          <w:rFonts w:ascii="Arial" w:hAnsi="Arial" w:cs="Arial"/>
          <w:lang w:val="bg-BG"/>
        </w:rPr>
        <w:t xml:space="preserve"> for expansion of capacities.</w:t>
      </w:r>
      <w:r w:rsidR="00897939">
        <w:rPr>
          <w:rFonts w:ascii="Arial" w:hAnsi="Arial" w:cs="Arial"/>
          <w:lang w:val="bg-BG"/>
        </w:rPr>
        <w:t xml:space="preserve"> </w:t>
      </w:r>
      <w:r w:rsidR="00897939" w:rsidRPr="00897939">
        <w:rPr>
          <w:rFonts w:ascii="Arial" w:hAnsi="Arial" w:cs="Arial"/>
          <w:lang w:val="bg-BG"/>
        </w:rPr>
        <w:t>On the other hand, this indicator is also low in the countries associated with the company's biggest sales (</w:t>
      </w:r>
      <w:r w:rsidR="00897939">
        <w:rPr>
          <w:rFonts w:ascii="Arial" w:hAnsi="Arial" w:cs="Arial"/>
        </w:rPr>
        <w:t>Statista, 2023</w:t>
      </w:r>
      <w:r w:rsidR="00897939" w:rsidRPr="00897939">
        <w:rPr>
          <w:rFonts w:ascii="Arial" w:hAnsi="Arial" w:cs="Arial"/>
          <w:lang w:val="bg-BG"/>
        </w:rPr>
        <w:t>), as in the USA</w:t>
      </w:r>
      <w:r w:rsidR="00897939">
        <w:rPr>
          <w:rFonts w:ascii="Arial" w:hAnsi="Arial" w:cs="Arial"/>
          <w:lang w:val="bg-BG"/>
        </w:rPr>
        <w:t xml:space="preserve"> it is 3.5%, and in Europe 6% (</w:t>
      </w:r>
      <w:r w:rsidR="00897939">
        <w:rPr>
          <w:rFonts w:ascii="Arial" w:hAnsi="Arial" w:cs="Arial"/>
        </w:rPr>
        <w:t>WorldBank, 2023</w:t>
      </w:r>
      <w:r w:rsidR="00897939" w:rsidRPr="00897939">
        <w:rPr>
          <w:rFonts w:ascii="Arial" w:hAnsi="Arial" w:cs="Arial"/>
          <w:lang w:val="bg-BG"/>
        </w:rPr>
        <w:t xml:space="preserve">). This shows that the company's main buyers are working people, which provides them with income and this </w:t>
      </w:r>
      <w:r w:rsidR="00897939">
        <w:rPr>
          <w:rFonts w:ascii="Arial" w:hAnsi="Arial" w:cs="Arial"/>
        </w:rPr>
        <w:t xml:space="preserve">is </w:t>
      </w:r>
      <w:r w:rsidR="00897939" w:rsidRPr="00897939">
        <w:rPr>
          <w:rFonts w:ascii="Arial" w:hAnsi="Arial" w:cs="Arial"/>
          <w:b/>
        </w:rPr>
        <w:t>favorable</w:t>
      </w:r>
      <w:r w:rsidR="00897939" w:rsidRPr="00897939">
        <w:rPr>
          <w:rFonts w:ascii="Arial" w:hAnsi="Arial" w:cs="Arial"/>
          <w:lang w:val="bg-BG"/>
        </w:rPr>
        <w:t xml:space="preserve"> Nike's sales.</w:t>
      </w:r>
      <w:r w:rsidR="00897939">
        <w:rPr>
          <w:rFonts w:ascii="Arial" w:hAnsi="Arial" w:cs="Arial"/>
          <w:lang w:val="bg-BG"/>
        </w:rPr>
        <w:t xml:space="preserve"> </w:t>
      </w:r>
    </w:p>
    <w:p w:rsidR="00F07B99" w:rsidRDefault="005C5F5E" w:rsidP="00897939">
      <w:pPr>
        <w:spacing w:line="360" w:lineRule="auto"/>
        <w:jc w:val="both"/>
        <w:rPr>
          <w:rFonts w:ascii="Arial" w:hAnsi="Arial" w:cs="Arial"/>
        </w:rPr>
      </w:pPr>
      <w:r w:rsidRPr="005C5F5E">
        <w:rPr>
          <w:rFonts w:ascii="Arial" w:hAnsi="Arial" w:cs="Arial"/>
          <w:b/>
        </w:rPr>
        <w:t>Social factors</w:t>
      </w:r>
      <w:r>
        <w:rPr>
          <w:rFonts w:ascii="Arial" w:hAnsi="Arial" w:cs="Arial"/>
        </w:rPr>
        <w:t xml:space="preserve">: </w:t>
      </w:r>
      <w:r w:rsidR="00DE42C3" w:rsidRPr="00DE42C3">
        <w:rPr>
          <w:rFonts w:ascii="Arial" w:hAnsi="Arial" w:cs="Arial"/>
        </w:rPr>
        <w:t>Population growth is a major factor for the company's development, as the number of potential buyers also depends on it. Nike's main markets, North America and Europe, this indicator is with a small increase of 0.54% of the population for North America and with a negative sign for Eupora -0.22% (</w:t>
      </w:r>
      <w:r w:rsidR="00DE42C3">
        <w:rPr>
          <w:rFonts w:ascii="Arial" w:hAnsi="Arial" w:cs="Arial"/>
        </w:rPr>
        <w:t>Worldometer, 2023</w:t>
      </w:r>
      <w:r w:rsidR="00DE42C3" w:rsidRPr="00DE42C3">
        <w:rPr>
          <w:rFonts w:ascii="Arial" w:hAnsi="Arial" w:cs="Arial"/>
        </w:rPr>
        <w:t xml:space="preserve">). In the long run, this may turn out to be unfavorable for the company. On the other hand, the potential for increasing sales could be the growth of the population in developing countries </w:t>
      </w:r>
      <w:r w:rsidR="00DE42C3">
        <w:rPr>
          <w:rFonts w:ascii="Arial" w:hAnsi="Arial" w:cs="Arial"/>
        </w:rPr>
        <w:t>from</w:t>
      </w:r>
      <w:r w:rsidR="00DE42C3" w:rsidRPr="00DE42C3">
        <w:rPr>
          <w:rFonts w:ascii="Arial" w:hAnsi="Arial" w:cs="Arial"/>
        </w:rPr>
        <w:t xml:space="preserve"> Africa and Asia, where, in addition, the average age of the population is 20 years old and 31 respectively, in comparison in Europe </w:t>
      </w:r>
      <w:r w:rsidR="006A4BCB">
        <w:rPr>
          <w:rFonts w:ascii="Arial" w:hAnsi="Arial" w:cs="Arial"/>
        </w:rPr>
        <w:t xml:space="preserve">this indicator </w:t>
      </w:r>
      <w:r w:rsidR="00DE42C3" w:rsidRPr="00DE42C3">
        <w:rPr>
          <w:rFonts w:ascii="Arial" w:hAnsi="Arial" w:cs="Arial"/>
        </w:rPr>
        <w:t>is 42</w:t>
      </w:r>
      <w:r w:rsidR="00DE42C3">
        <w:rPr>
          <w:rFonts w:ascii="Arial" w:hAnsi="Arial" w:cs="Arial"/>
        </w:rPr>
        <w:t xml:space="preserve"> according to Worldometer (2023)</w:t>
      </w:r>
      <w:r w:rsidR="00DE42C3" w:rsidRPr="00DE42C3">
        <w:rPr>
          <w:rFonts w:ascii="Arial" w:hAnsi="Arial" w:cs="Arial"/>
        </w:rPr>
        <w:t>.</w:t>
      </w:r>
      <w:r w:rsidR="00DE42C3">
        <w:rPr>
          <w:rFonts w:ascii="Arial" w:hAnsi="Arial" w:cs="Arial"/>
        </w:rPr>
        <w:t xml:space="preserve"> </w:t>
      </w:r>
    </w:p>
    <w:p w:rsidR="008E057E" w:rsidRDefault="008E057E" w:rsidP="00897939">
      <w:pPr>
        <w:spacing w:line="360" w:lineRule="auto"/>
        <w:jc w:val="both"/>
        <w:rPr>
          <w:rFonts w:ascii="Arial" w:hAnsi="Arial" w:cs="Arial"/>
          <w:lang w:val="en-GB"/>
        </w:rPr>
      </w:pPr>
      <w:r w:rsidRPr="008E057E">
        <w:rPr>
          <w:rFonts w:ascii="Arial" w:hAnsi="Arial" w:cs="Arial"/>
          <w:lang w:val="en-GB"/>
        </w:rPr>
        <w:t>Nike focuses on active, sports and sports-interested customers (</w:t>
      </w:r>
      <w:r>
        <w:rPr>
          <w:rFonts w:ascii="Arial" w:hAnsi="Arial" w:cs="Arial"/>
          <w:lang w:val="en-GB"/>
        </w:rPr>
        <w:t>Nike, 2023</w:t>
      </w:r>
      <w:r w:rsidRPr="008E057E">
        <w:rPr>
          <w:rFonts w:ascii="Arial" w:hAnsi="Arial" w:cs="Arial"/>
          <w:lang w:val="en-GB"/>
        </w:rPr>
        <w:t>). It is related to the lifestyle of each and every consumer and a proper understanding of their needs and preferences is of utmost importance for the development of the company. Market segmentation related to preferred sports in different regions of the world is of utmost importance and can increase sales in the resp</w:t>
      </w:r>
      <w:r>
        <w:rPr>
          <w:rFonts w:ascii="Arial" w:hAnsi="Arial" w:cs="Arial"/>
          <w:lang w:val="en-GB"/>
        </w:rPr>
        <w:t>ective countries. According to World Population Review (2023</w:t>
      </w:r>
      <w:r w:rsidRPr="008E057E">
        <w:rPr>
          <w:rFonts w:ascii="Arial" w:hAnsi="Arial" w:cs="Arial"/>
          <w:lang w:val="en-GB"/>
        </w:rPr>
        <w:t xml:space="preserve">), the most preferred sport in China, for example, is basketball, and in Europe and Africa football, in the USA - American football. Focusing on the preferred sports in different countries can lead to extremely </w:t>
      </w:r>
      <w:r w:rsidRPr="008E057E">
        <w:rPr>
          <w:rFonts w:ascii="Arial" w:hAnsi="Arial" w:cs="Arial"/>
          <w:b/>
          <w:lang w:val="en-GB"/>
        </w:rPr>
        <w:t>favorable</w:t>
      </w:r>
      <w:r w:rsidRPr="008E057E">
        <w:rPr>
          <w:rFonts w:ascii="Arial" w:hAnsi="Arial" w:cs="Arial"/>
          <w:lang w:val="en-GB"/>
        </w:rPr>
        <w:t xml:space="preserve"> positives for the company.</w:t>
      </w:r>
    </w:p>
    <w:p w:rsidR="006A4BCB" w:rsidRDefault="006A4BCB" w:rsidP="00897939">
      <w:pPr>
        <w:spacing w:line="360" w:lineRule="auto"/>
        <w:jc w:val="both"/>
        <w:rPr>
          <w:rFonts w:ascii="Arial" w:hAnsi="Arial" w:cs="Arial"/>
          <w:lang w:val="en-GB"/>
        </w:rPr>
      </w:pPr>
      <w:r w:rsidRPr="006A4BCB">
        <w:rPr>
          <w:rFonts w:ascii="Arial" w:hAnsi="Arial" w:cs="Arial"/>
          <w:b/>
          <w:lang w:val="en-GB"/>
        </w:rPr>
        <w:t xml:space="preserve">Technological </w:t>
      </w:r>
      <w:r>
        <w:rPr>
          <w:rFonts w:ascii="Arial" w:hAnsi="Arial" w:cs="Arial"/>
          <w:b/>
          <w:lang w:val="en-GB"/>
        </w:rPr>
        <w:t>f</w:t>
      </w:r>
      <w:r w:rsidRPr="006A4BCB">
        <w:rPr>
          <w:rFonts w:ascii="Arial" w:hAnsi="Arial" w:cs="Arial"/>
          <w:b/>
          <w:lang w:val="en-GB"/>
        </w:rPr>
        <w:t>actors</w:t>
      </w:r>
      <w:r>
        <w:rPr>
          <w:rFonts w:ascii="Arial" w:hAnsi="Arial" w:cs="Arial"/>
          <w:lang w:val="en-GB"/>
        </w:rPr>
        <w:t>:</w:t>
      </w:r>
      <w:r w:rsidR="0092230F">
        <w:rPr>
          <w:rFonts w:ascii="Arial" w:hAnsi="Arial" w:cs="Arial"/>
          <w:lang w:val="bg-BG"/>
        </w:rPr>
        <w:t xml:space="preserve"> </w:t>
      </w:r>
      <w:r w:rsidR="0092230F" w:rsidRPr="0092230F">
        <w:rPr>
          <w:rFonts w:ascii="Arial" w:hAnsi="Arial" w:cs="Arial"/>
          <w:lang w:val="bg-BG"/>
        </w:rPr>
        <w:t xml:space="preserve">Technology is inextricably linked to innovation, and as a leader in the sporting goods market, Nike must aim to always be aware of new technology trends and implement them in the production and sale of its products. The main production is concentrated </w:t>
      </w:r>
      <w:r w:rsidR="0092230F" w:rsidRPr="0092230F">
        <w:rPr>
          <w:rFonts w:ascii="Arial" w:hAnsi="Arial" w:cs="Arial"/>
          <w:lang w:val="bg-BG"/>
        </w:rPr>
        <w:lastRenderedPageBreak/>
        <w:t>in China, which ranks eleventh in the world in terms of innovation index</w:t>
      </w:r>
      <w:r w:rsidR="0092230F">
        <w:rPr>
          <w:rFonts w:ascii="Arial" w:hAnsi="Arial" w:cs="Arial"/>
          <w:lang w:val="en-GB"/>
        </w:rPr>
        <w:t xml:space="preserve"> (The Global Economy, 2023)</w:t>
      </w:r>
      <w:r w:rsidR="0092230F" w:rsidRPr="0092230F">
        <w:rPr>
          <w:rFonts w:ascii="Arial" w:hAnsi="Arial" w:cs="Arial"/>
          <w:lang w:val="bg-BG"/>
        </w:rPr>
        <w:t>. On the other hand, the headquarters of the company is located in the USA (</w:t>
      </w:r>
      <w:r w:rsidR="0092230F">
        <w:rPr>
          <w:rFonts w:ascii="Arial" w:hAnsi="Arial" w:cs="Arial"/>
          <w:lang w:val="en-GB"/>
        </w:rPr>
        <w:t>Nike, 2023</w:t>
      </w:r>
      <w:r w:rsidR="0092230F" w:rsidRPr="0092230F">
        <w:rPr>
          <w:rFonts w:ascii="Arial" w:hAnsi="Arial" w:cs="Arial"/>
          <w:lang w:val="bg-BG"/>
        </w:rPr>
        <w:t xml:space="preserve">), which is in 2nd place according to the same indicator. This can have a </w:t>
      </w:r>
      <w:r w:rsidR="0092230F" w:rsidRPr="0092230F">
        <w:rPr>
          <w:rFonts w:ascii="Arial" w:hAnsi="Arial" w:cs="Arial"/>
          <w:b/>
          <w:lang w:val="bg-BG"/>
        </w:rPr>
        <w:t>positive</w:t>
      </w:r>
      <w:r w:rsidR="0092230F" w:rsidRPr="0092230F">
        <w:rPr>
          <w:rFonts w:ascii="Arial" w:hAnsi="Arial" w:cs="Arial"/>
          <w:lang w:val="bg-BG"/>
        </w:rPr>
        <w:t xml:space="preserve"> impact on the company, as it did in dealing with the challenges caused by Covid-19. Automating supply chain processes by introducing 1,000 robots to sort, pack and ship products, thus facilitating and speeding up the supply process</w:t>
      </w:r>
      <w:r w:rsidR="0092230F">
        <w:rPr>
          <w:rFonts w:ascii="Arial" w:hAnsi="Arial" w:cs="Arial"/>
          <w:lang w:val="en-GB"/>
        </w:rPr>
        <w:t xml:space="preserve"> (Cohen, 2022).</w:t>
      </w:r>
    </w:p>
    <w:p w:rsidR="007E3B09" w:rsidRPr="0092230F" w:rsidRDefault="007E3B09" w:rsidP="00897939">
      <w:pPr>
        <w:spacing w:line="360" w:lineRule="auto"/>
        <w:jc w:val="both"/>
        <w:rPr>
          <w:lang w:val="en-GB"/>
        </w:rPr>
      </w:pPr>
      <w:r w:rsidRPr="007E3B09">
        <w:rPr>
          <w:rFonts w:ascii="Arial" w:hAnsi="Arial" w:cs="Arial"/>
          <w:b/>
          <w:lang w:val="en-GB"/>
        </w:rPr>
        <w:t>Legal factors</w:t>
      </w:r>
      <w:r>
        <w:rPr>
          <w:rFonts w:ascii="Arial" w:hAnsi="Arial" w:cs="Arial"/>
          <w:lang w:val="en-GB"/>
        </w:rPr>
        <w:t xml:space="preserve">: </w:t>
      </w:r>
    </w:p>
    <w:p w:rsidR="00D94167" w:rsidRDefault="00D94167" w:rsidP="009816F9">
      <w:pPr>
        <w:spacing w:line="360" w:lineRule="auto"/>
        <w:jc w:val="both"/>
        <w:rPr>
          <w:rFonts w:ascii="Arial" w:hAnsi="Arial" w:cs="Arial"/>
          <w:lang w:val="bg-BG"/>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p>
    <w:p w:rsidR="009816F9" w:rsidRDefault="009816F9" w:rsidP="009816F9">
      <w:pPr>
        <w:spacing w:line="360" w:lineRule="auto"/>
        <w:jc w:val="both"/>
        <w:rPr>
          <w:rFonts w:ascii="Arial" w:hAnsi="Arial" w:cs="Arial"/>
        </w:rPr>
      </w:pPr>
      <w:r>
        <w:rPr>
          <w:rFonts w:ascii="Arial" w:hAnsi="Arial" w:cs="Arial"/>
        </w:rPr>
        <w:t>REFERENCES</w:t>
      </w:r>
    </w:p>
    <w:p w:rsidR="009816F9" w:rsidRDefault="009816F9" w:rsidP="009816F9">
      <w:pPr>
        <w:pStyle w:val="ListParagraph"/>
        <w:numPr>
          <w:ilvl w:val="0"/>
          <w:numId w:val="1"/>
        </w:numPr>
        <w:spacing w:line="360" w:lineRule="auto"/>
        <w:jc w:val="both"/>
        <w:rPr>
          <w:rFonts w:ascii="Arial" w:hAnsi="Arial" w:cs="Arial"/>
        </w:rPr>
      </w:pPr>
      <w:r w:rsidRPr="004751E1">
        <w:rPr>
          <w:rFonts w:ascii="Arial" w:hAnsi="Arial" w:cs="Arial"/>
        </w:rPr>
        <w:t>Kotler, PT, Armstrong, G, Harris, LC, &amp; He, H 2019, Principles of Marketing, Pearson Education Limited, Harlow, United Kingdom. Available from: ProQuest E</w:t>
      </w:r>
      <w:r>
        <w:rPr>
          <w:rFonts w:ascii="Arial" w:hAnsi="Arial" w:cs="Arial"/>
        </w:rPr>
        <w:t>book Central. (21.12. 2023)</w:t>
      </w:r>
      <w:r w:rsidRPr="004751E1">
        <w:rPr>
          <w:rFonts w:ascii="Arial" w:hAnsi="Arial" w:cs="Arial"/>
        </w:rPr>
        <w:t>.</w:t>
      </w:r>
    </w:p>
    <w:p w:rsidR="003720C8" w:rsidRDefault="003720C8" w:rsidP="009816F9">
      <w:pPr>
        <w:pStyle w:val="ListParagraph"/>
        <w:numPr>
          <w:ilvl w:val="0"/>
          <w:numId w:val="1"/>
        </w:numPr>
        <w:spacing w:line="360" w:lineRule="auto"/>
        <w:jc w:val="both"/>
        <w:rPr>
          <w:rFonts w:ascii="Arial" w:hAnsi="Arial" w:cs="Arial"/>
        </w:rPr>
      </w:pPr>
      <w:r w:rsidRPr="003720C8">
        <w:rPr>
          <w:rFonts w:ascii="Arial" w:hAnsi="Arial" w:cs="Arial"/>
        </w:rPr>
        <w:t>Weller, J. (2017) </w:t>
      </w:r>
      <w:r w:rsidRPr="003720C8">
        <w:rPr>
          <w:rFonts w:ascii="Arial" w:hAnsi="Arial" w:cs="Arial"/>
          <w:i/>
          <w:iCs/>
        </w:rPr>
        <w:t>The Definitive Guide to Strategic Marketing Planning</w:t>
      </w:r>
      <w:r w:rsidRPr="003720C8">
        <w:rPr>
          <w:rFonts w:ascii="Arial" w:hAnsi="Arial" w:cs="Arial"/>
        </w:rPr>
        <w:t xml:space="preserve">. Available at: </w:t>
      </w:r>
      <w:hyperlink r:id="rId9" w:history="1">
        <w:r w:rsidRPr="00F97799">
          <w:rPr>
            <w:rStyle w:val="Hyperlink"/>
            <w:rFonts w:ascii="Arial" w:hAnsi="Arial" w:cs="Arial"/>
          </w:rPr>
          <w:t>https://www.smartsheet.com/strategic-marketing-processes-and-planning</w:t>
        </w:r>
      </w:hyperlink>
      <w:r>
        <w:rPr>
          <w:rFonts w:ascii="Arial" w:hAnsi="Arial" w:cs="Arial"/>
        </w:rPr>
        <w:t xml:space="preserve"> </w:t>
      </w:r>
      <w:r w:rsidRPr="003720C8">
        <w:rPr>
          <w:rFonts w:ascii="Arial" w:hAnsi="Arial" w:cs="Arial"/>
        </w:rPr>
        <w:t>(Accessed: 21.12.2023).</w:t>
      </w:r>
    </w:p>
    <w:p w:rsidR="003720C8" w:rsidRDefault="00DD55C4" w:rsidP="009816F9">
      <w:pPr>
        <w:pStyle w:val="ListParagraph"/>
        <w:numPr>
          <w:ilvl w:val="0"/>
          <w:numId w:val="1"/>
        </w:numPr>
        <w:spacing w:line="360" w:lineRule="auto"/>
        <w:jc w:val="both"/>
        <w:rPr>
          <w:rFonts w:ascii="Arial" w:hAnsi="Arial" w:cs="Arial"/>
        </w:rPr>
      </w:pPr>
      <w:r w:rsidRPr="00DD55C4">
        <w:rPr>
          <w:rFonts w:ascii="Arial" w:hAnsi="Arial" w:cs="Arial"/>
        </w:rPr>
        <w:t>IvyPanda(2023) </w:t>
      </w:r>
      <w:r w:rsidRPr="00DD55C4">
        <w:rPr>
          <w:rFonts w:ascii="Arial" w:hAnsi="Arial" w:cs="Arial"/>
          <w:i/>
          <w:iCs/>
        </w:rPr>
        <w:t>Objectives of Nike Corporation: Marketing strategies report</w:t>
      </w:r>
      <w:r w:rsidRPr="00DD55C4">
        <w:rPr>
          <w:rFonts w:ascii="Arial" w:hAnsi="Arial" w:cs="Arial"/>
        </w:rPr>
        <w:t>. Available at: https://ivypanda.com/essays/nike-corporation/ (Accessed: 25.12.2</w:t>
      </w:r>
      <w:r>
        <w:rPr>
          <w:rFonts w:ascii="Arial" w:hAnsi="Arial" w:cs="Arial"/>
        </w:rPr>
        <w:t>02</w:t>
      </w:r>
      <w:r w:rsidRPr="00DD55C4">
        <w:rPr>
          <w:rFonts w:ascii="Arial" w:hAnsi="Arial" w:cs="Arial"/>
        </w:rPr>
        <w:t>3).</w:t>
      </w:r>
    </w:p>
    <w:p w:rsidR="00DD55C4" w:rsidRDefault="0090530F" w:rsidP="009816F9">
      <w:pPr>
        <w:pStyle w:val="ListParagraph"/>
        <w:numPr>
          <w:ilvl w:val="0"/>
          <w:numId w:val="1"/>
        </w:numPr>
        <w:spacing w:line="360" w:lineRule="auto"/>
        <w:jc w:val="both"/>
        <w:rPr>
          <w:rFonts w:ascii="Arial" w:hAnsi="Arial" w:cs="Arial"/>
        </w:rPr>
      </w:pPr>
      <w:r w:rsidRPr="0090530F">
        <w:rPr>
          <w:rFonts w:ascii="Arial" w:hAnsi="Arial" w:cs="Arial"/>
        </w:rPr>
        <w:t>McCharty, E.J. (1964) Basic Marketing: A Managerial Approach. 2nd Edition, Irwin, New York</w:t>
      </w:r>
    </w:p>
    <w:p w:rsidR="003B31D9" w:rsidRDefault="003B31D9" w:rsidP="009816F9">
      <w:pPr>
        <w:pStyle w:val="ListParagraph"/>
        <w:numPr>
          <w:ilvl w:val="0"/>
          <w:numId w:val="1"/>
        </w:numPr>
        <w:spacing w:line="360" w:lineRule="auto"/>
        <w:jc w:val="both"/>
        <w:rPr>
          <w:rFonts w:ascii="Arial" w:hAnsi="Arial" w:cs="Arial"/>
        </w:rPr>
      </w:pPr>
      <w:r w:rsidRPr="003B31D9">
        <w:rPr>
          <w:rFonts w:ascii="Arial" w:hAnsi="Arial" w:cs="Arial"/>
        </w:rPr>
        <w:lastRenderedPageBreak/>
        <w:t>Britannica (2023) </w:t>
      </w:r>
      <w:r w:rsidRPr="003B31D9">
        <w:rPr>
          <w:rFonts w:ascii="Arial" w:hAnsi="Arial" w:cs="Arial"/>
          <w:i/>
          <w:iCs/>
        </w:rPr>
        <w:t>The marketing process</w:t>
      </w:r>
      <w:r w:rsidRPr="003B31D9">
        <w:rPr>
          <w:rFonts w:ascii="Arial" w:hAnsi="Arial" w:cs="Arial"/>
        </w:rPr>
        <w:t>. Available at: https://www.britannica.com/money/topic/marketing/The-marketing-actors (Accessed: 25.12.2023).</w:t>
      </w:r>
    </w:p>
    <w:p w:rsidR="0092430D" w:rsidRPr="00E42661" w:rsidRDefault="0092430D" w:rsidP="0092430D">
      <w:pPr>
        <w:pStyle w:val="ListParagraph"/>
        <w:numPr>
          <w:ilvl w:val="0"/>
          <w:numId w:val="1"/>
        </w:numPr>
        <w:spacing w:line="360" w:lineRule="auto"/>
        <w:jc w:val="both"/>
        <w:rPr>
          <w:rFonts w:ascii="Arial" w:hAnsi="Arial" w:cs="Arial"/>
          <w:sz w:val="24"/>
          <w:szCs w:val="24"/>
        </w:rPr>
      </w:pPr>
      <w:r w:rsidRPr="00E42661">
        <w:rPr>
          <w:rFonts w:ascii="Arial" w:hAnsi="Arial" w:cs="Arial"/>
          <w:sz w:val="24"/>
          <w:szCs w:val="24"/>
        </w:rPr>
        <w:t>Perera, R. (2017), </w:t>
      </w:r>
      <w:r w:rsidRPr="00E42661">
        <w:rPr>
          <w:rFonts w:ascii="Arial" w:hAnsi="Arial" w:cs="Arial"/>
          <w:i/>
          <w:iCs/>
          <w:sz w:val="24"/>
          <w:szCs w:val="24"/>
        </w:rPr>
        <w:t>The PESTLE analysis</w:t>
      </w:r>
      <w:r w:rsidRPr="00E42661">
        <w:rPr>
          <w:rFonts w:ascii="Arial" w:hAnsi="Arial" w:cs="Arial"/>
          <w:sz w:val="24"/>
          <w:szCs w:val="24"/>
        </w:rPr>
        <w:t>. Nerdynaut.</w:t>
      </w:r>
    </w:p>
    <w:p w:rsidR="003B31D9" w:rsidRDefault="00857C85" w:rsidP="009816F9">
      <w:pPr>
        <w:pStyle w:val="ListParagraph"/>
        <w:numPr>
          <w:ilvl w:val="0"/>
          <w:numId w:val="1"/>
        </w:numPr>
        <w:spacing w:line="360" w:lineRule="auto"/>
        <w:jc w:val="both"/>
        <w:rPr>
          <w:rFonts w:ascii="Arial" w:hAnsi="Arial" w:cs="Arial"/>
        </w:rPr>
      </w:pPr>
      <w:r w:rsidRPr="00857C85">
        <w:rPr>
          <w:rFonts w:ascii="Arial" w:hAnsi="Arial" w:cs="Arial"/>
        </w:rPr>
        <w:t>Nike (2023) </w:t>
      </w:r>
      <w:r w:rsidRPr="00857C85">
        <w:rPr>
          <w:rFonts w:ascii="Arial" w:hAnsi="Arial" w:cs="Arial"/>
          <w:i/>
          <w:iCs/>
        </w:rPr>
        <w:t>Where Nike Products are made</w:t>
      </w:r>
      <w:r w:rsidRPr="00857C85">
        <w:rPr>
          <w:rFonts w:ascii="Arial" w:hAnsi="Arial" w:cs="Arial"/>
        </w:rPr>
        <w:t>. Available at: https://manufacturingmap.nikeinc.com/ (Accessed: 28.12.2023).</w:t>
      </w:r>
    </w:p>
    <w:p w:rsidR="00B14C56" w:rsidRDefault="00B70B7A" w:rsidP="009816F9">
      <w:pPr>
        <w:pStyle w:val="ListParagraph"/>
        <w:numPr>
          <w:ilvl w:val="0"/>
          <w:numId w:val="1"/>
        </w:numPr>
        <w:spacing w:line="360" w:lineRule="auto"/>
        <w:jc w:val="both"/>
        <w:rPr>
          <w:rFonts w:ascii="Arial" w:hAnsi="Arial" w:cs="Arial"/>
        </w:rPr>
      </w:pPr>
      <w:r w:rsidRPr="00B70B7A">
        <w:rPr>
          <w:rFonts w:ascii="Arial" w:hAnsi="Arial" w:cs="Arial"/>
        </w:rPr>
        <w:t>PWC (2023) </w:t>
      </w:r>
      <w:r w:rsidRPr="00B70B7A">
        <w:rPr>
          <w:rFonts w:ascii="Arial" w:hAnsi="Arial" w:cs="Arial"/>
          <w:i/>
          <w:iCs/>
        </w:rPr>
        <w:t>Worldwide Tax Summaries Online</w:t>
      </w:r>
      <w:r w:rsidRPr="00B70B7A">
        <w:rPr>
          <w:rFonts w:ascii="Arial" w:hAnsi="Arial" w:cs="Arial"/>
        </w:rPr>
        <w:t>. Available at: https://taxsummaries.pwc.com/ (Accessed: 28.12.2023).</w:t>
      </w:r>
    </w:p>
    <w:p w:rsidR="00E9777C" w:rsidRDefault="00E9777C" w:rsidP="009816F9">
      <w:pPr>
        <w:pStyle w:val="ListParagraph"/>
        <w:numPr>
          <w:ilvl w:val="0"/>
          <w:numId w:val="1"/>
        </w:numPr>
        <w:spacing w:line="360" w:lineRule="auto"/>
        <w:jc w:val="both"/>
        <w:rPr>
          <w:rFonts w:ascii="Arial" w:hAnsi="Arial" w:cs="Arial"/>
        </w:rPr>
      </w:pPr>
      <w:r w:rsidRPr="00E9777C">
        <w:rPr>
          <w:rFonts w:ascii="Arial" w:hAnsi="Arial" w:cs="Arial"/>
        </w:rPr>
        <w:t>WorldBank (2023) </w:t>
      </w:r>
      <w:r w:rsidRPr="00E9777C">
        <w:rPr>
          <w:rFonts w:ascii="Arial" w:hAnsi="Arial" w:cs="Arial"/>
          <w:i/>
          <w:iCs/>
        </w:rPr>
        <w:t>GDP Growth (annual %)</w:t>
      </w:r>
      <w:r w:rsidRPr="00E9777C">
        <w:rPr>
          <w:rFonts w:ascii="Arial" w:hAnsi="Arial" w:cs="Arial"/>
        </w:rPr>
        <w:t>. Available at:</w:t>
      </w:r>
      <w:r>
        <w:rPr>
          <w:rFonts w:ascii="Arial" w:hAnsi="Arial" w:cs="Arial"/>
        </w:rPr>
        <w:t xml:space="preserve">    </w:t>
      </w:r>
      <w:r w:rsidRPr="00E9777C">
        <w:rPr>
          <w:rFonts w:ascii="Arial" w:hAnsi="Arial" w:cs="Arial"/>
        </w:rPr>
        <w:t xml:space="preserve"> https://data.worldbank.org/indicator/NY.GDP.MKTP.KD.ZG?end=2022&amp;start=1961&amp;view=chart&amp;year=2020 (Accessed: 28.12.2023).</w:t>
      </w:r>
    </w:p>
    <w:p w:rsidR="00D65739" w:rsidRDefault="00D65739" w:rsidP="009816F9">
      <w:pPr>
        <w:pStyle w:val="ListParagraph"/>
        <w:numPr>
          <w:ilvl w:val="0"/>
          <w:numId w:val="1"/>
        </w:numPr>
        <w:spacing w:line="360" w:lineRule="auto"/>
        <w:jc w:val="both"/>
        <w:rPr>
          <w:rFonts w:ascii="Arial" w:hAnsi="Arial" w:cs="Arial"/>
        </w:rPr>
      </w:pPr>
      <w:r w:rsidRPr="00D65739">
        <w:rPr>
          <w:rFonts w:ascii="Arial" w:hAnsi="Arial" w:cs="Arial"/>
        </w:rPr>
        <w:t>Wisevoter (2023) </w:t>
      </w:r>
      <w:r w:rsidRPr="00D65739">
        <w:rPr>
          <w:rFonts w:ascii="Arial" w:hAnsi="Arial" w:cs="Arial"/>
          <w:i/>
          <w:iCs/>
        </w:rPr>
        <w:t>Inflation by Country</w:t>
      </w:r>
      <w:r w:rsidRPr="00D65739">
        <w:rPr>
          <w:rFonts w:ascii="Arial" w:hAnsi="Arial" w:cs="Arial"/>
        </w:rPr>
        <w:t>. Available at: https://wisevoter.com/country-rankings/inflation-by-country/ (Accessed: 28.12.2023).</w:t>
      </w:r>
    </w:p>
    <w:p w:rsidR="006B6161" w:rsidRDefault="006B6161" w:rsidP="009816F9">
      <w:pPr>
        <w:pStyle w:val="ListParagraph"/>
        <w:numPr>
          <w:ilvl w:val="0"/>
          <w:numId w:val="1"/>
        </w:numPr>
        <w:spacing w:line="360" w:lineRule="auto"/>
        <w:jc w:val="both"/>
        <w:rPr>
          <w:rFonts w:ascii="Arial" w:hAnsi="Arial" w:cs="Arial"/>
        </w:rPr>
      </w:pPr>
      <w:r w:rsidRPr="006B6161">
        <w:rPr>
          <w:rFonts w:ascii="Arial" w:hAnsi="Arial" w:cs="Arial"/>
        </w:rPr>
        <w:t>Statista (2023) </w:t>
      </w:r>
      <w:r w:rsidRPr="006B6161">
        <w:rPr>
          <w:rFonts w:ascii="Arial" w:hAnsi="Arial" w:cs="Arial"/>
          <w:i/>
          <w:iCs/>
        </w:rPr>
        <w:t>Nike`s Revenue by region</w:t>
      </w:r>
      <w:r w:rsidRPr="006B6161">
        <w:rPr>
          <w:rFonts w:ascii="Arial" w:hAnsi="Arial" w:cs="Arial"/>
        </w:rPr>
        <w:t>. Available at: https://www.statista.com/statistics/241692/nikes-sales-by-region-since-2007/#:~:text=In%20the%20year%20ended%20May,w</w:t>
      </w:r>
      <w:r w:rsidR="00DE42C3">
        <w:rPr>
          <w:rFonts w:ascii="Arial" w:hAnsi="Arial" w:cs="Arial"/>
        </w:rPr>
        <w:t>orth%20of%20sales%20that%20year</w:t>
      </w:r>
      <w:r w:rsidRPr="006B6161">
        <w:rPr>
          <w:rFonts w:ascii="Arial" w:hAnsi="Arial" w:cs="Arial"/>
        </w:rPr>
        <w:t xml:space="preserve"> (Accessed: 28.12.2023).</w:t>
      </w:r>
    </w:p>
    <w:p w:rsidR="00DE42C3" w:rsidRDefault="00DE42C3" w:rsidP="009816F9">
      <w:pPr>
        <w:pStyle w:val="ListParagraph"/>
        <w:numPr>
          <w:ilvl w:val="0"/>
          <w:numId w:val="1"/>
        </w:numPr>
        <w:spacing w:line="360" w:lineRule="auto"/>
        <w:jc w:val="both"/>
        <w:rPr>
          <w:rFonts w:ascii="Arial" w:hAnsi="Arial" w:cs="Arial"/>
        </w:rPr>
      </w:pPr>
      <w:r w:rsidRPr="00DE42C3">
        <w:rPr>
          <w:rFonts w:ascii="Arial" w:hAnsi="Arial" w:cs="Arial"/>
        </w:rPr>
        <w:t>Worldometer (2023) </w:t>
      </w:r>
      <w:r w:rsidRPr="00DE42C3">
        <w:rPr>
          <w:rFonts w:ascii="Arial" w:hAnsi="Arial" w:cs="Arial"/>
          <w:i/>
          <w:iCs/>
        </w:rPr>
        <w:t>Population</w:t>
      </w:r>
      <w:r w:rsidRPr="00DE42C3">
        <w:rPr>
          <w:rFonts w:ascii="Arial" w:hAnsi="Arial" w:cs="Arial"/>
        </w:rPr>
        <w:t>. Available at: https://www.worldometers.info/population/ (Accessed: 28.12.2023).</w:t>
      </w:r>
    </w:p>
    <w:p w:rsidR="008E057E" w:rsidRDefault="008E057E" w:rsidP="009816F9">
      <w:pPr>
        <w:pStyle w:val="ListParagraph"/>
        <w:numPr>
          <w:ilvl w:val="0"/>
          <w:numId w:val="1"/>
        </w:numPr>
        <w:spacing w:line="360" w:lineRule="auto"/>
        <w:jc w:val="both"/>
        <w:rPr>
          <w:rFonts w:ascii="Arial" w:hAnsi="Arial" w:cs="Arial"/>
        </w:rPr>
      </w:pPr>
      <w:r w:rsidRPr="008E057E">
        <w:rPr>
          <w:rFonts w:ascii="Arial" w:hAnsi="Arial" w:cs="Arial"/>
        </w:rPr>
        <w:t>World Population Review (2023) </w:t>
      </w:r>
      <w:r w:rsidRPr="008E057E">
        <w:rPr>
          <w:rFonts w:ascii="Arial" w:hAnsi="Arial" w:cs="Arial"/>
          <w:i/>
          <w:iCs/>
        </w:rPr>
        <w:t>Most Popular Sport by Country</w:t>
      </w:r>
      <w:r w:rsidRPr="008E057E">
        <w:rPr>
          <w:rFonts w:ascii="Arial" w:hAnsi="Arial" w:cs="Arial"/>
        </w:rPr>
        <w:t>. Available at: https://worldpopulationreview.com/country-rankings/most-popular-sport-by-country (Accessed: 28.12.2023).</w:t>
      </w:r>
    </w:p>
    <w:p w:rsidR="008E057E" w:rsidRDefault="0092230F" w:rsidP="009816F9">
      <w:pPr>
        <w:pStyle w:val="ListParagraph"/>
        <w:numPr>
          <w:ilvl w:val="0"/>
          <w:numId w:val="1"/>
        </w:numPr>
        <w:spacing w:line="360" w:lineRule="auto"/>
        <w:jc w:val="both"/>
        <w:rPr>
          <w:rFonts w:ascii="Arial" w:hAnsi="Arial" w:cs="Arial"/>
        </w:rPr>
      </w:pPr>
      <w:r w:rsidRPr="0092230F">
        <w:rPr>
          <w:rFonts w:ascii="Arial" w:hAnsi="Arial" w:cs="Arial"/>
        </w:rPr>
        <w:t>The Global Economy (2023) </w:t>
      </w:r>
      <w:r>
        <w:rPr>
          <w:rFonts w:ascii="Arial" w:hAnsi="Arial" w:cs="Arial"/>
        </w:rPr>
        <w:t xml:space="preserve"> </w:t>
      </w:r>
      <w:r>
        <w:rPr>
          <w:rFonts w:ascii="Arial" w:hAnsi="Arial" w:cs="Arial"/>
          <w:i/>
          <w:iCs/>
        </w:rPr>
        <w:t>Innovation Index-Country Rankings</w:t>
      </w:r>
      <w:r w:rsidRPr="0092230F">
        <w:rPr>
          <w:rFonts w:ascii="Arial" w:hAnsi="Arial" w:cs="Arial"/>
        </w:rPr>
        <w:t>. Available at: https://www.theglobaleconomy.com/rankings/gii_index/ (Accessed: 28.12.2023).</w:t>
      </w:r>
    </w:p>
    <w:p w:rsidR="0092230F" w:rsidRDefault="0092230F" w:rsidP="009816F9">
      <w:pPr>
        <w:pStyle w:val="ListParagraph"/>
        <w:numPr>
          <w:ilvl w:val="0"/>
          <w:numId w:val="1"/>
        </w:numPr>
        <w:spacing w:line="360" w:lineRule="auto"/>
        <w:jc w:val="both"/>
        <w:rPr>
          <w:rFonts w:ascii="Arial" w:hAnsi="Arial" w:cs="Arial"/>
        </w:rPr>
      </w:pPr>
      <w:r w:rsidRPr="0092230F">
        <w:rPr>
          <w:rFonts w:ascii="Arial" w:hAnsi="Arial" w:cs="Arial"/>
        </w:rPr>
        <w:t>SBJ (2023) </w:t>
      </w:r>
      <w:r w:rsidRPr="0092230F">
        <w:rPr>
          <w:rFonts w:ascii="Arial" w:hAnsi="Arial" w:cs="Arial"/>
          <w:i/>
          <w:iCs/>
        </w:rPr>
        <w:t>Robots `Just Do It` for Nike</w:t>
      </w:r>
      <w:r w:rsidRPr="0092230F">
        <w:rPr>
          <w:rFonts w:ascii="Arial" w:hAnsi="Arial" w:cs="Arial"/>
        </w:rPr>
        <w:t>. Available at: https://www.sportsbusinessjournal.com/Daily/Issues/2022/01/31/Technology/robots-just-do-it-for-nike-amid-supply-chain-challenges.aspx (Accessed: 28.12.2023).</w:t>
      </w:r>
    </w:p>
    <w:p w:rsidR="0092230F" w:rsidRDefault="0092230F" w:rsidP="009816F9">
      <w:pPr>
        <w:pStyle w:val="ListParagraph"/>
        <w:numPr>
          <w:ilvl w:val="0"/>
          <w:numId w:val="1"/>
        </w:numPr>
        <w:spacing w:line="360" w:lineRule="auto"/>
        <w:jc w:val="both"/>
        <w:rPr>
          <w:rFonts w:ascii="Arial" w:hAnsi="Arial" w:cs="Arial"/>
        </w:rPr>
      </w:pPr>
    </w:p>
    <w:p w:rsidR="009816F9" w:rsidRPr="00B748D1" w:rsidRDefault="009816F9" w:rsidP="009816F9">
      <w:pPr>
        <w:spacing w:line="360" w:lineRule="auto"/>
        <w:jc w:val="both"/>
        <w:rPr>
          <w:rFonts w:ascii="Arial" w:hAnsi="Arial" w:cs="Arial"/>
          <w:lang w:val="en-GB"/>
        </w:rPr>
      </w:pPr>
    </w:p>
    <w:sectPr w:rsidR="009816F9" w:rsidRPr="00B748D1" w:rsidSect="00CA25D7">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380" w:rsidRDefault="003F0380" w:rsidP="00CA25D7">
      <w:pPr>
        <w:spacing w:after="0" w:line="240" w:lineRule="auto"/>
      </w:pPr>
      <w:r>
        <w:separator/>
      </w:r>
    </w:p>
  </w:endnote>
  <w:endnote w:type="continuationSeparator" w:id="1">
    <w:p w:rsidR="003F0380" w:rsidRDefault="003F0380" w:rsidP="00CA2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047"/>
      <w:docPartObj>
        <w:docPartGallery w:val="Page Numbers (Bottom of Page)"/>
        <w:docPartUnique/>
      </w:docPartObj>
    </w:sdtPr>
    <w:sdtContent>
      <w:p w:rsidR="00CA25D7" w:rsidRDefault="00596E40">
        <w:pPr>
          <w:pStyle w:val="Footer"/>
          <w:jc w:val="center"/>
        </w:pPr>
        <w:fldSimple w:instr=" PAGE   \* MERGEFORMAT ">
          <w:r w:rsidR="007E3B09">
            <w:rPr>
              <w:noProof/>
            </w:rPr>
            <w:t>7</w:t>
          </w:r>
        </w:fldSimple>
      </w:p>
    </w:sdtContent>
  </w:sdt>
  <w:p w:rsidR="00CA25D7" w:rsidRDefault="00CA25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380" w:rsidRDefault="003F0380" w:rsidP="00CA25D7">
      <w:pPr>
        <w:spacing w:after="0" w:line="240" w:lineRule="auto"/>
      </w:pPr>
      <w:r>
        <w:separator/>
      </w:r>
    </w:p>
  </w:footnote>
  <w:footnote w:type="continuationSeparator" w:id="1">
    <w:p w:rsidR="003F0380" w:rsidRDefault="003F0380" w:rsidP="00CA25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1CEB"/>
    <w:multiLevelType w:val="hybridMultilevel"/>
    <w:tmpl w:val="864A5A6A"/>
    <w:lvl w:ilvl="0" w:tplc="26783794">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529E4"/>
    <w:multiLevelType w:val="hybridMultilevel"/>
    <w:tmpl w:val="1E2A8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A25D7"/>
    <w:rsid w:val="00074BE8"/>
    <w:rsid w:val="00111C3D"/>
    <w:rsid w:val="001345EE"/>
    <w:rsid w:val="00197EF1"/>
    <w:rsid w:val="003720C8"/>
    <w:rsid w:val="003B31D9"/>
    <w:rsid w:val="003E5767"/>
    <w:rsid w:val="003F0380"/>
    <w:rsid w:val="003F1CB4"/>
    <w:rsid w:val="004550C9"/>
    <w:rsid w:val="00493E95"/>
    <w:rsid w:val="00530F39"/>
    <w:rsid w:val="00596E40"/>
    <w:rsid w:val="005C5F5E"/>
    <w:rsid w:val="005D7F90"/>
    <w:rsid w:val="005E663A"/>
    <w:rsid w:val="00691427"/>
    <w:rsid w:val="006A4BCB"/>
    <w:rsid w:val="006B6161"/>
    <w:rsid w:val="006C34C9"/>
    <w:rsid w:val="006C60F1"/>
    <w:rsid w:val="006F7821"/>
    <w:rsid w:val="007169C9"/>
    <w:rsid w:val="007D6A6C"/>
    <w:rsid w:val="007E33E7"/>
    <w:rsid w:val="007E3B09"/>
    <w:rsid w:val="00855C0B"/>
    <w:rsid w:val="00857C85"/>
    <w:rsid w:val="00897939"/>
    <w:rsid w:val="008E057E"/>
    <w:rsid w:val="0090530F"/>
    <w:rsid w:val="0092230F"/>
    <w:rsid w:val="0092430D"/>
    <w:rsid w:val="00950C77"/>
    <w:rsid w:val="009816F9"/>
    <w:rsid w:val="009A07CC"/>
    <w:rsid w:val="00A7591C"/>
    <w:rsid w:val="00AA7387"/>
    <w:rsid w:val="00AC50F8"/>
    <w:rsid w:val="00B14C56"/>
    <w:rsid w:val="00B4248F"/>
    <w:rsid w:val="00B45081"/>
    <w:rsid w:val="00B70B7A"/>
    <w:rsid w:val="00B748D1"/>
    <w:rsid w:val="00B90DC6"/>
    <w:rsid w:val="00C90F09"/>
    <w:rsid w:val="00CA25D7"/>
    <w:rsid w:val="00D3101D"/>
    <w:rsid w:val="00D3747D"/>
    <w:rsid w:val="00D65739"/>
    <w:rsid w:val="00D94167"/>
    <w:rsid w:val="00DD386C"/>
    <w:rsid w:val="00DD55C4"/>
    <w:rsid w:val="00DE42C3"/>
    <w:rsid w:val="00E13CDF"/>
    <w:rsid w:val="00E23DB1"/>
    <w:rsid w:val="00E9777C"/>
    <w:rsid w:val="00F07B99"/>
    <w:rsid w:val="00F532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38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2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5D7"/>
    <w:rPr>
      <w:rFonts w:ascii="Tahoma" w:hAnsi="Tahoma" w:cs="Tahoma"/>
      <w:sz w:val="16"/>
      <w:szCs w:val="16"/>
    </w:rPr>
  </w:style>
  <w:style w:type="paragraph" w:styleId="Header">
    <w:name w:val="header"/>
    <w:basedOn w:val="Normal"/>
    <w:link w:val="HeaderChar"/>
    <w:uiPriority w:val="99"/>
    <w:semiHidden/>
    <w:unhideWhenUsed/>
    <w:rsid w:val="00CA25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25D7"/>
  </w:style>
  <w:style w:type="paragraph" w:styleId="Footer">
    <w:name w:val="footer"/>
    <w:basedOn w:val="Normal"/>
    <w:link w:val="FooterChar"/>
    <w:uiPriority w:val="99"/>
    <w:unhideWhenUsed/>
    <w:rsid w:val="00CA25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5D7"/>
  </w:style>
  <w:style w:type="paragraph" w:styleId="ListParagraph">
    <w:name w:val="List Paragraph"/>
    <w:basedOn w:val="Normal"/>
    <w:uiPriority w:val="34"/>
    <w:qFormat/>
    <w:rsid w:val="009816F9"/>
    <w:pPr>
      <w:ind w:left="720"/>
      <w:contextualSpacing/>
    </w:pPr>
  </w:style>
  <w:style w:type="character" w:styleId="Hyperlink">
    <w:name w:val="Hyperlink"/>
    <w:basedOn w:val="DefaultParagraphFont"/>
    <w:uiPriority w:val="99"/>
    <w:unhideWhenUsed/>
    <w:rsid w:val="003720C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martsheet.com/strategic-marketing-processes-an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4463</TotalTime>
  <Pages>8</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bsnenkov@gmail.com</dc:creator>
  <cp:keywords/>
  <dc:description/>
  <cp:lastModifiedBy>bsnenkov@gmail.com</cp:lastModifiedBy>
  <cp:revision>19</cp:revision>
  <dcterms:created xsi:type="dcterms:W3CDTF">2023-12-20T20:49:00Z</dcterms:created>
  <dcterms:modified xsi:type="dcterms:W3CDTF">2023-12-28T22:27:00Z</dcterms:modified>
</cp:coreProperties>
</file>