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136EE5" w14:textId="4D7CCF1D" w:rsidR="00AE5873" w:rsidRPr="00AE3CED" w:rsidRDefault="00866E1C"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The Criminal Justice System, Youth Justice &amp; Prison Systems in England &amp; Wales.</w:t>
      </w:r>
    </w:p>
    <w:p w14:paraId="5AB7D861" w14:textId="78D11B5B" w:rsidR="00866E1C" w:rsidRPr="00AE3CED" w:rsidRDefault="00BC3570"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Dr Claudine Young</w:t>
      </w:r>
    </w:p>
    <w:p w14:paraId="780B72B9" w14:textId="77777777" w:rsidR="007202A7" w:rsidRPr="00AE3CED" w:rsidRDefault="007202A7" w:rsidP="00AE3CED">
      <w:pPr>
        <w:spacing w:line="360" w:lineRule="auto"/>
        <w:jc w:val="both"/>
        <w:rPr>
          <w:rFonts w:ascii="Times New Roman" w:hAnsi="Times New Roman" w:cs="Times New Roman"/>
          <w:sz w:val="24"/>
          <w:szCs w:val="24"/>
        </w:rPr>
      </w:pPr>
    </w:p>
    <w:p w14:paraId="31AC81D5" w14:textId="6D43CD41" w:rsidR="004F2F57" w:rsidRPr="00AE3CED" w:rsidRDefault="009142BE"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P number 150354</w:t>
      </w:r>
    </w:p>
    <w:p w14:paraId="5D261CF7" w14:textId="6886C75B" w:rsidR="009142BE" w:rsidRPr="00AE3CED" w:rsidRDefault="009142BE"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Rhodri Davies </w:t>
      </w:r>
    </w:p>
    <w:p w14:paraId="3987588D" w14:textId="5BDFDA73" w:rsidR="004F2F57" w:rsidRPr="00AE3CED" w:rsidRDefault="004F2F57" w:rsidP="00AE3CED">
      <w:pPr>
        <w:spacing w:line="360" w:lineRule="auto"/>
        <w:jc w:val="both"/>
        <w:rPr>
          <w:rFonts w:ascii="Times New Roman" w:hAnsi="Times New Roman" w:cs="Times New Roman"/>
          <w:sz w:val="24"/>
          <w:szCs w:val="24"/>
        </w:rPr>
      </w:pPr>
    </w:p>
    <w:p w14:paraId="35CC4BBD" w14:textId="123DD70A" w:rsidR="00FF3E1D" w:rsidRPr="00AE3CED" w:rsidRDefault="00FF3E1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Prison </w:t>
      </w:r>
      <w:r w:rsidR="00821B4A">
        <w:rPr>
          <w:rFonts w:ascii="Times New Roman" w:hAnsi="Times New Roman" w:cs="Times New Roman"/>
          <w:sz w:val="24"/>
          <w:szCs w:val="24"/>
        </w:rPr>
        <w:t>C</w:t>
      </w:r>
      <w:r w:rsidRPr="00AE3CED">
        <w:rPr>
          <w:rFonts w:ascii="Times New Roman" w:hAnsi="Times New Roman" w:cs="Times New Roman"/>
          <w:sz w:val="24"/>
          <w:szCs w:val="24"/>
        </w:rPr>
        <w:t xml:space="preserve">risis </w:t>
      </w:r>
    </w:p>
    <w:p w14:paraId="41587950" w14:textId="7A32C00F" w:rsidR="004F2F57" w:rsidRPr="00AE3CED" w:rsidRDefault="004F2F57" w:rsidP="00AE3CED">
      <w:pPr>
        <w:spacing w:line="360" w:lineRule="auto"/>
        <w:jc w:val="both"/>
        <w:rPr>
          <w:rFonts w:ascii="Times New Roman" w:hAnsi="Times New Roman" w:cs="Times New Roman"/>
          <w:sz w:val="24"/>
          <w:szCs w:val="24"/>
        </w:rPr>
      </w:pPr>
    </w:p>
    <w:p w14:paraId="07FF0307" w14:textId="180530E3" w:rsidR="004F2F57" w:rsidRPr="00AE3CED" w:rsidRDefault="004F2F57" w:rsidP="00AE3CED">
      <w:pPr>
        <w:spacing w:line="360" w:lineRule="auto"/>
        <w:jc w:val="both"/>
        <w:rPr>
          <w:rFonts w:ascii="Times New Roman" w:hAnsi="Times New Roman" w:cs="Times New Roman"/>
          <w:sz w:val="24"/>
          <w:szCs w:val="24"/>
        </w:rPr>
      </w:pPr>
    </w:p>
    <w:p w14:paraId="1A312DCA" w14:textId="6BB65022" w:rsidR="00FF3E1D" w:rsidRPr="00AE3CED" w:rsidRDefault="00FF3E1D" w:rsidP="00AE3CED">
      <w:pPr>
        <w:spacing w:line="360" w:lineRule="auto"/>
        <w:jc w:val="both"/>
        <w:rPr>
          <w:rFonts w:ascii="Times New Roman" w:hAnsi="Times New Roman" w:cs="Times New Roman"/>
          <w:sz w:val="24"/>
          <w:szCs w:val="24"/>
        </w:rPr>
      </w:pPr>
    </w:p>
    <w:p w14:paraId="4C2D1991" w14:textId="793ABB32" w:rsidR="00FF3E1D" w:rsidRPr="00AE3CED" w:rsidRDefault="00FF3E1D" w:rsidP="00AE3CED">
      <w:pPr>
        <w:spacing w:line="360" w:lineRule="auto"/>
        <w:jc w:val="both"/>
        <w:rPr>
          <w:rFonts w:ascii="Times New Roman" w:hAnsi="Times New Roman" w:cs="Times New Roman"/>
          <w:sz w:val="24"/>
          <w:szCs w:val="24"/>
        </w:rPr>
      </w:pPr>
    </w:p>
    <w:p w14:paraId="5D2C601A" w14:textId="669E7617" w:rsidR="00FF3E1D" w:rsidRPr="00AE3CED" w:rsidRDefault="00ED3328"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Word Count: 920</w:t>
      </w:r>
    </w:p>
    <w:p w14:paraId="7AED5AC5" w14:textId="7EC02E53" w:rsidR="00FF3E1D" w:rsidRPr="00AE3CED" w:rsidRDefault="00FF3E1D" w:rsidP="00AE3CED">
      <w:pPr>
        <w:spacing w:line="360" w:lineRule="auto"/>
        <w:jc w:val="both"/>
        <w:rPr>
          <w:rFonts w:ascii="Times New Roman" w:hAnsi="Times New Roman" w:cs="Times New Roman"/>
          <w:sz w:val="24"/>
          <w:szCs w:val="24"/>
        </w:rPr>
      </w:pPr>
    </w:p>
    <w:p w14:paraId="2DBE229C" w14:textId="72428945" w:rsidR="00FF3E1D" w:rsidRPr="00AE3CED" w:rsidRDefault="00FF3E1D" w:rsidP="00AE3CED">
      <w:pPr>
        <w:spacing w:line="360" w:lineRule="auto"/>
        <w:jc w:val="both"/>
        <w:rPr>
          <w:rFonts w:ascii="Times New Roman" w:hAnsi="Times New Roman" w:cs="Times New Roman"/>
          <w:sz w:val="24"/>
          <w:szCs w:val="24"/>
        </w:rPr>
      </w:pPr>
    </w:p>
    <w:p w14:paraId="7D990AA8" w14:textId="733AD321" w:rsidR="00FF3E1D" w:rsidRPr="00AE3CED" w:rsidRDefault="00FF3E1D" w:rsidP="00AE3CED">
      <w:pPr>
        <w:spacing w:line="360" w:lineRule="auto"/>
        <w:jc w:val="both"/>
        <w:rPr>
          <w:rFonts w:ascii="Times New Roman" w:hAnsi="Times New Roman" w:cs="Times New Roman"/>
          <w:sz w:val="24"/>
          <w:szCs w:val="24"/>
        </w:rPr>
      </w:pPr>
    </w:p>
    <w:p w14:paraId="32C27BD2" w14:textId="6A14F13E" w:rsidR="00FF3E1D" w:rsidRPr="00AE3CED" w:rsidRDefault="00FF3E1D" w:rsidP="00AE3CED">
      <w:pPr>
        <w:spacing w:line="360" w:lineRule="auto"/>
        <w:jc w:val="both"/>
        <w:rPr>
          <w:rFonts w:ascii="Times New Roman" w:hAnsi="Times New Roman" w:cs="Times New Roman"/>
          <w:sz w:val="24"/>
          <w:szCs w:val="24"/>
        </w:rPr>
      </w:pPr>
    </w:p>
    <w:p w14:paraId="4077BC14" w14:textId="4C771BF7" w:rsidR="00FF3E1D" w:rsidRPr="00AE3CED" w:rsidRDefault="00FF3E1D" w:rsidP="00AE3CED">
      <w:pPr>
        <w:spacing w:line="360" w:lineRule="auto"/>
        <w:jc w:val="both"/>
        <w:rPr>
          <w:rFonts w:ascii="Times New Roman" w:hAnsi="Times New Roman" w:cs="Times New Roman"/>
          <w:sz w:val="24"/>
          <w:szCs w:val="24"/>
        </w:rPr>
      </w:pPr>
    </w:p>
    <w:p w14:paraId="10789E43" w14:textId="7E5C2769" w:rsidR="00FF3E1D" w:rsidRPr="00AE3CED" w:rsidRDefault="00FF3E1D" w:rsidP="00AE3CED">
      <w:pPr>
        <w:spacing w:line="360" w:lineRule="auto"/>
        <w:jc w:val="both"/>
        <w:rPr>
          <w:rFonts w:ascii="Times New Roman" w:hAnsi="Times New Roman" w:cs="Times New Roman"/>
          <w:sz w:val="24"/>
          <w:szCs w:val="24"/>
        </w:rPr>
      </w:pPr>
    </w:p>
    <w:p w14:paraId="3060D464" w14:textId="718C0D4C" w:rsidR="00FF3E1D" w:rsidRDefault="00FF3E1D" w:rsidP="00AE3CED">
      <w:pPr>
        <w:spacing w:line="360" w:lineRule="auto"/>
        <w:jc w:val="both"/>
        <w:rPr>
          <w:rFonts w:ascii="Times New Roman" w:hAnsi="Times New Roman" w:cs="Times New Roman"/>
          <w:sz w:val="24"/>
          <w:szCs w:val="24"/>
        </w:rPr>
      </w:pPr>
    </w:p>
    <w:p w14:paraId="24E71C10" w14:textId="77777777" w:rsidR="005038AB" w:rsidRPr="00AE3CED" w:rsidRDefault="005038AB" w:rsidP="00AE3CED">
      <w:pPr>
        <w:spacing w:line="360" w:lineRule="auto"/>
        <w:jc w:val="both"/>
        <w:rPr>
          <w:rFonts w:ascii="Times New Roman" w:hAnsi="Times New Roman" w:cs="Times New Roman"/>
          <w:sz w:val="24"/>
          <w:szCs w:val="24"/>
        </w:rPr>
      </w:pPr>
    </w:p>
    <w:p w14:paraId="398D0028" w14:textId="714BD8D1" w:rsidR="00FF3E1D" w:rsidRPr="00AE3CED" w:rsidRDefault="00FF3E1D" w:rsidP="00AE3CED">
      <w:pPr>
        <w:spacing w:line="360" w:lineRule="auto"/>
        <w:jc w:val="both"/>
        <w:rPr>
          <w:rFonts w:ascii="Times New Roman" w:hAnsi="Times New Roman" w:cs="Times New Roman"/>
          <w:sz w:val="24"/>
          <w:szCs w:val="24"/>
        </w:rPr>
      </w:pPr>
    </w:p>
    <w:p w14:paraId="05C9C569" w14:textId="28A70DCF" w:rsidR="00FF3E1D" w:rsidRPr="00AE3CED" w:rsidRDefault="00FF3E1D" w:rsidP="00AE3CED">
      <w:pPr>
        <w:spacing w:line="360" w:lineRule="auto"/>
        <w:jc w:val="both"/>
        <w:rPr>
          <w:rFonts w:ascii="Times New Roman" w:hAnsi="Times New Roman" w:cs="Times New Roman"/>
          <w:sz w:val="24"/>
          <w:szCs w:val="24"/>
        </w:rPr>
      </w:pPr>
    </w:p>
    <w:p w14:paraId="2BDA7682" w14:textId="770114CB" w:rsidR="004F2F57" w:rsidRPr="00AE3CED" w:rsidRDefault="004F2F57" w:rsidP="00AE3CED">
      <w:pPr>
        <w:spacing w:line="360" w:lineRule="auto"/>
        <w:jc w:val="both"/>
        <w:rPr>
          <w:rFonts w:ascii="Times New Roman" w:hAnsi="Times New Roman" w:cs="Times New Roman"/>
          <w:sz w:val="24"/>
          <w:szCs w:val="24"/>
        </w:rPr>
      </w:pPr>
    </w:p>
    <w:p w14:paraId="67DCD965" w14:textId="2ABD811C" w:rsidR="002C5EA3" w:rsidRPr="00AE3CED" w:rsidRDefault="002C5EA3" w:rsidP="00AE3CED">
      <w:pPr>
        <w:spacing w:line="360" w:lineRule="auto"/>
        <w:jc w:val="both"/>
        <w:rPr>
          <w:rFonts w:ascii="Times New Roman" w:hAnsi="Times New Roman" w:cs="Times New Roman"/>
          <w:sz w:val="24"/>
          <w:szCs w:val="24"/>
        </w:rPr>
      </w:pPr>
    </w:p>
    <w:p w14:paraId="476894D8" w14:textId="4E5539ED" w:rsidR="0005020C" w:rsidRPr="00AE3CED" w:rsidRDefault="0005020C"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lastRenderedPageBreak/>
        <w:t xml:space="preserve">This </w:t>
      </w:r>
      <w:r w:rsidR="009B71EC" w:rsidRPr="00AE3CED">
        <w:rPr>
          <w:rFonts w:ascii="Times New Roman" w:hAnsi="Times New Roman" w:cs="Times New Roman"/>
          <w:sz w:val="24"/>
          <w:szCs w:val="24"/>
        </w:rPr>
        <w:t>assignment</w:t>
      </w:r>
      <w:r w:rsidR="00C5647B" w:rsidRPr="00AE3CED">
        <w:rPr>
          <w:rFonts w:ascii="Times New Roman" w:hAnsi="Times New Roman" w:cs="Times New Roman"/>
          <w:sz w:val="24"/>
          <w:szCs w:val="24"/>
        </w:rPr>
        <w:t xml:space="preserve"> </w:t>
      </w:r>
      <w:r w:rsidRPr="00AE3CED">
        <w:rPr>
          <w:rFonts w:ascii="Times New Roman" w:hAnsi="Times New Roman" w:cs="Times New Roman"/>
          <w:sz w:val="24"/>
          <w:szCs w:val="24"/>
        </w:rPr>
        <w:t xml:space="preserve">will </w:t>
      </w:r>
      <w:r w:rsidR="00FF3E1D" w:rsidRPr="00AE3CED">
        <w:rPr>
          <w:rFonts w:ascii="Times New Roman" w:hAnsi="Times New Roman" w:cs="Times New Roman"/>
          <w:sz w:val="24"/>
          <w:szCs w:val="24"/>
        </w:rPr>
        <w:t>analyse</w:t>
      </w:r>
      <w:r w:rsidRPr="00AE3CED">
        <w:rPr>
          <w:rFonts w:ascii="Times New Roman" w:hAnsi="Times New Roman" w:cs="Times New Roman"/>
          <w:sz w:val="24"/>
          <w:szCs w:val="24"/>
        </w:rPr>
        <w:t xml:space="preserve"> the </w:t>
      </w:r>
      <w:r w:rsidR="00C5647B" w:rsidRPr="00AE3CED">
        <w:rPr>
          <w:rFonts w:ascii="Times New Roman" w:hAnsi="Times New Roman" w:cs="Times New Roman"/>
          <w:sz w:val="24"/>
          <w:szCs w:val="24"/>
        </w:rPr>
        <w:t xml:space="preserve">question what is the ‘prison crisis’ and what are its causes? How might the government effectively deal with the problem? </w:t>
      </w:r>
      <w:r w:rsidR="00D80F2C" w:rsidRPr="00AE3CED">
        <w:rPr>
          <w:rFonts w:ascii="Times New Roman" w:hAnsi="Times New Roman" w:cs="Times New Roman"/>
          <w:sz w:val="24"/>
          <w:szCs w:val="24"/>
        </w:rPr>
        <w:t xml:space="preserve">This </w:t>
      </w:r>
      <w:r w:rsidR="007E5894" w:rsidRPr="00AE3CED">
        <w:rPr>
          <w:rFonts w:ascii="Times New Roman" w:hAnsi="Times New Roman" w:cs="Times New Roman"/>
          <w:sz w:val="24"/>
          <w:szCs w:val="24"/>
        </w:rPr>
        <w:t>assignment</w:t>
      </w:r>
      <w:r w:rsidR="00D80F2C" w:rsidRPr="00AE3CED">
        <w:rPr>
          <w:rFonts w:ascii="Times New Roman" w:hAnsi="Times New Roman" w:cs="Times New Roman"/>
          <w:sz w:val="24"/>
          <w:szCs w:val="24"/>
        </w:rPr>
        <w:t xml:space="preserve"> will </w:t>
      </w:r>
      <w:r w:rsidR="00FF3E1D" w:rsidRPr="00AE3CED">
        <w:rPr>
          <w:rFonts w:ascii="Times New Roman" w:hAnsi="Times New Roman" w:cs="Times New Roman"/>
          <w:sz w:val="24"/>
          <w:szCs w:val="24"/>
        </w:rPr>
        <w:t>investigate</w:t>
      </w:r>
      <w:r w:rsidR="00D80F2C" w:rsidRPr="00AE3CED">
        <w:rPr>
          <w:rFonts w:ascii="Times New Roman" w:hAnsi="Times New Roman" w:cs="Times New Roman"/>
          <w:sz w:val="24"/>
          <w:szCs w:val="24"/>
        </w:rPr>
        <w:t xml:space="preserve"> the </w:t>
      </w:r>
      <w:r w:rsidR="00074F85" w:rsidRPr="00AE3CED">
        <w:rPr>
          <w:rFonts w:ascii="Times New Roman" w:hAnsi="Times New Roman" w:cs="Times New Roman"/>
          <w:sz w:val="24"/>
          <w:szCs w:val="24"/>
        </w:rPr>
        <w:t>current concerns of the prison crisis</w:t>
      </w:r>
      <w:r w:rsidR="00781842" w:rsidRPr="00AE3CED">
        <w:rPr>
          <w:rFonts w:ascii="Times New Roman" w:hAnsi="Times New Roman" w:cs="Times New Roman"/>
          <w:sz w:val="24"/>
          <w:szCs w:val="24"/>
        </w:rPr>
        <w:t xml:space="preserve"> and </w:t>
      </w:r>
      <w:r w:rsidR="00D96F74" w:rsidRPr="00AE3CED">
        <w:rPr>
          <w:rFonts w:ascii="Times New Roman" w:hAnsi="Times New Roman" w:cs="Times New Roman"/>
          <w:sz w:val="24"/>
          <w:szCs w:val="24"/>
        </w:rPr>
        <w:t xml:space="preserve">the </w:t>
      </w:r>
      <w:r w:rsidR="007E5894" w:rsidRPr="00AE3CED">
        <w:rPr>
          <w:rFonts w:ascii="Times New Roman" w:hAnsi="Times New Roman" w:cs="Times New Roman"/>
          <w:sz w:val="24"/>
          <w:szCs w:val="24"/>
        </w:rPr>
        <w:t>increase</w:t>
      </w:r>
      <w:r w:rsidR="00D96F74" w:rsidRPr="00AE3CED">
        <w:rPr>
          <w:rFonts w:ascii="Times New Roman" w:hAnsi="Times New Roman" w:cs="Times New Roman"/>
          <w:sz w:val="24"/>
          <w:szCs w:val="24"/>
        </w:rPr>
        <w:t xml:space="preserve"> in crimes that were </w:t>
      </w:r>
      <w:r w:rsidR="007E5894" w:rsidRPr="00AE3CED">
        <w:rPr>
          <w:rFonts w:ascii="Times New Roman" w:hAnsi="Times New Roman" w:cs="Times New Roman"/>
          <w:sz w:val="24"/>
          <w:szCs w:val="24"/>
        </w:rPr>
        <w:t>previously</w:t>
      </w:r>
      <w:r w:rsidR="00D96F74" w:rsidRPr="00AE3CED">
        <w:rPr>
          <w:rFonts w:ascii="Times New Roman" w:hAnsi="Times New Roman" w:cs="Times New Roman"/>
          <w:sz w:val="24"/>
          <w:szCs w:val="24"/>
        </w:rPr>
        <w:t xml:space="preserve"> </w:t>
      </w:r>
      <w:r w:rsidR="00A11F09" w:rsidRPr="00AE3CED">
        <w:rPr>
          <w:rFonts w:ascii="Times New Roman" w:hAnsi="Times New Roman" w:cs="Times New Roman"/>
          <w:sz w:val="24"/>
          <w:szCs w:val="24"/>
        </w:rPr>
        <w:t xml:space="preserve">not as </w:t>
      </w:r>
      <w:r w:rsidR="007E5894" w:rsidRPr="00AE3CED">
        <w:rPr>
          <w:rFonts w:ascii="Times New Roman" w:hAnsi="Times New Roman" w:cs="Times New Roman"/>
          <w:sz w:val="24"/>
          <w:szCs w:val="24"/>
        </w:rPr>
        <w:t xml:space="preserve">common. </w:t>
      </w:r>
      <w:r w:rsidR="00C5647B" w:rsidRPr="00AE3CED">
        <w:rPr>
          <w:rFonts w:ascii="Times New Roman" w:hAnsi="Times New Roman" w:cs="Times New Roman"/>
          <w:sz w:val="24"/>
          <w:szCs w:val="24"/>
        </w:rPr>
        <w:t xml:space="preserve"> </w:t>
      </w:r>
    </w:p>
    <w:p w14:paraId="3CAAB95A" w14:textId="09FBD704" w:rsidR="007D1103" w:rsidRPr="00AE3CED" w:rsidRDefault="00840520"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The prison crisis </w:t>
      </w:r>
      <w:r w:rsidR="00A561A5" w:rsidRPr="00AE3CED">
        <w:rPr>
          <w:rFonts w:ascii="Times New Roman" w:hAnsi="Times New Roman" w:cs="Times New Roman"/>
          <w:sz w:val="24"/>
          <w:szCs w:val="24"/>
        </w:rPr>
        <w:t xml:space="preserve">as explained by Hough et al (2008) </w:t>
      </w:r>
      <w:r w:rsidR="00A84ABB" w:rsidRPr="00AE3CED">
        <w:rPr>
          <w:rFonts w:ascii="Times New Roman" w:hAnsi="Times New Roman" w:cs="Times New Roman"/>
          <w:sz w:val="24"/>
          <w:szCs w:val="24"/>
        </w:rPr>
        <w:t xml:space="preserve">is the </w:t>
      </w:r>
      <w:r w:rsidR="00FF3E1D" w:rsidRPr="00AE3CED">
        <w:rPr>
          <w:rFonts w:ascii="Times New Roman" w:hAnsi="Times New Roman" w:cs="Times New Roman"/>
          <w:sz w:val="24"/>
          <w:szCs w:val="24"/>
        </w:rPr>
        <w:t>increase</w:t>
      </w:r>
      <w:r w:rsidR="00A84ABB" w:rsidRPr="00AE3CED">
        <w:rPr>
          <w:rFonts w:ascii="Times New Roman" w:hAnsi="Times New Roman" w:cs="Times New Roman"/>
          <w:sz w:val="24"/>
          <w:szCs w:val="24"/>
        </w:rPr>
        <w:t xml:space="preserve"> in the prisons population and overcrowding of the prisons. There is also the deduction of </w:t>
      </w:r>
      <w:r w:rsidR="00B94567" w:rsidRPr="00AE3CED">
        <w:rPr>
          <w:rFonts w:ascii="Times New Roman" w:hAnsi="Times New Roman" w:cs="Times New Roman"/>
          <w:sz w:val="24"/>
          <w:szCs w:val="24"/>
        </w:rPr>
        <w:t>funding</w:t>
      </w:r>
      <w:r w:rsidR="00FD201C" w:rsidRPr="00AE3CED">
        <w:rPr>
          <w:rFonts w:ascii="Times New Roman" w:hAnsi="Times New Roman" w:cs="Times New Roman"/>
          <w:sz w:val="24"/>
          <w:szCs w:val="24"/>
        </w:rPr>
        <w:t xml:space="preserve">, not meeting the needs of the prisoners and </w:t>
      </w:r>
      <w:r w:rsidR="00FF3E1D" w:rsidRPr="00AE3CED">
        <w:rPr>
          <w:rFonts w:ascii="Times New Roman" w:hAnsi="Times New Roman" w:cs="Times New Roman"/>
          <w:sz w:val="24"/>
          <w:szCs w:val="24"/>
        </w:rPr>
        <w:t>rehabilitation</w:t>
      </w:r>
      <w:r w:rsidR="00FD201C" w:rsidRPr="00AE3CED">
        <w:rPr>
          <w:rFonts w:ascii="Times New Roman" w:hAnsi="Times New Roman" w:cs="Times New Roman"/>
          <w:sz w:val="24"/>
          <w:szCs w:val="24"/>
        </w:rPr>
        <w:t xml:space="preserve"> services </w:t>
      </w:r>
      <w:r w:rsidR="004C2F3B" w:rsidRPr="00AE3CED">
        <w:rPr>
          <w:rFonts w:ascii="Times New Roman" w:hAnsi="Times New Roman" w:cs="Times New Roman"/>
          <w:sz w:val="24"/>
          <w:szCs w:val="24"/>
        </w:rPr>
        <w:t xml:space="preserve">not being </w:t>
      </w:r>
      <w:r w:rsidR="00FF3E1D" w:rsidRPr="00AE3CED">
        <w:rPr>
          <w:rFonts w:ascii="Times New Roman" w:hAnsi="Times New Roman" w:cs="Times New Roman"/>
          <w:sz w:val="24"/>
          <w:szCs w:val="24"/>
        </w:rPr>
        <w:t>adequately</w:t>
      </w:r>
      <w:r w:rsidR="004C2F3B" w:rsidRPr="00AE3CED">
        <w:rPr>
          <w:rFonts w:ascii="Times New Roman" w:hAnsi="Times New Roman" w:cs="Times New Roman"/>
          <w:sz w:val="24"/>
          <w:szCs w:val="24"/>
        </w:rPr>
        <w:t xml:space="preserve"> provided to the prisoners.</w:t>
      </w:r>
    </w:p>
    <w:p w14:paraId="1EDB7737" w14:textId="0A764E67" w:rsidR="002C5EA3" w:rsidRPr="00AE3CED" w:rsidRDefault="0021115F"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A</w:t>
      </w:r>
      <w:r w:rsidR="00164585" w:rsidRPr="00AE3CED">
        <w:rPr>
          <w:rFonts w:ascii="Times New Roman" w:hAnsi="Times New Roman" w:cs="Times New Roman"/>
          <w:sz w:val="24"/>
          <w:szCs w:val="24"/>
        </w:rPr>
        <w:t xml:space="preserve">ccording to </w:t>
      </w:r>
      <w:r w:rsidR="00FC5AD0" w:rsidRPr="00AE3CED">
        <w:rPr>
          <w:rFonts w:ascii="Times New Roman" w:hAnsi="Times New Roman" w:cs="Times New Roman"/>
          <w:sz w:val="24"/>
          <w:szCs w:val="24"/>
        </w:rPr>
        <w:t>Sturge (</w:t>
      </w:r>
      <w:r w:rsidRPr="00AE3CED">
        <w:rPr>
          <w:rFonts w:ascii="Times New Roman" w:hAnsi="Times New Roman" w:cs="Times New Roman"/>
          <w:sz w:val="24"/>
          <w:szCs w:val="24"/>
        </w:rPr>
        <w:t>20</w:t>
      </w:r>
      <w:r w:rsidR="00E3130A" w:rsidRPr="00AE3CED">
        <w:rPr>
          <w:rFonts w:ascii="Times New Roman" w:hAnsi="Times New Roman" w:cs="Times New Roman"/>
          <w:sz w:val="24"/>
          <w:szCs w:val="24"/>
        </w:rPr>
        <w:t>20</w:t>
      </w:r>
      <w:r w:rsidRPr="00AE3CED">
        <w:rPr>
          <w:rFonts w:ascii="Times New Roman" w:hAnsi="Times New Roman" w:cs="Times New Roman"/>
          <w:sz w:val="24"/>
          <w:szCs w:val="24"/>
        </w:rPr>
        <w:t xml:space="preserve">) </w:t>
      </w:r>
      <w:r w:rsidR="00097834" w:rsidRPr="00AE3CED">
        <w:rPr>
          <w:rFonts w:ascii="Times New Roman" w:hAnsi="Times New Roman" w:cs="Times New Roman"/>
          <w:sz w:val="24"/>
          <w:szCs w:val="24"/>
        </w:rPr>
        <w:t xml:space="preserve">the amount of </w:t>
      </w:r>
      <w:r w:rsidR="00050C67" w:rsidRPr="00AE3CED">
        <w:rPr>
          <w:rFonts w:ascii="Times New Roman" w:hAnsi="Times New Roman" w:cs="Times New Roman"/>
          <w:sz w:val="24"/>
          <w:szCs w:val="24"/>
        </w:rPr>
        <w:t xml:space="preserve">funding </w:t>
      </w:r>
      <w:r w:rsidR="00EC291B" w:rsidRPr="00AE3CED">
        <w:rPr>
          <w:rFonts w:ascii="Times New Roman" w:hAnsi="Times New Roman" w:cs="Times New Roman"/>
          <w:sz w:val="24"/>
          <w:szCs w:val="24"/>
        </w:rPr>
        <w:t>received</w:t>
      </w:r>
      <w:r w:rsidR="00050C67" w:rsidRPr="00AE3CED">
        <w:rPr>
          <w:rFonts w:ascii="Times New Roman" w:hAnsi="Times New Roman" w:cs="Times New Roman"/>
          <w:sz w:val="24"/>
          <w:szCs w:val="24"/>
        </w:rPr>
        <w:t xml:space="preserve"> from the treasury </w:t>
      </w:r>
      <w:r w:rsidR="006E16C7" w:rsidRPr="00AE3CED">
        <w:rPr>
          <w:rFonts w:ascii="Times New Roman" w:hAnsi="Times New Roman" w:cs="Times New Roman"/>
          <w:sz w:val="24"/>
          <w:szCs w:val="24"/>
        </w:rPr>
        <w:t xml:space="preserve">as </w:t>
      </w:r>
      <w:r w:rsidR="00EC291B" w:rsidRPr="00AE3CED">
        <w:rPr>
          <w:rFonts w:ascii="Times New Roman" w:hAnsi="Times New Roman" w:cs="Times New Roman"/>
          <w:sz w:val="24"/>
          <w:szCs w:val="24"/>
        </w:rPr>
        <w:t>continued</w:t>
      </w:r>
      <w:r w:rsidR="006E16C7" w:rsidRPr="00AE3CED">
        <w:rPr>
          <w:rFonts w:ascii="Times New Roman" w:hAnsi="Times New Roman" w:cs="Times New Roman"/>
          <w:sz w:val="24"/>
          <w:szCs w:val="24"/>
        </w:rPr>
        <w:t xml:space="preserve"> to </w:t>
      </w:r>
      <w:r w:rsidR="00EC291B" w:rsidRPr="00AE3CED">
        <w:rPr>
          <w:rFonts w:ascii="Times New Roman" w:hAnsi="Times New Roman" w:cs="Times New Roman"/>
          <w:sz w:val="24"/>
          <w:szCs w:val="24"/>
        </w:rPr>
        <w:t>decrease</w:t>
      </w:r>
      <w:r w:rsidR="006E16C7" w:rsidRPr="00AE3CED">
        <w:rPr>
          <w:rFonts w:ascii="Times New Roman" w:hAnsi="Times New Roman" w:cs="Times New Roman"/>
          <w:sz w:val="24"/>
          <w:szCs w:val="24"/>
        </w:rPr>
        <w:t xml:space="preserve"> whilst there has been a </w:t>
      </w:r>
      <w:r w:rsidR="00645C10" w:rsidRPr="00AE3CED">
        <w:rPr>
          <w:rFonts w:ascii="Times New Roman" w:hAnsi="Times New Roman" w:cs="Times New Roman"/>
          <w:sz w:val="24"/>
          <w:szCs w:val="24"/>
        </w:rPr>
        <w:t xml:space="preserve">continued </w:t>
      </w:r>
      <w:r w:rsidR="00EC291B" w:rsidRPr="00AE3CED">
        <w:rPr>
          <w:rFonts w:ascii="Times New Roman" w:hAnsi="Times New Roman" w:cs="Times New Roman"/>
          <w:sz w:val="24"/>
          <w:szCs w:val="24"/>
        </w:rPr>
        <w:t>increase</w:t>
      </w:r>
      <w:r w:rsidR="006E16C7" w:rsidRPr="00AE3CED">
        <w:rPr>
          <w:rFonts w:ascii="Times New Roman" w:hAnsi="Times New Roman" w:cs="Times New Roman"/>
          <w:sz w:val="24"/>
          <w:szCs w:val="24"/>
        </w:rPr>
        <w:t xml:space="preserve"> in the number of </w:t>
      </w:r>
      <w:r w:rsidR="00EC291B" w:rsidRPr="00AE3CED">
        <w:rPr>
          <w:rFonts w:ascii="Times New Roman" w:hAnsi="Times New Roman" w:cs="Times New Roman"/>
          <w:sz w:val="24"/>
          <w:szCs w:val="24"/>
        </w:rPr>
        <w:t xml:space="preserve">the prison population. </w:t>
      </w:r>
      <w:r w:rsidR="00C346A7" w:rsidRPr="00AE3CED">
        <w:rPr>
          <w:rFonts w:ascii="Times New Roman" w:hAnsi="Times New Roman" w:cs="Times New Roman"/>
          <w:sz w:val="24"/>
          <w:szCs w:val="24"/>
        </w:rPr>
        <w:t xml:space="preserve"> </w:t>
      </w:r>
      <w:r w:rsidR="00F63086" w:rsidRPr="00AE3CED">
        <w:rPr>
          <w:rFonts w:ascii="Times New Roman" w:hAnsi="Times New Roman" w:cs="Times New Roman"/>
          <w:sz w:val="24"/>
          <w:szCs w:val="24"/>
        </w:rPr>
        <w:t xml:space="preserve">The prison population has almost doubled for England and Wales </w:t>
      </w:r>
      <w:r w:rsidR="00645C10" w:rsidRPr="00AE3CED">
        <w:rPr>
          <w:rFonts w:ascii="Times New Roman" w:hAnsi="Times New Roman" w:cs="Times New Roman"/>
          <w:sz w:val="24"/>
          <w:szCs w:val="24"/>
        </w:rPr>
        <w:t>since 1993 that was 44,246 to 82,384 within December 2018.</w:t>
      </w:r>
      <w:r w:rsidR="009357DB" w:rsidRPr="00AE3CED">
        <w:rPr>
          <w:rFonts w:ascii="Times New Roman" w:hAnsi="Times New Roman" w:cs="Times New Roman"/>
          <w:sz w:val="24"/>
          <w:szCs w:val="24"/>
        </w:rPr>
        <w:t xml:space="preserve"> A report according to </w:t>
      </w:r>
      <w:r w:rsidR="00FF3E1D" w:rsidRPr="00AE3CED">
        <w:rPr>
          <w:rFonts w:ascii="Times New Roman" w:hAnsi="Times New Roman" w:cs="Times New Roman"/>
          <w:sz w:val="24"/>
          <w:szCs w:val="24"/>
        </w:rPr>
        <w:t>Parliament</w:t>
      </w:r>
      <w:r w:rsidR="003C5641" w:rsidRPr="00AE3CED">
        <w:rPr>
          <w:rFonts w:ascii="Times New Roman" w:hAnsi="Times New Roman" w:cs="Times New Roman"/>
          <w:sz w:val="24"/>
          <w:szCs w:val="24"/>
        </w:rPr>
        <w:t xml:space="preserve"> (2019) </w:t>
      </w:r>
      <w:r w:rsidR="002D6A5F" w:rsidRPr="00AE3CED">
        <w:rPr>
          <w:rFonts w:ascii="Times New Roman" w:hAnsi="Times New Roman" w:cs="Times New Roman"/>
          <w:sz w:val="24"/>
          <w:szCs w:val="24"/>
        </w:rPr>
        <w:t>that</w:t>
      </w:r>
      <w:r w:rsidR="0056170B" w:rsidRPr="00AE3CED">
        <w:rPr>
          <w:rFonts w:ascii="Times New Roman" w:hAnsi="Times New Roman" w:cs="Times New Roman"/>
          <w:sz w:val="24"/>
          <w:szCs w:val="24"/>
        </w:rPr>
        <w:t xml:space="preserve"> lasted for 18 months </w:t>
      </w:r>
      <w:r w:rsidR="00961C1D" w:rsidRPr="00AE3CED">
        <w:rPr>
          <w:rFonts w:ascii="Times New Roman" w:hAnsi="Times New Roman" w:cs="Times New Roman"/>
          <w:sz w:val="24"/>
          <w:szCs w:val="24"/>
        </w:rPr>
        <w:t xml:space="preserve">which concluded that there needs to be great changes to the current </w:t>
      </w:r>
      <w:r w:rsidR="00632364" w:rsidRPr="00AE3CED">
        <w:rPr>
          <w:rFonts w:ascii="Times New Roman" w:hAnsi="Times New Roman" w:cs="Times New Roman"/>
          <w:sz w:val="24"/>
          <w:szCs w:val="24"/>
        </w:rPr>
        <w:t xml:space="preserve">prisons system and the </w:t>
      </w:r>
      <w:r w:rsidR="00FF3E1D" w:rsidRPr="00AE3CED">
        <w:rPr>
          <w:rFonts w:ascii="Times New Roman" w:hAnsi="Times New Roman" w:cs="Times New Roman"/>
          <w:sz w:val="24"/>
          <w:szCs w:val="24"/>
        </w:rPr>
        <w:t>Governments</w:t>
      </w:r>
      <w:r w:rsidR="00632364" w:rsidRPr="00AE3CED">
        <w:rPr>
          <w:rFonts w:ascii="Times New Roman" w:hAnsi="Times New Roman" w:cs="Times New Roman"/>
          <w:sz w:val="24"/>
          <w:szCs w:val="24"/>
        </w:rPr>
        <w:t xml:space="preserve"> </w:t>
      </w:r>
      <w:r w:rsidR="00FF3E1D" w:rsidRPr="00AE3CED">
        <w:rPr>
          <w:rFonts w:ascii="Times New Roman" w:hAnsi="Times New Roman" w:cs="Times New Roman"/>
          <w:sz w:val="24"/>
          <w:szCs w:val="24"/>
        </w:rPr>
        <w:t>approach</w:t>
      </w:r>
      <w:r w:rsidR="00632364" w:rsidRPr="00AE3CED">
        <w:rPr>
          <w:rFonts w:ascii="Times New Roman" w:hAnsi="Times New Roman" w:cs="Times New Roman"/>
          <w:sz w:val="24"/>
          <w:szCs w:val="24"/>
        </w:rPr>
        <w:t xml:space="preserve"> as it is </w:t>
      </w:r>
      <w:r w:rsidR="00FF3E1D" w:rsidRPr="00AE3CED">
        <w:rPr>
          <w:rFonts w:ascii="Times New Roman" w:hAnsi="Times New Roman" w:cs="Times New Roman"/>
          <w:sz w:val="24"/>
          <w:szCs w:val="24"/>
        </w:rPr>
        <w:t>inefficient</w:t>
      </w:r>
      <w:r w:rsidR="00632364" w:rsidRPr="00AE3CED">
        <w:rPr>
          <w:rFonts w:ascii="Times New Roman" w:hAnsi="Times New Roman" w:cs="Times New Roman"/>
          <w:sz w:val="24"/>
          <w:szCs w:val="24"/>
        </w:rPr>
        <w:t xml:space="preserve"> and </w:t>
      </w:r>
      <w:r w:rsidR="00FF3E1D" w:rsidRPr="00AE3CED">
        <w:rPr>
          <w:rFonts w:ascii="Times New Roman" w:hAnsi="Times New Roman" w:cs="Times New Roman"/>
          <w:sz w:val="24"/>
          <w:szCs w:val="24"/>
        </w:rPr>
        <w:t>ineffective</w:t>
      </w:r>
      <w:r w:rsidR="00632364" w:rsidRPr="00AE3CED">
        <w:rPr>
          <w:rFonts w:ascii="Times New Roman" w:hAnsi="Times New Roman" w:cs="Times New Roman"/>
          <w:sz w:val="24"/>
          <w:szCs w:val="24"/>
        </w:rPr>
        <w:t xml:space="preserve">. </w:t>
      </w:r>
      <w:r w:rsidR="00D85F74" w:rsidRPr="00AE3CED">
        <w:rPr>
          <w:rFonts w:ascii="Times New Roman" w:hAnsi="Times New Roman" w:cs="Times New Roman"/>
          <w:sz w:val="24"/>
          <w:szCs w:val="24"/>
        </w:rPr>
        <w:t xml:space="preserve">They held that an </w:t>
      </w:r>
      <w:r w:rsidR="00FF3E1D" w:rsidRPr="00AE3CED">
        <w:rPr>
          <w:rFonts w:ascii="Times New Roman" w:hAnsi="Times New Roman" w:cs="Times New Roman"/>
          <w:sz w:val="24"/>
          <w:szCs w:val="24"/>
        </w:rPr>
        <w:t>abasement</w:t>
      </w:r>
      <w:r w:rsidR="00D85F74" w:rsidRPr="00AE3CED">
        <w:rPr>
          <w:rFonts w:ascii="Times New Roman" w:hAnsi="Times New Roman" w:cs="Times New Roman"/>
          <w:sz w:val="24"/>
          <w:szCs w:val="24"/>
        </w:rPr>
        <w:t xml:space="preserve"> of </w:t>
      </w:r>
      <w:r w:rsidR="00FF3E1D" w:rsidRPr="00AE3CED">
        <w:rPr>
          <w:rFonts w:ascii="Times New Roman" w:hAnsi="Times New Roman" w:cs="Times New Roman"/>
          <w:sz w:val="24"/>
          <w:szCs w:val="24"/>
        </w:rPr>
        <w:t>sending</w:t>
      </w:r>
      <w:r w:rsidR="00D85F74" w:rsidRPr="00AE3CED">
        <w:rPr>
          <w:rFonts w:ascii="Times New Roman" w:hAnsi="Times New Roman" w:cs="Times New Roman"/>
          <w:sz w:val="24"/>
          <w:szCs w:val="24"/>
        </w:rPr>
        <w:t xml:space="preserve"> of six months or lower </w:t>
      </w:r>
      <w:r w:rsidR="00FF3E1D" w:rsidRPr="00AE3CED">
        <w:rPr>
          <w:rFonts w:ascii="Times New Roman" w:hAnsi="Times New Roman" w:cs="Times New Roman"/>
          <w:sz w:val="24"/>
          <w:szCs w:val="24"/>
        </w:rPr>
        <w:t>due</w:t>
      </w:r>
      <w:r w:rsidR="00D85F74" w:rsidRPr="00AE3CED">
        <w:rPr>
          <w:rFonts w:ascii="Times New Roman" w:hAnsi="Times New Roman" w:cs="Times New Roman"/>
          <w:sz w:val="24"/>
          <w:szCs w:val="24"/>
        </w:rPr>
        <w:t xml:space="preserve"> to the </w:t>
      </w:r>
      <w:r w:rsidR="00FF3E1D" w:rsidRPr="00AE3CED">
        <w:rPr>
          <w:rFonts w:ascii="Times New Roman" w:hAnsi="Times New Roman" w:cs="Times New Roman"/>
          <w:sz w:val="24"/>
          <w:szCs w:val="24"/>
        </w:rPr>
        <w:t>research</w:t>
      </w:r>
      <w:r w:rsidR="00D85F74" w:rsidRPr="00AE3CED">
        <w:rPr>
          <w:rFonts w:ascii="Times New Roman" w:hAnsi="Times New Roman" w:cs="Times New Roman"/>
          <w:sz w:val="24"/>
          <w:szCs w:val="24"/>
        </w:rPr>
        <w:t xml:space="preserve"> </w:t>
      </w:r>
      <w:r w:rsidR="00A20654" w:rsidRPr="00AE3CED">
        <w:rPr>
          <w:rFonts w:ascii="Times New Roman" w:hAnsi="Times New Roman" w:cs="Times New Roman"/>
          <w:sz w:val="24"/>
          <w:szCs w:val="24"/>
        </w:rPr>
        <w:t xml:space="preserve">that had found </w:t>
      </w:r>
      <w:r w:rsidR="007453D7" w:rsidRPr="00AE3CED">
        <w:rPr>
          <w:rFonts w:ascii="Times New Roman" w:hAnsi="Times New Roman" w:cs="Times New Roman"/>
          <w:sz w:val="24"/>
          <w:szCs w:val="24"/>
        </w:rPr>
        <w:t xml:space="preserve">that </w:t>
      </w:r>
      <w:r w:rsidR="00FF3E1D" w:rsidRPr="00AE3CED">
        <w:rPr>
          <w:rFonts w:ascii="Times New Roman" w:hAnsi="Times New Roman" w:cs="Times New Roman"/>
          <w:sz w:val="24"/>
          <w:szCs w:val="24"/>
        </w:rPr>
        <w:t>reoffender</w:t>
      </w:r>
      <w:r w:rsidR="007453D7" w:rsidRPr="00AE3CED">
        <w:rPr>
          <w:rFonts w:ascii="Times New Roman" w:hAnsi="Times New Roman" w:cs="Times New Roman"/>
          <w:sz w:val="24"/>
          <w:szCs w:val="24"/>
        </w:rPr>
        <w:t xml:space="preserve"> costed the system an </w:t>
      </w:r>
      <w:r w:rsidR="00FF3E1D" w:rsidRPr="00AE3CED">
        <w:rPr>
          <w:rFonts w:ascii="Times New Roman" w:hAnsi="Times New Roman" w:cs="Times New Roman"/>
          <w:sz w:val="24"/>
          <w:szCs w:val="24"/>
        </w:rPr>
        <w:t>estimate</w:t>
      </w:r>
      <w:r w:rsidR="007453D7" w:rsidRPr="00AE3CED">
        <w:rPr>
          <w:rFonts w:ascii="Times New Roman" w:hAnsi="Times New Roman" w:cs="Times New Roman"/>
          <w:sz w:val="24"/>
          <w:szCs w:val="24"/>
        </w:rPr>
        <w:t xml:space="preserve"> of £15 billion. </w:t>
      </w:r>
      <w:r w:rsidR="001A0BE5" w:rsidRPr="00AE3CED">
        <w:rPr>
          <w:rFonts w:ascii="Times New Roman" w:hAnsi="Times New Roman" w:cs="Times New Roman"/>
          <w:sz w:val="24"/>
          <w:szCs w:val="24"/>
        </w:rPr>
        <w:t xml:space="preserve">The report brought the concerns that new services are needed </w:t>
      </w:r>
      <w:r w:rsidR="00857795" w:rsidRPr="00AE3CED">
        <w:rPr>
          <w:rFonts w:ascii="Times New Roman" w:hAnsi="Times New Roman" w:cs="Times New Roman"/>
          <w:sz w:val="24"/>
          <w:szCs w:val="24"/>
        </w:rPr>
        <w:t xml:space="preserve">that would focus on the reducing </w:t>
      </w:r>
      <w:r w:rsidR="00FF3E1D" w:rsidRPr="00AE3CED">
        <w:rPr>
          <w:rFonts w:ascii="Times New Roman" w:hAnsi="Times New Roman" w:cs="Times New Roman"/>
          <w:sz w:val="24"/>
          <w:szCs w:val="24"/>
        </w:rPr>
        <w:t>reoffender</w:t>
      </w:r>
      <w:r w:rsidR="00857795" w:rsidRPr="00AE3CED">
        <w:rPr>
          <w:rFonts w:ascii="Times New Roman" w:hAnsi="Times New Roman" w:cs="Times New Roman"/>
          <w:sz w:val="24"/>
          <w:szCs w:val="24"/>
        </w:rPr>
        <w:t xml:space="preserve"> and </w:t>
      </w:r>
      <w:r w:rsidR="000937AB" w:rsidRPr="00AE3CED">
        <w:rPr>
          <w:rFonts w:ascii="Times New Roman" w:hAnsi="Times New Roman" w:cs="Times New Roman"/>
          <w:sz w:val="24"/>
          <w:szCs w:val="24"/>
        </w:rPr>
        <w:t xml:space="preserve">the </w:t>
      </w:r>
      <w:r w:rsidR="00FF3E1D" w:rsidRPr="00AE3CED">
        <w:rPr>
          <w:rFonts w:ascii="Times New Roman" w:hAnsi="Times New Roman" w:cs="Times New Roman"/>
          <w:sz w:val="24"/>
          <w:szCs w:val="24"/>
        </w:rPr>
        <w:t>likelihood</w:t>
      </w:r>
      <w:r w:rsidR="000937AB" w:rsidRPr="00AE3CED">
        <w:rPr>
          <w:rFonts w:ascii="Times New Roman" w:hAnsi="Times New Roman" w:cs="Times New Roman"/>
          <w:sz w:val="24"/>
          <w:szCs w:val="24"/>
        </w:rPr>
        <w:t xml:space="preserve"> of re offending. </w:t>
      </w:r>
      <w:r w:rsidR="001B3E63" w:rsidRPr="00AE3CED">
        <w:rPr>
          <w:rFonts w:ascii="Times New Roman" w:hAnsi="Times New Roman" w:cs="Times New Roman"/>
          <w:sz w:val="24"/>
          <w:szCs w:val="24"/>
        </w:rPr>
        <w:t xml:space="preserve">They argued that by reducing the reoffenders </w:t>
      </w:r>
      <w:r w:rsidR="00122F7E" w:rsidRPr="00AE3CED">
        <w:rPr>
          <w:rFonts w:ascii="Times New Roman" w:hAnsi="Times New Roman" w:cs="Times New Roman"/>
          <w:sz w:val="24"/>
          <w:szCs w:val="24"/>
        </w:rPr>
        <w:t xml:space="preserve">there </w:t>
      </w:r>
      <w:r w:rsidR="00FF3E1D" w:rsidRPr="00AE3CED">
        <w:rPr>
          <w:rFonts w:ascii="Times New Roman" w:hAnsi="Times New Roman" w:cs="Times New Roman"/>
          <w:sz w:val="24"/>
          <w:szCs w:val="24"/>
        </w:rPr>
        <w:t>would</w:t>
      </w:r>
      <w:r w:rsidR="00122F7E" w:rsidRPr="00AE3CED">
        <w:rPr>
          <w:rFonts w:ascii="Times New Roman" w:hAnsi="Times New Roman" w:cs="Times New Roman"/>
          <w:sz w:val="24"/>
          <w:szCs w:val="24"/>
        </w:rPr>
        <w:t xml:space="preserve"> be a </w:t>
      </w:r>
      <w:r w:rsidR="00FF3E1D" w:rsidRPr="00AE3CED">
        <w:rPr>
          <w:rFonts w:ascii="Times New Roman" w:hAnsi="Times New Roman" w:cs="Times New Roman"/>
          <w:sz w:val="24"/>
          <w:szCs w:val="24"/>
        </w:rPr>
        <w:t>reduction</w:t>
      </w:r>
      <w:r w:rsidR="00122F7E" w:rsidRPr="00AE3CED">
        <w:rPr>
          <w:rFonts w:ascii="Times New Roman" w:hAnsi="Times New Roman" w:cs="Times New Roman"/>
          <w:sz w:val="24"/>
          <w:szCs w:val="24"/>
        </w:rPr>
        <w:t xml:space="preserve"> in crimes that would </w:t>
      </w:r>
      <w:r w:rsidR="00FF3E1D" w:rsidRPr="00AE3CED">
        <w:rPr>
          <w:rFonts w:ascii="Times New Roman" w:hAnsi="Times New Roman" w:cs="Times New Roman"/>
          <w:sz w:val="24"/>
          <w:szCs w:val="24"/>
        </w:rPr>
        <w:t>lead</w:t>
      </w:r>
      <w:r w:rsidR="00122F7E" w:rsidRPr="00AE3CED">
        <w:rPr>
          <w:rFonts w:ascii="Times New Roman" w:hAnsi="Times New Roman" w:cs="Times New Roman"/>
          <w:sz w:val="24"/>
          <w:szCs w:val="24"/>
        </w:rPr>
        <w:t xml:space="preserve"> to a </w:t>
      </w:r>
      <w:r w:rsidR="00FF3E1D" w:rsidRPr="00AE3CED">
        <w:rPr>
          <w:rFonts w:ascii="Times New Roman" w:hAnsi="Times New Roman" w:cs="Times New Roman"/>
          <w:sz w:val="24"/>
          <w:szCs w:val="24"/>
        </w:rPr>
        <w:t>reduction</w:t>
      </w:r>
      <w:r w:rsidR="00122F7E" w:rsidRPr="00AE3CED">
        <w:rPr>
          <w:rFonts w:ascii="Times New Roman" w:hAnsi="Times New Roman" w:cs="Times New Roman"/>
          <w:sz w:val="24"/>
          <w:szCs w:val="24"/>
        </w:rPr>
        <w:t xml:space="preserve"> in the prison population</w:t>
      </w:r>
      <w:r w:rsidR="00D26698" w:rsidRPr="00AE3CED">
        <w:rPr>
          <w:rFonts w:ascii="Times New Roman" w:hAnsi="Times New Roman" w:cs="Times New Roman"/>
          <w:sz w:val="24"/>
          <w:szCs w:val="24"/>
        </w:rPr>
        <w:t>.</w:t>
      </w:r>
    </w:p>
    <w:p w14:paraId="0807C7AD" w14:textId="61518682" w:rsidR="00EA4D4B" w:rsidRPr="00AE3CED" w:rsidRDefault="003B0C61"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The Ministry of Justice</w:t>
      </w:r>
      <w:r w:rsidR="00D32DAD" w:rsidRPr="00AE3CED">
        <w:rPr>
          <w:rFonts w:ascii="Times New Roman" w:hAnsi="Times New Roman" w:cs="Times New Roman"/>
          <w:sz w:val="24"/>
          <w:szCs w:val="24"/>
        </w:rPr>
        <w:t xml:space="preserve"> (2018)</w:t>
      </w:r>
      <w:r w:rsidRPr="00AE3CED">
        <w:rPr>
          <w:rFonts w:ascii="Times New Roman" w:hAnsi="Times New Roman" w:cs="Times New Roman"/>
          <w:sz w:val="24"/>
          <w:szCs w:val="24"/>
        </w:rPr>
        <w:t xml:space="preserve"> have cr</w:t>
      </w:r>
      <w:r w:rsidR="005C5929" w:rsidRPr="00AE3CED">
        <w:rPr>
          <w:rFonts w:ascii="Times New Roman" w:hAnsi="Times New Roman" w:cs="Times New Roman"/>
          <w:sz w:val="24"/>
          <w:szCs w:val="24"/>
        </w:rPr>
        <w:t>e</w:t>
      </w:r>
      <w:r w:rsidRPr="00AE3CED">
        <w:rPr>
          <w:rFonts w:ascii="Times New Roman" w:hAnsi="Times New Roman" w:cs="Times New Roman"/>
          <w:sz w:val="24"/>
          <w:szCs w:val="24"/>
        </w:rPr>
        <w:t xml:space="preserve">ated projections </w:t>
      </w:r>
      <w:r w:rsidR="005C5929" w:rsidRPr="00AE3CED">
        <w:rPr>
          <w:rFonts w:ascii="Times New Roman" w:hAnsi="Times New Roman" w:cs="Times New Roman"/>
          <w:sz w:val="24"/>
          <w:szCs w:val="24"/>
        </w:rPr>
        <w:t>of the prison population from 2018 to 2023</w:t>
      </w:r>
      <w:r w:rsidR="000C3A44" w:rsidRPr="00AE3CED">
        <w:rPr>
          <w:rFonts w:ascii="Times New Roman" w:hAnsi="Times New Roman" w:cs="Times New Roman"/>
          <w:sz w:val="24"/>
          <w:szCs w:val="24"/>
        </w:rPr>
        <w:t xml:space="preserve"> for England and Wales. </w:t>
      </w:r>
      <w:r w:rsidR="004769BC" w:rsidRPr="00AE3CED">
        <w:rPr>
          <w:rFonts w:ascii="Times New Roman" w:hAnsi="Times New Roman" w:cs="Times New Roman"/>
          <w:sz w:val="24"/>
          <w:szCs w:val="24"/>
        </w:rPr>
        <w:t xml:space="preserve">It was stated that there would be an </w:t>
      </w:r>
      <w:r w:rsidR="009B2800" w:rsidRPr="00AE3CED">
        <w:rPr>
          <w:rFonts w:ascii="Times New Roman" w:hAnsi="Times New Roman" w:cs="Times New Roman"/>
          <w:sz w:val="24"/>
          <w:szCs w:val="24"/>
        </w:rPr>
        <w:t>increase</w:t>
      </w:r>
      <w:r w:rsidR="004769BC" w:rsidRPr="00AE3CED">
        <w:rPr>
          <w:rFonts w:ascii="Times New Roman" w:hAnsi="Times New Roman" w:cs="Times New Roman"/>
          <w:sz w:val="24"/>
          <w:szCs w:val="24"/>
        </w:rPr>
        <w:t xml:space="preserve"> </w:t>
      </w:r>
      <w:r w:rsidR="007972FE" w:rsidRPr="00AE3CED">
        <w:rPr>
          <w:rFonts w:ascii="Times New Roman" w:hAnsi="Times New Roman" w:cs="Times New Roman"/>
          <w:sz w:val="24"/>
          <w:szCs w:val="24"/>
        </w:rPr>
        <w:t>of 3,200 places by March 2023</w:t>
      </w:r>
      <w:r w:rsidR="00CB3243" w:rsidRPr="00AE3CED">
        <w:rPr>
          <w:rFonts w:ascii="Times New Roman" w:hAnsi="Times New Roman" w:cs="Times New Roman"/>
          <w:sz w:val="24"/>
          <w:szCs w:val="24"/>
        </w:rPr>
        <w:t xml:space="preserve"> at </w:t>
      </w:r>
      <w:r w:rsidR="007154C7" w:rsidRPr="00AE3CED">
        <w:rPr>
          <w:rFonts w:ascii="Times New Roman" w:hAnsi="Times New Roman" w:cs="Times New Roman"/>
          <w:sz w:val="24"/>
          <w:szCs w:val="24"/>
        </w:rPr>
        <w:t>the level of 86,400</w:t>
      </w:r>
      <w:r w:rsidR="007972FE" w:rsidRPr="00AE3CED">
        <w:rPr>
          <w:rFonts w:ascii="Times New Roman" w:hAnsi="Times New Roman" w:cs="Times New Roman"/>
          <w:sz w:val="24"/>
          <w:szCs w:val="24"/>
        </w:rPr>
        <w:t>.</w:t>
      </w:r>
      <w:r w:rsidR="00526B4E" w:rsidRPr="00AE3CED">
        <w:rPr>
          <w:rFonts w:ascii="Times New Roman" w:hAnsi="Times New Roman" w:cs="Times New Roman"/>
          <w:sz w:val="24"/>
          <w:szCs w:val="24"/>
        </w:rPr>
        <w:t xml:space="preserve"> The </w:t>
      </w:r>
      <w:r w:rsidR="00D32DAD" w:rsidRPr="00AE3CED">
        <w:rPr>
          <w:rFonts w:ascii="Times New Roman" w:hAnsi="Times New Roman" w:cs="Times New Roman"/>
          <w:sz w:val="24"/>
          <w:szCs w:val="24"/>
        </w:rPr>
        <w:t xml:space="preserve">Ministry of Justice (2018) </w:t>
      </w:r>
      <w:r w:rsidR="002605E2" w:rsidRPr="00AE3CED">
        <w:rPr>
          <w:rFonts w:ascii="Times New Roman" w:hAnsi="Times New Roman" w:cs="Times New Roman"/>
          <w:sz w:val="24"/>
          <w:szCs w:val="24"/>
        </w:rPr>
        <w:t xml:space="preserve">explained that the </w:t>
      </w:r>
      <w:r w:rsidR="009B2800" w:rsidRPr="00AE3CED">
        <w:rPr>
          <w:rFonts w:ascii="Times New Roman" w:hAnsi="Times New Roman" w:cs="Times New Roman"/>
          <w:sz w:val="24"/>
          <w:szCs w:val="24"/>
        </w:rPr>
        <w:t>prediction</w:t>
      </w:r>
      <w:r w:rsidR="002605E2" w:rsidRPr="00AE3CED">
        <w:rPr>
          <w:rFonts w:ascii="Times New Roman" w:hAnsi="Times New Roman" w:cs="Times New Roman"/>
          <w:sz w:val="24"/>
          <w:szCs w:val="24"/>
        </w:rPr>
        <w:t xml:space="preserve"> of the </w:t>
      </w:r>
      <w:r w:rsidR="009B2800" w:rsidRPr="00AE3CED">
        <w:rPr>
          <w:rFonts w:ascii="Times New Roman" w:hAnsi="Times New Roman" w:cs="Times New Roman"/>
          <w:sz w:val="24"/>
          <w:szCs w:val="24"/>
        </w:rPr>
        <w:t>continued</w:t>
      </w:r>
      <w:r w:rsidR="002605E2" w:rsidRPr="00AE3CED">
        <w:rPr>
          <w:rFonts w:ascii="Times New Roman" w:hAnsi="Times New Roman" w:cs="Times New Roman"/>
          <w:sz w:val="24"/>
          <w:szCs w:val="24"/>
        </w:rPr>
        <w:t xml:space="preserve"> </w:t>
      </w:r>
      <w:r w:rsidR="009B2800" w:rsidRPr="00AE3CED">
        <w:rPr>
          <w:rFonts w:ascii="Times New Roman" w:hAnsi="Times New Roman" w:cs="Times New Roman"/>
          <w:sz w:val="24"/>
          <w:szCs w:val="24"/>
        </w:rPr>
        <w:t>increase</w:t>
      </w:r>
      <w:r w:rsidR="002605E2" w:rsidRPr="00AE3CED">
        <w:rPr>
          <w:rFonts w:ascii="Times New Roman" w:hAnsi="Times New Roman" w:cs="Times New Roman"/>
          <w:sz w:val="24"/>
          <w:szCs w:val="24"/>
        </w:rPr>
        <w:t xml:space="preserve"> was due to the trends in the </w:t>
      </w:r>
      <w:r w:rsidR="009B2800" w:rsidRPr="00AE3CED">
        <w:rPr>
          <w:rFonts w:ascii="Times New Roman" w:hAnsi="Times New Roman" w:cs="Times New Roman"/>
          <w:sz w:val="24"/>
          <w:szCs w:val="24"/>
        </w:rPr>
        <w:t>previous</w:t>
      </w:r>
      <w:r w:rsidR="002605E2" w:rsidRPr="00AE3CED">
        <w:rPr>
          <w:rFonts w:ascii="Times New Roman" w:hAnsi="Times New Roman" w:cs="Times New Roman"/>
          <w:sz w:val="24"/>
          <w:szCs w:val="24"/>
        </w:rPr>
        <w:t xml:space="preserve"> years of </w:t>
      </w:r>
      <w:r w:rsidR="00641FD4" w:rsidRPr="00AE3CED">
        <w:rPr>
          <w:rFonts w:ascii="Times New Roman" w:hAnsi="Times New Roman" w:cs="Times New Roman"/>
          <w:sz w:val="24"/>
          <w:szCs w:val="24"/>
        </w:rPr>
        <w:t xml:space="preserve">sentencing lengths becoming longer </w:t>
      </w:r>
      <w:r w:rsidR="00FF3E1D" w:rsidRPr="00AE3CED">
        <w:rPr>
          <w:rFonts w:ascii="Times New Roman" w:hAnsi="Times New Roman" w:cs="Times New Roman"/>
          <w:sz w:val="24"/>
          <w:szCs w:val="24"/>
        </w:rPr>
        <w:t>and</w:t>
      </w:r>
      <w:r w:rsidR="00641FD4" w:rsidRPr="00AE3CED">
        <w:rPr>
          <w:rFonts w:ascii="Times New Roman" w:hAnsi="Times New Roman" w:cs="Times New Roman"/>
          <w:sz w:val="24"/>
          <w:szCs w:val="24"/>
        </w:rPr>
        <w:t xml:space="preserve"> with greater </w:t>
      </w:r>
      <w:r w:rsidR="009B2800" w:rsidRPr="00AE3CED">
        <w:rPr>
          <w:rFonts w:ascii="Times New Roman" w:hAnsi="Times New Roman" w:cs="Times New Roman"/>
          <w:sz w:val="24"/>
          <w:szCs w:val="24"/>
        </w:rPr>
        <w:t>custody</w:t>
      </w:r>
      <w:r w:rsidR="00641FD4" w:rsidRPr="00AE3CED">
        <w:rPr>
          <w:rFonts w:ascii="Times New Roman" w:hAnsi="Times New Roman" w:cs="Times New Roman"/>
          <w:sz w:val="24"/>
          <w:szCs w:val="24"/>
        </w:rPr>
        <w:t xml:space="preserve"> rates. </w:t>
      </w:r>
      <w:r w:rsidR="005031B6" w:rsidRPr="00AE3CED">
        <w:rPr>
          <w:rFonts w:ascii="Times New Roman" w:hAnsi="Times New Roman" w:cs="Times New Roman"/>
          <w:sz w:val="24"/>
          <w:szCs w:val="24"/>
        </w:rPr>
        <w:t xml:space="preserve">The </w:t>
      </w:r>
      <w:r w:rsidR="009B2800" w:rsidRPr="00AE3CED">
        <w:rPr>
          <w:rFonts w:ascii="Times New Roman" w:hAnsi="Times New Roman" w:cs="Times New Roman"/>
          <w:sz w:val="24"/>
          <w:szCs w:val="24"/>
        </w:rPr>
        <w:t>increase</w:t>
      </w:r>
      <w:r w:rsidR="005031B6" w:rsidRPr="00AE3CED">
        <w:rPr>
          <w:rFonts w:ascii="Times New Roman" w:hAnsi="Times New Roman" w:cs="Times New Roman"/>
          <w:sz w:val="24"/>
          <w:szCs w:val="24"/>
        </w:rPr>
        <w:t xml:space="preserve"> in the longer sentences </w:t>
      </w:r>
      <w:r w:rsidR="003F707B" w:rsidRPr="00AE3CED">
        <w:rPr>
          <w:rFonts w:ascii="Times New Roman" w:hAnsi="Times New Roman" w:cs="Times New Roman"/>
          <w:sz w:val="24"/>
          <w:szCs w:val="24"/>
        </w:rPr>
        <w:t xml:space="preserve">outweighs the declines in indeterminate sentenced population </w:t>
      </w:r>
      <w:r w:rsidR="009B2800" w:rsidRPr="00AE3CED">
        <w:rPr>
          <w:rFonts w:ascii="Times New Roman" w:hAnsi="Times New Roman" w:cs="Times New Roman"/>
          <w:sz w:val="24"/>
          <w:szCs w:val="24"/>
        </w:rPr>
        <w:t xml:space="preserve">which had followed abolition of </w:t>
      </w:r>
      <w:r w:rsidR="00AF565E" w:rsidRPr="00AE3CED">
        <w:rPr>
          <w:rFonts w:ascii="Times New Roman" w:hAnsi="Times New Roman" w:cs="Times New Roman"/>
          <w:sz w:val="24"/>
          <w:szCs w:val="24"/>
        </w:rPr>
        <w:t xml:space="preserve">Imprisonment for Public Protection </w:t>
      </w:r>
      <w:r w:rsidR="00BD0F2B" w:rsidRPr="00AE3CED">
        <w:rPr>
          <w:rFonts w:ascii="Times New Roman" w:hAnsi="Times New Roman" w:cs="Times New Roman"/>
          <w:sz w:val="24"/>
          <w:szCs w:val="24"/>
        </w:rPr>
        <w:t xml:space="preserve">(IPP) </w:t>
      </w:r>
      <w:r w:rsidR="00AF565E" w:rsidRPr="00AE3CED">
        <w:rPr>
          <w:rFonts w:ascii="Times New Roman" w:hAnsi="Times New Roman" w:cs="Times New Roman"/>
          <w:sz w:val="24"/>
          <w:szCs w:val="24"/>
        </w:rPr>
        <w:t>sentences</w:t>
      </w:r>
      <w:r w:rsidR="009B2800" w:rsidRPr="00AE3CED">
        <w:rPr>
          <w:rFonts w:ascii="Times New Roman" w:hAnsi="Times New Roman" w:cs="Times New Roman"/>
          <w:sz w:val="24"/>
          <w:szCs w:val="24"/>
        </w:rPr>
        <w:t xml:space="preserve"> in </w:t>
      </w:r>
      <w:r w:rsidR="005C2663" w:rsidRPr="00AE3CED">
        <w:rPr>
          <w:rFonts w:ascii="Times New Roman" w:hAnsi="Times New Roman" w:cs="Times New Roman"/>
          <w:sz w:val="24"/>
          <w:szCs w:val="24"/>
        </w:rPr>
        <w:t>2012.</w:t>
      </w:r>
      <w:r w:rsidR="00FF61EF" w:rsidRPr="00AE3CED">
        <w:rPr>
          <w:rFonts w:ascii="Times New Roman" w:hAnsi="Times New Roman" w:cs="Times New Roman"/>
          <w:sz w:val="24"/>
          <w:szCs w:val="24"/>
        </w:rPr>
        <w:t xml:space="preserve"> Many </w:t>
      </w:r>
      <w:r w:rsidR="00BD0F2B" w:rsidRPr="00AE3CED">
        <w:rPr>
          <w:rFonts w:ascii="Times New Roman" w:hAnsi="Times New Roman" w:cs="Times New Roman"/>
          <w:sz w:val="24"/>
          <w:szCs w:val="24"/>
        </w:rPr>
        <w:t>concerns</w:t>
      </w:r>
      <w:r w:rsidR="00FF61EF" w:rsidRPr="00AE3CED">
        <w:rPr>
          <w:rFonts w:ascii="Times New Roman" w:hAnsi="Times New Roman" w:cs="Times New Roman"/>
          <w:sz w:val="24"/>
          <w:szCs w:val="24"/>
        </w:rPr>
        <w:t xml:space="preserve"> have been brought up as many prisons have </w:t>
      </w:r>
      <w:r w:rsidR="00DD308D" w:rsidRPr="00AE3CED">
        <w:rPr>
          <w:rFonts w:ascii="Times New Roman" w:hAnsi="Times New Roman" w:cs="Times New Roman"/>
          <w:sz w:val="24"/>
          <w:szCs w:val="24"/>
        </w:rPr>
        <w:t xml:space="preserve">brought </w:t>
      </w:r>
      <w:r w:rsidR="00442A70" w:rsidRPr="00AE3CED">
        <w:rPr>
          <w:rFonts w:ascii="Times New Roman" w:hAnsi="Times New Roman" w:cs="Times New Roman"/>
          <w:sz w:val="24"/>
          <w:szCs w:val="24"/>
        </w:rPr>
        <w:t>concerns</w:t>
      </w:r>
      <w:r w:rsidR="00DD308D" w:rsidRPr="00AE3CED">
        <w:rPr>
          <w:rFonts w:ascii="Times New Roman" w:hAnsi="Times New Roman" w:cs="Times New Roman"/>
          <w:sz w:val="24"/>
          <w:szCs w:val="24"/>
        </w:rPr>
        <w:t xml:space="preserve"> on the prisons </w:t>
      </w:r>
      <w:r w:rsidR="00A5795C" w:rsidRPr="00AE3CED">
        <w:rPr>
          <w:rFonts w:ascii="Times New Roman" w:hAnsi="Times New Roman" w:cs="Times New Roman"/>
          <w:sz w:val="24"/>
          <w:szCs w:val="24"/>
        </w:rPr>
        <w:t xml:space="preserve">becoming overcrowded. </w:t>
      </w:r>
      <w:r w:rsidR="00442A70" w:rsidRPr="00AE3CED">
        <w:rPr>
          <w:rFonts w:ascii="Times New Roman" w:hAnsi="Times New Roman" w:cs="Times New Roman"/>
          <w:sz w:val="24"/>
          <w:szCs w:val="24"/>
        </w:rPr>
        <w:t>According</w:t>
      </w:r>
      <w:r w:rsidR="00E8670F" w:rsidRPr="00AE3CED">
        <w:rPr>
          <w:rFonts w:ascii="Times New Roman" w:hAnsi="Times New Roman" w:cs="Times New Roman"/>
          <w:sz w:val="24"/>
          <w:szCs w:val="24"/>
        </w:rPr>
        <w:t xml:space="preserve"> to </w:t>
      </w:r>
      <w:r w:rsidR="00442A70" w:rsidRPr="00AE3CED">
        <w:rPr>
          <w:rFonts w:ascii="Times New Roman" w:hAnsi="Times New Roman" w:cs="Times New Roman"/>
          <w:sz w:val="24"/>
          <w:szCs w:val="24"/>
        </w:rPr>
        <w:t>Parliament</w:t>
      </w:r>
      <w:r w:rsidR="00E8670F" w:rsidRPr="00AE3CED">
        <w:rPr>
          <w:rFonts w:ascii="Times New Roman" w:hAnsi="Times New Roman" w:cs="Times New Roman"/>
          <w:sz w:val="24"/>
          <w:szCs w:val="24"/>
        </w:rPr>
        <w:t xml:space="preserve"> (2019) there was </w:t>
      </w:r>
      <w:r w:rsidR="00FC2997" w:rsidRPr="00AE3CED">
        <w:rPr>
          <w:rFonts w:ascii="Times New Roman" w:hAnsi="Times New Roman" w:cs="Times New Roman"/>
          <w:sz w:val="24"/>
          <w:szCs w:val="24"/>
        </w:rPr>
        <w:t>concerns</w:t>
      </w:r>
      <w:r w:rsidR="00E8670F" w:rsidRPr="00AE3CED">
        <w:rPr>
          <w:rFonts w:ascii="Times New Roman" w:hAnsi="Times New Roman" w:cs="Times New Roman"/>
          <w:sz w:val="24"/>
          <w:szCs w:val="24"/>
        </w:rPr>
        <w:t xml:space="preserve"> in the understaffing of the prisons </w:t>
      </w:r>
      <w:r w:rsidR="00D6271B" w:rsidRPr="00AE3CED">
        <w:rPr>
          <w:rFonts w:ascii="Times New Roman" w:hAnsi="Times New Roman" w:cs="Times New Roman"/>
          <w:sz w:val="24"/>
          <w:szCs w:val="24"/>
        </w:rPr>
        <w:t xml:space="preserve">have also </w:t>
      </w:r>
      <w:r w:rsidR="00BD0F2B" w:rsidRPr="00AE3CED">
        <w:rPr>
          <w:rFonts w:ascii="Times New Roman" w:hAnsi="Times New Roman" w:cs="Times New Roman"/>
          <w:sz w:val="24"/>
          <w:szCs w:val="24"/>
        </w:rPr>
        <w:t>affected</w:t>
      </w:r>
      <w:r w:rsidR="00D6271B" w:rsidRPr="00AE3CED">
        <w:rPr>
          <w:rFonts w:ascii="Times New Roman" w:hAnsi="Times New Roman" w:cs="Times New Roman"/>
          <w:sz w:val="24"/>
          <w:szCs w:val="24"/>
        </w:rPr>
        <w:t xml:space="preserve"> </w:t>
      </w:r>
      <w:r w:rsidR="00442A70" w:rsidRPr="00AE3CED">
        <w:rPr>
          <w:rFonts w:ascii="Times New Roman" w:hAnsi="Times New Roman" w:cs="Times New Roman"/>
          <w:sz w:val="24"/>
          <w:szCs w:val="24"/>
        </w:rPr>
        <w:t>other</w:t>
      </w:r>
      <w:r w:rsidR="00D6271B" w:rsidRPr="00AE3CED">
        <w:rPr>
          <w:rFonts w:ascii="Times New Roman" w:hAnsi="Times New Roman" w:cs="Times New Roman"/>
          <w:sz w:val="24"/>
          <w:szCs w:val="24"/>
        </w:rPr>
        <w:t xml:space="preserve"> services </w:t>
      </w:r>
      <w:r w:rsidR="005C4428" w:rsidRPr="00AE3CED">
        <w:rPr>
          <w:rFonts w:ascii="Times New Roman" w:hAnsi="Times New Roman" w:cs="Times New Roman"/>
          <w:sz w:val="24"/>
          <w:szCs w:val="24"/>
        </w:rPr>
        <w:t xml:space="preserve">within the prisons </w:t>
      </w:r>
      <w:r w:rsidR="008E70BD" w:rsidRPr="00AE3CED">
        <w:rPr>
          <w:rFonts w:ascii="Times New Roman" w:hAnsi="Times New Roman" w:cs="Times New Roman"/>
          <w:sz w:val="24"/>
          <w:szCs w:val="24"/>
        </w:rPr>
        <w:t xml:space="preserve">such as </w:t>
      </w:r>
      <w:r w:rsidR="00152542" w:rsidRPr="00AE3CED">
        <w:rPr>
          <w:rFonts w:ascii="Times New Roman" w:hAnsi="Times New Roman" w:cs="Times New Roman"/>
          <w:sz w:val="24"/>
          <w:szCs w:val="24"/>
        </w:rPr>
        <w:t>rehabilitative services</w:t>
      </w:r>
      <w:r w:rsidR="006669BB" w:rsidRPr="00AE3CED">
        <w:rPr>
          <w:rFonts w:ascii="Times New Roman" w:hAnsi="Times New Roman" w:cs="Times New Roman"/>
          <w:sz w:val="24"/>
          <w:szCs w:val="24"/>
        </w:rPr>
        <w:t xml:space="preserve">. The services according to </w:t>
      </w:r>
      <w:r w:rsidR="001A6697" w:rsidRPr="00AE3CED">
        <w:rPr>
          <w:rFonts w:ascii="Times New Roman" w:hAnsi="Times New Roman" w:cs="Times New Roman"/>
          <w:sz w:val="24"/>
          <w:szCs w:val="24"/>
        </w:rPr>
        <w:t>Parliament</w:t>
      </w:r>
      <w:r w:rsidR="006669BB" w:rsidRPr="00AE3CED">
        <w:rPr>
          <w:rFonts w:ascii="Times New Roman" w:hAnsi="Times New Roman" w:cs="Times New Roman"/>
          <w:sz w:val="24"/>
          <w:szCs w:val="24"/>
        </w:rPr>
        <w:t xml:space="preserve"> (2019) </w:t>
      </w:r>
      <w:r w:rsidR="0066486F" w:rsidRPr="00AE3CED">
        <w:rPr>
          <w:rFonts w:ascii="Times New Roman" w:hAnsi="Times New Roman" w:cs="Times New Roman"/>
          <w:sz w:val="24"/>
          <w:szCs w:val="24"/>
        </w:rPr>
        <w:t>include education, mental health treatment</w:t>
      </w:r>
      <w:r w:rsidR="00CA483B" w:rsidRPr="00AE3CED">
        <w:rPr>
          <w:rFonts w:ascii="Times New Roman" w:hAnsi="Times New Roman" w:cs="Times New Roman"/>
          <w:sz w:val="24"/>
          <w:szCs w:val="24"/>
        </w:rPr>
        <w:t>, substance misuse treatment and offending behaviour programmes</w:t>
      </w:r>
      <w:r w:rsidR="00A9766C" w:rsidRPr="00AE3CED">
        <w:rPr>
          <w:rFonts w:ascii="Times New Roman" w:hAnsi="Times New Roman" w:cs="Times New Roman"/>
          <w:sz w:val="24"/>
          <w:szCs w:val="24"/>
        </w:rPr>
        <w:t xml:space="preserve">. The report </w:t>
      </w:r>
      <w:r w:rsidR="00EC084B" w:rsidRPr="00AE3CED">
        <w:rPr>
          <w:rFonts w:ascii="Times New Roman" w:hAnsi="Times New Roman" w:cs="Times New Roman"/>
          <w:sz w:val="24"/>
          <w:szCs w:val="24"/>
        </w:rPr>
        <w:t xml:space="preserve">found that </w:t>
      </w:r>
      <w:r w:rsidR="00FF3E1D" w:rsidRPr="00AE3CED">
        <w:rPr>
          <w:rFonts w:ascii="Times New Roman" w:hAnsi="Times New Roman" w:cs="Times New Roman"/>
          <w:sz w:val="24"/>
          <w:szCs w:val="24"/>
        </w:rPr>
        <w:t>these crates</w:t>
      </w:r>
      <w:r w:rsidR="00D253C2" w:rsidRPr="00AE3CED">
        <w:rPr>
          <w:rFonts w:ascii="Times New Roman" w:hAnsi="Times New Roman" w:cs="Times New Roman"/>
          <w:sz w:val="24"/>
          <w:szCs w:val="24"/>
        </w:rPr>
        <w:t xml:space="preserve"> a great amount of wasted costs</w:t>
      </w:r>
      <w:r w:rsidR="0092653B" w:rsidRPr="00AE3CED">
        <w:rPr>
          <w:rFonts w:ascii="Times New Roman" w:hAnsi="Times New Roman" w:cs="Times New Roman"/>
          <w:sz w:val="24"/>
          <w:szCs w:val="24"/>
        </w:rPr>
        <w:t xml:space="preserve"> which </w:t>
      </w:r>
      <w:r w:rsidR="00D153BF" w:rsidRPr="00AE3CED">
        <w:rPr>
          <w:rFonts w:ascii="Times New Roman" w:hAnsi="Times New Roman" w:cs="Times New Roman"/>
          <w:sz w:val="24"/>
          <w:szCs w:val="24"/>
        </w:rPr>
        <w:t>would</w:t>
      </w:r>
      <w:r w:rsidR="0092653B" w:rsidRPr="00AE3CED">
        <w:rPr>
          <w:rFonts w:ascii="Times New Roman" w:hAnsi="Times New Roman" w:cs="Times New Roman"/>
          <w:sz w:val="24"/>
          <w:szCs w:val="24"/>
        </w:rPr>
        <w:t xml:space="preserve"> be better spent on </w:t>
      </w:r>
      <w:r w:rsidR="00D153BF" w:rsidRPr="00AE3CED">
        <w:rPr>
          <w:rFonts w:ascii="Times New Roman" w:hAnsi="Times New Roman" w:cs="Times New Roman"/>
          <w:sz w:val="24"/>
          <w:szCs w:val="24"/>
        </w:rPr>
        <w:t>rehabilitation</w:t>
      </w:r>
      <w:r w:rsidR="0092653B" w:rsidRPr="00AE3CED">
        <w:rPr>
          <w:rFonts w:ascii="Times New Roman" w:hAnsi="Times New Roman" w:cs="Times New Roman"/>
          <w:sz w:val="24"/>
          <w:szCs w:val="24"/>
        </w:rPr>
        <w:t xml:space="preserve"> </w:t>
      </w:r>
      <w:r w:rsidR="007513BA" w:rsidRPr="00AE3CED">
        <w:rPr>
          <w:rFonts w:ascii="Times New Roman" w:hAnsi="Times New Roman" w:cs="Times New Roman"/>
          <w:sz w:val="24"/>
          <w:szCs w:val="24"/>
        </w:rPr>
        <w:t>services</w:t>
      </w:r>
      <w:r w:rsidR="004D3457" w:rsidRPr="00AE3CED">
        <w:rPr>
          <w:rFonts w:ascii="Times New Roman" w:hAnsi="Times New Roman" w:cs="Times New Roman"/>
          <w:sz w:val="24"/>
          <w:szCs w:val="24"/>
        </w:rPr>
        <w:t xml:space="preserve">. </w:t>
      </w:r>
      <w:r w:rsidR="00866B8F" w:rsidRPr="00AE3CED">
        <w:rPr>
          <w:rFonts w:ascii="Times New Roman" w:hAnsi="Times New Roman" w:cs="Times New Roman"/>
          <w:sz w:val="24"/>
          <w:szCs w:val="24"/>
        </w:rPr>
        <w:t>I</w:t>
      </w:r>
      <w:r w:rsidR="004D3457" w:rsidRPr="00AE3CED">
        <w:rPr>
          <w:rFonts w:ascii="Times New Roman" w:hAnsi="Times New Roman" w:cs="Times New Roman"/>
          <w:sz w:val="24"/>
          <w:szCs w:val="24"/>
        </w:rPr>
        <w:t xml:space="preserve">t was argued that it would </w:t>
      </w:r>
      <w:r w:rsidR="00EC3716" w:rsidRPr="00AE3CED">
        <w:rPr>
          <w:rFonts w:ascii="Times New Roman" w:hAnsi="Times New Roman" w:cs="Times New Roman"/>
          <w:sz w:val="24"/>
          <w:szCs w:val="24"/>
        </w:rPr>
        <w:t xml:space="preserve">reduce re </w:t>
      </w:r>
      <w:r w:rsidR="00D153BF" w:rsidRPr="00AE3CED">
        <w:rPr>
          <w:rFonts w:ascii="Times New Roman" w:hAnsi="Times New Roman" w:cs="Times New Roman"/>
          <w:sz w:val="24"/>
          <w:szCs w:val="24"/>
        </w:rPr>
        <w:t>offenders</w:t>
      </w:r>
      <w:r w:rsidR="000C32A3" w:rsidRPr="00AE3CED">
        <w:rPr>
          <w:rFonts w:ascii="Times New Roman" w:hAnsi="Times New Roman" w:cs="Times New Roman"/>
          <w:sz w:val="24"/>
          <w:szCs w:val="24"/>
        </w:rPr>
        <w:t xml:space="preserve"> with better support and </w:t>
      </w:r>
      <w:r w:rsidR="00D153BF" w:rsidRPr="00AE3CED">
        <w:rPr>
          <w:rFonts w:ascii="Times New Roman" w:hAnsi="Times New Roman" w:cs="Times New Roman"/>
          <w:sz w:val="24"/>
          <w:szCs w:val="24"/>
        </w:rPr>
        <w:t>opportunities</w:t>
      </w:r>
      <w:r w:rsidR="00EA502E" w:rsidRPr="00AE3CED">
        <w:rPr>
          <w:rFonts w:ascii="Times New Roman" w:hAnsi="Times New Roman" w:cs="Times New Roman"/>
          <w:sz w:val="24"/>
          <w:szCs w:val="24"/>
        </w:rPr>
        <w:t xml:space="preserve"> which it would lead to </w:t>
      </w:r>
      <w:r w:rsidR="009D1A9B" w:rsidRPr="00AE3CED">
        <w:rPr>
          <w:rFonts w:ascii="Times New Roman" w:hAnsi="Times New Roman" w:cs="Times New Roman"/>
          <w:sz w:val="24"/>
          <w:szCs w:val="24"/>
        </w:rPr>
        <w:t xml:space="preserve">money saving and </w:t>
      </w:r>
      <w:r w:rsidR="009D1A9B" w:rsidRPr="00AE3CED">
        <w:rPr>
          <w:rFonts w:ascii="Times New Roman" w:hAnsi="Times New Roman" w:cs="Times New Roman"/>
          <w:sz w:val="24"/>
          <w:szCs w:val="24"/>
        </w:rPr>
        <w:lastRenderedPageBreak/>
        <w:t xml:space="preserve">reduce the pressure on the prisons. </w:t>
      </w:r>
      <w:r w:rsidR="00333E1D" w:rsidRPr="00AE3CED">
        <w:rPr>
          <w:rFonts w:ascii="Times New Roman" w:hAnsi="Times New Roman" w:cs="Times New Roman"/>
          <w:sz w:val="24"/>
          <w:szCs w:val="24"/>
        </w:rPr>
        <w:t xml:space="preserve">It was argued that the current poor level of </w:t>
      </w:r>
      <w:r w:rsidR="009F3C46" w:rsidRPr="00AE3CED">
        <w:rPr>
          <w:rFonts w:ascii="Times New Roman" w:hAnsi="Times New Roman" w:cs="Times New Roman"/>
          <w:sz w:val="24"/>
          <w:szCs w:val="24"/>
        </w:rPr>
        <w:t>rehabilitation</w:t>
      </w:r>
      <w:r w:rsidR="00333E1D" w:rsidRPr="00AE3CED">
        <w:rPr>
          <w:rFonts w:ascii="Times New Roman" w:hAnsi="Times New Roman" w:cs="Times New Roman"/>
          <w:sz w:val="24"/>
          <w:szCs w:val="24"/>
        </w:rPr>
        <w:t xml:space="preserve"> </w:t>
      </w:r>
      <w:r w:rsidR="00BE7550" w:rsidRPr="00AE3CED">
        <w:rPr>
          <w:rFonts w:ascii="Times New Roman" w:hAnsi="Times New Roman" w:cs="Times New Roman"/>
          <w:sz w:val="24"/>
          <w:szCs w:val="24"/>
        </w:rPr>
        <w:t xml:space="preserve">within prisons has </w:t>
      </w:r>
      <w:r w:rsidR="00FF3E1D" w:rsidRPr="00AE3CED">
        <w:rPr>
          <w:rFonts w:ascii="Times New Roman" w:hAnsi="Times New Roman" w:cs="Times New Roman"/>
          <w:sz w:val="24"/>
          <w:szCs w:val="24"/>
        </w:rPr>
        <w:t>led</w:t>
      </w:r>
      <w:r w:rsidR="00BE7550" w:rsidRPr="00AE3CED">
        <w:rPr>
          <w:rFonts w:ascii="Times New Roman" w:hAnsi="Times New Roman" w:cs="Times New Roman"/>
          <w:sz w:val="24"/>
          <w:szCs w:val="24"/>
        </w:rPr>
        <w:t xml:space="preserve"> to boredom and frustration</w:t>
      </w:r>
      <w:r w:rsidR="007C118C" w:rsidRPr="00AE3CED">
        <w:rPr>
          <w:rFonts w:ascii="Times New Roman" w:hAnsi="Times New Roman" w:cs="Times New Roman"/>
          <w:sz w:val="24"/>
          <w:szCs w:val="24"/>
        </w:rPr>
        <w:t>.</w:t>
      </w:r>
    </w:p>
    <w:p w14:paraId="17EA9355" w14:textId="316F864A" w:rsidR="002C5EA3" w:rsidRPr="00AE3CED" w:rsidRDefault="00D253C2"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Th</w:t>
      </w:r>
      <w:r w:rsidR="004463DC" w:rsidRPr="00AE3CED">
        <w:rPr>
          <w:rFonts w:ascii="Times New Roman" w:hAnsi="Times New Roman" w:cs="Times New Roman"/>
          <w:sz w:val="24"/>
          <w:szCs w:val="24"/>
        </w:rPr>
        <w:t>e</w:t>
      </w:r>
      <w:r w:rsidRPr="00AE3CED">
        <w:rPr>
          <w:rFonts w:ascii="Times New Roman" w:hAnsi="Times New Roman" w:cs="Times New Roman"/>
          <w:sz w:val="24"/>
          <w:szCs w:val="24"/>
        </w:rPr>
        <w:t xml:space="preserve">re have been changes in the </w:t>
      </w:r>
      <w:r w:rsidR="004463DC" w:rsidRPr="00AE3CED">
        <w:rPr>
          <w:rFonts w:ascii="Times New Roman" w:hAnsi="Times New Roman" w:cs="Times New Roman"/>
          <w:sz w:val="24"/>
          <w:szCs w:val="24"/>
        </w:rPr>
        <w:t>types</w:t>
      </w:r>
      <w:r w:rsidR="0083743D" w:rsidRPr="00AE3CED">
        <w:rPr>
          <w:rFonts w:ascii="Times New Roman" w:hAnsi="Times New Roman" w:cs="Times New Roman"/>
          <w:sz w:val="24"/>
          <w:szCs w:val="24"/>
        </w:rPr>
        <w:t xml:space="preserve"> of crimes over the </w:t>
      </w:r>
      <w:r w:rsidR="004463DC" w:rsidRPr="00AE3CED">
        <w:rPr>
          <w:rFonts w:ascii="Times New Roman" w:hAnsi="Times New Roman" w:cs="Times New Roman"/>
          <w:sz w:val="24"/>
          <w:szCs w:val="24"/>
        </w:rPr>
        <w:t>period</w:t>
      </w:r>
      <w:r w:rsidR="0083743D" w:rsidRPr="00AE3CED">
        <w:rPr>
          <w:rFonts w:ascii="Times New Roman" w:hAnsi="Times New Roman" w:cs="Times New Roman"/>
          <w:sz w:val="24"/>
          <w:szCs w:val="24"/>
        </w:rPr>
        <w:t xml:space="preserve"> of years which is one of the reasons </w:t>
      </w:r>
      <w:r w:rsidR="000D4714" w:rsidRPr="00AE3CED">
        <w:rPr>
          <w:rFonts w:ascii="Times New Roman" w:hAnsi="Times New Roman" w:cs="Times New Roman"/>
          <w:sz w:val="24"/>
          <w:szCs w:val="24"/>
        </w:rPr>
        <w:t xml:space="preserve">for the </w:t>
      </w:r>
      <w:r w:rsidR="004463DC" w:rsidRPr="00AE3CED">
        <w:rPr>
          <w:rFonts w:ascii="Times New Roman" w:hAnsi="Times New Roman" w:cs="Times New Roman"/>
          <w:sz w:val="24"/>
          <w:szCs w:val="24"/>
        </w:rPr>
        <w:t>increase</w:t>
      </w:r>
      <w:r w:rsidR="000D4714" w:rsidRPr="00AE3CED">
        <w:rPr>
          <w:rFonts w:ascii="Times New Roman" w:hAnsi="Times New Roman" w:cs="Times New Roman"/>
          <w:sz w:val="24"/>
          <w:szCs w:val="24"/>
        </w:rPr>
        <w:t xml:space="preserve"> </w:t>
      </w:r>
      <w:r w:rsidR="004463DC" w:rsidRPr="00AE3CED">
        <w:rPr>
          <w:rFonts w:ascii="Times New Roman" w:hAnsi="Times New Roman" w:cs="Times New Roman"/>
          <w:sz w:val="24"/>
          <w:szCs w:val="24"/>
        </w:rPr>
        <w:t>in</w:t>
      </w:r>
      <w:r w:rsidR="000D4714" w:rsidRPr="00AE3CED">
        <w:rPr>
          <w:rFonts w:ascii="Times New Roman" w:hAnsi="Times New Roman" w:cs="Times New Roman"/>
          <w:sz w:val="24"/>
          <w:szCs w:val="24"/>
        </w:rPr>
        <w:t xml:space="preserve"> the </w:t>
      </w:r>
      <w:r w:rsidR="00FF3E1D" w:rsidRPr="00AE3CED">
        <w:rPr>
          <w:rFonts w:ascii="Times New Roman" w:hAnsi="Times New Roman" w:cs="Times New Roman"/>
          <w:sz w:val="24"/>
          <w:szCs w:val="24"/>
        </w:rPr>
        <w:t>prison’s</w:t>
      </w:r>
      <w:r w:rsidR="000D4714" w:rsidRPr="00AE3CED">
        <w:rPr>
          <w:rFonts w:ascii="Times New Roman" w:hAnsi="Times New Roman" w:cs="Times New Roman"/>
          <w:sz w:val="24"/>
          <w:szCs w:val="24"/>
        </w:rPr>
        <w:t xml:space="preserve"> population according to Parliament (2019). </w:t>
      </w:r>
      <w:r w:rsidR="00C11DEE" w:rsidRPr="00AE3CED">
        <w:rPr>
          <w:rFonts w:ascii="Times New Roman" w:hAnsi="Times New Roman" w:cs="Times New Roman"/>
          <w:sz w:val="24"/>
          <w:szCs w:val="24"/>
        </w:rPr>
        <w:t xml:space="preserve">The report had </w:t>
      </w:r>
      <w:r w:rsidR="004463DC" w:rsidRPr="00AE3CED">
        <w:rPr>
          <w:rFonts w:ascii="Times New Roman" w:hAnsi="Times New Roman" w:cs="Times New Roman"/>
          <w:sz w:val="24"/>
          <w:szCs w:val="24"/>
        </w:rPr>
        <w:t>found</w:t>
      </w:r>
      <w:r w:rsidR="00C11DEE" w:rsidRPr="00AE3CED">
        <w:rPr>
          <w:rFonts w:ascii="Times New Roman" w:hAnsi="Times New Roman" w:cs="Times New Roman"/>
          <w:sz w:val="24"/>
          <w:szCs w:val="24"/>
        </w:rPr>
        <w:t xml:space="preserve"> there had been an </w:t>
      </w:r>
      <w:r w:rsidR="00D153BF" w:rsidRPr="00AE3CED">
        <w:rPr>
          <w:rFonts w:ascii="Times New Roman" w:hAnsi="Times New Roman" w:cs="Times New Roman"/>
          <w:sz w:val="24"/>
          <w:szCs w:val="24"/>
        </w:rPr>
        <w:t>increase</w:t>
      </w:r>
      <w:r w:rsidR="00C11DEE" w:rsidRPr="00AE3CED">
        <w:rPr>
          <w:rFonts w:ascii="Times New Roman" w:hAnsi="Times New Roman" w:cs="Times New Roman"/>
          <w:sz w:val="24"/>
          <w:szCs w:val="24"/>
        </w:rPr>
        <w:t xml:space="preserve"> in the </w:t>
      </w:r>
      <w:r w:rsidR="00FF3E1D" w:rsidRPr="00AE3CED">
        <w:rPr>
          <w:rFonts w:ascii="Times New Roman" w:hAnsi="Times New Roman" w:cs="Times New Roman"/>
          <w:sz w:val="24"/>
          <w:szCs w:val="24"/>
        </w:rPr>
        <w:t>proposition</w:t>
      </w:r>
      <w:r w:rsidR="00C11DEE" w:rsidRPr="00AE3CED">
        <w:rPr>
          <w:rFonts w:ascii="Times New Roman" w:hAnsi="Times New Roman" w:cs="Times New Roman"/>
          <w:sz w:val="24"/>
          <w:szCs w:val="24"/>
        </w:rPr>
        <w:t xml:space="preserve"> of </w:t>
      </w:r>
      <w:r w:rsidR="00A417BE" w:rsidRPr="00AE3CED">
        <w:rPr>
          <w:rFonts w:ascii="Times New Roman" w:hAnsi="Times New Roman" w:cs="Times New Roman"/>
          <w:sz w:val="24"/>
          <w:szCs w:val="24"/>
        </w:rPr>
        <w:t xml:space="preserve">serious </w:t>
      </w:r>
      <w:r w:rsidR="004463DC" w:rsidRPr="00AE3CED">
        <w:rPr>
          <w:rFonts w:ascii="Times New Roman" w:hAnsi="Times New Roman" w:cs="Times New Roman"/>
          <w:sz w:val="24"/>
          <w:szCs w:val="24"/>
        </w:rPr>
        <w:t>violence</w:t>
      </w:r>
      <w:r w:rsidR="00A417BE" w:rsidRPr="00AE3CED">
        <w:rPr>
          <w:rFonts w:ascii="Times New Roman" w:hAnsi="Times New Roman" w:cs="Times New Roman"/>
          <w:sz w:val="24"/>
          <w:szCs w:val="24"/>
        </w:rPr>
        <w:t xml:space="preserve"> and sexual offences within the prisons</w:t>
      </w:r>
      <w:r w:rsidR="00491EA2" w:rsidRPr="00AE3CED">
        <w:rPr>
          <w:rFonts w:ascii="Times New Roman" w:hAnsi="Times New Roman" w:cs="Times New Roman"/>
          <w:sz w:val="24"/>
          <w:szCs w:val="24"/>
        </w:rPr>
        <w:t xml:space="preserve">. </w:t>
      </w:r>
      <w:r w:rsidR="00BF5661" w:rsidRPr="00AE3CED">
        <w:rPr>
          <w:rFonts w:ascii="Times New Roman" w:hAnsi="Times New Roman" w:cs="Times New Roman"/>
          <w:sz w:val="24"/>
          <w:szCs w:val="24"/>
        </w:rPr>
        <w:t xml:space="preserve">The prisoners have had an </w:t>
      </w:r>
      <w:r w:rsidR="00FF3E1D" w:rsidRPr="00AE3CED">
        <w:rPr>
          <w:rFonts w:ascii="Times New Roman" w:hAnsi="Times New Roman" w:cs="Times New Roman"/>
          <w:sz w:val="24"/>
          <w:szCs w:val="24"/>
        </w:rPr>
        <w:t>increase</w:t>
      </w:r>
      <w:r w:rsidR="00BF5661" w:rsidRPr="00AE3CED">
        <w:rPr>
          <w:rFonts w:ascii="Times New Roman" w:hAnsi="Times New Roman" w:cs="Times New Roman"/>
          <w:sz w:val="24"/>
          <w:szCs w:val="24"/>
        </w:rPr>
        <w:t xml:space="preserve"> in mental health problems and there was a rise on </w:t>
      </w:r>
      <w:r w:rsidR="00F9232C" w:rsidRPr="00AE3CED">
        <w:rPr>
          <w:rFonts w:ascii="Times New Roman" w:hAnsi="Times New Roman" w:cs="Times New Roman"/>
          <w:sz w:val="24"/>
          <w:szCs w:val="24"/>
        </w:rPr>
        <w:t>the</w:t>
      </w:r>
      <w:r w:rsidR="004A6993" w:rsidRPr="00AE3CED">
        <w:rPr>
          <w:rFonts w:ascii="Times New Roman" w:hAnsi="Times New Roman" w:cs="Times New Roman"/>
          <w:sz w:val="24"/>
          <w:szCs w:val="24"/>
        </w:rPr>
        <w:t>ir</w:t>
      </w:r>
      <w:r w:rsidR="00F9232C" w:rsidRPr="00AE3CED">
        <w:rPr>
          <w:rFonts w:ascii="Times New Roman" w:hAnsi="Times New Roman" w:cs="Times New Roman"/>
          <w:sz w:val="24"/>
          <w:szCs w:val="24"/>
        </w:rPr>
        <w:t xml:space="preserve"> average age</w:t>
      </w:r>
      <w:r w:rsidR="004A6993" w:rsidRPr="00AE3CED">
        <w:rPr>
          <w:rFonts w:ascii="Times New Roman" w:hAnsi="Times New Roman" w:cs="Times New Roman"/>
          <w:sz w:val="24"/>
          <w:szCs w:val="24"/>
        </w:rPr>
        <w:t>.</w:t>
      </w:r>
      <w:r w:rsidR="007210CE" w:rsidRPr="00AE3CED">
        <w:rPr>
          <w:rFonts w:ascii="Times New Roman" w:hAnsi="Times New Roman" w:cs="Times New Roman"/>
          <w:sz w:val="24"/>
          <w:szCs w:val="24"/>
        </w:rPr>
        <w:t xml:space="preserve"> The report stated that these factors</w:t>
      </w:r>
      <w:r w:rsidR="00816CA8" w:rsidRPr="00AE3CED">
        <w:rPr>
          <w:rFonts w:ascii="Times New Roman" w:hAnsi="Times New Roman" w:cs="Times New Roman"/>
          <w:sz w:val="24"/>
          <w:szCs w:val="24"/>
        </w:rPr>
        <w:t xml:space="preserve"> and others</w:t>
      </w:r>
      <w:r w:rsidR="007210CE" w:rsidRPr="00AE3CED">
        <w:rPr>
          <w:rFonts w:ascii="Times New Roman" w:hAnsi="Times New Roman" w:cs="Times New Roman"/>
          <w:sz w:val="24"/>
          <w:szCs w:val="24"/>
        </w:rPr>
        <w:t xml:space="preserve"> have made the current priso</w:t>
      </w:r>
      <w:r w:rsidR="00697345" w:rsidRPr="00AE3CED">
        <w:rPr>
          <w:rFonts w:ascii="Times New Roman" w:hAnsi="Times New Roman" w:cs="Times New Roman"/>
          <w:sz w:val="24"/>
          <w:szCs w:val="24"/>
        </w:rPr>
        <w:t xml:space="preserve">ners </w:t>
      </w:r>
      <w:r w:rsidR="004463DC" w:rsidRPr="00AE3CED">
        <w:rPr>
          <w:rFonts w:ascii="Times New Roman" w:hAnsi="Times New Roman" w:cs="Times New Roman"/>
          <w:sz w:val="24"/>
          <w:szCs w:val="24"/>
        </w:rPr>
        <w:t>difficult</w:t>
      </w:r>
      <w:r w:rsidR="00816CA8" w:rsidRPr="00AE3CED">
        <w:rPr>
          <w:rFonts w:ascii="Times New Roman" w:hAnsi="Times New Roman" w:cs="Times New Roman"/>
          <w:sz w:val="24"/>
          <w:szCs w:val="24"/>
        </w:rPr>
        <w:t>.</w:t>
      </w:r>
      <w:r w:rsidR="00461BB8" w:rsidRPr="00AE3CED">
        <w:rPr>
          <w:rFonts w:ascii="Times New Roman" w:hAnsi="Times New Roman" w:cs="Times New Roman"/>
          <w:sz w:val="24"/>
          <w:szCs w:val="24"/>
        </w:rPr>
        <w:t xml:space="preserve"> T</w:t>
      </w:r>
      <w:r w:rsidR="00A32CFA" w:rsidRPr="00AE3CED">
        <w:rPr>
          <w:rFonts w:ascii="Times New Roman" w:hAnsi="Times New Roman" w:cs="Times New Roman"/>
          <w:sz w:val="24"/>
          <w:szCs w:val="24"/>
        </w:rPr>
        <w:t xml:space="preserve">he report argued that </w:t>
      </w:r>
      <w:r w:rsidR="00294E23" w:rsidRPr="00AE3CED">
        <w:rPr>
          <w:rFonts w:ascii="Times New Roman" w:hAnsi="Times New Roman" w:cs="Times New Roman"/>
          <w:sz w:val="24"/>
          <w:szCs w:val="24"/>
        </w:rPr>
        <w:t>the Government, at the expense of rehabilitation</w:t>
      </w:r>
      <w:r w:rsidR="00937008" w:rsidRPr="00AE3CED">
        <w:rPr>
          <w:rFonts w:ascii="Times New Roman" w:hAnsi="Times New Roman" w:cs="Times New Roman"/>
          <w:sz w:val="24"/>
          <w:szCs w:val="24"/>
        </w:rPr>
        <w:t>, has focused</w:t>
      </w:r>
      <w:r w:rsidR="00460798" w:rsidRPr="00AE3CED">
        <w:rPr>
          <w:rFonts w:ascii="Times New Roman" w:hAnsi="Times New Roman" w:cs="Times New Roman"/>
          <w:sz w:val="24"/>
          <w:szCs w:val="24"/>
        </w:rPr>
        <w:t xml:space="preserve"> on the safety </w:t>
      </w:r>
      <w:r w:rsidR="004463DC" w:rsidRPr="00AE3CED">
        <w:rPr>
          <w:rFonts w:ascii="Times New Roman" w:hAnsi="Times New Roman" w:cs="Times New Roman"/>
          <w:sz w:val="24"/>
          <w:szCs w:val="24"/>
        </w:rPr>
        <w:t>and</w:t>
      </w:r>
      <w:r w:rsidR="00460798" w:rsidRPr="00AE3CED">
        <w:rPr>
          <w:rFonts w:ascii="Times New Roman" w:hAnsi="Times New Roman" w:cs="Times New Roman"/>
          <w:sz w:val="24"/>
          <w:szCs w:val="24"/>
        </w:rPr>
        <w:t xml:space="preserve"> </w:t>
      </w:r>
      <w:r w:rsidR="004463DC" w:rsidRPr="00AE3CED">
        <w:rPr>
          <w:rFonts w:ascii="Times New Roman" w:hAnsi="Times New Roman" w:cs="Times New Roman"/>
          <w:sz w:val="24"/>
          <w:szCs w:val="24"/>
        </w:rPr>
        <w:t>decency</w:t>
      </w:r>
      <w:r w:rsidR="00460798" w:rsidRPr="00AE3CED">
        <w:rPr>
          <w:rFonts w:ascii="Times New Roman" w:hAnsi="Times New Roman" w:cs="Times New Roman"/>
          <w:sz w:val="24"/>
          <w:szCs w:val="24"/>
        </w:rPr>
        <w:t xml:space="preserve"> within the prisons. Report stated that the </w:t>
      </w:r>
      <w:r w:rsidR="00D153BF" w:rsidRPr="00AE3CED">
        <w:rPr>
          <w:rFonts w:ascii="Times New Roman" w:hAnsi="Times New Roman" w:cs="Times New Roman"/>
          <w:sz w:val="24"/>
          <w:szCs w:val="24"/>
        </w:rPr>
        <w:t>Ministry</w:t>
      </w:r>
      <w:r w:rsidR="00BB4524" w:rsidRPr="00AE3CED">
        <w:rPr>
          <w:rFonts w:ascii="Times New Roman" w:hAnsi="Times New Roman" w:cs="Times New Roman"/>
          <w:sz w:val="24"/>
          <w:szCs w:val="24"/>
        </w:rPr>
        <w:t xml:space="preserve"> of Justice</w:t>
      </w:r>
      <w:r w:rsidR="00460798" w:rsidRPr="00AE3CED">
        <w:rPr>
          <w:rFonts w:ascii="Times New Roman" w:hAnsi="Times New Roman" w:cs="Times New Roman"/>
          <w:sz w:val="24"/>
          <w:szCs w:val="24"/>
        </w:rPr>
        <w:t xml:space="preserve"> needs to focus on both the aspects of </w:t>
      </w:r>
      <w:r w:rsidR="004463DC" w:rsidRPr="00AE3CED">
        <w:rPr>
          <w:rFonts w:ascii="Times New Roman" w:hAnsi="Times New Roman" w:cs="Times New Roman"/>
          <w:sz w:val="24"/>
          <w:szCs w:val="24"/>
        </w:rPr>
        <w:t>rehabilitation</w:t>
      </w:r>
      <w:r w:rsidR="00B26C56" w:rsidRPr="00AE3CED">
        <w:rPr>
          <w:rFonts w:ascii="Times New Roman" w:hAnsi="Times New Roman" w:cs="Times New Roman"/>
          <w:sz w:val="24"/>
          <w:szCs w:val="24"/>
        </w:rPr>
        <w:t xml:space="preserve"> and safety and </w:t>
      </w:r>
      <w:r w:rsidR="004463DC" w:rsidRPr="00AE3CED">
        <w:rPr>
          <w:rFonts w:ascii="Times New Roman" w:hAnsi="Times New Roman" w:cs="Times New Roman"/>
          <w:sz w:val="24"/>
          <w:szCs w:val="24"/>
        </w:rPr>
        <w:t>decency</w:t>
      </w:r>
      <w:r w:rsidR="00C015D8" w:rsidRPr="00AE3CED">
        <w:rPr>
          <w:rFonts w:ascii="Times New Roman" w:hAnsi="Times New Roman" w:cs="Times New Roman"/>
          <w:sz w:val="24"/>
          <w:szCs w:val="24"/>
        </w:rPr>
        <w:t xml:space="preserve"> </w:t>
      </w:r>
      <w:r w:rsidR="00491D11" w:rsidRPr="00AE3CED">
        <w:rPr>
          <w:rFonts w:ascii="Times New Roman" w:hAnsi="Times New Roman" w:cs="Times New Roman"/>
          <w:sz w:val="24"/>
          <w:szCs w:val="24"/>
        </w:rPr>
        <w:t>explains Parliament (2019).</w:t>
      </w:r>
      <w:r w:rsidR="00BB4524" w:rsidRPr="00AE3CED">
        <w:rPr>
          <w:rFonts w:ascii="Times New Roman" w:hAnsi="Times New Roman" w:cs="Times New Roman"/>
          <w:sz w:val="24"/>
          <w:szCs w:val="24"/>
        </w:rPr>
        <w:t xml:space="preserve"> </w:t>
      </w:r>
      <w:r w:rsidR="00697345" w:rsidRPr="00AE3CED">
        <w:rPr>
          <w:rFonts w:ascii="Times New Roman" w:hAnsi="Times New Roman" w:cs="Times New Roman"/>
          <w:sz w:val="24"/>
          <w:szCs w:val="24"/>
        </w:rPr>
        <w:t xml:space="preserve"> </w:t>
      </w:r>
      <w:r w:rsidR="00F9232C" w:rsidRPr="00AE3CED">
        <w:rPr>
          <w:rFonts w:ascii="Times New Roman" w:hAnsi="Times New Roman" w:cs="Times New Roman"/>
          <w:sz w:val="24"/>
          <w:szCs w:val="24"/>
        </w:rPr>
        <w:t xml:space="preserve"> </w:t>
      </w:r>
    </w:p>
    <w:p w14:paraId="648F9694" w14:textId="5CC6DC93" w:rsidR="00E324E6" w:rsidRPr="00AE3CED" w:rsidRDefault="00872B9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The report</w:t>
      </w:r>
      <w:r w:rsidR="00AE47CA" w:rsidRPr="00AE3CED">
        <w:rPr>
          <w:rFonts w:ascii="Times New Roman" w:hAnsi="Times New Roman" w:cs="Times New Roman"/>
          <w:sz w:val="24"/>
          <w:szCs w:val="24"/>
        </w:rPr>
        <w:t xml:space="preserve"> according to Parliament (2019)</w:t>
      </w:r>
      <w:r w:rsidRPr="00AE3CED">
        <w:rPr>
          <w:rFonts w:ascii="Times New Roman" w:hAnsi="Times New Roman" w:cs="Times New Roman"/>
          <w:sz w:val="24"/>
          <w:szCs w:val="24"/>
        </w:rPr>
        <w:t xml:space="preserve"> had stated </w:t>
      </w:r>
      <w:r w:rsidR="00FF3E1D" w:rsidRPr="00AE3CED">
        <w:rPr>
          <w:rFonts w:ascii="Times New Roman" w:hAnsi="Times New Roman" w:cs="Times New Roman"/>
          <w:sz w:val="24"/>
          <w:szCs w:val="24"/>
        </w:rPr>
        <w:t>several</w:t>
      </w:r>
      <w:r w:rsidR="0054326A" w:rsidRPr="00AE3CED">
        <w:rPr>
          <w:rFonts w:ascii="Times New Roman" w:hAnsi="Times New Roman" w:cs="Times New Roman"/>
          <w:sz w:val="24"/>
          <w:szCs w:val="24"/>
        </w:rPr>
        <w:t xml:space="preserve"> recommendations for t</w:t>
      </w:r>
      <w:r w:rsidR="0041389F" w:rsidRPr="00AE3CED">
        <w:rPr>
          <w:rFonts w:ascii="Times New Roman" w:hAnsi="Times New Roman" w:cs="Times New Roman"/>
          <w:sz w:val="24"/>
          <w:szCs w:val="24"/>
        </w:rPr>
        <w:t xml:space="preserve">he government </w:t>
      </w:r>
      <w:r w:rsidR="001010CC" w:rsidRPr="00AE3CED">
        <w:rPr>
          <w:rFonts w:ascii="Times New Roman" w:hAnsi="Times New Roman" w:cs="Times New Roman"/>
          <w:sz w:val="24"/>
          <w:szCs w:val="24"/>
        </w:rPr>
        <w:t xml:space="preserve">many are long term plans that would lead to a reduction in the number of custodial sentences to ease the pressure on the prisons service and Ministry of Justice. </w:t>
      </w:r>
      <w:r w:rsidR="00C72AAD" w:rsidRPr="00AE3CED">
        <w:rPr>
          <w:rFonts w:ascii="Times New Roman" w:hAnsi="Times New Roman" w:cs="Times New Roman"/>
          <w:sz w:val="24"/>
          <w:szCs w:val="24"/>
        </w:rPr>
        <w:t xml:space="preserve">One of the more pressing </w:t>
      </w:r>
      <w:r w:rsidR="00FF3E1D" w:rsidRPr="00AE3CED">
        <w:rPr>
          <w:rFonts w:ascii="Times New Roman" w:hAnsi="Times New Roman" w:cs="Times New Roman"/>
          <w:sz w:val="24"/>
          <w:szCs w:val="24"/>
        </w:rPr>
        <w:t>concern</w:t>
      </w:r>
      <w:r w:rsidR="00C72AAD" w:rsidRPr="00AE3CED">
        <w:rPr>
          <w:rFonts w:ascii="Times New Roman" w:hAnsi="Times New Roman" w:cs="Times New Roman"/>
          <w:sz w:val="24"/>
          <w:szCs w:val="24"/>
        </w:rPr>
        <w:t xml:space="preserve"> was the need of more resources </w:t>
      </w:r>
      <w:r w:rsidR="00B163FA" w:rsidRPr="00AE3CED">
        <w:rPr>
          <w:rFonts w:ascii="Times New Roman" w:hAnsi="Times New Roman" w:cs="Times New Roman"/>
          <w:sz w:val="24"/>
          <w:szCs w:val="24"/>
        </w:rPr>
        <w:t xml:space="preserve">however </w:t>
      </w:r>
      <w:r w:rsidR="00DB4DBD" w:rsidRPr="00AE3CED">
        <w:rPr>
          <w:rFonts w:ascii="Times New Roman" w:hAnsi="Times New Roman" w:cs="Times New Roman"/>
          <w:sz w:val="24"/>
          <w:szCs w:val="24"/>
        </w:rPr>
        <w:t xml:space="preserve">both the prisons service and probation services have </w:t>
      </w:r>
      <w:r w:rsidR="00FF3E1D" w:rsidRPr="00AE3CED">
        <w:rPr>
          <w:rFonts w:ascii="Times New Roman" w:hAnsi="Times New Roman" w:cs="Times New Roman"/>
          <w:sz w:val="24"/>
          <w:szCs w:val="24"/>
        </w:rPr>
        <w:t>received</w:t>
      </w:r>
      <w:r w:rsidR="00DB4DBD" w:rsidRPr="00AE3CED">
        <w:rPr>
          <w:rFonts w:ascii="Times New Roman" w:hAnsi="Times New Roman" w:cs="Times New Roman"/>
          <w:sz w:val="24"/>
          <w:szCs w:val="24"/>
        </w:rPr>
        <w:t xml:space="preserve"> less investments </w:t>
      </w:r>
      <w:r w:rsidR="00803829" w:rsidRPr="00AE3CED">
        <w:rPr>
          <w:rFonts w:ascii="Times New Roman" w:hAnsi="Times New Roman" w:cs="Times New Roman"/>
          <w:sz w:val="24"/>
          <w:szCs w:val="24"/>
        </w:rPr>
        <w:t>over the years.</w:t>
      </w:r>
      <w:r w:rsidR="00460E30" w:rsidRPr="00AE3CED">
        <w:rPr>
          <w:rFonts w:ascii="Times New Roman" w:hAnsi="Times New Roman" w:cs="Times New Roman"/>
          <w:sz w:val="24"/>
          <w:szCs w:val="24"/>
        </w:rPr>
        <w:t xml:space="preserve"> there has been a change in the needs of the prisoners where other </w:t>
      </w:r>
      <w:r w:rsidR="006E554A" w:rsidRPr="00AE3CED">
        <w:rPr>
          <w:rFonts w:ascii="Times New Roman" w:hAnsi="Times New Roman" w:cs="Times New Roman"/>
          <w:sz w:val="24"/>
          <w:szCs w:val="24"/>
        </w:rPr>
        <w:t>services such</w:t>
      </w:r>
      <w:r w:rsidR="00460E30" w:rsidRPr="00AE3CED">
        <w:rPr>
          <w:rFonts w:ascii="Times New Roman" w:hAnsi="Times New Roman" w:cs="Times New Roman"/>
          <w:sz w:val="24"/>
          <w:szCs w:val="24"/>
        </w:rPr>
        <w:t xml:space="preserve"> as social and</w:t>
      </w:r>
      <w:r w:rsidR="00A767E0" w:rsidRPr="00AE3CED">
        <w:rPr>
          <w:rFonts w:ascii="Times New Roman" w:hAnsi="Times New Roman" w:cs="Times New Roman"/>
          <w:sz w:val="24"/>
          <w:szCs w:val="24"/>
        </w:rPr>
        <w:t xml:space="preserve"> health have come into effect to help the prisoners with </w:t>
      </w:r>
      <w:r w:rsidR="006002CE" w:rsidRPr="00AE3CED">
        <w:rPr>
          <w:rFonts w:ascii="Times New Roman" w:hAnsi="Times New Roman" w:cs="Times New Roman"/>
          <w:sz w:val="24"/>
          <w:szCs w:val="24"/>
        </w:rPr>
        <w:t>certain needs.</w:t>
      </w:r>
      <w:r w:rsidR="006E554A" w:rsidRPr="00AE3CED">
        <w:rPr>
          <w:rFonts w:ascii="Times New Roman" w:hAnsi="Times New Roman" w:cs="Times New Roman"/>
          <w:sz w:val="24"/>
          <w:szCs w:val="24"/>
        </w:rPr>
        <w:t xml:space="preserve"> Prisoners have been identified to have other needs such as those with metal </w:t>
      </w:r>
      <w:r w:rsidR="00FF3E1D" w:rsidRPr="00AE3CED">
        <w:rPr>
          <w:rFonts w:ascii="Times New Roman" w:hAnsi="Times New Roman" w:cs="Times New Roman"/>
          <w:sz w:val="24"/>
          <w:szCs w:val="24"/>
        </w:rPr>
        <w:t>disabilities</w:t>
      </w:r>
      <w:r w:rsidR="006E554A" w:rsidRPr="00AE3CED">
        <w:rPr>
          <w:rFonts w:ascii="Times New Roman" w:hAnsi="Times New Roman" w:cs="Times New Roman"/>
          <w:sz w:val="24"/>
          <w:szCs w:val="24"/>
        </w:rPr>
        <w:t xml:space="preserve"> or mental h</w:t>
      </w:r>
      <w:r w:rsidR="00641224" w:rsidRPr="00AE3CED">
        <w:rPr>
          <w:rFonts w:ascii="Times New Roman" w:hAnsi="Times New Roman" w:cs="Times New Roman"/>
          <w:sz w:val="24"/>
          <w:szCs w:val="24"/>
        </w:rPr>
        <w:t>ealth an</w:t>
      </w:r>
      <w:r w:rsidR="006002CE" w:rsidRPr="00AE3CED">
        <w:rPr>
          <w:rFonts w:ascii="Times New Roman" w:hAnsi="Times New Roman" w:cs="Times New Roman"/>
          <w:sz w:val="24"/>
          <w:szCs w:val="24"/>
        </w:rPr>
        <w:t xml:space="preserve"> example is a prisoner who suffers from p</w:t>
      </w:r>
      <w:r w:rsidR="006E554A" w:rsidRPr="00AE3CED">
        <w:rPr>
          <w:rFonts w:ascii="Times New Roman" w:hAnsi="Times New Roman" w:cs="Times New Roman"/>
          <w:sz w:val="24"/>
          <w:szCs w:val="24"/>
        </w:rPr>
        <w:t>sychosis</w:t>
      </w:r>
      <w:r w:rsidR="00641224" w:rsidRPr="00AE3CED">
        <w:rPr>
          <w:rFonts w:ascii="Times New Roman" w:hAnsi="Times New Roman" w:cs="Times New Roman"/>
          <w:sz w:val="24"/>
          <w:szCs w:val="24"/>
        </w:rPr>
        <w:t xml:space="preserve">. </w:t>
      </w:r>
      <w:r w:rsidR="00FF3E1D" w:rsidRPr="00AE3CED">
        <w:rPr>
          <w:rFonts w:ascii="Times New Roman" w:hAnsi="Times New Roman" w:cs="Times New Roman"/>
          <w:sz w:val="24"/>
          <w:szCs w:val="24"/>
        </w:rPr>
        <w:t>Parliament</w:t>
      </w:r>
      <w:r w:rsidR="008B477C" w:rsidRPr="00AE3CED">
        <w:rPr>
          <w:rFonts w:ascii="Times New Roman" w:hAnsi="Times New Roman" w:cs="Times New Roman"/>
          <w:sz w:val="24"/>
          <w:szCs w:val="24"/>
        </w:rPr>
        <w:t xml:space="preserve"> (2019) </w:t>
      </w:r>
      <w:r w:rsidR="00C4391A" w:rsidRPr="00AE3CED">
        <w:rPr>
          <w:rFonts w:ascii="Times New Roman" w:hAnsi="Times New Roman" w:cs="Times New Roman"/>
          <w:sz w:val="24"/>
          <w:szCs w:val="24"/>
        </w:rPr>
        <w:t>continues</w:t>
      </w:r>
      <w:r w:rsidR="008B477C" w:rsidRPr="00AE3CED">
        <w:rPr>
          <w:rFonts w:ascii="Times New Roman" w:hAnsi="Times New Roman" w:cs="Times New Roman"/>
          <w:sz w:val="24"/>
          <w:szCs w:val="24"/>
        </w:rPr>
        <w:t xml:space="preserve"> that </w:t>
      </w:r>
      <w:r w:rsidR="00FF3E1D" w:rsidRPr="00AE3CED">
        <w:rPr>
          <w:rFonts w:ascii="Times New Roman" w:hAnsi="Times New Roman" w:cs="Times New Roman"/>
          <w:sz w:val="24"/>
          <w:szCs w:val="24"/>
        </w:rPr>
        <w:t>these</w:t>
      </w:r>
      <w:r w:rsidR="008B477C" w:rsidRPr="00AE3CED">
        <w:rPr>
          <w:rFonts w:ascii="Times New Roman" w:hAnsi="Times New Roman" w:cs="Times New Roman"/>
          <w:sz w:val="24"/>
          <w:szCs w:val="24"/>
        </w:rPr>
        <w:t xml:space="preserve"> new needs have </w:t>
      </w:r>
      <w:r w:rsidR="00C4391A" w:rsidRPr="00AE3CED">
        <w:rPr>
          <w:rFonts w:ascii="Times New Roman" w:hAnsi="Times New Roman" w:cs="Times New Roman"/>
          <w:sz w:val="24"/>
          <w:szCs w:val="24"/>
        </w:rPr>
        <w:t>brought</w:t>
      </w:r>
      <w:r w:rsidR="008B477C" w:rsidRPr="00AE3CED">
        <w:rPr>
          <w:rFonts w:ascii="Times New Roman" w:hAnsi="Times New Roman" w:cs="Times New Roman"/>
          <w:sz w:val="24"/>
          <w:szCs w:val="24"/>
        </w:rPr>
        <w:t xml:space="preserve"> </w:t>
      </w:r>
      <w:r w:rsidR="00C4391A" w:rsidRPr="00AE3CED">
        <w:rPr>
          <w:rFonts w:ascii="Times New Roman" w:hAnsi="Times New Roman" w:cs="Times New Roman"/>
          <w:sz w:val="24"/>
          <w:szCs w:val="24"/>
        </w:rPr>
        <w:t>challenges</w:t>
      </w:r>
      <w:r w:rsidR="008B477C" w:rsidRPr="00AE3CED">
        <w:rPr>
          <w:rFonts w:ascii="Times New Roman" w:hAnsi="Times New Roman" w:cs="Times New Roman"/>
          <w:sz w:val="24"/>
          <w:szCs w:val="24"/>
        </w:rPr>
        <w:t xml:space="preserve"> to the current </w:t>
      </w:r>
      <w:r w:rsidR="00FF3E1D" w:rsidRPr="00AE3CED">
        <w:rPr>
          <w:rFonts w:ascii="Times New Roman" w:hAnsi="Times New Roman" w:cs="Times New Roman"/>
          <w:sz w:val="24"/>
          <w:szCs w:val="24"/>
        </w:rPr>
        <w:t>prison’s</w:t>
      </w:r>
      <w:r w:rsidR="008B477C" w:rsidRPr="00AE3CED">
        <w:rPr>
          <w:rFonts w:ascii="Times New Roman" w:hAnsi="Times New Roman" w:cs="Times New Roman"/>
          <w:sz w:val="24"/>
          <w:szCs w:val="24"/>
        </w:rPr>
        <w:t xml:space="preserve"> services </w:t>
      </w:r>
      <w:r w:rsidR="00C4391A" w:rsidRPr="00AE3CED">
        <w:rPr>
          <w:rFonts w:ascii="Times New Roman" w:hAnsi="Times New Roman" w:cs="Times New Roman"/>
          <w:sz w:val="24"/>
          <w:szCs w:val="24"/>
        </w:rPr>
        <w:t>and burdens.</w:t>
      </w:r>
      <w:r w:rsidR="003C1833" w:rsidRPr="00AE3CED">
        <w:rPr>
          <w:rFonts w:ascii="Times New Roman" w:hAnsi="Times New Roman" w:cs="Times New Roman"/>
          <w:sz w:val="24"/>
          <w:szCs w:val="24"/>
        </w:rPr>
        <w:t xml:space="preserve"> The trends of growth of the </w:t>
      </w:r>
      <w:r w:rsidR="00FF3E1D" w:rsidRPr="00AE3CED">
        <w:rPr>
          <w:rFonts w:ascii="Times New Roman" w:hAnsi="Times New Roman" w:cs="Times New Roman"/>
          <w:sz w:val="24"/>
          <w:szCs w:val="24"/>
        </w:rPr>
        <w:t>tears</w:t>
      </w:r>
      <w:r w:rsidR="003C1833" w:rsidRPr="00AE3CED">
        <w:rPr>
          <w:rFonts w:ascii="Times New Roman" w:hAnsi="Times New Roman" w:cs="Times New Roman"/>
          <w:sz w:val="24"/>
          <w:szCs w:val="24"/>
        </w:rPr>
        <w:t xml:space="preserve"> of the prisons population as stated above is </w:t>
      </w:r>
      <w:r w:rsidR="00FF3E1D" w:rsidRPr="00AE3CED">
        <w:rPr>
          <w:rFonts w:ascii="Times New Roman" w:hAnsi="Times New Roman" w:cs="Times New Roman"/>
          <w:sz w:val="24"/>
          <w:szCs w:val="24"/>
        </w:rPr>
        <w:t>due</w:t>
      </w:r>
      <w:r w:rsidR="003C1833" w:rsidRPr="00AE3CED">
        <w:rPr>
          <w:rFonts w:ascii="Times New Roman" w:hAnsi="Times New Roman" w:cs="Times New Roman"/>
          <w:sz w:val="24"/>
          <w:szCs w:val="24"/>
        </w:rPr>
        <w:t xml:space="preserve"> to </w:t>
      </w:r>
      <w:r w:rsidR="00974605" w:rsidRPr="00AE3CED">
        <w:rPr>
          <w:rFonts w:ascii="Times New Roman" w:hAnsi="Times New Roman" w:cs="Times New Roman"/>
          <w:sz w:val="24"/>
          <w:szCs w:val="24"/>
        </w:rPr>
        <w:t xml:space="preserve">more </w:t>
      </w:r>
      <w:r w:rsidR="00FF3E1D" w:rsidRPr="00AE3CED">
        <w:rPr>
          <w:rFonts w:ascii="Times New Roman" w:hAnsi="Times New Roman" w:cs="Times New Roman"/>
          <w:sz w:val="24"/>
          <w:szCs w:val="24"/>
        </w:rPr>
        <w:t>custody</w:t>
      </w:r>
      <w:r w:rsidR="00974605" w:rsidRPr="00AE3CED">
        <w:rPr>
          <w:rFonts w:ascii="Times New Roman" w:hAnsi="Times New Roman" w:cs="Times New Roman"/>
          <w:sz w:val="24"/>
          <w:szCs w:val="24"/>
        </w:rPr>
        <w:t xml:space="preserve"> sentences </w:t>
      </w:r>
      <w:r w:rsidR="00F024AB" w:rsidRPr="00AE3CED">
        <w:rPr>
          <w:rFonts w:ascii="Times New Roman" w:hAnsi="Times New Roman" w:cs="Times New Roman"/>
          <w:sz w:val="24"/>
          <w:szCs w:val="24"/>
        </w:rPr>
        <w:t>giving</w:t>
      </w:r>
      <w:r w:rsidR="00974605" w:rsidRPr="00AE3CED">
        <w:rPr>
          <w:rFonts w:ascii="Times New Roman" w:hAnsi="Times New Roman" w:cs="Times New Roman"/>
          <w:sz w:val="24"/>
          <w:szCs w:val="24"/>
        </w:rPr>
        <w:t xml:space="preserve"> and </w:t>
      </w:r>
      <w:r w:rsidR="00F024AB" w:rsidRPr="00AE3CED">
        <w:rPr>
          <w:rFonts w:ascii="Times New Roman" w:hAnsi="Times New Roman" w:cs="Times New Roman"/>
          <w:sz w:val="24"/>
          <w:szCs w:val="24"/>
        </w:rPr>
        <w:t>longer</w:t>
      </w:r>
      <w:r w:rsidR="00974605" w:rsidRPr="00AE3CED">
        <w:rPr>
          <w:rFonts w:ascii="Times New Roman" w:hAnsi="Times New Roman" w:cs="Times New Roman"/>
          <w:sz w:val="24"/>
          <w:szCs w:val="24"/>
        </w:rPr>
        <w:t xml:space="preserve"> sentences the </w:t>
      </w:r>
      <w:r w:rsidR="00FF3E1D" w:rsidRPr="00AE3CED">
        <w:rPr>
          <w:rFonts w:ascii="Times New Roman" w:hAnsi="Times New Roman" w:cs="Times New Roman"/>
          <w:sz w:val="24"/>
          <w:szCs w:val="24"/>
        </w:rPr>
        <w:t>reasons</w:t>
      </w:r>
      <w:r w:rsidR="00974605" w:rsidRPr="00AE3CED">
        <w:rPr>
          <w:rFonts w:ascii="Times New Roman" w:hAnsi="Times New Roman" w:cs="Times New Roman"/>
          <w:sz w:val="24"/>
          <w:szCs w:val="24"/>
        </w:rPr>
        <w:t xml:space="preserve"> giving are that there are many factors involved </w:t>
      </w:r>
      <w:r w:rsidR="00203A0A" w:rsidRPr="00AE3CED">
        <w:rPr>
          <w:rFonts w:ascii="Times New Roman" w:hAnsi="Times New Roman" w:cs="Times New Roman"/>
          <w:sz w:val="24"/>
          <w:szCs w:val="24"/>
        </w:rPr>
        <w:t xml:space="preserve">one of the </w:t>
      </w:r>
      <w:r w:rsidR="00FF3E1D" w:rsidRPr="00AE3CED">
        <w:rPr>
          <w:rFonts w:ascii="Times New Roman" w:hAnsi="Times New Roman" w:cs="Times New Roman"/>
          <w:sz w:val="24"/>
          <w:szCs w:val="24"/>
        </w:rPr>
        <w:t>factors</w:t>
      </w:r>
      <w:r w:rsidR="00203A0A" w:rsidRPr="00AE3CED">
        <w:rPr>
          <w:rFonts w:ascii="Times New Roman" w:hAnsi="Times New Roman" w:cs="Times New Roman"/>
          <w:sz w:val="24"/>
          <w:szCs w:val="24"/>
        </w:rPr>
        <w:t xml:space="preserve"> is the diversions of minor offences from the </w:t>
      </w:r>
      <w:r w:rsidR="00F024AB" w:rsidRPr="00AE3CED">
        <w:rPr>
          <w:rFonts w:ascii="Times New Roman" w:hAnsi="Times New Roman" w:cs="Times New Roman"/>
          <w:sz w:val="24"/>
          <w:szCs w:val="24"/>
        </w:rPr>
        <w:t>courts</w:t>
      </w:r>
      <w:r w:rsidR="00203A0A" w:rsidRPr="00AE3CED">
        <w:rPr>
          <w:rFonts w:ascii="Times New Roman" w:hAnsi="Times New Roman" w:cs="Times New Roman"/>
          <w:sz w:val="24"/>
          <w:szCs w:val="24"/>
        </w:rPr>
        <w:t>.</w:t>
      </w:r>
      <w:r w:rsidR="00B84439" w:rsidRPr="00AE3CED">
        <w:rPr>
          <w:rFonts w:ascii="Times New Roman" w:hAnsi="Times New Roman" w:cs="Times New Roman"/>
          <w:sz w:val="24"/>
          <w:szCs w:val="24"/>
        </w:rPr>
        <w:t xml:space="preserve"> </w:t>
      </w:r>
      <w:r w:rsidR="00792F43" w:rsidRPr="00AE3CED">
        <w:rPr>
          <w:rFonts w:ascii="Times New Roman" w:hAnsi="Times New Roman" w:cs="Times New Roman"/>
          <w:sz w:val="24"/>
          <w:szCs w:val="24"/>
        </w:rPr>
        <w:t xml:space="preserve">The report brought </w:t>
      </w:r>
      <w:r w:rsidR="00F024AB" w:rsidRPr="00AE3CED">
        <w:rPr>
          <w:rFonts w:ascii="Times New Roman" w:hAnsi="Times New Roman" w:cs="Times New Roman"/>
          <w:sz w:val="24"/>
          <w:szCs w:val="24"/>
        </w:rPr>
        <w:t>concerns</w:t>
      </w:r>
      <w:r w:rsidR="00792F43" w:rsidRPr="00AE3CED">
        <w:rPr>
          <w:rFonts w:ascii="Times New Roman" w:hAnsi="Times New Roman" w:cs="Times New Roman"/>
          <w:sz w:val="24"/>
          <w:szCs w:val="24"/>
        </w:rPr>
        <w:t xml:space="preserve"> on the </w:t>
      </w:r>
      <w:r w:rsidR="00F024AB" w:rsidRPr="00AE3CED">
        <w:rPr>
          <w:rFonts w:ascii="Times New Roman" w:hAnsi="Times New Roman" w:cs="Times New Roman"/>
          <w:sz w:val="24"/>
          <w:szCs w:val="24"/>
        </w:rPr>
        <w:t>sentencing</w:t>
      </w:r>
      <w:r w:rsidR="002942E8" w:rsidRPr="00AE3CED">
        <w:rPr>
          <w:rFonts w:ascii="Times New Roman" w:hAnsi="Times New Roman" w:cs="Times New Roman"/>
          <w:sz w:val="24"/>
          <w:szCs w:val="24"/>
        </w:rPr>
        <w:t xml:space="preserve"> </w:t>
      </w:r>
      <w:r w:rsidR="00F024AB" w:rsidRPr="00AE3CED">
        <w:rPr>
          <w:rFonts w:ascii="Times New Roman" w:hAnsi="Times New Roman" w:cs="Times New Roman"/>
          <w:sz w:val="24"/>
          <w:szCs w:val="24"/>
        </w:rPr>
        <w:t>legation</w:t>
      </w:r>
      <w:r w:rsidR="002942E8" w:rsidRPr="00AE3CED">
        <w:rPr>
          <w:rFonts w:ascii="Times New Roman" w:hAnsi="Times New Roman" w:cs="Times New Roman"/>
          <w:sz w:val="24"/>
          <w:szCs w:val="24"/>
        </w:rPr>
        <w:t xml:space="preserve"> when debated in </w:t>
      </w:r>
      <w:r w:rsidR="00F024AB" w:rsidRPr="00AE3CED">
        <w:rPr>
          <w:rFonts w:ascii="Times New Roman" w:hAnsi="Times New Roman" w:cs="Times New Roman"/>
          <w:sz w:val="24"/>
          <w:szCs w:val="24"/>
        </w:rPr>
        <w:t>parliament</w:t>
      </w:r>
      <w:r w:rsidR="002942E8" w:rsidRPr="00AE3CED">
        <w:rPr>
          <w:rFonts w:ascii="Times New Roman" w:hAnsi="Times New Roman" w:cs="Times New Roman"/>
          <w:sz w:val="24"/>
          <w:szCs w:val="24"/>
        </w:rPr>
        <w:t xml:space="preserve"> they should consider</w:t>
      </w:r>
      <w:r w:rsidR="00F024AB" w:rsidRPr="00AE3CED">
        <w:rPr>
          <w:rFonts w:ascii="Times New Roman" w:hAnsi="Times New Roman" w:cs="Times New Roman"/>
          <w:sz w:val="24"/>
          <w:szCs w:val="24"/>
        </w:rPr>
        <w:t xml:space="preserve"> the impact on the Ministry of Justices resources.</w:t>
      </w:r>
      <w:r w:rsidR="004811F4" w:rsidRPr="00AE3CED">
        <w:rPr>
          <w:rFonts w:ascii="Times New Roman" w:hAnsi="Times New Roman" w:cs="Times New Roman"/>
          <w:sz w:val="24"/>
          <w:szCs w:val="24"/>
        </w:rPr>
        <w:t xml:space="preserve"> A recommendation towards the </w:t>
      </w:r>
      <w:r w:rsidR="006C02E9" w:rsidRPr="00AE3CED">
        <w:rPr>
          <w:rFonts w:ascii="Times New Roman" w:hAnsi="Times New Roman" w:cs="Times New Roman"/>
          <w:sz w:val="24"/>
          <w:szCs w:val="24"/>
        </w:rPr>
        <w:t xml:space="preserve">Prison </w:t>
      </w:r>
      <w:r w:rsidR="005D417A" w:rsidRPr="00AE3CED">
        <w:rPr>
          <w:rFonts w:ascii="Times New Roman" w:hAnsi="Times New Roman" w:cs="Times New Roman"/>
          <w:sz w:val="24"/>
          <w:szCs w:val="24"/>
        </w:rPr>
        <w:t>Estates</w:t>
      </w:r>
      <w:r w:rsidR="006C02E9" w:rsidRPr="00AE3CED">
        <w:rPr>
          <w:rFonts w:ascii="Times New Roman" w:hAnsi="Times New Roman" w:cs="Times New Roman"/>
          <w:sz w:val="24"/>
          <w:szCs w:val="24"/>
        </w:rPr>
        <w:t xml:space="preserve"> </w:t>
      </w:r>
      <w:r w:rsidR="005D417A" w:rsidRPr="00AE3CED">
        <w:rPr>
          <w:rFonts w:ascii="Times New Roman" w:hAnsi="Times New Roman" w:cs="Times New Roman"/>
          <w:sz w:val="24"/>
          <w:szCs w:val="24"/>
        </w:rPr>
        <w:t>Transformation</w:t>
      </w:r>
      <w:r w:rsidR="006C02E9" w:rsidRPr="00AE3CED">
        <w:rPr>
          <w:rFonts w:ascii="Times New Roman" w:hAnsi="Times New Roman" w:cs="Times New Roman"/>
          <w:sz w:val="24"/>
          <w:szCs w:val="24"/>
        </w:rPr>
        <w:t xml:space="preserve"> Programme</w:t>
      </w:r>
      <w:r w:rsidR="005C6154" w:rsidRPr="00AE3CED">
        <w:rPr>
          <w:rFonts w:ascii="Times New Roman" w:hAnsi="Times New Roman" w:cs="Times New Roman"/>
          <w:sz w:val="24"/>
          <w:szCs w:val="24"/>
        </w:rPr>
        <w:t>,</w:t>
      </w:r>
      <w:r w:rsidR="006C02E9" w:rsidRPr="00AE3CED">
        <w:rPr>
          <w:rFonts w:ascii="Times New Roman" w:hAnsi="Times New Roman" w:cs="Times New Roman"/>
          <w:sz w:val="24"/>
          <w:szCs w:val="24"/>
        </w:rPr>
        <w:t xml:space="preserve"> </w:t>
      </w:r>
      <w:r w:rsidR="00966EB2" w:rsidRPr="00AE3CED">
        <w:rPr>
          <w:rFonts w:ascii="Times New Roman" w:hAnsi="Times New Roman" w:cs="Times New Roman"/>
          <w:sz w:val="24"/>
          <w:szCs w:val="24"/>
        </w:rPr>
        <w:t>which according to the National Audit Office (</w:t>
      </w:r>
      <w:r w:rsidR="00AE0418" w:rsidRPr="00AE3CED">
        <w:rPr>
          <w:rFonts w:ascii="Times New Roman" w:hAnsi="Times New Roman" w:cs="Times New Roman"/>
          <w:sz w:val="24"/>
          <w:szCs w:val="24"/>
        </w:rPr>
        <w:t xml:space="preserve">2020) seeks to </w:t>
      </w:r>
      <w:r w:rsidR="005C6154" w:rsidRPr="00AE3CED">
        <w:rPr>
          <w:rFonts w:ascii="Times New Roman" w:hAnsi="Times New Roman" w:cs="Times New Roman"/>
          <w:sz w:val="24"/>
          <w:szCs w:val="24"/>
        </w:rPr>
        <w:t>create</w:t>
      </w:r>
      <w:r w:rsidR="00AE0418" w:rsidRPr="00AE3CED">
        <w:rPr>
          <w:rFonts w:ascii="Times New Roman" w:hAnsi="Times New Roman" w:cs="Times New Roman"/>
          <w:sz w:val="24"/>
          <w:szCs w:val="24"/>
        </w:rPr>
        <w:t xml:space="preserve"> 10,00</w:t>
      </w:r>
      <w:r w:rsidR="005C6154" w:rsidRPr="00AE3CED">
        <w:rPr>
          <w:rFonts w:ascii="Times New Roman" w:hAnsi="Times New Roman" w:cs="Times New Roman"/>
          <w:sz w:val="24"/>
          <w:szCs w:val="24"/>
        </w:rPr>
        <w:t>0</w:t>
      </w:r>
      <w:r w:rsidR="00AE0418" w:rsidRPr="00AE3CED">
        <w:rPr>
          <w:rFonts w:ascii="Times New Roman" w:hAnsi="Times New Roman" w:cs="Times New Roman"/>
          <w:sz w:val="24"/>
          <w:szCs w:val="24"/>
        </w:rPr>
        <w:t xml:space="preserve"> ne</w:t>
      </w:r>
      <w:r w:rsidR="005C6154" w:rsidRPr="00AE3CED">
        <w:rPr>
          <w:rFonts w:ascii="Times New Roman" w:hAnsi="Times New Roman" w:cs="Times New Roman"/>
          <w:sz w:val="24"/>
          <w:szCs w:val="24"/>
        </w:rPr>
        <w:t>w</w:t>
      </w:r>
      <w:r w:rsidR="00AE0418" w:rsidRPr="00AE3CED">
        <w:rPr>
          <w:rFonts w:ascii="Times New Roman" w:hAnsi="Times New Roman" w:cs="Times New Roman"/>
          <w:sz w:val="24"/>
          <w:szCs w:val="24"/>
        </w:rPr>
        <w:t xml:space="preserve"> prisons places</w:t>
      </w:r>
      <w:r w:rsidR="005C6154" w:rsidRPr="00AE3CED">
        <w:rPr>
          <w:rFonts w:ascii="Times New Roman" w:hAnsi="Times New Roman" w:cs="Times New Roman"/>
          <w:sz w:val="24"/>
          <w:szCs w:val="24"/>
        </w:rPr>
        <w:t>,</w:t>
      </w:r>
      <w:r w:rsidR="00966EB2" w:rsidRPr="00AE3CED">
        <w:rPr>
          <w:rFonts w:ascii="Times New Roman" w:hAnsi="Times New Roman" w:cs="Times New Roman"/>
          <w:sz w:val="24"/>
          <w:szCs w:val="24"/>
        </w:rPr>
        <w:t xml:space="preserve"> </w:t>
      </w:r>
      <w:r w:rsidR="00B52E7F" w:rsidRPr="00AE3CED">
        <w:rPr>
          <w:rFonts w:ascii="Times New Roman" w:hAnsi="Times New Roman" w:cs="Times New Roman"/>
          <w:sz w:val="24"/>
          <w:szCs w:val="24"/>
        </w:rPr>
        <w:t xml:space="preserve">was to </w:t>
      </w:r>
      <w:r w:rsidR="00177FBF" w:rsidRPr="00AE3CED">
        <w:rPr>
          <w:rFonts w:ascii="Times New Roman" w:hAnsi="Times New Roman" w:cs="Times New Roman"/>
          <w:sz w:val="24"/>
          <w:szCs w:val="24"/>
        </w:rPr>
        <w:t xml:space="preserve">reconsider their </w:t>
      </w:r>
      <w:r w:rsidR="00FF3E1D" w:rsidRPr="00AE3CED">
        <w:rPr>
          <w:rFonts w:ascii="Times New Roman" w:hAnsi="Times New Roman" w:cs="Times New Roman"/>
          <w:sz w:val="24"/>
          <w:szCs w:val="24"/>
        </w:rPr>
        <w:t>development</w:t>
      </w:r>
      <w:r w:rsidR="00177FBF" w:rsidRPr="00AE3CED">
        <w:rPr>
          <w:rFonts w:ascii="Times New Roman" w:hAnsi="Times New Roman" w:cs="Times New Roman"/>
          <w:sz w:val="24"/>
          <w:szCs w:val="24"/>
        </w:rPr>
        <w:t xml:space="preserve"> in line with </w:t>
      </w:r>
      <w:r w:rsidR="005D417A" w:rsidRPr="00AE3CED">
        <w:rPr>
          <w:rFonts w:ascii="Times New Roman" w:hAnsi="Times New Roman" w:cs="Times New Roman"/>
          <w:sz w:val="24"/>
          <w:szCs w:val="24"/>
        </w:rPr>
        <w:t>J</w:t>
      </w:r>
      <w:r w:rsidR="00177FBF" w:rsidRPr="00AE3CED">
        <w:rPr>
          <w:rFonts w:ascii="Times New Roman" w:hAnsi="Times New Roman" w:cs="Times New Roman"/>
          <w:sz w:val="24"/>
          <w:szCs w:val="24"/>
        </w:rPr>
        <w:t>ustice 20</w:t>
      </w:r>
      <w:r w:rsidR="005D417A" w:rsidRPr="00AE3CED">
        <w:rPr>
          <w:rFonts w:ascii="Times New Roman" w:hAnsi="Times New Roman" w:cs="Times New Roman"/>
          <w:sz w:val="24"/>
          <w:szCs w:val="24"/>
        </w:rPr>
        <w:t>3</w:t>
      </w:r>
      <w:r w:rsidR="00177FBF" w:rsidRPr="00AE3CED">
        <w:rPr>
          <w:rFonts w:ascii="Times New Roman" w:hAnsi="Times New Roman" w:cs="Times New Roman"/>
          <w:sz w:val="24"/>
          <w:szCs w:val="24"/>
        </w:rPr>
        <w:t xml:space="preserve">0 as </w:t>
      </w:r>
      <w:r w:rsidR="005D417A" w:rsidRPr="00AE3CED">
        <w:rPr>
          <w:rFonts w:ascii="Times New Roman" w:hAnsi="Times New Roman" w:cs="Times New Roman"/>
          <w:sz w:val="24"/>
          <w:szCs w:val="24"/>
        </w:rPr>
        <w:t>it was not to standard</w:t>
      </w:r>
      <w:r w:rsidR="00A64B14" w:rsidRPr="00AE3CED">
        <w:rPr>
          <w:rFonts w:ascii="Times New Roman" w:hAnsi="Times New Roman" w:cs="Times New Roman"/>
          <w:sz w:val="24"/>
          <w:szCs w:val="24"/>
        </w:rPr>
        <w:t xml:space="preserve"> </w:t>
      </w:r>
      <w:r w:rsidR="00145D16" w:rsidRPr="00AE3CED">
        <w:rPr>
          <w:rFonts w:ascii="Times New Roman" w:hAnsi="Times New Roman" w:cs="Times New Roman"/>
          <w:sz w:val="24"/>
          <w:szCs w:val="24"/>
        </w:rPr>
        <w:t>explains</w:t>
      </w:r>
      <w:r w:rsidR="00A64B14" w:rsidRPr="00AE3CED">
        <w:rPr>
          <w:rFonts w:ascii="Times New Roman" w:hAnsi="Times New Roman" w:cs="Times New Roman"/>
          <w:sz w:val="24"/>
          <w:szCs w:val="24"/>
        </w:rPr>
        <w:t xml:space="preserve"> </w:t>
      </w:r>
      <w:r w:rsidR="00145D16" w:rsidRPr="00AE3CED">
        <w:rPr>
          <w:rFonts w:ascii="Times New Roman" w:hAnsi="Times New Roman" w:cs="Times New Roman"/>
          <w:sz w:val="24"/>
          <w:szCs w:val="24"/>
        </w:rPr>
        <w:t>Parliament</w:t>
      </w:r>
      <w:r w:rsidR="00A64B14" w:rsidRPr="00AE3CED">
        <w:rPr>
          <w:rFonts w:ascii="Times New Roman" w:hAnsi="Times New Roman" w:cs="Times New Roman"/>
          <w:sz w:val="24"/>
          <w:szCs w:val="24"/>
        </w:rPr>
        <w:t xml:space="preserve"> (2019)</w:t>
      </w:r>
      <w:r w:rsidR="005D417A" w:rsidRPr="00AE3CED">
        <w:rPr>
          <w:rFonts w:ascii="Times New Roman" w:hAnsi="Times New Roman" w:cs="Times New Roman"/>
          <w:sz w:val="24"/>
          <w:szCs w:val="24"/>
        </w:rPr>
        <w:t>.</w:t>
      </w:r>
    </w:p>
    <w:p w14:paraId="037FC944" w14:textId="4FBBAC5D" w:rsidR="002C5EA3" w:rsidRPr="00AE3CED" w:rsidRDefault="004C2F3B"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To conclude </w:t>
      </w:r>
      <w:r w:rsidR="00AE3E40" w:rsidRPr="00AE3CED">
        <w:rPr>
          <w:rFonts w:ascii="Times New Roman" w:hAnsi="Times New Roman" w:cs="Times New Roman"/>
          <w:sz w:val="24"/>
          <w:szCs w:val="24"/>
        </w:rPr>
        <w:t xml:space="preserve">the prisons crisis as Hough et al (2008) </w:t>
      </w:r>
      <w:r w:rsidR="00F5724B" w:rsidRPr="00AE3CED">
        <w:rPr>
          <w:rFonts w:ascii="Times New Roman" w:hAnsi="Times New Roman" w:cs="Times New Roman"/>
          <w:sz w:val="24"/>
          <w:szCs w:val="24"/>
        </w:rPr>
        <w:t>explained</w:t>
      </w:r>
      <w:r w:rsidR="00AE3E40" w:rsidRPr="00AE3CED">
        <w:rPr>
          <w:rFonts w:ascii="Times New Roman" w:hAnsi="Times New Roman" w:cs="Times New Roman"/>
          <w:sz w:val="24"/>
          <w:szCs w:val="24"/>
        </w:rPr>
        <w:t xml:space="preserve"> is a real </w:t>
      </w:r>
      <w:r w:rsidR="003B09E5" w:rsidRPr="00AE3CED">
        <w:rPr>
          <w:rFonts w:ascii="Times New Roman" w:hAnsi="Times New Roman" w:cs="Times New Roman"/>
          <w:sz w:val="24"/>
          <w:szCs w:val="24"/>
        </w:rPr>
        <w:t>concern</w:t>
      </w:r>
      <w:r w:rsidR="00AE3E40" w:rsidRPr="00AE3CED">
        <w:rPr>
          <w:rFonts w:ascii="Times New Roman" w:hAnsi="Times New Roman" w:cs="Times New Roman"/>
          <w:sz w:val="24"/>
          <w:szCs w:val="24"/>
        </w:rPr>
        <w:t xml:space="preserve"> for England and Wales. </w:t>
      </w:r>
      <w:r w:rsidR="001B05B7" w:rsidRPr="00AE3CED">
        <w:rPr>
          <w:rFonts w:ascii="Times New Roman" w:hAnsi="Times New Roman" w:cs="Times New Roman"/>
          <w:sz w:val="24"/>
          <w:szCs w:val="24"/>
        </w:rPr>
        <w:t xml:space="preserve">There as been a </w:t>
      </w:r>
      <w:r w:rsidR="00F5724B" w:rsidRPr="00AE3CED">
        <w:rPr>
          <w:rFonts w:ascii="Times New Roman" w:hAnsi="Times New Roman" w:cs="Times New Roman"/>
          <w:sz w:val="24"/>
          <w:szCs w:val="24"/>
        </w:rPr>
        <w:t>constant</w:t>
      </w:r>
      <w:r w:rsidR="001B05B7" w:rsidRPr="00AE3CED">
        <w:rPr>
          <w:rFonts w:ascii="Times New Roman" w:hAnsi="Times New Roman" w:cs="Times New Roman"/>
          <w:sz w:val="24"/>
          <w:szCs w:val="24"/>
        </w:rPr>
        <w:t xml:space="preserve"> </w:t>
      </w:r>
      <w:r w:rsidR="00F5724B" w:rsidRPr="00AE3CED">
        <w:rPr>
          <w:rFonts w:ascii="Times New Roman" w:hAnsi="Times New Roman" w:cs="Times New Roman"/>
          <w:sz w:val="24"/>
          <w:szCs w:val="24"/>
        </w:rPr>
        <w:t>decrease</w:t>
      </w:r>
      <w:r w:rsidR="001B05B7" w:rsidRPr="00AE3CED">
        <w:rPr>
          <w:rFonts w:ascii="Times New Roman" w:hAnsi="Times New Roman" w:cs="Times New Roman"/>
          <w:sz w:val="24"/>
          <w:szCs w:val="24"/>
        </w:rPr>
        <w:t xml:space="preserve"> in the funding of the Ministry of Justice </w:t>
      </w:r>
      <w:r w:rsidR="00F5724B" w:rsidRPr="00AE3CED">
        <w:rPr>
          <w:rFonts w:ascii="Times New Roman" w:hAnsi="Times New Roman" w:cs="Times New Roman"/>
          <w:sz w:val="24"/>
          <w:szCs w:val="24"/>
        </w:rPr>
        <w:t>receives</w:t>
      </w:r>
      <w:r w:rsidR="001B05B7" w:rsidRPr="00AE3CED">
        <w:rPr>
          <w:rFonts w:ascii="Times New Roman" w:hAnsi="Times New Roman" w:cs="Times New Roman"/>
          <w:sz w:val="24"/>
          <w:szCs w:val="24"/>
        </w:rPr>
        <w:t xml:space="preserve"> </w:t>
      </w:r>
      <w:r w:rsidR="006E6835" w:rsidRPr="00AE3CED">
        <w:rPr>
          <w:rFonts w:ascii="Times New Roman" w:hAnsi="Times New Roman" w:cs="Times New Roman"/>
          <w:sz w:val="24"/>
          <w:szCs w:val="24"/>
        </w:rPr>
        <w:t>as Sturge (20</w:t>
      </w:r>
      <w:r w:rsidR="00E3130A" w:rsidRPr="00AE3CED">
        <w:rPr>
          <w:rFonts w:ascii="Times New Roman" w:hAnsi="Times New Roman" w:cs="Times New Roman"/>
          <w:sz w:val="24"/>
          <w:szCs w:val="24"/>
        </w:rPr>
        <w:t>20</w:t>
      </w:r>
      <w:r w:rsidR="006E6835" w:rsidRPr="00AE3CED">
        <w:rPr>
          <w:rFonts w:ascii="Times New Roman" w:hAnsi="Times New Roman" w:cs="Times New Roman"/>
          <w:sz w:val="24"/>
          <w:szCs w:val="24"/>
        </w:rPr>
        <w:t xml:space="preserve">) stated </w:t>
      </w:r>
      <w:r w:rsidR="001B05B7" w:rsidRPr="00AE3CED">
        <w:rPr>
          <w:rFonts w:ascii="Times New Roman" w:hAnsi="Times New Roman" w:cs="Times New Roman"/>
          <w:sz w:val="24"/>
          <w:szCs w:val="24"/>
        </w:rPr>
        <w:t xml:space="preserve">and </w:t>
      </w:r>
      <w:r w:rsidR="00F5724B" w:rsidRPr="00AE3CED">
        <w:rPr>
          <w:rFonts w:ascii="Times New Roman" w:hAnsi="Times New Roman" w:cs="Times New Roman"/>
          <w:sz w:val="24"/>
          <w:szCs w:val="24"/>
        </w:rPr>
        <w:t xml:space="preserve">an inquiry has reported many concerns and brought recommendations on how the government may be able to improve the service. </w:t>
      </w:r>
    </w:p>
    <w:p w14:paraId="5970064F" w14:textId="77777777" w:rsidR="00496000" w:rsidRPr="00AE3CED" w:rsidRDefault="00496000" w:rsidP="00AE3CED">
      <w:pPr>
        <w:spacing w:line="360" w:lineRule="auto"/>
        <w:jc w:val="both"/>
        <w:rPr>
          <w:rFonts w:ascii="Times New Roman" w:hAnsi="Times New Roman" w:cs="Times New Roman"/>
          <w:sz w:val="24"/>
          <w:szCs w:val="24"/>
        </w:rPr>
      </w:pPr>
    </w:p>
    <w:p w14:paraId="041DAB80" w14:textId="77777777" w:rsidR="00496000" w:rsidRPr="00AE3CED" w:rsidRDefault="00496000" w:rsidP="00AE3CED">
      <w:pPr>
        <w:spacing w:line="360" w:lineRule="auto"/>
        <w:jc w:val="both"/>
        <w:rPr>
          <w:rFonts w:ascii="Times New Roman" w:hAnsi="Times New Roman" w:cs="Times New Roman"/>
          <w:sz w:val="24"/>
          <w:szCs w:val="24"/>
        </w:rPr>
      </w:pPr>
    </w:p>
    <w:p w14:paraId="312DB107" w14:textId="39AEDB3E" w:rsidR="00F503A4" w:rsidRPr="00AE3CED" w:rsidRDefault="001A329B"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References</w:t>
      </w:r>
      <w:r w:rsidR="00F503A4" w:rsidRPr="00AE3CED">
        <w:rPr>
          <w:rFonts w:ascii="Times New Roman" w:hAnsi="Times New Roman" w:cs="Times New Roman"/>
          <w:sz w:val="24"/>
          <w:szCs w:val="24"/>
        </w:rPr>
        <w:t xml:space="preserve"> </w:t>
      </w:r>
    </w:p>
    <w:p w14:paraId="35FDEB03" w14:textId="77777777" w:rsidR="00FF3E1D" w:rsidRPr="00AE3CED" w:rsidRDefault="00FF3E1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Burke R J, Pignata S (2020) Handbook of Research on Stress and Well-Being in the Public Sector, Edward Elgar Publishing, Northampton </w:t>
      </w:r>
    </w:p>
    <w:p w14:paraId="1763EF6F" w14:textId="73D8911C" w:rsidR="00F503A4" w:rsidRPr="00AE3CED" w:rsidRDefault="00F503A4"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Hough M, </w:t>
      </w:r>
      <w:r w:rsidR="00794B18" w:rsidRPr="00AE3CED">
        <w:rPr>
          <w:rFonts w:ascii="Times New Roman" w:hAnsi="Times New Roman" w:cs="Times New Roman"/>
          <w:sz w:val="24"/>
          <w:szCs w:val="24"/>
        </w:rPr>
        <w:t xml:space="preserve">Allen R and Solomon E (2008) </w:t>
      </w:r>
      <w:r w:rsidRPr="00AE3CED">
        <w:rPr>
          <w:rFonts w:ascii="Times New Roman" w:hAnsi="Times New Roman" w:cs="Times New Roman"/>
          <w:sz w:val="24"/>
          <w:szCs w:val="24"/>
        </w:rPr>
        <w:t xml:space="preserve">Tackling Prison Overcrowding: Build More Prisons? Sentence Fewer </w:t>
      </w:r>
      <w:r w:rsidR="00FF3E1D" w:rsidRPr="00AE3CED">
        <w:rPr>
          <w:rFonts w:ascii="Times New Roman" w:hAnsi="Times New Roman" w:cs="Times New Roman"/>
          <w:sz w:val="24"/>
          <w:szCs w:val="24"/>
        </w:rPr>
        <w:t>Offenders?</w:t>
      </w:r>
      <w:r w:rsidR="003B09E5" w:rsidRPr="00AE3CED">
        <w:rPr>
          <w:rFonts w:ascii="Times New Roman" w:hAnsi="Times New Roman" w:cs="Times New Roman"/>
          <w:sz w:val="24"/>
          <w:szCs w:val="24"/>
        </w:rPr>
        <w:t xml:space="preserve"> </w:t>
      </w:r>
      <w:r w:rsidR="001A329B" w:rsidRPr="00AE3CED">
        <w:rPr>
          <w:rFonts w:ascii="Times New Roman" w:hAnsi="Times New Roman" w:cs="Times New Roman"/>
          <w:sz w:val="24"/>
          <w:szCs w:val="24"/>
        </w:rPr>
        <w:t>Policy Press, Bristol</w:t>
      </w:r>
    </w:p>
    <w:p w14:paraId="2880813E" w14:textId="63DD940D" w:rsidR="003B5715" w:rsidRPr="00AE3CED" w:rsidRDefault="003B5715"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Ministry of Justice (30th of January 2020) Safety in custody quarterly: update to September 2019 (online) available at https://www.gov.uk/government/statistics/safety-in-custody-quarterly-update-to-september-2019 </w:t>
      </w:r>
      <w:r w:rsidR="00F76CA9" w:rsidRPr="00AE3CED">
        <w:rPr>
          <w:rFonts w:ascii="Times New Roman" w:hAnsi="Times New Roman" w:cs="Times New Roman"/>
          <w:sz w:val="24"/>
          <w:szCs w:val="24"/>
        </w:rPr>
        <w:t>accessed on the 10/08/20</w:t>
      </w:r>
    </w:p>
    <w:p w14:paraId="30409EBA" w14:textId="5782D931" w:rsidR="003B5715" w:rsidRPr="00AE3CED" w:rsidRDefault="003B5715"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National Audit Office (2020) </w:t>
      </w:r>
      <w:r w:rsidR="00F76CA9" w:rsidRPr="00AE3CED">
        <w:rPr>
          <w:rFonts w:ascii="Times New Roman" w:hAnsi="Times New Roman" w:cs="Times New Roman"/>
          <w:sz w:val="24"/>
          <w:szCs w:val="24"/>
        </w:rPr>
        <w:t xml:space="preserve">Improving the prison estate (online) available at </w:t>
      </w:r>
      <w:hyperlink r:id="rId4" w:history="1">
        <w:r w:rsidR="00E958F1" w:rsidRPr="00AE3CED">
          <w:rPr>
            <w:rStyle w:val="Hyperlink"/>
            <w:rFonts w:ascii="Times New Roman" w:hAnsi="Times New Roman" w:cs="Times New Roman"/>
            <w:sz w:val="24"/>
            <w:szCs w:val="24"/>
          </w:rPr>
          <w:t>https://www.nao.org.uk/report/improving-the-prison-estate/</w:t>
        </w:r>
      </w:hyperlink>
      <w:r w:rsidR="00F76CA9" w:rsidRPr="00AE3CED">
        <w:rPr>
          <w:rFonts w:ascii="Times New Roman" w:hAnsi="Times New Roman" w:cs="Times New Roman"/>
          <w:sz w:val="24"/>
          <w:szCs w:val="24"/>
        </w:rPr>
        <w:t xml:space="preserve"> accessed on the 10/08/20</w:t>
      </w:r>
    </w:p>
    <w:p w14:paraId="65D663D4" w14:textId="2834C482" w:rsidR="003B5715" w:rsidRPr="00AE3CED" w:rsidRDefault="003B5715"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Parliament (3rd of April 2019) Prisons crisis: Government’s current approach inefficient, ineffective and unsustainable (online) available at https://www.parliament.uk/business/committees/committees-a-z/commons-select/justice-committee/news-parliament-2017/prison-population-2022-report-published-17-19/ </w:t>
      </w:r>
      <w:r w:rsidR="00F76CA9" w:rsidRPr="00AE3CED">
        <w:rPr>
          <w:rFonts w:ascii="Times New Roman" w:hAnsi="Times New Roman" w:cs="Times New Roman"/>
          <w:sz w:val="24"/>
          <w:szCs w:val="24"/>
        </w:rPr>
        <w:t>accessed on the 10/08/20</w:t>
      </w:r>
    </w:p>
    <w:p w14:paraId="324B69D9" w14:textId="7CB29395" w:rsidR="002C5EA3" w:rsidRPr="00AE3CED" w:rsidRDefault="00720B8C"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Sturge G (July 3rd 2020) UK Prison Population Statistics (online) available at </w:t>
      </w:r>
      <w:proofErr w:type="gramStart"/>
      <w:r w:rsidRPr="00AE3CED">
        <w:rPr>
          <w:rFonts w:ascii="Times New Roman" w:hAnsi="Times New Roman" w:cs="Times New Roman"/>
          <w:sz w:val="24"/>
          <w:szCs w:val="24"/>
        </w:rPr>
        <w:t>https://commonslibrary.parliament.uk/research-briefings/sn04334/  accessed</w:t>
      </w:r>
      <w:proofErr w:type="gramEnd"/>
      <w:r w:rsidRPr="00AE3CED">
        <w:rPr>
          <w:rFonts w:ascii="Times New Roman" w:hAnsi="Times New Roman" w:cs="Times New Roman"/>
          <w:sz w:val="24"/>
          <w:szCs w:val="24"/>
        </w:rPr>
        <w:t xml:space="preserve"> on the 10/08/20</w:t>
      </w:r>
    </w:p>
    <w:p w14:paraId="33A9F930" w14:textId="1AC97C75" w:rsidR="002C5EA3" w:rsidRPr="00AE3CED" w:rsidRDefault="002C5EA3" w:rsidP="00AE3CED">
      <w:pPr>
        <w:spacing w:line="360" w:lineRule="auto"/>
        <w:jc w:val="both"/>
        <w:rPr>
          <w:rFonts w:ascii="Times New Roman" w:hAnsi="Times New Roman" w:cs="Times New Roman"/>
          <w:sz w:val="24"/>
          <w:szCs w:val="24"/>
        </w:rPr>
      </w:pPr>
    </w:p>
    <w:p w14:paraId="3EB85C10" w14:textId="41B09732" w:rsidR="002C5EA3" w:rsidRPr="00AE3CED" w:rsidRDefault="002C5EA3" w:rsidP="00AE3CED">
      <w:pPr>
        <w:spacing w:line="360" w:lineRule="auto"/>
        <w:jc w:val="both"/>
        <w:rPr>
          <w:rFonts w:ascii="Times New Roman" w:hAnsi="Times New Roman" w:cs="Times New Roman"/>
          <w:sz w:val="24"/>
          <w:szCs w:val="24"/>
        </w:rPr>
      </w:pPr>
    </w:p>
    <w:p w14:paraId="2EA53AA6" w14:textId="13C7B1D9" w:rsidR="002C5EA3" w:rsidRPr="00AE3CED" w:rsidRDefault="002C5EA3" w:rsidP="00AE3CED">
      <w:pPr>
        <w:spacing w:line="360" w:lineRule="auto"/>
        <w:jc w:val="both"/>
        <w:rPr>
          <w:rFonts w:ascii="Times New Roman" w:hAnsi="Times New Roman" w:cs="Times New Roman"/>
          <w:sz w:val="24"/>
          <w:szCs w:val="24"/>
        </w:rPr>
      </w:pPr>
    </w:p>
    <w:p w14:paraId="6EFE8681" w14:textId="357AF74E" w:rsidR="002C5EA3" w:rsidRPr="00AE3CED" w:rsidRDefault="002C5EA3" w:rsidP="00AE3CED">
      <w:pPr>
        <w:spacing w:line="360" w:lineRule="auto"/>
        <w:jc w:val="both"/>
        <w:rPr>
          <w:rFonts w:ascii="Times New Roman" w:hAnsi="Times New Roman" w:cs="Times New Roman"/>
          <w:sz w:val="24"/>
          <w:szCs w:val="24"/>
        </w:rPr>
      </w:pPr>
    </w:p>
    <w:p w14:paraId="496E294D" w14:textId="22335122" w:rsidR="002C5EA3" w:rsidRPr="00AE3CED" w:rsidRDefault="002C5EA3" w:rsidP="00AE3CED">
      <w:pPr>
        <w:spacing w:line="360" w:lineRule="auto"/>
        <w:jc w:val="both"/>
        <w:rPr>
          <w:rFonts w:ascii="Times New Roman" w:hAnsi="Times New Roman" w:cs="Times New Roman"/>
          <w:sz w:val="24"/>
          <w:szCs w:val="24"/>
        </w:rPr>
      </w:pPr>
    </w:p>
    <w:p w14:paraId="25BC36E2" w14:textId="4092320D" w:rsidR="002C5EA3" w:rsidRPr="00AE3CED" w:rsidRDefault="002C5EA3" w:rsidP="00AE3CED">
      <w:pPr>
        <w:spacing w:line="360" w:lineRule="auto"/>
        <w:jc w:val="both"/>
        <w:rPr>
          <w:rFonts w:ascii="Times New Roman" w:hAnsi="Times New Roman" w:cs="Times New Roman"/>
          <w:sz w:val="24"/>
          <w:szCs w:val="24"/>
        </w:rPr>
      </w:pPr>
    </w:p>
    <w:p w14:paraId="4396EE2B" w14:textId="103BD279" w:rsidR="002C5EA3" w:rsidRPr="00AE3CED" w:rsidRDefault="002C5EA3" w:rsidP="00AE3CED">
      <w:pPr>
        <w:spacing w:line="360" w:lineRule="auto"/>
        <w:jc w:val="both"/>
        <w:rPr>
          <w:rFonts w:ascii="Times New Roman" w:hAnsi="Times New Roman" w:cs="Times New Roman"/>
          <w:sz w:val="24"/>
          <w:szCs w:val="24"/>
        </w:rPr>
      </w:pPr>
    </w:p>
    <w:p w14:paraId="6206202E" w14:textId="200D75B4" w:rsidR="002C5EA3" w:rsidRPr="00AE3CED" w:rsidRDefault="002C5EA3" w:rsidP="00AE3CED">
      <w:pPr>
        <w:spacing w:line="360" w:lineRule="auto"/>
        <w:jc w:val="both"/>
        <w:rPr>
          <w:rFonts w:ascii="Times New Roman" w:hAnsi="Times New Roman" w:cs="Times New Roman"/>
          <w:sz w:val="24"/>
          <w:szCs w:val="24"/>
        </w:rPr>
      </w:pPr>
    </w:p>
    <w:p w14:paraId="3F6950EF" w14:textId="4652B2CC" w:rsidR="002C5EA3" w:rsidRPr="00AE3CED" w:rsidRDefault="002C5EA3" w:rsidP="00AE3CED">
      <w:pPr>
        <w:spacing w:line="360" w:lineRule="auto"/>
        <w:jc w:val="both"/>
        <w:rPr>
          <w:rFonts w:ascii="Times New Roman" w:hAnsi="Times New Roman" w:cs="Times New Roman"/>
          <w:sz w:val="24"/>
          <w:szCs w:val="24"/>
        </w:rPr>
      </w:pPr>
    </w:p>
    <w:p w14:paraId="6DA20B02" w14:textId="7C8D2FD4" w:rsidR="002C5EA3" w:rsidRPr="00AE3CED" w:rsidRDefault="002C5EA3" w:rsidP="00AE3CED">
      <w:pPr>
        <w:spacing w:line="360" w:lineRule="auto"/>
        <w:jc w:val="both"/>
        <w:rPr>
          <w:rFonts w:ascii="Times New Roman" w:hAnsi="Times New Roman" w:cs="Times New Roman"/>
          <w:sz w:val="24"/>
          <w:szCs w:val="24"/>
        </w:rPr>
      </w:pPr>
    </w:p>
    <w:p w14:paraId="4F70CBA1" w14:textId="3540C3D1" w:rsidR="002C5EA3" w:rsidRPr="00AE3CED" w:rsidRDefault="002C5EA3" w:rsidP="00AE3CED">
      <w:pPr>
        <w:spacing w:line="360" w:lineRule="auto"/>
        <w:jc w:val="both"/>
        <w:rPr>
          <w:rFonts w:ascii="Times New Roman" w:hAnsi="Times New Roman" w:cs="Times New Roman"/>
          <w:sz w:val="24"/>
          <w:szCs w:val="24"/>
        </w:rPr>
      </w:pPr>
    </w:p>
    <w:p w14:paraId="10A50B16" w14:textId="26A6FC86" w:rsidR="002C5EA3" w:rsidRPr="00AE3CED" w:rsidRDefault="002C5EA3" w:rsidP="00AE3CED">
      <w:pPr>
        <w:spacing w:line="360" w:lineRule="auto"/>
        <w:jc w:val="both"/>
        <w:rPr>
          <w:rFonts w:ascii="Times New Roman" w:hAnsi="Times New Roman" w:cs="Times New Roman"/>
          <w:sz w:val="24"/>
          <w:szCs w:val="24"/>
        </w:rPr>
      </w:pPr>
    </w:p>
    <w:p w14:paraId="6F3256A0" w14:textId="79322FEF" w:rsidR="002C5EA3" w:rsidRPr="00AE3CED" w:rsidRDefault="002C5EA3" w:rsidP="00AE3CED">
      <w:pPr>
        <w:spacing w:line="360" w:lineRule="auto"/>
        <w:jc w:val="both"/>
        <w:rPr>
          <w:rFonts w:ascii="Times New Roman" w:hAnsi="Times New Roman" w:cs="Times New Roman"/>
          <w:sz w:val="24"/>
          <w:szCs w:val="24"/>
        </w:rPr>
      </w:pPr>
    </w:p>
    <w:p w14:paraId="1565CEC0" w14:textId="7DB95704" w:rsidR="002C5EA3" w:rsidRPr="00AE3CED" w:rsidRDefault="002C5EA3" w:rsidP="00AE3CED">
      <w:pPr>
        <w:spacing w:line="360" w:lineRule="auto"/>
        <w:jc w:val="both"/>
        <w:rPr>
          <w:rFonts w:ascii="Times New Roman" w:hAnsi="Times New Roman" w:cs="Times New Roman"/>
          <w:sz w:val="24"/>
          <w:szCs w:val="24"/>
        </w:rPr>
      </w:pPr>
    </w:p>
    <w:p w14:paraId="4A4C284B" w14:textId="66B29831" w:rsidR="002C5EA3" w:rsidRPr="00AE3CED" w:rsidRDefault="002C5EA3" w:rsidP="00AE3CED">
      <w:pPr>
        <w:spacing w:line="360" w:lineRule="auto"/>
        <w:jc w:val="both"/>
        <w:rPr>
          <w:rFonts w:ascii="Times New Roman" w:hAnsi="Times New Roman" w:cs="Times New Roman"/>
          <w:sz w:val="24"/>
          <w:szCs w:val="24"/>
        </w:rPr>
      </w:pPr>
    </w:p>
    <w:p w14:paraId="6C856C8F" w14:textId="55A2A535" w:rsidR="002C5EA3" w:rsidRPr="00AE3CED" w:rsidRDefault="002C5EA3" w:rsidP="00AE3CED">
      <w:pPr>
        <w:spacing w:line="360" w:lineRule="auto"/>
        <w:jc w:val="both"/>
        <w:rPr>
          <w:rFonts w:ascii="Times New Roman" w:hAnsi="Times New Roman" w:cs="Times New Roman"/>
          <w:sz w:val="24"/>
          <w:szCs w:val="24"/>
        </w:rPr>
      </w:pPr>
    </w:p>
    <w:p w14:paraId="5BA8B473" w14:textId="721F8394" w:rsidR="002C5EA3" w:rsidRPr="00AE3CED" w:rsidRDefault="002C5EA3" w:rsidP="00AE3CED">
      <w:pPr>
        <w:spacing w:line="360" w:lineRule="auto"/>
        <w:jc w:val="both"/>
        <w:rPr>
          <w:rFonts w:ascii="Times New Roman" w:hAnsi="Times New Roman" w:cs="Times New Roman"/>
          <w:sz w:val="24"/>
          <w:szCs w:val="24"/>
        </w:rPr>
      </w:pPr>
    </w:p>
    <w:p w14:paraId="3E07C2DF" w14:textId="4ACBB376" w:rsidR="002C5EA3" w:rsidRPr="00AE3CED" w:rsidRDefault="002C5EA3" w:rsidP="00AE3CED">
      <w:pPr>
        <w:spacing w:line="360" w:lineRule="auto"/>
        <w:jc w:val="both"/>
        <w:rPr>
          <w:rFonts w:ascii="Times New Roman" w:hAnsi="Times New Roman" w:cs="Times New Roman"/>
          <w:sz w:val="24"/>
          <w:szCs w:val="24"/>
        </w:rPr>
      </w:pPr>
    </w:p>
    <w:p w14:paraId="03B09687" w14:textId="288B78A9" w:rsidR="002C5EA3" w:rsidRPr="00AE3CED" w:rsidRDefault="002C5EA3" w:rsidP="00AE3CED">
      <w:pPr>
        <w:spacing w:line="360" w:lineRule="auto"/>
        <w:jc w:val="both"/>
        <w:rPr>
          <w:rFonts w:ascii="Times New Roman" w:hAnsi="Times New Roman" w:cs="Times New Roman"/>
          <w:sz w:val="24"/>
          <w:szCs w:val="24"/>
        </w:rPr>
      </w:pPr>
    </w:p>
    <w:p w14:paraId="09A0A70B" w14:textId="7334F496" w:rsidR="002C5EA3" w:rsidRPr="00AE3CED" w:rsidRDefault="002C5EA3" w:rsidP="00AE3CED">
      <w:pPr>
        <w:spacing w:line="360" w:lineRule="auto"/>
        <w:jc w:val="both"/>
        <w:rPr>
          <w:rFonts w:ascii="Times New Roman" w:hAnsi="Times New Roman" w:cs="Times New Roman"/>
          <w:sz w:val="24"/>
          <w:szCs w:val="24"/>
        </w:rPr>
      </w:pPr>
    </w:p>
    <w:p w14:paraId="5198030C" w14:textId="4FB9B435" w:rsidR="002C5EA3" w:rsidRPr="00AE3CED" w:rsidRDefault="002C5EA3" w:rsidP="00AE3CED">
      <w:pPr>
        <w:spacing w:line="360" w:lineRule="auto"/>
        <w:jc w:val="both"/>
        <w:rPr>
          <w:rFonts w:ascii="Times New Roman" w:hAnsi="Times New Roman" w:cs="Times New Roman"/>
          <w:sz w:val="24"/>
          <w:szCs w:val="24"/>
        </w:rPr>
      </w:pPr>
    </w:p>
    <w:p w14:paraId="22432EB8" w14:textId="06641E0B" w:rsidR="002C5EA3" w:rsidRPr="00AE3CED" w:rsidRDefault="002C5EA3" w:rsidP="00AE3CED">
      <w:pPr>
        <w:spacing w:line="360" w:lineRule="auto"/>
        <w:jc w:val="both"/>
        <w:rPr>
          <w:rFonts w:ascii="Times New Roman" w:hAnsi="Times New Roman" w:cs="Times New Roman"/>
          <w:sz w:val="24"/>
          <w:szCs w:val="24"/>
        </w:rPr>
      </w:pPr>
    </w:p>
    <w:p w14:paraId="49E12D44" w14:textId="5E92560E" w:rsidR="002C5EA3" w:rsidRPr="00AE3CED" w:rsidRDefault="002C5EA3" w:rsidP="00AE3CED">
      <w:pPr>
        <w:spacing w:line="360" w:lineRule="auto"/>
        <w:jc w:val="both"/>
        <w:rPr>
          <w:rFonts w:ascii="Times New Roman" w:hAnsi="Times New Roman" w:cs="Times New Roman"/>
          <w:sz w:val="24"/>
          <w:szCs w:val="24"/>
        </w:rPr>
      </w:pPr>
    </w:p>
    <w:p w14:paraId="2EFC3473" w14:textId="1C74DFB2" w:rsidR="002C5EA3" w:rsidRPr="00AE3CED" w:rsidRDefault="002C5EA3" w:rsidP="00AE3CED">
      <w:pPr>
        <w:spacing w:line="360" w:lineRule="auto"/>
        <w:jc w:val="both"/>
        <w:rPr>
          <w:rFonts w:ascii="Times New Roman" w:hAnsi="Times New Roman" w:cs="Times New Roman"/>
          <w:sz w:val="24"/>
          <w:szCs w:val="24"/>
        </w:rPr>
      </w:pPr>
    </w:p>
    <w:p w14:paraId="4AB660D1" w14:textId="51AD11C2" w:rsidR="002C5EA3" w:rsidRPr="00AE3CED" w:rsidRDefault="002C5EA3" w:rsidP="00AE3CED">
      <w:pPr>
        <w:spacing w:line="360" w:lineRule="auto"/>
        <w:jc w:val="both"/>
        <w:rPr>
          <w:rFonts w:ascii="Times New Roman" w:hAnsi="Times New Roman" w:cs="Times New Roman"/>
          <w:sz w:val="24"/>
          <w:szCs w:val="24"/>
        </w:rPr>
      </w:pPr>
    </w:p>
    <w:p w14:paraId="778F2587" w14:textId="499F9504" w:rsidR="002C5EA3" w:rsidRPr="00AE3CED" w:rsidRDefault="002C5EA3" w:rsidP="00AE3CED">
      <w:pPr>
        <w:spacing w:line="360" w:lineRule="auto"/>
        <w:jc w:val="both"/>
        <w:rPr>
          <w:rFonts w:ascii="Times New Roman" w:hAnsi="Times New Roman" w:cs="Times New Roman"/>
          <w:sz w:val="24"/>
          <w:szCs w:val="24"/>
        </w:rPr>
      </w:pPr>
    </w:p>
    <w:p w14:paraId="0A24A6BA" w14:textId="3B1CF31B" w:rsidR="002C5EA3" w:rsidRPr="00AE3CED" w:rsidRDefault="002C5EA3" w:rsidP="00AE3CED">
      <w:pPr>
        <w:spacing w:line="360" w:lineRule="auto"/>
        <w:jc w:val="both"/>
        <w:rPr>
          <w:rFonts w:ascii="Times New Roman" w:hAnsi="Times New Roman" w:cs="Times New Roman"/>
          <w:sz w:val="24"/>
          <w:szCs w:val="24"/>
        </w:rPr>
      </w:pPr>
    </w:p>
    <w:p w14:paraId="60A71BDD" w14:textId="05E4CAF3" w:rsidR="002C5EA3" w:rsidRPr="00AE3CED" w:rsidRDefault="002C5EA3" w:rsidP="00AE3CED">
      <w:pPr>
        <w:spacing w:line="360" w:lineRule="auto"/>
        <w:jc w:val="both"/>
        <w:rPr>
          <w:rFonts w:ascii="Times New Roman" w:hAnsi="Times New Roman" w:cs="Times New Roman"/>
          <w:sz w:val="24"/>
          <w:szCs w:val="24"/>
        </w:rPr>
      </w:pPr>
    </w:p>
    <w:p w14:paraId="354A81B4" w14:textId="065E9D6D" w:rsidR="002C5EA3" w:rsidRPr="00AE3CED" w:rsidRDefault="002C5EA3" w:rsidP="00AE3CED">
      <w:pPr>
        <w:spacing w:line="360" w:lineRule="auto"/>
        <w:jc w:val="both"/>
        <w:rPr>
          <w:rFonts w:ascii="Times New Roman" w:hAnsi="Times New Roman" w:cs="Times New Roman"/>
          <w:sz w:val="24"/>
          <w:szCs w:val="24"/>
        </w:rPr>
      </w:pPr>
    </w:p>
    <w:p w14:paraId="76CA1990" w14:textId="4243A7A4" w:rsidR="002C5EA3" w:rsidRPr="00AE3CED" w:rsidRDefault="002C5EA3" w:rsidP="00AE3CED">
      <w:pPr>
        <w:spacing w:line="360" w:lineRule="auto"/>
        <w:jc w:val="both"/>
        <w:rPr>
          <w:rFonts w:ascii="Times New Roman" w:hAnsi="Times New Roman" w:cs="Times New Roman"/>
          <w:sz w:val="24"/>
          <w:szCs w:val="24"/>
        </w:rPr>
      </w:pPr>
    </w:p>
    <w:p w14:paraId="38832202" w14:textId="19BC81FE" w:rsidR="002C5EA3" w:rsidRPr="00AE3CED" w:rsidRDefault="002C5EA3" w:rsidP="00AE3CED">
      <w:pPr>
        <w:spacing w:line="360" w:lineRule="auto"/>
        <w:jc w:val="both"/>
        <w:rPr>
          <w:rFonts w:ascii="Times New Roman" w:hAnsi="Times New Roman" w:cs="Times New Roman"/>
          <w:sz w:val="24"/>
          <w:szCs w:val="24"/>
        </w:rPr>
      </w:pPr>
    </w:p>
    <w:p w14:paraId="6FD3A9E3" w14:textId="262967A5" w:rsidR="002C5EA3" w:rsidRPr="00AE3CED" w:rsidRDefault="002C5EA3" w:rsidP="00AE3CED">
      <w:pPr>
        <w:spacing w:line="360" w:lineRule="auto"/>
        <w:jc w:val="both"/>
        <w:rPr>
          <w:rFonts w:ascii="Times New Roman" w:hAnsi="Times New Roman" w:cs="Times New Roman"/>
          <w:sz w:val="24"/>
          <w:szCs w:val="24"/>
        </w:rPr>
      </w:pPr>
    </w:p>
    <w:p w14:paraId="1D79FA4A" w14:textId="6B839816" w:rsidR="002C5EA3" w:rsidRPr="00AE3CED" w:rsidRDefault="002C5EA3" w:rsidP="00AE3CED">
      <w:pPr>
        <w:spacing w:line="360" w:lineRule="auto"/>
        <w:jc w:val="both"/>
        <w:rPr>
          <w:rFonts w:ascii="Times New Roman" w:hAnsi="Times New Roman" w:cs="Times New Roman"/>
          <w:sz w:val="24"/>
          <w:szCs w:val="24"/>
        </w:rPr>
      </w:pPr>
    </w:p>
    <w:p w14:paraId="30F86584"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The Criminal Justice System, Youth Justice &amp; Prison Systems in England &amp; Wales.</w:t>
      </w:r>
    </w:p>
    <w:p w14:paraId="445B423C"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Dr Claudine Young</w:t>
      </w:r>
    </w:p>
    <w:p w14:paraId="7C08C3FF"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P number 150354</w:t>
      </w:r>
    </w:p>
    <w:p w14:paraId="7754036C"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Rhodri Davies</w:t>
      </w:r>
    </w:p>
    <w:p w14:paraId="6D1434C0" w14:textId="77777777" w:rsidR="00AE3CED" w:rsidRPr="00AE3CED" w:rsidRDefault="00AE3CED" w:rsidP="00AE3CED">
      <w:pPr>
        <w:spacing w:line="360" w:lineRule="auto"/>
        <w:jc w:val="both"/>
        <w:rPr>
          <w:rFonts w:ascii="Times New Roman" w:hAnsi="Times New Roman" w:cs="Times New Roman"/>
          <w:sz w:val="24"/>
          <w:szCs w:val="24"/>
        </w:rPr>
      </w:pPr>
    </w:p>
    <w:p w14:paraId="3B38A6F5" w14:textId="77777777" w:rsidR="00AE3CED" w:rsidRPr="00AE3CED" w:rsidRDefault="00AE3CED" w:rsidP="00AE3CED">
      <w:pPr>
        <w:spacing w:line="360" w:lineRule="auto"/>
        <w:jc w:val="both"/>
        <w:rPr>
          <w:rFonts w:ascii="Times New Roman" w:hAnsi="Times New Roman" w:cs="Times New Roman"/>
          <w:sz w:val="24"/>
          <w:szCs w:val="24"/>
        </w:rPr>
      </w:pPr>
    </w:p>
    <w:p w14:paraId="0769CC90" w14:textId="77777777" w:rsidR="00AE3CED" w:rsidRPr="00AE3CED" w:rsidRDefault="00AE3CED" w:rsidP="00AE3CED">
      <w:pPr>
        <w:spacing w:line="360" w:lineRule="auto"/>
        <w:jc w:val="both"/>
        <w:rPr>
          <w:rFonts w:ascii="Times New Roman" w:hAnsi="Times New Roman" w:cs="Times New Roman"/>
          <w:sz w:val="24"/>
          <w:szCs w:val="24"/>
        </w:rPr>
      </w:pPr>
    </w:p>
    <w:p w14:paraId="00D975B3"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A reflective report of 1500 words. This should be written in the first person and offer personal opinions on one or more topics covered in the module.</w:t>
      </w:r>
    </w:p>
    <w:p w14:paraId="31850F26" w14:textId="77777777" w:rsidR="00AE3CED" w:rsidRPr="00AE3CED" w:rsidRDefault="00AE3CED" w:rsidP="00AE3CED">
      <w:pPr>
        <w:spacing w:line="360" w:lineRule="auto"/>
        <w:jc w:val="both"/>
        <w:rPr>
          <w:rFonts w:ascii="Times New Roman" w:hAnsi="Times New Roman" w:cs="Times New Roman"/>
          <w:sz w:val="24"/>
          <w:szCs w:val="24"/>
        </w:rPr>
      </w:pPr>
    </w:p>
    <w:p w14:paraId="58A2E458"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Word Count: 1546</w:t>
      </w:r>
    </w:p>
    <w:p w14:paraId="7C1EEA81" w14:textId="77777777" w:rsidR="00AE3CED" w:rsidRPr="00AE3CED" w:rsidRDefault="00AE3CED" w:rsidP="00AE3CED">
      <w:pPr>
        <w:spacing w:line="360" w:lineRule="auto"/>
        <w:jc w:val="both"/>
        <w:rPr>
          <w:rFonts w:ascii="Times New Roman" w:hAnsi="Times New Roman" w:cs="Times New Roman"/>
          <w:sz w:val="24"/>
          <w:szCs w:val="24"/>
        </w:rPr>
      </w:pPr>
    </w:p>
    <w:p w14:paraId="491759FD" w14:textId="77777777" w:rsidR="00AE3CED" w:rsidRPr="00AE3CED" w:rsidRDefault="00AE3CED" w:rsidP="00AE3CED">
      <w:pPr>
        <w:spacing w:line="360" w:lineRule="auto"/>
        <w:jc w:val="both"/>
        <w:rPr>
          <w:rFonts w:ascii="Times New Roman" w:hAnsi="Times New Roman" w:cs="Times New Roman"/>
          <w:sz w:val="24"/>
          <w:szCs w:val="24"/>
        </w:rPr>
      </w:pPr>
    </w:p>
    <w:p w14:paraId="1FE413F5" w14:textId="77777777" w:rsidR="00AE3CED" w:rsidRPr="00AE3CED" w:rsidRDefault="00AE3CED" w:rsidP="00AE3CED">
      <w:pPr>
        <w:spacing w:line="360" w:lineRule="auto"/>
        <w:jc w:val="both"/>
        <w:rPr>
          <w:rFonts w:ascii="Times New Roman" w:hAnsi="Times New Roman" w:cs="Times New Roman"/>
          <w:sz w:val="24"/>
          <w:szCs w:val="24"/>
        </w:rPr>
      </w:pPr>
    </w:p>
    <w:p w14:paraId="0BDE57B4" w14:textId="77777777" w:rsidR="00AE3CED" w:rsidRPr="00AE3CED" w:rsidRDefault="00AE3CED" w:rsidP="00AE3CED">
      <w:pPr>
        <w:spacing w:line="360" w:lineRule="auto"/>
        <w:jc w:val="both"/>
        <w:rPr>
          <w:rFonts w:ascii="Times New Roman" w:hAnsi="Times New Roman" w:cs="Times New Roman"/>
          <w:sz w:val="24"/>
          <w:szCs w:val="24"/>
        </w:rPr>
      </w:pPr>
    </w:p>
    <w:p w14:paraId="6BD7429E" w14:textId="77777777" w:rsidR="00AE3CED" w:rsidRPr="00AE3CED" w:rsidRDefault="00AE3CED" w:rsidP="00AE3CED">
      <w:pPr>
        <w:spacing w:line="360" w:lineRule="auto"/>
        <w:jc w:val="both"/>
        <w:rPr>
          <w:rFonts w:ascii="Times New Roman" w:hAnsi="Times New Roman" w:cs="Times New Roman"/>
          <w:sz w:val="24"/>
          <w:szCs w:val="24"/>
        </w:rPr>
      </w:pPr>
    </w:p>
    <w:p w14:paraId="3C23AA60" w14:textId="77777777" w:rsidR="00AE3CED" w:rsidRPr="00AE3CED" w:rsidRDefault="00AE3CED" w:rsidP="00AE3CED">
      <w:pPr>
        <w:spacing w:line="360" w:lineRule="auto"/>
        <w:jc w:val="both"/>
        <w:rPr>
          <w:rFonts w:ascii="Times New Roman" w:hAnsi="Times New Roman" w:cs="Times New Roman"/>
          <w:sz w:val="24"/>
          <w:szCs w:val="24"/>
        </w:rPr>
      </w:pPr>
    </w:p>
    <w:p w14:paraId="3F4BEBD5" w14:textId="77777777" w:rsidR="00AE3CED" w:rsidRPr="00AE3CED" w:rsidRDefault="00AE3CED" w:rsidP="00AE3CED">
      <w:pPr>
        <w:spacing w:line="360" w:lineRule="auto"/>
        <w:jc w:val="both"/>
        <w:rPr>
          <w:rFonts w:ascii="Times New Roman" w:hAnsi="Times New Roman" w:cs="Times New Roman"/>
          <w:sz w:val="24"/>
          <w:szCs w:val="24"/>
        </w:rPr>
      </w:pPr>
    </w:p>
    <w:p w14:paraId="5EA324BE" w14:textId="77777777" w:rsidR="00AE3CED" w:rsidRPr="00AE3CED" w:rsidRDefault="00AE3CED" w:rsidP="00AE3CED">
      <w:pPr>
        <w:spacing w:line="360" w:lineRule="auto"/>
        <w:jc w:val="both"/>
        <w:rPr>
          <w:rFonts w:ascii="Times New Roman" w:hAnsi="Times New Roman" w:cs="Times New Roman"/>
          <w:sz w:val="24"/>
          <w:szCs w:val="24"/>
        </w:rPr>
      </w:pPr>
    </w:p>
    <w:p w14:paraId="33C5691D" w14:textId="77777777" w:rsidR="00AE3CED" w:rsidRPr="00AE3CED" w:rsidRDefault="00AE3CED" w:rsidP="00AE3CED">
      <w:pPr>
        <w:spacing w:line="360" w:lineRule="auto"/>
        <w:jc w:val="both"/>
        <w:rPr>
          <w:rFonts w:ascii="Times New Roman" w:hAnsi="Times New Roman" w:cs="Times New Roman"/>
          <w:sz w:val="24"/>
          <w:szCs w:val="24"/>
        </w:rPr>
      </w:pPr>
    </w:p>
    <w:p w14:paraId="375E3A14" w14:textId="77777777" w:rsidR="00AE3CED" w:rsidRPr="00AE3CED" w:rsidRDefault="00AE3CED" w:rsidP="00AE3CED">
      <w:pPr>
        <w:spacing w:line="360" w:lineRule="auto"/>
        <w:jc w:val="both"/>
        <w:rPr>
          <w:rFonts w:ascii="Times New Roman" w:hAnsi="Times New Roman" w:cs="Times New Roman"/>
          <w:sz w:val="24"/>
          <w:szCs w:val="24"/>
        </w:rPr>
      </w:pPr>
    </w:p>
    <w:p w14:paraId="34E6E21D" w14:textId="77777777" w:rsidR="00AE3CED" w:rsidRPr="00AE3CED" w:rsidRDefault="00AE3CED" w:rsidP="00AE3CED">
      <w:pPr>
        <w:spacing w:line="360" w:lineRule="auto"/>
        <w:jc w:val="both"/>
        <w:rPr>
          <w:rFonts w:ascii="Times New Roman" w:hAnsi="Times New Roman" w:cs="Times New Roman"/>
          <w:sz w:val="24"/>
          <w:szCs w:val="24"/>
        </w:rPr>
      </w:pPr>
    </w:p>
    <w:p w14:paraId="187D4C01" w14:textId="77777777" w:rsidR="00AE3CED" w:rsidRPr="00AE3CED" w:rsidRDefault="00AE3CED" w:rsidP="00AE3CED">
      <w:pPr>
        <w:spacing w:line="360" w:lineRule="auto"/>
        <w:jc w:val="both"/>
        <w:rPr>
          <w:rFonts w:ascii="Times New Roman" w:hAnsi="Times New Roman" w:cs="Times New Roman"/>
          <w:sz w:val="24"/>
          <w:szCs w:val="24"/>
        </w:rPr>
      </w:pPr>
    </w:p>
    <w:p w14:paraId="19D97132"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lastRenderedPageBreak/>
        <w:t>This assignment will reflect on the topic of the prisons crisis within the UK it will cover my opinions on the way the Government has approached the crisis, what I have leaned whilst researching the topic and my opinion on what approaches the government may be able to take as well as recommendations.</w:t>
      </w:r>
    </w:p>
    <w:p w14:paraId="45D852CC"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The prisons crisis has been a pressing concern of many and the one of the reasons for the crisis is as many other areas of the public services is the reduction in the main of funding and the increase in workload. This can be seen in many areas within the public services where many innovations have come from the reduction on the service making them more effect however the prison service has shown a sharp increase in self-harm incidents and death that has recently spiked. Currently the highest recorded according to the Ministry of Justice (2020) figures have been related for 2019 that were at 61,461 incident of self-harm which is 742 incidents per 1,000 an increase of more than 16 from the previous year. The number of deaths was around 3600 whilst there was not the same sudden increase as the self-harm incidents it has increased a large amount. This was a great amount more than I thought before I began this module. The information I have found above bring many concerns about the current state the prison service is in. As the Ministry of Justice (2020) stated above there has only been an increase in the concerns such as the self-harm and deaths each year. </w:t>
      </w:r>
    </w:p>
    <w:p w14:paraId="16ED2877"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The module brought the ongoing prison crisis to my attention such as Sturge (2020) stated with the number of prisoners since 1993 that was at was 44,246 had doubled to 82,384 by 2018. This is one of the trends I had found in the prisons the other trends include incidents such as self-harm and deaths as stated by Ministry of Justice (2020).</w:t>
      </w:r>
    </w:p>
    <w:p w14:paraId="2336143B"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With the increase in the number of prisoners over the years the government approach was the increase in the number of spaces available within prisons currently there is a program called the Prison Estates Transformation Programme. According to the National Audit Office (2020) this programme seeks to increase the number of spaces available within England Wales to 10,000. They seek to achieve this through not building more building but through the restoration and repairing. The program was implemented due to a report in 2015 that brought concerns of the continued decrease in the living conditions within the prisons and there had been changes to the way the prison services maintained their prisons and that resulted in the program. </w:t>
      </w:r>
    </w:p>
    <w:p w14:paraId="6CB2DB58"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The report brought concerns on the living conditions of the prisoners as stated by the National Audit Office (2020) and they beloved they needed to be improved for a safe, secure and decent </w:t>
      </w:r>
      <w:r w:rsidRPr="00AE3CED">
        <w:rPr>
          <w:rFonts w:ascii="Times New Roman" w:hAnsi="Times New Roman" w:cs="Times New Roman"/>
          <w:sz w:val="24"/>
          <w:szCs w:val="24"/>
        </w:rPr>
        <w:lastRenderedPageBreak/>
        <w:t xml:space="preserve">prison estate. One of the concerns was the right living condition for the right prisoner due to the high numbers of prisoner it was found that it was difficult to place prisoners in location that was most appropriate for them and could not meet their needs. The 10,000 new places brought through the repairing of old and ineffective areas as the old places are ineffective, negatively affect the delivery of service and the outsourcing of prisons facility management had not met the standards. </w:t>
      </w:r>
    </w:p>
    <w:p w14:paraId="2495BCDA"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One reason that there is an increase in the amount of self-harm cases and death may be related to prisoner not revving the correct level of care from the prison such as not been placed in a suitable area. This could crase unneeded stress on the prisoners that may have underlined health conditions that may be agitated by such conditions. the report continues as stated by the National Audit Office (2020) Her Majesty’s Prison and Probation Service have been progressing in their efforts in understanding and improving the conditions of the prisoners within the prisons. They have also begun to align their objectives with available resources becoming more effete and effective. However, there are still concerns of the amount of resources available to them as not only the Prison Estates Transformation Programme need resources including funding, manpower and time but also the current concerns of the large number of workloads the staff have. In my opinion there still is not enough resources available as the figures above showed there is still a lot of death and the great spike that was shown for the number of self-harms does not show that the increase in the spaces has had a great effect. Other Ares such as rehabilitation and other services receiving resources may have a greater effect. </w:t>
      </w:r>
    </w:p>
    <w:p w14:paraId="1F7AB0AB"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There are problems for not only the prisoner but also the staff which in my opinion can be easily overlooked and should not as they are the one that delver the service if they are not performing to standard it can have a massive effect. This effect is not only physical but also mental as the workplace would feel stressful simply being there even if no problems have recently happened. The Penal Reform International (2020) have brought forward the number involved in the overcrowding of prisons these include a negative effect on the health care available, possible increase in the gang activity, a possible increase in the mental health problems of prisoners, violence, spreading of disease and high level of stress amount the staff. The overcrowding can lead to the reduction in the amount of resources available for everyone and some people may have long periods of time being boarded which can have a negative effect on their mental health make them irritable as Clements (1982) states. Clements (1982) brings in my opinion good areas to think about he states that the reduction in resources leads to areas </w:t>
      </w:r>
      <w:r w:rsidRPr="00AE3CED">
        <w:rPr>
          <w:rFonts w:ascii="Times New Roman" w:hAnsi="Times New Roman" w:cs="Times New Roman"/>
          <w:sz w:val="24"/>
          <w:szCs w:val="24"/>
        </w:rPr>
        <w:lastRenderedPageBreak/>
        <w:t xml:space="preserve">such as social support lacking which leads to the process of the prisoner reforming and moving for their release becoming slowed. </w:t>
      </w:r>
      <w:bookmarkStart w:id="0" w:name="_Hlk47988925"/>
      <w:r w:rsidRPr="00AE3CED">
        <w:rPr>
          <w:rFonts w:ascii="Times New Roman" w:hAnsi="Times New Roman" w:cs="Times New Roman"/>
          <w:sz w:val="24"/>
          <w:szCs w:val="24"/>
        </w:rPr>
        <w:t xml:space="preserve">Burke and Pignata (2020) </w:t>
      </w:r>
      <w:bookmarkEnd w:id="0"/>
      <w:r w:rsidRPr="00AE3CED">
        <w:rPr>
          <w:rFonts w:ascii="Times New Roman" w:hAnsi="Times New Roman" w:cs="Times New Roman"/>
          <w:sz w:val="24"/>
          <w:szCs w:val="24"/>
        </w:rPr>
        <w:t>also agrees with the opinion of the high workloads and poor funding has led to a poorer standard of service and lower rates of rehabilitations. I agree with this as the lack of funding also leads to a reduction in the options and opportunities for the prisoners as stated by Burke and Pignata (2020).</w:t>
      </w:r>
    </w:p>
    <w:p w14:paraId="40D84FCF"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The point brought by Clements might be linked to the high levels of reoffending in my opinion. The lack of support within prisons especially with areas such as rehabilitation services lacking resources has had a big effect on the levels of reoffending. Many have brought forward proposals for the high levels of reoffending one reason for the concerns according to Parliament (2019) is the amount of money reoffender cost the prison system it is around £15 billion a year and if this money, if saved, could assist one of the current concerns of the lack of funding the prison service rescues. This area has become more discussed and has become an area to focus on as the amount of savings is a great amount. The abolishment of the enticing 6 months or less is one method that has been stated to be a passive method and there is furthered discussion on the abolement on sentences 12 month or less. In my opinion the abolishment of 6 months dose sound plausible and could be a positive. However, the abolishment of 12 months sentencing or less might have a negative effect as other sera would need to pick up the areas that have been assisted by the abolishment.</w:t>
      </w:r>
    </w:p>
    <w:p w14:paraId="457AA12C"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There are other ways to according to </w:t>
      </w:r>
      <w:proofErr w:type="spellStart"/>
      <w:r w:rsidRPr="00AE3CED">
        <w:rPr>
          <w:rFonts w:ascii="Times New Roman" w:hAnsi="Times New Roman" w:cs="Times New Roman"/>
          <w:sz w:val="24"/>
          <w:szCs w:val="24"/>
        </w:rPr>
        <w:t>Wooldredge</w:t>
      </w:r>
      <w:proofErr w:type="spellEnd"/>
      <w:r w:rsidRPr="00AE3CED">
        <w:rPr>
          <w:rFonts w:ascii="Times New Roman" w:hAnsi="Times New Roman" w:cs="Times New Roman"/>
          <w:sz w:val="24"/>
          <w:szCs w:val="24"/>
        </w:rPr>
        <w:t xml:space="preserve"> and Gordon (1997) than a custodial sentence as the aim of the custodial sentence is to punish the offender and reform them to re-join society. Other methods could have a positive effect on the prison system in reliving the stress on the prisons however there might not be enough funding. One such method is community’s ligament and meeting such as restorative justice where the induvial involved and other 3</w:t>
      </w:r>
      <w:r w:rsidRPr="00AE3CED">
        <w:rPr>
          <w:rFonts w:ascii="Times New Roman" w:hAnsi="Times New Roman" w:cs="Times New Roman"/>
          <w:sz w:val="24"/>
          <w:szCs w:val="24"/>
          <w:vertAlign w:val="superscript"/>
        </w:rPr>
        <w:t>rd</w:t>
      </w:r>
      <w:r w:rsidRPr="00AE3CED">
        <w:rPr>
          <w:rFonts w:ascii="Times New Roman" w:hAnsi="Times New Roman" w:cs="Times New Roman"/>
          <w:sz w:val="24"/>
          <w:szCs w:val="24"/>
        </w:rPr>
        <w:t xml:space="preserve"> party members close to the individual can discus and possibly move forwards from the incident. However, this cost money and it takes both parties to agree with the meeting which could be difficult to achieve. But in my opinion this approach is a good start as it is better than having the offender sit bored in a prisons with the possibility of self-harm or death and this would help reduce the workload of staff and the effects that such incidents can have on not only the mental health of the prisoner but also the staff.</w:t>
      </w:r>
    </w:p>
    <w:p w14:paraId="0C86012F"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In my opinion there need to be an increase in funding at the start as many of the areas such as the saving possible from reoffending and the alternative methods for custodial sentences are projected to save money in the long term and not in the short it will likely cost a great amount </w:t>
      </w:r>
      <w:r w:rsidRPr="00AE3CED">
        <w:rPr>
          <w:rFonts w:ascii="Times New Roman" w:hAnsi="Times New Roman" w:cs="Times New Roman"/>
          <w:sz w:val="24"/>
          <w:szCs w:val="24"/>
        </w:rPr>
        <w:lastRenderedPageBreak/>
        <w:t>in my opinion. Despite the committed problems and overcrowding of the prisons thy have continued to receive less funding every year which does not help the current situation and this needs to change because without resources it would be difficult to bring the change that need to be done and the less resources available means it would take more time and more people such as the prisoners and staff working will have to shoulder it.</w:t>
      </w:r>
    </w:p>
    <w:p w14:paraId="0BE826A5" w14:textId="77777777" w:rsidR="00AE3CED" w:rsidRPr="00AE3CED" w:rsidRDefault="00AE3CED" w:rsidP="00AE3CED">
      <w:pPr>
        <w:spacing w:line="360" w:lineRule="auto"/>
        <w:jc w:val="both"/>
        <w:rPr>
          <w:rFonts w:ascii="Times New Roman" w:hAnsi="Times New Roman" w:cs="Times New Roman"/>
          <w:sz w:val="24"/>
          <w:szCs w:val="24"/>
        </w:rPr>
      </w:pPr>
    </w:p>
    <w:p w14:paraId="641F2EC1" w14:textId="77777777" w:rsidR="00AE3CED" w:rsidRPr="00AE3CED" w:rsidRDefault="00AE3CED" w:rsidP="00AE3CED">
      <w:pPr>
        <w:spacing w:line="360" w:lineRule="auto"/>
        <w:jc w:val="both"/>
        <w:rPr>
          <w:rFonts w:ascii="Times New Roman" w:hAnsi="Times New Roman" w:cs="Times New Roman"/>
          <w:sz w:val="24"/>
          <w:szCs w:val="24"/>
        </w:rPr>
      </w:pPr>
    </w:p>
    <w:p w14:paraId="1B517F67"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References </w:t>
      </w:r>
    </w:p>
    <w:p w14:paraId="01050A6D" w14:textId="30027927" w:rsidR="00AE3CED" w:rsidRPr="00AE3CED" w:rsidRDefault="00AE3CED" w:rsidP="005038AB">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Burke R J, Pignata S (2020) Handbook of Research on Stress and Well-Being in the Public Sector, Edward Elgar Publishing, Northampton </w:t>
      </w:r>
    </w:p>
    <w:p w14:paraId="396DB0B2"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Clements C B (1</w:t>
      </w:r>
      <w:r w:rsidRPr="00AE3CED">
        <w:rPr>
          <w:rFonts w:ascii="Times New Roman" w:hAnsi="Times New Roman" w:cs="Times New Roman"/>
          <w:sz w:val="24"/>
          <w:szCs w:val="24"/>
          <w:vertAlign w:val="superscript"/>
        </w:rPr>
        <w:t>st</w:t>
      </w:r>
      <w:r w:rsidRPr="00AE3CED">
        <w:rPr>
          <w:rFonts w:ascii="Times New Roman" w:hAnsi="Times New Roman" w:cs="Times New Roman"/>
          <w:sz w:val="24"/>
          <w:szCs w:val="24"/>
        </w:rPr>
        <w:t xml:space="preserve"> of January 1982) The Relationship of Offender Classification to the Problems of Prison Overcrowding (online) available at </w:t>
      </w:r>
      <w:hyperlink r:id="rId5" w:history="1">
        <w:r w:rsidRPr="00AE3CED">
          <w:rPr>
            <w:rStyle w:val="Hyperlink"/>
            <w:rFonts w:ascii="Times New Roman" w:hAnsi="Times New Roman" w:cs="Times New Roman"/>
            <w:sz w:val="24"/>
            <w:szCs w:val="24"/>
          </w:rPr>
          <w:t>https://journals.sagepub.com/doi/10.1177/001112878202800105</w:t>
        </w:r>
      </w:hyperlink>
      <w:r w:rsidRPr="00AE3CED">
        <w:rPr>
          <w:rFonts w:ascii="Times New Roman" w:hAnsi="Times New Roman" w:cs="Times New Roman"/>
          <w:sz w:val="24"/>
          <w:szCs w:val="24"/>
        </w:rPr>
        <w:t xml:space="preserve"> accessed on the 10/08/20</w:t>
      </w:r>
    </w:p>
    <w:p w14:paraId="40205FE0"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Ministry of Justice (30th of January 2020) Safety in custody quarterly: update to September 2019 (online) available at </w:t>
      </w:r>
      <w:hyperlink r:id="rId6" w:history="1">
        <w:r w:rsidRPr="00AE3CED">
          <w:rPr>
            <w:rStyle w:val="Hyperlink"/>
            <w:rFonts w:ascii="Times New Roman" w:hAnsi="Times New Roman" w:cs="Times New Roman"/>
            <w:sz w:val="24"/>
            <w:szCs w:val="24"/>
          </w:rPr>
          <w:t>https://www.gov.uk/government/statistics/safety-in-custody-quarterly-update-to-september-2019</w:t>
        </w:r>
      </w:hyperlink>
      <w:r w:rsidRPr="00AE3CED">
        <w:rPr>
          <w:rFonts w:ascii="Times New Roman" w:hAnsi="Times New Roman" w:cs="Times New Roman"/>
          <w:sz w:val="24"/>
          <w:szCs w:val="24"/>
        </w:rPr>
        <w:t xml:space="preserve"> accessed on the 10/08/20</w:t>
      </w:r>
    </w:p>
    <w:p w14:paraId="350AF70E"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Parliament (3</w:t>
      </w:r>
      <w:r w:rsidRPr="00AE3CED">
        <w:rPr>
          <w:rFonts w:ascii="Times New Roman" w:hAnsi="Times New Roman" w:cs="Times New Roman"/>
          <w:sz w:val="24"/>
          <w:szCs w:val="24"/>
          <w:vertAlign w:val="superscript"/>
        </w:rPr>
        <w:t>rd</w:t>
      </w:r>
      <w:r w:rsidRPr="00AE3CED">
        <w:rPr>
          <w:rFonts w:ascii="Times New Roman" w:hAnsi="Times New Roman" w:cs="Times New Roman"/>
          <w:sz w:val="24"/>
          <w:szCs w:val="24"/>
        </w:rPr>
        <w:t xml:space="preserve"> of April 2019) Prisons crisis: Government’s current approach inefficient, ineffective and unsustainable (online) available at </w:t>
      </w:r>
      <w:hyperlink r:id="rId7" w:history="1">
        <w:r w:rsidRPr="00AE3CED">
          <w:rPr>
            <w:rStyle w:val="Hyperlink"/>
            <w:rFonts w:ascii="Times New Roman" w:hAnsi="Times New Roman" w:cs="Times New Roman"/>
            <w:sz w:val="24"/>
            <w:szCs w:val="24"/>
          </w:rPr>
          <w:t>https://www.parliament.uk/business/committees/committees-a-z/commons-select/justice-committee/news-parliament-2017/prison-population-2022-report-published-17-19/</w:t>
        </w:r>
      </w:hyperlink>
      <w:r w:rsidRPr="00AE3CED">
        <w:rPr>
          <w:rFonts w:ascii="Times New Roman" w:hAnsi="Times New Roman" w:cs="Times New Roman"/>
          <w:sz w:val="24"/>
          <w:szCs w:val="24"/>
        </w:rPr>
        <w:t xml:space="preserve"> accessed on the 10/08/20</w:t>
      </w:r>
    </w:p>
    <w:p w14:paraId="00B4B665" w14:textId="77777777" w:rsidR="00AE3CED" w:rsidRPr="00AE3CED" w:rsidRDefault="00AE3CED" w:rsidP="00AE3CED">
      <w:pPr>
        <w:spacing w:line="360" w:lineRule="auto"/>
        <w:jc w:val="both"/>
        <w:rPr>
          <w:rFonts w:ascii="Times New Roman" w:hAnsi="Times New Roman" w:cs="Times New Roman"/>
          <w:sz w:val="24"/>
          <w:szCs w:val="24"/>
        </w:rPr>
      </w:pPr>
      <w:r w:rsidRPr="00AE3CED">
        <w:rPr>
          <w:rFonts w:ascii="Times New Roman" w:hAnsi="Times New Roman" w:cs="Times New Roman"/>
          <w:sz w:val="24"/>
          <w:szCs w:val="24"/>
        </w:rPr>
        <w:t xml:space="preserve">Penal Reform International (2020) Key facts (online) available at </w:t>
      </w:r>
      <w:hyperlink r:id="rId8" w:history="1">
        <w:r w:rsidRPr="00AE3CED">
          <w:rPr>
            <w:rStyle w:val="Hyperlink"/>
            <w:rFonts w:ascii="Times New Roman" w:hAnsi="Times New Roman" w:cs="Times New Roman"/>
            <w:sz w:val="24"/>
            <w:szCs w:val="24"/>
          </w:rPr>
          <w:t>https://www.penalreform.org/issues/reintegration-and-rehabilitation/key-facts/</w:t>
        </w:r>
      </w:hyperlink>
      <w:r w:rsidRPr="00AE3CED">
        <w:rPr>
          <w:rFonts w:ascii="Times New Roman" w:hAnsi="Times New Roman" w:cs="Times New Roman"/>
          <w:sz w:val="24"/>
          <w:szCs w:val="24"/>
        </w:rPr>
        <w:t xml:space="preserve"> accessed on the 10/08/20</w:t>
      </w:r>
    </w:p>
    <w:p w14:paraId="2FC60028" w14:textId="77777777" w:rsidR="00AE3CED" w:rsidRPr="00AE3CED" w:rsidRDefault="00AE3CED" w:rsidP="00AE3CED">
      <w:pPr>
        <w:spacing w:line="360" w:lineRule="auto"/>
        <w:jc w:val="both"/>
        <w:rPr>
          <w:rFonts w:ascii="Times New Roman" w:hAnsi="Times New Roman" w:cs="Times New Roman"/>
          <w:sz w:val="24"/>
          <w:szCs w:val="24"/>
        </w:rPr>
      </w:pPr>
      <w:bookmarkStart w:id="1" w:name="_Hlk47987148"/>
      <w:r w:rsidRPr="00AE3CED">
        <w:rPr>
          <w:rFonts w:ascii="Times New Roman" w:hAnsi="Times New Roman" w:cs="Times New Roman"/>
          <w:sz w:val="24"/>
          <w:szCs w:val="24"/>
        </w:rPr>
        <w:t>Sturge G (July 3</w:t>
      </w:r>
      <w:r w:rsidRPr="00AE3CED">
        <w:rPr>
          <w:rFonts w:ascii="Times New Roman" w:hAnsi="Times New Roman" w:cs="Times New Roman"/>
          <w:sz w:val="24"/>
          <w:szCs w:val="24"/>
          <w:vertAlign w:val="superscript"/>
        </w:rPr>
        <w:t>rd</w:t>
      </w:r>
      <w:r w:rsidRPr="00AE3CED">
        <w:rPr>
          <w:rFonts w:ascii="Times New Roman" w:hAnsi="Times New Roman" w:cs="Times New Roman"/>
          <w:sz w:val="24"/>
          <w:szCs w:val="24"/>
        </w:rPr>
        <w:t xml:space="preserve"> 2020) UK Prison Population Statistics (online) available at </w:t>
      </w:r>
      <w:hyperlink r:id="rId9" w:history="1">
        <w:r w:rsidRPr="00AE3CED">
          <w:rPr>
            <w:rStyle w:val="Hyperlink"/>
            <w:rFonts w:ascii="Times New Roman" w:hAnsi="Times New Roman" w:cs="Times New Roman"/>
            <w:sz w:val="24"/>
            <w:szCs w:val="24"/>
          </w:rPr>
          <w:t>https://commonslibrary.parliament.uk/research-briefings/sn04334/</w:t>
        </w:r>
      </w:hyperlink>
      <w:r w:rsidRPr="00AE3CED">
        <w:rPr>
          <w:rFonts w:ascii="Times New Roman" w:hAnsi="Times New Roman" w:cs="Times New Roman"/>
          <w:sz w:val="24"/>
          <w:szCs w:val="24"/>
        </w:rPr>
        <w:t xml:space="preserve">  </w:t>
      </w:r>
      <w:bookmarkStart w:id="2" w:name="_Hlk47988570"/>
      <w:r w:rsidRPr="00AE3CED">
        <w:rPr>
          <w:rFonts w:ascii="Times New Roman" w:hAnsi="Times New Roman" w:cs="Times New Roman"/>
          <w:sz w:val="24"/>
          <w:szCs w:val="24"/>
        </w:rPr>
        <w:t>accessed on the 10/08/20</w:t>
      </w:r>
      <w:bookmarkEnd w:id="2"/>
    </w:p>
    <w:bookmarkEnd w:id="1"/>
    <w:p w14:paraId="5A00D29A" w14:textId="77777777" w:rsidR="00AE3CED" w:rsidRPr="00AE3CED" w:rsidRDefault="00AE3CED" w:rsidP="00AE3CED">
      <w:pPr>
        <w:spacing w:line="360" w:lineRule="auto"/>
        <w:jc w:val="both"/>
        <w:rPr>
          <w:rFonts w:ascii="Times New Roman" w:hAnsi="Times New Roman" w:cs="Times New Roman"/>
          <w:sz w:val="24"/>
          <w:szCs w:val="24"/>
        </w:rPr>
      </w:pPr>
    </w:p>
    <w:p w14:paraId="6C9C3BA4" w14:textId="77777777" w:rsidR="00AE3CED" w:rsidRPr="00AE3CED" w:rsidRDefault="00AE3CED" w:rsidP="00AE3CED">
      <w:pPr>
        <w:spacing w:line="360" w:lineRule="auto"/>
        <w:jc w:val="both"/>
        <w:rPr>
          <w:rFonts w:ascii="Times New Roman" w:hAnsi="Times New Roman" w:cs="Times New Roman"/>
          <w:sz w:val="24"/>
          <w:szCs w:val="24"/>
        </w:rPr>
      </w:pPr>
      <w:proofErr w:type="spellStart"/>
      <w:r w:rsidRPr="00AE3CED">
        <w:rPr>
          <w:rFonts w:ascii="Times New Roman" w:hAnsi="Times New Roman" w:cs="Times New Roman"/>
          <w:sz w:val="24"/>
          <w:szCs w:val="24"/>
        </w:rPr>
        <w:t>Wooldredge</w:t>
      </w:r>
      <w:proofErr w:type="spellEnd"/>
      <w:r w:rsidRPr="00AE3CED">
        <w:rPr>
          <w:rFonts w:ascii="Times New Roman" w:hAnsi="Times New Roman" w:cs="Times New Roman"/>
          <w:sz w:val="24"/>
          <w:szCs w:val="24"/>
        </w:rPr>
        <w:t xml:space="preserve"> J and Gordon J (June 1997) Predicting the estimated use of alternatives to incarceration, Journal of Quantitative Criminology volume 13, 121–142</w:t>
      </w:r>
    </w:p>
    <w:p w14:paraId="40A8F512" w14:textId="77777777" w:rsidR="00AE3CED" w:rsidRPr="00AE3CED" w:rsidRDefault="00AE3CED" w:rsidP="00AE3CED">
      <w:pPr>
        <w:spacing w:line="360" w:lineRule="auto"/>
        <w:jc w:val="both"/>
        <w:rPr>
          <w:rFonts w:ascii="Times New Roman" w:hAnsi="Times New Roman" w:cs="Times New Roman"/>
          <w:sz w:val="24"/>
          <w:szCs w:val="24"/>
        </w:rPr>
      </w:pPr>
    </w:p>
    <w:p w14:paraId="2CCE7BFF" w14:textId="77777777" w:rsidR="00AE3CED" w:rsidRPr="00AE3CED" w:rsidRDefault="00AE3CED" w:rsidP="00AE3CED">
      <w:pPr>
        <w:spacing w:line="360" w:lineRule="auto"/>
        <w:jc w:val="both"/>
        <w:rPr>
          <w:rFonts w:ascii="Times New Roman" w:hAnsi="Times New Roman" w:cs="Times New Roman"/>
          <w:sz w:val="24"/>
          <w:szCs w:val="24"/>
        </w:rPr>
      </w:pPr>
    </w:p>
    <w:p w14:paraId="0877B1EB" w14:textId="77777777" w:rsidR="00AE3CED" w:rsidRPr="00AE3CED" w:rsidRDefault="00AE3CED" w:rsidP="00AE3CED">
      <w:pPr>
        <w:spacing w:line="360" w:lineRule="auto"/>
        <w:jc w:val="both"/>
        <w:rPr>
          <w:rFonts w:ascii="Times New Roman" w:hAnsi="Times New Roman" w:cs="Times New Roman"/>
          <w:sz w:val="24"/>
          <w:szCs w:val="24"/>
        </w:rPr>
      </w:pPr>
    </w:p>
    <w:p w14:paraId="72F13466" w14:textId="77777777" w:rsidR="00AE3CED" w:rsidRPr="00AE3CED" w:rsidRDefault="00AE3CED" w:rsidP="00AE3CED">
      <w:pPr>
        <w:spacing w:line="360" w:lineRule="auto"/>
        <w:jc w:val="both"/>
        <w:rPr>
          <w:rFonts w:ascii="Times New Roman" w:hAnsi="Times New Roman" w:cs="Times New Roman"/>
          <w:sz w:val="24"/>
          <w:szCs w:val="24"/>
        </w:rPr>
      </w:pPr>
    </w:p>
    <w:p w14:paraId="2A741774" w14:textId="77777777" w:rsidR="00AE3CED" w:rsidRPr="00AE3CED" w:rsidRDefault="00AE3CED" w:rsidP="00AE3CED">
      <w:pPr>
        <w:spacing w:line="360" w:lineRule="auto"/>
        <w:jc w:val="both"/>
        <w:rPr>
          <w:rFonts w:ascii="Times New Roman" w:hAnsi="Times New Roman" w:cs="Times New Roman"/>
          <w:sz w:val="24"/>
          <w:szCs w:val="24"/>
        </w:rPr>
      </w:pPr>
    </w:p>
    <w:p w14:paraId="42B49448" w14:textId="77777777" w:rsidR="00AE3CED" w:rsidRPr="00AE3CED" w:rsidRDefault="00AE3CED" w:rsidP="00AE3CED">
      <w:pPr>
        <w:spacing w:line="360" w:lineRule="auto"/>
        <w:jc w:val="both"/>
        <w:rPr>
          <w:rFonts w:ascii="Times New Roman" w:hAnsi="Times New Roman" w:cs="Times New Roman"/>
          <w:sz w:val="24"/>
          <w:szCs w:val="24"/>
        </w:rPr>
      </w:pPr>
    </w:p>
    <w:p w14:paraId="24A97183" w14:textId="5C1676C1" w:rsidR="00AE3CED" w:rsidRPr="00AE3CED" w:rsidRDefault="00821B4A" w:rsidP="00AE3CE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FF16B00" wp14:editId="509E7AA8">
            <wp:extent cx="5636870" cy="811775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47383" cy="8132897"/>
                    </a:xfrm>
                    <a:prstGeom prst="rect">
                      <a:avLst/>
                    </a:prstGeom>
                    <a:noFill/>
                  </pic:spPr>
                </pic:pic>
              </a:graphicData>
            </a:graphic>
          </wp:inline>
        </w:drawing>
      </w:r>
    </w:p>
    <w:p w14:paraId="137482E3" w14:textId="77777777" w:rsidR="00AE3CED" w:rsidRPr="00AE3CED" w:rsidRDefault="00AE3CED" w:rsidP="00AE3CED">
      <w:pPr>
        <w:spacing w:line="360" w:lineRule="auto"/>
        <w:jc w:val="both"/>
        <w:rPr>
          <w:rFonts w:ascii="Times New Roman" w:hAnsi="Times New Roman" w:cs="Times New Roman"/>
          <w:sz w:val="24"/>
          <w:szCs w:val="24"/>
        </w:rPr>
      </w:pPr>
    </w:p>
    <w:p w14:paraId="77CDFF33" w14:textId="77777777" w:rsidR="00AE3CED" w:rsidRPr="00AE3CED" w:rsidRDefault="00AE3CED" w:rsidP="00AE3CED">
      <w:pPr>
        <w:spacing w:line="360" w:lineRule="auto"/>
        <w:jc w:val="both"/>
        <w:rPr>
          <w:rFonts w:ascii="Times New Roman" w:hAnsi="Times New Roman" w:cs="Times New Roman"/>
          <w:sz w:val="24"/>
          <w:szCs w:val="24"/>
        </w:rPr>
      </w:pPr>
    </w:p>
    <w:p w14:paraId="34C44555" w14:textId="77777777" w:rsidR="00AE3CED" w:rsidRPr="00AE3CED" w:rsidRDefault="00AE3CED" w:rsidP="00AE3CED">
      <w:pPr>
        <w:spacing w:line="360" w:lineRule="auto"/>
        <w:jc w:val="both"/>
        <w:rPr>
          <w:rFonts w:ascii="Times New Roman" w:hAnsi="Times New Roman" w:cs="Times New Roman"/>
          <w:sz w:val="24"/>
          <w:szCs w:val="24"/>
        </w:rPr>
      </w:pPr>
    </w:p>
    <w:p w14:paraId="68A4A6D1" w14:textId="77777777" w:rsidR="00AE3CED" w:rsidRPr="00AE3CED" w:rsidRDefault="00AE3CED" w:rsidP="00AE3CED">
      <w:pPr>
        <w:spacing w:line="360" w:lineRule="auto"/>
        <w:jc w:val="both"/>
        <w:rPr>
          <w:rFonts w:ascii="Times New Roman" w:hAnsi="Times New Roman" w:cs="Times New Roman"/>
          <w:sz w:val="24"/>
          <w:szCs w:val="24"/>
        </w:rPr>
      </w:pPr>
    </w:p>
    <w:p w14:paraId="0FA09112" w14:textId="77777777" w:rsidR="00AE3CED" w:rsidRPr="00AE3CED" w:rsidRDefault="00AE3CED" w:rsidP="00AE3CED">
      <w:pPr>
        <w:spacing w:line="360" w:lineRule="auto"/>
        <w:jc w:val="both"/>
        <w:rPr>
          <w:rFonts w:ascii="Times New Roman" w:hAnsi="Times New Roman" w:cs="Times New Roman"/>
          <w:sz w:val="24"/>
          <w:szCs w:val="24"/>
        </w:rPr>
      </w:pPr>
    </w:p>
    <w:p w14:paraId="1DEA1DA8" w14:textId="77777777" w:rsidR="00AE3CED" w:rsidRPr="00AE3CED" w:rsidRDefault="00AE3CED" w:rsidP="00AE3CED">
      <w:pPr>
        <w:spacing w:line="360" w:lineRule="auto"/>
        <w:jc w:val="both"/>
        <w:rPr>
          <w:rFonts w:ascii="Times New Roman" w:hAnsi="Times New Roman" w:cs="Times New Roman"/>
          <w:sz w:val="24"/>
          <w:szCs w:val="24"/>
        </w:rPr>
      </w:pPr>
    </w:p>
    <w:p w14:paraId="39807FC3" w14:textId="4AC66C71" w:rsidR="00AE3CED" w:rsidRPr="00AE3CED" w:rsidRDefault="00821B4A" w:rsidP="00AE3CED">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93B0544" wp14:editId="2845CFDB">
            <wp:extent cx="5266011" cy="7272517"/>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7058" cy="7287774"/>
                    </a:xfrm>
                    <a:prstGeom prst="rect">
                      <a:avLst/>
                    </a:prstGeom>
                    <a:noFill/>
                  </pic:spPr>
                </pic:pic>
              </a:graphicData>
            </a:graphic>
          </wp:inline>
        </w:drawing>
      </w:r>
    </w:p>
    <w:p w14:paraId="326E6E77" w14:textId="69EE9386" w:rsidR="002C5EA3" w:rsidRPr="00AE3CED" w:rsidRDefault="00821B4A" w:rsidP="00AE3CED">
      <w:pPr>
        <w:spacing w:line="360" w:lineRule="auto"/>
        <w:jc w:val="both"/>
        <w:rPr>
          <w:rFonts w:ascii="Times New Roman" w:hAnsi="Times New Roman" w:cs="Times New Roman"/>
          <w:sz w:val="24"/>
          <w:szCs w:val="24"/>
        </w:rPr>
      </w:pPr>
      <w:bookmarkStart w:id="3" w:name="_GoBack"/>
      <w:bookmarkEnd w:id="3"/>
      <w:r>
        <w:rPr>
          <w:rFonts w:ascii="Times New Roman" w:hAnsi="Times New Roman" w:cs="Times New Roman"/>
          <w:noProof/>
          <w:sz w:val="24"/>
          <w:szCs w:val="24"/>
        </w:rPr>
        <w:lastRenderedPageBreak/>
        <w:drawing>
          <wp:anchor distT="0" distB="0" distL="114300" distR="114300" simplePos="0" relativeHeight="251658240" behindDoc="0" locked="0" layoutInCell="1" allowOverlap="1" wp14:anchorId="4336CE22" wp14:editId="5DDC0034">
            <wp:simplePos x="0" y="0"/>
            <wp:positionH relativeFrom="margin">
              <wp:align>left</wp:align>
            </wp:positionH>
            <wp:positionV relativeFrom="paragraph">
              <wp:posOffset>0</wp:posOffset>
            </wp:positionV>
            <wp:extent cx="5446395" cy="6552565"/>
            <wp:effectExtent l="0" t="0" r="1905" b="63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46395" cy="6552565"/>
                    </a:xfrm>
                    <a:prstGeom prst="rect">
                      <a:avLst/>
                    </a:prstGeom>
                    <a:noFill/>
                  </pic:spPr>
                </pic:pic>
              </a:graphicData>
            </a:graphic>
            <wp14:sizeRelH relativeFrom="margin">
              <wp14:pctWidth>0</wp14:pctWidth>
            </wp14:sizeRelH>
            <wp14:sizeRelV relativeFrom="margin">
              <wp14:pctHeight>0</wp14:pctHeight>
            </wp14:sizeRelV>
          </wp:anchor>
        </w:drawing>
      </w:r>
    </w:p>
    <w:sectPr w:rsidR="002C5EA3" w:rsidRPr="00AE3C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A7"/>
    <w:rsid w:val="0005020C"/>
    <w:rsid w:val="00050C67"/>
    <w:rsid w:val="00074F85"/>
    <w:rsid w:val="00082BB3"/>
    <w:rsid w:val="000937AB"/>
    <w:rsid w:val="00097834"/>
    <w:rsid w:val="000C161C"/>
    <w:rsid w:val="000C32A3"/>
    <w:rsid w:val="000C3A44"/>
    <w:rsid w:val="000D4714"/>
    <w:rsid w:val="000F707E"/>
    <w:rsid w:val="001010CC"/>
    <w:rsid w:val="00122F7E"/>
    <w:rsid w:val="00145D16"/>
    <w:rsid w:val="00152542"/>
    <w:rsid w:val="00164585"/>
    <w:rsid w:val="00177FBF"/>
    <w:rsid w:val="001A0BE5"/>
    <w:rsid w:val="001A329B"/>
    <w:rsid w:val="001A6697"/>
    <w:rsid w:val="001B05B7"/>
    <w:rsid w:val="001B3E63"/>
    <w:rsid w:val="00203A0A"/>
    <w:rsid w:val="0021115F"/>
    <w:rsid w:val="002605E2"/>
    <w:rsid w:val="00287A05"/>
    <w:rsid w:val="002942E8"/>
    <w:rsid w:val="00294E23"/>
    <w:rsid w:val="002C5EA3"/>
    <w:rsid w:val="002D6A5F"/>
    <w:rsid w:val="00333E1D"/>
    <w:rsid w:val="003A57F5"/>
    <w:rsid w:val="003B09E5"/>
    <w:rsid w:val="003B0C61"/>
    <w:rsid w:val="003B5715"/>
    <w:rsid w:val="003C1833"/>
    <w:rsid w:val="003C5641"/>
    <w:rsid w:val="003F2AEE"/>
    <w:rsid w:val="003F707B"/>
    <w:rsid w:val="00407E4D"/>
    <w:rsid w:val="00410D8B"/>
    <w:rsid w:val="0041389F"/>
    <w:rsid w:val="0043550F"/>
    <w:rsid w:val="00442A70"/>
    <w:rsid w:val="004463DC"/>
    <w:rsid w:val="00452425"/>
    <w:rsid w:val="00460798"/>
    <w:rsid w:val="00460E30"/>
    <w:rsid w:val="00461BB8"/>
    <w:rsid w:val="004646CF"/>
    <w:rsid w:val="004769BC"/>
    <w:rsid w:val="004811F4"/>
    <w:rsid w:val="00491D11"/>
    <w:rsid w:val="00491EA2"/>
    <w:rsid w:val="00496000"/>
    <w:rsid w:val="004A6993"/>
    <w:rsid w:val="004C2F3B"/>
    <w:rsid w:val="004D3457"/>
    <w:rsid w:val="004E4739"/>
    <w:rsid w:val="004F2F57"/>
    <w:rsid w:val="005031B6"/>
    <w:rsid w:val="005038AB"/>
    <w:rsid w:val="00526B4E"/>
    <w:rsid w:val="0054326A"/>
    <w:rsid w:val="0056170B"/>
    <w:rsid w:val="00584180"/>
    <w:rsid w:val="005C2663"/>
    <w:rsid w:val="005C4428"/>
    <w:rsid w:val="005C5929"/>
    <w:rsid w:val="005C6154"/>
    <w:rsid w:val="005D417A"/>
    <w:rsid w:val="006002CE"/>
    <w:rsid w:val="00632364"/>
    <w:rsid w:val="00641224"/>
    <w:rsid w:val="00641FD4"/>
    <w:rsid w:val="006451ED"/>
    <w:rsid w:val="00645C10"/>
    <w:rsid w:val="0066486F"/>
    <w:rsid w:val="006669BB"/>
    <w:rsid w:val="00697345"/>
    <w:rsid w:val="006C02E9"/>
    <w:rsid w:val="006E16C7"/>
    <w:rsid w:val="006E554A"/>
    <w:rsid w:val="006E6835"/>
    <w:rsid w:val="007154C7"/>
    <w:rsid w:val="007202A7"/>
    <w:rsid w:val="00720B8C"/>
    <w:rsid w:val="007210CE"/>
    <w:rsid w:val="00730E7A"/>
    <w:rsid w:val="007453D7"/>
    <w:rsid w:val="007513BA"/>
    <w:rsid w:val="00781842"/>
    <w:rsid w:val="00792F43"/>
    <w:rsid w:val="00794B18"/>
    <w:rsid w:val="007972FE"/>
    <w:rsid w:val="007C118C"/>
    <w:rsid w:val="007D1103"/>
    <w:rsid w:val="007E5894"/>
    <w:rsid w:val="007F6950"/>
    <w:rsid w:val="00803829"/>
    <w:rsid w:val="00816CA8"/>
    <w:rsid w:val="00821B4A"/>
    <w:rsid w:val="0083743D"/>
    <w:rsid w:val="00840520"/>
    <w:rsid w:val="00857795"/>
    <w:rsid w:val="00866B8F"/>
    <w:rsid w:val="00866E1C"/>
    <w:rsid w:val="00872B9D"/>
    <w:rsid w:val="008B23B8"/>
    <w:rsid w:val="008B477C"/>
    <w:rsid w:val="008E70BD"/>
    <w:rsid w:val="009076F0"/>
    <w:rsid w:val="009142BE"/>
    <w:rsid w:val="0092653B"/>
    <w:rsid w:val="00932447"/>
    <w:rsid w:val="009357DB"/>
    <w:rsid w:val="00935891"/>
    <w:rsid w:val="00937008"/>
    <w:rsid w:val="00961C1D"/>
    <w:rsid w:val="00966EB2"/>
    <w:rsid w:val="00974605"/>
    <w:rsid w:val="00975FF8"/>
    <w:rsid w:val="009B2800"/>
    <w:rsid w:val="009B71EC"/>
    <w:rsid w:val="009D1A9B"/>
    <w:rsid w:val="009E639B"/>
    <w:rsid w:val="009F3C46"/>
    <w:rsid w:val="00A11F09"/>
    <w:rsid w:val="00A20654"/>
    <w:rsid w:val="00A32CFA"/>
    <w:rsid w:val="00A417BE"/>
    <w:rsid w:val="00A561A5"/>
    <w:rsid w:val="00A5795C"/>
    <w:rsid w:val="00A64B14"/>
    <w:rsid w:val="00A767E0"/>
    <w:rsid w:val="00A77B7C"/>
    <w:rsid w:val="00A84ABB"/>
    <w:rsid w:val="00A9766C"/>
    <w:rsid w:val="00AE0418"/>
    <w:rsid w:val="00AE3CED"/>
    <w:rsid w:val="00AE3E40"/>
    <w:rsid w:val="00AE47CA"/>
    <w:rsid w:val="00AE5873"/>
    <w:rsid w:val="00AF3A33"/>
    <w:rsid w:val="00AF565E"/>
    <w:rsid w:val="00B163FA"/>
    <w:rsid w:val="00B26C56"/>
    <w:rsid w:val="00B52E7F"/>
    <w:rsid w:val="00B84439"/>
    <w:rsid w:val="00B94567"/>
    <w:rsid w:val="00BB4524"/>
    <w:rsid w:val="00BC3570"/>
    <w:rsid w:val="00BD0F2B"/>
    <w:rsid w:val="00BE7550"/>
    <w:rsid w:val="00BF5661"/>
    <w:rsid w:val="00C015D8"/>
    <w:rsid w:val="00C11DEE"/>
    <w:rsid w:val="00C346A7"/>
    <w:rsid w:val="00C4391A"/>
    <w:rsid w:val="00C5647B"/>
    <w:rsid w:val="00C72AAD"/>
    <w:rsid w:val="00CA483B"/>
    <w:rsid w:val="00CB3243"/>
    <w:rsid w:val="00D12DC9"/>
    <w:rsid w:val="00D153BF"/>
    <w:rsid w:val="00D253C2"/>
    <w:rsid w:val="00D26698"/>
    <w:rsid w:val="00D32DAD"/>
    <w:rsid w:val="00D44EDD"/>
    <w:rsid w:val="00D552EA"/>
    <w:rsid w:val="00D6271B"/>
    <w:rsid w:val="00D80F2C"/>
    <w:rsid w:val="00D85F74"/>
    <w:rsid w:val="00D96F74"/>
    <w:rsid w:val="00DB4DBD"/>
    <w:rsid w:val="00DD308D"/>
    <w:rsid w:val="00E3130A"/>
    <w:rsid w:val="00E324E6"/>
    <w:rsid w:val="00E8670F"/>
    <w:rsid w:val="00E958F1"/>
    <w:rsid w:val="00EA4D4B"/>
    <w:rsid w:val="00EA502E"/>
    <w:rsid w:val="00EC084B"/>
    <w:rsid w:val="00EC291B"/>
    <w:rsid w:val="00EC3716"/>
    <w:rsid w:val="00ED2F8F"/>
    <w:rsid w:val="00ED3328"/>
    <w:rsid w:val="00ED3CFD"/>
    <w:rsid w:val="00F024AB"/>
    <w:rsid w:val="00F46BDA"/>
    <w:rsid w:val="00F503A4"/>
    <w:rsid w:val="00F5724B"/>
    <w:rsid w:val="00F63086"/>
    <w:rsid w:val="00F76CA9"/>
    <w:rsid w:val="00F9232C"/>
    <w:rsid w:val="00FC2997"/>
    <w:rsid w:val="00FC5AD0"/>
    <w:rsid w:val="00FD201C"/>
    <w:rsid w:val="00FF3E1D"/>
    <w:rsid w:val="00FF61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61A4E"/>
  <w15:chartTrackingRefBased/>
  <w15:docId w15:val="{C91EA9D7-260C-4C70-931D-BDF223B1F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5EA3"/>
    <w:rPr>
      <w:color w:val="0563C1" w:themeColor="hyperlink"/>
      <w:u w:val="single"/>
    </w:rPr>
  </w:style>
  <w:style w:type="character" w:styleId="UnresolvedMention">
    <w:name w:val="Unresolved Mention"/>
    <w:basedOn w:val="DefaultParagraphFont"/>
    <w:uiPriority w:val="99"/>
    <w:semiHidden/>
    <w:unhideWhenUsed/>
    <w:rsid w:val="002C5EA3"/>
    <w:rPr>
      <w:color w:val="605E5C"/>
      <w:shd w:val="clear" w:color="auto" w:fill="E1DFDD"/>
    </w:rPr>
  </w:style>
  <w:style w:type="character" w:styleId="FollowedHyperlink">
    <w:name w:val="FollowedHyperlink"/>
    <w:basedOn w:val="DefaultParagraphFont"/>
    <w:uiPriority w:val="99"/>
    <w:semiHidden/>
    <w:unhideWhenUsed/>
    <w:rsid w:val="00F76C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2692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nalreform.org/issues/reintegration-and-rehabilitation/key-fact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parliament.uk/business/committees/committees-a-z/commons-select/justice-committee/news-parliament-2017/prison-population-2022-report-published-17-19/" TargetMode="External"/><Relationship Id="rId12" Type="http://schemas.openxmlformats.org/officeDocument/2006/relationships/image" Target="media/image3.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statistics/safety-in-custody-quarterly-update-to-september-2019" TargetMode="External"/><Relationship Id="rId11" Type="http://schemas.openxmlformats.org/officeDocument/2006/relationships/image" Target="media/image2.png"/><Relationship Id="rId5" Type="http://schemas.openxmlformats.org/officeDocument/2006/relationships/hyperlink" Target="https://journals.sagepub.com/doi/10.1177/001112878202800105" TargetMode="External"/><Relationship Id="rId10" Type="http://schemas.openxmlformats.org/officeDocument/2006/relationships/image" Target="media/image1.png"/><Relationship Id="rId4" Type="http://schemas.openxmlformats.org/officeDocument/2006/relationships/hyperlink" Target="https://www.nao.org.uk/report/improving-the-prison-estate/" TargetMode="External"/><Relationship Id="rId9" Type="http://schemas.openxmlformats.org/officeDocument/2006/relationships/hyperlink" Target="https://commonslibrary.parliament.uk/research-briefings/sn0433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14</Pages>
  <Words>2749</Words>
  <Characters>15670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Davies</dc:creator>
  <cp:keywords/>
  <dc:description/>
  <cp:lastModifiedBy>Rhodri Davies</cp:lastModifiedBy>
  <cp:revision>8</cp:revision>
  <dcterms:created xsi:type="dcterms:W3CDTF">2020-08-10T18:15:00Z</dcterms:created>
  <dcterms:modified xsi:type="dcterms:W3CDTF">2020-08-10T21:04:00Z</dcterms:modified>
</cp:coreProperties>
</file>