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F3997" w14:textId="33EFF31C" w:rsidR="00B44084" w:rsidRPr="006912A0" w:rsidRDefault="00B44084">
      <w:pPr>
        <w:rPr>
          <w:rFonts w:cstheme="minorHAnsi"/>
        </w:rPr>
      </w:pPr>
    </w:p>
    <w:p w14:paraId="7CDA5C25" w14:textId="4EBA3681" w:rsidR="00A3595C" w:rsidRDefault="002248B4" w:rsidP="005C3D02">
      <w:pPr>
        <w:jc w:val="center"/>
        <w:rPr>
          <w:rFonts w:cstheme="minorHAnsi"/>
          <w:b/>
          <w:bCs/>
          <w:sz w:val="24"/>
          <w:szCs w:val="24"/>
        </w:rPr>
      </w:pPr>
      <w:r w:rsidRPr="007D3142">
        <w:rPr>
          <w:rFonts w:cstheme="minorHAnsi"/>
          <w:b/>
          <w:bCs/>
          <w:sz w:val="24"/>
          <w:szCs w:val="24"/>
        </w:rPr>
        <w:t>Assignment</w:t>
      </w:r>
      <w:r w:rsidR="00A3595C" w:rsidRPr="007D3142">
        <w:rPr>
          <w:rFonts w:cstheme="minorHAnsi"/>
          <w:b/>
          <w:bCs/>
          <w:sz w:val="24"/>
          <w:szCs w:val="24"/>
        </w:rPr>
        <w:t xml:space="preserve"> 2</w:t>
      </w:r>
      <w:r w:rsidR="007D3142" w:rsidRPr="007D3142">
        <w:rPr>
          <w:rFonts w:cstheme="minorHAnsi"/>
          <w:b/>
          <w:bCs/>
          <w:sz w:val="24"/>
          <w:szCs w:val="24"/>
        </w:rPr>
        <w:t xml:space="preserve"> – Submission 2</w:t>
      </w:r>
    </w:p>
    <w:p w14:paraId="58C9DA6A" w14:textId="77777777" w:rsidR="007D3142" w:rsidRPr="007D3142" w:rsidRDefault="007D3142" w:rsidP="005C3D02">
      <w:pPr>
        <w:jc w:val="center"/>
        <w:rPr>
          <w:rFonts w:cstheme="minorHAnsi"/>
          <w:b/>
          <w:bCs/>
          <w:sz w:val="24"/>
          <w:szCs w:val="24"/>
        </w:rPr>
      </w:pPr>
    </w:p>
    <w:p w14:paraId="0D24059A" w14:textId="780A15BB" w:rsidR="00A3595C" w:rsidRPr="007D3142" w:rsidRDefault="005C3D02" w:rsidP="00470AB1">
      <w:pPr>
        <w:rPr>
          <w:rFonts w:cstheme="minorHAnsi"/>
        </w:rPr>
      </w:pPr>
      <w:r w:rsidRPr="007D3142">
        <w:rPr>
          <w:rFonts w:cstheme="minorHAnsi"/>
        </w:rPr>
        <w:t>(</w:t>
      </w:r>
      <w:r w:rsidR="00A3595C" w:rsidRPr="007D3142">
        <w:rPr>
          <w:rFonts w:cstheme="minorHAnsi"/>
        </w:rPr>
        <w:t>The College of Policing (2021) defines a critical incident as “any incident where the effectiveness of the police response is likely to have a significant impact on the confidence of the victim, their family and/or the community”. Why is it so important that the police maintain the confidence of local communities? answer must be based on academic research rather than personal experience, but you may refer to examples of high-profile critical and major incidents</w:t>
      </w:r>
      <w:r w:rsidRPr="007D3142">
        <w:rPr>
          <w:rFonts w:cstheme="minorHAnsi"/>
        </w:rPr>
        <w:t>)</w:t>
      </w:r>
    </w:p>
    <w:p w14:paraId="6C45DBAA" w14:textId="77777777" w:rsidR="005C3D02" w:rsidRPr="006912A0" w:rsidRDefault="005C3D02" w:rsidP="00470AB1">
      <w:pPr>
        <w:rPr>
          <w:rFonts w:cstheme="minorHAnsi"/>
        </w:rPr>
      </w:pPr>
    </w:p>
    <w:p w14:paraId="3E06F854" w14:textId="0D23EE14" w:rsidR="002248B4" w:rsidRPr="006912A0" w:rsidRDefault="00A3595C" w:rsidP="001462B1">
      <w:pPr>
        <w:spacing w:line="360" w:lineRule="auto"/>
        <w:jc w:val="both"/>
        <w:rPr>
          <w:rFonts w:cstheme="minorHAnsi"/>
        </w:rPr>
      </w:pPr>
      <w:r w:rsidRPr="006912A0">
        <w:rPr>
          <w:rFonts w:cstheme="minorHAnsi"/>
        </w:rPr>
        <w:t xml:space="preserve">A critical incident is something a police officer </w:t>
      </w:r>
      <w:r w:rsidR="002248B4" w:rsidRPr="006912A0">
        <w:rPr>
          <w:rFonts w:cstheme="minorHAnsi"/>
        </w:rPr>
        <w:t>must</w:t>
      </w:r>
      <w:r w:rsidRPr="006912A0">
        <w:rPr>
          <w:rFonts w:cstheme="minorHAnsi"/>
        </w:rPr>
        <w:t xml:space="preserve"> deal with often </w:t>
      </w:r>
      <w:r w:rsidR="002248B4" w:rsidRPr="006912A0">
        <w:rPr>
          <w:rFonts w:cstheme="minorHAnsi"/>
        </w:rPr>
        <w:t>daily</w:t>
      </w:r>
      <w:r w:rsidRPr="006912A0">
        <w:rPr>
          <w:rFonts w:cstheme="minorHAnsi"/>
        </w:rPr>
        <w:t>. The way in which an officer can have lasting effects on all people involved in that incident.</w:t>
      </w:r>
      <w:r w:rsidR="002248B4" w:rsidRPr="006912A0">
        <w:rPr>
          <w:rFonts w:cstheme="minorHAnsi"/>
        </w:rPr>
        <w:t xml:space="preserve"> As stated by the collage of policing 2021 “any incident where the effectiveness of the police response is likely to have a significant impact on the confidence of the victim, their family and/or the community.”</w:t>
      </w:r>
      <w:r w:rsidR="00D6687C" w:rsidRPr="006912A0">
        <w:rPr>
          <w:rFonts w:cstheme="minorHAnsi"/>
        </w:rPr>
        <w:t xml:space="preserve"> (</w:t>
      </w:r>
      <w:r w:rsidR="00D6687C" w:rsidRPr="006912A0">
        <w:rPr>
          <w:rFonts w:cstheme="minorHAnsi"/>
          <w:i/>
          <w:iCs/>
        </w:rPr>
        <w:t>Introduction and types of critical incidents</w:t>
      </w:r>
      <w:r w:rsidR="00D6687C" w:rsidRPr="006912A0">
        <w:rPr>
          <w:rFonts w:cstheme="minorHAnsi"/>
        </w:rPr>
        <w:t xml:space="preserve"> (2023) </w:t>
      </w:r>
      <w:r w:rsidR="00D6687C" w:rsidRPr="006912A0">
        <w:rPr>
          <w:rFonts w:cstheme="minorHAnsi"/>
          <w:i/>
          <w:iCs/>
        </w:rPr>
        <w:t>College of Policing)</w:t>
      </w:r>
      <w:r w:rsidR="002248B4" w:rsidRPr="006912A0">
        <w:rPr>
          <w:rFonts w:cstheme="minorHAnsi"/>
        </w:rPr>
        <w:t xml:space="preserve"> This is true in many ways as if an officer deals with any incident that has a victim and either fails to take the right action or show the right aftercare then there can be lasting effects. </w:t>
      </w:r>
      <w:r w:rsidR="006912A0">
        <w:rPr>
          <w:rFonts w:cstheme="minorHAnsi"/>
        </w:rPr>
        <w:t xml:space="preserve">This essay </w:t>
      </w:r>
      <w:r w:rsidR="002248B4" w:rsidRPr="006912A0">
        <w:rPr>
          <w:rFonts w:cstheme="minorHAnsi"/>
        </w:rPr>
        <w:t>will be looking in this essay at the importance of keeping the community confidence and</w:t>
      </w:r>
      <w:r w:rsidR="006912A0">
        <w:rPr>
          <w:rFonts w:cstheme="minorHAnsi"/>
        </w:rPr>
        <w:t xml:space="preserve"> the</w:t>
      </w:r>
      <w:r w:rsidR="002248B4" w:rsidRPr="006912A0">
        <w:rPr>
          <w:rFonts w:cstheme="minorHAnsi"/>
        </w:rPr>
        <w:t xml:space="preserve"> impact</w:t>
      </w:r>
      <w:r w:rsidR="006912A0">
        <w:rPr>
          <w:rFonts w:cstheme="minorHAnsi"/>
        </w:rPr>
        <w:t xml:space="preserve"> an</w:t>
      </w:r>
      <w:r w:rsidR="002248B4" w:rsidRPr="006912A0">
        <w:rPr>
          <w:rFonts w:cstheme="minorHAnsi"/>
        </w:rPr>
        <w:t xml:space="preserve"> </w:t>
      </w:r>
      <w:r w:rsidR="006912A0" w:rsidRPr="006912A0">
        <w:rPr>
          <w:rFonts w:cstheme="minorHAnsi"/>
        </w:rPr>
        <w:t>officer</w:t>
      </w:r>
      <w:r w:rsidR="006912A0">
        <w:rPr>
          <w:rFonts w:cstheme="minorHAnsi"/>
        </w:rPr>
        <w:t>’s</w:t>
      </w:r>
      <w:r w:rsidR="002248B4" w:rsidRPr="006912A0">
        <w:rPr>
          <w:rFonts w:cstheme="minorHAnsi"/>
        </w:rPr>
        <w:t xml:space="preserve"> decisions has on victims and their families</w:t>
      </w:r>
      <w:r w:rsidR="006912A0">
        <w:rPr>
          <w:rFonts w:cstheme="minorHAnsi"/>
        </w:rPr>
        <w:t>.</w:t>
      </w:r>
      <w:r w:rsidR="002248B4" w:rsidRPr="006912A0">
        <w:rPr>
          <w:rFonts w:cstheme="minorHAnsi"/>
        </w:rPr>
        <w:t xml:space="preserve"> </w:t>
      </w:r>
      <w:r w:rsidR="006912A0">
        <w:rPr>
          <w:rFonts w:cstheme="minorHAnsi"/>
        </w:rPr>
        <w:t>This essay</w:t>
      </w:r>
      <w:r w:rsidR="00067F03" w:rsidRPr="006912A0">
        <w:rPr>
          <w:rFonts w:cstheme="minorHAnsi"/>
        </w:rPr>
        <w:t xml:space="preserve"> will also be looking at previous incidents of critical incidents where the community have felt that the police have let the victim down.</w:t>
      </w:r>
    </w:p>
    <w:p w14:paraId="24E83BAA" w14:textId="4A7E6E8F" w:rsidR="00A64CE4" w:rsidRPr="006912A0" w:rsidRDefault="00433A7B" w:rsidP="001462B1">
      <w:pPr>
        <w:spacing w:line="360" w:lineRule="auto"/>
        <w:jc w:val="both"/>
        <w:rPr>
          <w:rFonts w:cstheme="minorHAnsi"/>
        </w:rPr>
      </w:pPr>
      <w:r w:rsidRPr="006912A0">
        <w:rPr>
          <w:rFonts w:cstheme="minorHAnsi"/>
        </w:rPr>
        <w:t>When the code of ethics</w:t>
      </w:r>
      <w:r w:rsidR="00686B2E">
        <w:rPr>
          <w:rFonts w:cstheme="minorHAnsi"/>
        </w:rPr>
        <w:t xml:space="preserve"> is applied</w:t>
      </w:r>
      <w:r w:rsidRPr="006912A0">
        <w:rPr>
          <w:rFonts w:cstheme="minorHAnsi"/>
        </w:rPr>
        <w:t xml:space="preserve"> to this question </w:t>
      </w:r>
      <w:r w:rsidR="00BE23B3" w:rsidRPr="006912A0">
        <w:rPr>
          <w:rFonts w:cstheme="minorHAnsi"/>
        </w:rPr>
        <w:t xml:space="preserve">and look at what public service might look </w:t>
      </w:r>
      <w:r w:rsidR="00686B2E" w:rsidRPr="006912A0">
        <w:rPr>
          <w:rFonts w:cstheme="minorHAnsi"/>
        </w:rPr>
        <w:t>like</w:t>
      </w:r>
      <w:r w:rsidR="00686B2E">
        <w:rPr>
          <w:rFonts w:cstheme="minorHAnsi"/>
        </w:rPr>
        <w:t>,</w:t>
      </w:r>
      <w:r w:rsidR="00686B2E" w:rsidRPr="006912A0">
        <w:rPr>
          <w:rFonts w:cstheme="minorHAnsi"/>
        </w:rPr>
        <w:t xml:space="preserve"> looking</w:t>
      </w:r>
      <w:r w:rsidR="00686B2E">
        <w:rPr>
          <w:rFonts w:cstheme="minorHAnsi"/>
        </w:rPr>
        <w:t xml:space="preserve"> at</w:t>
      </w:r>
      <w:r w:rsidR="00BE23B3" w:rsidRPr="006912A0">
        <w:rPr>
          <w:rFonts w:cstheme="minorHAnsi"/>
        </w:rPr>
        <w:t xml:space="preserve"> how the Collage of policing </w:t>
      </w:r>
      <w:r w:rsidR="00686B2E">
        <w:rPr>
          <w:rFonts w:cstheme="minorHAnsi"/>
        </w:rPr>
        <w:t>views it can help understand it better</w:t>
      </w:r>
      <w:r w:rsidR="00BE23B3" w:rsidRPr="006912A0">
        <w:rPr>
          <w:rFonts w:cstheme="minorHAnsi"/>
        </w:rPr>
        <w:t xml:space="preserve">. It states </w:t>
      </w:r>
      <w:r w:rsidR="003336EF" w:rsidRPr="006912A0">
        <w:rPr>
          <w:rFonts w:cstheme="minorHAnsi"/>
        </w:rPr>
        <w:t>“</w:t>
      </w:r>
      <w:r w:rsidR="00005E12" w:rsidRPr="006912A0">
        <w:rPr>
          <w:rFonts w:cstheme="minorHAnsi"/>
        </w:rPr>
        <w:t xml:space="preserve">Improving the safety and well-being of the public underpins all that we do. We constantly think about how to create the best possible outcomes for those we </w:t>
      </w:r>
      <w:r w:rsidR="008E14B4" w:rsidRPr="006912A0">
        <w:rPr>
          <w:rFonts w:cstheme="minorHAnsi"/>
        </w:rPr>
        <w:t>serve,</w:t>
      </w:r>
      <w:r w:rsidR="00005E12" w:rsidRPr="006912A0">
        <w:rPr>
          <w:rFonts w:cstheme="minorHAnsi"/>
        </w:rPr>
        <w:t xml:space="preserve"> and we take personal responsibility for delivering these. We show resilience and determination to overcome barriers and to provide the best outcome.</w:t>
      </w:r>
      <w:r w:rsidR="008E14B4" w:rsidRPr="006912A0">
        <w:rPr>
          <w:rFonts w:cstheme="minorHAnsi"/>
        </w:rPr>
        <w:t xml:space="preserve"> </w:t>
      </w:r>
      <w:r w:rsidR="00005E12" w:rsidRPr="006912A0">
        <w:rPr>
          <w:rFonts w:cstheme="minorHAnsi"/>
        </w:rPr>
        <w:t>We are dedicated to work in the public interest, engaging and listening to their needs and concerns. We work to make sure that the public feel valued and engaged, which helps to build confidence in the police service. We are respectful to the needs and concerns of different individuals and groups”</w:t>
      </w:r>
      <w:r w:rsidR="00556836" w:rsidRPr="006912A0">
        <w:rPr>
          <w:rFonts w:cstheme="minorHAnsi"/>
        </w:rPr>
        <w:t xml:space="preserve"> </w:t>
      </w:r>
      <w:r w:rsidR="001B0DBA">
        <w:rPr>
          <w:rFonts w:cstheme="minorHAnsi"/>
        </w:rPr>
        <w:t>(</w:t>
      </w:r>
      <w:r w:rsidR="00556836" w:rsidRPr="006912A0">
        <w:rPr>
          <w:rFonts w:cstheme="minorHAnsi"/>
          <w:i/>
          <w:iCs/>
        </w:rPr>
        <w:t xml:space="preserve">Public </w:t>
      </w:r>
      <w:r w:rsidR="00686B2E" w:rsidRPr="006912A0">
        <w:rPr>
          <w:rFonts w:cstheme="minorHAnsi"/>
          <w:i/>
          <w:iCs/>
        </w:rPr>
        <w:t>service</w:t>
      </w:r>
      <w:r w:rsidR="00686B2E">
        <w:rPr>
          <w:rFonts w:cstheme="minorHAnsi"/>
        </w:rPr>
        <w:t>.</w:t>
      </w:r>
      <w:r w:rsidR="00556836" w:rsidRPr="006912A0">
        <w:rPr>
          <w:rFonts w:cstheme="minorHAnsi"/>
        </w:rPr>
        <w:t>2017)</w:t>
      </w:r>
      <w:r w:rsidR="005C3D02" w:rsidRPr="006912A0">
        <w:rPr>
          <w:rFonts w:cstheme="minorHAnsi"/>
        </w:rPr>
        <w:t>.</w:t>
      </w:r>
      <w:r w:rsidR="005C3D02" w:rsidRPr="006912A0">
        <w:rPr>
          <w:rFonts w:cstheme="minorHAnsi"/>
        </w:rPr>
        <w:br/>
      </w:r>
      <w:r w:rsidR="00005E12" w:rsidRPr="006912A0">
        <w:rPr>
          <w:rFonts w:cstheme="minorHAnsi"/>
        </w:rPr>
        <w:br/>
      </w:r>
      <w:r w:rsidR="00067F03" w:rsidRPr="006912A0">
        <w:rPr>
          <w:rFonts w:cstheme="minorHAnsi"/>
        </w:rPr>
        <w:t xml:space="preserve">Officers are trained to deal with </w:t>
      </w:r>
      <w:r w:rsidR="009F32E3" w:rsidRPr="006912A0">
        <w:rPr>
          <w:rFonts w:cstheme="minorHAnsi"/>
        </w:rPr>
        <w:t>various</w:t>
      </w:r>
      <w:r w:rsidR="00067F03" w:rsidRPr="006912A0">
        <w:rPr>
          <w:rFonts w:cstheme="minorHAnsi"/>
        </w:rPr>
        <w:t xml:space="preserve"> incident</w:t>
      </w:r>
      <w:r w:rsidR="009F32E3" w:rsidRPr="006912A0">
        <w:rPr>
          <w:rFonts w:cstheme="minorHAnsi"/>
        </w:rPr>
        <w:t>s when in their training period and this covers a range of critical incidents that occur. This can involve such things a</w:t>
      </w:r>
      <w:r w:rsidR="00D24FE5">
        <w:rPr>
          <w:rFonts w:cstheme="minorHAnsi"/>
        </w:rPr>
        <w:t>s</w:t>
      </w:r>
      <w:r w:rsidR="009F32E3" w:rsidRPr="006912A0">
        <w:rPr>
          <w:rFonts w:cstheme="minorHAnsi"/>
        </w:rPr>
        <w:t xml:space="preserve"> sexual assault incident or neglect of duty.</w:t>
      </w:r>
      <w:r w:rsidR="00960CBB" w:rsidRPr="006912A0">
        <w:rPr>
          <w:rFonts w:cstheme="minorHAnsi"/>
        </w:rPr>
        <w:t xml:space="preserve"> Neglect of duty is something that can not only be devastation for a victim and the community but also on an </w:t>
      </w:r>
      <w:r w:rsidR="00B5155B" w:rsidRPr="006912A0">
        <w:rPr>
          <w:rFonts w:cstheme="minorHAnsi"/>
        </w:rPr>
        <w:t>officer</w:t>
      </w:r>
      <w:r w:rsidR="00960CBB" w:rsidRPr="006912A0">
        <w:rPr>
          <w:rFonts w:cstheme="minorHAnsi"/>
        </w:rPr>
        <w:t xml:space="preserve"> as it should rightly be punished as officers can sometimes lose sight of their role </w:t>
      </w:r>
      <w:r w:rsidR="00960CBB" w:rsidRPr="006912A0">
        <w:rPr>
          <w:rFonts w:cstheme="minorHAnsi"/>
        </w:rPr>
        <w:lastRenderedPageBreak/>
        <w:t>as a police officer</w:t>
      </w:r>
      <w:r w:rsidR="00B5155B" w:rsidRPr="006912A0">
        <w:rPr>
          <w:rFonts w:cstheme="minorHAnsi"/>
        </w:rPr>
        <w:t>. Neglect of duty means “intentional or reckless failure to carry out required duties.”</w:t>
      </w:r>
      <w:r w:rsidR="004D5526" w:rsidRPr="006912A0">
        <w:rPr>
          <w:rFonts w:eastAsia="Times New Roman" w:cstheme="minorHAnsi"/>
          <w:lang w:eastAsia="en-GB"/>
        </w:rPr>
        <w:t xml:space="preserve"> </w:t>
      </w:r>
      <w:r w:rsidR="0030333A">
        <w:rPr>
          <w:rFonts w:eastAsia="Times New Roman" w:cstheme="minorHAnsi"/>
          <w:lang w:eastAsia="en-GB"/>
        </w:rPr>
        <w:t>(</w:t>
      </w:r>
      <w:r w:rsidR="004D5526" w:rsidRPr="006912A0">
        <w:rPr>
          <w:rFonts w:eastAsia="Times New Roman" w:cstheme="minorHAnsi"/>
          <w:lang w:eastAsia="en-GB"/>
        </w:rPr>
        <w:t>Law Insider</w:t>
      </w:r>
      <w:r w:rsidR="0030333A">
        <w:rPr>
          <w:rFonts w:eastAsia="Times New Roman" w:cstheme="minorHAnsi"/>
          <w:lang w:eastAsia="en-GB"/>
        </w:rPr>
        <w:t>, n.d).</w:t>
      </w:r>
    </w:p>
    <w:p w14:paraId="48161D98" w14:textId="60D3F087" w:rsidR="00067F03" w:rsidRPr="006912A0" w:rsidRDefault="00A64CE4" w:rsidP="001462B1">
      <w:pPr>
        <w:spacing w:line="360" w:lineRule="auto"/>
        <w:jc w:val="both"/>
        <w:rPr>
          <w:rFonts w:cstheme="minorHAnsi"/>
          <w:shd w:val="clear" w:color="auto" w:fill="FFFFFF"/>
        </w:rPr>
      </w:pPr>
      <w:r w:rsidRPr="006912A0">
        <w:rPr>
          <w:rFonts w:cstheme="minorHAnsi"/>
        </w:rPr>
        <w:t xml:space="preserve">An officer has an obligation to act in a professional </w:t>
      </w:r>
      <w:r w:rsidR="004D5526" w:rsidRPr="006912A0">
        <w:rPr>
          <w:rFonts w:cstheme="minorHAnsi"/>
        </w:rPr>
        <w:t>manner</w:t>
      </w:r>
      <w:r w:rsidRPr="006912A0">
        <w:rPr>
          <w:rFonts w:cstheme="minorHAnsi"/>
        </w:rPr>
        <w:t xml:space="preserve"> that looks to act with integrity and safeguard victims. The </w:t>
      </w:r>
      <w:r w:rsidR="00D24FE5">
        <w:rPr>
          <w:rFonts w:cstheme="minorHAnsi"/>
        </w:rPr>
        <w:t>role of a police officer is</w:t>
      </w:r>
      <w:r w:rsidRPr="006912A0">
        <w:rPr>
          <w:rFonts w:cstheme="minorHAnsi"/>
        </w:rPr>
        <w:t xml:space="preserve"> easy to lose sight of and officers can often need reminding of why the police was established in the first place</w:t>
      </w:r>
      <w:r w:rsidR="003E1F54" w:rsidRPr="006912A0">
        <w:rPr>
          <w:rFonts w:cstheme="minorHAnsi"/>
        </w:rPr>
        <w:t xml:space="preserve"> and it is a matter of acting in the public interest and of course prevent crime. Sir Robert Peel first created the</w:t>
      </w:r>
      <w:r w:rsidR="00D24FE5">
        <w:rPr>
          <w:rFonts w:cstheme="minorHAnsi"/>
        </w:rPr>
        <w:t xml:space="preserve"> metropolitan</w:t>
      </w:r>
      <w:r w:rsidR="003E1F54" w:rsidRPr="006912A0">
        <w:rPr>
          <w:rFonts w:cstheme="minorHAnsi"/>
        </w:rPr>
        <w:t xml:space="preserve"> police force in 1829 and he established them to </w:t>
      </w:r>
      <w:r w:rsidR="00D24FE5">
        <w:rPr>
          <w:rFonts w:cstheme="minorHAnsi"/>
        </w:rPr>
        <w:t>maintain</w:t>
      </w:r>
      <w:r w:rsidR="003E1F54" w:rsidRPr="006912A0">
        <w:rPr>
          <w:rFonts w:cstheme="minorHAnsi"/>
        </w:rPr>
        <w:t xml:space="preserve"> law and order. In doing so he established 9 rules to guide the role of a police officer. The first of which is “the basic mission for which the police exist is to prevent crime and disorder.” The third however shows the value and importance on the community and public interest. It states, “police must secure the willing co-operation of the public in voluntary observation of the law to be able to secure and maintain the respect of the public.” (</w:t>
      </w:r>
      <w:r w:rsidR="003E1F54" w:rsidRPr="006912A0">
        <w:rPr>
          <w:rFonts w:cstheme="minorHAnsi"/>
          <w:shd w:val="clear" w:color="auto" w:fill="FFFFFF"/>
        </w:rPr>
        <w:t>Jones, 2004.)</w:t>
      </w:r>
      <w:r w:rsidR="00D6687C" w:rsidRPr="006912A0">
        <w:rPr>
          <w:rFonts w:cstheme="minorHAnsi"/>
          <w:shd w:val="clear" w:color="auto" w:fill="FFFFFF"/>
        </w:rPr>
        <w:t xml:space="preserve"> </w:t>
      </w:r>
    </w:p>
    <w:p w14:paraId="2EA75F9F" w14:textId="40A6DFBA" w:rsidR="00D6687C" w:rsidRPr="006912A0" w:rsidRDefault="00D6687C" w:rsidP="001462B1">
      <w:pPr>
        <w:spacing w:line="360" w:lineRule="auto"/>
        <w:jc w:val="both"/>
        <w:rPr>
          <w:rFonts w:cstheme="minorHAnsi"/>
        </w:rPr>
      </w:pPr>
      <w:r w:rsidRPr="006912A0">
        <w:rPr>
          <w:rFonts w:cstheme="minorHAnsi"/>
        </w:rPr>
        <w:t>These principles created by Sir Robert Peel should still be the found</w:t>
      </w:r>
      <w:r w:rsidR="00D24FE5">
        <w:rPr>
          <w:rFonts w:cstheme="minorHAnsi"/>
        </w:rPr>
        <w:t>ation</w:t>
      </w:r>
      <w:r w:rsidRPr="006912A0">
        <w:rPr>
          <w:rFonts w:cstheme="minorHAnsi"/>
        </w:rPr>
        <w:t xml:space="preserve"> on which officers carry out their role today. The public and their safety is crucial to how and why officers carry out their </w:t>
      </w:r>
      <w:r w:rsidR="00AF0C81" w:rsidRPr="006912A0">
        <w:rPr>
          <w:rFonts w:cstheme="minorHAnsi"/>
        </w:rPr>
        <w:t>role,</w:t>
      </w:r>
      <w:r w:rsidRPr="006912A0">
        <w:rPr>
          <w:rFonts w:cstheme="minorHAnsi"/>
        </w:rPr>
        <w:t xml:space="preserve"> but officers should always look to have the best interest of the public in mind and look to reassure the community that officers are in their role for the </w:t>
      </w:r>
      <w:r w:rsidR="0006643B" w:rsidRPr="006912A0">
        <w:rPr>
          <w:rFonts w:cstheme="minorHAnsi"/>
        </w:rPr>
        <w:t xml:space="preserve">benefit of the public and community in which they police. As stated earlier an officer is trained to deal with various situations and incidents that might occur and when </w:t>
      </w:r>
      <w:r w:rsidR="00686B2E">
        <w:rPr>
          <w:rFonts w:cstheme="minorHAnsi"/>
        </w:rPr>
        <w:t xml:space="preserve">the role is </w:t>
      </w:r>
      <w:r w:rsidR="0006643B" w:rsidRPr="006912A0">
        <w:rPr>
          <w:rFonts w:cstheme="minorHAnsi"/>
        </w:rPr>
        <w:t>carr</w:t>
      </w:r>
      <w:r w:rsidR="00686B2E">
        <w:rPr>
          <w:rFonts w:cstheme="minorHAnsi"/>
        </w:rPr>
        <w:t>ied</w:t>
      </w:r>
      <w:r w:rsidR="0006643B" w:rsidRPr="006912A0">
        <w:rPr>
          <w:rFonts w:cstheme="minorHAnsi"/>
        </w:rPr>
        <w:t xml:space="preserve"> o</w:t>
      </w:r>
      <w:r w:rsidR="00686B2E">
        <w:rPr>
          <w:rFonts w:cstheme="minorHAnsi"/>
        </w:rPr>
        <w:t>ut</w:t>
      </w:r>
      <w:r w:rsidR="0006643B" w:rsidRPr="006912A0">
        <w:rPr>
          <w:rFonts w:cstheme="minorHAnsi"/>
        </w:rPr>
        <w:t xml:space="preserve"> effectively this is when the public confidence will grow. Although not often praised for doing the role correctly, when an officer handles an incident incorrectly it can have devastating effect on that community.</w:t>
      </w:r>
      <w:r w:rsidR="0017759A" w:rsidRPr="006912A0">
        <w:rPr>
          <w:rFonts w:cstheme="minorHAnsi"/>
        </w:rPr>
        <w:t xml:space="preserve"> Sir Robert Peel </w:t>
      </w:r>
      <w:r w:rsidR="00344273" w:rsidRPr="006912A0">
        <w:rPr>
          <w:rFonts w:cstheme="minorHAnsi"/>
        </w:rPr>
        <w:t xml:space="preserve">knew when stating ‘Police are the public and the public are the police’ that police officers were to be part of the community and from the community not just </w:t>
      </w:r>
      <w:r w:rsidR="00F15999" w:rsidRPr="006912A0">
        <w:rPr>
          <w:rFonts w:cstheme="minorHAnsi"/>
        </w:rPr>
        <w:t>act in the best interest of the community.</w:t>
      </w:r>
    </w:p>
    <w:p w14:paraId="30827B01" w14:textId="582978B9" w:rsidR="0006643B" w:rsidRPr="006912A0" w:rsidRDefault="0006643B" w:rsidP="001462B1">
      <w:pPr>
        <w:spacing w:line="360" w:lineRule="auto"/>
        <w:jc w:val="both"/>
        <w:rPr>
          <w:rFonts w:cstheme="minorHAnsi"/>
        </w:rPr>
      </w:pPr>
      <w:r w:rsidRPr="006912A0">
        <w:rPr>
          <w:rFonts w:cstheme="minorHAnsi"/>
        </w:rPr>
        <w:t xml:space="preserve">There have been many previous incidents that have shows the value of handling an </w:t>
      </w:r>
      <w:r w:rsidR="008C64FA" w:rsidRPr="006912A0">
        <w:rPr>
          <w:rFonts w:cstheme="minorHAnsi"/>
        </w:rPr>
        <w:t>incident</w:t>
      </w:r>
      <w:r w:rsidRPr="006912A0">
        <w:rPr>
          <w:rFonts w:cstheme="minorHAnsi"/>
        </w:rPr>
        <w:t xml:space="preserve"> correctly and more examples again of how failing to handle </w:t>
      </w:r>
      <w:r w:rsidR="00336F85" w:rsidRPr="006912A0">
        <w:rPr>
          <w:rFonts w:cstheme="minorHAnsi"/>
        </w:rPr>
        <w:t xml:space="preserve">the </w:t>
      </w:r>
      <w:r w:rsidRPr="006912A0">
        <w:rPr>
          <w:rFonts w:cstheme="minorHAnsi"/>
        </w:rPr>
        <w:t>incident well can have lasting effects on the community and mean</w:t>
      </w:r>
      <w:r w:rsidR="008C64FA" w:rsidRPr="006912A0">
        <w:rPr>
          <w:rFonts w:cstheme="minorHAnsi"/>
        </w:rPr>
        <w:t xml:space="preserve"> </w:t>
      </w:r>
      <w:r w:rsidRPr="006912A0">
        <w:rPr>
          <w:rFonts w:cstheme="minorHAnsi"/>
        </w:rPr>
        <w:t xml:space="preserve">the complete </w:t>
      </w:r>
      <w:r w:rsidR="008C64FA" w:rsidRPr="006912A0">
        <w:rPr>
          <w:rFonts w:cstheme="minorHAnsi"/>
        </w:rPr>
        <w:t>loss of confidence in what the police stand for. There are not many better examples of how a critical incident should have been handle</w:t>
      </w:r>
      <w:r w:rsidR="00D24FE5">
        <w:rPr>
          <w:rFonts w:cstheme="minorHAnsi"/>
        </w:rPr>
        <w:t>d</w:t>
      </w:r>
      <w:r w:rsidR="008C64FA" w:rsidRPr="006912A0">
        <w:rPr>
          <w:rFonts w:cstheme="minorHAnsi"/>
        </w:rPr>
        <w:t xml:space="preserve"> better tha</w:t>
      </w:r>
      <w:r w:rsidR="00095948" w:rsidRPr="006912A0">
        <w:rPr>
          <w:rFonts w:cstheme="minorHAnsi"/>
        </w:rPr>
        <w:t xml:space="preserve">n the Fiona Pilkington case. </w:t>
      </w:r>
      <w:r w:rsidR="00FF0711" w:rsidRPr="006912A0">
        <w:rPr>
          <w:rFonts w:cstheme="minorHAnsi"/>
        </w:rPr>
        <w:t xml:space="preserve">In October 2007 the Fiona Pilkington </w:t>
      </w:r>
      <w:r w:rsidR="00244AE9" w:rsidRPr="006912A0">
        <w:rPr>
          <w:rFonts w:cstheme="minorHAnsi"/>
        </w:rPr>
        <w:t xml:space="preserve">set her car ablaze </w:t>
      </w:r>
      <w:r w:rsidR="00446A5B" w:rsidRPr="006912A0">
        <w:rPr>
          <w:rFonts w:cstheme="minorHAnsi"/>
        </w:rPr>
        <w:t xml:space="preserve">killing herself and her </w:t>
      </w:r>
      <w:r w:rsidR="00AF0C81" w:rsidRPr="006912A0">
        <w:rPr>
          <w:rFonts w:cstheme="minorHAnsi"/>
        </w:rPr>
        <w:t>18-year-old</w:t>
      </w:r>
      <w:r w:rsidR="00446A5B" w:rsidRPr="006912A0">
        <w:rPr>
          <w:rFonts w:cstheme="minorHAnsi"/>
        </w:rPr>
        <w:t xml:space="preserve"> daughter in doing so. Reading only that would leave </w:t>
      </w:r>
      <w:r w:rsidR="00D20BCE">
        <w:rPr>
          <w:rFonts w:cstheme="minorHAnsi"/>
        </w:rPr>
        <w:t>some</w:t>
      </w:r>
      <w:r w:rsidR="00446A5B" w:rsidRPr="006912A0">
        <w:rPr>
          <w:rFonts w:cstheme="minorHAnsi"/>
        </w:rPr>
        <w:t xml:space="preserve"> to believe that this is </w:t>
      </w:r>
      <w:r w:rsidR="00AF0C81" w:rsidRPr="006912A0">
        <w:rPr>
          <w:rFonts w:cstheme="minorHAnsi"/>
        </w:rPr>
        <w:t>just a</w:t>
      </w:r>
      <w:r w:rsidR="00446A5B" w:rsidRPr="006912A0">
        <w:rPr>
          <w:rFonts w:cstheme="minorHAnsi"/>
        </w:rPr>
        <w:t xml:space="preserve"> sad story of a woman who might have some real issues. Although that could be true the </w:t>
      </w:r>
      <w:r w:rsidR="00AF0C81" w:rsidRPr="006912A0">
        <w:rPr>
          <w:rFonts w:cstheme="minorHAnsi"/>
        </w:rPr>
        <w:t>huge</w:t>
      </w:r>
      <w:r w:rsidR="00446A5B" w:rsidRPr="006912A0">
        <w:rPr>
          <w:rFonts w:cstheme="minorHAnsi"/>
        </w:rPr>
        <w:t xml:space="preserve"> failing comes on the officers who have neglected to act of the number of incidents that cause Fiona to act in such </w:t>
      </w:r>
      <w:r w:rsidR="00AF0C81" w:rsidRPr="006912A0">
        <w:rPr>
          <w:rFonts w:cstheme="minorHAnsi"/>
        </w:rPr>
        <w:t>tragic way.</w:t>
      </w:r>
    </w:p>
    <w:p w14:paraId="450FD626" w14:textId="69801D91" w:rsidR="002D4E81" w:rsidRPr="006912A0" w:rsidRDefault="00850C5C" w:rsidP="001462B1">
      <w:pPr>
        <w:spacing w:line="360" w:lineRule="auto"/>
        <w:jc w:val="both"/>
        <w:rPr>
          <w:rFonts w:cstheme="minorHAnsi"/>
        </w:rPr>
      </w:pPr>
      <w:r w:rsidRPr="006912A0">
        <w:rPr>
          <w:rFonts w:cstheme="minorHAnsi"/>
        </w:rPr>
        <w:t>After an investigation in</w:t>
      </w:r>
      <w:r w:rsidR="00AA7A04" w:rsidRPr="006912A0">
        <w:rPr>
          <w:rFonts w:cstheme="minorHAnsi"/>
        </w:rPr>
        <w:t xml:space="preserve">to how the police have dealt with the case it was discovered that there had been </w:t>
      </w:r>
      <w:r w:rsidR="00FB1E3F" w:rsidRPr="006912A0">
        <w:rPr>
          <w:rFonts w:cstheme="minorHAnsi"/>
        </w:rPr>
        <w:t>several</w:t>
      </w:r>
      <w:r w:rsidR="00AA7A04" w:rsidRPr="006912A0">
        <w:rPr>
          <w:rFonts w:cstheme="minorHAnsi"/>
        </w:rPr>
        <w:t xml:space="preserve"> calls made to the police by Fiona </w:t>
      </w:r>
      <w:r w:rsidR="009F4C4D" w:rsidRPr="006912A0">
        <w:rPr>
          <w:rFonts w:cstheme="minorHAnsi"/>
        </w:rPr>
        <w:t>regarding harassment and anti-social behaviour that were not dealt with.</w:t>
      </w:r>
      <w:r w:rsidR="00494355" w:rsidRPr="006912A0">
        <w:rPr>
          <w:rFonts w:cstheme="minorHAnsi"/>
        </w:rPr>
        <w:t xml:space="preserve"> These reports came from varied from threatening behaviour</w:t>
      </w:r>
      <w:r w:rsidR="00746276" w:rsidRPr="006912A0">
        <w:rPr>
          <w:rFonts w:cstheme="minorHAnsi"/>
        </w:rPr>
        <w:t xml:space="preserve">, criminal </w:t>
      </w:r>
      <w:r w:rsidR="00FB1E3F" w:rsidRPr="006912A0">
        <w:rPr>
          <w:rFonts w:cstheme="minorHAnsi"/>
        </w:rPr>
        <w:t>damage,</w:t>
      </w:r>
      <w:r w:rsidR="00746276" w:rsidRPr="006912A0">
        <w:rPr>
          <w:rFonts w:cstheme="minorHAnsi"/>
        </w:rPr>
        <w:t xml:space="preserve"> </w:t>
      </w:r>
      <w:r w:rsidR="00746276" w:rsidRPr="006912A0">
        <w:rPr>
          <w:rFonts w:cstheme="minorHAnsi"/>
        </w:rPr>
        <w:lastRenderedPageBreak/>
        <w:t xml:space="preserve">and assault. </w:t>
      </w:r>
      <w:r w:rsidR="003A511E" w:rsidRPr="006912A0">
        <w:rPr>
          <w:rFonts w:cstheme="minorHAnsi"/>
        </w:rPr>
        <w:t>The independent com</w:t>
      </w:r>
      <w:r w:rsidR="00F46A2B" w:rsidRPr="006912A0">
        <w:rPr>
          <w:rFonts w:cstheme="minorHAnsi"/>
        </w:rPr>
        <w:t>plaints commissioner Amerdeep Somal stated in response to the tragic deaths “There was nothing in place to ensure the Pilkington family were considered by police as vulnerable or repeat victims, contrary to the force's own strategy. Systems were in place for officers to have linked the catalogue of incidents, but these were not well utilised”</w:t>
      </w:r>
      <w:r w:rsidR="001C417F" w:rsidRPr="006912A0">
        <w:rPr>
          <w:rFonts w:cstheme="minorHAnsi"/>
        </w:rPr>
        <w:t xml:space="preserve"> </w:t>
      </w:r>
      <w:r w:rsidR="00952AE1">
        <w:rPr>
          <w:i/>
          <w:iCs/>
        </w:rPr>
        <w:t>Fiona Pilkington officers face misconduct proceedings</w:t>
      </w:r>
      <w:r w:rsidR="00952AE1">
        <w:t xml:space="preserve"> (2011)</w:t>
      </w:r>
      <w:r w:rsidR="00952AE1">
        <w:t xml:space="preserve">. </w:t>
      </w:r>
      <w:r w:rsidR="001C417F" w:rsidRPr="006912A0">
        <w:rPr>
          <w:rFonts w:cstheme="minorHAnsi"/>
        </w:rPr>
        <w:t xml:space="preserve">In the release of </w:t>
      </w:r>
      <w:r w:rsidR="00A25EE9" w:rsidRPr="006912A0">
        <w:rPr>
          <w:rFonts w:cstheme="minorHAnsi"/>
        </w:rPr>
        <w:t xml:space="preserve">the report that shows the calls made to the police and the level of crime reported </w:t>
      </w:r>
      <w:r w:rsidR="0080781F" w:rsidRPr="006912A0">
        <w:rPr>
          <w:rFonts w:cstheme="minorHAnsi"/>
        </w:rPr>
        <w:t xml:space="preserve">were not dealt with in </w:t>
      </w:r>
      <w:r w:rsidR="00D13454" w:rsidRPr="006912A0">
        <w:rPr>
          <w:rFonts w:cstheme="minorHAnsi"/>
        </w:rPr>
        <w:t>an</w:t>
      </w:r>
      <w:r w:rsidR="0080781F" w:rsidRPr="006912A0">
        <w:rPr>
          <w:rFonts w:cstheme="minorHAnsi"/>
        </w:rPr>
        <w:t xml:space="preserve"> appropriate manor. </w:t>
      </w:r>
      <w:r w:rsidR="00781243" w:rsidRPr="006912A0">
        <w:rPr>
          <w:rFonts w:cstheme="minorHAnsi"/>
        </w:rPr>
        <w:t>On</w:t>
      </w:r>
      <w:r w:rsidR="009F4357" w:rsidRPr="006912A0">
        <w:rPr>
          <w:rFonts w:cstheme="minorHAnsi"/>
        </w:rPr>
        <w:t xml:space="preserve"> each occasion that Fiona felt let down by the police and it had a devastating outcome.</w:t>
      </w:r>
      <w:r w:rsidR="00E64BCD" w:rsidRPr="006912A0">
        <w:rPr>
          <w:rFonts w:cstheme="minorHAnsi"/>
        </w:rPr>
        <w:t xml:space="preserve"> </w:t>
      </w:r>
    </w:p>
    <w:p w14:paraId="3AC80455" w14:textId="63C126F5" w:rsidR="00314460" w:rsidRPr="006912A0" w:rsidRDefault="002D4E81" w:rsidP="001462B1">
      <w:pPr>
        <w:spacing w:line="360" w:lineRule="auto"/>
        <w:jc w:val="both"/>
        <w:rPr>
          <w:rFonts w:cstheme="minorHAnsi"/>
        </w:rPr>
      </w:pPr>
      <w:r w:rsidRPr="006912A0">
        <w:rPr>
          <w:rFonts w:cstheme="minorHAnsi"/>
        </w:rPr>
        <w:t xml:space="preserve">Fiona Pilkington was </w:t>
      </w:r>
      <w:r w:rsidR="00D50C4D" w:rsidRPr="006912A0">
        <w:rPr>
          <w:rFonts w:cstheme="minorHAnsi"/>
        </w:rPr>
        <w:t>something know</w:t>
      </w:r>
      <w:r w:rsidR="00FC0897" w:rsidRPr="006912A0">
        <w:rPr>
          <w:rFonts w:cstheme="minorHAnsi"/>
        </w:rPr>
        <w:t>n</w:t>
      </w:r>
      <w:r w:rsidR="00D50C4D" w:rsidRPr="006912A0">
        <w:rPr>
          <w:rFonts w:cstheme="minorHAnsi"/>
        </w:rPr>
        <w:t xml:space="preserve"> as a repeat victim.</w:t>
      </w:r>
      <w:r w:rsidR="00B06928" w:rsidRPr="006912A0">
        <w:rPr>
          <w:rFonts w:cstheme="minorHAnsi"/>
        </w:rPr>
        <w:t xml:space="preserve"> </w:t>
      </w:r>
      <w:r w:rsidR="001147ED" w:rsidRPr="006912A0">
        <w:rPr>
          <w:rFonts w:cstheme="minorHAnsi"/>
        </w:rPr>
        <w:t xml:space="preserve">The definition of a repeat </w:t>
      </w:r>
      <w:r w:rsidR="00B8371F" w:rsidRPr="006912A0">
        <w:rPr>
          <w:rFonts w:cstheme="minorHAnsi"/>
        </w:rPr>
        <w:t>victim</w:t>
      </w:r>
      <w:r w:rsidR="001147ED" w:rsidRPr="006912A0">
        <w:rPr>
          <w:rFonts w:cstheme="minorHAnsi"/>
        </w:rPr>
        <w:t xml:space="preserve"> is</w:t>
      </w:r>
      <w:r w:rsidR="009323E8" w:rsidRPr="006912A0">
        <w:rPr>
          <w:rFonts w:cstheme="minorHAnsi"/>
        </w:rPr>
        <w:t xml:space="preserve"> “a victim of crime on two or more separate occasions within a given time period” </w:t>
      </w:r>
      <w:r w:rsidR="00B8371F" w:rsidRPr="006912A0">
        <w:rPr>
          <w:rFonts w:cstheme="minorHAnsi"/>
        </w:rPr>
        <w:t xml:space="preserve">Soper, M. (2014) </w:t>
      </w:r>
      <w:r w:rsidR="008760BD" w:rsidRPr="006912A0">
        <w:rPr>
          <w:rFonts w:cstheme="minorHAnsi"/>
        </w:rPr>
        <w:t xml:space="preserve">It is believed that seeing the police fail to act on the repeat </w:t>
      </w:r>
      <w:r w:rsidR="00363DA9" w:rsidRPr="006912A0">
        <w:rPr>
          <w:rFonts w:cstheme="minorHAnsi"/>
        </w:rPr>
        <w:t>incident</w:t>
      </w:r>
      <w:r w:rsidR="00144F4B" w:rsidRPr="006912A0">
        <w:rPr>
          <w:rFonts w:cstheme="minorHAnsi"/>
        </w:rPr>
        <w:t xml:space="preserve">s </w:t>
      </w:r>
      <w:r w:rsidR="008760BD" w:rsidRPr="006912A0">
        <w:rPr>
          <w:rFonts w:cstheme="minorHAnsi"/>
        </w:rPr>
        <w:t xml:space="preserve">that were being reported by police might have been what caused Fiona to </w:t>
      </w:r>
      <w:r w:rsidR="00363DA9" w:rsidRPr="006912A0">
        <w:rPr>
          <w:rFonts w:cstheme="minorHAnsi"/>
        </w:rPr>
        <w:t xml:space="preserve">react and sadly do the outrageous thing she did. </w:t>
      </w:r>
      <w:r w:rsidR="00144F4B" w:rsidRPr="006912A0">
        <w:rPr>
          <w:rFonts w:cstheme="minorHAnsi"/>
        </w:rPr>
        <w:t xml:space="preserve"> </w:t>
      </w:r>
      <w:r w:rsidR="00E11BBC" w:rsidRPr="006912A0">
        <w:rPr>
          <w:rFonts w:cstheme="minorHAnsi"/>
        </w:rPr>
        <w:t xml:space="preserve">It appeared that the crimes were not dealt with in the appropriate </w:t>
      </w:r>
      <w:r w:rsidR="00A80C69" w:rsidRPr="006912A0">
        <w:rPr>
          <w:rFonts w:cstheme="minorHAnsi"/>
        </w:rPr>
        <w:t>fashion</w:t>
      </w:r>
      <w:r w:rsidR="00E11BBC" w:rsidRPr="006912A0">
        <w:rPr>
          <w:rFonts w:cstheme="minorHAnsi"/>
        </w:rPr>
        <w:t xml:space="preserve"> </w:t>
      </w:r>
      <w:r w:rsidR="00A80C69" w:rsidRPr="006912A0">
        <w:rPr>
          <w:rFonts w:cstheme="minorHAnsi"/>
        </w:rPr>
        <w:t>and Fiona Pilkington was told ignore the acts of the teenagers. (Bingham, 2010)</w:t>
      </w:r>
      <w:r w:rsidR="005A7112" w:rsidRPr="006912A0">
        <w:rPr>
          <w:rFonts w:cstheme="minorHAnsi"/>
        </w:rPr>
        <w:t>. Marshall</w:t>
      </w:r>
      <w:r w:rsidR="00F31712" w:rsidRPr="006912A0">
        <w:rPr>
          <w:rFonts w:cstheme="minorHAnsi"/>
        </w:rPr>
        <w:t xml:space="preserve">, </w:t>
      </w:r>
      <w:r w:rsidR="000754EA" w:rsidRPr="006912A0">
        <w:rPr>
          <w:rFonts w:cstheme="minorHAnsi"/>
        </w:rPr>
        <w:t>Smith,</w:t>
      </w:r>
      <w:r w:rsidR="00F31712" w:rsidRPr="006912A0">
        <w:rPr>
          <w:rFonts w:cstheme="minorHAnsi"/>
        </w:rPr>
        <w:t xml:space="preserve"> and Tilley stated in 2004 that</w:t>
      </w:r>
      <w:r w:rsidR="00472A50" w:rsidRPr="006912A0">
        <w:rPr>
          <w:rFonts w:cstheme="minorHAnsi"/>
        </w:rPr>
        <w:t xml:space="preserve"> “involvement into the community is crucial in crime reduction”. </w:t>
      </w:r>
      <w:r w:rsidR="00B06928" w:rsidRPr="006912A0">
        <w:rPr>
          <w:rFonts w:cstheme="minorHAnsi"/>
        </w:rPr>
        <w:t>(Marshall, 2004)</w:t>
      </w:r>
      <w:r w:rsidR="00E64D3B" w:rsidRPr="006912A0">
        <w:rPr>
          <w:rFonts w:cstheme="minorHAnsi"/>
        </w:rPr>
        <w:t xml:space="preserve"> Some believe that it is </w:t>
      </w:r>
      <w:r w:rsidR="00142AA3" w:rsidRPr="006912A0">
        <w:rPr>
          <w:rFonts w:cstheme="minorHAnsi"/>
        </w:rPr>
        <w:t>because of</w:t>
      </w:r>
      <w:r w:rsidR="00E64D3B" w:rsidRPr="006912A0">
        <w:rPr>
          <w:rFonts w:cstheme="minorHAnsi"/>
        </w:rPr>
        <w:t xml:space="preserve"> her disability that some teenagers may have targeted Fiona Pilkington and her home. Th</w:t>
      </w:r>
      <w:r w:rsidR="00952AE1">
        <w:rPr>
          <w:rFonts w:cstheme="minorHAnsi"/>
        </w:rPr>
        <w:t>i</w:t>
      </w:r>
      <w:r w:rsidR="00E64D3B" w:rsidRPr="006912A0">
        <w:rPr>
          <w:rFonts w:cstheme="minorHAnsi"/>
        </w:rPr>
        <w:t>s is something</w:t>
      </w:r>
      <w:r w:rsidR="00E96A40" w:rsidRPr="006912A0">
        <w:rPr>
          <w:rFonts w:cstheme="minorHAnsi"/>
        </w:rPr>
        <w:t xml:space="preserve"> </w:t>
      </w:r>
      <w:r w:rsidR="00E64D3B" w:rsidRPr="006912A0">
        <w:rPr>
          <w:rFonts w:cstheme="minorHAnsi"/>
        </w:rPr>
        <w:t>known</w:t>
      </w:r>
      <w:r w:rsidR="00E96A40" w:rsidRPr="006912A0">
        <w:rPr>
          <w:rFonts w:cstheme="minorHAnsi"/>
        </w:rPr>
        <w:t xml:space="preserve"> </w:t>
      </w:r>
      <w:r w:rsidR="00E64D3B" w:rsidRPr="006912A0">
        <w:rPr>
          <w:rFonts w:cstheme="minorHAnsi"/>
        </w:rPr>
        <w:t xml:space="preserve">in </w:t>
      </w:r>
      <w:r w:rsidR="00A9308A" w:rsidRPr="006912A0">
        <w:rPr>
          <w:rFonts w:cstheme="minorHAnsi"/>
        </w:rPr>
        <w:t>policing</w:t>
      </w:r>
      <w:r w:rsidR="00E64D3B" w:rsidRPr="006912A0">
        <w:rPr>
          <w:rFonts w:cstheme="minorHAnsi"/>
        </w:rPr>
        <w:t xml:space="preserve"> as a hate crime</w:t>
      </w:r>
      <w:r w:rsidR="0030333A">
        <w:rPr>
          <w:rFonts w:cstheme="minorHAnsi"/>
        </w:rPr>
        <w:t xml:space="preserve"> (</w:t>
      </w:r>
      <w:r w:rsidR="00A9308A" w:rsidRPr="006912A0">
        <w:rPr>
          <w:rFonts w:cstheme="minorHAnsi"/>
        </w:rPr>
        <w:t>Hall, 2013</w:t>
      </w:r>
      <w:r w:rsidR="0030333A">
        <w:rPr>
          <w:rFonts w:cstheme="minorHAnsi"/>
        </w:rPr>
        <w:t>)</w:t>
      </w:r>
      <w:r w:rsidR="00A9308A" w:rsidRPr="006912A0">
        <w:rPr>
          <w:rFonts w:cstheme="minorHAnsi"/>
        </w:rPr>
        <w:t xml:space="preserve">. </w:t>
      </w:r>
    </w:p>
    <w:p w14:paraId="236E5E5D" w14:textId="1C09B3AD" w:rsidR="000041F6" w:rsidRPr="006912A0" w:rsidRDefault="00A51FD2" w:rsidP="001462B1">
      <w:pPr>
        <w:spacing w:line="360" w:lineRule="auto"/>
        <w:jc w:val="both"/>
        <w:rPr>
          <w:rFonts w:cstheme="minorHAnsi"/>
        </w:rPr>
      </w:pPr>
      <w:r w:rsidRPr="006912A0">
        <w:rPr>
          <w:rFonts w:cstheme="minorHAnsi"/>
        </w:rPr>
        <w:t xml:space="preserve">One of the effects </w:t>
      </w:r>
      <w:r w:rsidR="001B1310" w:rsidRPr="006912A0">
        <w:rPr>
          <w:rFonts w:cstheme="minorHAnsi"/>
        </w:rPr>
        <w:t xml:space="preserve">of this incident is that </w:t>
      </w:r>
      <w:r w:rsidR="00836D2B" w:rsidRPr="006912A0">
        <w:rPr>
          <w:rFonts w:cstheme="minorHAnsi"/>
        </w:rPr>
        <w:t>considering</w:t>
      </w:r>
      <w:r w:rsidR="001B1310" w:rsidRPr="006912A0">
        <w:rPr>
          <w:rFonts w:cstheme="minorHAnsi"/>
        </w:rPr>
        <w:t xml:space="preserve"> the report the community </w:t>
      </w:r>
      <w:r w:rsidR="0095257D" w:rsidRPr="006912A0">
        <w:rPr>
          <w:rFonts w:cstheme="minorHAnsi"/>
        </w:rPr>
        <w:t>questioned the police involvement and the lack of support offered to Fiona.</w:t>
      </w:r>
      <w:r w:rsidR="002E544F" w:rsidRPr="006912A0">
        <w:rPr>
          <w:rFonts w:cstheme="minorHAnsi"/>
        </w:rPr>
        <w:t xml:space="preserve"> </w:t>
      </w:r>
      <w:r w:rsidR="00EC0AAE" w:rsidRPr="006912A0">
        <w:rPr>
          <w:rFonts w:cstheme="minorHAnsi"/>
        </w:rPr>
        <w:t>This effect was</w:t>
      </w:r>
      <w:r w:rsidR="00952AE1">
        <w:rPr>
          <w:rFonts w:cstheme="minorHAnsi"/>
        </w:rPr>
        <w:t xml:space="preserve"> not</w:t>
      </w:r>
      <w:r w:rsidR="00EC0AAE" w:rsidRPr="006912A0">
        <w:rPr>
          <w:rFonts w:cstheme="minorHAnsi"/>
        </w:rPr>
        <w:t xml:space="preserve"> just local. There was coverage of this incident of a national scale and </w:t>
      </w:r>
      <w:r w:rsidR="00836D2B" w:rsidRPr="006912A0">
        <w:rPr>
          <w:rFonts w:cstheme="minorHAnsi"/>
        </w:rPr>
        <w:t xml:space="preserve">communities all over the UK found themselves questioning the role of the officers in their areas. </w:t>
      </w:r>
    </w:p>
    <w:p w14:paraId="60F348C1" w14:textId="239BC575" w:rsidR="00414E11" w:rsidRPr="006912A0" w:rsidRDefault="006912A0" w:rsidP="001462B1">
      <w:pPr>
        <w:spacing w:line="360" w:lineRule="auto"/>
        <w:jc w:val="both"/>
        <w:rPr>
          <w:rFonts w:cstheme="minorHAnsi"/>
        </w:rPr>
      </w:pPr>
      <w:r>
        <w:rPr>
          <w:rFonts w:cstheme="minorHAnsi"/>
        </w:rPr>
        <w:t>A</w:t>
      </w:r>
      <w:r w:rsidR="00650C94" w:rsidRPr="006912A0">
        <w:rPr>
          <w:rFonts w:cstheme="minorHAnsi"/>
        </w:rPr>
        <w:t xml:space="preserve"> police officer’s duty is carried out in the trust of the community. If they do not trust </w:t>
      </w:r>
      <w:r w:rsidR="00D20BCE">
        <w:rPr>
          <w:rFonts w:cstheme="minorHAnsi"/>
        </w:rPr>
        <w:t>police</w:t>
      </w:r>
      <w:r w:rsidR="00650C94" w:rsidRPr="006912A0">
        <w:rPr>
          <w:rFonts w:cstheme="minorHAnsi"/>
        </w:rPr>
        <w:t xml:space="preserve"> to carry out duties effectively then they will not have confidence in </w:t>
      </w:r>
      <w:r w:rsidR="00D20BCE">
        <w:rPr>
          <w:rFonts w:cstheme="minorHAnsi"/>
        </w:rPr>
        <w:t>them</w:t>
      </w:r>
      <w:r w:rsidR="00650C94" w:rsidRPr="006912A0">
        <w:rPr>
          <w:rFonts w:cstheme="minorHAnsi"/>
        </w:rPr>
        <w:t xml:space="preserve">. </w:t>
      </w:r>
      <w:r w:rsidR="00FE4C78" w:rsidRPr="006912A0">
        <w:rPr>
          <w:rFonts w:cstheme="minorHAnsi"/>
        </w:rPr>
        <w:t>“</w:t>
      </w:r>
      <w:r w:rsidR="00FE4C78" w:rsidRPr="006912A0">
        <w:rPr>
          <w:rFonts w:cstheme="minorHAnsi"/>
          <w:shd w:val="clear" w:color="auto" w:fill="FFFFFF"/>
        </w:rPr>
        <w:t>To say we trust you means we believe you have the right intentions toward us and that you are competent to do what we trust you to do.” (</w:t>
      </w:r>
      <w:hyperlink r:id="rId8" w:history="1">
        <w:r w:rsidR="00FE4C78" w:rsidRPr="006912A0">
          <w:rPr>
            <w:rStyle w:val="Hyperlink"/>
            <w:rFonts w:cstheme="minorHAnsi"/>
            <w:color w:val="auto"/>
            <w:u w:val="none"/>
            <w:bdr w:val="none" w:sz="0" w:space="0" w:color="auto" w:frame="1"/>
            <w:shd w:val="clear" w:color="auto" w:fill="FFFFFF"/>
          </w:rPr>
          <w:t>Hardin, 2006</w:t>
        </w:r>
      </w:hyperlink>
      <w:r w:rsidR="00FE4C78" w:rsidRPr="006912A0">
        <w:rPr>
          <w:rFonts w:cstheme="minorHAnsi"/>
          <w:shd w:val="clear" w:color="auto" w:fill="FFFFFF"/>
        </w:rPr>
        <w:t>).</w:t>
      </w:r>
      <w:r w:rsidR="00BD11DF" w:rsidRPr="006912A0">
        <w:rPr>
          <w:rFonts w:cstheme="minorHAnsi"/>
          <w:shd w:val="clear" w:color="auto" w:fill="FFFFFF"/>
        </w:rPr>
        <w:t xml:space="preserve"> </w:t>
      </w:r>
      <w:r w:rsidR="00605DD4" w:rsidRPr="006912A0">
        <w:rPr>
          <w:rFonts w:cstheme="minorHAnsi"/>
          <w:shd w:val="clear" w:color="auto" w:fill="FFFFFF"/>
        </w:rPr>
        <w:t xml:space="preserve">Officers of the law are expected to be fair and be fully committed to bettering the local community. This however can be difficult </w:t>
      </w:r>
      <w:r w:rsidR="009627D0" w:rsidRPr="006912A0">
        <w:rPr>
          <w:rFonts w:cstheme="minorHAnsi"/>
          <w:shd w:val="clear" w:color="auto" w:fill="FFFFFF"/>
        </w:rPr>
        <w:t>their</w:t>
      </w:r>
      <w:r w:rsidR="00605DD4" w:rsidRPr="006912A0">
        <w:rPr>
          <w:rFonts w:cstheme="minorHAnsi"/>
          <w:shd w:val="clear" w:color="auto" w:fill="FFFFFF"/>
        </w:rPr>
        <w:t xml:space="preserve"> </w:t>
      </w:r>
      <w:r w:rsidR="00764F64" w:rsidRPr="006912A0">
        <w:rPr>
          <w:rFonts w:cstheme="minorHAnsi"/>
          <w:shd w:val="clear" w:color="auto" w:fill="FFFFFF"/>
        </w:rPr>
        <w:t xml:space="preserve">incidents </w:t>
      </w:r>
      <w:r w:rsidRPr="006912A0">
        <w:rPr>
          <w:rFonts w:cstheme="minorHAnsi"/>
          <w:shd w:val="clear" w:color="auto" w:fill="FFFFFF"/>
        </w:rPr>
        <w:t>arise,</w:t>
      </w:r>
      <w:r w:rsidR="00764F64" w:rsidRPr="006912A0">
        <w:rPr>
          <w:rFonts w:cstheme="minorHAnsi"/>
          <w:shd w:val="clear" w:color="auto" w:fill="FFFFFF"/>
        </w:rPr>
        <w:t xml:space="preserve"> and officers are believed to have neglected their duties or at least not done all they could have towards supporting the victim of that incident.</w:t>
      </w:r>
      <w:r w:rsidR="008C577F" w:rsidRPr="006912A0">
        <w:rPr>
          <w:rFonts w:cstheme="minorHAnsi"/>
          <w:shd w:val="clear" w:color="auto" w:fill="FFFFFF"/>
        </w:rPr>
        <w:t xml:space="preserve"> An understanding of the community and what that community could be </w:t>
      </w:r>
      <w:r w:rsidR="009627D0" w:rsidRPr="006912A0">
        <w:rPr>
          <w:rFonts w:cstheme="minorHAnsi"/>
          <w:shd w:val="clear" w:color="auto" w:fill="FFFFFF"/>
        </w:rPr>
        <w:t>of the utmost importance towards earning and keeping the community confidence.</w:t>
      </w:r>
      <w:r w:rsidR="009627D0" w:rsidRPr="006912A0">
        <w:rPr>
          <w:rFonts w:cstheme="minorHAnsi"/>
        </w:rPr>
        <w:t xml:space="preserve"> (</w:t>
      </w:r>
      <w:hyperlink r:id="rId9" w:history="1">
        <w:r w:rsidR="009627D0" w:rsidRPr="006912A0">
          <w:rPr>
            <w:rStyle w:val="Hyperlink"/>
            <w:rFonts w:cstheme="minorHAnsi"/>
            <w:color w:val="auto"/>
            <w:u w:val="none"/>
            <w:bdr w:val="none" w:sz="0" w:space="0" w:color="auto" w:frame="1"/>
            <w:shd w:val="clear" w:color="auto" w:fill="FFFFFF"/>
          </w:rPr>
          <w:t>Tyler, 2002</w:t>
        </w:r>
      </w:hyperlink>
      <w:r w:rsidR="009627D0" w:rsidRPr="006912A0">
        <w:rPr>
          <w:rFonts w:cstheme="minorHAnsi"/>
        </w:rPr>
        <w:t>)</w:t>
      </w:r>
    </w:p>
    <w:p w14:paraId="000D1DA3" w14:textId="13A8FEEA" w:rsidR="001C417F" w:rsidRPr="006912A0" w:rsidRDefault="00544AD4" w:rsidP="001462B1">
      <w:pPr>
        <w:spacing w:line="360" w:lineRule="auto"/>
        <w:jc w:val="both"/>
        <w:rPr>
          <w:rFonts w:cstheme="minorHAnsi"/>
        </w:rPr>
      </w:pPr>
      <w:r w:rsidRPr="006912A0">
        <w:rPr>
          <w:rFonts w:cstheme="minorHAnsi"/>
        </w:rPr>
        <w:t xml:space="preserve">Since this tragic case the police force appears to </w:t>
      </w:r>
      <w:r w:rsidR="004D0895" w:rsidRPr="006912A0">
        <w:rPr>
          <w:rFonts w:cstheme="minorHAnsi"/>
        </w:rPr>
        <w:t xml:space="preserve">have adapted </w:t>
      </w:r>
      <w:r w:rsidRPr="006912A0">
        <w:rPr>
          <w:rFonts w:cstheme="minorHAnsi"/>
        </w:rPr>
        <w:t xml:space="preserve">and evolved and have now got new resources and action plans to engage with communities and earn back the trust of the very people who depend on them. </w:t>
      </w:r>
      <w:r w:rsidR="006909B3" w:rsidRPr="006912A0">
        <w:rPr>
          <w:rFonts w:cstheme="minorHAnsi"/>
        </w:rPr>
        <w:t>“Section 34 of the Police Reform and Social Responsibility Act 2011 which provides a legal requirement for chief officers to make arrangements to consult with the public in each neighbourhood, provide local information about crime and policing and hold regular public meetings”</w:t>
      </w:r>
      <w:r w:rsidR="004D4467" w:rsidRPr="006912A0">
        <w:rPr>
          <w:rFonts w:cstheme="minorHAnsi"/>
        </w:rPr>
        <w:t xml:space="preserve"> </w:t>
      </w:r>
      <w:r w:rsidR="004D4467" w:rsidRPr="006912A0">
        <w:rPr>
          <w:rFonts w:cstheme="minorHAnsi"/>
        </w:rPr>
        <w:lastRenderedPageBreak/>
        <w:t>Engaging communities (202</w:t>
      </w:r>
      <w:r w:rsidR="00FE5202" w:rsidRPr="006912A0">
        <w:rPr>
          <w:rFonts w:cstheme="minorHAnsi"/>
        </w:rPr>
        <w:t>1</w:t>
      </w:r>
      <w:r w:rsidR="004D4467" w:rsidRPr="006912A0">
        <w:rPr>
          <w:rFonts w:cstheme="minorHAnsi"/>
        </w:rPr>
        <w:t>) College of Policing</w:t>
      </w:r>
      <w:r w:rsidR="00393C25" w:rsidRPr="006912A0">
        <w:rPr>
          <w:rFonts w:cstheme="minorHAnsi"/>
        </w:rPr>
        <w:t xml:space="preserve">. </w:t>
      </w:r>
      <w:r w:rsidR="00CD5343" w:rsidRPr="006912A0">
        <w:rPr>
          <w:rFonts w:cstheme="minorHAnsi"/>
        </w:rPr>
        <w:t xml:space="preserve">The spokesperson for the local police of the Fiona Pilkington case said </w:t>
      </w:r>
      <w:r w:rsidR="00CD5343" w:rsidRPr="006912A0">
        <w:rPr>
          <w:rFonts w:cstheme="minorHAnsi"/>
          <w:shd w:val="clear" w:color="auto" w:fill="FFFFFF"/>
        </w:rPr>
        <w:t>“Our approach to hate crime and anti-social behaviour has changed beyond all recognition in the last decade. We take all such reports seriously and, in partnership with many agencies, do all we can to prevent such crimes happening in the first place.”</w:t>
      </w:r>
      <w:r w:rsidR="00E96A40" w:rsidRPr="006912A0">
        <w:rPr>
          <w:rFonts w:cstheme="minorHAnsi"/>
        </w:rPr>
        <w:t xml:space="preserve"> Dryden, (2017)</w:t>
      </w:r>
      <w:r w:rsidR="00CD5343" w:rsidRPr="006912A0">
        <w:rPr>
          <w:rFonts w:cstheme="minorHAnsi"/>
        </w:rPr>
        <w:t xml:space="preserve"> </w:t>
      </w:r>
      <w:r w:rsidR="00CE3F44" w:rsidRPr="006912A0">
        <w:rPr>
          <w:rFonts w:cstheme="minorHAnsi"/>
        </w:rPr>
        <w:t xml:space="preserve">This shows that although </w:t>
      </w:r>
      <w:r w:rsidR="00813FBB" w:rsidRPr="006912A0">
        <w:rPr>
          <w:rFonts w:cstheme="minorHAnsi"/>
        </w:rPr>
        <w:t>there are failing within the police the review of critical incidents like this</w:t>
      </w:r>
      <w:r w:rsidR="00580AE0" w:rsidRPr="006912A0">
        <w:rPr>
          <w:rFonts w:cstheme="minorHAnsi"/>
        </w:rPr>
        <w:t xml:space="preserve"> </w:t>
      </w:r>
      <w:r w:rsidR="00E96A40" w:rsidRPr="006912A0">
        <w:rPr>
          <w:rFonts w:cstheme="minorHAnsi"/>
        </w:rPr>
        <w:t>leaves</w:t>
      </w:r>
      <w:r w:rsidR="00580AE0" w:rsidRPr="006912A0">
        <w:rPr>
          <w:rFonts w:cstheme="minorHAnsi"/>
        </w:rPr>
        <w:t xml:space="preserve"> the police learning valuable lessons that can re-shape and re model some of </w:t>
      </w:r>
      <w:r w:rsidR="00A55A20" w:rsidRPr="006912A0">
        <w:rPr>
          <w:rFonts w:cstheme="minorHAnsi"/>
        </w:rPr>
        <w:t xml:space="preserve">systems put in place. </w:t>
      </w:r>
      <w:r w:rsidR="00D24FE5">
        <w:rPr>
          <w:rFonts w:cstheme="minorHAnsi"/>
        </w:rPr>
        <w:t>T</w:t>
      </w:r>
      <w:r w:rsidR="00A55A20" w:rsidRPr="006912A0">
        <w:rPr>
          <w:rFonts w:cstheme="minorHAnsi"/>
        </w:rPr>
        <w:t xml:space="preserve">hese lessons and adaptation will help </w:t>
      </w:r>
      <w:r w:rsidR="002564C9" w:rsidRPr="006912A0">
        <w:rPr>
          <w:rFonts w:cstheme="minorHAnsi"/>
        </w:rPr>
        <w:t>the community see that situations like this do not go unnoticed.</w:t>
      </w:r>
      <w:r w:rsidR="00296A21" w:rsidRPr="006912A0">
        <w:rPr>
          <w:rFonts w:cstheme="minorHAnsi"/>
        </w:rPr>
        <w:br/>
      </w:r>
      <w:r w:rsidR="00296A21" w:rsidRPr="006912A0">
        <w:rPr>
          <w:rFonts w:cstheme="minorHAnsi"/>
        </w:rPr>
        <w:br/>
        <w:t xml:space="preserve">In conclusion to this </w:t>
      </w:r>
      <w:r w:rsidR="00F75537" w:rsidRPr="006912A0">
        <w:rPr>
          <w:rFonts w:cstheme="minorHAnsi"/>
        </w:rPr>
        <w:t>essay,</w:t>
      </w:r>
      <w:r w:rsidR="00296A21" w:rsidRPr="006912A0">
        <w:rPr>
          <w:rFonts w:cstheme="minorHAnsi"/>
        </w:rPr>
        <w:t xml:space="preserve"> </w:t>
      </w:r>
      <w:r w:rsidR="00D20BCE" w:rsidRPr="006912A0">
        <w:rPr>
          <w:rFonts w:cstheme="minorHAnsi"/>
        </w:rPr>
        <w:t>it</w:t>
      </w:r>
      <w:r w:rsidR="00296A21" w:rsidRPr="006912A0">
        <w:rPr>
          <w:rFonts w:cstheme="minorHAnsi"/>
        </w:rPr>
        <w:t xml:space="preserve"> is </w:t>
      </w:r>
      <w:r w:rsidR="00C51D75" w:rsidRPr="006912A0">
        <w:rPr>
          <w:rFonts w:cstheme="minorHAnsi"/>
        </w:rPr>
        <w:t>of the u</w:t>
      </w:r>
      <w:r w:rsidR="00380A7D" w:rsidRPr="006912A0">
        <w:rPr>
          <w:rFonts w:cstheme="minorHAnsi"/>
        </w:rPr>
        <w:t>pmost importance to maintain the confidence of the communit</w:t>
      </w:r>
      <w:r w:rsidR="00E51AFA" w:rsidRPr="006912A0">
        <w:rPr>
          <w:rFonts w:cstheme="minorHAnsi"/>
        </w:rPr>
        <w:t xml:space="preserve">ies. This is clear for </w:t>
      </w:r>
      <w:r w:rsidR="002D18F0" w:rsidRPr="006912A0">
        <w:rPr>
          <w:rFonts w:cstheme="minorHAnsi"/>
        </w:rPr>
        <w:t>several</w:t>
      </w:r>
      <w:r w:rsidR="00E51AFA" w:rsidRPr="006912A0">
        <w:rPr>
          <w:rFonts w:cstheme="minorHAnsi"/>
        </w:rPr>
        <w:t xml:space="preserve"> reasons and this essay has discussed. Not only </w:t>
      </w:r>
      <w:r w:rsidR="003C1920" w:rsidRPr="006912A0">
        <w:rPr>
          <w:rFonts w:cstheme="minorHAnsi"/>
        </w:rPr>
        <w:t xml:space="preserve">are </w:t>
      </w:r>
      <w:r w:rsidR="002D18F0" w:rsidRPr="006912A0">
        <w:rPr>
          <w:rFonts w:cstheme="minorHAnsi"/>
        </w:rPr>
        <w:t>officers’</w:t>
      </w:r>
      <w:r w:rsidR="003C1920" w:rsidRPr="006912A0">
        <w:rPr>
          <w:rFonts w:cstheme="minorHAnsi"/>
        </w:rPr>
        <w:t xml:space="preserve"> duty bound to victims and the </w:t>
      </w:r>
      <w:r w:rsidR="002D18F0" w:rsidRPr="006912A0">
        <w:rPr>
          <w:rFonts w:cstheme="minorHAnsi"/>
        </w:rPr>
        <w:t>communities</w:t>
      </w:r>
      <w:r w:rsidR="003C1920" w:rsidRPr="006912A0">
        <w:rPr>
          <w:rFonts w:cstheme="minorHAnsi"/>
        </w:rPr>
        <w:t xml:space="preserve"> they police to act with integrity and </w:t>
      </w:r>
      <w:r w:rsidR="00C1136F" w:rsidRPr="006912A0">
        <w:rPr>
          <w:rFonts w:cstheme="minorHAnsi"/>
        </w:rPr>
        <w:t xml:space="preserve">look to better that community but most importantly if the police lose the confidence of the communities in my </w:t>
      </w:r>
      <w:r w:rsidR="00B52386" w:rsidRPr="006912A0">
        <w:rPr>
          <w:rFonts w:cstheme="minorHAnsi"/>
        </w:rPr>
        <w:t>opinion,</w:t>
      </w:r>
      <w:r w:rsidR="00C1136F" w:rsidRPr="006912A0">
        <w:rPr>
          <w:rFonts w:cstheme="minorHAnsi"/>
        </w:rPr>
        <w:t xml:space="preserve"> they have failed to do </w:t>
      </w:r>
      <w:r w:rsidR="00E41D90" w:rsidRPr="006912A0">
        <w:rPr>
          <w:rFonts w:cstheme="minorHAnsi"/>
        </w:rPr>
        <w:t>he very thing the community has empowered them to do</w:t>
      </w:r>
      <w:r w:rsidR="00DE3154" w:rsidRPr="006912A0">
        <w:rPr>
          <w:rFonts w:cstheme="minorHAnsi"/>
        </w:rPr>
        <w:t xml:space="preserve"> that is act in the public interest and maintain the respect o</w:t>
      </w:r>
      <w:r w:rsidR="000B4ECC" w:rsidRPr="006912A0">
        <w:rPr>
          <w:rFonts w:cstheme="minorHAnsi"/>
        </w:rPr>
        <w:t xml:space="preserve">f the public. </w:t>
      </w:r>
      <w:r w:rsidR="00686B2E">
        <w:rPr>
          <w:rFonts w:cstheme="minorHAnsi"/>
        </w:rPr>
        <w:t>It is clear to</w:t>
      </w:r>
      <w:r w:rsidR="000B4ECC" w:rsidRPr="006912A0">
        <w:rPr>
          <w:rFonts w:cstheme="minorHAnsi"/>
        </w:rPr>
        <w:t xml:space="preserve"> see how officers failing to do that can have devastating effects from cases such as the Fiona Pilkington </w:t>
      </w:r>
      <w:r w:rsidR="00B52386" w:rsidRPr="006912A0">
        <w:rPr>
          <w:rFonts w:cstheme="minorHAnsi"/>
        </w:rPr>
        <w:t>case,</w:t>
      </w:r>
      <w:r w:rsidR="00F431BC" w:rsidRPr="006912A0">
        <w:rPr>
          <w:rFonts w:cstheme="minorHAnsi"/>
        </w:rPr>
        <w:t xml:space="preserve"> but it has also become clear that </w:t>
      </w:r>
      <w:r w:rsidR="009E7395" w:rsidRPr="006912A0">
        <w:rPr>
          <w:rFonts w:cstheme="minorHAnsi"/>
        </w:rPr>
        <w:t>considering</w:t>
      </w:r>
      <w:r w:rsidR="00F431BC" w:rsidRPr="006912A0">
        <w:rPr>
          <w:rFonts w:cstheme="minorHAnsi"/>
        </w:rPr>
        <w:t xml:space="preserve"> finding taken from cases such as Fiona’s tragic suicide that the police are </w:t>
      </w:r>
      <w:r w:rsidR="00B52386" w:rsidRPr="006912A0">
        <w:rPr>
          <w:rFonts w:cstheme="minorHAnsi"/>
        </w:rPr>
        <w:t>looking for</w:t>
      </w:r>
      <w:r w:rsidR="00F431BC" w:rsidRPr="006912A0">
        <w:rPr>
          <w:rFonts w:cstheme="minorHAnsi"/>
        </w:rPr>
        <w:t xml:space="preserve"> combat </w:t>
      </w:r>
      <w:r w:rsidR="00574EB0" w:rsidRPr="006912A0">
        <w:rPr>
          <w:rFonts w:cstheme="minorHAnsi"/>
        </w:rPr>
        <w:t>critical incidents and their handling of them</w:t>
      </w:r>
      <w:r w:rsidR="00D24FE5">
        <w:rPr>
          <w:rFonts w:cstheme="minorHAnsi"/>
        </w:rPr>
        <w:t>. The</w:t>
      </w:r>
      <w:r w:rsidR="00B52386" w:rsidRPr="006912A0">
        <w:rPr>
          <w:rFonts w:cstheme="minorHAnsi"/>
        </w:rPr>
        <w:t xml:space="preserve"> community response t</w:t>
      </w:r>
      <w:r w:rsidR="00090B1F" w:rsidRPr="006912A0">
        <w:rPr>
          <w:rFonts w:cstheme="minorHAnsi"/>
        </w:rPr>
        <w:t>o past critical incidents have made officers aware of their importance to engage with the communities.</w:t>
      </w:r>
      <w:r w:rsidR="00E83050" w:rsidRPr="006912A0">
        <w:rPr>
          <w:rFonts w:cstheme="minorHAnsi"/>
        </w:rPr>
        <w:t xml:space="preserve"> </w:t>
      </w:r>
      <w:r w:rsidR="00206254" w:rsidRPr="006912A0">
        <w:rPr>
          <w:rFonts w:cstheme="minorHAnsi"/>
        </w:rPr>
        <w:t>Furthermore,</w:t>
      </w:r>
      <w:r w:rsidR="00E83050" w:rsidRPr="006912A0">
        <w:rPr>
          <w:rFonts w:cstheme="minorHAnsi"/>
        </w:rPr>
        <w:t xml:space="preserve"> it has become clear that police forces across the UK appear to be implementing new methods of community engagement to keep the community con</w:t>
      </w:r>
      <w:r w:rsidR="00032605" w:rsidRPr="006912A0">
        <w:rPr>
          <w:rFonts w:cstheme="minorHAnsi"/>
        </w:rPr>
        <w:t xml:space="preserve">fidence by tackling issues raised by that community and seeking to improve the </w:t>
      </w:r>
      <w:r w:rsidR="00BE62CF" w:rsidRPr="006912A0">
        <w:rPr>
          <w:rFonts w:cstheme="minorHAnsi"/>
        </w:rPr>
        <w:t xml:space="preserve">perception of the police. Officers </w:t>
      </w:r>
      <w:r w:rsidR="009A28BE" w:rsidRPr="006912A0">
        <w:rPr>
          <w:rFonts w:cstheme="minorHAnsi"/>
        </w:rPr>
        <w:t>appear to be being made more aware of their roles within the community and as such appear to be engaging more</w:t>
      </w:r>
      <w:r w:rsidR="00F75537" w:rsidRPr="006912A0">
        <w:rPr>
          <w:rFonts w:cstheme="minorHAnsi"/>
        </w:rPr>
        <w:t xml:space="preserve">. This appears to have a positive effect as </w:t>
      </w:r>
      <w:r w:rsidR="006E3819" w:rsidRPr="006912A0">
        <w:rPr>
          <w:rFonts w:cstheme="minorHAnsi"/>
        </w:rPr>
        <w:t xml:space="preserve">the community feel that they can trust and call the police and engage with them </w:t>
      </w:r>
      <w:r w:rsidR="00206254" w:rsidRPr="006912A0">
        <w:rPr>
          <w:rFonts w:cstheme="minorHAnsi"/>
        </w:rPr>
        <w:t>to</w:t>
      </w:r>
      <w:r w:rsidR="006E3819" w:rsidRPr="006912A0">
        <w:rPr>
          <w:rFonts w:cstheme="minorHAnsi"/>
        </w:rPr>
        <w:t xml:space="preserve"> tackle issues and crimes that are being committed in their</w:t>
      </w:r>
      <w:r w:rsidR="00206254" w:rsidRPr="006912A0">
        <w:rPr>
          <w:rFonts w:cstheme="minorHAnsi"/>
        </w:rPr>
        <w:t xml:space="preserve"> community.</w:t>
      </w:r>
    </w:p>
    <w:p w14:paraId="10C6FDA0" w14:textId="4AFD23BB" w:rsidR="00523B75" w:rsidRDefault="00254247" w:rsidP="001674B8">
      <w:pPr>
        <w:jc w:val="both"/>
        <w:rPr>
          <w:rFonts w:cstheme="minorHAnsi"/>
        </w:rPr>
      </w:pPr>
      <w:r w:rsidRPr="006912A0">
        <w:rPr>
          <w:rFonts w:cstheme="minorHAnsi"/>
        </w:rPr>
        <w:t xml:space="preserve">Word count </w:t>
      </w:r>
      <w:r w:rsidR="00F66B05" w:rsidRPr="006912A0">
        <w:rPr>
          <w:rFonts w:cstheme="minorHAnsi"/>
        </w:rPr>
        <w:t>–</w:t>
      </w:r>
      <w:r w:rsidR="008623AD" w:rsidRPr="006912A0">
        <w:rPr>
          <w:rFonts w:cstheme="minorHAnsi"/>
        </w:rPr>
        <w:t xml:space="preserve"> </w:t>
      </w:r>
      <w:r w:rsidR="001F6B8D" w:rsidRPr="006912A0">
        <w:rPr>
          <w:rFonts w:cstheme="minorHAnsi"/>
        </w:rPr>
        <w:t>1</w:t>
      </w:r>
      <w:r w:rsidR="002564C9" w:rsidRPr="006912A0">
        <w:rPr>
          <w:rFonts w:cstheme="minorHAnsi"/>
        </w:rPr>
        <w:t>8</w:t>
      </w:r>
      <w:r w:rsidR="00952AE1">
        <w:rPr>
          <w:rFonts w:cstheme="minorHAnsi"/>
        </w:rPr>
        <w:t>3</w:t>
      </w:r>
      <w:r w:rsidR="00D20BCE">
        <w:rPr>
          <w:rFonts w:cstheme="minorHAnsi"/>
        </w:rPr>
        <w:t>7</w:t>
      </w:r>
    </w:p>
    <w:p w14:paraId="0294E731" w14:textId="2575EB7D" w:rsidR="00686B2E" w:rsidRDefault="00686B2E" w:rsidP="001674B8">
      <w:pPr>
        <w:jc w:val="both"/>
        <w:rPr>
          <w:rFonts w:cstheme="minorHAnsi"/>
        </w:rPr>
      </w:pPr>
    </w:p>
    <w:p w14:paraId="37D7E617" w14:textId="70A2DC5D" w:rsidR="00686B2E" w:rsidRDefault="00686B2E" w:rsidP="001674B8">
      <w:pPr>
        <w:jc w:val="both"/>
        <w:rPr>
          <w:rFonts w:cstheme="minorHAnsi"/>
        </w:rPr>
      </w:pPr>
    </w:p>
    <w:p w14:paraId="32ECDE16" w14:textId="4410C709" w:rsidR="00686B2E" w:rsidRDefault="00686B2E" w:rsidP="001674B8">
      <w:pPr>
        <w:jc w:val="both"/>
        <w:rPr>
          <w:rFonts w:cstheme="minorHAnsi"/>
        </w:rPr>
      </w:pPr>
    </w:p>
    <w:p w14:paraId="52B08454" w14:textId="58D15F1C" w:rsidR="00686B2E" w:rsidRDefault="00686B2E" w:rsidP="001674B8">
      <w:pPr>
        <w:jc w:val="both"/>
        <w:rPr>
          <w:rFonts w:cstheme="minorHAnsi"/>
        </w:rPr>
      </w:pPr>
    </w:p>
    <w:p w14:paraId="733A91C8" w14:textId="77777777" w:rsidR="00686B2E" w:rsidRDefault="00686B2E" w:rsidP="001674B8">
      <w:pPr>
        <w:jc w:val="both"/>
        <w:rPr>
          <w:rFonts w:cstheme="minorHAnsi"/>
        </w:rPr>
      </w:pPr>
    </w:p>
    <w:p w14:paraId="76ABD253" w14:textId="77777777" w:rsidR="00952AE1" w:rsidRDefault="00952AE1" w:rsidP="001674B8">
      <w:pPr>
        <w:jc w:val="both"/>
        <w:rPr>
          <w:rFonts w:cstheme="minorHAnsi"/>
        </w:rPr>
      </w:pPr>
    </w:p>
    <w:p w14:paraId="5ABD2352" w14:textId="2500D95B" w:rsidR="00D24FE5" w:rsidRDefault="00D24FE5" w:rsidP="001674B8">
      <w:pPr>
        <w:jc w:val="both"/>
        <w:rPr>
          <w:rFonts w:cstheme="minorHAnsi"/>
        </w:rPr>
      </w:pPr>
    </w:p>
    <w:p w14:paraId="2C9F465C" w14:textId="755B0A24" w:rsidR="00D24FE5" w:rsidRDefault="00D24FE5" w:rsidP="001674B8">
      <w:pPr>
        <w:jc w:val="both"/>
        <w:rPr>
          <w:rFonts w:cstheme="minorHAnsi"/>
        </w:rPr>
      </w:pPr>
    </w:p>
    <w:p w14:paraId="40A0F54C" w14:textId="77777777" w:rsidR="00D24FE5" w:rsidRPr="006912A0" w:rsidRDefault="00D24FE5" w:rsidP="001674B8">
      <w:pPr>
        <w:jc w:val="both"/>
        <w:rPr>
          <w:rFonts w:cstheme="minorHAnsi"/>
        </w:rPr>
      </w:pPr>
    </w:p>
    <w:p w14:paraId="6EFECBAA" w14:textId="570DEFFE" w:rsidR="003B5C15" w:rsidRPr="007D3142" w:rsidRDefault="003B5C15" w:rsidP="007D06BB">
      <w:pPr>
        <w:rPr>
          <w:rFonts w:cstheme="minorHAnsi"/>
        </w:rPr>
      </w:pPr>
      <w:r w:rsidRPr="007D3142">
        <w:rPr>
          <w:rFonts w:cstheme="minorHAnsi"/>
        </w:rPr>
        <w:t>What are the risks of ineffective engagement between police and local communities, and how might poor engagement affect community cohesion? Your answer should be based on academic research, although you may refer to relevant case studies.</w:t>
      </w:r>
    </w:p>
    <w:p w14:paraId="2358C5AE" w14:textId="77777777" w:rsidR="00B2599E" w:rsidRPr="006912A0" w:rsidRDefault="00B2599E" w:rsidP="007D06BB">
      <w:pPr>
        <w:rPr>
          <w:rFonts w:cstheme="minorHAnsi"/>
        </w:rPr>
      </w:pPr>
    </w:p>
    <w:p w14:paraId="54CE4DE1" w14:textId="0D3F92EB" w:rsidR="001462B1" w:rsidRDefault="006850BB" w:rsidP="001462B1">
      <w:pPr>
        <w:spacing w:line="360" w:lineRule="auto"/>
        <w:jc w:val="both"/>
        <w:rPr>
          <w:rFonts w:cstheme="minorHAnsi"/>
          <w:shd w:val="clear" w:color="auto" w:fill="FFFFFF"/>
        </w:rPr>
      </w:pPr>
      <w:r w:rsidRPr="006912A0">
        <w:rPr>
          <w:rFonts w:cstheme="minorHAnsi"/>
        </w:rPr>
        <w:t xml:space="preserve">To answer </w:t>
      </w:r>
      <w:r w:rsidR="00C87663" w:rsidRPr="006912A0">
        <w:rPr>
          <w:rFonts w:cstheme="minorHAnsi"/>
        </w:rPr>
        <w:t>this</w:t>
      </w:r>
      <w:r w:rsidRPr="006912A0">
        <w:rPr>
          <w:rFonts w:cstheme="minorHAnsi"/>
        </w:rPr>
        <w:t xml:space="preserve"> </w:t>
      </w:r>
      <w:r w:rsidR="00BA5CC2" w:rsidRPr="006912A0">
        <w:rPr>
          <w:rFonts w:cstheme="minorHAnsi"/>
        </w:rPr>
        <w:t>question,</w:t>
      </w:r>
      <w:r w:rsidRPr="006912A0">
        <w:rPr>
          <w:rFonts w:cstheme="minorHAnsi"/>
        </w:rPr>
        <w:t xml:space="preserve"> </w:t>
      </w:r>
      <w:r w:rsidR="00686B2E">
        <w:rPr>
          <w:rFonts w:cstheme="minorHAnsi"/>
        </w:rPr>
        <w:t>the essay</w:t>
      </w:r>
      <w:r w:rsidRPr="006912A0">
        <w:rPr>
          <w:rFonts w:cstheme="minorHAnsi"/>
        </w:rPr>
        <w:t xml:space="preserve"> </w:t>
      </w:r>
      <w:r w:rsidR="00C87663" w:rsidRPr="006912A0">
        <w:rPr>
          <w:rFonts w:cstheme="minorHAnsi"/>
        </w:rPr>
        <w:t>must</w:t>
      </w:r>
      <w:r w:rsidRPr="006912A0">
        <w:rPr>
          <w:rFonts w:cstheme="minorHAnsi"/>
        </w:rPr>
        <w:t xml:space="preserve"> first have a look a</w:t>
      </w:r>
      <w:r w:rsidR="00C87663" w:rsidRPr="006912A0">
        <w:rPr>
          <w:rFonts w:cstheme="minorHAnsi"/>
        </w:rPr>
        <w:t>t</w:t>
      </w:r>
      <w:r w:rsidRPr="006912A0">
        <w:rPr>
          <w:rFonts w:cstheme="minorHAnsi"/>
        </w:rPr>
        <w:t xml:space="preserve"> what </w:t>
      </w:r>
      <w:r w:rsidR="006C64C4" w:rsidRPr="006912A0">
        <w:rPr>
          <w:rFonts w:cstheme="minorHAnsi"/>
        </w:rPr>
        <w:t xml:space="preserve">the definition of a few of the words within </w:t>
      </w:r>
      <w:r w:rsidR="00450725" w:rsidRPr="006912A0">
        <w:rPr>
          <w:rFonts w:cstheme="minorHAnsi"/>
        </w:rPr>
        <w:t xml:space="preserve">the question. </w:t>
      </w:r>
      <w:r w:rsidR="009A2D0C" w:rsidRPr="006912A0">
        <w:rPr>
          <w:rFonts w:cstheme="minorHAnsi"/>
        </w:rPr>
        <w:t xml:space="preserve">According to the Collins Dictionary, to say something is ineffective is </w:t>
      </w:r>
      <w:r w:rsidR="00E220DE" w:rsidRPr="006912A0">
        <w:rPr>
          <w:rFonts w:cstheme="minorHAnsi"/>
        </w:rPr>
        <w:t>“</w:t>
      </w:r>
      <w:r w:rsidR="00E220DE" w:rsidRPr="006912A0">
        <w:rPr>
          <w:rFonts w:cstheme="minorHAnsi"/>
          <w:color w:val="000000"/>
          <w:shd w:val="clear" w:color="auto" w:fill="FFFFFF"/>
        </w:rPr>
        <w:t>it has no effect on a process or situation.</w:t>
      </w:r>
      <w:r w:rsidR="00E220DE" w:rsidRPr="006912A0">
        <w:rPr>
          <w:rFonts w:cstheme="minorHAnsi"/>
          <w:color w:val="000000"/>
          <w:shd w:val="clear" w:color="auto" w:fill="FFFFFF"/>
        </w:rPr>
        <w:t>”</w:t>
      </w:r>
      <w:r w:rsidR="00534D77" w:rsidRPr="006912A0">
        <w:rPr>
          <w:rFonts w:cstheme="minorHAnsi"/>
          <w:color w:val="000000"/>
          <w:shd w:val="clear" w:color="auto" w:fill="FFFFFF"/>
        </w:rPr>
        <w:t xml:space="preserve"> </w:t>
      </w:r>
      <w:r w:rsidR="00F2094A" w:rsidRPr="006912A0">
        <w:rPr>
          <w:rFonts w:cstheme="minorHAnsi"/>
          <w:color w:val="000000"/>
          <w:shd w:val="clear" w:color="auto" w:fill="FFFFFF"/>
        </w:rPr>
        <w:t xml:space="preserve">The Collins Dictionary would define and engagement as </w:t>
      </w:r>
      <w:r w:rsidR="00FF46C6" w:rsidRPr="006912A0">
        <w:rPr>
          <w:rFonts w:cstheme="minorHAnsi"/>
          <w:color w:val="000000"/>
          <w:shd w:val="clear" w:color="auto" w:fill="FFFFFF"/>
        </w:rPr>
        <w:t>“an</w:t>
      </w:r>
      <w:r w:rsidR="00F2094A" w:rsidRPr="006912A0">
        <w:rPr>
          <w:rFonts w:cstheme="minorHAnsi"/>
          <w:color w:val="000000"/>
          <w:shd w:val="clear" w:color="auto" w:fill="FFFFFF"/>
        </w:rPr>
        <w:t xml:space="preserve"> arrangement that you have made to do something at a particular time</w:t>
      </w:r>
      <w:r w:rsidR="00F2094A" w:rsidRPr="006912A0">
        <w:rPr>
          <w:rFonts w:cstheme="minorHAnsi"/>
          <w:color w:val="000000"/>
          <w:shd w:val="clear" w:color="auto" w:fill="FFFFFF"/>
        </w:rPr>
        <w:t>”</w:t>
      </w:r>
      <w:r w:rsidR="00536307" w:rsidRPr="006912A0">
        <w:rPr>
          <w:rFonts w:cstheme="minorHAnsi"/>
          <w:color w:val="000000"/>
          <w:shd w:val="clear" w:color="auto" w:fill="FFFFFF"/>
        </w:rPr>
        <w:t xml:space="preserve">. </w:t>
      </w:r>
      <w:r w:rsidR="000B4787" w:rsidRPr="006912A0">
        <w:rPr>
          <w:rFonts w:cstheme="minorHAnsi"/>
          <w:color w:val="000000"/>
          <w:shd w:val="clear" w:color="auto" w:fill="FFFFFF"/>
        </w:rPr>
        <w:t>Lastly,</w:t>
      </w:r>
      <w:r w:rsidR="00536307" w:rsidRPr="006912A0">
        <w:rPr>
          <w:rFonts w:cstheme="minorHAnsi"/>
          <w:color w:val="000000"/>
          <w:shd w:val="clear" w:color="auto" w:fill="FFFFFF"/>
        </w:rPr>
        <w:t xml:space="preserve"> </w:t>
      </w:r>
      <w:r w:rsidR="000F6130" w:rsidRPr="006912A0">
        <w:rPr>
          <w:rFonts w:cstheme="minorHAnsi"/>
          <w:color w:val="000000"/>
          <w:shd w:val="clear" w:color="auto" w:fill="FFFFFF"/>
        </w:rPr>
        <w:t>an</w:t>
      </w:r>
      <w:r w:rsidR="00536307" w:rsidRPr="006912A0">
        <w:rPr>
          <w:rFonts w:cstheme="minorHAnsi"/>
          <w:color w:val="000000"/>
          <w:shd w:val="clear" w:color="auto" w:fill="FFFFFF"/>
        </w:rPr>
        <w:t xml:space="preserve"> </w:t>
      </w:r>
      <w:r w:rsidR="00AB1A2A" w:rsidRPr="006912A0">
        <w:rPr>
          <w:rFonts w:cstheme="minorHAnsi"/>
          <w:color w:val="000000"/>
          <w:shd w:val="clear" w:color="auto" w:fill="FFFFFF"/>
        </w:rPr>
        <w:t>understanding</w:t>
      </w:r>
      <w:r w:rsidR="00536307" w:rsidRPr="006912A0">
        <w:rPr>
          <w:rFonts w:cstheme="minorHAnsi"/>
          <w:color w:val="000000"/>
          <w:shd w:val="clear" w:color="auto" w:fill="FFFFFF"/>
        </w:rPr>
        <w:t xml:space="preserve"> of the word</w:t>
      </w:r>
      <w:r w:rsidR="00AB1A2A" w:rsidRPr="006912A0">
        <w:rPr>
          <w:rFonts w:cstheme="minorHAnsi"/>
          <w:color w:val="000000"/>
          <w:shd w:val="clear" w:color="auto" w:fill="FFFFFF"/>
        </w:rPr>
        <w:t xml:space="preserve"> community might help better understand this question</w:t>
      </w:r>
      <w:r w:rsidR="00A22D4C" w:rsidRPr="006912A0">
        <w:rPr>
          <w:rFonts w:cstheme="minorHAnsi"/>
          <w:color w:val="000000"/>
          <w:shd w:val="clear" w:color="auto" w:fill="FFFFFF"/>
        </w:rPr>
        <w:t xml:space="preserve"> therefor when we look at the Collins dictionary </w:t>
      </w:r>
      <w:r w:rsidR="000B4787" w:rsidRPr="006912A0">
        <w:rPr>
          <w:rFonts w:cstheme="minorHAnsi"/>
          <w:color w:val="000000"/>
          <w:shd w:val="clear" w:color="auto" w:fill="FFFFFF"/>
        </w:rPr>
        <w:t xml:space="preserve">it states that </w:t>
      </w:r>
      <w:r w:rsidR="000B4787" w:rsidRPr="006912A0">
        <w:rPr>
          <w:rFonts w:cstheme="minorHAnsi"/>
          <w:shd w:val="clear" w:color="auto" w:fill="FFFFFF"/>
        </w:rPr>
        <w:t>“</w:t>
      </w:r>
      <w:r w:rsidR="000B4787" w:rsidRPr="006912A0">
        <w:rPr>
          <w:rStyle w:val="hi"/>
          <w:rFonts w:cstheme="minorHAnsi"/>
          <w:bdr w:val="none" w:sz="0" w:space="0" w:color="auto" w:frame="1"/>
          <w:shd w:val="clear" w:color="auto" w:fill="FFFFFF"/>
        </w:rPr>
        <w:t>The</w:t>
      </w:r>
      <w:r w:rsidR="000B4787" w:rsidRPr="006912A0">
        <w:rPr>
          <w:rFonts w:cstheme="minorHAnsi"/>
          <w:shd w:val="clear" w:color="auto" w:fill="FFFFFF"/>
        </w:rPr>
        <w:t> </w:t>
      </w:r>
      <w:r w:rsidR="000B4787" w:rsidRPr="006912A0">
        <w:rPr>
          <w:rStyle w:val="hi"/>
          <w:rFonts w:cstheme="minorHAnsi"/>
          <w:bdr w:val="none" w:sz="0" w:space="0" w:color="auto" w:frame="1"/>
          <w:shd w:val="clear" w:color="auto" w:fill="FFFFFF"/>
        </w:rPr>
        <w:t>community</w:t>
      </w:r>
      <w:r w:rsidR="000B4787" w:rsidRPr="006912A0">
        <w:rPr>
          <w:rFonts w:cstheme="minorHAnsi"/>
          <w:shd w:val="clear" w:color="auto" w:fill="FFFFFF"/>
        </w:rPr>
        <w:t> is all the people who live in a particular area or place.</w:t>
      </w:r>
      <w:r w:rsidR="000B4787" w:rsidRPr="006912A0">
        <w:rPr>
          <w:rFonts w:cstheme="minorHAnsi"/>
          <w:shd w:val="clear" w:color="auto" w:fill="FFFFFF"/>
        </w:rPr>
        <w:t>”</w:t>
      </w:r>
      <w:r w:rsidR="007224DC" w:rsidRPr="006912A0">
        <w:rPr>
          <w:rFonts w:cstheme="minorHAnsi"/>
          <w:shd w:val="clear" w:color="auto" w:fill="FFFFFF"/>
        </w:rPr>
        <w:t xml:space="preserve"> This essay will highlight some of the areas that police are failing to engage with the community and the effect that is having. </w:t>
      </w:r>
      <w:r w:rsidR="00DE663D" w:rsidRPr="006912A0">
        <w:rPr>
          <w:rFonts w:cstheme="minorHAnsi"/>
          <w:shd w:val="clear" w:color="auto" w:fill="FFFFFF"/>
        </w:rPr>
        <w:t>This essay</w:t>
      </w:r>
      <w:r w:rsidR="00F03803" w:rsidRPr="006912A0">
        <w:rPr>
          <w:rFonts w:cstheme="minorHAnsi"/>
          <w:shd w:val="clear" w:color="auto" w:fill="FFFFFF"/>
        </w:rPr>
        <w:t xml:space="preserve"> will also try and display</w:t>
      </w:r>
      <w:r w:rsidR="00FD3E5B" w:rsidRPr="006912A0">
        <w:rPr>
          <w:rFonts w:cstheme="minorHAnsi"/>
          <w:shd w:val="clear" w:color="auto" w:fill="FFFFFF"/>
        </w:rPr>
        <w:t xml:space="preserve"> </w:t>
      </w:r>
      <w:r w:rsidR="00DC42A6" w:rsidRPr="006912A0">
        <w:rPr>
          <w:rFonts w:cstheme="minorHAnsi"/>
          <w:shd w:val="clear" w:color="auto" w:fill="FFFFFF"/>
        </w:rPr>
        <w:t xml:space="preserve">ways in which the police have tried to engage with the community and how the community has benefited and the relationship between the police and </w:t>
      </w:r>
      <w:r w:rsidR="009C627B" w:rsidRPr="006912A0">
        <w:rPr>
          <w:rFonts w:cstheme="minorHAnsi"/>
          <w:shd w:val="clear" w:color="auto" w:fill="FFFFFF"/>
        </w:rPr>
        <w:t xml:space="preserve">community has grown stronger. </w:t>
      </w:r>
      <w:r w:rsidR="003A312C" w:rsidRPr="006912A0">
        <w:rPr>
          <w:rFonts w:cstheme="minorHAnsi"/>
          <w:shd w:val="clear" w:color="auto" w:fill="FFFFFF"/>
        </w:rPr>
        <w:t xml:space="preserve">Although there have been previous incidents where the police have failed to engage with </w:t>
      </w:r>
      <w:r w:rsidR="00BB5DCD" w:rsidRPr="006912A0">
        <w:rPr>
          <w:rFonts w:cstheme="minorHAnsi"/>
          <w:shd w:val="clear" w:color="auto" w:fill="FFFFFF"/>
        </w:rPr>
        <w:t>communities,</w:t>
      </w:r>
      <w:r w:rsidR="003A312C" w:rsidRPr="006912A0">
        <w:rPr>
          <w:rFonts w:cstheme="minorHAnsi"/>
          <w:shd w:val="clear" w:color="auto" w:fill="FFFFFF"/>
        </w:rPr>
        <w:t xml:space="preserve"> </w:t>
      </w:r>
      <w:r w:rsidR="001462B1">
        <w:rPr>
          <w:rFonts w:cstheme="minorHAnsi"/>
          <w:shd w:val="clear" w:color="auto" w:fill="FFFFFF"/>
        </w:rPr>
        <w:t>often</w:t>
      </w:r>
      <w:r w:rsidR="00BE2BF9" w:rsidRPr="006912A0">
        <w:rPr>
          <w:rFonts w:cstheme="minorHAnsi"/>
          <w:shd w:val="clear" w:color="auto" w:fill="FFFFFF"/>
        </w:rPr>
        <w:t xml:space="preserve"> lessons are learnt from </w:t>
      </w:r>
      <w:r w:rsidR="000F6130" w:rsidRPr="006912A0">
        <w:rPr>
          <w:rFonts w:cstheme="minorHAnsi"/>
          <w:shd w:val="clear" w:color="auto" w:fill="FFFFFF"/>
        </w:rPr>
        <w:t>th</w:t>
      </w:r>
      <w:r w:rsidR="00DE663D" w:rsidRPr="006912A0">
        <w:rPr>
          <w:rFonts w:cstheme="minorHAnsi"/>
          <w:shd w:val="clear" w:color="auto" w:fill="FFFFFF"/>
        </w:rPr>
        <w:t>e</w:t>
      </w:r>
      <w:r w:rsidR="000F6130" w:rsidRPr="006912A0">
        <w:rPr>
          <w:rFonts w:cstheme="minorHAnsi"/>
          <w:shd w:val="clear" w:color="auto" w:fill="FFFFFF"/>
        </w:rPr>
        <w:t>s</w:t>
      </w:r>
      <w:r w:rsidR="00DE663D" w:rsidRPr="006912A0">
        <w:rPr>
          <w:rFonts w:cstheme="minorHAnsi"/>
          <w:shd w:val="clear" w:color="auto" w:fill="FFFFFF"/>
        </w:rPr>
        <w:t xml:space="preserve">e </w:t>
      </w:r>
      <w:r w:rsidR="00894B0A" w:rsidRPr="006912A0">
        <w:rPr>
          <w:rFonts w:cstheme="minorHAnsi"/>
          <w:shd w:val="clear" w:color="auto" w:fill="FFFFFF"/>
        </w:rPr>
        <w:t>incidents</w:t>
      </w:r>
      <w:r w:rsidR="000F6130" w:rsidRPr="006912A0">
        <w:rPr>
          <w:rFonts w:cstheme="minorHAnsi"/>
          <w:shd w:val="clear" w:color="auto" w:fill="FFFFFF"/>
        </w:rPr>
        <w:t>,</w:t>
      </w:r>
      <w:r w:rsidR="00BE2BF9" w:rsidRPr="006912A0">
        <w:rPr>
          <w:rFonts w:cstheme="minorHAnsi"/>
          <w:shd w:val="clear" w:color="auto" w:fill="FFFFFF"/>
        </w:rPr>
        <w:t xml:space="preserve"> and changes are made </w:t>
      </w:r>
      <w:r w:rsidR="000F6130" w:rsidRPr="006912A0">
        <w:rPr>
          <w:rFonts w:cstheme="minorHAnsi"/>
          <w:shd w:val="clear" w:color="auto" w:fill="FFFFFF"/>
        </w:rPr>
        <w:t>to</w:t>
      </w:r>
      <w:r w:rsidR="00BE2BF9" w:rsidRPr="006912A0">
        <w:rPr>
          <w:rFonts w:cstheme="minorHAnsi"/>
          <w:shd w:val="clear" w:color="auto" w:fill="FFFFFF"/>
        </w:rPr>
        <w:t xml:space="preserve"> better the relationship between the two.</w:t>
      </w:r>
      <w:r w:rsidR="000F6130" w:rsidRPr="006912A0">
        <w:rPr>
          <w:rFonts w:cstheme="minorHAnsi"/>
          <w:shd w:val="clear" w:color="auto" w:fill="FFFFFF"/>
        </w:rPr>
        <w:t xml:space="preserve"> </w:t>
      </w:r>
      <w:r w:rsidR="009216F5" w:rsidRPr="006912A0">
        <w:rPr>
          <w:rFonts w:cstheme="minorHAnsi"/>
          <w:shd w:val="clear" w:color="auto" w:fill="FFFFFF"/>
        </w:rPr>
        <w:t xml:space="preserve">Forging these relationships, building trust, and fostering citizen involvement necessary for strong communities is complex and difficult, but police officers can play a positive and critical role in this regard (Lewis </w:t>
      </w:r>
      <w:r w:rsidR="00731CC7" w:rsidRPr="006912A0">
        <w:rPr>
          <w:rFonts w:cstheme="minorHAnsi"/>
          <w:shd w:val="clear" w:color="auto" w:fill="FFFFFF"/>
        </w:rPr>
        <w:t xml:space="preserve">at el, </w:t>
      </w:r>
      <w:r w:rsidR="009216F5" w:rsidRPr="006912A0">
        <w:rPr>
          <w:rFonts w:cstheme="minorHAnsi"/>
          <w:shd w:val="clear" w:color="auto" w:fill="FFFFFF"/>
        </w:rPr>
        <w:t>2006)</w:t>
      </w:r>
      <w:r w:rsidR="00DC2100" w:rsidRPr="006912A0">
        <w:rPr>
          <w:rFonts w:cstheme="minorHAnsi"/>
          <w:shd w:val="clear" w:color="auto" w:fill="FFFFFF"/>
        </w:rPr>
        <w:t xml:space="preserve">. Police officers sometimes need to use the incidents in which they have </w:t>
      </w:r>
      <w:r w:rsidR="002E3D04" w:rsidRPr="006912A0">
        <w:rPr>
          <w:rFonts w:cstheme="minorHAnsi"/>
          <w:shd w:val="clear" w:color="auto" w:fill="FFFFFF"/>
        </w:rPr>
        <w:t>failed</w:t>
      </w:r>
      <w:r w:rsidR="00DC2100" w:rsidRPr="006912A0">
        <w:rPr>
          <w:rFonts w:cstheme="minorHAnsi"/>
          <w:shd w:val="clear" w:color="auto" w:fill="FFFFFF"/>
        </w:rPr>
        <w:t xml:space="preserve"> the public and the community </w:t>
      </w:r>
      <w:r w:rsidR="002E3D04" w:rsidRPr="006912A0">
        <w:rPr>
          <w:rFonts w:cstheme="minorHAnsi"/>
          <w:shd w:val="clear" w:color="auto" w:fill="FFFFFF"/>
        </w:rPr>
        <w:t>to</w:t>
      </w:r>
      <w:r w:rsidR="00DC2100" w:rsidRPr="006912A0">
        <w:rPr>
          <w:rFonts w:cstheme="minorHAnsi"/>
          <w:shd w:val="clear" w:color="auto" w:fill="FFFFFF"/>
        </w:rPr>
        <w:t xml:space="preserve"> </w:t>
      </w:r>
      <w:r w:rsidR="002E3D04" w:rsidRPr="006912A0">
        <w:rPr>
          <w:rFonts w:cstheme="minorHAnsi"/>
          <w:shd w:val="clear" w:color="auto" w:fill="FFFFFF"/>
        </w:rPr>
        <w:t xml:space="preserve">improve their methods of poling. This essay will focus on different methods implemented </w:t>
      </w:r>
      <w:r w:rsidR="001462B1" w:rsidRPr="006912A0">
        <w:rPr>
          <w:rFonts w:cstheme="minorHAnsi"/>
          <w:shd w:val="clear" w:color="auto" w:fill="FFFFFF"/>
        </w:rPr>
        <w:t>to</w:t>
      </w:r>
      <w:r w:rsidR="002E3D04" w:rsidRPr="006912A0">
        <w:rPr>
          <w:rFonts w:cstheme="minorHAnsi"/>
          <w:shd w:val="clear" w:color="auto" w:fill="FFFFFF"/>
        </w:rPr>
        <w:t xml:space="preserve"> improve community cohesion as well as the risks of not engaging with the community.</w:t>
      </w:r>
      <w:r w:rsidR="001462B1">
        <w:rPr>
          <w:rFonts w:cstheme="minorHAnsi"/>
          <w:shd w:val="clear" w:color="auto" w:fill="FFFFFF"/>
        </w:rPr>
        <w:tab/>
      </w:r>
    </w:p>
    <w:p w14:paraId="4BAED82B" w14:textId="098EA495" w:rsidR="001462B1" w:rsidRDefault="00411D76" w:rsidP="001462B1">
      <w:pPr>
        <w:spacing w:line="360" w:lineRule="auto"/>
        <w:jc w:val="both"/>
        <w:rPr>
          <w:rFonts w:cstheme="minorHAnsi"/>
          <w:shd w:val="clear" w:color="auto" w:fill="FFFFFF"/>
        </w:rPr>
      </w:pPr>
      <w:r w:rsidRPr="006912A0">
        <w:rPr>
          <w:rFonts w:cstheme="minorHAnsi"/>
          <w:shd w:val="clear" w:color="auto" w:fill="FFFFFF"/>
        </w:rPr>
        <w:t>The</w:t>
      </w:r>
      <w:r w:rsidR="001F685E" w:rsidRPr="006912A0">
        <w:rPr>
          <w:rFonts w:cstheme="minorHAnsi"/>
          <w:shd w:val="clear" w:color="auto" w:fill="FFFFFF"/>
        </w:rPr>
        <w:t xml:space="preserve"> definition </w:t>
      </w:r>
      <w:r w:rsidRPr="006912A0">
        <w:rPr>
          <w:rFonts w:cstheme="minorHAnsi"/>
          <w:shd w:val="clear" w:color="auto" w:fill="FFFFFF"/>
        </w:rPr>
        <w:t xml:space="preserve">of </w:t>
      </w:r>
      <w:r w:rsidR="00ED346D" w:rsidRPr="006912A0">
        <w:rPr>
          <w:rFonts w:cstheme="minorHAnsi"/>
          <w:shd w:val="clear" w:color="auto" w:fill="FFFFFF"/>
        </w:rPr>
        <w:t xml:space="preserve">community engagement </w:t>
      </w:r>
      <w:r w:rsidR="001F685E" w:rsidRPr="006912A0">
        <w:rPr>
          <w:rFonts w:cstheme="minorHAnsi"/>
          <w:shd w:val="clear" w:color="auto" w:fill="FFFFFF"/>
        </w:rPr>
        <w:t xml:space="preserve">created by </w:t>
      </w:r>
      <w:r w:rsidR="00B11309" w:rsidRPr="006912A0">
        <w:rPr>
          <w:rFonts w:cstheme="minorHAnsi"/>
          <w:shd w:val="clear" w:color="auto" w:fill="FFFFFF"/>
        </w:rPr>
        <w:t>(Myhill,</w:t>
      </w:r>
      <w:r w:rsidRPr="006912A0">
        <w:rPr>
          <w:rFonts w:cstheme="minorHAnsi"/>
          <w:shd w:val="clear" w:color="auto" w:fill="FFFFFF"/>
        </w:rPr>
        <w:t xml:space="preserve"> 2012</w:t>
      </w:r>
      <w:r w:rsidR="00B11309" w:rsidRPr="006912A0">
        <w:rPr>
          <w:rFonts w:cstheme="minorHAnsi"/>
          <w:shd w:val="clear" w:color="auto" w:fill="FFFFFF"/>
        </w:rPr>
        <w:t>)</w:t>
      </w:r>
      <w:r w:rsidRPr="006912A0">
        <w:rPr>
          <w:rFonts w:cstheme="minorHAnsi"/>
          <w:shd w:val="clear" w:color="auto" w:fill="FFFFFF"/>
        </w:rPr>
        <w:t xml:space="preserve"> </w:t>
      </w:r>
      <w:r w:rsidR="00ED346D" w:rsidRPr="006912A0">
        <w:rPr>
          <w:rFonts w:cstheme="minorHAnsi"/>
          <w:shd w:val="clear" w:color="auto" w:fill="FFFFFF"/>
        </w:rPr>
        <w:t>is as follows:</w:t>
      </w:r>
      <w:r w:rsidR="00A52D94" w:rsidRPr="006912A0">
        <w:rPr>
          <w:rFonts w:cstheme="minorHAnsi"/>
          <w:shd w:val="clear" w:color="auto" w:fill="FFFFFF"/>
        </w:rPr>
        <w:t xml:space="preserve"> </w:t>
      </w:r>
      <w:r w:rsidR="00ED346D" w:rsidRPr="006912A0">
        <w:rPr>
          <w:rFonts w:cstheme="minorHAnsi"/>
          <w:shd w:val="clear" w:color="auto" w:fill="FFFFFF"/>
        </w:rPr>
        <w:t xml:space="preserve">“The process of enabling the participation of citizens and </w:t>
      </w:r>
      <w:r w:rsidR="00A52D94" w:rsidRPr="006912A0">
        <w:rPr>
          <w:rFonts w:cstheme="minorHAnsi"/>
          <w:shd w:val="clear" w:color="auto" w:fill="FFFFFF"/>
        </w:rPr>
        <w:t>communities</w:t>
      </w:r>
      <w:r w:rsidR="00ED346D" w:rsidRPr="006912A0">
        <w:rPr>
          <w:rFonts w:cstheme="minorHAnsi"/>
          <w:shd w:val="clear" w:color="auto" w:fill="FFFFFF"/>
        </w:rPr>
        <w:t xml:space="preserve"> in policing at their chosen level, ranging from providing information and reassurance, to empowering them to identify the implement solutions to </w:t>
      </w:r>
      <w:r w:rsidR="00A52D94" w:rsidRPr="006912A0">
        <w:rPr>
          <w:rFonts w:cstheme="minorHAnsi"/>
          <w:shd w:val="clear" w:color="auto" w:fill="FFFFFF"/>
        </w:rPr>
        <w:t>local problems and influence strategic priorities and decisions”</w:t>
      </w:r>
      <w:r w:rsidR="00917B6D" w:rsidRPr="006912A0">
        <w:rPr>
          <w:rFonts w:cstheme="minorHAnsi"/>
          <w:shd w:val="clear" w:color="auto" w:fill="FFFFFF"/>
        </w:rPr>
        <w:t xml:space="preserve"> A later statement in relation to </w:t>
      </w:r>
      <w:r w:rsidR="00E475DD" w:rsidRPr="006912A0">
        <w:rPr>
          <w:rFonts w:cstheme="minorHAnsi"/>
          <w:shd w:val="clear" w:color="auto" w:fill="FFFFFF"/>
        </w:rPr>
        <w:t xml:space="preserve">community </w:t>
      </w:r>
      <w:r w:rsidR="00AC4D2F" w:rsidRPr="006912A0">
        <w:rPr>
          <w:rFonts w:cstheme="minorHAnsi"/>
          <w:shd w:val="clear" w:color="auto" w:fill="FFFFFF"/>
        </w:rPr>
        <w:t>engagement</w:t>
      </w:r>
      <w:r w:rsidR="00E475DD" w:rsidRPr="006912A0">
        <w:rPr>
          <w:rFonts w:cstheme="minorHAnsi"/>
          <w:shd w:val="clear" w:color="auto" w:fill="FFFFFF"/>
        </w:rPr>
        <w:t xml:space="preserve"> states that the police and communities must have the willingness, capacity and opportunity to participate</w:t>
      </w:r>
      <w:r w:rsidR="00804BCE" w:rsidRPr="006912A0">
        <w:rPr>
          <w:rFonts w:cstheme="minorHAnsi"/>
          <w:shd w:val="clear" w:color="auto" w:fill="FFFFFF"/>
        </w:rPr>
        <w:t xml:space="preserve">. The police service and its partner agencies have a responsibility </w:t>
      </w:r>
      <w:r w:rsidR="00AC4D2F" w:rsidRPr="006912A0">
        <w:rPr>
          <w:rFonts w:cstheme="minorHAnsi"/>
          <w:shd w:val="clear" w:color="auto" w:fill="FFFFFF"/>
        </w:rPr>
        <w:t>to attempt to engage with the community.</w:t>
      </w:r>
      <w:r w:rsidR="001462B1">
        <w:rPr>
          <w:rFonts w:cstheme="minorHAnsi"/>
          <w:shd w:val="clear" w:color="auto" w:fill="FFFFFF"/>
        </w:rPr>
        <w:tab/>
      </w:r>
    </w:p>
    <w:p w14:paraId="185D5C29" w14:textId="1C358152" w:rsidR="001462B1" w:rsidRDefault="00524D59" w:rsidP="001462B1">
      <w:pPr>
        <w:spacing w:line="360" w:lineRule="auto"/>
        <w:jc w:val="both"/>
        <w:rPr>
          <w:rFonts w:cstheme="minorHAnsi"/>
        </w:rPr>
      </w:pPr>
      <w:r w:rsidRPr="006912A0">
        <w:rPr>
          <w:rFonts w:cstheme="minorHAnsi"/>
          <w:shd w:val="clear" w:color="auto" w:fill="FFFFFF"/>
        </w:rPr>
        <w:br/>
        <w:t xml:space="preserve">There has been an ownership </w:t>
      </w:r>
      <w:r w:rsidR="005B4A33" w:rsidRPr="006912A0">
        <w:rPr>
          <w:rFonts w:cstheme="minorHAnsi"/>
          <w:shd w:val="clear" w:color="auto" w:fill="FFFFFF"/>
        </w:rPr>
        <w:t>for the community to participate in assisting in the maintaining of law</w:t>
      </w:r>
      <w:r w:rsidR="005524F5" w:rsidRPr="006912A0">
        <w:rPr>
          <w:rFonts w:cstheme="minorHAnsi"/>
          <w:shd w:val="clear" w:color="auto" w:fill="FFFFFF"/>
        </w:rPr>
        <w:t xml:space="preserve"> that can date back as far as the Anglo-Saxon times where </w:t>
      </w:r>
      <w:r w:rsidR="0003416C" w:rsidRPr="006912A0">
        <w:rPr>
          <w:rFonts w:cstheme="minorHAnsi"/>
          <w:shd w:val="clear" w:color="auto" w:fill="FFFFFF"/>
        </w:rPr>
        <w:t>it was stated regarding a thief who has run from the crime</w:t>
      </w:r>
      <w:r w:rsidR="00BB62A9" w:rsidRPr="006912A0">
        <w:rPr>
          <w:rFonts w:cstheme="minorHAnsi"/>
          <w:shd w:val="clear" w:color="auto" w:fill="FFFFFF"/>
        </w:rPr>
        <w:t xml:space="preserve"> “shall be </w:t>
      </w:r>
      <w:r w:rsidR="00262BE3" w:rsidRPr="006912A0">
        <w:rPr>
          <w:rFonts w:cstheme="minorHAnsi"/>
          <w:shd w:val="clear" w:color="auto" w:fill="FFFFFF"/>
        </w:rPr>
        <w:t>pursued</w:t>
      </w:r>
      <w:r w:rsidR="00BB62A9" w:rsidRPr="006912A0">
        <w:rPr>
          <w:rFonts w:cstheme="minorHAnsi"/>
          <w:shd w:val="clear" w:color="auto" w:fill="FFFFFF"/>
        </w:rPr>
        <w:t xml:space="preserve"> to his death by all men who are willing to carry out the kings wishes”</w:t>
      </w:r>
      <w:r w:rsidR="003A01D3" w:rsidRPr="006912A0">
        <w:rPr>
          <w:rFonts w:cstheme="minorHAnsi"/>
          <w:shd w:val="clear" w:color="auto" w:fill="FFFFFF"/>
        </w:rPr>
        <w:t xml:space="preserve"> (R</w:t>
      </w:r>
      <w:r w:rsidR="00A96838" w:rsidRPr="006912A0">
        <w:rPr>
          <w:rFonts w:cstheme="minorHAnsi"/>
          <w:shd w:val="clear" w:color="auto" w:fill="FFFFFF"/>
        </w:rPr>
        <w:t>awlings, 2003</w:t>
      </w:r>
      <w:r w:rsidR="003A01D3" w:rsidRPr="006912A0">
        <w:rPr>
          <w:rFonts w:cstheme="minorHAnsi"/>
          <w:shd w:val="clear" w:color="auto" w:fill="FFFFFF"/>
        </w:rPr>
        <w:t>)</w:t>
      </w:r>
      <w:r w:rsidR="00CB5794" w:rsidRPr="006912A0">
        <w:rPr>
          <w:rFonts w:cstheme="minorHAnsi"/>
          <w:shd w:val="clear" w:color="auto" w:fill="FFFFFF"/>
        </w:rPr>
        <w:t xml:space="preserve">. </w:t>
      </w:r>
      <w:r w:rsidR="00586E6B" w:rsidRPr="006912A0">
        <w:rPr>
          <w:rFonts w:cstheme="minorHAnsi"/>
          <w:shd w:val="clear" w:color="auto" w:fill="FFFFFF"/>
        </w:rPr>
        <w:t>Todays form of policing however is based upon a model set by Sir Robert P</w:t>
      </w:r>
      <w:r w:rsidR="007150A4" w:rsidRPr="006912A0">
        <w:rPr>
          <w:rFonts w:cstheme="minorHAnsi"/>
          <w:shd w:val="clear" w:color="auto" w:fill="FFFFFF"/>
        </w:rPr>
        <w:t xml:space="preserve">eels and </w:t>
      </w:r>
      <w:r w:rsidR="007150A4" w:rsidRPr="006912A0">
        <w:rPr>
          <w:rFonts w:cstheme="minorHAnsi"/>
          <w:shd w:val="clear" w:color="auto" w:fill="FFFFFF"/>
        </w:rPr>
        <w:lastRenderedPageBreak/>
        <w:t>his 9 “basic principles” of pol</w:t>
      </w:r>
      <w:r w:rsidR="007843C1" w:rsidRPr="006912A0">
        <w:rPr>
          <w:rFonts w:cstheme="minorHAnsi"/>
          <w:shd w:val="clear" w:color="auto" w:fill="FFFFFF"/>
        </w:rPr>
        <w:t>icing.</w:t>
      </w:r>
      <w:r w:rsidR="00695CD0" w:rsidRPr="006912A0">
        <w:rPr>
          <w:rFonts w:cstheme="minorHAnsi"/>
          <w:shd w:val="clear" w:color="auto" w:fill="FFFFFF"/>
        </w:rPr>
        <w:t xml:space="preserve"> </w:t>
      </w:r>
      <w:r w:rsidR="007843C1" w:rsidRPr="006912A0">
        <w:rPr>
          <w:rFonts w:cstheme="minorHAnsi"/>
          <w:shd w:val="clear" w:color="auto" w:fill="FFFFFF"/>
        </w:rPr>
        <w:t xml:space="preserve">Some of the 9 principles are heavily based around </w:t>
      </w:r>
      <w:r w:rsidR="000A403C" w:rsidRPr="006912A0">
        <w:rPr>
          <w:rFonts w:cstheme="minorHAnsi"/>
          <w:shd w:val="clear" w:color="auto" w:fill="FFFFFF"/>
        </w:rPr>
        <w:t>the public and maintaining the respect of the public.</w:t>
      </w:r>
      <w:r w:rsidR="00753984" w:rsidRPr="006912A0">
        <w:rPr>
          <w:rFonts w:cstheme="minorHAnsi"/>
          <w:shd w:val="clear" w:color="auto" w:fill="FFFFFF"/>
        </w:rPr>
        <w:t xml:space="preserve"> One of the main principles when looking to answer this question is as follows “</w:t>
      </w:r>
      <w:r w:rsidR="00753984" w:rsidRPr="006912A0">
        <w:rPr>
          <w:rFonts w:cstheme="minorHAnsi"/>
          <w:shd w:val="clear" w:color="auto" w:fill="FFFFFF"/>
        </w:rPr>
        <w:t>To maintain at all times a relationship with the public that gives reality to the historic tradition that the police are the public and that the public are the police, the police being only members of the public who are paid to give full-time attention to duties which are incumbent on every citizen in the interests of community welfare and existence.</w:t>
      </w:r>
      <w:r w:rsidR="00753984" w:rsidRPr="006912A0">
        <w:rPr>
          <w:rFonts w:cstheme="minorHAnsi"/>
          <w:shd w:val="clear" w:color="auto" w:fill="FFFFFF"/>
        </w:rPr>
        <w:t>”</w:t>
      </w:r>
      <w:r w:rsidR="00EC2E48" w:rsidRPr="006912A0">
        <w:rPr>
          <w:rFonts w:cstheme="minorHAnsi"/>
          <w:shd w:val="clear" w:color="auto" w:fill="FFFFFF"/>
        </w:rPr>
        <w:t xml:space="preserve"> -</w:t>
      </w:r>
      <w:r w:rsidR="00EC2E48" w:rsidRPr="006912A0">
        <w:rPr>
          <w:rFonts w:cstheme="minorHAnsi"/>
        </w:rPr>
        <w:t xml:space="preserve"> </w:t>
      </w:r>
      <w:r w:rsidR="00EC2E48" w:rsidRPr="006912A0">
        <w:rPr>
          <w:rFonts w:cstheme="minorHAnsi"/>
        </w:rPr>
        <w:t>Sir Robert Peel’s policing principles (2017)</w:t>
      </w:r>
      <w:r w:rsidR="002E0CB1" w:rsidRPr="006912A0">
        <w:rPr>
          <w:rFonts w:cstheme="minorHAnsi"/>
        </w:rPr>
        <w:t>.</w:t>
      </w:r>
      <w:r w:rsidR="00E77531" w:rsidRPr="006912A0">
        <w:rPr>
          <w:rFonts w:cstheme="minorHAnsi"/>
        </w:rPr>
        <w:t xml:space="preserve"> Although it would appear the 9 Peelian principles are at the centre of most polices forces within the UK</w:t>
      </w:r>
      <w:r w:rsidR="006E764F" w:rsidRPr="006912A0">
        <w:rPr>
          <w:rFonts w:cstheme="minorHAnsi"/>
        </w:rPr>
        <w:t xml:space="preserve"> there have been historic </w:t>
      </w:r>
      <w:r w:rsidR="002B6C46" w:rsidRPr="006912A0">
        <w:rPr>
          <w:rFonts w:cstheme="minorHAnsi"/>
        </w:rPr>
        <w:t>incidents</w:t>
      </w:r>
      <w:r w:rsidR="006E764F" w:rsidRPr="006912A0">
        <w:rPr>
          <w:rFonts w:cstheme="minorHAnsi"/>
        </w:rPr>
        <w:t xml:space="preserve"> that have shown a failing for the police to support and engage in the communities</w:t>
      </w:r>
      <w:r w:rsidR="00D8593F" w:rsidRPr="006912A0">
        <w:rPr>
          <w:rFonts w:cstheme="minorHAnsi"/>
        </w:rPr>
        <w:t>.</w:t>
      </w:r>
      <w:r w:rsidR="001462B1">
        <w:rPr>
          <w:rFonts w:cstheme="minorHAnsi"/>
        </w:rPr>
        <w:tab/>
      </w:r>
    </w:p>
    <w:p w14:paraId="3937EB14" w14:textId="1B08DC32" w:rsidR="00DE26E1" w:rsidRPr="006912A0" w:rsidRDefault="001462B1" w:rsidP="001462B1">
      <w:pPr>
        <w:spacing w:line="360" w:lineRule="auto"/>
        <w:jc w:val="both"/>
        <w:rPr>
          <w:rFonts w:cstheme="minorHAnsi"/>
        </w:rPr>
      </w:pPr>
      <w:r>
        <w:rPr>
          <w:rFonts w:cstheme="minorHAnsi"/>
        </w:rPr>
        <w:br/>
      </w:r>
      <w:r w:rsidR="00914E47" w:rsidRPr="006912A0">
        <w:rPr>
          <w:rFonts w:cstheme="minorHAnsi"/>
        </w:rPr>
        <w:t>One of the biggest incidents where policing had to learn from one the “Brixton Riots”</w:t>
      </w:r>
      <w:r w:rsidR="00A67ED0" w:rsidRPr="006912A0">
        <w:rPr>
          <w:rFonts w:cstheme="minorHAnsi"/>
        </w:rPr>
        <w:t xml:space="preserve"> in 1981</w:t>
      </w:r>
      <w:r w:rsidR="00D47E53" w:rsidRPr="006912A0">
        <w:rPr>
          <w:rFonts w:cstheme="minorHAnsi"/>
        </w:rPr>
        <w:t xml:space="preserve"> where officers actions lead a devastating e</w:t>
      </w:r>
      <w:r w:rsidR="00A13CEA" w:rsidRPr="006912A0">
        <w:rPr>
          <w:rFonts w:cstheme="minorHAnsi"/>
        </w:rPr>
        <w:t>f</w:t>
      </w:r>
      <w:r w:rsidR="00D47E53" w:rsidRPr="006912A0">
        <w:rPr>
          <w:rFonts w:cstheme="minorHAnsi"/>
        </w:rPr>
        <w:t xml:space="preserve">fect that caused the London </w:t>
      </w:r>
      <w:r w:rsidR="00A13CEA" w:rsidRPr="006912A0">
        <w:rPr>
          <w:rFonts w:cstheme="minorHAnsi"/>
        </w:rPr>
        <w:t xml:space="preserve">Brixton community to respond. The response came through officers flooding the streets and </w:t>
      </w:r>
      <w:r w:rsidR="00075998" w:rsidRPr="006912A0">
        <w:rPr>
          <w:rFonts w:cstheme="minorHAnsi"/>
        </w:rPr>
        <w:t xml:space="preserve">stop searching random black members of that community. </w:t>
      </w:r>
      <w:r w:rsidR="00924A0F" w:rsidRPr="006912A0">
        <w:rPr>
          <w:rFonts w:cstheme="minorHAnsi"/>
        </w:rPr>
        <w:t xml:space="preserve">This was the final straw and caused the community to act on what they believed to be an abuse </w:t>
      </w:r>
      <w:r w:rsidR="00D61EED" w:rsidRPr="006912A0">
        <w:rPr>
          <w:rFonts w:cstheme="minorHAnsi"/>
        </w:rPr>
        <w:t xml:space="preserve">of police powers. </w:t>
      </w:r>
      <w:r w:rsidR="00D83CB0" w:rsidRPr="006912A0">
        <w:rPr>
          <w:rFonts w:cstheme="minorHAnsi"/>
        </w:rPr>
        <w:t xml:space="preserve">Since </w:t>
      </w:r>
      <w:r w:rsidR="00EF1482" w:rsidRPr="006912A0">
        <w:rPr>
          <w:rFonts w:cstheme="minorHAnsi"/>
        </w:rPr>
        <w:t>then,</w:t>
      </w:r>
      <w:r w:rsidR="00D83CB0" w:rsidRPr="006912A0">
        <w:rPr>
          <w:rFonts w:cstheme="minorHAnsi"/>
        </w:rPr>
        <w:t xml:space="preserve"> there have been</w:t>
      </w:r>
      <w:r w:rsidR="0024780B" w:rsidRPr="006912A0">
        <w:rPr>
          <w:rFonts w:cstheme="minorHAnsi"/>
        </w:rPr>
        <w:t xml:space="preserve"> </w:t>
      </w:r>
      <w:r w:rsidR="008B409F" w:rsidRPr="006912A0">
        <w:rPr>
          <w:rFonts w:cstheme="minorHAnsi"/>
        </w:rPr>
        <w:t>various</w:t>
      </w:r>
      <w:r w:rsidR="0024780B" w:rsidRPr="006912A0">
        <w:rPr>
          <w:rFonts w:cstheme="minorHAnsi"/>
        </w:rPr>
        <w:t xml:space="preserve"> attempts made for engaging</w:t>
      </w:r>
      <w:r w:rsidR="003A6D9E" w:rsidRPr="006912A0">
        <w:rPr>
          <w:rFonts w:cstheme="minorHAnsi"/>
        </w:rPr>
        <w:t xml:space="preserve"> in a positive way</w:t>
      </w:r>
      <w:r w:rsidR="0024780B" w:rsidRPr="006912A0">
        <w:rPr>
          <w:rFonts w:cstheme="minorHAnsi"/>
        </w:rPr>
        <w:t xml:space="preserve"> with the community </w:t>
      </w:r>
      <w:r w:rsidR="008B409F" w:rsidRPr="006912A0">
        <w:rPr>
          <w:rFonts w:cstheme="minorHAnsi"/>
        </w:rPr>
        <w:t>and some forces have attempte</w:t>
      </w:r>
      <w:r w:rsidR="00F93E3A" w:rsidRPr="006912A0">
        <w:rPr>
          <w:rFonts w:cstheme="minorHAnsi"/>
        </w:rPr>
        <w:t xml:space="preserve">d and experimented with new forms of community policing. </w:t>
      </w:r>
      <w:r w:rsidR="00E71708" w:rsidRPr="006912A0">
        <w:rPr>
          <w:rFonts w:cstheme="minorHAnsi"/>
        </w:rPr>
        <w:t xml:space="preserve">Community policing is </w:t>
      </w:r>
      <w:r w:rsidR="004F1C08" w:rsidRPr="006912A0">
        <w:rPr>
          <w:rFonts w:cstheme="minorHAnsi"/>
        </w:rPr>
        <w:t xml:space="preserve">referred to as one of three </w:t>
      </w:r>
      <w:r w:rsidR="00157FA0" w:rsidRPr="006912A0">
        <w:rPr>
          <w:rFonts w:cstheme="minorHAnsi"/>
        </w:rPr>
        <w:t>models that is competing for prominence in England and Wales.</w:t>
      </w:r>
      <w:r w:rsidR="00264A8F" w:rsidRPr="006912A0">
        <w:rPr>
          <w:rFonts w:cstheme="minorHAnsi"/>
        </w:rPr>
        <w:t xml:space="preserve"> Tilley, (2003)</w:t>
      </w:r>
      <w:r w:rsidR="00F73ABA" w:rsidRPr="006912A0">
        <w:rPr>
          <w:rFonts w:cstheme="minorHAnsi"/>
        </w:rPr>
        <w:t>.</w:t>
      </w:r>
      <w:r w:rsidR="00B61D2A" w:rsidRPr="006912A0">
        <w:rPr>
          <w:rFonts w:cstheme="minorHAnsi"/>
        </w:rPr>
        <w:t xml:space="preserve"> </w:t>
      </w:r>
      <w:r w:rsidR="00AD751B" w:rsidRPr="006912A0">
        <w:rPr>
          <w:rFonts w:cstheme="minorHAnsi"/>
        </w:rPr>
        <w:t>Community</w:t>
      </w:r>
      <w:r w:rsidR="005F3FE1" w:rsidRPr="006912A0">
        <w:rPr>
          <w:rFonts w:cstheme="minorHAnsi"/>
        </w:rPr>
        <w:t>-led</w:t>
      </w:r>
      <w:r w:rsidR="00AD751B" w:rsidRPr="006912A0">
        <w:rPr>
          <w:rFonts w:cstheme="minorHAnsi"/>
        </w:rPr>
        <w:t xml:space="preserve"> policing</w:t>
      </w:r>
      <w:r w:rsidR="005F3FE1" w:rsidRPr="006912A0">
        <w:rPr>
          <w:rFonts w:cstheme="minorHAnsi"/>
        </w:rPr>
        <w:t xml:space="preserve"> (CLP)</w:t>
      </w:r>
      <w:r w:rsidR="00AD751B" w:rsidRPr="006912A0">
        <w:rPr>
          <w:rFonts w:cstheme="minorHAnsi"/>
        </w:rPr>
        <w:t xml:space="preserve"> has its own definition that helps understand its basic </w:t>
      </w:r>
      <w:r w:rsidR="004020B9" w:rsidRPr="006912A0">
        <w:rPr>
          <w:rFonts w:cstheme="minorHAnsi"/>
        </w:rPr>
        <w:t xml:space="preserve">values. </w:t>
      </w:r>
      <w:r w:rsidR="004735BC" w:rsidRPr="006912A0">
        <w:rPr>
          <w:rFonts w:cstheme="minorHAnsi"/>
        </w:rPr>
        <w:t xml:space="preserve">It’s </w:t>
      </w:r>
      <w:r w:rsidR="004020B9" w:rsidRPr="006912A0">
        <w:rPr>
          <w:rFonts w:cstheme="minorHAnsi"/>
        </w:rPr>
        <w:t>describe</w:t>
      </w:r>
      <w:r w:rsidR="004735BC" w:rsidRPr="006912A0">
        <w:rPr>
          <w:rFonts w:cstheme="minorHAnsi"/>
        </w:rPr>
        <w:t>d</w:t>
      </w:r>
      <w:r w:rsidR="004020B9" w:rsidRPr="006912A0">
        <w:rPr>
          <w:rFonts w:cstheme="minorHAnsi"/>
        </w:rPr>
        <w:t xml:space="preserve"> as a </w:t>
      </w:r>
      <w:r w:rsidR="00A53822" w:rsidRPr="006912A0">
        <w:rPr>
          <w:rFonts w:cstheme="minorHAnsi"/>
        </w:rPr>
        <w:t xml:space="preserve">“style of </w:t>
      </w:r>
      <w:r w:rsidR="004735BC" w:rsidRPr="006912A0">
        <w:rPr>
          <w:rFonts w:cstheme="minorHAnsi"/>
        </w:rPr>
        <w:t>policing in</w:t>
      </w:r>
      <w:r w:rsidR="00A53822" w:rsidRPr="006912A0">
        <w:rPr>
          <w:rFonts w:cstheme="minorHAnsi"/>
        </w:rPr>
        <w:t xml:space="preserve"> which </w:t>
      </w:r>
      <w:r w:rsidR="004735BC" w:rsidRPr="006912A0">
        <w:rPr>
          <w:rFonts w:cstheme="minorHAnsi"/>
        </w:rPr>
        <w:t>the police</w:t>
      </w:r>
      <w:r w:rsidR="00A53822" w:rsidRPr="006912A0">
        <w:rPr>
          <w:rFonts w:cstheme="minorHAnsi"/>
        </w:rPr>
        <w:t xml:space="preserve"> are close to the public, know </w:t>
      </w:r>
      <w:r w:rsidR="004735BC" w:rsidRPr="006912A0">
        <w:rPr>
          <w:rFonts w:cstheme="minorHAnsi"/>
        </w:rPr>
        <w:t>their concerns</w:t>
      </w:r>
      <w:r w:rsidR="00A53822" w:rsidRPr="006912A0">
        <w:rPr>
          <w:rFonts w:cstheme="minorHAnsi"/>
        </w:rPr>
        <w:t xml:space="preserve"> from </w:t>
      </w:r>
      <w:r w:rsidR="004735BC" w:rsidRPr="006912A0">
        <w:rPr>
          <w:rFonts w:cstheme="minorHAnsi"/>
        </w:rPr>
        <w:t>regular everyday</w:t>
      </w:r>
      <w:r w:rsidR="00A53822" w:rsidRPr="006912A0">
        <w:rPr>
          <w:rFonts w:cstheme="minorHAnsi"/>
        </w:rPr>
        <w:t xml:space="preserve"> contacts, and act on them in accord with the community’s wishes” (Fielding, 2005).</w:t>
      </w:r>
      <w:r w:rsidR="00F1357D" w:rsidRPr="006912A0">
        <w:rPr>
          <w:rFonts w:cstheme="minorHAnsi"/>
        </w:rPr>
        <w:t xml:space="preserve"> </w:t>
      </w:r>
      <w:r w:rsidR="00C21C2D" w:rsidRPr="006912A0">
        <w:rPr>
          <w:rFonts w:cstheme="minorHAnsi"/>
        </w:rPr>
        <w:t>Problem orientated policing</w:t>
      </w:r>
      <w:r w:rsidR="00484ACD" w:rsidRPr="006912A0">
        <w:rPr>
          <w:rFonts w:cstheme="minorHAnsi"/>
        </w:rPr>
        <w:t xml:space="preserve"> (POP)</w:t>
      </w:r>
      <w:r w:rsidR="00C21C2D" w:rsidRPr="006912A0">
        <w:rPr>
          <w:rFonts w:cstheme="minorHAnsi"/>
        </w:rPr>
        <w:t xml:space="preserve"> and intelligence</w:t>
      </w:r>
      <w:r w:rsidR="00B06B82" w:rsidRPr="006912A0">
        <w:rPr>
          <w:rFonts w:cstheme="minorHAnsi"/>
        </w:rPr>
        <w:t>-</w:t>
      </w:r>
      <w:r w:rsidR="00C21C2D" w:rsidRPr="006912A0">
        <w:rPr>
          <w:rFonts w:cstheme="minorHAnsi"/>
        </w:rPr>
        <w:t>led policing are the other 2 fighting for prominence</w:t>
      </w:r>
      <w:r w:rsidR="00516043" w:rsidRPr="006912A0">
        <w:rPr>
          <w:rFonts w:cstheme="minorHAnsi"/>
        </w:rPr>
        <w:t xml:space="preserve"> each with their own approach towards battling different areas of policing failings</w:t>
      </w:r>
      <w:r w:rsidR="00C552F4" w:rsidRPr="006912A0">
        <w:rPr>
          <w:rFonts w:cstheme="minorHAnsi"/>
        </w:rPr>
        <w:t xml:space="preserve"> and looking to implement new models of poling.</w:t>
      </w:r>
      <w:r w:rsidR="00B06B82" w:rsidRPr="006912A0">
        <w:rPr>
          <w:rFonts w:cstheme="minorHAnsi"/>
        </w:rPr>
        <w:t xml:space="preserve"> </w:t>
      </w:r>
      <w:r w:rsidR="00DE26E1" w:rsidRPr="006912A0">
        <w:rPr>
          <w:rFonts w:cstheme="minorHAnsi"/>
        </w:rPr>
        <w:t>Although not as heavily involved with the community Evidence led policing does have some community engagement and looks to the public for information and intelligence from that community.</w:t>
      </w:r>
      <w:r w:rsidR="00456B08" w:rsidRPr="006912A0">
        <w:rPr>
          <w:rFonts w:cstheme="minorHAnsi"/>
        </w:rPr>
        <w:t xml:space="preserve"> </w:t>
      </w:r>
      <w:r w:rsidR="00531C48" w:rsidRPr="006912A0">
        <w:rPr>
          <w:rFonts w:cstheme="minorHAnsi"/>
        </w:rPr>
        <w:t>Even</w:t>
      </w:r>
      <w:r w:rsidR="00EB1178" w:rsidRPr="006912A0">
        <w:rPr>
          <w:rFonts w:cstheme="minorHAnsi"/>
        </w:rPr>
        <w:t xml:space="preserve"> as far back as the Anglo-Saxon times the community played an important part when policing and since then the involvement and </w:t>
      </w:r>
      <w:r w:rsidR="00531C48" w:rsidRPr="006912A0">
        <w:rPr>
          <w:rFonts w:cstheme="minorHAnsi"/>
        </w:rPr>
        <w:t xml:space="preserve">engagement withing the community has varied. However, </w:t>
      </w:r>
      <w:r w:rsidR="00B53C57" w:rsidRPr="006912A0">
        <w:rPr>
          <w:rFonts w:cstheme="minorHAnsi"/>
        </w:rPr>
        <w:t>when</w:t>
      </w:r>
      <w:r w:rsidR="00FA2798" w:rsidRPr="006912A0">
        <w:rPr>
          <w:rFonts w:cstheme="minorHAnsi"/>
        </w:rPr>
        <w:t xml:space="preserve"> looking forward and the more recent models of policing community involvement plays a huge part</w:t>
      </w:r>
      <w:r w:rsidR="000F1F8A" w:rsidRPr="006912A0">
        <w:rPr>
          <w:rFonts w:cstheme="minorHAnsi"/>
        </w:rPr>
        <w:t xml:space="preserve"> and how police chose to engage with the community </w:t>
      </w:r>
      <w:r w:rsidR="00DE367F" w:rsidRPr="006912A0">
        <w:rPr>
          <w:rFonts w:cstheme="minorHAnsi"/>
        </w:rPr>
        <w:t xml:space="preserve">can vary the community agenda remains of huge importance within all three. </w:t>
      </w:r>
      <w:r w:rsidR="00A50446" w:rsidRPr="006912A0">
        <w:rPr>
          <w:rFonts w:cstheme="minorHAnsi"/>
        </w:rPr>
        <w:br/>
      </w:r>
      <w:r w:rsidR="00A50446" w:rsidRPr="006912A0">
        <w:rPr>
          <w:rFonts w:cstheme="minorHAnsi"/>
        </w:rPr>
        <w:br/>
      </w:r>
      <w:r w:rsidR="004E0622" w:rsidRPr="006912A0">
        <w:rPr>
          <w:rFonts w:cstheme="minorHAnsi"/>
        </w:rPr>
        <w:t xml:space="preserve">Crime prevention should always be at the forefront of both the community and the police when looking to implement </w:t>
      </w:r>
      <w:r w:rsidR="004A3786" w:rsidRPr="006912A0">
        <w:rPr>
          <w:rFonts w:cstheme="minorHAnsi"/>
        </w:rPr>
        <w:t>changes that better that community. “</w:t>
      </w:r>
      <w:r w:rsidR="004A3786" w:rsidRPr="006912A0">
        <w:rPr>
          <w:rFonts w:cstheme="minorHAnsi"/>
          <w:color w:val="212529"/>
          <w:shd w:val="clear" w:color="auto" w:fill="FFFFFF"/>
        </w:rPr>
        <w:t xml:space="preserve">The main objective of community crime prevention is to be proactive and bring awareness to community members/groups that may be a potential target for crime as well as open the lines of communication between the police and the </w:t>
      </w:r>
      <w:r w:rsidR="004A3786" w:rsidRPr="006912A0">
        <w:rPr>
          <w:rFonts w:cstheme="minorHAnsi"/>
          <w:color w:val="212529"/>
          <w:shd w:val="clear" w:color="auto" w:fill="FFFFFF"/>
        </w:rPr>
        <w:lastRenderedPageBreak/>
        <w:t>community</w:t>
      </w:r>
      <w:r w:rsidR="004A3786" w:rsidRPr="006912A0">
        <w:rPr>
          <w:rFonts w:cstheme="minorHAnsi"/>
          <w:color w:val="212529"/>
          <w:shd w:val="clear" w:color="auto" w:fill="FFFFFF"/>
        </w:rPr>
        <w:t xml:space="preserve">” </w:t>
      </w:r>
      <w:r w:rsidR="004A3786" w:rsidRPr="006912A0">
        <w:rPr>
          <w:rFonts w:cstheme="minorHAnsi"/>
          <w:color w:val="212529"/>
          <w:shd w:val="clear" w:color="auto" w:fill="FFFFFF"/>
        </w:rPr>
        <w:t>(Oliver, 2008)</w:t>
      </w:r>
      <w:r w:rsidR="004A3786" w:rsidRPr="006912A0">
        <w:rPr>
          <w:rFonts w:cstheme="minorHAnsi"/>
        </w:rPr>
        <w:t xml:space="preserve"> </w:t>
      </w:r>
      <w:r w:rsidR="00F563FA" w:rsidRPr="006912A0">
        <w:rPr>
          <w:rFonts w:cstheme="minorHAnsi"/>
        </w:rPr>
        <w:t>Recent studies have shown that the larger the force does not always mean that it would result in lesser amount or crime</w:t>
      </w:r>
      <w:r w:rsidR="00BA5E20" w:rsidRPr="006912A0">
        <w:rPr>
          <w:rFonts w:cstheme="minorHAnsi"/>
        </w:rPr>
        <w:t xml:space="preserve">. It </w:t>
      </w:r>
      <w:r w:rsidR="00BC0C97" w:rsidRPr="006912A0">
        <w:rPr>
          <w:rFonts w:cstheme="minorHAnsi"/>
        </w:rPr>
        <w:t>concluded</w:t>
      </w:r>
      <w:r w:rsidR="00BA5E20" w:rsidRPr="006912A0">
        <w:rPr>
          <w:rFonts w:cstheme="minorHAnsi"/>
        </w:rPr>
        <w:t xml:space="preserve"> that more detailed interventions for tackling community issues and interventions for community concerns </w:t>
      </w:r>
      <w:r w:rsidR="0065293C" w:rsidRPr="006912A0">
        <w:rPr>
          <w:rFonts w:cstheme="minorHAnsi"/>
        </w:rPr>
        <w:t>were more beneficial.</w:t>
      </w:r>
      <w:r w:rsidR="005E09E6" w:rsidRPr="006912A0">
        <w:rPr>
          <w:rFonts w:cstheme="minorHAnsi"/>
          <w:color w:val="212529"/>
          <w:shd w:val="clear" w:color="auto" w:fill="FFFFFF"/>
        </w:rPr>
        <w:t xml:space="preserve"> </w:t>
      </w:r>
      <w:r w:rsidR="005E09E6" w:rsidRPr="006912A0">
        <w:rPr>
          <w:rFonts w:cstheme="minorHAnsi"/>
          <w:color w:val="212529"/>
          <w:shd w:val="clear" w:color="auto" w:fill="FFFFFF"/>
        </w:rPr>
        <w:t>(Bradford, 2011)</w:t>
      </w:r>
      <w:r w:rsidR="00731945" w:rsidRPr="006912A0">
        <w:rPr>
          <w:rFonts w:cstheme="minorHAnsi"/>
          <w:color w:val="212529"/>
          <w:shd w:val="clear" w:color="auto" w:fill="FFFFFF"/>
        </w:rPr>
        <w:t xml:space="preserve">. </w:t>
      </w:r>
      <w:r w:rsidR="007D0C8F" w:rsidRPr="006912A0">
        <w:rPr>
          <w:rFonts w:cstheme="minorHAnsi"/>
          <w:color w:val="212529"/>
          <w:shd w:val="clear" w:color="auto" w:fill="FFFFFF"/>
        </w:rPr>
        <w:t>Most forces seem</w:t>
      </w:r>
      <w:r w:rsidR="00DA0AC0" w:rsidRPr="006912A0">
        <w:rPr>
          <w:rFonts w:cstheme="minorHAnsi"/>
          <w:color w:val="212529"/>
          <w:shd w:val="clear" w:color="auto" w:fill="FFFFFF"/>
        </w:rPr>
        <w:t xml:space="preserve"> </w:t>
      </w:r>
      <w:r w:rsidR="007D0C8F" w:rsidRPr="006912A0">
        <w:rPr>
          <w:rFonts w:cstheme="minorHAnsi"/>
          <w:color w:val="212529"/>
          <w:shd w:val="clear" w:color="auto" w:fill="FFFFFF"/>
        </w:rPr>
        <w:t xml:space="preserve">to have adapted their approach to battling community issues by </w:t>
      </w:r>
      <w:r w:rsidR="00DA0AC0" w:rsidRPr="006912A0">
        <w:rPr>
          <w:rFonts w:cstheme="minorHAnsi"/>
          <w:color w:val="212529"/>
          <w:shd w:val="clear" w:color="auto" w:fill="FFFFFF"/>
        </w:rPr>
        <w:t>engaging</w:t>
      </w:r>
      <w:r w:rsidR="007D0C8F" w:rsidRPr="006912A0">
        <w:rPr>
          <w:rFonts w:cstheme="minorHAnsi"/>
          <w:color w:val="212529"/>
          <w:shd w:val="clear" w:color="auto" w:fill="FFFFFF"/>
        </w:rPr>
        <w:t xml:space="preserve"> with the community </w:t>
      </w:r>
      <w:r w:rsidR="007D06BB" w:rsidRPr="006912A0">
        <w:rPr>
          <w:rFonts w:cstheme="minorHAnsi"/>
          <w:color w:val="212529"/>
          <w:shd w:val="clear" w:color="auto" w:fill="FFFFFF"/>
        </w:rPr>
        <w:t>and setting up methods and programmes within the police that are specific to community issues.</w:t>
      </w:r>
      <w:r w:rsidR="00A43701" w:rsidRPr="006912A0">
        <w:rPr>
          <w:rFonts w:cstheme="minorHAnsi"/>
          <w:color w:val="212529"/>
          <w:shd w:val="clear" w:color="auto" w:fill="FFFFFF"/>
        </w:rPr>
        <w:t xml:space="preserve"> Such things as open days and community support officers are fundamental to building </w:t>
      </w:r>
      <w:r w:rsidR="00A07AA6" w:rsidRPr="006912A0">
        <w:rPr>
          <w:rFonts w:cstheme="minorHAnsi"/>
          <w:color w:val="212529"/>
          <w:shd w:val="clear" w:color="auto" w:fill="FFFFFF"/>
        </w:rPr>
        <w:t>a good relationship with the public.</w:t>
      </w:r>
      <w:r w:rsidR="004E0622" w:rsidRPr="006912A0">
        <w:rPr>
          <w:rFonts w:cstheme="minorHAnsi"/>
          <w:color w:val="212529"/>
          <w:shd w:val="clear" w:color="auto" w:fill="FFFFFF"/>
        </w:rPr>
        <w:t xml:space="preserve"> </w:t>
      </w:r>
      <w:r w:rsidR="001278A1" w:rsidRPr="006912A0">
        <w:rPr>
          <w:rFonts w:cstheme="minorHAnsi"/>
          <w:color w:val="212529"/>
          <w:shd w:val="clear" w:color="auto" w:fill="FFFFFF"/>
        </w:rPr>
        <w:t>The Police force will often facilitate the programme or plans for lowering the crime rate but will often need the community to engage and support those programmes.</w:t>
      </w:r>
    </w:p>
    <w:p w14:paraId="243AFB8D" w14:textId="6620CA57" w:rsidR="00A07AA6" w:rsidRPr="006912A0" w:rsidRDefault="00686B2E" w:rsidP="001462B1">
      <w:pPr>
        <w:spacing w:line="360" w:lineRule="auto"/>
        <w:jc w:val="both"/>
        <w:rPr>
          <w:rFonts w:cstheme="minorHAnsi"/>
        </w:rPr>
      </w:pPr>
      <w:r>
        <w:rPr>
          <w:rFonts w:cstheme="minorHAnsi"/>
        </w:rPr>
        <w:t>Moving</w:t>
      </w:r>
      <w:r w:rsidR="00983F0D" w:rsidRPr="006912A0">
        <w:rPr>
          <w:rFonts w:cstheme="minorHAnsi"/>
        </w:rPr>
        <w:t xml:space="preserve"> on to the risks associated with not </w:t>
      </w:r>
      <w:r w:rsidR="00BC270A" w:rsidRPr="006912A0">
        <w:rPr>
          <w:rFonts w:cstheme="minorHAnsi"/>
        </w:rPr>
        <w:t>engaging</w:t>
      </w:r>
      <w:r w:rsidR="00983F0D" w:rsidRPr="006912A0">
        <w:rPr>
          <w:rFonts w:cstheme="minorHAnsi"/>
        </w:rPr>
        <w:t xml:space="preserve"> with the </w:t>
      </w:r>
      <w:r w:rsidR="00744DCF" w:rsidRPr="006912A0">
        <w:rPr>
          <w:rFonts w:cstheme="minorHAnsi"/>
        </w:rPr>
        <w:t>community,</w:t>
      </w:r>
      <w:r w:rsidR="00983F0D" w:rsidRPr="006912A0">
        <w:rPr>
          <w:rFonts w:cstheme="minorHAnsi"/>
        </w:rPr>
        <w:t xml:space="preserve"> </w:t>
      </w:r>
      <w:r>
        <w:rPr>
          <w:rFonts w:cstheme="minorHAnsi"/>
        </w:rPr>
        <w:t>it will become clear</w:t>
      </w:r>
      <w:r w:rsidR="00983F0D" w:rsidRPr="006912A0">
        <w:rPr>
          <w:rFonts w:cstheme="minorHAnsi"/>
        </w:rPr>
        <w:t xml:space="preserve"> how </w:t>
      </w:r>
      <w:r w:rsidR="006B4470" w:rsidRPr="006912A0">
        <w:rPr>
          <w:rFonts w:cstheme="minorHAnsi"/>
        </w:rPr>
        <w:t xml:space="preserve">police have learnt that the community involvement is of the utmost importance and </w:t>
      </w:r>
      <w:r w:rsidR="00BC270A" w:rsidRPr="006912A0">
        <w:rPr>
          <w:rFonts w:cstheme="minorHAnsi"/>
        </w:rPr>
        <w:t xml:space="preserve">that all new models being implemented are heavily revolved around community cohesion. </w:t>
      </w:r>
      <w:r w:rsidR="00744DCF" w:rsidRPr="006912A0">
        <w:rPr>
          <w:rFonts w:cstheme="minorHAnsi"/>
        </w:rPr>
        <w:t>When Robert Peel set the 9 principles it was clear that community was a fundamental part of it</w:t>
      </w:r>
      <w:r w:rsidR="00A907C7" w:rsidRPr="006912A0">
        <w:rPr>
          <w:rFonts w:cstheme="minorHAnsi"/>
        </w:rPr>
        <w:t xml:space="preserve"> and that </w:t>
      </w:r>
      <w:r w:rsidR="009972CE" w:rsidRPr="006912A0">
        <w:rPr>
          <w:rFonts w:cstheme="minorHAnsi"/>
        </w:rPr>
        <w:t>police officers were to have the interest of the community as a core part of their role.</w:t>
      </w:r>
      <w:r w:rsidR="00A6363B" w:rsidRPr="006912A0">
        <w:rPr>
          <w:rFonts w:cstheme="minorHAnsi"/>
        </w:rPr>
        <w:t xml:space="preserve"> Police officers have learnt from some of the </w:t>
      </w:r>
      <w:r w:rsidR="00E8413E" w:rsidRPr="006912A0">
        <w:rPr>
          <w:rFonts w:cstheme="minorHAnsi"/>
        </w:rPr>
        <w:t>well-known</w:t>
      </w:r>
      <w:r w:rsidR="00A6363B" w:rsidRPr="006912A0">
        <w:rPr>
          <w:rFonts w:cstheme="minorHAnsi"/>
        </w:rPr>
        <w:t xml:space="preserve"> incidents that have caused the community to question their very </w:t>
      </w:r>
      <w:r w:rsidR="00E8413E" w:rsidRPr="006912A0">
        <w:rPr>
          <w:rFonts w:cstheme="minorHAnsi"/>
        </w:rPr>
        <w:t xml:space="preserve">reasons for existence. Incidents such as the death of Fiona Pilkington and her daughter and </w:t>
      </w:r>
      <w:r w:rsidR="00563A06" w:rsidRPr="006912A0">
        <w:rPr>
          <w:rFonts w:cstheme="minorHAnsi"/>
        </w:rPr>
        <w:t xml:space="preserve">the </w:t>
      </w:r>
      <w:r w:rsidR="001439D0" w:rsidRPr="006912A0">
        <w:rPr>
          <w:rFonts w:cstheme="minorHAnsi"/>
        </w:rPr>
        <w:t xml:space="preserve">use </w:t>
      </w:r>
      <w:r w:rsidR="00563A06" w:rsidRPr="006912A0">
        <w:rPr>
          <w:rFonts w:cstheme="minorHAnsi"/>
        </w:rPr>
        <w:t>of force o</w:t>
      </w:r>
      <w:r w:rsidR="001439D0" w:rsidRPr="006912A0">
        <w:rPr>
          <w:rFonts w:cstheme="minorHAnsi"/>
        </w:rPr>
        <w:t>n</w:t>
      </w:r>
      <w:r w:rsidR="00563A06" w:rsidRPr="006912A0">
        <w:rPr>
          <w:rFonts w:cstheme="minorHAnsi"/>
        </w:rPr>
        <w:t xml:space="preserve"> George Floyd</w:t>
      </w:r>
      <w:r w:rsidR="00E8413E" w:rsidRPr="006912A0">
        <w:rPr>
          <w:rFonts w:cstheme="minorHAnsi"/>
        </w:rPr>
        <w:t xml:space="preserve"> </w:t>
      </w:r>
      <w:r w:rsidR="00563A06" w:rsidRPr="006912A0">
        <w:rPr>
          <w:rFonts w:cstheme="minorHAnsi"/>
        </w:rPr>
        <w:t xml:space="preserve">that got worldwide coverage and caused </w:t>
      </w:r>
      <w:r w:rsidR="008E6414" w:rsidRPr="006912A0">
        <w:rPr>
          <w:rFonts w:cstheme="minorHAnsi"/>
        </w:rPr>
        <w:t>people everywhere to question th</w:t>
      </w:r>
      <w:r w:rsidR="00223543" w:rsidRPr="006912A0">
        <w:rPr>
          <w:rFonts w:cstheme="minorHAnsi"/>
        </w:rPr>
        <w:t xml:space="preserve">e </w:t>
      </w:r>
      <w:r w:rsidR="00176AB9" w:rsidRPr="006912A0">
        <w:rPr>
          <w:rFonts w:cstheme="minorHAnsi"/>
        </w:rPr>
        <w:t>police in their local area</w:t>
      </w:r>
      <w:r w:rsidR="007D52C9" w:rsidRPr="006912A0">
        <w:rPr>
          <w:rFonts w:cstheme="minorHAnsi"/>
        </w:rPr>
        <w:t xml:space="preserve">. </w:t>
      </w:r>
      <w:r w:rsidR="001439D0" w:rsidRPr="006912A0">
        <w:rPr>
          <w:rFonts w:cstheme="minorHAnsi"/>
        </w:rPr>
        <w:t>Although both tragic examples of both police failings</w:t>
      </w:r>
      <w:r w:rsidR="00C06429" w:rsidRPr="006912A0">
        <w:rPr>
          <w:rFonts w:cstheme="minorHAnsi"/>
        </w:rPr>
        <w:t xml:space="preserve">, they have both been huge impact factors towards changing modern policing in their own way. </w:t>
      </w:r>
      <w:r w:rsidR="001462B1">
        <w:rPr>
          <w:rFonts w:cstheme="minorHAnsi"/>
        </w:rPr>
        <w:tab/>
      </w:r>
      <w:r w:rsidR="001462B1">
        <w:rPr>
          <w:rFonts w:cstheme="minorHAnsi"/>
        </w:rPr>
        <w:br/>
      </w:r>
      <w:r w:rsidR="001462B1">
        <w:rPr>
          <w:rFonts w:cstheme="minorHAnsi"/>
        </w:rPr>
        <w:br/>
      </w:r>
      <w:r w:rsidR="00725A97" w:rsidRPr="006912A0">
        <w:rPr>
          <w:rFonts w:cstheme="minorHAnsi"/>
        </w:rPr>
        <w:t>There are</w:t>
      </w:r>
      <w:r w:rsidR="003953A7" w:rsidRPr="006912A0">
        <w:rPr>
          <w:rFonts w:cstheme="minorHAnsi"/>
        </w:rPr>
        <w:t xml:space="preserve"> effects that come from the police </w:t>
      </w:r>
      <w:r w:rsidR="00E30558" w:rsidRPr="006912A0">
        <w:rPr>
          <w:rFonts w:cstheme="minorHAnsi"/>
        </w:rPr>
        <w:t>failing</w:t>
      </w:r>
      <w:r w:rsidR="003953A7" w:rsidRPr="006912A0">
        <w:rPr>
          <w:rFonts w:cstheme="minorHAnsi"/>
        </w:rPr>
        <w:t xml:space="preserve"> to engage with their community.</w:t>
      </w:r>
      <w:r w:rsidR="00185406" w:rsidRPr="006912A0">
        <w:rPr>
          <w:rFonts w:cstheme="minorHAnsi"/>
        </w:rPr>
        <w:t xml:space="preserve"> As previously </w:t>
      </w:r>
      <w:r w:rsidR="0093452D" w:rsidRPr="006912A0">
        <w:rPr>
          <w:rFonts w:cstheme="minorHAnsi"/>
        </w:rPr>
        <w:t>stated,</w:t>
      </w:r>
      <w:r w:rsidR="00185406" w:rsidRPr="006912A0">
        <w:rPr>
          <w:rFonts w:cstheme="minorHAnsi"/>
        </w:rPr>
        <w:t xml:space="preserve"> policing has evolved and implemented new methods of engagement from the </w:t>
      </w:r>
      <w:r w:rsidR="0036324F" w:rsidRPr="006912A0">
        <w:rPr>
          <w:rFonts w:cstheme="minorHAnsi"/>
        </w:rPr>
        <w:t>community,</w:t>
      </w:r>
      <w:r w:rsidR="00185406" w:rsidRPr="006912A0">
        <w:rPr>
          <w:rFonts w:cstheme="minorHAnsi"/>
        </w:rPr>
        <w:t xml:space="preserve"> but </w:t>
      </w:r>
      <w:r w:rsidR="005259FD" w:rsidRPr="006912A0">
        <w:rPr>
          <w:rFonts w:cstheme="minorHAnsi"/>
        </w:rPr>
        <w:t xml:space="preserve">the collage of policing </w:t>
      </w:r>
      <w:r w:rsidR="0036324F" w:rsidRPr="006912A0">
        <w:rPr>
          <w:rFonts w:cstheme="minorHAnsi"/>
        </w:rPr>
        <w:t>has</w:t>
      </w:r>
      <w:r w:rsidR="005259FD" w:rsidRPr="006912A0">
        <w:rPr>
          <w:rFonts w:cstheme="minorHAnsi"/>
        </w:rPr>
        <w:t xml:space="preserve"> highlighted some of the dangers and effects of</w:t>
      </w:r>
      <w:r w:rsidR="003953A7" w:rsidRPr="006912A0">
        <w:rPr>
          <w:rFonts w:cstheme="minorHAnsi"/>
        </w:rPr>
        <w:t xml:space="preserve"> </w:t>
      </w:r>
      <w:r w:rsidR="00A51A33" w:rsidRPr="006912A0">
        <w:rPr>
          <w:rFonts w:cstheme="minorHAnsi"/>
        </w:rPr>
        <w:t xml:space="preserve">ineffective engagement. </w:t>
      </w:r>
      <w:r w:rsidR="009C551A" w:rsidRPr="006912A0">
        <w:rPr>
          <w:rFonts w:cstheme="minorHAnsi"/>
        </w:rPr>
        <w:t>They are, a</w:t>
      </w:r>
      <w:r w:rsidR="00A51A33" w:rsidRPr="006912A0">
        <w:rPr>
          <w:rFonts w:cstheme="minorHAnsi"/>
        </w:rPr>
        <w:t xml:space="preserve"> loss of confidence in the police,</w:t>
      </w:r>
      <w:r w:rsidR="00AC5D80" w:rsidRPr="006912A0">
        <w:rPr>
          <w:rFonts w:cstheme="minorHAnsi"/>
        </w:rPr>
        <w:t xml:space="preserve"> withdrawal of the public from participation and problem solving</w:t>
      </w:r>
      <w:r w:rsidR="004141B6" w:rsidRPr="006912A0">
        <w:rPr>
          <w:rFonts w:cstheme="minorHAnsi"/>
        </w:rPr>
        <w:t xml:space="preserve"> and even a lack of awareness of changes in the community and tensions not being identified. </w:t>
      </w:r>
      <w:r w:rsidR="0093452D" w:rsidRPr="006912A0">
        <w:rPr>
          <w:rFonts w:cstheme="minorHAnsi"/>
        </w:rPr>
        <w:t>College of Policing</w:t>
      </w:r>
      <w:r w:rsidR="0093452D" w:rsidRPr="006912A0">
        <w:rPr>
          <w:rFonts w:cstheme="minorHAnsi"/>
        </w:rPr>
        <w:t xml:space="preserve"> - Engagement </w:t>
      </w:r>
      <w:r w:rsidR="0093452D" w:rsidRPr="006912A0">
        <w:rPr>
          <w:rFonts w:cstheme="minorHAnsi"/>
        </w:rPr>
        <w:t>(2023)</w:t>
      </w:r>
      <w:r w:rsidR="007C374C" w:rsidRPr="006912A0">
        <w:rPr>
          <w:rFonts w:cstheme="minorHAnsi"/>
        </w:rPr>
        <w:t xml:space="preserve">. These should be considered </w:t>
      </w:r>
      <w:r w:rsidR="006B3376" w:rsidRPr="006912A0">
        <w:rPr>
          <w:rFonts w:cstheme="minorHAnsi"/>
        </w:rPr>
        <w:t xml:space="preserve">very real </w:t>
      </w:r>
      <w:r w:rsidR="008A0C64" w:rsidRPr="006912A0">
        <w:rPr>
          <w:rFonts w:cstheme="minorHAnsi"/>
        </w:rPr>
        <w:t>risks</w:t>
      </w:r>
      <w:r w:rsidR="006B3376" w:rsidRPr="006912A0">
        <w:rPr>
          <w:rFonts w:cstheme="minorHAnsi"/>
        </w:rPr>
        <w:t xml:space="preserve"> when the police </w:t>
      </w:r>
      <w:r w:rsidR="00D82263" w:rsidRPr="006912A0">
        <w:rPr>
          <w:rFonts w:cstheme="minorHAnsi"/>
        </w:rPr>
        <w:t>look</w:t>
      </w:r>
      <w:r w:rsidR="006B3376" w:rsidRPr="006912A0">
        <w:rPr>
          <w:rFonts w:cstheme="minorHAnsi"/>
        </w:rPr>
        <w:t xml:space="preserve"> ahead at both tackling crime and community engagement.</w:t>
      </w:r>
      <w:r w:rsidR="00587343" w:rsidRPr="006912A0">
        <w:rPr>
          <w:rFonts w:cstheme="minorHAnsi"/>
        </w:rPr>
        <w:t xml:space="preserve"> A loss of confidence in the police could mean a collapse of the system that has been in place since the time of the Anglo</w:t>
      </w:r>
      <w:r w:rsidR="00655C74" w:rsidRPr="006912A0">
        <w:rPr>
          <w:rFonts w:cstheme="minorHAnsi"/>
        </w:rPr>
        <w:t xml:space="preserve">-Saxon times of criminals being help accountable. If there is a lack of trust in the </w:t>
      </w:r>
      <w:r w:rsidR="00D82263" w:rsidRPr="006912A0">
        <w:rPr>
          <w:rFonts w:cstheme="minorHAnsi"/>
        </w:rPr>
        <w:t>police,</w:t>
      </w:r>
      <w:r w:rsidR="00655C74" w:rsidRPr="006912A0">
        <w:rPr>
          <w:rFonts w:cstheme="minorHAnsi"/>
        </w:rPr>
        <w:t xml:space="preserve"> it can have a </w:t>
      </w:r>
      <w:r w:rsidR="009A717D" w:rsidRPr="006912A0">
        <w:rPr>
          <w:rFonts w:cstheme="minorHAnsi"/>
        </w:rPr>
        <w:t>knock-on</w:t>
      </w:r>
      <w:r w:rsidR="00655C74" w:rsidRPr="006912A0">
        <w:rPr>
          <w:rFonts w:cstheme="minorHAnsi"/>
        </w:rPr>
        <w:t xml:space="preserve"> effect</w:t>
      </w:r>
      <w:r w:rsidR="0050121E" w:rsidRPr="006912A0">
        <w:rPr>
          <w:rFonts w:cstheme="minorHAnsi"/>
        </w:rPr>
        <w:t xml:space="preserve">. It could mean a member of the community not reporting a crime as they fear the police will fail them and could even result in </w:t>
      </w:r>
      <w:r w:rsidR="00D82263" w:rsidRPr="006912A0">
        <w:rPr>
          <w:rFonts w:cstheme="minorHAnsi"/>
        </w:rPr>
        <w:t>acts directly taken against the police in preventing them doing their job.</w:t>
      </w:r>
      <w:r w:rsidR="00691AC5" w:rsidRPr="006912A0">
        <w:rPr>
          <w:rFonts w:cstheme="minorHAnsi"/>
        </w:rPr>
        <w:t xml:space="preserve"> As a direct result </w:t>
      </w:r>
      <w:r w:rsidR="00794D45" w:rsidRPr="006912A0">
        <w:rPr>
          <w:rFonts w:cstheme="minorHAnsi"/>
        </w:rPr>
        <w:t>of the Police Reform and Social Responsibility Act 2011</w:t>
      </w:r>
      <w:r w:rsidR="00485406" w:rsidRPr="006912A0">
        <w:rPr>
          <w:rFonts w:cstheme="minorHAnsi"/>
        </w:rPr>
        <w:t xml:space="preserve"> there is now a legal requirement for chief constables to engage with the local communities. </w:t>
      </w:r>
      <w:r w:rsidR="00501EB3" w:rsidRPr="006912A0">
        <w:rPr>
          <w:rFonts w:cstheme="minorHAnsi"/>
        </w:rPr>
        <w:t>Therefor police officers must now hold regular meeting</w:t>
      </w:r>
      <w:r w:rsidR="00A50160" w:rsidRPr="006912A0">
        <w:rPr>
          <w:rFonts w:cstheme="minorHAnsi"/>
        </w:rPr>
        <w:t>s with people within their community</w:t>
      </w:r>
      <w:r w:rsidR="00B86384" w:rsidRPr="006912A0">
        <w:rPr>
          <w:rFonts w:cstheme="minorHAnsi"/>
        </w:rPr>
        <w:t xml:space="preserve"> and look to im</w:t>
      </w:r>
      <w:r w:rsidR="00842376" w:rsidRPr="006912A0">
        <w:rPr>
          <w:rFonts w:cstheme="minorHAnsi"/>
        </w:rPr>
        <w:t xml:space="preserve">plement methods and changes </w:t>
      </w:r>
      <w:r w:rsidR="00842376" w:rsidRPr="006912A0">
        <w:rPr>
          <w:rFonts w:cstheme="minorHAnsi"/>
        </w:rPr>
        <w:lastRenderedPageBreak/>
        <w:t>that the community feel are most needed</w:t>
      </w:r>
      <w:r w:rsidR="00A50160" w:rsidRPr="006912A0">
        <w:rPr>
          <w:rFonts w:cstheme="minorHAnsi"/>
        </w:rPr>
        <w:t xml:space="preserve">. This provides the </w:t>
      </w:r>
      <w:r w:rsidR="008C65AA" w:rsidRPr="006912A0">
        <w:rPr>
          <w:rFonts w:cstheme="minorHAnsi"/>
        </w:rPr>
        <w:t>locals</w:t>
      </w:r>
      <w:r w:rsidR="00A50160" w:rsidRPr="006912A0">
        <w:rPr>
          <w:rFonts w:cstheme="minorHAnsi"/>
        </w:rPr>
        <w:t xml:space="preserve"> the opportunity to voice their concerns, develops plans and hold the police accountable </w:t>
      </w:r>
      <w:r w:rsidR="008C65AA" w:rsidRPr="006912A0">
        <w:rPr>
          <w:rFonts w:cstheme="minorHAnsi"/>
        </w:rPr>
        <w:t>for matters of neighbourhood and community policing.</w:t>
      </w:r>
      <w:r w:rsidR="00D63FFD" w:rsidRPr="006912A0">
        <w:rPr>
          <w:rFonts w:cstheme="minorHAnsi"/>
        </w:rPr>
        <w:t xml:space="preserve"> This is a way in which police can show they are there to support the local community and that they want the community to support their role rather that fear </w:t>
      </w:r>
      <w:r w:rsidR="0036324F" w:rsidRPr="006912A0">
        <w:rPr>
          <w:rFonts w:cstheme="minorHAnsi"/>
        </w:rPr>
        <w:t>and not respect the police.</w:t>
      </w:r>
    </w:p>
    <w:p w14:paraId="04DD5CF6" w14:textId="487D4F2D" w:rsidR="00F1357D" w:rsidRPr="006912A0" w:rsidRDefault="00A07AA6" w:rsidP="001462B1">
      <w:pPr>
        <w:spacing w:line="360" w:lineRule="auto"/>
        <w:jc w:val="both"/>
        <w:rPr>
          <w:rFonts w:cstheme="minorHAnsi"/>
        </w:rPr>
      </w:pPr>
      <w:r w:rsidRPr="006912A0">
        <w:rPr>
          <w:rFonts w:cstheme="minorHAnsi"/>
        </w:rPr>
        <w:t xml:space="preserve">In conclusion </w:t>
      </w:r>
      <w:r w:rsidR="00D24FE5">
        <w:rPr>
          <w:rFonts w:cstheme="minorHAnsi"/>
        </w:rPr>
        <w:t>despite</w:t>
      </w:r>
      <w:r w:rsidR="00FC37C3" w:rsidRPr="006912A0">
        <w:rPr>
          <w:rFonts w:cstheme="minorHAnsi"/>
        </w:rPr>
        <w:t xml:space="preserve"> the clear failing that have happened when looking back at the history of policing </w:t>
      </w:r>
      <w:r w:rsidR="002F326C" w:rsidRPr="006912A0">
        <w:rPr>
          <w:rFonts w:cstheme="minorHAnsi"/>
        </w:rPr>
        <w:t>where</w:t>
      </w:r>
      <w:r w:rsidR="00FC37C3" w:rsidRPr="006912A0">
        <w:rPr>
          <w:rFonts w:cstheme="minorHAnsi"/>
        </w:rPr>
        <w:t xml:space="preserve"> there has been a failing there has been a lesson and a willingness to change. </w:t>
      </w:r>
      <w:r w:rsidR="00986857" w:rsidRPr="006912A0">
        <w:rPr>
          <w:rFonts w:cstheme="minorHAnsi"/>
        </w:rPr>
        <w:t xml:space="preserve">The </w:t>
      </w:r>
      <w:r w:rsidR="002F326C" w:rsidRPr="006912A0">
        <w:rPr>
          <w:rFonts w:cstheme="minorHAnsi"/>
        </w:rPr>
        <w:t>implementation</w:t>
      </w:r>
      <w:r w:rsidR="00986857" w:rsidRPr="006912A0">
        <w:rPr>
          <w:rFonts w:cstheme="minorHAnsi"/>
        </w:rPr>
        <w:t xml:space="preserve"> of new </w:t>
      </w:r>
      <w:r w:rsidR="002F326C" w:rsidRPr="006912A0">
        <w:rPr>
          <w:rFonts w:cstheme="minorHAnsi"/>
        </w:rPr>
        <w:t>methods</w:t>
      </w:r>
      <w:r w:rsidR="00986857" w:rsidRPr="006912A0">
        <w:rPr>
          <w:rFonts w:cstheme="minorHAnsi"/>
        </w:rPr>
        <w:t xml:space="preserve"> of policing and learning what will engage communities shows a clear desire to earn the trust and respect of that very community.</w:t>
      </w:r>
      <w:r w:rsidR="00B470FE" w:rsidRPr="006912A0">
        <w:rPr>
          <w:rFonts w:cstheme="minorHAnsi"/>
        </w:rPr>
        <w:t xml:space="preserve"> The understanding of giving information </w:t>
      </w:r>
      <w:r w:rsidR="00083FAE" w:rsidRPr="006912A0">
        <w:rPr>
          <w:rFonts w:cstheme="minorHAnsi"/>
        </w:rPr>
        <w:t>to</w:t>
      </w:r>
      <w:r w:rsidR="00B470FE" w:rsidRPr="006912A0">
        <w:rPr>
          <w:rFonts w:cstheme="minorHAnsi"/>
        </w:rPr>
        <w:t xml:space="preserve"> that community</w:t>
      </w:r>
      <w:r w:rsidR="00083FAE" w:rsidRPr="006912A0">
        <w:rPr>
          <w:rFonts w:cstheme="minorHAnsi"/>
        </w:rPr>
        <w:t xml:space="preserve"> and receiving information and intelligence from that community are some of the areas on which modern day policing is </w:t>
      </w:r>
      <w:r w:rsidR="00503EE8" w:rsidRPr="006912A0">
        <w:rPr>
          <w:rFonts w:cstheme="minorHAnsi"/>
        </w:rPr>
        <w:t>improving</w:t>
      </w:r>
      <w:r w:rsidR="00083FAE" w:rsidRPr="006912A0">
        <w:rPr>
          <w:rFonts w:cstheme="minorHAnsi"/>
        </w:rPr>
        <w:t>.</w:t>
      </w:r>
      <w:r w:rsidR="00503EE8" w:rsidRPr="006912A0">
        <w:rPr>
          <w:rFonts w:cstheme="minorHAnsi"/>
        </w:rPr>
        <w:t xml:space="preserve"> These new methods </w:t>
      </w:r>
      <w:r w:rsidR="001B7FDC" w:rsidRPr="006912A0">
        <w:rPr>
          <w:rFonts w:cstheme="minorHAnsi"/>
        </w:rPr>
        <w:t>are a way in which the community can be outspoken and encouraged by their local police force.</w:t>
      </w:r>
      <w:r w:rsidR="00625DAD" w:rsidRPr="006912A0">
        <w:rPr>
          <w:rFonts w:cstheme="minorHAnsi"/>
        </w:rPr>
        <w:t xml:space="preserve"> Police officers will need to have the ability to adapt when looking forward at engaging with communities</w:t>
      </w:r>
      <w:r w:rsidR="009906AC" w:rsidRPr="006912A0">
        <w:rPr>
          <w:rFonts w:cstheme="minorHAnsi"/>
        </w:rPr>
        <w:t xml:space="preserve"> and looking at the big picture of policing.</w:t>
      </w:r>
      <w:r w:rsidR="00986857" w:rsidRPr="006912A0">
        <w:rPr>
          <w:rFonts w:cstheme="minorHAnsi"/>
        </w:rPr>
        <w:t xml:space="preserve"> That is not only to be present </w:t>
      </w:r>
      <w:r w:rsidR="002F326C" w:rsidRPr="006912A0">
        <w:rPr>
          <w:rFonts w:cstheme="minorHAnsi"/>
        </w:rPr>
        <w:t>when</w:t>
      </w:r>
      <w:r w:rsidR="0046148F" w:rsidRPr="006912A0">
        <w:rPr>
          <w:rFonts w:cstheme="minorHAnsi"/>
        </w:rPr>
        <w:t xml:space="preserve"> crimes are taking place but a desire to implement changes that might benefit the community and police relationship. </w:t>
      </w:r>
      <w:r w:rsidR="00D24FE5">
        <w:rPr>
          <w:rFonts w:cstheme="minorHAnsi"/>
        </w:rPr>
        <w:t>T</w:t>
      </w:r>
      <w:r w:rsidR="0046148F" w:rsidRPr="006912A0">
        <w:rPr>
          <w:rFonts w:cstheme="minorHAnsi"/>
        </w:rPr>
        <w:t xml:space="preserve">his relationship can </w:t>
      </w:r>
      <w:r w:rsidR="00B6340C" w:rsidRPr="006912A0">
        <w:rPr>
          <w:rFonts w:cstheme="minorHAnsi"/>
        </w:rPr>
        <w:t xml:space="preserve">be the start of a big </w:t>
      </w:r>
      <w:r w:rsidR="002F326C" w:rsidRPr="006912A0">
        <w:rPr>
          <w:rFonts w:cstheme="minorHAnsi"/>
        </w:rPr>
        <w:t>change</w:t>
      </w:r>
      <w:r w:rsidR="00B6340C" w:rsidRPr="006912A0">
        <w:rPr>
          <w:rFonts w:cstheme="minorHAnsi"/>
        </w:rPr>
        <w:t xml:space="preserve"> in modern day policing that can see </w:t>
      </w:r>
      <w:r w:rsidR="00D81633" w:rsidRPr="006912A0">
        <w:rPr>
          <w:rFonts w:cstheme="minorHAnsi"/>
        </w:rPr>
        <w:t xml:space="preserve">the police and communities fully engaging to stamp out </w:t>
      </w:r>
      <w:r w:rsidR="00AA24FB" w:rsidRPr="006912A0">
        <w:rPr>
          <w:rFonts w:cstheme="minorHAnsi"/>
        </w:rPr>
        <w:t>the issues the communities face when thinking of the police force</w:t>
      </w:r>
      <w:r w:rsidR="003E3823" w:rsidRPr="006912A0">
        <w:rPr>
          <w:rFonts w:cstheme="minorHAnsi"/>
        </w:rPr>
        <w:t xml:space="preserve"> and the ways police have historically failed </w:t>
      </w:r>
      <w:r w:rsidR="00DF6AAC" w:rsidRPr="006912A0">
        <w:rPr>
          <w:rFonts w:cstheme="minorHAnsi"/>
        </w:rPr>
        <w:t>them.</w:t>
      </w:r>
      <w:r w:rsidR="007238FF" w:rsidRPr="006912A0">
        <w:rPr>
          <w:rFonts w:cstheme="minorHAnsi"/>
        </w:rPr>
        <w:t xml:space="preserve"> It is clear now more than ever that when there is an incident </w:t>
      </w:r>
      <w:r w:rsidR="002316ED" w:rsidRPr="006912A0">
        <w:rPr>
          <w:rFonts w:cstheme="minorHAnsi"/>
        </w:rPr>
        <w:t xml:space="preserve">such as the death of George Floyd and Fiona Pilkington police are held accountable by their community and these incidents though </w:t>
      </w:r>
      <w:r w:rsidR="00985F73" w:rsidRPr="006912A0">
        <w:rPr>
          <w:rFonts w:cstheme="minorHAnsi"/>
        </w:rPr>
        <w:t>devastating has</w:t>
      </w:r>
      <w:r w:rsidR="00E077A9" w:rsidRPr="006912A0">
        <w:rPr>
          <w:rFonts w:cstheme="minorHAnsi"/>
        </w:rPr>
        <w:t xml:space="preserve"> been turning point s in which the police have had to engage with the community to highlight the ways ion which the police force </w:t>
      </w:r>
      <w:r w:rsidR="00E8477B" w:rsidRPr="006912A0">
        <w:rPr>
          <w:rFonts w:cstheme="minorHAnsi"/>
        </w:rPr>
        <w:t>is</w:t>
      </w:r>
      <w:r w:rsidR="00E077A9" w:rsidRPr="006912A0">
        <w:rPr>
          <w:rFonts w:cstheme="minorHAnsi"/>
        </w:rPr>
        <w:t xml:space="preserve"> failing.</w:t>
      </w:r>
      <w:r w:rsidR="00985F73" w:rsidRPr="006912A0">
        <w:rPr>
          <w:rFonts w:cstheme="minorHAnsi"/>
        </w:rPr>
        <w:t xml:space="preserve"> </w:t>
      </w:r>
      <w:r w:rsidR="00D24FE5">
        <w:rPr>
          <w:rFonts w:cstheme="minorHAnsi"/>
        </w:rPr>
        <w:t>T</w:t>
      </w:r>
      <w:r w:rsidR="00985F73" w:rsidRPr="006912A0">
        <w:rPr>
          <w:rFonts w:cstheme="minorHAnsi"/>
        </w:rPr>
        <w:t xml:space="preserve">his essay has highlighted the risks and previous failings but has also displayed the ways in which police have looked to improve </w:t>
      </w:r>
      <w:r w:rsidR="00E8477B" w:rsidRPr="006912A0">
        <w:rPr>
          <w:rFonts w:cstheme="minorHAnsi"/>
        </w:rPr>
        <w:t>and develop community relationships.</w:t>
      </w:r>
    </w:p>
    <w:p w14:paraId="54306072" w14:textId="6C3BEA03" w:rsidR="00983F0D" w:rsidRPr="006912A0" w:rsidRDefault="00F1357D" w:rsidP="007D06BB">
      <w:pPr>
        <w:rPr>
          <w:rFonts w:cstheme="minorHAnsi"/>
        </w:rPr>
      </w:pPr>
      <w:r w:rsidRPr="006912A0">
        <w:rPr>
          <w:rFonts w:cstheme="minorHAnsi"/>
        </w:rPr>
        <w:t xml:space="preserve">Word count </w:t>
      </w:r>
      <w:r w:rsidR="00D24FE5">
        <w:rPr>
          <w:rFonts w:cstheme="minorHAnsi"/>
        </w:rPr>
        <w:t>–</w:t>
      </w:r>
      <w:r w:rsidRPr="006912A0">
        <w:rPr>
          <w:rFonts w:cstheme="minorHAnsi"/>
        </w:rPr>
        <w:t xml:space="preserve"> 1</w:t>
      </w:r>
      <w:r w:rsidR="00E077A9" w:rsidRPr="006912A0">
        <w:rPr>
          <w:rFonts w:cstheme="minorHAnsi"/>
        </w:rPr>
        <w:t>8</w:t>
      </w:r>
      <w:r w:rsidR="00686B2E">
        <w:rPr>
          <w:rFonts w:cstheme="minorHAnsi"/>
        </w:rPr>
        <w:t>2</w:t>
      </w:r>
      <w:r w:rsidR="00D20BCE">
        <w:rPr>
          <w:rFonts w:cstheme="minorHAnsi"/>
        </w:rPr>
        <w:t>4</w:t>
      </w:r>
      <w:r w:rsidR="00083BB6" w:rsidRPr="006912A0">
        <w:rPr>
          <w:rFonts w:cstheme="minorHAnsi"/>
        </w:rPr>
        <w:br/>
      </w:r>
    </w:p>
    <w:p w14:paraId="4B2A90E5" w14:textId="77777777" w:rsidR="00B2599E" w:rsidRPr="006912A0" w:rsidRDefault="00B2599E" w:rsidP="00F66B05">
      <w:pPr>
        <w:rPr>
          <w:rFonts w:cstheme="minorHAnsi"/>
        </w:rPr>
      </w:pPr>
    </w:p>
    <w:p w14:paraId="5E673B65" w14:textId="77777777" w:rsidR="00B2599E" w:rsidRPr="006912A0" w:rsidRDefault="00B2599E" w:rsidP="00F66B05">
      <w:pPr>
        <w:rPr>
          <w:rFonts w:cstheme="minorHAnsi"/>
        </w:rPr>
      </w:pPr>
    </w:p>
    <w:p w14:paraId="75BD78AC" w14:textId="77777777" w:rsidR="00B2599E" w:rsidRPr="006912A0" w:rsidRDefault="00B2599E" w:rsidP="00F66B05">
      <w:pPr>
        <w:rPr>
          <w:rFonts w:cstheme="minorHAnsi"/>
          <w:b/>
          <w:bCs/>
        </w:rPr>
      </w:pPr>
    </w:p>
    <w:p w14:paraId="11EB9B11" w14:textId="77777777" w:rsidR="00B2599E" w:rsidRPr="006912A0" w:rsidRDefault="00B2599E" w:rsidP="00F66B05">
      <w:pPr>
        <w:rPr>
          <w:rFonts w:cstheme="minorHAnsi"/>
          <w:b/>
          <w:bCs/>
        </w:rPr>
      </w:pPr>
    </w:p>
    <w:p w14:paraId="5F5AECF7" w14:textId="77777777" w:rsidR="00B2599E" w:rsidRPr="006912A0" w:rsidRDefault="00B2599E" w:rsidP="00F66B05">
      <w:pPr>
        <w:rPr>
          <w:rFonts w:cstheme="minorHAnsi"/>
          <w:b/>
          <w:bCs/>
        </w:rPr>
      </w:pPr>
    </w:p>
    <w:p w14:paraId="7638B166" w14:textId="77777777" w:rsidR="00B2599E" w:rsidRPr="006912A0" w:rsidRDefault="00B2599E" w:rsidP="00F66B05">
      <w:pPr>
        <w:rPr>
          <w:rFonts w:cstheme="minorHAnsi"/>
          <w:b/>
          <w:bCs/>
        </w:rPr>
      </w:pPr>
    </w:p>
    <w:p w14:paraId="6197486A" w14:textId="77777777" w:rsidR="00B2599E" w:rsidRPr="006912A0" w:rsidRDefault="00B2599E" w:rsidP="00F66B05">
      <w:pPr>
        <w:rPr>
          <w:rFonts w:cstheme="minorHAnsi"/>
          <w:b/>
          <w:bCs/>
        </w:rPr>
      </w:pPr>
    </w:p>
    <w:p w14:paraId="749FE9BE" w14:textId="77777777" w:rsidR="009A717D" w:rsidRPr="006912A0" w:rsidRDefault="009A717D" w:rsidP="00F66B05">
      <w:pPr>
        <w:rPr>
          <w:rFonts w:cstheme="minorHAnsi"/>
          <w:b/>
          <w:bCs/>
        </w:rPr>
      </w:pPr>
    </w:p>
    <w:p w14:paraId="18E8E63C" w14:textId="77777777" w:rsidR="009A717D" w:rsidRPr="006912A0" w:rsidRDefault="009A717D" w:rsidP="00F66B05">
      <w:pPr>
        <w:rPr>
          <w:rFonts w:cstheme="minorHAnsi"/>
          <w:b/>
          <w:bCs/>
        </w:rPr>
      </w:pPr>
    </w:p>
    <w:p w14:paraId="78B2C990" w14:textId="1292CC1D" w:rsidR="00610111" w:rsidRDefault="00610111" w:rsidP="002248B4">
      <w:pPr>
        <w:rPr>
          <w:rFonts w:cstheme="minorHAnsi"/>
          <w:b/>
          <w:bCs/>
        </w:rPr>
      </w:pPr>
    </w:p>
    <w:p w14:paraId="24AD355A" w14:textId="0F87289D" w:rsidR="001462B1" w:rsidRDefault="001462B1" w:rsidP="002248B4">
      <w:pPr>
        <w:rPr>
          <w:rFonts w:cstheme="minorHAnsi"/>
          <w:b/>
          <w:bCs/>
        </w:rPr>
      </w:pPr>
    </w:p>
    <w:p w14:paraId="4F2DC38F" w14:textId="29B42B74" w:rsidR="00686B2E" w:rsidRDefault="00686B2E" w:rsidP="002248B4">
      <w:pPr>
        <w:rPr>
          <w:rFonts w:cstheme="minorHAnsi"/>
          <w:b/>
          <w:bCs/>
        </w:rPr>
      </w:pPr>
    </w:p>
    <w:p w14:paraId="7FF3C732" w14:textId="77777777" w:rsidR="00686B2E" w:rsidRPr="006912A0" w:rsidRDefault="00686B2E" w:rsidP="002248B4">
      <w:pPr>
        <w:rPr>
          <w:rFonts w:cstheme="minorHAnsi"/>
          <w:b/>
          <w:bCs/>
        </w:rPr>
      </w:pPr>
    </w:p>
    <w:p w14:paraId="530B47A9" w14:textId="3F0088F4" w:rsidR="00610111" w:rsidRPr="006912A0" w:rsidRDefault="00B60A24" w:rsidP="002248B4">
      <w:pPr>
        <w:rPr>
          <w:rFonts w:cstheme="minorHAnsi"/>
          <w:u w:val="single"/>
        </w:rPr>
      </w:pPr>
      <w:r w:rsidRPr="006912A0">
        <w:rPr>
          <w:rFonts w:cstheme="minorHAnsi"/>
          <w:u w:val="single"/>
        </w:rPr>
        <w:t>Bi</w:t>
      </w:r>
      <w:r w:rsidR="001462B1">
        <w:rPr>
          <w:rFonts w:cstheme="minorHAnsi"/>
          <w:u w:val="single"/>
        </w:rPr>
        <w:t>b</w:t>
      </w:r>
      <w:r w:rsidRPr="006912A0">
        <w:rPr>
          <w:rFonts w:cstheme="minorHAnsi"/>
          <w:u w:val="single"/>
        </w:rPr>
        <w:t>liography</w:t>
      </w:r>
    </w:p>
    <w:p w14:paraId="6BCBE437"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(2011) IPCC report into the contact between Fiona Pilkington and ... Available at: http://hampshiresab.org.uk/wp-content/uploads/2009-Fiona-Pilkington-Leicestershire.pdf (Accessed: 03 September 2023). </w:t>
      </w:r>
      <w:r w:rsidRPr="006912A0">
        <w:rPr>
          <w:rStyle w:val="Emphasis"/>
          <w:rFonts w:asciiTheme="minorHAnsi" w:hAnsiTheme="minorHAnsi" w:cstheme="minorHAnsi"/>
          <w:i w:val="0"/>
          <w:iCs w:val="0"/>
          <w:sz w:val="22"/>
          <w:szCs w:val="22"/>
        </w:rPr>
        <w:br/>
      </w:r>
    </w:p>
    <w:p w14:paraId="07FEF1D1" w14:textId="08A96AF3" w:rsidR="00952AE1" w:rsidRDefault="00952AE1" w:rsidP="005E09E6">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Myhill</w:t>
      </w:r>
      <w:r>
        <w:rPr>
          <w:rStyle w:val="Emphasis"/>
          <w:rFonts w:cstheme="minorHAnsi"/>
          <w:i w:val="0"/>
          <w:iCs w:val="0"/>
          <w:lang w:eastAsia="en-GB"/>
        </w:rPr>
        <w:t>, A</w:t>
      </w:r>
      <w:r w:rsidRPr="006912A0">
        <w:rPr>
          <w:rStyle w:val="Emphasis"/>
          <w:rFonts w:cstheme="minorHAnsi"/>
          <w:i w:val="0"/>
          <w:iCs w:val="0"/>
          <w:lang w:eastAsia="en-GB"/>
        </w:rPr>
        <w:t xml:space="preserve"> (2012) Community engagement in policing</w:t>
      </w:r>
    </w:p>
    <w:p w14:paraId="5A8F9EB0" w14:textId="77777777" w:rsidR="00952AE1" w:rsidRPr="006912A0" w:rsidRDefault="00952AE1" w:rsidP="0037226C">
      <w:pPr>
        <w:pStyle w:val="NormalWeb"/>
        <w:numPr>
          <w:ilvl w:val="0"/>
          <w:numId w:val="4"/>
        </w:numPr>
        <w:spacing w:before="0" w:beforeAutospacing="0" w:after="240" w:afterAutospacing="0" w:line="360" w:lineRule="auto"/>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Bingham, J. (2010) ‘Fiona Pilkington tragedy: coroner attacks failings of ‘indifferent’ council’ in The Telegraph, 13th January 2010. Available at: http://www.telegraph.co.uk/news/uknews/crime/6974967/Fiona-Pilkington-tragedy-coronerattacks-failings-of-indifferent-council.html. Accessed on: 11/11/10.</w:t>
      </w:r>
    </w:p>
    <w:p w14:paraId="52C7B5E1" w14:textId="77777777" w:rsidR="00952AE1" w:rsidRPr="006912A0" w:rsidRDefault="00952AE1" w:rsidP="005E09E6">
      <w:pPr>
        <w:pStyle w:val="ListParagraph"/>
        <w:numPr>
          <w:ilvl w:val="0"/>
          <w:numId w:val="4"/>
        </w:numPr>
        <w:spacing w:after="240" w:line="360" w:lineRule="auto"/>
        <w:rPr>
          <w:rFonts w:cstheme="minorHAnsi"/>
          <w:lang w:eastAsia="en-GB"/>
        </w:rPr>
      </w:pPr>
      <w:r w:rsidRPr="006912A0">
        <w:rPr>
          <w:rFonts w:cstheme="minorHAnsi"/>
          <w:color w:val="212529"/>
          <w:shd w:val="clear" w:color="auto" w:fill="FFFFFF"/>
        </w:rPr>
        <w:t>Bradford B, 2011, Police Numbers and Crime Rates Pg 7 accessed at </w:t>
      </w:r>
      <w:hyperlink r:id="rId10" w:tgtFrame="_blank" w:history="1">
        <w:r w:rsidRPr="006912A0">
          <w:rPr>
            <w:rStyle w:val="Hyperlink"/>
            <w:rFonts w:cstheme="minorHAnsi"/>
            <w:color w:val="0B57A8"/>
            <w:shd w:val="clear" w:color="auto" w:fill="FFFFFF"/>
          </w:rPr>
          <w:t>justiceinspectorates.gov.uk</w:t>
        </w:r>
      </w:hyperlink>
      <w:r w:rsidRPr="006912A0">
        <w:rPr>
          <w:rFonts w:cstheme="minorHAnsi"/>
          <w:color w:val="212529"/>
          <w:shd w:val="clear" w:color="auto" w:fill="FFFFFF"/>
        </w:rPr>
        <w:t> on 5 September 2014</w:t>
      </w:r>
    </w:p>
    <w:p w14:paraId="529960D0" w14:textId="77777777" w:rsidR="00952AE1" w:rsidRPr="006912A0" w:rsidRDefault="00952AE1" w:rsidP="009012B8">
      <w:pPr>
        <w:pStyle w:val="ListParagraph"/>
        <w:numPr>
          <w:ilvl w:val="0"/>
          <w:numId w:val="4"/>
        </w:numPr>
        <w:spacing w:before="100" w:beforeAutospacing="1" w:after="100" w:afterAutospacing="1" w:line="240" w:lineRule="auto"/>
        <w:rPr>
          <w:rStyle w:val="Emphasis"/>
          <w:rFonts w:cstheme="minorHAnsi"/>
          <w:i w:val="0"/>
          <w:iCs w:val="0"/>
          <w:lang w:eastAsia="en-GB"/>
        </w:rPr>
      </w:pPr>
      <w:r w:rsidRPr="006912A0">
        <w:rPr>
          <w:rStyle w:val="Emphasis"/>
          <w:rFonts w:cstheme="minorHAnsi"/>
          <w:i w:val="0"/>
          <w:iCs w:val="0"/>
          <w:lang w:eastAsia="en-GB"/>
        </w:rPr>
        <w:t xml:space="preserve">Community definition and meaning | Collins English dictionary. Available at: https://www.collinsdictionary.com/dictionary/english/community (Accessed: 01 October 2023). </w:t>
      </w:r>
      <w:r w:rsidRPr="006912A0">
        <w:rPr>
          <w:rStyle w:val="Emphasis"/>
          <w:rFonts w:cstheme="minorHAnsi"/>
          <w:i w:val="0"/>
          <w:iCs w:val="0"/>
          <w:lang w:eastAsia="en-GB"/>
        </w:rPr>
        <w:br/>
      </w:r>
    </w:p>
    <w:p w14:paraId="6123F0DD"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Dryden, F. (2017) Police: How things have changed after Fiona Pilkington’s death, LeicestershireLive. Available at: https://www.leicestermercury.co.uk/news/local-news/leicestershire-police-how-things-changed-669880 (Accessed: 22 September 2023). </w:t>
      </w:r>
      <w:r w:rsidRPr="006912A0">
        <w:rPr>
          <w:rStyle w:val="Emphasis"/>
          <w:rFonts w:asciiTheme="minorHAnsi" w:hAnsiTheme="minorHAnsi" w:cstheme="minorHAnsi"/>
          <w:i w:val="0"/>
          <w:iCs w:val="0"/>
          <w:sz w:val="22"/>
          <w:szCs w:val="22"/>
        </w:rPr>
        <w:br/>
      </w:r>
    </w:p>
    <w:p w14:paraId="3ADC3E4E"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Engagement (2023) College of Policing. Available at: https://www.college.police.uk/app/engagement-and-communication/engagement (Accessed: 03 October 2023). </w:t>
      </w:r>
      <w:r w:rsidRPr="006912A0">
        <w:rPr>
          <w:rStyle w:val="Emphasis"/>
          <w:rFonts w:asciiTheme="minorHAnsi" w:hAnsiTheme="minorHAnsi" w:cstheme="minorHAnsi"/>
          <w:i w:val="0"/>
          <w:iCs w:val="0"/>
          <w:sz w:val="22"/>
          <w:szCs w:val="22"/>
        </w:rPr>
        <w:br/>
      </w:r>
    </w:p>
    <w:p w14:paraId="2E4EFF05" w14:textId="77777777" w:rsidR="00952AE1" w:rsidRPr="006912A0" w:rsidRDefault="00952AE1" w:rsidP="0037226C">
      <w:pPr>
        <w:pStyle w:val="ListParagraph"/>
        <w:numPr>
          <w:ilvl w:val="0"/>
          <w:numId w:val="4"/>
        </w:numPr>
        <w:spacing w:before="100" w:beforeAutospacing="1" w:after="100" w:afterAutospacing="1" w:line="240" w:lineRule="auto"/>
        <w:rPr>
          <w:rStyle w:val="Emphasis"/>
          <w:rFonts w:cstheme="minorHAnsi"/>
          <w:i w:val="0"/>
          <w:iCs w:val="0"/>
          <w:lang w:eastAsia="en-GB"/>
        </w:rPr>
      </w:pPr>
      <w:r w:rsidRPr="006912A0">
        <w:rPr>
          <w:rStyle w:val="Emphasis"/>
          <w:rFonts w:cstheme="minorHAnsi"/>
          <w:i w:val="0"/>
          <w:iCs w:val="0"/>
          <w:lang w:eastAsia="en-GB"/>
        </w:rPr>
        <w:t xml:space="preserve">Engagement definition and meaning | Collins English dictionary. Available at: https://www.collinsdictionary.com/dictionary/english/engagement (Accessed: 27 September 2023). </w:t>
      </w:r>
      <w:r w:rsidRPr="006912A0">
        <w:rPr>
          <w:rStyle w:val="Emphasis"/>
          <w:rFonts w:cstheme="minorHAnsi"/>
          <w:i w:val="0"/>
          <w:iCs w:val="0"/>
          <w:lang w:eastAsia="en-GB"/>
        </w:rPr>
        <w:br/>
      </w:r>
    </w:p>
    <w:p w14:paraId="279A1DA3"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bookmarkStart w:id="0" w:name="_Hlk146270896"/>
      <w:r w:rsidRPr="006912A0">
        <w:rPr>
          <w:rStyle w:val="Emphasis"/>
          <w:rFonts w:asciiTheme="minorHAnsi" w:hAnsiTheme="minorHAnsi" w:cstheme="minorHAnsi"/>
          <w:i w:val="0"/>
          <w:iCs w:val="0"/>
          <w:sz w:val="22"/>
          <w:szCs w:val="22"/>
        </w:rPr>
        <w:t>Engaging communities (2023) College of Policing</w:t>
      </w:r>
      <w:bookmarkEnd w:id="0"/>
      <w:r w:rsidRPr="006912A0">
        <w:rPr>
          <w:rStyle w:val="Emphasis"/>
          <w:rFonts w:asciiTheme="minorHAnsi" w:hAnsiTheme="minorHAnsi" w:cstheme="minorHAnsi"/>
          <w:i w:val="0"/>
          <w:iCs w:val="0"/>
          <w:sz w:val="22"/>
          <w:szCs w:val="22"/>
        </w:rPr>
        <w:t xml:space="preserve">. Available at: https://www.college.police.uk/guidance/neighbourhood-policing/engaging-communities (Accessed: 22 September 2023). </w:t>
      </w:r>
      <w:r w:rsidRPr="006912A0">
        <w:rPr>
          <w:rStyle w:val="Emphasis"/>
          <w:rFonts w:asciiTheme="minorHAnsi" w:hAnsiTheme="minorHAnsi" w:cstheme="minorHAnsi"/>
          <w:i w:val="0"/>
          <w:iCs w:val="0"/>
          <w:sz w:val="22"/>
          <w:szCs w:val="22"/>
        </w:rPr>
        <w:br/>
      </w:r>
    </w:p>
    <w:p w14:paraId="5E6FC03E" w14:textId="77777777" w:rsidR="00952AE1" w:rsidRPr="006912A0" w:rsidRDefault="00952AE1" w:rsidP="0037226C">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 xml:space="preserve">Fielding, N. (2005).  </w:t>
      </w:r>
      <w:r w:rsidRPr="006912A0">
        <w:rPr>
          <w:rStyle w:val="Emphasis"/>
          <w:rFonts w:cstheme="minorHAnsi"/>
          <w:i w:val="0"/>
          <w:iCs w:val="0"/>
          <w:lang w:eastAsia="en-GB"/>
        </w:rPr>
        <w:t>Concepts and</w:t>
      </w:r>
      <w:r w:rsidRPr="006912A0">
        <w:rPr>
          <w:rStyle w:val="Emphasis"/>
          <w:rFonts w:cstheme="minorHAnsi"/>
          <w:i w:val="0"/>
          <w:iCs w:val="0"/>
          <w:lang w:eastAsia="en-GB"/>
        </w:rPr>
        <w:t xml:space="preserve"> theory in </w:t>
      </w:r>
      <w:r w:rsidRPr="006912A0">
        <w:rPr>
          <w:rStyle w:val="Emphasis"/>
          <w:rFonts w:cstheme="minorHAnsi"/>
          <w:i w:val="0"/>
          <w:iCs w:val="0"/>
          <w:lang w:eastAsia="en-GB"/>
        </w:rPr>
        <w:t>community policing</w:t>
      </w:r>
      <w:r w:rsidRPr="006912A0">
        <w:rPr>
          <w:rStyle w:val="Emphasis"/>
          <w:rFonts w:cstheme="minorHAnsi"/>
          <w:i w:val="0"/>
          <w:iCs w:val="0"/>
          <w:lang w:eastAsia="en-GB"/>
        </w:rPr>
        <w:t xml:space="preserve">.  Howard </w:t>
      </w:r>
      <w:r w:rsidRPr="006912A0">
        <w:rPr>
          <w:rStyle w:val="Emphasis"/>
          <w:rFonts w:cstheme="minorHAnsi"/>
          <w:i w:val="0"/>
          <w:iCs w:val="0"/>
          <w:lang w:eastAsia="en-GB"/>
        </w:rPr>
        <w:t>Journal of Criminal Justice</w:t>
      </w:r>
      <w:r w:rsidRPr="006912A0">
        <w:rPr>
          <w:rStyle w:val="Emphasis"/>
          <w:rFonts w:cstheme="minorHAnsi"/>
          <w:i w:val="0"/>
          <w:iCs w:val="0"/>
          <w:lang w:eastAsia="en-GB"/>
        </w:rPr>
        <w:t>, 44, 460-472</w:t>
      </w:r>
    </w:p>
    <w:p w14:paraId="002EF60D" w14:textId="1A21F210" w:rsidR="00952AE1" w:rsidRDefault="00952AE1" w:rsidP="00952AE1">
      <w:pPr>
        <w:pStyle w:val="NormalWeb"/>
        <w:numPr>
          <w:ilvl w:val="0"/>
          <w:numId w:val="4"/>
        </w:numPr>
      </w:pPr>
      <w:r>
        <w:rPr>
          <w:i/>
          <w:iCs/>
        </w:rPr>
        <w:lastRenderedPageBreak/>
        <w:t>Fiona Pilkington officers face misconduct proceedings</w:t>
      </w:r>
      <w:r>
        <w:t xml:space="preserve"> (2011) </w:t>
      </w:r>
      <w:r>
        <w:rPr>
          <w:i/>
          <w:iCs/>
        </w:rPr>
        <w:t>BBC News</w:t>
      </w:r>
      <w:r>
        <w:t xml:space="preserve">. Available at: https://www.bbc.co.uk/news/uk-england-leicestershire-13504618 (Accessed: 17 September 2023). </w:t>
      </w:r>
      <w:r>
        <w:br/>
      </w:r>
    </w:p>
    <w:p w14:paraId="24A1F6F0" w14:textId="77777777" w:rsidR="00952AE1" w:rsidRPr="006912A0" w:rsidRDefault="00952AE1" w:rsidP="0037226C">
      <w:pPr>
        <w:pStyle w:val="ListParagraph"/>
        <w:numPr>
          <w:ilvl w:val="0"/>
          <w:numId w:val="4"/>
        </w:numPr>
        <w:spacing w:before="100" w:beforeAutospacing="1" w:after="100" w:afterAutospacing="1" w:line="240" w:lineRule="auto"/>
        <w:rPr>
          <w:rStyle w:val="Emphasis"/>
          <w:rFonts w:cstheme="minorHAnsi"/>
          <w:i w:val="0"/>
          <w:iCs w:val="0"/>
          <w:lang w:eastAsia="en-GB"/>
        </w:rPr>
      </w:pPr>
      <w:r w:rsidRPr="006912A0">
        <w:rPr>
          <w:rStyle w:val="Emphasis"/>
          <w:rFonts w:cstheme="minorHAnsi"/>
          <w:i w:val="0"/>
          <w:iCs w:val="0"/>
          <w:lang w:eastAsia="en-GB"/>
        </w:rPr>
        <w:t xml:space="preserve">Ineffective definition and meaning | Collins English dictionary. Available at: https://www.collinsdictionary.com/dictionary/english/ineffective (Accessed: 02 October 2023). </w:t>
      </w:r>
      <w:r w:rsidRPr="006912A0">
        <w:rPr>
          <w:rStyle w:val="Emphasis"/>
          <w:rFonts w:cstheme="minorHAnsi"/>
          <w:i w:val="0"/>
          <w:iCs w:val="0"/>
          <w:lang w:eastAsia="en-GB"/>
        </w:rPr>
        <w:br/>
      </w:r>
    </w:p>
    <w:p w14:paraId="748B2117"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Introduction and types of critical incidents (2023) College of Policing. Available at: https://www.college.police.uk/app/critical-incident-management/introduction-and-types-critical-incidents (Accessed: 27 August 2023). </w:t>
      </w:r>
      <w:r w:rsidRPr="006912A0">
        <w:rPr>
          <w:rStyle w:val="Emphasis"/>
          <w:rFonts w:asciiTheme="minorHAnsi" w:hAnsiTheme="minorHAnsi" w:cstheme="minorHAnsi"/>
          <w:i w:val="0"/>
          <w:iCs w:val="0"/>
          <w:sz w:val="22"/>
          <w:szCs w:val="22"/>
        </w:rPr>
        <w:br/>
      </w:r>
    </w:p>
    <w:p w14:paraId="188157A9" w14:textId="77777777" w:rsidR="00952AE1" w:rsidRPr="006912A0" w:rsidRDefault="00952AE1" w:rsidP="0037226C">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Jackson, J. and Bradford, B., 2010. What is Trust and Confidence in the Police? Policing: A journal of policy and practice, 4(3), pp.241-248.</w:t>
      </w:r>
      <w:r w:rsidRPr="006912A0">
        <w:rPr>
          <w:rStyle w:val="Emphasis"/>
          <w:rFonts w:cstheme="minorHAnsi"/>
          <w:i w:val="0"/>
          <w:iCs w:val="0"/>
          <w:lang w:eastAsia="en-GB"/>
        </w:rPr>
        <w:br/>
      </w:r>
    </w:p>
    <w:p w14:paraId="350C9BE1" w14:textId="77777777" w:rsidR="00952AE1" w:rsidRPr="006912A0" w:rsidRDefault="00952AE1" w:rsidP="0037226C">
      <w:pPr>
        <w:pStyle w:val="ListParagraph"/>
        <w:numPr>
          <w:ilvl w:val="0"/>
          <w:numId w:val="4"/>
        </w:numPr>
        <w:rPr>
          <w:rStyle w:val="Emphasis"/>
          <w:rFonts w:cstheme="minorHAnsi"/>
          <w:i w:val="0"/>
          <w:iCs w:val="0"/>
        </w:rPr>
      </w:pPr>
      <w:r w:rsidRPr="006912A0">
        <w:rPr>
          <w:rStyle w:val="Emphasis"/>
          <w:rFonts w:cstheme="minorHAnsi"/>
          <w:i w:val="0"/>
          <w:iCs w:val="0"/>
        </w:rPr>
        <w:t>Jones, L., 2004. Sir Robert Peel’s nine principles: Their relevance to campus policing in the 21st century. Campus Law Enforcement Journal, 34(3), pp.30-32.</w:t>
      </w:r>
      <w:r w:rsidRPr="006912A0">
        <w:rPr>
          <w:rStyle w:val="Emphasis"/>
          <w:rFonts w:cstheme="minorHAnsi"/>
          <w:i w:val="0"/>
          <w:iCs w:val="0"/>
        </w:rPr>
        <w:br/>
      </w:r>
    </w:p>
    <w:p w14:paraId="3FC4C408" w14:textId="77777777" w:rsidR="00952AE1" w:rsidRPr="006912A0" w:rsidRDefault="00952AE1" w:rsidP="009012B8">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 xml:space="preserve">Law Insider. Wilful neglect of duty Definition. [online] Available at: </w:t>
      </w:r>
      <w:hyperlink r:id="rId11" w:history="1">
        <w:r w:rsidRPr="006912A0">
          <w:rPr>
            <w:rStyle w:val="Hyperlink"/>
            <w:rFonts w:cstheme="minorHAnsi"/>
            <w:lang w:eastAsia="en-GB"/>
          </w:rPr>
          <w:t>https://www.lawinsider.com/dictionary/willful-neglect-of-duty#:~:text=Willful%20neglect%20</w:t>
        </w:r>
      </w:hyperlink>
      <w:r w:rsidRPr="006912A0">
        <w:rPr>
          <w:rStyle w:val="Emphasis"/>
          <w:rFonts w:cstheme="minorHAnsi"/>
          <w:i w:val="0"/>
          <w:iCs w:val="0"/>
          <w:lang w:eastAsia="en-GB"/>
        </w:rPr>
        <w:br/>
      </w:r>
    </w:p>
    <w:p w14:paraId="7AA130B5" w14:textId="6EB7BEDC" w:rsidR="00952AE1" w:rsidRPr="006912A0" w:rsidRDefault="00952AE1" w:rsidP="005E09E6">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Lewis, P., &amp; Ramakrishnan, S.</w:t>
      </w:r>
      <w:r w:rsidRPr="006912A0">
        <w:rPr>
          <w:rStyle w:val="Emphasis"/>
          <w:rFonts w:cstheme="minorHAnsi"/>
          <w:i w:val="0"/>
          <w:iCs w:val="0"/>
          <w:lang w:eastAsia="en-GB"/>
        </w:rPr>
        <w:t xml:space="preserve"> K.  (2007).  </w:t>
      </w:r>
      <w:r w:rsidRPr="006912A0">
        <w:rPr>
          <w:rStyle w:val="Emphasis"/>
          <w:rFonts w:cstheme="minorHAnsi"/>
          <w:i w:val="0"/>
          <w:iCs w:val="0"/>
          <w:lang w:eastAsia="en-GB"/>
        </w:rPr>
        <w:t>Police practices in immigrant</w:t>
      </w:r>
      <w:r w:rsidRPr="006912A0">
        <w:rPr>
          <w:rStyle w:val="Emphasis"/>
          <w:rFonts w:cstheme="minorHAnsi"/>
          <w:i w:val="0"/>
          <w:iCs w:val="0"/>
          <w:lang w:eastAsia="en-GB"/>
        </w:rPr>
        <w:t>-</w:t>
      </w:r>
      <w:r w:rsidRPr="006912A0">
        <w:rPr>
          <w:rStyle w:val="Emphasis"/>
          <w:rFonts w:cstheme="minorHAnsi"/>
          <w:i w:val="0"/>
          <w:iCs w:val="0"/>
          <w:lang w:eastAsia="en-GB"/>
        </w:rPr>
        <w:t>destination cities</w:t>
      </w:r>
      <w:r w:rsidRPr="006912A0">
        <w:rPr>
          <w:rStyle w:val="Emphasis"/>
          <w:rFonts w:cstheme="minorHAnsi"/>
          <w:i w:val="0"/>
          <w:iCs w:val="0"/>
          <w:lang w:eastAsia="en-GB"/>
        </w:rPr>
        <w:t xml:space="preserve">.  </w:t>
      </w:r>
      <w:r w:rsidRPr="006912A0">
        <w:rPr>
          <w:rStyle w:val="Emphasis"/>
          <w:rFonts w:cstheme="minorHAnsi"/>
          <w:i w:val="0"/>
          <w:iCs w:val="0"/>
          <w:lang w:eastAsia="en-GB"/>
        </w:rPr>
        <w:t>Urban Affairs</w:t>
      </w:r>
      <w:r w:rsidRPr="006912A0">
        <w:rPr>
          <w:rStyle w:val="Emphasis"/>
          <w:rFonts w:cstheme="minorHAnsi"/>
          <w:i w:val="0"/>
          <w:iCs w:val="0"/>
          <w:lang w:eastAsia="en-GB"/>
        </w:rPr>
        <w:t xml:space="preserve"> Review, 42, 874-90</w:t>
      </w:r>
      <w:r w:rsidRPr="006912A0">
        <w:rPr>
          <w:rStyle w:val="Emphasis"/>
          <w:rFonts w:cstheme="minorHAnsi"/>
          <w:i w:val="0"/>
          <w:iCs w:val="0"/>
          <w:lang w:eastAsia="en-GB"/>
        </w:rPr>
        <w:t>0</w:t>
      </w:r>
      <w:r>
        <w:rPr>
          <w:rStyle w:val="Emphasis"/>
          <w:rFonts w:cstheme="minorHAnsi"/>
          <w:i w:val="0"/>
          <w:iCs w:val="0"/>
          <w:lang w:eastAsia="en-GB"/>
        </w:rPr>
        <w:br/>
      </w:r>
    </w:p>
    <w:p w14:paraId="14D68CBD" w14:textId="77777777" w:rsidR="00952AE1" w:rsidRPr="006912A0" w:rsidRDefault="00952AE1" w:rsidP="0037226C">
      <w:pPr>
        <w:pStyle w:val="ListParagraph"/>
        <w:numPr>
          <w:ilvl w:val="0"/>
          <w:numId w:val="4"/>
        </w:numPr>
        <w:rPr>
          <w:rStyle w:val="Emphasis"/>
          <w:rFonts w:cstheme="minorHAnsi"/>
          <w:i w:val="0"/>
          <w:iCs w:val="0"/>
        </w:rPr>
      </w:pPr>
      <w:r w:rsidRPr="006912A0">
        <w:rPr>
          <w:rStyle w:val="Emphasis"/>
          <w:rFonts w:cstheme="minorHAnsi"/>
          <w:i w:val="0"/>
          <w:iCs w:val="0"/>
        </w:rPr>
        <w:t xml:space="preserve">Marshall, B., Smith, C. and Tilley, N. (2004) Using Situational Crime Prevention in Small Areas, Jill Dando Institute of Crime Science. Available at: </w:t>
      </w:r>
      <w:hyperlink r:id="rId12" w:history="1">
        <w:r w:rsidRPr="006912A0">
          <w:rPr>
            <w:rStyle w:val="Emphasis"/>
            <w:rFonts w:cstheme="minorHAnsi"/>
            <w:i w:val="0"/>
            <w:iCs w:val="0"/>
          </w:rPr>
          <w:t>http://www.jdi.ucl.ac.uk/downloads/publications/crime_science_short_reports/scp_in_small_areas.p df. Accessed on 19/10/10</w:t>
        </w:r>
      </w:hyperlink>
      <w:r w:rsidRPr="006912A0">
        <w:rPr>
          <w:rStyle w:val="Emphasis"/>
          <w:rFonts w:cstheme="minorHAnsi"/>
          <w:i w:val="0"/>
          <w:iCs w:val="0"/>
        </w:rPr>
        <w:t>.</w:t>
      </w:r>
    </w:p>
    <w:p w14:paraId="05E1E13E" w14:textId="77777777" w:rsidR="00952AE1" w:rsidRPr="006912A0" w:rsidRDefault="00952AE1" w:rsidP="006912A0">
      <w:pPr>
        <w:pStyle w:val="NormalWeb"/>
        <w:numPr>
          <w:ilvl w:val="0"/>
          <w:numId w:val="4"/>
        </w:numPr>
        <w:shd w:val="clear" w:color="auto" w:fill="FFFFFF"/>
        <w:spacing w:before="0" w:beforeAutospacing="0"/>
        <w:rPr>
          <w:rFonts w:asciiTheme="minorHAnsi" w:hAnsiTheme="minorHAnsi" w:cstheme="minorHAnsi"/>
          <w:color w:val="212529"/>
          <w:sz w:val="22"/>
          <w:szCs w:val="22"/>
        </w:rPr>
      </w:pPr>
      <w:r w:rsidRPr="006912A0">
        <w:rPr>
          <w:rFonts w:asciiTheme="minorHAnsi" w:hAnsiTheme="minorHAnsi" w:cstheme="minorHAnsi"/>
          <w:color w:val="212529"/>
          <w:sz w:val="22"/>
          <w:szCs w:val="22"/>
        </w:rPr>
        <w:t>Oliver, W. (2008). Community-Oriented Policing. A Systemic Approach to Policing (4th Ed). Upper Saddle River, New Jersey</w:t>
      </w:r>
      <w:r w:rsidRPr="006912A0">
        <w:rPr>
          <w:rFonts w:asciiTheme="minorHAnsi" w:hAnsiTheme="minorHAnsi" w:cstheme="minorHAnsi"/>
          <w:color w:val="212529"/>
          <w:sz w:val="22"/>
          <w:szCs w:val="22"/>
        </w:rPr>
        <w:br/>
      </w:r>
    </w:p>
    <w:p w14:paraId="458AABF0"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Public service (2017) College of Policing. Available at: https://profdev.college.police.uk/competency-values/public-service/#:~:text=We%20are%20dedicated%20to%20work%20in%20the%20public,needs%20and%20concerns%20of%20different%20individuals%20and%20groups. (Accessed: 22 September 2023). </w:t>
      </w:r>
      <w:r w:rsidRPr="006912A0">
        <w:rPr>
          <w:rStyle w:val="Emphasis"/>
          <w:rFonts w:asciiTheme="minorHAnsi" w:hAnsiTheme="minorHAnsi" w:cstheme="minorHAnsi"/>
          <w:i w:val="0"/>
          <w:iCs w:val="0"/>
          <w:sz w:val="22"/>
          <w:szCs w:val="22"/>
        </w:rPr>
        <w:br/>
      </w:r>
    </w:p>
    <w:p w14:paraId="73F2FAAA" w14:textId="77777777" w:rsidR="00952AE1" w:rsidRPr="006912A0" w:rsidRDefault="00952AE1" w:rsidP="0037226C">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rPr>
        <w:t>Rawlings, P (2003) Policing before the police, in Newburn (ed) Handbook of Policing.</w:t>
      </w:r>
    </w:p>
    <w:p w14:paraId="4B873BDA"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Search legal contracts, clauses, and legal definitions (no date) Law Insider. Available at: https://www.lawinsider.com/ (Accessed: 27 August 2023). </w:t>
      </w:r>
      <w:r w:rsidRPr="006912A0">
        <w:rPr>
          <w:rStyle w:val="Emphasis"/>
          <w:rFonts w:asciiTheme="minorHAnsi" w:hAnsiTheme="minorHAnsi" w:cstheme="minorHAnsi"/>
          <w:i w:val="0"/>
          <w:iCs w:val="0"/>
          <w:sz w:val="22"/>
          <w:szCs w:val="22"/>
        </w:rPr>
        <w:br/>
      </w:r>
    </w:p>
    <w:p w14:paraId="1E0FE9D9" w14:textId="77777777" w:rsidR="00952AE1" w:rsidRPr="006912A0" w:rsidRDefault="00952AE1" w:rsidP="0037226C">
      <w:pPr>
        <w:pStyle w:val="NormalWeb"/>
        <w:numPr>
          <w:ilvl w:val="0"/>
          <w:numId w:val="4"/>
        </w:numPr>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lastRenderedPageBreak/>
        <w:t xml:space="preserve">Sir Robert Peel’s policing principles (2017) Law Enforcement Action Partnership. Available at: https://lawenforcementactionpartnership.org/peel-policing-principles/ (Accessed: 23 September 2023). </w:t>
      </w:r>
    </w:p>
    <w:p w14:paraId="638AE087" w14:textId="77777777" w:rsidR="00952AE1" w:rsidRPr="006912A0" w:rsidRDefault="00952AE1" w:rsidP="0037226C">
      <w:pPr>
        <w:pStyle w:val="NormalWeb"/>
        <w:numPr>
          <w:ilvl w:val="0"/>
          <w:numId w:val="4"/>
        </w:numPr>
        <w:spacing w:before="0" w:beforeAutospacing="0" w:after="240" w:afterAutospacing="0" w:line="360" w:lineRule="auto"/>
        <w:rPr>
          <w:rStyle w:val="Emphasis"/>
          <w:rFonts w:asciiTheme="minorHAnsi" w:hAnsiTheme="minorHAnsi" w:cstheme="minorHAnsi"/>
          <w:i w:val="0"/>
          <w:iCs w:val="0"/>
          <w:sz w:val="22"/>
          <w:szCs w:val="22"/>
        </w:rPr>
      </w:pPr>
      <w:r w:rsidRPr="006912A0">
        <w:rPr>
          <w:rStyle w:val="Emphasis"/>
          <w:rFonts w:asciiTheme="minorHAnsi" w:hAnsiTheme="minorHAnsi" w:cstheme="minorHAnsi"/>
          <w:i w:val="0"/>
          <w:iCs w:val="0"/>
          <w:sz w:val="22"/>
          <w:szCs w:val="22"/>
        </w:rPr>
        <w:t xml:space="preserve">Soper, M. (2014). REPEAT VICTIMISATION IN CAMBRIDGESHIRE &amp; PETERBOROUGH. [online] Available at: </w:t>
      </w:r>
      <w:hyperlink r:id="rId13" w:history="1">
        <w:r w:rsidRPr="006912A0">
          <w:rPr>
            <w:rStyle w:val="Emphasis"/>
            <w:rFonts w:asciiTheme="minorHAnsi" w:hAnsiTheme="minorHAnsi" w:cstheme="minorHAnsi"/>
            <w:i w:val="0"/>
            <w:iCs w:val="0"/>
            <w:sz w:val="22"/>
            <w:szCs w:val="22"/>
          </w:rPr>
          <w:t>https://cambridgeshireinsight.org.uk/wp-content/uploads/2019/05/Repeat-victimsation-final-v1-0.pdf</w:t>
        </w:r>
      </w:hyperlink>
      <w:r w:rsidRPr="006912A0">
        <w:rPr>
          <w:rStyle w:val="Emphasis"/>
          <w:rFonts w:asciiTheme="minorHAnsi" w:hAnsiTheme="minorHAnsi" w:cstheme="minorHAnsi"/>
          <w:i w:val="0"/>
          <w:iCs w:val="0"/>
          <w:sz w:val="22"/>
          <w:szCs w:val="22"/>
        </w:rPr>
        <w:t>.</w:t>
      </w:r>
    </w:p>
    <w:p w14:paraId="61D48BCF" w14:textId="77777777" w:rsidR="00952AE1" w:rsidRPr="006912A0" w:rsidRDefault="00952AE1" w:rsidP="0037226C">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Tilley, N (2003) Community policing, problem-orientated policing and intelligence-led policing, in Newburn (ed) Handbook of Policing. Cullompton, Devon: Willan.</w:t>
      </w:r>
      <w:r w:rsidRPr="006912A0">
        <w:rPr>
          <w:rStyle w:val="Emphasis"/>
          <w:rFonts w:cstheme="minorHAnsi"/>
          <w:i w:val="0"/>
          <w:iCs w:val="0"/>
          <w:lang w:eastAsia="en-GB"/>
        </w:rPr>
        <w:br/>
      </w:r>
    </w:p>
    <w:p w14:paraId="32046C33" w14:textId="77777777" w:rsidR="00952AE1" w:rsidRPr="006912A0" w:rsidRDefault="00952AE1" w:rsidP="0037226C">
      <w:pPr>
        <w:pStyle w:val="ListParagraph"/>
        <w:numPr>
          <w:ilvl w:val="0"/>
          <w:numId w:val="4"/>
        </w:numPr>
        <w:spacing w:after="240" w:line="360" w:lineRule="auto"/>
        <w:rPr>
          <w:rStyle w:val="Emphasis"/>
          <w:rFonts w:cstheme="minorHAnsi"/>
          <w:i w:val="0"/>
          <w:iCs w:val="0"/>
          <w:lang w:eastAsia="en-GB"/>
        </w:rPr>
      </w:pPr>
      <w:r w:rsidRPr="006912A0">
        <w:rPr>
          <w:rStyle w:val="Emphasis"/>
          <w:rFonts w:cstheme="minorHAnsi"/>
          <w:i w:val="0"/>
          <w:iCs w:val="0"/>
          <w:lang w:eastAsia="en-GB"/>
        </w:rPr>
        <w:t>Tyler T. R., Huo Y. J.., Trust in the Law: Encouraging Public Cooperation with the Police and Courts, 2002New YorkRussell Sage Foundation</w:t>
      </w:r>
    </w:p>
    <w:p w14:paraId="773D096E" w14:textId="77777777" w:rsidR="00952AE1" w:rsidRPr="006912A0" w:rsidRDefault="00952AE1" w:rsidP="00952AE1">
      <w:pPr>
        <w:pStyle w:val="ListParagraph"/>
        <w:spacing w:after="240" w:line="360" w:lineRule="auto"/>
        <w:ind w:left="1080"/>
        <w:rPr>
          <w:rStyle w:val="Emphasis"/>
          <w:rFonts w:cstheme="minorHAnsi"/>
          <w:i w:val="0"/>
          <w:iCs w:val="0"/>
          <w:lang w:eastAsia="en-GB"/>
        </w:rPr>
      </w:pPr>
    </w:p>
    <w:p w14:paraId="4B4F0B0D" w14:textId="3A381521" w:rsidR="00EC2E48" w:rsidRPr="00AC7704" w:rsidRDefault="00EC2E48" w:rsidP="00FA32C4">
      <w:pPr>
        <w:pStyle w:val="ListParagraph"/>
        <w:spacing w:after="240" w:line="360" w:lineRule="auto"/>
        <w:rPr>
          <w:rFonts w:eastAsia="Times New Roman" w:cstheme="minorHAnsi"/>
          <w:lang w:eastAsia="en-GB"/>
        </w:rPr>
      </w:pPr>
    </w:p>
    <w:sectPr w:rsidR="00EC2E48" w:rsidRPr="00AC770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E82D7" w14:textId="77777777" w:rsidR="007C163B" w:rsidRDefault="007C163B" w:rsidP="0006643B">
      <w:pPr>
        <w:spacing w:after="0" w:line="240" w:lineRule="auto"/>
      </w:pPr>
      <w:r>
        <w:separator/>
      </w:r>
    </w:p>
  </w:endnote>
  <w:endnote w:type="continuationSeparator" w:id="0">
    <w:p w14:paraId="4B254731" w14:textId="77777777" w:rsidR="007C163B" w:rsidRDefault="007C163B" w:rsidP="00066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ED7E4" w14:textId="77777777" w:rsidR="007C163B" w:rsidRDefault="007C163B" w:rsidP="0006643B">
      <w:pPr>
        <w:spacing w:after="0" w:line="240" w:lineRule="auto"/>
      </w:pPr>
      <w:r>
        <w:separator/>
      </w:r>
    </w:p>
  </w:footnote>
  <w:footnote w:type="continuationSeparator" w:id="0">
    <w:p w14:paraId="15C09173" w14:textId="77777777" w:rsidR="007C163B" w:rsidRDefault="007C163B" w:rsidP="000664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67366" w14:textId="2B63C613" w:rsidR="006912A0" w:rsidRDefault="006912A0">
    <w:pPr>
      <w:pStyle w:val="Header"/>
    </w:pPr>
    <w:r>
      <w:t xml:space="preserve">Assignment 2 </w:t>
    </w:r>
  </w:p>
  <w:p w14:paraId="2DB29FD8" w14:textId="77777777" w:rsidR="006912A0" w:rsidRDefault="006912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3A46"/>
    <w:multiLevelType w:val="hybridMultilevel"/>
    <w:tmpl w:val="BD3095D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84E0D"/>
    <w:multiLevelType w:val="hybridMultilevel"/>
    <w:tmpl w:val="0FB6008E"/>
    <w:lvl w:ilvl="0" w:tplc="40B0F29E">
      <w:start w:val="1"/>
      <w:numFmt w:val="decimal"/>
      <w:lvlText w:val="%1."/>
      <w:lvlJc w:val="left"/>
      <w:pPr>
        <w:ind w:left="1080" w:hanging="360"/>
      </w:pPr>
      <w:rPr>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634DE0"/>
    <w:multiLevelType w:val="hybridMultilevel"/>
    <w:tmpl w:val="942C0B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9219ED"/>
    <w:multiLevelType w:val="hybridMultilevel"/>
    <w:tmpl w:val="FD92724C"/>
    <w:lvl w:ilvl="0" w:tplc="40B0F29E">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8458094">
    <w:abstractNumId w:val="0"/>
  </w:num>
  <w:num w:numId="2" w16cid:durableId="1497645974">
    <w:abstractNumId w:val="2"/>
  </w:num>
  <w:num w:numId="3" w16cid:durableId="1843931424">
    <w:abstractNumId w:val="3"/>
  </w:num>
  <w:num w:numId="4" w16cid:durableId="329213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95C"/>
    <w:rsid w:val="000041F6"/>
    <w:rsid w:val="00005E12"/>
    <w:rsid w:val="0003022C"/>
    <w:rsid w:val="000303CF"/>
    <w:rsid w:val="00032605"/>
    <w:rsid w:val="0003416C"/>
    <w:rsid w:val="0006643B"/>
    <w:rsid w:val="00067F03"/>
    <w:rsid w:val="000754EA"/>
    <w:rsid w:val="00075998"/>
    <w:rsid w:val="00083BB6"/>
    <w:rsid w:val="00083FAE"/>
    <w:rsid w:val="00090B1F"/>
    <w:rsid w:val="00095948"/>
    <w:rsid w:val="000A403C"/>
    <w:rsid w:val="000B4787"/>
    <w:rsid w:val="000B4ECC"/>
    <w:rsid w:val="000C1710"/>
    <w:rsid w:val="000F1F8A"/>
    <w:rsid w:val="000F6130"/>
    <w:rsid w:val="00102A6A"/>
    <w:rsid w:val="001147ED"/>
    <w:rsid w:val="00126784"/>
    <w:rsid w:val="001278A1"/>
    <w:rsid w:val="00142AA3"/>
    <w:rsid w:val="001439D0"/>
    <w:rsid w:val="00144F4B"/>
    <w:rsid w:val="001462B1"/>
    <w:rsid w:val="00157FA0"/>
    <w:rsid w:val="00165560"/>
    <w:rsid w:val="001674B8"/>
    <w:rsid w:val="00176AB9"/>
    <w:rsid w:val="0017759A"/>
    <w:rsid w:val="00185406"/>
    <w:rsid w:val="00197090"/>
    <w:rsid w:val="001B0DBA"/>
    <w:rsid w:val="001B1310"/>
    <w:rsid w:val="001B7FDC"/>
    <w:rsid w:val="001C417F"/>
    <w:rsid w:val="001D5997"/>
    <w:rsid w:val="001E498C"/>
    <w:rsid w:val="001F685E"/>
    <w:rsid w:val="001F6B8D"/>
    <w:rsid w:val="00206254"/>
    <w:rsid w:val="0021584F"/>
    <w:rsid w:val="00223543"/>
    <w:rsid w:val="002248B4"/>
    <w:rsid w:val="002316ED"/>
    <w:rsid w:val="00244AE9"/>
    <w:rsid w:val="0024780B"/>
    <w:rsid w:val="00254247"/>
    <w:rsid w:val="002564C9"/>
    <w:rsid w:val="00262BE3"/>
    <w:rsid w:val="00264A8F"/>
    <w:rsid w:val="00296A21"/>
    <w:rsid w:val="002B53B5"/>
    <w:rsid w:val="002B6C46"/>
    <w:rsid w:val="002D12BD"/>
    <w:rsid w:val="002D18F0"/>
    <w:rsid w:val="002D4E81"/>
    <w:rsid w:val="002D5847"/>
    <w:rsid w:val="002E0CB1"/>
    <w:rsid w:val="002E3D04"/>
    <w:rsid w:val="002E544F"/>
    <w:rsid w:val="002F326C"/>
    <w:rsid w:val="0030333A"/>
    <w:rsid w:val="00314460"/>
    <w:rsid w:val="003336EF"/>
    <w:rsid w:val="00336F85"/>
    <w:rsid w:val="00344273"/>
    <w:rsid w:val="003459EE"/>
    <w:rsid w:val="0036324F"/>
    <w:rsid w:val="00363DA9"/>
    <w:rsid w:val="0037226C"/>
    <w:rsid w:val="00380A7D"/>
    <w:rsid w:val="003931E0"/>
    <w:rsid w:val="00393C25"/>
    <w:rsid w:val="00394C9E"/>
    <w:rsid w:val="003953A7"/>
    <w:rsid w:val="003A01D3"/>
    <w:rsid w:val="003A312C"/>
    <w:rsid w:val="003A511E"/>
    <w:rsid w:val="003A6D9E"/>
    <w:rsid w:val="003B5C15"/>
    <w:rsid w:val="003C1920"/>
    <w:rsid w:val="003E1F54"/>
    <w:rsid w:val="003E3823"/>
    <w:rsid w:val="004020B9"/>
    <w:rsid w:val="00411D76"/>
    <w:rsid w:val="004141B6"/>
    <w:rsid w:val="00414E11"/>
    <w:rsid w:val="00433A7B"/>
    <w:rsid w:val="0044537C"/>
    <w:rsid w:val="00446A5B"/>
    <w:rsid w:val="00450725"/>
    <w:rsid w:val="00456B08"/>
    <w:rsid w:val="0046148F"/>
    <w:rsid w:val="00470AB1"/>
    <w:rsid w:val="00472A50"/>
    <w:rsid w:val="004735BC"/>
    <w:rsid w:val="00484ACD"/>
    <w:rsid w:val="00485406"/>
    <w:rsid w:val="00494355"/>
    <w:rsid w:val="004A3786"/>
    <w:rsid w:val="004D0895"/>
    <w:rsid w:val="004D4467"/>
    <w:rsid w:val="004D5526"/>
    <w:rsid w:val="004E0622"/>
    <w:rsid w:val="004E06A5"/>
    <w:rsid w:val="004F1C08"/>
    <w:rsid w:val="004F3818"/>
    <w:rsid w:val="0050121E"/>
    <w:rsid w:val="00501EB3"/>
    <w:rsid w:val="00503EE8"/>
    <w:rsid w:val="00516043"/>
    <w:rsid w:val="00523B75"/>
    <w:rsid w:val="00524D59"/>
    <w:rsid w:val="005259FD"/>
    <w:rsid w:val="00531C48"/>
    <w:rsid w:val="00534D77"/>
    <w:rsid w:val="00536307"/>
    <w:rsid w:val="00544AD4"/>
    <w:rsid w:val="005524F5"/>
    <w:rsid w:val="00556836"/>
    <w:rsid w:val="00563A06"/>
    <w:rsid w:val="00573ED8"/>
    <w:rsid w:val="00574BBA"/>
    <w:rsid w:val="00574EB0"/>
    <w:rsid w:val="00577446"/>
    <w:rsid w:val="00580AE0"/>
    <w:rsid w:val="00586E6B"/>
    <w:rsid w:val="00587343"/>
    <w:rsid w:val="005A7112"/>
    <w:rsid w:val="005B4A33"/>
    <w:rsid w:val="005C3D02"/>
    <w:rsid w:val="005C4BAB"/>
    <w:rsid w:val="005D37FC"/>
    <w:rsid w:val="005E09E6"/>
    <w:rsid w:val="005F3FE1"/>
    <w:rsid w:val="00605DD4"/>
    <w:rsid w:val="00610111"/>
    <w:rsid w:val="00611039"/>
    <w:rsid w:val="00625DAD"/>
    <w:rsid w:val="00650C94"/>
    <w:rsid w:val="0065293C"/>
    <w:rsid w:val="00655C74"/>
    <w:rsid w:val="0066243F"/>
    <w:rsid w:val="00675D38"/>
    <w:rsid w:val="00683CBD"/>
    <w:rsid w:val="006850BB"/>
    <w:rsid w:val="00686B2E"/>
    <w:rsid w:val="006909B3"/>
    <w:rsid w:val="006912A0"/>
    <w:rsid w:val="00691AC5"/>
    <w:rsid w:val="00695CD0"/>
    <w:rsid w:val="006B3376"/>
    <w:rsid w:val="006B4470"/>
    <w:rsid w:val="006C64C4"/>
    <w:rsid w:val="006C6AD1"/>
    <w:rsid w:val="006D7C3A"/>
    <w:rsid w:val="006E3819"/>
    <w:rsid w:val="006E764F"/>
    <w:rsid w:val="0070238F"/>
    <w:rsid w:val="00703DCA"/>
    <w:rsid w:val="00704606"/>
    <w:rsid w:val="007150A4"/>
    <w:rsid w:val="007224DC"/>
    <w:rsid w:val="007238FF"/>
    <w:rsid w:val="00724104"/>
    <w:rsid w:val="00725A97"/>
    <w:rsid w:val="00731945"/>
    <w:rsid w:val="00731CC7"/>
    <w:rsid w:val="00741F47"/>
    <w:rsid w:val="00744DCF"/>
    <w:rsid w:val="00746276"/>
    <w:rsid w:val="00753984"/>
    <w:rsid w:val="00764F64"/>
    <w:rsid w:val="00781243"/>
    <w:rsid w:val="007843C1"/>
    <w:rsid w:val="00794D45"/>
    <w:rsid w:val="007B52A4"/>
    <w:rsid w:val="007C163B"/>
    <w:rsid w:val="007C374C"/>
    <w:rsid w:val="007C7B6C"/>
    <w:rsid w:val="007D06BB"/>
    <w:rsid w:val="007D0C8F"/>
    <w:rsid w:val="007D3142"/>
    <w:rsid w:val="007D52C9"/>
    <w:rsid w:val="007E253C"/>
    <w:rsid w:val="00803581"/>
    <w:rsid w:val="00804BCE"/>
    <w:rsid w:val="008056BF"/>
    <w:rsid w:val="0080781F"/>
    <w:rsid w:val="00813FBB"/>
    <w:rsid w:val="00836D2B"/>
    <w:rsid w:val="00842376"/>
    <w:rsid w:val="00850C5C"/>
    <w:rsid w:val="008516AE"/>
    <w:rsid w:val="0086060F"/>
    <w:rsid w:val="008623AD"/>
    <w:rsid w:val="00866270"/>
    <w:rsid w:val="008760BD"/>
    <w:rsid w:val="00894B0A"/>
    <w:rsid w:val="008965B9"/>
    <w:rsid w:val="008A0C64"/>
    <w:rsid w:val="008B409F"/>
    <w:rsid w:val="008B424D"/>
    <w:rsid w:val="008C577F"/>
    <w:rsid w:val="008C64FA"/>
    <w:rsid w:val="008C65AA"/>
    <w:rsid w:val="008E14B4"/>
    <w:rsid w:val="008E6414"/>
    <w:rsid w:val="009012B8"/>
    <w:rsid w:val="00914E47"/>
    <w:rsid w:val="00917B6D"/>
    <w:rsid w:val="009207AC"/>
    <w:rsid w:val="009216F5"/>
    <w:rsid w:val="00924A0F"/>
    <w:rsid w:val="009323E8"/>
    <w:rsid w:val="0093452D"/>
    <w:rsid w:val="00940AF8"/>
    <w:rsid w:val="0095257D"/>
    <w:rsid w:val="00952AE1"/>
    <w:rsid w:val="00960CBB"/>
    <w:rsid w:val="009627D0"/>
    <w:rsid w:val="00983F0D"/>
    <w:rsid w:val="00985F73"/>
    <w:rsid w:val="00986857"/>
    <w:rsid w:val="009906AC"/>
    <w:rsid w:val="009959BE"/>
    <w:rsid w:val="009972CE"/>
    <w:rsid w:val="009A28BE"/>
    <w:rsid w:val="009A2D0C"/>
    <w:rsid w:val="009A717D"/>
    <w:rsid w:val="009C551A"/>
    <w:rsid w:val="009C627B"/>
    <w:rsid w:val="009E7395"/>
    <w:rsid w:val="009F32E3"/>
    <w:rsid w:val="009F4357"/>
    <w:rsid w:val="009F4C4D"/>
    <w:rsid w:val="00A07AA6"/>
    <w:rsid w:val="00A13CEA"/>
    <w:rsid w:val="00A22D4C"/>
    <w:rsid w:val="00A25EE9"/>
    <w:rsid w:val="00A3595C"/>
    <w:rsid w:val="00A4179C"/>
    <w:rsid w:val="00A43701"/>
    <w:rsid w:val="00A44316"/>
    <w:rsid w:val="00A50160"/>
    <w:rsid w:val="00A50446"/>
    <w:rsid w:val="00A51A33"/>
    <w:rsid w:val="00A51FD2"/>
    <w:rsid w:val="00A52D94"/>
    <w:rsid w:val="00A53822"/>
    <w:rsid w:val="00A55A20"/>
    <w:rsid w:val="00A6363B"/>
    <w:rsid w:val="00A64CE4"/>
    <w:rsid w:val="00A67ED0"/>
    <w:rsid w:val="00A76263"/>
    <w:rsid w:val="00A80C69"/>
    <w:rsid w:val="00A86E45"/>
    <w:rsid w:val="00A907C7"/>
    <w:rsid w:val="00A9308A"/>
    <w:rsid w:val="00A93B31"/>
    <w:rsid w:val="00A96838"/>
    <w:rsid w:val="00AA24FB"/>
    <w:rsid w:val="00AA7A04"/>
    <w:rsid w:val="00AB1A2A"/>
    <w:rsid w:val="00AC4D2F"/>
    <w:rsid w:val="00AC5D80"/>
    <w:rsid w:val="00AC7704"/>
    <w:rsid w:val="00AD4253"/>
    <w:rsid w:val="00AD751B"/>
    <w:rsid w:val="00AF0C81"/>
    <w:rsid w:val="00B06928"/>
    <w:rsid w:val="00B06B82"/>
    <w:rsid w:val="00B11309"/>
    <w:rsid w:val="00B2599E"/>
    <w:rsid w:val="00B44084"/>
    <w:rsid w:val="00B470FE"/>
    <w:rsid w:val="00B501ED"/>
    <w:rsid w:val="00B5155B"/>
    <w:rsid w:val="00B52386"/>
    <w:rsid w:val="00B53C57"/>
    <w:rsid w:val="00B60A24"/>
    <w:rsid w:val="00B61D2A"/>
    <w:rsid w:val="00B6340C"/>
    <w:rsid w:val="00B8371F"/>
    <w:rsid w:val="00B86384"/>
    <w:rsid w:val="00BA5CC2"/>
    <w:rsid w:val="00BA5E20"/>
    <w:rsid w:val="00BA6943"/>
    <w:rsid w:val="00BB5DCD"/>
    <w:rsid w:val="00BB62A9"/>
    <w:rsid w:val="00BC0C97"/>
    <w:rsid w:val="00BC270A"/>
    <w:rsid w:val="00BC4F9D"/>
    <w:rsid w:val="00BD11DF"/>
    <w:rsid w:val="00BD2DE2"/>
    <w:rsid w:val="00BE23B3"/>
    <w:rsid w:val="00BE2BF9"/>
    <w:rsid w:val="00BE62CF"/>
    <w:rsid w:val="00C06429"/>
    <w:rsid w:val="00C074A0"/>
    <w:rsid w:val="00C1136F"/>
    <w:rsid w:val="00C160BA"/>
    <w:rsid w:val="00C21C2D"/>
    <w:rsid w:val="00C2429C"/>
    <w:rsid w:val="00C336C6"/>
    <w:rsid w:val="00C44B42"/>
    <w:rsid w:val="00C51D75"/>
    <w:rsid w:val="00C552F4"/>
    <w:rsid w:val="00C87663"/>
    <w:rsid w:val="00C93C62"/>
    <w:rsid w:val="00CB5794"/>
    <w:rsid w:val="00CC3A05"/>
    <w:rsid w:val="00CD2812"/>
    <w:rsid w:val="00CD5343"/>
    <w:rsid w:val="00CE3F44"/>
    <w:rsid w:val="00D13454"/>
    <w:rsid w:val="00D20BCE"/>
    <w:rsid w:val="00D24FE5"/>
    <w:rsid w:val="00D47E53"/>
    <w:rsid w:val="00D50C4D"/>
    <w:rsid w:val="00D61EED"/>
    <w:rsid w:val="00D63FFD"/>
    <w:rsid w:val="00D6687C"/>
    <w:rsid w:val="00D81633"/>
    <w:rsid w:val="00D82263"/>
    <w:rsid w:val="00D83CB0"/>
    <w:rsid w:val="00D8593F"/>
    <w:rsid w:val="00D936BB"/>
    <w:rsid w:val="00DA0AC0"/>
    <w:rsid w:val="00DC2100"/>
    <w:rsid w:val="00DC42A6"/>
    <w:rsid w:val="00DE26E1"/>
    <w:rsid w:val="00DE3154"/>
    <w:rsid w:val="00DE367F"/>
    <w:rsid w:val="00DE663D"/>
    <w:rsid w:val="00DE7730"/>
    <w:rsid w:val="00DF6AAC"/>
    <w:rsid w:val="00E077A9"/>
    <w:rsid w:val="00E10084"/>
    <w:rsid w:val="00E11BBC"/>
    <w:rsid w:val="00E220DE"/>
    <w:rsid w:val="00E26025"/>
    <w:rsid w:val="00E30558"/>
    <w:rsid w:val="00E41D90"/>
    <w:rsid w:val="00E46D4E"/>
    <w:rsid w:val="00E475DD"/>
    <w:rsid w:val="00E51AFA"/>
    <w:rsid w:val="00E64446"/>
    <w:rsid w:val="00E64BCD"/>
    <w:rsid w:val="00E64D3B"/>
    <w:rsid w:val="00E71708"/>
    <w:rsid w:val="00E77531"/>
    <w:rsid w:val="00E83050"/>
    <w:rsid w:val="00E8413E"/>
    <w:rsid w:val="00E8477B"/>
    <w:rsid w:val="00E96A40"/>
    <w:rsid w:val="00EA1BB6"/>
    <w:rsid w:val="00EA3113"/>
    <w:rsid w:val="00EA3902"/>
    <w:rsid w:val="00EB1178"/>
    <w:rsid w:val="00EC0AAE"/>
    <w:rsid w:val="00EC2E48"/>
    <w:rsid w:val="00EC6A2A"/>
    <w:rsid w:val="00ED346D"/>
    <w:rsid w:val="00EF1482"/>
    <w:rsid w:val="00F03803"/>
    <w:rsid w:val="00F1357D"/>
    <w:rsid w:val="00F15999"/>
    <w:rsid w:val="00F2094A"/>
    <w:rsid w:val="00F31712"/>
    <w:rsid w:val="00F431BC"/>
    <w:rsid w:val="00F45A36"/>
    <w:rsid w:val="00F46A2B"/>
    <w:rsid w:val="00F563FA"/>
    <w:rsid w:val="00F66B05"/>
    <w:rsid w:val="00F73ABA"/>
    <w:rsid w:val="00F75537"/>
    <w:rsid w:val="00F93E3A"/>
    <w:rsid w:val="00FA2798"/>
    <w:rsid w:val="00FA32C4"/>
    <w:rsid w:val="00FB1E3F"/>
    <w:rsid w:val="00FB79E5"/>
    <w:rsid w:val="00FC0897"/>
    <w:rsid w:val="00FC37C3"/>
    <w:rsid w:val="00FD3E5B"/>
    <w:rsid w:val="00FE4C78"/>
    <w:rsid w:val="00FE5202"/>
    <w:rsid w:val="00FF0711"/>
    <w:rsid w:val="00FF27E5"/>
    <w:rsid w:val="00FF4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B8772"/>
  <w15:chartTrackingRefBased/>
  <w15:docId w15:val="{006D5C70-BEE7-48A2-9815-19887D7A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95C"/>
    <w:pPr>
      <w:ind w:left="720"/>
      <w:contextualSpacing/>
    </w:pPr>
  </w:style>
  <w:style w:type="paragraph" w:styleId="NormalWeb">
    <w:name w:val="Normal (Web)"/>
    <w:basedOn w:val="Normal"/>
    <w:uiPriority w:val="99"/>
    <w:unhideWhenUsed/>
    <w:rsid w:val="00B515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7046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371F"/>
    <w:rPr>
      <w:color w:val="0563C1" w:themeColor="hyperlink"/>
      <w:u w:val="single"/>
    </w:rPr>
  </w:style>
  <w:style w:type="character" w:styleId="UnresolvedMention">
    <w:name w:val="Unresolved Mention"/>
    <w:basedOn w:val="DefaultParagraphFont"/>
    <w:uiPriority w:val="99"/>
    <w:semiHidden/>
    <w:unhideWhenUsed/>
    <w:rsid w:val="00B8371F"/>
    <w:rPr>
      <w:color w:val="605E5C"/>
      <w:shd w:val="clear" w:color="auto" w:fill="E1DFDD"/>
    </w:rPr>
  </w:style>
  <w:style w:type="paragraph" w:styleId="NoSpacing">
    <w:name w:val="No Spacing"/>
    <w:uiPriority w:val="1"/>
    <w:qFormat/>
    <w:rsid w:val="003B5C15"/>
    <w:pPr>
      <w:spacing w:after="0" w:line="240" w:lineRule="auto"/>
    </w:pPr>
  </w:style>
  <w:style w:type="character" w:customStyle="1" w:styleId="hi">
    <w:name w:val="hi"/>
    <w:basedOn w:val="DefaultParagraphFont"/>
    <w:rsid w:val="00F2094A"/>
  </w:style>
  <w:style w:type="character" w:styleId="Emphasis">
    <w:name w:val="Emphasis"/>
    <w:basedOn w:val="DefaultParagraphFont"/>
    <w:uiPriority w:val="20"/>
    <w:qFormat/>
    <w:rsid w:val="0037226C"/>
    <w:rPr>
      <w:i/>
      <w:iCs/>
    </w:rPr>
  </w:style>
  <w:style w:type="paragraph" w:styleId="Header">
    <w:name w:val="header"/>
    <w:basedOn w:val="Normal"/>
    <w:link w:val="HeaderChar"/>
    <w:uiPriority w:val="99"/>
    <w:unhideWhenUsed/>
    <w:rsid w:val="00691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2A0"/>
  </w:style>
  <w:style w:type="paragraph" w:styleId="Footer">
    <w:name w:val="footer"/>
    <w:basedOn w:val="Normal"/>
    <w:link w:val="FooterChar"/>
    <w:uiPriority w:val="99"/>
    <w:unhideWhenUsed/>
    <w:rsid w:val="00691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850641">
      <w:bodyDiv w:val="1"/>
      <w:marLeft w:val="0"/>
      <w:marRight w:val="0"/>
      <w:marTop w:val="0"/>
      <w:marBottom w:val="0"/>
      <w:divBdr>
        <w:top w:val="none" w:sz="0" w:space="0" w:color="auto"/>
        <w:left w:val="none" w:sz="0" w:space="0" w:color="auto"/>
        <w:bottom w:val="none" w:sz="0" w:space="0" w:color="auto"/>
        <w:right w:val="none" w:sz="0" w:space="0" w:color="auto"/>
      </w:divBdr>
    </w:div>
    <w:div w:id="166553989">
      <w:bodyDiv w:val="1"/>
      <w:marLeft w:val="0"/>
      <w:marRight w:val="0"/>
      <w:marTop w:val="0"/>
      <w:marBottom w:val="0"/>
      <w:divBdr>
        <w:top w:val="none" w:sz="0" w:space="0" w:color="auto"/>
        <w:left w:val="none" w:sz="0" w:space="0" w:color="auto"/>
        <w:bottom w:val="none" w:sz="0" w:space="0" w:color="auto"/>
        <w:right w:val="none" w:sz="0" w:space="0" w:color="auto"/>
      </w:divBdr>
      <w:divsChild>
        <w:div w:id="1973780401">
          <w:marLeft w:val="0"/>
          <w:marRight w:val="0"/>
          <w:marTop w:val="0"/>
          <w:marBottom w:val="0"/>
          <w:divBdr>
            <w:top w:val="none" w:sz="0" w:space="0" w:color="auto"/>
            <w:left w:val="none" w:sz="0" w:space="0" w:color="auto"/>
            <w:bottom w:val="none" w:sz="0" w:space="0" w:color="auto"/>
            <w:right w:val="none" w:sz="0" w:space="0" w:color="auto"/>
          </w:divBdr>
          <w:divsChild>
            <w:div w:id="1183980072">
              <w:marLeft w:val="0"/>
              <w:marRight w:val="0"/>
              <w:marTop w:val="0"/>
              <w:marBottom w:val="0"/>
              <w:divBdr>
                <w:top w:val="none" w:sz="0" w:space="0" w:color="auto"/>
                <w:left w:val="none" w:sz="0" w:space="0" w:color="auto"/>
                <w:bottom w:val="none" w:sz="0" w:space="0" w:color="auto"/>
                <w:right w:val="none" w:sz="0" w:space="0" w:color="auto"/>
              </w:divBdr>
            </w:div>
            <w:div w:id="2086145465">
              <w:marLeft w:val="0"/>
              <w:marRight w:val="0"/>
              <w:marTop w:val="0"/>
              <w:marBottom w:val="0"/>
              <w:divBdr>
                <w:top w:val="none" w:sz="0" w:space="0" w:color="auto"/>
                <w:left w:val="none" w:sz="0" w:space="0" w:color="auto"/>
                <w:bottom w:val="none" w:sz="0" w:space="0" w:color="auto"/>
                <w:right w:val="none" w:sz="0" w:space="0" w:color="auto"/>
              </w:divBdr>
            </w:div>
          </w:divsChild>
        </w:div>
        <w:div w:id="488601405">
          <w:marLeft w:val="0"/>
          <w:marRight w:val="0"/>
          <w:marTop w:val="0"/>
          <w:marBottom w:val="0"/>
          <w:divBdr>
            <w:top w:val="none" w:sz="0" w:space="0" w:color="auto"/>
            <w:left w:val="none" w:sz="0" w:space="0" w:color="auto"/>
            <w:bottom w:val="none" w:sz="0" w:space="0" w:color="auto"/>
            <w:right w:val="none" w:sz="0" w:space="0" w:color="auto"/>
          </w:divBdr>
          <w:divsChild>
            <w:div w:id="1229414716">
              <w:marLeft w:val="0"/>
              <w:marRight w:val="0"/>
              <w:marTop w:val="0"/>
              <w:marBottom w:val="0"/>
              <w:divBdr>
                <w:top w:val="none" w:sz="0" w:space="0" w:color="auto"/>
                <w:left w:val="none" w:sz="0" w:space="0" w:color="auto"/>
                <w:bottom w:val="none" w:sz="0" w:space="0" w:color="auto"/>
                <w:right w:val="none" w:sz="0" w:space="0" w:color="auto"/>
              </w:divBdr>
            </w:div>
            <w:div w:id="1640190372">
              <w:marLeft w:val="0"/>
              <w:marRight w:val="0"/>
              <w:marTop w:val="0"/>
              <w:marBottom w:val="0"/>
              <w:divBdr>
                <w:top w:val="none" w:sz="0" w:space="0" w:color="auto"/>
                <w:left w:val="none" w:sz="0" w:space="0" w:color="auto"/>
                <w:bottom w:val="none" w:sz="0" w:space="0" w:color="auto"/>
                <w:right w:val="none" w:sz="0" w:space="0" w:color="auto"/>
              </w:divBdr>
            </w:div>
          </w:divsChild>
        </w:div>
        <w:div w:id="283464174">
          <w:marLeft w:val="0"/>
          <w:marRight w:val="0"/>
          <w:marTop w:val="0"/>
          <w:marBottom w:val="0"/>
          <w:divBdr>
            <w:top w:val="none" w:sz="0" w:space="0" w:color="auto"/>
            <w:left w:val="none" w:sz="0" w:space="0" w:color="auto"/>
            <w:bottom w:val="none" w:sz="0" w:space="0" w:color="auto"/>
            <w:right w:val="none" w:sz="0" w:space="0" w:color="auto"/>
          </w:divBdr>
        </w:div>
        <w:div w:id="788164605">
          <w:marLeft w:val="0"/>
          <w:marRight w:val="0"/>
          <w:marTop w:val="0"/>
          <w:marBottom w:val="0"/>
          <w:divBdr>
            <w:top w:val="none" w:sz="0" w:space="0" w:color="auto"/>
            <w:left w:val="none" w:sz="0" w:space="0" w:color="auto"/>
            <w:bottom w:val="none" w:sz="0" w:space="0" w:color="auto"/>
            <w:right w:val="none" w:sz="0" w:space="0" w:color="auto"/>
          </w:divBdr>
        </w:div>
        <w:div w:id="1770856097">
          <w:marLeft w:val="0"/>
          <w:marRight w:val="0"/>
          <w:marTop w:val="0"/>
          <w:marBottom w:val="0"/>
          <w:divBdr>
            <w:top w:val="none" w:sz="0" w:space="0" w:color="auto"/>
            <w:left w:val="none" w:sz="0" w:space="0" w:color="auto"/>
            <w:bottom w:val="none" w:sz="0" w:space="0" w:color="auto"/>
            <w:right w:val="none" w:sz="0" w:space="0" w:color="auto"/>
          </w:divBdr>
        </w:div>
        <w:div w:id="608049050">
          <w:marLeft w:val="0"/>
          <w:marRight w:val="0"/>
          <w:marTop w:val="0"/>
          <w:marBottom w:val="0"/>
          <w:divBdr>
            <w:top w:val="none" w:sz="0" w:space="0" w:color="auto"/>
            <w:left w:val="none" w:sz="0" w:space="0" w:color="auto"/>
            <w:bottom w:val="none" w:sz="0" w:space="0" w:color="auto"/>
            <w:right w:val="none" w:sz="0" w:space="0" w:color="auto"/>
          </w:divBdr>
        </w:div>
      </w:divsChild>
    </w:div>
    <w:div w:id="224609308">
      <w:bodyDiv w:val="1"/>
      <w:marLeft w:val="0"/>
      <w:marRight w:val="0"/>
      <w:marTop w:val="0"/>
      <w:marBottom w:val="0"/>
      <w:divBdr>
        <w:top w:val="none" w:sz="0" w:space="0" w:color="auto"/>
        <w:left w:val="none" w:sz="0" w:space="0" w:color="auto"/>
        <w:bottom w:val="none" w:sz="0" w:space="0" w:color="auto"/>
        <w:right w:val="none" w:sz="0" w:space="0" w:color="auto"/>
      </w:divBdr>
    </w:div>
    <w:div w:id="226654245">
      <w:bodyDiv w:val="1"/>
      <w:marLeft w:val="0"/>
      <w:marRight w:val="0"/>
      <w:marTop w:val="0"/>
      <w:marBottom w:val="0"/>
      <w:divBdr>
        <w:top w:val="none" w:sz="0" w:space="0" w:color="auto"/>
        <w:left w:val="none" w:sz="0" w:space="0" w:color="auto"/>
        <w:bottom w:val="none" w:sz="0" w:space="0" w:color="auto"/>
        <w:right w:val="none" w:sz="0" w:space="0" w:color="auto"/>
      </w:divBdr>
    </w:div>
    <w:div w:id="383455422">
      <w:bodyDiv w:val="1"/>
      <w:marLeft w:val="0"/>
      <w:marRight w:val="0"/>
      <w:marTop w:val="0"/>
      <w:marBottom w:val="0"/>
      <w:divBdr>
        <w:top w:val="none" w:sz="0" w:space="0" w:color="auto"/>
        <w:left w:val="none" w:sz="0" w:space="0" w:color="auto"/>
        <w:bottom w:val="none" w:sz="0" w:space="0" w:color="auto"/>
        <w:right w:val="none" w:sz="0" w:space="0" w:color="auto"/>
      </w:divBdr>
    </w:div>
    <w:div w:id="440880748">
      <w:bodyDiv w:val="1"/>
      <w:marLeft w:val="0"/>
      <w:marRight w:val="0"/>
      <w:marTop w:val="0"/>
      <w:marBottom w:val="0"/>
      <w:divBdr>
        <w:top w:val="none" w:sz="0" w:space="0" w:color="auto"/>
        <w:left w:val="none" w:sz="0" w:space="0" w:color="auto"/>
        <w:bottom w:val="none" w:sz="0" w:space="0" w:color="auto"/>
        <w:right w:val="none" w:sz="0" w:space="0" w:color="auto"/>
      </w:divBdr>
    </w:div>
    <w:div w:id="471757798">
      <w:bodyDiv w:val="1"/>
      <w:marLeft w:val="0"/>
      <w:marRight w:val="0"/>
      <w:marTop w:val="0"/>
      <w:marBottom w:val="0"/>
      <w:divBdr>
        <w:top w:val="none" w:sz="0" w:space="0" w:color="auto"/>
        <w:left w:val="none" w:sz="0" w:space="0" w:color="auto"/>
        <w:bottom w:val="none" w:sz="0" w:space="0" w:color="auto"/>
        <w:right w:val="none" w:sz="0" w:space="0" w:color="auto"/>
      </w:divBdr>
    </w:div>
    <w:div w:id="505483802">
      <w:bodyDiv w:val="1"/>
      <w:marLeft w:val="0"/>
      <w:marRight w:val="0"/>
      <w:marTop w:val="0"/>
      <w:marBottom w:val="0"/>
      <w:divBdr>
        <w:top w:val="none" w:sz="0" w:space="0" w:color="auto"/>
        <w:left w:val="none" w:sz="0" w:space="0" w:color="auto"/>
        <w:bottom w:val="none" w:sz="0" w:space="0" w:color="auto"/>
        <w:right w:val="none" w:sz="0" w:space="0" w:color="auto"/>
      </w:divBdr>
    </w:div>
    <w:div w:id="569728572">
      <w:bodyDiv w:val="1"/>
      <w:marLeft w:val="0"/>
      <w:marRight w:val="0"/>
      <w:marTop w:val="0"/>
      <w:marBottom w:val="0"/>
      <w:divBdr>
        <w:top w:val="none" w:sz="0" w:space="0" w:color="auto"/>
        <w:left w:val="none" w:sz="0" w:space="0" w:color="auto"/>
        <w:bottom w:val="none" w:sz="0" w:space="0" w:color="auto"/>
        <w:right w:val="none" w:sz="0" w:space="0" w:color="auto"/>
      </w:divBdr>
      <w:divsChild>
        <w:div w:id="1079518375">
          <w:marLeft w:val="0"/>
          <w:marRight w:val="0"/>
          <w:marTop w:val="0"/>
          <w:marBottom w:val="0"/>
          <w:divBdr>
            <w:top w:val="none" w:sz="0" w:space="0" w:color="auto"/>
            <w:left w:val="none" w:sz="0" w:space="0" w:color="auto"/>
            <w:bottom w:val="none" w:sz="0" w:space="0" w:color="auto"/>
            <w:right w:val="none" w:sz="0" w:space="0" w:color="auto"/>
          </w:divBdr>
        </w:div>
      </w:divsChild>
    </w:div>
    <w:div w:id="595360734">
      <w:bodyDiv w:val="1"/>
      <w:marLeft w:val="0"/>
      <w:marRight w:val="0"/>
      <w:marTop w:val="0"/>
      <w:marBottom w:val="0"/>
      <w:divBdr>
        <w:top w:val="none" w:sz="0" w:space="0" w:color="auto"/>
        <w:left w:val="none" w:sz="0" w:space="0" w:color="auto"/>
        <w:bottom w:val="none" w:sz="0" w:space="0" w:color="auto"/>
        <w:right w:val="none" w:sz="0" w:space="0" w:color="auto"/>
      </w:divBdr>
    </w:div>
    <w:div w:id="706292865">
      <w:bodyDiv w:val="1"/>
      <w:marLeft w:val="0"/>
      <w:marRight w:val="0"/>
      <w:marTop w:val="0"/>
      <w:marBottom w:val="0"/>
      <w:divBdr>
        <w:top w:val="none" w:sz="0" w:space="0" w:color="auto"/>
        <w:left w:val="none" w:sz="0" w:space="0" w:color="auto"/>
        <w:bottom w:val="none" w:sz="0" w:space="0" w:color="auto"/>
        <w:right w:val="none" w:sz="0" w:space="0" w:color="auto"/>
      </w:divBdr>
    </w:div>
    <w:div w:id="916473549">
      <w:bodyDiv w:val="1"/>
      <w:marLeft w:val="0"/>
      <w:marRight w:val="0"/>
      <w:marTop w:val="0"/>
      <w:marBottom w:val="0"/>
      <w:divBdr>
        <w:top w:val="none" w:sz="0" w:space="0" w:color="auto"/>
        <w:left w:val="none" w:sz="0" w:space="0" w:color="auto"/>
        <w:bottom w:val="none" w:sz="0" w:space="0" w:color="auto"/>
        <w:right w:val="none" w:sz="0" w:space="0" w:color="auto"/>
      </w:divBdr>
    </w:div>
    <w:div w:id="1017658181">
      <w:bodyDiv w:val="1"/>
      <w:marLeft w:val="0"/>
      <w:marRight w:val="0"/>
      <w:marTop w:val="0"/>
      <w:marBottom w:val="0"/>
      <w:divBdr>
        <w:top w:val="none" w:sz="0" w:space="0" w:color="auto"/>
        <w:left w:val="none" w:sz="0" w:space="0" w:color="auto"/>
        <w:bottom w:val="none" w:sz="0" w:space="0" w:color="auto"/>
        <w:right w:val="none" w:sz="0" w:space="0" w:color="auto"/>
      </w:divBdr>
      <w:divsChild>
        <w:div w:id="1963918211">
          <w:marLeft w:val="0"/>
          <w:marRight w:val="0"/>
          <w:marTop w:val="0"/>
          <w:marBottom w:val="0"/>
          <w:divBdr>
            <w:top w:val="none" w:sz="0" w:space="0" w:color="auto"/>
            <w:left w:val="none" w:sz="0" w:space="0" w:color="auto"/>
            <w:bottom w:val="none" w:sz="0" w:space="0" w:color="auto"/>
            <w:right w:val="none" w:sz="0" w:space="0" w:color="auto"/>
          </w:divBdr>
          <w:divsChild>
            <w:div w:id="1190797134">
              <w:marLeft w:val="0"/>
              <w:marRight w:val="0"/>
              <w:marTop w:val="0"/>
              <w:marBottom w:val="0"/>
              <w:divBdr>
                <w:top w:val="none" w:sz="0" w:space="0" w:color="auto"/>
                <w:left w:val="none" w:sz="0" w:space="0" w:color="auto"/>
                <w:bottom w:val="none" w:sz="0" w:space="0" w:color="auto"/>
                <w:right w:val="none" w:sz="0" w:space="0" w:color="auto"/>
              </w:divBdr>
            </w:div>
          </w:divsChild>
        </w:div>
        <w:div w:id="1475829431">
          <w:marLeft w:val="0"/>
          <w:marRight w:val="0"/>
          <w:marTop w:val="0"/>
          <w:marBottom w:val="0"/>
          <w:divBdr>
            <w:top w:val="none" w:sz="0" w:space="0" w:color="auto"/>
            <w:left w:val="none" w:sz="0" w:space="0" w:color="auto"/>
            <w:bottom w:val="none" w:sz="0" w:space="0" w:color="auto"/>
            <w:right w:val="none" w:sz="0" w:space="0" w:color="auto"/>
          </w:divBdr>
          <w:divsChild>
            <w:div w:id="118852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9697">
      <w:bodyDiv w:val="1"/>
      <w:marLeft w:val="0"/>
      <w:marRight w:val="0"/>
      <w:marTop w:val="0"/>
      <w:marBottom w:val="0"/>
      <w:divBdr>
        <w:top w:val="none" w:sz="0" w:space="0" w:color="auto"/>
        <w:left w:val="none" w:sz="0" w:space="0" w:color="auto"/>
        <w:bottom w:val="none" w:sz="0" w:space="0" w:color="auto"/>
        <w:right w:val="none" w:sz="0" w:space="0" w:color="auto"/>
      </w:divBdr>
    </w:div>
    <w:div w:id="1095250964">
      <w:bodyDiv w:val="1"/>
      <w:marLeft w:val="0"/>
      <w:marRight w:val="0"/>
      <w:marTop w:val="0"/>
      <w:marBottom w:val="0"/>
      <w:divBdr>
        <w:top w:val="none" w:sz="0" w:space="0" w:color="auto"/>
        <w:left w:val="none" w:sz="0" w:space="0" w:color="auto"/>
        <w:bottom w:val="none" w:sz="0" w:space="0" w:color="auto"/>
        <w:right w:val="none" w:sz="0" w:space="0" w:color="auto"/>
      </w:divBdr>
      <w:divsChild>
        <w:div w:id="98547560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187135412">
      <w:bodyDiv w:val="1"/>
      <w:marLeft w:val="0"/>
      <w:marRight w:val="0"/>
      <w:marTop w:val="0"/>
      <w:marBottom w:val="0"/>
      <w:divBdr>
        <w:top w:val="none" w:sz="0" w:space="0" w:color="auto"/>
        <w:left w:val="none" w:sz="0" w:space="0" w:color="auto"/>
        <w:bottom w:val="none" w:sz="0" w:space="0" w:color="auto"/>
        <w:right w:val="none" w:sz="0" w:space="0" w:color="auto"/>
      </w:divBdr>
      <w:divsChild>
        <w:div w:id="933706456">
          <w:marLeft w:val="0"/>
          <w:marRight w:val="0"/>
          <w:marTop w:val="0"/>
          <w:marBottom w:val="0"/>
          <w:divBdr>
            <w:top w:val="none" w:sz="0" w:space="0" w:color="auto"/>
            <w:left w:val="none" w:sz="0" w:space="0" w:color="auto"/>
            <w:bottom w:val="none" w:sz="0" w:space="0" w:color="auto"/>
            <w:right w:val="none" w:sz="0" w:space="0" w:color="auto"/>
          </w:divBdr>
        </w:div>
      </w:divsChild>
    </w:div>
    <w:div w:id="1198008868">
      <w:bodyDiv w:val="1"/>
      <w:marLeft w:val="0"/>
      <w:marRight w:val="0"/>
      <w:marTop w:val="0"/>
      <w:marBottom w:val="0"/>
      <w:divBdr>
        <w:top w:val="none" w:sz="0" w:space="0" w:color="auto"/>
        <w:left w:val="none" w:sz="0" w:space="0" w:color="auto"/>
        <w:bottom w:val="none" w:sz="0" w:space="0" w:color="auto"/>
        <w:right w:val="none" w:sz="0" w:space="0" w:color="auto"/>
      </w:divBdr>
    </w:div>
    <w:div w:id="1237547324">
      <w:bodyDiv w:val="1"/>
      <w:marLeft w:val="0"/>
      <w:marRight w:val="0"/>
      <w:marTop w:val="0"/>
      <w:marBottom w:val="0"/>
      <w:divBdr>
        <w:top w:val="none" w:sz="0" w:space="0" w:color="auto"/>
        <w:left w:val="none" w:sz="0" w:space="0" w:color="auto"/>
        <w:bottom w:val="none" w:sz="0" w:space="0" w:color="auto"/>
        <w:right w:val="none" w:sz="0" w:space="0" w:color="auto"/>
      </w:divBdr>
    </w:div>
    <w:div w:id="1288195096">
      <w:bodyDiv w:val="1"/>
      <w:marLeft w:val="0"/>
      <w:marRight w:val="0"/>
      <w:marTop w:val="0"/>
      <w:marBottom w:val="0"/>
      <w:divBdr>
        <w:top w:val="none" w:sz="0" w:space="0" w:color="auto"/>
        <w:left w:val="none" w:sz="0" w:space="0" w:color="auto"/>
        <w:bottom w:val="none" w:sz="0" w:space="0" w:color="auto"/>
        <w:right w:val="none" w:sz="0" w:space="0" w:color="auto"/>
      </w:divBdr>
    </w:div>
    <w:div w:id="1303924826">
      <w:bodyDiv w:val="1"/>
      <w:marLeft w:val="0"/>
      <w:marRight w:val="0"/>
      <w:marTop w:val="0"/>
      <w:marBottom w:val="0"/>
      <w:divBdr>
        <w:top w:val="none" w:sz="0" w:space="0" w:color="auto"/>
        <w:left w:val="none" w:sz="0" w:space="0" w:color="auto"/>
        <w:bottom w:val="none" w:sz="0" w:space="0" w:color="auto"/>
        <w:right w:val="none" w:sz="0" w:space="0" w:color="auto"/>
      </w:divBdr>
    </w:div>
    <w:div w:id="1390421160">
      <w:bodyDiv w:val="1"/>
      <w:marLeft w:val="0"/>
      <w:marRight w:val="0"/>
      <w:marTop w:val="0"/>
      <w:marBottom w:val="0"/>
      <w:divBdr>
        <w:top w:val="none" w:sz="0" w:space="0" w:color="auto"/>
        <w:left w:val="none" w:sz="0" w:space="0" w:color="auto"/>
        <w:bottom w:val="none" w:sz="0" w:space="0" w:color="auto"/>
        <w:right w:val="none" w:sz="0" w:space="0" w:color="auto"/>
      </w:divBdr>
      <w:divsChild>
        <w:div w:id="1762331748">
          <w:marLeft w:val="0"/>
          <w:marRight w:val="0"/>
          <w:marTop w:val="0"/>
          <w:marBottom w:val="0"/>
          <w:divBdr>
            <w:top w:val="none" w:sz="0" w:space="0" w:color="auto"/>
            <w:left w:val="none" w:sz="0" w:space="0" w:color="auto"/>
            <w:bottom w:val="none" w:sz="0" w:space="0" w:color="auto"/>
            <w:right w:val="none" w:sz="0" w:space="0" w:color="auto"/>
          </w:divBdr>
        </w:div>
      </w:divsChild>
    </w:div>
    <w:div w:id="1412652889">
      <w:bodyDiv w:val="1"/>
      <w:marLeft w:val="0"/>
      <w:marRight w:val="0"/>
      <w:marTop w:val="0"/>
      <w:marBottom w:val="0"/>
      <w:divBdr>
        <w:top w:val="none" w:sz="0" w:space="0" w:color="auto"/>
        <w:left w:val="none" w:sz="0" w:space="0" w:color="auto"/>
        <w:bottom w:val="none" w:sz="0" w:space="0" w:color="auto"/>
        <w:right w:val="none" w:sz="0" w:space="0" w:color="auto"/>
      </w:divBdr>
    </w:div>
    <w:div w:id="1440488035">
      <w:bodyDiv w:val="1"/>
      <w:marLeft w:val="0"/>
      <w:marRight w:val="0"/>
      <w:marTop w:val="0"/>
      <w:marBottom w:val="0"/>
      <w:divBdr>
        <w:top w:val="none" w:sz="0" w:space="0" w:color="auto"/>
        <w:left w:val="none" w:sz="0" w:space="0" w:color="auto"/>
        <w:bottom w:val="none" w:sz="0" w:space="0" w:color="auto"/>
        <w:right w:val="none" w:sz="0" w:space="0" w:color="auto"/>
      </w:divBdr>
    </w:div>
    <w:div w:id="1530290901">
      <w:bodyDiv w:val="1"/>
      <w:marLeft w:val="0"/>
      <w:marRight w:val="0"/>
      <w:marTop w:val="0"/>
      <w:marBottom w:val="0"/>
      <w:divBdr>
        <w:top w:val="none" w:sz="0" w:space="0" w:color="auto"/>
        <w:left w:val="none" w:sz="0" w:space="0" w:color="auto"/>
        <w:bottom w:val="none" w:sz="0" w:space="0" w:color="auto"/>
        <w:right w:val="none" w:sz="0" w:space="0" w:color="auto"/>
      </w:divBdr>
      <w:divsChild>
        <w:div w:id="325787218">
          <w:marLeft w:val="0"/>
          <w:marRight w:val="0"/>
          <w:marTop w:val="0"/>
          <w:marBottom w:val="0"/>
          <w:divBdr>
            <w:top w:val="none" w:sz="0" w:space="0" w:color="auto"/>
            <w:left w:val="none" w:sz="0" w:space="0" w:color="auto"/>
            <w:bottom w:val="none" w:sz="0" w:space="0" w:color="auto"/>
            <w:right w:val="none" w:sz="0" w:space="0" w:color="auto"/>
          </w:divBdr>
        </w:div>
      </w:divsChild>
    </w:div>
    <w:div w:id="1633904967">
      <w:bodyDiv w:val="1"/>
      <w:marLeft w:val="0"/>
      <w:marRight w:val="0"/>
      <w:marTop w:val="0"/>
      <w:marBottom w:val="0"/>
      <w:divBdr>
        <w:top w:val="none" w:sz="0" w:space="0" w:color="auto"/>
        <w:left w:val="none" w:sz="0" w:space="0" w:color="auto"/>
        <w:bottom w:val="none" w:sz="0" w:space="0" w:color="auto"/>
        <w:right w:val="none" w:sz="0" w:space="0" w:color="auto"/>
      </w:divBdr>
    </w:div>
    <w:div w:id="1649170378">
      <w:bodyDiv w:val="1"/>
      <w:marLeft w:val="0"/>
      <w:marRight w:val="0"/>
      <w:marTop w:val="0"/>
      <w:marBottom w:val="0"/>
      <w:divBdr>
        <w:top w:val="none" w:sz="0" w:space="0" w:color="auto"/>
        <w:left w:val="none" w:sz="0" w:space="0" w:color="auto"/>
        <w:bottom w:val="none" w:sz="0" w:space="0" w:color="auto"/>
        <w:right w:val="none" w:sz="0" w:space="0" w:color="auto"/>
      </w:divBdr>
    </w:div>
    <w:div w:id="1668823362">
      <w:bodyDiv w:val="1"/>
      <w:marLeft w:val="0"/>
      <w:marRight w:val="0"/>
      <w:marTop w:val="0"/>
      <w:marBottom w:val="0"/>
      <w:divBdr>
        <w:top w:val="none" w:sz="0" w:space="0" w:color="auto"/>
        <w:left w:val="none" w:sz="0" w:space="0" w:color="auto"/>
        <w:bottom w:val="none" w:sz="0" w:space="0" w:color="auto"/>
        <w:right w:val="none" w:sz="0" w:space="0" w:color="auto"/>
      </w:divBdr>
    </w:div>
    <w:div w:id="1677223554">
      <w:bodyDiv w:val="1"/>
      <w:marLeft w:val="0"/>
      <w:marRight w:val="0"/>
      <w:marTop w:val="0"/>
      <w:marBottom w:val="0"/>
      <w:divBdr>
        <w:top w:val="none" w:sz="0" w:space="0" w:color="auto"/>
        <w:left w:val="none" w:sz="0" w:space="0" w:color="auto"/>
        <w:bottom w:val="none" w:sz="0" w:space="0" w:color="auto"/>
        <w:right w:val="none" w:sz="0" w:space="0" w:color="auto"/>
      </w:divBdr>
    </w:div>
    <w:div w:id="1879513146">
      <w:bodyDiv w:val="1"/>
      <w:marLeft w:val="0"/>
      <w:marRight w:val="0"/>
      <w:marTop w:val="0"/>
      <w:marBottom w:val="0"/>
      <w:divBdr>
        <w:top w:val="none" w:sz="0" w:space="0" w:color="auto"/>
        <w:left w:val="none" w:sz="0" w:space="0" w:color="auto"/>
        <w:bottom w:val="none" w:sz="0" w:space="0" w:color="auto"/>
        <w:right w:val="none" w:sz="0" w:space="0" w:color="auto"/>
      </w:divBdr>
    </w:div>
    <w:div w:id="195096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https://cambridgeshireinsight.org.uk/wp-content/uploads/2019/05/Repeat-victimsation-final-v1-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di.ucl.ac.uk/downloads/publications/crime_science_short_reports/scp_in_small_areas.p%20df.%20Accessed%20on%2019/10/1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winsider.com/dictionary/willful-neglect-of-duty#:~:text=Willful%20neglect%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justiceinspectorates.gov.uk/"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ACE9D-FB99-4647-9A82-A5078A4CA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11</Pages>
  <Words>4120</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Broad, Rhys</dc:creator>
  <cp:keywords/>
  <dc:description/>
  <cp:lastModifiedBy>Broad, Rhys</cp:lastModifiedBy>
  <cp:revision>343</cp:revision>
  <dcterms:created xsi:type="dcterms:W3CDTF">2023-09-05T21:21:00Z</dcterms:created>
  <dcterms:modified xsi:type="dcterms:W3CDTF">2023-10-09T20:51:00Z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2023-09-05T08:41:54Z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e6d98112-3623-4680-97c8-464e0ffe2ca5</vt:lpwstr>
  </property>
  <property fmtid="{D5CDD505-2E9C-101B-9397-08002B2CF9AE}" pid="8" name="MSIP_Label_f2acd28b-79a3-4a0f-b0ff-4b75658b1549_ContentBits">
    <vt:lpwstr>0</vt:lpwstr>
  </property>
</Properties>
</file>