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DEE4F" w14:textId="3BA0B959" w:rsidR="005806F2" w:rsidRDefault="005806F2" w:rsidP="005A5518">
      <w:pPr>
        <w:spacing w:line="360" w:lineRule="auto"/>
        <w:jc w:val="center"/>
        <w:rPr>
          <w:rFonts w:ascii="Arial" w:hAnsi="Arial" w:cs="Arial"/>
          <w:b/>
          <w:bCs/>
          <w:szCs w:val="24"/>
        </w:rPr>
      </w:pPr>
      <w:r w:rsidRPr="005806F2">
        <w:rPr>
          <w:rFonts w:ascii="Arial" w:hAnsi="Arial" w:cs="Arial"/>
          <w:b/>
          <w:bCs/>
          <w:noProof/>
          <w:szCs w:val="24"/>
        </w:rPr>
        <w:drawing>
          <wp:inline distT="0" distB="0" distL="0" distR="0" wp14:anchorId="1FF35B48" wp14:editId="5601ABBA">
            <wp:extent cx="2505425" cy="1162212"/>
            <wp:effectExtent l="0" t="0" r="9525" b="0"/>
            <wp:docPr id="1835862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62645" name=""/>
                    <pic:cNvPicPr/>
                  </pic:nvPicPr>
                  <pic:blipFill>
                    <a:blip r:embed="rId7"/>
                    <a:stretch>
                      <a:fillRect/>
                    </a:stretch>
                  </pic:blipFill>
                  <pic:spPr>
                    <a:xfrm>
                      <a:off x="0" y="0"/>
                      <a:ext cx="2505425" cy="1162212"/>
                    </a:xfrm>
                    <a:prstGeom prst="rect">
                      <a:avLst/>
                    </a:prstGeom>
                  </pic:spPr>
                </pic:pic>
              </a:graphicData>
            </a:graphic>
          </wp:inline>
        </w:drawing>
      </w:r>
    </w:p>
    <w:p w14:paraId="3BDDA8BC" w14:textId="77777777" w:rsidR="005806F2" w:rsidRDefault="005806F2" w:rsidP="005A5518">
      <w:pPr>
        <w:spacing w:line="360" w:lineRule="auto"/>
        <w:rPr>
          <w:rFonts w:ascii="Arial" w:hAnsi="Arial" w:cs="Arial"/>
          <w:b/>
          <w:bCs/>
          <w:szCs w:val="24"/>
        </w:rPr>
      </w:pPr>
    </w:p>
    <w:p w14:paraId="0ED13C2C" w14:textId="77777777" w:rsidR="005806F2" w:rsidRDefault="005806F2" w:rsidP="005A5518">
      <w:pPr>
        <w:spacing w:line="360" w:lineRule="auto"/>
        <w:jc w:val="center"/>
        <w:rPr>
          <w:rFonts w:ascii="Arial" w:hAnsi="Arial" w:cs="Arial"/>
          <w:b/>
          <w:bCs/>
          <w:szCs w:val="24"/>
        </w:rPr>
      </w:pPr>
    </w:p>
    <w:p w14:paraId="30B99A4E" w14:textId="77777777" w:rsidR="005806F2" w:rsidRDefault="005806F2" w:rsidP="005A5518">
      <w:pPr>
        <w:spacing w:line="360" w:lineRule="auto"/>
        <w:jc w:val="center"/>
        <w:rPr>
          <w:rFonts w:ascii="Arial" w:hAnsi="Arial" w:cs="Arial"/>
          <w:b/>
          <w:bCs/>
          <w:szCs w:val="24"/>
        </w:rPr>
      </w:pPr>
    </w:p>
    <w:p w14:paraId="42566504" w14:textId="77777777" w:rsidR="005806F2" w:rsidRPr="005806F2" w:rsidRDefault="005806F2" w:rsidP="005A5518">
      <w:pPr>
        <w:spacing w:line="360" w:lineRule="auto"/>
        <w:jc w:val="center"/>
        <w:rPr>
          <w:rFonts w:ascii="Arial" w:hAnsi="Arial" w:cs="Arial"/>
          <w:b/>
          <w:bCs/>
          <w:sz w:val="32"/>
          <w:szCs w:val="32"/>
        </w:rPr>
      </w:pPr>
    </w:p>
    <w:p w14:paraId="1599D04A" w14:textId="19B75756" w:rsidR="00420849" w:rsidRDefault="00BB6720" w:rsidP="005A5518">
      <w:pPr>
        <w:spacing w:line="360" w:lineRule="auto"/>
        <w:jc w:val="center"/>
        <w:rPr>
          <w:rFonts w:ascii="Arial" w:hAnsi="Arial" w:cs="Arial"/>
          <w:b/>
          <w:bCs/>
          <w:sz w:val="32"/>
          <w:szCs w:val="32"/>
        </w:rPr>
      </w:pPr>
      <w:r w:rsidRPr="005806F2">
        <w:rPr>
          <w:rFonts w:ascii="Arial" w:hAnsi="Arial" w:cs="Arial"/>
          <w:b/>
          <w:bCs/>
          <w:sz w:val="32"/>
          <w:szCs w:val="32"/>
        </w:rPr>
        <w:t xml:space="preserve">Module </w:t>
      </w:r>
      <w:r w:rsidR="00DD105F">
        <w:rPr>
          <w:rFonts w:ascii="Arial" w:hAnsi="Arial" w:cs="Arial"/>
          <w:b/>
          <w:bCs/>
          <w:sz w:val="32"/>
          <w:szCs w:val="32"/>
        </w:rPr>
        <w:t>Title</w:t>
      </w:r>
      <w:r w:rsidRPr="005806F2">
        <w:rPr>
          <w:rFonts w:ascii="Arial" w:hAnsi="Arial" w:cs="Arial"/>
          <w:b/>
          <w:bCs/>
          <w:sz w:val="32"/>
          <w:szCs w:val="32"/>
        </w:rPr>
        <w:t xml:space="preserve">: Sustainable Hospitality &amp; Tourism Management </w:t>
      </w:r>
    </w:p>
    <w:p w14:paraId="357BAACB" w14:textId="3B70436F" w:rsidR="00DD105F" w:rsidRPr="005806F2" w:rsidRDefault="00DD105F" w:rsidP="005A5518">
      <w:pPr>
        <w:spacing w:line="360" w:lineRule="auto"/>
        <w:jc w:val="center"/>
        <w:rPr>
          <w:rFonts w:ascii="Arial" w:hAnsi="Arial" w:cs="Arial"/>
          <w:b/>
          <w:bCs/>
          <w:sz w:val="32"/>
          <w:szCs w:val="32"/>
        </w:rPr>
      </w:pPr>
      <w:r>
        <w:rPr>
          <w:rFonts w:ascii="Arial" w:hAnsi="Arial" w:cs="Arial"/>
          <w:b/>
          <w:bCs/>
          <w:sz w:val="32"/>
          <w:szCs w:val="32"/>
        </w:rPr>
        <w:t>(BMIH5006)</w:t>
      </w:r>
    </w:p>
    <w:p w14:paraId="4A5F90A4" w14:textId="77777777" w:rsidR="00DD105F" w:rsidRPr="002D017B" w:rsidRDefault="00BB6720" w:rsidP="005A5518">
      <w:pPr>
        <w:spacing w:line="360" w:lineRule="auto"/>
        <w:jc w:val="center"/>
        <w:rPr>
          <w:rFonts w:ascii="Arial" w:hAnsi="Arial" w:cs="Arial"/>
          <w:b/>
          <w:bCs/>
          <w:szCs w:val="24"/>
        </w:rPr>
      </w:pPr>
      <w:r w:rsidRPr="002D017B">
        <w:rPr>
          <w:rFonts w:ascii="Arial" w:hAnsi="Arial" w:cs="Arial"/>
          <w:b/>
          <w:bCs/>
          <w:szCs w:val="24"/>
        </w:rPr>
        <w:t>Assignment Title: Essay</w:t>
      </w:r>
      <w:r w:rsidR="00DD105F" w:rsidRPr="002D017B">
        <w:rPr>
          <w:rFonts w:ascii="Arial" w:hAnsi="Arial" w:cs="Arial"/>
          <w:b/>
          <w:bCs/>
          <w:szCs w:val="24"/>
        </w:rPr>
        <w:t xml:space="preserve"> (A Vision of Change:</w:t>
      </w:r>
    </w:p>
    <w:p w14:paraId="48D873C2" w14:textId="6A46AC01" w:rsidR="00420849" w:rsidRPr="002D017B" w:rsidRDefault="00DD105F" w:rsidP="005A5518">
      <w:pPr>
        <w:spacing w:line="360" w:lineRule="auto"/>
        <w:jc w:val="center"/>
        <w:rPr>
          <w:rFonts w:ascii="Arial" w:hAnsi="Arial" w:cs="Arial"/>
          <w:b/>
          <w:bCs/>
          <w:szCs w:val="24"/>
        </w:rPr>
      </w:pPr>
      <w:r w:rsidRPr="002D017B">
        <w:rPr>
          <w:rFonts w:ascii="Arial" w:hAnsi="Arial" w:cs="Arial"/>
          <w:b/>
          <w:bCs/>
          <w:szCs w:val="24"/>
        </w:rPr>
        <w:t>Sustainability in the hotel industry)</w:t>
      </w:r>
    </w:p>
    <w:p w14:paraId="32DDC141" w14:textId="22D5AB34" w:rsidR="00420849" w:rsidRPr="00DD105F" w:rsidRDefault="00BB6720" w:rsidP="005A5518">
      <w:pPr>
        <w:spacing w:line="360" w:lineRule="auto"/>
        <w:jc w:val="center"/>
        <w:rPr>
          <w:rFonts w:ascii="Arial" w:hAnsi="Arial" w:cs="Arial"/>
        </w:rPr>
      </w:pPr>
      <w:r w:rsidRPr="00DD105F">
        <w:rPr>
          <w:rFonts w:ascii="Arial" w:hAnsi="Arial" w:cs="Arial"/>
        </w:rPr>
        <w:t>Student Name:</w:t>
      </w:r>
      <w:r w:rsidR="002B05E0">
        <w:rPr>
          <w:rFonts w:ascii="Arial" w:hAnsi="Arial" w:cs="Arial"/>
        </w:rPr>
        <w:t xml:space="preserve"> </w:t>
      </w:r>
      <w:proofErr w:type="spellStart"/>
      <w:r w:rsidR="004C5BDD">
        <w:rPr>
          <w:rFonts w:ascii="Arial" w:hAnsi="Arial" w:cs="Arial"/>
        </w:rPr>
        <w:t>I</w:t>
      </w:r>
      <w:r w:rsidR="002B05E0">
        <w:rPr>
          <w:rFonts w:ascii="Arial" w:hAnsi="Arial" w:cs="Arial"/>
        </w:rPr>
        <w:t>uliana</w:t>
      </w:r>
      <w:proofErr w:type="spellEnd"/>
      <w:r w:rsidR="002B05E0">
        <w:rPr>
          <w:rFonts w:ascii="Arial" w:hAnsi="Arial" w:cs="Arial"/>
        </w:rPr>
        <w:t xml:space="preserve"> </w:t>
      </w:r>
      <w:proofErr w:type="spellStart"/>
      <w:r w:rsidR="002B05E0">
        <w:rPr>
          <w:rFonts w:ascii="Arial" w:hAnsi="Arial" w:cs="Arial"/>
        </w:rPr>
        <w:t>Susanu</w:t>
      </w:r>
      <w:proofErr w:type="spellEnd"/>
    </w:p>
    <w:p w14:paraId="004BA40C" w14:textId="3FE28B9E" w:rsidR="003A5801" w:rsidRDefault="00BB6720" w:rsidP="005A5518">
      <w:pPr>
        <w:spacing w:line="360" w:lineRule="auto"/>
        <w:jc w:val="center"/>
        <w:rPr>
          <w:rFonts w:ascii="Arial" w:hAnsi="Arial" w:cs="Arial"/>
        </w:rPr>
      </w:pPr>
      <w:r w:rsidRPr="00DD105F">
        <w:rPr>
          <w:rFonts w:ascii="Arial" w:hAnsi="Arial" w:cs="Arial"/>
        </w:rPr>
        <w:t>Student ID:</w:t>
      </w:r>
      <w:r w:rsidR="004C5BDD">
        <w:rPr>
          <w:rFonts w:ascii="Arial" w:hAnsi="Arial" w:cs="Arial"/>
        </w:rPr>
        <w:t xml:space="preserve"> </w:t>
      </w:r>
      <w:r w:rsidR="006C1140">
        <w:rPr>
          <w:rFonts w:ascii="Arial" w:hAnsi="Arial" w:cs="Arial"/>
        </w:rPr>
        <w:t>211</w:t>
      </w:r>
      <w:r w:rsidR="00563727">
        <w:rPr>
          <w:rFonts w:ascii="Arial" w:hAnsi="Arial" w:cs="Arial"/>
        </w:rPr>
        <w:t>7501</w:t>
      </w:r>
    </w:p>
    <w:p w14:paraId="0216E182" w14:textId="09E29498" w:rsidR="00563727" w:rsidRPr="00DD105F" w:rsidRDefault="00B54658" w:rsidP="005A5518">
      <w:pPr>
        <w:spacing w:line="360" w:lineRule="auto"/>
        <w:jc w:val="center"/>
        <w:rPr>
          <w:rFonts w:ascii="Arial" w:hAnsi="Arial" w:cs="Arial"/>
        </w:rPr>
      </w:pPr>
      <w:r>
        <w:rPr>
          <w:rFonts w:ascii="Arial" w:hAnsi="Arial" w:cs="Arial"/>
        </w:rPr>
        <w:t xml:space="preserve">Lecturers </w:t>
      </w:r>
      <w:r w:rsidR="009B7D1B">
        <w:rPr>
          <w:rFonts w:ascii="Arial" w:hAnsi="Arial" w:cs="Arial"/>
        </w:rPr>
        <w:t xml:space="preserve">name : </w:t>
      </w:r>
      <w:r w:rsidR="003758A9">
        <w:rPr>
          <w:rFonts w:ascii="Arial" w:hAnsi="Arial" w:cs="Arial"/>
        </w:rPr>
        <w:t xml:space="preserve">Kathryn Roberts </w:t>
      </w:r>
    </w:p>
    <w:p w14:paraId="49A08578" w14:textId="77777777" w:rsidR="003A5801" w:rsidRPr="008F5DD6" w:rsidRDefault="00BB6720" w:rsidP="005A5518">
      <w:pPr>
        <w:spacing w:before="0" w:after="160" w:line="360" w:lineRule="auto"/>
        <w:jc w:val="left"/>
        <w:rPr>
          <w:rFonts w:ascii="Arial" w:hAnsi="Arial" w:cs="Arial"/>
          <w:b/>
          <w:bCs/>
          <w:szCs w:val="24"/>
        </w:rPr>
      </w:pPr>
      <w:r w:rsidRPr="008F5DD6">
        <w:rPr>
          <w:rFonts w:ascii="Arial" w:hAnsi="Arial" w:cs="Arial"/>
          <w:b/>
          <w:bCs/>
          <w:szCs w:val="24"/>
        </w:rPr>
        <w:br w:type="page"/>
      </w:r>
    </w:p>
    <w:p w14:paraId="4915762E" w14:textId="77777777" w:rsidR="00D174E9" w:rsidRPr="00D174E9" w:rsidRDefault="00D174E9" w:rsidP="005A5518">
      <w:pPr>
        <w:pStyle w:val="NormalWeb"/>
        <w:spacing w:before="0" w:after="0" w:line="360" w:lineRule="auto"/>
        <w:rPr>
          <w:rFonts w:ascii="Arial" w:hAnsi="Arial" w:cs="Arial"/>
          <w:b/>
          <w:bCs/>
          <w:color w:val="000000"/>
        </w:rPr>
      </w:pPr>
      <w:r w:rsidRPr="00D174E9">
        <w:rPr>
          <w:rFonts w:ascii="Arial" w:hAnsi="Arial" w:cs="Arial"/>
          <w:b/>
          <w:bCs/>
          <w:color w:val="000000"/>
        </w:rPr>
        <w:lastRenderedPageBreak/>
        <w:t xml:space="preserve">Introduction </w:t>
      </w:r>
    </w:p>
    <w:p w14:paraId="1C45FC28" w14:textId="11A8B768" w:rsidR="00D174E9" w:rsidRDefault="00D174E9" w:rsidP="005A5518">
      <w:pPr>
        <w:pStyle w:val="NormalWeb"/>
        <w:spacing w:before="0" w:beforeAutospacing="0" w:after="0" w:afterAutospacing="0" w:line="360" w:lineRule="auto"/>
        <w:jc w:val="both"/>
        <w:rPr>
          <w:rFonts w:ascii="Arial" w:hAnsi="Arial" w:cs="Arial"/>
          <w:color w:val="000000"/>
        </w:rPr>
      </w:pPr>
      <w:r w:rsidRPr="00D174E9">
        <w:rPr>
          <w:rFonts w:ascii="Arial" w:hAnsi="Arial" w:cs="Arial"/>
          <w:color w:val="000000"/>
        </w:rPr>
        <w:t>Corporate social responsibilities, also commonly referred to by its acronym CSR, have recently become very popular amongst companies. The primary goal of corporate social responsibilities is to ensure that the businesses contribute positively to the society and the environment. Having CSR strategies can be very helpful for companies as well as they can assist companies in improving their brand image. Bolstering public trust in businesses and building customer loyalty can be achieved with the implementation of corporate social responsibilities (</w:t>
      </w:r>
      <w:proofErr w:type="spellStart"/>
      <w:r w:rsidRPr="00D174E9">
        <w:rPr>
          <w:rFonts w:ascii="Arial" w:hAnsi="Arial" w:cs="Arial"/>
          <w:color w:val="000000"/>
        </w:rPr>
        <w:t>Edgell</w:t>
      </w:r>
      <w:proofErr w:type="spellEnd"/>
      <w:r w:rsidRPr="00D174E9">
        <w:rPr>
          <w:rFonts w:ascii="Arial" w:hAnsi="Arial" w:cs="Arial"/>
          <w:color w:val="000000"/>
        </w:rPr>
        <w:t xml:space="preserve">, 2020). Properly following CSR strategies can ensure that firms can revitalise their relationship with other stakeholders. </w:t>
      </w:r>
      <w:r w:rsidR="00922F3F">
        <w:rPr>
          <w:rFonts w:ascii="Arial" w:hAnsi="Arial" w:cs="Arial"/>
          <w:color w:val="000000"/>
        </w:rPr>
        <w:t>Thus, t</w:t>
      </w:r>
      <w:r w:rsidRPr="00D174E9">
        <w:rPr>
          <w:rFonts w:ascii="Arial" w:hAnsi="Arial" w:cs="Arial"/>
          <w:color w:val="000000"/>
        </w:rPr>
        <w:t xml:space="preserve">his essay will give an account of CSR </w:t>
      </w:r>
      <w:r w:rsidR="0074161F">
        <w:rPr>
          <w:rFonts w:ascii="Arial" w:hAnsi="Arial" w:cs="Arial"/>
          <w:color w:val="000000"/>
        </w:rPr>
        <w:t xml:space="preserve">policies and strategies </w:t>
      </w:r>
      <w:r w:rsidRPr="00D174E9">
        <w:rPr>
          <w:rFonts w:ascii="Arial" w:hAnsi="Arial" w:cs="Arial"/>
          <w:color w:val="000000"/>
        </w:rPr>
        <w:t>followed by the hotel chain Marriott. The reasons that compelled the company to adopt CSR strategies will be discussed as well. Additionally, the various CSR strategies taken by the company will also be explained in the essay</w:t>
      </w:r>
      <w:r w:rsidR="0074161F">
        <w:rPr>
          <w:rFonts w:ascii="Arial" w:hAnsi="Arial" w:cs="Arial"/>
          <w:color w:val="000000"/>
        </w:rPr>
        <w:t xml:space="preserve"> that will be aligned with the Triple Bottom Line theory</w:t>
      </w:r>
      <w:r w:rsidRPr="00D174E9">
        <w:rPr>
          <w:rFonts w:ascii="Arial" w:hAnsi="Arial" w:cs="Arial"/>
          <w:color w:val="000000"/>
        </w:rPr>
        <w:t xml:space="preserve">. Moreover, the </w:t>
      </w:r>
      <w:r w:rsidR="000C13FD">
        <w:rPr>
          <w:rFonts w:ascii="Arial" w:hAnsi="Arial" w:cs="Arial"/>
          <w:color w:val="000000"/>
        </w:rPr>
        <w:t>benefits that Marriott has gained from the application of the CSR strategies will also be</w:t>
      </w:r>
      <w:r w:rsidRPr="00D174E9">
        <w:rPr>
          <w:rFonts w:ascii="Arial" w:hAnsi="Arial" w:cs="Arial"/>
          <w:color w:val="000000"/>
        </w:rPr>
        <w:t xml:space="preserve"> examined in the essay.</w:t>
      </w:r>
      <w:r>
        <w:rPr>
          <w:rFonts w:ascii="Arial" w:hAnsi="Arial" w:cs="Arial"/>
          <w:color w:val="000000"/>
        </w:rPr>
        <w:t xml:space="preserve"> </w:t>
      </w:r>
    </w:p>
    <w:p w14:paraId="6AB9579F" w14:textId="77777777" w:rsidR="00D174E9" w:rsidRDefault="00D174E9" w:rsidP="005A5518">
      <w:pPr>
        <w:spacing w:before="0" w:after="160" w:line="360" w:lineRule="auto"/>
        <w:jc w:val="left"/>
        <w:rPr>
          <w:rFonts w:ascii="Arial" w:eastAsia="Times New Roman" w:hAnsi="Arial" w:cs="Arial"/>
          <w:color w:val="000000"/>
          <w:szCs w:val="24"/>
          <w:lang w:val="en-IN" w:eastAsia="en-IN"/>
        </w:rPr>
      </w:pPr>
      <w:r>
        <w:rPr>
          <w:rFonts w:ascii="Arial" w:hAnsi="Arial" w:cs="Arial"/>
          <w:color w:val="000000"/>
        </w:rPr>
        <w:br w:type="page"/>
      </w:r>
    </w:p>
    <w:p w14:paraId="2FBFD370" w14:textId="1D7B3FA9" w:rsidR="006565D2" w:rsidRPr="005A5518" w:rsidRDefault="00BB6720" w:rsidP="005A5518">
      <w:pPr>
        <w:spacing w:line="360" w:lineRule="auto"/>
        <w:rPr>
          <w:rFonts w:ascii="Arial" w:hAnsi="Arial" w:cs="Arial"/>
          <w:b/>
          <w:bCs/>
        </w:rPr>
      </w:pPr>
      <w:r w:rsidRPr="005A5518">
        <w:rPr>
          <w:rFonts w:ascii="Arial" w:hAnsi="Arial" w:cs="Arial"/>
          <w:b/>
          <w:bCs/>
        </w:rPr>
        <w:lastRenderedPageBreak/>
        <w:t xml:space="preserve">Discussion </w:t>
      </w:r>
    </w:p>
    <w:p w14:paraId="514B8E23" w14:textId="7E201483" w:rsidR="003A5801" w:rsidRPr="008F5DD6" w:rsidRDefault="00BB6720" w:rsidP="005A5518">
      <w:pPr>
        <w:pStyle w:val="NormalWeb"/>
        <w:spacing w:before="0" w:beforeAutospacing="0" w:after="0" w:afterAutospacing="0" w:line="360" w:lineRule="auto"/>
        <w:jc w:val="both"/>
        <w:rPr>
          <w:rFonts w:ascii="Arial" w:hAnsi="Arial" w:cs="Arial"/>
          <w:color w:val="000000"/>
        </w:rPr>
      </w:pPr>
      <w:r w:rsidRPr="008F5DD6">
        <w:rPr>
          <w:rFonts w:ascii="Arial" w:hAnsi="Arial" w:cs="Arial"/>
          <w:color w:val="000000"/>
        </w:rPr>
        <w:t>Marriott was established in 1957 in the United States to</w:t>
      </w:r>
      <w:r w:rsidRPr="008F5DD6">
        <w:rPr>
          <w:rFonts w:ascii="Arial" w:hAnsi="Arial" w:cs="Arial"/>
          <w:color w:val="000000"/>
        </w:rPr>
        <w:t xml:space="preserve"> give hotel services to domestic and international guests. This largest hotel chain has high brand awareness in the UK making the hotel very desirable to others. The hotel chain operates, franchises, and licensed hotels restaurants and residential properti</w:t>
      </w:r>
      <w:r w:rsidRPr="008F5DD6">
        <w:rPr>
          <w:rFonts w:ascii="Arial" w:hAnsi="Arial" w:cs="Arial"/>
          <w:color w:val="000000"/>
        </w:rPr>
        <w:t>es with premium luxury and branded services.  The guests are treated with respect and benevolence making their customer service highly effective. The hotels in the UK have a high impact on the environment and society and this affects not only the flora and</w:t>
      </w:r>
      <w:r w:rsidRPr="008F5DD6">
        <w:rPr>
          <w:rFonts w:ascii="Arial" w:hAnsi="Arial" w:cs="Arial"/>
          <w:color w:val="000000"/>
        </w:rPr>
        <w:t xml:space="preserve"> fauna of these places but also the local community of these places. Hence, the government of the UK has taken several measures to make the hotels adopt CSR activities that can help in fighting many social evils and other environmental breakdowns (</w:t>
      </w:r>
      <w:proofErr w:type="spellStart"/>
      <w:r w:rsidRPr="008F5DD6">
        <w:rPr>
          <w:rFonts w:ascii="Arial" w:hAnsi="Arial" w:cs="Arial"/>
          <w:color w:val="000000"/>
        </w:rPr>
        <w:t>Inkson</w:t>
      </w:r>
      <w:proofErr w:type="spellEnd"/>
      <w:r w:rsidRPr="008F5DD6">
        <w:rPr>
          <w:rFonts w:ascii="Arial" w:hAnsi="Arial" w:cs="Arial"/>
          <w:color w:val="000000"/>
        </w:rPr>
        <w:t xml:space="preserve"> a</w:t>
      </w:r>
      <w:r w:rsidRPr="008F5DD6">
        <w:rPr>
          <w:rFonts w:ascii="Arial" w:hAnsi="Arial" w:cs="Arial"/>
          <w:color w:val="000000"/>
        </w:rPr>
        <w:t xml:space="preserve">nd </w:t>
      </w:r>
      <w:proofErr w:type="spellStart"/>
      <w:r w:rsidRPr="008F5DD6">
        <w:rPr>
          <w:rFonts w:ascii="Arial" w:hAnsi="Arial" w:cs="Arial"/>
          <w:color w:val="000000"/>
        </w:rPr>
        <w:t>Minnaert</w:t>
      </w:r>
      <w:proofErr w:type="spellEnd"/>
      <w:r w:rsidRPr="008F5DD6">
        <w:rPr>
          <w:rFonts w:ascii="Arial" w:hAnsi="Arial" w:cs="Arial"/>
          <w:color w:val="000000"/>
        </w:rPr>
        <w:t>, 2018). Pollution, poverty, discrimination, gender inequality and many other factors can be prevented by the CSR strategies of the hotels creating a better environment for the society as well as a better reputation for themselves. Hotels such a</w:t>
      </w:r>
      <w:r w:rsidRPr="008F5DD6">
        <w:rPr>
          <w:rFonts w:ascii="Arial" w:hAnsi="Arial" w:cs="Arial"/>
          <w:color w:val="000000"/>
        </w:rPr>
        <w:t>s Marriott have implemented many CSR strategies only to comply with government regulations and also to ward off their competitors. The UK government has no clear policy regarding CSR, however, according to the Equality Act 2010 the company or business need</w:t>
      </w:r>
      <w:r w:rsidRPr="008F5DD6">
        <w:rPr>
          <w:rFonts w:ascii="Arial" w:hAnsi="Arial" w:cs="Arial"/>
          <w:color w:val="000000"/>
        </w:rPr>
        <w:t>s to follow certain steps such as protection of the employees, health and safety, human rights, protection of the consumer, and environmental protection which are the main components of CSR policies. The UK government has defined CSR initiatives as a trans</w:t>
      </w:r>
      <w:r w:rsidRPr="008F5DD6">
        <w:rPr>
          <w:rFonts w:ascii="Arial" w:hAnsi="Arial" w:cs="Arial"/>
          <w:color w:val="000000"/>
        </w:rPr>
        <w:t>parent and ethical responsibility of a business for the impacts of their strategies in the locality and the environment above and beyond any legal obligations. Although the terms and conditions of the Equality Act 2010 have considered the aspects of CSR ma</w:t>
      </w:r>
      <w:r w:rsidRPr="008F5DD6">
        <w:rPr>
          <w:rFonts w:ascii="Arial" w:hAnsi="Arial" w:cs="Arial"/>
          <w:color w:val="000000"/>
        </w:rPr>
        <w:t>king the companies adopt these ethical procedures. Besides government regulations, hotels and other businesses have taken many CSR initiatives to ward off competitors (</w:t>
      </w:r>
      <w:proofErr w:type="spellStart"/>
      <w:r w:rsidRPr="008F5DD6">
        <w:rPr>
          <w:rFonts w:ascii="Arial" w:hAnsi="Arial" w:cs="Arial"/>
          <w:color w:val="000000"/>
        </w:rPr>
        <w:t>Haski-Leventhal</w:t>
      </w:r>
      <w:proofErr w:type="spellEnd"/>
      <w:r w:rsidRPr="008F5DD6">
        <w:rPr>
          <w:rFonts w:ascii="Arial" w:hAnsi="Arial" w:cs="Arial"/>
          <w:color w:val="000000"/>
        </w:rPr>
        <w:t>, 2018). Customers are more inclined to ethical companies which have a be</w:t>
      </w:r>
      <w:r w:rsidRPr="008F5DD6">
        <w:rPr>
          <w:rFonts w:ascii="Arial" w:hAnsi="Arial" w:cs="Arial"/>
          <w:color w:val="000000"/>
        </w:rPr>
        <w:t xml:space="preserve">tter impact on society and the environment. The more effective the CSR strategies the more the brand awareness has increased making the hotels more desirable and appealing to the guests. The enhanced goodwill and positive reputation are the results of the </w:t>
      </w:r>
      <w:r w:rsidRPr="008F5DD6">
        <w:rPr>
          <w:rFonts w:ascii="Arial" w:hAnsi="Arial" w:cs="Arial"/>
          <w:color w:val="000000"/>
        </w:rPr>
        <w:t xml:space="preserve">ethical and sustainable activities initiated by companies. Marriott has taken many CSR initiatives to get those good results for their hotel chain increasing customer retention and brand awareness. They have taken </w:t>
      </w:r>
      <w:r w:rsidRPr="008F5DD6">
        <w:rPr>
          <w:rFonts w:ascii="Arial" w:hAnsi="Arial" w:cs="Arial"/>
          <w:color w:val="000000"/>
        </w:rPr>
        <w:lastRenderedPageBreak/>
        <w:t>these strategies to ward off their competi</w:t>
      </w:r>
      <w:r w:rsidRPr="008F5DD6">
        <w:rPr>
          <w:rFonts w:ascii="Arial" w:hAnsi="Arial" w:cs="Arial"/>
          <w:color w:val="000000"/>
        </w:rPr>
        <w:t>tors such as Hilton, Hyatt, Ritz Carlton and many others and become one of the largest and most ethical hotel chains in all over the world (Cooper, 2021). </w:t>
      </w:r>
    </w:p>
    <w:p w14:paraId="1D259675" w14:textId="0E311765" w:rsidR="003A5801" w:rsidRPr="00D174E9" w:rsidRDefault="00D174E9" w:rsidP="005A5518">
      <w:pPr>
        <w:pStyle w:val="NormalWeb"/>
        <w:spacing w:before="0" w:beforeAutospacing="0" w:after="0" w:afterAutospacing="0" w:line="360" w:lineRule="auto"/>
        <w:jc w:val="both"/>
        <w:rPr>
          <w:rFonts w:ascii="Arial" w:hAnsi="Arial" w:cs="Arial"/>
          <w:color w:val="000000"/>
        </w:rPr>
      </w:pPr>
      <w:r w:rsidRPr="00D174E9">
        <w:rPr>
          <w:rFonts w:ascii="Arial" w:hAnsi="Arial" w:cs="Arial"/>
          <w:color w:val="000000"/>
        </w:rPr>
        <w:t>Corporate social responsibilities are regulations imposed by a business on itself in order to contribute to various social causes. Marriott has implemented various kinds of CSR strategies for the betterment of the environment as well as the local communities</w:t>
      </w:r>
      <w:sdt>
        <w:sdtPr>
          <w:rPr>
            <w:rFonts w:ascii="Arial" w:hAnsi="Arial" w:cs="Arial"/>
            <w:color w:val="000000"/>
          </w:rPr>
          <w:id w:val="1756171385"/>
          <w:citation/>
        </w:sdtPr>
        <w:sdtEndPr/>
        <w:sdtContent>
          <w:r>
            <w:rPr>
              <w:rFonts w:ascii="Arial" w:hAnsi="Arial" w:cs="Arial"/>
              <w:color w:val="000000"/>
            </w:rPr>
            <w:fldChar w:fldCharType="begin"/>
          </w:r>
          <w:r>
            <w:rPr>
              <w:rFonts w:ascii="Arial" w:hAnsi="Arial" w:cs="Arial"/>
              <w:color w:val="000000"/>
              <w:lang w:val="en-US"/>
            </w:rPr>
            <w:instrText xml:space="preserve"> CITATION Mar235 \l 1033 </w:instrText>
          </w:r>
          <w:r>
            <w:rPr>
              <w:rFonts w:ascii="Arial" w:hAnsi="Arial" w:cs="Arial"/>
              <w:color w:val="000000"/>
            </w:rPr>
            <w:fldChar w:fldCharType="separate"/>
          </w:r>
          <w:r>
            <w:rPr>
              <w:rFonts w:ascii="Arial" w:hAnsi="Arial" w:cs="Arial"/>
              <w:noProof/>
              <w:color w:val="000000"/>
              <w:lang w:val="en-US"/>
            </w:rPr>
            <w:t xml:space="preserve"> </w:t>
          </w:r>
          <w:r w:rsidRPr="00D174E9">
            <w:rPr>
              <w:rFonts w:ascii="Arial" w:hAnsi="Arial" w:cs="Arial"/>
              <w:noProof/>
              <w:color w:val="000000"/>
              <w:lang w:val="en-US"/>
            </w:rPr>
            <w:t>(Marriott, 2023)</w:t>
          </w:r>
          <w:r>
            <w:rPr>
              <w:rFonts w:ascii="Arial" w:hAnsi="Arial" w:cs="Arial"/>
              <w:color w:val="000000"/>
            </w:rPr>
            <w:fldChar w:fldCharType="end"/>
          </w:r>
        </w:sdtContent>
      </w:sdt>
      <w:r w:rsidRPr="00D174E9">
        <w:rPr>
          <w:rFonts w:ascii="Arial" w:hAnsi="Arial" w:cs="Arial"/>
          <w:color w:val="000000"/>
        </w:rPr>
        <w:t>. One noteworthy measure taken by the hotel chain is building community engagement. The company actively promoted the participation of local residents in protecting the environment. Various activities such as fundraising and cash donations are being made to ensure that more and more people get involved in the protection of their surroundings. Additionally, the firm also actively promoted volunteerism. All these measures help to ensure that nature remains protected from any kind of harm. Moreover, these measures also assist in creating a strong bond between the local people. Encouraging diversity in the workforce is another major strategy of the hotel chain. Empowerment of the weaker section of society can be achieved only through offering equal opportunity. The company hires people from all backgrounds and gives priority to people belonging to the less privileged people. Additionally, the firm also gives opportunities to the youth of the country in order to mitigate the problem of youth unemployment. Various kinds of training are also offered by the hotel chain to young people in order to develop a skilled workforce. Supporting and mentoring the newly recruited employees is also undertaken in order to create a very friendly work environment. Hotel activities might have various kinds of adverse effects on the environment. Generally, a lot of waste materials are created every day throughout all the hotels in the United Kingdom (Costa and Costa, 2022). The energy consumption in the hospitality sector is also very huge. As a result, the carbon footprint of this particular industry is very high. Marriott has implemented sustainable practices in order to minimise the adverse impacts of its activities on the environment. The enterprise strives to lower the wastage of various kinds of food materials. Additionally, the hotel chain also uses the latest technology in order to lower its energy consumption. Improving the supply chain through various unique techniques and the implementation of artificial intelligence has helped the company to limit the garbage it creates. A hotel might need to source various kinds of products from suppliers to operate in the markets (</w:t>
      </w:r>
      <w:proofErr w:type="spellStart"/>
      <w:r w:rsidRPr="00D174E9">
        <w:rPr>
          <w:rFonts w:ascii="Arial" w:hAnsi="Arial" w:cs="Arial"/>
          <w:color w:val="000000"/>
        </w:rPr>
        <w:t>Korstanje</w:t>
      </w:r>
      <w:proofErr w:type="spellEnd"/>
      <w:r w:rsidRPr="00D174E9">
        <w:rPr>
          <w:rFonts w:ascii="Arial" w:hAnsi="Arial" w:cs="Arial"/>
          <w:color w:val="000000"/>
        </w:rPr>
        <w:t xml:space="preserve"> et al., 2020). Marriott ensures that their suppliers </w:t>
      </w:r>
      <w:r w:rsidRPr="00D174E9">
        <w:rPr>
          <w:rFonts w:ascii="Arial" w:hAnsi="Arial" w:cs="Arial"/>
          <w:color w:val="000000"/>
        </w:rPr>
        <w:lastRenderedPageBreak/>
        <w:t>also comply with environmental laws and follow sustainable practices. Thus, the hotel chain also encourages other companies to minimise their wastage and ensure the protection of the environment. Apart from this, the firm also sources a majority of its products from local businesses. As a result of this, the supply chain of the company becomes simplified and streamlined. Additionally, this particular measure also ensures that local businesses thrive and benefit from the activities of the hotel chain. According to the Triple Bottom Line, a firm should maintain a balance between profit and social and environmental concerns (</w:t>
      </w:r>
      <w:proofErr w:type="spellStart"/>
      <w:r w:rsidRPr="00D174E9">
        <w:rPr>
          <w:rFonts w:ascii="Arial" w:hAnsi="Arial" w:cs="Arial"/>
          <w:color w:val="000000"/>
        </w:rPr>
        <w:t>Edgell</w:t>
      </w:r>
      <w:proofErr w:type="spellEnd"/>
      <w:r w:rsidRPr="00D174E9">
        <w:rPr>
          <w:rFonts w:ascii="Arial" w:hAnsi="Arial" w:cs="Arial"/>
          <w:color w:val="000000"/>
        </w:rPr>
        <w:t>, 2020). This particular framework is used to estimate the level of commitment of an enterprise towards corporate social responsibilities. As per this framework, the bottom line of a company is not limited to only one factor, but there should be three bottom lines</w:t>
      </w:r>
      <w:r w:rsidR="00C95075">
        <w:rPr>
          <w:rFonts w:ascii="Arial" w:hAnsi="Arial" w:cs="Arial"/>
          <w:color w:val="000000"/>
        </w:rPr>
        <w:t xml:space="preserve"> </w:t>
      </w:r>
      <w:r w:rsidR="00C95075" w:rsidRPr="00C95075">
        <w:rPr>
          <w:rFonts w:ascii="Arial" w:hAnsi="Arial" w:cs="Arial"/>
          <w:color w:val="000000"/>
          <w:shd w:val="clear" w:color="auto" w:fill="FFFFFF"/>
        </w:rPr>
        <w:t>(</w:t>
      </w:r>
      <w:proofErr w:type="spellStart"/>
      <w:r w:rsidR="00C95075" w:rsidRPr="00C95075">
        <w:rPr>
          <w:rFonts w:ascii="Arial" w:hAnsi="Arial" w:cs="Arial"/>
          <w:color w:val="000000"/>
          <w:shd w:val="clear" w:color="auto" w:fill="FFFFFF"/>
        </w:rPr>
        <w:t>Jeroen</w:t>
      </w:r>
      <w:proofErr w:type="spellEnd"/>
      <w:r w:rsidR="00C95075" w:rsidRPr="00C95075">
        <w:rPr>
          <w:rFonts w:ascii="Arial" w:hAnsi="Arial" w:cs="Arial"/>
          <w:color w:val="000000"/>
          <w:shd w:val="clear" w:color="auto" w:fill="FFFFFF"/>
        </w:rPr>
        <w:t xml:space="preserve"> </w:t>
      </w:r>
      <w:proofErr w:type="spellStart"/>
      <w:r w:rsidR="00C95075" w:rsidRPr="00C95075">
        <w:rPr>
          <w:rFonts w:ascii="Arial" w:hAnsi="Arial" w:cs="Arial"/>
          <w:color w:val="000000"/>
          <w:shd w:val="clear" w:color="auto" w:fill="FFFFFF"/>
        </w:rPr>
        <w:t>Kraaijenbrink</w:t>
      </w:r>
      <w:proofErr w:type="spellEnd"/>
      <w:r w:rsidR="00C95075" w:rsidRPr="00C95075">
        <w:rPr>
          <w:rFonts w:ascii="Arial" w:hAnsi="Arial" w:cs="Arial"/>
          <w:color w:val="000000"/>
          <w:shd w:val="clear" w:color="auto" w:fill="FFFFFF"/>
        </w:rPr>
        <w:t>, 2023)</w:t>
      </w:r>
      <w:r w:rsidRPr="00C95075">
        <w:rPr>
          <w:rFonts w:ascii="Arial" w:hAnsi="Arial" w:cs="Arial"/>
          <w:color w:val="000000"/>
        </w:rPr>
        <w:t>.</w:t>
      </w:r>
      <w:r w:rsidRPr="00D174E9">
        <w:rPr>
          <w:rFonts w:ascii="Arial" w:hAnsi="Arial" w:cs="Arial"/>
          <w:color w:val="000000"/>
        </w:rPr>
        <w:t xml:space="preserve"> The factors in the </w:t>
      </w:r>
      <w:proofErr w:type="spellStart"/>
      <w:r w:rsidRPr="00D174E9">
        <w:rPr>
          <w:rFonts w:ascii="Arial" w:hAnsi="Arial" w:cs="Arial"/>
          <w:color w:val="000000"/>
        </w:rPr>
        <w:t>Tripple</w:t>
      </w:r>
      <w:proofErr w:type="spellEnd"/>
      <w:r w:rsidRPr="00D174E9">
        <w:rPr>
          <w:rFonts w:ascii="Arial" w:hAnsi="Arial" w:cs="Arial"/>
          <w:color w:val="000000"/>
        </w:rPr>
        <w:t xml:space="preserve"> Bottom Line framework include profit, people and the planet. Using this particular framework can help companies measure the positive impact their activities have on society and the environment. Marriot is a business that has a very strong business model and this helps them to make a good amount of revenue. According to a recent report, Marriott had generated around £552 million in income</w:t>
      </w:r>
      <w:sdt>
        <w:sdtPr>
          <w:rPr>
            <w:rFonts w:ascii="Arial" w:hAnsi="Arial" w:cs="Arial"/>
            <w:color w:val="000000"/>
          </w:rPr>
          <w:id w:val="-969282358"/>
          <w:citation/>
        </w:sdtPr>
        <w:sdtEndPr/>
        <w:sdtContent>
          <w:r>
            <w:rPr>
              <w:rFonts w:ascii="Arial" w:hAnsi="Arial" w:cs="Arial"/>
              <w:color w:val="000000"/>
            </w:rPr>
            <w:fldChar w:fldCharType="begin"/>
          </w:r>
          <w:r>
            <w:rPr>
              <w:rFonts w:ascii="Arial" w:hAnsi="Arial" w:cs="Arial"/>
              <w:color w:val="000000"/>
              <w:lang w:val="en-US"/>
            </w:rPr>
            <w:instrText xml:space="preserve"> CITATION Sea233 \l 1033 </w:instrText>
          </w:r>
          <w:r>
            <w:rPr>
              <w:rFonts w:ascii="Arial" w:hAnsi="Arial" w:cs="Arial"/>
              <w:color w:val="000000"/>
            </w:rPr>
            <w:fldChar w:fldCharType="separate"/>
          </w:r>
          <w:r>
            <w:rPr>
              <w:rFonts w:ascii="Arial" w:hAnsi="Arial" w:cs="Arial"/>
              <w:noProof/>
              <w:color w:val="000000"/>
              <w:lang w:val="en-US"/>
            </w:rPr>
            <w:t xml:space="preserve"> </w:t>
          </w:r>
          <w:r w:rsidRPr="00D174E9">
            <w:rPr>
              <w:rFonts w:ascii="Arial" w:hAnsi="Arial" w:cs="Arial"/>
              <w:noProof/>
              <w:color w:val="000000"/>
              <w:lang w:val="en-US"/>
            </w:rPr>
            <w:t>(O'Neill, 2023)</w:t>
          </w:r>
          <w:r>
            <w:rPr>
              <w:rFonts w:ascii="Arial" w:hAnsi="Arial" w:cs="Arial"/>
              <w:color w:val="000000"/>
            </w:rPr>
            <w:fldChar w:fldCharType="end"/>
          </w:r>
        </w:sdtContent>
      </w:sdt>
      <w:r w:rsidRPr="00D174E9">
        <w:rPr>
          <w:rFonts w:ascii="Arial" w:hAnsi="Arial" w:cs="Arial"/>
          <w:color w:val="000000"/>
        </w:rPr>
        <w:t xml:space="preserve">. A significant portion of the income generated by the company is allocated by the company for various kinds of social and environmental causes. One of the factors of </w:t>
      </w:r>
      <w:proofErr w:type="spellStart"/>
      <w:r w:rsidRPr="00D174E9">
        <w:rPr>
          <w:rFonts w:ascii="Arial" w:hAnsi="Arial" w:cs="Arial"/>
          <w:color w:val="000000"/>
        </w:rPr>
        <w:t>Tripple</w:t>
      </w:r>
      <w:proofErr w:type="spellEnd"/>
      <w:r w:rsidRPr="00D174E9">
        <w:rPr>
          <w:rFonts w:ascii="Arial" w:hAnsi="Arial" w:cs="Arial"/>
          <w:color w:val="000000"/>
        </w:rPr>
        <w:t xml:space="preserve"> Bottom Line is the planet itself. Some of the measures taken by the company are aimed at the betterment of the planet (</w:t>
      </w:r>
      <w:proofErr w:type="spellStart"/>
      <w:r w:rsidRPr="00D174E9">
        <w:rPr>
          <w:rFonts w:ascii="Arial" w:hAnsi="Arial" w:cs="Arial"/>
          <w:color w:val="000000"/>
        </w:rPr>
        <w:t>Batabyal</w:t>
      </w:r>
      <w:proofErr w:type="spellEnd"/>
      <w:r w:rsidRPr="00D174E9">
        <w:rPr>
          <w:rFonts w:ascii="Arial" w:hAnsi="Arial" w:cs="Arial"/>
          <w:color w:val="000000"/>
        </w:rPr>
        <w:t>, 2018). Some of the actions taken by the firm for the protection of the planet include reducing wastage, maintaining sustainability, and limiting the carbon footprint. Apart from this, measures by Marriott to encourage diversity and the local communities can be characterised as factors benefitting the people. The company also actively purchases from the local businesses and this can also be grouped into the same factor.</w:t>
      </w:r>
      <w:r>
        <w:rPr>
          <w:rFonts w:ascii="Arial" w:hAnsi="Arial" w:cs="Arial"/>
          <w:color w:val="000000"/>
        </w:rPr>
        <w:t xml:space="preserve"> </w:t>
      </w:r>
    </w:p>
    <w:p w14:paraId="5A98B021" w14:textId="5BAF2D81" w:rsidR="003A5801" w:rsidRPr="008F5DD6" w:rsidRDefault="00BB6720" w:rsidP="005A5518">
      <w:pPr>
        <w:pStyle w:val="NormalWeb"/>
        <w:spacing w:before="0" w:beforeAutospacing="0" w:after="0" w:afterAutospacing="0" w:line="360" w:lineRule="auto"/>
        <w:jc w:val="both"/>
        <w:rPr>
          <w:rFonts w:ascii="Arial" w:hAnsi="Arial" w:cs="Arial"/>
        </w:rPr>
      </w:pPr>
      <w:r w:rsidRPr="008F5DD6">
        <w:rPr>
          <w:rFonts w:ascii="Arial" w:hAnsi="Arial" w:cs="Arial"/>
          <w:color w:val="000000"/>
        </w:rPr>
        <w:t>The effectiveness o</w:t>
      </w:r>
      <w:r w:rsidRPr="008F5DD6">
        <w:rPr>
          <w:rFonts w:ascii="Arial" w:hAnsi="Arial" w:cs="Arial"/>
          <w:color w:val="000000"/>
        </w:rPr>
        <w:t>f the CSR policies in Marriott has been quite significant. The benefits of these ethical endeavours outweigh the costs that are taken while implementing CSR strategies. The hotel chain has taken several sustainable initiatives that have helped the large ho</w:t>
      </w:r>
      <w:r w:rsidRPr="008F5DD6">
        <w:rPr>
          <w:rFonts w:ascii="Arial" w:hAnsi="Arial" w:cs="Arial"/>
          <w:color w:val="000000"/>
        </w:rPr>
        <w:t>tel to increase brand awareness and brand reputation. The goodwill gained through these CSR activities has made a good image in front of the guests, and helped in creating differentiation giving the hotel a competitive advantage in the market. Marriott's s</w:t>
      </w:r>
      <w:r w:rsidRPr="008F5DD6">
        <w:rPr>
          <w:rFonts w:ascii="Arial" w:hAnsi="Arial" w:cs="Arial"/>
          <w:color w:val="000000"/>
        </w:rPr>
        <w:t xml:space="preserve">upport for LGBT issues has created and maintained customer loyalty in the market making them a responsible company that cares about society and the community.  Customers in the hospitality industry are novelty-seeking and are often prone to try new hotels </w:t>
      </w:r>
      <w:r w:rsidRPr="008F5DD6">
        <w:rPr>
          <w:rFonts w:ascii="Arial" w:hAnsi="Arial" w:cs="Arial"/>
          <w:color w:val="000000"/>
        </w:rPr>
        <w:t>and restaurants and that is why maintaining guest loyalty is highly important (</w:t>
      </w:r>
      <w:proofErr w:type="spellStart"/>
      <w:r w:rsidRPr="008F5DD6">
        <w:rPr>
          <w:rFonts w:ascii="Arial" w:hAnsi="Arial" w:cs="Arial"/>
          <w:color w:val="000000"/>
        </w:rPr>
        <w:t>Jauhari</w:t>
      </w:r>
      <w:proofErr w:type="spellEnd"/>
      <w:r w:rsidRPr="008F5DD6">
        <w:rPr>
          <w:rFonts w:ascii="Arial" w:hAnsi="Arial" w:cs="Arial"/>
          <w:color w:val="000000"/>
        </w:rPr>
        <w:t>, 2021). The hotel has also created employment by expanding its business and creating policies that protect the employees' rights. The youth internships to the young gene</w:t>
      </w:r>
      <w:r w:rsidRPr="008F5DD6">
        <w:rPr>
          <w:rFonts w:ascii="Arial" w:hAnsi="Arial" w:cs="Arial"/>
          <w:color w:val="000000"/>
        </w:rPr>
        <w:t>rations and empowerment of the women have made a different picture of themselves in the guest's eyes making them more known to the international clients. This huge brand awareness has given the hotel chain huge customer retention and maximum revenue all ov</w:t>
      </w:r>
      <w:r w:rsidRPr="008F5DD6">
        <w:rPr>
          <w:rFonts w:ascii="Arial" w:hAnsi="Arial" w:cs="Arial"/>
          <w:color w:val="000000"/>
        </w:rPr>
        <w:t>er the world. Looking after the vulnerable and weak people of the society has made a responsible company attracting the customers. The new customers have become loyal to the hotel chain due to their sustainable practices such as reducing carbon footprint a</w:t>
      </w:r>
      <w:r w:rsidRPr="008F5DD6">
        <w:rPr>
          <w:rFonts w:ascii="Arial" w:hAnsi="Arial" w:cs="Arial"/>
          <w:color w:val="000000"/>
        </w:rPr>
        <w:t>nd using eco-friendly transport. The high customer engagement has attracted investors to the hotel making its financial condition stable and strong. The enhanced investment opportunities help the hotel chain to expand its business and make more branches to</w:t>
      </w:r>
      <w:r w:rsidRPr="008F5DD6">
        <w:rPr>
          <w:rFonts w:ascii="Arial" w:hAnsi="Arial" w:cs="Arial"/>
          <w:color w:val="000000"/>
        </w:rPr>
        <w:t xml:space="preserve"> other continents. The support from the local communities due to the CSR activities helps them to run their business smoothly and effortlessly (Sloan et al., 2017). Marriott has also become a greater employer brand that attracts, motivates, and retains its</w:t>
      </w:r>
      <w:r w:rsidRPr="008F5DD6">
        <w:rPr>
          <w:rFonts w:ascii="Arial" w:hAnsi="Arial" w:cs="Arial"/>
          <w:color w:val="000000"/>
        </w:rPr>
        <w:t xml:space="preserve"> employees. The employees of this hotel chain are content and happy increasing employee engagement and retention. The global diversity in the workforce in today's market has forced the hotel to take diversity management programs that help the hotel to get </w:t>
      </w:r>
      <w:r w:rsidRPr="008F5DD6">
        <w:rPr>
          <w:rFonts w:ascii="Arial" w:hAnsi="Arial" w:cs="Arial"/>
          <w:color w:val="000000"/>
        </w:rPr>
        <w:t>a reputation as well as help the downtrodden humans of the society. The CSR initiatives help the hotel chain to higher workforce performance through their motivation and effective training. The higher brand value of this hotel chain has attracted customers</w:t>
      </w:r>
      <w:r w:rsidRPr="008F5DD6">
        <w:rPr>
          <w:rFonts w:ascii="Arial" w:hAnsi="Arial" w:cs="Arial"/>
          <w:color w:val="000000"/>
        </w:rPr>
        <w:t>, stakeholders, employees and investors that have possibly due to its ethical and responsible activities through CSR. the hotel chain has attracted top talents in the hospitality sector making the customer services and other services beyond expectations an</w:t>
      </w:r>
      <w:r w:rsidRPr="008F5DD6">
        <w:rPr>
          <w:rFonts w:ascii="Arial" w:hAnsi="Arial" w:cs="Arial"/>
          <w:color w:val="000000"/>
        </w:rPr>
        <w:t>d perfect (Wickham et al., 2021). The reputational advantages acquired due to these CSR activities result in the customers paying the premium values that help them to survive in off-season markets and unstable economic situations. Socially conscious people</w:t>
      </w:r>
      <w:r w:rsidRPr="008F5DD6">
        <w:rPr>
          <w:rFonts w:ascii="Arial" w:hAnsi="Arial" w:cs="Arial"/>
          <w:color w:val="000000"/>
        </w:rPr>
        <w:t xml:space="preserve"> demand green hotels and environmental CSR activities attract those customers. Other than that, customers are willing to pay high prices if the hotels have an organic food supply or green facilities as these are found to be healthier and more beneficial fo</w:t>
      </w:r>
      <w:r w:rsidRPr="008F5DD6">
        <w:rPr>
          <w:rFonts w:ascii="Arial" w:hAnsi="Arial" w:cs="Arial"/>
          <w:color w:val="000000"/>
        </w:rPr>
        <w:t>r society and the environment. The green key, green seal and other green facilities implemented by the hotel to sustain their business increased customer retention and customer base. Marriott’s attempt to donate to various charities and other social endeav</w:t>
      </w:r>
      <w:r w:rsidRPr="008F5DD6">
        <w:rPr>
          <w:rFonts w:ascii="Arial" w:hAnsi="Arial" w:cs="Arial"/>
          <w:color w:val="000000"/>
        </w:rPr>
        <w:t>ours gained them media attention which has made them an international brand known to everyone. The luxurious hotel chain has made sure to attract affluent guests through its increased brand awareness. The brand reputation and brand awareness of the hotel c</w:t>
      </w:r>
      <w:r w:rsidRPr="008F5DD6">
        <w:rPr>
          <w:rFonts w:ascii="Arial" w:hAnsi="Arial" w:cs="Arial"/>
          <w:color w:val="000000"/>
        </w:rPr>
        <w:t>hain have helped the business to gain ultimate profitability and long-term financial success (</w:t>
      </w:r>
      <w:proofErr w:type="spellStart"/>
      <w:r w:rsidRPr="008F5DD6">
        <w:rPr>
          <w:rFonts w:ascii="Arial" w:hAnsi="Arial" w:cs="Arial"/>
          <w:color w:val="000000"/>
        </w:rPr>
        <w:t>Jauhari</w:t>
      </w:r>
      <w:proofErr w:type="spellEnd"/>
      <w:r w:rsidRPr="008F5DD6">
        <w:rPr>
          <w:rFonts w:ascii="Arial" w:hAnsi="Arial" w:cs="Arial"/>
          <w:color w:val="000000"/>
        </w:rPr>
        <w:t>, 2021).</w:t>
      </w:r>
    </w:p>
    <w:p w14:paraId="6811EB42" w14:textId="57D9230A" w:rsidR="00D174E9" w:rsidRPr="00D174E9" w:rsidRDefault="00D174E9" w:rsidP="005A5518">
      <w:pPr>
        <w:spacing w:before="0" w:after="160" w:line="360" w:lineRule="auto"/>
        <w:jc w:val="left"/>
        <w:rPr>
          <w:rFonts w:ascii="Arial" w:hAnsi="Arial" w:cs="Arial"/>
          <w:szCs w:val="24"/>
        </w:rPr>
      </w:pPr>
      <w:r>
        <w:rPr>
          <w:rFonts w:ascii="Arial" w:hAnsi="Arial" w:cs="Arial"/>
          <w:szCs w:val="24"/>
        </w:rPr>
        <w:br w:type="page"/>
      </w:r>
    </w:p>
    <w:p w14:paraId="127B3CBD" w14:textId="77777777" w:rsidR="00D174E9" w:rsidRPr="00D174E9" w:rsidRDefault="00D174E9" w:rsidP="005A5518">
      <w:pPr>
        <w:spacing w:before="0" w:after="160" w:line="360" w:lineRule="auto"/>
        <w:jc w:val="left"/>
        <w:rPr>
          <w:rFonts w:ascii="Arial" w:hAnsi="Arial" w:cs="Arial"/>
          <w:b/>
          <w:bCs/>
          <w:szCs w:val="24"/>
        </w:rPr>
      </w:pPr>
      <w:r w:rsidRPr="00D174E9">
        <w:rPr>
          <w:rFonts w:ascii="Arial" w:hAnsi="Arial" w:cs="Arial"/>
          <w:b/>
          <w:bCs/>
          <w:szCs w:val="24"/>
        </w:rPr>
        <w:t xml:space="preserve">Conclusion </w:t>
      </w:r>
    </w:p>
    <w:p w14:paraId="3E428ED8" w14:textId="23F1DCE1" w:rsidR="003A5801" w:rsidRPr="008F5DD6" w:rsidRDefault="00D174E9" w:rsidP="005A5518">
      <w:pPr>
        <w:spacing w:before="0" w:after="160" w:line="360" w:lineRule="auto"/>
        <w:rPr>
          <w:rFonts w:ascii="Arial" w:eastAsia="Times New Roman" w:hAnsi="Arial" w:cs="Arial"/>
          <w:b/>
          <w:bCs/>
          <w:kern w:val="36"/>
          <w:szCs w:val="24"/>
          <w:lang w:val="en-IN"/>
        </w:rPr>
      </w:pPr>
      <w:r w:rsidRPr="00D174E9">
        <w:rPr>
          <w:rFonts w:ascii="Arial" w:hAnsi="Arial" w:cs="Arial"/>
          <w:szCs w:val="24"/>
        </w:rPr>
        <w:t xml:space="preserve">This essay has given an overview of corporate social responsibilities being followed by the hotel chain Marriott. There are various reasons for adopting corporate social responsibilities. </w:t>
      </w:r>
      <w:r w:rsidR="00266EF2">
        <w:rPr>
          <w:rFonts w:ascii="Arial" w:hAnsi="Arial" w:cs="Arial"/>
          <w:szCs w:val="24"/>
        </w:rPr>
        <w:t>The core</w:t>
      </w:r>
      <w:r w:rsidR="00EB223B">
        <w:rPr>
          <w:rFonts w:ascii="Arial" w:hAnsi="Arial" w:cs="Arial"/>
          <w:szCs w:val="24"/>
        </w:rPr>
        <w:t xml:space="preserve"> </w:t>
      </w:r>
      <w:r w:rsidRPr="00D174E9">
        <w:rPr>
          <w:rFonts w:ascii="Arial" w:hAnsi="Arial" w:cs="Arial"/>
          <w:szCs w:val="24"/>
        </w:rPr>
        <w:t>reasons that compelled Marriott to adopt CSR strategies have been discussed in th</w:t>
      </w:r>
      <w:r w:rsidR="00266EF2">
        <w:rPr>
          <w:rFonts w:ascii="Arial" w:hAnsi="Arial" w:cs="Arial"/>
          <w:szCs w:val="24"/>
        </w:rPr>
        <w:t>is</w:t>
      </w:r>
      <w:r w:rsidRPr="00D174E9">
        <w:rPr>
          <w:rFonts w:ascii="Arial" w:hAnsi="Arial" w:cs="Arial"/>
          <w:szCs w:val="24"/>
        </w:rPr>
        <w:t xml:space="preserve"> essay. Additionally, the various CSR strategies </w:t>
      </w:r>
      <w:r w:rsidR="004547E0">
        <w:rPr>
          <w:rFonts w:ascii="Arial" w:hAnsi="Arial" w:cs="Arial"/>
          <w:szCs w:val="24"/>
        </w:rPr>
        <w:t xml:space="preserve">and practices that have been </w:t>
      </w:r>
      <w:r w:rsidRPr="00D174E9">
        <w:rPr>
          <w:rFonts w:ascii="Arial" w:hAnsi="Arial" w:cs="Arial"/>
          <w:szCs w:val="24"/>
        </w:rPr>
        <w:t>undertaken by the firm have been mentioned</w:t>
      </w:r>
      <w:r w:rsidR="00EB223B">
        <w:rPr>
          <w:rFonts w:ascii="Arial" w:hAnsi="Arial" w:cs="Arial"/>
          <w:szCs w:val="24"/>
        </w:rPr>
        <w:t xml:space="preserve"> too</w:t>
      </w:r>
      <w:r w:rsidRPr="00D174E9">
        <w:rPr>
          <w:rFonts w:ascii="Arial" w:hAnsi="Arial" w:cs="Arial"/>
          <w:szCs w:val="24"/>
        </w:rPr>
        <w:t>. One of the key CSR strategies mentioned in the essay includes encouraging the participation of the local communities. Additionally, reduction of waste and limiting the carbon footprint have also been noted in the essay as key CSR strategies of the firm. Building a diverse and skilled workforce has also been identified as another major strategy of the company. An overview of Triple Bottom Line has also been used in the essay to group the various corporate social responsibilities</w:t>
      </w:r>
      <w:r w:rsidR="0001379A">
        <w:rPr>
          <w:rFonts w:ascii="Arial" w:hAnsi="Arial" w:cs="Arial"/>
          <w:szCs w:val="24"/>
        </w:rPr>
        <w:t xml:space="preserve"> implemented</w:t>
      </w:r>
      <w:r w:rsidRPr="00D174E9">
        <w:rPr>
          <w:rFonts w:ascii="Arial" w:hAnsi="Arial" w:cs="Arial"/>
          <w:szCs w:val="24"/>
        </w:rPr>
        <w:t xml:space="preserve">. </w:t>
      </w:r>
      <w:r w:rsidR="00FC3C09">
        <w:rPr>
          <w:rFonts w:ascii="Arial" w:hAnsi="Arial" w:cs="Arial"/>
          <w:szCs w:val="24"/>
        </w:rPr>
        <w:t>Furthermore,</w:t>
      </w:r>
      <w:r w:rsidRPr="00D174E9">
        <w:rPr>
          <w:rFonts w:ascii="Arial" w:hAnsi="Arial" w:cs="Arial"/>
          <w:szCs w:val="24"/>
        </w:rPr>
        <w:t xml:space="preserve"> </w:t>
      </w:r>
      <w:r w:rsidR="00FC3C09">
        <w:rPr>
          <w:rFonts w:ascii="Arial" w:hAnsi="Arial" w:cs="Arial"/>
          <w:szCs w:val="24"/>
        </w:rPr>
        <w:t>t</w:t>
      </w:r>
      <w:r w:rsidRPr="00D174E9">
        <w:rPr>
          <w:rFonts w:ascii="Arial" w:hAnsi="Arial" w:cs="Arial"/>
          <w:szCs w:val="24"/>
        </w:rPr>
        <w:t>he impacts of the CSR strategies</w:t>
      </w:r>
      <w:r w:rsidR="00FC3C09">
        <w:rPr>
          <w:rFonts w:ascii="Arial" w:hAnsi="Arial" w:cs="Arial"/>
          <w:szCs w:val="24"/>
        </w:rPr>
        <w:t xml:space="preserve"> on the performance of the hotel chain</w:t>
      </w:r>
      <w:r w:rsidRPr="00D174E9">
        <w:rPr>
          <w:rFonts w:ascii="Arial" w:hAnsi="Arial" w:cs="Arial"/>
          <w:szCs w:val="24"/>
        </w:rPr>
        <w:t xml:space="preserve"> have been described thoroughly in th</w:t>
      </w:r>
      <w:r w:rsidR="00FC3C09">
        <w:rPr>
          <w:rFonts w:ascii="Arial" w:hAnsi="Arial" w:cs="Arial"/>
          <w:szCs w:val="24"/>
        </w:rPr>
        <w:t>is</w:t>
      </w:r>
      <w:r w:rsidRPr="00D174E9">
        <w:rPr>
          <w:rFonts w:ascii="Arial" w:hAnsi="Arial" w:cs="Arial"/>
          <w:szCs w:val="24"/>
        </w:rPr>
        <w:t xml:space="preserve"> essay. </w:t>
      </w:r>
      <w:r w:rsidRPr="008F5DD6">
        <w:rPr>
          <w:rFonts w:ascii="Arial" w:hAnsi="Arial" w:cs="Arial"/>
          <w:szCs w:val="24"/>
        </w:rPr>
        <w:br w:type="page"/>
      </w:r>
    </w:p>
    <w:p w14:paraId="2EA9C38C" w14:textId="15D24234" w:rsidR="003A5801" w:rsidRPr="008F5DD6" w:rsidRDefault="00BB6720" w:rsidP="005A5518">
      <w:pPr>
        <w:pStyle w:val="Titlu1"/>
      </w:pPr>
      <w:r w:rsidRPr="00DD36F8">
        <w:t>References</w:t>
      </w:r>
      <w:r w:rsidRPr="008F5DD6">
        <w:t> </w:t>
      </w:r>
    </w:p>
    <w:p w14:paraId="13E1C398" w14:textId="77777777" w:rsidR="00C91C6C" w:rsidRPr="00D174E9" w:rsidRDefault="00C91C6C" w:rsidP="005A5518">
      <w:pPr>
        <w:pStyle w:val="NormalWeb"/>
        <w:spacing w:before="0" w:beforeAutospacing="0" w:after="0" w:afterAutospacing="0" w:line="360" w:lineRule="auto"/>
        <w:jc w:val="both"/>
        <w:rPr>
          <w:rFonts w:ascii="Arial" w:hAnsi="Arial" w:cs="Arial"/>
          <w:color w:val="000000"/>
        </w:rPr>
      </w:pPr>
      <w:proofErr w:type="spellStart"/>
      <w:r w:rsidRPr="00D174E9">
        <w:rPr>
          <w:rFonts w:ascii="Arial" w:hAnsi="Arial" w:cs="Arial"/>
        </w:rPr>
        <w:t>Batabyal</w:t>
      </w:r>
      <w:proofErr w:type="spellEnd"/>
      <w:r w:rsidRPr="00D174E9">
        <w:rPr>
          <w:rFonts w:ascii="Arial" w:hAnsi="Arial" w:cs="Arial"/>
        </w:rPr>
        <w:t>. (2018). Managing Sustainable Tourism Resources. IGI Global.</w:t>
      </w:r>
    </w:p>
    <w:p w14:paraId="57195763" w14:textId="77777777" w:rsidR="00C91C6C" w:rsidRPr="008F5DD6" w:rsidRDefault="00C91C6C" w:rsidP="005A5518">
      <w:pPr>
        <w:pStyle w:val="NormalWeb"/>
        <w:spacing w:before="0" w:beforeAutospacing="0" w:after="0" w:afterAutospacing="0" w:line="360" w:lineRule="auto"/>
        <w:jc w:val="both"/>
        <w:rPr>
          <w:rFonts w:ascii="Arial" w:hAnsi="Arial" w:cs="Arial"/>
        </w:rPr>
      </w:pPr>
      <w:r w:rsidRPr="008F5DD6">
        <w:rPr>
          <w:rFonts w:ascii="Arial" w:hAnsi="Arial" w:cs="Arial"/>
          <w:color w:val="000000"/>
        </w:rPr>
        <w:t>Cooper, C. (2021) Essentials of tourism. Third edition. London: SAGE.</w:t>
      </w:r>
    </w:p>
    <w:p w14:paraId="023A6183" w14:textId="77777777" w:rsidR="00C91C6C" w:rsidRPr="00D174E9" w:rsidRDefault="00C91C6C" w:rsidP="005A5518">
      <w:pPr>
        <w:pStyle w:val="NormalWeb"/>
        <w:spacing w:before="0" w:beforeAutospacing="0" w:after="0" w:afterAutospacing="0" w:line="360" w:lineRule="auto"/>
        <w:jc w:val="both"/>
        <w:rPr>
          <w:rFonts w:ascii="Arial" w:hAnsi="Arial" w:cs="Arial"/>
          <w:color w:val="000000"/>
        </w:rPr>
      </w:pPr>
      <w:proofErr w:type="spellStart"/>
      <w:r w:rsidRPr="00D174E9">
        <w:rPr>
          <w:rFonts w:ascii="Arial" w:hAnsi="Arial" w:cs="Arial"/>
        </w:rPr>
        <w:t>Edgell</w:t>
      </w:r>
      <w:proofErr w:type="spellEnd"/>
      <w:r w:rsidRPr="00D174E9">
        <w:rPr>
          <w:rFonts w:ascii="Arial" w:hAnsi="Arial" w:cs="Arial"/>
        </w:rPr>
        <w:t xml:space="preserve">. (2020). Managing sustainable tourism : a legacy for the future (Third edition). Routledge. </w:t>
      </w:r>
    </w:p>
    <w:p w14:paraId="14BB8B53" w14:textId="77777777" w:rsidR="00C91C6C" w:rsidRPr="008F5DD6" w:rsidRDefault="00C91C6C" w:rsidP="005A5518">
      <w:pPr>
        <w:pStyle w:val="NormalWeb"/>
        <w:spacing w:before="0" w:beforeAutospacing="0" w:after="0" w:afterAutospacing="0" w:line="360" w:lineRule="auto"/>
        <w:jc w:val="both"/>
        <w:rPr>
          <w:rFonts w:ascii="Arial" w:hAnsi="Arial" w:cs="Arial"/>
        </w:rPr>
      </w:pPr>
      <w:proofErr w:type="spellStart"/>
      <w:r w:rsidRPr="008F5DD6">
        <w:rPr>
          <w:rFonts w:ascii="Arial" w:hAnsi="Arial" w:cs="Arial"/>
          <w:color w:val="000000"/>
        </w:rPr>
        <w:t>Haski-Leventhal</w:t>
      </w:r>
      <w:proofErr w:type="spellEnd"/>
      <w:r w:rsidRPr="008F5DD6">
        <w:rPr>
          <w:rFonts w:ascii="Arial" w:hAnsi="Arial" w:cs="Arial"/>
          <w:color w:val="000000"/>
        </w:rPr>
        <w:t>, D. (2018) Strategic corporate social responsibility: tools &amp; theories for responsible management. London: SAGE.</w:t>
      </w:r>
    </w:p>
    <w:p w14:paraId="79DCB37C" w14:textId="77777777" w:rsidR="00C91C6C" w:rsidRPr="008F5DD6" w:rsidRDefault="00C91C6C" w:rsidP="005A5518">
      <w:pPr>
        <w:pStyle w:val="NormalWeb"/>
        <w:spacing w:before="0" w:beforeAutospacing="0" w:after="0" w:afterAutospacing="0" w:line="360" w:lineRule="auto"/>
        <w:jc w:val="both"/>
        <w:rPr>
          <w:rFonts w:ascii="Arial" w:hAnsi="Arial" w:cs="Arial"/>
        </w:rPr>
      </w:pPr>
      <w:proofErr w:type="spellStart"/>
      <w:r w:rsidRPr="008F5DD6">
        <w:rPr>
          <w:rFonts w:ascii="Arial" w:hAnsi="Arial" w:cs="Arial"/>
          <w:color w:val="000000"/>
        </w:rPr>
        <w:t>Inkson</w:t>
      </w:r>
      <w:proofErr w:type="spellEnd"/>
      <w:r w:rsidRPr="008F5DD6">
        <w:rPr>
          <w:rFonts w:ascii="Arial" w:hAnsi="Arial" w:cs="Arial"/>
          <w:color w:val="000000"/>
        </w:rPr>
        <w:t xml:space="preserve">, C. and </w:t>
      </w:r>
      <w:proofErr w:type="spellStart"/>
      <w:r w:rsidRPr="008F5DD6">
        <w:rPr>
          <w:rFonts w:ascii="Arial" w:hAnsi="Arial" w:cs="Arial"/>
          <w:color w:val="000000"/>
        </w:rPr>
        <w:t>Minnaert</w:t>
      </w:r>
      <w:proofErr w:type="spellEnd"/>
      <w:r w:rsidRPr="008F5DD6">
        <w:rPr>
          <w:rFonts w:ascii="Arial" w:hAnsi="Arial" w:cs="Arial"/>
          <w:color w:val="000000"/>
        </w:rPr>
        <w:t>, L. (2018) Tourism management: an introduction. 2nd ed. London: SAGE.</w:t>
      </w:r>
    </w:p>
    <w:p w14:paraId="22DEA611" w14:textId="77777777" w:rsidR="00C91C6C" w:rsidRDefault="00C91C6C" w:rsidP="005A5518">
      <w:pPr>
        <w:pStyle w:val="NormalWeb"/>
        <w:spacing w:before="0" w:beforeAutospacing="0" w:after="0" w:afterAutospacing="0" w:line="360" w:lineRule="auto"/>
        <w:jc w:val="both"/>
        <w:rPr>
          <w:rFonts w:ascii="Arial" w:hAnsi="Arial" w:cs="Arial"/>
          <w:color w:val="000000"/>
        </w:rPr>
      </w:pPr>
      <w:proofErr w:type="spellStart"/>
      <w:r w:rsidRPr="008F5DD6">
        <w:rPr>
          <w:rFonts w:ascii="Arial" w:hAnsi="Arial" w:cs="Arial"/>
          <w:color w:val="000000"/>
        </w:rPr>
        <w:t>Jauhari</w:t>
      </w:r>
      <w:proofErr w:type="spellEnd"/>
      <w:r w:rsidRPr="008F5DD6">
        <w:rPr>
          <w:rFonts w:ascii="Arial" w:hAnsi="Arial" w:cs="Arial"/>
          <w:color w:val="000000"/>
        </w:rPr>
        <w:t xml:space="preserve">, V (2021) ‘Managing Sustainability in the Hospitality and Tourism Industry: Paradigms and Directions for the Future’9th </w:t>
      </w:r>
      <w:proofErr w:type="spellStart"/>
      <w:r w:rsidRPr="008F5DD6">
        <w:rPr>
          <w:rFonts w:ascii="Arial" w:hAnsi="Arial" w:cs="Arial"/>
          <w:color w:val="000000"/>
        </w:rPr>
        <w:t>edn.Oakville</w:t>
      </w:r>
      <w:proofErr w:type="spellEnd"/>
      <w:r w:rsidRPr="008F5DD6">
        <w:rPr>
          <w:rFonts w:ascii="Arial" w:hAnsi="Arial" w:cs="Arial"/>
          <w:color w:val="000000"/>
        </w:rPr>
        <w:t xml:space="preserve">: Apple Academic Press. </w:t>
      </w:r>
      <w:proofErr w:type="spellStart"/>
      <w:r w:rsidRPr="008F5DD6">
        <w:rPr>
          <w:rFonts w:ascii="Arial" w:hAnsi="Arial" w:cs="Arial"/>
          <w:color w:val="000000"/>
        </w:rPr>
        <w:t>Inc</w:t>
      </w:r>
      <w:proofErr w:type="spellEnd"/>
      <w:r>
        <w:rPr>
          <w:rFonts w:ascii="Arial" w:hAnsi="Arial" w:cs="Arial"/>
          <w:color w:val="000000"/>
        </w:rPr>
        <w:t xml:space="preserve"> </w:t>
      </w:r>
      <w:r w:rsidRPr="00D174E9">
        <w:rPr>
          <w:rFonts w:ascii="Arial" w:hAnsi="Arial" w:cs="Arial"/>
        </w:rPr>
        <w:t xml:space="preserve">Costa, and Costa, C. (2022). Sustainability and competitiveness in the hospitality industry (Costa and C. Costa, Eds.). Business Science Reference. </w:t>
      </w:r>
    </w:p>
    <w:p w14:paraId="5295A421" w14:textId="77777777" w:rsidR="00C91C6C" w:rsidRPr="006F4C90" w:rsidRDefault="00C91C6C" w:rsidP="005A5518">
      <w:pPr>
        <w:pStyle w:val="NormalWeb"/>
        <w:spacing w:before="0" w:beforeAutospacing="0" w:after="240" w:afterAutospacing="0" w:line="360" w:lineRule="auto"/>
        <w:jc w:val="both"/>
        <w:rPr>
          <w:rFonts w:ascii="Arial" w:hAnsi="Arial" w:cs="Arial"/>
          <w:color w:val="000000"/>
          <w:lang w:val="en-US"/>
        </w:rPr>
      </w:pPr>
      <w:proofErr w:type="spellStart"/>
      <w:r w:rsidRPr="006F4C90">
        <w:rPr>
          <w:rFonts w:ascii="Arial" w:hAnsi="Arial" w:cs="Arial"/>
          <w:color w:val="000000"/>
        </w:rPr>
        <w:t>Jeroen</w:t>
      </w:r>
      <w:proofErr w:type="spellEnd"/>
      <w:r w:rsidRPr="006F4C90">
        <w:rPr>
          <w:rFonts w:ascii="Arial" w:hAnsi="Arial" w:cs="Arial"/>
          <w:color w:val="000000"/>
        </w:rPr>
        <w:t xml:space="preserve"> </w:t>
      </w:r>
      <w:proofErr w:type="spellStart"/>
      <w:r w:rsidRPr="006F4C90">
        <w:rPr>
          <w:rFonts w:ascii="Arial" w:hAnsi="Arial" w:cs="Arial"/>
          <w:color w:val="000000"/>
        </w:rPr>
        <w:t>Kraaijenbrink</w:t>
      </w:r>
      <w:proofErr w:type="spellEnd"/>
      <w:r w:rsidRPr="006F4C90">
        <w:rPr>
          <w:rFonts w:ascii="Arial" w:hAnsi="Arial" w:cs="Arial"/>
          <w:color w:val="000000"/>
        </w:rPr>
        <w:t xml:space="preserve"> (2023). What The 3Ps Of The Triple Bottom Line Really Mean. </w:t>
      </w:r>
      <w:r w:rsidRPr="006F4C90">
        <w:rPr>
          <w:rFonts w:ascii="Arial" w:hAnsi="Arial" w:cs="Arial"/>
          <w:i/>
          <w:iCs/>
          <w:color w:val="000000"/>
        </w:rPr>
        <w:t>Forbes</w:t>
      </w:r>
      <w:r w:rsidRPr="006F4C90">
        <w:rPr>
          <w:rFonts w:ascii="Arial" w:hAnsi="Arial" w:cs="Arial"/>
          <w:color w:val="000000"/>
        </w:rPr>
        <w:t>. [online] 12 Sep. Available at: https://www.forbes.com/sites/jeroenkraaijenbrink/2019/12/10/what-the-3ps-of-the-triple-bottom-line-really-mean/?sh=78d79b155143 [Accessed 16 Oct. 2023].</w:t>
      </w:r>
    </w:p>
    <w:p w14:paraId="51C66A8B" w14:textId="77777777" w:rsidR="00C91C6C" w:rsidRDefault="00C91C6C" w:rsidP="005A5518">
      <w:pPr>
        <w:pStyle w:val="NormalWeb"/>
        <w:spacing w:before="0" w:beforeAutospacing="0" w:after="0" w:afterAutospacing="0" w:line="360" w:lineRule="auto"/>
        <w:jc w:val="both"/>
        <w:rPr>
          <w:rFonts w:ascii="Arial" w:hAnsi="Arial" w:cs="Arial"/>
        </w:rPr>
      </w:pPr>
      <w:proofErr w:type="spellStart"/>
      <w:r w:rsidRPr="00D174E9">
        <w:rPr>
          <w:rFonts w:ascii="Arial" w:hAnsi="Arial" w:cs="Arial"/>
        </w:rPr>
        <w:t>Korstanje</w:t>
      </w:r>
      <w:proofErr w:type="spellEnd"/>
      <w:r w:rsidRPr="00D174E9">
        <w:rPr>
          <w:rFonts w:ascii="Arial" w:hAnsi="Arial" w:cs="Arial"/>
        </w:rPr>
        <w:t xml:space="preserve">, George, B., and </w:t>
      </w:r>
      <w:proofErr w:type="spellStart"/>
      <w:r w:rsidRPr="00D174E9">
        <w:rPr>
          <w:rFonts w:ascii="Arial" w:hAnsi="Arial" w:cs="Arial"/>
        </w:rPr>
        <w:t>Nedelea</w:t>
      </w:r>
      <w:proofErr w:type="spellEnd"/>
      <w:r w:rsidRPr="00D174E9">
        <w:rPr>
          <w:rFonts w:ascii="Arial" w:hAnsi="Arial" w:cs="Arial"/>
        </w:rPr>
        <w:t xml:space="preserve">, A. (2020). Strategies for promoting sustainable hospitality and tourism services. IGI Global. </w:t>
      </w:r>
    </w:p>
    <w:p w14:paraId="43F22732" w14:textId="77777777" w:rsidR="00C91C6C" w:rsidRDefault="00C91C6C" w:rsidP="005A5518">
      <w:pPr>
        <w:pStyle w:val="NormalWeb"/>
        <w:spacing w:before="0" w:beforeAutospacing="0" w:after="0" w:afterAutospacing="0" w:line="360" w:lineRule="auto"/>
        <w:jc w:val="both"/>
        <w:rPr>
          <w:rFonts w:ascii="Arial" w:hAnsi="Arial" w:cs="Arial"/>
        </w:rPr>
      </w:pPr>
      <w:r w:rsidRPr="00D174E9">
        <w:rPr>
          <w:rFonts w:ascii="Arial" w:hAnsi="Arial" w:cs="Arial"/>
        </w:rPr>
        <w:t xml:space="preserve">Marriott, (2023). Today, business plays an increasingly critical role…. [Online] Available at: https://serve360.marriott.com/ [Accessed 10 10 2023]. </w:t>
      </w:r>
    </w:p>
    <w:p w14:paraId="3BD674B1" w14:textId="77777777" w:rsidR="00C91C6C" w:rsidRDefault="00C91C6C" w:rsidP="005A5518">
      <w:pPr>
        <w:pStyle w:val="NormalWeb"/>
        <w:spacing w:before="0" w:beforeAutospacing="0" w:after="0" w:afterAutospacing="0" w:line="360" w:lineRule="auto"/>
        <w:jc w:val="both"/>
        <w:rPr>
          <w:rFonts w:ascii="Arial" w:hAnsi="Arial" w:cs="Arial"/>
        </w:rPr>
      </w:pPr>
      <w:r w:rsidRPr="00D174E9">
        <w:rPr>
          <w:rFonts w:ascii="Arial" w:hAnsi="Arial" w:cs="Arial"/>
        </w:rPr>
        <w:t>O'Neill, S., (2023). Marriott’s Record Quarter Boosted by Rebound in Luxury and Group Bookings. [Online] Available at: https://skift.com/2023/02/14/marriotts-record-quarter-boosted-by-rebound-in-luxury-and-group-bookings/ [Accessed 10 10 2023].</w:t>
      </w:r>
    </w:p>
    <w:p w14:paraId="2D4787BD" w14:textId="77777777" w:rsidR="00C91C6C" w:rsidRPr="002B3CC7" w:rsidRDefault="00C91C6C" w:rsidP="005A5518">
      <w:pPr>
        <w:pStyle w:val="NormalWeb"/>
        <w:spacing w:before="0" w:beforeAutospacing="0" w:after="0" w:afterAutospacing="0" w:line="360" w:lineRule="auto"/>
        <w:jc w:val="both"/>
        <w:rPr>
          <w:rFonts w:ascii="Arial" w:hAnsi="Arial" w:cs="Arial"/>
          <w:color w:val="000000"/>
        </w:rPr>
      </w:pPr>
      <w:r w:rsidRPr="008F5DD6">
        <w:rPr>
          <w:rFonts w:ascii="Arial" w:hAnsi="Arial" w:cs="Arial"/>
          <w:color w:val="000000"/>
        </w:rPr>
        <w:t xml:space="preserve">Sloan, P., Legrand, W. and Chen, J.S. (2017) Sustainability in the hospitality industry: principles of sustainable operations. 3rd </w:t>
      </w:r>
      <w:proofErr w:type="spellStart"/>
      <w:r w:rsidRPr="008F5DD6">
        <w:rPr>
          <w:rFonts w:ascii="Arial" w:hAnsi="Arial" w:cs="Arial"/>
          <w:color w:val="000000"/>
        </w:rPr>
        <w:t>edn</w:t>
      </w:r>
      <w:proofErr w:type="spellEnd"/>
      <w:r w:rsidRPr="008F5DD6">
        <w:rPr>
          <w:rFonts w:ascii="Arial" w:hAnsi="Arial" w:cs="Arial"/>
          <w:color w:val="000000"/>
        </w:rPr>
        <w:t>. London: Butterworth-Heinemann. </w:t>
      </w:r>
    </w:p>
    <w:p w14:paraId="2C2F248B" w14:textId="77777777" w:rsidR="00C91C6C" w:rsidRDefault="00C91C6C" w:rsidP="005A5518">
      <w:pPr>
        <w:pStyle w:val="NormalWeb"/>
        <w:spacing w:before="0" w:beforeAutospacing="0" w:after="0" w:afterAutospacing="0" w:line="360" w:lineRule="auto"/>
        <w:jc w:val="both"/>
        <w:rPr>
          <w:rFonts w:ascii="Arial" w:hAnsi="Arial" w:cs="Arial"/>
          <w:color w:val="000000"/>
        </w:rPr>
      </w:pPr>
      <w:r w:rsidRPr="008F5DD6">
        <w:rPr>
          <w:rFonts w:ascii="Arial" w:hAnsi="Arial" w:cs="Arial"/>
          <w:color w:val="000000"/>
        </w:rPr>
        <w:t>Wickham, Donnelly, T., and French, L. (2021). Strategic Sustainability Management in the Event Sector. Event Management, 25(3), 279–296.</w:t>
      </w:r>
    </w:p>
    <w:p w14:paraId="3F5A3E53" w14:textId="77777777" w:rsidR="006F4C90" w:rsidRDefault="006F4C90" w:rsidP="005A5518">
      <w:pPr>
        <w:pStyle w:val="NormalWeb"/>
        <w:spacing w:line="360" w:lineRule="auto"/>
        <w:rPr>
          <w:color w:val="000000"/>
        </w:rPr>
      </w:pPr>
      <w:r>
        <w:rPr>
          <w:color w:val="000000"/>
        </w:rPr>
        <w:t>‌</w:t>
      </w:r>
    </w:p>
    <w:p w14:paraId="01C8E1C4" w14:textId="77777777" w:rsidR="006F4C90" w:rsidRDefault="006F4C90" w:rsidP="005A5518">
      <w:pPr>
        <w:pStyle w:val="NormalWeb"/>
        <w:spacing w:before="0" w:beforeAutospacing="0" w:after="0" w:afterAutospacing="0" w:line="360" w:lineRule="auto"/>
        <w:jc w:val="both"/>
        <w:rPr>
          <w:rFonts w:ascii="Arial" w:hAnsi="Arial" w:cs="Arial"/>
          <w:color w:val="000000"/>
        </w:rPr>
      </w:pPr>
    </w:p>
    <w:p w14:paraId="7EEA55EF" w14:textId="77777777" w:rsidR="00E20E3C" w:rsidRPr="008F5DD6" w:rsidRDefault="00E20E3C" w:rsidP="005A5518">
      <w:pPr>
        <w:spacing w:line="360" w:lineRule="auto"/>
        <w:rPr>
          <w:rFonts w:ascii="Arial" w:hAnsi="Arial" w:cs="Arial"/>
          <w:szCs w:val="24"/>
        </w:rPr>
      </w:pPr>
    </w:p>
    <w:sectPr w:rsidR="00E20E3C" w:rsidRPr="008F5DD6" w:rsidSect="00CE4845">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B8601" w14:textId="77777777" w:rsidR="001574D3" w:rsidRDefault="001574D3" w:rsidP="00CE4845">
      <w:pPr>
        <w:spacing w:before="0" w:after="0" w:line="240" w:lineRule="auto"/>
      </w:pPr>
      <w:r>
        <w:separator/>
      </w:r>
    </w:p>
  </w:endnote>
  <w:endnote w:type="continuationSeparator" w:id="0">
    <w:p w14:paraId="32B07854" w14:textId="77777777" w:rsidR="001574D3" w:rsidRDefault="001574D3" w:rsidP="00CE48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0114936"/>
      <w:docPartObj>
        <w:docPartGallery w:val="Page Numbers (Bottom of Page)"/>
        <w:docPartUnique/>
      </w:docPartObj>
    </w:sdtPr>
    <w:sdtEndPr>
      <w:rPr>
        <w:rFonts w:ascii="Arial" w:hAnsi="Arial" w:cs="Arial"/>
      </w:rPr>
    </w:sdtEndPr>
    <w:sdtContent>
      <w:sdt>
        <w:sdtPr>
          <w:rPr>
            <w:rFonts w:ascii="Arial" w:hAnsi="Arial" w:cs="Arial"/>
          </w:rPr>
          <w:id w:val="-1769616900"/>
          <w:docPartObj>
            <w:docPartGallery w:val="Page Numbers (Top of Page)"/>
            <w:docPartUnique/>
          </w:docPartObj>
        </w:sdtPr>
        <w:sdtEndPr/>
        <w:sdtContent>
          <w:p w14:paraId="784DF287" w14:textId="7140F0CE" w:rsidR="00CE4845" w:rsidRPr="00503F55" w:rsidRDefault="00BB6720">
            <w:pPr>
              <w:pStyle w:val="Subsol"/>
              <w:jc w:val="right"/>
              <w:rPr>
                <w:rFonts w:ascii="Arial" w:hAnsi="Arial" w:cs="Arial"/>
              </w:rPr>
            </w:pPr>
            <w:r w:rsidRPr="00503F55">
              <w:rPr>
                <w:rFonts w:ascii="Arial" w:hAnsi="Arial" w:cs="Arial"/>
              </w:rPr>
              <w:t xml:space="preserve">Page </w:t>
            </w:r>
            <w:r w:rsidRPr="00503F55">
              <w:rPr>
                <w:rFonts w:ascii="Arial" w:hAnsi="Arial" w:cs="Arial"/>
                <w:b/>
                <w:bCs/>
                <w:szCs w:val="24"/>
              </w:rPr>
              <w:fldChar w:fldCharType="begin"/>
            </w:r>
            <w:r w:rsidRPr="00503F55">
              <w:rPr>
                <w:rFonts w:ascii="Arial" w:hAnsi="Arial" w:cs="Arial"/>
                <w:b/>
                <w:bCs/>
              </w:rPr>
              <w:instrText xml:space="preserve"> PAGE </w:instrText>
            </w:r>
            <w:r w:rsidRPr="00503F55">
              <w:rPr>
                <w:rFonts w:ascii="Arial" w:hAnsi="Arial" w:cs="Arial"/>
                <w:b/>
                <w:bCs/>
                <w:szCs w:val="24"/>
              </w:rPr>
              <w:fldChar w:fldCharType="separate"/>
            </w:r>
            <w:r w:rsidRPr="00503F55">
              <w:rPr>
                <w:rFonts w:ascii="Arial" w:hAnsi="Arial" w:cs="Arial"/>
                <w:b/>
                <w:bCs/>
                <w:noProof/>
              </w:rPr>
              <w:t>2</w:t>
            </w:r>
            <w:r w:rsidRPr="00503F55">
              <w:rPr>
                <w:rFonts w:ascii="Arial" w:hAnsi="Arial" w:cs="Arial"/>
                <w:b/>
                <w:bCs/>
                <w:szCs w:val="24"/>
              </w:rPr>
              <w:fldChar w:fldCharType="end"/>
            </w:r>
            <w:r w:rsidRPr="00503F55">
              <w:rPr>
                <w:rFonts w:ascii="Arial" w:hAnsi="Arial" w:cs="Arial"/>
              </w:rPr>
              <w:t xml:space="preserve"> of </w:t>
            </w:r>
            <w:r w:rsidRPr="00503F55">
              <w:rPr>
                <w:rFonts w:ascii="Arial" w:hAnsi="Arial" w:cs="Arial"/>
                <w:b/>
                <w:bCs/>
                <w:szCs w:val="24"/>
              </w:rPr>
              <w:fldChar w:fldCharType="begin"/>
            </w:r>
            <w:r w:rsidRPr="00503F55">
              <w:rPr>
                <w:rFonts w:ascii="Arial" w:hAnsi="Arial" w:cs="Arial"/>
                <w:b/>
                <w:bCs/>
              </w:rPr>
              <w:instrText xml:space="preserve"> NUMPAGES  </w:instrText>
            </w:r>
            <w:r w:rsidRPr="00503F55">
              <w:rPr>
                <w:rFonts w:ascii="Arial" w:hAnsi="Arial" w:cs="Arial"/>
                <w:b/>
                <w:bCs/>
                <w:szCs w:val="24"/>
              </w:rPr>
              <w:fldChar w:fldCharType="separate"/>
            </w:r>
            <w:r w:rsidRPr="00503F55">
              <w:rPr>
                <w:rFonts w:ascii="Arial" w:hAnsi="Arial" w:cs="Arial"/>
                <w:b/>
                <w:bCs/>
                <w:noProof/>
              </w:rPr>
              <w:t>2</w:t>
            </w:r>
            <w:r w:rsidRPr="00503F55">
              <w:rPr>
                <w:rFonts w:ascii="Arial" w:hAnsi="Arial" w:cs="Arial"/>
                <w:b/>
                <w:bCs/>
                <w:szCs w:val="24"/>
              </w:rPr>
              <w:fldChar w:fldCharType="end"/>
            </w:r>
          </w:p>
        </w:sdtContent>
      </w:sdt>
    </w:sdtContent>
  </w:sdt>
  <w:p w14:paraId="0FD7567A" w14:textId="77777777" w:rsidR="00CE4845" w:rsidRDefault="00CE484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751277" w14:textId="77777777" w:rsidR="001574D3" w:rsidRDefault="001574D3" w:rsidP="00CE4845">
      <w:pPr>
        <w:spacing w:before="0" w:after="0" w:line="240" w:lineRule="auto"/>
      </w:pPr>
      <w:r>
        <w:separator/>
      </w:r>
    </w:p>
  </w:footnote>
  <w:footnote w:type="continuationSeparator" w:id="0">
    <w:p w14:paraId="55E97852" w14:textId="77777777" w:rsidR="001574D3" w:rsidRDefault="001574D3" w:rsidP="00CE484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44802" w14:textId="56D9ADEE" w:rsidR="00CE4845" w:rsidRPr="00503F55" w:rsidRDefault="00BB6720" w:rsidP="00CE4845">
    <w:pPr>
      <w:jc w:val="right"/>
      <w:rPr>
        <w:rFonts w:ascii="Arial" w:hAnsi="Arial" w:cs="Arial"/>
      </w:rPr>
    </w:pPr>
    <w:r w:rsidRPr="00503F55">
      <w:rPr>
        <w:rFonts w:ascii="Arial" w:hAnsi="Arial" w:cs="Arial"/>
      </w:rPr>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849"/>
    <w:rsid w:val="00000A46"/>
    <w:rsid w:val="0001379A"/>
    <w:rsid w:val="00046EF5"/>
    <w:rsid w:val="000476E1"/>
    <w:rsid w:val="00053B15"/>
    <w:rsid w:val="00074659"/>
    <w:rsid w:val="000C13FD"/>
    <w:rsid w:val="000E4121"/>
    <w:rsid w:val="001574D3"/>
    <w:rsid w:val="00266EF2"/>
    <w:rsid w:val="00286A40"/>
    <w:rsid w:val="002B05E0"/>
    <w:rsid w:val="002B3CC7"/>
    <w:rsid w:val="002D017B"/>
    <w:rsid w:val="002E5860"/>
    <w:rsid w:val="00322B82"/>
    <w:rsid w:val="003758A9"/>
    <w:rsid w:val="003A5801"/>
    <w:rsid w:val="0041483D"/>
    <w:rsid w:val="00420849"/>
    <w:rsid w:val="004547E0"/>
    <w:rsid w:val="004C5BDD"/>
    <w:rsid w:val="00503F55"/>
    <w:rsid w:val="00524F22"/>
    <w:rsid w:val="00562B69"/>
    <w:rsid w:val="00563727"/>
    <w:rsid w:val="005806F2"/>
    <w:rsid w:val="005A5518"/>
    <w:rsid w:val="006565D2"/>
    <w:rsid w:val="006C1140"/>
    <w:rsid w:val="006F4C90"/>
    <w:rsid w:val="0074161F"/>
    <w:rsid w:val="00766DDC"/>
    <w:rsid w:val="007E5D1C"/>
    <w:rsid w:val="00821122"/>
    <w:rsid w:val="00855F0E"/>
    <w:rsid w:val="00873D0B"/>
    <w:rsid w:val="008E5763"/>
    <w:rsid w:val="008F5DD6"/>
    <w:rsid w:val="00922F3F"/>
    <w:rsid w:val="009B7D1B"/>
    <w:rsid w:val="00A01778"/>
    <w:rsid w:val="00B54658"/>
    <w:rsid w:val="00BA64B2"/>
    <w:rsid w:val="00C26AF7"/>
    <w:rsid w:val="00C91C6C"/>
    <w:rsid w:val="00C95075"/>
    <w:rsid w:val="00CE4845"/>
    <w:rsid w:val="00D174E9"/>
    <w:rsid w:val="00D951DC"/>
    <w:rsid w:val="00DD105F"/>
    <w:rsid w:val="00DD36F8"/>
    <w:rsid w:val="00E20E3C"/>
    <w:rsid w:val="00E81354"/>
    <w:rsid w:val="00EB223B"/>
    <w:rsid w:val="00F43670"/>
    <w:rsid w:val="00FC3C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6DBE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0849"/>
    <w:pPr>
      <w:spacing w:before="120" w:after="280" w:line="480" w:lineRule="auto"/>
      <w:jc w:val="both"/>
    </w:pPr>
    <w:rPr>
      <w:rFonts w:ascii="Times New Roman" w:eastAsiaTheme="minorHAnsi" w:hAnsi="Times New Roman"/>
      <w:kern w:val="0"/>
      <w:sz w:val="24"/>
      <w:lang w:val="en-GB"/>
      <w14:ligatures w14:val="none"/>
    </w:rPr>
  </w:style>
  <w:style w:type="paragraph" w:styleId="Titlu1">
    <w:name w:val="heading 1"/>
    <w:basedOn w:val="Normal"/>
    <w:next w:val="Normal"/>
    <w:link w:val="Titlu1Caracter"/>
    <w:autoRedefine/>
    <w:uiPriority w:val="9"/>
    <w:qFormat/>
    <w:rsid w:val="00DD36F8"/>
    <w:pPr>
      <w:keepNext/>
      <w:keepLines/>
      <w:spacing w:before="240" w:after="0" w:line="360" w:lineRule="auto"/>
      <w:outlineLvl w:val="0"/>
    </w:pPr>
    <w:rPr>
      <w:rFonts w:ascii="Arial" w:eastAsia="Times New Roman" w:hAnsi="Arial" w:cs="Arial"/>
      <w:b/>
      <w:bCs/>
      <w:kern w:val="36"/>
      <w:sz w:val="28"/>
      <w:szCs w:val="24"/>
      <w:lang w:val="en-IN"/>
    </w:rPr>
  </w:style>
  <w:style w:type="paragraph" w:styleId="Titlu2">
    <w:name w:val="heading 2"/>
    <w:basedOn w:val="Normal"/>
    <w:next w:val="Normal"/>
    <w:link w:val="Titlu2Caracter"/>
    <w:uiPriority w:val="9"/>
    <w:qFormat/>
    <w:rsid w:val="000E4121"/>
    <w:pPr>
      <w:keepNext/>
      <w:keepLines/>
      <w:spacing w:before="40" w:after="0"/>
      <w:outlineLvl w:val="1"/>
    </w:pPr>
    <w:rPr>
      <w:rFonts w:eastAsia="Times New Roman" w:cs="Times New Roman"/>
      <w:b/>
      <w:bCs/>
      <w:sz w:val="26"/>
      <w:szCs w:val="36"/>
      <w:lang w:val="en-IN"/>
    </w:rPr>
  </w:style>
  <w:style w:type="paragraph" w:styleId="Titlu3">
    <w:name w:val="heading 3"/>
    <w:basedOn w:val="Normal"/>
    <w:next w:val="Normal"/>
    <w:link w:val="Titlu3Caracter"/>
    <w:rsid w:val="00873D0B"/>
    <w:pPr>
      <w:keepNext/>
      <w:keepLines/>
      <w:spacing w:before="320" w:after="80"/>
      <w:outlineLvl w:val="2"/>
    </w:pPr>
    <w:rPr>
      <w:rFonts w:eastAsia="Times New Roman" w:cs="Times New Roman"/>
      <w:i/>
      <w:color w:val="434343"/>
      <w:szCs w:val="28"/>
      <w:u w:val="single"/>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DD36F8"/>
    <w:rPr>
      <w:rFonts w:ascii="Arial" w:hAnsi="Arial" w:cs="Arial"/>
      <w:b/>
      <w:bCs/>
      <w:kern w:val="36"/>
      <w:sz w:val="28"/>
      <w:szCs w:val="24"/>
      <w14:ligatures w14:val="none"/>
    </w:rPr>
  </w:style>
  <w:style w:type="character" w:customStyle="1" w:styleId="Titlu2Caracter">
    <w:name w:val="Titlu 2 Caracter"/>
    <w:basedOn w:val="Fontdeparagrafimplicit"/>
    <w:link w:val="Titlu2"/>
    <w:uiPriority w:val="9"/>
    <w:rsid w:val="000E4121"/>
    <w:rPr>
      <w:rFonts w:ascii="Times New Roman" w:hAnsi="Times New Roman" w:cs="Times New Roman"/>
      <w:b/>
      <w:bCs/>
      <w:kern w:val="0"/>
      <w:sz w:val="26"/>
      <w:szCs w:val="36"/>
      <w14:ligatures w14:val="none"/>
    </w:rPr>
  </w:style>
  <w:style w:type="character" w:customStyle="1" w:styleId="Titlu3Caracter">
    <w:name w:val="Titlu 3 Caracter"/>
    <w:basedOn w:val="Fontdeparagrafimplicit"/>
    <w:link w:val="Titlu3"/>
    <w:rsid w:val="00873D0B"/>
    <w:rPr>
      <w:rFonts w:ascii="Times New Roman" w:hAnsi="Times New Roman" w:cs="Times New Roman"/>
      <w:i/>
      <w:color w:val="434343"/>
      <w:kern w:val="0"/>
      <w:sz w:val="24"/>
      <w:szCs w:val="28"/>
      <w:u w:val="single"/>
      <w:lang w:val="en-US"/>
      <w14:ligatures w14:val="none"/>
    </w:rPr>
  </w:style>
  <w:style w:type="paragraph" w:styleId="Frspaiere">
    <w:name w:val="No Spacing"/>
    <w:uiPriority w:val="1"/>
    <w:qFormat/>
    <w:rsid w:val="00053B15"/>
    <w:pPr>
      <w:spacing w:after="0" w:line="480" w:lineRule="auto"/>
      <w:jc w:val="both"/>
    </w:pPr>
    <w:rPr>
      <w:rFonts w:ascii="Times New Roman" w:hAnsi="Times New Roman" w:cs="Times New Roman"/>
      <w:kern w:val="0"/>
      <w:sz w:val="24"/>
      <w:szCs w:val="24"/>
      <w:lang w:val="en-US"/>
      <w14:ligatures w14:val="none"/>
    </w:rPr>
  </w:style>
  <w:style w:type="paragraph" w:styleId="Antet">
    <w:name w:val="header"/>
    <w:basedOn w:val="Normal"/>
    <w:link w:val="AntetCaracter"/>
    <w:uiPriority w:val="99"/>
    <w:unhideWhenUsed/>
    <w:rsid w:val="00CE4845"/>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CE4845"/>
    <w:rPr>
      <w:rFonts w:ascii="Times New Roman" w:eastAsiaTheme="minorHAnsi" w:hAnsi="Times New Roman"/>
      <w:kern w:val="0"/>
      <w:sz w:val="24"/>
      <w:lang w:val="en-GB"/>
      <w14:ligatures w14:val="none"/>
    </w:rPr>
  </w:style>
  <w:style w:type="paragraph" w:styleId="Subsol">
    <w:name w:val="footer"/>
    <w:basedOn w:val="Normal"/>
    <w:link w:val="SubsolCaracter"/>
    <w:uiPriority w:val="99"/>
    <w:unhideWhenUsed/>
    <w:rsid w:val="00CE4845"/>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CE4845"/>
    <w:rPr>
      <w:rFonts w:ascii="Times New Roman" w:eastAsiaTheme="minorHAnsi" w:hAnsi="Times New Roman"/>
      <w:kern w:val="0"/>
      <w:sz w:val="24"/>
      <w:lang w:val="en-GB"/>
      <w14:ligatures w14:val="none"/>
    </w:rPr>
  </w:style>
  <w:style w:type="paragraph" w:styleId="NormalWeb">
    <w:name w:val="Normal (Web)"/>
    <w:basedOn w:val="Normal"/>
    <w:uiPriority w:val="99"/>
    <w:unhideWhenUsed/>
    <w:rsid w:val="003A5801"/>
    <w:pPr>
      <w:spacing w:before="100" w:beforeAutospacing="1" w:after="100" w:afterAutospacing="1" w:line="240" w:lineRule="auto"/>
      <w:jc w:val="left"/>
    </w:pPr>
    <w:rPr>
      <w:rFonts w:eastAsia="Times New Roman" w:cs="Times New Roman"/>
      <w:szCs w:val="24"/>
      <w:lang w:val="en-IN" w:eastAsia="en-IN"/>
    </w:rPr>
  </w:style>
  <w:style w:type="paragraph" w:styleId="Bibliografie">
    <w:name w:val="Bibliography"/>
    <w:basedOn w:val="Normal"/>
    <w:next w:val="Normal"/>
    <w:uiPriority w:val="37"/>
    <w:unhideWhenUsed/>
    <w:rsid w:val="00D174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928586">
      <w:bodyDiv w:val="1"/>
      <w:marLeft w:val="0"/>
      <w:marRight w:val="0"/>
      <w:marTop w:val="0"/>
      <w:marBottom w:val="0"/>
      <w:divBdr>
        <w:top w:val="none" w:sz="0" w:space="0" w:color="auto"/>
        <w:left w:val="none" w:sz="0" w:space="0" w:color="auto"/>
        <w:bottom w:val="none" w:sz="0" w:space="0" w:color="auto"/>
        <w:right w:val="none" w:sz="0" w:space="0" w:color="auto"/>
      </w:divBdr>
    </w:div>
    <w:div w:id="855727214">
      <w:bodyDiv w:val="1"/>
      <w:marLeft w:val="0"/>
      <w:marRight w:val="0"/>
      <w:marTop w:val="0"/>
      <w:marBottom w:val="0"/>
      <w:divBdr>
        <w:top w:val="none" w:sz="0" w:space="0" w:color="auto"/>
        <w:left w:val="none" w:sz="0" w:space="0" w:color="auto"/>
        <w:bottom w:val="none" w:sz="0" w:space="0" w:color="auto"/>
        <w:right w:val="none" w:sz="0" w:space="0" w:color="auto"/>
      </w:divBdr>
    </w:div>
    <w:div w:id="1321155450">
      <w:bodyDiv w:val="1"/>
      <w:marLeft w:val="0"/>
      <w:marRight w:val="0"/>
      <w:marTop w:val="0"/>
      <w:marBottom w:val="0"/>
      <w:divBdr>
        <w:top w:val="none" w:sz="0" w:space="0" w:color="auto"/>
        <w:left w:val="none" w:sz="0" w:space="0" w:color="auto"/>
        <w:bottom w:val="none" w:sz="0" w:space="0" w:color="auto"/>
        <w:right w:val="none" w:sz="0" w:space="0" w:color="auto"/>
      </w:divBdr>
    </w:div>
    <w:div w:id="143170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Mar235</b:Tag>
    <b:SourceType>InternetSite</b:SourceType>
    <b:Guid>{2E5A4DBF-09E7-418A-9316-11AC749C4673}</b:Guid>
    <b:Author>
      <b:Author>
        <b:Corporate>Marriott</b:Corporate>
      </b:Author>
    </b:Author>
    <b:Title>Today, business plays an increasingly critical role…</b:Title>
    <b:Year>2023</b:Year>
    <b:YearAccessed>2023</b:YearAccessed>
    <b:MonthAccessed>10</b:MonthAccessed>
    <b:DayAccessed>10</b:DayAccessed>
    <b:URL>https://serve360.marriott.com/</b:URL>
    <b:RefOrder>1</b:RefOrder>
  </b:Source>
  <b:Source>
    <b:Tag>Sea233</b:Tag>
    <b:SourceType>InternetSite</b:SourceType>
    <b:Guid>{1998BEB2-9637-4DFB-9064-7EE22C0EF3F2}</b:Guid>
    <b:Author>
      <b:Author>
        <b:NameList>
          <b:Person>
            <b:Last>O'Neill</b:Last>
            <b:First>Sean</b:First>
          </b:Person>
        </b:NameList>
      </b:Author>
    </b:Author>
    <b:Title>Marriott’s Record Quarter Boosted by Rebound in Luxury and Group Bookings</b:Title>
    <b:Year>2023</b:Year>
    <b:YearAccessed>2023</b:YearAccessed>
    <b:MonthAccessed>10</b:MonthAccessed>
    <b:DayAccessed>10</b:DayAccessed>
    <b:URL>https://skift.com/2023/02/14/marriotts-record-quarter-boosted-by-rebound-in-luxury-and-group-bookings/</b:URL>
    <b:RefOrder>2</b:RefOrder>
  </b:Source>
</b:Sources>
</file>

<file path=customXml/itemProps1.xml><?xml version="1.0" encoding="utf-8"?>
<ds:datastoreItem xmlns:ds="http://schemas.openxmlformats.org/officeDocument/2006/customXml" ds:itemID="{AFE2943A-D2F4-47D5-B517-DF6FED05933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2355</Words>
  <Characters>13450</Characters>
  <Application>Microsoft Office Word</Application>
  <DocSecurity>0</DocSecurity>
  <Lines>112</Lines>
  <Paragraphs>31</Paragraphs>
  <ScaleCrop>false</ScaleCrop>
  <Company/>
  <LinksUpToDate>false</LinksUpToDate>
  <CharactersWithSpaces>15774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2023-10-17T13:19:00Z</dcterms:created>
  <dcterms:modified xsi:type="dcterms:W3CDTF">2023-10-17T13:19:00Z</dcterms:modified>
</cp:coreProperties>
</file>