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8775976"/>
        <w:docPartObj>
          <w:docPartGallery w:val="Cover Pages"/>
          <w:docPartUnique/>
        </w:docPartObj>
      </w:sdtPr>
      <w:sdtContent>
        <w:p w14:paraId="328920DF" w14:textId="58BCDCE3" w:rsidR="00185BFF" w:rsidRDefault="00185BFF">
          <w:r>
            <w:rPr>
              <w:noProof/>
            </w:rPr>
            <mc:AlternateContent>
              <mc:Choice Requires="wpg">
                <w:drawing>
                  <wp:anchor distT="0" distB="0" distL="114300" distR="114300" simplePos="0" relativeHeight="251659264" behindDoc="1" locked="0" layoutInCell="1" allowOverlap="1" wp14:anchorId="51BECA2D" wp14:editId="1F5EFEE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73F87CC" w14:textId="56689777" w:rsidR="00185BFF" w:rsidRDefault="00185BFF">
                                      <w:pPr>
                                        <w:pStyle w:val="NoSpacing"/>
                                        <w:spacing w:before="120"/>
                                        <w:jc w:val="center"/>
                                        <w:rPr>
                                          <w:color w:val="FFFFFF" w:themeColor="background1"/>
                                        </w:rPr>
                                      </w:pPr>
                                      <w:r>
                                        <w:rPr>
                                          <w:color w:val="FFFFFF" w:themeColor="background1"/>
                                        </w:rPr>
                                        <w:t xml:space="preserve">Anghel Adrian </w:t>
                                      </w:r>
                                      <w:proofErr w:type="spellStart"/>
                                      <w:r>
                                        <w:rPr>
                                          <w:color w:val="FFFFFF" w:themeColor="background1"/>
                                        </w:rPr>
                                        <w:t>Brezeanu</w:t>
                                      </w:r>
                                      <w:proofErr w:type="spellEnd"/>
                                    </w:p>
                                  </w:sdtContent>
                                </w:sdt>
                                <w:p w14:paraId="5B498ACE" w14:textId="4EE3B835" w:rsidR="00185BFF" w:rsidRDefault="00185BF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1918103</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84F5B1" w14:textId="65A050CE" w:rsidR="00185BFF" w:rsidRDefault="00185BF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Creativity and innovation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1BECA2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73F87CC" w14:textId="56689777" w:rsidR="00185BFF" w:rsidRDefault="00185BFF">
                                <w:pPr>
                                  <w:pStyle w:val="NoSpacing"/>
                                  <w:spacing w:before="120"/>
                                  <w:jc w:val="center"/>
                                  <w:rPr>
                                    <w:color w:val="FFFFFF" w:themeColor="background1"/>
                                  </w:rPr>
                                </w:pPr>
                                <w:r>
                                  <w:rPr>
                                    <w:color w:val="FFFFFF" w:themeColor="background1"/>
                                  </w:rPr>
                                  <w:t xml:space="preserve">Anghel Adrian </w:t>
                                </w:r>
                                <w:proofErr w:type="spellStart"/>
                                <w:r>
                                  <w:rPr>
                                    <w:color w:val="FFFFFF" w:themeColor="background1"/>
                                  </w:rPr>
                                  <w:t>Brezeanu</w:t>
                                </w:r>
                                <w:proofErr w:type="spellEnd"/>
                              </w:p>
                            </w:sdtContent>
                          </w:sdt>
                          <w:p w14:paraId="5B498ACE" w14:textId="4EE3B835" w:rsidR="00185BFF" w:rsidRDefault="00185BF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1918103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484F5B1" w14:textId="65A050CE" w:rsidR="00185BFF" w:rsidRDefault="00185BF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Creativity and innovation</w:t>
                                </w:r>
                              </w:p>
                            </w:sdtContent>
                          </w:sdt>
                        </w:txbxContent>
                      </v:textbox>
                    </v:shape>
                    <w10:wrap anchorx="page" anchory="page"/>
                  </v:group>
                </w:pict>
              </mc:Fallback>
            </mc:AlternateContent>
          </w:r>
        </w:p>
        <w:p w14:paraId="0B8C6ECD" w14:textId="1A65ECF7" w:rsidR="00185BFF" w:rsidRDefault="00185BFF">
          <w:r>
            <w:br w:type="page"/>
          </w:r>
        </w:p>
      </w:sdtContent>
    </w:sdt>
    <w:sdt>
      <w:sdtPr>
        <w:id w:val="-166816580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D85D144" w14:textId="4A27FAB5" w:rsidR="00185BFF" w:rsidRDefault="00185BFF">
          <w:pPr>
            <w:pStyle w:val="TOCHeading"/>
          </w:pPr>
          <w:r>
            <w:t>Table of Contents</w:t>
          </w:r>
        </w:p>
        <w:p w14:paraId="2955E1C9" w14:textId="5EADA15E" w:rsidR="00CB7105" w:rsidRDefault="00185BFF">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22094633" w:history="1">
            <w:r w:rsidR="00CB7105" w:rsidRPr="00B91DA8">
              <w:rPr>
                <w:rStyle w:val="Hyperlink"/>
                <w:b/>
                <w:bCs/>
                <w:noProof/>
              </w:rPr>
              <w:t>1.0</w:t>
            </w:r>
            <w:r w:rsidR="00CB7105">
              <w:rPr>
                <w:rFonts w:eastAsiaTheme="minorEastAsia"/>
                <w:noProof/>
                <w:lang w:eastAsia="en-GB"/>
              </w:rPr>
              <w:tab/>
            </w:r>
            <w:r w:rsidR="00CB7105" w:rsidRPr="00B91DA8">
              <w:rPr>
                <w:rStyle w:val="Hyperlink"/>
                <w:b/>
                <w:bCs/>
                <w:noProof/>
              </w:rPr>
              <w:t>Introduction</w:t>
            </w:r>
            <w:r w:rsidR="00CB7105">
              <w:rPr>
                <w:noProof/>
                <w:webHidden/>
              </w:rPr>
              <w:tab/>
            </w:r>
            <w:r w:rsidR="00CB7105">
              <w:rPr>
                <w:noProof/>
                <w:webHidden/>
              </w:rPr>
              <w:fldChar w:fldCharType="begin"/>
            </w:r>
            <w:r w:rsidR="00CB7105">
              <w:rPr>
                <w:noProof/>
                <w:webHidden/>
              </w:rPr>
              <w:instrText xml:space="preserve"> PAGEREF _Toc122094633 \h </w:instrText>
            </w:r>
            <w:r w:rsidR="00CB7105">
              <w:rPr>
                <w:noProof/>
                <w:webHidden/>
              </w:rPr>
            </w:r>
            <w:r w:rsidR="00CB7105">
              <w:rPr>
                <w:noProof/>
                <w:webHidden/>
              </w:rPr>
              <w:fldChar w:fldCharType="separate"/>
            </w:r>
            <w:r w:rsidR="00CB7105">
              <w:rPr>
                <w:noProof/>
                <w:webHidden/>
              </w:rPr>
              <w:t>2</w:t>
            </w:r>
            <w:r w:rsidR="00CB7105">
              <w:rPr>
                <w:noProof/>
                <w:webHidden/>
              </w:rPr>
              <w:fldChar w:fldCharType="end"/>
            </w:r>
          </w:hyperlink>
        </w:p>
        <w:p w14:paraId="5EC39C28" w14:textId="33A17543" w:rsidR="00CB7105" w:rsidRDefault="00CB7105">
          <w:pPr>
            <w:pStyle w:val="TOC1"/>
            <w:tabs>
              <w:tab w:val="left" w:pos="660"/>
              <w:tab w:val="right" w:leader="dot" w:pos="9016"/>
            </w:tabs>
            <w:rPr>
              <w:rFonts w:eastAsiaTheme="minorEastAsia"/>
              <w:noProof/>
              <w:lang w:eastAsia="en-GB"/>
            </w:rPr>
          </w:pPr>
          <w:hyperlink w:anchor="_Toc122094634" w:history="1">
            <w:r w:rsidRPr="00B91DA8">
              <w:rPr>
                <w:rStyle w:val="Hyperlink"/>
                <w:b/>
                <w:bCs/>
                <w:noProof/>
              </w:rPr>
              <w:t>2.0</w:t>
            </w:r>
            <w:r>
              <w:rPr>
                <w:rFonts w:eastAsiaTheme="minorEastAsia"/>
                <w:noProof/>
                <w:lang w:eastAsia="en-GB"/>
              </w:rPr>
              <w:tab/>
            </w:r>
            <w:r w:rsidRPr="00B91DA8">
              <w:rPr>
                <w:rStyle w:val="Hyperlink"/>
                <w:b/>
                <w:bCs/>
                <w:noProof/>
              </w:rPr>
              <w:t>Main Findings</w:t>
            </w:r>
            <w:r>
              <w:rPr>
                <w:noProof/>
                <w:webHidden/>
              </w:rPr>
              <w:tab/>
            </w:r>
            <w:r>
              <w:rPr>
                <w:noProof/>
                <w:webHidden/>
              </w:rPr>
              <w:fldChar w:fldCharType="begin"/>
            </w:r>
            <w:r>
              <w:rPr>
                <w:noProof/>
                <w:webHidden/>
              </w:rPr>
              <w:instrText xml:space="preserve"> PAGEREF _Toc122094634 \h </w:instrText>
            </w:r>
            <w:r>
              <w:rPr>
                <w:noProof/>
                <w:webHidden/>
              </w:rPr>
            </w:r>
            <w:r>
              <w:rPr>
                <w:noProof/>
                <w:webHidden/>
              </w:rPr>
              <w:fldChar w:fldCharType="separate"/>
            </w:r>
            <w:r>
              <w:rPr>
                <w:noProof/>
                <w:webHidden/>
              </w:rPr>
              <w:t>2</w:t>
            </w:r>
            <w:r>
              <w:rPr>
                <w:noProof/>
                <w:webHidden/>
              </w:rPr>
              <w:fldChar w:fldCharType="end"/>
            </w:r>
          </w:hyperlink>
        </w:p>
        <w:p w14:paraId="114A96F5" w14:textId="638B069D" w:rsidR="00CB7105" w:rsidRDefault="00CB7105">
          <w:pPr>
            <w:pStyle w:val="TOC2"/>
            <w:tabs>
              <w:tab w:val="left" w:pos="880"/>
              <w:tab w:val="right" w:leader="dot" w:pos="9016"/>
            </w:tabs>
            <w:rPr>
              <w:rFonts w:eastAsiaTheme="minorEastAsia"/>
              <w:noProof/>
              <w:lang w:eastAsia="en-GB"/>
            </w:rPr>
          </w:pPr>
          <w:hyperlink w:anchor="_Toc122094635" w:history="1">
            <w:r w:rsidRPr="00B91DA8">
              <w:rPr>
                <w:rStyle w:val="Hyperlink"/>
                <w:b/>
                <w:bCs/>
                <w:noProof/>
              </w:rPr>
              <w:t>2.1</w:t>
            </w:r>
            <w:r>
              <w:rPr>
                <w:rFonts w:eastAsiaTheme="minorEastAsia"/>
                <w:noProof/>
                <w:lang w:eastAsia="en-GB"/>
              </w:rPr>
              <w:tab/>
            </w:r>
            <w:r w:rsidRPr="00B91DA8">
              <w:rPr>
                <w:rStyle w:val="Hyperlink"/>
                <w:b/>
                <w:bCs/>
                <w:noProof/>
              </w:rPr>
              <w:t>Overview of the Innovation Opportunity</w:t>
            </w:r>
            <w:r>
              <w:rPr>
                <w:noProof/>
                <w:webHidden/>
              </w:rPr>
              <w:tab/>
            </w:r>
            <w:r>
              <w:rPr>
                <w:noProof/>
                <w:webHidden/>
              </w:rPr>
              <w:fldChar w:fldCharType="begin"/>
            </w:r>
            <w:r>
              <w:rPr>
                <w:noProof/>
                <w:webHidden/>
              </w:rPr>
              <w:instrText xml:space="preserve"> PAGEREF _Toc122094635 \h </w:instrText>
            </w:r>
            <w:r>
              <w:rPr>
                <w:noProof/>
                <w:webHidden/>
              </w:rPr>
            </w:r>
            <w:r>
              <w:rPr>
                <w:noProof/>
                <w:webHidden/>
              </w:rPr>
              <w:fldChar w:fldCharType="separate"/>
            </w:r>
            <w:r>
              <w:rPr>
                <w:noProof/>
                <w:webHidden/>
              </w:rPr>
              <w:t>2</w:t>
            </w:r>
            <w:r>
              <w:rPr>
                <w:noProof/>
                <w:webHidden/>
              </w:rPr>
              <w:fldChar w:fldCharType="end"/>
            </w:r>
          </w:hyperlink>
        </w:p>
        <w:p w14:paraId="758DE21C" w14:textId="3FA122D6" w:rsidR="00CB7105" w:rsidRDefault="00CB7105">
          <w:pPr>
            <w:pStyle w:val="TOC2"/>
            <w:tabs>
              <w:tab w:val="left" w:pos="880"/>
              <w:tab w:val="right" w:leader="dot" w:pos="9016"/>
            </w:tabs>
            <w:rPr>
              <w:rFonts w:eastAsiaTheme="minorEastAsia"/>
              <w:noProof/>
              <w:lang w:eastAsia="en-GB"/>
            </w:rPr>
          </w:pPr>
          <w:hyperlink w:anchor="_Toc122094636" w:history="1">
            <w:r w:rsidRPr="00B91DA8">
              <w:rPr>
                <w:rStyle w:val="Hyperlink"/>
                <w:b/>
                <w:bCs/>
                <w:noProof/>
              </w:rPr>
              <w:t>2.2</w:t>
            </w:r>
            <w:r>
              <w:rPr>
                <w:rFonts w:eastAsiaTheme="minorEastAsia"/>
                <w:noProof/>
                <w:lang w:eastAsia="en-GB"/>
              </w:rPr>
              <w:tab/>
            </w:r>
            <w:r w:rsidRPr="00B91DA8">
              <w:rPr>
                <w:rStyle w:val="Hyperlink"/>
                <w:b/>
                <w:bCs/>
                <w:noProof/>
              </w:rPr>
              <w:t>Type of Innovation</w:t>
            </w:r>
            <w:r>
              <w:rPr>
                <w:noProof/>
                <w:webHidden/>
              </w:rPr>
              <w:tab/>
            </w:r>
            <w:r>
              <w:rPr>
                <w:noProof/>
                <w:webHidden/>
              </w:rPr>
              <w:fldChar w:fldCharType="begin"/>
            </w:r>
            <w:r>
              <w:rPr>
                <w:noProof/>
                <w:webHidden/>
              </w:rPr>
              <w:instrText xml:space="preserve"> PAGEREF _Toc122094636 \h </w:instrText>
            </w:r>
            <w:r>
              <w:rPr>
                <w:noProof/>
                <w:webHidden/>
              </w:rPr>
            </w:r>
            <w:r>
              <w:rPr>
                <w:noProof/>
                <w:webHidden/>
              </w:rPr>
              <w:fldChar w:fldCharType="separate"/>
            </w:r>
            <w:r>
              <w:rPr>
                <w:noProof/>
                <w:webHidden/>
              </w:rPr>
              <w:t>2</w:t>
            </w:r>
            <w:r>
              <w:rPr>
                <w:noProof/>
                <w:webHidden/>
              </w:rPr>
              <w:fldChar w:fldCharType="end"/>
            </w:r>
          </w:hyperlink>
        </w:p>
        <w:p w14:paraId="5F283359" w14:textId="3F8DAB35" w:rsidR="00CB7105" w:rsidRDefault="00CB7105">
          <w:pPr>
            <w:pStyle w:val="TOC2"/>
            <w:tabs>
              <w:tab w:val="left" w:pos="880"/>
              <w:tab w:val="right" w:leader="dot" w:pos="9016"/>
            </w:tabs>
            <w:rPr>
              <w:rFonts w:eastAsiaTheme="minorEastAsia"/>
              <w:noProof/>
              <w:lang w:eastAsia="en-GB"/>
            </w:rPr>
          </w:pPr>
          <w:hyperlink w:anchor="_Toc122094637" w:history="1">
            <w:r w:rsidRPr="00B91DA8">
              <w:rPr>
                <w:rStyle w:val="Hyperlink"/>
                <w:b/>
                <w:bCs/>
                <w:noProof/>
              </w:rPr>
              <w:t>2.3</w:t>
            </w:r>
            <w:r>
              <w:rPr>
                <w:rFonts w:eastAsiaTheme="minorEastAsia"/>
                <w:noProof/>
                <w:lang w:eastAsia="en-GB"/>
              </w:rPr>
              <w:tab/>
            </w:r>
            <w:r w:rsidRPr="00B91DA8">
              <w:rPr>
                <w:rStyle w:val="Hyperlink"/>
                <w:b/>
                <w:bCs/>
                <w:noProof/>
              </w:rPr>
              <w:t>The Creative Thinking Process</w:t>
            </w:r>
            <w:r>
              <w:rPr>
                <w:noProof/>
                <w:webHidden/>
              </w:rPr>
              <w:tab/>
            </w:r>
            <w:r>
              <w:rPr>
                <w:noProof/>
                <w:webHidden/>
              </w:rPr>
              <w:fldChar w:fldCharType="begin"/>
            </w:r>
            <w:r>
              <w:rPr>
                <w:noProof/>
                <w:webHidden/>
              </w:rPr>
              <w:instrText xml:space="preserve"> PAGEREF _Toc122094637 \h </w:instrText>
            </w:r>
            <w:r>
              <w:rPr>
                <w:noProof/>
                <w:webHidden/>
              </w:rPr>
            </w:r>
            <w:r>
              <w:rPr>
                <w:noProof/>
                <w:webHidden/>
              </w:rPr>
              <w:fldChar w:fldCharType="separate"/>
            </w:r>
            <w:r>
              <w:rPr>
                <w:noProof/>
                <w:webHidden/>
              </w:rPr>
              <w:t>3</w:t>
            </w:r>
            <w:r>
              <w:rPr>
                <w:noProof/>
                <w:webHidden/>
              </w:rPr>
              <w:fldChar w:fldCharType="end"/>
            </w:r>
          </w:hyperlink>
        </w:p>
        <w:p w14:paraId="2446BBD2" w14:textId="6441C746" w:rsidR="00CB7105" w:rsidRDefault="00CB7105">
          <w:pPr>
            <w:pStyle w:val="TOC2"/>
            <w:tabs>
              <w:tab w:val="left" w:pos="880"/>
              <w:tab w:val="right" w:leader="dot" w:pos="9016"/>
            </w:tabs>
            <w:rPr>
              <w:rFonts w:eastAsiaTheme="minorEastAsia"/>
              <w:noProof/>
              <w:lang w:eastAsia="en-GB"/>
            </w:rPr>
          </w:pPr>
          <w:hyperlink w:anchor="_Toc122094638" w:history="1">
            <w:r w:rsidRPr="00B91DA8">
              <w:rPr>
                <w:rStyle w:val="Hyperlink"/>
                <w:b/>
                <w:bCs/>
                <w:noProof/>
              </w:rPr>
              <w:t>2.4</w:t>
            </w:r>
            <w:r>
              <w:rPr>
                <w:rFonts w:eastAsiaTheme="minorEastAsia"/>
                <w:noProof/>
                <w:lang w:eastAsia="en-GB"/>
              </w:rPr>
              <w:tab/>
            </w:r>
            <w:r w:rsidRPr="00B91DA8">
              <w:rPr>
                <w:rStyle w:val="Hyperlink"/>
                <w:b/>
                <w:bCs/>
                <w:noProof/>
              </w:rPr>
              <w:t>Models of Innovation</w:t>
            </w:r>
            <w:r>
              <w:rPr>
                <w:noProof/>
                <w:webHidden/>
              </w:rPr>
              <w:tab/>
            </w:r>
            <w:r>
              <w:rPr>
                <w:noProof/>
                <w:webHidden/>
              </w:rPr>
              <w:fldChar w:fldCharType="begin"/>
            </w:r>
            <w:r>
              <w:rPr>
                <w:noProof/>
                <w:webHidden/>
              </w:rPr>
              <w:instrText xml:space="preserve"> PAGEREF _Toc122094638 \h </w:instrText>
            </w:r>
            <w:r>
              <w:rPr>
                <w:noProof/>
                <w:webHidden/>
              </w:rPr>
            </w:r>
            <w:r>
              <w:rPr>
                <w:noProof/>
                <w:webHidden/>
              </w:rPr>
              <w:fldChar w:fldCharType="separate"/>
            </w:r>
            <w:r>
              <w:rPr>
                <w:noProof/>
                <w:webHidden/>
              </w:rPr>
              <w:t>4</w:t>
            </w:r>
            <w:r>
              <w:rPr>
                <w:noProof/>
                <w:webHidden/>
              </w:rPr>
              <w:fldChar w:fldCharType="end"/>
            </w:r>
          </w:hyperlink>
        </w:p>
        <w:p w14:paraId="48A01CA3" w14:textId="6C4EE4D3" w:rsidR="00CB7105" w:rsidRDefault="00CB7105">
          <w:pPr>
            <w:pStyle w:val="TOC3"/>
            <w:tabs>
              <w:tab w:val="left" w:pos="1320"/>
              <w:tab w:val="right" w:leader="dot" w:pos="9016"/>
            </w:tabs>
            <w:rPr>
              <w:rFonts w:eastAsiaTheme="minorEastAsia"/>
              <w:noProof/>
              <w:lang w:eastAsia="en-GB"/>
            </w:rPr>
          </w:pPr>
          <w:hyperlink w:anchor="_Toc122094639" w:history="1">
            <w:r w:rsidRPr="00B91DA8">
              <w:rPr>
                <w:rStyle w:val="Hyperlink"/>
                <w:b/>
                <w:bCs/>
                <w:noProof/>
              </w:rPr>
              <w:t>2.4.1</w:t>
            </w:r>
            <w:r>
              <w:rPr>
                <w:rFonts w:eastAsiaTheme="minorEastAsia"/>
                <w:noProof/>
                <w:lang w:eastAsia="en-GB"/>
              </w:rPr>
              <w:tab/>
            </w:r>
            <w:r w:rsidRPr="00B91DA8">
              <w:rPr>
                <w:rStyle w:val="Hyperlink"/>
                <w:b/>
                <w:bCs/>
                <w:noProof/>
              </w:rPr>
              <w:t>Open and Closed Innovation</w:t>
            </w:r>
            <w:r>
              <w:rPr>
                <w:noProof/>
                <w:webHidden/>
              </w:rPr>
              <w:tab/>
            </w:r>
            <w:r>
              <w:rPr>
                <w:noProof/>
                <w:webHidden/>
              </w:rPr>
              <w:fldChar w:fldCharType="begin"/>
            </w:r>
            <w:r>
              <w:rPr>
                <w:noProof/>
                <w:webHidden/>
              </w:rPr>
              <w:instrText xml:space="preserve"> PAGEREF _Toc122094639 \h </w:instrText>
            </w:r>
            <w:r>
              <w:rPr>
                <w:noProof/>
                <w:webHidden/>
              </w:rPr>
            </w:r>
            <w:r>
              <w:rPr>
                <w:noProof/>
                <w:webHidden/>
              </w:rPr>
              <w:fldChar w:fldCharType="separate"/>
            </w:r>
            <w:r>
              <w:rPr>
                <w:noProof/>
                <w:webHidden/>
              </w:rPr>
              <w:t>4</w:t>
            </w:r>
            <w:r>
              <w:rPr>
                <w:noProof/>
                <w:webHidden/>
              </w:rPr>
              <w:fldChar w:fldCharType="end"/>
            </w:r>
          </w:hyperlink>
        </w:p>
        <w:p w14:paraId="41777FA4" w14:textId="768ACE74" w:rsidR="00CB7105" w:rsidRDefault="00CB7105">
          <w:pPr>
            <w:pStyle w:val="TOC3"/>
            <w:tabs>
              <w:tab w:val="left" w:pos="1320"/>
              <w:tab w:val="right" w:leader="dot" w:pos="9016"/>
            </w:tabs>
            <w:rPr>
              <w:rFonts w:eastAsiaTheme="minorEastAsia"/>
              <w:noProof/>
              <w:lang w:eastAsia="en-GB"/>
            </w:rPr>
          </w:pPr>
          <w:hyperlink w:anchor="_Toc122094640" w:history="1">
            <w:r w:rsidRPr="00B91DA8">
              <w:rPr>
                <w:rStyle w:val="Hyperlink"/>
                <w:b/>
                <w:bCs/>
                <w:noProof/>
              </w:rPr>
              <w:t>2.4.2</w:t>
            </w:r>
            <w:r>
              <w:rPr>
                <w:rFonts w:eastAsiaTheme="minorEastAsia"/>
                <w:noProof/>
                <w:lang w:eastAsia="en-GB"/>
              </w:rPr>
              <w:tab/>
            </w:r>
            <w:r w:rsidRPr="00B91DA8">
              <w:rPr>
                <w:rStyle w:val="Hyperlink"/>
                <w:b/>
                <w:bCs/>
                <w:noProof/>
              </w:rPr>
              <w:t>The Innovation Process</w:t>
            </w:r>
            <w:r>
              <w:rPr>
                <w:noProof/>
                <w:webHidden/>
              </w:rPr>
              <w:tab/>
            </w:r>
            <w:r>
              <w:rPr>
                <w:noProof/>
                <w:webHidden/>
              </w:rPr>
              <w:fldChar w:fldCharType="begin"/>
            </w:r>
            <w:r>
              <w:rPr>
                <w:noProof/>
                <w:webHidden/>
              </w:rPr>
              <w:instrText xml:space="preserve"> PAGEREF _Toc122094640 \h </w:instrText>
            </w:r>
            <w:r>
              <w:rPr>
                <w:noProof/>
                <w:webHidden/>
              </w:rPr>
            </w:r>
            <w:r>
              <w:rPr>
                <w:noProof/>
                <w:webHidden/>
              </w:rPr>
              <w:fldChar w:fldCharType="separate"/>
            </w:r>
            <w:r>
              <w:rPr>
                <w:noProof/>
                <w:webHidden/>
              </w:rPr>
              <w:t>4</w:t>
            </w:r>
            <w:r>
              <w:rPr>
                <w:noProof/>
                <w:webHidden/>
              </w:rPr>
              <w:fldChar w:fldCharType="end"/>
            </w:r>
          </w:hyperlink>
        </w:p>
        <w:p w14:paraId="20689C09" w14:textId="639D44B7" w:rsidR="00CB7105" w:rsidRDefault="00CB7105">
          <w:pPr>
            <w:pStyle w:val="TOC3"/>
            <w:tabs>
              <w:tab w:val="left" w:pos="1320"/>
              <w:tab w:val="right" w:leader="dot" w:pos="9016"/>
            </w:tabs>
            <w:rPr>
              <w:rFonts w:eastAsiaTheme="minorEastAsia"/>
              <w:noProof/>
              <w:lang w:eastAsia="en-GB"/>
            </w:rPr>
          </w:pPr>
          <w:hyperlink w:anchor="_Toc122094641" w:history="1">
            <w:r w:rsidRPr="00B91DA8">
              <w:rPr>
                <w:rStyle w:val="Hyperlink"/>
                <w:b/>
                <w:bCs/>
                <w:noProof/>
              </w:rPr>
              <w:t>2.4.3</w:t>
            </w:r>
            <w:r>
              <w:rPr>
                <w:rFonts w:eastAsiaTheme="minorEastAsia"/>
                <w:noProof/>
                <w:lang w:eastAsia="en-GB"/>
              </w:rPr>
              <w:tab/>
            </w:r>
            <w:r w:rsidRPr="00B91DA8">
              <w:rPr>
                <w:rStyle w:val="Hyperlink"/>
                <w:b/>
                <w:bCs/>
                <w:noProof/>
              </w:rPr>
              <w:t>4P’s to Innovation</w:t>
            </w:r>
            <w:r>
              <w:rPr>
                <w:noProof/>
                <w:webHidden/>
              </w:rPr>
              <w:tab/>
            </w:r>
            <w:r>
              <w:rPr>
                <w:noProof/>
                <w:webHidden/>
              </w:rPr>
              <w:fldChar w:fldCharType="begin"/>
            </w:r>
            <w:r>
              <w:rPr>
                <w:noProof/>
                <w:webHidden/>
              </w:rPr>
              <w:instrText xml:space="preserve"> PAGEREF _Toc122094641 \h </w:instrText>
            </w:r>
            <w:r>
              <w:rPr>
                <w:noProof/>
                <w:webHidden/>
              </w:rPr>
            </w:r>
            <w:r>
              <w:rPr>
                <w:noProof/>
                <w:webHidden/>
              </w:rPr>
              <w:fldChar w:fldCharType="separate"/>
            </w:r>
            <w:r>
              <w:rPr>
                <w:noProof/>
                <w:webHidden/>
              </w:rPr>
              <w:t>5</w:t>
            </w:r>
            <w:r>
              <w:rPr>
                <w:noProof/>
                <w:webHidden/>
              </w:rPr>
              <w:fldChar w:fldCharType="end"/>
            </w:r>
          </w:hyperlink>
        </w:p>
        <w:p w14:paraId="6836B67F" w14:textId="5003F29D" w:rsidR="00CB7105" w:rsidRDefault="00CB7105">
          <w:pPr>
            <w:pStyle w:val="TOC2"/>
            <w:tabs>
              <w:tab w:val="left" w:pos="880"/>
              <w:tab w:val="right" w:leader="dot" w:pos="9016"/>
            </w:tabs>
            <w:rPr>
              <w:rFonts w:eastAsiaTheme="minorEastAsia"/>
              <w:noProof/>
              <w:lang w:eastAsia="en-GB"/>
            </w:rPr>
          </w:pPr>
          <w:hyperlink w:anchor="_Toc122094642" w:history="1">
            <w:r w:rsidRPr="00B91DA8">
              <w:rPr>
                <w:rStyle w:val="Hyperlink"/>
                <w:b/>
                <w:bCs/>
                <w:noProof/>
              </w:rPr>
              <w:t>2.5</w:t>
            </w:r>
            <w:r>
              <w:rPr>
                <w:rFonts w:eastAsiaTheme="minorEastAsia"/>
                <w:noProof/>
                <w:lang w:eastAsia="en-GB"/>
              </w:rPr>
              <w:tab/>
            </w:r>
            <w:r w:rsidRPr="00B91DA8">
              <w:rPr>
                <w:rStyle w:val="Hyperlink"/>
                <w:b/>
                <w:bCs/>
                <w:noProof/>
              </w:rPr>
              <w:t>Assessment of Effectiveness</w:t>
            </w:r>
            <w:r>
              <w:rPr>
                <w:noProof/>
                <w:webHidden/>
              </w:rPr>
              <w:tab/>
            </w:r>
            <w:r>
              <w:rPr>
                <w:noProof/>
                <w:webHidden/>
              </w:rPr>
              <w:fldChar w:fldCharType="begin"/>
            </w:r>
            <w:r>
              <w:rPr>
                <w:noProof/>
                <w:webHidden/>
              </w:rPr>
              <w:instrText xml:space="preserve"> PAGEREF _Toc122094642 \h </w:instrText>
            </w:r>
            <w:r>
              <w:rPr>
                <w:noProof/>
                <w:webHidden/>
              </w:rPr>
            </w:r>
            <w:r>
              <w:rPr>
                <w:noProof/>
                <w:webHidden/>
              </w:rPr>
              <w:fldChar w:fldCharType="separate"/>
            </w:r>
            <w:r>
              <w:rPr>
                <w:noProof/>
                <w:webHidden/>
              </w:rPr>
              <w:t>5</w:t>
            </w:r>
            <w:r>
              <w:rPr>
                <w:noProof/>
                <w:webHidden/>
              </w:rPr>
              <w:fldChar w:fldCharType="end"/>
            </w:r>
          </w:hyperlink>
        </w:p>
        <w:p w14:paraId="16040CF1" w14:textId="546AD86E" w:rsidR="00CB7105" w:rsidRDefault="00CB7105">
          <w:pPr>
            <w:pStyle w:val="TOC3"/>
            <w:tabs>
              <w:tab w:val="left" w:pos="1320"/>
              <w:tab w:val="right" w:leader="dot" w:pos="9016"/>
            </w:tabs>
            <w:rPr>
              <w:rFonts w:eastAsiaTheme="minorEastAsia"/>
              <w:noProof/>
              <w:lang w:eastAsia="en-GB"/>
            </w:rPr>
          </w:pPr>
          <w:hyperlink w:anchor="_Toc122094643" w:history="1">
            <w:r w:rsidRPr="00B91DA8">
              <w:rPr>
                <w:rStyle w:val="Hyperlink"/>
                <w:b/>
                <w:bCs/>
                <w:noProof/>
              </w:rPr>
              <w:t>2.5.1</w:t>
            </w:r>
            <w:r>
              <w:rPr>
                <w:rFonts w:eastAsiaTheme="minorEastAsia"/>
                <w:noProof/>
                <w:lang w:eastAsia="en-GB"/>
              </w:rPr>
              <w:tab/>
            </w:r>
            <w:r w:rsidRPr="00B91DA8">
              <w:rPr>
                <w:rStyle w:val="Hyperlink"/>
                <w:b/>
                <w:bCs/>
                <w:noProof/>
              </w:rPr>
              <w:t>Barriers and Risks</w:t>
            </w:r>
            <w:r>
              <w:rPr>
                <w:noProof/>
                <w:webHidden/>
              </w:rPr>
              <w:tab/>
            </w:r>
            <w:r>
              <w:rPr>
                <w:noProof/>
                <w:webHidden/>
              </w:rPr>
              <w:fldChar w:fldCharType="begin"/>
            </w:r>
            <w:r>
              <w:rPr>
                <w:noProof/>
                <w:webHidden/>
              </w:rPr>
              <w:instrText xml:space="preserve"> PAGEREF _Toc122094643 \h </w:instrText>
            </w:r>
            <w:r>
              <w:rPr>
                <w:noProof/>
                <w:webHidden/>
              </w:rPr>
            </w:r>
            <w:r>
              <w:rPr>
                <w:noProof/>
                <w:webHidden/>
              </w:rPr>
              <w:fldChar w:fldCharType="separate"/>
            </w:r>
            <w:r>
              <w:rPr>
                <w:noProof/>
                <w:webHidden/>
              </w:rPr>
              <w:t>6</w:t>
            </w:r>
            <w:r>
              <w:rPr>
                <w:noProof/>
                <w:webHidden/>
              </w:rPr>
              <w:fldChar w:fldCharType="end"/>
            </w:r>
          </w:hyperlink>
        </w:p>
        <w:p w14:paraId="3471351F" w14:textId="6BE67725" w:rsidR="00CB7105" w:rsidRDefault="00CB7105">
          <w:pPr>
            <w:pStyle w:val="TOC2"/>
            <w:tabs>
              <w:tab w:val="left" w:pos="880"/>
              <w:tab w:val="right" w:leader="dot" w:pos="9016"/>
            </w:tabs>
            <w:rPr>
              <w:rFonts w:eastAsiaTheme="minorEastAsia"/>
              <w:noProof/>
              <w:lang w:eastAsia="en-GB"/>
            </w:rPr>
          </w:pPr>
          <w:hyperlink w:anchor="_Toc122094644" w:history="1">
            <w:r w:rsidRPr="00B91DA8">
              <w:rPr>
                <w:rStyle w:val="Hyperlink"/>
                <w:b/>
                <w:bCs/>
                <w:noProof/>
              </w:rPr>
              <w:t>2.6</w:t>
            </w:r>
            <w:r>
              <w:rPr>
                <w:rFonts w:eastAsiaTheme="minorEastAsia"/>
                <w:noProof/>
                <w:lang w:eastAsia="en-GB"/>
              </w:rPr>
              <w:tab/>
            </w:r>
            <w:r w:rsidRPr="00B91DA8">
              <w:rPr>
                <w:rStyle w:val="Hyperlink"/>
                <w:b/>
                <w:bCs/>
                <w:noProof/>
              </w:rPr>
              <w:t>Leadership &amp; Management</w:t>
            </w:r>
            <w:r>
              <w:rPr>
                <w:noProof/>
                <w:webHidden/>
              </w:rPr>
              <w:tab/>
            </w:r>
            <w:r>
              <w:rPr>
                <w:noProof/>
                <w:webHidden/>
              </w:rPr>
              <w:fldChar w:fldCharType="begin"/>
            </w:r>
            <w:r>
              <w:rPr>
                <w:noProof/>
                <w:webHidden/>
              </w:rPr>
              <w:instrText xml:space="preserve"> PAGEREF _Toc122094644 \h </w:instrText>
            </w:r>
            <w:r>
              <w:rPr>
                <w:noProof/>
                <w:webHidden/>
              </w:rPr>
            </w:r>
            <w:r>
              <w:rPr>
                <w:noProof/>
                <w:webHidden/>
              </w:rPr>
              <w:fldChar w:fldCharType="separate"/>
            </w:r>
            <w:r>
              <w:rPr>
                <w:noProof/>
                <w:webHidden/>
              </w:rPr>
              <w:t>6</w:t>
            </w:r>
            <w:r>
              <w:rPr>
                <w:noProof/>
                <w:webHidden/>
              </w:rPr>
              <w:fldChar w:fldCharType="end"/>
            </w:r>
          </w:hyperlink>
        </w:p>
        <w:p w14:paraId="760FA93F" w14:textId="752258EF" w:rsidR="00CB7105" w:rsidRDefault="00CB7105">
          <w:pPr>
            <w:pStyle w:val="TOC1"/>
            <w:tabs>
              <w:tab w:val="left" w:pos="660"/>
              <w:tab w:val="right" w:leader="dot" w:pos="9016"/>
            </w:tabs>
            <w:rPr>
              <w:rFonts w:eastAsiaTheme="minorEastAsia"/>
              <w:noProof/>
              <w:lang w:eastAsia="en-GB"/>
            </w:rPr>
          </w:pPr>
          <w:hyperlink w:anchor="_Toc122094645" w:history="1">
            <w:r w:rsidRPr="00B91DA8">
              <w:rPr>
                <w:rStyle w:val="Hyperlink"/>
                <w:b/>
                <w:bCs/>
                <w:noProof/>
              </w:rPr>
              <w:t>3.0</w:t>
            </w:r>
            <w:r>
              <w:rPr>
                <w:rFonts w:eastAsiaTheme="minorEastAsia"/>
                <w:noProof/>
                <w:lang w:eastAsia="en-GB"/>
              </w:rPr>
              <w:tab/>
            </w:r>
            <w:r w:rsidRPr="00B91DA8">
              <w:rPr>
                <w:rStyle w:val="Hyperlink"/>
                <w:b/>
                <w:bCs/>
                <w:noProof/>
              </w:rPr>
              <w:t>Conclusion</w:t>
            </w:r>
            <w:r>
              <w:rPr>
                <w:noProof/>
                <w:webHidden/>
              </w:rPr>
              <w:tab/>
            </w:r>
            <w:r>
              <w:rPr>
                <w:noProof/>
                <w:webHidden/>
              </w:rPr>
              <w:fldChar w:fldCharType="begin"/>
            </w:r>
            <w:r>
              <w:rPr>
                <w:noProof/>
                <w:webHidden/>
              </w:rPr>
              <w:instrText xml:space="preserve"> PAGEREF _Toc122094645 \h </w:instrText>
            </w:r>
            <w:r>
              <w:rPr>
                <w:noProof/>
                <w:webHidden/>
              </w:rPr>
            </w:r>
            <w:r>
              <w:rPr>
                <w:noProof/>
                <w:webHidden/>
              </w:rPr>
              <w:fldChar w:fldCharType="separate"/>
            </w:r>
            <w:r>
              <w:rPr>
                <w:noProof/>
                <w:webHidden/>
              </w:rPr>
              <w:t>6</w:t>
            </w:r>
            <w:r>
              <w:rPr>
                <w:noProof/>
                <w:webHidden/>
              </w:rPr>
              <w:fldChar w:fldCharType="end"/>
            </w:r>
          </w:hyperlink>
        </w:p>
        <w:p w14:paraId="51DCBE90" w14:textId="5DAE2AC4" w:rsidR="00CB7105" w:rsidRDefault="00CB7105">
          <w:pPr>
            <w:pStyle w:val="TOC1"/>
            <w:tabs>
              <w:tab w:val="left" w:pos="660"/>
              <w:tab w:val="right" w:leader="dot" w:pos="9016"/>
            </w:tabs>
            <w:rPr>
              <w:rFonts w:eastAsiaTheme="minorEastAsia"/>
              <w:noProof/>
              <w:lang w:eastAsia="en-GB"/>
            </w:rPr>
          </w:pPr>
          <w:hyperlink w:anchor="_Toc122094646" w:history="1">
            <w:r w:rsidRPr="00B91DA8">
              <w:rPr>
                <w:rStyle w:val="Hyperlink"/>
                <w:b/>
                <w:bCs/>
                <w:noProof/>
              </w:rPr>
              <w:t>4.0</w:t>
            </w:r>
            <w:r>
              <w:rPr>
                <w:rFonts w:eastAsiaTheme="minorEastAsia"/>
                <w:noProof/>
                <w:lang w:eastAsia="en-GB"/>
              </w:rPr>
              <w:tab/>
            </w:r>
            <w:r w:rsidRPr="00B91DA8">
              <w:rPr>
                <w:rStyle w:val="Hyperlink"/>
                <w:b/>
                <w:bCs/>
                <w:noProof/>
              </w:rPr>
              <w:t>References</w:t>
            </w:r>
            <w:r>
              <w:rPr>
                <w:noProof/>
                <w:webHidden/>
              </w:rPr>
              <w:tab/>
            </w:r>
            <w:r>
              <w:rPr>
                <w:noProof/>
                <w:webHidden/>
              </w:rPr>
              <w:fldChar w:fldCharType="begin"/>
            </w:r>
            <w:r>
              <w:rPr>
                <w:noProof/>
                <w:webHidden/>
              </w:rPr>
              <w:instrText xml:space="preserve"> PAGEREF _Toc122094646 \h </w:instrText>
            </w:r>
            <w:r>
              <w:rPr>
                <w:noProof/>
                <w:webHidden/>
              </w:rPr>
            </w:r>
            <w:r>
              <w:rPr>
                <w:noProof/>
                <w:webHidden/>
              </w:rPr>
              <w:fldChar w:fldCharType="separate"/>
            </w:r>
            <w:r>
              <w:rPr>
                <w:noProof/>
                <w:webHidden/>
              </w:rPr>
              <w:t>7</w:t>
            </w:r>
            <w:r>
              <w:rPr>
                <w:noProof/>
                <w:webHidden/>
              </w:rPr>
              <w:fldChar w:fldCharType="end"/>
            </w:r>
          </w:hyperlink>
        </w:p>
        <w:p w14:paraId="11BA22C7" w14:textId="1C876AB7" w:rsidR="00185BFF" w:rsidRDefault="00185BFF">
          <w:r>
            <w:rPr>
              <w:b/>
              <w:bCs/>
              <w:noProof/>
            </w:rPr>
            <w:fldChar w:fldCharType="end"/>
          </w:r>
        </w:p>
      </w:sdtContent>
    </w:sdt>
    <w:p w14:paraId="5E2E3F87" w14:textId="7AC9DFBF" w:rsidR="00320329" w:rsidRDefault="00320329"/>
    <w:p w14:paraId="2D99951A" w14:textId="77F9E3E1" w:rsidR="00185BFF" w:rsidRDefault="00185BFF"/>
    <w:p w14:paraId="48A81BFC" w14:textId="74466617" w:rsidR="00185BFF" w:rsidRDefault="00185BFF"/>
    <w:p w14:paraId="4BC76E80" w14:textId="3CE6FEF0" w:rsidR="00185BFF" w:rsidRDefault="00185BFF"/>
    <w:p w14:paraId="04CF203F" w14:textId="1914C94F" w:rsidR="00185BFF" w:rsidRDefault="00185BFF"/>
    <w:p w14:paraId="4D7BACEC" w14:textId="1CA5AFAE" w:rsidR="00185BFF" w:rsidRDefault="00185BFF"/>
    <w:p w14:paraId="1B5166CD" w14:textId="1CE18FFB" w:rsidR="00185BFF" w:rsidRDefault="00185BFF"/>
    <w:p w14:paraId="145D4AEE" w14:textId="5A104F85" w:rsidR="00185BFF" w:rsidRDefault="00185BFF"/>
    <w:p w14:paraId="3EC790F6" w14:textId="0910F993" w:rsidR="00185BFF" w:rsidRDefault="00185BFF"/>
    <w:p w14:paraId="6B432576" w14:textId="0A010E64" w:rsidR="00185BFF" w:rsidRDefault="00185BFF"/>
    <w:p w14:paraId="6591C2CE" w14:textId="23EB46AF" w:rsidR="00185BFF" w:rsidRDefault="00185BFF"/>
    <w:p w14:paraId="140365FE" w14:textId="616C8083" w:rsidR="00185BFF" w:rsidRDefault="00185BFF"/>
    <w:p w14:paraId="1A8B071F" w14:textId="629CE875" w:rsidR="00185BFF" w:rsidRDefault="00185BFF"/>
    <w:p w14:paraId="388EB32F" w14:textId="557CF461" w:rsidR="00185BFF" w:rsidRDefault="00185BFF"/>
    <w:p w14:paraId="595D8C06" w14:textId="74D1A023" w:rsidR="00185BFF" w:rsidRDefault="00185BFF"/>
    <w:p w14:paraId="53A7CD27" w14:textId="677640CF" w:rsidR="00185BFF" w:rsidRDefault="00185BFF"/>
    <w:p w14:paraId="2972DEBF" w14:textId="7BA03368" w:rsidR="00185BFF" w:rsidRDefault="00185BFF"/>
    <w:p w14:paraId="019F9510" w14:textId="02F2D1D4" w:rsidR="00185BFF" w:rsidRPr="00185BFF" w:rsidRDefault="00185BFF" w:rsidP="00185BFF">
      <w:pPr>
        <w:pStyle w:val="ListParagraph"/>
        <w:numPr>
          <w:ilvl w:val="0"/>
          <w:numId w:val="1"/>
        </w:numPr>
        <w:outlineLvl w:val="0"/>
        <w:rPr>
          <w:b/>
          <w:bCs/>
          <w:u w:val="single"/>
        </w:rPr>
      </w:pPr>
      <w:bookmarkStart w:id="0" w:name="_Toc122094633"/>
      <w:r w:rsidRPr="00185BFF">
        <w:rPr>
          <w:b/>
          <w:bCs/>
          <w:u w:val="single"/>
        </w:rPr>
        <w:lastRenderedPageBreak/>
        <w:t>Introduction</w:t>
      </w:r>
      <w:bookmarkEnd w:id="0"/>
    </w:p>
    <w:p w14:paraId="67820B27" w14:textId="1289EAAE" w:rsidR="00185BFF" w:rsidRDefault="00185BFF" w:rsidP="00185BFF">
      <w:pPr>
        <w:pStyle w:val="ListParagraph"/>
        <w:ind w:left="360"/>
      </w:pPr>
    </w:p>
    <w:p w14:paraId="4FFCDD97" w14:textId="03BBBB2B" w:rsidR="00185BFF" w:rsidRDefault="00185BFF" w:rsidP="00FA7C9F">
      <w:pPr>
        <w:spacing w:line="360" w:lineRule="auto"/>
        <w:jc w:val="both"/>
      </w:pPr>
      <w:r w:rsidRPr="00185BFF">
        <w:t>Each year</w:t>
      </w:r>
      <w:r>
        <w:t xml:space="preserve">, </w:t>
      </w:r>
      <w:r w:rsidRPr="00185BFF">
        <w:t xml:space="preserve">Forbes </w:t>
      </w:r>
      <w:r w:rsidR="00FA7C9F">
        <w:t xml:space="preserve">(2019) </w:t>
      </w:r>
      <w:r w:rsidRPr="00185BFF">
        <w:t>create</w:t>
      </w:r>
      <w:r w:rsidR="00FA7C9F">
        <w:t>s</w:t>
      </w:r>
      <w:r w:rsidRPr="00185BFF">
        <w:t xml:space="preserve"> a list with the most innovative companies</w:t>
      </w:r>
      <w:r>
        <w:t xml:space="preserve">. </w:t>
      </w:r>
      <w:r w:rsidR="00FA7C9F">
        <w:t>These</w:t>
      </w:r>
      <w:r w:rsidRPr="00185BFF">
        <w:t xml:space="preserve"> companies are the ones that are usually </w:t>
      </w:r>
      <w:r w:rsidR="00FA7C9F">
        <w:t>coming</w:t>
      </w:r>
      <w:r w:rsidRPr="00185BFF">
        <w:t xml:space="preserve"> with new product or new services</w:t>
      </w:r>
      <w:r>
        <w:t xml:space="preserve">, </w:t>
      </w:r>
      <w:r w:rsidRPr="00185BFF">
        <w:t>or they find innovative ways to operate</w:t>
      </w:r>
      <w:r w:rsidR="00FA7C9F">
        <w:t xml:space="preserve"> (Forbes, 2019)</w:t>
      </w:r>
      <w:r>
        <w:t xml:space="preserve">. </w:t>
      </w:r>
      <w:r w:rsidR="00FA7C9F">
        <w:t>W</w:t>
      </w:r>
      <w:r w:rsidRPr="00185BFF">
        <w:t>hat is noticeable interesting is the fact that almost every year the top is made with the same companies</w:t>
      </w:r>
      <w:r>
        <w:t xml:space="preserve">, </w:t>
      </w:r>
      <w:r w:rsidRPr="00185BFF">
        <w:t>with very little exceptions</w:t>
      </w:r>
      <w:r w:rsidR="00FA7C9F">
        <w:t xml:space="preserve"> (Forbes, 2019)</w:t>
      </w:r>
      <w:r>
        <w:t xml:space="preserve">. </w:t>
      </w:r>
      <w:r w:rsidR="00FA7C9F">
        <w:t>H</w:t>
      </w:r>
      <w:r w:rsidR="00FA7C9F" w:rsidRPr="00185BFF">
        <w:t>owever,</w:t>
      </w:r>
      <w:r w:rsidRPr="00185BFF">
        <w:t xml:space="preserve"> </w:t>
      </w:r>
      <w:r w:rsidR="00FA7C9F">
        <w:t>the difference</w:t>
      </w:r>
      <w:r w:rsidRPr="00185BFF">
        <w:t xml:space="preserve"> is the position on which the companies are</w:t>
      </w:r>
      <w:r w:rsidR="00FA7C9F">
        <w:t xml:space="preserve"> (Forbes, 2019)</w:t>
      </w:r>
      <w:r>
        <w:t xml:space="preserve">. </w:t>
      </w:r>
      <w:r w:rsidR="00FA7C9F">
        <w:t>B</w:t>
      </w:r>
      <w:r w:rsidRPr="00185BFF">
        <w:t>y looking at those companies</w:t>
      </w:r>
      <w:r>
        <w:t xml:space="preserve">, </w:t>
      </w:r>
      <w:r w:rsidRPr="00185BFF">
        <w:t xml:space="preserve">Coca-Cola is one of the longest participants on this </w:t>
      </w:r>
      <w:r w:rsidR="00FA7C9F">
        <w:t>chart (Forbes, 2019)</w:t>
      </w:r>
      <w:r>
        <w:t xml:space="preserve">. </w:t>
      </w:r>
      <w:r w:rsidR="00FA7C9F">
        <w:t>C</w:t>
      </w:r>
      <w:r w:rsidRPr="00185BFF">
        <w:t>ertain critics argue that Coca-Cola it should not be on the</w:t>
      </w:r>
      <w:r w:rsidR="00371A2C">
        <w:t xml:space="preserve"> top</w:t>
      </w:r>
      <w:r w:rsidRPr="00185BFF">
        <w:t xml:space="preserve"> because it mainly has the same product</w:t>
      </w:r>
      <w:r w:rsidR="00371A2C">
        <w:t xml:space="preserve"> </w:t>
      </w:r>
      <w:r w:rsidR="00371A2C" w:rsidRPr="00371A2C">
        <w:t>(Zhang, 2021)</w:t>
      </w:r>
      <w:r>
        <w:t xml:space="preserve">. </w:t>
      </w:r>
      <w:r w:rsidRPr="00185BFF">
        <w:t>However</w:t>
      </w:r>
      <w:r>
        <w:t xml:space="preserve">, </w:t>
      </w:r>
      <w:r w:rsidR="00371A2C">
        <w:t>I</w:t>
      </w:r>
      <w:r w:rsidRPr="00185BFF">
        <w:t>nnovation specialists c</w:t>
      </w:r>
      <w:r>
        <w:t xml:space="preserve">onsider </w:t>
      </w:r>
      <w:r w:rsidRPr="00185BFF">
        <w:t xml:space="preserve">that Coca-Cola is innovative because it has a significant history </w:t>
      </w:r>
      <w:proofErr w:type="gramStart"/>
      <w:r w:rsidRPr="00185BFF">
        <w:t>behind</w:t>
      </w:r>
      <w:proofErr w:type="gramEnd"/>
      <w:r w:rsidRPr="00185BFF">
        <w:t xml:space="preserve"> and it still managed to be innovative </w:t>
      </w:r>
      <w:r w:rsidR="00371A2C">
        <w:t xml:space="preserve">and keep its position on the market </w:t>
      </w:r>
      <w:r w:rsidRPr="00185BFF">
        <w:t>as people are consuming Coca-Cola on a daily basis</w:t>
      </w:r>
      <w:r w:rsidR="00371A2C">
        <w:t xml:space="preserve"> </w:t>
      </w:r>
      <w:r w:rsidR="00371A2C" w:rsidRPr="00371A2C">
        <w:t>(Liu, 2016)</w:t>
      </w:r>
      <w:r>
        <w:t xml:space="preserve">. </w:t>
      </w:r>
    </w:p>
    <w:p w14:paraId="72DC97F5" w14:textId="40EC0F94" w:rsidR="00185BFF" w:rsidRDefault="00371A2C" w:rsidP="00FA7C9F">
      <w:pPr>
        <w:spacing w:line="360" w:lineRule="auto"/>
        <w:jc w:val="both"/>
      </w:pPr>
      <w:r>
        <w:t>G</w:t>
      </w:r>
      <w:r w:rsidR="00185BFF" w:rsidRPr="00185BFF">
        <w:t>iven the contradiction behind Coca-Cola</w:t>
      </w:r>
      <w:r>
        <w:t xml:space="preserve">’s </w:t>
      </w:r>
      <w:r w:rsidR="00185BFF" w:rsidRPr="00185BFF">
        <w:t>innovations</w:t>
      </w:r>
      <w:r w:rsidR="00185BFF">
        <w:t xml:space="preserve">, </w:t>
      </w:r>
      <w:r w:rsidR="00185BFF" w:rsidRPr="00185BFF">
        <w:t xml:space="preserve">the report will look to identify is Coca-Cola managed </w:t>
      </w:r>
      <w:r w:rsidR="00185BFF">
        <w:t xml:space="preserve">to </w:t>
      </w:r>
      <w:r w:rsidR="00185BFF" w:rsidRPr="00185BFF">
        <w:t>effectively apply innovation models</w:t>
      </w:r>
      <w:r w:rsidR="00185BFF">
        <w:t xml:space="preserve">, </w:t>
      </w:r>
      <w:r>
        <w:t>and to</w:t>
      </w:r>
      <w:r w:rsidR="00185BFF" w:rsidRPr="00185BFF">
        <w:t xml:space="preserve"> argue why innovation is essential within the business</w:t>
      </w:r>
      <w:r w:rsidR="00185BFF">
        <w:t xml:space="preserve">. </w:t>
      </w:r>
    </w:p>
    <w:p w14:paraId="3B1E65C6" w14:textId="1F3C58D2" w:rsidR="00CA4E8A" w:rsidRDefault="00CA4E8A" w:rsidP="00FA7C9F">
      <w:pPr>
        <w:spacing w:line="360" w:lineRule="auto"/>
        <w:jc w:val="both"/>
      </w:pPr>
      <w:r w:rsidRPr="00CA4E8A">
        <w:t xml:space="preserve">Creativity is known as the process of coming up with </w:t>
      </w:r>
      <w:proofErr w:type="gramStart"/>
      <w:r w:rsidRPr="00CA4E8A">
        <w:t>it</w:t>
      </w:r>
      <w:proofErr w:type="gramEnd"/>
      <w:r w:rsidRPr="00CA4E8A">
        <w:t xml:space="preserve"> ideas</w:t>
      </w:r>
      <w:r>
        <w:t xml:space="preserve">, </w:t>
      </w:r>
      <w:r w:rsidRPr="00CA4E8A">
        <w:t>while the innovation Has the main purpose of implementing that idea</w:t>
      </w:r>
      <w:r w:rsidR="002D3370">
        <w:t xml:space="preserve"> </w:t>
      </w:r>
      <w:r w:rsidR="002D3370" w:rsidRPr="002D3370">
        <w:t>(</w:t>
      </w:r>
      <w:proofErr w:type="spellStart"/>
      <w:r w:rsidR="002D3370" w:rsidRPr="002D3370">
        <w:t>Sarooghi</w:t>
      </w:r>
      <w:proofErr w:type="spellEnd"/>
      <w:r w:rsidR="002D3370" w:rsidRPr="002D3370">
        <w:t xml:space="preserve">, </w:t>
      </w:r>
      <w:proofErr w:type="spellStart"/>
      <w:r w:rsidR="002D3370" w:rsidRPr="002D3370">
        <w:t>Libaers</w:t>
      </w:r>
      <w:proofErr w:type="spellEnd"/>
      <w:r w:rsidR="002D3370" w:rsidRPr="002D3370">
        <w:t xml:space="preserve"> and Burkemper, 2015)</w:t>
      </w:r>
      <w:r>
        <w:t xml:space="preserve">. </w:t>
      </w:r>
    </w:p>
    <w:p w14:paraId="080B5997" w14:textId="021EB693" w:rsidR="00371A2C" w:rsidRPr="00371A2C" w:rsidRDefault="00371A2C" w:rsidP="00371A2C">
      <w:pPr>
        <w:pStyle w:val="ListParagraph"/>
        <w:numPr>
          <w:ilvl w:val="0"/>
          <w:numId w:val="1"/>
        </w:numPr>
        <w:outlineLvl w:val="0"/>
        <w:rPr>
          <w:b/>
          <w:bCs/>
          <w:u w:val="single"/>
        </w:rPr>
      </w:pPr>
      <w:bookmarkStart w:id="1" w:name="_Toc122094634"/>
      <w:r w:rsidRPr="00371A2C">
        <w:rPr>
          <w:b/>
          <w:bCs/>
          <w:u w:val="single"/>
        </w:rPr>
        <w:t>Main Findings</w:t>
      </w:r>
      <w:bookmarkEnd w:id="1"/>
    </w:p>
    <w:p w14:paraId="56A6C7FE" w14:textId="7539F49E" w:rsidR="00371A2C" w:rsidRPr="00371A2C" w:rsidRDefault="00371A2C" w:rsidP="00371A2C">
      <w:pPr>
        <w:pStyle w:val="ListParagraph"/>
        <w:numPr>
          <w:ilvl w:val="1"/>
          <w:numId w:val="1"/>
        </w:numPr>
        <w:outlineLvl w:val="1"/>
        <w:rPr>
          <w:b/>
          <w:bCs/>
          <w:u w:val="single"/>
        </w:rPr>
      </w:pPr>
      <w:bookmarkStart w:id="2" w:name="_Toc122094635"/>
      <w:r w:rsidRPr="00371A2C">
        <w:rPr>
          <w:b/>
          <w:bCs/>
          <w:u w:val="single"/>
        </w:rPr>
        <w:t>Overview of the Innovation Opportunity</w:t>
      </w:r>
      <w:bookmarkEnd w:id="2"/>
    </w:p>
    <w:p w14:paraId="4B6A35A7" w14:textId="5256C541" w:rsidR="00371A2C" w:rsidRDefault="00371A2C" w:rsidP="00FA7C9F">
      <w:pPr>
        <w:spacing w:line="360" w:lineRule="auto"/>
        <w:jc w:val="both"/>
      </w:pPr>
      <w:r w:rsidRPr="00371A2C">
        <w:t>Recently</w:t>
      </w:r>
      <w:r>
        <w:t xml:space="preserve">, </w:t>
      </w:r>
      <w:r w:rsidRPr="00371A2C">
        <w:t>Coca-Cola</w:t>
      </w:r>
      <w:r>
        <w:t xml:space="preserve"> </w:t>
      </w:r>
      <w:r w:rsidRPr="00371A2C">
        <w:t>launched i</w:t>
      </w:r>
      <w:r>
        <w:t>ts</w:t>
      </w:r>
      <w:r w:rsidRPr="00371A2C">
        <w:t xml:space="preserve"> </w:t>
      </w:r>
      <w:r>
        <w:t>G</w:t>
      </w:r>
      <w:r w:rsidRPr="00371A2C">
        <w:t xml:space="preserve">lobal </w:t>
      </w:r>
      <w:r>
        <w:t>I</w:t>
      </w:r>
      <w:r w:rsidRPr="00371A2C">
        <w:t xml:space="preserve">nnovation </w:t>
      </w:r>
      <w:r>
        <w:t>P</w:t>
      </w:r>
      <w:r w:rsidRPr="00371A2C">
        <w:t>latform</w:t>
      </w:r>
      <w:r w:rsidR="00CA4E8A">
        <w:t xml:space="preserve"> </w:t>
      </w:r>
      <w:r w:rsidR="00CA4E8A" w:rsidRPr="00CA4E8A">
        <w:t>(The Coca Cola Company, 2022)</w:t>
      </w:r>
      <w:r>
        <w:t>. T</w:t>
      </w:r>
      <w:r w:rsidRPr="00371A2C">
        <w:t xml:space="preserve">his platform has been built </w:t>
      </w:r>
      <w:r>
        <w:t xml:space="preserve">to </w:t>
      </w:r>
      <w:r w:rsidRPr="00371A2C">
        <w:t xml:space="preserve">allow creators or persons that have ideas for Coca-Cola to share </w:t>
      </w:r>
      <w:r>
        <w:t>those</w:t>
      </w:r>
      <w:r w:rsidRPr="00371A2C">
        <w:t xml:space="preserve"> ideas so that Coca-Cola can put them in practi</w:t>
      </w:r>
      <w:r>
        <w:t>ce</w:t>
      </w:r>
      <w:r w:rsidR="00CA4E8A">
        <w:t xml:space="preserve"> </w:t>
      </w:r>
      <w:r w:rsidR="00CA4E8A" w:rsidRPr="00CA4E8A">
        <w:t>(The Coca Cola Company, 2022)</w:t>
      </w:r>
      <w:r>
        <w:t>. A</w:t>
      </w:r>
      <w:r w:rsidRPr="00371A2C">
        <w:t>t the same time</w:t>
      </w:r>
      <w:r>
        <w:t xml:space="preserve">, </w:t>
      </w:r>
      <w:r w:rsidRPr="00371A2C">
        <w:t>Coca-Cola wants this platform to be a place for creativity and inclusivity</w:t>
      </w:r>
      <w:r w:rsidR="00CA4E8A">
        <w:t xml:space="preserve"> </w:t>
      </w:r>
      <w:r w:rsidR="00CA4E8A" w:rsidRPr="00CA4E8A">
        <w:t>(The Coca Cola Company, 2022)</w:t>
      </w:r>
      <w:r>
        <w:t>. U</w:t>
      </w:r>
      <w:r w:rsidRPr="00371A2C">
        <w:t>p until this point</w:t>
      </w:r>
      <w:r>
        <w:t xml:space="preserve">, </w:t>
      </w:r>
      <w:r w:rsidRPr="00371A2C">
        <w:t>the main innovations of the platform w</w:t>
      </w:r>
      <w:r>
        <w:t>ere</w:t>
      </w:r>
      <w:r w:rsidRPr="00371A2C">
        <w:t xml:space="preserve"> to create the same unique Coca-Cola taste</w:t>
      </w:r>
      <w:r>
        <w:t xml:space="preserve"> </w:t>
      </w:r>
      <w:r w:rsidRPr="00371A2C">
        <w:t>but with different and special ingredients</w:t>
      </w:r>
      <w:r w:rsidR="00CA4E8A">
        <w:t xml:space="preserve"> </w:t>
      </w:r>
      <w:r w:rsidR="00CA4E8A" w:rsidRPr="00CA4E8A">
        <w:t>(The Coca Cola Company, 2022)</w:t>
      </w:r>
      <w:r>
        <w:t>. H</w:t>
      </w:r>
      <w:r w:rsidRPr="00371A2C">
        <w:t>ence, Coca-Cola is looking to upgrade the original product by creating multiple special limited editions</w:t>
      </w:r>
      <w:r w:rsidR="00CA4E8A">
        <w:t xml:space="preserve"> </w:t>
      </w:r>
      <w:r w:rsidR="00CA4E8A" w:rsidRPr="00CA4E8A">
        <w:t>(The Coca Cola Company, 2022)</w:t>
      </w:r>
      <w:r>
        <w:t xml:space="preserve">. </w:t>
      </w:r>
    </w:p>
    <w:p w14:paraId="65DA1FAF" w14:textId="43BDCA84" w:rsidR="00CA4E8A" w:rsidRPr="00CA4E8A" w:rsidRDefault="00CA4E8A" w:rsidP="00CA4E8A">
      <w:pPr>
        <w:pStyle w:val="ListParagraph"/>
        <w:numPr>
          <w:ilvl w:val="1"/>
          <w:numId w:val="1"/>
        </w:numPr>
        <w:outlineLvl w:val="1"/>
        <w:rPr>
          <w:b/>
          <w:bCs/>
          <w:u w:val="single"/>
        </w:rPr>
      </w:pPr>
      <w:bookmarkStart w:id="3" w:name="_Toc122094636"/>
      <w:r w:rsidRPr="00CA4E8A">
        <w:rPr>
          <w:b/>
          <w:bCs/>
          <w:u w:val="single"/>
        </w:rPr>
        <w:t>Type of Innovation</w:t>
      </w:r>
      <w:bookmarkEnd w:id="3"/>
    </w:p>
    <w:p w14:paraId="630F0597" w14:textId="1326EB6F" w:rsidR="00CA4E8A" w:rsidRDefault="00CA4E8A" w:rsidP="00FA7C9F">
      <w:pPr>
        <w:spacing w:line="360" w:lineRule="auto"/>
        <w:jc w:val="both"/>
      </w:pPr>
      <w:r w:rsidRPr="00CA4E8A">
        <w:t>Specialists invented multiple useful frameworks so that companies can use in different aspects of the business</w:t>
      </w:r>
      <w:r w:rsidR="0003615B">
        <w:t xml:space="preserve"> </w:t>
      </w:r>
      <w:r w:rsidR="0003615B" w:rsidRPr="0003615B">
        <w:t xml:space="preserve">(Davila, </w:t>
      </w:r>
      <w:proofErr w:type="gramStart"/>
      <w:r w:rsidR="0003615B" w:rsidRPr="0003615B">
        <w:t>Epstein</w:t>
      </w:r>
      <w:proofErr w:type="gramEnd"/>
      <w:r w:rsidR="0003615B" w:rsidRPr="0003615B">
        <w:t xml:space="preserve"> and Shelton, 2012)</w:t>
      </w:r>
      <w:r>
        <w:t>. B</w:t>
      </w:r>
      <w:r w:rsidRPr="00CA4E8A">
        <w:t>y looking at innovation</w:t>
      </w:r>
      <w:r>
        <w:t xml:space="preserve">, </w:t>
      </w:r>
      <w:r w:rsidRPr="00CA4E8A">
        <w:t xml:space="preserve">the first framework is the </w:t>
      </w:r>
      <w:r w:rsidR="0003615B">
        <w:t>I</w:t>
      </w:r>
      <w:r w:rsidRPr="00CA4E8A">
        <w:t>nnovation</w:t>
      </w:r>
      <w:r>
        <w:t xml:space="preserve"> Matrix</w:t>
      </w:r>
      <w:r w:rsidR="0003615B">
        <w:t xml:space="preserve"> </w:t>
      </w:r>
      <w:r w:rsidR="0003615B" w:rsidRPr="0003615B">
        <w:t xml:space="preserve">(Davila, </w:t>
      </w:r>
      <w:proofErr w:type="gramStart"/>
      <w:r w:rsidR="0003615B" w:rsidRPr="0003615B">
        <w:t>Epstein</w:t>
      </w:r>
      <w:proofErr w:type="gramEnd"/>
      <w:r w:rsidR="0003615B" w:rsidRPr="0003615B">
        <w:t xml:space="preserve"> and Shelton, 2012)</w:t>
      </w:r>
      <w:r>
        <w:t>. T</w:t>
      </w:r>
      <w:r w:rsidRPr="00CA4E8A">
        <w:t xml:space="preserve">his type of framework offers an insight over the types of innovation </w:t>
      </w:r>
      <w:r>
        <w:t>existent</w:t>
      </w:r>
      <w:r w:rsidR="0003615B">
        <w:t xml:space="preserve"> </w:t>
      </w:r>
      <w:r w:rsidR="0003615B" w:rsidRPr="0003615B">
        <w:t xml:space="preserve">(Davila, </w:t>
      </w:r>
      <w:proofErr w:type="gramStart"/>
      <w:r w:rsidR="0003615B" w:rsidRPr="0003615B">
        <w:t>Epstein</w:t>
      </w:r>
      <w:proofErr w:type="gramEnd"/>
      <w:r w:rsidR="0003615B" w:rsidRPr="0003615B">
        <w:t xml:space="preserve"> and Shelton, 2012)</w:t>
      </w:r>
      <w:r>
        <w:t>. T</w:t>
      </w:r>
      <w:r w:rsidRPr="00CA4E8A">
        <w:t xml:space="preserve">he </w:t>
      </w:r>
      <w:r>
        <w:t>I</w:t>
      </w:r>
      <w:r w:rsidRPr="00CA4E8A">
        <w:t xml:space="preserve">nnovation </w:t>
      </w:r>
      <w:r>
        <w:t>M</w:t>
      </w:r>
      <w:r w:rsidRPr="00CA4E8A">
        <w:t xml:space="preserve">atrix is helpful for the companies because it allows them to examine all the types of innovation and </w:t>
      </w:r>
      <w:r>
        <w:t>decide</w:t>
      </w:r>
      <w:r w:rsidRPr="00CA4E8A">
        <w:t xml:space="preserve"> where </w:t>
      </w:r>
      <w:r w:rsidRPr="00CA4E8A">
        <w:lastRenderedPageBreak/>
        <w:t>their idea can be suitable</w:t>
      </w:r>
      <w:r w:rsidR="0003615B">
        <w:t xml:space="preserve"> </w:t>
      </w:r>
      <w:r w:rsidR="0003615B" w:rsidRPr="0003615B">
        <w:t xml:space="preserve">(Davila, </w:t>
      </w:r>
      <w:proofErr w:type="gramStart"/>
      <w:r w:rsidR="0003615B" w:rsidRPr="0003615B">
        <w:t>Epstein</w:t>
      </w:r>
      <w:proofErr w:type="gramEnd"/>
      <w:r w:rsidR="0003615B" w:rsidRPr="0003615B">
        <w:t xml:space="preserve"> and Shelton, 2012)</w:t>
      </w:r>
      <w:r>
        <w:t>. A</w:t>
      </w:r>
      <w:r w:rsidRPr="00CA4E8A">
        <w:t>fter they have decided which innovation type they will use</w:t>
      </w:r>
      <w:r>
        <w:t xml:space="preserve">, </w:t>
      </w:r>
      <w:r w:rsidRPr="00CA4E8A">
        <w:t>the rest becomes clearer</w:t>
      </w:r>
      <w:r>
        <w:t xml:space="preserve">, </w:t>
      </w:r>
      <w:r w:rsidRPr="00CA4E8A">
        <w:t>because they can adapt their innovation strategy to the type of innovation that they are going to be using</w:t>
      </w:r>
      <w:r w:rsidR="0003615B">
        <w:t xml:space="preserve"> </w:t>
      </w:r>
      <w:r w:rsidR="0003615B" w:rsidRPr="0003615B">
        <w:t xml:space="preserve">(Davila, </w:t>
      </w:r>
      <w:proofErr w:type="gramStart"/>
      <w:r w:rsidR="0003615B" w:rsidRPr="0003615B">
        <w:t>Epstein</w:t>
      </w:r>
      <w:proofErr w:type="gramEnd"/>
      <w:r w:rsidR="0003615B" w:rsidRPr="0003615B">
        <w:t xml:space="preserve"> and Shelton, 2012)</w:t>
      </w:r>
      <w:r>
        <w:t xml:space="preserve">. </w:t>
      </w:r>
    </w:p>
    <w:p w14:paraId="5BB51D28" w14:textId="63892C88" w:rsidR="00CA4E8A" w:rsidRDefault="0003615B" w:rsidP="00FA7C9F">
      <w:pPr>
        <w:spacing w:line="360" w:lineRule="auto"/>
        <w:jc w:val="both"/>
      </w:pPr>
      <w:r>
        <w:t>T</w:t>
      </w:r>
      <w:r w:rsidR="00CA4E8A" w:rsidRPr="00CA4E8A">
        <w:t>here are four types of innovation</w:t>
      </w:r>
      <w:r w:rsidR="00CA4E8A">
        <w:t xml:space="preserve">. </w:t>
      </w:r>
      <w:r>
        <w:t>T</w:t>
      </w:r>
      <w:r w:rsidR="00CA4E8A" w:rsidRPr="00CA4E8A">
        <w:t xml:space="preserve">he first one is known as </w:t>
      </w:r>
      <w:r>
        <w:t>A</w:t>
      </w:r>
      <w:r w:rsidR="00CA4E8A" w:rsidRPr="00CA4E8A">
        <w:t xml:space="preserve">rchitectural </w:t>
      </w:r>
      <w:r>
        <w:t>I</w:t>
      </w:r>
      <w:r w:rsidR="00CA4E8A" w:rsidRPr="00CA4E8A">
        <w:t>nnovation</w:t>
      </w:r>
      <w:r w:rsidR="00CA4E8A">
        <w:t xml:space="preserve">, </w:t>
      </w:r>
      <w:r w:rsidR="00CA4E8A" w:rsidRPr="00CA4E8A">
        <w:t>and by using this type of innovation</w:t>
      </w:r>
      <w:r w:rsidR="00CA4E8A">
        <w:t xml:space="preserve">, </w:t>
      </w:r>
      <w:r w:rsidR="00CA4E8A" w:rsidRPr="00CA4E8A">
        <w:t>companies are looking to achieve</w:t>
      </w:r>
      <w:r w:rsidR="00CA4E8A">
        <w:t xml:space="preserve"> </w:t>
      </w:r>
      <w:r w:rsidR="00CA4E8A" w:rsidRPr="00CA4E8A">
        <w:t xml:space="preserve">a </w:t>
      </w:r>
      <w:r w:rsidRPr="00CA4E8A">
        <w:t>long-term</w:t>
      </w:r>
      <w:r w:rsidR="00CA4E8A" w:rsidRPr="00CA4E8A">
        <w:t xml:space="preserve"> result</w:t>
      </w:r>
      <w:r w:rsidR="00CA4E8A">
        <w:t xml:space="preserve">, </w:t>
      </w:r>
      <w:r w:rsidR="00CA4E8A" w:rsidRPr="00CA4E8A">
        <w:t>and a product or service that will sell for a long time</w:t>
      </w:r>
      <w:r>
        <w:t xml:space="preserve"> </w:t>
      </w:r>
      <w:r w:rsidRPr="0003615B">
        <w:t>(</w:t>
      </w:r>
      <w:proofErr w:type="spellStart"/>
      <w:r w:rsidRPr="0003615B">
        <w:t>Kogabayev</w:t>
      </w:r>
      <w:proofErr w:type="spellEnd"/>
      <w:r w:rsidRPr="0003615B">
        <w:t xml:space="preserve"> and </w:t>
      </w:r>
      <w:proofErr w:type="spellStart"/>
      <w:r w:rsidRPr="0003615B">
        <w:t>Maziliauskas</w:t>
      </w:r>
      <w:proofErr w:type="spellEnd"/>
      <w:r w:rsidRPr="0003615B">
        <w:t>, 2017)</w:t>
      </w:r>
      <w:r w:rsidR="00CA4E8A">
        <w:t xml:space="preserve">. </w:t>
      </w:r>
      <w:r>
        <w:t>T</w:t>
      </w:r>
      <w:r w:rsidR="00CA4E8A" w:rsidRPr="00CA4E8A">
        <w:t xml:space="preserve">he other type of innovation is </w:t>
      </w:r>
      <w:r>
        <w:t>the</w:t>
      </w:r>
      <w:r w:rsidR="00CA4E8A" w:rsidRPr="00CA4E8A">
        <w:t xml:space="preserve"> </w:t>
      </w:r>
      <w:r>
        <w:t>I</w:t>
      </w:r>
      <w:r w:rsidR="00CA4E8A" w:rsidRPr="00CA4E8A">
        <w:t xml:space="preserve">ncremental </w:t>
      </w:r>
      <w:r>
        <w:t>I</w:t>
      </w:r>
      <w:r w:rsidR="00CA4E8A" w:rsidRPr="00CA4E8A">
        <w:t>nnovation</w:t>
      </w:r>
      <w:r>
        <w:t xml:space="preserve">, </w:t>
      </w:r>
      <w:r w:rsidRPr="0003615B">
        <w:t>and by using this type of innovation</w:t>
      </w:r>
      <w:r>
        <w:t xml:space="preserve">, </w:t>
      </w:r>
      <w:r w:rsidRPr="0003615B">
        <w:t xml:space="preserve">organisations </w:t>
      </w:r>
      <w:r>
        <w:t xml:space="preserve">are </w:t>
      </w:r>
      <w:r w:rsidRPr="0003615B">
        <w:t>slowly improving their existing products or services</w:t>
      </w:r>
      <w:r>
        <w:t xml:space="preserve">, </w:t>
      </w:r>
      <w:r w:rsidRPr="0003615B">
        <w:t>so that they can last longer on the market</w:t>
      </w:r>
      <w:r>
        <w:t xml:space="preserve"> </w:t>
      </w:r>
      <w:r w:rsidRPr="0003615B">
        <w:t>and adapt to the new requirements</w:t>
      </w:r>
      <w:r>
        <w:t xml:space="preserve"> </w:t>
      </w:r>
      <w:r w:rsidRPr="0003615B">
        <w:t>(</w:t>
      </w:r>
      <w:proofErr w:type="spellStart"/>
      <w:r w:rsidRPr="0003615B">
        <w:t>Kogabayev</w:t>
      </w:r>
      <w:proofErr w:type="spellEnd"/>
      <w:r w:rsidRPr="0003615B">
        <w:t xml:space="preserve"> and </w:t>
      </w:r>
      <w:proofErr w:type="spellStart"/>
      <w:r w:rsidRPr="0003615B">
        <w:t>Maziliauskas</w:t>
      </w:r>
      <w:proofErr w:type="spellEnd"/>
      <w:r w:rsidRPr="0003615B">
        <w:t>, 2017)</w:t>
      </w:r>
      <w:r>
        <w:t>. A</w:t>
      </w:r>
      <w:r w:rsidRPr="0003615B">
        <w:t xml:space="preserve">nother type of innovation is the </w:t>
      </w:r>
      <w:r>
        <w:t>D</w:t>
      </w:r>
      <w:r w:rsidRPr="0003615B">
        <w:t xml:space="preserve">isruptive </w:t>
      </w:r>
      <w:r>
        <w:t>I</w:t>
      </w:r>
      <w:r w:rsidRPr="0003615B">
        <w:t>nnovation</w:t>
      </w:r>
      <w:r>
        <w:t xml:space="preserve">, </w:t>
      </w:r>
      <w:r w:rsidRPr="0003615B">
        <w:t>and by using this type</w:t>
      </w:r>
      <w:r>
        <w:t xml:space="preserve">, </w:t>
      </w:r>
      <w:r w:rsidRPr="0003615B">
        <w:t>companies are looking to</w:t>
      </w:r>
      <w:r>
        <w:t xml:space="preserve"> </w:t>
      </w:r>
      <w:r w:rsidRPr="0003615B">
        <w:t>significantly improve the existing market</w:t>
      </w:r>
      <w:r>
        <w:t xml:space="preserve">, </w:t>
      </w:r>
      <w:r w:rsidRPr="0003615B">
        <w:t>with a product or service that no other business has ever made</w:t>
      </w:r>
      <w:r>
        <w:t xml:space="preserve"> </w:t>
      </w:r>
      <w:r w:rsidRPr="0003615B">
        <w:t>(</w:t>
      </w:r>
      <w:proofErr w:type="spellStart"/>
      <w:r w:rsidRPr="0003615B">
        <w:t>Kogabayev</w:t>
      </w:r>
      <w:proofErr w:type="spellEnd"/>
      <w:r w:rsidRPr="0003615B">
        <w:t xml:space="preserve"> and </w:t>
      </w:r>
      <w:proofErr w:type="spellStart"/>
      <w:r w:rsidRPr="0003615B">
        <w:t>Maziliauskas</w:t>
      </w:r>
      <w:proofErr w:type="spellEnd"/>
      <w:r w:rsidRPr="0003615B">
        <w:t>, 2017)</w:t>
      </w:r>
      <w:r>
        <w:t xml:space="preserve">. </w:t>
      </w:r>
      <w:r w:rsidRPr="0003615B">
        <w:t>Finally</w:t>
      </w:r>
      <w:r>
        <w:t xml:space="preserve">, </w:t>
      </w:r>
      <w:r w:rsidRPr="0003615B">
        <w:t xml:space="preserve">there is also the </w:t>
      </w:r>
      <w:r>
        <w:t>R</w:t>
      </w:r>
      <w:r w:rsidRPr="0003615B">
        <w:t xml:space="preserve">adical </w:t>
      </w:r>
      <w:r>
        <w:t>I</w:t>
      </w:r>
      <w:r w:rsidRPr="0003615B">
        <w:t>nnovation</w:t>
      </w:r>
      <w:r>
        <w:t xml:space="preserve">, </w:t>
      </w:r>
      <w:r w:rsidRPr="0003615B">
        <w:t xml:space="preserve">which has the power to transform an industry </w:t>
      </w:r>
      <w:r>
        <w:t xml:space="preserve">so deeply </w:t>
      </w:r>
      <w:r w:rsidRPr="0003615B">
        <w:t>that a new market is emerging</w:t>
      </w:r>
      <w:r>
        <w:t xml:space="preserve"> </w:t>
      </w:r>
      <w:r w:rsidRPr="0003615B">
        <w:t>(</w:t>
      </w:r>
      <w:proofErr w:type="spellStart"/>
      <w:r w:rsidRPr="0003615B">
        <w:t>Kogabayev</w:t>
      </w:r>
      <w:proofErr w:type="spellEnd"/>
      <w:r w:rsidRPr="0003615B">
        <w:t xml:space="preserve"> and </w:t>
      </w:r>
      <w:proofErr w:type="spellStart"/>
      <w:r w:rsidRPr="0003615B">
        <w:t>Maziliauskas</w:t>
      </w:r>
      <w:proofErr w:type="spellEnd"/>
      <w:r w:rsidRPr="0003615B">
        <w:t>, 2017)</w:t>
      </w:r>
      <w:r>
        <w:t xml:space="preserve">. </w:t>
      </w:r>
    </w:p>
    <w:p w14:paraId="5C4CF5BB" w14:textId="77777777" w:rsidR="00FD48A5" w:rsidRDefault="0003615B" w:rsidP="00FA7C9F">
      <w:pPr>
        <w:spacing w:line="360" w:lineRule="auto"/>
        <w:jc w:val="both"/>
      </w:pPr>
      <w:proofErr w:type="gramStart"/>
      <w:r>
        <w:t>B</w:t>
      </w:r>
      <w:r w:rsidRPr="0003615B">
        <w:t xml:space="preserve">y applying the innovation matrix to </w:t>
      </w:r>
      <w:r>
        <w:t>C</w:t>
      </w:r>
      <w:r w:rsidRPr="0003615B">
        <w:t xml:space="preserve">oca </w:t>
      </w:r>
      <w:r>
        <w:t>C</w:t>
      </w:r>
      <w:r w:rsidRPr="0003615B">
        <w:t>ola's</w:t>
      </w:r>
      <w:r>
        <w:t xml:space="preserve"> G</w:t>
      </w:r>
      <w:r w:rsidRPr="0003615B">
        <w:t xml:space="preserve">lobal </w:t>
      </w:r>
      <w:r>
        <w:t>I</w:t>
      </w:r>
      <w:r w:rsidRPr="0003615B">
        <w:t xml:space="preserve">nnovation </w:t>
      </w:r>
      <w:r>
        <w:t>P</w:t>
      </w:r>
      <w:r w:rsidRPr="0003615B">
        <w:t>latform</w:t>
      </w:r>
      <w:r>
        <w:t xml:space="preserve">, </w:t>
      </w:r>
      <w:r w:rsidRPr="0003615B">
        <w:t>it</w:t>
      </w:r>
      <w:proofErr w:type="gramEnd"/>
      <w:r w:rsidRPr="0003615B">
        <w:t xml:space="preserve"> can be clearly no</w:t>
      </w:r>
      <w:r>
        <w:t>ticed th</w:t>
      </w:r>
      <w:r w:rsidRPr="0003615B">
        <w:t>at Coca-Cola applie</w:t>
      </w:r>
      <w:r>
        <w:t>s</w:t>
      </w:r>
      <w:r w:rsidRPr="0003615B">
        <w:t xml:space="preserve"> the </w:t>
      </w:r>
      <w:r>
        <w:t>I</w:t>
      </w:r>
      <w:r w:rsidRPr="0003615B">
        <w:t xml:space="preserve">ncremental </w:t>
      </w:r>
      <w:r>
        <w:t>I</w:t>
      </w:r>
      <w:r w:rsidRPr="0003615B">
        <w:t>nnovation</w:t>
      </w:r>
      <w:r w:rsidR="00FD48A5">
        <w:t xml:space="preserve"> </w:t>
      </w:r>
      <w:r w:rsidR="00FD48A5" w:rsidRPr="00CA4E8A">
        <w:t>(The Coca Cola Company, 2022</w:t>
      </w:r>
      <w:r w:rsidR="00FD48A5">
        <w:t>)</w:t>
      </w:r>
      <w:r>
        <w:t>. The main</w:t>
      </w:r>
      <w:r w:rsidRPr="0003615B">
        <w:t xml:space="preserve"> argument for this is that through this innovation platform</w:t>
      </w:r>
      <w:r>
        <w:t>,</w:t>
      </w:r>
      <w:r w:rsidRPr="0003615B">
        <w:t xml:space="preserve"> Coca-Cola is looking to adapt their original Coca-Cola fizzy drink by using different ingredients and creating limited editions</w:t>
      </w:r>
      <w:r w:rsidR="00FD48A5">
        <w:t xml:space="preserve"> </w:t>
      </w:r>
      <w:r w:rsidR="00FD48A5" w:rsidRPr="00CA4E8A">
        <w:t>(The Coca Cola Company, 2022</w:t>
      </w:r>
      <w:r w:rsidR="00FD48A5">
        <w:t>)</w:t>
      </w:r>
      <w:r>
        <w:t>.</w:t>
      </w:r>
    </w:p>
    <w:p w14:paraId="51B069EE" w14:textId="77777777" w:rsidR="00FD48A5" w:rsidRPr="00FD48A5" w:rsidRDefault="00FD48A5" w:rsidP="00FD48A5">
      <w:pPr>
        <w:pStyle w:val="ListParagraph"/>
        <w:numPr>
          <w:ilvl w:val="1"/>
          <w:numId w:val="1"/>
        </w:numPr>
        <w:outlineLvl w:val="1"/>
        <w:rPr>
          <w:b/>
          <w:bCs/>
          <w:u w:val="single"/>
        </w:rPr>
      </w:pPr>
      <w:bookmarkStart w:id="4" w:name="_Toc122094637"/>
      <w:r w:rsidRPr="00FD48A5">
        <w:rPr>
          <w:b/>
          <w:bCs/>
          <w:u w:val="single"/>
        </w:rPr>
        <w:t>The Creative Thinking Process</w:t>
      </w:r>
      <w:bookmarkEnd w:id="4"/>
    </w:p>
    <w:p w14:paraId="1AEABE4B" w14:textId="6158D674" w:rsidR="0003615B" w:rsidRDefault="00FD48A5" w:rsidP="00FA7C9F">
      <w:pPr>
        <w:spacing w:line="360" w:lineRule="auto"/>
        <w:jc w:val="both"/>
      </w:pPr>
      <w:r w:rsidRPr="00FD48A5">
        <w:t xml:space="preserve">Each company has its own creative thinking </w:t>
      </w:r>
      <w:r>
        <w:t xml:space="preserve">process </w:t>
      </w:r>
      <w:r w:rsidRPr="00FD48A5">
        <w:t>(Henry, 2006)</w:t>
      </w:r>
      <w:r>
        <w:t>. T</w:t>
      </w:r>
      <w:r w:rsidRPr="00FD48A5">
        <w:t>his refers to the actions that the company is making to create new ideas</w:t>
      </w:r>
      <w:r>
        <w:t xml:space="preserve"> </w:t>
      </w:r>
      <w:r w:rsidRPr="00FD48A5">
        <w:t>(Henry, 2006)</w:t>
      </w:r>
      <w:r>
        <w:t>. F</w:t>
      </w:r>
      <w:r w:rsidRPr="00FD48A5">
        <w:t>or some companies</w:t>
      </w:r>
      <w:r>
        <w:t>, the creative thinking</w:t>
      </w:r>
      <w:r w:rsidRPr="00FD48A5">
        <w:t xml:space="preserve"> process refers more to market research</w:t>
      </w:r>
      <w:r>
        <w:t xml:space="preserve">, </w:t>
      </w:r>
      <w:r w:rsidRPr="00FD48A5">
        <w:t>while other companies are strictly looking at customer needs</w:t>
      </w:r>
      <w:r>
        <w:t xml:space="preserve"> </w:t>
      </w:r>
      <w:r w:rsidRPr="00FD48A5">
        <w:t>(Henry, 2006)</w:t>
      </w:r>
      <w:r>
        <w:t>. T</w:t>
      </w:r>
      <w:r w:rsidRPr="00FD48A5">
        <w:t xml:space="preserve">he creative thinking process is different from company to </w:t>
      </w:r>
      <w:proofErr w:type="gramStart"/>
      <w:r w:rsidRPr="00FD48A5">
        <w:t>company</w:t>
      </w:r>
      <w:r>
        <w:t xml:space="preserve">, </w:t>
      </w:r>
      <w:r w:rsidRPr="00FD48A5">
        <w:t>because</w:t>
      </w:r>
      <w:proofErr w:type="gramEnd"/>
      <w:r w:rsidRPr="00FD48A5">
        <w:t xml:space="preserve"> each company is different</w:t>
      </w:r>
      <w:r>
        <w:t xml:space="preserve"> </w:t>
      </w:r>
      <w:r w:rsidRPr="00FD48A5">
        <w:t>(Henry, 2006)</w:t>
      </w:r>
      <w:r>
        <w:t>.</w:t>
      </w:r>
    </w:p>
    <w:p w14:paraId="753D46D1" w14:textId="0ADF27CF" w:rsidR="002D3370" w:rsidRDefault="00FD48A5" w:rsidP="00FA7C9F">
      <w:pPr>
        <w:spacing w:line="360" w:lineRule="auto"/>
        <w:jc w:val="both"/>
      </w:pPr>
      <w:r>
        <w:t>B</w:t>
      </w:r>
      <w:r w:rsidRPr="00FD48A5">
        <w:t>y looking at how Coca-Cola is trying to introduce new</w:t>
      </w:r>
      <w:r>
        <w:t xml:space="preserve"> variants </w:t>
      </w:r>
      <w:r w:rsidRPr="00FD48A5">
        <w:t>of the same product</w:t>
      </w:r>
      <w:r>
        <w:t xml:space="preserve">, </w:t>
      </w:r>
      <w:r w:rsidRPr="00FD48A5">
        <w:t>it looks like the company is looking for help from the community</w:t>
      </w:r>
      <w:r>
        <w:t xml:space="preserve">, </w:t>
      </w:r>
      <w:r w:rsidRPr="00FD48A5">
        <w:t xml:space="preserve">because the company wants to be able to satisfy </w:t>
      </w:r>
      <w:r>
        <w:t>their</w:t>
      </w:r>
      <w:r w:rsidRPr="00FD48A5">
        <w:t xml:space="preserve"> needs </w:t>
      </w:r>
      <w:r>
        <w:t>and</w:t>
      </w:r>
      <w:r w:rsidRPr="00FD48A5">
        <w:t xml:space="preserve"> to be able to live up to their customers standards</w:t>
      </w:r>
      <w:r>
        <w:t xml:space="preserve"> (The Coca Cole Company, 2022). T</w:t>
      </w:r>
      <w:r w:rsidRPr="00FD48A5">
        <w:t>his means that the creative thinking process does not usually happen inside the company but outside</w:t>
      </w:r>
      <w:r w:rsidR="002D3370">
        <w:t xml:space="preserve"> </w:t>
      </w:r>
      <w:r w:rsidR="002D3370" w:rsidRPr="002D3370">
        <w:t>(Cameron, 2014)</w:t>
      </w:r>
      <w:r>
        <w:t>. B</w:t>
      </w:r>
      <w:r w:rsidRPr="00FD48A5">
        <w:t>ut even so</w:t>
      </w:r>
      <w:r>
        <w:t xml:space="preserve">, </w:t>
      </w:r>
      <w:r w:rsidRPr="00FD48A5">
        <w:t>the people assigned to implement these ideas are still having a process of selecting from customers idea which one would be more suitable for the entire company</w:t>
      </w:r>
      <w:r w:rsidR="002D3370">
        <w:t xml:space="preserve"> </w:t>
      </w:r>
      <w:r w:rsidR="002D3370" w:rsidRPr="002D3370">
        <w:t>(Cameron, 2014)</w:t>
      </w:r>
      <w:r>
        <w:t>.</w:t>
      </w:r>
    </w:p>
    <w:p w14:paraId="2E06E76C" w14:textId="77777777" w:rsidR="002D3370" w:rsidRDefault="002D3370" w:rsidP="00FA7C9F">
      <w:pPr>
        <w:spacing w:line="360" w:lineRule="auto"/>
        <w:jc w:val="both"/>
      </w:pPr>
    </w:p>
    <w:p w14:paraId="76246EB3" w14:textId="77777777" w:rsidR="002D3370" w:rsidRPr="002D3370" w:rsidRDefault="002D3370" w:rsidP="002D3370">
      <w:pPr>
        <w:pStyle w:val="ListParagraph"/>
        <w:numPr>
          <w:ilvl w:val="1"/>
          <w:numId w:val="1"/>
        </w:numPr>
        <w:outlineLvl w:val="1"/>
        <w:rPr>
          <w:b/>
          <w:bCs/>
          <w:u w:val="single"/>
        </w:rPr>
      </w:pPr>
      <w:bookmarkStart w:id="5" w:name="_Toc122094638"/>
      <w:r w:rsidRPr="002D3370">
        <w:rPr>
          <w:b/>
          <w:bCs/>
          <w:u w:val="single"/>
        </w:rPr>
        <w:lastRenderedPageBreak/>
        <w:t>Models of Innovation</w:t>
      </w:r>
      <w:bookmarkEnd w:id="5"/>
    </w:p>
    <w:p w14:paraId="36124BB9" w14:textId="11EC4671" w:rsidR="00FD48A5" w:rsidRDefault="002D3370" w:rsidP="00FA7C9F">
      <w:pPr>
        <w:spacing w:line="360" w:lineRule="auto"/>
        <w:jc w:val="both"/>
      </w:pPr>
      <w:r w:rsidRPr="002D3370">
        <w:t xml:space="preserve">Companies can choose to use multiple </w:t>
      </w:r>
      <w:r>
        <w:t>models</w:t>
      </w:r>
      <w:r w:rsidRPr="002D3370">
        <w:t xml:space="preserve"> of innovation</w:t>
      </w:r>
      <w:r>
        <w:t xml:space="preserve">, </w:t>
      </w:r>
      <w:r w:rsidRPr="002D3370">
        <w:t>in order for them to have more guidance and to be able to effectively put the</w:t>
      </w:r>
      <w:r>
        <w:t>ir</w:t>
      </w:r>
      <w:r w:rsidRPr="002D3370">
        <w:t xml:space="preserve"> idea</w:t>
      </w:r>
      <w:r>
        <w:t>s</w:t>
      </w:r>
      <w:r w:rsidRPr="002D3370">
        <w:t xml:space="preserve"> into practi</w:t>
      </w:r>
      <w:r>
        <w:t xml:space="preserve">ce </w:t>
      </w:r>
      <w:r w:rsidRPr="002D3370">
        <w:t>(</w:t>
      </w:r>
      <w:proofErr w:type="spellStart"/>
      <w:r w:rsidRPr="002D3370">
        <w:t>Bagno</w:t>
      </w:r>
      <w:proofErr w:type="spellEnd"/>
      <w:r w:rsidRPr="002D3370">
        <w:t>, Salerno and da Silva, 2017)</w:t>
      </w:r>
      <w:r>
        <w:t xml:space="preserve">. </w:t>
      </w:r>
    </w:p>
    <w:p w14:paraId="30571579" w14:textId="0E0A4419" w:rsidR="002D3370" w:rsidRPr="002D3370" w:rsidRDefault="002D3370" w:rsidP="002D3370">
      <w:pPr>
        <w:pStyle w:val="ListParagraph"/>
        <w:numPr>
          <w:ilvl w:val="2"/>
          <w:numId w:val="1"/>
        </w:numPr>
        <w:outlineLvl w:val="2"/>
        <w:rPr>
          <w:b/>
          <w:bCs/>
          <w:u w:val="single"/>
        </w:rPr>
      </w:pPr>
      <w:bookmarkStart w:id="6" w:name="_Toc122094639"/>
      <w:r w:rsidRPr="002D3370">
        <w:rPr>
          <w:b/>
          <w:bCs/>
          <w:u w:val="single"/>
        </w:rPr>
        <w:t>Open and Closed Innovation</w:t>
      </w:r>
      <w:bookmarkEnd w:id="6"/>
    </w:p>
    <w:p w14:paraId="2B8714D5" w14:textId="3FD17B5D" w:rsidR="002D3370" w:rsidRDefault="00160D09" w:rsidP="00FA7C9F">
      <w:pPr>
        <w:spacing w:line="360" w:lineRule="auto"/>
        <w:jc w:val="both"/>
      </w:pPr>
      <w:r>
        <w:t>The main</w:t>
      </w:r>
      <w:r w:rsidR="002D3370" w:rsidRPr="002D3370">
        <w:t xml:space="preserve"> innovation model is represented by the open and closed innovation</w:t>
      </w:r>
      <w:r>
        <w:t xml:space="preserve"> </w:t>
      </w:r>
      <w:r w:rsidRPr="00160D09">
        <w:t>(Marques, 2014)</w:t>
      </w:r>
      <w:r w:rsidR="002D3370">
        <w:t xml:space="preserve">. </w:t>
      </w:r>
      <w:r>
        <w:t>T</w:t>
      </w:r>
      <w:r w:rsidR="002D3370" w:rsidRPr="002D3370">
        <w:t xml:space="preserve">his model refers to the main source of </w:t>
      </w:r>
      <w:r>
        <w:t xml:space="preserve">the </w:t>
      </w:r>
      <w:r w:rsidR="002D3370" w:rsidRPr="002D3370">
        <w:t>innovation idea</w:t>
      </w:r>
      <w:r>
        <w:t xml:space="preserve"> </w:t>
      </w:r>
      <w:r w:rsidRPr="00160D09">
        <w:t>(Marques, 2014)</w:t>
      </w:r>
      <w:r w:rsidR="002D3370">
        <w:t xml:space="preserve">. </w:t>
      </w:r>
      <w:r>
        <w:t>A</w:t>
      </w:r>
      <w:r w:rsidR="002D3370" w:rsidRPr="002D3370">
        <w:t>s well as the name of the model</w:t>
      </w:r>
      <w:r w:rsidR="002D3370">
        <w:t xml:space="preserve">, </w:t>
      </w:r>
      <w:r w:rsidR="002D3370" w:rsidRPr="002D3370">
        <w:t xml:space="preserve">there are two main </w:t>
      </w:r>
      <w:r w:rsidR="002D3370">
        <w:t>types</w:t>
      </w:r>
      <w:r w:rsidR="002D3370" w:rsidRPr="002D3370">
        <w:t xml:space="preserve"> of innovation</w:t>
      </w:r>
      <w:r w:rsidR="002D3370">
        <w:t xml:space="preserve"> within this area</w:t>
      </w:r>
      <w:r>
        <w:t xml:space="preserve"> </w:t>
      </w:r>
      <w:r w:rsidRPr="00160D09">
        <w:t>(Marques, 2014)</w:t>
      </w:r>
      <w:r w:rsidR="002D3370">
        <w:t xml:space="preserve">. </w:t>
      </w:r>
      <w:r>
        <w:t xml:space="preserve"> The </w:t>
      </w:r>
      <w:r w:rsidRPr="002D3370">
        <w:t>innovation</w:t>
      </w:r>
      <w:r w:rsidR="002D3370" w:rsidRPr="002D3370">
        <w:t xml:space="preserve"> that comes from an idea that has been created inside the </w:t>
      </w:r>
      <w:r w:rsidR="002D3370">
        <w:t xml:space="preserve">company </w:t>
      </w:r>
      <w:r w:rsidR="002D3370" w:rsidRPr="002D3370">
        <w:t xml:space="preserve">is known as the </w:t>
      </w:r>
      <w:r w:rsidR="002D3370">
        <w:t>closed</w:t>
      </w:r>
      <w:r w:rsidR="002D3370" w:rsidRPr="002D3370">
        <w:t xml:space="preserve"> innovation</w:t>
      </w:r>
      <w:r>
        <w:t xml:space="preserve"> </w:t>
      </w:r>
      <w:r w:rsidRPr="00160D09">
        <w:t>(Herzog, 2011)</w:t>
      </w:r>
      <w:r w:rsidR="002D3370">
        <w:t xml:space="preserve">. </w:t>
      </w:r>
      <w:r w:rsidR="002D3370" w:rsidRPr="002D3370">
        <w:t>Contrary</w:t>
      </w:r>
      <w:r w:rsidR="002D3370">
        <w:t xml:space="preserve">, </w:t>
      </w:r>
      <w:r w:rsidR="002D3370" w:rsidRPr="002D3370">
        <w:t xml:space="preserve">the innovative idea that </w:t>
      </w:r>
      <w:r>
        <w:t>came</w:t>
      </w:r>
      <w:r w:rsidR="002D3370" w:rsidRPr="002D3370">
        <w:t xml:space="preserve"> from </w:t>
      </w:r>
      <w:r>
        <w:t xml:space="preserve">the </w:t>
      </w:r>
      <w:r w:rsidR="002D3370" w:rsidRPr="002D3370">
        <w:t>outside of the company is known as open innovation</w:t>
      </w:r>
      <w:r>
        <w:t xml:space="preserve"> </w:t>
      </w:r>
      <w:r w:rsidRPr="00160D09">
        <w:t>(Herzog, 2011)</w:t>
      </w:r>
      <w:r w:rsidR="002D3370">
        <w:t xml:space="preserve">. </w:t>
      </w:r>
      <w:r w:rsidR="002D3370" w:rsidRPr="002D3370">
        <w:t>The difference between the two is that the closed innovation is not so used anymore</w:t>
      </w:r>
      <w:r w:rsidR="002D3370">
        <w:t xml:space="preserve">, </w:t>
      </w:r>
      <w:r w:rsidR="002D3370" w:rsidRPr="002D3370">
        <w:t xml:space="preserve">because </w:t>
      </w:r>
      <w:r w:rsidR="002D3370">
        <w:t>companies</w:t>
      </w:r>
      <w:r w:rsidR="002D3370" w:rsidRPr="002D3370">
        <w:t xml:space="preserve"> are taking external factors into consideration</w:t>
      </w:r>
      <w:r w:rsidR="002D3370">
        <w:t xml:space="preserve">, </w:t>
      </w:r>
      <w:r w:rsidR="002D3370" w:rsidRPr="002D3370">
        <w:t xml:space="preserve">and they do not limit themselves by </w:t>
      </w:r>
      <w:r w:rsidR="002D3370">
        <w:t xml:space="preserve">only </w:t>
      </w:r>
      <w:r w:rsidR="002D3370" w:rsidRPr="002D3370">
        <w:t xml:space="preserve">taking into consideration internal </w:t>
      </w:r>
      <w:r w:rsidRPr="002D3370">
        <w:t>strengths</w:t>
      </w:r>
      <w:r w:rsidR="002D3370" w:rsidRPr="002D3370">
        <w:t xml:space="preserve"> or we</w:t>
      </w:r>
      <w:r>
        <w:t xml:space="preserve">aknesses </w:t>
      </w:r>
      <w:r w:rsidRPr="00160D09">
        <w:t>(Herzog, 2011)</w:t>
      </w:r>
      <w:r w:rsidR="002D3370">
        <w:t xml:space="preserve">. </w:t>
      </w:r>
      <w:r>
        <w:t>A</w:t>
      </w:r>
      <w:r w:rsidR="002D3370" w:rsidRPr="002D3370">
        <w:t>t the same time</w:t>
      </w:r>
      <w:r w:rsidR="002D3370">
        <w:t xml:space="preserve">, </w:t>
      </w:r>
      <w:r w:rsidR="002D3370" w:rsidRPr="002D3370">
        <w:t xml:space="preserve">because the open innovation has </w:t>
      </w:r>
      <w:r>
        <w:t>more meaningful</w:t>
      </w:r>
      <w:r w:rsidR="002D3370" w:rsidRPr="002D3370">
        <w:t xml:space="preserve"> reference point</w:t>
      </w:r>
      <w:r>
        <w:t>s</w:t>
      </w:r>
      <w:r w:rsidR="002D3370">
        <w:t xml:space="preserve">, </w:t>
      </w:r>
      <w:r w:rsidR="002D3370" w:rsidRPr="002D3370">
        <w:t>it also has a higher rate of success</w:t>
      </w:r>
      <w:r>
        <w:t xml:space="preserve"> </w:t>
      </w:r>
      <w:r w:rsidRPr="00160D09">
        <w:t>(Herzog, 2011)</w:t>
      </w:r>
      <w:r w:rsidR="002D3370">
        <w:t xml:space="preserve">. </w:t>
      </w:r>
    </w:p>
    <w:p w14:paraId="0CE8182B" w14:textId="5AC3B262" w:rsidR="002D3370" w:rsidRDefault="002D3370" w:rsidP="00FA7C9F">
      <w:pPr>
        <w:spacing w:line="360" w:lineRule="auto"/>
        <w:jc w:val="both"/>
      </w:pPr>
      <w:r w:rsidRPr="002D3370">
        <w:t xml:space="preserve">Coca-Cola is also applying the </w:t>
      </w:r>
      <w:r w:rsidR="00160D09">
        <w:t>O</w:t>
      </w:r>
      <w:r w:rsidRPr="002D3370">
        <w:t xml:space="preserve">pen </w:t>
      </w:r>
      <w:r w:rsidR="00160D09">
        <w:t>M</w:t>
      </w:r>
      <w:r w:rsidRPr="002D3370">
        <w:t xml:space="preserve">odel of </w:t>
      </w:r>
      <w:r w:rsidR="00160D09">
        <w:t>I</w:t>
      </w:r>
      <w:r w:rsidRPr="002D3370">
        <w:t>nnovation</w:t>
      </w:r>
      <w:r w:rsidR="00160D09">
        <w:t xml:space="preserve"> (The Coca Cola Company, 2022)</w:t>
      </w:r>
      <w:r>
        <w:t xml:space="preserve">. </w:t>
      </w:r>
      <w:r w:rsidR="00160D09">
        <w:t>T</w:t>
      </w:r>
      <w:r w:rsidRPr="002D3370">
        <w:t xml:space="preserve">he company does that </w:t>
      </w:r>
      <w:r w:rsidR="00160D09">
        <w:t>through</w:t>
      </w:r>
      <w:r w:rsidRPr="002D3370">
        <w:t xml:space="preserve"> </w:t>
      </w:r>
      <w:r w:rsidR="00160D09">
        <w:t xml:space="preserve">their </w:t>
      </w:r>
      <w:r w:rsidR="00160D09" w:rsidRPr="00160D09">
        <w:t xml:space="preserve">global </w:t>
      </w:r>
      <w:r w:rsidR="00DF01A3">
        <w:t>innovation</w:t>
      </w:r>
      <w:r w:rsidR="00160D09" w:rsidRPr="00160D09">
        <w:t xml:space="preserve"> platform which gathers all suggestions from </w:t>
      </w:r>
      <w:r w:rsidR="00160D09">
        <w:t>different</w:t>
      </w:r>
      <w:r w:rsidR="00160D09" w:rsidRPr="00160D09">
        <w:t xml:space="preserve"> creators and customers</w:t>
      </w:r>
      <w:r w:rsidR="00160D09">
        <w:t xml:space="preserve"> (The Coca Cola Company, 2022). </w:t>
      </w:r>
    </w:p>
    <w:p w14:paraId="75466C12" w14:textId="6903C2A3" w:rsidR="00160D09" w:rsidRPr="00160D09" w:rsidRDefault="00160D09" w:rsidP="00160D09">
      <w:pPr>
        <w:pStyle w:val="ListParagraph"/>
        <w:numPr>
          <w:ilvl w:val="2"/>
          <w:numId w:val="1"/>
        </w:numPr>
        <w:outlineLvl w:val="2"/>
        <w:rPr>
          <w:b/>
          <w:bCs/>
          <w:u w:val="single"/>
        </w:rPr>
      </w:pPr>
      <w:bookmarkStart w:id="7" w:name="_Toc122094640"/>
      <w:r w:rsidRPr="00160D09">
        <w:rPr>
          <w:b/>
          <w:bCs/>
          <w:u w:val="single"/>
        </w:rPr>
        <w:t>The Innovation Process</w:t>
      </w:r>
      <w:bookmarkEnd w:id="7"/>
    </w:p>
    <w:p w14:paraId="504ED5A9" w14:textId="4BECCA03" w:rsidR="00160D09" w:rsidRDefault="00160D09" w:rsidP="00FA7C9F">
      <w:pPr>
        <w:spacing w:line="360" w:lineRule="auto"/>
        <w:jc w:val="both"/>
      </w:pPr>
      <w:r w:rsidRPr="00160D09">
        <w:t>The innovation process is the next tool used by companies to implement their innovative ideas</w:t>
      </w:r>
      <w:r w:rsidR="00DF01A3">
        <w:t xml:space="preserve"> </w:t>
      </w:r>
      <w:r w:rsidR="00DF01A3" w:rsidRPr="00DF01A3">
        <w:t>(Tohidi and Jabbari, 2012)</w:t>
      </w:r>
      <w:r>
        <w:t xml:space="preserve">. </w:t>
      </w:r>
      <w:r w:rsidR="00DF01A3">
        <w:t>T</w:t>
      </w:r>
      <w:r w:rsidRPr="00160D09">
        <w:t>he process follows</w:t>
      </w:r>
      <w:r>
        <w:t xml:space="preserve"> an</w:t>
      </w:r>
      <w:r w:rsidRPr="00160D09">
        <w:t xml:space="preserve"> </w:t>
      </w:r>
      <w:r w:rsidR="00DF01A3" w:rsidRPr="00160D09">
        <w:t>in-depth</w:t>
      </w:r>
      <w:r w:rsidRPr="00160D09">
        <w:t xml:space="preserve"> plan</w:t>
      </w:r>
      <w:r>
        <w:t xml:space="preserve">, </w:t>
      </w:r>
      <w:r w:rsidRPr="00160D09">
        <w:t>that once used</w:t>
      </w:r>
      <w:r>
        <w:t xml:space="preserve">, </w:t>
      </w:r>
      <w:r w:rsidRPr="00160D09">
        <w:t xml:space="preserve">it will make it </w:t>
      </w:r>
      <w:r w:rsidR="00DF01A3" w:rsidRPr="00160D09">
        <w:t>easier</w:t>
      </w:r>
      <w:r w:rsidRPr="00160D09">
        <w:t xml:space="preserve"> for the</w:t>
      </w:r>
      <w:r>
        <w:t xml:space="preserve"> companies to practice their ideas</w:t>
      </w:r>
      <w:r w:rsidR="00DF01A3">
        <w:t xml:space="preserve"> </w:t>
      </w:r>
      <w:r w:rsidR="00DF01A3" w:rsidRPr="00DF01A3">
        <w:t>(Tohidi and Jabbari, 2012)</w:t>
      </w:r>
      <w:r>
        <w:t xml:space="preserve">. </w:t>
      </w:r>
      <w:r w:rsidR="00DF01A3">
        <w:t>W</w:t>
      </w:r>
      <w:r w:rsidRPr="00160D09">
        <w:t xml:space="preserve">hat is </w:t>
      </w:r>
      <w:r w:rsidR="00DF01A3" w:rsidRPr="00160D09">
        <w:t>differen</w:t>
      </w:r>
      <w:r w:rsidR="00DF01A3">
        <w:t>t</w:t>
      </w:r>
      <w:r w:rsidRPr="00160D09">
        <w:t xml:space="preserve"> between</w:t>
      </w:r>
      <w:r>
        <w:t xml:space="preserve"> </w:t>
      </w:r>
      <w:r w:rsidRPr="00160D09">
        <w:t xml:space="preserve">the </w:t>
      </w:r>
      <w:r w:rsidR="00DF01A3">
        <w:t>O</w:t>
      </w:r>
      <w:r w:rsidRPr="00160D09">
        <w:t xml:space="preserve">pen </w:t>
      </w:r>
      <w:r w:rsidR="00DF01A3">
        <w:t>and C</w:t>
      </w:r>
      <w:r w:rsidRPr="00160D09">
        <w:t xml:space="preserve">losed </w:t>
      </w:r>
      <w:r w:rsidR="00DF01A3">
        <w:t>I</w:t>
      </w:r>
      <w:r w:rsidRPr="00160D09">
        <w:t xml:space="preserve">nnovation and </w:t>
      </w:r>
      <w:r w:rsidR="00DF01A3">
        <w:t>the I</w:t>
      </w:r>
      <w:r w:rsidRPr="00160D09">
        <w:t xml:space="preserve">nnovation </w:t>
      </w:r>
      <w:r w:rsidR="00DF01A3">
        <w:t>P</w:t>
      </w:r>
      <w:r w:rsidRPr="00160D09">
        <w:t xml:space="preserve">rocess is the fact that the innovation process continues with the next steps which are </w:t>
      </w:r>
      <w:r w:rsidR="00DF01A3" w:rsidRPr="00160D09">
        <w:t>to</w:t>
      </w:r>
      <w:r w:rsidRPr="00160D09">
        <w:t xml:space="preserve"> identify the main resources that are going to be used</w:t>
      </w:r>
      <w:r>
        <w:t xml:space="preserve">, </w:t>
      </w:r>
      <w:r w:rsidRPr="00160D09">
        <w:t>to evaluate the risks of implementing that idea into also give significant value to the idea by checking if it is compliant with the company is mission vision and values</w:t>
      </w:r>
      <w:r w:rsidR="00DF01A3">
        <w:t xml:space="preserve"> </w:t>
      </w:r>
      <w:r w:rsidR="00DF01A3" w:rsidRPr="00DF01A3">
        <w:t xml:space="preserve">(Meissner and </w:t>
      </w:r>
      <w:proofErr w:type="spellStart"/>
      <w:r w:rsidR="00DF01A3" w:rsidRPr="00DF01A3">
        <w:t>Kotsemir</w:t>
      </w:r>
      <w:proofErr w:type="spellEnd"/>
      <w:r w:rsidR="00DF01A3" w:rsidRPr="00DF01A3">
        <w:t>, 2016)</w:t>
      </w:r>
      <w:r>
        <w:t xml:space="preserve">. </w:t>
      </w:r>
    </w:p>
    <w:p w14:paraId="5B25F954" w14:textId="5167F747" w:rsidR="00160D09" w:rsidRDefault="00DF01A3" w:rsidP="00FA7C9F">
      <w:pPr>
        <w:spacing w:line="360" w:lineRule="auto"/>
        <w:jc w:val="both"/>
      </w:pPr>
      <w:proofErr w:type="gramStart"/>
      <w:r>
        <w:t>B</w:t>
      </w:r>
      <w:r w:rsidR="00160D09" w:rsidRPr="00160D09">
        <w:t>y applying the innovation process to Coca-Cola</w:t>
      </w:r>
      <w:r w:rsidR="00160D09">
        <w:t xml:space="preserve">, </w:t>
      </w:r>
      <w:r w:rsidR="00160D09" w:rsidRPr="00160D09">
        <w:t>it</w:t>
      </w:r>
      <w:proofErr w:type="gramEnd"/>
      <w:r w:rsidR="00160D09" w:rsidRPr="00160D09">
        <w:t xml:space="preserve"> is clear that the company is trying to stay true to its initial values and product</w:t>
      </w:r>
      <w:r w:rsidR="00160D09">
        <w:t xml:space="preserve">, </w:t>
      </w:r>
      <w:r w:rsidR="00160D09" w:rsidRPr="00160D09">
        <w:t>but they also want to in</w:t>
      </w:r>
      <w:r w:rsidR="00160D09">
        <w:t>novate</w:t>
      </w:r>
      <w:r>
        <w:t xml:space="preserve"> </w:t>
      </w:r>
      <w:r w:rsidRPr="00DF01A3">
        <w:t>(The Coca-Cola Company, 2021)</w:t>
      </w:r>
      <w:r w:rsidR="00160D09">
        <w:t xml:space="preserve">. </w:t>
      </w:r>
      <w:r>
        <w:t>T</w:t>
      </w:r>
      <w:r w:rsidR="00160D09" w:rsidRPr="00160D09">
        <w:t xml:space="preserve">he company knows that there is a </w:t>
      </w:r>
      <w:r w:rsidRPr="00160D09">
        <w:t>high</w:t>
      </w:r>
      <w:r w:rsidR="00160D09" w:rsidRPr="00160D09">
        <w:t xml:space="preserve"> risk that consumers will not like a different taste of Coca-Cola</w:t>
      </w:r>
      <w:r w:rsidR="00160D09">
        <w:t xml:space="preserve">, </w:t>
      </w:r>
      <w:r w:rsidR="00160D09" w:rsidRPr="00160D09">
        <w:t>and by collaborating with its customers</w:t>
      </w:r>
      <w:r w:rsidR="00160D09">
        <w:t xml:space="preserve">, </w:t>
      </w:r>
      <w:r w:rsidR="00160D09" w:rsidRPr="00160D09">
        <w:t xml:space="preserve">the company wants to ensure that it will be able to deliver exactly what the </w:t>
      </w:r>
      <w:r w:rsidR="00160D09">
        <w:t>customers</w:t>
      </w:r>
      <w:r w:rsidR="00160D09" w:rsidRPr="00160D09">
        <w:t xml:space="preserve"> want</w:t>
      </w:r>
      <w:r>
        <w:t xml:space="preserve"> </w:t>
      </w:r>
      <w:r w:rsidRPr="00DF01A3">
        <w:t>(The Coca Cola Company, 2018)</w:t>
      </w:r>
      <w:r w:rsidR="00160D09">
        <w:t xml:space="preserve">. </w:t>
      </w:r>
      <w:r>
        <w:t>A</w:t>
      </w:r>
      <w:r w:rsidR="00160D09" w:rsidRPr="00160D09">
        <w:t>t the same time</w:t>
      </w:r>
      <w:r w:rsidR="00160D09">
        <w:t xml:space="preserve">, </w:t>
      </w:r>
      <w:r w:rsidR="00160D09" w:rsidRPr="00160D09">
        <w:t xml:space="preserve">the original Coca-Cola recipe is </w:t>
      </w:r>
      <w:r w:rsidR="00160D09">
        <w:t xml:space="preserve">a very </w:t>
      </w:r>
      <w:r>
        <w:t>well-kept</w:t>
      </w:r>
      <w:r w:rsidR="00160D09">
        <w:t xml:space="preserve"> secret, </w:t>
      </w:r>
      <w:r w:rsidR="00160D09" w:rsidRPr="00160D09">
        <w:t xml:space="preserve">so they must be careful of the resources that they are going to use to create </w:t>
      </w:r>
      <w:r>
        <w:t>a new taste for the</w:t>
      </w:r>
      <w:r w:rsidR="00160D09" w:rsidRPr="00160D09">
        <w:t xml:space="preserve"> Coca-Cola limited edition</w:t>
      </w:r>
      <w:r>
        <w:t xml:space="preserve"> </w:t>
      </w:r>
      <w:r w:rsidRPr="00DF01A3">
        <w:t>(The Coca Cola Company, 2018)</w:t>
      </w:r>
      <w:r w:rsidR="00160D09">
        <w:t xml:space="preserve">. </w:t>
      </w:r>
    </w:p>
    <w:p w14:paraId="1C86423A" w14:textId="17A85125" w:rsidR="00DF01A3" w:rsidRPr="00DF01A3" w:rsidRDefault="00DF01A3" w:rsidP="00DF01A3">
      <w:pPr>
        <w:pStyle w:val="ListParagraph"/>
        <w:numPr>
          <w:ilvl w:val="2"/>
          <w:numId w:val="1"/>
        </w:numPr>
        <w:outlineLvl w:val="2"/>
        <w:rPr>
          <w:b/>
          <w:bCs/>
          <w:u w:val="single"/>
        </w:rPr>
      </w:pPr>
      <w:bookmarkStart w:id="8" w:name="_Toc122094641"/>
      <w:r w:rsidRPr="00DF01A3">
        <w:rPr>
          <w:b/>
          <w:bCs/>
          <w:u w:val="single"/>
        </w:rPr>
        <w:lastRenderedPageBreak/>
        <w:t>4P’s to Innovation</w:t>
      </w:r>
      <w:bookmarkEnd w:id="8"/>
    </w:p>
    <w:p w14:paraId="2F3DB6B5" w14:textId="7536A592" w:rsidR="00DF01A3" w:rsidRDefault="00DF01A3" w:rsidP="00FA7C9F">
      <w:pPr>
        <w:spacing w:line="360" w:lineRule="auto"/>
        <w:jc w:val="both"/>
      </w:pPr>
      <w:r w:rsidRPr="00DF01A3">
        <w:t xml:space="preserve">The final model is known as </w:t>
      </w:r>
      <w:r w:rsidR="00B91267">
        <w:t>the 4P’s</w:t>
      </w:r>
      <w:r w:rsidRPr="00DF01A3">
        <w:t xml:space="preserve"> of </w:t>
      </w:r>
      <w:r w:rsidR="00B91267">
        <w:t>I</w:t>
      </w:r>
      <w:r w:rsidRPr="00DF01A3">
        <w:t>nnovation</w:t>
      </w:r>
      <w:r w:rsidR="00B91267">
        <w:t xml:space="preserve"> </w:t>
      </w:r>
      <w:r w:rsidR="00B91267" w:rsidRPr="00B91267">
        <w:t>(Akgun et al., 2017)</w:t>
      </w:r>
      <w:r>
        <w:t>.</w:t>
      </w:r>
      <w:r w:rsidRPr="00DF01A3">
        <w:t xml:space="preserve"> </w:t>
      </w:r>
      <w:r w:rsidR="00B91267">
        <w:t>T</w:t>
      </w:r>
      <w:r w:rsidRPr="00DF01A3">
        <w:t>his model is used as a framework to ensure that the creative idea is innovative and can be successful</w:t>
      </w:r>
      <w:r w:rsidR="00B91267">
        <w:t xml:space="preserve"> </w:t>
      </w:r>
      <w:r w:rsidR="00B91267" w:rsidRPr="00B91267">
        <w:t>(Akgun et al., 2017)</w:t>
      </w:r>
      <w:r>
        <w:t xml:space="preserve">. </w:t>
      </w:r>
      <w:r w:rsidR="00B91267">
        <w:t>G</w:t>
      </w:r>
      <w:r w:rsidRPr="00DF01A3">
        <w:t>iven this</w:t>
      </w:r>
      <w:r>
        <w:t xml:space="preserve">, </w:t>
      </w:r>
      <w:r w:rsidRPr="00DF01A3">
        <w:t>companies are looking to take into consideration fo</w:t>
      </w:r>
      <w:r w:rsidR="00B91267">
        <w:t>u</w:t>
      </w:r>
      <w:r w:rsidRPr="00DF01A3">
        <w:t>r aspects when they're trying to be innovative</w:t>
      </w:r>
      <w:r w:rsidR="00B91267">
        <w:t xml:space="preserve"> </w:t>
      </w:r>
      <w:r w:rsidR="00B91267" w:rsidRPr="00B91267">
        <w:t>(Akgun et al., 2017)</w:t>
      </w:r>
      <w:r>
        <w:t xml:space="preserve">. </w:t>
      </w:r>
      <w:r w:rsidR="00B91267">
        <w:t>T</w:t>
      </w:r>
      <w:r w:rsidRPr="00DF01A3">
        <w:t>he first aspect is represented by product</w:t>
      </w:r>
      <w:r>
        <w:t xml:space="preserve">, </w:t>
      </w:r>
      <w:r w:rsidRPr="00DF01A3">
        <w:t>and this means that they must have a very solid product</w:t>
      </w:r>
      <w:r>
        <w:t xml:space="preserve">, </w:t>
      </w:r>
      <w:r w:rsidRPr="00DF01A3">
        <w:t>which is innovative itself</w:t>
      </w:r>
      <w:r w:rsidR="00B91267">
        <w:t xml:space="preserve"> </w:t>
      </w:r>
      <w:r w:rsidR="00B91267" w:rsidRPr="00B91267">
        <w:t>(Akgun et al., 2017)</w:t>
      </w:r>
      <w:r w:rsidR="00B91267">
        <w:t>. T</w:t>
      </w:r>
      <w:r w:rsidR="00B91267" w:rsidRPr="00B91267">
        <w:t>he second aspect is represented by the position</w:t>
      </w:r>
      <w:r w:rsidR="00B91267">
        <w:t xml:space="preserve">, </w:t>
      </w:r>
      <w:r w:rsidR="00B91267" w:rsidRPr="00B91267">
        <w:t xml:space="preserve">and this means that the company must correctly identify the target market of the new product </w:t>
      </w:r>
      <w:r w:rsidR="00B91267">
        <w:t xml:space="preserve">that they want to create </w:t>
      </w:r>
      <w:r w:rsidR="00B91267" w:rsidRPr="00B91267">
        <w:t>(Akgun et al., 2017)</w:t>
      </w:r>
      <w:r w:rsidR="00B91267">
        <w:t>. A</w:t>
      </w:r>
      <w:r w:rsidR="00B91267" w:rsidRPr="00B91267">
        <w:t>t the same time</w:t>
      </w:r>
      <w:r w:rsidR="00B91267">
        <w:t xml:space="preserve">, </w:t>
      </w:r>
      <w:r w:rsidR="00B91267" w:rsidRPr="00B91267">
        <w:t>the process of implementing this product must be very accurate</w:t>
      </w:r>
      <w:r w:rsidR="00B91267">
        <w:t xml:space="preserve">, </w:t>
      </w:r>
      <w:r w:rsidR="00B91267" w:rsidRPr="00B91267">
        <w:t>because if the product is successful the company must ensure that they have enough time to recreate the product over and over again to satisfy their customers’ needs</w:t>
      </w:r>
      <w:r w:rsidR="00B91267">
        <w:t xml:space="preserve"> </w:t>
      </w:r>
      <w:r w:rsidR="00B91267" w:rsidRPr="00B91267">
        <w:t>(Akgun et al., 2017)</w:t>
      </w:r>
      <w:r w:rsidR="00B91267">
        <w:t xml:space="preserve">. </w:t>
      </w:r>
      <w:r w:rsidR="00B91267" w:rsidRPr="00B91267">
        <w:t>Finally</w:t>
      </w:r>
      <w:r w:rsidR="00B91267">
        <w:t xml:space="preserve">, the paradigm </w:t>
      </w:r>
      <w:r w:rsidR="00B91267" w:rsidRPr="00B91267">
        <w:t>is known</w:t>
      </w:r>
      <w:r w:rsidR="00B91267">
        <w:t xml:space="preserve"> </w:t>
      </w:r>
      <w:r w:rsidR="00B91267" w:rsidRPr="00B91267">
        <w:t>to be a mental model</w:t>
      </w:r>
      <w:r w:rsidR="00B91267">
        <w:t xml:space="preserve">, </w:t>
      </w:r>
      <w:r w:rsidR="00B91267" w:rsidRPr="00B91267">
        <w:t>so that customers can connect with the product</w:t>
      </w:r>
      <w:r w:rsidR="00B91267">
        <w:t xml:space="preserve"> </w:t>
      </w:r>
      <w:r w:rsidR="00B91267" w:rsidRPr="00B91267">
        <w:t>(Akgun et al., 2017)</w:t>
      </w:r>
      <w:r w:rsidR="00B91267">
        <w:t xml:space="preserve">. </w:t>
      </w:r>
    </w:p>
    <w:p w14:paraId="5BC4A7A0" w14:textId="77777777" w:rsidR="00B91267" w:rsidRDefault="00B91267" w:rsidP="00FA7C9F">
      <w:pPr>
        <w:spacing w:line="360" w:lineRule="auto"/>
        <w:jc w:val="both"/>
      </w:pPr>
      <w:r>
        <w:t>I</w:t>
      </w:r>
      <w:r w:rsidRPr="00B91267">
        <w:t>n Coca-Cola is case</w:t>
      </w:r>
      <w:r>
        <w:t xml:space="preserve">, </w:t>
      </w:r>
      <w:r w:rsidRPr="00B91267">
        <w:t>the company already has a very unique product which cannot be compared to anything else on the market</w:t>
      </w:r>
      <w:r>
        <w:t xml:space="preserve"> </w:t>
      </w:r>
      <w:r w:rsidRPr="00B91267">
        <w:t>(Wang, 2015)</w:t>
      </w:r>
      <w:r>
        <w:t>. B</w:t>
      </w:r>
      <w:r w:rsidRPr="00B91267">
        <w:t>y trying to come up with different versions of this product</w:t>
      </w:r>
      <w:r>
        <w:t>,</w:t>
      </w:r>
      <w:r w:rsidRPr="00B91267">
        <w:t xml:space="preserve"> Coca-Cola is taking into consideration their customers</w:t>
      </w:r>
      <w:r>
        <w:t>’</w:t>
      </w:r>
      <w:r w:rsidRPr="00B91267">
        <w:t xml:space="preserve"> desires</w:t>
      </w:r>
      <w:r>
        <w:t xml:space="preserve">, </w:t>
      </w:r>
      <w:r w:rsidRPr="00B91267">
        <w:t>which is an aspect that shows that the product has potential</w:t>
      </w:r>
      <w:r>
        <w:t xml:space="preserve"> </w:t>
      </w:r>
      <w:r w:rsidRPr="00B91267">
        <w:t>(Wang, 2015)</w:t>
      </w:r>
      <w:r>
        <w:t>. A</w:t>
      </w:r>
      <w:r w:rsidRPr="00B91267">
        <w:t>t the same time</w:t>
      </w:r>
      <w:r>
        <w:t>,</w:t>
      </w:r>
      <w:r w:rsidRPr="00B91267">
        <w:t xml:space="preserve"> since the Coca-Cola recipe is secret</w:t>
      </w:r>
      <w:r>
        <w:t xml:space="preserve">, </w:t>
      </w:r>
      <w:r w:rsidRPr="00B91267">
        <w:t>it is believed that the process of making the product is already established</w:t>
      </w:r>
      <w:r>
        <w:t xml:space="preserve"> </w:t>
      </w:r>
      <w:r w:rsidRPr="00B91267">
        <w:t>(Wang, 2015)</w:t>
      </w:r>
      <w:r>
        <w:t xml:space="preserve">. </w:t>
      </w:r>
      <w:r w:rsidRPr="00B91267">
        <w:t>Finally</w:t>
      </w:r>
      <w:r>
        <w:t xml:space="preserve">, </w:t>
      </w:r>
      <w:r w:rsidRPr="00B91267">
        <w:t xml:space="preserve">Coca-Cola help the customers to connect with the product not only through the tastes but also by using advertising that shows </w:t>
      </w:r>
      <w:r>
        <w:t>that</w:t>
      </w:r>
      <w:r w:rsidRPr="00B91267">
        <w:t xml:space="preserve"> Coca-Cola means family</w:t>
      </w:r>
      <w:r>
        <w:t xml:space="preserve"> </w:t>
      </w:r>
      <w:r w:rsidRPr="00B91267">
        <w:t>(Wang, 2015)</w:t>
      </w:r>
      <w:r>
        <w:t>.</w:t>
      </w:r>
    </w:p>
    <w:p w14:paraId="72DDDB0D" w14:textId="77777777" w:rsidR="00B91267" w:rsidRPr="00B91267" w:rsidRDefault="00B91267" w:rsidP="00B91267">
      <w:pPr>
        <w:pStyle w:val="ListParagraph"/>
        <w:numPr>
          <w:ilvl w:val="1"/>
          <w:numId w:val="1"/>
        </w:numPr>
        <w:outlineLvl w:val="1"/>
        <w:rPr>
          <w:b/>
          <w:bCs/>
          <w:u w:val="single"/>
        </w:rPr>
      </w:pPr>
      <w:bookmarkStart w:id="9" w:name="_Toc122094642"/>
      <w:r w:rsidRPr="00B91267">
        <w:rPr>
          <w:b/>
          <w:bCs/>
          <w:u w:val="single"/>
        </w:rPr>
        <w:t>Assessment of Effectiveness</w:t>
      </w:r>
      <w:bookmarkEnd w:id="9"/>
    </w:p>
    <w:p w14:paraId="0612144C" w14:textId="77777777" w:rsidR="005A567C" w:rsidRDefault="00B91267" w:rsidP="00FA7C9F">
      <w:pPr>
        <w:spacing w:line="360" w:lineRule="auto"/>
        <w:jc w:val="both"/>
      </w:pPr>
      <w:r>
        <w:t xml:space="preserve"> </w:t>
      </w:r>
      <w:r w:rsidRPr="00B91267">
        <w:t>After companies used all the models and ensure that all the steps went according to plan</w:t>
      </w:r>
      <w:r>
        <w:t xml:space="preserve">, </w:t>
      </w:r>
      <w:r w:rsidRPr="00B91267">
        <w:t>it is also necessary to conduct a final assessment of the effectiveness</w:t>
      </w:r>
      <w:r>
        <w:t xml:space="preserve">, </w:t>
      </w:r>
      <w:r w:rsidRPr="00B91267">
        <w:t>to ensure that there are no risks for the innovation to happen</w:t>
      </w:r>
      <w:r w:rsidR="005A567C">
        <w:t xml:space="preserve"> </w:t>
      </w:r>
      <w:r w:rsidR="005A567C" w:rsidRPr="005A567C">
        <w:t xml:space="preserve">(Smartt, </w:t>
      </w:r>
      <w:r w:rsidR="005A567C" w:rsidRPr="005A567C">
        <w:t>Casey,</w:t>
      </w:r>
      <w:r w:rsidR="005A567C" w:rsidRPr="005A567C">
        <w:t xml:space="preserve"> and Ferreira, 2018)</w:t>
      </w:r>
      <w:r>
        <w:t xml:space="preserve">. </w:t>
      </w:r>
      <w:r w:rsidR="005A567C">
        <w:t>F</w:t>
      </w:r>
      <w:r w:rsidRPr="00B91267">
        <w:t>or this</w:t>
      </w:r>
      <w:r w:rsidR="005A567C">
        <w:t>,</w:t>
      </w:r>
      <w:r w:rsidRPr="00B91267">
        <w:t xml:space="preserve"> the </w:t>
      </w:r>
      <w:r w:rsidR="005A567C">
        <w:t>F</w:t>
      </w:r>
      <w:r w:rsidRPr="00B91267">
        <w:t xml:space="preserve">orce </w:t>
      </w:r>
      <w:r w:rsidR="005A567C">
        <w:t>F</w:t>
      </w:r>
      <w:r w:rsidRPr="00B91267">
        <w:t xml:space="preserve">ield </w:t>
      </w:r>
      <w:r w:rsidR="005A567C">
        <w:t>A</w:t>
      </w:r>
      <w:r w:rsidRPr="00B91267">
        <w:t>nalysis is a</w:t>
      </w:r>
      <w:r w:rsidR="005A567C">
        <w:t xml:space="preserve"> tool</w:t>
      </w:r>
      <w:r w:rsidRPr="00B91267">
        <w:t xml:space="preserve"> used to assess the effectiveness of innovation</w:t>
      </w:r>
      <w:r w:rsidR="005A567C">
        <w:t xml:space="preserve"> </w:t>
      </w:r>
      <w:r w:rsidR="005A567C" w:rsidRPr="005A567C">
        <w:t xml:space="preserve">(Smartt, </w:t>
      </w:r>
      <w:proofErr w:type="gramStart"/>
      <w:r w:rsidR="005A567C" w:rsidRPr="005A567C">
        <w:t>Casey</w:t>
      </w:r>
      <w:proofErr w:type="gramEnd"/>
      <w:r w:rsidR="005A567C" w:rsidRPr="005A567C">
        <w:t xml:space="preserve"> and Ferreira, 2018)</w:t>
      </w:r>
      <w:r>
        <w:t xml:space="preserve">. </w:t>
      </w:r>
      <w:r w:rsidR="005A567C">
        <w:t xml:space="preserve">This tool shows the main resources that can make the innovation successful </w:t>
      </w:r>
      <w:r w:rsidR="005A567C" w:rsidRPr="005A567C">
        <w:t xml:space="preserve">(Smartt, </w:t>
      </w:r>
      <w:proofErr w:type="gramStart"/>
      <w:r w:rsidR="005A567C" w:rsidRPr="005A567C">
        <w:t>Casey</w:t>
      </w:r>
      <w:proofErr w:type="gramEnd"/>
      <w:r w:rsidR="005A567C" w:rsidRPr="005A567C">
        <w:t xml:space="preserve"> and Ferreira, 2018)</w:t>
      </w:r>
      <w:r w:rsidR="005A567C">
        <w:t xml:space="preserve">. At the same time, the Force Field Analysis also provides a parallel and shows what the risks of the innovation are. The purpose is for companies to check if they can overcome the risks </w:t>
      </w:r>
      <w:r w:rsidR="005A567C" w:rsidRPr="005A567C">
        <w:t>(Smartt, Casey and Ferreira, 2018)</w:t>
      </w:r>
    </w:p>
    <w:p w14:paraId="0F9D67C1" w14:textId="77777777" w:rsidR="005A567C" w:rsidRDefault="005A567C" w:rsidP="00FA7C9F">
      <w:pPr>
        <w:spacing w:line="360" w:lineRule="auto"/>
        <w:jc w:val="both"/>
      </w:pPr>
    </w:p>
    <w:p w14:paraId="308E341A" w14:textId="7EA15DEE" w:rsidR="00B91267" w:rsidRDefault="005A567C" w:rsidP="00FA7C9F">
      <w:pPr>
        <w:spacing w:line="360" w:lineRule="auto"/>
        <w:jc w:val="both"/>
      </w:pPr>
      <w:r>
        <w:t xml:space="preserve">. </w:t>
      </w:r>
    </w:p>
    <w:p w14:paraId="04D1D8DE" w14:textId="5CF7996A" w:rsidR="005A567C" w:rsidRPr="005A567C" w:rsidRDefault="005A567C" w:rsidP="005A567C">
      <w:pPr>
        <w:pStyle w:val="ListParagraph"/>
        <w:numPr>
          <w:ilvl w:val="2"/>
          <w:numId w:val="1"/>
        </w:numPr>
        <w:outlineLvl w:val="2"/>
        <w:rPr>
          <w:b/>
          <w:bCs/>
          <w:u w:val="single"/>
        </w:rPr>
      </w:pPr>
      <w:bookmarkStart w:id="10" w:name="_Toc122094643"/>
      <w:r w:rsidRPr="005A567C">
        <w:rPr>
          <w:b/>
          <w:bCs/>
          <w:u w:val="single"/>
        </w:rPr>
        <w:t>Barriers and Risks</w:t>
      </w:r>
      <w:bookmarkEnd w:id="10"/>
    </w:p>
    <w:p w14:paraId="21C551E0" w14:textId="0BCF3C66" w:rsidR="005A567C" w:rsidRDefault="005A567C" w:rsidP="00FA7C9F">
      <w:pPr>
        <w:spacing w:line="360" w:lineRule="auto"/>
        <w:jc w:val="both"/>
      </w:pPr>
      <w:r>
        <w:lastRenderedPageBreak/>
        <w:t xml:space="preserve">In Coca Cola’s case, the main risk is for customers to not like the new taste of the product </w:t>
      </w:r>
      <w:r w:rsidRPr="005A567C">
        <w:t>(Chua et al., 2020)</w:t>
      </w:r>
      <w:r>
        <w:t xml:space="preserve">. However, given that it is only a limited edition, the company has the possibility of learning and to not applying the same recipe again </w:t>
      </w:r>
      <w:r w:rsidRPr="005A567C">
        <w:t>(Chua et al., 2020)</w:t>
      </w:r>
      <w:r>
        <w:t xml:space="preserve">. </w:t>
      </w:r>
      <w:r w:rsidR="00CB7105">
        <w:t>The customer represent a very important part of Coca Cola’s innovation, so the company is mainly looking to offer them what they need and to listen to them (Chua et al., 2020).</w:t>
      </w:r>
    </w:p>
    <w:p w14:paraId="53495033" w14:textId="48C4EA56" w:rsidR="005A567C" w:rsidRPr="005A567C" w:rsidRDefault="005A567C" w:rsidP="005A567C">
      <w:pPr>
        <w:pStyle w:val="ListParagraph"/>
        <w:numPr>
          <w:ilvl w:val="1"/>
          <w:numId w:val="1"/>
        </w:numPr>
        <w:outlineLvl w:val="1"/>
        <w:rPr>
          <w:b/>
          <w:bCs/>
          <w:u w:val="single"/>
        </w:rPr>
      </w:pPr>
      <w:bookmarkStart w:id="11" w:name="_Toc122094644"/>
      <w:r w:rsidRPr="005A567C">
        <w:rPr>
          <w:b/>
          <w:bCs/>
          <w:u w:val="single"/>
        </w:rPr>
        <w:t>Leadership &amp; Management</w:t>
      </w:r>
      <w:bookmarkEnd w:id="11"/>
    </w:p>
    <w:p w14:paraId="455ECDD8" w14:textId="21B98EEF" w:rsidR="005A567C" w:rsidRDefault="005A567C" w:rsidP="00926A94">
      <w:pPr>
        <w:spacing w:line="360" w:lineRule="auto"/>
        <w:jc w:val="both"/>
      </w:pPr>
      <w:r w:rsidRPr="005A567C">
        <w:t xml:space="preserve">There are different types of leadership that </w:t>
      </w:r>
      <w:r w:rsidR="00926A94" w:rsidRPr="005A567C">
        <w:t>the</w:t>
      </w:r>
      <w:r w:rsidRPr="005A567C">
        <w:t xml:space="preserve"> company can have</w:t>
      </w:r>
      <w:r>
        <w:t xml:space="preserve">. </w:t>
      </w:r>
      <w:r w:rsidR="00926A94">
        <w:t>T</w:t>
      </w:r>
      <w:r w:rsidRPr="005A567C">
        <w:t xml:space="preserve">his mainly depends on the </w:t>
      </w:r>
      <w:r w:rsidR="00926A94">
        <w:t>leader’s</w:t>
      </w:r>
      <w:r w:rsidRPr="005A567C">
        <w:t xml:space="preserve"> personality</w:t>
      </w:r>
      <w:r w:rsidR="00CB7105">
        <w:t xml:space="preserve"> </w:t>
      </w:r>
      <w:r w:rsidR="00CB7105" w:rsidRPr="00CB7105">
        <w:t>(Ulmer Jr., 2005)</w:t>
      </w:r>
      <w:r>
        <w:t xml:space="preserve">. </w:t>
      </w:r>
      <w:r w:rsidRPr="005A567C">
        <w:t xml:space="preserve">The autocratic leadership style </w:t>
      </w:r>
      <w:r>
        <w:t>is</w:t>
      </w:r>
      <w:r w:rsidRPr="005A567C">
        <w:t xml:space="preserve"> characterised by</w:t>
      </w:r>
      <w:r>
        <w:t xml:space="preserve"> </w:t>
      </w:r>
      <w:r w:rsidRPr="005A567C">
        <w:t>a leader that is Applying his own ideas</w:t>
      </w:r>
      <w:r>
        <w:t xml:space="preserve"> only</w:t>
      </w:r>
      <w:r w:rsidR="00CB7105">
        <w:t xml:space="preserve"> </w:t>
      </w:r>
      <w:r w:rsidR="00CB7105" w:rsidRPr="00CB7105">
        <w:t>(Ulmer Jr., 2005)</w:t>
      </w:r>
      <w:r>
        <w:t>. The participative leader encourages everyone to share knowledge and suggestions</w:t>
      </w:r>
      <w:r w:rsidR="00CB7105">
        <w:t xml:space="preserve"> </w:t>
      </w:r>
      <w:r w:rsidR="00CB7105" w:rsidRPr="00CB7105">
        <w:t>(Ulmer Jr., 2005)</w:t>
      </w:r>
      <w:r>
        <w:t xml:space="preserve">. The laissez-faire leader offers freedom to its employees to </w:t>
      </w:r>
      <w:r w:rsidR="00926A94">
        <w:t>conduct</w:t>
      </w:r>
      <w:r>
        <w:t xml:space="preserve"> the business</w:t>
      </w:r>
      <w:r w:rsidR="00CB7105">
        <w:t xml:space="preserve"> </w:t>
      </w:r>
      <w:r w:rsidR="00CB7105" w:rsidRPr="00CB7105">
        <w:t>(Ulmer Jr., 2005)</w:t>
      </w:r>
      <w:r>
        <w:t>. The transformational leader is the one that want to help employee to be on their best level</w:t>
      </w:r>
      <w:r w:rsidR="00CB7105">
        <w:t xml:space="preserve"> </w:t>
      </w:r>
      <w:r w:rsidR="00CB7105" w:rsidRPr="00CB7105">
        <w:t>(Ulmer Jr., 2005)</w:t>
      </w:r>
      <w:r>
        <w:t xml:space="preserve">. </w:t>
      </w:r>
      <w:r w:rsidR="00CB7105">
        <w:t xml:space="preserve">Each leadership style has its own style of dealing with innovation, as they can promote innovation in different ways. For example, the autocratic leadership is focused on creating ideas, while the participative leadership is focused on sharing ideas with other until the perfect innovative idea has been reached </w:t>
      </w:r>
      <w:r w:rsidR="00CB7105" w:rsidRPr="00CB7105">
        <w:t>(Ulmer Jr., 2005)</w:t>
      </w:r>
      <w:r w:rsidR="00CB7105">
        <w:t>.</w:t>
      </w:r>
    </w:p>
    <w:p w14:paraId="31B92543" w14:textId="14F1C4BD" w:rsidR="005A567C" w:rsidRDefault="005A567C" w:rsidP="00926A94">
      <w:pPr>
        <w:spacing w:line="360" w:lineRule="auto"/>
        <w:jc w:val="both"/>
      </w:pPr>
      <w:r>
        <w:t xml:space="preserve">At Coca Cola, the leadership </w:t>
      </w:r>
      <w:r w:rsidR="00926A94">
        <w:t>style</w:t>
      </w:r>
      <w:r>
        <w:t xml:space="preserve"> is transformational, because the leader encourages and helps the employee to </w:t>
      </w:r>
      <w:r w:rsidR="00926A94">
        <w:t>be their best selves</w:t>
      </w:r>
      <w:r w:rsidR="00CB7105">
        <w:t xml:space="preserve"> </w:t>
      </w:r>
      <w:r w:rsidR="00CB7105" w:rsidRPr="00CB7105">
        <w:t>(</w:t>
      </w:r>
      <w:proofErr w:type="spellStart"/>
      <w:r w:rsidR="00CB7105" w:rsidRPr="00CB7105">
        <w:t>Ramdiwakar</w:t>
      </w:r>
      <w:proofErr w:type="spellEnd"/>
      <w:r w:rsidR="00CB7105" w:rsidRPr="00CB7105">
        <w:t>, 2019)</w:t>
      </w:r>
      <w:r w:rsidR="00926A94">
        <w:t>. In regard to innovation, the motivational culture at Coca Cola also creates opportunities for ideas to be creative</w:t>
      </w:r>
      <w:r w:rsidR="00CB7105">
        <w:t xml:space="preserve"> </w:t>
      </w:r>
      <w:r w:rsidR="00CB7105" w:rsidRPr="00CB7105">
        <w:t>(</w:t>
      </w:r>
      <w:proofErr w:type="spellStart"/>
      <w:r w:rsidR="00CB7105" w:rsidRPr="00CB7105">
        <w:t>Ramdiwakar</w:t>
      </w:r>
      <w:proofErr w:type="spellEnd"/>
      <w:r w:rsidR="00CB7105" w:rsidRPr="00CB7105">
        <w:t>, 2019)</w:t>
      </w:r>
      <w:r w:rsidR="00926A94">
        <w:t>. However, the main type of innovation that Coca Cola uses it’s the Open Innovation, so while it is good that the leader promotes the rising of ideas within the company, the main ideas are coming from outside of the company</w:t>
      </w:r>
      <w:r w:rsidR="00CB7105">
        <w:t xml:space="preserve"> </w:t>
      </w:r>
      <w:r w:rsidR="00CB7105" w:rsidRPr="00CB7105">
        <w:t>(</w:t>
      </w:r>
      <w:proofErr w:type="spellStart"/>
      <w:r w:rsidR="00CB7105" w:rsidRPr="00CB7105">
        <w:t>Ramdiwakar</w:t>
      </w:r>
      <w:proofErr w:type="spellEnd"/>
      <w:r w:rsidR="00CB7105" w:rsidRPr="00CB7105">
        <w:t>, 2019)</w:t>
      </w:r>
      <w:r w:rsidR="00926A94">
        <w:t xml:space="preserve">. </w:t>
      </w:r>
    </w:p>
    <w:p w14:paraId="679B1797" w14:textId="421410DA" w:rsidR="00926A94" w:rsidRPr="00926A94" w:rsidRDefault="00926A94" w:rsidP="00926A94">
      <w:pPr>
        <w:pStyle w:val="ListParagraph"/>
        <w:numPr>
          <w:ilvl w:val="0"/>
          <w:numId w:val="1"/>
        </w:numPr>
        <w:outlineLvl w:val="0"/>
        <w:rPr>
          <w:b/>
          <w:bCs/>
          <w:u w:val="single"/>
        </w:rPr>
      </w:pPr>
      <w:bookmarkStart w:id="12" w:name="_Toc122094645"/>
      <w:r w:rsidRPr="00926A94">
        <w:rPr>
          <w:b/>
          <w:bCs/>
          <w:u w:val="single"/>
        </w:rPr>
        <w:t>Conclusion</w:t>
      </w:r>
      <w:bookmarkEnd w:id="12"/>
    </w:p>
    <w:p w14:paraId="38AC5F49" w14:textId="43D7DBEF" w:rsidR="00926A94" w:rsidRDefault="00926A94" w:rsidP="00CB7105">
      <w:pPr>
        <w:spacing w:line="360" w:lineRule="auto"/>
        <w:jc w:val="both"/>
      </w:pPr>
      <w:r>
        <w:t xml:space="preserve">Coca Cola can be considered as one of the oldest companies in the world that kept their presence on the market in a fascinate way. By using the Incremental type of innovation, Coca Cola slowly showed improvement and showed that it deserves to be on the top of the most innovative companies. Furthermore, Coca Cola successfully applies all the models of innovation in the company so that the company can offer its consumers the best product. At the same time, Coca Cola is well aware of the risks that might happen when trying to be innovative, but the company is prepared for any challenge. </w:t>
      </w:r>
    </w:p>
    <w:p w14:paraId="04E974A1" w14:textId="500F7502" w:rsidR="00926A94" w:rsidRDefault="00926A94" w:rsidP="00CB7105">
      <w:pPr>
        <w:spacing w:line="360" w:lineRule="auto"/>
      </w:pPr>
      <w:r>
        <w:t xml:space="preserve">In conclusion, Coca Cola is a company in which the innovation is very important for the overall well-being of the company and its resistance in time. </w:t>
      </w:r>
    </w:p>
    <w:p w14:paraId="7C08BF04" w14:textId="77777777" w:rsidR="00CB7105" w:rsidRDefault="00CB7105" w:rsidP="00CB7105">
      <w:pPr>
        <w:spacing w:line="360" w:lineRule="auto"/>
      </w:pPr>
    </w:p>
    <w:p w14:paraId="1E20DC3F" w14:textId="3489F35B" w:rsidR="00CB7105" w:rsidRPr="00CB7105" w:rsidRDefault="00CB7105" w:rsidP="00CB7105">
      <w:pPr>
        <w:pStyle w:val="ListParagraph"/>
        <w:numPr>
          <w:ilvl w:val="0"/>
          <w:numId w:val="1"/>
        </w:numPr>
        <w:outlineLvl w:val="0"/>
        <w:rPr>
          <w:b/>
          <w:bCs/>
          <w:u w:val="single"/>
        </w:rPr>
      </w:pPr>
      <w:bookmarkStart w:id="13" w:name="_Toc122094646"/>
      <w:r w:rsidRPr="00CB7105">
        <w:rPr>
          <w:b/>
          <w:bCs/>
          <w:u w:val="single"/>
        </w:rPr>
        <w:t>References</w:t>
      </w:r>
      <w:bookmarkEnd w:id="13"/>
    </w:p>
    <w:p w14:paraId="42F9ADF0"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lastRenderedPageBreak/>
        <w:t xml:space="preserve">Akgun, A.E., Keskin, H., Ayar, H. and </w:t>
      </w:r>
      <w:proofErr w:type="spellStart"/>
      <w:r w:rsidRPr="00CB7105">
        <w:rPr>
          <w:rFonts w:ascii="Times New Roman" w:hAnsi="Times New Roman" w:cs="Times New Roman"/>
          <w:sz w:val="24"/>
          <w:szCs w:val="24"/>
          <w:lang w:val="en-US"/>
        </w:rPr>
        <w:t>Etlioglu</w:t>
      </w:r>
      <w:proofErr w:type="spellEnd"/>
      <w:r w:rsidRPr="00CB7105">
        <w:rPr>
          <w:rFonts w:ascii="Times New Roman" w:hAnsi="Times New Roman" w:cs="Times New Roman"/>
          <w:sz w:val="24"/>
          <w:szCs w:val="24"/>
          <w:lang w:val="en-US"/>
        </w:rPr>
        <w:t xml:space="preserve">, T. (2017). Why companies go positive marketing innovations: a new theoretical prototype for 4Ps of innovation. </w:t>
      </w:r>
      <w:proofErr w:type="spellStart"/>
      <w:r w:rsidRPr="00CB7105">
        <w:rPr>
          <w:rFonts w:ascii="Times New Roman" w:hAnsi="Times New Roman" w:cs="Times New Roman"/>
          <w:i/>
          <w:iCs/>
          <w:sz w:val="24"/>
          <w:szCs w:val="24"/>
          <w:lang w:val="en-US"/>
        </w:rPr>
        <w:t>Pressacademia</w:t>
      </w:r>
      <w:proofErr w:type="spellEnd"/>
      <w:r w:rsidRPr="00CB7105">
        <w:rPr>
          <w:rFonts w:ascii="Times New Roman" w:hAnsi="Times New Roman" w:cs="Times New Roman"/>
          <w:sz w:val="24"/>
          <w:szCs w:val="24"/>
          <w:lang w:val="en-US"/>
        </w:rPr>
        <w:t>, [online] 6(2), pp.70–77. doi:</w:t>
      </w:r>
      <w:hyperlink r:id="rId7" w:history="1">
        <w:r w:rsidRPr="00CB7105">
          <w:rPr>
            <w:rFonts w:ascii="Times New Roman" w:hAnsi="Times New Roman" w:cs="Times New Roman"/>
            <w:sz w:val="24"/>
            <w:szCs w:val="24"/>
            <w:lang w:val="en-US"/>
          </w:rPr>
          <w:t>10.17261/pressacademia.2017.496</w:t>
        </w:r>
      </w:hyperlink>
      <w:r w:rsidRPr="00CB7105">
        <w:rPr>
          <w:rFonts w:ascii="Times New Roman" w:hAnsi="Times New Roman" w:cs="Times New Roman"/>
          <w:sz w:val="24"/>
          <w:szCs w:val="24"/>
          <w:lang w:val="en-US"/>
        </w:rPr>
        <w:t>.</w:t>
      </w:r>
    </w:p>
    <w:p w14:paraId="7F929BDD"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sidRPr="00CB7105">
        <w:rPr>
          <w:rFonts w:ascii="Times New Roman" w:hAnsi="Times New Roman" w:cs="Times New Roman"/>
          <w:sz w:val="24"/>
          <w:szCs w:val="24"/>
          <w:lang w:val="en-US"/>
        </w:rPr>
        <w:t>Bagno</w:t>
      </w:r>
      <w:proofErr w:type="spellEnd"/>
      <w:r w:rsidRPr="00CB7105">
        <w:rPr>
          <w:rFonts w:ascii="Times New Roman" w:hAnsi="Times New Roman" w:cs="Times New Roman"/>
          <w:sz w:val="24"/>
          <w:szCs w:val="24"/>
          <w:lang w:val="en-US"/>
        </w:rPr>
        <w:t xml:space="preserve">, R.B., Salerno, </w:t>
      </w:r>
      <w:proofErr w:type="gramStart"/>
      <w:r w:rsidRPr="00CB7105">
        <w:rPr>
          <w:rFonts w:ascii="Times New Roman" w:hAnsi="Times New Roman" w:cs="Times New Roman"/>
          <w:sz w:val="24"/>
          <w:szCs w:val="24"/>
          <w:lang w:val="en-US"/>
        </w:rPr>
        <w:t>M.S.</w:t>
      </w:r>
      <w:proofErr w:type="gramEnd"/>
      <w:r w:rsidRPr="00CB7105">
        <w:rPr>
          <w:rFonts w:ascii="Times New Roman" w:hAnsi="Times New Roman" w:cs="Times New Roman"/>
          <w:sz w:val="24"/>
          <w:szCs w:val="24"/>
          <w:lang w:val="en-US"/>
        </w:rPr>
        <w:t xml:space="preserve"> and da Silva, D.O. (2017). Models with graphical representation for innovation management: a literature review. </w:t>
      </w:r>
      <w:r w:rsidRPr="00CB7105">
        <w:rPr>
          <w:rFonts w:ascii="Times New Roman" w:hAnsi="Times New Roman" w:cs="Times New Roman"/>
          <w:i/>
          <w:iCs/>
          <w:sz w:val="24"/>
          <w:szCs w:val="24"/>
          <w:lang w:val="en-US"/>
        </w:rPr>
        <w:t>R&amp;D Management</w:t>
      </w:r>
      <w:r w:rsidRPr="00CB7105">
        <w:rPr>
          <w:rFonts w:ascii="Times New Roman" w:hAnsi="Times New Roman" w:cs="Times New Roman"/>
          <w:sz w:val="24"/>
          <w:szCs w:val="24"/>
          <w:lang w:val="en-US"/>
        </w:rPr>
        <w:t>, 47(4), pp.637–653. doi:</w:t>
      </w:r>
      <w:hyperlink r:id="rId8" w:history="1">
        <w:r w:rsidRPr="00CB7105">
          <w:rPr>
            <w:rFonts w:ascii="Times New Roman" w:hAnsi="Times New Roman" w:cs="Times New Roman"/>
            <w:sz w:val="24"/>
            <w:szCs w:val="24"/>
            <w:lang w:val="en-US"/>
          </w:rPr>
          <w:t>10.1111/radm.12254</w:t>
        </w:r>
      </w:hyperlink>
      <w:r w:rsidRPr="00CB7105">
        <w:rPr>
          <w:rFonts w:ascii="Times New Roman" w:hAnsi="Times New Roman" w:cs="Times New Roman"/>
          <w:sz w:val="24"/>
          <w:szCs w:val="24"/>
          <w:lang w:val="en-US"/>
        </w:rPr>
        <w:t>.</w:t>
      </w:r>
    </w:p>
    <w:p w14:paraId="367258A9"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t xml:space="preserve">Cameron, N. (2014). </w:t>
      </w:r>
      <w:r w:rsidRPr="00CB7105">
        <w:rPr>
          <w:rFonts w:ascii="Times New Roman" w:hAnsi="Times New Roman" w:cs="Times New Roman"/>
          <w:i/>
          <w:iCs/>
          <w:sz w:val="24"/>
          <w:szCs w:val="24"/>
          <w:lang w:val="en-US"/>
        </w:rPr>
        <w:t>Coca-Cola strategy VP: Creativity at the heart of real-time digital interaction</w:t>
      </w:r>
      <w:r w:rsidRPr="00CB7105">
        <w:rPr>
          <w:rFonts w:ascii="Times New Roman" w:hAnsi="Times New Roman" w:cs="Times New Roman"/>
          <w:sz w:val="24"/>
          <w:szCs w:val="24"/>
          <w:lang w:val="en-US"/>
        </w:rPr>
        <w:t xml:space="preserve">. [online] www.cmo.com.au. Available at: </w:t>
      </w:r>
      <w:hyperlink r:id="rId9" w:history="1">
        <w:r w:rsidRPr="00CB7105">
          <w:rPr>
            <w:rFonts w:ascii="Times New Roman" w:hAnsi="Times New Roman" w:cs="Times New Roman"/>
            <w:sz w:val="24"/>
            <w:szCs w:val="24"/>
            <w:lang w:val="en-US"/>
          </w:rPr>
          <w:t>https://www.cmo.com.au/article/555189/coca-cola-strategy-vp-creativity-heart-real-time-digital-interaction/</w:t>
        </w:r>
      </w:hyperlink>
      <w:r w:rsidRPr="00CB7105">
        <w:rPr>
          <w:rFonts w:ascii="Times New Roman" w:hAnsi="Times New Roman" w:cs="Times New Roman"/>
          <w:sz w:val="24"/>
          <w:szCs w:val="24"/>
          <w:lang w:val="en-US"/>
        </w:rPr>
        <w:t xml:space="preserve"> [Accessed 16 Dec. 2022].</w:t>
      </w:r>
    </w:p>
    <w:p w14:paraId="5BC00A1C"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t xml:space="preserve">Chua, J.Y., Kee, D.M.H., </w:t>
      </w:r>
      <w:proofErr w:type="spellStart"/>
      <w:r w:rsidRPr="00CB7105">
        <w:rPr>
          <w:rFonts w:ascii="Times New Roman" w:hAnsi="Times New Roman" w:cs="Times New Roman"/>
          <w:sz w:val="24"/>
          <w:szCs w:val="24"/>
          <w:lang w:val="en-US"/>
        </w:rPr>
        <w:t>Alhamlan</w:t>
      </w:r>
      <w:proofErr w:type="spellEnd"/>
      <w:r w:rsidRPr="00CB7105">
        <w:rPr>
          <w:rFonts w:ascii="Times New Roman" w:hAnsi="Times New Roman" w:cs="Times New Roman"/>
          <w:sz w:val="24"/>
          <w:szCs w:val="24"/>
          <w:lang w:val="en-US"/>
        </w:rPr>
        <w:t xml:space="preserve">, H.A., Lim, P.Y., Lim, Q.Y., Lim, X.Y. and Singh, N. (2020). Challenges and Solutions: A Case Study of Coca-Cola Company. </w:t>
      </w:r>
      <w:r w:rsidRPr="00CB7105">
        <w:rPr>
          <w:rFonts w:ascii="Times New Roman" w:hAnsi="Times New Roman" w:cs="Times New Roman"/>
          <w:i/>
          <w:iCs/>
          <w:sz w:val="24"/>
          <w:szCs w:val="24"/>
          <w:lang w:val="en-US"/>
        </w:rPr>
        <w:t>Journal of The Community Development in Asia</w:t>
      </w:r>
      <w:r w:rsidRPr="00CB7105">
        <w:rPr>
          <w:rFonts w:ascii="Times New Roman" w:hAnsi="Times New Roman" w:cs="Times New Roman"/>
          <w:sz w:val="24"/>
          <w:szCs w:val="24"/>
          <w:lang w:val="en-US"/>
        </w:rPr>
        <w:t>, [online] 3(2), pp.43–54. doi:</w:t>
      </w:r>
      <w:hyperlink r:id="rId10" w:history="1">
        <w:r w:rsidRPr="00CB7105">
          <w:rPr>
            <w:rFonts w:ascii="Times New Roman" w:hAnsi="Times New Roman" w:cs="Times New Roman"/>
            <w:sz w:val="24"/>
            <w:szCs w:val="24"/>
            <w:lang w:val="en-US"/>
          </w:rPr>
          <w:t>10.32535/</w:t>
        </w:r>
        <w:proofErr w:type="gramStart"/>
        <w:r w:rsidRPr="00CB7105">
          <w:rPr>
            <w:rFonts w:ascii="Times New Roman" w:hAnsi="Times New Roman" w:cs="Times New Roman"/>
            <w:sz w:val="24"/>
            <w:szCs w:val="24"/>
            <w:lang w:val="en-US"/>
          </w:rPr>
          <w:t>jcda.v</w:t>
        </w:r>
        <w:proofErr w:type="gramEnd"/>
        <w:r w:rsidRPr="00CB7105">
          <w:rPr>
            <w:rFonts w:ascii="Times New Roman" w:hAnsi="Times New Roman" w:cs="Times New Roman"/>
            <w:sz w:val="24"/>
            <w:szCs w:val="24"/>
            <w:lang w:val="en-US"/>
          </w:rPr>
          <w:t>3i2.810</w:t>
        </w:r>
      </w:hyperlink>
      <w:r w:rsidRPr="00CB7105">
        <w:rPr>
          <w:rFonts w:ascii="Times New Roman" w:hAnsi="Times New Roman" w:cs="Times New Roman"/>
          <w:sz w:val="24"/>
          <w:szCs w:val="24"/>
          <w:lang w:val="en-US"/>
        </w:rPr>
        <w:t>.</w:t>
      </w:r>
    </w:p>
    <w:p w14:paraId="7150AF48"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t xml:space="preserve">Davila, A., Epstein, M.J. and Shelton, R. (2012). </w:t>
      </w:r>
      <w:r w:rsidRPr="00CB7105">
        <w:rPr>
          <w:rFonts w:ascii="Times New Roman" w:hAnsi="Times New Roman" w:cs="Times New Roman"/>
          <w:i/>
          <w:iCs/>
          <w:sz w:val="24"/>
          <w:szCs w:val="24"/>
          <w:lang w:val="en-US"/>
        </w:rPr>
        <w:t xml:space="preserve">Making innovation </w:t>
      </w:r>
      <w:proofErr w:type="gramStart"/>
      <w:r w:rsidRPr="00CB7105">
        <w:rPr>
          <w:rFonts w:ascii="Times New Roman" w:hAnsi="Times New Roman" w:cs="Times New Roman"/>
          <w:i/>
          <w:iCs/>
          <w:sz w:val="24"/>
          <w:szCs w:val="24"/>
          <w:lang w:val="en-US"/>
        </w:rPr>
        <w:t>work :</w:t>
      </w:r>
      <w:proofErr w:type="gramEnd"/>
      <w:r w:rsidRPr="00CB7105">
        <w:rPr>
          <w:rFonts w:ascii="Times New Roman" w:hAnsi="Times New Roman" w:cs="Times New Roman"/>
          <w:i/>
          <w:iCs/>
          <w:sz w:val="24"/>
          <w:szCs w:val="24"/>
          <w:lang w:val="en-US"/>
        </w:rPr>
        <w:t xml:space="preserve"> how to manage it, measure it, and profit from it</w:t>
      </w:r>
      <w:r w:rsidRPr="00CB7105">
        <w:rPr>
          <w:rFonts w:ascii="Times New Roman" w:hAnsi="Times New Roman" w:cs="Times New Roman"/>
          <w:sz w:val="24"/>
          <w:szCs w:val="24"/>
          <w:lang w:val="en-US"/>
        </w:rPr>
        <w:t>. Upper Saddle River, N.J.: Wharton School Publ.</w:t>
      </w:r>
    </w:p>
    <w:p w14:paraId="3F615890"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t xml:space="preserve">Forbes (2019). The World’s Most Innovative Companies. </w:t>
      </w:r>
      <w:r w:rsidRPr="00CB7105">
        <w:rPr>
          <w:rFonts w:ascii="Times New Roman" w:hAnsi="Times New Roman" w:cs="Times New Roman"/>
          <w:i/>
          <w:iCs/>
          <w:sz w:val="24"/>
          <w:szCs w:val="24"/>
          <w:lang w:val="en-US"/>
        </w:rPr>
        <w:t>Forbes</w:t>
      </w:r>
      <w:r w:rsidRPr="00CB7105">
        <w:rPr>
          <w:rFonts w:ascii="Times New Roman" w:hAnsi="Times New Roman" w:cs="Times New Roman"/>
          <w:sz w:val="24"/>
          <w:szCs w:val="24"/>
          <w:lang w:val="en-US"/>
        </w:rPr>
        <w:t xml:space="preserve">. [online] Available at: </w:t>
      </w:r>
      <w:hyperlink r:id="rId11" w:history="1">
        <w:r w:rsidRPr="00CB7105">
          <w:rPr>
            <w:rFonts w:ascii="Times New Roman" w:hAnsi="Times New Roman" w:cs="Times New Roman"/>
            <w:sz w:val="24"/>
            <w:szCs w:val="24"/>
            <w:lang w:val="en-US"/>
          </w:rPr>
          <w:t>https://www.forbes.com/innovative-companies/list/</w:t>
        </w:r>
      </w:hyperlink>
      <w:r w:rsidRPr="00CB7105">
        <w:rPr>
          <w:rFonts w:ascii="Times New Roman" w:hAnsi="Times New Roman" w:cs="Times New Roman"/>
          <w:sz w:val="24"/>
          <w:szCs w:val="24"/>
          <w:lang w:val="en-US"/>
        </w:rPr>
        <w:t>.</w:t>
      </w:r>
    </w:p>
    <w:p w14:paraId="148F6C73"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t xml:space="preserve">Henry, J. (2006). </w:t>
      </w:r>
      <w:r w:rsidRPr="00CB7105">
        <w:rPr>
          <w:rFonts w:ascii="Times New Roman" w:hAnsi="Times New Roman" w:cs="Times New Roman"/>
          <w:i/>
          <w:iCs/>
          <w:sz w:val="24"/>
          <w:szCs w:val="24"/>
          <w:lang w:val="en-US"/>
        </w:rPr>
        <w:t>Creative Management and Development</w:t>
      </w:r>
      <w:r w:rsidRPr="00CB7105">
        <w:rPr>
          <w:rFonts w:ascii="Times New Roman" w:hAnsi="Times New Roman" w:cs="Times New Roman"/>
          <w:sz w:val="24"/>
          <w:szCs w:val="24"/>
          <w:lang w:val="en-US"/>
        </w:rPr>
        <w:t>. SAGE.</w:t>
      </w:r>
    </w:p>
    <w:p w14:paraId="5D402CFA"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t xml:space="preserve">Herzog, P. (2011). </w:t>
      </w:r>
      <w:r w:rsidRPr="00CB7105">
        <w:rPr>
          <w:rFonts w:ascii="Times New Roman" w:hAnsi="Times New Roman" w:cs="Times New Roman"/>
          <w:i/>
          <w:iCs/>
          <w:sz w:val="24"/>
          <w:szCs w:val="24"/>
          <w:lang w:val="en-US"/>
        </w:rPr>
        <w:t xml:space="preserve">Open and Closed </w:t>
      </w:r>
      <w:proofErr w:type="gramStart"/>
      <w:r w:rsidRPr="00CB7105">
        <w:rPr>
          <w:rFonts w:ascii="Times New Roman" w:hAnsi="Times New Roman" w:cs="Times New Roman"/>
          <w:i/>
          <w:iCs/>
          <w:sz w:val="24"/>
          <w:szCs w:val="24"/>
          <w:lang w:val="en-US"/>
        </w:rPr>
        <w:t>Innovation :</w:t>
      </w:r>
      <w:proofErr w:type="gramEnd"/>
      <w:r w:rsidRPr="00CB7105">
        <w:rPr>
          <w:rFonts w:ascii="Times New Roman" w:hAnsi="Times New Roman" w:cs="Times New Roman"/>
          <w:i/>
          <w:iCs/>
          <w:sz w:val="24"/>
          <w:szCs w:val="24"/>
          <w:lang w:val="en-US"/>
        </w:rPr>
        <w:t xml:space="preserve"> Different Cultures for Different Strategies</w:t>
      </w:r>
      <w:r w:rsidRPr="00CB7105">
        <w:rPr>
          <w:rFonts w:ascii="Times New Roman" w:hAnsi="Times New Roman" w:cs="Times New Roman"/>
          <w:sz w:val="24"/>
          <w:szCs w:val="24"/>
          <w:lang w:val="en-US"/>
        </w:rPr>
        <w:t>. Wiesbaden: Gabler Verlag.</w:t>
      </w:r>
    </w:p>
    <w:p w14:paraId="020A4B51"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sidRPr="00CB7105">
        <w:rPr>
          <w:rFonts w:ascii="Times New Roman" w:hAnsi="Times New Roman" w:cs="Times New Roman"/>
          <w:sz w:val="24"/>
          <w:szCs w:val="24"/>
          <w:lang w:val="en-US"/>
        </w:rPr>
        <w:t>Kogabayev</w:t>
      </w:r>
      <w:proofErr w:type="spellEnd"/>
      <w:r w:rsidRPr="00CB7105">
        <w:rPr>
          <w:rFonts w:ascii="Times New Roman" w:hAnsi="Times New Roman" w:cs="Times New Roman"/>
          <w:sz w:val="24"/>
          <w:szCs w:val="24"/>
          <w:lang w:val="en-US"/>
        </w:rPr>
        <w:t xml:space="preserve">, T. and </w:t>
      </w:r>
      <w:proofErr w:type="spellStart"/>
      <w:r w:rsidRPr="00CB7105">
        <w:rPr>
          <w:rFonts w:ascii="Times New Roman" w:hAnsi="Times New Roman" w:cs="Times New Roman"/>
          <w:sz w:val="24"/>
          <w:szCs w:val="24"/>
          <w:lang w:val="en-US"/>
        </w:rPr>
        <w:t>Maziliauskas</w:t>
      </w:r>
      <w:proofErr w:type="spellEnd"/>
      <w:r w:rsidRPr="00CB7105">
        <w:rPr>
          <w:rFonts w:ascii="Times New Roman" w:hAnsi="Times New Roman" w:cs="Times New Roman"/>
          <w:sz w:val="24"/>
          <w:szCs w:val="24"/>
          <w:lang w:val="en-US"/>
        </w:rPr>
        <w:t xml:space="preserve">, A. (2017). The definition and classification of innovation. </w:t>
      </w:r>
      <w:r w:rsidRPr="00CB7105">
        <w:rPr>
          <w:rFonts w:ascii="Times New Roman" w:hAnsi="Times New Roman" w:cs="Times New Roman"/>
          <w:i/>
          <w:iCs/>
          <w:sz w:val="24"/>
          <w:szCs w:val="24"/>
          <w:lang w:val="en-US"/>
        </w:rPr>
        <w:t>HOLISTICA – Journal of Business and Public Administration</w:t>
      </w:r>
      <w:r w:rsidRPr="00CB7105">
        <w:rPr>
          <w:rFonts w:ascii="Times New Roman" w:hAnsi="Times New Roman" w:cs="Times New Roman"/>
          <w:sz w:val="24"/>
          <w:szCs w:val="24"/>
          <w:lang w:val="en-US"/>
        </w:rPr>
        <w:t>, 8(1), pp.59–72. doi:</w:t>
      </w:r>
      <w:hyperlink r:id="rId12" w:history="1">
        <w:r w:rsidRPr="00CB7105">
          <w:rPr>
            <w:rFonts w:ascii="Times New Roman" w:hAnsi="Times New Roman" w:cs="Times New Roman"/>
            <w:sz w:val="24"/>
            <w:szCs w:val="24"/>
            <w:lang w:val="en-US"/>
          </w:rPr>
          <w:t>10.1515/hjbpa-2017-0005</w:t>
        </w:r>
      </w:hyperlink>
      <w:r w:rsidRPr="00CB7105">
        <w:rPr>
          <w:rFonts w:ascii="Times New Roman" w:hAnsi="Times New Roman" w:cs="Times New Roman"/>
          <w:sz w:val="24"/>
          <w:szCs w:val="24"/>
          <w:lang w:val="en-US"/>
        </w:rPr>
        <w:t>.</w:t>
      </w:r>
    </w:p>
    <w:p w14:paraId="5FF80365"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t xml:space="preserve">Liu, L. (2016). </w:t>
      </w:r>
      <w:proofErr w:type="spellStart"/>
      <w:r w:rsidRPr="00CB7105">
        <w:rPr>
          <w:rFonts w:ascii="Times New Roman" w:hAnsi="Times New Roman" w:cs="Times New Roman"/>
          <w:sz w:val="24"/>
          <w:szCs w:val="24"/>
          <w:lang w:val="en-US"/>
        </w:rPr>
        <w:t>nnovation</w:t>
      </w:r>
      <w:proofErr w:type="spellEnd"/>
      <w:r w:rsidRPr="00CB7105">
        <w:rPr>
          <w:rFonts w:ascii="Times New Roman" w:hAnsi="Times New Roman" w:cs="Times New Roman"/>
          <w:sz w:val="24"/>
          <w:szCs w:val="24"/>
          <w:lang w:val="en-US"/>
        </w:rPr>
        <w:t xml:space="preserve"> business model of Big Data-- Taking Coca-Cola as </w:t>
      </w:r>
      <w:proofErr w:type="gramStart"/>
      <w:r w:rsidRPr="00CB7105">
        <w:rPr>
          <w:rFonts w:ascii="Times New Roman" w:hAnsi="Times New Roman" w:cs="Times New Roman"/>
          <w:sz w:val="24"/>
          <w:szCs w:val="24"/>
          <w:lang w:val="en-US"/>
        </w:rPr>
        <w:t>an  example</w:t>
      </w:r>
      <w:proofErr w:type="gramEnd"/>
      <w:r w:rsidRPr="00CB7105">
        <w:rPr>
          <w:rFonts w:ascii="Times New Roman" w:hAnsi="Times New Roman" w:cs="Times New Roman"/>
          <w:sz w:val="24"/>
          <w:szCs w:val="24"/>
          <w:lang w:val="en-US"/>
        </w:rPr>
        <w:t xml:space="preserve">. </w:t>
      </w:r>
      <w:r w:rsidRPr="00CB7105">
        <w:rPr>
          <w:rFonts w:ascii="Times New Roman" w:hAnsi="Times New Roman" w:cs="Times New Roman"/>
          <w:i/>
          <w:iCs/>
          <w:sz w:val="24"/>
          <w:szCs w:val="24"/>
          <w:lang w:val="en-US"/>
        </w:rPr>
        <w:t>3rd International Conference on Management, Education Technology and Sports Science (METSS 2016)</w:t>
      </w:r>
      <w:r w:rsidRPr="00CB7105">
        <w:rPr>
          <w:rFonts w:ascii="Times New Roman" w:hAnsi="Times New Roman" w:cs="Times New Roman"/>
          <w:sz w:val="24"/>
          <w:szCs w:val="24"/>
          <w:lang w:val="en-US"/>
        </w:rPr>
        <w:t>.</w:t>
      </w:r>
    </w:p>
    <w:p w14:paraId="48A71089"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t xml:space="preserve">Marques, J.P.C. (2014). Closed versus Open Innovation: Evolution or Combination? </w:t>
      </w:r>
      <w:r w:rsidRPr="00CB7105">
        <w:rPr>
          <w:rFonts w:ascii="Times New Roman" w:hAnsi="Times New Roman" w:cs="Times New Roman"/>
          <w:i/>
          <w:iCs/>
          <w:sz w:val="24"/>
          <w:szCs w:val="24"/>
          <w:lang w:val="en-US"/>
        </w:rPr>
        <w:t>International Journal of Business and Management</w:t>
      </w:r>
      <w:r w:rsidRPr="00CB7105">
        <w:rPr>
          <w:rFonts w:ascii="Times New Roman" w:hAnsi="Times New Roman" w:cs="Times New Roman"/>
          <w:sz w:val="24"/>
          <w:szCs w:val="24"/>
          <w:lang w:val="en-US"/>
        </w:rPr>
        <w:t>, 9(3). doi:</w:t>
      </w:r>
      <w:hyperlink r:id="rId13" w:history="1">
        <w:r w:rsidRPr="00CB7105">
          <w:rPr>
            <w:rFonts w:ascii="Times New Roman" w:hAnsi="Times New Roman" w:cs="Times New Roman"/>
            <w:sz w:val="24"/>
            <w:szCs w:val="24"/>
            <w:lang w:val="en-US"/>
          </w:rPr>
          <w:t>10.5539/</w:t>
        </w:r>
        <w:proofErr w:type="gramStart"/>
        <w:r w:rsidRPr="00CB7105">
          <w:rPr>
            <w:rFonts w:ascii="Times New Roman" w:hAnsi="Times New Roman" w:cs="Times New Roman"/>
            <w:sz w:val="24"/>
            <w:szCs w:val="24"/>
            <w:lang w:val="en-US"/>
          </w:rPr>
          <w:t>ijbm.v</w:t>
        </w:r>
        <w:proofErr w:type="gramEnd"/>
        <w:r w:rsidRPr="00CB7105">
          <w:rPr>
            <w:rFonts w:ascii="Times New Roman" w:hAnsi="Times New Roman" w:cs="Times New Roman"/>
            <w:sz w:val="24"/>
            <w:szCs w:val="24"/>
            <w:lang w:val="en-US"/>
          </w:rPr>
          <w:t>9n3p196</w:t>
        </w:r>
      </w:hyperlink>
      <w:r w:rsidRPr="00CB7105">
        <w:rPr>
          <w:rFonts w:ascii="Times New Roman" w:hAnsi="Times New Roman" w:cs="Times New Roman"/>
          <w:sz w:val="24"/>
          <w:szCs w:val="24"/>
          <w:lang w:val="en-US"/>
        </w:rPr>
        <w:t>.</w:t>
      </w:r>
    </w:p>
    <w:p w14:paraId="4C323641"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lastRenderedPageBreak/>
        <w:t xml:space="preserve">Meissner, D. and </w:t>
      </w:r>
      <w:proofErr w:type="spellStart"/>
      <w:r w:rsidRPr="00CB7105">
        <w:rPr>
          <w:rFonts w:ascii="Times New Roman" w:hAnsi="Times New Roman" w:cs="Times New Roman"/>
          <w:sz w:val="24"/>
          <w:szCs w:val="24"/>
          <w:lang w:val="en-US"/>
        </w:rPr>
        <w:t>Kotsemir</w:t>
      </w:r>
      <w:proofErr w:type="spellEnd"/>
      <w:r w:rsidRPr="00CB7105">
        <w:rPr>
          <w:rFonts w:ascii="Times New Roman" w:hAnsi="Times New Roman" w:cs="Times New Roman"/>
          <w:sz w:val="24"/>
          <w:szCs w:val="24"/>
          <w:lang w:val="en-US"/>
        </w:rPr>
        <w:t xml:space="preserve">, M. (2016). Conceptualizing the innovation process towards the ‘active innovation paradigm’—trends and outlook. </w:t>
      </w:r>
      <w:r w:rsidRPr="00CB7105">
        <w:rPr>
          <w:rFonts w:ascii="Times New Roman" w:hAnsi="Times New Roman" w:cs="Times New Roman"/>
          <w:i/>
          <w:iCs/>
          <w:sz w:val="24"/>
          <w:szCs w:val="24"/>
          <w:lang w:val="en-US"/>
        </w:rPr>
        <w:t>Journal of Innovation and Entrepreneurship</w:t>
      </w:r>
      <w:r w:rsidRPr="00CB7105">
        <w:rPr>
          <w:rFonts w:ascii="Times New Roman" w:hAnsi="Times New Roman" w:cs="Times New Roman"/>
          <w:sz w:val="24"/>
          <w:szCs w:val="24"/>
          <w:lang w:val="en-US"/>
        </w:rPr>
        <w:t>, 5(1). doi:</w:t>
      </w:r>
      <w:hyperlink r:id="rId14" w:history="1">
        <w:r w:rsidRPr="00CB7105">
          <w:rPr>
            <w:rFonts w:ascii="Times New Roman" w:hAnsi="Times New Roman" w:cs="Times New Roman"/>
            <w:sz w:val="24"/>
            <w:szCs w:val="24"/>
            <w:lang w:val="en-US"/>
          </w:rPr>
          <w:t>10.1186/s13731-016-0042-z</w:t>
        </w:r>
      </w:hyperlink>
      <w:r w:rsidRPr="00CB7105">
        <w:rPr>
          <w:rFonts w:ascii="Times New Roman" w:hAnsi="Times New Roman" w:cs="Times New Roman"/>
          <w:sz w:val="24"/>
          <w:szCs w:val="24"/>
          <w:lang w:val="en-US"/>
        </w:rPr>
        <w:t>.</w:t>
      </w:r>
    </w:p>
    <w:p w14:paraId="3D583753"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sidRPr="00CB7105">
        <w:rPr>
          <w:rFonts w:ascii="Times New Roman" w:hAnsi="Times New Roman" w:cs="Times New Roman"/>
          <w:sz w:val="24"/>
          <w:szCs w:val="24"/>
          <w:lang w:val="en-US"/>
        </w:rPr>
        <w:t>Ramdiwakar</w:t>
      </w:r>
      <w:proofErr w:type="spellEnd"/>
      <w:r w:rsidRPr="00CB7105">
        <w:rPr>
          <w:rFonts w:ascii="Times New Roman" w:hAnsi="Times New Roman" w:cs="Times New Roman"/>
          <w:sz w:val="24"/>
          <w:szCs w:val="24"/>
          <w:lang w:val="en-US"/>
        </w:rPr>
        <w:t xml:space="preserve">, B. (2019). </w:t>
      </w:r>
      <w:proofErr w:type="gramStart"/>
      <w:r w:rsidRPr="00CB7105">
        <w:rPr>
          <w:rFonts w:ascii="Times New Roman" w:hAnsi="Times New Roman" w:cs="Times New Roman"/>
          <w:sz w:val="24"/>
          <w:szCs w:val="24"/>
          <w:lang w:val="en-US"/>
        </w:rPr>
        <w:t>Retailers</w:t>
      </w:r>
      <w:proofErr w:type="gramEnd"/>
      <w:r w:rsidRPr="00CB7105">
        <w:rPr>
          <w:rFonts w:ascii="Times New Roman" w:hAnsi="Times New Roman" w:cs="Times New Roman"/>
          <w:sz w:val="24"/>
          <w:szCs w:val="24"/>
          <w:lang w:val="en-US"/>
        </w:rPr>
        <w:t xml:space="preserve"> Impression on Coca-Cola Beverages in Madurai District: An Empirical Study. </w:t>
      </w:r>
      <w:proofErr w:type="spellStart"/>
      <w:r w:rsidRPr="00CB7105">
        <w:rPr>
          <w:rFonts w:ascii="Times New Roman" w:hAnsi="Times New Roman" w:cs="Times New Roman"/>
          <w:i/>
          <w:iCs/>
          <w:sz w:val="24"/>
          <w:szCs w:val="24"/>
          <w:lang w:val="en-US"/>
        </w:rPr>
        <w:t>Shanlax</w:t>
      </w:r>
      <w:proofErr w:type="spellEnd"/>
      <w:r w:rsidRPr="00CB7105">
        <w:rPr>
          <w:rFonts w:ascii="Times New Roman" w:hAnsi="Times New Roman" w:cs="Times New Roman"/>
          <w:i/>
          <w:iCs/>
          <w:sz w:val="24"/>
          <w:szCs w:val="24"/>
          <w:lang w:val="en-US"/>
        </w:rPr>
        <w:t xml:space="preserve"> International Journal of Management</w:t>
      </w:r>
      <w:r w:rsidRPr="00CB7105">
        <w:rPr>
          <w:rFonts w:ascii="Times New Roman" w:hAnsi="Times New Roman" w:cs="Times New Roman"/>
          <w:sz w:val="24"/>
          <w:szCs w:val="24"/>
          <w:lang w:val="en-US"/>
        </w:rPr>
        <w:t>, 7(1), pp.86–91. doi:</w:t>
      </w:r>
      <w:hyperlink r:id="rId15" w:history="1">
        <w:r w:rsidRPr="00CB7105">
          <w:rPr>
            <w:rFonts w:ascii="Times New Roman" w:hAnsi="Times New Roman" w:cs="Times New Roman"/>
            <w:sz w:val="24"/>
            <w:szCs w:val="24"/>
            <w:lang w:val="en-US"/>
          </w:rPr>
          <w:t>10.34293/</w:t>
        </w:r>
        <w:proofErr w:type="gramStart"/>
        <w:r w:rsidRPr="00CB7105">
          <w:rPr>
            <w:rFonts w:ascii="Times New Roman" w:hAnsi="Times New Roman" w:cs="Times New Roman"/>
            <w:sz w:val="24"/>
            <w:szCs w:val="24"/>
            <w:lang w:val="en-US"/>
          </w:rPr>
          <w:t>management.v</w:t>
        </w:r>
        <w:proofErr w:type="gramEnd"/>
        <w:r w:rsidRPr="00CB7105">
          <w:rPr>
            <w:rFonts w:ascii="Times New Roman" w:hAnsi="Times New Roman" w:cs="Times New Roman"/>
            <w:sz w:val="24"/>
            <w:szCs w:val="24"/>
            <w:lang w:val="en-US"/>
          </w:rPr>
          <w:t>7i1.542</w:t>
        </w:r>
      </w:hyperlink>
      <w:r w:rsidRPr="00CB7105">
        <w:rPr>
          <w:rFonts w:ascii="Times New Roman" w:hAnsi="Times New Roman" w:cs="Times New Roman"/>
          <w:sz w:val="24"/>
          <w:szCs w:val="24"/>
          <w:lang w:val="en-US"/>
        </w:rPr>
        <w:t>.</w:t>
      </w:r>
    </w:p>
    <w:p w14:paraId="7C4F5193"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proofErr w:type="spellStart"/>
      <w:r w:rsidRPr="00CB7105">
        <w:rPr>
          <w:rFonts w:ascii="Times New Roman" w:hAnsi="Times New Roman" w:cs="Times New Roman"/>
          <w:sz w:val="24"/>
          <w:szCs w:val="24"/>
          <w:lang w:val="en-US"/>
        </w:rPr>
        <w:t>Sarooghi</w:t>
      </w:r>
      <w:proofErr w:type="spellEnd"/>
      <w:r w:rsidRPr="00CB7105">
        <w:rPr>
          <w:rFonts w:ascii="Times New Roman" w:hAnsi="Times New Roman" w:cs="Times New Roman"/>
          <w:sz w:val="24"/>
          <w:szCs w:val="24"/>
          <w:lang w:val="en-US"/>
        </w:rPr>
        <w:t xml:space="preserve">, H., </w:t>
      </w:r>
      <w:proofErr w:type="spellStart"/>
      <w:r w:rsidRPr="00CB7105">
        <w:rPr>
          <w:rFonts w:ascii="Times New Roman" w:hAnsi="Times New Roman" w:cs="Times New Roman"/>
          <w:sz w:val="24"/>
          <w:szCs w:val="24"/>
          <w:lang w:val="en-US"/>
        </w:rPr>
        <w:t>Libaers</w:t>
      </w:r>
      <w:proofErr w:type="spellEnd"/>
      <w:r w:rsidRPr="00CB7105">
        <w:rPr>
          <w:rFonts w:ascii="Times New Roman" w:hAnsi="Times New Roman" w:cs="Times New Roman"/>
          <w:sz w:val="24"/>
          <w:szCs w:val="24"/>
          <w:lang w:val="en-US"/>
        </w:rPr>
        <w:t xml:space="preserve">, D. and Burkemper, A. (2015). Examining the relationship between creativity and innovation: A meta-analysis of organizational, cultural, and environmental factors. </w:t>
      </w:r>
      <w:r w:rsidRPr="00CB7105">
        <w:rPr>
          <w:rFonts w:ascii="Times New Roman" w:hAnsi="Times New Roman" w:cs="Times New Roman"/>
          <w:i/>
          <w:iCs/>
          <w:sz w:val="24"/>
          <w:szCs w:val="24"/>
          <w:lang w:val="en-US"/>
        </w:rPr>
        <w:t>Journal of Business Venturing</w:t>
      </w:r>
      <w:r w:rsidRPr="00CB7105">
        <w:rPr>
          <w:rFonts w:ascii="Times New Roman" w:hAnsi="Times New Roman" w:cs="Times New Roman"/>
          <w:sz w:val="24"/>
          <w:szCs w:val="24"/>
          <w:lang w:val="en-US"/>
        </w:rPr>
        <w:t>, 30(5), pp.714–731. doi:</w:t>
      </w:r>
      <w:hyperlink r:id="rId16" w:history="1">
        <w:r w:rsidRPr="00CB7105">
          <w:rPr>
            <w:rFonts w:ascii="Times New Roman" w:hAnsi="Times New Roman" w:cs="Times New Roman"/>
            <w:sz w:val="24"/>
            <w:szCs w:val="24"/>
            <w:lang w:val="en-US"/>
          </w:rPr>
          <w:t>10.1016/j.jbusvent.2014.12.003</w:t>
        </w:r>
      </w:hyperlink>
      <w:r w:rsidRPr="00CB7105">
        <w:rPr>
          <w:rFonts w:ascii="Times New Roman" w:hAnsi="Times New Roman" w:cs="Times New Roman"/>
          <w:sz w:val="24"/>
          <w:szCs w:val="24"/>
          <w:lang w:val="en-US"/>
        </w:rPr>
        <w:t>.</w:t>
      </w:r>
    </w:p>
    <w:p w14:paraId="09F98039"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t xml:space="preserve">Smartt, C., Casey, W. and Ferreira, S. (2018). Using Force-Field Analysis as Part of Systems Engineering Strategy to Achieve Goals. </w:t>
      </w:r>
      <w:r w:rsidRPr="00CB7105">
        <w:rPr>
          <w:rFonts w:ascii="Times New Roman" w:hAnsi="Times New Roman" w:cs="Times New Roman"/>
          <w:i/>
          <w:iCs/>
          <w:sz w:val="24"/>
          <w:szCs w:val="24"/>
          <w:lang w:val="en-US"/>
        </w:rPr>
        <w:t>INCOSE International Symposium</w:t>
      </w:r>
      <w:r w:rsidRPr="00CB7105">
        <w:rPr>
          <w:rFonts w:ascii="Times New Roman" w:hAnsi="Times New Roman" w:cs="Times New Roman"/>
          <w:sz w:val="24"/>
          <w:szCs w:val="24"/>
          <w:lang w:val="en-US"/>
        </w:rPr>
        <w:t>, 28(1), pp.1420–1432. doi:</w:t>
      </w:r>
      <w:hyperlink r:id="rId17" w:history="1">
        <w:r w:rsidRPr="00CB7105">
          <w:rPr>
            <w:rFonts w:ascii="Times New Roman" w:hAnsi="Times New Roman" w:cs="Times New Roman"/>
            <w:sz w:val="24"/>
            <w:szCs w:val="24"/>
            <w:lang w:val="en-US"/>
          </w:rPr>
          <w:t>10.1002/j.2334-5837.</w:t>
        </w:r>
        <w:proofErr w:type="gramStart"/>
        <w:r w:rsidRPr="00CB7105">
          <w:rPr>
            <w:rFonts w:ascii="Times New Roman" w:hAnsi="Times New Roman" w:cs="Times New Roman"/>
            <w:sz w:val="24"/>
            <w:szCs w:val="24"/>
            <w:lang w:val="en-US"/>
          </w:rPr>
          <w:t>2018.00558.x</w:t>
        </w:r>
        <w:proofErr w:type="gramEnd"/>
      </w:hyperlink>
      <w:r w:rsidRPr="00CB7105">
        <w:rPr>
          <w:rFonts w:ascii="Times New Roman" w:hAnsi="Times New Roman" w:cs="Times New Roman"/>
          <w:sz w:val="24"/>
          <w:szCs w:val="24"/>
          <w:lang w:val="en-US"/>
        </w:rPr>
        <w:t>.</w:t>
      </w:r>
    </w:p>
    <w:p w14:paraId="43B8BC16"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t xml:space="preserve">The Coca Cola Company (2018). </w:t>
      </w:r>
      <w:r w:rsidRPr="00CB7105">
        <w:rPr>
          <w:rFonts w:ascii="Times New Roman" w:hAnsi="Times New Roman" w:cs="Times New Roman"/>
          <w:i/>
          <w:iCs/>
          <w:sz w:val="24"/>
          <w:szCs w:val="24"/>
          <w:lang w:val="en-US"/>
        </w:rPr>
        <w:t>Coca-Cola Launches Limited Edition Coca-Cola Orange No Sugar | Coca-Cola Australia</w:t>
      </w:r>
      <w:r w:rsidRPr="00CB7105">
        <w:rPr>
          <w:rFonts w:ascii="Times New Roman" w:hAnsi="Times New Roman" w:cs="Times New Roman"/>
          <w:sz w:val="24"/>
          <w:szCs w:val="24"/>
          <w:lang w:val="en-US"/>
        </w:rPr>
        <w:t xml:space="preserve">. [online] www.coca-colacompany.com. Available at: </w:t>
      </w:r>
      <w:hyperlink r:id="rId18" w:history="1">
        <w:r w:rsidRPr="00CB7105">
          <w:rPr>
            <w:rFonts w:ascii="Times New Roman" w:hAnsi="Times New Roman" w:cs="Times New Roman"/>
            <w:sz w:val="24"/>
            <w:szCs w:val="24"/>
            <w:lang w:val="en-US"/>
          </w:rPr>
          <w:t>https://www.coca-colacompany.com/au/media-centre/media-releases/coca-cola-launches-limited-edition-coca-cola-orange-no-sugar</w:t>
        </w:r>
      </w:hyperlink>
      <w:r w:rsidRPr="00CB7105">
        <w:rPr>
          <w:rFonts w:ascii="Times New Roman" w:hAnsi="Times New Roman" w:cs="Times New Roman"/>
          <w:sz w:val="24"/>
          <w:szCs w:val="24"/>
          <w:lang w:val="en-US"/>
        </w:rPr>
        <w:t xml:space="preserve"> [Accessed 16 Dec. 2022].</w:t>
      </w:r>
    </w:p>
    <w:p w14:paraId="2114665F"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t xml:space="preserve">The Coca Cola Company (2022). </w:t>
      </w:r>
      <w:r w:rsidRPr="00CB7105">
        <w:rPr>
          <w:rFonts w:ascii="Times New Roman" w:hAnsi="Times New Roman" w:cs="Times New Roman"/>
          <w:i/>
          <w:iCs/>
          <w:sz w:val="24"/>
          <w:szCs w:val="24"/>
          <w:lang w:val="en-US"/>
        </w:rPr>
        <w:t>Coca-Cola Launches Global Innovation Platform Coca-Cola Creations</w:t>
      </w:r>
      <w:r w:rsidRPr="00CB7105">
        <w:rPr>
          <w:rFonts w:ascii="Times New Roman" w:hAnsi="Times New Roman" w:cs="Times New Roman"/>
          <w:sz w:val="24"/>
          <w:szCs w:val="24"/>
          <w:lang w:val="en-US"/>
        </w:rPr>
        <w:t xml:space="preserve">. [online] The Coca-Cola Company. Available at: </w:t>
      </w:r>
      <w:hyperlink r:id="rId19" w:history="1">
        <w:r w:rsidRPr="00CB7105">
          <w:rPr>
            <w:rFonts w:ascii="Times New Roman" w:hAnsi="Times New Roman" w:cs="Times New Roman"/>
            <w:sz w:val="24"/>
            <w:szCs w:val="24"/>
            <w:lang w:val="en-US"/>
          </w:rPr>
          <w:t>https://investors.coca-colacompany.com/news-events/press-releases/detail/1048/coca-cola-launches-global-innovation-platform-coca-cola</w:t>
        </w:r>
      </w:hyperlink>
      <w:r w:rsidRPr="00CB7105">
        <w:rPr>
          <w:rFonts w:ascii="Times New Roman" w:hAnsi="Times New Roman" w:cs="Times New Roman"/>
          <w:sz w:val="24"/>
          <w:szCs w:val="24"/>
          <w:lang w:val="en-US"/>
        </w:rPr>
        <w:t>.</w:t>
      </w:r>
    </w:p>
    <w:p w14:paraId="26A7FDD7"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t xml:space="preserve">The Coca-Cola Company (2021). </w:t>
      </w:r>
      <w:r w:rsidRPr="00CB7105">
        <w:rPr>
          <w:rFonts w:ascii="Times New Roman" w:hAnsi="Times New Roman" w:cs="Times New Roman"/>
          <w:i/>
          <w:iCs/>
          <w:sz w:val="24"/>
          <w:szCs w:val="24"/>
          <w:lang w:val="en-US"/>
        </w:rPr>
        <w:t>Coca-Cola’s 2021 Marketing Innovation Portfolio Strategy - News &amp; Articles</w:t>
      </w:r>
      <w:r w:rsidRPr="00CB7105">
        <w:rPr>
          <w:rFonts w:ascii="Times New Roman" w:hAnsi="Times New Roman" w:cs="Times New Roman"/>
          <w:sz w:val="24"/>
          <w:szCs w:val="24"/>
          <w:lang w:val="en-US"/>
        </w:rPr>
        <w:t xml:space="preserve">. [online] www.coca-colacompany.com. Available at: </w:t>
      </w:r>
      <w:hyperlink r:id="rId20" w:history="1">
        <w:r w:rsidRPr="00CB7105">
          <w:rPr>
            <w:rFonts w:ascii="Times New Roman" w:hAnsi="Times New Roman" w:cs="Times New Roman"/>
            <w:sz w:val="24"/>
            <w:szCs w:val="24"/>
            <w:lang w:val="en-US"/>
          </w:rPr>
          <w:t>https://www.coca-colacompany.com/news/2021-marketing-innovation-portfolio-strategy</w:t>
        </w:r>
      </w:hyperlink>
      <w:r w:rsidRPr="00CB7105">
        <w:rPr>
          <w:rFonts w:ascii="Times New Roman" w:hAnsi="Times New Roman" w:cs="Times New Roman"/>
          <w:sz w:val="24"/>
          <w:szCs w:val="24"/>
          <w:lang w:val="en-US"/>
        </w:rPr>
        <w:t>.</w:t>
      </w:r>
    </w:p>
    <w:p w14:paraId="15C1E4D8"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t xml:space="preserve">Tohidi, H. and Jabbari, M.M. (2012). Different Stages of Innovation Process. </w:t>
      </w:r>
      <w:r w:rsidRPr="00CB7105">
        <w:rPr>
          <w:rFonts w:ascii="Times New Roman" w:hAnsi="Times New Roman" w:cs="Times New Roman"/>
          <w:i/>
          <w:iCs/>
          <w:sz w:val="24"/>
          <w:szCs w:val="24"/>
          <w:lang w:val="en-US"/>
        </w:rPr>
        <w:t>Procedia Technology</w:t>
      </w:r>
      <w:r w:rsidRPr="00CB7105">
        <w:rPr>
          <w:rFonts w:ascii="Times New Roman" w:hAnsi="Times New Roman" w:cs="Times New Roman"/>
          <w:sz w:val="24"/>
          <w:szCs w:val="24"/>
          <w:lang w:val="en-US"/>
        </w:rPr>
        <w:t>, 1, pp.574–578. doi:</w:t>
      </w:r>
      <w:hyperlink r:id="rId21" w:history="1">
        <w:r w:rsidRPr="00CB7105">
          <w:rPr>
            <w:rFonts w:ascii="Times New Roman" w:hAnsi="Times New Roman" w:cs="Times New Roman"/>
            <w:sz w:val="24"/>
            <w:szCs w:val="24"/>
            <w:lang w:val="en-US"/>
          </w:rPr>
          <w:t>10.1016/j.protcy.2012.02.125</w:t>
        </w:r>
      </w:hyperlink>
      <w:r w:rsidRPr="00CB7105">
        <w:rPr>
          <w:rFonts w:ascii="Times New Roman" w:hAnsi="Times New Roman" w:cs="Times New Roman"/>
          <w:sz w:val="24"/>
          <w:szCs w:val="24"/>
          <w:lang w:val="en-US"/>
        </w:rPr>
        <w:t>.</w:t>
      </w:r>
    </w:p>
    <w:p w14:paraId="4A74EDBD"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t xml:space="preserve">Ulmer Jr., W.F. (2005). In focus/leadership styles: Comparing military and business leaders. </w:t>
      </w:r>
      <w:r w:rsidRPr="00CB7105">
        <w:rPr>
          <w:rFonts w:ascii="Times New Roman" w:hAnsi="Times New Roman" w:cs="Times New Roman"/>
          <w:i/>
          <w:iCs/>
          <w:sz w:val="24"/>
          <w:szCs w:val="24"/>
          <w:lang w:val="en-US"/>
        </w:rPr>
        <w:t>Leadership in Action</w:t>
      </w:r>
      <w:r w:rsidRPr="00CB7105">
        <w:rPr>
          <w:rFonts w:ascii="Times New Roman" w:hAnsi="Times New Roman" w:cs="Times New Roman"/>
          <w:sz w:val="24"/>
          <w:szCs w:val="24"/>
          <w:lang w:val="en-US"/>
        </w:rPr>
        <w:t>, 25(1), pp.18–19. doi:</w:t>
      </w:r>
      <w:hyperlink r:id="rId22" w:history="1">
        <w:r w:rsidRPr="00CB7105">
          <w:rPr>
            <w:rFonts w:ascii="Times New Roman" w:hAnsi="Times New Roman" w:cs="Times New Roman"/>
            <w:sz w:val="24"/>
            <w:szCs w:val="24"/>
            <w:lang w:val="en-US"/>
          </w:rPr>
          <w:t>10.1002/lia.1102</w:t>
        </w:r>
      </w:hyperlink>
      <w:r w:rsidRPr="00CB7105">
        <w:rPr>
          <w:rFonts w:ascii="Times New Roman" w:hAnsi="Times New Roman" w:cs="Times New Roman"/>
          <w:sz w:val="24"/>
          <w:szCs w:val="24"/>
          <w:lang w:val="en-US"/>
        </w:rPr>
        <w:t>.</w:t>
      </w:r>
    </w:p>
    <w:p w14:paraId="02D13924"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lastRenderedPageBreak/>
        <w:t xml:space="preserve">Wang, M. (2015). Brief Analysis of Sports Marketing Strategy Adopted by Coca Cola Company. </w:t>
      </w:r>
      <w:r w:rsidRPr="00CB7105">
        <w:rPr>
          <w:rFonts w:ascii="Times New Roman" w:hAnsi="Times New Roman" w:cs="Times New Roman"/>
          <w:i/>
          <w:iCs/>
          <w:sz w:val="24"/>
          <w:szCs w:val="24"/>
          <w:lang w:val="en-US"/>
        </w:rPr>
        <w:t>Asian Social Science</w:t>
      </w:r>
      <w:r w:rsidRPr="00CB7105">
        <w:rPr>
          <w:rFonts w:ascii="Times New Roman" w:hAnsi="Times New Roman" w:cs="Times New Roman"/>
          <w:sz w:val="24"/>
          <w:szCs w:val="24"/>
          <w:lang w:val="en-US"/>
        </w:rPr>
        <w:t>, 11(23). doi:</w:t>
      </w:r>
      <w:hyperlink r:id="rId23" w:history="1">
        <w:r w:rsidRPr="00CB7105">
          <w:rPr>
            <w:rFonts w:ascii="Times New Roman" w:hAnsi="Times New Roman" w:cs="Times New Roman"/>
            <w:sz w:val="24"/>
            <w:szCs w:val="24"/>
            <w:lang w:val="en-US"/>
          </w:rPr>
          <w:t>10.5539/</w:t>
        </w:r>
        <w:proofErr w:type="gramStart"/>
        <w:r w:rsidRPr="00CB7105">
          <w:rPr>
            <w:rFonts w:ascii="Times New Roman" w:hAnsi="Times New Roman" w:cs="Times New Roman"/>
            <w:sz w:val="24"/>
            <w:szCs w:val="24"/>
            <w:lang w:val="en-US"/>
          </w:rPr>
          <w:t>ass.v</w:t>
        </w:r>
        <w:proofErr w:type="gramEnd"/>
        <w:r w:rsidRPr="00CB7105">
          <w:rPr>
            <w:rFonts w:ascii="Times New Roman" w:hAnsi="Times New Roman" w:cs="Times New Roman"/>
            <w:sz w:val="24"/>
            <w:szCs w:val="24"/>
            <w:lang w:val="en-US"/>
          </w:rPr>
          <w:t>11n23p22</w:t>
        </w:r>
      </w:hyperlink>
      <w:r w:rsidRPr="00CB7105">
        <w:rPr>
          <w:rFonts w:ascii="Times New Roman" w:hAnsi="Times New Roman" w:cs="Times New Roman"/>
          <w:sz w:val="24"/>
          <w:szCs w:val="24"/>
          <w:lang w:val="en-US"/>
        </w:rPr>
        <w:t>.</w:t>
      </w:r>
    </w:p>
    <w:p w14:paraId="2F89C683" w14:textId="77777777" w:rsidR="00CB7105" w:rsidRPr="00CB7105" w:rsidRDefault="00CB7105" w:rsidP="00CB7105">
      <w:pPr>
        <w:widowControl w:val="0"/>
        <w:autoSpaceDE w:val="0"/>
        <w:autoSpaceDN w:val="0"/>
        <w:adjustRightInd w:val="0"/>
        <w:spacing w:after="240" w:line="360" w:lineRule="auto"/>
        <w:jc w:val="both"/>
        <w:rPr>
          <w:rFonts w:ascii="Times New Roman" w:hAnsi="Times New Roman" w:cs="Times New Roman"/>
          <w:sz w:val="24"/>
          <w:szCs w:val="24"/>
          <w:lang w:val="en-US"/>
        </w:rPr>
      </w:pPr>
      <w:r w:rsidRPr="00CB7105">
        <w:rPr>
          <w:rFonts w:ascii="Times New Roman" w:hAnsi="Times New Roman" w:cs="Times New Roman"/>
          <w:sz w:val="24"/>
          <w:szCs w:val="24"/>
          <w:lang w:val="en-US"/>
        </w:rPr>
        <w:t xml:space="preserve">Zhang, R. (2021). Coca Cola Dilemma and Marketing </w:t>
      </w:r>
      <w:proofErr w:type="gramStart"/>
      <w:r w:rsidRPr="00CB7105">
        <w:rPr>
          <w:rFonts w:ascii="Times New Roman" w:hAnsi="Times New Roman" w:cs="Times New Roman"/>
          <w:sz w:val="24"/>
          <w:szCs w:val="24"/>
          <w:lang w:val="en-US"/>
        </w:rPr>
        <w:t>Management  Innovation</w:t>
      </w:r>
      <w:proofErr w:type="gramEnd"/>
      <w:r w:rsidRPr="00CB7105">
        <w:rPr>
          <w:rFonts w:ascii="Times New Roman" w:hAnsi="Times New Roman" w:cs="Times New Roman"/>
          <w:sz w:val="24"/>
          <w:szCs w:val="24"/>
          <w:lang w:val="en-US"/>
        </w:rPr>
        <w:t xml:space="preserve"> in China. </w:t>
      </w:r>
      <w:r w:rsidRPr="00CB7105">
        <w:rPr>
          <w:rFonts w:ascii="Times New Roman" w:hAnsi="Times New Roman" w:cs="Times New Roman"/>
          <w:i/>
          <w:iCs/>
          <w:sz w:val="24"/>
          <w:szCs w:val="24"/>
          <w:lang w:val="en-US"/>
        </w:rPr>
        <w:t>Advances in Economics, Business and Management Research</w:t>
      </w:r>
      <w:r w:rsidRPr="00CB7105">
        <w:rPr>
          <w:rFonts w:ascii="Times New Roman" w:hAnsi="Times New Roman" w:cs="Times New Roman"/>
          <w:sz w:val="24"/>
          <w:szCs w:val="24"/>
          <w:lang w:val="en-US"/>
        </w:rPr>
        <w:t>, 649.</w:t>
      </w:r>
    </w:p>
    <w:p w14:paraId="2B49AC39" w14:textId="35F73AF8" w:rsidR="00CB7105" w:rsidRDefault="00CB7105" w:rsidP="00CB7105">
      <w:pPr>
        <w:spacing w:line="360" w:lineRule="auto"/>
      </w:pPr>
    </w:p>
    <w:sectPr w:rsidR="00CB7105" w:rsidSect="00185BF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86204"/>
    <w:multiLevelType w:val="multilevel"/>
    <w:tmpl w:val="40D6B32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8681A06"/>
    <w:multiLevelType w:val="multilevel"/>
    <w:tmpl w:val="40D6B32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086995814">
    <w:abstractNumId w:val="1"/>
  </w:num>
  <w:num w:numId="2" w16cid:durableId="759907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BFF"/>
    <w:rsid w:val="0003615B"/>
    <w:rsid w:val="00160D09"/>
    <w:rsid w:val="00185BFF"/>
    <w:rsid w:val="002D3370"/>
    <w:rsid w:val="00320329"/>
    <w:rsid w:val="00371A2C"/>
    <w:rsid w:val="005A567C"/>
    <w:rsid w:val="00926A94"/>
    <w:rsid w:val="00B91267"/>
    <w:rsid w:val="00CA4E8A"/>
    <w:rsid w:val="00CB7105"/>
    <w:rsid w:val="00DF01A3"/>
    <w:rsid w:val="00FA7C9F"/>
    <w:rsid w:val="00FD4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8BE62"/>
  <w15:chartTrackingRefBased/>
  <w15:docId w15:val="{FEAF5266-E966-4058-B96B-ECBEA821C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5B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5B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5BFF"/>
    <w:rPr>
      <w:rFonts w:eastAsiaTheme="minorEastAsia"/>
      <w:lang w:val="en-US"/>
    </w:rPr>
  </w:style>
  <w:style w:type="character" w:customStyle="1" w:styleId="Heading1Char">
    <w:name w:val="Heading 1 Char"/>
    <w:basedOn w:val="DefaultParagraphFont"/>
    <w:link w:val="Heading1"/>
    <w:uiPriority w:val="9"/>
    <w:rsid w:val="00185B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5BFF"/>
    <w:pPr>
      <w:outlineLvl w:val="9"/>
    </w:pPr>
    <w:rPr>
      <w:lang w:val="en-US"/>
    </w:rPr>
  </w:style>
  <w:style w:type="paragraph" w:styleId="ListParagraph">
    <w:name w:val="List Paragraph"/>
    <w:basedOn w:val="Normal"/>
    <w:uiPriority w:val="34"/>
    <w:qFormat/>
    <w:rsid w:val="00185BFF"/>
    <w:pPr>
      <w:ind w:left="720"/>
      <w:contextualSpacing/>
    </w:pPr>
  </w:style>
  <w:style w:type="paragraph" w:styleId="TOC1">
    <w:name w:val="toc 1"/>
    <w:basedOn w:val="Normal"/>
    <w:next w:val="Normal"/>
    <w:autoRedefine/>
    <w:uiPriority w:val="39"/>
    <w:unhideWhenUsed/>
    <w:rsid w:val="00185BFF"/>
    <w:pPr>
      <w:spacing w:after="100"/>
    </w:pPr>
  </w:style>
  <w:style w:type="character" w:styleId="Hyperlink">
    <w:name w:val="Hyperlink"/>
    <w:basedOn w:val="DefaultParagraphFont"/>
    <w:uiPriority w:val="99"/>
    <w:unhideWhenUsed/>
    <w:rsid w:val="00185BFF"/>
    <w:rPr>
      <w:color w:val="0563C1" w:themeColor="hyperlink"/>
      <w:u w:val="single"/>
    </w:rPr>
  </w:style>
  <w:style w:type="paragraph" w:styleId="TOC2">
    <w:name w:val="toc 2"/>
    <w:basedOn w:val="Normal"/>
    <w:next w:val="Normal"/>
    <w:autoRedefine/>
    <w:uiPriority w:val="39"/>
    <w:unhideWhenUsed/>
    <w:rsid w:val="00371A2C"/>
    <w:pPr>
      <w:spacing w:after="100"/>
      <w:ind w:left="220"/>
    </w:pPr>
  </w:style>
  <w:style w:type="paragraph" w:styleId="TOC3">
    <w:name w:val="toc 3"/>
    <w:basedOn w:val="Normal"/>
    <w:next w:val="Normal"/>
    <w:autoRedefine/>
    <w:uiPriority w:val="39"/>
    <w:unhideWhenUsed/>
    <w:rsid w:val="00DF01A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10.1111/radm.12254" TargetMode="External"/><Relationship Id="rId13" Type="http://schemas.openxmlformats.org/officeDocument/2006/relationships/hyperlink" Target="10.5539/ijbm.v9n3p196" TargetMode="External"/><Relationship Id="rId18" Type="http://schemas.openxmlformats.org/officeDocument/2006/relationships/hyperlink" Target="https://www.coca-colacompany.com/au/media-centre/media-releases/coca-cola-launches-limited-edition-coca-cola-orange-no-sugar" TargetMode="External"/><Relationship Id="rId3" Type="http://schemas.openxmlformats.org/officeDocument/2006/relationships/numbering" Target="numbering.xml"/><Relationship Id="rId21" Type="http://schemas.openxmlformats.org/officeDocument/2006/relationships/hyperlink" Target="10.1016/j.protcy.2012.02.125" TargetMode="External"/><Relationship Id="rId7" Type="http://schemas.openxmlformats.org/officeDocument/2006/relationships/hyperlink" Target="10.17261/pressacademia.2017.496" TargetMode="External"/><Relationship Id="rId12" Type="http://schemas.openxmlformats.org/officeDocument/2006/relationships/hyperlink" Target="10.1515/hjbpa-2017-0005" TargetMode="External"/><Relationship Id="rId17" Type="http://schemas.openxmlformats.org/officeDocument/2006/relationships/hyperlink" Target="10.1002/j.2334-5837.2018.00558.x"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10.1016/j.jbusvent.2014.12.003" TargetMode="External"/><Relationship Id="rId20" Type="http://schemas.openxmlformats.org/officeDocument/2006/relationships/hyperlink" Target="https://www.coca-colacompany.com/news/2021-marketing-innovation-portfolio-strateg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orbes.com/innovative-companies/list/"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10.34293/management.v7i1.542" TargetMode="External"/><Relationship Id="rId23" Type="http://schemas.openxmlformats.org/officeDocument/2006/relationships/hyperlink" Target="10.5539/ass.v11n23p22" TargetMode="External"/><Relationship Id="rId10" Type="http://schemas.openxmlformats.org/officeDocument/2006/relationships/hyperlink" Target="10.32535/jcda.v3i2.810" TargetMode="External"/><Relationship Id="rId19" Type="http://schemas.openxmlformats.org/officeDocument/2006/relationships/hyperlink" Target="https://investors.coca-colacompany.com/news-events/press-releases/detail/1048/coca-cola-launches-global-innovation-platform-coca-cola" TargetMode="External"/><Relationship Id="rId4" Type="http://schemas.openxmlformats.org/officeDocument/2006/relationships/styles" Target="styles.xml"/><Relationship Id="rId9" Type="http://schemas.openxmlformats.org/officeDocument/2006/relationships/hyperlink" Target="https://www.cmo.com.au/article/555189/coca-cola-strategy-vp-creativity-heart-real-time-digital-interaction/" TargetMode="External"/><Relationship Id="rId14" Type="http://schemas.openxmlformats.org/officeDocument/2006/relationships/hyperlink" Target="10.1186/s13731-016-0042-z" TargetMode="External"/><Relationship Id="rId22" Type="http://schemas.openxmlformats.org/officeDocument/2006/relationships/hyperlink" Target="10.1002/lia.11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1918103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51B558-4711-4294-B9CD-D5A500604A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10</Pages>
  <Words>3003</Words>
  <Characters>17121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Creativity and innovation</vt:lpstr>
    </vt:vector>
  </TitlesOfParts>
  <Company/>
  <LinksUpToDate>false</LinksUpToDate>
  <CharactersWithSpaces>20084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innovation</dc:title>
  <dc:subject/>
  <dc:creator>Anghel Adrian Brezeanu</dc:creator>
  <cp:keywords/>
  <dc:description/>
  <cp:lastModifiedBy>Alina Culea</cp:lastModifiedBy>
  <cp:revision>1</cp:revision>
  <dcterms:created xsi:type="dcterms:W3CDTF">2022-12-16T12:34:00Z</dcterms:created>
  <dcterms:modified xsi:type="dcterms:W3CDTF">2022-12-16T14:50:00Z</dcterms:modified>
</cp:coreProperties>
</file>