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E623AE0" w14:textId="567ADE8D" w:rsidR="00256906" w:rsidRPr="00171C9E" w:rsidRDefault="00256906" w:rsidP="00472508">
      <w:pPr>
        <w:jc w:val="center"/>
        <w:rPr>
          <w:sz w:val="72"/>
          <w:szCs w:val="72"/>
          <w:u w:val="single"/>
        </w:rPr>
      </w:pPr>
      <w:r w:rsidRPr="00171C9E">
        <w:rPr>
          <w:sz w:val="72"/>
          <w:szCs w:val="72"/>
          <w:u w:val="single"/>
        </w:rPr>
        <w:t>WAQAR ALI</w:t>
      </w:r>
    </w:p>
    <w:p w14:paraId="3429F8D6" w14:textId="333F3DB1" w:rsidR="00256906" w:rsidRPr="00171C9E" w:rsidRDefault="00256906" w:rsidP="00472508">
      <w:pPr>
        <w:jc w:val="center"/>
        <w:rPr>
          <w:sz w:val="72"/>
          <w:szCs w:val="72"/>
          <w:u w:val="single"/>
        </w:rPr>
      </w:pPr>
      <w:r w:rsidRPr="00171C9E">
        <w:rPr>
          <w:sz w:val="72"/>
          <w:szCs w:val="72"/>
          <w:u w:val="single"/>
        </w:rPr>
        <w:t>2027054</w:t>
      </w:r>
    </w:p>
    <w:p w14:paraId="3D8CDB91" w14:textId="09A5E13E" w:rsidR="00256906" w:rsidRPr="00171C9E" w:rsidRDefault="00256906" w:rsidP="00472508">
      <w:pPr>
        <w:jc w:val="center"/>
        <w:rPr>
          <w:sz w:val="72"/>
          <w:szCs w:val="72"/>
          <w:u w:val="single"/>
        </w:rPr>
      </w:pPr>
      <w:r w:rsidRPr="00171C9E">
        <w:rPr>
          <w:sz w:val="72"/>
          <w:szCs w:val="72"/>
          <w:u w:val="single"/>
        </w:rPr>
        <w:t>BA LEADERSIP AND MANAGEMENT</w:t>
      </w:r>
    </w:p>
    <w:p w14:paraId="626D19F4" w14:textId="77777777" w:rsidR="00990FBE" w:rsidRPr="00171C9E" w:rsidRDefault="00256906" w:rsidP="00472508">
      <w:pPr>
        <w:jc w:val="center"/>
        <w:rPr>
          <w:sz w:val="72"/>
          <w:szCs w:val="72"/>
          <w:u w:val="single"/>
        </w:rPr>
      </w:pPr>
      <w:r w:rsidRPr="00171C9E">
        <w:rPr>
          <w:sz w:val="72"/>
          <w:szCs w:val="72"/>
          <w:u w:val="single"/>
        </w:rPr>
        <w:t xml:space="preserve">EMERGENT LEADERSHIP </w:t>
      </w:r>
    </w:p>
    <w:p w14:paraId="1F945B1D" w14:textId="29A963F9" w:rsidR="00256906" w:rsidRPr="00171C9E" w:rsidRDefault="00256906" w:rsidP="00472508">
      <w:pPr>
        <w:jc w:val="center"/>
        <w:rPr>
          <w:sz w:val="72"/>
          <w:szCs w:val="72"/>
          <w:u w:val="single"/>
        </w:rPr>
      </w:pPr>
      <w:r w:rsidRPr="00171C9E">
        <w:rPr>
          <w:sz w:val="72"/>
          <w:szCs w:val="72"/>
          <w:u w:val="single"/>
        </w:rPr>
        <w:t>SKILLS IN THE WORKPLACE</w:t>
      </w:r>
    </w:p>
    <w:p w14:paraId="49BF9F95" w14:textId="163F8D89" w:rsidR="00990FBE" w:rsidRPr="00171C9E" w:rsidRDefault="00256906" w:rsidP="00EC1D95">
      <w:pPr>
        <w:jc w:val="center"/>
        <w:rPr>
          <w:sz w:val="72"/>
          <w:szCs w:val="72"/>
          <w:u w:val="single"/>
        </w:rPr>
      </w:pPr>
      <w:r w:rsidRPr="00171C9E">
        <w:rPr>
          <w:sz w:val="72"/>
          <w:szCs w:val="72"/>
          <w:u w:val="single"/>
        </w:rPr>
        <w:t>BMSW 6101</w:t>
      </w:r>
    </w:p>
    <w:p w14:paraId="1AB889E3" w14:textId="42BF8E37" w:rsidR="00256906" w:rsidRPr="00171C9E" w:rsidRDefault="00256906" w:rsidP="00472508">
      <w:pPr>
        <w:jc w:val="center"/>
        <w:rPr>
          <w:sz w:val="72"/>
          <w:szCs w:val="72"/>
          <w:u w:val="single"/>
        </w:rPr>
      </w:pPr>
      <w:r w:rsidRPr="00171C9E">
        <w:rPr>
          <w:sz w:val="72"/>
          <w:szCs w:val="72"/>
          <w:u w:val="single"/>
        </w:rPr>
        <w:t>DR OLUWASEUN ADEGIBITE</w:t>
      </w:r>
    </w:p>
    <w:p w14:paraId="1A22EF7E" w14:textId="0DC5FD95" w:rsidR="00472508" w:rsidRPr="00171C9E" w:rsidRDefault="00A90C43" w:rsidP="00472508">
      <w:pPr>
        <w:jc w:val="center"/>
        <w:rPr>
          <w:sz w:val="72"/>
          <w:szCs w:val="72"/>
          <w:u w:val="single"/>
        </w:rPr>
      </w:pPr>
      <w:r w:rsidRPr="00171C9E">
        <w:rPr>
          <w:sz w:val="72"/>
          <w:szCs w:val="72"/>
          <w:u w:val="single"/>
        </w:rPr>
        <w:t>December</w:t>
      </w:r>
      <w:r w:rsidR="00990FBE" w:rsidRPr="00171C9E">
        <w:rPr>
          <w:sz w:val="72"/>
          <w:szCs w:val="72"/>
          <w:u w:val="single"/>
        </w:rPr>
        <w:t xml:space="preserve"> 2024 </w:t>
      </w:r>
      <w:r w:rsidRPr="00171C9E">
        <w:rPr>
          <w:sz w:val="72"/>
          <w:szCs w:val="72"/>
          <w:u w:val="single"/>
        </w:rPr>
        <w:t>Resit/Rework</w:t>
      </w:r>
    </w:p>
    <w:p w14:paraId="1C10C225" w14:textId="77777777" w:rsidR="004172DA" w:rsidRDefault="004172DA" w:rsidP="00472508">
      <w:pPr>
        <w:jc w:val="center"/>
        <w:rPr>
          <w:sz w:val="72"/>
          <w:szCs w:val="72"/>
        </w:rPr>
      </w:pPr>
    </w:p>
    <w:p w14:paraId="284F2EAB" w14:textId="77777777" w:rsidR="00057801" w:rsidRDefault="00057801" w:rsidP="00472508">
      <w:pPr>
        <w:jc w:val="center"/>
        <w:rPr>
          <w:sz w:val="48"/>
          <w:szCs w:val="48"/>
        </w:rPr>
      </w:pPr>
    </w:p>
    <w:p w14:paraId="54B43A35" w14:textId="7073760C" w:rsidR="00171C9E" w:rsidRPr="00171C9E" w:rsidRDefault="00171C9E" w:rsidP="00171C9E">
      <w:pPr>
        <w:jc w:val="center"/>
        <w:rPr>
          <w:b/>
          <w:bCs/>
          <w:sz w:val="52"/>
          <w:szCs w:val="52"/>
        </w:rPr>
      </w:pPr>
      <w:r w:rsidRPr="00171C9E">
        <w:rPr>
          <w:b/>
          <w:bCs/>
          <w:sz w:val="52"/>
          <w:szCs w:val="52"/>
        </w:rPr>
        <w:lastRenderedPageBreak/>
        <w:t>Page of Contents</w:t>
      </w:r>
    </w:p>
    <w:p w14:paraId="30E17039" w14:textId="49E44191" w:rsidR="0055376A" w:rsidRPr="00171C9E" w:rsidRDefault="000B2CD5" w:rsidP="00171C9E">
      <w:pPr>
        <w:rPr>
          <w:rFonts w:ascii="Arial" w:hAnsi="Arial" w:cs="Arial"/>
          <w:b/>
          <w:bCs/>
          <w:sz w:val="52"/>
          <w:szCs w:val="52"/>
        </w:rPr>
      </w:pPr>
      <w:r w:rsidRPr="00171C9E">
        <w:rPr>
          <w:rFonts w:ascii="Arial" w:hAnsi="Arial" w:cs="Arial"/>
          <w:b/>
          <w:bCs/>
          <w:sz w:val="52"/>
          <w:szCs w:val="52"/>
        </w:rPr>
        <w:t xml:space="preserve">Page </w:t>
      </w:r>
      <w:r w:rsidR="00057801" w:rsidRPr="00171C9E">
        <w:rPr>
          <w:rFonts w:ascii="Arial" w:hAnsi="Arial" w:cs="Arial"/>
          <w:b/>
          <w:bCs/>
          <w:sz w:val="52"/>
          <w:szCs w:val="52"/>
        </w:rPr>
        <w:t>2</w:t>
      </w:r>
      <w:r w:rsidR="00E024D4" w:rsidRPr="00171C9E">
        <w:rPr>
          <w:rFonts w:ascii="Arial" w:hAnsi="Arial" w:cs="Arial"/>
          <w:b/>
          <w:bCs/>
          <w:sz w:val="52"/>
          <w:szCs w:val="52"/>
        </w:rPr>
        <w:t xml:space="preserve"> Contents</w:t>
      </w:r>
    </w:p>
    <w:p w14:paraId="2F20FF92" w14:textId="74C688A8" w:rsidR="004172DA" w:rsidRPr="00171C9E" w:rsidRDefault="00E024D4" w:rsidP="00171C9E">
      <w:pPr>
        <w:rPr>
          <w:rFonts w:ascii="Arial" w:hAnsi="Arial" w:cs="Arial"/>
          <w:b/>
          <w:bCs/>
          <w:sz w:val="52"/>
          <w:szCs w:val="52"/>
        </w:rPr>
      </w:pPr>
      <w:r w:rsidRPr="00171C9E">
        <w:rPr>
          <w:rFonts w:ascii="Arial" w:hAnsi="Arial" w:cs="Arial"/>
          <w:b/>
          <w:bCs/>
          <w:sz w:val="52"/>
          <w:szCs w:val="52"/>
        </w:rPr>
        <w:t>Page 3 Introduction</w:t>
      </w:r>
      <w:r w:rsidR="001615B5" w:rsidRPr="00171C9E">
        <w:rPr>
          <w:rFonts w:ascii="Arial" w:hAnsi="Arial" w:cs="Arial"/>
          <w:b/>
          <w:bCs/>
          <w:sz w:val="52"/>
          <w:szCs w:val="52"/>
        </w:rPr>
        <w:t xml:space="preserve"> </w:t>
      </w:r>
    </w:p>
    <w:p w14:paraId="600573DE" w14:textId="77777777" w:rsidR="00E024D4" w:rsidRPr="00171C9E" w:rsidRDefault="001615B5" w:rsidP="00171C9E">
      <w:pPr>
        <w:rPr>
          <w:rFonts w:ascii="Arial" w:hAnsi="Arial" w:cs="Arial"/>
          <w:b/>
          <w:bCs/>
          <w:sz w:val="52"/>
          <w:szCs w:val="52"/>
        </w:rPr>
      </w:pPr>
      <w:r w:rsidRPr="00171C9E">
        <w:rPr>
          <w:rFonts w:ascii="Arial" w:hAnsi="Arial" w:cs="Arial"/>
          <w:b/>
          <w:bCs/>
          <w:sz w:val="52"/>
          <w:szCs w:val="52"/>
        </w:rPr>
        <w:t xml:space="preserve">Page </w:t>
      </w:r>
      <w:r w:rsidR="00E024D4" w:rsidRPr="00171C9E">
        <w:rPr>
          <w:rFonts w:ascii="Arial" w:hAnsi="Arial" w:cs="Arial"/>
          <w:b/>
          <w:bCs/>
          <w:sz w:val="52"/>
          <w:szCs w:val="52"/>
        </w:rPr>
        <w:t>4 Importance of effective leadership skills and its contribution to healthy workplace</w:t>
      </w:r>
    </w:p>
    <w:p w14:paraId="5B87F1BA" w14:textId="4E65BBDF" w:rsidR="00E024D4" w:rsidRPr="00171C9E" w:rsidRDefault="001615B5" w:rsidP="00E024D4">
      <w:pPr>
        <w:rPr>
          <w:b/>
          <w:bCs/>
          <w:sz w:val="52"/>
          <w:szCs w:val="52"/>
        </w:rPr>
      </w:pPr>
      <w:r w:rsidRPr="00171C9E">
        <w:rPr>
          <w:b/>
          <w:bCs/>
          <w:sz w:val="52"/>
          <w:szCs w:val="52"/>
        </w:rPr>
        <w:t xml:space="preserve">Page </w:t>
      </w:r>
      <w:r w:rsidR="00E024D4" w:rsidRPr="00171C9E">
        <w:rPr>
          <w:b/>
          <w:bCs/>
          <w:sz w:val="52"/>
          <w:szCs w:val="52"/>
        </w:rPr>
        <w:t>5 Importance of effective leadership styles and its contribution to healthy workplace</w:t>
      </w:r>
    </w:p>
    <w:p w14:paraId="770A5913" w14:textId="17BB39A4" w:rsidR="001615B5" w:rsidRPr="00171C9E" w:rsidRDefault="001615B5" w:rsidP="00E024D4">
      <w:pPr>
        <w:rPr>
          <w:b/>
          <w:bCs/>
          <w:sz w:val="52"/>
          <w:szCs w:val="52"/>
        </w:rPr>
      </w:pPr>
      <w:r w:rsidRPr="00171C9E">
        <w:rPr>
          <w:b/>
          <w:bCs/>
          <w:sz w:val="52"/>
          <w:szCs w:val="52"/>
        </w:rPr>
        <w:t xml:space="preserve">Page </w:t>
      </w:r>
      <w:proofErr w:type="gramStart"/>
      <w:r w:rsidR="00E024D4" w:rsidRPr="00171C9E">
        <w:rPr>
          <w:b/>
          <w:bCs/>
          <w:sz w:val="52"/>
          <w:szCs w:val="52"/>
        </w:rPr>
        <w:t>6  How</w:t>
      </w:r>
      <w:proofErr w:type="gramEnd"/>
      <w:r w:rsidR="00E024D4" w:rsidRPr="00171C9E">
        <w:rPr>
          <w:b/>
          <w:bCs/>
          <w:sz w:val="52"/>
          <w:szCs w:val="52"/>
        </w:rPr>
        <w:t xml:space="preserve"> can management tackle the barriers to effective leadership in the workplace</w:t>
      </w:r>
    </w:p>
    <w:p w14:paraId="5EB86030" w14:textId="049F05A6" w:rsidR="000B2CD5" w:rsidRPr="00171C9E" w:rsidRDefault="00FA69C0" w:rsidP="00E024D4">
      <w:pPr>
        <w:rPr>
          <w:b/>
          <w:bCs/>
          <w:sz w:val="52"/>
          <w:szCs w:val="52"/>
        </w:rPr>
      </w:pPr>
      <w:r w:rsidRPr="00171C9E">
        <w:rPr>
          <w:b/>
          <w:bCs/>
          <w:sz w:val="52"/>
          <w:szCs w:val="52"/>
        </w:rPr>
        <w:t>Page</w:t>
      </w:r>
      <w:r w:rsidR="00E024D4" w:rsidRPr="00171C9E">
        <w:rPr>
          <w:b/>
          <w:bCs/>
          <w:sz w:val="52"/>
          <w:szCs w:val="52"/>
        </w:rPr>
        <w:t xml:space="preserve"> </w:t>
      </w:r>
      <w:proofErr w:type="gramStart"/>
      <w:r w:rsidR="00E024D4" w:rsidRPr="00171C9E">
        <w:rPr>
          <w:b/>
          <w:bCs/>
          <w:sz w:val="52"/>
          <w:szCs w:val="52"/>
        </w:rPr>
        <w:t>7  The</w:t>
      </w:r>
      <w:proofErr w:type="gramEnd"/>
      <w:r w:rsidR="00E024D4" w:rsidRPr="00171C9E">
        <w:rPr>
          <w:b/>
          <w:bCs/>
          <w:sz w:val="52"/>
          <w:szCs w:val="52"/>
        </w:rPr>
        <w:t xml:space="preserve"> Importance of ethical leadership in the workplace</w:t>
      </w:r>
    </w:p>
    <w:p w14:paraId="76106FB2" w14:textId="6F99FBD1" w:rsidR="00171C9E" w:rsidRPr="00171C9E" w:rsidRDefault="00EE36A0" w:rsidP="00E024D4">
      <w:pPr>
        <w:rPr>
          <w:b/>
          <w:bCs/>
          <w:sz w:val="52"/>
          <w:szCs w:val="52"/>
        </w:rPr>
      </w:pPr>
      <w:proofErr w:type="gramStart"/>
      <w:r w:rsidRPr="00171C9E">
        <w:rPr>
          <w:b/>
          <w:bCs/>
          <w:sz w:val="52"/>
          <w:szCs w:val="52"/>
        </w:rPr>
        <w:t xml:space="preserve">Page  </w:t>
      </w:r>
      <w:r w:rsidR="00E024D4" w:rsidRPr="00171C9E">
        <w:rPr>
          <w:b/>
          <w:bCs/>
          <w:sz w:val="52"/>
          <w:szCs w:val="52"/>
        </w:rPr>
        <w:t>8</w:t>
      </w:r>
      <w:proofErr w:type="gramEnd"/>
      <w:r w:rsidR="00171C9E" w:rsidRPr="00171C9E">
        <w:rPr>
          <w:b/>
          <w:bCs/>
          <w:sz w:val="52"/>
          <w:szCs w:val="52"/>
        </w:rPr>
        <w:t>/</w:t>
      </w:r>
      <w:r w:rsidR="00E024D4" w:rsidRPr="00171C9E">
        <w:rPr>
          <w:b/>
          <w:bCs/>
          <w:sz w:val="52"/>
          <w:szCs w:val="52"/>
        </w:rPr>
        <w:t>9</w:t>
      </w:r>
      <w:r w:rsidR="00171C9E" w:rsidRPr="00171C9E">
        <w:rPr>
          <w:b/>
          <w:bCs/>
          <w:sz w:val="52"/>
          <w:szCs w:val="52"/>
        </w:rPr>
        <w:t xml:space="preserve"> Conclusion</w:t>
      </w:r>
    </w:p>
    <w:p w14:paraId="1E53750E" w14:textId="0B8FF71D" w:rsidR="00792604" w:rsidRPr="00171C9E" w:rsidRDefault="00171C9E" w:rsidP="00171C9E">
      <w:pPr>
        <w:rPr>
          <w:b/>
          <w:bCs/>
          <w:sz w:val="52"/>
          <w:szCs w:val="52"/>
        </w:rPr>
      </w:pPr>
      <w:r w:rsidRPr="00171C9E">
        <w:rPr>
          <w:b/>
          <w:bCs/>
          <w:sz w:val="52"/>
          <w:szCs w:val="52"/>
        </w:rPr>
        <w:t>Page 9 Reference</w:t>
      </w:r>
      <w:r>
        <w:rPr>
          <w:b/>
          <w:bCs/>
          <w:sz w:val="52"/>
          <w:szCs w:val="52"/>
        </w:rPr>
        <w:t>s</w:t>
      </w:r>
    </w:p>
    <w:p w14:paraId="06B5675D" w14:textId="77777777" w:rsidR="00E024D4" w:rsidRDefault="00E024D4" w:rsidP="00E024D4">
      <w:pPr>
        <w:rPr>
          <w:rFonts w:ascii="Arial" w:hAnsi="Arial" w:cs="Arial"/>
          <w:b/>
          <w:bCs/>
          <w:sz w:val="20"/>
          <w:szCs w:val="20"/>
        </w:rPr>
      </w:pPr>
    </w:p>
    <w:p w14:paraId="1E22C160" w14:textId="77777777" w:rsidR="00171C9E" w:rsidRDefault="00171C9E" w:rsidP="00171C9E">
      <w:pPr>
        <w:rPr>
          <w:rFonts w:ascii="Arial" w:hAnsi="Arial" w:cs="Arial"/>
          <w:b/>
          <w:bCs/>
          <w:sz w:val="20"/>
          <w:szCs w:val="20"/>
        </w:rPr>
      </w:pPr>
    </w:p>
    <w:p w14:paraId="2EE64192" w14:textId="2D07C524" w:rsidR="00E024D4" w:rsidRDefault="00256906" w:rsidP="00171C9E">
      <w:pPr>
        <w:jc w:val="center"/>
        <w:rPr>
          <w:rFonts w:ascii="Arial" w:hAnsi="Arial" w:cs="Arial"/>
          <w:b/>
          <w:bCs/>
          <w:sz w:val="20"/>
          <w:szCs w:val="20"/>
        </w:rPr>
      </w:pPr>
      <w:r w:rsidRPr="00E024D4">
        <w:rPr>
          <w:rFonts w:ascii="Arial" w:hAnsi="Arial" w:cs="Arial"/>
          <w:b/>
          <w:bCs/>
          <w:sz w:val="20"/>
          <w:szCs w:val="20"/>
        </w:rPr>
        <w:lastRenderedPageBreak/>
        <w:t>Introduction</w:t>
      </w:r>
    </w:p>
    <w:p w14:paraId="7E6675F5" w14:textId="77777777" w:rsidR="00E024D4" w:rsidRPr="00E024D4" w:rsidRDefault="00E024D4" w:rsidP="00E024D4">
      <w:pPr>
        <w:jc w:val="center"/>
        <w:rPr>
          <w:rFonts w:ascii="Arial" w:hAnsi="Arial" w:cs="Arial"/>
          <w:b/>
          <w:bCs/>
          <w:sz w:val="20"/>
          <w:szCs w:val="20"/>
        </w:rPr>
      </w:pPr>
    </w:p>
    <w:p w14:paraId="09D80E6E" w14:textId="5618050A" w:rsidR="00E024D4" w:rsidRPr="00E024D4" w:rsidRDefault="00E024D4" w:rsidP="00E024D4">
      <w:pPr>
        <w:rPr>
          <w:rFonts w:ascii="Arial" w:hAnsi="Arial" w:cs="Arial"/>
          <w:sz w:val="20"/>
          <w:szCs w:val="20"/>
        </w:rPr>
      </w:pPr>
      <w:r w:rsidRPr="00E024D4">
        <w:rPr>
          <w:rFonts w:ascii="Arial" w:hAnsi="Arial" w:cs="Arial"/>
          <w:sz w:val="20"/>
          <w:szCs w:val="20"/>
        </w:rPr>
        <w:t>In today's rapidly evolving business landscape, characteri</w:t>
      </w:r>
      <w:r>
        <w:rPr>
          <w:rFonts w:ascii="Arial" w:hAnsi="Arial" w:cs="Arial"/>
          <w:sz w:val="20"/>
          <w:szCs w:val="20"/>
        </w:rPr>
        <w:t>s</w:t>
      </w:r>
      <w:r w:rsidRPr="00E024D4">
        <w:rPr>
          <w:rFonts w:ascii="Arial" w:hAnsi="Arial" w:cs="Arial"/>
          <w:sz w:val="20"/>
          <w:szCs w:val="20"/>
        </w:rPr>
        <w:t xml:space="preserve">ed by economic fluctuations, technological advancements, and shifting consumer preferences, effective leadership has emerged as a critical determinant of organizational success, particularly in uncertain times. At ABC Inc., a company navigating these complexities, the role of leadership transcends traditional management functions; it becomes a vital catalyst for resilience, adaptability, and innovation. Effective </w:t>
      </w:r>
      <w:r>
        <w:rPr>
          <w:rFonts w:ascii="Arial" w:hAnsi="Arial" w:cs="Arial"/>
          <w:sz w:val="20"/>
          <w:szCs w:val="20"/>
        </w:rPr>
        <w:t xml:space="preserve">potential CEOs </w:t>
      </w:r>
      <w:r w:rsidRPr="00E024D4">
        <w:rPr>
          <w:rFonts w:ascii="Arial" w:hAnsi="Arial" w:cs="Arial"/>
          <w:sz w:val="20"/>
          <w:szCs w:val="20"/>
        </w:rPr>
        <w:t>at ABC Inc. are tasked with not only guiding their teams through ambiguity but also fostering a culture of trust and collaboration that empowers employees to thrive amidst challenges.</w:t>
      </w:r>
    </w:p>
    <w:p w14:paraId="40AE39C0" w14:textId="26C96A95" w:rsidR="00E024D4" w:rsidRDefault="00654973" w:rsidP="00654973">
      <w:pPr>
        <w:jc w:val="center"/>
        <w:rPr>
          <w:rFonts w:ascii="Arial" w:hAnsi="Arial" w:cs="Arial"/>
          <w:sz w:val="20"/>
          <w:szCs w:val="20"/>
        </w:rPr>
      </w:pPr>
      <w:r>
        <w:t>(1)’’</w:t>
      </w:r>
      <w:r>
        <w:t>The leader–follower relationship is reciprocal and effective leadership is a two-way process that influences both individual and organisational performance</w:t>
      </w:r>
      <w:r>
        <w:t>’’</w:t>
      </w:r>
    </w:p>
    <w:p w14:paraId="76EA3F88" w14:textId="706DF25E" w:rsidR="00E024D4" w:rsidRDefault="00E024D4" w:rsidP="00E024D4">
      <w:pPr>
        <w:rPr>
          <w:rFonts w:ascii="Arial" w:hAnsi="Arial" w:cs="Arial"/>
          <w:sz w:val="20"/>
          <w:szCs w:val="20"/>
        </w:rPr>
      </w:pPr>
      <w:r w:rsidRPr="00E024D4">
        <w:rPr>
          <w:rFonts w:ascii="Arial" w:hAnsi="Arial" w:cs="Arial"/>
          <w:sz w:val="20"/>
          <w:szCs w:val="20"/>
        </w:rPr>
        <w:t xml:space="preserve">In uncertain environments, the ability to make informed decisions swiftly and communicate a clear vision is paramount. </w:t>
      </w:r>
      <w:r>
        <w:rPr>
          <w:rFonts w:ascii="Arial" w:hAnsi="Arial" w:cs="Arial"/>
          <w:sz w:val="20"/>
          <w:szCs w:val="20"/>
        </w:rPr>
        <w:t>CEO’s</w:t>
      </w:r>
      <w:r w:rsidRPr="00E024D4">
        <w:rPr>
          <w:rFonts w:ascii="Arial" w:hAnsi="Arial" w:cs="Arial"/>
          <w:sz w:val="20"/>
          <w:szCs w:val="20"/>
        </w:rPr>
        <w:t xml:space="preserve"> must exhibit emotional intelligence, demonstrating empathy and understanding to address the concerns of their workforce while maintaining morale and productivity. Furthermore, effective leadership involves strategic foresight, enabling organizations like ABC Inc. to anticipate market shifts and respond proactively rather than reactively.</w:t>
      </w:r>
    </w:p>
    <w:p w14:paraId="3696A42B" w14:textId="40D79F0F" w:rsidR="00654973" w:rsidRDefault="00654973" w:rsidP="00E024D4">
      <w:pPr>
        <w:rPr>
          <w:rFonts w:ascii="Arial" w:hAnsi="Arial" w:cs="Arial"/>
          <w:sz w:val="20"/>
          <w:szCs w:val="20"/>
        </w:rPr>
      </w:pPr>
      <w:r>
        <w:rPr>
          <w:rFonts w:ascii="Arial" w:hAnsi="Arial" w:cs="Arial"/>
          <w:sz w:val="20"/>
          <w:szCs w:val="20"/>
        </w:rPr>
        <w:t>(2)</w:t>
      </w:r>
      <w:r w:rsidRPr="00654973">
        <w:t xml:space="preserve"> </w:t>
      </w:r>
      <w:r>
        <w:t>‘’</w:t>
      </w:r>
      <w:r>
        <w:t xml:space="preserve">The key point about leadership is that it does not necessarily take place within the hierarchical structure of the organisation. It occurs at different levels and </w:t>
      </w:r>
      <w:proofErr w:type="gramStart"/>
      <w:r>
        <w:t>manifested</w:t>
      </w:r>
      <w:proofErr w:type="gramEnd"/>
      <w:r>
        <w:t xml:space="preserve"> in different ways. Many people operate as leaders without their role ever being clearly established or defined.</w:t>
      </w:r>
      <w:r>
        <w:t>’’</w:t>
      </w:r>
    </w:p>
    <w:p w14:paraId="7F5829E5" w14:textId="3B61EB8F" w:rsidR="00792604" w:rsidRDefault="00E024D4" w:rsidP="00E024D4">
      <w:pPr>
        <w:rPr>
          <w:rFonts w:ascii="Arial" w:hAnsi="Arial" w:cs="Arial"/>
          <w:sz w:val="20"/>
          <w:szCs w:val="20"/>
        </w:rPr>
      </w:pPr>
      <w:r w:rsidRPr="00E024D4">
        <w:rPr>
          <w:rFonts w:ascii="Arial" w:hAnsi="Arial" w:cs="Arial"/>
          <w:sz w:val="20"/>
          <w:szCs w:val="20"/>
        </w:rPr>
        <w:t>This analysis will critically explore the multifaceted importance of effective leadership within ABC Inc., examining how strong leadership practices can enhance organizational resilience, drive employee engagement, and ultimately contribute to sustained competitive advantage. By understanding the dynamics of leadership in uncertain times, ABC Inc. can better position itself to navigate challenges and seize opportunities, ensuring long-term success in an unpredictable business environment</w:t>
      </w:r>
      <w:r>
        <w:rPr>
          <w:rFonts w:ascii="Arial" w:hAnsi="Arial" w:cs="Arial"/>
          <w:sz w:val="20"/>
          <w:szCs w:val="20"/>
        </w:rPr>
        <w:t xml:space="preserve"> and ultimately choose a CEO who will lead them on the unpredictable journey to operational excellence.</w:t>
      </w:r>
    </w:p>
    <w:p w14:paraId="6626E0E9" w14:textId="63679782" w:rsidR="00654973" w:rsidRPr="00E024D4" w:rsidRDefault="006D6055" w:rsidP="00E024D4">
      <w:pPr>
        <w:rPr>
          <w:rFonts w:ascii="Arial" w:hAnsi="Arial" w:cs="Arial"/>
          <w:sz w:val="20"/>
          <w:szCs w:val="20"/>
        </w:rPr>
      </w:pPr>
      <w:r>
        <w:rPr>
          <w:rFonts w:ascii="Arial" w:hAnsi="Arial" w:cs="Arial"/>
          <w:sz w:val="20"/>
          <w:szCs w:val="20"/>
        </w:rPr>
        <w:t>(</w:t>
      </w:r>
      <w:proofErr w:type="gramStart"/>
      <w:r>
        <w:rPr>
          <w:rFonts w:ascii="Arial" w:hAnsi="Arial" w:cs="Arial"/>
          <w:sz w:val="20"/>
          <w:szCs w:val="20"/>
        </w:rPr>
        <w:t>3)</w:t>
      </w:r>
      <w:r w:rsidRPr="006D6055">
        <w:rPr>
          <w:rFonts w:ascii="Arial" w:hAnsi="Arial" w:cs="Arial"/>
          <w:sz w:val="20"/>
          <w:szCs w:val="20"/>
        </w:rPr>
        <w:t>“</w:t>
      </w:r>
      <w:proofErr w:type="gramEnd"/>
      <w:r w:rsidRPr="006D6055">
        <w:rPr>
          <w:rFonts w:ascii="Arial" w:hAnsi="Arial" w:cs="Arial"/>
          <w:sz w:val="20"/>
          <w:szCs w:val="20"/>
        </w:rPr>
        <w:t>If your actions inspire others to dream more, learn more, do more and become more, you are a leader.” —John Quincy Adams</w:t>
      </w:r>
    </w:p>
    <w:p w14:paraId="2CB83C74" w14:textId="77777777" w:rsidR="00792604" w:rsidRDefault="00792604" w:rsidP="006A765B">
      <w:pPr>
        <w:rPr>
          <w:rFonts w:ascii="Arial" w:hAnsi="Arial" w:cs="Arial"/>
          <w:b/>
          <w:bCs/>
          <w:sz w:val="20"/>
          <w:szCs w:val="20"/>
        </w:rPr>
      </w:pPr>
    </w:p>
    <w:p w14:paraId="565EBFCE" w14:textId="77777777" w:rsidR="00792604" w:rsidRDefault="00792604" w:rsidP="006A765B">
      <w:pPr>
        <w:rPr>
          <w:rFonts w:ascii="Arial" w:hAnsi="Arial" w:cs="Arial"/>
          <w:b/>
          <w:bCs/>
          <w:sz w:val="20"/>
          <w:szCs w:val="20"/>
        </w:rPr>
      </w:pPr>
    </w:p>
    <w:p w14:paraId="3B58122D" w14:textId="77777777" w:rsidR="00792604" w:rsidRDefault="00792604" w:rsidP="006A765B">
      <w:pPr>
        <w:rPr>
          <w:rFonts w:ascii="Arial" w:hAnsi="Arial" w:cs="Arial"/>
          <w:b/>
          <w:bCs/>
          <w:sz w:val="20"/>
          <w:szCs w:val="20"/>
        </w:rPr>
      </w:pPr>
    </w:p>
    <w:p w14:paraId="645DA6AD" w14:textId="77777777" w:rsidR="00792604" w:rsidRDefault="00792604" w:rsidP="006A765B">
      <w:pPr>
        <w:rPr>
          <w:rFonts w:ascii="Arial" w:hAnsi="Arial" w:cs="Arial"/>
          <w:b/>
          <w:bCs/>
          <w:sz w:val="20"/>
          <w:szCs w:val="20"/>
        </w:rPr>
      </w:pPr>
    </w:p>
    <w:p w14:paraId="0A1A3789" w14:textId="77777777" w:rsidR="00792604" w:rsidRDefault="00792604" w:rsidP="006A765B">
      <w:pPr>
        <w:rPr>
          <w:rFonts w:ascii="Arial" w:hAnsi="Arial" w:cs="Arial"/>
          <w:b/>
          <w:bCs/>
          <w:sz w:val="20"/>
          <w:szCs w:val="20"/>
        </w:rPr>
      </w:pPr>
    </w:p>
    <w:p w14:paraId="3993441C" w14:textId="77777777" w:rsidR="00792604" w:rsidRDefault="00792604" w:rsidP="006A765B">
      <w:pPr>
        <w:rPr>
          <w:rFonts w:ascii="Arial" w:hAnsi="Arial" w:cs="Arial"/>
          <w:b/>
          <w:bCs/>
          <w:sz w:val="20"/>
          <w:szCs w:val="20"/>
        </w:rPr>
      </w:pPr>
    </w:p>
    <w:p w14:paraId="1E266F71" w14:textId="77777777" w:rsidR="00792604" w:rsidRDefault="00792604" w:rsidP="006A765B">
      <w:pPr>
        <w:rPr>
          <w:rFonts w:ascii="Arial" w:hAnsi="Arial" w:cs="Arial"/>
          <w:b/>
          <w:bCs/>
          <w:sz w:val="20"/>
          <w:szCs w:val="20"/>
        </w:rPr>
      </w:pPr>
    </w:p>
    <w:p w14:paraId="3A94F0BF" w14:textId="77777777" w:rsidR="00792604" w:rsidRDefault="00792604" w:rsidP="006A765B">
      <w:pPr>
        <w:rPr>
          <w:rFonts w:ascii="Arial" w:hAnsi="Arial" w:cs="Arial"/>
          <w:b/>
          <w:bCs/>
          <w:sz w:val="20"/>
          <w:szCs w:val="20"/>
        </w:rPr>
      </w:pPr>
    </w:p>
    <w:p w14:paraId="1F1D8961" w14:textId="77777777" w:rsidR="00171C9E" w:rsidRDefault="00171C9E" w:rsidP="006A765B">
      <w:pPr>
        <w:rPr>
          <w:rFonts w:ascii="Arial" w:hAnsi="Arial" w:cs="Arial"/>
          <w:b/>
          <w:bCs/>
          <w:sz w:val="20"/>
          <w:szCs w:val="20"/>
        </w:rPr>
      </w:pPr>
    </w:p>
    <w:p w14:paraId="744E200C" w14:textId="77777777" w:rsidR="00171C9E" w:rsidRDefault="00171C9E" w:rsidP="006A765B">
      <w:pPr>
        <w:rPr>
          <w:rFonts w:ascii="Arial" w:hAnsi="Arial" w:cs="Arial"/>
          <w:b/>
          <w:bCs/>
          <w:sz w:val="20"/>
          <w:szCs w:val="20"/>
        </w:rPr>
      </w:pPr>
    </w:p>
    <w:p w14:paraId="703A249D" w14:textId="77777777" w:rsidR="006D6055" w:rsidRDefault="006D6055" w:rsidP="006A765B">
      <w:pPr>
        <w:rPr>
          <w:rFonts w:ascii="Arial" w:hAnsi="Arial" w:cs="Arial"/>
          <w:b/>
          <w:bCs/>
          <w:sz w:val="20"/>
          <w:szCs w:val="20"/>
        </w:rPr>
      </w:pPr>
    </w:p>
    <w:p w14:paraId="09E58E92" w14:textId="0562D364" w:rsidR="006A765B" w:rsidRPr="000D79B0" w:rsidRDefault="006A765B" w:rsidP="00171C9E">
      <w:pPr>
        <w:jc w:val="center"/>
        <w:rPr>
          <w:rFonts w:ascii="Arial" w:hAnsi="Arial" w:cs="Arial"/>
          <w:b/>
          <w:bCs/>
          <w:sz w:val="20"/>
          <w:szCs w:val="20"/>
        </w:rPr>
      </w:pPr>
      <w:bookmarkStart w:id="0" w:name="_Hlk179228233"/>
      <w:r w:rsidRPr="000D79B0">
        <w:rPr>
          <w:rFonts w:ascii="Arial" w:hAnsi="Arial" w:cs="Arial"/>
          <w:b/>
          <w:bCs/>
          <w:sz w:val="20"/>
          <w:szCs w:val="20"/>
        </w:rPr>
        <w:lastRenderedPageBreak/>
        <w:t>Importance of effective leadership skills and its contribution to healthy workplace</w:t>
      </w:r>
    </w:p>
    <w:bookmarkEnd w:id="0"/>
    <w:p w14:paraId="3291230E" w14:textId="21B07783" w:rsidR="00434512" w:rsidRPr="000D79B0" w:rsidRDefault="00434512" w:rsidP="00505DE4">
      <w:pPr>
        <w:rPr>
          <w:rFonts w:ascii="Arial" w:hAnsi="Arial" w:cs="Arial"/>
          <w:sz w:val="20"/>
          <w:szCs w:val="20"/>
        </w:rPr>
      </w:pPr>
      <w:r w:rsidRPr="000D79B0">
        <w:rPr>
          <w:rFonts w:ascii="Arial" w:hAnsi="Arial" w:cs="Arial"/>
          <w:sz w:val="20"/>
          <w:szCs w:val="20"/>
        </w:rPr>
        <w:t>Effective leadership skills are crucial for creating a healthy workplace environment and I will be listing key contributions that can help ACB become a leader in the industry again.</w:t>
      </w:r>
    </w:p>
    <w:p w14:paraId="4971521C" w14:textId="2AE694EC" w:rsidR="00434512" w:rsidRPr="000D79B0" w:rsidRDefault="00AC4A8B" w:rsidP="00434512">
      <w:pPr>
        <w:rPr>
          <w:rFonts w:ascii="Arial" w:hAnsi="Arial" w:cs="Arial"/>
          <w:sz w:val="20"/>
          <w:szCs w:val="20"/>
        </w:rPr>
      </w:pPr>
      <w:r w:rsidRPr="000D79B0">
        <w:rPr>
          <w:rFonts w:ascii="Arial" w:hAnsi="Arial" w:cs="Arial"/>
          <w:sz w:val="20"/>
          <w:szCs w:val="20"/>
        </w:rPr>
        <w:t>1</w:t>
      </w:r>
      <w:r w:rsidR="000D79B0" w:rsidRPr="000D79B0">
        <w:rPr>
          <w:rFonts w:ascii="Arial" w:hAnsi="Arial" w:cs="Arial"/>
          <w:sz w:val="20"/>
          <w:szCs w:val="20"/>
        </w:rPr>
        <w:t>.</w:t>
      </w:r>
      <w:r w:rsidR="00434512" w:rsidRPr="000D79B0">
        <w:rPr>
          <w:rFonts w:ascii="Arial" w:hAnsi="Arial" w:cs="Arial"/>
          <w:sz w:val="20"/>
          <w:szCs w:val="20"/>
        </w:rPr>
        <w:t>Clear Vision and Direction</w:t>
      </w:r>
    </w:p>
    <w:p w14:paraId="7B1A786D" w14:textId="2FAF9639" w:rsidR="00434512" w:rsidRPr="000D79B0" w:rsidRDefault="00434512" w:rsidP="00434512">
      <w:pPr>
        <w:rPr>
          <w:rFonts w:ascii="Arial" w:hAnsi="Arial" w:cs="Arial"/>
          <w:sz w:val="20"/>
          <w:szCs w:val="20"/>
        </w:rPr>
      </w:pPr>
      <w:r w:rsidRPr="000D79B0">
        <w:rPr>
          <w:rFonts w:ascii="Arial" w:hAnsi="Arial" w:cs="Arial"/>
          <w:sz w:val="20"/>
          <w:szCs w:val="20"/>
        </w:rPr>
        <w:t xml:space="preserve">In any industry effective leadership communicates a clear vision and help to set achievable </w:t>
      </w:r>
      <w:r w:rsidR="006A765B" w:rsidRPr="000D79B0">
        <w:rPr>
          <w:rFonts w:ascii="Arial" w:hAnsi="Arial" w:cs="Arial"/>
          <w:sz w:val="20"/>
          <w:szCs w:val="20"/>
        </w:rPr>
        <w:t>goals, this</w:t>
      </w:r>
      <w:r w:rsidRPr="000D79B0">
        <w:rPr>
          <w:rFonts w:ascii="Arial" w:hAnsi="Arial" w:cs="Arial"/>
          <w:sz w:val="20"/>
          <w:szCs w:val="20"/>
        </w:rPr>
        <w:t xml:space="preserve"> helps employees understand their roles and they can contribute to the businesses success. By achieving this clear vision this reduces confusion and makes everyone pull in the same direction.</w:t>
      </w:r>
    </w:p>
    <w:p w14:paraId="12C11133" w14:textId="4353860F" w:rsidR="00434512" w:rsidRPr="000D79B0" w:rsidRDefault="00AC4A8B" w:rsidP="00434512">
      <w:pPr>
        <w:rPr>
          <w:rFonts w:ascii="Arial" w:hAnsi="Arial" w:cs="Arial"/>
          <w:sz w:val="20"/>
          <w:szCs w:val="20"/>
        </w:rPr>
      </w:pPr>
      <w:r w:rsidRPr="000D79B0">
        <w:rPr>
          <w:rFonts w:ascii="Arial" w:hAnsi="Arial" w:cs="Arial"/>
          <w:sz w:val="20"/>
          <w:szCs w:val="20"/>
        </w:rPr>
        <w:t>2</w:t>
      </w:r>
      <w:r w:rsidR="000D79B0" w:rsidRPr="000D79B0">
        <w:rPr>
          <w:rFonts w:ascii="Arial" w:hAnsi="Arial" w:cs="Arial"/>
          <w:sz w:val="20"/>
          <w:szCs w:val="20"/>
        </w:rPr>
        <w:t>.</w:t>
      </w:r>
      <w:r w:rsidR="00434512" w:rsidRPr="000D79B0">
        <w:rPr>
          <w:rFonts w:ascii="Arial" w:hAnsi="Arial" w:cs="Arial"/>
          <w:sz w:val="20"/>
          <w:szCs w:val="20"/>
        </w:rPr>
        <w:t>Enhanced Communication</w:t>
      </w:r>
    </w:p>
    <w:p w14:paraId="357477DB" w14:textId="7E22C28C" w:rsidR="00434512" w:rsidRPr="000D79B0" w:rsidRDefault="00434512" w:rsidP="00434512">
      <w:pPr>
        <w:rPr>
          <w:rFonts w:ascii="Arial" w:hAnsi="Arial" w:cs="Arial"/>
          <w:sz w:val="20"/>
          <w:szCs w:val="20"/>
        </w:rPr>
      </w:pPr>
      <w:r w:rsidRPr="000D79B0">
        <w:rPr>
          <w:rFonts w:ascii="Arial" w:hAnsi="Arial" w:cs="Arial"/>
          <w:sz w:val="20"/>
          <w:szCs w:val="20"/>
        </w:rPr>
        <w:t>Strong leadership promotes open and clear communication; by encouraging positive or negative feedback about the business, this clarity builds trust amongst team members and creates a culture where employees are valued and heard.</w:t>
      </w:r>
    </w:p>
    <w:p w14:paraId="357F07B6" w14:textId="3E0FA32E" w:rsidR="00434512" w:rsidRPr="000D79B0" w:rsidRDefault="00AC4A8B" w:rsidP="00434512">
      <w:pPr>
        <w:rPr>
          <w:rFonts w:ascii="Arial" w:hAnsi="Arial" w:cs="Arial"/>
          <w:sz w:val="20"/>
          <w:szCs w:val="20"/>
        </w:rPr>
      </w:pPr>
      <w:r w:rsidRPr="000D79B0">
        <w:rPr>
          <w:rFonts w:ascii="Arial" w:hAnsi="Arial" w:cs="Arial"/>
          <w:sz w:val="20"/>
          <w:szCs w:val="20"/>
        </w:rPr>
        <w:t>3</w:t>
      </w:r>
      <w:r w:rsidR="000D79B0" w:rsidRPr="000D79B0">
        <w:rPr>
          <w:rFonts w:ascii="Arial" w:hAnsi="Arial" w:cs="Arial"/>
          <w:sz w:val="20"/>
          <w:szCs w:val="20"/>
        </w:rPr>
        <w:t>.</w:t>
      </w:r>
      <w:r w:rsidR="00434512" w:rsidRPr="000D79B0">
        <w:rPr>
          <w:rFonts w:ascii="Arial" w:hAnsi="Arial" w:cs="Arial"/>
          <w:sz w:val="20"/>
          <w:szCs w:val="20"/>
        </w:rPr>
        <w:t>Employee Engagement and Motivation</w:t>
      </w:r>
    </w:p>
    <w:p w14:paraId="3B74C67A" w14:textId="11A50615" w:rsidR="006A765B" w:rsidRPr="000D79B0" w:rsidRDefault="00434512" w:rsidP="00434512">
      <w:pPr>
        <w:rPr>
          <w:rFonts w:ascii="Arial" w:hAnsi="Arial" w:cs="Arial"/>
          <w:sz w:val="20"/>
          <w:szCs w:val="20"/>
        </w:rPr>
      </w:pPr>
      <w:r w:rsidRPr="000D79B0">
        <w:rPr>
          <w:rFonts w:ascii="Arial" w:hAnsi="Arial" w:cs="Arial"/>
          <w:sz w:val="20"/>
          <w:szCs w:val="20"/>
        </w:rPr>
        <w:t>Leadership who demonstrates empathetic approaches and supportive workplaces can greatly boost employee morale as well as keeping staff more productive, committed and likely to contribute to positive work culture at ABC.</w:t>
      </w:r>
    </w:p>
    <w:p w14:paraId="00787C30" w14:textId="184C39E0" w:rsidR="00434512" w:rsidRPr="000D79B0" w:rsidRDefault="00AC4A8B" w:rsidP="00434512">
      <w:pPr>
        <w:rPr>
          <w:rFonts w:ascii="Arial" w:hAnsi="Arial" w:cs="Arial"/>
          <w:sz w:val="20"/>
          <w:szCs w:val="20"/>
        </w:rPr>
      </w:pPr>
      <w:r w:rsidRPr="000D79B0">
        <w:rPr>
          <w:rFonts w:ascii="Arial" w:hAnsi="Arial" w:cs="Arial"/>
          <w:sz w:val="20"/>
          <w:szCs w:val="20"/>
        </w:rPr>
        <w:t>4</w:t>
      </w:r>
      <w:r w:rsidR="000D79B0" w:rsidRPr="000D79B0">
        <w:rPr>
          <w:rFonts w:ascii="Arial" w:hAnsi="Arial" w:cs="Arial"/>
          <w:sz w:val="20"/>
          <w:szCs w:val="20"/>
        </w:rPr>
        <w:t>.</w:t>
      </w:r>
      <w:r w:rsidR="00434512" w:rsidRPr="000D79B0">
        <w:rPr>
          <w:rFonts w:ascii="Arial" w:hAnsi="Arial" w:cs="Arial"/>
          <w:sz w:val="20"/>
          <w:szCs w:val="20"/>
        </w:rPr>
        <w:t xml:space="preserve">Conflict Resolution </w:t>
      </w:r>
    </w:p>
    <w:p w14:paraId="127B8EB7" w14:textId="768AE50F" w:rsidR="00C71907" w:rsidRPr="000D79B0" w:rsidRDefault="00C71907" w:rsidP="00434512">
      <w:pPr>
        <w:rPr>
          <w:rFonts w:ascii="Arial" w:hAnsi="Arial" w:cs="Arial"/>
          <w:sz w:val="20"/>
          <w:szCs w:val="20"/>
        </w:rPr>
      </w:pPr>
      <w:r w:rsidRPr="000D79B0">
        <w:rPr>
          <w:rFonts w:ascii="Arial" w:hAnsi="Arial" w:cs="Arial"/>
          <w:sz w:val="20"/>
          <w:szCs w:val="20"/>
        </w:rPr>
        <w:t>Effective leadership have great skill at managing and resolving conflict in the workplace. Addressing issues swiftly and fairly this helps to maintain harmony and reduces stress and encourages teamwork.</w:t>
      </w:r>
    </w:p>
    <w:p w14:paraId="2D3F72E0" w14:textId="319AFAD9" w:rsidR="00C71907" w:rsidRPr="000D79B0" w:rsidRDefault="00AC4A8B" w:rsidP="00434512">
      <w:pPr>
        <w:rPr>
          <w:rFonts w:ascii="Arial" w:hAnsi="Arial" w:cs="Arial"/>
          <w:sz w:val="20"/>
          <w:szCs w:val="20"/>
        </w:rPr>
      </w:pPr>
      <w:r w:rsidRPr="000D79B0">
        <w:rPr>
          <w:rFonts w:ascii="Arial" w:hAnsi="Arial" w:cs="Arial"/>
          <w:sz w:val="20"/>
          <w:szCs w:val="20"/>
        </w:rPr>
        <w:t>5</w:t>
      </w:r>
      <w:r w:rsidR="000D79B0" w:rsidRPr="000D79B0">
        <w:rPr>
          <w:rFonts w:ascii="Arial" w:hAnsi="Arial" w:cs="Arial"/>
          <w:sz w:val="20"/>
          <w:szCs w:val="20"/>
        </w:rPr>
        <w:t>.</w:t>
      </w:r>
      <w:r w:rsidR="00C71907" w:rsidRPr="000D79B0">
        <w:rPr>
          <w:rFonts w:ascii="Arial" w:hAnsi="Arial" w:cs="Arial"/>
          <w:sz w:val="20"/>
          <w:szCs w:val="20"/>
        </w:rPr>
        <w:t>Development and Growth</w:t>
      </w:r>
    </w:p>
    <w:p w14:paraId="00AF5C79" w14:textId="2358356A" w:rsidR="00C71907" w:rsidRPr="000D79B0" w:rsidRDefault="00C71907" w:rsidP="00434512">
      <w:pPr>
        <w:rPr>
          <w:rFonts w:ascii="Arial" w:hAnsi="Arial" w:cs="Arial"/>
          <w:sz w:val="20"/>
          <w:szCs w:val="20"/>
        </w:rPr>
      </w:pPr>
      <w:r w:rsidRPr="000D79B0">
        <w:rPr>
          <w:rFonts w:ascii="Arial" w:hAnsi="Arial" w:cs="Arial"/>
          <w:sz w:val="20"/>
          <w:szCs w:val="20"/>
        </w:rPr>
        <w:t>Leaders who give priority the personal development of team members create a culture of continuous learning. Investment in employee growth not only enhances skills but also helps to strengthen the organization.</w:t>
      </w:r>
    </w:p>
    <w:p w14:paraId="22763546" w14:textId="79219722" w:rsidR="00C71907" w:rsidRPr="000D79B0" w:rsidRDefault="005864E3" w:rsidP="00434512">
      <w:pPr>
        <w:rPr>
          <w:rFonts w:ascii="Arial" w:hAnsi="Arial" w:cs="Arial"/>
          <w:sz w:val="20"/>
          <w:szCs w:val="20"/>
        </w:rPr>
      </w:pPr>
      <w:r w:rsidRPr="000D79B0">
        <w:rPr>
          <w:rFonts w:ascii="Arial" w:hAnsi="Arial" w:cs="Arial"/>
          <w:sz w:val="20"/>
          <w:szCs w:val="20"/>
        </w:rPr>
        <w:t>6</w:t>
      </w:r>
      <w:r w:rsidR="000D79B0" w:rsidRPr="000D79B0">
        <w:rPr>
          <w:rFonts w:ascii="Arial" w:hAnsi="Arial" w:cs="Arial"/>
          <w:sz w:val="20"/>
          <w:szCs w:val="20"/>
        </w:rPr>
        <w:t>.</w:t>
      </w:r>
      <w:r w:rsidR="00C71907" w:rsidRPr="000D79B0">
        <w:rPr>
          <w:rFonts w:ascii="Arial" w:hAnsi="Arial" w:cs="Arial"/>
          <w:sz w:val="20"/>
          <w:szCs w:val="20"/>
        </w:rPr>
        <w:t>Adaptability and Resilience</w:t>
      </w:r>
    </w:p>
    <w:p w14:paraId="5BB7FD39" w14:textId="2D4D5F2A" w:rsidR="00C71907" w:rsidRPr="000D79B0" w:rsidRDefault="00C71907" w:rsidP="00434512">
      <w:pPr>
        <w:rPr>
          <w:rFonts w:ascii="Arial" w:hAnsi="Arial" w:cs="Arial"/>
          <w:sz w:val="20"/>
          <w:szCs w:val="20"/>
        </w:rPr>
      </w:pPr>
      <w:r w:rsidRPr="000D79B0">
        <w:rPr>
          <w:rFonts w:ascii="Arial" w:hAnsi="Arial" w:cs="Arial"/>
          <w:sz w:val="20"/>
          <w:szCs w:val="20"/>
        </w:rPr>
        <w:t>Strong leadership adapt to all situations and help to guide the workforce to change allowing them to overcome challenges which allows positivity.</w:t>
      </w:r>
    </w:p>
    <w:p w14:paraId="06D6BEB9" w14:textId="77777777" w:rsidR="000D79B0" w:rsidRDefault="000D79B0" w:rsidP="00434512">
      <w:pPr>
        <w:rPr>
          <w:rFonts w:ascii="Arial" w:hAnsi="Arial" w:cs="Arial"/>
          <w:sz w:val="20"/>
          <w:szCs w:val="20"/>
        </w:rPr>
      </w:pPr>
    </w:p>
    <w:p w14:paraId="5A7C97B8" w14:textId="44B5A063" w:rsidR="00C71907" w:rsidRPr="000D79B0" w:rsidRDefault="005864E3" w:rsidP="00434512">
      <w:pPr>
        <w:rPr>
          <w:rFonts w:ascii="Arial" w:hAnsi="Arial" w:cs="Arial"/>
          <w:sz w:val="20"/>
          <w:szCs w:val="20"/>
        </w:rPr>
      </w:pPr>
      <w:r w:rsidRPr="000D79B0">
        <w:rPr>
          <w:rFonts w:ascii="Arial" w:hAnsi="Arial" w:cs="Arial"/>
          <w:sz w:val="20"/>
          <w:szCs w:val="20"/>
        </w:rPr>
        <w:t>7</w:t>
      </w:r>
      <w:r w:rsidR="000D79B0" w:rsidRPr="000D79B0">
        <w:rPr>
          <w:rFonts w:ascii="Arial" w:hAnsi="Arial" w:cs="Arial"/>
          <w:sz w:val="20"/>
          <w:szCs w:val="20"/>
        </w:rPr>
        <w:t>.</w:t>
      </w:r>
      <w:r w:rsidR="00C71907" w:rsidRPr="000D79B0">
        <w:rPr>
          <w:rFonts w:ascii="Arial" w:hAnsi="Arial" w:cs="Arial"/>
          <w:sz w:val="20"/>
          <w:szCs w:val="20"/>
        </w:rPr>
        <w:t>Recognition and Appreciation</w:t>
      </w:r>
    </w:p>
    <w:p w14:paraId="696B7FB4" w14:textId="37492A94" w:rsidR="00C71907" w:rsidRPr="000D79B0" w:rsidRDefault="00C71907" w:rsidP="00434512">
      <w:pPr>
        <w:rPr>
          <w:rFonts w:ascii="Arial" w:hAnsi="Arial" w:cs="Arial"/>
          <w:sz w:val="20"/>
          <w:szCs w:val="20"/>
        </w:rPr>
      </w:pPr>
      <w:r w:rsidRPr="000D79B0">
        <w:rPr>
          <w:rFonts w:ascii="Arial" w:hAnsi="Arial" w:cs="Arial"/>
          <w:sz w:val="20"/>
          <w:szCs w:val="20"/>
        </w:rPr>
        <w:t xml:space="preserve">Leadership should have the ability to create a healthy working environment to make </w:t>
      </w:r>
      <w:r w:rsidR="006A765B" w:rsidRPr="000D79B0">
        <w:rPr>
          <w:rFonts w:ascii="Arial" w:hAnsi="Arial" w:cs="Arial"/>
          <w:sz w:val="20"/>
          <w:szCs w:val="20"/>
        </w:rPr>
        <w:t>communication, employee</w:t>
      </w:r>
      <w:r w:rsidRPr="000D79B0">
        <w:rPr>
          <w:rFonts w:ascii="Arial" w:hAnsi="Arial" w:cs="Arial"/>
          <w:sz w:val="20"/>
          <w:szCs w:val="20"/>
        </w:rPr>
        <w:t xml:space="preserve"> </w:t>
      </w:r>
      <w:r w:rsidR="006A765B" w:rsidRPr="000D79B0">
        <w:rPr>
          <w:rFonts w:ascii="Arial" w:hAnsi="Arial" w:cs="Arial"/>
          <w:sz w:val="20"/>
          <w:szCs w:val="20"/>
        </w:rPr>
        <w:t>engagement, resolution</w:t>
      </w:r>
      <w:r w:rsidRPr="000D79B0">
        <w:rPr>
          <w:rFonts w:ascii="Arial" w:hAnsi="Arial" w:cs="Arial"/>
          <w:sz w:val="20"/>
          <w:szCs w:val="20"/>
        </w:rPr>
        <w:t xml:space="preserve"> of </w:t>
      </w:r>
      <w:r w:rsidR="006A765B" w:rsidRPr="000D79B0">
        <w:rPr>
          <w:rFonts w:ascii="Arial" w:hAnsi="Arial" w:cs="Arial"/>
          <w:sz w:val="20"/>
          <w:szCs w:val="20"/>
        </w:rPr>
        <w:t>conflicts, supporting</w:t>
      </w:r>
      <w:r w:rsidRPr="000D79B0">
        <w:rPr>
          <w:rFonts w:ascii="Arial" w:hAnsi="Arial" w:cs="Arial"/>
          <w:sz w:val="20"/>
          <w:szCs w:val="20"/>
        </w:rPr>
        <w:t xml:space="preserve"> personal development and promoting a positive business culture which in turn creates a productive and happy workforce.</w:t>
      </w:r>
    </w:p>
    <w:p w14:paraId="6DAED8B8" w14:textId="2579A129" w:rsidR="006A765B" w:rsidRPr="000D79B0" w:rsidRDefault="006A765B" w:rsidP="00434512">
      <w:pPr>
        <w:rPr>
          <w:rFonts w:ascii="Arial" w:hAnsi="Arial" w:cs="Arial"/>
          <w:sz w:val="20"/>
          <w:szCs w:val="20"/>
        </w:rPr>
      </w:pPr>
      <w:r w:rsidRPr="000D79B0">
        <w:rPr>
          <w:rFonts w:ascii="Arial" w:hAnsi="Arial" w:cs="Arial"/>
          <w:sz w:val="20"/>
          <w:szCs w:val="20"/>
        </w:rPr>
        <w:t>To summarise the above information that’s been presented to you, effective leadership skills are central to creating a healthy workplace. They enhance communication, team engagement, resolving conflicts, supporting development and promoting a positive business culture which all ultimately promote staff wellbeing and a more productive workplace.</w:t>
      </w:r>
    </w:p>
    <w:p w14:paraId="4AE2AE07" w14:textId="77777777" w:rsidR="00434512" w:rsidRPr="000D79B0" w:rsidRDefault="00434512" w:rsidP="00434512">
      <w:pPr>
        <w:rPr>
          <w:rFonts w:ascii="Arial" w:hAnsi="Arial" w:cs="Arial"/>
          <w:sz w:val="20"/>
          <w:szCs w:val="20"/>
        </w:rPr>
      </w:pPr>
    </w:p>
    <w:p w14:paraId="32414E54" w14:textId="77777777" w:rsidR="00792604" w:rsidRDefault="00792604" w:rsidP="00434512">
      <w:pPr>
        <w:rPr>
          <w:rFonts w:ascii="Arial" w:hAnsi="Arial" w:cs="Arial"/>
          <w:b/>
          <w:bCs/>
          <w:sz w:val="20"/>
          <w:szCs w:val="20"/>
        </w:rPr>
      </w:pPr>
    </w:p>
    <w:p w14:paraId="18E85651" w14:textId="77777777" w:rsidR="00792604" w:rsidRDefault="00792604" w:rsidP="00434512">
      <w:pPr>
        <w:rPr>
          <w:rFonts w:ascii="Arial" w:hAnsi="Arial" w:cs="Arial"/>
          <w:b/>
          <w:bCs/>
          <w:sz w:val="20"/>
          <w:szCs w:val="20"/>
        </w:rPr>
      </w:pPr>
    </w:p>
    <w:p w14:paraId="318BD3B6" w14:textId="77777777" w:rsidR="00E024D4" w:rsidRDefault="00E024D4" w:rsidP="00434512">
      <w:pPr>
        <w:rPr>
          <w:rFonts w:ascii="Arial" w:hAnsi="Arial" w:cs="Arial"/>
          <w:b/>
          <w:bCs/>
          <w:sz w:val="20"/>
          <w:szCs w:val="20"/>
        </w:rPr>
      </w:pPr>
    </w:p>
    <w:p w14:paraId="0ACD3A2B" w14:textId="77777777" w:rsidR="00171C9E" w:rsidRDefault="00171C9E" w:rsidP="00434512">
      <w:pPr>
        <w:rPr>
          <w:rFonts w:ascii="Arial" w:hAnsi="Arial" w:cs="Arial"/>
          <w:b/>
          <w:bCs/>
          <w:sz w:val="20"/>
          <w:szCs w:val="20"/>
        </w:rPr>
      </w:pPr>
      <w:bookmarkStart w:id="1" w:name="_Hlk179228376"/>
    </w:p>
    <w:p w14:paraId="4259A401" w14:textId="6B49D715" w:rsidR="00434512" w:rsidRPr="000D79B0" w:rsidRDefault="00AC4A8B" w:rsidP="00171C9E">
      <w:pPr>
        <w:jc w:val="center"/>
        <w:rPr>
          <w:rFonts w:ascii="Arial" w:hAnsi="Arial" w:cs="Arial"/>
          <w:b/>
          <w:bCs/>
          <w:sz w:val="20"/>
          <w:szCs w:val="20"/>
        </w:rPr>
      </w:pPr>
      <w:r w:rsidRPr="000D79B0">
        <w:rPr>
          <w:rFonts w:ascii="Arial" w:hAnsi="Arial" w:cs="Arial"/>
          <w:b/>
          <w:bCs/>
          <w:sz w:val="20"/>
          <w:szCs w:val="20"/>
        </w:rPr>
        <w:lastRenderedPageBreak/>
        <w:t>Importance of effective leadership styles and its contribution to healthy workplace</w:t>
      </w:r>
    </w:p>
    <w:bookmarkEnd w:id="1"/>
    <w:p w14:paraId="7955798A" w14:textId="5EF9C797" w:rsidR="00AC4A8B" w:rsidRPr="000D79B0" w:rsidRDefault="00AC4A8B" w:rsidP="00434512">
      <w:pPr>
        <w:rPr>
          <w:rFonts w:ascii="Arial" w:hAnsi="Arial" w:cs="Arial"/>
          <w:sz w:val="20"/>
          <w:szCs w:val="20"/>
        </w:rPr>
      </w:pPr>
      <w:r w:rsidRPr="000D79B0">
        <w:rPr>
          <w:rFonts w:ascii="Arial" w:hAnsi="Arial" w:cs="Arial"/>
          <w:sz w:val="20"/>
          <w:szCs w:val="20"/>
        </w:rPr>
        <w:t>Effective leadership styles play a crucial role in fostering a healthy workplace environment. Here are several key contributions of effective leadership to workplace health:</w:t>
      </w:r>
      <w:r w:rsidRPr="000D79B0">
        <w:rPr>
          <w:rFonts w:ascii="Arial" w:hAnsi="Arial" w:cs="Arial"/>
          <w:sz w:val="20"/>
          <w:szCs w:val="20"/>
        </w:rPr>
        <w:br/>
      </w:r>
      <w:r w:rsidRPr="000D79B0">
        <w:rPr>
          <w:rFonts w:ascii="Arial" w:hAnsi="Arial" w:cs="Arial"/>
          <w:sz w:val="20"/>
          <w:szCs w:val="20"/>
        </w:rPr>
        <w:br/>
      </w:r>
      <w:r w:rsidR="00B02130" w:rsidRPr="000D79B0">
        <w:rPr>
          <w:rFonts w:ascii="Arial" w:hAnsi="Arial" w:cs="Arial"/>
          <w:sz w:val="20"/>
          <w:szCs w:val="20"/>
        </w:rPr>
        <w:t>1</w:t>
      </w:r>
      <w:r w:rsidR="000D79B0" w:rsidRPr="000D79B0">
        <w:rPr>
          <w:rFonts w:ascii="Arial" w:hAnsi="Arial" w:cs="Arial"/>
          <w:sz w:val="20"/>
          <w:szCs w:val="20"/>
        </w:rPr>
        <w:t>.</w:t>
      </w:r>
      <w:r w:rsidR="00B02130" w:rsidRPr="000D79B0">
        <w:rPr>
          <w:rFonts w:ascii="Arial" w:hAnsi="Arial" w:cs="Arial"/>
          <w:sz w:val="20"/>
          <w:szCs w:val="20"/>
        </w:rPr>
        <w:t>Enhanced</w:t>
      </w:r>
      <w:r w:rsidRPr="000D79B0">
        <w:rPr>
          <w:rFonts w:ascii="Arial" w:hAnsi="Arial" w:cs="Arial"/>
          <w:sz w:val="20"/>
          <w:szCs w:val="20"/>
        </w:rPr>
        <w:t xml:space="preserve"> Communication</w:t>
      </w:r>
    </w:p>
    <w:p w14:paraId="15A97F66" w14:textId="10CF7766" w:rsidR="00AC4A8B" w:rsidRPr="000D79B0" w:rsidRDefault="00AC4A8B" w:rsidP="00434512">
      <w:pPr>
        <w:rPr>
          <w:rFonts w:ascii="Arial" w:hAnsi="Arial" w:cs="Arial"/>
          <w:sz w:val="20"/>
          <w:szCs w:val="20"/>
        </w:rPr>
      </w:pPr>
      <w:r w:rsidRPr="000D79B0">
        <w:rPr>
          <w:rFonts w:ascii="Arial" w:hAnsi="Arial" w:cs="Arial"/>
          <w:sz w:val="20"/>
          <w:szCs w:val="20"/>
        </w:rPr>
        <w:t>Leaders who adopt open and transparent communication styles encourage team members to express their ideas and concerns. This openness fosters trust and collaboration, leading to a more cohesive work environment.</w:t>
      </w:r>
      <w:r w:rsidRPr="000D79B0">
        <w:rPr>
          <w:rFonts w:ascii="Arial" w:hAnsi="Arial" w:cs="Arial"/>
          <w:sz w:val="20"/>
          <w:szCs w:val="20"/>
        </w:rPr>
        <w:br/>
      </w:r>
      <w:r w:rsidRPr="000D79B0">
        <w:rPr>
          <w:rFonts w:ascii="Arial" w:hAnsi="Arial" w:cs="Arial"/>
          <w:sz w:val="20"/>
          <w:szCs w:val="20"/>
        </w:rPr>
        <w:br/>
      </w:r>
      <w:r w:rsidR="00B02130" w:rsidRPr="000D79B0">
        <w:rPr>
          <w:rFonts w:ascii="Arial" w:hAnsi="Arial" w:cs="Arial"/>
          <w:sz w:val="20"/>
          <w:szCs w:val="20"/>
        </w:rPr>
        <w:t>2</w:t>
      </w:r>
      <w:r w:rsidR="000D79B0" w:rsidRPr="000D79B0">
        <w:rPr>
          <w:rFonts w:ascii="Arial" w:hAnsi="Arial" w:cs="Arial"/>
          <w:sz w:val="20"/>
          <w:szCs w:val="20"/>
        </w:rPr>
        <w:t>.</w:t>
      </w:r>
      <w:r w:rsidRPr="000D79B0">
        <w:rPr>
          <w:rFonts w:ascii="Arial" w:hAnsi="Arial" w:cs="Arial"/>
          <w:sz w:val="20"/>
          <w:szCs w:val="20"/>
        </w:rPr>
        <w:t>Employee Engagement</w:t>
      </w:r>
    </w:p>
    <w:p w14:paraId="1613BD42" w14:textId="5E261109" w:rsidR="00AC4A8B" w:rsidRPr="000D79B0" w:rsidRDefault="00AC4A8B" w:rsidP="00434512">
      <w:pPr>
        <w:rPr>
          <w:rFonts w:ascii="Arial" w:hAnsi="Arial" w:cs="Arial"/>
          <w:b/>
          <w:bCs/>
          <w:sz w:val="20"/>
          <w:szCs w:val="20"/>
        </w:rPr>
      </w:pPr>
      <w:r w:rsidRPr="000D79B0">
        <w:rPr>
          <w:rFonts w:ascii="Arial" w:hAnsi="Arial" w:cs="Arial"/>
          <w:sz w:val="20"/>
          <w:szCs w:val="20"/>
        </w:rPr>
        <w:t>Effective leaders motivate and inspire their teams, which increases employee engagement. Engaged employees are more likely to be productive, committed, and satisfied with their work, contributing to a positive workplace culture.</w:t>
      </w:r>
      <w:r w:rsidRPr="000D79B0">
        <w:rPr>
          <w:rFonts w:ascii="Arial" w:hAnsi="Arial" w:cs="Arial"/>
          <w:sz w:val="20"/>
          <w:szCs w:val="20"/>
        </w:rPr>
        <w:br/>
      </w:r>
      <w:r w:rsidRPr="000D79B0">
        <w:rPr>
          <w:rFonts w:ascii="Arial" w:hAnsi="Arial" w:cs="Arial"/>
          <w:b/>
          <w:bCs/>
          <w:sz w:val="20"/>
          <w:szCs w:val="20"/>
        </w:rPr>
        <w:br/>
      </w:r>
      <w:r w:rsidR="00B02130" w:rsidRPr="000D79B0">
        <w:rPr>
          <w:rFonts w:ascii="Arial" w:hAnsi="Arial" w:cs="Arial"/>
          <w:sz w:val="20"/>
          <w:szCs w:val="20"/>
        </w:rPr>
        <w:t>3</w:t>
      </w:r>
      <w:r w:rsidR="000D79B0" w:rsidRPr="000D79B0">
        <w:rPr>
          <w:rFonts w:ascii="Arial" w:hAnsi="Arial" w:cs="Arial"/>
          <w:sz w:val="20"/>
          <w:szCs w:val="20"/>
        </w:rPr>
        <w:t>.</w:t>
      </w:r>
      <w:r w:rsidR="00B02130" w:rsidRPr="000D79B0">
        <w:rPr>
          <w:rFonts w:ascii="Arial" w:hAnsi="Arial" w:cs="Arial"/>
          <w:sz w:val="20"/>
          <w:szCs w:val="20"/>
        </w:rPr>
        <w:t>Conflict</w:t>
      </w:r>
      <w:r w:rsidRPr="000D79B0">
        <w:rPr>
          <w:rFonts w:ascii="Arial" w:hAnsi="Arial" w:cs="Arial"/>
          <w:sz w:val="20"/>
          <w:szCs w:val="20"/>
        </w:rPr>
        <w:t xml:space="preserve"> Resolution</w:t>
      </w:r>
    </w:p>
    <w:p w14:paraId="3736FEEB" w14:textId="59D69C23" w:rsidR="00AC4A8B" w:rsidRPr="000D79B0" w:rsidRDefault="00AC4A8B" w:rsidP="00434512">
      <w:pPr>
        <w:rPr>
          <w:rFonts w:ascii="Arial" w:hAnsi="Arial" w:cs="Arial"/>
          <w:sz w:val="20"/>
          <w:szCs w:val="20"/>
        </w:rPr>
      </w:pPr>
      <w:r w:rsidRPr="000D79B0">
        <w:rPr>
          <w:rFonts w:ascii="Arial" w:hAnsi="Arial" w:cs="Arial"/>
          <w:sz w:val="20"/>
          <w:szCs w:val="20"/>
        </w:rPr>
        <w:t>Leaders who employ adaptive leadership styles can effectively manage and resolve conflicts. By addressing issues promptly and fairly, they help maintain a harmonious workplace, reducing stress and promoting teamwork.</w:t>
      </w:r>
      <w:r w:rsidRPr="000D79B0">
        <w:rPr>
          <w:rFonts w:ascii="Arial" w:hAnsi="Arial" w:cs="Arial"/>
          <w:b/>
          <w:bCs/>
          <w:sz w:val="20"/>
          <w:szCs w:val="20"/>
        </w:rPr>
        <w:br/>
      </w:r>
      <w:r w:rsidRPr="000D79B0">
        <w:rPr>
          <w:rFonts w:ascii="Arial" w:hAnsi="Arial" w:cs="Arial"/>
          <w:b/>
          <w:bCs/>
          <w:sz w:val="20"/>
          <w:szCs w:val="20"/>
        </w:rPr>
        <w:br/>
      </w:r>
      <w:r w:rsidR="00B02130" w:rsidRPr="000D79B0">
        <w:rPr>
          <w:rFonts w:ascii="Arial" w:hAnsi="Arial" w:cs="Arial"/>
          <w:sz w:val="20"/>
          <w:szCs w:val="20"/>
        </w:rPr>
        <w:t>4</w:t>
      </w:r>
      <w:r w:rsidR="000D79B0" w:rsidRPr="000D79B0">
        <w:rPr>
          <w:rFonts w:ascii="Arial" w:hAnsi="Arial" w:cs="Arial"/>
          <w:sz w:val="20"/>
          <w:szCs w:val="20"/>
        </w:rPr>
        <w:t>.</w:t>
      </w:r>
      <w:r w:rsidR="00B02130" w:rsidRPr="000D79B0">
        <w:rPr>
          <w:rFonts w:ascii="Arial" w:hAnsi="Arial" w:cs="Arial"/>
          <w:sz w:val="20"/>
          <w:szCs w:val="20"/>
        </w:rPr>
        <w:t>Empowerment</w:t>
      </w:r>
      <w:r w:rsidRPr="000D79B0">
        <w:rPr>
          <w:rFonts w:ascii="Arial" w:hAnsi="Arial" w:cs="Arial"/>
          <w:sz w:val="20"/>
          <w:szCs w:val="20"/>
        </w:rPr>
        <w:t xml:space="preserve"> and Development</w:t>
      </w:r>
    </w:p>
    <w:p w14:paraId="383D70B2" w14:textId="317F37EB" w:rsidR="00AC4A8B" w:rsidRPr="000D79B0" w:rsidRDefault="00AC4A8B" w:rsidP="00434512">
      <w:pPr>
        <w:rPr>
          <w:rFonts w:ascii="Arial" w:hAnsi="Arial" w:cs="Arial"/>
          <w:b/>
          <w:bCs/>
          <w:sz w:val="20"/>
          <w:szCs w:val="20"/>
        </w:rPr>
      </w:pPr>
      <w:r w:rsidRPr="000D79B0">
        <w:rPr>
          <w:rFonts w:ascii="Arial" w:hAnsi="Arial" w:cs="Arial"/>
          <w:sz w:val="20"/>
          <w:szCs w:val="20"/>
        </w:rPr>
        <w:t>Leadership styles that focus on empowerment encourage employees to take initiative and develop their skills. This not only boosts individual confidence but also enhances overall team performance and innovation.</w:t>
      </w:r>
      <w:r w:rsidRPr="000D79B0">
        <w:rPr>
          <w:rFonts w:ascii="Arial" w:hAnsi="Arial" w:cs="Arial"/>
          <w:sz w:val="20"/>
          <w:szCs w:val="20"/>
        </w:rPr>
        <w:br/>
      </w:r>
      <w:r w:rsidRPr="000D79B0">
        <w:rPr>
          <w:rFonts w:ascii="Arial" w:hAnsi="Arial" w:cs="Arial"/>
          <w:b/>
          <w:bCs/>
          <w:sz w:val="20"/>
          <w:szCs w:val="20"/>
        </w:rPr>
        <w:br/>
      </w:r>
      <w:r w:rsidR="00B02130" w:rsidRPr="000D79B0">
        <w:rPr>
          <w:rFonts w:ascii="Arial" w:hAnsi="Arial" w:cs="Arial"/>
          <w:sz w:val="20"/>
          <w:szCs w:val="20"/>
        </w:rPr>
        <w:t>5</w:t>
      </w:r>
      <w:r w:rsidR="000D79B0" w:rsidRPr="000D79B0">
        <w:rPr>
          <w:rFonts w:ascii="Arial" w:hAnsi="Arial" w:cs="Arial"/>
          <w:sz w:val="20"/>
          <w:szCs w:val="20"/>
        </w:rPr>
        <w:t>.</w:t>
      </w:r>
      <w:r w:rsidR="00B02130" w:rsidRPr="000D79B0">
        <w:rPr>
          <w:rFonts w:ascii="Arial" w:hAnsi="Arial" w:cs="Arial"/>
          <w:sz w:val="20"/>
          <w:szCs w:val="20"/>
        </w:rPr>
        <w:t>Adaptability</w:t>
      </w:r>
      <w:r w:rsidRPr="000D79B0">
        <w:rPr>
          <w:rFonts w:ascii="Arial" w:hAnsi="Arial" w:cs="Arial"/>
          <w:sz w:val="20"/>
          <w:szCs w:val="20"/>
        </w:rPr>
        <w:t xml:space="preserve"> to Change</w:t>
      </w:r>
    </w:p>
    <w:p w14:paraId="419F50D6" w14:textId="4EAA14BB" w:rsidR="00AC4A8B" w:rsidRPr="000D79B0" w:rsidRDefault="00AC4A8B" w:rsidP="00434512">
      <w:pPr>
        <w:rPr>
          <w:rFonts w:ascii="Arial" w:hAnsi="Arial" w:cs="Arial"/>
          <w:sz w:val="20"/>
          <w:szCs w:val="20"/>
        </w:rPr>
      </w:pPr>
      <w:r w:rsidRPr="000D79B0">
        <w:rPr>
          <w:rFonts w:ascii="Arial" w:hAnsi="Arial" w:cs="Arial"/>
          <w:sz w:val="20"/>
          <w:szCs w:val="20"/>
        </w:rPr>
        <w:t>Effective leaders are often adaptable and resilient,</w:t>
      </w:r>
      <w:r w:rsidRPr="000D79B0">
        <w:rPr>
          <w:rFonts w:ascii="Arial" w:hAnsi="Arial" w:cs="Arial"/>
          <w:b/>
          <w:bCs/>
          <w:sz w:val="20"/>
          <w:szCs w:val="20"/>
        </w:rPr>
        <w:t xml:space="preserve"> </w:t>
      </w:r>
      <w:r w:rsidRPr="000D79B0">
        <w:rPr>
          <w:rFonts w:ascii="Arial" w:hAnsi="Arial" w:cs="Arial"/>
          <w:sz w:val="20"/>
          <w:szCs w:val="20"/>
        </w:rPr>
        <w:t>qualities that are essential in today’s fast-paced work environments. Their ability to navigate change positively influences the team’s response to challenges, fostering a culture of resilience.</w:t>
      </w:r>
      <w:r w:rsidRPr="000D79B0">
        <w:rPr>
          <w:rFonts w:ascii="Arial" w:hAnsi="Arial" w:cs="Arial"/>
          <w:b/>
          <w:bCs/>
          <w:sz w:val="20"/>
          <w:szCs w:val="20"/>
        </w:rPr>
        <w:br/>
      </w:r>
      <w:r w:rsidRPr="000D79B0">
        <w:rPr>
          <w:rFonts w:ascii="Arial" w:hAnsi="Arial" w:cs="Arial"/>
          <w:b/>
          <w:bCs/>
          <w:sz w:val="20"/>
          <w:szCs w:val="20"/>
        </w:rPr>
        <w:br/>
      </w:r>
      <w:r w:rsidR="00B02130" w:rsidRPr="000D79B0">
        <w:rPr>
          <w:rFonts w:ascii="Arial" w:hAnsi="Arial" w:cs="Arial"/>
          <w:sz w:val="20"/>
          <w:szCs w:val="20"/>
        </w:rPr>
        <w:t>6</w:t>
      </w:r>
      <w:r w:rsidR="000D79B0" w:rsidRPr="000D79B0">
        <w:rPr>
          <w:rFonts w:ascii="Arial" w:hAnsi="Arial" w:cs="Arial"/>
          <w:sz w:val="20"/>
          <w:szCs w:val="20"/>
        </w:rPr>
        <w:t>.</w:t>
      </w:r>
      <w:r w:rsidR="00B02130" w:rsidRPr="000D79B0">
        <w:rPr>
          <w:rFonts w:ascii="Arial" w:hAnsi="Arial" w:cs="Arial"/>
          <w:sz w:val="20"/>
          <w:szCs w:val="20"/>
        </w:rPr>
        <w:t>Recognition</w:t>
      </w:r>
      <w:r w:rsidRPr="000D79B0">
        <w:rPr>
          <w:rFonts w:ascii="Arial" w:hAnsi="Arial" w:cs="Arial"/>
          <w:sz w:val="20"/>
          <w:szCs w:val="20"/>
        </w:rPr>
        <w:t xml:space="preserve"> and Feedback</w:t>
      </w:r>
    </w:p>
    <w:p w14:paraId="27C05AD1" w14:textId="24442ED4" w:rsidR="00AC4A8B" w:rsidRPr="000D79B0" w:rsidRDefault="00AC4A8B" w:rsidP="00434512">
      <w:pPr>
        <w:rPr>
          <w:rFonts w:ascii="Arial" w:hAnsi="Arial" w:cs="Arial"/>
          <w:sz w:val="20"/>
          <w:szCs w:val="20"/>
        </w:rPr>
      </w:pPr>
      <w:r w:rsidRPr="000D79B0">
        <w:rPr>
          <w:rFonts w:ascii="Arial" w:hAnsi="Arial" w:cs="Arial"/>
          <w:sz w:val="20"/>
          <w:szCs w:val="20"/>
        </w:rPr>
        <w:t>Leaders who prioritize recognition and constructive feedback contribute to a culture of appreciation. Acknowledging employees' efforts boosts morale and encourages continuous improvement.</w:t>
      </w:r>
      <w:r w:rsidRPr="000D79B0">
        <w:rPr>
          <w:rFonts w:ascii="Arial" w:hAnsi="Arial" w:cs="Arial"/>
          <w:sz w:val="20"/>
          <w:szCs w:val="20"/>
        </w:rPr>
        <w:br/>
      </w:r>
      <w:r w:rsidRPr="000D79B0">
        <w:rPr>
          <w:rFonts w:ascii="Arial" w:hAnsi="Arial" w:cs="Arial"/>
          <w:sz w:val="20"/>
          <w:szCs w:val="20"/>
        </w:rPr>
        <w:br/>
      </w:r>
      <w:r w:rsidR="00B02130" w:rsidRPr="000D79B0">
        <w:rPr>
          <w:rFonts w:ascii="Arial" w:hAnsi="Arial" w:cs="Arial"/>
          <w:sz w:val="20"/>
          <w:szCs w:val="20"/>
        </w:rPr>
        <w:t>7</w:t>
      </w:r>
      <w:r w:rsidR="000D79B0" w:rsidRPr="000D79B0">
        <w:rPr>
          <w:rFonts w:ascii="Arial" w:hAnsi="Arial" w:cs="Arial"/>
          <w:sz w:val="20"/>
          <w:szCs w:val="20"/>
        </w:rPr>
        <w:t>.</w:t>
      </w:r>
      <w:r w:rsidR="00B02130" w:rsidRPr="000D79B0">
        <w:rPr>
          <w:rFonts w:ascii="Arial" w:hAnsi="Arial" w:cs="Arial"/>
          <w:sz w:val="20"/>
          <w:szCs w:val="20"/>
        </w:rPr>
        <w:t>Work</w:t>
      </w:r>
      <w:r w:rsidRPr="000D79B0">
        <w:rPr>
          <w:rFonts w:ascii="Arial" w:hAnsi="Arial" w:cs="Arial"/>
          <w:sz w:val="20"/>
          <w:szCs w:val="20"/>
        </w:rPr>
        <w:t>-Life Balance</w:t>
      </w:r>
    </w:p>
    <w:p w14:paraId="5183783F" w14:textId="1E657745" w:rsidR="00792604" w:rsidRDefault="00AC4A8B" w:rsidP="00505DE4">
      <w:pPr>
        <w:rPr>
          <w:rFonts w:ascii="Arial" w:hAnsi="Arial" w:cs="Arial"/>
          <w:sz w:val="20"/>
          <w:szCs w:val="20"/>
        </w:rPr>
      </w:pPr>
      <w:r w:rsidRPr="000D79B0">
        <w:rPr>
          <w:rFonts w:ascii="Arial" w:hAnsi="Arial" w:cs="Arial"/>
          <w:sz w:val="20"/>
          <w:szCs w:val="20"/>
        </w:rPr>
        <w:t>Leadership styles that emphasize the importance of work-life balance help create a supportive environment where employees feel valued both personally and professionally. This balance is essential for reducing burnout and promoting overall well-being.</w:t>
      </w:r>
      <w:r w:rsidRPr="000D79B0">
        <w:rPr>
          <w:rFonts w:ascii="Arial" w:hAnsi="Arial" w:cs="Arial"/>
          <w:b/>
          <w:bCs/>
          <w:sz w:val="20"/>
          <w:szCs w:val="20"/>
        </w:rPr>
        <w:br/>
      </w:r>
      <w:r w:rsidRPr="000D79B0">
        <w:rPr>
          <w:rFonts w:ascii="Arial" w:hAnsi="Arial" w:cs="Arial"/>
          <w:b/>
          <w:bCs/>
          <w:sz w:val="20"/>
          <w:szCs w:val="20"/>
        </w:rPr>
        <w:br/>
      </w:r>
      <w:r w:rsidRPr="000D79B0">
        <w:rPr>
          <w:rFonts w:ascii="Arial" w:hAnsi="Arial" w:cs="Arial"/>
          <w:sz w:val="20"/>
          <w:szCs w:val="20"/>
        </w:rPr>
        <w:t>In summary</w:t>
      </w:r>
      <w:r w:rsidR="00B02130" w:rsidRPr="000D79B0">
        <w:rPr>
          <w:rFonts w:ascii="Arial" w:hAnsi="Arial" w:cs="Arial"/>
          <w:sz w:val="20"/>
          <w:szCs w:val="20"/>
        </w:rPr>
        <w:t xml:space="preserve"> of leading styles,</w:t>
      </w:r>
      <w:r w:rsidRPr="000D79B0">
        <w:rPr>
          <w:rFonts w:ascii="Arial" w:hAnsi="Arial" w:cs="Arial"/>
          <w:sz w:val="20"/>
          <w:szCs w:val="20"/>
        </w:rPr>
        <w:t xml:space="preserve"> effective leadership styles are integral to creating a healthy workplace. They enhance communication, engagement, and conflict resolution while empowering employees and fostering a culture of recognition and adaptability. Ultimately, strong leadership contributes to a more productive, satisfied, and resilient workforce.</w:t>
      </w:r>
    </w:p>
    <w:p w14:paraId="470462E9" w14:textId="77777777" w:rsidR="006D6055" w:rsidRDefault="006D6055" w:rsidP="00505DE4">
      <w:pPr>
        <w:rPr>
          <w:rFonts w:ascii="Arial" w:hAnsi="Arial" w:cs="Arial"/>
          <w:sz w:val="20"/>
          <w:szCs w:val="20"/>
        </w:rPr>
      </w:pPr>
    </w:p>
    <w:p w14:paraId="3B0BCF4D" w14:textId="77777777" w:rsidR="006D6055" w:rsidRDefault="006D6055" w:rsidP="00505DE4">
      <w:pPr>
        <w:rPr>
          <w:rFonts w:ascii="Arial" w:hAnsi="Arial" w:cs="Arial"/>
          <w:sz w:val="20"/>
          <w:szCs w:val="20"/>
        </w:rPr>
      </w:pPr>
    </w:p>
    <w:p w14:paraId="6D9B9600" w14:textId="77777777" w:rsidR="006D6055" w:rsidRPr="006D6055" w:rsidRDefault="006D6055" w:rsidP="00505DE4">
      <w:pPr>
        <w:rPr>
          <w:rFonts w:ascii="Arial" w:hAnsi="Arial" w:cs="Arial"/>
          <w:sz w:val="20"/>
          <w:szCs w:val="20"/>
        </w:rPr>
      </w:pPr>
    </w:p>
    <w:p w14:paraId="04960800" w14:textId="25F5607E" w:rsidR="00EC1D95" w:rsidRPr="000D79B0" w:rsidRDefault="00B02130" w:rsidP="00171C9E">
      <w:pPr>
        <w:jc w:val="center"/>
        <w:rPr>
          <w:rFonts w:ascii="Arial" w:hAnsi="Arial" w:cs="Arial"/>
          <w:b/>
          <w:bCs/>
          <w:sz w:val="20"/>
          <w:szCs w:val="20"/>
        </w:rPr>
      </w:pPr>
      <w:bookmarkStart w:id="2" w:name="_Hlk179228433"/>
      <w:r w:rsidRPr="000D79B0">
        <w:rPr>
          <w:rFonts w:ascii="Arial" w:hAnsi="Arial" w:cs="Arial"/>
          <w:b/>
          <w:bCs/>
          <w:sz w:val="20"/>
          <w:szCs w:val="20"/>
        </w:rPr>
        <w:lastRenderedPageBreak/>
        <w:t>How can management tackle the barriers to effective leadership in the workplace</w:t>
      </w:r>
    </w:p>
    <w:bookmarkEnd w:id="2"/>
    <w:p w14:paraId="7BE6FC13" w14:textId="77777777" w:rsidR="00B02130" w:rsidRPr="000D79B0" w:rsidRDefault="00B02130" w:rsidP="00505DE4">
      <w:pPr>
        <w:rPr>
          <w:rFonts w:ascii="Arial" w:hAnsi="Arial" w:cs="Arial"/>
          <w:b/>
          <w:bCs/>
          <w:sz w:val="20"/>
          <w:szCs w:val="20"/>
        </w:rPr>
      </w:pPr>
      <w:r w:rsidRPr="000D79B0">
        <w:rPr>
          <w:rFonts w:ascii="Arial" w:hAnsi="Arial" w:cs="Arial"/>
          <w:sz w:val="20"/>
          <w:szCs w:val="20"/>
        </w:rPr>
        <w:t>Management can tackle the barriers to effective leadership in the workplace through several strategies, I will now go on to elaborate on these 7 strategies.</w:t>
      </w:r>
    </w:p>
    <w:p w14:paraId="659D7423" w14:textId="720C71EF" w:rsidR="00B02130" w:rsidRPr="000D79B0" w:rsidRDefault="00B02130" w:rsidP="00505DE4">
      <w:pPr>
        <w:rPr>
          <w:rFonts w:ascii="Arial" w:hAnsi="Arial" w:cs="Arial"/>
          <w:b/>
          <w:bCs/>
          <w:sz w:val="20"/>
          <w:szCs w:val="20"/>
        </w:rPr>
      </w:pPr>
      <w:r w:rsidRPr="000D79B0">
        <w:rPr>
          <w:rFonts w:ascii="Arial" w:hAnsi="Arial" w:cs="Arial"/>
          <w:sz w:val="20"/>
          <w:szCs w:val="20"/>
        </w:rPr>
        <w:t>1. Clear Communication</w:t>
      </w:r>
    </w:p>
    <w:p w14:paraId="41B53DFA" w14:textId="77777777" w:rsidR="00B02130" w:rsidRPr="000D79B0" w:rsidRDefault="00B02130" w:rsidP="00505DE4">
      <w:pPr>
        <w:rPr>
          <w:rFonts w:ascii="Arial" w:hAnsi="Arial" w:cs="Arial"/>
          <w:sz w:val="20"/>
          <w:szCs w:val="20"/>
        </w:rPr>
      </w:pPr>
      <w:r w:rsidRPr="000D79B0">
        <w:rPr>
          <w:rFonts w:ascii="Arial" w:hAnsi="Arial" w:cs="Arial"/>
          <w:sz w:val="20"/>
          <w:szCs w:val="20"/>
        </w:rPr>
        <w:t>Establishing open lines of communication is essential. Management should encourage feedback and ensure that all team members feel comfortable sharing their thoughts and concerns. Regular meetings and updates can help keep everyone aligned.</w:t>
      </w:r>
      <w:r w:rsidRPr="000D79B0">
        <w:rPr>
          <w:rFonts w:ascii="Arial" w:hAnsi="Arial" w:cs="Arial"/>
          <w:sz w:val="20"/>
          <w:szCs w:val="20"/>
        </w:rPr>
        <w:br/>
      </w:r>
      <w:r w:rsidRPr="000D79B0">
        <w:rPr>
          <w:rFonts w:ascii="Arial" w:hAnsi="Arial" w:cs="Arial"/>
          <w:sz w:val="20"/>
          <w:szCs w:val="20"/>
        </w:rPr>
        <w:br/>
        <w:t>2. Training and Development</w:t>
      </w:r>
    </w:p>
    <w:p w14:paraId="002C0EE4" w14:textId="77777777" w:rsidR="00B02130" w:rsidRPr="000D79B0" w:rsidRDefault="00B02130" w:rsidP="00505DE4">
      <w:pPr>
        <w:rPr>
          <w:rFonts w:ascii="Arial" w:hAnsi="Arial" w:cs="Arial"/>
          <w:sz w:val="20"/>
          <w:szCs w:val="20"/>
        </w:rPr>
      </w:pPr>
      <w:r w:rsidRPr="000D79B0">
        <w:rPr>
          <w:rFonts w:ascii="Arial" w:hAnsi="Arial" w:cs="Arial"/>
          <w:sz w:val="20"/>
          <w:szCs w:val="20"/>
        </w:rPr>
        <w:t>Providing leadership training programs can equip current and potential leaders with the necessary skills to lead effectively. This includes training in emotional intelligence, conflict resolution, and decision-making.</w:t>
      </w:r>
      <w:r w:rsidRPr="000D79B0">
        <w:rPr>
          <w:rFonts w:ascii="Arial" w:hAnsi="Arial" w:cs="Arial"/>
          <w:sz w:val="20"/>
          <w:szCs w:val="20"/>
        </w:rPr>
        <w:br/>
      </w:r>
      <w:r w:rsidRPr="000D79B0">
        <w:rPr>
          <w:rFonts w:ascii="Arial" w:hAnsi="Arial" w:cs="Arial"/>
          <w:sz w:val="20"/>
          <w:szCs w:val="20"/>
        </w:rPr>
        <w:br/>
        <w:t>3. Fostering a Positive Culture</w:t>
      </w:r>
    </w:p>
    <w:p w14:paraId="200B6A24" w14:textId="77777777" w:rsidR="00B02130" w:rsidRPr="000D79B0" w:rsidRDefault="00B02130" w:rsidP="00505DE4">
      <w:pPr>
        <w:rPr>
          <w:rFonts w:ascii="Arial" w:hAnsi="Arial" w:cs="Arial"/>
          <w:sz w:val="20"/>
          <w:szCs w:val="20"/>
        </w:rPr>
      </w:pPr>
      <w:r w:rsidRPr="000D79B0">
        <w:rPr>
          <w:rFonts w:ascii="Arial" w:hAnsi="Arial" w:cs="Arial"/>
          <w:sz w:val="20"/>
          <w:szCs w:val="20"/>
        </w:rPr>
        <w:t>Creating a workplace culture that values collaboration, respect, and inclusivity can help mitigate barriers. Management should promote team-building activities and recognize individual and team achievements.</w:t>
      </w:r>
      <w:r w:rsidRPr="000D79B0">
        <w:rPr>
          <w:rFonts w:ascii="Arial" w:hAnsi="Arial" w:cs="Arial"/>
          <w:sz w:val="20"/>
          <w:szCs w:val="20"/>
        </w:rPr>
        <w:br/>
      </w:r>
      <w:r w:rsidRPr="000D79B0">
        <w:rPr>
          <w:rFonts w:ascii="Arial" w:hAnsi="Arial" w:cs="Arial"/>
          <w:sz w:val="20"/>
          <w:szCs w:val="20"/>
        </w:rPr>
        <w:br/>
        <w:t>4. Setting Clear Expectations</w:t>
      </w:r>
    </w:p>
    <w:p w14:paraId="7002A8D0" w14:textId="77777777" w:rsidR="00B02130" w:rsidRPr="000D79B0" w:rsidRDefault="00B02130" w:rsidP="00505DE4">
      <w:pPr>
        <w:rPr>
          <w:rFonts w:ascii="Arial" w:hAnsi="Arial" w:cs="Arial"/>
          <w:sz w:val="20"/>
          <w:szCs w:val="20"/>
        </w:rPr>
      </w:pPr>
      <w:r w:rsidRPr="000D79B0">
        <w:rPr>
          <w:rFonts w:ascii="Arial" w:hAnsi="Arial" w:cs="Arial"/>
          <w:sz w:val="20"/>
          <w:szCs w:val="20"/>
        </w:rPr>
        <w:t>Clearly defining roles, responsibilities, and performance expectations can help reduce confusion and ensure that everyone understands their contributions to the team's goals.</w:t>
      </w:r>
      <w:r w:rsidRPr="000D79B0">
        <w:rPr>
          <w:rFonts w:ascii="Arial" w:hAnsi="Arial" w:cs="Arial"/>
          <w:sz w:val="20"/>
          <w:szCs w:val="20"/>
        </w:rPr>
        <w:br/>
      </w:r>
      <w:r w:rsidRPr="000D79B0">
        <w:rPr>
          <w:rFonts w:ascii="Arial" w:hAnsi="Arial" w:cs="Arial"/>
          <w:sz w:val="20"/>
          <w:szCs w:val="20"/>
        </w:rPr>
        <w:br/>
        <w:t>5. Encouraging Diversity</w:t>
      </w:r>
    </w:p>
    <w:p w14:paraId="4714EBEE" w14:textId="77777777" w:rsidR="00B02130" w:rsidRPr="000D79B0" w:rsidRDefault="00B02130" w:rsidP="00505DE4">
      <w:pPr>
        <w:rPr>
          <w:rFonts w:ascii="Arial" w:hAnsi="Arial" w:cs="Arial"/>
          <w:sz w:val="20"/>
          <w:szCs w:val="20"/>
        </w:rPr>
      </w:pPr>
      <w:r w:rsidRPr="000D79B0">
        <w:rPr>
          <w:rFonts w:ascii="Arial" w:hAnsi="Arial" w:cs="Arial"/>
          <w:sz w:val="20"/>
          <w:szCs w:val="20"/>
        </w:rPr>
        <w:t>Embracing diverse perspectives can enhance problem-solving and innovation. Management should actively seek to include diverse voices in leadership roles and decision-making processes.</w:t>
      </w:r>
      <w:r w:rsidRPr="000D79B0">
        <w:rPr>
          <w:rFonts w:ascii="Arial" w:hAnsi="Arial" w:cs="Arial"/>
          <w:sz w:val="20"/>
          <w:szCs w:val="20"/>
        </w:rPr>
        <w:br/>
      </w:r>
      <w:r w:rsidRPr="000D79B0">
        <w:rPr>
          <w:rFonts w:ascii="Arial" w:hAnsi="Arial" w:cs="Arial"/>
          <w:sz w:val="20"/>
          <w:szCs w:val="20"/>
        </w:rPr>
        <w:br/>
        <w:t>6. Providing Resources and Support</w:t>
      </w:r>
    </w:p>
    <w:p w14:paraId="489EF390" w14:textId="455D8027" w:rsidR="00B02130" w:rsidRPr="000D79B0" w:rsidRDefault="00B02130" w:rsidP="00505DE4">
      <w:pPr>
        <w:rPr>
          <w:rFonts w:ascii="Arial" w:hAnsi="Arial" w:cs="Arial"/>
          <w:sz w:val="20"/>
          <w:szCs w:val="20"/>
        </w:rPr>
      </w:pPr>
      <w:r w:rsidRPr="000D79B0">
        <w:rPr>
          <w:rFonts w:ascii="Arial" w:hAnsi="Arial" w:cs="Arial"/>
          <w:sz w:val="20"/>
          <w:szCs w:val="20"/>
        </w:rPr>
        <w:t>Ensuring that leaders have access to the necessary resources, tools, and support can empower them to perform their roles effectively. This includes access to mentorship and coaching.</w:t>
      </w:r>
      <w:r w:rsidRPr="000D79B0">
        <w:rPr>
          <w:rFonts w:ascii="Arial" w:hAnsi="Arial" w:cs="Arial"/>
          <w:sz w:val="20"/>
          <w:szCs w:val="20"/>
        </w:rPr>
        <w:br/>
      </w:r>
    </w:p>
    <w:p w14:paraId="01FF1768" w14:textId="43CDC8D9" w:rsidR="00B02130" w:rsidRPr="000D79B0" w:rsidRDefault="00B02130" w:rsidP="00505DE4">
      <w:pPr>
        <w:rPr>
          <w:rFonts w:ascii="Arial" w:hAnsi="Arial" w:cs="Arial"/>
          <w:sz w:val="20"/>
          <w:szCs w:val="20"/>
        </w:rPr>
      </w:pPr>
      <w:r w:rsidRPr="000D79B0">
        <w:rPr>
          <w:rFonts w:ascii="Arial" w:hAnsi="Arial" w:cs="Arial"/>
          <w:sz w:val="20"/>
          <w:szCs w:val="20"/>
        </w:rPr>
        <w:t>7. Addressing Conflict Promptly</w:t>
      </w:r>
    </w:p>
    <w:p w14:paraId="06F2AEC8" w14:textId="77777777" w:rsidR="000D79B0" w:rsidRDefault="00B02130" w:rsidP="00505DE4">
      <w:pPr>
        <w:rPr>
          <w:rFonts w:ascii="Arial" w:hAnsi="Arial" w:cs="Arial"/>
          <w:sz w:val="20"/>
          <w:szCs w:val="20"/>
        </w:rPr>
      </w:pPr>
      <w:r w:rsidRPr="000D79B0">
        <w:rPr>
          <w:rFonts w:ascii="Arial" w:hAnsi="Arial" w:cs="Arial"/>
          <w:sz w:val="20"/>
          <w:szCs w:val="20"/>
        </w:rPr>
        <w:t>Management should be proactive in addressing conflicts and challenges as they arise. Implementing conflict resolution strategies can help maintain a harmonious work environment.</w:t>
      </w:r>
      <w:r w:rsidRPr="000D79B0">
        <w:rPr>
          <w:rFonts w:ascii="Arial" w:hAnsi="Arial" w:cs="Arial"/>
          <w:sz w:val="20"/>
          <w:szCs w:val="20"/>
        </w:rPr>
        <w:br/>
      </w:r>
    </w:p>
    <w:p w14:paraId="28F7EFE5" w14:textId="4440D9DC" w:rsidR="00B02130" w:rsidRPr="000D79B0" w:rsidRDefault="00B02130" w:rsidP="00505DE4">
      <w:pPr>
        <w:rPr>
          <w:rFonts w:ascii="Arial" w:hAnsi="Arial" w:cs="Arial"/>
          <w:sz w:val="20"/>
          <w:szCs w:val="20"/>
        </w:rPr>
      </w:pPr>
      <w:r w:rsidRPr="000D79B0">
        <w:rPr>
          <w:rFonts w:ascii="Arial" w:hAnsi="Arial" w:cs="Arial"/>
          <w:sz w:val="20"/>
          <w:szCs w:val="20"/>
        </w:rPr>
        <w:br/>
        <w:t>8. Soliciting Feedback</w:t>
      </w:r>
    </w:p>
    <w:p w14:paraId="651EF6EF" w14:textId="6FF41A58" w:rsidR="006D6055" w:rsidRDefault="00B02130" w:rsidP="00505DE4">
      <w:pPr>
        <w:rPr>
          <w:rFonts w:ascii="Arial" w:hAnsi="Arial" w:cs="Arial"/>
          <w:sz w:val="20"/>
          <w:szCs w:val="20"/>
        </w:rPr>
      </w:pPr>
      <w:r w:rsidRPr="000D79B0">
        <w:rPr>
          <w:rFonts w:ascii="Arial" w:hAnsi="Arial" w:cs="Arial"/>
          <w:sz w:val="20"/>
          <w:szCs w:val="20"/>
        </w:rPr>
        <w:t>Regularly seeking feedback from employees about leadership effectiveness can provide valuable insights. Management should be open to adjusting based on this feedback.</w:t>
      </w:r>
      <w:r w:rsidRPr="000D79B0">
        <w:rPr>
          <w:rFonts w:ascii="Arial" w:hAnsi="Arial" w:cs="Arial"/>
          <w:sz w:val="20"/>
          <w:szCs w:val="20"/>
        </w:rPr>
        <w:br/>
      </w:r>
      <w:r w:rsidRPr="000D79B0">
        <w:rPr>
          <w:rFonts w:ascii="Arial" w:hAnsi="Arial" w:cs="Arial"/>
          <w:sz w:val="20"/>
          <w:szCs w:val="20"/>
        </w:rPr>
        <w:br/>
        <w:t>By implementing these strategies, management can effectively address barriers to leadership, making a more productive and engaged workplace</w:t>
      </w:r>
      <w:bookmarkStart w:id="3" w:name="_Hlk179228483"/>
    </w:p>
    <w:p w14:paraId="1318262C" w14:textId="77777777" w:rsidR="006D6055" w:rsidRDefault="006D6055" w:rsidP="00505DE4">
      <w:pPr>
        <w:rPr>
          <w:rFonts w:ascii="Arial" w:hAnsi="Arial" w:cs="Arial"/>
          <w:sz w:val="20"/>
          <w:szCs w:val="20"/>
        </w:rPr>
      </w:pPr>
    </w:p>
    <w:p w14:paraId="7E06AA57" w14:textId="77777777" w:rsidR="006D6055" w:rsidRPr="006D6055" w:rsidRDefault="006D6055" w:rsidP="00505DE4">
      <w:pPr>
        <w:rPr>
          <w:rFonts w:ascii="Arial" w:hAnsi="Arial" w:cs="Arial"/>
          <w:sz w:val="20"/>
          <w:szCs w:val="20"/>
        </w:rPr>
      </w:pPr>
    </w:p>
    <w:p w14:paraId="1AB262BB" w14:textId="74C47499" w:rsidR="000D79B0" w:rsidRDefault="000D79B0" w:rsidP="00171C9E">
      <w:pPr>
        <w:jc w:val="center"/>
        <w:rPr>
          <w:rFonts w:ascii="Arial" w:hAnsi="Arial" w:cs="Arial"/>
          <w:b/>
          <w:bCs/>
          <w:sz w:val="20"/>
          <w:szCs w:val="20"/>
        </w:rPr>
      </w:pPr>
      <w:r w:rsidRPr="000D79B0">
        <w:rPr>
          <w:rFonts w:ascii="Arial" w:hAnsi="Arial" w:cs="Arial"/>
          <w:b/>
          <w:bCs/>
          <w:sz w:val="20"/>
          <w:szCs w:val="20"/>
        </w:rPr>
        <w:lastRenderedPageBreak/>
        <w:t>The Importance of ethical leadership in the workplace</w:t>
      </w:r>
    </w:p>
    <w:p w14:paraId="58947AB2" w14:textId="77777777" w:rsidR="006D6055" w:rsidRPr="00E024D4" w:rsidRDefault="006D6055" w:rsidP="00171C9E">
      <w:pPr>
        <w:jc w:val="center"/>
        <w:rPr>
          <w:rFonts w:ascii="Arial" w:hAnsi="Arial" w:cs="Arial"/>
          <w:sz w:val="20"/>
          <w:szCs w:val="20"/>
        </w:rPr>
      </w:pPr>
    </w:p>
    <w:bookmarkEnd w:id="3"/>
    <w:p w14:paraId="05A65F0C" w14:textId="6AEBF02F" w:rsidR="000D79B0" w:rsidRPr="000D79B0" w:rsidRDefault="000D79B0" w:rsidP="000D79B0">
      <w:pPr>
        <w:rPr>
          <w:rFonts w:ascii="Arial" w:hAnsi="Arial" w:cs="Arial"/>
          <w:sz w:val="20"/>
          <w:szCs w:val="20"/>
        </w:rPr>
      </w:pPr>
      <w:r w:rsidRPr="000D79B0">
        <w:rPr>
          <w:rFonts w:ascii="Arial" w:hAnsi="Arial" w:cs="Arial"/>
          <w:sz w:val="20"/>
          <w:szCs w:val="20"/>
        </w:rPr>
        <w:t>Ethical leadership is crucial in the workplace for several reasons:</w:t>
      </w:r>
    </w:p>
    <w:p w14:paraId="26B38F7E" w14:textId="1A54D001" w:rsidR="000D79B0" w:rsidRPr="000D79B0" w:rsidRDefault="000D79B0" w:rsidP="000D79B0">
      <w:pPr>
        <w:rPr>
          <w:rFonts w:ascii="Arial" w:hAnsi="Arial" w:cs="Arial"/>
          <w:sz w:val="20"/>
          <w:szCs w:val="20"/>
        </w:rPr>
      </w:pPr>
      <w:r w:rsidRPr="000D79B0">
        <w:rPr>
          <w:rFonts w:ascii="Arial" w:hAnsi="Arial" w:cs="Arial"/>
          <w:sz w:val="20"/>
          <w:szCs w:val="20"/>
        </w:rPr>
        <w:t xml:space="preserve">1)Trust and Credibility </w:t>
      </w:r>
    </w:p>
    <w:p w14:paraId="3CD4C8FB" w14:textId="68A78E18" w:rsidR="000D79B0" w:rsidRPr="000D79B0" w:rsidRDefault="000D79B0" w:rsidP="000D79B0">
      <w:pPr>
        <w:rPr>
          <w:rFonts w:ascii="Arial" w:hAnsi="Arial" w:cs="Arial"/>
          <w:sz w:val="20"/>
          <w:szCs w:val="20"/>
        </w:rPr>
      </w:pPr>
      <w:r w:rsidRPr="000D79B0">
        <w:rPr>
          <w:rFonts w:ascii="Arial" w:hAnsi="Arial" w:cs="Arial"/>
          <w:sz w:val="20"/>
          <w:szCs w:val="20"/>
        </w:rPr>
        <w:t>Ethical leaders foster an environment of trust and credibility. When leaders demonstrate integrity and fairness, employees are more likely to feel secure and valued, which enhances overall morale and productivity.</w:t>
      </w:r>
    </w:p>
    <w:p w14:paraId="0CDCF9D2" w14:textId="30F2B146" w:rsidR="000D79B0" w:rsidRPr="000D79B0" w:rsidRDefault="000D79B0" w:rsidP="000D79B0">
      <w:pPr>
        <w:rPr>
          <w:rFonts w:ascii="Arial" w:hAnsi="Arial" w:cs="Arial"/>
          <w:sz w:val="20"/>
          <w:szCs w:val="20"/>
        </w:rPr>
      </w:pPr>
      <w:r w:rsidRPr="000D79B0">
        <w:rPr>
          <w:rFonts w:ascii="Arial" w:hAnsi="Arial" w:cs="Arial"/>
          <w:sz w:val="20"/>
          <w:szCs w:val="20"/>
        </w:rPr>
        <w:t>2. Positive Organizational Culture: Ethical leadership promotes a positive workplace culture. Leaders who prioritize ethical behaviour set a standard for their teams, encouraging employees to act with integrity and respect, which can lead to a more collaborative and supportive work environment.</w:t>
      </w:r>
    </w:p>
    <w:p w14:paraId="0DAA0858" w14:textId="33B0F902" w:rsidR="000D79B0" w:rsidRPr="000D79B0" w:rsidRDefault="000D79B0" w:rsidP="000D79B0">
      <w:pPr>
        <w:rPr>
          <w:rFonts w:ascii="Arial" w:hAnsi="Arial" w:cs="Arial"/>
          <w:sz w:val="20"/>
          <w:szCs w:val="20"/>
        </w:rPr>
      </w:pPr>
      <w:r w:rsidRPr="000D79B0">
        <w:rPr>
          <w:rFonts w:ascii="Arial" w:hAnsi="Arial" w:cs="Arial"/>
          <w:sz w:val="20"/>
          <w:szCs w:val="20"/>
        </w:rPr>
        <w:t>3. Decision-Making: Ethical leaders are more likely to make decisions that consider the well-being of all stakeholders, including employees, customers, and the community. This holistic approach can lead to more sustainable and responsible business practices.</w:t>
      </w:r>
    </w:p>
    <w:p w14:paraId="667B652D" w14:textId="26E54F08" w:rsidR="000D79B0" w:rsidRPr="000D79B0" w:rsidRDefault="000D79B0" w:rsidP="000D79B0">
      <w:pPr>
        <w:rPr>
          <w:rFonts w:ascii="Arial" w:hAnsi="Arial" w:cs="Arial"/>
          <w:sz w:val="20"/>
          <w:szCs w:val="20"/>
        </w:rPr>
      </w:pPr>
      <w:r w:rsidRPr="000D79B0">
        <w:rPr>
          <w:rFonts w:ascii="Arial" w:hAnsi="Arial" w:cs="Arial"/>
          <w:sz w:val="20"/>
          <w:szCs w:val="20"/>
        </w:rPr>
        <w:t>4. Employee Retention and Engagement: Organizations led by ethical leaders often experience higher levels of employee engagement and retention. Employees are more likely to stay with a company that aligns with their values and where they feel their contributions are respected.</w:t>
      </w:r>
    </w:p>
    <w:p w14:paraId="4BDDFA48" w14:textId="4615BE06" w:rsidR="000D79B0" w:rsidRPr="000D79B0" w:rsidRDefault="000D79B0" w:rsidP="000D79B0">
      <w:pPr>
        <w:rPr>
          <w:rFonts w:ascii="Arial" w:hAnsi="Arial" w:cs="Arial"/>
          <w:sz w:val="20"/>
          <w:szCs w:val="20"/>
        </w:rPr>
      </w:pPr>
      <w:r w:rsidRPr="000D79B0">
        <w:rPr>
          <w:rFonts w:ascii="Arial" w:hAnsi="Arial" w:cs="Arial"/>
          <w:sz w:val="20"/>
          <w:szCs w:val="20"/>
        </w:rPr>
        <w:t>5. Reputation Management: Ethical leadership helps protect and enhance an organization’s reputation. Companies known for their ethical practices are more likely to attract customers, investors, and top talent, which can lead to long-term success.</w:t>
      </w:r>
    </w:p>
    <w:p w14:paraId="702C6E68" w14:textId="3F285925" w:rsidR="000D79B0" w:rsidRPr="000D79B0" w:rsidRDefault="000D79B0" w:rsidP="000D79B0">
      <w:pPr>
        <w:rPr>
          <w:rFonts w:ascii="Arial" w:hAnsi="Arial" w:cs="Arial"/>
          <w:sz w:val="20"/>
          <w:szCs w:val="20"/>
        </w:rPr>
      </w:pPr>
      <w:r w:rsidRPr="000D79B0">
        <w:rPr>
          <w:rFonts w:ascii="Arial" w:hAnsi="Arial" w:cs="Arial"/>
          <w:sz w:val="20"/>
          <w:szCs w:val="20"/>
        </w:rPr>
        <w:t>6. Compliance and Risk Management: Ethical leaders are proactive in ensuring compliance with laws and regulations, reducing the risk of legal issues and financial penalties. They create a culture where ethical behaviour is prioritized, which can mitigate risks associated with unethical practices.</w:t>
      </w:r>
    </w:p>
    <w:p w14:paraId="73947E58" w14:textId="77777777" w:rsidR="000D79B0" w:rsidRPr="000D79B0" w:rsidRDefault="000D79B0" w:rsidP="000D79B0">
      <w:pPr>
        <w:rPr>
          <w:rFonts w:ascii="Arial" w:hAnsi="Arial" w:cs="Arial"/>
          <w:sz w:val="20"/>
          <w:szCs w:val="20"/>
        </w:rPr>
      </w:pPr>
      <w:r w:rsidRPr="000D79B0">
        <w:rPr>
          <w:rFonts w:ascii="Arial" w:hAnsi="Arial" w:cs="Arial"/>
          <w:sz w:val="20"/>
          <w:szCs w:val="20"/>
        </w:rPr>
        <w:t xml:space="preserve">7. Long-Term Success: Ultimately, ethical leadership contributes to the long-term success of an organization. By prioritizing ethical considerations, leaders can build sustainable business practices that benefit not only the organization but also </w:t>
      </w:r>
      <w:proofErr w:type="gramStart"/>
      <w:r w:rsidRPr="000D79B0">
        <w:rPr>
          <w:rFonts w:ascii="Arial" w:hAnsi="Arial" w:cs="Arial"/>
          <w:sz w:val="20"/>
          <w:szCs w:val="20"/>
        </w:rPr>
        <w:t>society as a whole</w:t>
      </w:r>
      <w:proofErr w:type="gramEnd"/>
      <w:r w:rsidRPr="000D79B0">
        <w:rPr>
          <w:rFonts w:ascii="Arial" w:hAnsi="Arial" w:cs="Arial"/>
          <w:sz w:val="20"/>
          <w:szCs w:val="20"/>
        </w:rPr>
        <w:t>.</w:t>
      </w:r>
    </w:p>
    <w:p w14:paraId="4E198E89" w14:textId="6B7DFC4B" w:rsidR="000D79B0" w:rsidRDefault="000D79B0" w:rsidP="000D79B0">
      <w:pPr>
        <w:rPr>
          <w:rFonts w:ascii="Arial" w:hAnsi="Arial" w:cs="Arial"/>
          <w:sz w:val="20"/>
          <w:szCs w:val="20"/>
        </w:rPr>
      </w:pPr>
      <w:r w:rsidRPr="000D79B0">
        <w:rPr>
          <w:rFonts w:ascii="Arial" w:hAnsi="Arial" w:cs="Arial"/>
          <w:sz w:val="20"/>
          <w:szCs w:val="20"/>
        </w:rPr>
        <w:t>In summary of ethical leadership and its importance, its essential for having a positive workplace environment, enhancing trust, and ensuring the long-term viability of an organization and allowing it to grow almost organically.</w:t>
      </w:r>
    </w:p>
    <w:p w14:paraId="42FF385F" w14:textId="77777777" w:rsidR="00792604" w:rsidRDefault="00792604" w:rsidP="00792604">
      <w:pPr>
        <w:rPr>
          <w:rFonts w:ascii="Arial" w:hAnsi="Arial" w:cs="Arial"/>
          <w:sz w:val="20"/>
          <w:szCs w:val="20"/>
        </w:rPr>
      </w:pPr>
    </w:p>
    <w:p w14:paraId="49D04EC5" w14:textId="77777777" w:rsidR="00792604" w:rsidRDefault="00792604" w:rsidP="00792604">
      <w:pPr>
        <w:rPr>
          <w:rFonts w:ascii="Arial" w:hAnsi="Arial" w:cs="Arial"/>
          <w:sz w:val="20"/>
          <w:szCs w:val="20"/>
        </w:rPr>
      </w:pPr>
    </w:p>
    <w:p w14:paraId="34060539" w14:textId="77777777" w:rsidR="00792604" w:rsidRDefault="00792604" w:rsidP="00792604">
      <w:pPr>
        <w:rPr>
          <w:rFonts w:ascii="Arial" w:hAnsi="Arial" w:cs="Arial"/>
          <w:sz w:val="20"/>
          <w:szCs w:val="20"/>
        </w:rPr>
      </w:pPr>
    </w:p>
    <w:p w14:paraId="2027DBB4" w14:textId="77777777" w:rsidR="00792604" w:rsidRDefault="00792604" w:rsidP="00792604">
      <w:pPr>
        <w:rPr>
          <w:rFonts w:ascii="Arial" w:hAnsi="Arial" w:cs="Arial"/>
          <w:sz w:val="20"/>
          <w:szCs w:val="20"/>
        </w:rPr>
      </w:pPr>
    </w:p>
    <w:p w14:paraId="6F0ACEF2" w14:textId="77777777" w:rsidR="00792604" w:rsidRDefault="00792604" w:rsidP="00792604">
      <w:pPr>
        <w:rPr>
          <w:rFonts w:ascii="Arial" w:hAnsi="Arial" w:cs="Arial"/>
          <w:sz w:val="20"/>
          <w:szCs w:val="20"/>
        </w:rPr>
      </w:pPr>
    </w:p>
    <w:p w14:paraId="24340A2B" w14:textId="77777777" w:rsidR="00792604" w:rsidRDefault="00792604" w:rsidP="00792604">
      <w:pPr>
        <w:rPr>
          <w:rFonts w:ascii="Arial" w:hAnsi="Arial" w:cs="Arial"/>
          <w:sz w:val="20"/>
          <w:szCs w:val="20"/>
        </w:rPr>
      </w:pPr>
    </w:p>
    <w:p w14:paraId="176A7420" w14:textId="77777777" w:rsidR="00792604" w:rsidRDefault="00792604" w:rsidP="00792604">
      <w:pPr>
        <w:rPr>
          <w:rFonts w:ascii="Arial" w:hAnsi="Arial" w:cs="Arial"/>
          <w:sz w:val="20"/>
          <w:szCs w:val="20"/>
        </w:rPr>
      </w:pPr>
    </w:p>
    <w:p w14:paraId="166B81AD" w14:textId="77777777" w:rsidR="00792604" w:rsidRDefault="00792604" w:rsidP="00792604">
      <w:pPr>
        <w:rPr>
          <w:rFonts w:ascii="Arial" w:hAnsi="Arial" w:cs="Arial"/>
          <w:sz w:val="20"/>
          <w:szCs w:val="20"/>
        </w:rPr>
      </w:pPr>
    </w:p>
    <w:p w14:paraId="6E696996" w14:textId="77777777" w:rsidR="00792604" w:rsidRDefault="00792604" w:rsidP="00792604">
      <w:pPr>
        <w:rPr>
          <w:rFonts w:ascii="Arial" w:hAnsi="Arial" w:cs="Arial"/>
          <w:sz w:val="20"/>
          <w:szCs w:val="20"/>
        </w:rPr>
      </w:pPr>
    </w:p>
    <w:p w14:paraId="11E00A7C" w14:textId="77777777" w:rsidR="00792604" w:rsidRDefault="00792604" w:rsidP="00792604">
      <w:pPr>
        <w:rPr>
          <w:rFonts w:ascii="Arial" w:hAnsi="Arial" w:cs="Arial"/>
          <w:sz w:val="20"/>
          <w:szCs w:val="20"/>
        </w:rPr>
      </w:pPr>
    </w:p>
    <w:p w14:paraId="02CAED96" w14:textId="77777777" w:rsidR="00792604" w:rsidRDefault="00792604" w:rsidP="00792604">
      <w:pPr>
        <w:rPr>
          <w:rFonts w:ascii="Arial" w:hAnsi="Arial" w:cs="Arial"/>
          <w:sz w:val="20"/>
          <w:szCs w:val="20"/>
        </w:rPr>
      </w:pPr>
    </w:p>
    <w:p w14:paraId="03875A32" w14:textId="77777777" w:rsidR="00792604" w:rsidRDefault="00792604" w:rsidP="00792604">
      <w:pPr>
        <w:rPr>
          <w:rFonts w:ascii="Arial" w:hAnsi="Arial" w:cs="Arial"/>
          <w:sz w:val="20"/>
          <w:szCs w:val="20"/>
        </w:rPr>
      </w:pPr>
    </w:p>
    <w:p w14:paraId="133F02ED" w14:textId="2254498D" w:rsidR="00792604" w:rsidRDefault="00792604" w:rsidP="00792604">
      <w:pPr>
        <w:jc w:val="center"/>
        <w:rPr>
          <w:rFonts w:ascii="Arial" w:hAnsi="Arial" w:cs="Arial"/>
          <w:b/>
          <w:bCs/>
          <w:sz w:val="20"/>
          <w:szCs w:val="20"/>
        </w:rPr>
      </w:pPr>
      <w:r w:rsidRPr="00792604">
        <w:rPr>
          <w:rFonts w:ascii="Arial" w:hAnsi="Arial" w:cs="Arial"/>
          <w:b/>
          <w:bCs/>
          <w:sz w:val="20"/>
          <w:szCs w:val="20"/>
        </w:rPr>
        <w:t>Conclusion</w:t>
      </w:r>
    </w:p>
    <w:p w14:paraId="215AE0EF" w14:textId="070036FC" w:rsidR="006D6055" w:rsidRPr="00792604" w:rsidRDefault="006D6055" w:rsidP="00792604">
      <w:pPr>
        <w:jc w:val="center"/>
        <w:rPr>
          <w:rFonts w:ascii="Arial" w:hAnsi="Arial" w:cs="Arial"/>
          <w:b/>
          <w:bCs/>
          <w:sz w:val="20"/>
          <w:szCs w:val="20"/>
        </w:rPr>
      </w:pPr>
      <w:r>
        <w:rPr>
          <w:rStyle w:val="Emphasis"/>
          <w:rFonts w:ascii="Georgia" w:hAnsi="Georgia"/>
          <w:color w:val="333333"/>
          <w:sz w:val="27"/>
          <w:szCs w:val="27"/>
          <w:shd w:val="clear" w:color="auto" w:fill="FFFFFF"/>
        </w:rPr>
        <w:t xml:space="preserve">“Good leaders build products. Great leaders build cultures. Good leaders deliver results. Great leaders develop people. Good leaders have vision. Great leaders have values. Good leaders are role models at work. Great leaders are role models in </w:t>
      </w:r>
      <w:proofErr w:type="spellStart"/>
      <w:r>
        <w:rPr>
          <w:rStyle w:val="Emphasis"/>
          <w:rFonts w:ascii="Georgia" w:hAnsi="Georgia"/>
          <w:color w:val="333333"/>
          <w:sz w:val="27"/>
          <w:szCs w:val="27"/>
          <w:shd w:val="clear" w:color="auto" w:fill="FFFFFF"/>
        </w:rPr>
        <w:t>life."</w:t>
      </w:r>
      <w:r>
        <w:rPr>
          <w:rStyle w:val="Emphasis"/>
          <w:rFonts w:ascii="Georgia" w:hAnsi="Georgia"/>
          <w:color w:val="333333"/>
          <w:sz w:val="27"/>
          <w:szCs w:val="27"/>
          <w:shd w:val="clear" w:color="auto" w:fill="FFFFFF"/>
        </w:rPr>
        <w:t>Adam</w:t>
      </w:r>
      <w:proofErr w:type="spellEnd"/>
      <w:r>
        <w:rPr>
          <w:rStyle w:val="Emphasis"/>
          <w:rFonts w:ascii="Georgia" w:hAnsi="Georgia"/>
          <w:color w:val="333333"/>
          <w:sz w:val="27"/>
          <w:szCs w:val="27"/>
          <w:shd w:val="clear" w:color="auto" w:fill="FFFFFF"/>
        </w:rPr>
        <w:t xml:space="preserve"> Grant</w:t>
      </w:r>
    </w:p>
    <w:p w14:paraId="08A80D0B" w14:textId="69F5BC20" w:rsidR="00792604" w:rsidRPr="00792604" w:rsidRDefault="00792604" w:rsidP="00792604">
      <w:pPr>
        <w:rPr>
          <w:rFonts w:ascii="Arial" w:hAnsi="Arial" w:cs="Arial"/>
          <w:sz w:val="20"/>
          <w:szCs w:val="20"/>
        </w:rPr>
      </w:pPr>
      <w:r w:rsidRPr="00792604">
        <w:rPr>
          <w:rFonts w:ascii="Arial" w:hAnsi="Arial" w:cs="Arial"/>
          <w:sz w:val="20"/>
          <w:szCs w:val="20"/>
        </w:rPr>
        <w:t>The selection of a new Chief Executive Officer (CEO) is a pivotal moment for any organization, particularly for ABC Inc., which is currently facing a leadership crisis. The implications of this decision extend beyond the immediate operational concerns; they affect employee morale, stakeholder confidence, and the overall strategic direction of the company. To navigate this critical juncture effectively, I propose a structured approach that emphasizes transparency, inclusivity, and strategic alignment.</w:t>
      </w:r>
    </w:p>
    <w:p w14:paraId="3209036A" w14:textId="77777777" w:rsidR="00792604" w:rsidRPr="00792604" w:rsidRDefault="00792604" w:rsidP="00792604">
      <w:pPr>
        <w:rPr>
          <w:rFonts w:ascii="Arial" w:hAnsi="Arial" w:cs="Arial"/>
          <w:sz w:val="20"/>
          <w:szCs w:val="20"/>
        </w:rPr>
      </w:pPr>
    </w:p>
    <w:p w14:paraId="61953EDA" w14:textId="0E9BFA5A" w:rsidR="00792604" w:rsidRPr="00792604" w:rsidRDefault="00792604" w:rsidP="00792604">
      <w:pPr>
        <w:rPr>
          <w:rFonts w:ascii="Arial" w:hAnsi="Arial" w:cs="Arial"/>
          <w:sz w:val="20"/>
          <w:szCs w:val="20"/>
        </w:rPr>
      </w:pPr>
      <w:r w:rsidRPr="00792604">
        <w:rPr>
          <w:rFonts w:ascii="Arial" w:hAnsi="Arial" w:cs="Arial"/>
          <w:sz w:val="20"/>
          <w:szCs w:val="20"/>
        </w:rPr>
        <w:t>1. Establish a Clear Selection Criteria</w:t>
      </w:r>
    </w:p>
    <w:p w14:paraId="1466FE38" w14:textId="77777777" w:rsidR="006D6055" w:rsidRDefault="00792604" w:rsidP="00792604">
      <w:pPr>
        <w:rPr>
          <w:rFonts w:ascii="Noto Sans" w:hAnsi="Noto Sans" w:cs="Noto Sans"/>
          <w:color w:val="2D2D2D"/>
          <w:sz w:val="30"/>
          <w:szCs w:val="30"/>
        </w:rPr>
      </w:pPr>
      <w:r w:rsidRPr="00792604">
        <w:rPr>
          <w:rFonts w:ascii="Arial" w:hAnsi="Arial" w:cs="Arial"/>
          <w:sz w:val="20"/>
          <w:szCs w:val="20"/>
        </w:rPr>
        <w:t xml:space="preserve">The first step in resolving the leadership crisis is to develop a comprehensive set of criteria for the new CEO. This should include not only the requisite experience and skills but also alignment with ABC Inc.'s core values and long-term vision. The criteria should be developed collaboratively with input from key stakeholders, including board members, senior management, and employee representatives. </w:t>
      </w:r>
      <w:r w:rsidR="006D6055">
        <w:rPr>
          <w:rFonts w:ascii="Noto Sans" w:hAnsi="Noto Sans" w:cs="Noto Sans"/>
          <w:color w:val="2D2D2D"/>
          <w:sz w:val="30"/>
          <w:szCs w:val="30"/>
        </w:rPr>
        <w:t> </w:t>
      </w:r>
    </w:p>
    <w:p w14:paraId="26915135" w14:textId="3822639A" w:rsidR="006D6055" w:rsidRDefault="006D6055" w:rsidP="00792604">
      <w:pPr>
        <w:rPr>
          <w:rFonts w:ascii="Noto Sans" w:hAnsi="Noto Sans" w:cs="Noto Sans"/>
          <w:color w:val="2D2D2D"/>
          <w:sz w:val="30"/>
          <w:szCs w:val="30"/>
        </w:rPr>
      </w:pPr>
      <w:r>
        <w:rPr>
          <w:rFonts w:ascii="Noto Sans" w:hAnsi="Noto Sans" w:cs="Noto Sans"/>
          <w:color w:val="2D2D2D"/>
          <w:sz w:val="30"/>
          <w:szCs w:val="30"/>
        </w:rPr>
        <w:t>(5)</w:t>
      </w:r>
      <w:r>
        <w:rPr>
          <w:rFonts w:ascii="Noto Sans" w:hAnsi="Noto Sans" w:cs="Noto Sans"/>
          <w:color w:val="2D2D2D"/>
          <w:sz w:val="30"/>
          <w:szCs w:val="30"/>
        </w:rPr>
        <w:t>'Leadership is about vision and responsibility, not power.' – Seth Berkley</w:t>
      </w:r>
    </w:p>
    <w:p w14:paraId="4F81F950" w14:textId="3015FA90" w:rsidR="00792604" w:rsidRPr="00792604" w:rsidRDefault="00792604" w:rsidP="00792604">
      <w:pPr>
        <w:rPr>
          <w:rFonts w:ascii="Arial" w:hAnsi="Arial" w:cs="Arial"/>
          <w:sz w:val="20"/>
          <w:szCs w:val="20"/>
        </w:rPr>
      </w:pPr>
      <w:r w:rsidRPr="00792604">
        <w:rPr>
          <w:rFonts w:ascii="Arial" w:hAnsi="Arial" w:cs="Arial"/>
          <w:sz w:val="20"/>
          <w:szCs w:val="20"/>
        </w:rPr>
        <w:t>This inclusive approach will foster a sense of ownership and commitment to the process.</w:t>
      </w:r>
    </w:p>
    <w:p w14:paraId="484662D4" w14:textId="77777777" w:rsidR="00792604" w:rsidRPr="00792604" w:rsidRDefault="00792604" w:rsidP="00792604">
      <w:pPr>
        <w:rPr>
          <w:rFonts w:ascii="Arial" w:hAnsi="Arial" w:cs="Arial"/>
          <w:sz w:val="20"/>
          <w:szCs w:val="20"/>
        </w:rPr>
      </w:pPr>
      <w:r w:rsidRPr="00792604">
        <w:rPr>
          <w:rFonts w:ascii="Arial" w:hAnsi="Arial" w:cs="Arial"/>
          <w:sz w:val="20"/>
          <w:szCs w:val="20"/>
        </w:rPr>
        <w:t>2. Engage an Executive Search Firm</w:t>
      </w:r>
    </w:p>
    <w:p w14:paraId="6F9342C9" w14:textId="77777777" w:rsidR="00792604" w:rsidRPr="00792604" w:rsidRDefault="00792604" w:rsidP="00792604">
      <w:pPr>
        <w:rPr>
          <w:rFonts w:ascii="Arial" w:hAnsi="Arial" w:cs="Arial"/>
          <w:sz w:val="20"/>
          <w:szCs w:val="20"/>
        </w:rPr>
      </w:pPr>
      <w:r w:rsidRPr="00792604">
        <w:rPr>
          <w:rFonts w:ascii="Arial" w:hAnsi="Arial" w:cs="Arial"/>
          <w:sz w:val="20"/>
          <w:szCs w:val="20"/>
        </w:rPr>
        <w:t>To ensure an objective and thorough search process, I recommend engaging a reputable executive search firm with experience in the industry. This firm can provide valuable insights into the current market landscape, identify potential candidates, and facilitate a rigorous vetting process. Their expertise will help mitigate biases and ensure that the selection process is both fair and comprehensive.</w:t>
      </w:r>
    </w:p>
    <w:p w14:paraId="6EE3A659" w14:textId="77777777" w:rsidR="00792604" w:rsidRPr="00792604" w:rsidRDefault="00792604" w:rsidP="00792604">
      <w:pPr>
        <w:rPr>
          <w:rFonts w:ascii="Arial" w:hAnsi="Arial" w:cs="Arial"/>
          <w:sz w:val="20"/>
          <w:szCs w:val="20"/>
        </w:rPr>
      </w:pPr>
      <w:r w:rsidRPr="00792604">
        <w:rPr>
          <w:rFonts w:ascii="Arial" w:hAnsi="Arial" w:cs="Arial"/>
          <w:sz w:val="20"/>
          <w:szCs w:val="20"/>
        </w:rPr>
        <w:t>3. Implement a Transparent Selection Process</w:t>
      </w:r>
    </w:p>
    <w:p w14:paraId="56BC84CB" w14:textId="77777777" w:rsidR="00792604" w:rsidRPr="00792604" w:rsidRDefault="00792604" w:rsidP="00792604">
      <w:pPr>
        <w:rPr>
          <w:rFonts w:ascii="Arial" w:hAnsi="Arial" w:cs="Arial"/>
          <w:sz w:val="20"/>
          <w:szCs w:val="20"/>
        </w:rPr>
      </w:pPr>
      <w:r w:rsidRPr="00792604">
        <w:rPr>
          <w:rFonts w:ascii="Arial" w:hAnsi="Arial" w:cs="Arial"/>
          <w:sz w:val="20"/>
          <w:szCs w:val="20"/>
        </w:rPr>
        <w:t>Transparency is crucial in rebuilding trust among stakeholders. The board should communicate the selection process clearly, outlining the steps involved, the timeline, and the criteria for evaluation. Regular updates should be provided to employees and stakeholders to keep them informed and engaged. This transparency will not only enhance trust but also demonstrate the board's commitment to a fair and thorough selection process.</w:t>
      </w:r>
    </w:p>
    <w:p w14:paraId="2C797FAC" w14:textId="77777777" w:rsidR="00792604" w:rsidRPr="00792604" w:rsidRDefault="00792604" w:rsidP="00792604">
      <w:pPr>
        <w:rPr>
          <w:rFonts w:ascii="Arial" w:hAnsi="Arial" w:cs="Arial"/>
          <w:sz w:val="20"/>
          <w:szCs w:val="20"/>
        </w:rPr>
      </w:pPr>
      <w:r w:rsidRPr="00792604">
        <w:rPr>
          <w:rFonts w:ascii="Arial" w:hAnsi="Arial" w:cs="Arial"/>
          <w:sz w:val="20"/>
          <w:szCs w:val="20"/>
        </w:rPr>
        <w:t>4. Involve Stakeholders in the Process</w:t>
      </w:r>
    </w:p>
    <w:p w14:paraId="0E3DB00D" w14:textId="77777777" w:rsidR="00792604" w:rsidRPr="00792604" w:rsidRDefault="00792604" w:rsidP="00792604">
      <w:pPr>
        <w:rPr>
          <w:rFonts w:ascii="Arial" w:hAnsi="Arial" w:cs="Arial"/>
          <w:sz w:val="20"/>
          <w:szCs w:val="20"/>
        </w:rPr>
      </w:pPr>
      <w:r w:rsidRPr="00792604">
        <w:rPr>
          <w:rFonts w:ascii="Arial" w:hAnsi="Arial" w:cs="Arial"/>
          <w:sz w:val="20"/>
          <w:szCs w:val="20"/>
        </w:rPr>
        <w:t>To further enhance buy-in and reduce resistance, I recommend involving a diverse group of stakeholders in the selection process. This could include representatives from various departments, employee resource groups, and even external stakeholders such as major investors. By incorporating a range of perspectives, the board can ensure that the selected candidate is well-rounded and capable of addressing the diverse needs of the organization.</w:t>
      </w:r>
    </w:p>
    <w:p w14:paraId="24981DA4" w14:textId="77777777" w:rsidR="00792604" w:rsidRPr="00792604" w:rsidRDefault="00792604" w:rsidP="00792604">
      <w:pPr>
        <w:rPr>
          <w:rFonts w:ascii="Arial" w:hAnsi="Arial" w:cs="Arial"/>
          <w:sz w:val="20"/>
          <w:szCs w:val="20"/>
        </w:rPr>
      </w:pPr>
      <w:r w:rsidRPr="00792604">
        <w:rPr>
          <w:rFonts w:ascii="Arial" w:hAnsi="Arial" w:cs="Arial"/>
          <w:sz w:val="20"/>
          <w:szCs w:val="20"/>
        </w:rPr>
        <w:lastRenderedPageBreak/>
        <w:t>5. Focus on Cultural Fit and Change Management</w:t>
      </w:r>
    </w:p>
    <w:p w14:paraId="30C403AB" w14:textId="0641C589" w:rsidR="00792604" w:rsidRPr="00792604" w:rsidRDefault="00792604" w:rsidP="00792604">
      <w:pPr>
        <w:rPr>
          <w:rFonts w:ascii="Arial" w:hAnsi="Arial" w:cs="Arial"/>
          <w:sz w:val="20"/>
          <w:szCs w:val="20"/>
        </w:rPr>
      </w:pPr>
      <w:r w:rsidRPr="00792604">
        <w:rPr>
          <w:rFonts w:ascii="Arial" w:hAnsi="Arial" w:cs="Arial"/>
          <w:sz w:val="20"/>
          <w:szCs w:val="20"/>
        </w:rPr>
        <w:t xml:space="preserve">In addition to technical skills and experience, it is essential to assess candidates for cultural fit. The new CEO should not only be a strong leader but also someone who can foster a positive organizational culture and drive change effectively. This can be evaluated through </w:t>
      </w:r>
      <w:r w:rsidR="00171C9E" w:rsidRPr="00792604">
        <w:rPr>
          <w:rFonts w:ascii="Arial" w:hAnsi="Arial" w:cs="Arial"/>
          <w:sz w:val="20"/>
          <w:szCs w:val="20"/>
        </w:rPr>
        <w:t>behavioural</w:t>
      </w:r>
      <w:r w:rsidRPr="00792604">
        <w:rPr>
          <w:rFonts w:ascii="Arial" w:hAnsi="Arial" w:cs="Arial"/>
          <w:sz w:val="20"/>
          <w:szCs w:val="20"/>
        </w:rPr>
        <w:t xml:space="preserve"> interviews and situational assessments that focus on past experiences in managing change and building team cohesion.</w:t>
      </w:r>
    </w:p>
    <w:p w14:paraId="66CCB240" w14:textId="04EAD7B6" w:rsidR="00792604" w:rsidRPr="00792604" w:rsidRDefault="00792604" w:rsidP="00792604">
      <w:pPr>
        <w:rPr>
          <w:rFonts w:ascii="Arial" w:hAnsi="Arial" w:cs="Arial"/>
          <w:sz w:val="20"/>
          <w:szCs w:val="20"/>
        </w:rPr>
      </w:pPr>
      <w:r w:rsidRPr="00792604">
        <w:rPr>
          <w:rFonts w:ascii="Arial" w:hAnsi="Arial" w:cs="Arial"/>
          <w:sz w:val="20"/>
          <w:szCs w:val="20"/>
        </w:rPr>
        <w:t>6. Develop a Succession Plan</w:t>
      </w:r>
    </w:p>
    <w:p w14:paraId="6E2CEFD9" w14:textId="77777777" w:rsidR="00792604" w:rsidRPr="00792604" w:rsidRDefault="00792604" w:rsidP="00792604">
      <w:pPr>
        <w:rPr>
          <w:rFonts w:ascii="Arial" w:hAnsi="Arial" w:cs="Arial"/>
          <w:sz w:val="20"/>
          <w:szCs w:val="20"/>
        </w:rPr>
      </w:pPr>
      <w:r w:rsidRPr="00792604">
        <w:rPr>
          <w:rFonts w:ascii="Arial" w:hAnsi="Arial" w:cs="Arial"/>
          <w:sz w:val="20"/>
          <w:szCs w:val="20"/>
        </w:rPr>
        <w:t>To prevent future leadership crises, ABC Inc. should establish a robust succession plan. This plan should identify potential internal candidates for future leadership roles and provide them with the necessary training and development opportunities. By investing in internal talent, the organization can create a pipeline of capable leaders who are aligned with its values and strategic goals.</w:t>
      </w:r>
    </w:p>
    <w:p w14:paraId="5D496408" w14:textId="505C6DBD" w:rsidR="00792604" w:rsidRPr="000D79B0" w:rsidRDefault="00792604" w:rsidP="00792604">
      <w:pPr>
        <w:rPr>
          <w:rFonts w:ascii="Arial" w:hAnsi="Arial" w:cs="Arial"/>
          <w:sz w:val="20"/>
          <w:szCs w:val="20"/>
        </w:rPr>
      </w:pPr>
      <w:r w:rsidRPr="00792604">
        <w:rPr>
          <w:rFonts w:ascii="Arial" w:hAnsi="Arial" w:cs="Arial"/>
          <w:sz w:val="20"/>
          <w:szCs w:val="20"/>
        </w:rPr>
        <w:t>The selection of a new CEO is a critical decision that requires careful consideration and a structured approach. By establishing clear criteria, engaging an executive search firm, ensuring transparency, involving stakeholders, focusing on cultural fit, and developing a succession plan, ABC Inc. can effectively navigate this leadership crisis. These steps will not only facilitate the selection of a capable leader but also restore confidence among employees and stakeholders, positioning the organization for future success.</w:t>
      </w:r>
    </w:p>
    <w:p w14:paraId="54BDA635" w14:textId="36613929" w:rsidR="00F61F97" w:rsidRDefault="00171C9E" w:rsidP="00171C9E">
      <w:pPr>
        <w:jc w:val="center"/>
        <w:rPr>
          <w:b/>
          <w:bCs/>
        </w:rPr>
      </w:pPr>
      <w:r>
        <w:rPr>
          <w:b/>
          <w:bCs/>
        </w:rPr>
        <w:t>Academic References</w:t>
      </w:r>
    </w:p>
    <w:p w14:paraId="6BC5DD82" w14:textId="32DC224C" w:rsidR="00654973" w:rsidRDefault="00654973" w:rsidP="00654973">
      <w:pPr>
        <w:pStyle w:val="ListParagraph"/>
        <w:numPr>
          <w:ilvl w:val="0"/>
          <w:numId w:val="14"/>
        </w:numPr>
        <w:rPr>
          <w:b/>
          <w:bCs/>
        </w:rPr>
      </w:pPr>
      <w:bookmarkStart w:id="4" w:name="_Hlk180924732"/>
      <w:r w:rsidRPr="00654973">
        <w:rPr>
          <w:b/>
          <w:bCs/>
        </w:rPr>
        <w:t xml:space="preserve">Mullins, L, &amp; McLean, JE 2019, Mullins: Organisational Behaviour in the Workplace, Pearson Education, Limited, Harlow. Available from: ProQuest </w:t>
      </w:r>
      <w:proofErr w:type="spellStart"/>
      <w:r w:rsidRPr="00654973">
        <w:rPr>
          <w:b/>
          <w:bCs/>
        </w:rPr>
        <w:t>Ebook</w:t>
      </w:r>
      <w:proofErr w:type="spellEnd"/>
      <w:r w:rsidRPr="00654973">
        <w:rPr>
          <w:b/>
          <w:bCs/>
        </w:rPr>
        <w:t xml:space="preserve"> Central. [9 October 2023]. Created from trinity </w:t>
      </w:r>
      <w:r>
        <w:rPr>
          <w:b/>
          <w:bCs/>
        </w:rPr>
        <w:t>at 12:28 on 27/10/2024</w:t>
      </w:r>
    </w:p>
    <w:p w14:paraId="151CB567" w14:textId="77777777" w:rsidR="00654973" w:rsidRDefault="00654973" w:rsidP="00654973">
      <w:pPr>
        <w:pStyle w:val="ListParagraph"/>
        <w:rPr>
          <w:b/>
          <w:bCs/>
        </w:rPr>
      </w:pPr>
    </w:p>
    <w:bookmarkEnd w:id="4"/>
    <w:p w14:paraId="79260C70" w14:textId="543B7A04" w:rsidR="00654973" w:rsidRDefault="00654973" w:rsidP="00654973">
      <w:pPr>
        <w:pStyle w:val="ListParagraph"/>
        <w:numPr>
          <w:ilvl w:val="0"/>
          <w:numId w:val="14"/>
        </w:numPr>
        <w:rPr>
          <w:b/>
          <w:bCs/>
        </w:rPr>
      </w:pPr>
      <w:r w:rsidRPr="00654973">
        <w:rPr>
          <w:b/>
          <w:bCs/>
        </w:rPr>
        <w:t xml:space="preserve">Mullins, L, &amp; McLean, JE 2019, Mullins: Organisational Behaviour in the Workplace, Pearson Education, Limited, Harlow. Available from: ProQuest </w:t>
      </w:r>
      <w:proofErr w:type="spellStart"/>
      <w:r w:rsidRPr="00654973">
        <w:rPr>
          <w:b/>
          <w:bCs/>
        </w:rPr>
        <w:t>Ebook</w:t>
      </w:r>
      <w:proofErr w:type="spellEnd"/>
      <w:r w:rsidRPr="00654973">
        <w:rPr>
          <w:b/>
          <w:bCs/>
        </w:rPr>
        <w:t xml:space="preserve"> Central. [9 October 2023]. Created from trinity at 12:</w:t>
      </w:r>
      <w:r>
        <w:rPr>
          <w:b/>
          <w:bCs/>
        </w:rPr>
        <w:t>32</w:t>
      </w:r>
      <w:r w:rsidRPr="00654973">
        <w:rPr>
          <w:b/>
          <w:bCs/>
        </w:rPr>
        <w:t xml:space="preserve"> on 27/10/2024</w:t>
      </w:r>
    </w:p>
    <w:p w14:paraId="47771ABF" w14:textId="77777777" w:rsidR="00654973" w:rsidRPr="00654973" w:rsidRDefault="00654973" w:rsidP="00654973">
      <w:pPr>
        <w:pStyle w:val="ListParagraph"/>
        <w:rPr>
          <w:b/>
          <w:bCs/>
        </w:rPr>
      </w:pPr>
    </w:p>
    <w:p w14:paraId="33156C8E" w14:textId="51BDE9C1" w:rsidR="006D6055" w:rsidRPr="006D6055" w:rsidRDefault="006D6055" w:rsidP="006D6055">
      <w:pPr>
        <w:pStyle w:val="ListParagraph"/>
        <w:numPr>
          <w:ilvl w:val="0"/>
          <w:numId w:val="14"/>
        </w:numPr>
        <w:rPr>
          <w:b/>
          <w:bCs/>
        </w:rPr>
      </w:pPr>
      <w:r w:rsidRPr="006D6055">
        <w:rPr>
          <w:b/>
          <w:bCs/>
        </w:rPr>
        <w:t>© 2024 Leaders.com - All rights reserved</w:t>
      </w:r>
    </w:p>
    <w:p w14:paraId="5150F25B" w14:textId="77777777" w:rsidR="006D6055" w:rsidRPr="006D6055" w:rsidRDefault="006D6055" w:rsidP="006D6055">
      <w:pPr>
        <w:pStyle w:val="ListParagraph"/>
        <w:rPr>
          <w:b/>
          <w:bCs/>
        </w:rPr>
      </w:pPr>
    </w:p>
    <w:p w14:paraId="7DFF9701" w14:textId="1FC9979F" w:rsidR="006D6055" w:rsidRDefault="006D6055" w:rsidP="006D6055">
      <w:pPr>
        <w:pStyle w:val="ListParagraph"/>
        <w:numPr>
          <w:ilvl w:val="0"/>
          <w:numId w:val="14"/>
        </w:numPr>
        <w:rPr>
          <w:b/>
          <w:bCs/>
        </w:rPr>
      </w:pPr>
      <w:hyperlink r:id="rId5" w:history="1">
        <w:r w:rsidRPr="00CD739E">
          <w:rPr>
            <w:rStyle w:val="Hyperlink"/>
            <w:b/>
            <w:bCs/>
          </w:rPr>
          <w:t>https://www.forbes.com/sites/rachelwells/2024/01/25/10-leadership-quotes-for-leaders-and-managers-in-2024/</w:t>
        </w:r>
      </w:hyperlink>
    </w:p>
    <w:p w14:paraId="13CA6769" w14:textId="77777777" w:rsidR="006D6055" w:rsidRPr="006D6055" w:rsidRDefault="006D6055" w:rsidP="006D6055">
      <w:pPr>
        <w:pStyle w:val="ListParagraph"/>
        <w:rPr>
          <w:b/>
          <w:bCs/>
        </w:rPr>
      </w:pPr>
    </w:p>
    <w:p w14:paraId="11EB41D1" w14:textId="56BEEDFE" w:rsidR="006D6055" w:rsidRDefault="006D6055" w:rsidP="006D6055">
      <w:pPr>
        <w:pStyle w:val="ListParagraph"/>
        <w:numPr>
          <w:ilvl w:val="0"/>
          <w:numId w:val="14"/>
        </w:numPr>
        <w:rPr>
          <w:b/>
          <w:bCs/>
        </w:rPr>
      </w:pPr>
      <w:hyperlink r:id="rId6" w:history="1">
        <w:r w:rsidRPr="00CD739E">
          <w:rPr>
            <w:rStyle w:val="Hyperlink"/>
            <w:b/>
            <w:bCs/>
          </w:rPr>
          <w:t>https://uk.indeed.com/career-advice/career-development/quotes-about-management-and-leadership</w:t>
        </w:r>
      </w:hyperlink>
    </w:p>
    <w:p w14:paraId="75BD0AAD" w14:textId="77777777" w:rsidR="006D6055" w:rsidRPr="006D6055" w:rsidRDefault="006D6055" w:rsidP="006D6055">
      <w:pPr>
        <w:pStyle w:val="ListParagraph"/>
        <w:rPr>
          <w:b/>
          <w:bCs/>
        </w:rPr>
      </w:pPr>
    </w:p>
    <w:p w14:paraId="3C8A0BA6" w14:textId="77777777" w:rsidR="006D6055" w:rsidRPr="006D6055" w:rsidRDefault="006D6055" w:rsidP="006D6055">
      <w:pPr>
        <w:pStyle w:val="ListParagraph"/>
        <w:rPr>
          <w:b/>
          <w:bCs/>
        </w:rPr>
      </w:pPr>
    </w:p>
    <w:sectPr w:rsidR="006D6055" w:rsidRPr="006D60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E209B3"/>
    <w:multiLevelType w:val="hybridMultilevel"/>
    <w:tmpl w:val="92928B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1B1160"/>
    <w:multiLevelType w:val="hybridMultilevel"/>
    <w:tmpl w:val="514AEE2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83EA7"/>
    <w:multiLevelType w:val="hybridMultilevel"/>
    <w:tmpl w:val="76B214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5BE13A9"/>
    <w:multiLevelType w:val="hybridMultilevel"/>
    <w:tmpl w:val="C1C436A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D64A7E"/>
    <w:multiLevelType w:val="hybridMultilevel"/>
    <w:tmpl w:val="2F346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A04BB"/>
    <w:multiLevelType w:val="hybridMultilevel"/>
    <w:tmpl w:val="1286249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F822C5"/>
    <w:multiLevelType w:val="hybridMultilevel"/>
    <w:tmpl w:val="C91CD5E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5E214FF"/>
    <w:multiLevelType w:val="hybridMultilevel"/>
    <w:tmpl w:val="3578B2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C0033B1"/>
    <w:multiLevelType w:val="hybridMultilevel"/>
    <w:tmpl w:val="444C75D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8A23D1"/>
    <w:multiLevelType w:val="hybridMultilevel"/>
    <w:tmpl w:val="5EB22F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752124C"/>
    <w:multiLevelType w:val="hybridMultilevel"/>
    <w:tmpl w:val="6526CF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84910DC"/>
    <w:multiLevelType w:val="hybridMultilevel"/>
    <w:tmpl w:val="A766A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F4C7DAB"/>
    <w:multiLevelType w:val="hybridMultilevel"/>
    <w:tmpl w:val="4F747F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8AA734D"/>
    <w:multiLevelType w:val="hybridMultilevel"/>
    <w:tmpl w:val="5A6070DE"/>
    <w:lvl w:ilvl="0" w:tplc="6BEA5B66">
      <w:start w:val="1"/>
      <w:numFmt w:val="decimal"/>
      <w:lvlText w:val="%1)"/>
      <w:lvlJc w:val="left"/>
      <w:pPr>
        <w:ind w:left="720" w:hanging="36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00463670">
    <w:abstractNumId w:val="3"/>
  </w:num>
  <w:num w:numId="2" w16cid:durableId="152450363">
    <w:abstractNumId w:val="6"/>
  </w:num>
  <w:num w:numId="3" w16cid:durableId="588121065">
    <w:abstractNumId w:val="2"/>
  </w:num>
  <w:num w:numId="4" w16cid:durableId="1018119570">
    <w:abstractNumId w:val="10"/>
  </w:num>
  <w:num w:numId="5" w16cid:durableId="1640839415">
    <w:abstractNumId w:val="12"/>
  </w:num>
  <w:num w:numId="6" w16cid:durableId="209928519">
    <w:abstractNumId w:val="5"/>
  </w:num>
  <w:num w:numId="7" w16cid:durableId="1814134647">
    <w:abstractNumId w:val="0"/>
  </w:num>
  <w:num w:numId="8" w16cid:durableId="533542334">
    <w:abstractNumId w:val="13"/>
  </w:num>
  <w:num w:numId="9" w16cid:durableId="1443963800">
    <w:abstractNumId w:val="1"/>
  </w:num>
  <w:num w:numId="10" w16cid:durableId="1323193460">
    <w:abstractNumId w:val="7"/>
  </w:num>
  <w:num w:numId="11" w16cid:durableId="1830711404">
    <w:abstractNumId w:val="4"/>
  </w:num>
  <w:num w:numId="12" w16cid:durableId="646671190">
    <w:abstractNumId w:val="8"/>
  </w:num>
  <w:num w:numId="13" w16cid:durableId="1982467501">
    <w:abstractNumId w:val="11"/>
  </w:num>
  <w:num w:numId="14" w16cid:durableId="618003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6906"/>
    <w:rsid w:val="0004434E"/>
    <w:rsid w:val="00045057"/>
    <w:rsid w:val="0004791D"/>
    <w:rsid w:val="00052DA7"/>
    <w:rsid w:val="00057801"/>
    <w:rsid w:val="0008678E"/>
    <w:rsid w:val="000B2CD5"/>
    <w:rsid w:val="000D79B0"/>
    <w:rsid w:val="000E0706"/>
    <w:rsid w:val="000F1CB1"/>
    <w:rsid w:val="001040E4"/>
    <w:rsid w:val="001615B5"/>
    <w:rsid w:val="00171C9E"/>
    <w:rsid w:val="001A003B"/>
    <w:rsid w:val="001B3310"/>
    <w:rsid w:val="001E2447"/>
    <w:rsid w:val="001E2B56"/>
    <w:rsid w:val="001E557D"/>
    <w:rsid w:val="0021122E"/>
    <w:rsid w:val="00212B10"/>
    <w:rsid w:val="00232FB5"/>
    <w:rsid w:val="00256821"/>
    <w:rsid w:val="00256906"/>
    <w:rsid w:val="002631C6"/>
    <w:rsid w:val="00287A3A"/>
    <w:rsid w:val="002A1760"/>
    <w:rsid w:val="002A18A3"/>
    <w:rsid w:val="002C6E0A"/>
    <w:rsid w:val="002E0450"/>
    <w:rsid w:val="002E23AC"/>
    <w:rsid w:val="002E5F06"/>
    <w:rsid w:val="002E6880"/>
    <w:rsid w:val="002F53A0"/>
    <w:rsid w:val="00322C38"/>
    <w:rsid w:val="00331AB8"/>
    <w:rsid w:val="00392EB1"/>
    <w:rsid w:val="003B5ED2"/>
    <w:rsid w:val="003E7561"/>
    <w:rsid w:val="004172DA"/>
    <w:rsid w:val="00430E0A"/>
    <w:rsid w:val="00434512"/>
    <w:rsid w:val="00445CFF"/>
    <w:rsid w:val="00463705"/>
    <w:rsid w:val="00472508"/>
    <w:rsid w:val="00481D0E"/>
    <w:rsid w:val="00493C2D"/>
    <w:rsid w:val="004D08FC"/>
    <w:rsid w:val="004F19C9"/>
    <w:rsid w:val="00505DE4"/>
    <w:rsid w:val="00516584"/>
    <w:rsid w:val="005260AC"/>
    <w:rsid w:val="00531DC5"/>
    <w:rsid w:val="0053409B"/>
    <w:rsid w:val="00534A9A"/>
    <w:rsid w:val="00553019"/>
    <w:rsid w:val="0055376A"/>
    <w:rsid w:val="0057357C"/>
    <w:rsid w:val="00574DB3"/>
    <w:rsid w:val="005864E3"/>
    <w:rsid w:val="00595BF2"/>
    <w:rsid w:val="005D1F91"/>
    <w:rsid w:val="005D263A"/>
    <w:rsid w:val="00604839"/>
    <w:rsid w:val="00615766"/>
    <w:rsid w:val="006244F9"/>
    <w:rsid w:val="006326C5"/>
    <w:rsid w:val="00654973"/>
    <w:rsid w:val="006840E1"/>
    <w:rsid w:val="00687333"/>
    <w:rsid w:val="00695654"/>
    <w:rsid w:val="006A3E08"/>
    <w:rsid w:val="006A765B"/>
    <w:rsid w:val="006B6E09"/>
    <w:rsid w:val="006B7350"/>
    <w:rsid w:val="006D5CB7"/>
    <w:rsid w:val="006D6055"/>
    <w:rsid w:val="007063A3"/>
    <w:rsid w:val="00710D66"/>
    <w:rsid w:val="007203DD"/>
    <w:rsid w:val="007573BD"/>
    <w:rsid w:val="007601FD"/>
    <w:rsid w:val="00764502"/>
    <w:rsid w:val="00792604"/>
    <w:rsid w:val="007A522E"/>
    <w:rsid w:val="007B113B"/>
    <w:rsid w:val="007C3566"/>
    <w:rsid w:val="007C4953"/>
    <w:rsid w:val="007D1105"/>
    <w:rsid w:val="007E518B"/>
    <w:rsid w:val="00805F38"/>
    <w:rsid w:val="00817362"/>
    <w:rsid w:val="00871848"/>
    <w:rsid w:val="00875208"/>
    <w:rsid w:val="00880A4A"/>
    <w:rsid w:val="008A2E49"/>
    <w:rsid w:val="008A7A8E"/>
    <w:rsid w:val="008B0A14"/>
    <w:rsid w:val="008B0D3B"/>
    <w:rsid w:val="008D12D7"/>
    <w:rsid w:val="00904BC4"/>
    <w:rsid w:val="009279F4"/>
    <w:rsid w:val="00990FBE"/>
    <w:rsid w:val="009A6743"/>
    <w:rsid w:val="009B0DB2"/>
    <w:rsid w:val="009B41C2"/>
    <w:rsid w:val="009C25CE"/>
    <w:rsid w:val="009D36E0"/>
    <w:rsid w:val="009E54F2"/>
    <w:rsid w:val="009E70D3"/>
    <w:rsid w:val="009F4767"/>
    <w:rsid w:val="00A2109F"/>
    <w:rsid w:val="00A231BB"/>
    <w:rsid w:val="00A7062F"/>
    <w:rsid w:val="00A862C7"/>
    <w:rsid w:val="00A90C43"/>
    <w:rsid w:val="00A942A1"/>
    <w:rsid w:val="00AA038E"/>
    <w:rsid w:val="00AA52BC"/>
    <w:rsid w:val="00AA77C6"/>
    <w:rsid w:val="00AB4175"/>
    <w:rsid w:val="00AB5F74"/>
    <w:rsid w:val="00AC4A8B"/>
    <w:rsid w:val="00AC5091"/>
    <w:rsid w:val="00AD5180"/>
    <w:rsid w:val="00AF2C65"/>
    <w:rsid w:val="00B02130"/>
    <w:rsid w:val="00B2782A"/>
    <w:rsid w:val="00B42B72"/>
    <w:rsid w:val="00B575F1"/>
    <w:rsid w:val="00BB6A5E"/>
    <w:rsid w:val="00BC103A"/>
    <w:rsid w:val="00BE0EBA"/>
    <w:rsid w:val="00BE66D3"/>
    <w:rsid w:val="00BF6466"/>
    <w:rsid w:val="00C30BA3"/>
    <w:rsid w:val="00C32BD4"/>
    <w:rsid w:val="00C5529C"/>
    <w:rsid w:val="00C674DD"/>
    <w:rsid w:val="00C71907"/>
    <w:rsid w:val="00C824AF"/>
    <w:rsid w:val="00CA691E"/>
    <w:rsid w:val="00D05F57"/>
    <w:rsid w:val="00D65F28"/>
    <w:rsid w:val="00DB5C2C"/>
    <w:rsid w:val="00DC6238"/>
    <w:rsid w:val="00DD6BAA"/>
    <w:rsid w:val="00DE746C"/>
    <w:rsid w:val="00E024D4"/>
    <w:rsid w:val="00E06037"/>
    <w:rsid w:val="00E167FD"/>
    <w:rsid w:val="00E244D4"/>
    <w:rsid w:val="00E37C36"/>
    <w:rsid w:val="00E75928"/>
    <w:rsid w:val="00E82DAC"/>
    <w:rsid w:val="00E95859"/>
    <w:rsid w:val="00EA33AD"/>
    <w:rsid w:val="00EA7BFA"/>
    <w:rsid w:val="00EC1D95"/>
    <w:rsid w:val="00EC2BDF"/>
    <w:rsid w:val="00EC517F"/>
    <w:rsid w:val="00EE36A0"/>
    <w:rsid w:val="00EF344A"/>
    <w:rsid w:val="00EF620B"/>
    <w:rsid w:val="00F11E8D"/>
    <w:rsid w:val="00F12B5C"/>
    <w:rsid w:val="00F151CB"/>
    <w:rsid w:val="00F61F97"/>
    <w:rsid w:val="00F6624B"/>
    <w:rsid w:val="00F86564"/>
    <w:rsid w:val="00FA69C0"/>
    <w:rsid w:val="00FB6E6F"/>
    <w:rsid w:val="00FC12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784E1"/>
  <w15:chartTrackingRefBased/>
  <w15:docId w15:val="{95CDCF63-6435-48FA-9E4C-55ECAE6DB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69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569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569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569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69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69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69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690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690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69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69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69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69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69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69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69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69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6906"/>
    <w:rPr>
      <w:rFonts w:eastAsiaTheme="majorEastAsia" w:cstheme="majorBidi"/>
      <w:color w:val="272727" w:themeColor="text1" w:themeTint="D8"/>
    </w:rPr>
  </w:style>
  <w:style w:type="paragraph" w:styleId="Title">
    <w:name w:val="Title"/>
    <w:basedOn w:val="Normal"/>
    <w:next w:val="Normal"/>
    <w:link w:val="TitleChar"/>
    <w:uiPriority w:val="10"/>
    <w:qFormat/>
    <w:rsid w:val="0025690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69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5690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69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56906"/>
    <w:pPr>
      <w:spacing w:before="160"/>
      <w:jc w:val="center"/>
    </w:pPr>
    <w:rPr>
      <w:i/>
      <w:iCs/>
      <w:color w:val="404040" w:themeColor="text1" w:themeTint="BF"/>
    </w:rPr>
  </w:style>
  <w:style w:type="character" w:customStyle="1" w:styleId="QuoteChar">
    <w:name w:val="Quote Char"/>
    <w:basedOn w:val="DefaultParagraphFont"/>
    <w:link w:val="Quote"/>
    <w:uiPriority w:val="29"/>
    <w:rsid w:val="00256906"/>
    <w:rPr>
      <w:i/>
      <w:iCs/>
      <w:color w:val="404040" w:themeColor="text1" w:themeTint="BF"/>
    </w:rPr>
  </w:style>
  <w:style w:type="paragraph" w:styleId="ListParagraph">
    <w:name w:val="List Paragraph"/>
    <w:basedOn w:val="Normal"/>
    <w:uiPriority w:val="34"/>
    <w:qFormat/>
    <w:rsid w:val="00256906"/>
    <w:pPr>
      <w:ind w:left="720"/>
      <w:contextualSpacing/>
    </w:pPr>
  </w:style>
  <w:style w:type="character" w:styleId="IntenseEmphasis">
    <w:name w:val="Intense Emphasis"/>
    <w:basedOn w:val="DefaultParagraphFont"/>
    <w:uiPriority w:val="21"/>
    <w:qFormat/>
    <w:rsid w:val="00256906"/>
    <w:rPr>
      <w:i/>
      <w:iCs/>
      <w:color w:val="0F4761" w:themeColor="accent1" w:themeShade="BF"/>
    </w:rPr>
  </w:style>
  <w:style w:type="paragraph" w:styleId="IntenseQuote">
    <w:name w:val="Intense Quote"/>
    <w:basedOn w:val="Normal"/>
    <w:next w:val="Normal"/>
    <w:link w:val="IntenseQuoteChar"/>
    <w:uiPriority w:val="30"/>
    <w:qFormat/>
    <w:rsid w:val="002569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6906"/>
    <w:rPr>
      <w:i/>
      <w:iCs/>
      <w:color w:val="0F4761" w:themeColor="accent1" w:themeShade="BF"/>
    </w:rPr>
  </w:style>
  <w:style w:type="character" w:styleId="IntenseReference">
    <w:name w:val="Intense Reference"/>
    <w:basedOn w:val="DefaultParagraphFont"/>
    <w:uiPriority w:val="32"/>
    <w:qFormat/>
    <w:rsid w:val="00256906"/>
    <w:rPr>
      <w:b/>
      <w:bCs/>
      <w:smallCaps/>
      <w:color w:val="0F4761" w:themeColor="accent1" w:themeShade="BF"/>
      <w:spacing w:val="5"/>
    </w:rPr>
  </w:style>
  <w:style w:type="character" w:styleId="Hyperlink">
    <w:name w:val="Hyperlink"/>
    <w:basedOn w:val="DefaultParagraphFont"/>
    <w:uiPriority w:val="99"/>
    <w:unhideWhenUsed/>
    <w:rsid w:val="001B3310"/>
    <w:rPr>
      <w:color w:val="0000FF"/>
      <w:u w:val="single"/>
    </w:rPr>
  </w:style>
  <w:style w:type="character" w:styleId="UnresolvedMention">
    <w:name w:val="Unresolved Mention"/>
    <w:basedOn w:val="DefaultParagraphFont"/>
    <w:uiPriority w:val="99"/>
    <w:semiHidden/>
    <w:unhideWhenUsed/>
    <w:rsid w:val="00322C38"/>
    <w:rPr>
      <w:color w:val="605E5C"/>
      <w:shd w:val="clear" w:color="auto" w:fill="E1DFDD"/>
    </w:rPr>
  </w:style>
  <w:style w:type="character" w:styleId="Emphasis">
    <w:name w:val="Emphasis"/>
    <w:basedOn w:val="DefaultParagraphFont"/>
    <w:uiPriority w:val="20"/>
    <w:qFormat/>
    <w:rsid w:val="006D605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603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k.indeed.com/career-advice/career-development/quotes-about-management-and-leadership" TargetMode="External"/><Relationship Id="rId5" Type="http://schemas.openxmlformats.org/officeDocument/2006/relationships/hyperlink" Target="https://www.forbes.com/sites/rachelwells/2024/01/25/10-leadership-quotes-for-leaders-and-managers-in-202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397</TotalTime>
  <Pages>9</Pages>
  <Words>2568</Words>
  <Characters>14644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Waqar Ali (2027054)</dc:creator>
  <cp:keywords/>
  <dc:description/>
  <cp:lastModifiedBy>Waqar Ali (2027054)</cp:lastModifiedBy>
  <cp:revision>153</cp:revision>
  <dcterms:created xsi:type="dcterms:W3CDTF">2024-07-18T16:02:00Z</dcterms:created>
  <dcterms:modified xsi:type="dcterms:W3CDTF">2024-10-27T12:40:00Z</dcterms:modified>
</cp:coreProperties>
</file>