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9f7qpcaordqv" w:colFirst="0" w:colLast="0" w:displacedByCustomXml="next"/>
    <w:bookmarkEnd w:id="0" w:displacedByCustomXml="next"/>
    <w:sdt>
      <w:sdtPr>
        <w:id w:val="2143158638"/>
        <w:docPartObj>
          <w:docPartGallery w:val="Cover Pages"/>
          <w:docPartUnique/>
        </w:docPartObj>
      </w:sdtPr>
      <w:sdtEndPr>
        <w:rPr>
          <w:rFonts w:ascii="Arial" w:eastAsia="Arial" w:hAnsi="Arial" w:cs="Arial"/>
          <w:sz w:val="24"/>
          <w:szCs w:val="24"/>
        </w:rPr>
      </w:sdtEndPr>
      <w:sdtContent>
        <w:p w14:paraId="1AABE6FE" w14:textId="4DC41575" w:rsidR="00C6028E" w:rsidRDefault="00C6028E">
          <w:r>
            <w:rPr>
              <w:noProof/>
            </w:rPr>
            <mc:AlternateContent>
              <mc:Choice Requires="wpg">
                <w:drawing>
                  <wp:anchor distT="0" distB="0" distL="114300" distR="114300" simplePos="0" relativeHeight="251662336" behindDoc="0" locked="0" layoutInCell="1" allowOverlap="1" wp14:anchorId="4FC957E5" wp14:editId="7A3DB9D0">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7EDF28A2"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" path="m,l7312660,r,1129665l3619500,733425,,1091565,,xe" fillcolor="#1cade4 [3204]" stroked="f" strokeweight="1.25pt">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" stroked="f" strokeweight="1.25pt">
                      <v:fill r:id="rId9"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2D0E67A9" wp14:editId="1CAB850E">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4E9AF329" w14:textId="4F58E132" w:rsidR="00C72ADF" w:rsidRDefault="00C72ADF">
                                    <w:pPr>
                                      <w:pStyle w:val="NoSpacing"/>
                                      <w:jc w:val="right"/>
                                      <w:rPr>
                                        <w:color w:val="595959" w:themeColor="text1" w:themeTint="A6"/>
                                        <w:sz w:val="28"/>
                                        <w:szCs w:val="28"/>
                                      </w:rPr>
                                    </w:pPr>
                                    <w:r>
                                      <w:rPr>
                                        <w:color w:val="595959" w:themeColor="text1" w:themeTint="A6"/>
                                        <w:sz w:val="28"/>
                                        <w:szCs w:val="28"/>
                                      </w:rPr>
                                      <w:t>Amanda Richards_Parssa-Nykoo</w:t>
                                    </w:r>
                                  </w:p>
                                </w:sdtContent>
                              </w:sdt>
                              <w:p w14:paraId="296F3F37" w14:textId="55AB7A8A" w:rsidR="00C72ADF" w:rsidRDefault="00C72ADF">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2015583@student.uwtsd.ac.uk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2D0E67A9"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4E9AF329" w14:textId="4F58E132" w:rsidR="00C72ADF" w:rsidRDefault="00C72ADF">
                              <w:pPr>
                                <w:pStyle w:val="NoSpacing"/>
                                <w:jc w:val="right"/>
                                <w:rPr>
                                  <w:color w:val="595959" w:themeColor="text1" w:themeTint="A6"/>
                                  <w:sz w:val="28"/>
                                  <w:szCs w:val="28"/>
                                </w:rPr>
                              </w:pPr>
                              <w:r>
                                <w:rPr>
                                  <w:color w:val="595959" w:themeColor="text1" w:themeTint="A6"/>
                                  <w:sz w:val="28"/>
                                  <w:szCs w:val="28"/>
                                </w:rPr>
                                <w:t>Amanda Richards_Parssa-Nykoo</w:t>
                              </w:r>
                            </w:p>
                          </w:sdtContent>
                        </w:sdt>
                        <w:p w14:paraId="296F3F37" w14:textId="55AB7A8A" w:rsidR="00C72ADF" w:rsidRDefault="00C72ADF">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2015583@student.uwtsd.ac.uk</w:t>
                              </w:r>
                            </w:sdtContent>
                          </w:sdt>
                        </w:p>
                      </w:txbxContent>
                    </v:textbox>
                    <w10:wrap type="square" anchorx="page" anchory="page"/>
                  </v:shape>
                </w:pict>
              </mc:Fallback>
            </mc:AlternateContent>
          </w:r>
        </w:p>
        <w:p w14:paraId="75C346F9" w14:textId="76780C1B" w:rsidR="00C6028E" w:rsidRDefault="00133A1D">
          <w:pPr>
            <w:rPr>
              <w:rFonts w:ascii="Arial" w:eastAsia="Arial" w:hAnsi="Arial" w:cs="Arial"/>
              <w:sz w:val="24"/>
              <w:szCs w:val="24"/>
            </w:rPr>
          </w:pPr>
          <w:r>
            <w:rPr>
              <w:noProof/>
            </w:rPr>
            <mc:AlternateContent>
              <mc:Choice Requires="wps">
                <w:drawing>
                  <wp:anchor distT="0" distB="0" distL="114300" distR="114300" simplePos="0" relativeHeight="251661312" behindDoc="0" locked="0" layoutInCell="1" allowOverlap="1" wp14:anchorId="7B1C2893" wp14:editId="7E6BCE4E">
                    <wp:simplePos x="0" y="0"/>
                    <wp:positionH relativeFrom="page">
                      <wp:posOffset>228600</wp:posOffset>
                    </wp:positionH>
                    <wp:positionV relativeFrom="page">
                      <wp:posOffset>5810250</wp:posOffset>
                    </wp:positionV>
                    <wp:extent cx="7315200" cy="3994785"/>
                    <wp:effectExtent l="0" t="0" r="0" b="5715"/>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399478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E041CFF" w14:textId="36B5C393" w:rsidR="00C72ADF" w:rsidRDefault="00C72ADF">
                                <w:pPr>
                                  <w:pStyle w:val="NoSpacing"/>
                                  <w:jc w:val="right"/>
                                  <w:rPr>
                                    <w:color w:val="1CADE4" w:themeColor="accent1"/>
                                    <w:sz w:val="28"/>
                                    <w:szCs w:val="28"/>
                                  </w:rPr>
                                </w:pPr>
                                <w:r>
                                  <w:rPr>
                                    <w:color w:val="1CADE4" w:themeColor="accent1"/>
                                    <w:sz w:val="28"/>
                                    <w:szCs w:val="28"/>
                                  </w:rPr>
                                  <w:t>Assignment</w:t>
                                </w:r>
                              </w:p>
                              <w:sdt>
                                <w:sdtPr>
                                  <w:rPr>
                                    <w:rFonts w:eastAsia="Times New Roman" w:cs="Times New Roman"/>
                                    <w:bCs/>
                                    <w:color w:val="000000"/>
                                    <w:position w:val="-1"/>
                                    <w:sz w:val="24"/>
                                    <w:szCs w:val="24"/>
                                    <w:lang w:val="en-US"/>
                                  </w:rPr>
                                  <w:alias w:val="Abstract"/>
                                  <w:tag w:val=""/>
                                  <w:id w:val="1375273687"/>
                                  <w:dataBinding w:prefixMappings="xmlns:ns0='http://schemas.microsoft.com/office/2006/coverPageProps' " w:xpath="/ns0:CoverPageProperties[1]/ns0:Abstract[1]" w:storeItemID="{55AF091B-3C7A-41E3-B477-F2FDAA23CFDA}"/>
                                  <w:text w:multiLine="1"/>
                                </w:sdtPr>
                                <w:sdtContent>
                                  <w:p w14:paraId="3ED936A2" w14:textId="1F0AD4B1" w:rsidR="00C72ADF" w:rsidRDefault="00C72ADF" w:rsidP="00133A1D">
                                    <w:pPr>
                                      <w:pStyle w:val="NoSpacing"/>
                                      <w:jc w:val="right"/>
                                      <w:rPr>
                                        <w:color w:val="595959" w:themeColor="text1" w:themeTint="A6"/>
                                      </w:rPr>
                                    </w:pPr>
                                    <w:r w:rsidRPr="00133A1D">
                                      <w:rPr>
                                        <w:rFonts w:eastAsia="Times New Roman" w:cs="Times New Roman"/>
                                        <w:bCs/>
                                        <w:color w:val="000000"/>
                                        <w:position w:val="-1"/>
                                        <w:sz w:val="24"/>
                                        <w:szCs w:val="24"/>
                                        <w:lang w:val="en-US"/>
                                      </w:rPr>
                                      <w:t>Name: A.Richards</w:t>
                                    </w:r>
                                    <w:r>
                                      <w:rPr>
                                        <w:rFonts w:eastAsia="Times New Roman" w:cs="Times New Roman"/>
                                        <w:bCs/>
                                        <w:color w:val="000000"/>
                                        <w:position w:val="-1"/>
                                        <w:sz w:val="24"/>
                                        <w:szCs w:val="24"/>
                                        <w:lang w:val="en-US"/>
                                      </w:rPr>
                                      <w:br/>
                                    </w:r>
                                    <w:r w:rsidRPr="00133A1D">
                                      <w:rPr>
                                        <w:rFonts w:eastAsia="Times New Roman" w:cs="Times New Roman"/>
                                        <w:bCs/>
                                        <w:color w:val="000000"/>
                                        <w:position w:val="-1"/>
                                        <w:sz w:val="24"/>
                                        <w:szCs w:val="24"/>
                                        <w:lang w:val="en-US"/>
                                      </w:rPr>
                                      <w:t>Student No: 2015583</w:t>
                                    </w:r>
                                    <w:r>
                                      <w:rPr>
                                        <w:rFonts w:eastAsia="Times New Roman" w:cs="Times New Roman"/>
                                        <w:bCs/>
                                        <w:color w:val="000000"/>
                                        <w:position w:val="-1"/>
                                        <w:sz w:val="24"/>
                                        <w:szCs w:val="24"/>
                                        <w:lang w:val="en-US"/>
                                      </w:rPr>
                                      <w:br/>
                                      <w:t>Essay 4,000 words</w:t>
                                    </w:r>
                                    <w:r>
                                      <w:rPr>
                                        <w:rFonts w:eastAsia="Times New Roman" w:cs="Times New Roman"/>
                                        <w:bCs/>
                                        <w:color w:val="000000"/>
                                        <w:position w:val="-1"/>
                                        <w:sz w:val="24"/>
                                        <w:szCs w:val="24"/>
                                        <w:lang w:val="en-US"/>
                                      </w:rPr>
                                      <w:br/>
                                    </w:r>
                                    <w:r w:rsidRPr="00133A1D">
                                      <w:rPr>
                                        <w:rFonts w:eastAsia="Times New Roman" w:cs="Times New Roman"/>
                                        <w:bCs/>
                                        <w:color w:val="000000"/>
                                        <w:position w:val="-1"/>
                                        <w:sz w:val="24"/>
                                        <w:szCs w:val="24"/>
                                        <w:lang w:val="en-US"/>
                                      </w:rPr>
                                      <w:t>Foundation Degree Inclusive Education</w:t>
                                    </w:r>
                                    <w:r>
                                      <w:rPr>
                                        <w:rFonts w:eastAsia="Times New Roman" w:cs="Times New Roman"/>
                                        <w:bCs/>
                                        <w:color w:val="000000"/>
                                        <w:position w:val="-1"/>
                                        <w:sz w:val="24"/>
                                        <w:szCs w:val="24"/>
                                        <w:lang w:val="en-US"/>
                                      </w:rPr>
                                      <w:br/>
                                    </w:r>
                                    <w:r w:rsidRPr="00133A1D">
                                      <w:rPr>
                                        <w:rFonts w:eastAsia="Times New Roman" w:cs="Times New Roman"/>
                                        <w:bCs/>
                                        <w:color w:val="000000"/>
                                        <w:position w:val="-1"/>
                                        <w:sz w:val="24"/>
                                        <w:szCs w:val="24"/>
                                        <w:lang w:val="en-US"/>
                                      </w:rPr>
                                      <w:t>Sue Ainsworth</w:t>
                                    </w:r>
                                    <w:r>
                                      <w:rPr>
                                        <w:rFonts w:eastAsia="Times New Roman" w:cs="Times New Roman"/>
                                        <w:bCs/>
                                        <w:color w:val="000000"/>
                                        <w:position w:val="-1"/>
                                        <w:sz w:val="24"/>
                                        <w:szCs w:val="24"/>
                                        <w:lang w:val="en-US"/>
                                      </w:rPr>
                                      <w:br/>
                                    </w:r>
                                    <w:r w:rsidRPr="00133A1D">
                                      <w:rPr>
                                        <w:rFonts w:eastAsia="Times New Roman" w:cs="Times New Roman"/>
                                        <w:bCs/>
                                        <w:color w:val="000000"/>
                                        <w:position w:val="-1"/>
                                        <w:sz w:val="24"/>
                                        <w:szCs w:val="24"/>
                                        <w:lang w:val="en-US"/>
                                      </w:rPr>
                                      <w:t>University of Wales Trinity Saint David</w:t>
                                    </w:r>
                                    <w:r>
                                      <w:rPr>
                                        <w:rFonts w:eastAsia="Times New Roman" w:cs="Times New Roman"/>
                                        <w:bCs/>
                                        <w:color w:val="000000"/>
                                        <w:position w:val="-1"/>
                                        <w:sz w:val="24"/>
                                        <w:szCs w:val="24"/>
                                        <w:lang w:val="en-US"/>
                                      </w:rPr>
                                      <w:br/>
                                    </w:r>
                                    <w:r w:rsidRPr="00133A1D">
                                      <w:rPr>
                                        <w:rFonts w:eastAsia="Times New Roman" w:cs="Times New Roman"/>
                                        <w:bCs/>
                                        <w:color w:val="000000"/>
                                        <w:position w:val="-1"/>
                                        <w:sz w:val="24"/>
                                        <w:szCs w:val="24"/>
                                        <w:lang w:val="en-US"/>
                                      </w:rPr>
                                      <w:t>Swansea – Wales</w:t>
                                    </w:r>
                                    <w:r>
                                      <w:rPr>
                                        <w:rFonts w:eastAsia="Times New Roman" w:cs="Times New Roman"/>
                                        <w:bCs/>
                                        <w:color w:val="000000"/>
                                        <w:position w:val="-1"/>
                                        <w:sz w:val="24"/>
                                        <w:szCs w:val="24"/>
                                        <w:lang w:val="en-US"/>
                                      </w:rPr>
                                      <w:br/>
                                      <w:t>05.03.2023</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w14:anchorId="7B1C2893" id="Text Box 153" o:spid="_x0000_s1027" type="#_x0000_t202" style="position:absolute;margin-left:18pt;margin-top:457.5pt;width:8in;height:314.55pt;z-index:251661312;visibility:visible;mso-wrap-style:square;mso-width-percent:941;mso-height-percent:0;mso-wrap-distance-left:9pt;mso-wrap-distance-top:0;mso-wrap-distance-right:9pt;mso-wrap-distance-bottom:0;mso-position-horizontal:absolute;mso-position-horizontal-relative:page;mso-position-vertical:absolute;mso-position-vertical-relative:page;mso-width-percent:941;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" filled="f" stroked="f" strokeweight=".5pt">
                    <v:textbox inset="126pt,0,54pt,0">
                      <w:txbxContent>
                        <w:p w14:paraId="3E041CFF" w14:textId="36B5C393" w:rsidR="00C72ADF" w:rsidRDefault="00C72ADF">
                          <w:pPr>
                            <w:pStyle w:val="NoSpacing"/>
                            <w:jc w:val="right"/>
                            <w:rPr>
                              <w:color w:val="1CADE4" w:themeColor="accent1"/>
                              <w:sz w:val="28"/>
                              <w:szCs w:val="28"/>
                            </w:rPr>
                          </w:pPr>
                          <w:r>
                            <w:rPr>
                              <w:color w:val="1CADE4" w:themeColor="accent1"/>
                              <w:sz w:val="28"/>
                              <w:szCs w:val="28"/>
                            </w:rPr>
                            <w:t>Assignment</w:t>
                          </w:r>
                        </w:p>
                        <w:sdt>
                          <w:sdtPr>
                            <w:rPr>
                              <w:rFonts w:eastAsia="Times New Roman" w:cs="Times New Roman"/>
                              <w:bCs/>
                              <w:color w:val="000000"/>
                              <w:position w:val="-1"/>
                              <w:sz w:val="24"/>
                              <w:szCs w:val="24"/>
                              <w:lang w:val="en-US"/>
                            </w:rPr>
                            <w:alias w:val="Abstract"/>
                            <w:tag w:val=""/>
                            <w:id w:val="1375273687"/>
                            <w:dataBinding w:prefixMappings="xmlns:ns0='http://schemas.microsoft.com/office/2006/coverPageProps' " w:xpath="/ns0:CoverPageProperties[1]/ns0:Abstract[1]" w:storeItemID="{55AF091B-3C7A-41E3-B477-F2FDAA23CFDA}"/>
                            <w:text w:multiLine="1"/>
                          </w:sdtPr>
                          <w:sdtContent>
                            <w:p w14:paraId="3ED936A2" w14:textId="1F0AD4B1" w:rsidR="00C72ADF" w:rsidRDefault="00C72ADF" w:rsidP="00133A1D">
                              <w:pPr>
                                <w:pStyle w:val="NoSpacing"/>
                                <w:jc w:val="right"/>
                                <w:rPr>
                                  <w:color w:val="595959" w:themeColor="text1" w:themeTint="A6"/>
                                </w:rPr>
                              </w:pPr>
                              <w:r w:rsidRPr="00133A1D">
                                <w:rPr>
                                  <w:rFonts w:eastAsia="Times New Roman" w:cs="Times New Roman"/>
                                  <w:bCs/>
                                  <w:color w:val="000000"/>
                                  <w:position w:val="-1"/>
                                  <w:sz w:val="24"/>
                                  <w:szCs w:val="24"/>
                                  <w:lang w:val="en-US"/>
                                </w:rPr>
                                <w:t>Name: A.Richards</w:t>
                              </w:r>
                              <w:r>
                                <w:rPr>
                                  <w:rFonts w:eastAsia="Times New Roman" w:cs="Times New Roman"/>
                                  <w:bCs/>
                                  <w:color w:val="000000"/>
                                  <w:position w:val="-1"/>
                                  <w:sz w:val="24"/>
                                  <w:szCs w:val="24"/>
                                  <w:lang w:val="en-US"/>
                                </w:rPr>
                                <w:br/>
                              </w:r>
                              <w:r w:rsidRPr="00133A1D">
                                <w:rPr>
                                  <w:rFonts w:eastAsia="Times New Roman" w:cs="Times New Roman"/>
                                  <w:bCs/>
                                  <w:color w:val="000000"/>
                                  <w:position w:val="-1"/>
                                  <w:sz w:val="24"/>
                                  <w:szCs w:val="24"/>
                                  <w:lang w:val="en-US"/>
                                </w:rPr>
                                <w:t>Student No: 2015583</w:t>
                              </w:r>
                              <w:r>
                                <w:rPr>
                                  <w:rFonts w:eastAsia="Times New Roman" w:cs="Times New Roman"/>
                                  <w:bCs/>
                                  <w:color w:val="000000"/>
                                  <w:position w:val="-1"/>
                                  <w:sz w:val="24"/>
                                  <w:szCs w:val="24"/>
                                  <w:lang w:val="en-US"/>
                                </w:rPr>
                                <w:br/>
                                <w:t>Essay 4,000 words</w:t>
                              </w:r>
                              <w:r>
                                <w:rPr>
                                  <w:rFonts w:eastAsia="Times New Roman" w:cs="Times New Roman"/>
                                  <w:bCs/>
                                  <w:color w:val="000000"/>
                                  <w:position w:val="-1"/>
                                  <w:sz w:val="24"/>
                                  <w:szCs w:val="24"/>
                                  <w:lang w:val="en-US"/>
                                </w:rPr>
                                <w:br/>
                              </w:r>
                              <w:r w:rsidRPr="00133A1D">
                                <w:rPr>
                                  <w:rFonts w:eastAsia="Times New Roman" w:cs="Times New Roman"/>
                                  <w:bCs/>
                                  <w:color w:val="000000"/>
                                  <w:position w:val="-1"/>
                                  <w:sz w:val="24"/>
                                  <w:szCs w:val="24"/>
                                  <w:lang w:val="en-US"/>
                                </w:rPr>
                                <w:t>Foundation Degree Inclusive Education</w:t>
                              </w:r>
                              <w:r>
                                <w:rPr>
                                  <w:rFonts w:eastAsia="Times New Roman" w:cs="Times New Roman"/>
                                  <w:bCs/>
                                  <w:color w:val="000000"/>
                                  <w:position w:val="-1"/>
                                  <w:sz w:val="24"/>
                                  <w:szCs w:val="24"/>
                                  <w:lang w:val="en-US"/>
                                </w:rPr>
                                <w:br/>
                              </w:r>
                              <w:r w:rsidRPr="00133A1D">
                                <w:rPr>
                                  <w:rFonts w:eastAsia="Times New Roman" w:cs="Times New Roman"/>
                                  <w:bCs/>
                                  <w:color w:val="000000"/>
                                  <w:position w:val="-1"/>
                                  <w:sz w:val="24"/>
                                  <w:szCs w:val="24"/>
                                  <w:lang w:val="en-US"/>
                                </w:rPr>
                                <w:t>Sue Ainsworth</w:t>
                              </w:r>
                              <w:r>
                                <w:rPr>
                                  <w:rFonts w:eastAsia="Times New Roman" w:cs="Times New Roman"/>
                                  <w:bCs/>
                                  <w:color w:val="000000"/>
                                  <w:position w:val="-1"/>
                                  <w:sz w:val="24"/>
                                  <w:szCs w:val="24"/>
                                  <w:lang w:val="en-US"/>
                                </w:rPr>
                                <w:br/>
                              </w:r>
                              <w:r w:rsidRPr="00133A1D">
                                <w:rPr>
                                  <w:rFonts w:eastAsia="Times New Roman" w:cs="Times New Roman"/>
                                  <w:bCs/>
                                  <w:color w:val="000000"/>
                                  <w:position w:val="-1"/>
                                  <w:sz w:val="24"/>
                                  <w:szCs w:val="24"/>
                                  <w:lang w:val="en-US"/>
                                </w:rPr>
                                <w:t>University of Wales Trinity Saint David</w:t>
                              </w:r>
                              <w:r>
                                <w:rPr>
                                  <w:rFonts w:eastAsia="Times New Roman" w:cs="Times New Roman"/>
                                  <w:bCs/>
                                  <w:color w:val="000000"/>
                                  <w:position w:val="-1"/>
                                  <w:sz w:val="24"/>
                                  <w:szCs w:val="24"/>
                                  <w:lang w:val="en-US"/>
                                </w:rPr>
                                <w:br/>
                              </w:r>
                              <w:r w:rsidRPr="00133A1D">
                                <w:rPr>
                                  <w:rFonts w:eastAsia="Times New Roman" w:cs="Times New Roman"/>
                                  <w:bCs/>
                                  <w:color w:val="000000"/>
                                  <w:position w:val="-1"/>
                                  <w:sz w:val="24"/>
                                  <w:szCs w:val="24"/>
                                  <w:lang w:val="en-US"/>
                                </w:rPr>
                                <w:t>Swansea – Wales</w:t>
                              </w:r>
                              <w:r>
                                <w:rPr>
                                  <w:rFonts w:eastAsia="Times New Roman" w:cs="Times New Roman"/>
                                  <w:bCs/>
                                  <w:color w:val="000000"/>
                                  <w:position w:val="-1"/>
                                  <w:sz w:val="24"/>
                                  <w:szCs w:val="24"/>
                                  <w:lang w:val="en-US"/>
                                </w:rPr>
                                <w:br/>
                                <w:t>05.03.2023</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7199E0F0" wp14:editId="085B84BC">
                    <wp:simplePos x="0" y="0"/>
                    <wp:positionH relativeFrom="page">
                      <wp:posOffset>219075</wp:posOffset>
                    </wp:positionH>
                    <wp:positionV relativeFrom="page">
                      <wp:posOffset>1724025</wp:posOffset>
                    </wp:positionV>
                    <wp:extent cx="7315200" cy="3905250"/>
                    <wp:effectExtent l="0" t="0" r="0" b="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9052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79CD730" w14:textId="295BE772" w:rsidR="00C72ADF" w:rsidRDefault="00C72ADF">
                                <w:pPr>
                                  <w:jc w:val="right"/>
                                  <w:rPr>
                                    <w:color w:val="1CADE4" w:themeColor="accent1"/>
                                    <w:sz w:val="64"/>
                                    <w:szCs w:val="64"/>
                                  </w:rPr>
                                </w:pPr>
                                <w:sdt>
                                  <w:sdtPr>
                                    <w:rPr>
                                      <w:caps/>
                                      <w:color w:val="1CADE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1CADE4" w:themeColor="accent1"/>
                                        <w:sz w:val="64"/>
                                        <w:szCs w:val="64"/>
                                      </w:rPr>
                                      <w:t>ECIE5005</w:t>
                                    </w:r>
                                  </w:sdtContent>
                                </w:sdt>
                              </w:p>
                              <w:sdt>
                                <w:sdtPr>
                                  <w:rPr>
                                    <w:rFonts w:ascii="Arial" w:eastAsia="Arial" w:hAnsi="Arial" w:cs="Arial"/>
                                    <w:sz w:val="24"/>
                                    <w:szCs w:val="24"/>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56F84A2B" w14:textId="57AE3D4D" w:rsidR="00C72ADF" w:rsidRDefault="00C72ADF">
                                    <w:pPr>
                                      <w:jc w:val="right"/>
                                      <w:rPr>
                                        <w:smallCaps/>
                                        <w:color w:val="404040" w:themeColor="text1" w:themeTint="BF"/>
                                        <w:sz w:val="36"/>
                                        <w:szCs w:val="36"/>
                                      </w:rPr>
                                    </w:pPr>
                                    <w:r w:rsidRPr="00C6028E">
                                      <w:rPr>
                                        <w:rFonts w:ascii="Arial" w:eastAsia="Arial" w:hAnsi="Arial" w:cs="Arial"/>
                                        <w:sz w:val="24"/>
                                        <w:szCs w:val="24"/>
                                      </w:rPr>
                                      <w:t>Children and Young Peoples Mental Health and Well-Being</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w14:anchorId="7199E0F0" id="Text Box 154" o:spid="_x0000_s1028" type="#_x0000_t202" style="position:absolute;margin-left:17.25pt;margin-top:135.75pt;width:8in;height:307.5pt;z-index:251659264;visibility:visible;mso-wrap-style:square;mso-width-percent:941;mso-height-percent:0;mso-wrap-distance-left:9pt;mso-wrap-distance-top:0;mso-wrap-distance-right:9pt;mso-wrap-distance-bottom:0;mso-position-horizontal:absolute;mso-position-horizontal-relative:page;mso-position-vertical:absolute;mso-position-vertical-relative:page;mso-width-percent:941;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" filled="f" stroked="f" strokeweight=".5pt">
                    <v:textbox inset="126pt,0,54pt,0">
                      <w:txbxContent>
                        <w:p w14:paraId="779CD730" w14:textId="295BE772" w:rsidR="00C72ADF" w:rsidRDefault="00C72ADF">
                          <w:pPr>
                            <w:jc w:val="right"/>
                            <w:rPr>
                              <w:color w:val="1CADE4" w:themeColor="accent1"/>
                              <w:sz w:val="64"/>
                              <w:szCs w:val="64"/>
                            </w:rPr>
                          </w:pPr>
                          <w:sdt>
                            <w:sdtPr>
                              <w:rPr>
                                <w:caps/>
                                <w:color w:val="1CADE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1CADE4" w:themeColor="accent1"/>
                                  <w:sz w:val="64"/>
                                  <w:szCs w:val="64"/>
                                </w:rPr>
                                <w:t>ECIE5005</w:t>
                              </w:r>
                            </w:sdtContent>
                          </w:sdt>
                        </w:p>
                        <w:sdt>
                          <w:sdtPr>
                            <w:rPr>
                              <w:rFonts w:ascii="Arial" w:eastAsia="Arial" w:hAnsi="Arial" w:cs="Arial"/>
                              <w:sz w:val="24"/>
                              <w:szCs w:val="24"/>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56F84A2B" w14:textId="57AE3D4D" w:rsidR="00C72ADF" w:rsidRDefault="00C72ADF">
                              <w:pPr>
                                <w:jc w:val="right"/>
                                <w:rPr>
                                  <w:smallCaps/>
                                  <w:color w:val="404040" w:themeColor="text1" w:themeTint="BF"/>
                                  <w:sz w:val="36"/>
                                  <w:szCs w:val="36"/>
                                </w:rPr>
                              </w:pPr>
                              <w:r w:rsidRPr="00C6028E">
                                <w:rPr>
                                  <w:rFonts w:ascii="Arial" w:eastAsia="Arial" w:hAnsi="Arial" w:cs="Arial"/>
                                  <w:sz w:val="24"/>
                                  <w:szCs w:val="24"/>
                                </w:rPr>
                                <w:t>Children and Young Peoples Mental Health and Well-Being</w:t>
                              </w:r>
                            </w:p>
                          </w:sdtContent>
                        </w:sdt>
                      </w:txbxContent>
                    </v:textbox>
                    <w10:wrap type="square" anchorx="page" anchory="page"/>
                  </v:shape>
                </w:pict>
              </mc:Fallback>
            </mc:AlternateContent>
          </w:r>
          <w:r w:rsidR="00C6028E">
            <w:rPr>
              <w:rFonts w:ascii="Arial" w:eastAsia="Arial" w:hAnsi="Arial" w:cs="Arial"/>
              <w:sz w:val="24"/>
              <w:szCs w:val="24"/>
            </w:rPr>
            <w:br w:type="page"/>
          </w:r>
        </w:p>
      </w:sdtContent>
    </w:sdt>
    <w:p w14:paraId="00000002" w14:textId="20DC97E3" w:rsidR="00500057" w:rsidRDefault="00B576D2" w:rsidP="00C72ADF">
      <w:pPr>
        <w:spacing w:line="360" w:lineRule="auto"/>
        <w:jc w:val="both"/>
        <w:rPr>
          <w:rFonts w:ascii="Arial" w:eastAsia="Arial" w:hAnsi="Arial" w:cs="Arial"/>
          <w:b/>
          <w:sz w:val="24"/>
          <w:szCs w:val="24"/>
        </w:rPr>
      </w:pPr>
      <w:bookmarkStart w:id="1" w:name="_g8stfyta0xug" w:colFirst="0" w:colLast="0"/>
      <w:bookmarkEnd w:id="1"/>
      <w:r>
        <w:rPr>
          <w:rFonts w:ascii="Arial" w:eastAsia="Arial" w:hAnsi="Arial" w:cs="Arial"/>
          <w:b/>
          <w:sz w:val="24"/>
          <w:szCs w:val="24"/>
        </w:rPr>
        <w:lastRenderedPageBreak/>
        <w:t xml:space="preserve">Question: Identify and critically explore the issues that can have an impact on the </w:t>
      </w:r>
      <w:r w:rsidR="004B044C">
        <w:rPr>
          <w:rFonts w:ascii="Arial" w:eastAsia="Arial" w:hAnsi="Arial" w:cs="Arial"/>
          <w:b/>
          <w:sz w:val="24"/>
          <w:szCs w:val="24"/>
        </w:rPr>
        <w:t>mental health and wellb</w:t>
      </w:r>
      <w:r>
        <w:rPr>
          <w:rFonts w:ascii="Arial" w:eastAsia="Arial" w:hAnsi="Arial" w:cs="Arial"/>
          <w:b/>
          <w:sz w:val="24"/>
          <w:szCs w:val="24"/>
        </w:rPr>
        <w:t>eing in children and young people.</w:t>
      </w:r>
    </w:p>
    <w:p w14:paraId="00000004" w14:textId="36F356D2" w:rsidR="00500057" w:rsidRDefault="00B576D2" w:rsidP="00C72ADF">
      <w:pPr>
        <w:spacing w:line="360" w:lineRule="auto"/>
        <w:jc w:val="both"/>
        <w:rPr>
          <w:rFonts w:ascii="Arial" w:eastAsia="Arial" w:hAnsi="Arial" w:cs="Arial"/>
          <w:sz w:val="24"/>
          <w:szCs w:val="24"/>
        </w:rPr>
      </w:pPr>
      <w:bookmarkStart w:id="2" w:name="_hqg6hptha8m4" w:colFirst="0" w:colLast="0"/>
      <w:bookmarkStart w:id="3" w:name="_4713a03j5ry4" w:colFirst="0" w:colLast="0"/>
      <w:bookmarkEnd w:id="2"/>
      <w:bookmarkEnd w:id="3"/>
      <w:r>
        <w:rPr>
          <w:rFonts w:ascii="Arial" w:eastAsia="Arial" w:hAnsi="Arial" w:cs="Arial"/>
          <w:sz w:val="24"/>
          <w:szCs w:val="24"/>
        </w:rPr>
        <w:t>The topic of children and young people's mental health and wellbeing</w:t>
      </w:r>
      <w:r w:rsidR="009D4038">
        <w:rPr>
          <w:rFonts w:ascii="Arial" w:eastAsia="Arial" w:hAnsi="Arial" w:cs="Arial"/>
          <w:sz w:val="24"/>
          <w:szCs w:val="24"/>
        </w:rPr>
        <w:t>,</w:t>
      </w:r>
      <w:r>
        <w:rPr>
          <w:rFonts w:ascii="Arial" w:eastAsia="Arial" w:hAnsi="Arial" w:cs="Arial"/>
          <w:sz w:val="24"/>
          <w:szCs w:val="24"/>
        </w:rPr>
        <w:t xml:space="preserve"> will </w:t>
      </w:r>
      <w:r w:rsidR="009D4038">
        <w:rPr>
          <w:rFonts w:ascii="Arial" w:eastAsia="Arial" w:hAnsi="Arial" w:cs="Arial"/>
          <w:sz w:val="24"/>
          <w:szCs w:val="24"/>
        </w:rPr>
        <w:t>be, explored</w:t>
      </w:r>
      <w:r>
        <w:rPr>
          <w:rFonts w:ascii="Arial" w:eastAsia="Arial" w:hAnsi="Arial" w:cs="Arial"/>
          <w:sz w:val="24"/>
          <w:szCs w:val="24"/>
        </w:rPr>
        <w:t xml:space="preserve"> in this essay. </w:t>
      </w:r>
      <w:r w:rsidR="009D4038">
        <w:rPr>
          <w:rFonts w:ascii="Arial" w:eastAsia="Arial" w:hAnsi="Arial" w:cs="Arial"/>
          <w:sz w:val="24"/>
          <w:szCs w:val="24"/>
        </w:rPr>
        <w:t>Moreover,</w:t>
      </w:r>
      <w:r>
        <w:rPr>
          <w:rFonts w:ascii="Arial" w:eastAsia="Arial" w:hAnsi="Arial" w:cs="Arial"/>
          <w:sz w:val="24"/>
          <w:szCs w:val="24"/>
        </w:rPr>
        <w:t xml:space="preserve"> in order to understand the topic we need to acknowledge that, </w:t>
      </w:r>
    </w:p>
    <w:p w14:paraId="00000005" w14:textId="408A44FA" w:rsidR="00500057" w:rsidRDefault="00B576D2" w:rsidP="00C72ADF">
      <w:pPr>
        <w:spacing w:line="360" w:lineRule="auto"/>
        <w:ind w:left="720"/>
        <w:jc w:val="both"/>
        <w:rPr>
          <w:rFonts w:ascii="Arial" w:eastAsia="Arial" w:hAnsi="Arial" w:cs="Arial"/>
          <w:sz w:val="24"/>
          <w:szCs w:val="24"/>
        </w:rPr>
      </w:pPr>
      <w:bookmarkStart w:id="4" w:name="_cimxoqq5b7f" w:colFirst="0" w:colLast="0"/>
      <w:bookmarkEnd w:id="4"/>
      <w:r>
        <w:rPr>
          <w:rFonts w:ascii="Arial" w:eastAsia="Arial" w:hAnsi="Arial" w:cs="Arial"/>
          <w:sz w:val="24"/>
          <w:szCs w:val="24"/>
        </w:rPr>
        <w:t>“Every child is unique, with intricate needs that change throughout time. That each child is nurtured differently, and their upbringing will have an impact on how they perceive and respond to different events and potential life experiences</w:t>
      </w:r>
      <w:r w:rsidR="004B044C">
        <w:rPr>
          <w:rFonts w:ascii="Arial" w:eastAsia="Arial" w:hAnsi="Arial" w:cs="Arial"/>
          <w:sz w:val="24"/>
          <w:szCs w:val="24"/>
        </w:rPr>
        <w:t>” (</w:t>
      </w:r>
      <w:r>
        <w:rPr>
          <w:rFonts w:ascii="Arial" w:eastAsia="Arial" w:hAnsi="Arial" w:cs="Arial"/>
          <w:sz w:val="24"/>
          <w:szCs w:val="24"/>
        </w:rPr>
        <w:t xml:space="preserve">NSPCC, 2021). </w:t>
      </w:r>
    </w:p>
    <w:p w14:paraId="00000006" w14:textId="2730CEEC" w:rsidR="00500057" w:rsidRDefault="00B576D2" w:rsidP="00C72ADF">
      <w:pPr>
        <w:spacing w:line="360" w:lineRule="auto"/>
        <w:jc w:val="both"/>
        <w:rPr>
          <w:rFonts w:ascii="Arial" w:eastAsia="Arial" w:hAnsi="Arial" w:cs="Arial"/>
          <w:sz w:val="24"/>
          <w:szCs w:val="24"/>
        </w:rPr>
      </w:pPr>
      <w:bookmarkStart w:id="5" w:name="_vg641fdj43vs" w:colFirst="0" w:colLast="0"/>
      <w:bookmarkEnd w:id="5"/>
      <w:r>
        <w:rPr>
          <w:rFonts w:ascii="Arial" w:eastAsia="Arial" w:hAnsi="Arial" w:cs="Arial"/>
          <w:sz w:val="24"/>
          <w:szCs w:val="24"/>
        </w:rPr>
        <w:t>In order for this topic to be</w:t>
      </w:r>
      <w:r w:rsidR="009D4038">
        <w:rPr>
          <w:rFonts w:ascii="Arial" w:eastAsia="Arial" w:hAnsi="Arial" w:cs="Arial"/>
          <w:sz w:val="24"/>
          <w:szCs w:val="24"/>
        </w:rPr>
        <w:t>,</w:t>
      </w:r>
      <w:r>
        <w:rPr>
          <w:rFonts w:ascii="Arial" w:eastAsia="Arial" w:hAnsi="Arial" w:cs="Arial"/>
          <w:sz w:val="24"/>
          <w:szCs w:val="24"/>
        </w:rPr>
        <w:t xml:space="preserve"> explored in </w:t>
      </w:r>
      <w:r w:rsidR="004B044C">
        <w:rPr>
          <w:rFonts w:ascii="Arial" w:eastAsia="Arial" w:hAnsi="Arial" w:cs="Arial"/>
          <w:sz w:val="24"/>
          <w:szCs w:val="24"/>
        </w:rPr>
        <w:t xml:space="preserve">depth </w:t>
      </w:r>
      <w:r w:rsidR="009D4038">
        <w:rPr>
          <w:rFonts w:ascii="Arial" w:eastAsia="Arial" w:hAnsi="Arial" w:cs="Arial"/>
          <w:sz w:val="24"/>
          <w:szCs w:val="24"/>
        </w:rPr>
        <w:t>firstly,</w:t>
      </w:r>
      <w:r>
        <w:rPr>
          <w:rFonts w:ascii="Arial" w:eastAsia="Arial" w:hAnsi="Arial" w:cs="Arial"/>
          <w:sz w:val="24"/>
          <w:szCs w:val="24"/>
        </w:rPr>
        <w:t xml:space="preserve"> we need to demonstrate a critical understanding of the mental health issues </w:t>
      </w:r>
      <w:r w:rsidR="004B044C">
        <w:rPr>
          <w:rFonts w:ascii="Arial" w:eastAsia="Arial" w:hAnsi="Arial" w:cs="Arial"/>
          <w:sz w:val="24"/>
          <w:szCs w:val="24"/>
        </w:rPr>
        <w:t>that children</w:t>
      </w:r>
      <w:r>
        <w:rPr>
          <w:rFonts w:ascii="Arial" w:eastAsia="Arial" w:hAnsi="Arial" w:cs="Arial"/>
          <w:sz w:val="24"/>
          <w:szCs w:val="24"/>
        </w:rPr>
        <w:t xml:space="preserve"> face today in the twenty-first century.</w:t>
      </w:r>
    </w:p>
    <w:p w14:paraId="00000007" w14:textId="43DFD261" w:rsidR="00500057" w:rsidRDefault="009D4038" w:rsidP="00C72ADF">
      <w:pPr>
        <w:spacing w:line="360" w:lineRule="auto"/>
        <w:jc w:val="both"/>
        <w:rPr>
          <w:rFonts w:ascii="Arial" w:eastAsia="Arial" w:hAnsi="Arial" w:cs="Arial"/>
          <w:sz w:val="24"/>
          <w:szCs w:val="24"/>
        </w:rPr>
      </w:pPr>
      <w:bookmarkStart w:id="6" w:name="_y1qozuj846sm" w:colFirst="0" w:colLast="0"/>
      <w:bookmarkEnd w:id="6"/>
      <w:r>
        <w:rPr>
          <w:rFonts w:ascii="Arial" w:eastAsia="Arial" w:hAnsi="Arial" w:cs="Arial"/>
          <w:sz w:val="24"/>
          <w:szCs w:val="24"/>
        </w:rPr>
        <w:t>Secondly,</w:t>
      </w:r>
      <w:r w:rsidR="00B576D2">
        <w:rPr>
          <w:rFonts w:ascii="Arial" w:eastAsia="Arial" w:hAnsi="Arial" w:cs="Arial"/>
          <w:sz w:val="24"/>
          <w:szCs w:val="24"/>
        </w:rPr>
        <w:t xml:space="preserve"> demonstrate a critical awareness of the importance of children's poor mental health and its impact on their well-being at home and in school life.</w:t>
      </w:r>
    </w:p>
    <w:p w14:paraId="00000008" w14:textId="77777777" w:rsidR="00500057" w:rsidRDefault="00B576D2" w:rsidP="00C72ADF">
      <w:pPr>
        <w:spacing w:line="360" w:lineRule="auto"/>
        <w:jc w:val="both"/>
        <w:rPr>
          <w:rFonts w:ascii="Arial" w:eastAsia="Arial" w:hAnsi="Arial" w:cs="Arial"/>
          <w:sz w:val="24"/>
          <w:szCs w:val="24"/>
        </w:rPr>
      </w:pPr>
      <w:bookmarkStart w:id="7" w:name="_fjasoter477x" w:colFirst="0" w:colLast="0"/>
      <w:bookmarkEnd w:id="7"/>
      <w:r>
        <w:rPr>
          <w:rFonts w:ascii="Arial" w:eastAsia="Arial" w:hAnsi="Arial" w:cs="Arial"/>
          <w:sz w:val="24"/>
          <w:szCs w:val="24"/>
        </w:rPr>
        <w:t>Thirdly identify twenty first century issues that can have an effect on mental health and wellbeing in children and young people.</w:t>
      </w:r>
    </w:p>
    <w:p w14:paraId="00000009" w14:textId="77777777" w:rsidR="00500057" w:rsidRDefault="00B576D2" w:rsidP="00C72ADF">
      <w:pPr>
        <w:spacing w:line="360" w:lineRule="auto"/>
        <w:jc w:val="both"/>
        <w:rPr>
          <w:rFonts w:ascii="Arial" w:eastAsia="Arial" w:hAnsi="Arial" w:cs="Arial"/>
          <w:sz w:val="24"/>
          <w:szCs w:val="24"/>
        </w:rPr>
      </w:pPr>
      <w:bookmarkStart w:id="8" w:name="_tubvjwxmcjdr" w:colFirst="0" w:colLast="0"/>
      <w:bookmarkEnd w:id="8"/>
      <w:r>
        <w:rPr>
          <w:rFonts w:ascii="Arial" w:eastAsia="Arial" w:hAnsi="Arial" w:cs="Arial"/>
          <w:sz w:val="24"/>
          <w:szCs w:val="24"/>
        </w:rPr>
        <w:t>Lastly and more importantly, appropriate solutions, strategies and interventions to improve mental health and wellbeing in children and young people.</w:t>
      </w:r>
    </w:p>
    <w:p w14:paraId="0000000A" w14:textId="0ACCA08A" w:rsidR="00500057" w:rsidRDefault="009D4038" w:rsidP="00C72ADF">
      <w:pPr>
        <w:spacing w:line="360" w:lineRule="auto"/>
        <w:jc w:val="both"/>
        <w:rPr>
          <w:rFonts w:ascii="Arial" w:eastAsia="Arial" w:hAnsi="Arial" w:cs="Arial"/>
          <w:color w:val="212529"/>
          <w:sz w:val="24"/>
          <w:szCs w:val="24"/>
        </w:rPr>
      </w:pPr>
      <w:bookmarkStart w:id="9" w:name="_kmd7qxo25ck4" w:colFirst="0" w:colLast="0"/>
      <w:bookmarkEnd w:id="9"/>
      <w:r>
        <w:rPr>
          <w:rFonts w:ascii="Arial" w:eastAsia="Arial" w:hAnsi="Arial" w:cs="Arial"/>
          <w:sz w:val="24"/>
          <w:szCs w:val="24"/>
        </w:rPr>
        <w:t>In essence in the twenty-first</w:t>
      </w:r>
      <w:r w:rsidR="00B576D2">
        <w:rPr>
          <w:rFonts w:ascii="Arial" w:eastAsia="Arial" w:hAnsi="Arial" w:cs="Arial"/>
          <w:sz w:val="24"/>
          <w:szCs w:val="24"/>
        </w:rPr>
        <w:t>- century Creek et al</w:t>
      </w:r>
      <w:r w:rsidR="00B219E2">
        <w:rPr>
          <w:rFonts w:ascii="Arial" w:eastAsia="Arial" w:hAnsi="Arial" w:cs="Arial"/>
          <w:sz w:val="24"/>
          <w:szCs w:val="24"/>
        </w:rPr>
        <w:t xml:space="preserve"> (2006)</w:t>
      </w:r>
      <w:r w:rsidR="00B576D2">
        <w:rPr>
          <w:rFonts w:ascii="Arial" w:eastAsia="Arial" w:hAnsi="Arial" w:cs="Arial"/>
          <w:sz w:val="24"/>
          <w:szCs w:val="24"/>
        </w:rPr>
        <w:t>, states that a person's personal concept of mental health is</w:t>
      </w:r>
      <w:r>
        <w:rPr>
          <w:rFonts w:ascii="Arial" w:eastAsia="Arial" w:hAnsi="Arial" w:cs="Arial"/>
          <w:sz w:val="24"/>
          <w:szCs w:val="24"/>
        </w:rPr>
        <w:t>,</w:t>
      </w:r>
      <w:r w:rsidR="00B576D2">
        <w:rPr>
          <w:rFonts w:ascii="Arial" w:eastAsia="Arial" w:hAnsi="Arial" w:cs="Arial"/>
          <w:sz w:val="24"/>
          <w:szCs w:val="24"/>
        </w:rPr>
        <w:t xml:space="preserve"> based on their own experiences and circumstances in life. </w:t>
      </w:r>
      <w:r>
        <w:rPr>
          <w:rFonts w:ascii="Arial" w:eastAsia="Arial" w:hAnsi="Arial" w:cs="Arial"/>
          <w:sz w:val="24"/>
          <w:szCs w:val="24"/>
        </w:rPr>
        <w:t>Our</w:t>
      </w:r>
      <w:r w:rsidR="00B576D2">
        <w:rPr>
          <w:rFonts w:ascii="Arial" w:eastAsia="Arial" w:hAnsi="Arial" w:cs="Arial"/>
          <w:sz w:val="24"/>
          <w:szCs w:val="24"/>
        </w:rPr>
        <w:t xml:space="preserve"> gender, socioeconomic class, colour, religious convictions, and family life experiences </w:t>
      </w:r>
      <w:r>
        <w:rPr>
          <w:rFonts w:ascii="Arial" w:eastAsia="Arial" w:hAnsi="Arial" w:cs="Arial"/>
          <w:sz w:val="24"/>
          <w:szCs w:val="24"/>
        </w:rPr>
        <w:t>can,</w:t>
      </w:r>
      <w:r w:rsidR="00B576D2">
        <w:rPr>
          <w:rFonts w:ascii="Arial" w:eastAsia="Arial" w:hAnsi="Arial" w:cs="Arial"/>
          <w:sz w:val="24"/>
          <w:szCs w:val="24"/>
        </w:rPr>
        <w:t xml:space="preserve"> all have an impact on how we feel about ourselves mentally. </w:t>
      </w:r>
      <w:r>
        <w:rPr>
          <w:rFonts w:ascii="Arial" w:eastAsia="Arial" w:hAnsi="Arial" w:cs="Arial"/>
          <w:sz w:val="24"/>
          <w:szCs w:val="24"/>
        </w:rPr>
        <w:t>Behavioural</w:t>
      </w:r>
      <w:r w:rsidR="00B576D2">
        <w:rPr>
          <w:rFonts w:ascii="Arial" w:eastAsia="Arial" w:hAnsi="Arial" w:cs="Arial"/>
          <w:sz w:val="24"/>
          <w:szCs w:val="24"/>
        </w:rPr>
        <w:t>, affective, spiritual, cognitive, psychologic</w:t>
      </w:r>
      <w:r>
        <w:rPr>
          <w:rFonts w:ascii="Arial" w:eastAsia="Arial" w:hAnsi="Arial" w:cs="Arial"/>
          <w:sz w:val="24"/>
          <w:szCs w:val="24"/>
        </w:rPr>
        <w:t>al, and socio-political are the, six</w:t>
      </w:r>
      <w:r w:rsidR="00B576D2">
        <w:rPr>
          <w:rFonts w:ascii="Arial" w:eastAsia="Arial" w:hAnsi="Arial" w:cs="Arial"/>
          <w:sz w:val="24"/>
          <w:szCs w:val="24"/>
        </w:rPr>
        <w:t xml:space="preserve"> categories that are</w:t>
      </w:r>
      <w:r>
        <w:rPr>
          <w:rFonts w:ascii="Arial" w:eastAsia="Arial" w:hAnsi="Arial" w:cs="Arial"/>
          <w:sz w:val="24"/>
          <w:szCs w:val="24"/>
        </w:rPr>
        <w:t xml:space="preserve"> </w:t>
      </w:r>
      <w:r w:rsidR="00B576D2">
        <w:rPr>
          <w:rFonts w:ascii="Arial" w:eastAsia="Arial" w:hAnsi="Arial" w:cs="Arial"/>
          <w:sz w:val="24"/>
          <w:szCs w:val="24"/>
        </w:rPr>
        <w:t>best</w:t>
      </w:r>
      <w:r>
        <w:rPr>
          <w:rFonts w:ascii="Arial" w:eastAsia="Arial" w:hAnsi="Arial" w:cs="Arial"/>
          <w:sz w:val="24"/>
          <w:szCs w:val="24"/>
        </w:rPr>
        <w:t>,</w:t>
      </w:r>
      <w:r w:rsidR="00B576D2">
        <w:rPr>
          <w:rFonts w:ascii="Arial" w:eastAsia="Arial" w:hAnsi="Arial" w:cs="Arial"/>
          <w:sz w:val="24"/>
          <w:szCs w:val="24"/>
        </w:rPr>
        <w:t xml:space="preserve"> used</w:t>
      </w:r>
      <w:r>
        <w:rPr>
          <w:rFonts w:ascii="Arial" w:eastAsia="Arial" w:hAnsi="Arial" w:cs="Arial"/>
          <w:sz w:val="24"/>
          <w:szCs w:val="24"/>
        </w:rPr>
        <w:t>,</w:t>
      </w:r>
      <w:r w:rsidR="00B576D2">
        <w:rPr>
          <w:rFonts w:ascii="Arial" w:eastAsia="Arial" w:hAnsi="Arial" w:cs="Arial"/>
          <w:sz w:val="24"/>
          <w:szCs w:val="24"/>
        </w:rPr>
        <w:t xml:space="preserve"> to describe mental health as being complex. </w:t>
      </w:r>
      <w:r w:rsidR="00B576D2">
        <w:rPr>
          <w:rFonts w:ascii="Arial" w:eastAsia="Arial" w:hAnsi="Arial" w:cs="Arial"/>
          <w:color w:val="212529"/>
          <w:sz w:val="24"/>
          <w:szCs w:val="24"/>
        </w:rPr>
        <w:t xml:space="preserve">(Creek J. Lougher L. 2006) </w:t>
      </w:r>
    </w:p>
    <w:p w14:paraId="0000000C" w14:textId="01592157" w:rsidR="00500057" w:rsidRDefault="00B576D2" w:rsidP="00C72ADF">
      <w:pPr>
        <w:spacing w:line="360" w:lineRule="auto"/>
        <w:jc w:val="both"/>
        <w:rPr>
          <w:rFonts w:ascii="Arial" w:eastAsia="Arial" w:hAnsi="Arial" w:cs="Arial"/>
          <w:color w:val="212529"/>
          <w:sz w:val="24"/>
          <w:szCs w:val="24"/>
        </w:rPr>
      </w:pPr>
      <w:bookmarkStart w:id="10" w:name="_7pb07buogobi" w:colFirst="0" w:colLast="0"/>
      <w:bookmarkStart w:id="11" w:name="_lziqekaq5s4d" w:colFirst="0" w:colLast="0"/>
      <w:bookmarkEnd w:id="10"/>
      <w:bookmarkEnd w:id="11"/>
      <w:r>
        <w:rPr>
          <w:rFonts w:ascii="Arial" w:eastAsia="Arial" w:hAnsi="Arial" w:cs="Arial"/>
          <w:color w:val="212529"/>
          <w:sz w:val="24"/>
          <w:szCs w:val="24"/>
        </w:rPr>
        <w:t>They go on to state that,</w:t>
      </w:r>
      <w:r>
        <w:rPr>
          <w:rFonts w:ascii="Arial" w:eastAsia="Arial" w:hAnsi="Arial" w:cs="Arial"/>
          <w:sz w:val="24"/>
          <w:szCs w:val="24"/>
        </w:rPr>
        <w:t xml:space="preserve"> </w:t>
      </w:r>
      <w:r w:rsidR="004B044C">
        <w:rPr>
          <w:rFonts w:ascii="Arial" w:eastAsia="Arial" w:hAnsi="Arial" w:cs="Arial"/>
          <w:sz w:val="24"/>
          <w:szCs w:val="24"/>
        </w:rPr>
        <w:t>mental</w:t>
      </w:r>
      <w:r>
        <w:rPr>
          <w:rFonts w:ascii="Arial" w:eastAsia="Arial" w:hAnsi="Arial" w:cs="Arial"/>
          <w:sz w:val="24"/>
          <w:szCs w:val="24"/>
        </w:rPr>
        <w:t xml:space="preserve"> health was</w:t>
      </w:r>
      <w:r w:rsidR="009D4038">
        <w:rPr>
          <w:rFonts w:ascii="Arial" w:eastAsia="Arial" w:hAnsi="Arial" w:cs="Arial"/>
          <w:sz w:val="24"/>
          <w:szCs w:val="24"/>
        </w:rPr>
        <w:t>,</w:t>
      </w:r>
      <w:r>
        <w:rPr>
          <w:rFonts w:ascii="Arial" w:eastAsia="Arial" w:hAnsi="Arial" w:cs="Arial"/>
          <w:sz w:val="24"/>
          <w:szCs w:val="24"/>
        </w:rPr>
        <w:t xml:space="preserve"> described</w:t>
      </w:r>
      <w:r w:rsidR="009D4038">
        <w:rPr>
          <w:rFonts w:ascii="Arial" w:eastAsia="Arial" w:hAnsi="Arial" w:cs="Arial"/>
          <w:sz w:val="24"/>
          <w:szCs w:val="24"/>
        </w:rPr>
        <w:t>,</w:t>
      </w:r>
      <w:r>
        <w:rPr>
          <w:rFonts w:ascii="Arial" w:eastAsia="Arial" w:hAnsi="Arial" w:cs="Arial"/>
          <w:sz w:val="24"/>
          <w:szCs w:val="24"/>
        </w:rPr>
        <w:t xml:space="preserve"> by the Health Education Authority in 1997 as "the emotional and spiritual resilience which enables us to overcome sorrow, disappointment, and despair". The belief in the value and dignity of ourselves and other people is fundamental for good mental health and </w:t>
      </w:r>
      <w:r w:rsidR="004B044C">
        <w:rPr>
          <w:rFonts w:ascii="Arial" w:eastAsia="Arial" w:hAnsi="Arial" w:cs="Arial"/>
          <w:sz w:val="24"/>
          <w:szCs w:val="24"/>
        </w:rPr>
        <w:t xml:space="preserve">wellbeing. </w:t>
      </w:r>
      <w:r>
        <w:rPr>
          <w:rFonts w:ascii="Arial" w:eastAsia="Arial" w:hAnsi="Arial" w:cs="Arial"/>
          <w:color w:val="212529"/>
          <w:sz w:val="24"/>
          <w:szCs w:val="24"/>
        </w:rPr>
        <w:t xml:space="preserve">(Creek J. Lougher L. 2006) </w:t>
      </w:r>
    </w:p>
    <w:p w14:paraId="0000000D" w14:textId="5EE02BF2" w:rsidR="00500057" w:rsidRDefault="00B576D2" w:rsidP="00C72ADF">
      <w:pPr>
        <w:spacing w:line="360" w:lineRule="auto"/>
        <w:jc w:val="both"/>
        <w:rPr>
          <w:rFonts w:ascii="Arial" w:eastAsia="Arial" w:hAnsi="Arial" w:cs="Arial"/>
          <w:color w:val="212529"/>
          <w:sz w:val="24"/>
          <w:szCs w:val="24"/>
        </w:rPr>
      </w:pPr>
      <w:bookmarkStart w:id="12" w:name="_y05d60fep4an" w:colFirst="0" w:colLast="0"/>
      <w:bookmarkEnd w:id="12"/>
      <w:r>
        <w:rPr>
          <w:rFonts w:ascii="Arial" w:eastAsia="Arial" w:hAnsi="Arial" w:cs="Arial"/>
          <w:color w:val="212529"/>
          <w:sz w:val="24"/>
          <w:szCs w:val="24"/>
        </w:rPr>
        <w:lastRenderedPageBreak/>
        <w:t xml:space="preserve">In order to understand the twenty first </w:t>
      </w:r>
      <w:r w:rsidR="004B044C">
        <w:rPr>
          <w:rFonts w:ascii="Arial" w:eastAsia="Arial" w:hAnsi="Arial" w:cs="Arial"/>
          <w:color w:val="212529"/>
          <w:sz w:val="24"/>
          <w:szCs w:val="24"/>
        </w:rPr>
        <w:t>century’s</w:t>
      </w:r>
      <w:r>
        <w:rPr>
          <w:rFonts w:ascii="Arial" w:eastAsia="Arial" w:hAnsi="Arial" w:cs="Arial"/>
          <w:color w:val="212529"/>
          <w:sz w:val="24"/>
          <w:szCs w:val="24"/>
        </w:rPr>
        <w:t xml:space="preserve"> mental health and </w:t>
      </w:r>
      <w:r w:rsidR="004B044C">
        <w:rPr>
          <w:rFonts w:ascii="Arial" w:eastAsia="Arial" w:hAnsi="Arial" w:cs="Arial"/>
          <w:color w:val="212529"/>
          <w:sz w:val="24"/>
          <w:szCs w:val="24"/>
        </w:rPr>
        <w:t>wellbeing</w:t>
      </w:r>
      <w:r>
        <w:rPr>
          <w:rFonts w:ascii="Arial" w:eastAsia="Arial" w:hAnsi="Arial" w:cs="Arial"/>
          <w:color w:val="212529"/>
          <w:sz w:val="24"/>
          <w:szCs w:val="24"/>
        </w:rPr>
        <w:t xml:space="preserve"> issues it is best to break them down and analyse them statistically.</w:t>
      </w:r>
    </w:p>
    <w:p w14:paraId="0000000E" w14:textId="57A29ED4" w:rsidR="00500057" w:rsidRDefault="00B576D2" w:rsidP="00C72ADF">
      <w:pPr>
        <w:spacing w:line="360" w:lineRule="auto"/>
        <w:ind w:left="720"/>
        <w:jc w:val="both"/>
        <w:rPr>
          <w:rFonts w:ascii="Arial" w:eastAsia="Arial" w:hAnsi="Arial" w:cs="Arial"/>
          <w:sz w:val="24"/>
          <w:szCs w:val="24"/>
        </w:rPr>
      </w:pPr>
      <w:r>
        <w:rPr>
          <w:rFonts w:ascii="Arial" w:eastAsia="Arial" w:hAnsi="Arial" w:cs="Arial"/>
          <w:sz w:val="24"/>
          <w:szCs w:val="24"/>
        </w:rPr>
        <w:t xml:space="preserve">July 2021 we saw a significant increase from one in nine in 2017 to one in six children aged five to sixteen classified as possibly having a mental health issue. </w:t>
      </w:r>
      <w:r w:rsidR="004B044C">
        <w:rPr>
          <w:rFonts w:ascii="Arial" w:eastAsia="Arial" w:hAnsi="Arial" w:cs="Arial"/>
          <w:sz w:val="24"/>
          <w:szCs w:val="24"/>
        </w:rPr>
        <w:t>Meaning</w:t>
      </w:r>
      <w:r>
        <w:rPr>
          <w:rFonts w:ascii="Arial" w:eastAsia="Arial" w:hAnsi="Arial" w:cs="Arial"/>
          <w:sz w:val="24"/>
          <w:szCs w:val="24"/>
        </w:rPr>
        <w:t xml:space="preserve"> that every classroom will have five students with concerns around their mental health well-being. (Young Minds, 2020) </w:t>
      </w:r>
    </w:p>
    <w:p w14:paraId="0000000F" w14:textId="77777777" w:rsidR="00500057" w:rsidRDefault="00B576D2" w:rsidP="00C72ADF">
      <w:pPr>
        <w:spacing w:line="360" w:lineRule="auto"/>
        <w:ind w:left="720"/>
        <w:jc w:val="both"/>
        <w:rPr>
          <w:rFonts w:ascii="Arial" w:eastAsia="Arial" w:hAnsi="Arial" w:cs="Arial"/>
          <w:sz w:val="24"/>
          <w:szCs w:val="24"/>
        </w:rPr>
      </w:pPr>
      <w:r>
        <w:rPr>
          <w:rFonts w:ascii="Arial" w:eastAsia="Arial" w:hAnsi="Arial" w:cs="Arial"/>
          <w:sz w:val="24"/>
          <w:szCs w:val="24"/>
        </w:rPr>
        <w:t>Between 2010 and 2019, the number of accident and emergency visits by children and adolescents aged eighteen or younger with a documented diagnosis of a psychiatric disorder more than tripled. (Young Minds, 2020)</w:t>
      </w:r>
    </w:p>
    <w:p w14:paraId="00000010" w14:textId="487999A4" w:rsidR="00500057" w:rsidRDefault="00B576D2" w:rsidP="00C72ADF">
      <w:pPr>
        <w:spacing w:line="360" w:lineRule="auto"/>
        <w:ind w:left="720"/>
        <w:jc w:val="both"/>
        <w:rPr>
          <w:rFonts w:ascii="Arial" w:eastAsia="Arial" w:hAnsi="Arial" w:cs="Arial"/>
          <w:sz w:val="24"/>
          <w:szCs w:val="24"/>
        </w:rPr>
      </w:pPr>
      <w:r>
        <w:rPr>
          <w:rFonts w:ascii="Arial" w:eastAsia="Arial" w:hAnsi="Arial" w:cs="Arial"/>
          <w:sz w:val="24"/>
          <w:szCs w:val="24"/>
        </w:rPr>
        <w:t xml:space="preserve">The coronavirus pandemic, according to </w:t>
      </w:r>
      <w:r w:rsidR="009D4038">
        <w:rPr>
          <w:rFonts w:ascii="Arial" w:eastAsia="Arial" w:hAnsi="Arial" w:cs="Arial"/>
          <w:sz w:val="24"/>
          <w:szCs w:val="24"/>
        </w:rPr>
        <w:t>eighty-three</w:t>
      </w:r>
      <w:r>
        <w:rPr>
          <w:rFonts w:ascii="Arial" w:eastAsia="Arial" w:hAnsi="Arial" w:cs="Arial"/>
          <w:sz w:val="24"/>
          <w:szCs w:val="24"/>
        </w:rPr>
        <w:t xml:space="preserve"> percent of young people who needed mental health services, had a negative impact on their mental health.  (Young Minds, 2020)</w:t>
      </w:r>
    </w:p>
    <w:p w14:paraId="00000011" w14:textId="77777777" w:rsidR="00500057" w:rsidRDefault="00B576D2" w:rsidP="00C72ADF">
      <w:pPr>
        <w:spacing w:line="360" w:lineRule="auto"/>
        <w:ind w:left="720"/>
        <w:jc w:val="both"/>
        <w:rPr>
          <w:rFonts w:ascii="Arial" w:eastAsia="Arial" w:hAnsi="Arial" w:cs="Arial"/>
          <w:sz w:val="24"/>
          <w:szCs w:val="24"/>
        </w:rPr>
      </w:pPr>
      <w:r>
        <w:rPr>
          <w:rFonts w:ascii="Arial" w:eastAsia="Arial" w:hAnsi="Arial" w:cs="Arial"/>
          <w:sz w:val="24"/>
          <w:szCs w:val="24"/>
        </w:rPr>
        <w:t>Seven percent of seventeen year olds in 2018–19 reported engaging in self-harm with the intention of taking their own life at some time, and twenty four percent admitted to doing so in the previous year. Sixteen percent of people expressed extreme psychological anguish. (Young Minds, 2020)</w:t>
      </w:r>
    </w:p>
    <w:p w14:paraId="00000012" w14:textId="3F73B1AF" w:rsidR="00500057" w:rsidRDefault="00B576D2" w:rsidP="00C72ADF">
      <w:pPr>
        <w:spacing w:line="360" w:lineRule="auto"/>
        <w:ind w:left="720"/>
        <w:jc w:val="both"/>
        <w:rPr>
          <w:rFonts w:ascii="Arial" w:eastAsia="Arial" w:hAnsi="Arial" w:cs="Arial"/>
          <w:sz w:val="24"/>
          <w:szCs w:val="24"/>
        </w:rPr>
      </w:pPr>
      <w:r>
        <w:rPr>
          <w:rFonts w:ascii="Arial" w:eastAsia="Arial" w:hAnsi="Arial" w:cs="Arial"/>
          <w:sz w:val="24"/>
          <w:szCs w:val="24"/>
        </w:rPr>
        <w:t xml:space="preserve">Male and females aged five to </w:t>
      </w:r>
      <w:r w:rsidR="009D4038">
        <w:rPr>
          <w:rFonts w:ascii="Arial" w:eastAsia="Arial" w:hAnsi="Arial" w:cs="Arial"/>
          <w:sz w:val="24"/>
          <w:szCs w:val="24"/>
        </w:rPr>
        <w:t xml:space="preserve">thirty-four </w:t>
      </w:r>
      <w:r>
        <w:rPr>
          <w:rFonts w:ascii="Arial" w:eastAsia="Arial" w:hAnsi="Arial" w:cs="Arial"/>
          <w:sz w:val="24"/>
          <w:szCs w:val="24"/>
        </w:rPr>
        <w:t>died of suicide at a higher rate in 2019 than any other cause. (Young Minds, 2020)</w:t>
      </w:r>
    </w:p>
    <w:p w14:paraId="00000013" w14:textId="77777777" w:rsidR="00500057" w:rsidRDefault="00B576D2" w:rsidP="00C72ADF">
      <w:pPr>
        <w:spacing w:line="360" w:lineRule="auto"/>
        <w:ind w:left="720"/>
        <w:jc w:val="both"/>
        <w:rPr>
          <w:rFonts w:ascii="Arial" w:eastAsia="Arial" w:hAnsi="Arial" w:cs="Arial"/>
          <w:sz w:val="24"/>
          <w:szCs w:val="24"/>
        </w:rPr>
      </w:pPr>
      <w:r>
        <w:rPr>
          <w:rFonts w:ascii="Arial" w:eastAsia="Arial" w:hAnsi="Arial" w:cs="Arial"/>
          <w:sz w:val="24"/>
          <w:szCs w:val="24"/>
        </w:rPr>
        <w:t>Self-harm or suicide attempts are, made by nearly half of seventeen to nineteen-year-olds with a diagnosable mental health illness, and this number rises to fifty-two point seven percent for young women. (Young Minds, 2020)</w:t>
      </w:r>
    </w:p>
    <w:p w14:paraId="00000014" w14:textId="77777777" w:rsidR="00500057" w:rsidRDefault="00B576D2" w:rsidP="00C72ADF">
      <w:pPr>
        <w:spacing w:line="360" w:lineRule="auto"/>
        <w:ind w:left="720"/>
        <w:jc w:val="both"/>
        <w:rPr>
          <w:rFonts w:ascii="Arial" w:eastAsia="Arial" w:hAnsi="Arial" w:cs="Arial"/>
          <w:sz w:val="24"/>
          <w:szCs w:val="24"/>
        </w:rPr>
      </w:pPr>
      <w:r>
        <w:rPr>
          <w:rFonts w:ascii="Arial" w:eastAsia="Arial" w:hAnsi="Arial" w:cs="Arial"/>
          <w:sz w:val="24"/>
          <w:szCs w:val="24"/>
        </w:rPr>
        <w:t>A traumatic experience during childhood is directly responsible for one-third of adult mental health issues. (Young Minds, 2020)</w:t>
      </w:r>
    </w:p>
    <w:p w14:paraId="00000015" w14:textId="77777777" w:rsidR="00500057" w:rsidRDefault="00B576D2" w:rsidP="00C72ADF">
      <w:pPr>
        <w:spacing w:line="360" w:lineRule="auto"/>
        <w:ind w:left="720"/>
        <w:jc w:val="both"/>
        <w:rPr>
          <w:rFonts w:ascii="Arial" w:eastAsia="Arial" w:hAnsi="Arial" w:cs="Arial"/>
          <w:sz w:val="24"/>
          <w:szCs w:val="24"/>
        </w:rPr>
      </w:pPr>
      <w:r>
        <w:rPr>
          <w:rFonts w:ascii="Arial" w:eastAsia="Arial" w:hAnsi="Arial" w:cs="Arial"/>
          <w:sz w:val="24"/>
          <w:szCs w:val="24"/>
        </w:rPr>
        <w:t>People who faced four or more adversities as children are four times more likely to have low levels of mental wellness and life satisfaction. (Young Minds, 2020)</w:t>
      </w:r>
    </w:p>
    <w:p w14:paraId="00000016" w14:textId="14FE26B5" w:rsidR="00500057" w:rsidRDefault="00B576D2" w:rsidP="00C72ADF">
      <w:pPr>
        <w:spacing w:line="360" w:lineRule="auto"/>
        <w:jc w:val="both"/>
        <w:rPr>
          <w:rFonts w:ascii="Arial" w:eastAsia="Arial" w:hAnsi="Arial" w:cs="Arial"/>
          <w:sz w:val="24"/>
          <w:szCs w:val="24"/>
        </w:rPr>
      </w:pPr>
      <w:bookmarkStart w:id="13" w:name="_vpsvhlanaq8f" w:colFirst="0" w:colLast="0"/>
      <w:bookmarkEnd w:id="13"/>
      <w:r>
        <w:rPr>
          <w:rFonts w:ascii="Arial" w:eastAsia="Arial" w:hAnsi="Arial" w:cs="Arial"/>
          <w:color w:val="212529"/>
          <w:sz w:val="24"/>
          <w:szCs w:val="24"/>
        </w:rPr>
        <w:t>Could the rise in numbers</w:t>
      </w:r>
      <w:r w:rsidR="009D4038">
        <w:rPr>
          <w:rFonts w:ascii="Arial" w:eastAsia="Arial" w:hAnsi="Arial" w:cs="Arial"/>
          <w:color w:val="212529"/>
          <w:sz w:val="24"/>
          <w:szCs w:val="24"/>
        </w:rPr>
        <w:t>,</w:t>
      </w:r>
      <w:r>
        <w:rPr>
          <w:rFonts w:ascii="Arial" w:eastAsia="Arial" w:hAnsi="Arial" w:cs="Arial"/>
          <w:color w:val="212529"/>
          <w:sz w:val="24"/>
          <w:szCs w:val="24"/>
        </w:rPr>
        <w:t xml:space="preserve"> be attributed to positive changes having been made in how mental health is perceived or are people now more receptive to dealing with and treating people of all ages. Are we more aware of the many mental health difficulties </w:t>
      </w:r>
      <w:r>
        <w:rPr>
          <w:rFonts w:ascii="Arial" w:eastAsia="Arial" w:hAnsi="Arial" w:cs="Arial"/>
          <w:color w:val="212529"/>
          <w:sz w:val="24"/>
          <w:szCs w:val="24"/>
        </w:rPr>
        <w:lastRenderedPageBreak/>
        <w:t xml:space="preserve">that are present in the twenty-first century is diagnosis more readily available. </w:t>
      </w:r>
      <w:r w:rsidR="009D4038">
        <w:rPr>
          <w:rFonts w:ascii="Arial" w:eastAsia="Arial" w:hAnsi="Arial" w:cs="Arial"/>
          <w:color w:val="212529"/>
          <w:sz w:val="24"/>
          <w:szCs w:val="24"/>
        </w:rPr>
        <w:t>On the other hand,</w:t>
      </w:r>
      <w:r>
        <w:rPr>
          <w:rFonts w:ascii="Arial" w:eastAsia="Arial" w:hAnsi="Arial" w:cs="Arial"/>
          <w:color w:val="212529"/>
          <w:sz w:val="24"/>
          <w:szCs w:val="24"/>
        </w:rPr>
        <w:t xml:space="preserve"> changes in attitudes made it possible for both children and adults to speak openly about any issues they may be experiencing, without fear of being, "judged or having a label affixed to them." </w:t>
      </w:r>
      <w:r>
        <w:rPr>
          <w:rFonts w:ascii="Arial" w:eastAsia="Arial" w:hAnsi="Arial" w:cs="Arial"/>
          <w:sz w:val="24"/>
          <w:szCs w:val="24"/>
        </w:rPr>
        <w:t xml:space="preserve">(Venters, 2018). </w:t>
      </w:r>
      <w:r w:rsidR="009D04A3">
        <w:rPr>
          <w:rFonts w:ascii="Arial" w:eastAsia="Arial" w:hAnsi="Arial" w:cs="Arial"/>
          <w:sz w:val="24"/>
          <w:szCs w:val="24"/>
        </w:rPr>
        <w:t xml:space="preserve">These are </w:t>
      </w:r>
      <w:r w:rsidR="009D4038">
        <w:rPr>
          <w:rFonts w:ascii="Arial" w:eastAsia="Arial" w:hAnsi="Arial" w:cs="Arial"/>
          <w:sz w:val="24"/>
          <w:szCs w:val="24"/>
        </w:rPr>
        <w:t>questions;</w:t>
      </w:r>
      <w:r w:rsidR="009D04A3">
        <w:rPr>
          <w:rFonts w:ascii="Arial" w:eastAsia="Arial" w:hAnsi="Arial" w:cs="Arial"/>
          <w:sz w:val="24"/>
          <w:szCs w:val="24"/>
        </w:rPr>
        <w:t xml:space="preserve"> we need to ask ourselves when looking at the rise in statistics.</w:t>
      </w:r>
    </w:p>
    <w:p w14:paraId="00000017" w14:textId="3E942627" w:rsidR="00500057" w:rsidRDefault="009D4038" w:rsidP="00C72ADF">
      <w:pPr>
        <w:spacing w:line="360" w:lineRule="auto"/>
        <w:jc w:val="both"/>
        <w:rPr>
          <w:rFonts w:ascii="Arial" w:eastAsia="Arial" w:hAnsi="Arial" w:cs="Arial"/>
          <w:sz w:val="24"/>
          <w:szCs w:val="24"/>
        </w:rPr>
      </w:pPr>
      <w:bookmarkStart w:id="14" w:name="_s7hix4j2708g" w:colFirst="0" w:colLast="0"/>
      <w:bookmarkEnd w:id="14"/>
      <w:r>
        <w:rPr>
          <w:rFonts w:ascii="Arial" w:eastAsia="Arial" w:hAnsi="Arial" w:cs="Arial"/>
          <w:sz w:val="24"/>
          <w:szCs w:val="24"/>
        </w:rPr>
        <w:t>Alternatively,</w:t>
      </w:r>
      <w:r w:rsidR="00B576D2">
        <w:rPr>
          <w:rFonts w:ascii="Arial" w:eastAsia="Arial" w:hAnsi="Arial" w:cs="Arial"/>
          <w:sz w:val="24"/>
          <w:szCs w:val="24"/>
        </w:rPr>
        <w:t xml:space="preserve"> perhaps the surge in prevalence</w:t>
      </w:r>
      <w:r w:rsidR="00F76596">
        <w:rPr>
          <w:rFonts w:ascii="Arial" w:eastAsia="Arial" w:hAnsi="Arial" w:cs="Arial"/>
          <w:sz w:val="24"/>
          <w:szCs w:val="24"/>
        </w:rPr>
        <w:t xml:space="preserve"> of the recognition of</w:t>
      </w:r>
      <w:r w:rsidR="00B576D2">
        <w:rPr>
          <w:rFonts w:ascii="Arial" w:eastAsia="Arial" w:hAnsi="Arial" w:cs="Arial"/>
          <w:sz w:val="24"/>
          <w:szCs w:val="24"/>
        </w:rPr>
        <w:t xml:space="preserve"> "Talk Therapy," Sigmund Freud's (1923) greatest contribution to psychology. "Talk therapy," which consists solely of talking about one's issues while attempting to come up with a solution. (Bates, 2019)</w:t>
      </w:r>
    </w:p>
    <w:p w14:paraId="00000018" w14:textId="476EE9FD" w:rsidR="00500057" w:rsidRDefault="00B576D2" w:rsidP="00C72ADF">
      <w:pPr>
        <w:spacing w:line="360" w:lineRule="auto"/>
        <w:jc w:val="both"/>
        <w:rPr>
          <w:rFonts w:ascii="Arial" w:eastAsia="Arial" w:hAnsi="Arial" w:cs="Arial"/>
          <w:sz w:val="24"/>
          <w:szCs w:val="24"/>
        </w:rPr>
      </w:pPr>
      <w:bookmarkStart w:id="15" w:name="_1dw2mjb2hkex" w:colFirst="0" w:colLast="0"/>
      <w:bookmarkEnd w:id="15"/>
      <w:r>
        <w:rPr>
          <w:rFonts w:ascii="Arial" w:eastAsia="Arial" w:hAnsi="Arial" w:cs="Arial"/>
          <w:sz w:val="24"/>
          <w:szCs w:val="24"/>
        </w:rPr>
        <w:t xml:space="preserve">The manner </w:t>
      </w:r>
      <w:r w:rsidR="009D4038">
        <w:rPr>
          <w:rFonts w:ascii="Arial" w:eastAsia="Arial" w:hAnsi="Arial" w:cs="Arial"/>
          <w:sz w:val="24"/>
          <w:szCs w:val="24"/>
        </w:rPr>
        <w:t>in which</w:t>
      </w:r>
      <w:r>
        <w:rPr>
          <w:rFonts w:ascii="Arial" w:eastAsia="Arial" w:hAnsi="Arial" w:cs="Arial"/>
          <w:sz w:val="24"/>
          <w:szCs w:val="24"/>
        </w:rPr>
        <w:t xml:space="preserve"> children are</w:t>
      </w:r>
      <w:r w:rsidR="009D4038">
        <w:rPr>
          <w:rFonts w:ascii="Arial" w:eastAsia="Arial" w:hAnsi="Arial" w:cs="Arial"/>
          <w:sz w:val="24"/>
          <w:szCs w:val="24"/>
        </w:rPr>
        <w:t>,</w:t>
      </w:r>
      <w:r>
        <w:rPr>
          <w:rFonts w:ascii="Arial" w:eastAsia="Arial" w:hAnsi="Arial" w:cs="Arial"/>
          <w:sz w:val="24"/>
          <w:szCs w:val="24"/>
        </w:rPr>
        <w:t xml:space="preserve"> nurtured can also have an impact on how they develop, and important events that take place in a child's early years can have an effect that lasts into adulthood. Children's ability to manage their mental health will be</w:t>
      </w:r>
      <w:r w:rsidR="009D4038">
        <w:rPr>
          <w:rFonts w:ascii="Arial" w:eastAsia="Arial" w:hAnsi="Arial" w:cs="Arial"/>
          <w:sz w:val="24"/>
          <w:szCs w:val="24"/>
        </w:rPr>
        <w:t xml:space="preserve">, </w:t>
      </w:r>
      <w:r>
        <w:rPr>
          <w:rFonts w:ascii="Arial" w:eastAsia="Arial" w:hAnsi="Arial" w:cs="Arial"/>
          <w:sz w:val="24"/>
          <w:szCs w:val="24"/>
        </w:rPr>
        <w:t xml:space="preserve">greatly influenced by their cognitive, emotional, and social growth as well as any trauma, such as the death of a parent or abuse. (NSPCC, 2021) </w:t>
      </w:r>
    </w:p>
    <w:p w14:paraId="00000019" w14:textId="63C4BA79" w:rsidR="00500057" w:rsidRDefault="00B576D2" w:rsidP="00C72ADF">
      <w:pPr>
        <w:spacing w:line="360" w:lineRule="auto"/>
        <w:jc w:val="both"/>
        <w:rPr>
          <w:rFonts w:ascii="Arial" w:eastAsia="Arial" w:hAnsi="Arial" w:cs="Arial"/>
          <w:sz w:val="24"/>
          <w:szCs w:val="24"/>
        </w:rPr>
      </w:pPr>
      <w:bookmarkStart w:id="16" w:name="_39o2r6de1vlb" w:colFirst="0" w:colLast="0"/>
      <w:bookmarkEnd w:id="16"/>
      <w:r>
        <w:rPr>
          <w:rFonts w:ascii="Arial" w:eastAsia="Arial" w:hAnsi="Arial" w:cs="Arial"/>
          <w:sz w:val="24"/>
          <w:szCs w:val="24"/>
        </w:rPr>
        <w:t xml:space="preserve">Since 1999, the Senedd Cymru, or Welsh Parliament, which </w:t>
      </w:r>
      <w:r w:rsidR="0062709F">
        <w:rPr>
          <w:rFonts w:ascii="Arial" w:eastAsia="Arial" w:hAnsi="Arial" w:cs="Arial"/>
          <w:sz w:val="24"/>
          <w:szCs w:val="24"/>
        </w:rPr>
        <w:t>was, known</w:t>
      </w:r>
      <w:r>
        <w:rPr>
          <w:rFonts w:ascii="Arial" w:eastAsia="Arial" w:hAnsi="Arial" w:cs="Arial"/>
          <w:sz w:val="24"/>
          <w:szCs w:val="24"/>
        </w:rPr>
        <w:t xml:space="preserve"> as the Cynulliad Cenedlaethol Cymru, or National Assembly for Wales, has had responsibility for health </w:t>
      </w:r>
      <w:r w:rsidR="0062709F">
        <w:rPr>
          <w:rFonts w:ascii="Arial" w:eastAsia="Arial" w:hAnsi="Arial" w:cs="Arial"/>
          <w:sz w:val="24"/>
          <w:szCs w:val="24"/>
        </w:rPr>
        <w:t>provisions</w:t>
      </w:r>
      <w:r>
        <w:rPr>
          <w:rFonts w:ascii="Arial" w:eastAsia="Arial" w:hAnsi="Arial" w:cs="Arial"/>
          <w:sz w:val="24"/>
          <w:szCs w:val="24"/>
        </w:rPr>
        <w:t>, including mental health. The Mental Health Act 1983, the Mental Capacity Act 2005, and the Mental Health (Wales) Measure 2010 are the main pieces of legislation governing mental health in Wales. The Mental Health Act 1983 is</w:t>
      </w:r>
      <w:r w:rsidR="0062709F">
        <w:rPr>
          <w:rFonts w:ascii="Arial" w:eastAsia="Arial" w:hAnsi="Arial" w:cs="Arial"/>
          <w:sz w:val="24"/>
          <w:szCs w:val="24"/>
        </w:rPr>
        <w:t>,</w:t>
      </w:r>
      <w:r>
        <w:rPr>
          <w:rFonts w:ascii="Arial" w:eastAsia="Arial" w:hAnsi="Arial" w:cs="Arial"/>
          <w:sz w:val="24"/>
          <w:szCs w:val="24"/>
        </w:rPr>
        <w:t xml:space="preserve"> now being</w:t>
      </w:r>
      <w:r w:rsidR="0062709F">
        <w:rPr>
          <w:rFonts w:ascii="Arial" w:eastAsia="Arial" w:hAnsi="Arial" w:cs="Arial"/>
          <w:sz w:val="24"/>
          <w:szCs w:val="24"/>
        </w:rPr>
        <w:t>,</w:t>
      </w:r>
      <w:r>
        <w:rPr>
          <w:rFonts w:ascii="Arial" w:eastAsia="Arial" w:hAnsi="Arial" w:cs="Arial"/>
          <w:sz w:val="24"/>
          <w:szCs w:val="24"/>
        </w:rPr>
        <w:t xml:space="preserve"> reviewed. (Children’s Legal Centre Wales, 2021) </w:t>
      </w:r>
    </w:p>
    <w:p w14:paraId="0000001A" w14:textId="5D3DE416" w:rsidR="00500057" w:rsidRDefault="00B576D2" w:rsidP="00C72ADF">
      <w:pPr>
        <w:spacing w:line="360" w:lineRule="auto"/>
        <w:jc w:val="both"/>
        <w:rPr>
          <w:rFonts w:ascii="Arial" w:eastAsia="Arial" w:hAnsi="Arial" w:cs="Arial"/>
          <w:sz w:val="24"/>
          <w:szCs w:val="24"/>
        </w:rPr>
      </w:pPr>
      <w:bookmarkStart w:id="17" w:name="_y377ukmd95ge" w:colFirst="0" w:colLast="0"/>
      <w:bookmarkEnd w:id="17"/>
      <w:r>
        <w:rPr>
          <w:rFonts w:ascii="Arial" w:eastAsia="Arial" w:hAnsi="Arial" w:cs="Arial"/>
          <w:sz w:val="24"/>
          <w:szCs w:val="24"/>
        </w:rPr>
        <w:t xml:space="preserve">In addition to the Covid-19 global emergency, children are living in the midst of a global climate emergency. According to a global survey, children are becoming increasingly distressed, anxious, and angry </w:t>
      </w:r>
      <w:r w:rsidR="0062709F">
        <w:rPr>
          <w:rFonts w:ascii="Arial" w:eastAsia="Arial" w:hAnsi="Arial" w:cs="Arial"/>
          <w:sz w:val="24"/>
          <w:szCs w:val="24"/>
        </w:rPr>
        <w:t>because</w:t>
      </w:r>
      <w:r>
        <w:rPr>
          <w:rFonts w:ascii="Arial" w:eastAsia="Arial" w:hAnsi="Arial" w:cs="Arial"/>
          <w:sz w:val="24"/>
          <w:szCs w:val="24"/>
        </w:rPr>
        <w:t xml:space="preserve"> of the climate emergency and its negative impact on their fragile planet. Recent research from the London School of Economics has also found links between air pollution and mental health deterioration. (Children’s Legal Centre Wales, 2021) These findings suggest that there are new factors influencing children's mental health and well-being in the twenty-first century.</w:t>
      </w:r>
    </w:p>
    <w:p w14:paraId="0000001B" w14:textId="7E808558" w:rsidR="00500057" w:rsidRDefault="0062709F" w:rsidP="00C72ADF">
      <w:pPr>
        <w:spacing w:line="360" w:lineRule="auto"/>
        <w:jc w:val="both"/>
        <w:rPr>
          <w:rFonts w:ascii="Arial" w:eastAsia="Arial" w:hAnsi="Arial" w:cs="Arial"/>
          <w:sz w:val="24"/>
          <w:szCs w:val="24"/>
        </w:rPr>
      </w:pPr>
      <w:bookmarkStart w:id="18" w:name="_cwvl4rxhfbur" w:colFirst="0" w:colLast="0"/>
      <w:bookmarkEnd w:id="18"/>
      <w:r>
        <w:rPr>
          <w:rFonts w:ascii="Arial" w:eastAsia="Arial" w:hAnsi="Arial" w:cs="Arial"/>
          <w:sz w:val="24"/>
          <w:szCs w:val="24"/>
        </w:rPr>
        <w:t>Next,</w:t>
      </w:r>
      <w:r w:rsidR="00B576D2">
        <w:rPr>
          <w:rFonts w:ascii="Arial" w:eastAsia="Arial" w:hAnsi="Arial" w:cs="Arial"/>
          <w:sz w:val="24"/>
          <w:szCs w:val="24"/>
        </w:rPr>
        <w:t xml:space="preserve"> let us look at the importance of children's mental health and how it </w:t>
      </w:r>
      <w:proofErr w:type="gramStart"/>
      <w:r w:rsidR="00B576D2">
        <w:rPr>
          <w:rFonts w:ascii="Arial" w:eastAsia="Arial" w:hAnsi="Arial" w:cs="Arial"/>
          <w:sz w:val="24"/>
          <w:szCs w:val="24"/>
        </w:rPr>
        <w:t>impacts</w:t>
      </w:r>
      <w:proofErr w:type="gramEnd"/>
      <w:r>
        <w:rPr>
          <w:rFonts w:ascii="Arial" w:eastAsia="Arial" w:hAnsi="Arial" w:cs="Arial"/>
          <w:sz w:val="24"/>
          <w:szCs w:val="24"/>
        </w:rPr>
        <w:t>,</w:t>
      </w:r>
      <w:r w:rsidR="00B576D2">
        <w:rPr>
          <w:rFonts w:ascii="Arial" w:eastAsia="Arial" w:hAnsi="Arial" w:cs="Arial"/>
          <w:sz w:val="24"/>
          <w:szCs w:val="24"/>
        </w:rPr>
        <w:t xml:space="preserve"> their well-being</w:t>
      </w:r>
      <w:r>
        <w:rPr>
          <w:rFonts w:ascii="Arial" w:eastAsia="Arial" w:hAnsi="Arial" w:cs="Arial"/>
          <w:sz w:val="24"/>
          <w:szCs w:val="24"/>
        </w:rPr>
        <w:t>,</w:t>
      </w:r>
      <w:r w:rsidR="00B576D2">
        <w:rPr>
          <w:rFonts w:ascii="Arial" w:eastAsia="Arial" w:hAnsi="Arial" w:cs="Arial"/>
          <w:sz w:val="24"/>
          <w:szCs w:val="24"/>
        </w:rPr>
        <w:t xml:space="preserve"> at home and in their school life. In order to analyse and discuss effectively if we refer back to our early findings and look at why the coronavirus pandemic had a </w:t>
      </w:r>
      <w:r w:rsidR="00B576D2">
        <w:rPr>
          <w:rFonts w:ascii="Arial" w:eastAsia="Arial" w:hAnsi="Arial" w:cs="Arial"/>
          <w:sz w:val="24"/>
          <w:szCs w:val="24"/>
        </w:rPr>
        <w:lastRenderedPageBreak/>
        <w:t xml:space="preserve">negative impact on mental health. We will find that the COVID-19 pandemic and lockdown caused widespread fear and anxiety. This has had both short and long-term psychosocial and mental health consequences for children and adolescents. Many vulnerability factors, such as developmental age, educational status, pre-existing mental health conditions worsening, </w:t>
      </w:r>
      <w:r w:rsidR="00B576D2">
        <w:rPr>
          <w:rFonts w:ascii="Arial" w:eastAsia="Arial" w:hAnsi="Arial" w:cs="Arial"/>
          <w:color w:val="212121"/>
          <w:sz w:val="24"/>
          <w:szCs w:val="24"/>
          <w:highlight w:val="white"/>
        </w:rPr>
        <w:t xml:space="preserve">having special needs, </w:t>
      </w:r>
      <w:r w:rsidR="00B576D2">
        <w:rPr>
          <w:rFonts w:ascii="Arial" w:eastAsia="Arial" w:hAnsi="Arial" w:cs="Arial"/>
          <w:sz w:val="24"/>
          <w:szCs w:val="24"/>
        </w:rPr>
        <w:t>being economically disadvantaged, or being</w:t>
      </w:r>
      <w:r>
        <w:rPr>
          <w:rFonts w:ascii="Arial" w:eastAsia="Arial" w:hAnsi="Arial" w:cs="Arial"/>
          <w:sz w:val="24"/>
          <w:szCs w:val="24"/>
        </w:rPr>
        <w:t>,</w:t>
      </w:r>
      <w:r w:rsidR="00B576D2">
        <w:rPr>
          <w:rFonts w:ascii="Arial" w:eastAsia="Arial" w:hAnsi="Arial" w:cs="Arial"/>
          <w:sz w:val="24"/>
          <w:szCs w:val="24"/>
        </w:rPr>
        <w:t xml:space="preserve"> quarantined due to infection or fear of infection, influence the quality and magnitude of the impact on minors. (National Library of Medicine</w:t>
      </w:r>
      <w:r w:rsidR="004B044C">
        <w:rPr>
          <w:rFonts w:ascii="Arial" w:eastAsia="Arial" w:hAnsi="Arial" w:cs="Arial"/>
          <w:sz w:val="24"/>
          <w:szCs w:val="24"/>
        </w:rPr>
        <w:t>, 2020</w:t>
      </w:r>
      <w:r w:rsidR="00B576D2">
        <w:rPr>
          <w:rFonts w:ascii="Arial" w:eastAsia="Arial" w:hAnsi="Arial" w:cs="Arial"/>
          <w:sz w:val="24"/>
          <w:szCs w:val="24"/>
        </w:rPr>
        <w:t>)</w:t>
      </w:r>
    </w:p>
    <w:p w14:paraId="0000001C" w14:textId="03090167" w:rsidR="00500057" w:rsidRDefault="00B576D2" w:rsidP="00C72ADF">
      <w:pPr>
        <w:spacing w:line="360" w:lineRule="auto"/>
        <w:jc w:val="both"/>
        <w:rPr>
          <w:rFonts w:ascii="Arial" w:eastAsia="Arial" w:hAnsi="Arial" w:cs="Arial"/>
          <w:sz w:val="24"/>
          <w:szCs w:val="24"/>
          <w:highlight w:val="white"/>
        </w:rPr>
      </w:pPr>
      <w:bookmarkStart w:id="19" w:name="_tv92hzaf245u" w:colFirst="0" w:colLast="0"/>
      <w:bookmarkEnd w:id="19"/>
      <w:r>
        <w:rPr>
          <w:rFonts w:ascii="Arial" w:eastAsia="Arial" w:hAnsi="Arial" w:cs="Arial"/>
          <w:sz w:val="24"/>
          <w:szCs w:val="24"/>
        </w:rPr>
        <w:t>It has been</w:t>
      </w:r>
      <w:r w:rsidR="0062709F">
        <w:rPr>
          <w:rFonts w:ascii="Arial" w:eastAsia="Arial" w:hAnsi="Arial" w:cs="Arial"/>
          <w:sz w:val="24"/>
          <w:szCs w:val="24"/>
        </w:rPr>
        <w:t>,</w:t>
      </w:r>
      <w:r>
        <w:rPr>
          <w:rFonts w:ascii="Arial" w:eastAsia="Arial" w:hAnsi="Arial" w:cs="Arial"/>
          <w:sz w:val="24"/>
          <w:szCs w:val="24"/>
        </w:rPr>
        <w:t xml:space="preserve"> suggested that, in</w:t>
      </w:r>
      <w:r w:rsidR="0062709F">
        <w:rPr>
          <w:rFonts w:ascii="Arial" w:eastAsia="Arial" w:hAnsi="Arial" w:cs="Arial"/>
          <w:sz w:val="24"/>
          <w:szCs w:val="24"/>
        </w:rPr>
        <w:t>,</w:t>
      </w:r>
      <w:r>
        <w:rPr>
          <w:rFonts w:ascii="Arial" w:eastAsia="Arial" w:hAnsi="Arial" w:cs="Arial"/>
          <w:sz w:val="24"/>
          <w:szCs w:val="24"/>
        </w:rPr>
        <w:t xml:space="preserve"> comparison to adults, children and adolescents may suffer more long-term negative consequences from the pandemic</w:t>
      </w:r>
      <w:r w:rsidR="004B044C">
        <w:rPr>
          <w:rFonts w:ascii="Arial" w:eastAsia="Arial" w:hAnsi="Arial" w:cs="Arial"/>
          <w:sz w:val="24"/>
          <w:szCs w:val="24"/>
        </w:rPr>
        <w:t>.</w:t>
      </w:r>
      <w:r w:rsidR="004B044C">
        <w:rPr>
          <w:rFonts w:ascii="Arial" w:eastAsia="Arial" w:hAnsi="Arial" w:cs="Arial"/>
          <w:sz w:val="24"/>
          <w:szCs w:val="24"/>
          <w:highlight w:val="white"/>
        </w:rPr>
        <w:t xml:space="preserve"> (</w:t>
      </w:r>
      <w:hyperlink r:id="rId10" w:anchor="bib0025">
        <w:r>
          <w:rPr>
            <w:rFonts w:ascii="Arial" w:eastAsia="Arial" w:hAnsi="Arial" w:cs="Arial"/>
            <w:sz w:val="24"/>
            <w:szCs w:val="24"/>
            <w:highlight w:val="white"/>
          </w:rPr>
          <w:t>Shen et al., 2020</w:t>
        </w:r>
      </w:hyperlink>
      <w:r>
        <w:rPr>
          <w:rFonts w:ascii="Arial" w:eastAsia="Arial" w:hAnsi="Arial" w:cs="Arial"/>
          <w:sz w:val="24"/>
          <w:szCs w:val="24"/>
          <w:highlight w:val="white"/>
        </w:rPr>
        <w:t>)</w:t>
      </w:r>
    </w:p>
    <w:p w14:paraId="0000001D" w14:textId="08B21BDA" w:rsidR="00500057" w:rsidRDefault="00B576D2" w:rsidP="00C72ADF">
      <w:pPr>
        <w:spacing w:line="360" w:lineRule="auto"/>
        <w:jc w:val="both"/>
        <w:rPr>
          <w:rFonts w:ascii="Arial" w:eastAsia="Arial" w:hAnsi="Arial" w:cs="Arial"/>
          <w:sz w:val="24"/>
          <w:szCs w:val="24"/>
          <w:highlight w:val="white"/>
        </w:rPr>
      </w:pPr>
      <w:bookmarkStart w:id="20" w:name="_bpioen6sjzlc" w:colFirst="0" w:colLast="0"/>
      <w:bookmarkEnd w:id="20"/>
      <w:r>
        <w:rPr>
          <w:rFonts w:ascii="Arial" w:eastAsia="Arial" w:hAnsi="Arial" w:cs="Arial"/>
          <w:sz w:val="24"/>
          <w:szCs w:val="24"/>
          <w:highlight w:val="white"/>
        </w:rPr>
        <w:t xml:space="preserve">School routines are critical for young people with mental health issues because they help them cope and structure their behaviour. Children with special education needs were especially vulnerable during this </w:t>
      </w:r>
      <w:r w:rsidR="004B044C">
        <w:rPr>
          <w:rFonts w:ascii="Arial" w:eastAsia="Arial" w:hAnsi="Arial" w:cs="Arial"/>
          <w:sz w:val="24"/>
          <w:szCs w:val="24"/>
          <w:highlight w:val="white"/>
        </w:rPr>
        <w:t xml:space="preserve">time. </w:t>
      </w:r>
      <w:r>
        <w:rPr>
          <w:rFonts w:ascii="Arial" w:eastAsia="Arial" w:hAnsi="Arial" w:cs="Arial"/>
          <w:sz w:val="24"/>
          <w:szCs w:val="24"/>
          <w:highlight w:val="white"/>
        </w:rPr>
        <w:t>(</w:t>
      </w:r>
      <w:r w:rsidR="004B044C">
        <w:rPr>
          <w:rFonts w:ascii="Arial" w:eastAsia="Arial" w:hAnsi="Arial" w:cs="Arial"/>
          <w:sz w:val="24"/>
          <w:szCs w:val="24"/>
          <w:highlight w:val="white"/>
        </w:rPr>
        <w:t>Mind</w:t>
      </w:r>
      <w:r>
        <w:rPr>
          <w:rFonts w:ascii="Arial" w:eastAsia="Arial" w:hAnsi="Arial" w:cs="Arial"/>
          <w:sz w:val="24"/>
          <w:szCs w:val="24"/>
          <w:highlight w:val="white"/>
        </w:rPr>
        <w:t>, 2023) (Young Minds, 2023)</w:t>
      </w:r>
    </w:p>
    <w:p w14:paraId="0000001E" w14:textId="6C9642AC" w:rsidR="00500057" w:rsidRDefault="00B576D2" w:rsidP="00C72ADF">
      <w:pPr>
        <w:spacing w:line="360" w:lineRule="auto"/>
        <w:jc w:val="both"/>
        <w:rPr>
          <w:rFonts w:ascii="Arial" w:eastAsia="Arial" w:hAnsi="Arial" w:cs="Arial"/>
          <w:sz w:val="24"/>
          <w:szCs w:val="24"/>
          <w:highlight w:val="white"/>
        </w:rPr>
      </w:pPr>
      <w:bookmarkStart w:id="21" w:name="_dpj2vypn26ig" w:colFirst="0" w:colLast="0"/>
      <w:bookmarkEnd w:id="21"/>
      <w:r>
        <w:rPr>
          <w:rFonts w:ascii="Arial" w:eastAsia="Arial" w:hAnsi="Arial" w:cs="Arial"/>
          <w:sz w:val="24"/>
          <w:szCs w:val="24"/>
          <w:highlight w:val="white"/>
        </w:rPr>
        <w:t xml:space="preserve">There has also been an increase in child abuse since the pandemic and </w:t>
      </w:r>
      <w:r w:rsidR="0062709F">
        <w:rPr>
          <w:rFonts w:ascii="Arial" w:eastAsia="Arial" w:hAnsi="Arial" w:cs="Arial"/>
          <w:sz w:val="24"/>
          <w:szCs w:val="24"/>
          <w:highlight w:val="white"/>
        </w:rPr>
        <w:t>lockdown</w:t>
      </w:r>
      <w:r>
        <w:rPr>
          <w:rFonts w:ascii="Arial" w:eastAsia="Arial" w:hAnsi="Arial" w:cs="Arial"/>
          <w:sz w:val="24"/>
          <w:szCs w:val="24"/>
          <w:highlight w:val="white"/>
        </w:rPr>
        <w:t xml:space="preserve"> caused economic hardship</w:t>
      </w:r>
      <w:r w:rsidR="004B044C">
        <w:rPr>
          <w:rFonts w:ascii="Arial" w:eastAsia="Arial" w:hAnsi="Arial" w:cs="Arial"/>
          <w:sz w:val="24"/>
          <w:szCs w:val="24"/>
          <w:highlight w:val="white"/>
        </w:rPr>
        <w:t>.</w:t>
      </w:r>
      <w:r w:rsidR="004B044C">
        <w:rPr>
          <w:rFonts w:ascii="Arial" w:eastAsia="Arial" w:hAnsi="Arial" w:cs="Arial"/>
          <w:sz w:val="24"/>
          <w:szCs w:val="24"/>
        </w:rPr>
        <w:t xml:space="preserve"> (</w:t>
      </w:r>
      <w:r>
        <w:rPr>
          <w:rFonts w:ascii="Arial" w:eastAsia="Arial" w:hAnsi="Arial" w:cs="Arial"/>
          <w:sz w:val="24"/>
          <w:szCs w:val="24"/>
        </w:rPr>
        <w:t>Violence Prevention Unit, 2020)</w:t>
      </w:r>
    </w:p>
    <w:p w14:paraId="0000001F" w14:textId="48D93251" w:rsidR="00500057" w:rsidRDefault="00B576D2" w:rsidP="00C72ADF">
      <w:pPr>
        <w:spacing w:line="360" w:lineRule="auto"/>
        <w:jc w:val="both"/>
        <w:rPr>
          <w:rFonts w:ascii="Arial" w:eastAsia="Arial" w:hAnsi="Arial" w:cs="Arial"/>
          <w:sz w:val="24"/>
          <w:szCs w:val="24"/>
        </w:rPr>
      </w:pPr>
      <w:bookmarkStart w:id="22" w:name="_p1jg0cqkbc01" w:colFirst="0" w:colLast="0"/>
      <w:bookmarkEnd w:id="22"/>
      <w:r>
        <w:rPr>
          <w:rFonts w:ascii="Arial" w:eastAsia="Arial" w:hAnsi="Arial" w:cs="Arial"/>
          <w:sz w:val="24"/>
          <w:szCs w:val="24"/>
          <w:highlight w:val="white"/>
        </w:rPr>
        <w:t xml:space="preserve">It is critical to provide psychosocial support to minors who are extremely vulnerable and exposed to a variety of economic and social stressors. </w:t>
      </w:r>
      <w:r>
        <w:rPr>
          <w:rFonts w:ascii="Arial" w:eastAsia="Arial" w:hAnsi="Arial" w:cs="Arial"/>
          <w:sz w:val="24"/>
          <w:szCs w:val="24"/>
        </w:rPr>
        <w:t>(National Library of Medicine</w:t>
      </w:r>
      <w:r w:rsidR="004B044C">
        <w:rPr>
          <w:rFonts w:ascii="Arial" w:eastAsia="Arial" w:hAnsi="Arial" w:cs="Arial"/>
          <w:sz w:val="24"/>
          <w:szCs w:val="24"/>
        </w:rPr>
        <w:t>, 2020</w:t>
      </w:r>
      <w:r>
        <w:rPr>
          <w:rFonts w:ascii="Arial" w:eastAsia="Arial" w:hAnsi="Arial" w:cs="Arial"/>
          <w:sz w:val="24"/>
          <w:szCs w:val="24"/>
        </w:rPr>
        <w:t>)</w:t>
      </w:r>
    </w:p>
    <w:p w14:paraId="00000020" w14:textId="77777777" w:rsidR="00500057" w:rsidRDefault="00B576D2" w:rsidP="00C72ADF">
      <w:pPr>
        <w:spacing w:line="360" w:lineRule="auto"/>
        <w:jc w:val="both"/>
        <w:rPr>
          <w:rFonts w:ascii="Arial" w:eastAsia="Arial" w:hAnsi="Arial" w:cs="Arial"/>
          <w:sz w:val="24"/>
          <w:szCs w:val="24"/>
        </w:rPr>
      </w:pPr>
      <w:bookmarkStart w:id="23" w:name="_p0wqpor355ox" w:colFirst="0" w:colLast="0"/>
      <w:bookmarkEnd w:id="23"/>
      <w:r>
        <w:rPr>
          <w:rFonts w:ascii="Arial" w:eastAsia="Arial" w:hAnsi="Arial" w:cs="Arial"/>
          <w:sz w:val="24"/>
          <w:szCs w:val="24"/>
        </w:rPr>
        <w:t>Urie Bronfenbrenner's Ecological Systems Theory (1977) provides a theoretical framework for understanding how individuals develop within their environment in the field of child development. This theory emphasises the numerous environmental and societal influences that have an impact on a child's life. (Bates, 2019)</w:t>
      </w:r>
    </w:p>
    <w:p w14:paraId="00000021" w14:textId="61A6A674" w:rsidR="00500057" w:rsidRDefault="00B576D2" w:rsidP="00C72ADF">
      <w:pPr>
        <w:spacing w:line="360" w:lineRule="auto"/>
        <w:jc w:val="both"/>
        <w:rPr>
          <w:rFonts w:ascii="Arial" w:eastAsia="Arial" w:hAnsi="Arial" w:cs="Arial"/>
          <w:sz w:val="24"/>
          <w:szCs w:val="24"/>
        </w:rPr>
      </w:pPr>
      <w:bookmarkStart w:id="24" w:name="_4oldlr9ug0dm" w:colFirst="0" w:colLast="0"/>
      <w:bookmarkEnd w:id="24"/>
      <w:r>
        <w:rPr>
          <w:rFonts w:ascii="Arial" w:eastAsia="Arial" w:hAnsi="Arial" w:cs="Arial"/>
          <w:sz w:val="24"/>
          <w:szCs w:val="24"/>
        </w:rPr>
        <w:t xml:space="preserve">The systems identified in </w:t>
      </w:r>
      <w:r w:rsidR="004B044C">
        <w:rPr>
          <w:rFonts w:ascii="Arial" w:eastAsia="Arial" w:hAnsi="Arial" w:cs="Arial"/>
          <w:sz w:val="24"/>
          <w:szCs w:val="24"/>
        </w:rPr>
        <w:t>Bronfenbrenner’s</w:t>
      </w:r>
      <w:r>
        <w:rPr>
          <w:rFonts w:ascii="Arial" w:eastAsia="Arial" w:hAnsi="Arial" w:cs="Arial"/>
          <w:sz w:val="24"/>
          <w:szCs w:val="24"/>
        </w:rPr>
        <w:t xml:space="preserve"> theory include the microsystem, mesosystem, exosystem, macrosystem, and chronosystem. We can begin to understand the effects of the coronavirus on all levels by using </w:t>
      </w:r>
      <w:r w:rsidR="004B044C">
        <w:rPr>
          <w:rFonts w:ascii="Arial" w:eastAsia="Arial" w:hAnsi="Arial" w:cs="Arial"/>
          <w:sz w:val="24"/>
          <w:szCs w:val="24"/>
        </w:rPr>
        <w:t>Bronfenbrenner’s</w:t>
      </w:r>
      <w:r>
        <w:rPr>
          <w:rFonts w:ascii="Arial" w:eastAsia="Arial" w:hAnsi="Arial" w:cs="Arial"/>
          <w:sz w:val="24"/>
          <w:szCs w:val="24"/>
        </w:rPr>
        <w:t xml:space="preserve"> theory as a lens for thinking about the impact of the coronavirus on each child. (Growing Minds Blog, 2021) (Bates, 2019)</w:t>
      </w:r>
    </w:p>
    <w:p w14:paraId="00000022" w14:textId="77777777" w:rsidR="00500057" w:rsidRDefault="00B576D2" w:rsidP="00C72ADF">
      <w:pPr>
        <w:spacing w:line="360" w:lineRule="auto"/>
        <w:jc w:val="both"/>
        <w:rPr>
          <w:rFonts w:ascii="Arial" w:eastAsia="Arial" w:hAnsi="Arial" w:cs="Arial"/>
          <w:sz w:val="24"/>
          <w:szCs w:val="24"/>
        </w:rPr>
      </w:pPr>
      <w:bookmarkStart w:id="25" w:name="_1sudnzqn7rh9" w:colFirst="0" w:colLast="0"/>
      <w:bookmarkEnd w:id="25"/>
      <w:r>
        <w:rPr>
          <w:rFonts w:ascii="Arial" w:eastAsia="Arial" w:hAnsi="Arial" w:cs="Arial"/>
          <w:sz w:val="24"/>
          <w:szCs w:val="24"/>
        </w:rPr>
        <w:t xml:space="preserve">When we consider the COVID-19 pandemic as a sociohistorical event, we can see how the consequences have permeated every aspect of a child's life. For example, COVID-19-required shutdowns resulting in the loss of many jobs, causing financial </w:t>
      </w:r>
      <w:r>
        <w:rPr>
          <w:rFonts w:ascii="Arial" w:eastAsia="Arial" w:hAnsi="Arial" w:cs="Arial"/>
          <w:sz w:val="24"/>
          <w:szCs w:val="24"/>
        </w:rPr>
        <w:lastRenderedPageBreak/>
        <w:t xml:space="preserve">concerns and increased stresses within the family. These modifications can have an immediate negative impact on a child's mental health. (Growing Minds Blog, 2021) </w:t>
      </w:r>
    </w:p>
    <w:p w14:paraId="00000023" w14:textId="03726CD8" w:rsidR="00500057" w:rsidRDefault="00B576D2" w:rsidP="00C72ADF">
      <w:pPr>
        <w:spacing w:line="360" w:lineRule="auto"/>
        <w:jc w:val="both"/>
        <w:rPr>
          <w:rFonts w:ascii="Arial" w:eastAsia="Arial" w:hAnsi="Arial" w:cs="Arial"/>
          <w:sz w:val="24"/>
          <w:szCs w:val="24"/>
        </w:rPr>
      </w:pPr>
      <w:bookmarkStart w:id="26" w:name="_j9k5npsa4mg6" w:colFirst="0" w:colLast="0"/>
      <w:bookmarkEnd w:id="26"/>
      <w:r>
        <w:rPr>
          <w:rFonts w:ascii="Arial" w:eastAsia="Arial" w:hAnsi="Arial" w:cs="Arial"/>
          <w:sz w:val="24"/>
          <w:szCs w:val="24"/>
        </w:rPr>
        <w:t>When a child's mental health suffers, it may manifest as "problematic" behaviours such as acting out, failing grades, or self-isolation, among other things. It is critical for parents and professionals to look beyond the problematic behaviours and try to uncover what lies beneath the surface. (NCB.Org, n.d) which we know in this instance was due to lockdown. (NHS Wales</w:t>
      </w:r>
      <w:r w:rsidR="004B044C">
        <w:rPr>
          <w:rFonts w:ascii="Arial" w:eastAsia="Arial" w:hAnsi="Arial" w:cs="Arial"/>
          <w:sz w:val="24"/>
          <w:szCs w:val="24"/>
        </w:rPr>
        <w:t>, 2022</w:t>
      </w:r>
      <w:r>
        <w:rPr>
          <w:rFonts w:ascii="Arial" w:eastAsia="Arial" w:hAnsi="Arial" w:cs="Arial"/>
          <w:sz w:val="24"/>
          <w:szCs w:val="24"/>
        </w:rPr>
        <w:t>)</w:t>
      </w:r>
    </w:p>
    <w:p w14:paraId="00000024" w14:textId="7865CE55" w:rsidR="00500057" w:rsidRDefault="00B576D2" w:rsidP="00C72ADF">
      <w:pPr>
        <w:spacing w:line="360" w:lineRule="auto"/>
        <w:jc w:val="both"/>
        <w:rPr>
          <w:rFonts w:ascii="Arial" w:eastAsia="Arial" w:hAnsi="Arial" w:cs="Arial"/>
          <w:sz w:val="24"/>
          <w:szCs w:val="24"/>
          <w:highlight w:val="white"/>
        </w:rPr>
      </w:pPr>
      <w:bookmarkStart w:id="27" w:name="_9g1p10fdznqc" w:colFirst="0" w:colLast="0"/>
      <w:bookmarkEnd w:id="27"/>
      <w:r>
        <w:rPr>
          <w:rFonts w:ascii="Arial" w:eastAsia="Arial" w:hAnsi="Arial" w:cs="Arial"/>
          <w:sz w:val="24"/>
          <w:szCs w:val="24"/>
          <w:highlight w:val="white"/>
        </w:rPr>
        <w:t xml:space="preserve">During this </w:t>
      </w:r>
      <w:r w:rsidR="0062709F">
        <w:rPr>
          <w:rFonts w:ascii="Arial" w:eastAsia="Arial" w:hAnsi="Arial" w:cs="Arial"/>
          <w:sz w:val="24"/>
          <w:szCs w:val="24"/>
          <w:highlight w:val="white"/>
        </w:rPr>
        <w:t>period,</w:t>
      </w:r>
      <w:r>
        <w:rPr>
          <w:rFonts w:ascii="Arial" w:eastAsia="Arial" w:hAnsi="Arial" w:cs="Arial"/>
          <w:sz w:val="24"/>
          <w:szCs w:val="24"/>
          <w:highlight w:val="white"/>
        </w:rPr>
        <w:t xml:space="preserve"> children were using video games as a form of distraction from the dramatic changes brought about by the pandemic. Other children used video games to feel a sense of accomplishment and achievement because their other opportunities and experiences with these emotions were limited. </w:t>
      </w:r>
      <w:r>
        <w:rPr>
          <w:rFonts w:ascii="Arial" w:eastAsia="Arial" w:hAnsi="Arial" w:cs="Arial"/>
          <w:sz w:val="24"/>
          <w:szCs w:val="24"/>
        </w:rPr>
        <w:t xml:space="preserve"> (NCB.Org, n.d)</w:t>
      </w:r>
    </w:p>
    <w:p w14:paraId="00000025" w14:textId="181F1E98" w:rsidR="00500057" w:rsidRDefault="00B576D2" w:rsidP="00C72ADF">
      <w:pPr>
        <w:spacing w:line="360" w:lineRule="auto"/>
        <w:jc w:val="both"/>
        <w:rPr>
          <w:rFonts w:ascii="Arial" w:eastAsia="Arial" w:hAnsi="Arial" w:cs="Arial"/>
          <w:sz w:val="24"/>
          <w:szCs w:val="24"/>
          <w:highlight w:val="white"/>
        </w:rPr>
      </w:pPr>
      <w:bookmarkStart w:id="28" w:name="_lvwniixrovz4" w:colFirst="0" w:colLast="0"/>
      <w:bookmarkEnd w:id="28"/>
      <w:r>
        <w:rPr>
          <w:rFonts w:ascii="Arial" w:eastAsia="Arial" w:hAnsi="Arial" w:cs="Arial"/>
          <w:sz w:val="24"/>
          <w:szCs w:val="24"/>
          <w:highlight w:val="white"/>
        </w:rPr>
        <w:t>However, coming out of lockdown families and schools reported that one of the most serious negative effects they observed off the back of gaming was the inability of young people to</w:t>
      </w:r>
      <w:r w:rsidR="0062709F">
        <w:rPr>
          <w:rFonts w:ascii="Arial" w:eastAsia="Arial" w:hAnsi="Arial" w:cs="Arial"/>
          <w:sz w:val="24"/>
          <w:szCs w:val="24"/>
          <w:highlight w:val="white"/>
        </w:rPr>
        <w:t>,</w:t>
      </w:r>
      <w:r>
        <w:rPr>
          <w:rFonts w:ascii="Arial" w:eastAsia="Arial" w:hAnsi="Arial" w:cs="Arial"/>
          <w:sz w:val="24"/>
          <w:szCs w:val="24"/>
          <w:highlight w:val="white"/>
        </w:rPr>
        <w:t xml:space="preserve"> properly regulate</w:t>
      </w:r>
      <w:r w:rsidR="0062709F">
        <w:rPr>
          <w:rFonts w:ascii="Arial" w:eastAsia="Arial" w:hAnsi="Arial" w:cs="Arial"/>
          <w:sz w:val="24"/>
          <w:szCs w:val="24"/>
          <w:highlight w:val="white"/>
        </w:rPr>
        <w:t>,</w:t>
      </w:r>
      <w:r>
        <w:rPr>
          <w:rFonts w:ascii="Arial" w:eastAsia="Arial" w:hAnsi="Arial" w:cs="Arial"/>
          <w:sz w:val="24"/>
          <w:szCs w:val="24"/>
          <w:highlight w:val="white"/>
        </w:rPr>
        <w:t xml:space="preserve"> their emotions. According to studies, adolescents are more likely to be aggressive, depressed, and anxious from the overuse of gaming. (Game Quitters, n.d)</w:t>
      </w:r>
    </w:p>
    <w:p w14:paraId="00000026" w14:textId="195AC5D6" w:rsidR="00500057" w:rsidRDefault="00B576D2" w:rsidP="00C72ADF">
      <w:pPr>
        <w:spacing w:line="360" w:lineRule="auto"/>
        <w:jc w:val="both"/>
        <w:rPr>
          <w:rFonts w:ascii="Arial" w:eastAsia="Arial" w:hAnsi="Arial" w:cs="Arial"/>
          <w:sz w:val="24"/>
          <w:szCs w:val="24"/>
        </w:rPr>
      </w:pPr>
      <w:bookmarkStart w:id="29" w:name="_7jpcz0dph4hy" w:colFirst="0" w:colLast="0"/>
      <w:bookmarkEnd w:id="29"/>
      <w:r>
        <w:rPr>
          <w:rFonts w:ascii="Arial" w:eastAsia="Arial" w:hAnsi="Arial" w:cs="Arial"/>
          <w:sz w:val="24"/>
          <w:szCs w:val="24"/>
          <w:highlight w:val="white"/>
        </w:rPr>
        <w:t xml:space="preserve">One of the most difficult aspects of the pandemic for many children was missing face-to-face interactions with people who were important to them. Children and teenagers expressed how much they missed seeing their friends, neighbours, and extended family members. The pandemic has harmed some children's sense of belonging to their social groups, such as swimming clubs, football teams, </w:t>
      </w:r>
      <w:r w:rsidR="004B044C">
        <w:rPr>
          <w:rFonts w:ascii="Arial" w:eastAsia="Arial" w:hAnsi="Arial" w:cs="Arial"/>
          <w:sz w:val="24"/>
          <w:szCs w:val="24"/>
          <w:highlight w:val="white"/>
        </w:rPr>
        <w:t>and dance</w:t>
      </w:r>
      <w:r>
        <w:rPr>
          <w:rFonts w:ascii="Arial" w:eastAsia="Arial" w:hAnsi="Arial" w:cs="Arial"/>
          <w:sz w:val="24"/>
          <w:szCs w:val="24"/>
          <w:highlight w:val="white"/>
        </w:rPr>
        <w:t xml:space="preserve"> classes as such, negatively impacting</w:t>
      </w:r>
      <w:r w:rsidR="0062709F">
        <w:rPr>
          <w:rFonts w:ascii="Arial" w:eastAsia="Arial" w:hAnsi="Arial" w:cs="Arial"/>
          <w:sz w:val="24"/>
          <w:szCs w:val="24"/>
          <w:highlight w:val="white"/>
        </w:rPr>
        <w:t>,</w:t>
      </w:r>
      <w:r>
        <w:rPr>
          <w:rFonts w:ascii="Arial" w:eastAsia="Arial" w:hAnsi="Arial" w:cs="Arial"/>
          <w:sz w:val="24"/>
          <w:szCs w:val="24"/>
          <w:highlight w:val="white"/>
        </w:rPr>
        <w:t xml:space="preserve"> their</w:t>
      </w:r>
      <w:r w:rsidR="0062709F">
        <w:rPr>
          <w:rFonts w:ascii="Arial" w:eastAsia="Arial" w:hAnsi="Arial" w:cs="Arial"/>
          <w:sz w:val="24"/>
          <w:szCs w:val="24"/>
          <w:highlight w:val="white"/>
        </w:rPr>
        <w:t>,</w:t>
      </w:r>
      <w:r>
        <w:rPr>
          <w:rFonts w:ascii="Arial" w:eastAsia="Arial" w:hAnsi="Arial" w:cs="Arial"/>
          <w:sz w:val="24"/>
          <w:szCs w:val="24"/>
          <w:highlight w:val="white"/>
        </w:rPr>
        <w:t xml:space="preserve"> mental health. </w:t>
      </w:r>
      <w:r>
        <w:rPr>
          <w:rFonts w:ascii="Arial" w:eastAsia="Arial" w:hAnsi="Arial" w:cs="Arial"/>
          <w:sz w:val="24"/>
          <w:szCs w:val="24"/>
        </w:rPr>
        <w:t xml:space="preserve">(Growing Minds Blog, 2021) </w:t>
      </w:r>
    </w:p>
    <w:p w14:paraId="00000027" w14:textId="1D0DB5FF" w:rsidR="00500057" w:rsidRDefault="00B576D2" w:rsidP="00C72ADF">
      <w:pPr>
        <w:spacing w:line="360" w:lineRule="auto"/>
        <w:jc w:val="both"/>
        <w:rPr>
          <w:rFonts w:ascii="Arial" w:eastAsia="Arial" w:hAnsi="Arial" w:cs="Arial"/>
          <w:sz w:val="24"/>
          <w:szCs w:val="24"/>
        </w:rPr>
      </w:pPr>
      <w:bookmarkStart w:id="30" w:name="_rymof5dhzkn9" w:colFirst="0" w:colLast="0"/>
      <w:bookmarkEnd w:id="30"/>
      <w:r>
        <w:rPr>
          <w:rFonts w:ascii="Arial" w:eastAsia="Arial" w:hAnsi="Arial" w:cs="Arial"/>
          <w:sz w:val="24"/>
          <w:szCs w:val="24"/>
          <w:highlight w:val="white"/>
        </w:rPr>
        <w:t xml:space="preserve">Life changed dramatically </w:t>
      </w:r>
      <w:r w:rsidR="0062709F">
        <w:rPr>
          <w:rFonts w:ascii="Arial" w:eastAsia="Arial" w:hAnsi="Arial" w:cs="Arial"/>
          <w:sz w:val="24"/>
          <w:szCs w:val="24"/>
          <w:highlight w:val="white"/>
        </w:rPr>
        <w:t>because</w:t>
      </w:r>
      <w:r>
        <w:rPr>
          <w:rFonts w:ascii="Arial" w:eastAsia="Arial" w:hAnsi="Arial" w:cs="Arial"/>
          <w:sz w:val="24"/>
          <w:szCs w:val="24"/>
          <w:highlight w:val="white"/>
        </w:rPr>
        <w:t xml:space="preserve"> of the Covid-19 pandemic. Things we took for granted were</w:t>
      </w:r>
      <w:r w:rsidR="0062709F">
        <w:rPr>
          <w:rFonts w:ascii="Arial" w:eastAsia="Arial" w:hAnsi="Arial" w:cs="Arial"/>
          <w:sz w:val="24"/>
          <w:szCs w:val="24"/>
          <w:highlight w:val="white"/>
        </w:rPr>
        <w:t>,</w:t>
      </w:r>
      <w:r>
        <w:rPr>
          <w:rFonts w:ascii="Arial" w:eastAsia="Arial" w:hAnsi="Arial" w:cs="Arial"/>
          <w:sz w:val="24"/>
          <w:szCs w:val="24"/>
          <w:highlight w:val="white"/>
        </w:rPr>
        <w:t xml:space="preserve"> put to the test. With life pauses, people were</w:t>
      </w:r>
      <w:r w:rsidR="0062709F">
        <w:rPr>
          <w:rFonts w:ascii="Arial" w:eastAsia="Arial" w:hAnsi="Arial" w:cs="Arial"/>
          <w:sz w:val="24"/>
          <w:szCs w:val="24"/>
          <w:highlight w:val="white"/>
        </w:rPr>
        <w:t>,</w:t>
      </w:r>
      <w:r>
        <w:rPr>
          <w:rFonts w:ascii="Arial" w:eastAsia="Arial" w:hAnsi="Arial" w:cs="Arial"/>
          <w:sz w:val="24"/>
          <w:szCs w:val="24"/>
          <w:highlight w:val="white"/>
        </w:rPr>
        <w:t xml:space="preserve"> forced to reflect on how they lived their lives. The </w:t>
      </w:r>
      <w:r w:rsidR="0062709F">
        <w:rPr>
          <w:rFonts w:ascii="Arial" w:eastAsia="Arial" w:hAnsi="Arial" w:cs="Arial"/>
          <w:sz w:val="24"/>
          <w:szCs w:val="24"/>
          <w:highlight w:val="white"/>
        </w:rPr>
        <w:t>tiers, in which our needs are, met,</w:t>
      </w:r>
      <w:r>
        <w:rPr>
          <w:rFonts w:ascii="Arial" w:eastAsia="Arial" w:hAnsi="Arial" w:cs="Arial"/>
          <w:sz w:val="24"/>
          <w:szCs w:val="24"/>
          <w:highlight w:val="white"/>
        </w:rPr>
        <w:t xml:space="preserve"> are</w:t>
      </w:r>
      <w:r w:rsidR="0062709F">
        <w:rPr>
          <w:rFonts w:ascii="Arial" w:eastAsia="Arial" w:hAnsi="Arial" w:cs="Arial"/>
          <w:sz w:val="24"/>
          <w:szCs w:val="24"/>
          <w:highlight w:val="white"/>
        </w:rPr>
        <w:t>,</w:t>
      </w:r>
      <w:r>
        <w:rPr>
          <w:rFonts w:ascii="Arial" w:eastAsia="Arial" w:hAnsi="Arial" w:cs="Arial"/>
          <w:sz w:val="24"/>
          <w:szCs w:val="24"/>
          <w:highlight w:val="white"/>
        </w:rPr>
        <w:t xml:space="preserve"> described </w:t>
      </w:r>
      <w:r w:rsidR="004B044C">
        <w:rPr>
          <w:rFonts w:ascii="Arial" w:eastAsia="Arial" w:hAnsi="Arial" w:cs="Arial"/>
          <w:sz w:val="24"/>
          <w:szCs w:val="24"/>
          <w:highlight w:val="white"/>
        </w:rPr>
        <w:t>by</w:t>
      </w:r>
      <w:r w:rsidR="0062709F">
        <w:rPr>
          <w:rFonts w:ascii="Arial" w:eastAsia="Arial" w:hAnsi="Arial" w:cs="Arial"/>
          <w:sz w:val="24"/>
          <w:szCs w:val="24"/>
          <w:highlight w:val="white"/>
        </w:rPr>
        <w:t>,</w:t>
      </w:r>
      <w:r w:rsidR="004B044C">
        <w:rPr>
          <w:rFonts w:ascii="Arial" w:eastAsia="Arial" w:hAnsi="Arial" w:cs="Arial"/>
          <w:sz w:val="24"/>
          <w:szCs w:val="24"/>
          <w:highlight w:val="white"/>
        </w:rPr>
        <w:t xml:space="preserve"> Maslow's hierarchy of needs </w:t>
      </w:r>
      <w:r>
        <w:rPr>
          <w:rFonts w:ascii="Arial" w:eastAsia="Arial" w:hAnsi="Arial" w:cs="Arial"/>
          <w:sz w:val="24"/>
          <w:szCs w:val="24"/>
          <w:highlight w:val="white"/>
        </w:rPr>
        <w:t>(1943)</w:t>
      </w:r>
      <w:r w:rsidR="004B044C">
        <w:rPr>
          <w:rFonts w:ascii="Arial" w:eastAsia="Arial" w:hAnsi="Arial" w:cs="Arial"/>
          <w:sz w:val="24"/>
          <w:szCs w:val="24"/>
          <w:highlight w:val="white"/>
        </w:rPr>
        <w:t>.</w:t>
      </w:r>
      <w:r>
        <w:rPr>
          <w:rFonts w:ascii="Arial" w:eastAsia="Arial" w:hAnsi="Arial" w:cs="Arial"/>
          <w:sz w:val="24"/>
          <w:szCs w:val="24"/>
          <w:highlight w:val="white"/>
        </w:rPr>
        <w:t xml:space="preserve"> </w:t>
      </w:r>
      <w:r w:rsidR="004B044C">
        <w:rPr>
          <w:rFonts w:ascii="Arial" w:eastAsia="Arial" w:hAnsi="Arial" w:cs="Arial"/>
          <w:sz w:val="24"/>
          <w:szCs w:val="24"/>
          <w:highlight w:val="white"/>
        </w:rPr>
        <w:t>This</w:t>
      </w:r>
      <w:r>
        <w:rPr>
          <w:rFonts w:ascii="Arial" w:eastAsia="Arial" w:hAnsi="Arial" w:cs="Arial"/>
          <w:sz w:val="24"/>
          <w:szCs w:val="24"/>
          <w:highlight w:val="white"/>
        </w:rPr>
        <w:t xml:space="preserve"> changed an</w:t>
      </w:r>
      <w:r w:rsidR="004B044C">
        <w:rPr>
          <w:rFonts w:ascii="Arial" w:eastAsia="Arial" w:hAnsi="Arial" w:cs="Arial"/>
          <w:sz w:val="24"/>
          <w:szCs w:val="24"/>
          <w:highlight w:val="white"/>
        </w:rPr>
        <w:t>d it was</w:t>
      </w:r>
      <w:r w:rsidR="0062709F">
        <w:rPr>
          <w:rFonts w:ascii="Arial" w:eastAsia="Arial" w:hAnsi="Arial" w:cs="Arial"/>
          <w:sz w:val="24"/>
          <w:szCs w:val="24"/>
          <w:highlight w:val="white"/>
        </w:rPr>
        <w:t>,</w:t>
      </w:r>
      <w:r w:rsidR="004B044C">
        <w:rPr>
          <w:rFonts w:ascii="Arial" w:eastAsia="Arial" w:hAnsi="Arial" w:cs="Arial"/>
          <w:sz w:val="24"/>
          <w:szCs w:val="24"/>
          <w:highlight w:val="white"/>
        </w:rPr>
        <w:t xml:space="preserve"> tested during the COVID-</w:t>
      </w:r>
      <w:r>
        <w:rPr>
          <w:rFonts w:ascii="Arial" w:eastAsia="Arial" w:hAnsi="Arial" w:cs="Arial"/>
          <w:sz w:val="24"/>
          <w:szCs w:val="24"/>
          <w:highlight w:val="white"/>
        </w:rPr>
        <w:t xml:space="preserve">19 pandemic. </w:t>
      </w:r>
      <w:r>
        <w:rPr>
          <w:rFonts w:ascii="Arial" w:eastAsia="Arial" w:hAnsi="Arial" w:cs="Arial"/>
          <w:sz w:val="24"/>
          <w:szCs w:val="24"/>
        </w:rPr>
        <w:t xml:space="preserve"> (Bates, 2019) </w:t>
      </w:r>
    </w:p>
    <w:p w14:paraId="00000028" w14:textId="6FBF6573" w:rsidR="00500057" w:rsidRDefault="00B576D2" w:rsidP="00C72ADF">
      <w:pPr>
        <w:spacing w:line="360" w:lineRule="auto"/>
        <w:jc w:val="both"/>
        <w:rPr>
          <w:rFonts w:ascii="Arial" w:eastAsia="Arial" w:hAnsi="Arial" w:cs="Arial"/>
          <w:sz w:val="24"/>
          <w:szCs w:val="24"/>
        </w:rPr>
      </w:pPr>
      <w:bookmarkStart w:id="31" w:name="_wsuo6382eaai" w:colFirst="0" w:colLast="0"/>
      <w:bookmarkEnd w:id="31"/>
      <w:r>
        <w:rPr>
          <w:rFonts w:ascii="Arial" w:eastAsia="Arial" w:hAnsi="Arial" w:cs="Arial"/>
          <w:sz w:val="24"/>
          <w:szCs w:val="24"/>
        </w:rPr>
        <w:t xml:space="preserve">The lockdown drastically altered our circumstances. Everything we took for granted, from going to the movies to seeing </w:t>
      </w:r>
      <w:r w:rsidR="0062709F">
        <w:rPr>
          <w:rFonts w:ascii="Arial" w:eastAsia="Arial" w:hAnsi="Arial" w:cs="Arial"/>
          <w:sz w:val="24"/>
          <w:szCs w:val="24"/>
        </w:rPr>
        <w:t xml:space="preserve">friends, family, </w:t>
      </w:r>
      <w:proofErr w:type="gramStart"/>
      <w:r w:rsidR="0062709F">
        <w:rPr>
          <w:rFonts w:ascii="Arial" w:eastAsia="Arial" w:hAnsi="Arial" w:cs="Arial"/>
          <w:sz w:val="24"/>
          <w:szCs w:val="24"/>
        </w:rPr>
        <w:t>was halted</w:t>
      </w:r>
      <w:proofErr w:type="gramEnd"/>
      <w:r w:rsidR="0062709F">
        <w:rPr>
          <w:rFonts w:ascii="Arial" w:eastAsia="Arial" w:hAnsi="Arial" w:cs="Arial"/>
          <w:sz w:val="24"/>
          <w:szCs w:val="24"/>
        </w:rPr>
        <w:t>,</w:t>
      </w:r>
      <w:r>
        <w:rPr>
          <w:rFonts w:ascii="Arial" w:eastAsia="Arial" w:hAnsi="Arial" w:cs="Arial"/>
          <w:sz w:val="24"/>
          <w:szCs w:val="24"/>
        </w:rPr>
        <w:t xml:space="preserve"> and we were told to stay at home. As a result, we changed our perspective on Maslow's Hierarchy of </w:t>
      </w:r>
      <w:r>
        <w:rPr>
          <w:rFonts w:ascii="Arial" w:eastAsia="Arial" w:hAnsi="Arial" w:cs="Arial"/>
          <w:sz w:val="24"/>
          <w:szCs w:val="24"/>
        </w:rPr>
        <w:lastRenderedPageBreak/>
        <w:t xml:space="preserve">Needs. (NHS Wales, 2022) And adapted, but not without an impact on mental health and </w:t>
      </w:r>
      <w:r w:rsidR="004B044C">
        <w:rPr>
          <w:rFonts w:ascii="Arial" w:eastAsia="Arial" w:hAnsi="Arial" w:cs="Arial"/>
          <w:sz w:val="24"/>
          <w:szCs w:val="24"/>
        </w:rPr>
        <w:t>wellbeing</w:t>
      </w:r>
      <w:r>
        <w:rPr>
          <w:rFonts w:ascii="Arial" w:eastAsia="Arial" w:hAnsi="Arial" w:cs="Arial"/>
          <w:sz w:val="24"/>
          <w:szCs w:val="24"/>
        </w:rPr>
        <w:t>. (NHS Wales, 2022)</w:t>
      </w:r>
    </w:p>
    <w:p w14:paraId="00000029" w14:textId="3A3615CE" w:rsidR="00500057" w:rsidRDefault="00B576D2" w:rsidP="00C72ADF">
      <w:pPr>
        <w:spacing w:before="240" w:after="240" w:line="360" w:lineRule="auto"/>
        <w:jc w:val="both"/>
        <w:rPr>
          <w:rFonts w:ascii="Arial" w:eastAsia="Arial" w:hAnsi="Arial" w:cs="Arial"/>
          <w:sz w:val="24"/>
          <w:szCs w:val="24"/>
        </w:rPr>
      </w:pPr>
      <w:r>
        <w:rPr>
          <w:rFonts w:ascii="Arial" w:eastAsia="Arial" w:hAnsi="Arial" w:cs="Arial"/>
          <w:sz w:val="24"/>
          <w:szCs w:val="24"/>
        </w:rPr>
        <w:t xml:space="preserve">(Commons, 2021, p. 51) identified a link </w:t>
      </w:r>
      <w:r w:rsidR="0062709F">
        <w:rPr>
          <w:rFonts w:ascii="Arial" w:eastAsia="Arial" w:hAnsi="Arial" w:cs="Arial"/>
          <w:sz w:val="24"/>
          <w:szCs w:val="24"/>
        </w:rPr>
        <w:t>between</w:t>
      </w:r>
      <w:r>
        <w:rPr>
          <w:rFonts w:ascii="Arial" w:eastAsia="Arial" w:hAnsi="Arial" w:cs="Arial"/>
          <w:sz w:val="24"/>
          <w:szCs w:val="24"/>
        </w:rPr>
        <w:t xml:space="preserve"> the pressures of online learning during lockdown. Parents were</w:t>
      </w:r>
      <w:r w:rsidR="0062709F">
        <w:rPr>
          <w:rFonts w:ascii="Arial" w:eastAsia="Arial" w:hAnsi="Arial" w:cs="Arial"/>
          <w:sz w:val="24"/>
          <w:szCs w:val="24"/>
        </w:rPr>
        <w:t>,</w:t>
      </w:r>
      <w:r>
        <w:rPr>
          <w:rFonts w:ascii="Arial" w:eastAsia="Arial" w:hAnsi="Arial" w:cs="Arial"/>
          <w:sz w:val="24"/>
          <w:szCs w:val="24"/>
        </w:rPr>
        <w:t xml:space="preserve"> expected to teach their children, and children were</w:t>
      </w:r>
      <w:r w:rsidR="0062709F">
        <w:rPr>
          <w:rFonts w:ascii="Arial" w:eastAsia="Arial" w:hAnsi="Arial" w:cs="Arial"/>
          <w:sz w:val="24"/>
          <w:szCs w:val="24"/>
        </w:rPr>
        <w:t>,</w:t>
      </w:r>
      <w:r>
        <w:rPr>
          <w:rFonts w:ascii="Arial" w:eastAsia="Arial" w:hAnsi="Arial" w:cs="Arial"/>
          <w:sz w:val="24"/>
          <w:szCs w:val="24"/>
        </w:rPr>
        <w:t xml:space="preserve"> expected to learn at home. Interaction with a skilled person at the front of the classroom was impossible due to the inability to interact face to face with teachers and peers. Children's developing brains require adult assistance to push them through the stages of development while ensuring effective scaffolding is in place. According to Lev Vygotsky (1978), social interactions and skills, cultural values, and problem solving skills</w:t>
      </w:r>
      <w:r w:rsidR="0062709F">
        <w:rPr>
          <w:rFonts w:ascii="Arial" w:eastAsia="Arial" w:hAnsi="Arial" w:cs="Arial"/>
          <w:sz w:val="24"/>
          <w:szCs w:val="24"/>
        </w:rPr>
        <w:t xml:space="preserve"> </w:t>
      </w:r>
      <w:r>
        <w:rPr>
          <w:rFonts w:ascii="Arial" w:eastAsia="Arial" w:hAnsi="Arial" w:cs="Arial"/>
          <w:sz w:val="24"/>
          <w:szCs w:val="24"/>
        </w:rPr>
        <w:t>are</w:t>
      </w:r>
      <w:r w:rsidR="0062709F">
        <w:rPr>
          <w:rFonts w:ascii="Arial" w:eastAsia="Arial" w:hAnsi="Arial" w:cs="Arial"/>
          <w:sz w:val="24"/>
          <w:szCs w:val="24"/>
        </w:rPr>
        <w:t>,</w:t>
      </w:r>
      <w:r>
        <w:rPr>
          <w:rFonts w:ascii="Arial" w:eastAsia="Arial" w:hAnsi="Arial" w:cs="Arial"/>
          <w:sz w:val="24"/>
          <w:szCs w:val="24"/>
        </w:rPr>
        <w:t xml:space="preserve"> acquired</w:t>
      </w:r>
      <w:r w:rsidR="0062709F">
        <w:rPr>
          <w:rFonts w:ascii="Arial" w:eastAsia="Arial" w:hAnsi="Arial" w:cs="Arial"/>
          <w:sz w:val="24"/>
          <w:szCs w:val="24"/>
        </w:rPr>
        <w:t>,</w:t>
      </w:r>
      <w:r>
        <w:rPr>
          <w:rFonts w:ascii="Arial" w:eastAsia="Arial" w:hAnsi="Arial" w:cs="Arial"/>
          <w:sz w:val="24"/>
          <w:szCs w:val="24"/>
        </w:rPr>
        <w:t xml:space="preserve"> through collaborative conversation. Piaget (1976) emphasises the role of peers because peer interaction promotes social viewpoint. Because of the pandemic, this interaction between skilled adults, qualified teachers, and peers was completely</w:t>
      </w:r>
      <w:r w:rsidR="0062709F">
        <w:rPr>
          <w:rFonts w:ascii="Arial" w:eastAsia="Arial" w:hAnsi="Arial" w:cs="Arial"/>
          <w:sz w:val="24"/>
          <w:szCs w:val="24"/>
        </w:rPr>
        <w:t>,</w:t>
      </w:r>
      <w:r>
        <w:rPr>
          <w:rFonts w:ascii="Arial" w:eastAsia="Arial" w:hAnsi="Arial" w:cs="Arial"/>
          <w:sz w:val="24"/>
          <w:szCs w:val="24"/>
        </w:rPr>
        <w:t xml:space="preserve"> eliminated. (Bates, 2019) thus </w:t>
      </w:r>
      <w:r w:rsidR="0062709F">
        <w:rPr>
          <w:rFonts w:ascii="Arial" w:eastAsia="Arial" w:hAnsi="Arial" w:cs="Arial"/>
          <w:sz w:val="24"/>
          <w:szCs w:val="24"/>
        </w:rPr>
        <w:t xml:space="preserve">affecting, </w:t>
      </w:r>
      <w:r>
        <w:rPr>
          <w:rFonts w:ascii="Arial" w:eastAsia="Arial" w:hAnsi="Arial" w:cs="Arial"/>
          <w:sz w:val="24"/>
          <w:szCs w:val="24"/>
        </w:rPr>
        <w:t>mental health and well-being</w:t>
      </w:r>
      <w:r w:rsidR="004B044C">
        <w:rPr>
          <w:rFonts w:ascii="Arial" w:eastAsia="Arial" w:hAnsi="Arial" w:cs="Arial"/>
          <w:sz w:val="24"/>
          <w:szCs w:val="24"/>
        </w:rPr>
        <w:t>. (</w:t>
      </w:r>
      <w:r>
        <w:rPr>
          <w:rFonts w:ascii="Arial" w:eastAsia="Arial" w:hAnsi="Arial" w:cs="Arial"/>
          <w:sz w:val="24"/>
          <w:szCs w:val="24"/>
        </w:rPr>
        <w:t>Commons, 2021)</w:t>
      </w:r>
    </w:p>
    <w:p w14:paraId="0000002A" w14:textId="060C0805" w:rsidR="00500057" w:rsidRDefault="00B576D2" w:rsidP="00C72ADF">
      <w:pPr>
        <w:spacing w:before="240" w:after="240" w:line="360" w:lineRule="auto"/>
        <w:jc w:val="both"/>
        <w:rPr>
          <w:rFonts w:ascii="Arial" w:eastAsia="Arial" w:hAnsi="Arial" w:cs="Arial"/>
          <w:sz w:val="24"/>
          <w:szCs w:val="24"/>
        </w:rPr>
      </w:pPr>
      <w:r>
        <w:rPr>
          <w:rFonts w:ascii="Arial" w:eastAsia="Arial" w:hAnsi="Arial" w:cs="Arial"/>
          <w:sz w:val="24"/>
          <w:szCs w:val="24"/>
        </w:rPr>
        <w:t>We have learnt that a traumatic experience as a child is directly responsible for one-third of adult mental health issues. We are a</w:t>
      </w:r>
      <w:r w:rsidR="0062709F">
        <w:rPr>
          <w:rFonts w:ascii="Arial" w:eastAsia="Arial" w:hAnsi="Arial" w:cs="Arial"/>
          <w:sz w:val="24"/>
          <w:szCs w:val="24"/>
        </w:rPr>
        <w:t>lready acknowledging that COVID-19 was</w:t>
      </w:r>
      <w:r>
        <w:rPr>
          <w:rFonts w:ascii="Arial" w:eastAsia="Arial" w:hAnsi="Arial" w:cs="Arial"/>
          <w:sz w:val="24"/>
          <w:szCs w:val="24"/>
        </w:rPr>
        <w:t xml:space="preserve"> adding to the list of adverse childhood experiences (ACEs) and trauma. (Young Minds, 2020)</w:t>
      </w:r>
    </w:p>
    <w:p w14:paraId="0000002B" w14:textId="0D808B06" w:rsidR="00500057" w:rsidRDefault="00B576D2" w:rsidP="00C72ADF">
      <w:pPr>
        <w:spacing w:before="240" w:after="240" w:line="360" w:lineRule="auto"/>
        <w:jc w:val="both"/>
        <w:rPr>
          <w:rFonts w:ascii="Arial" w:eastAsia="Arial" w:hAnsi="Arial" w:cs="Arial"/>
          <w:sz w:val="24"/>
          <w:szCs w:val="24"/>
        </w:rPr>
      </w:pPr>
      <w:r>
        <w:rPr>
          <w:rFonts w:ascii="Arial" w:eastAsia="Arial" w:hAnsi="Arial" w:cs="Arial"/>
          <w:sz w:val="24"/>
          <w:szCs w:val="24"/>
        </w:rPr>
        <w:t>Understanding adverse childhood experiences must be part of understanding mental health and well-being in children. It is critical to recognise external influences that impact</w:t>
      </w:r>
      <w:r w:rsidR="0062709F">
        <w:rPr>
          <w:rFonts w:ascii="Arial" w:eastAsia="Arial" w:hAnsi="Arial" w:cs="Arial"/>
          <w:sz w:val="24"/>
          <w:szCs w:val="24"/>
        </w:rPr>
        <w:t xml:space="preserve">, </w:t>
      </w:r>
      <w:r>
        <w:rPr>
          <w:rFonts w:ascii="Arial" w:eastAsia="Arial" w:hAnsi="Arial" w:cs="Arial"/>
          <w:sz w:val="24"/>
          <w:szCs w:val="24"/>
        </w:rPr>
        <w:t xml:space="preserve">a child. As these can build up and become increasingly difficult to overcome. Adverse childhood experiences can affect parents who have experienced them as </w:t>
      </w:r>
      <w:r w:rsidR="0062709F">
        <w:rPr>
          <w:rFonts w:ascii="Arial" w:eastAsia="Arial" w:hAnsi="Arial" w:cs="Arial"/>
          <w:sz w:val="24"/>
          <w:szCs w:val="24"/>
        </w:rPr>
        <w:t>children;</w:t>
      </w:r>
      <w:r>
        <w:rPr>
          <w:rFonts w:ascii="Arial" w:eastAsia="Arial" w:hAnsi="Arial" w:cs="Arial"/>
          <w:sz w:val="24"/>
          <w:szCs w:val="24"/>
        </w:rPr>
        <w:t xml:space="preserve"> their parenting may follow a cycle that affects their children's home lives. The pandemic had a negative impact on these children, who were already suffering from pre-existing issues. (Violence Prevention Unit, 2020)</w:t>
      </w:r>
    </w:p>
    <w:p w14:paraId="0000002C" w14:textId="77777777" w:rsidR="00500057" w:rsidRDefault="00B576D2" w:rsidP="00C72ADF">
      <w:pPr>
        <w:spacing w:before="240" w:after="240" w:line="360" w:lineRule="auto"/>
        <w:jc w:val="both"/>
        <w:rPr>
          <w:rFonts w:ascii="Arial" w:eastAsia="Arial" w:hAnsi="Arial" w:cs="Arial"/>
          <w:sz w:val="24"/>
          <w:szCs w:val="24"/>
        </w:rPr>
      </w:pPr>
      <w:r>
        <w:rPr>
          <w:rFonts w:ascii="Arial" w:eastAsia="Arial" w:hAnsi="Arial" w:cs="Arial"/>
          <w:sz w:val="24"/>
          <w:szCs w:val="24"/>
        </w:rPr>
        <w:t>Although some children adapted well to lockdown, many felt trapped in homes that posed risks, such as parental alcohol use, domestic abuse, physical, sexual, and emotional abuse, and neglect. (Violence Prevention Unit, 2020)</w:t>
      </w:r>
    </w:p>
    <w:p w14:paraId="0000002D" w14:textId="05DCD592" w:rsidR="00500057" w:rsidRDefault="00B576D2" w:rsidP="00C72ADF">
      <w:pPr>
        <w:spacing w:before="240" w:after="240" w:line="360" w:lineRule="auto"/>
        <w:jc w:val="both"/>
        <w:rPr>
          <w:rFonts w:ascii="Arial" w:eastAsia="Arial" w:hAnsi="Arial" w:cs="Arial"/>
          <w:sz w:val="24"/>
          <w:szCs w:val="24"/>
        </w:rPr>
      </w:pPr>
      <w:r>
        <w:rPr>
          <w:rFonts w:ascii="Arial" w:eastAsia="Arial" w:hAnsi="Arial" w:cs="Arial"/>
          <w:sz w:val="24"/>
          <w:szCs w:val="24"/>
        </w:rPr>
        <w:t>Children and teenagers were</w:t>
      </w:r>
      <w:r w:rsidR="0062709F">
        <w:rPr>
          <w:rFonts w:ascii="Arial" w:eastAsia="Arial" w:hAnsi="Arial" w:cs="Arial"/>
          <w:sz w:val="24"/>
          <w:szCs w:val="24"/>
        </w:rPr>
        <w:t>,</w:t>
      </w:r>
      <w:r>
        <w:rPr>
          <w:rFonts w:ascii="Arial" w:eastAsia="Arial" w:hAnsi="Arial" w:cs="Arial"/>
          <w:sz w:val="24"/>
          <w:szCs w:val="24"/>
        </w:rPr>
        <w:t xml:space="preserve"> seen to spend more time online, which provided access to educational resources as well as a way to interact with friends and family. However, </w:t>
      </w:r>
      <w:r>
        <w:rPr>
          <w:rFonts w:ascii="Arial" w:eastAsia="Arial" w:hAnsi="Arial" w:cs="Arial"/>
          <w:sz w:val="24"/>
          <w:szCs w:val="24"/>
        </w:rPr>
        <w:lastRenderedPageBreak/>
        <w:t>this increased access for perpetrators of online sexual abuse and exploitation, which lead to an increase in cases of child abuse.  (Young Minds, 2020)</w:t>
      </w:r>
    </w:p>
    <w:p w14:paraId="0000002E" w14:textId="6C59ABB9" w:rsidR="00500057" w:rsidRDefault="00B576D2" w:rsidP="00C72ADF">
      <w:pPr>
        <w:spacing w:before="240" w:after="240" w:line="360" w:lineRule="auto"/>
        <w:jc w:val="both"/>
        <w:rPr>
          <w:rFonts w:ascii="Arial" w:eastAsia="Arial" w:hAnsi="Arial" w:cs="Arial"/>
          <w:sz w:val="24"/>
          <w:szCs w:val="24"/>
        </w:rPr>
      </w:pPr>
      <w:r>
        <w:rPr>
          <w:rFonts w:ascii="Arial" w:eastAsia="Arial" w:hAnsi="Arial" w:cs="Arial"/>
          <w:sz w:val="24"/>
          <w:szCs w:val="24"/>
        </w:rPr>
        <w:t xml:space="preserve">Furthermore, the pandemic and subsequent public health measures have had a negative impact on children's mental health and well-being, with higher levels of stress, anxiety, and loneliness. This has had a negative impact on some people's health. For some, this has led to health-harming behaviours and suicidal ideation, with children and young people struggling to identify healthy coping mechanism. (Violence Prevention Unit, 2020) As a </w:t>
      </w:r>
      <w:r w:rsidR="0062709F">
        <w:rPr>
          <w:rFonts w:ascii="Arial" w:eastAsia="Arial" w:hAnsi="Arial" w:cs="Arial"/>
          <w:sz w:val="24"/>
          <w:szCs w:val="24"/>
        </w:rPr>
        <w:t>result,</w:t>
      </w:r>
      <w:r>
        <w:rPr>
          <w:rFonts w:ascii="Arial" w:eastAsia="Arial" w:hAnsi="Arial" w:cs="Arial"/>
          <w:sz w:val="24"/>
          <w:szCs w:val="24"/>
        </w:rPr>
        <w:t xml:space="preserve"> of limited access to both formal and informal support, as well as the removal of protective factors. </w:t>
      </w:r>
      <w:r w:rsidR="0062709F">
        <w:rPr>
          <w:rFonts w:ascii="Arial" w:eastAsia="Arial" w:hAnsi="Arial" w:cs="Arial"/>
          <w:sz w:val="24"/>
          <w:szCs w:val="24"/>
        </w:rPr>
        <w:t>This</w:t>
      </w:r>
      <w:r>
        <w:rPr>
          <w:rFonts w:ascii="Arial" w:eastAsia="Arial" w:hAnsi="Arial" w:cs="Arial"/>
          <w:sz w:val="24"/>
          <w:szCs w:val="24"/>
        </w:rPr>
        <w:t xml:space="preserve"> is</w:t>
      </w:r>
      <w:r w:rsidR="0062709F">
        <w:rPr>
          <w:rFonts w:ascii="Arial" w:eastAsia="Arial" w:hAnsi="Arial" w:cs="Arial"/>
          <w:sz w:val="24"/>
          <w:szCs w:val="24"/>
        </w:rPr>
        <w:t>,</w:t>
      </w:r>
      <w:r>
        <w:rPr>
          <w:rFonts w:ascii="Arial" w:eastAsia="Arial" w:hAnsi="Arial" w:cs="Arial"/>
          <w:sz w:val="24"/>
          <w:szCs w:val="24"/>
        </w:rPr>
        <w:t xml:space="preserve"> seen in rising statistics of </w:t>
      </w:r>
      <w:r w:rsidR="004B044C">
        <w:rPr>
          <w:rFonts w:ascii="Arial" w:eastAsia="Arial" w:hAnsi="Arial" w:cs="Arial"/>
          <w:sz w:val="24"/>
          <w:szCs w:val="24"/>
        </w:rPr>
        <w:t>self-harm</w:t>
      </w:r>
      <w:r>
        <w:rPr>
          <w:rFonts w:ascii="Arial" w:eastAsia="Arial" w:hAnsi="Arial" w:cs="Arial"/>
          <w:sz w:val="24"/>
          <w:szCs w:val="24"/>
        </w:rPr>
        <w:t>, suicide attempts and death. (Young Minds, 2020)</w:t>
      </w:r>
    </w:p>
    <w:p w14:paraId="0000002F" w14:textId="1393FE7C" w:rsidR="00500057" w:rsidRDefault="00B576D2" w:rsidP="00C72ADF">
      <w:pPr>
        <w:spacing w:before="240" w:after="240" w:line="360" w:lineRule="auto"/>
        <w:jc w:val="both"/>
        <w:rPr>
          <w:rFonts w:ascii="Arial" w:eastAsia="Arial" w:hAnsi="Arial" w:cs="Arial"/>
        </w:rPr>
      </w:pPr>
      <w:r>
        <w:rPr>
          <w:rFonts w:ascii="Arial" w:eastAsia="Arial" w:hAnsi="Arial" w:cs="Arial"/>
          <w:sz w:val="24"/>
          <w:szCs w:val="24"/>
        </w:rPr>
        <w:t>School counselling, school nurses and pastoral support are critical when it comes to providing nurturing and pastoral care to children; however, during the pandemic, schools were less able to effectively ensure children's well-being and mental health issues were addressed. Also as a result, early detection was</w:t>
      </w:r>
      <w:r w:rsidR="00C72ADF">
        <w:rPr>
          <w:rFonts w:ascii="Arial" w:eastAsia="Arial" w:hAnsi="Arial" w:cs="Arial"/>
          <w:sz w:val="24"/>
          <w:szCs w:val="24"/>
        </w:rPr>
        <w:t>,</w:t>
      </w:r>
      <w:r>
        <w:rPr>
          <w:rFonts w:ascii="Arial" w:eastAsia="Arial" w:hAnsi="Arial" w:cs="Arial"/>
          <w:sz w:val="24"/>
          <w:szCs w:val="24"/>
        </w:rPr>
        <w:t xml:space="preserve"> </w:t>
      </w:r>
      <w:r w:rsidR="0062709F">
        <w:rPr>
          <w:rFonts w:ascii="Arial" w:eastAsia="Arial" w:hAnsi="Arial" w:cs="Arial"/>
          <w:sz w:val="24"/>
          <w:szCs w:val="24"/>
        </w:rPr>
        <w:t>hampered;</w:t>
      </w:r>
      <w:r>
        <w:rPr>
          <w:rFonts w:ascii="Arial" w:eastAsia="Arial" w:hAnsi="Arial" w:cs="Arial"/>
          <w:sz w:val="24"/>
          <w:szCs w:val="24"/>
        </w:rPr>
        <w:t xml:space="preserve"> counselling and othe</w:t>
      </w:r>
      <w:r w:rsidR="00C72ADF">
        <w:rPr>
          <w:rFonts w:ascii="Arial" w:eastAsia="Arial" w:hAnsi="Arial" w:cs="Arial"/>
          <w:sz w:val="24"/>
          <w:szCs w:val="24"/>
        </w:rPr>
        <w:t>r well-being interventions were, prohibited and discontinued,</w:t>
      </w:r>
      <w:r>
        <w:rPr>
          <w:rFonts w:ascii="Arial" w:eastAsia="Arial" w:hAnsi="Arial" w:cs="Arial"/>
          <w:sz w:val="24"/>
          <w:szCs w:val="24"/>
        </w:rPr>
        <w:t xml:space="preserve"> </w:t>
      </w:r>
      <w:r w:rsidR="00C72ADF">
        <w:rPr>
          <w:rFonts w:ascii="Arial" w:eastAsia="Arial" w:hAnsi="Arial" w:cs="Arial"/>
          <w:sz w:val="24"/>
          <w:szCs w:val="24"/>
        </w:rPr>
        <w:t>which</w:t>
      </w:r>
      <w:r>
        <w:rPr>
          <w:rFonts w:ascii="Arial" w:eastAsia="Arial" w:hAnsi="Arial" w:cs="Arial"/>
          <w:sz w:val="24"/>
          <w:szCs w:val="24"/>
        </w:rPr>
        <w:t xml:space="preserve"> also had a negative impact not only on the childre</w:t>
      </w:r>
      <w:r w:rsidR="00C72ADF">
        <w:rPr>
          <w:rFonts w:ascii="Arial" w:eastAsia="Arial" w:hAnsi="Arial" w:cs="Arial"/>
          <w:sz w:val="24"/>
          <w:szCs w:val="24"/>
        </w:rPr>
        <w:t xml:space="preserve">n receiving these services </w:t>
      </w:r>
      <w:proofErr w:type="gramStart"/>
      <w:r w:rsidR="00C72ADF">
        <w:rPr>
          <w:rFonts w:ascii="Arial" w:eastAsia="Arial" w:hAnsi="Arial" w:cs="Arial"/>
          <w:sz w:val="24"/>
          <w:szCs w:val="24"/>
        </w:rPr>
        <w:t>but</w:t>
      </w:r>
      <w:proofErr w:type="gramEnd"/>
      <w:r w:rsidR="00C72ADF">
        <w:rPr>
          <w:rFonts w:ascii="Arial" w:eastAsia="Arial" w:hAnsi="Arial" w:cs="Arial"/>
          <w:sz w:val="24"/>
          <w:szCs w:val="24"/>
        </w:rPr>
        <w:t xml:space="preserve">, </w:t>
      </w:r>
      <w:r>
        <w:rPr>
          <w:rFonts w:ascii="Arial" w:eastAsia="Arial" w:hAnsi="Arial" w:cs="Arial"/>
          <w:sz w:val="24"/>
          <w:szCs w:val="24"/>
        </w:rPr>
        <w:t>also on the children who were waiting to receive these valuable services</w:t>
      </w:r>
      <w:r w:rsidR="004B044C">
        <w:rPr>
          <w:rFonts w:ascii="Arial" w:eastAsia="Arial" w:hAnsi="Arial" w:cs="Arial"/>
          <w:sz w:val="24"/>
          <w:szCs w:val="24"/>
        </w:rPr>
        <w:t>.</w:t>
      </w:r>
      <w:r w:rsidR="004B044C">
        <w:rPr>
          <w:rFonts w:ascii="Arial" w:eastAsia="Arial" w:hAnsi="Arial" w:cs="Arial"/>
        </w:rPr>
        <w:t xml:space="preserve"> (</w:t>
      </w:r>
      <w:r>
        <w:rPr>
          <w:rFonts w:ascii="Arial" w:eastAsia="Arial" w:hAnsi="Arial" w:cs="Arial"/>
        </w:rPr>
        <w:t>NCB.Org, ND)</w:t>
      </w:r>
    </w:p>
    <w:p w14:paraId="00000030" w14:textId="1C34D37A" w:rsidR="00500057" w:rsidRDefault="00B576D2" w:rsidP="00C72ADF">
      <w:pPr>
        <w:spacing w:before="240" w:after="240" w:line="360" w:lineRule="auto"/>
        <w:jc w:val="both"/>
        <w:rPr>
          <w:rFonts w:ascii="Arial" w:eastAsia="Arial" w:hAnsi="Arial" w:cs="Arial"/>
          <w:sz w:val="24"/>
          <w:szCs w:val="24"/>
          <w:highlight w:val="white"/>
        </w:rPr>
      </w:pPr>
      <w:r>
        <w:rPr>
          <w:rFonts w:ascii="Arial" w:eastAsia="Arial" w:hAnsi="Arial" w:cs="Arial"/>
          <w:sz w:val="24"/>
          <w:szCs w:val="24"/>
        </w:rPr>
        <w:t xml:space="preserve">In summary, because of the long-term change in their routine, children have become more clingy, </w:t>
      </w:r>
      <w:proofErr w:type="gramStart"/>
      <w:r w:rsidR="00C72ADF">
        <w:rPr>
          <w:rFonts w:ascii="Arial" w:eastAsia="Arial" w:hAnsi="Arial" w:cs="Arial"/>
          <w:sz w:val="24"/>
          <w:szCs w:val="24"/>
        </w:rPr>
        <w:t>attention-seeking</w:t>
      </w:r>
      <w:proofErr w:type="gramEnd"/>
      <w:r>
        <w:rPr>
          <w:rFonts w:ascii="Arial" w:eastAsia="Arial" w:hAnsi="Arial" w:cs="Arial"/>
          <w:sz w:val="24"/>
          <w:szCs w:val="24"/>
        </w:rPr>
        <w:t xml:space="preserve">, and dependent on their parents. Since the lockdown, schools returning to normal </w:t>
      </w:r>
      <w:r w:rsidR="00C72ADF">
        <w:rPr>
          <w:rFonts w:ascii="Arial" w:eastAsia="Arial" w:hAnsi="Arial" w:cs="Arial"/>
          <w:sz w:val="24"/>
          <w:szCs w:val="24"/>
        </w:rPr>
        <w:t>day-to-day</w:t>
      </w:r>
      <w:r>
        <w:rPr>
          <w:rFonts w:ascii="Arial" w:eastAsia="Arial" w:hAnsi="Arial" w:cs="Arial"/>
          <w:sz w:val="24"/>
          <w:szCs w:val="24"/>
        </w:rPr>
        <w:t xml:space="preserve"> activity are</w:t>
      </w:r>
      <w:r w:rsidR="00C72ADF">
        <w:rPr>
          <w:rFonts w:ascii="Arial" w:eastAsia="Arial" w:hAnsi="Arial" w:cs="Arial"/>
          <w:sz w:val="24"/>
          <w:szCs w:val="24"/>
        </w:rPr>
        <w:t>,</w:t>
      </w:r>
      <w:r>
        <w:rPr>
          <w:rFonts w:ascii="Arial" w:eastAsia="Arial" w:hAnsi="Arial" w:cs="Arial"/>
          <w:sz w:val="24"/>
          <w:szCs w:val="24"/>
        </w:rPr>
        <w:t xml:space="preserve"> still seeing children that are refusing to attend school and are having difficulty establishing rapport with school staff. The restriction on their freedom of movement may have a long-term negative impact on their overall psychological well-being</w:t>
      </w:r>
      <w:r w:rsidR="004B044C">
        <w:rPr>
          <w:rFonts w:ascii="Arial" w:eastAsia="Arial" w:hAnsi="Arial" w:cs="Arial"/>
          <w:sz w:val="24"/>
          <w:szCs w:val="24"/>
        </w:rPr>
        <w:t>.</w:t>
      </w:r>
      <w:r w:rsidR="004B044C">
        <w:rPr>
          <w:rFonts w:ascii="Arial" w:eastAsia="Arial" w:hAnsi="Arial" w:cs="Arial"/>
          <w:sz w:val="24"/>
          <w:szCs w:val="24"/>
          <w:highlight w:val="white"/>
        </w:rPr>
        <w:t xml:space="preserve"> (</w:t>
      </w:r>
      <w:hyperlink r:id="rId11" w:anchor="bib0013">
        <w:r>
          <w:rPr>
            <w:rFonts w:ascii="Arial" w:eastAsia="Arial" w:hAnsi="Arial" w:cs="Arial"/>
            <w:sz w:val="24"/>
            <w:szCs w:val="24"/>
            <w:highlight w:val="white"/>
          </w:rPr>
          <w:t>Lee, 2020</w:t>
        </w:r>
      </w:hyperlink>
      <w:r>
        <w:rPr>
          <w:rFonts w:ascii="Arial" w:eastAsia="Arial" w:hAnsi="Arial" w:cs="Arial"/>
          <w:sz w:val="24"/>
          <w:szCs w:val="24"/>
          <w:highlight w:val="white"/>
        </w:rPr>
        <w:t xml:space="preserve">). </w:t>
      </w:r>
    </w:p>
    <w:p w14:paraId="00000031" w14:textId="6DC6B7E7" w:rsidR="00500057" w:rsidRDefault="00B576D2" w:rsidP="00C72ADF">
      <w:pPr>
        <w:spacing w:before="240" w:after="240" w:line="360" w:lineRule="auto"/>
        <w:jc w:val="both"/>
        <w:rPr>
          <w:rFonts w:ascii="Arial" w:eastAsia="Arial" w:hAnsi="Arial" w:cs="Arial"/>
          <w:sz w:val="24"/>
          <w:szCs w:val="24"/>
          <w:highlight w:val="white"/>
        </w:rPr>
      </w:pPr>
      <w:r>
        <w:rPr>
          <w:rFonts w:ascii="Arial" w:eastAsia="Arial" w:hAnsi="Arial" w:cs="Arial"/>
          <w:sz w:val="24"/>
          <w:szCs w:val="24"/>
          <w:highlight w:val="white"/>
        </w:rPr>
        <w:t>This is</w:t>
      </w:r>
      <w:r w:rsidR="00C72ADF">
        <w:rPr>
          <w:rFonts w:ascii="Arial" w:eastAsia="Arial" w:hAnsi="Arial" w:cs="Arial"/>
          <w:sz w:val="24"/>
          <w:szCs w:val="24"/>
          <w:highlight w:val="white"/>
        </w:rPr>
        <w:t>,</w:t>
      </w:r>
      <w:r>
        <w:rPr>
          <w:rFonts w:ascii="Arial" w:eastAsia="Arial" w:hAnsi="Arial" w:cs="Arial"/>
          <w:sz w:val="24"/>
          <w:szCs w:val="24"/>
          <w:highlight w:val="white"/>
        </w:rPr>
        <w:t xml:space="preserve"> known as emotional school avoidance, and it is becoming more common. According to the most recent government statistics, the percentage of "persistent absentees" who miss 50% of their school days has increased every year from 2015 to 2021. Primary school </w:t>
      </w:r>
      <w:r w:rsidR="004B044C">
        <w:rPr>
          <w:rFonts w:ascii="Arial" w:eastAsia="Arial" w:hAnsi="Arial" w:cs="Arial"/>
          <w:sz w:val="24"/>
          <w:szCs w:val="24"/>
          <w:highlight w:val="white"/>
        </w:rPr>
        <w:t>enrolment</w:t>
      </w:r>
      <w:r>
        <w:rPr>
          <w:rFonts w:ascii="Arial" w:eastAsia="Arial" w:hAnsi="Arial" w:cs="Arial"/>
          <w:sz w:val="24"/>
          <w:szCs w:val="24"/>
          <w:highlight w:val="white"/>
        </w:rPr>
        <w:t xml:space="preserve"> is up 0.4%. 0.6% in secondary school. During the 2020/21 academic year, there were 75,031 persistent absentees, UK wide. (Gov.UK, 2021)</w:t>
      </w:r>
    </w:p>
    <w:p w14:paraId="00000032" w14:textId="4A45F1FD" w:rsidR="00500057" w:rsidRDefault="00B576D2" w:rsidP="00C72ADF">
      <w:pPr>
        <w:pBdr>
          <w:bottom w:val="none" w:sz="0" w:space="11" w:color="auto"/>
        </w:pBdr>
        <w:shd w:val="clear" w:color="auto" w:fill="FFFFFF"/>
        <w:spacing w:after="0" w:line="360" w:lineRule="auto"/>
        <w:jc w:val="both"/>
        <w:rPr>
          <w:rFonts w:ascii="Arial" w:eastAsia="Arial" w:hAnsi="Arial" w:cs="Arial"/>
          <w:sz w:val="24"/>
          <w:szCs w:val="24"/>
          <w:highlight w:val="white"/>
        </w:rPr>
      </w:pPr>
      <w:r>
        <w:rPr>
          <w:rFonts w:ascii="Arial" w:eastAsia="Arial" w:hAnsi="Arial" w:cs="Arial"/>
          <w:sz w:val="24"/>
          <w:szCs w:val="24"/>
          <w:highlight w:val="white"/>
        </w:rPr>
        <w:lastRenderedPageBreak/>
        <w:t>School avoidance can develop into a coping strategy in order to avoid the perceived negative stresses associated with</w:t>
      </w:r>
      <w:r w:rsidR="00C72ADF">
        <w:rPr>
          <w:rFonts w:ascii="Arial" w:eastAsia="Arial" w:hAnsi="Arial" w:cs="Arial"/>
          <w:sz w:val="24"/>
          <w:szCs w:val="24"/>
          <w:highlight w:val="white"/>
        </w:rPr>
        <w:t xml:space="preserve"> the</w:t>
      </w:r>
      <w:r>
        <w:rPr>
          <w:rFonts w:ascii="Arial" w:eastAsia="Arial" w:hAnsi="Arial" w:cs="Arial"/>
          <w:sz w:val="24"/>
          <w:szCs w:val="24"/>
          <w:highlight w:val="white"/>
        </w:rPr>
        <w:t xml:space="preserve"> school. Pupils may feel unable to cope at school, further alienating them and leading to avoidance and, eventually, partial or complete withdrawal. (Purple House Clinic, 2022)</w:t>
      </w:r>
    </w:p>
    <w:p w14:paraId="00000033" w14:textId="376903A4" w:rsidR="00500057" w:rsidRDefault="00B576D2" w:rsidP="00C72ADF">
      <w:pPr>
        <w:pBdr>
          <w:bottom w:val="none" w:sz="0" w:space="11" w:color="auto"/>
        </w:pBdr>
        <w:shd w:val="clear" w:color="auto" w:fill="FFFFFF"/>
        <w:spacing w:after="0" w:line="360" w:lineRule="auto"/>
        <w:ind w:left="720"/>
        <w:jc w:val="both"/>
        <w:rPr>
          <w:rFonts w:ascii="Arial" w:eastAsia="Arial" w:hAnsi="Arial" w:cs="Arial"/>
          <w:sz w:val="24"/>
          <w:szCs w:val="24"/>
          <w:highlight w:val="white"/>
        </w:rPr>
      </w:pPr>
      <w:proofErr w:type="spellStart"/>
      <w:r>
        <w:rPr>
          <w:rFonts w:ascii="Arial" w:eastAsia="Arial" w:hAnsi="Arial" w:cs="Arial"/>
          <w:sz w:val="24"/>
          <w:szCs w:val="24"/>
          <w:highlight w:val="white"/>
        </w:rPr>
        <w:t>Thambira</w:t>
      </w:r>
      <w:r w:rsidR="00C72ADF">
        <w:rPr>
          <w:rFonts w:ascii="Arial" w:eastAsia="Arial" w:hAnsi="Arial" w:cs="Arial"/>
          <w:sz w:val="24"/>
          <w:szCs w:val="24"/>
          <w:highlight w:val="white"/>
        </w:rPr>
        <w:t>jah</w:t>
      </w:r>
      <w:proofErr w:type="spellEnd"/>
      <w:r w:rsidR="00C72ADF">
        <w:rPr>
          <w:rFonts w:ascii="Arial" w:eastAsia="Arial" w:hAnsi="Arial" w:cs="Arial"/>
          <w:sz w:val="24"/>
          <w:szCs w:val="24"/>
          <w:highlight w:val="white"/>
        </w:rPr>
        <w:t xml:space="preserve"> et al, (2008) suggests there is a tipping </w:t>
      </w:r>
      <w:r>
        <w:rPr>
          <w:rFonts w:ascii="Arial" w:eastAsia="Arial" w:hAnsi="Arial" w:cs="Arial"/>
          <w:sz w:val="24"/>
          <w:szCs w:val="24"/>
          <w:highlight w:val="white"/>
        </w:rPr>
        <w:t xml:space="preserve">point when pupils begin withdrawing from school: “School refusal occurs when stress exceeds support, when risks are greater than resilience and when ‘pull’ factors that promote school non-attendance overcome the ‘push’ factors that encourage attendance” </w:t>
      </w:r>
    </w:p>
    <w:p w14:paraId="00000034" w14:textId="77777777" w:rsidR="00500057" w:rsidRDefault="00B576D2" w:rsidP="00C72ADF">
      <w:pPr>
        <w:pBdr>
          <w:bottom w:val="none" w:sz="0" w:space="11" w:color="auto"/>
        </w:pBdr>
        <w:shd w:val="clear" w:color="auto" w:fill="FFFFFF"/>
        <w:spacing w:after="0" w:line="360" w:lineRule="auto"/>
        <w:jc w:val="both"/>
        <w:rPr>
          <w:rFonts w:ascii="Arial" w:eastAsia="Arial" w:hAnsi="Arial" w:cs="Arial"/>
          <w:sz w:val="24"/>
          <w:szCs w:val="24"/>
          <w:highlight w:val="white"/>
        </w:rPr>
      </w:pPr>
      <w:r>
        <w:rPr>
          <w:rFonts w:ascii="Arial" w:eastAsia="Arial" w:hAnsi="Arial" w:cs="Arial"/>
          <w:sz w:val="24"/>
          <w:szCs w:val="24"/>
          <w:highlight w:val="white"/>
        </w:rPr>
        <w:t xml:space="preserve">Internal school issues can be stressful for some children. Other children's external factors, such as family difficulties, can exacerbate anxiety. (Purple House Clinic, 2022) </w:t>
      </w:r>
    </w:p>
    <w:p w14:paraId="5F559635" w14:textId="77777777" w:rsidR="00133A1D" w:rsidRDefault="00133A1D" w:rsidP="00C72ADF">
      <w:pPr>
        <w:pBdr>
          <w:bottom w:val="none" w:sz="0" w:space="11" w:color="auto"/>
        </w:pBdr>
        <w:shd w:val="clear" w:color="auto" w:fill="FFFFFF"/>
        <w:spacing w:after="0" w:line="360" w:lineRule="auto"/>
        <w:jc w:val="both"/>
        <w:rPr>
          <w:rFonts w:ascii="Arial" w:eastAsia="Arial" w:hAnsi="Arial" w:cs="Arial"/>
          <w:sz w:val="24"/>
          <w:szCs w:val="24"/>
          <w:highlight w:val="white"/>
        </w:rPr>
      </w:pPr>
    </w:p>
    <w:p w14:paraId="00000036" w14:textId="509A6685" w:rsidR="00500057" w:rsidRDefault="00B576D2" w:rsidP="00C72ADF">
      <w:pPr>
        <w:pBdr>
          <w:bottom w:val="none" w:sz="0" w:space="11" w:color="auto"/>
        </w:pBdr>
        <w:shd w:val="clear" w:color="auto" w:fill="FFFFFF"/>
        <w:spacing w:after="0" w:line="360" w:lineRule="auto"/>
        <w:jc w:val="both"/>
        <w:rPr>
          <w:rFonts w:ascii="Arial" w:eastAsia="Arial" w:hAnsi="Arial" w:cs="Arial"/>
          <w:sz w:val="24"/>
          <w:szCs w:val="24"/>
          <w:highlight w:val="white"/>
        </w:rPr>
      </w:pPr>
      <w:r>
        <w:rPr>
          <w:rFonts w:ascii="Arial" w:eastAsia="Arial" w:hAnsi="Arial" w:cs="Arial"/>
          <w:sz w:val="24"/>
          <w:szCs w:val="24"/>
          <w:highlight w:val="white"/>
        </w:rPr>
        <w:t xml:space="preserve">When a student begins to associate anxiety with school, they may become overwhelmed and experience accompanying physiological symptoms. Headaches, sweating, nausea, vomiting, shaking, and </w:t>
      </w:r>
      <w:proofErr w:type="gramStart"/>
      <w:r w:rsidR="00C72ADF">
        <w:rPr>
          <w:rFonts w:ascii="Arial" w:eastAsia="Arial" w:hAnsi="Arial" w:cs="Arial"/>
          <w:sz w:val="24"/>
          <w:szCs w:val="24"/>
          <w:highlight w:val="white"/>
        </w:rPr>
        <w:t>stomach-aches</w:t>
      </w:r>
      <w:proofErr w:type="gramEnd"/>
      <w:r>
        <w:rPr>
          <w:rFonts w:ascii="Arial" w:eastAsia="Arial" w:hAnsi="Arial" w:cs="Arial"/>
          <w:sz w:val="24"/>
          <w:szCs w:val="24"/>
          <w:highlight w:val="white"/>
        </w:rPr>
        <w:t xml:space="preserve"> are some of the physiological symptoms. Students may have an overwhelming desire to stay at home in order to avoid anxiety and physiological symptoms. Home becomes the deferred 'safe place.' (NHS Wales, 2022)</w:t>
      </w:r>
    </w:p>
    <w:p w14:paraId="00000038" w14:textId="13852399" w:rsidR="00500057" w:rsidRDefault="00B576D2" w:rsidP="00C72ADF">
      <w:pPr>
        <w:pBdr>
          <w:bottom w:val="none" w:sz="0" w:space="11" w:color="auto"/>
        </w:pBdr>
        <w:shd w:val="clear" w:color="auto" w:fill="FFFFFF"/>
        <w:spacing w:after="0" w:line="360" w:lineRule="auto"/>
        <w:jc w:val="both"/>
        <w:rPr>
          <w:rFonts w:ascii="Arial" w:eastAsia="Arial" w:hAnsi="Arial" w:cs="Arial"/>
          <w:sz w:val="24"/>
          <w:szCs w:val="24"/>
          <w:highlight w:val="white"/>
        </w:rPr>
      </w:pPr>
      <w:r>
        <w:rPr>
          <w:rFonts w:ascii="Arial" w:eastAsia="Arial" w:hAnsi="Arial" w:cs="Arial"/>
          <w:sz w:val="24"/>
          <w:szCs w:val="24"/>
          <w:highlight w:val="white"/>
        </w:rPr>
        <w:t xml:space="preserve">Mental health has a greater impact on children with Special Educational Needs (SEN) and we are seeing more school avoidance in this area. These children are more likely to experience mental health issues as a result of a lack of understanding, awareness of various issues surrounding mental health, and issues being neglected for the individual (Foundation, 2020, para. 1). A child with Special Educational </w:t>
      </w:r>
      <w:r w:rsidR="004B044C">
        <w:rPr>
          <w:rFonts w:ascii="Arial" w:eastAsia="Arial" w:hAnsi="Arial" w:cs="Arial"/>
          <w:sz w:val="24"/>
          <w:szCs w:val="24"/>
          <w:highlight w:val="white"/>
        </w:rPr>
        <w:t>Needs may</w:t>
      </w:r>
      <w:r>
        <w:rPr>
          <w:rFonts w:ascii="Arial" w:eastAsia="Arial" w:hAnsi="Arial" w:cs="Arial"/>
          <w:sz w:val="24"/>
          <w:szCs w:val="24"/>
          <w:highlight w:val="white"/>
        </w:rPr>
        <w:t xml:space="preserve"> experience behavioural issues, and having a long-term health condition may exacerbate future mental health issues (CDC, 2020). Their mental health will suffer as</w:t>
      </w:r>
      <w:r w:rsidR="00C72ADF">
        <w:rPr>
          <w:rFonts w:ascii="Arial" w:eastAsia="Arial" w:hAnsi="Arial" w:cs="Arial"/>
          <w:sz w:val="24"/>
          <w:szCs w:val="24"/>
          <w:highlight w:val="white"/>
        </w:rPr>
        <w:t>,</w:t>
      </w:r>
      <w:r>
        <w:rPr>
          <w:rFonts w:ascii="Arial" w:eastAsia="Arial" w:hAnsi="Arial" w:cs="Arial"/>
          <w:sz w:val="24"/>
          <w:szCs w:val="24"/>
          <w:highlight w:val="white"/>
        </w:rPr>
        <w:t xml:space="preserve"> a result of their absence. (CAMHS, </w:t>
      </w:r>
      <w:r w:rsidR="004B044C">
        <w:rPr>
          <w:rFonts w:ascii="Arial" w:eastAsia="Arial" w:hAnsi="Arial" w:cs="Arial"/>
          <w:sz w:val="24"/>
          <w:szCs w:val="24"/>
          <w:highlight w:val="white"/>
        </w:rPr>
        <w:t>n.d</w:t>
      </w:r>
      <w:r>
        <w:rPr>
          <w:rFonts w:ascii="Arial" w:eastAsia="Arial" w:hAnsi="Arial" w:cs="Arial"/>
          <w:sz w:val="24"/>
          <w:szCs w:val="24"/>
          <w:highlight w:val="white"/>
        </w:rPr>
        <w:t>)</w:t>
      </w:r>
    </w:p>
    <w:p w14:paraId="00000039" w14:textId="77777777" w:rsidR="00500057" w:rsidRDefault="00500057" w:rsidP="00C72ADF">
      <w:pPr>
        <w:pBdr>
          <w:bottom w:val="none" w:sz="0" w:space="11" w:color="auto"/>
        </w:pBdr>
        <w:shd w:val="clear" w:color="auto" w:fill="FFFFFF"/>
        <w:spacing w:after="0" w:line="360" w:lineRule="auto"/>
        <w:jc w:val="both"/>
        <w:rPr>
          <w:rFonts w:ascii="Arial" w:eastAsia="Arial" w:hAnsi="Arial" w:cs="Arial"/>
          <w:sz w:val="24"/>
          <w:szCs w:val="24"/>
          <w:highlight w:val="white"/>
        </w:rPr>
      </w:pPr>
    </w:p>
    <w:p w14:paraId="274C8F37" w14:textId="77777777" w:rsidR="00C72ADF" w:rsidRDefault="00C72ADF" w:rsidP="00C72ADF">
      <w:pPr>
        <w:pBdr>
          <w:bottom w:val="none" w:sz="0" w:space="11" w:color="auto"/>
        </w:pBdr>
        <w:shd w:val="clear" w:color="auto" w:fill="FFFFFF"/>
        <w:spacing w:after="0" w:line="360" w:lineRule="auto"/>
        <w:jc w:val="both"/>
        <w:rPr>
          <w:rFonts w:ascii="Arial" w:eastAsia="Arial" w:hAnsi="Arial" w:cs="Arial"/>
          <w:sz w:val="24"/>
          <w:szCs w:val="24"/>
          <w:highlight w:val="white"/>
        </w:rPr>
      </w:pPr>
    </w:p>
    <w:p w14:paraId="092A452C" w14:textId="77777777" w:rsidR="00C72ADF" w:rsidRDefault="00C72ADF" w:rsidP="00C72ADF">
      <w:pPr>
        <w:pBdr>
          <w:bottom w:val="none" w:sz="0" w:space="11" w:color="auto"/>
        </w:pBdr>
        <w:shd w:val="clear" w:color="auto" w:fill="FFFFFF"/>
        <w:spacing w:after="0" w:line="360" w:lineRule="auto"/>
        <w:jc w:val="both"/>
        <w:rPr>
          <w:rFonts w:ascii="Arial" w:eastAsia="Arial" w:hAnsi="Arial" w:cs="Arial"/>
          <w:sz w:val="24"/>
          <w:szCs w:val="24"/>
          <w:highlight w:val="white"/>
        </w:rPr>
      </w:pPr>
    </w:p>
    <w:p w14:paraId="0000003A" w14:textId="6EC7FC63" w:rsidR="00500057" w:rsidRDefault="00B576D2" w:rsidP="00C72ADF">
      <w:pPr>
        <w:pBdr>
          <w:bottom w:val="none" w:sz="0" w:space="11" w:color="auto"/>
        </w:pBdr>
        <w:shd w:val="clear" w:color="auto" w:fill="FFFFFF"/>
        <w:spacing w:after="0" w:line="360" w:lineRule="auto"/>
        <w:jc w:val="both"/>
        <w:rPr>
          <w:rFonts w:ascii="Arial" w:eastAsia="Arial" w:hAnsi="Arial" w:cs="Arial"/>
          <w:sz w:val="24"/>
          <w:szCs w:val="24"/>
          <w:highlight w:val="white"/>
        </w:rPr>
      </w:pPr>
      <w:r>
        <w:rPr>
          <w:rFonts w:ascii="Arial" w:eastAsia="Arial" w:hAnsi="Arial" w:cs="Arial"/>
          <w:sz w:val="24"/>
          <w:szCs w:val="24"/>
          <w:highlight w:val="white"/>
        </w:rPr>
        <w:lastRenderedPageBreak/>
        <w:t xml:space="preserve">Another twenty-first-century issue that </w:t>
      </w:r>
      <w:r w:rsidR="001966BE">
        <w:rPr>
          <w:rFonts w:ascii="Arial" w:eastAsia="Arial" w:hAnsi="Arial" w:cs="Arial"/>
          <w:sz w:val="24"/>
          <w:szCs w:val="24"/>
          <w:highlight w:val="white"/>
        </w:rPr>
        <w:t>can have an impact on children</w:t>
      </w:r>
      <w:r>
        <w:rPr>
          <w:rFonts w:ascii="Arial" w:eastAsia="Arial" w:hAnsi="Arial" w:cs="Arial"/>
          <w:sz w:val="24"/>
          <w:szCs w:val="24"/>
          <w:highlight w:val="white"/>
        </w:rPr>
        <w:t xml:space="preserve"> and adolescents' mental health and well-being is the increase in gender transitioning.</w:t>
      </w:r>
    </w:p>
    <w:p w14:paraId="0000003B" w14:textId="5C552279" w:rsidR="00500057" w:rsidRDefault="00B576D2" w:rsidP="00C72ADF">
      <w:pPr>
        <w:pBdr>
          <w:bottom w:val="none" w:sz="0" w:space="11" w:color="auto"/>
        </w:pBdr>
        <w:shd w:val="clear" w:color="auto" w:fill="FFFFFF"/>
        <w:spacing w:after="0" w:line="360" w:lineRule="auto"/>
        <w:jc w:val="both"/>
        <w:rPr>
          <w:rFonts w:ascii="Arial" w:eastAsia="Arial" w:hAnsi="Arial" w:cs="Arial"/>
          <w:sz w:val="24"/>
          <w:szCs w:val="24"/>
          <w:highlight w:val="white"/>
        </w:rPr>
      </w:pPr>
      <w:r>
        <w:rPr>
          <w:rFonts w:ascii="Arial" w:eastAsia="Arial" w:hAnsi="Arial" w:cs="Arial"/>
          <w:sz w:val="24"/>
          <w:szCs w:val="24"/>
          <w:highlight w:val="white"/>
        </w:rPr>
        <w:t>Mental health issues are common; approximately one in every five people experience</w:t>
      </w:r>
      <w:r w:rsidR="00C72ADF">
        <w:rPr>
          <w:rFonts w:ascii="Arial" w:eastAsia="Arial" w:hAnsi="Arial" w:cs="Arial"/>
          <w:sz w:val="24"/>
          <w:szCs w:val="24"/>
          <w:highlight w:val="white"/>
        </w:rPr>
        <w:t>,</w:t>
      </w:r>
      <w:r>
        <w:rPr>
          <w:rFonts w:ascii="Arial" w:eastAsia="Arial" w:hAnsi="Arial" w:cs="Arial"/>
          <w:sz w:val="24"/>
          <w:szCs w:val="24"/>
          <w:highlight w:val="white"/>
        </w:rPr>
        <w:t xml:space="preserve"> one in any given year. However, rates among transgender people are even higher. Many transgender people suffer from one or more mental health problems. (HealthPartners, </w:t>
      </w:r>
      <w:r w:rsidR="004B044C">
        <w:rPr>
          <w:rFonts w:ascii="Arial" w:eastAsia="Arial" w:hAnsi="Arial" w:cs="Arial"/>
          <w:sz w:val="24"/>
          <w:szCs w:val="24"/>
          <w:highlight w:val="white"/>
        </w:rPr>
        <w:t>n.d</w:t>
      </w:r>
      <w:r>
        <w:rPr>
          <w:rFonts w:ascii="Arial" w:eastAsia="Arial" w:hAnsi="Arial" w:cs="Arial"/>
          <w:sz w:val="24"/>
          <w:szCs w:val="24"/>
          <w:highlight w:val="white"/>
        </w:rPr>
        <w:t>)</w:t>
      </w:r>
    </w:p>
    <w:p w14:paraId="50B6CBC5" w14:textId="77777777" w:rsidR="00133A1D" w:rsidRDefault="00133A1D" w:rsidP="00C72ADF">
      <w:pPr>
        <w:pBdr>
          <w:bottom w:val="none" w:sz="0" w:space="11" w:color="auto"/>
        </w:pBdr>
        <w:shd w:val="clear" w:color="auto" w:fill="FFFFFF"/>
        <w:spacing w:after="0" w:line="360" w:lineRule="auto"/>
        <w:jc w:val="both"/>
        <w:rPr>
          <w:rFonts w:ascii="Arial" w:eastAsia="Arial" w:hAnsi="Arial" w:cs="Arial"/>
          <w:sz w:val="24"/>
          <w:szCs w:val="24"/>
          <w:highlight w:val="white"/>
        </w:rPr>
      </w:pPr>
    </w:p>
    <w:p w14:paraId="0000003D" w14:textId="78402ACC" w:rsidR="00500057" w:rsidRDefault="00B576D2" w:rsidP="00C72ADF">
      <w:pPr>
        <w:pBdr>
          <w:bottom w:val="none" w:sz="0" w:space="11" w:color="auto"/>
        </w:pBdr>
        <w:shd w:val="clear" w:color="auto" w:fill="FFFFFF"/>
        <w:spacing w:after="0" w:line="360" w:lineRule="auto"/>
        <w:jc w:val="both"/>
        <w:rPr>
          <w:rFonts w:ascii="Arial" w:eastAsia="Arial" w:hAnsi="Arial" w:cs="Arial"/>
          <w:sz w:val="24"/>
          <w:szCs w:val="24"/>
          <w:highlight w:val="white"/>
        </w:rPr>
      </w:pPr>
      <w:r>
        <w:rPr>
          <w:rFonts w:ascii="Arial" w:eastAsia="Arial" w:hAnsi="Arial" w:cs="Arial"/>
          <w:sz w:val="24"/>
          <w:szCs w:val="24"/>
          <w:highlight w:val="white"/>
        </w:rPr>
        <w:t xml:space="preserve">There are several reasons why </w:t>
      </w:r>
      <w:r w:rsidR="004B044C">
        <w:rPr>
          <w:rFonts w:ascii="Arial" w:eastAsia="Arial" w:hAnsi="Arial" w:cs="Arial"/>
          <w:sz w:val="24"/>
          <w:szCs w:val="24"/>
          <w:highlight w:val="white"/>
        </w:rPr>
        <w:t>transgender</w:t>
      </w:r>
      <w:r>
        <w:rPr>
          <w:rFonts w:ascii="Arial" w:eastAsia="Arial" w:hAnsi="Arial" w:cs="Arial"/>
          <w:sz w:val="24"/>
          <w:szCs w:val="24"/>
          <w:highlight w:val="white"/>
        </w:rPr>
        <w:t xml:space="preserve"> people are more likely to experience mental health issues. And, sadly, the majority of them are about living in a world that is hostile to transgender people. Transgender people frequently face bias, prejudice, </w:t>
      </w:r>
      <w:r w:rsidR="004B044C">
        <w:rPr>
          <w:rFonts w:ascii="Arial" w:eastAsia="Arial" w:hAnsi="Arial" w:cs="Arial"/>
          <w:sz w:val="24"/>
          <w:szCs w:val="24"/>
          <w:highlight w:val="white"/>
        </w:rPr>
        <w:t>and discrimination</w:t>
      </w:r>
      <w:r>
        <w:rPr>
          <w:rFonts w:ascii="Arial" w:eastAsia="Arial" w:hAnsi="Arial" w:cs="Arial"/>
          <w:sz w:val="24"/>
          <w:szCs w:val="24"/>
          <w:highlight w:val="white"/>
        </w:rPr>
        <w:t xml:space="preserve">, threats of personal harm, and acts of violence rather than being loved and respected for who they are. (NHS UK, </w:t>
      </w:r>
      <w:r w:rsidR="004B044C">
        <w:rPr>
          <w:rFonts w:ascii="Arial" w:eastAsia="Arial" w:hAnsi="Arial" w:cs="Arial"/>
          <w:sz w:val="24"/>
          <w:szCs w:val="24"/>
          <w:highlight w:val="white"/>
        </w:rPr>
        <w:t>n.d</w:t>
      </w:r>
      <w:r>
        <w:rPr>
          <w:rFonts w:ascii="Arial" w:eastAsia="Arial" w:hAnsi="Arial" w:cs="Arial"/>
          <w:sz w:val="24"/>
          <w:szCs w:val="24"/>
          <w:highlight w:val="white"/>
        </w:rPr>
        <w:t>)</w:t>
      </w:r>
    </w:p>
    <w:p w14:paraId="6A3AC472" w14:textId="77777777" w:rsidR="00133A1D" w:rsidRDefault="00133A1D" w:rsidP="00C72ADF">
      <w:pPr>
        <w:pBdr>
          <w:bottom w:val="none" w:sz="0" w:space="11" w:color="auto"/>
        </w:pBdr>
        <w:shd w:val="clear" w:color="auto" w:fill="FFFFFF"/>
        <w:spacing w:after="0" w:line="360" w:lineRule="auto"/>
        <w:jc w:val="both"/>
        <w:rPr>
          <w:rFonts w:ascii="Arial" w:eastAsia="Arial" w:hAnsi="Arial" w:cs="Arial"/>
          <w:sz w:val="24"/>
          <w:szCs w:val="24"/>
          <w:highlight w:val="white"/>
        </w:rPr>
      </w:pPr>
    </w:p>
    <w:p w14:paraId="0000003F" w14:textId="07768E39" w:rsidR="00500057" w:rsidRDefault="00B576D2" w:rsidP="00C72ADF">
      <w:pPr>
        <w:pBdr>
          <w:bottom w:val="none" w:sz="0" w:space="11" w:color="auto"/>
        </w:pBdr>
        <w:shd w:val="clear" w:color="auto" w:fill="FFFFFF"/>
        <w:spacing w:after="0" w:line="360" w:lineRule="auto"/>
        <w:jc w:val="both"/>
        <w:rPr>
          <w:rFonts w:ascii="Arial" w:eastAsia="Arial" w:hAnsi="Arial" w:cs="Arial"/>
          <w:sz w:val="24"/>
          <w:szCs w:val="24"/>
          <w:highlight w:val="white"/>
        </w:rPr>
      </w:pPr>
      <w:r>
        <w:rPr>
          <w:rFonts w:ascii="Arial" w:eastAsia="Arial" w:hAnsi="Arial" w:cs="Arial"/>
          <w:sz w:val="24"/>
          <w:szCs w:val="24"/>
          <w:highlight w:val="white"/>
        </w:rPr>
        <w:t xml:space="preserve">To be clear, transgender identity is not a mental illness. However, transgender people have higher rates of depression, anxiety, and suicidal ideation than the general population. People who identify as transgender have the highest rates of mental health issues among LGBTQ people. (NHS Wales, </w:t>
      </w:r>
      <w:r w:rsidR="004B044C">
        <w:rPr>
          <w:rFonts w:ascii="Arial" w:eastAsia="Arial" w:hAnsi="Arial" w:cs="Arial"/>
          <w:sz w:val="24"/>
          <w:szCs w:val="24"/>
          <w:highlight w:val="white"/>
        </w:rPr>
        <w:t>n.d</w:t>
      </w:r>
      <w:r>
        <w:rPr>
          <w:rFonts w:ascii="Arial" w:eastAsia="Arial" w:hAnsi="Arial" w:cs="Arial"/>
          <w:sz w:val="24"/>
          <w:szCs w:val="24"/>
          <w:highlight w:val="white"/>
        </w:rPr>
        <w:t>) (Woodward, 2011)</w:t>
      </w:r>
    </w:p>
    <w:p w14:paraId="00000041" w14:textId="7AB3AAF8" w:rsidR="00500057" w:rsidRDefault="00B576D2" w:rsidP="00C72ADF">
      <w:pPr>
        <w:pBdr>
          <w:bottom w:val="none" w:sz="0" w:space="11" w:color="auto"/>
        </w:pBdr>
        <w:shd w:val="clear" w:color="auto" w:fill="FFFFFF"/>
        <w:spacing w:after="0" w:line="360" w:lineRule="auto"/>
        <w:jc w:val="both"/>
        <w:rPr>
          <w:rFonts w:ascii="Arial" w:eastAsia="Arial" w:hAnsi="Arial" w:cs="Arial"/>
          <w:sz w:val="24"/>
          <w:szCs w:val="24"/>
          <w:highlight w:val="white"/>
        </w:rPr>
      </w:pPr>
      <w:r>
        <w:rPr>
          <w:rFonts w:ascii="Arial" w:eastAsia="Arial" w:hAnsi="Arial" w:cs="Arial"/>
          <w:sz w:val="24"/>
          <w:szCs w:val="24"/>
          <w:highlight w:val="white"/>
        </w:rPr>
        <w:t xml:space="preserve">For transgender people, the cause of mental health issues is usually a combination of internal and external factors.  (NHS Wales, </w:t>
      </w:r>
      <w:r w:rsidR="004B044C">
        <w:rPr>
          <w:rFonts w:ascii="Arial" w:eastAsia="Arial" w:hAnsi="Arial" w:cs="Arial"/>
          <w:sz w:val="24"/>
          <w:szCs w:val="24"/>
          <w:highlight w:val="white"/>
        </w:rPr>
        <w:t>n.d</w:t>
      </w:r>
      <w:r>
        <w:rPr>
          <w:rFonts w:ascii="Arial" w:eastAsia="Arial" w:hAnsi="Arial" w:cs="Arial"/>
          <w:sz w:val="24"/>
          <w:szCs w:val="24"/>
          <w:highlight w:val="white"/>
        </w:rPr>
        <w:t xml:space="preserve">) (CAMHS, </w:t>
      </w:r>
      <w:r w:rsidR="004B044C">
        <w:rPr>
          <w:rFonts w:ascii="Arial" w:eastAsia="Arial" w:hAnsi="Arial" w:cs="Arial"/>
          <w:sz w:val="24"/>
          <w:szCs w:val="24"/>
          <w:highlight w:val="white"/>
        </w:rPr>
        <w:t>n.d</w:t>
      </w:r>
      <w:r>
        <w:rPr>
          <w:rFonts w:ascii="Arial" w:eastAsia="Arial" w:hAnsi="Arial" w:cs="Arial"/>
          <w:sz w:val="24"/>
          <w:szCs w:val="24"/>
          <w:highlight w:val="white"/>
        </w:rPr>
        <w:t>)</w:t>
      </w:r>
    </w:p>
    <w:p w14:paraId="313ECFB4" w14:textId="77777777" w:rsidR="00E75E23" w:rsidRDefault="00B576D2" w:rsidP="00C72ADF">
      <w:pPr>
        <w:pBdr>
          <w:bottom w:val="none" w:sz="0" w:space="11" w:color="auto"/>
        </w:pBdr>
        <w:shd w:val="clear" w:color="auto" w:fill="FFFFFF"/>
        <w:spacing w:after="0" w:line="360" w:lineRule="auto"/>
        <w:jc w:val="both"/>
        <w:rPr>
          <w:rFonts w:ascii="Arial" w:eastAsia="Arial" w:hAnsi="Arial" w:cs="Arial"/>
          <w:sz w:val="24"/>
          <w:szCs w:val="24"/>
          <w:highlight w:val="white"/>
        </w:rPr>
      </w:pPr>
      <w:r>
        <w:rPr>
          <w:rFonts w:ascii="Arial" w:eastAsia="Arial" w:hAnsi="Arial" w:cs="Arial"/>
          <w:sz w:val="24"/>
          <w:szCs w:val="24"/>
          <w:highlight w:val="white"/>
        </w:rPr>
        <w:t xml:space="preserve">According to one study, </w:t>
      </w:r>
    </w:p>
    <w:p w14:paraId="00000042" w14:textId="472C7CC4" w:rsidR="00500057" w:rsidRDefault="00B576D2" w:rsidP="00C72ADF">
      <w:pPr>
        <w:pBdr>
          <w:bottom w:val="none" w:sz="0" w:space="11" w:color="auto"/>
        </w:pBdr>
        <w:shd w:val="clear" w:color="auto" w:fill="FFFFFF"/>
        <w:spacing w:after="0" w:line="360" w:lineRule="auto"/>
        <w:ind w:left="720"/>
        <w:jc w:val="both"/>
        <w:rPr>
          <w:rFonts w:ascii="Arial" w:eastAsia="Arial" w:hAnsi="Arial" w:cs="Arial"/>
          <w:sz w:val="24"/>
          <w:szCs w:val="24"/>
          <w:highlight w:val="white"/>
        </w:rPr>
      </w:pPr>
      <w:r>
        <w:rPr>
          <w:rFonts w:ascii="Arial" w:eastAsia="Arial" w:hAnsi="Arial" w:cs="Arial"/>
          <w:sz w:val="24"/>
          <w:szCs w:val="24"/>
          <w:highlight w:val="white"/>
        </w:rPr>
        <w:t>"</w:t>
      </w:r>
      <w:r w:rsidR="00E75E23">
        <w:rPr>
          <w:rFonts w:ascii="Arial" w:eastAsia="Arial" w:hAnsi="Arial" w:cs="Arial"/>
          <w:sz w:val="24"/>
          <w:szCs w:val="24"/>
          <w:highlight w:val="white"/>
        </w:rPr>
        <w:t>School</w:t>
      </w:r>
      <w:r>
        <w:rPr>
          <w:rFonts w:ascii="Arial" w:eastAsia="Arial" w:hAnsi="Arial" w:cs="Arial"/>
          <w:sz w:val="24"/>
          <w:szCs w:val="24"/>
          <w:highlight w:val="white"/>
        </w:rPr>
        <w:t xml:space="preserve"> belonging, emotional neglect by family, and internalised self-stigma made a unique, statistically significant contribution to past 6-month suicidal thoughts in transgender youth." (National Library of Medicine, 2022)</w:t>
      </w:r>
    </w:p>
    <w:p w14:paraId="69C6801B" w14:textId="77777777" w:rsidR="00133A1D" w:rsidRDefault="00133A1D" w:rsidP="00C72ADF">
      <w:pPr>
        <w:pBdr>
          <w:bottom w:val="none" w:sz="0" w:space="11" w:color="auto"/>
        </w:pBdr>
        <w:shd w:val="clear" w:color="auto" w:fill="FFFFFF"/>
        <w:spacing w:after="0" w:line="360" w:lineRule="auto"/>
        <w:jc w:val="both"/>
        <w:rPr>
          <w:rFonts w:ascii="Arial" w:eastAsia="Arial" w:hAnsi="Arial" w:cs="Arial"/>
          <w:sz w:val="24"/>
          <w:szCs w:val="24"/>
          <w:highlight w:val="white"/>
        </w:rPr>
      </w:pPr>
    </w:p>
    <w:p w14:paraId="00000044" w14:textId="21057782" w:rsidR="00500057" w:rsidRDefault="00B576D2" w:rsidP="00C72ADF">
      <w:pPr>
        <w:pBdr>
          <w:bottom w:val="none" w:sz="0" w:space="11" w:color="auto"/>
        </w:pBdr>
        <w:shd w:val="clear" w:color="auto" w:fill="FFFFFF"/>
        <w:spacing w:after="0" w:line="360" w:lineRule="auto"/>
        <w:jc w:val="both"/>
        <w:rPr>
          <w:rFonts w:ascii="Arial" w:eastAsia="Arial" w:hAnsi="Arial" w:cs="Arial"/>
          <w:sz w:val="24"/>
          <w:szCs w:val="24"/>
          <w:highlight w:val="white"/>
        </w:rPr>
      </w:pPr>
      <w:r>
        <w:rPr>
          <w:rFonts w:ascii="Arial" w:eastAsia="Arial" w:hAnsi="Arial" w:cs="Arial"/>
          <w:sz w:val="24"/>
          <w:szCs w:val="24"/>
          <w:highlight w:val="white"/>
        </w:rPr>
        <w:t>Discrimination, transphobia, financial insecurity, and health challenges are other factors that contribute to higher rates of mental health disorders in the trans</w:t>
      </w:r>
      <w:r w:rsidR="004B044C">
        <w:rPr>
          <w:rFonts w:ascii="Arial" w:eastAsia="Arial" w:hAnsi="Arial" w:cs="Arial"/>
          <w:sz w:val="24"/>
          <w:szCs w:val="24"/>
          <w:highlight w:val="white"/>
        </w:rPr>
        <w:t>gender</w:t>
      </w:r>
      <w:r>
        <w:rPr>
          <w:rFonts w:ascii="Arial" w:eastAsia="Arial" w:hAnsi="Arial" w:cs="Arial"/>
          <w:sz w:val="24"/>
          <w:szCs w:val="24"/>
          <w:highlight w:val="white"/>
        </w:rPr>
        <w:t xml:space="preserve"> community.  (HealthPartners, </w:t>
      </w:r>
      <w:r w:rsidR="004B044C">
        <w:rPr>
          <w:rFonts w:ascii="Arial" w:eastAsia="Arial" w:hAnsi="Arial" w:cs="Arial"/>
          <w:sz w:val="24"/>
          <w:szCs w:val="24"/>
          <w:highlight w:val="white"/>
        </w:rPr>
        <w:t>n.d</w:t>
      </w:r>
      <w:r>
        <w:rPr>
          <w:rFonts w:ascii="Arial" w:eastAsia="Arial" w:hAnsi="Arial" w:cs="Arial"/>
          <w:sz w:val="24"/>
          <w:szCs w:val="24"/>
          <w:highlight w:val="white"/>
        </w:rPr>
        <w:t>)</w:t>
      </w:r>
    </w:p>
    <w:p w14:paraId="00000045" w14:textId="77777777" w:rsidR="00500057" w:rsidRDefault="00500057" w:rsidP="00C72ADF">
      <w:pPr>
        <w:pBdr>
          <w:bottom w:val="none" w:sz="0" w:space="11" w:color="auto"/>
        </w:pBdr>
        <w:shd w:val="clear" w:color="auto" w:fill="FFFFFF"/>
        <w:spacing w:after="0" w:line="360" w:lineRule="auto"/>
        <w:jc w:val="both"/>
        <w:rPr>
          <w:rFonts w:ascii="Arial" w:eastAsia="Arial" w:hAnsi="Arial" w:cs="Arial"/>
          <w:sz w:val="24"/>
          <w:szCs w:val="24"/>
          <w:highlight w:val="white"/>
        </w:rPr>
      </w:pPr>
    </w:p>
    <w:p w14:paraId="00000046" w14:textId="3AA44902" w:rsidR="00500057" w:rsidRDefault="00B576D2" w:rsidP="00C72ADF">
      <w:pPr>
        <w:pBdr>
          <w:bottom w:val="none" w:sz="0" w:space="11" w:color="auto"/>
        </w:pBdr>
        <w:shd w:val="clear" w:color="auto" w:fill="FFFFFF"/>
        <w:spacing w:after="0" w:line="360" w:lineRule="auto"/>
        <w:jc w:val="both"/>
        <w:rPr>
          <w:rFonts w:ascii="Arial" w:eastAsia="Arial" w:hAnsi="Arial" w:cs="Arial"/>
          <w:sz w:val="24"/>
          <w:szCs w:val="24"/>
          <w:highlight w:val="white"/>
        </w:rPr>
      </w:pPr>
      <w:r>
        <w:rPr>
          <w:rFonts w:ascii="Arial" w:eastAsia="Arial" w:hAnsi="Arial" w:cs="Arial"/>
          <w:sz w:val="24"/>
          <w:szCs w:val="24"/>
          <w:highlight w:val="white"/>
        </w:rPr>
        <w:lastRenderedPageBreak/>
        <w:t>The Welsh Government (2016</w:t>
      </w:r>
      <w:r w:rsidR="004B044C">
        <w:rPr>
          <w:rFonts w:ascii="Arial" w:eastAsia="Arial" w:hAnsi="Arial" w:cs="Arial"/>
          <w:sz w:val="24"/>
          <w:szCs w:val="24"/>
          <w:highlight w:val="white"/>
        </w:rPr>
        <w:t>) is</w:t>
      </w:r>
      <w:r>
        <w:rPr>
          <w:rFonts w:ascii="Arial" w:eastAsia="Arial" w:hAnsi="Arial" w:cs="Arial"/>
          <w:sz w:val="24"/>
          <w:szCs w:val="24"/>
          <w:highlight w:val="white"/>
        </w:rPr>
        <w:t xml:space="preserve"> dedicated to making Wales a place where everyone has equal opportunities to contribute to the country's economic, environmental, social, and cultural well-being. The Well-being of Future Generations Act allows us to advance equality in a more integrated and strategic manner. This Action Plan will contribute to the specific well-being goal of 'a more equal Wales'</w:t>
      </w:r>
      <w:r w:rsidR="00C72ADF">
        <w:rPr>
          <w:rFonts w:ascii="Arial" w:eastAsia="Arial" w:hAnsi="Arial" w:cs="Arial"/>
          <w:sz w:val="24"/>
          <w:szCs w:val="24"/>
          <w:highlight w:val="white"/>
        </w:rPr>
        <w:t>,</w:t>
      </w:r>
      <w:r>
        <w:rPr>
          <w:rFonts w:ascii="Arial" w:eastAsia="Arial" w:hAnsi="Arial" w:cs="Arial"/>
          <w:sz w:val="24"/>
          <w:szCs w:val="24"/>
          <w:highlight w:val="white"/>
        </w:rPr>
        <w:t xml:space="preserve"> and</w:t>
      </w:r>
      <w:r w:rsidR="00C72ADF">
        <w:rPr>
          <w:rFonts w:ascii="Arial" w:eastAsia="Arial" w:hAnsi="Arial" w:cs="Arial"/>
          <w:sz w:val="24"/>
          <w:szCs w:val="24"/>
          <w:highlight w:val="white"/>
        </w:rPr>
        <w:t>,</w:t>
      </w:r>
      <w:r>
        <w:rPr>
          <w:rFonts w:ascii="Arial" w:eastAsia="Arial" w:hAnsi="Arial" w:cs="Arial"/>
          <w:sz w:val="24"/>
          <w:szCs w:val="24"/>
          <w:highlight w:val="white"/>
        </w:rPr>
        <w:t xml:space="preserve"> will also help to contribute to other Well-being goals, particularly 'a Wales of cohesive communities' demonstrated by our work on tackling hate crime and developing community cohesion, addressing health inequalities will contribute to 'a healthier Wales,' and encouraging transgender peop</w:t>
      </w:r>
      <w:r w:rsidR="00E75E23">
        <w:rPr>
          <w:rFonts w:ascii="Arial" w:eastAsia="Arial" w:hAnsi="Arial" w:cs="Arial"/>
          <w:sz w:val="24"/>
          <w:szCs w:val="24"/>
          <w:highlight w:val="white"/>
        </w:rPr>
        <w:t xml:space="preserve">le to participate in recreation, </w:t>
      </w:r>
      <w:r>
        <w:rPr>
          <w:rFonts w:ascii="Arial" w:eastAsia="Arial" w:hAnsi="Arial" w:cs="Arial"/>
          <w:sz w:val="24"/>
          <w:szCs w:val="24"/>
          <w:highlight w:val="white"/>
        </w:rPr>
        <w:t>will support the goal of 'a Wales of vibrant culture'. (Welsh Government 2016)</w:t>
      </w:r>
    </w:p>
    <w:p w14:paraId="59775C73" w14:textId="77777777" w:rsidR="00133A1D" w:rsidRDefault="00133A1D" w:rsidP="00C72ADF">
      <w:pPr>
        <w:pBdr>
          <w:bottom w:val="none" w:sz="0" w:space="11" w:color="auto"/>
        </w:pBdr>
        <w:shd w:val="clear" w:color="auto" w:fill="FFFFFF"/>
        <w:spacing w:after="0" w:line="360" w:lineRule="auto"/>
        <w:jc w:val="both"/>
        <w:rPr>
          <w:rFonts w:ascii="Arial" w:eastAsia="Arial" w:hAnsi="Arial" w:cs="Arial"/>
          <w:sz w:val="24"/>
          <w:szCs w:val="24"/>
          <w:highlight w:val="white"/>
        </w:rPr>
      </w:pPr>
    </w:p>
    <w:p w14:paraId="00000048" w14:textId="17775EAA" w:rsidR="00500057" w:rsidRDefault="00B576D2" w:rsidP="00C72ADF">
      <w:pPr>
        <w:pBdr>
          <w:bottom w:val="none" w:sz="0" w:space="11" w:color="auto"/>
        </w:pBdr>
        <w:shd w:val="clear" w:color="auto" w:fill="FFFFFF"/>
        <w:spacing w:after="0" w:line="360" w:lineRule="auto"/>
        <w:jc w:val="both"/>
        <w:rPr>
          <w:rFonts w:ascii="Arial" w:eastAsia="Arial" w:hAnsi="Arial" w:cs="Arial"/>
          <w:sz w:val="24"/>
          <w:szCs w:val="24"/>
          <w:highlight w:val="white"/>
        </w:rPr>
      </w:pPr>
      <w:r>
        <w:rPr>
          <w:rFonts w:ascii="Arial" w:eastAsia="Arial" w:hAnsi="Arial" w:cs="Arial"/>
          <w:sz w:val="24"/>
          <w:szCs w:val="24"/>
          <w:highlight w:val="white"/>
        </w:rPr>
        <w:t xml:space="preserve">After exploring and identifying issues affecting mental health and well-being in children and young people in the twenty-first century, </w:t>
      </w:r>
      <w:r w:rsidR="004B044C">
        <w:rPr>
          <w:rFonts w:ascii="Arial" w:eastAsia="Arial" w:hAnsi="Arial" w:cs="Arial"/>
          <w:sz w:val="24"/>
          <w:szCs w:val="24"/>
          <w:highlight w:val="white"/>
        </w:rPr>
        <w:t xml:space="preserve">we must now develop appropriate solutions, </w:t>
      </w:r>
      <w:r w:rsidR="00B01F68">
        <w:rPr>
          <w:rFonts w:ascii="Arial" w:eastAsia="Arial" w:hAnsi="Arial" w:cs="Arial"/>
          <w:sz w:val="24"/>
          <w:szCs w:val="24"/>
          <w:highlight w:val="white"/>
        </w:rPr>
        <w:t>strategies, and</w:t>
      </w:r>
      <w:r>
        <w:rPr>
          <w:rFonts w:ascii="Arial" w:eastAsia="Arial" w:hAnsi="Arial" w:cs="Arial"/>
          <w:sz w:val="24"/>
          <w:szCs w:val="24"/>
          <w:highlight w:val="white"/>
        </w:rPr>
        <w:t xml:space="preserve"> intervent</w:t>
      </w:r>
      <w:r w:rsidR="004B044C">
        <w:rPr>
          <w:rFonts w:ascii="Arial" w:eastAsia="Arial" w:hAnsi="Arial" w:cs="Arial"/>
          <w:sz w:val="24"/>
          <w:szCs w:val="24"/>
          <w:highlight w:val="white"/>
        </w:rPr>
        <w:t>ions to improve their outcomes</w:t>
      </w:r>
      <w:r w:rsidR="009D04A3">
        <w:rPr>
          <w:rFonts w:ascii="Arial" w:eastAsia="Arial" w:hAnsi="Arial" w:cs="Arial"/>
          <w:sz w:val="24"/>
          <w:szCs w:val="24"/>
          <w:highlight w:val="white"/>
        </w:rPr>
        <w:t>. (</w:t>
      </w:r>
      <w:proofErr w:type="gramStart"/>
      <w:r w:rsidR="009D04A3">
        <w:rPr>
          <w:rFonts w:ascii="Arial" w:eastAsia="Arial" w:hAnsi="Arial" w:cs="Arial"/>
          <w:sz w:val="24"/>
          <w:szCs w:val="24"/>
          <w:highlight w:val="white"/>
        </w:rPr>
        <w:t>v</w:t>
      </w:r>
      <w:r w:rsidR="00B01F68">
        <w:rPr>
          <w:rFonts w:ascii="Arial" w:eastAsia="Arial" w:hAnsi="Arial" w:cs="Arial"/>
          <w:sz w:val="24"/>
          <w:szCs w:val="24"/>
          <w:highlight w:val="white"/>
        </w:rPr>
        <w:t>ery</w:t>
      </w:r>
      <w:r w:rsidR="004B044C">
        <w:rPr>
          <w:rFonts w:ascii="Arial" w:eastAsia="Arial" w:hAnsi="Arial" w:cs="Arial"/>
          <w:sz w:val="24"/>
          <w:szCs w:val="24"/>
          <w:highlight w:val="white"/>
        </w:rPr>
        <w:t>well</w:t>
      </w:r>
      <w:proofErr w:type="gramEnd"/>
      <w:r>
        <w:rPr>
          <w:rFonts w:ascii="Arial" w:eastAsia="Arial" w:hAnsi="Arial" w:cs="Arial"/>
          <w:sz w:val="24"/>
          <w:szCs w:val="24"/>
          <w:highlight w:val="white"/>
        </w:rPr>
        <w:t xml:space="preserve"> mind</w:t>
      </w:r>
      <w:r w:rsidR="009D04A3">
        <w:rPr>
          <w:rFonts w:ascii="Arial" w:eastAsia="Arial" w:hAnsi="Arial" w:cs="Arial"/>
          <w:sz w:val="24"/>
          <w:szCs w:val="24"/>
          <w:highlight w:val="white"/>
        </w:rPr>
        <w:t>, 2022</w:t>
      </w:r>
      <w:r>
        <w:rPr>
          <w:rFonts w:ascii="Arial" w:eastAsia="Arial" w:hAnsi="Arial" w:cs="Arial"/>
          <w:sz w:val="24"/>
          <w:szCs w:val="24"/>
          <w:highlight w:val="white"/>
        </w:rPr>
        <w:t xml:space="preserve">) </w:t>
      </w:r>
    </w:p>
    <w:p w14:paraId="29298F8C" w14:textId="77777777" w:rsidR="00133A1D" w:rsidRDefault="00B576D2" w:rsidP="00C72ADF">
      <w:pPr>
        <w:pBdr>
          <w:bottom w:val="none" w:sz="0" w:space="11" w:color="auto"/>
        </w:pBdr>
        <w:shd w:val="clear" w:color="auto" w:fill="FFFFFF"/>
        <w:spacing w:after="0" w:line="360" w:lineRule="auto"/>
        <w:jc w:val="both"/>
        <w:rPr>
          <w:rFonts w:ascii="Arial" w:eastAsia="Arial" w:hAnsi="Arial" w:cs="Arial"/>
          <w:sz w:val="24"/>
          <w:szCs w:val="24"/>
          <w:highlight w:val="white"/>
        </w:rPr>
      </w:pPr>
      <w:r>
        <w:rPr>
          <w:rFonts w:ascii="Arial" w:eastAsia="Arial" w:hAnsi="Arial" w:cs="Arial"/>
          <w:sz w:val="24"/>
          <w:szCs w:val="24"/>
          <w:highlight w:val="white"/>
        </w:rPr>
        <w:t xml:space="preserve"> </w:t>
      </w:r>
    </w:p>
    <w:p w14:paraId="0000004A" w14:textId="29728373" w:rsidR="00500057" w:rsidRDefault="00B576D2" w:rsidP="00C72ADF">
      <w:pPr>
        <w:pBdr>
          <w:bottom w:val="none" w:sz="0" w:space="11" w:color="auto"/>
        </w:pBdr>
        <w:shd w:val="clear" w:color="auto" w:fill="FFFFFF"/>
        <w:spacing w:after="0" w:line="360" w:lineRule="auto"/>
        <w:jc w:val="both"/>
        <w:rPr>
          <w:rFonts w:ascii="Arial" w:eastAsia="Arial" w:hAnsi="Arial" w:cs="Arial"/>
          <w:sz w:val="24"/>
          <w:szCs w:val="24"/>
          <w:highlight w:val="white"/>
        </w:rPr>
      </w:pPr>
      <w:r>
        <w:rPr>
          <w:rFonts w:ascii="Arial" w:eastAsia="Arial" w:hAnsi="Arial" w:cs="Arial"/>
          <w:sz w:val="24"/>
          <w:szCs w:val="24"/>
          <w:highlight w:val="white"/>
        </w:rPr>
        <w:t xml:space="preserve">It is our responsibility as parents </w:t>
      </w:r>
      <w:r w:rsidR="00E75E23">
        <w:rPr>
          <w:rFonts w:ascii="Arial" w:eastAsia="Arial" w:hAnsi="Arial" w:cs="Arial"/>
          <w:sz w:val="24"/>
          <w:szCs w:val="24"/>
          <w:highlight w:val="white"/>
        </w:rPr>
        <w:t xml:space="preserve">and school educators </w:t>
      </w:r>
      <w:r>
        <w:rPr>
          <w:rFonts w:ascii="Arial" w:eastAsia="Arial" w:hAnsi="Arial" w:cs="Arial"/>
          <w:sz w:val="24"/>
          <w:szCs w:val="24"/>
          <w:highlight w:val="white"/>
        </w:rPr>
        <w:t>to ensure that our children feel supported at all stages of development. While professional intervention</w:t>
      </w:r>
      <w:r w:rsidR="00E75E23">
        <w:rPr>
          <w:rFonts w:ascii="Arial" w:eastAsia="Arial" w:hAnsi="Arial" w:cs="Arial"/>
          <w:sz w:val="24"/>
          <w:szCs w:val="24"/>
          <w:highlight w:val="white"/>
        </w:rPr>
        <w:t>,</w:t>
      </w:r>
      <w:r>
        <w:rPr>
          <w:rFonts w:ascii="Arial" w:eastAsia="Arial" w:hAnsi="Arial" w:cs="Arial"/>
          <w:sz w:val="24"/>
          <w:szCs w:val="24"/>
          <w:highlight w:val="white"/>
        </w:rPr>
        <w:t xml:space="preserve"> may be necessary in cases where children are having significant difficulty coping with life, there are numerous ways for parents</w:t>
      </w:r>
      <w:r w:rsidR="00E75E23">
        <w:rPr>
          <w:rFonts w:ascii="Arial" w:eastAsia="Arial" w:hAnsi="Arial" w:cs="Arial"/>
          <w:sz w:val="24"/>
          <w:szCs w:val="24"/>
          <w:highlight w:val="white"/>
        </w:rPr>
        <w:t xml:space="preserve"> and school educators to support </w:t>
      </w:r>
      <w:r>
        <w:rPr>
          <w:rFonts w:ascii="Arial" w:eastAsia="Arial" w:hAnsi="Arial" w:cs="Arial"/>
          <w:sz w:val="24"/>
          <w:szCs w:val="24"/>
          <w:highlight w:val="white"/>
        </w:rPr>
        <w:t>children's mental health. (Wisner, 2022)</w:t>
      </w:r>
      <w:r w:rsidR="00E75E23">
        <w:rPr>
          <w:rFonts w:ascii="Arial" w:eastAsia="Arial" w:hAnsi="Arial" w:cs="Arial"/>
          <w:sz w:val="24"/>
          <w:szCs w:val="24"/>
          <w:highlight w:val="white"/>
        </w:rPr>
        <w:t xml:space="preserve"> Some of these are;</w:t>
      </w:r>
    </w:p>
    <w:p w14:paraId="23D02D36" w14:textId="77777777" w:rsidR="00133A1D" w:rsidRDefault="00133A1D" w:rsidP="00C72ADF">
      <w:pPr>
        <w:pBdr>
          <w:bottom w:val="none" w:sz="0" w:space="11" w:color="auto"/>
        </w:pBdr>
        <w:shd w:val="clear" w:color="auto" w:fill="FFFFFF"/>
        <w:spacing w:after="0" w:line="360" w:lineRule="auto"/>
        <w:jc w:val="both"/>
        <w:rPr>
          <w:rFonts w:ascii="Arial" w:eastAsia="Arial" w:hAnsi="Arial" w:cs="Arial"/>
          <w:sz w:val="24"/>
          <w:szCs w:val="24"/>
          <w:highlight w:val="white"/>
        </w:rPr>
      </w:pPr>
    </w:p>
    <w:p w14:paraId="0000004C" w14:textId="14281D14" w:rsidR="00500057" w:rsidRDefault="00133A1D" w:rsidP="00C72ADF">
      <w:pPr>
        <w:pBdr>
          <w:bottom w:val="none" w:sz="0" w:space="11" w:color="auto"/>
        </w:pBdr>
        <w:shd w:val="clear" w:color="auto" w:fill="FFFFFF"/>
        <w:spacing w:after="0" w:line="360" w:lineRule="auto"/>
        <w:jc w:val="both"/>
        <w:rPr>
          <w:rFonts w:ascii="Arial" w:eastAsia="Arial" w:hAnsi="Arial" w:cs="Arial"/>
          <w:sz w:val="24"/>
          <w:szCs w:val="24"/>
          <w:highlight w:val="white"/>
        </w:rPr>
      </w:pPr>
      <w:r>
        <w:rPr>
          <w:rFonts w:ascii="Arial" w:eastAsia="Arial" w:hAnsi="Arial" w:cs="Arial"/>
          <w:sz w:val="24"/>
          <w:szCs w:val="24"/>
          <w:highlight w:val="white"/>
        </w:rPr>
        <w:t>Modelling</w:t>
      </w:r>
      <w:r w:rsidR="00B576D2">
        <w:rPr>
          <w:rFonts w:ascii="Arial" w:eastAsia="Arial" w:hAnsi="Arial" w:cs="Arial"/>
          <w:sz w:val="24"/>
          <w:szCs w:val="24"/>
          <w:highlight w:val="white"/>
        </w:rPr>
        <w:t xml:space="preserve"> healthy coping skills at home and at school to teach them how to deal with their emotions in a healthy way. Engage them in skills or walk them through the process. Deep breathing, stress balls, being creative, and going for walks can all be effective coping strategies. (verywell mind</w:t>
      </w:r>
      <w:r w:rsidR="009D04A3">
        <w:rPr>
          <w:rFonts w:ascii="Arial" w:eastAsia="Arial" w:hAnsi="Arial" w:cs="Arial"/>
          <w:sz w:val="24"/>
          <w:szCs w:val="24"/>
          <w:highlight w:val="white"/>
        </w:rPr>
        <w:t>, 2022</w:t>
      </w:r>
      <w:r w:rsidR="00B576D2">
        <w:rPr>
          <w:rFonts w:ascii="Arial" w:eastAsia="Arial" w:hAnsi="Arial" w:cs="Arial"/>
          <w:sz w:val="24"/>
          <w:szCs w:val="24"/>
          <w:highlight w:val="white"/>
        </w:rPr>
        <w:t xml:space="preserve">) </w:t>
      </w:r>
    </w:p>
    <w:p w14:paraId="37AFCF8D" w14:textId="77777777" w:rsidR="00133A1D" w:rsidRDefault="00133A1D" w:rsidP="00C72ADF">
      <w:pPr>
        <w:pBdr>
          <w:bottom w:val="none" w:sz="0" w:space="11" w:color="auto"/>
        </w:pBdr>
        <w:shd w:val="clear" w:color="auto" w:fill="FFFFFF"/>
        <w:spacing w:after="0" w:line="360" w:lineRule="auto"/>
        <w:jc w:val="both"/>
        <w:rPr>
          <w:rFonts w:ascii="Arial" w:eastAsia="Arial" w:hAnsi="Arial" w:cs="Arial"/>
          <w:sz w:val="24"/>
          <w:szCs w:val="24"/>
          <w:highlight w:val="white"/>
        </w:rPr>
      </w:pPr>
    </w:p>
    <w:p w14:paraId="0000004E" w14:textId="2F92BDE6" w:rsidR="00500057" w:rsidRDefault="00B576D2" w:rsidP="00C72ADF">
      <w:pPr>
        <w:pBdr>
          <w:bottom w:val="none" w:sz="0" w:space="11" w:color="auto"/>
        </w:pBdr>
        <w:shd w:val="clear" w:color="auto" w:fill="FFFFFF"/>
        <w:spacing w:after="0" w:line="360" w:lineRule="auto"/>
        <w:jc w:val="both"/>
        <w:rPr>
          <w:rFonts w:ascii="Arial" w:eastAsia="Arial" w:hAnsi="Arial" w:cs="Arial"/>
          <w:sz w:val="24"/>
          <w:szCs w:val="24"/>
          <w:highlight w:val="white"/>
        </w:rPr>
      </w:pPr>
      <w:r>
        <w:rPr>
          <w:rFonts w:ascii="Arial" w:eastAsia="Arial" w:hAnsi="Arial" w:cs="Arial"/>
          <w:sz w:val="24"/>
          <w:szCs w:val="24"/>
          <w:highlight w:val="white"/>
        </w:rPr>
        <w:t xml:space="preserve">If there are behavioural changes that differ from the normal developmental stages. If they become withdrawn or isolated from their friends, family, or routine, it could be a sign that they are dealing with a situation or feeling that they are unable to process on </w:t>
      </w:r>
      <w:r>
        <w:rPr>
          <w:rFonts w:ascii="Arial" w:eastAsia="Arial" w:hAnsi="Arial" w:cs="Arial"/>
          <w:sz w:val="24"/>
          <w:szCs w:val="24"/>
          <w:highlight w:val="white"/>
        </w:rPr>
        <w:lastRenderedPageBreak/>
        <w:t>their own.(</w:t>
      </w:r>
      <w:r w:rsidR="009D04A3">
        <w:rPr>
          <w:rFonts w:ascii="Arial" w:eastAsia="Arial" w:hAnsi="Arial" w:cs="Arial"/>
          <w:sz w:val="24"/>
          <w:szCs w:val="24"/>
          <w:highlight w:val="white"/>
        </w:rPr>
        <w:t>Mind</w:t>
      </w:r>
      <w:r w:rsidR="00C72ADF">
        <w:rPr>
          <w:rFonts w:ascii="Arial" w:eastAsia="Arial" w:hAnsi="Arial" w:cs="Arial"/>
          <w:sz w:val="24"/>
          <w:szCs w:val="24"/>
          <w:highlight w:val="white"/>
        </w:rPr>
        <w:t>, 2023) Check-</w:t>
      </w:r>
      <w:r>
        <w:rPr>
          <w:rFonts w:ascii="Arial" w:eastAsia="Arial" w:hAnsi="Arial" w:cs="Arial"/>
          <w:sz w:val="24"/>
          <w:szCs w:val="24"/>
          <w:highlight w:val="white"/>
        </w:rPr>
        <w:t>in and, as Sigmund Freud (1923) would advise, talk to them. (Bates, 2019)</w:t>
      </w:r>
    </w:p>
    <w:p w14:paraId="68B246BE" w14:textId="77777777" w:rsidR="00133A1D" w:rsidRDefault="00133A1D" w:rsidP="00C72ADF">
      <w:pPr>
        <w:pBdr>
          <w:bottom w:val="none" w:sz="0" w:space="11" w:color="auto"/>
        </w:pBdr>
        <w:shd w:val="clear" w:color="auto" w:fill="FFFFFF"/>
        <w:spacing w:after="0" w:line="360" w:lineRule="auto"/>
        <w:jc w:val="both"/>
        <w:rPr>
          <w:rFonts w:ascii="Arial" w:eastAsia="Arial" w:hAnsi="Arial" w:cs="Arial"/>
          <w:sz w:val="24"/>
          <w:szCs w:val="24"/>
          <w:highlight w:val="white"/>
        </w:rPr>
      </w:pPr>
    </w:p>
    <w:p w14:paraId="00000050" w14:textId="20716299" w:rsidR="00500057" w:rsidRDefault="00B576D2" w:rsidP="00C72ADF">
      <w:pPr>
        <w:pBdr>
          <w:bottom w:val="none" w:sz="0" w:space="11" w:color="auto"/>
        </w:pBdr>
        <w:shd w:val="clear" w:color="auto" w:fill="FFFFFF"/>
        <w:spacing w:after="0" w:line="360" w:lineRule="auto"/>
        <w:jc w:val="both"/>
        <w:rPr>
          <w:rFonts w:ascii="Arial" w:eastAsia="Arial" w:hAnsi="Arial" w:cs="Arial"/>
          <w:sz w:val="24"/>
          <w:szCs w:val="24"/>
          <w:highlight w:val="white"/>
        </w:rPr>
      </w:pPr>
      <w:r>
        <w:rPr>
          <w:rFonts w:ascii="Arial" w:eastAsia="Arial" w:hAnsi="Arial" w:cs="Arial"/>
          <w:sz w:val="24"/>
          <w:szCs w:val="24"/>
          <w:highlight w:val="white"/>
        </w:rPr>
        <w:t>It is critical to keep communication open and honest so that young people know they can discuss any issue and that they will be</w:t>
      </w:r>
      <w:r w:rsidR="00C72ADF">
        <w:rPr>
          <w:rFonts w:ascii="Arial" w:eastAsia="Arial" w:hAnsi="Arial" w:cs="Arial"/>
          <w:sz w:val="24"/>
          <w:szCs w:val="24"/>
          <w:highlight w:val="white"/>
        </w:rPr>
        <w:t>,</w:t>
      </w:r>
      <w:r>
        <w:rPr>
          <w:rFonts w:ascii="Arial" w:eastAsia="Arial" w:hAnsi="Arial" w:cs="Arial"/>
          <w:sz w:val="24"/>
          <w:szCs w:val="24"/>
          <w:highlight w:val="white"/>
        </w:rPr>
        <w:t xml:space="preserve"> received and listened</w:t>
      </w:r>
      <w:r w:rsidR="00C72ADF">
        <w:rPr>
          <w:rFonts w:ascii="Arial" w:eastAsia="Arial" w:hAnsi="Arial" w:cs="Arial"/>
          <w:sz w:val="24"/>
          <w:szCs w:val="24"/>
          <w:highlight w:val="white"/>
        </w:rPr>
        <w:t>,</w:t>
      </w:r>
      <w:r>
        <w:rPr>
          <w:rFonts w:ascii="Arial" w:eastAsia="Arial" w:hAnsi="Arial" w:cs="Arial"/>
          <w:sz w:val="24"/>
          <w:szCs w:val="24"/>
          <w:highlight w:val="white"/>
        </w:rPr>
        <w:t xml:space="preserve"> </w:t>
      </w:r>
      <w:r w:rsidR="00C72ADF">
        <w:rPr>
          <w:rFonts w:ascii="Arial" w:eastAsia="Arial" w:hAnsi="Arial" w:cs="Arial"/>
          <w:sz w:val="24"/>
          <w:szCs w:val="24"/>
          <w:highlight w:val="white"/>
        </w:rPr>
        <w:t>too</w:t>
      </w:r>
      <w:r>
        <w:rPr>
          <w:rFonts w:ascii="Arial" w:eastAsia="Arial" w:hAnsi="Arial" w:cs="Arial"/>
          <w:sz w:val="24"/>
          <w:szCs w:val="24"/>
          <w:highlight w:val="white"/>
        </w:rPr>
        <w:t>. Young people require an emotionally available adult who will not judge. This will ensure that they will come to you when they have a problem. (Trauma Informed Schools UK, 2023)</w:t>
      </w:r>
    </w:p>
    <w:p w14:paraId="451220A8" w14:textId="77777777" w:rsidR="00133A1D" w:rsidRDefault="00133A1D" w:rsidP="00C72ADF">
      <w:pPr>
        <w:pBdr>
          <w:bottom w:val="none" w:sz="0" w:space="11" w:color="auto"/>
        </w:pBdr>
        <w:shd w:val="clear" w:color="auto" w:fill="FFFFFF"/>
        <w:spacing w:after="0" w:line="360" w:lineRule="auto"/>
        <w:jc w:val="both"/>
        <w:rPr>
          <w:rFonts w:ascii="Arial" w:eastAsia="Arial" w:hAnsi="Arial" w:cs="Arial"/>
          <w:sz w:val="24"/>
          <w:szCs w:val="24"/>
          <w:highlight w:val="white"/>
        </w:rPr>
      </w:pPr>
    </w:p>
    <w:p w14:paraId="61E5CEF7" w14:textId="4FB369F3" w:rsidR="00E75E23" w:rsidRDefault="00B576D2" w:rsidP="00C72ADF">
      <w:pPr>
        <w:pBdr>
          <w:bottom w:val="none" w:sz="0" w:space="11" w:color="auto"/>
        </w:pBdr>
        <w:shd w:val="clear" w:color="auto" w:fill="FFFFFF"/>
        <w:spacing w:after="0" w:line="360" w:lineRule="auto"/>
        <w:jc w:val="both"/>
        <w:rPr>
          <w:rFonts w:ascii="Arial" w:eastAsia="Arial" w:hAnsi="Arial" w:cs="Arial"/>
          <w:sz w:val="24"/>
          <w:szCs w:val="24"/>
          <w:highlight w:val="white"/>
        </w:rPr>
      </w:pPr>
      <w:r>
        <w:rPr>
          <w:rFonts w:ascii="Arial" w:eastAsia="Arial" w:hAnsi="Arial" w:cs="Arial"/>
          <w:sz w:val="24"/>
          <w:szCs w:val="24"/>
          <w:highlight w:val="white"/>
        </w:rPr>
        <w:t>Establish a</w:t>
      </w:r>
      <w:r w:rsidR="00C72ADF">
        <w:rPr>
          <w:rFonts w:ascii="Arial" w:eastAsia="Arial" w:hAnsi="Arial" w:cs="Arial"/>
          <w:sz w:val="24"/>
          <w:szCs w:val="24"/>
          <w:highlight w:val="white"/>
        </w:rPr>
        <w:t>,</w:t>
      </w:r>
      <w:r>
        <w:rPr>
          <w:rFonts w:ascii="Arial" w:eastAsia="Arial" w:hAnsi="Arial" w:cs="Arial"/>
          <w:sz w:val="24"/>
          <w:szCs w:val="24"/>
          <w:highlight w:val="white"/>
        </w:rPr>
        <w:t xml:space="preserve"> routine</w:t>
      </w:r>
      <w:r w:rsidR="00C72ADF">
        <w:rPr>
          <w:rFonts w:ascii="Arial" w:eastAsia="Arial" w:hAnsi="Arial" w:cs="Arial"/>
          <w:sz w:val="24"/>
          <w:szCs w:val="24"/>
          <w:highlight w:val="white"/>
        </w:rPr>
        <w:t>,</w:t>
      </w:r>
      <w:r>
        <w:rPr>
          <w:rFonts w:ascii="Arial" w:eastAsia="Arial" w:hAnsi="Arial" w:cs="Arial"/>
          <w:sz w:val="24"/>
          <w:szCs w:val="24"/>
          <w:highlight w:val="white"/>
        </w:rPr>
        <w:t xml:space="preserve"> and clear boundaries at home and at school. Uncertainty about daily schedules can cause a great deal of stress or anxiety. Whether it is a daily meal schedule or seating plans. It is critical to establish clear boundaries so that they understand what is</w:t>
      </w:r>
      <w:r w:rsidR="00C72ADF">
        <w:rPr>
          <w:rFonts w:ascii="Arial" w:eastAsia="Arial" w:hAnsi="Arial" w:cs="Arial"/>
          <w:sz w:val="24"/>
          <w:szCs w:val="24"/>
          <w:highlight w:val="white"/>
        </w:rPr>
        <w:t>,</w:t>
      </w:r>
      <w:r>
        <w:rPr>
          <w:rFonts w:ascii="Arial" w:eastAsia="Arial" w:hAnsi="Arial" w:cs="Arial"/>
          <w:sz w:val="24"/>
          <w:szCs w:val="24"/>
          <w:highlight w:val="white"/>
        </w:rPr>
        <w:t xml:space="preserve"> expected of them at home and at school. </w:t>
      </w:r>
    </w:p>
    <w:p w14:paraId="1F8C62EF" w14:textId="77777777" w:rsidR="00E75E23" w:rsidRDefault="00E75E23" w:rsidP="00C72ADF">
      <w:pPr>
        <w:pBdr>
          <w:bottom w:val="none" w:sz="0" w:space="11" w:color="auto"/>
        </w:pBdr>
        <w:shd w:val="clear" w:color="auto" w:fill="FFFFFF"/>
        <w:spacing w:after="0" w:line="360" w:lineRule="auto"/>
        <w:jc w:val="both"/>
        <w:rPr>
          <w:rFonts w:ascii="Arial" w:eastAsia="Arial" w:hAnsi="Arial" w:cs="Arial"/>
          <w:sz w:val="24"/>
          <w:szCs w:val="24"/>
          <w:highlight w:val="white"/>
        </w:rPr>
      </w:pPr>
    </w:p>
    <w:p w14:paraId="00000052" w14:textId="43CB8C21" w:rsidR="00500057" w:rsidRDefault="00C72ADF" w:rsidP="00C72ADF">
      <w:pPr>
        <w:pBdr>
          <w:bottom w:val="none" w:sz="0" w:space="11" w:color="auto"/>
        </w:pBdr>
        <w:shd w:val="clear" w:color="auto" w:fill="FFFFFF"/>
        <w:spacing w:after="0" w:line="360" w:lineRule="auto"/>
        <w:jc w:val="both"/>
        <w:rPr>
          <w:rFonts w:ascii="Arial" w:eastAsia="Arial" w:hAnsi="Arial" w:cs="Arial"/>
          <w:sz w:val="24"/>
          <w:szCs w:val="24"/>
          <w:highlight w:val="white"/>
        </w:rPr>
      </w:pPr>
      <w:r>
        <w:rPr>
          <w:rFonts w:ascii="Arial" w:eastAsia="Arial" w:hAnsi="Arial" w:cs="Arial"/>
          <w:sz w:val="24"/>
          <w:szCs w:val="24"/>
          <w:highlight w:val="white"/>
        </w:rPr>
        <w:t>A routine</w:t>
      </w:r>
      <w:r w:rsidR="00B576D2">
        <w:rPr>
          <w:rFonts w:ascii="Arial" w:eastAsia="Arial" w:hAnsi="Arial" w:cs="Arial"/>
          <w:sz w:val="24"/>
          <w:szCs w:val="24"/>
          <w:highlight w:val="white"/>
        </w:rPr>
        <w:t xml:space="preserve"> will aid in reducing feelings of frustration among parents, school personnel, and young people. (Trauma Informed Schools UK, 2023)</w:t>
      </w:r>
    </w:p>
    <w:p w14:paraId="00000053" w14:textId="77777777" w:rsidR="00500057" w:rsidRDefault="00500057" w:rsidP="00C72ADF">
      <w:pPr>
        <w:pBdr>
          <w:bottom w:val="none" w:sz="0" w:space="11" w:color="auto"/>
        </w:pBdr>
        <w:shd w:val="clear" w:color="auto" w:fill="FFFFFF"/>
        <w:spacing w:after="0" w:line="360" w:lineRule="auto"/>
        <w:jc w:val="both"/>
        <w:rPr>
          <w:rFonts w:ascii="Arial" w:eastAsia="Arial" w:hAnsi="Arial" w:cs="Arial"/>
          <w:sz w:val="24"/>
          <w:szCs w:val="24"/>
          <w:highlight w:val="white"/>
        </w:rPr>
      </w:pPr>
    </w:p>
    <w:p w14:paraId="00000054" w14:textId="3BB22667" w:rsidR="00500057" w:rsidRDefault="00B576D2" w:rsidP="00C72ADF">
      <w:pPr>
        <w:pBdr>
          <w:bottom w:val="none" w:sz="0" w:space="11" w:color="auto"/>
        </w:pBdr>
        <w:shd w:val="clear" w:color="auto" w:fill="FFFFFF"/>
        <w:spacing w:after="0" w:line="360" w:lineRule="auto"/>
        <w:jc w:val="both"/>
        <w:rPr>
          <w:rFonts w:ascii="Arial" w:eastAsia="Arial" w:hAnsi="Arial" w:cs="Arial"/>
          <w:sz w:val="24"/>
          <w:szCs w:val="24"/>
          <w:highlight w:val="white"/>
        </w:rPr>
      </w:pPr>
      <w:r>
        <w:rPr>
          <w:rFonts w:ascii="Arial" w:eastAsia="Arial" w:hAnsi="Arial" w:cs="Arial"/>
          <w:sz w:val="24"/>
          <w:szCs w:val="24"/>
          <w:highlight w:val="white"/>
        </w:rPr>
        <w:t xml:space="preserve">Make them feel loved and supported at home. And respected and heard at school. (CAMHS, </w:t>
      </w:r>
      <w:r w:rsidR="009D04A3">
        <w:rPr>
          <w:rFonts w:ascii="Arial" w:eastAsia="Arial" w:hAnsi="Arial" w:cs="Arial"/>
          <w:sz w:val="24"/>
          <w:szCs w:val="24"/>
          <w:highlight w:val="white"/>
        </w:rPr>
        <w:t>n.d</w:t>
      </w:r>
      <w:r>
        <w:rPr>
          <w:rFonts w:ascii="Arial" w:eastAsia="Arial" w:hAnsi="Arial" w:cs="Arial"/>
          <w:sz w:val="24"/>
          <w:szCs w:val="24"/>
          <w:highlight w:val="white"/>
        </w:rPr>
        <w:t>)</w:t>
      </w:r>
    </w:p>
    <w:p w14:paraId="00000055" w14:textId="77777777" w:rsidR="00500057" w:rsidRDefault="00500057" w:rsidP="00C72ADF">
      <w:pPr>
        <w:pBdr>
          <w:bottom w:val="none" w:sz="0" w:space="11" w:color="auto"/>
        </w:pBdr>
        <w:shd w:val="clear" w:color="auto" w:fill="FFFFFF"/>
        <w:spacing w:after="0" w:line="360" w:lineRule="auto"/>
        <w:jc w:val="both"/>
        <w:rPr>
          <w:rFonts w:ascii="Arial" w:eastAsia="Arial" w:hAnsi="Arial" w:cs="Arial"/>
          <w:sz w:val="24"/>
          <w:szCs w:val="24"/>
          <w:highlight w:val="white"/>
        </w:rPr>
      </w:pPr>
    </w:p>
    <w:p w14:paraId="00000056" w14:textId="3CE3BF4E" w:rsidR="00500057" w:rsidRDefault="00B576D2" w:rsidP="00C72ADF">
      <w:pPr>
        <w:pBdr>
          <w:bottom w:val="none" w:sz="0" w:space="11" w:color="auto"/>
        </w:pBdr>
        <w:shd w:val="clear" w:color="auto" w:fill="FFFFFF"/>
        <w:spacing w:after="0" w:line="360" w:lineRule="auto"/>
        <w:jc w:val="both"/>
        <w:rPr>
          <w:rFonts w:ascii="Arial" w:eastAsia="Arial" w:hAnsi="Arial" w:cs="Arial"/>
          <w:sz w:val="24"/>
          <w:szCs w:val="24"/>
          <w:highlight w:val="white"/>
        </w:rPr>
      </w:pPr>
      <w:r>
        <w:rPr>
          <w:rFonts w:ascii="Arial" w:eastAsia="Arial" w:hAnsi="Arial" w:cs="Arial"/>
          <w:sz w:val="24"/>
          <w:szCs w:val="24"/>
          <w:highlight w:val="white"/>
        </w:rPr>
        <w:t xml:space="preserve">Provide positive reinforcement and encouragement. Young people enjoy receiving positive feedback, praise, and learning that they have done well. Knowing they did something well increases feelings of pride and confidence, which can last a long </w:t>
      </w:r>
      <w:r w:rsidR="009D04A3">
        <w:rPr>
          <w:rFonts w:ascii="Arial" w:eastAsia="Arial" w:hAnsi="Arial" w:cs="Arial"/>
          <w:sz w:val="24"/>
          <w:szCs w:val="24"/>
          <w:highlight w:val="white"/>
        </w:rPr>
        <w:t xml:space="preserve">time. </w:t>
      </w:r>
      <w:r>
        <w:rPr>
          <w:rFonts w:ascii="Arial" w:eastAsia="Arial" w:hAnsi="Arial" w:cs="Arial"/>
          <w:sz w:val="24"/>
          <w:szCs w:val="24"/>
          <w:highlight w:val="white"/>
        </w:rPr>
        <w:t>Furthermore, providing positive reinforcement for behaviours encourages children to repeat those behaviours. (Trauma Informed Schools UK, 2023)</w:t>
      </w:r>
    </w:p>
    <w:p w14:paraId="086A681A" w14:textId="77777777" w:rsidR="00B219E2" w:rsidRDefault="00B219E2" w:rsidP="00C72ADF">
      <w:pPr>
        <w:pBdr>
          <w:bottom w:val="none" w:sz="0" w:space="11" w:color="auto"/>
        </w:pBdr>
        <w:shd w:val="clear" w:color="auto" w:fill="FFFFFF"/>
        <w:spacing w:after="0" w:line="360" w:lineRule="auto"/>
        <w:jc w:val="both"/>
        <w:rPr>
          <w:rFonts w:ascii="Arial" w:eastAsia="Arial" w:hAnsi="Arial" w:cs="Arial"/>
          <w:sz w:val="24"/>
          <w:szCs w:val="24"/>
          <w:highlight w:val="white"/>
        </w:rPr>
      </w:pPr>
    </w:p>
    <w:p w14:paraId="08510C82" w14:textId="77777777" w:rsidR="00B219E2" w:rsidRDefault="00B576D2" w:rsidP="00C72ADF">
      <w:pPr>
        <w:pBdr>
          <w:bottom w:val="none" w:sz="0" w:space="11" w:color="auto"/>
        </w:pBdr>
        <w:shd w:val="clear" w:color="auto" w:fill="FFFFFF"/>
        <w:spacing w:after="0" w:line="360" w:lineRule="auto"/>
        <w:jc w:val="both"/>
        <w:rPr>
          <w:rFonts w:ascii="Arial" w:eastAsia="Arial" w:hAnsi="Arial" w:cs="Arial"/>
          <w:sz w:val="24"/>
          <w:szCs w:val="24"/>
          <w:highlight w:val="white"/>
        </w:rPr>
      </w:pPr>
      <w:r>
        <w:rPr>
          <w:rFonts w:ascii="Arial" w:eastAsia="Arial" w:hAnsi="Arial" w:cs="Arial"/>
          <w:sz w:val="24"/>
          <w:szCs w:val="24"/>
          <w:highlight w:val="white"/>
        </w:rPr>
        <w:t xml:space="preserve">Encourage lively movement. Physical activity provides an important outlet for both physical and mental health. Helping children find a type of movement they enjoy, even at a young age, is an excellent way to keep them engaged and interested. </w:t>
      </w:r>
    </w:p>
    <w:p w14:paraId="07EA4118" w14:textId="77777777" w:rsidR="00B219E2" w:rsidRDefault="00B219E2" w:rsidP="00C72ADF">
      <w:pPr>
        <w:pBdr>
          <w:bottom w:val="none" w:sz="0" w:space="11" w:color="auto"/>
        </w:pBdr>
        <w:shd w:val="clear" w:color="auto" w:fill="FFFFFF"/>
        <w:spacing w:after="0" w:line="360" w:lineRule="auto"/>
        <w:jc w:val="both"/>
        <w:rPr>
          <w:rFonts w:ascii="Arial" w:eastAsia="Arial" w:hAnsi="Arial" w:cs="Arial"/>
          <w:sz w:val="24"/>
          <w:szCs w:val="24"/>
          <w:highlight w:val="white"/>
        </w:rPr>
      </w:pPr>
    </w:p>
    <w:p w14:paraId="00000058" w14:textId="14A4AA70" w:rsidR="00500057" w:rsidRDefault="00B576D2" w:rsidP="00C72ADF">
      <w:pPr>
        <w:pBdr>
          <w:bottom w:val="none" w:sz="0" w:space="11" w:color="auto"/>
        </w:pBdr>
        <w:shd w:val="clear" w:color="auto" w:fill="FFFFFF"/>
        <w:spacing w:after="0" w:line="360" w:lineRule="auto"/>
        <w:jc w:val="both"/>
        <w:rPr>
          <w:rFonts w:ascii="Arial" w:eastAsia="Arial" w:hAnsi="Arial" w:cs="Arial"/>
          <w:sz w:val="24"/>
          <w:szCs w:val="24"/>
          <w:highlight w:val="white"/>
        </w:rPr>
      </w:pPr>
      <w:r>
        <w:rPr>
          <w:rFonts w:ascii="Arial" w:eastAsia="Arial" w:hAnsi="Arial" w:cs="Arial"/>
          <w:sz w:val="24"/>
          <w:szCs w:val="24"/>
          <w:highlight w:val="white"/>
        </w:rPr>
        <w:lastRenderedPageBreak/>
        <w:t xml:space="preserve">Movement, whether at home or at school, is essential for healthy minds and well-being. (Trauma Informed Schools UK, 2023) </w:t>
      </w:r>
    </w:p>
    <w:p w14:paraId="1A5CE3B5" w14:textId="77777777" w:rsidR="00B219E2" w:rsidRDefault="00B219E2" w:rsidP="00C72ADF">
      <w:pPr>
        <w:pBdr>
          <w:bottom w:val="none" w:sz="0" w:space="11" w:color="auto"/>
        </w:pBdr>
        <w:shd w:val="clear" w:color="auto" w:fill="FFFFFF"/>
        <w:spacing w:after="0" w:line="360" w:lineRule="auto"/>
        <w:jc w:val="both"/>
        <w:rPr>
          <w:rFonts w:ascii="Arial" w:eastAsia="Arial" w:hAnsi="Arial" w:cs="Arial"/>
          <w:sz w:val="24"/>
          <w:szCs w:val="24"/>
          <w:highlight w:val="white"/>
        </w:rPr>
      </w:pPr>
    </w:p>
    <w:p w14:paraId="0000005A" w14:textId="189C78A9" w:rsidR="00500057" w:rsidRDefault="00B576D2" w:rsidP="00C72ADF">
      <w:pPr>
        <w:pBdr>
          <w:bottom w:val="none" w:sz="0" w:space="11" w:color="auto"/>
        </w:pBdr>
        <w:shd w:val="clear" w:color="auto" w:fill="FFFFFF"/>
        <w:spacing w:after="0" w:line="360" w:lineRule="auto"/>
        <w:jc w:val="both"/>
        <w:rPr>
          <w:rFonts w:ascii="Arial" w:eastAsia="Arial" w:hAnsi="Arial" w:cs="Arial"/>
          <w:sz w:val="24"/>
          <w:szCs w:val="24"/>
          <w:highlight w:val="white"/>
        </w:rPr>
      </w:pPr>
      <w:r>
        <w:rPr>
          <w:rFonts w:ascii="Arial" w:eastAsia="Arial" w:hAnsi="Arial" w:cs="Arial"/>
          <w:sz w:val="24"/>
          <w:szCs w:val="24"/>
          <w:highlight w:val="white"/>
        </w:rPr>
        <w:t>Young people learn a lot from watching adults, including how to express and regulate their emotions. Remember to label emotions and talk about the various emotions you experience throughout the day. Discuss stressful situations and emotional management. This teaches them that their emotions are natural. Suggest ways to deal with feelings and provide vocabulary to discuss a broader range of emotions. Empathy is also</w:t>
      </w:r>
      <w:r w:rsidR="00C72ADF">
        <w:rPr>
          <w:rFonts w:ascii="Arial" w:eastAsia="Arial" w:hAnsi="Arial" w:cs="Arial"/>
          <w:sz w:val="24"/>
          <w:szCs w:val="24"/>
          <w:highlight w:val="white"/>
        </w:rPr>
        <w:t>,</w:t>
      </w:r>
      <w:r>
        <w:rPr>
          <w:rFonts w:ascii="Arial" w:eastAsia="Arial" w:hAnsi="Arial" w:cs="Arial"/>
          <w:sz w:val="24"/>
          <w:szCs w:val="24"/>
          <w:highlight w:val="white"/>
        </w:rPr>
        <w:t xml:space="preserve"> taught by sitting with their pain and labelling their emotions</w:t>
      </w:r>
      <w:r w:rsidR="00E75E23">
        <w:rPr>
          <w:rFonts w:ascii="Arial" w:eastAsia="Arial" w:hAnsi="Arial" w:cs="Arial"/>
          <w:sz w:val="24"/>
          <w:szCs w:val="24"/>
          <w:highlight w:val="white"/>
        </w:rPr>
        <w:t>. (</w:t>
      </w:r>
      <w:r>
        <w:rPr>
          <w:rFonts w:ascii="Arial" w:eastAsia="Arial" w:hAnsi="Arial" w:cs="Arial"/>
          <w:sz w:val="24"/>
          <w:szCs w:val="24"/>
          <w:highlight w:val="white"/>
        </w:rPr>
        <w:t xml:space="preserve">Trauma Informed Schools UK, 2023) </w:t>
      </w:r>
    </w:p>
    <w:p w14:paraId="0000005B" w14:textId="77777777" w:rsidR="00500057" w:rsidRDefault="00500057" w:rsidP="00C72ADF">
      <w:pPr>
        <w:pBdr>
          <w:bottom w:val="none" w:sz="0" w:space="11" w:color="auto"/>
        </w:pBdr>
        <w:shd w:val="clear" w:color="auto" w:fill="FFFFFF"/>
        <w:spacing w:after="0" w:line="360" w:lineRule="auto"/>
        <w:jc w:val="both"/>
        <w:rPr>
          <w:rFonts w:ascii="Arial" w:eastAsia="Arial" w:hAnsi="Arial" w:cs="Arial"/>
          <w:sz w:val="24"/>
          <w:szCs w:val="24"/>
          <w:highlight w:val="white"/>
        </w:rPr>
      </w:pPr>
    </w:p>
    <w:p w14:paraId="0000005C" w14:textId="2666A8AD" w:rsidR="00500057" w:rsidRDefault="00B576D2" w:rsidP="00C72ADF">
      <w:pPr>
        <w:pBdr>
          <w:bottom w:val="none" w:sz="0" w:space="11" w:color="auto"/>
        </w:pBdr>
        <w:shd w:val="clear" w:color="auto" w:fill="FFFFFF"/>
        <w:spacing w:after="0" w:line="360" w:lineRule="auto"/>
        <w:jc w:val="both"/>
        <w:rPr>
          <w:rFonts w:ascii="Arial" w:eastAsia="Arial" w:hAnsi="Arial" w:cs="Arial"/>
          <w:sz w:val="24"/>
          <w:szCs w:val="24"/>
          <w:highlight w:val="white"/>
        </w:rPr>
      </w:pPr>
      <w:r>
        <w:rPr>
          <w:rFonts w:ascii="Arial" w:eastAsia="Arial" w:hAnsi="Arial" w:cs="Arial"/>
          <w:sz w:val="24"/>
          <w:szCs w:val="24"/>
          <w:highlight w:val="white"/>
        </w:rPr>
        <w:t xml:space="preserve">Include them in decision-making processes. As adults, we believe we know what is best for children, and they </w:t>
      </w:r>
      <w:proofErr w:type="gramStart"/>
      <w:r>
        <w:rPr>
          <w:rFonts w:ascii="Arial" w:eastAsia="Arial" w:hAnsi="Arial" w:cs="Arial"/>
          <w:sz w:val="24"/>
          <w:szCs w:val="24"/>
          <w:highlight w:val="white"/>
        </w:rPr>
        <w:t>are</w:t>
      </w:r>
      <w:r w:rsidR="00C72ADF">
        <w:rPr>
          <w:rFonts w:ascii="Arial" w:eastAsia="Arial" w:hAnsi="Arial" w:cs="Arial"/>
          <w:sz w:val="24"/>
          <w:szCs w:val="24"/>
          <w:highlight w:val="white"/>
        </w:rPr>
        <w:t xml:space="preserve">, </w:t>
      </w:r>
      <w:r>
        <w:rPr>
          <w:rFonts w:ascii="Arial" w:eastAsia="Arial" w:hAnsi="Arial" w:cs="Arial"/>
          <w:sz w:val="24"/>
          <w:szCs w:val="24"/>
          <w:highlight w:val="white"/>
        </w:rPr>
        <w:t>frequently</w:t>
      </w:r>
      <w:r w:rsidR="00C72ADF">
        <w:rPr>
          <w:rFonts w:ascii="Arial" w:eastAsia="Arial" w:hAnsi="Arial" w:cs="Arial"/>
          <w:sz w:val="24"/>
          <w:szCs w:val="24"/>
          <w:highlight w:val="white"/>
        </w:rPr>
        <w:t xml:space="preserve"> </w:t>
      </w:r>
      <w:r>
        <w:rPr>
          <w:rFonts w:ascii="Arial" w:eastAsia="Arial" w:hAnsi="Arial" w:cs="Arial"/>
          <w:sz w:val="24"/>
          <w:szCs w:val="24"/>
          <w:highlight w:val="white"/>
        </w:rPr>
        <w:t>excluded</w:t>
      </w:r>
      <w:proofErr w:type="gramEnd"/>
      <w:r w:rsidR="00C72ADF">
        <w:rPr>
          <w:rFonts w:ascii="Arial" w:eastAsia="Arial" w:hAnsi="Arial" w:cs="Arial"/>
          <w:sz w:val="24"/>
          <w:szCs w:val="24"/>
          <w:highlight w:val="white"/>
        </w:rPr>
        <w:t>,</w:t>
      </w:r>
      <w:r>
        <w:rPr>
          <w:rFonts w:ascii="Arial" w:eastAsia="Arial" w:hAnsi="Arial" w:cs="Arial"/>
          <w:sz w:val="24"/>
          <w:szCs w:val="24"/>
          <w:highlight w:val="white"/>
        </w:rPr>
        <w:t xml:space="preserve"> from decision-making. The parent may be better suited to make the final decision. However, including them in decision-making processes can help them feel heard and valued. Something as simple as where they want to go for a walk can demonstrate to them that they have a voice and inspire them to use it. (Trauma Informed Schools UK, 2023) </w:t>
      </w:r>
    </w:p>
    <w:p w14:paraId="0000005D" w14:textId="77777777" w:rsidR="00500057" w:rsidRDefault="00500057" w:rsidP="00C72ADF">
      <w:pPr>
        <w:pBdr>
          <w:bottom w:val="none" w:sz="0" w:space="11" w:color="auto"/>
        </w:pBdr>
        <w:shd w:val="clear" w:color="auto" w:fill="FFFFFF"/>
        <w:spacing w:after="0" w:line="360" w:lineRule="auto"/>
        <w:jc w:val="both"/>
        <w:rPr>
          <w:rFonts w:ascii="Arial" w:eastAsia="Arial" w:hAnsi="Arial" w:cs="Arial"/>
          <w:sz w:val="24"/>
          <w:szCs w:val="24"/>
          <w:highlight w:val="white"/>
        </w:rPr>
      </w:pPr>
    </w:p>
    <w:p w14:paraId="0000005E" w14:textId="42429435" w:rsidR="00500057" w:rsidRDefault="00B576D2" w:rsidP="00C72ADF">
      <w:pPr>
        <w:pBdr>
          <w:bottom w:val="none" w:sz="0" w:space="11" w:color="auto"/>
        </w:pBdr>
        <w:shd w:val="clear" w:color="auto" w:fill="FFFFFF"/>
        <w:spacing w:after="0" w:line="360" w:lineRule="auto"/>
        <w:jc w:val="both"/>
        <w:rPr>
          <w:rFonts w:ascii="Arial" w:eastAsia="Arial" w:hAnsi="Arial" w:cs="Arial"/>
          <w:sz w:val="24"/>
          <w:szCs w:val="24"/>
          <w:highlight w:val="white"/>
        </w:rPr>
      </w:pPr>
      <w:r>
        <w:rPr>
          <w:rFonts w:ascii="Arial" w:eastAsia="Arial" w:hAnsi="Arial" w:cs="Arial"/>
          <w:sz w:val="24"/>
          <w:szCs w:val="24"/>
          <w:highlight w:val="white"/>
        </w:rPr>
        <w:t xml:space="preserve">If necessary, seek professional assistance. Recognising when your child or young person requires assistance is an important skill to have as a parent or teacher. And there will be times when trying to manage behaviours or respond appropriately to emotions can be overwhelming or frustrating. Asking for professional assistance </w:t>
      </w:r>
      <w:proofErr w:type="gramStart"/>
      <w:r>
        <w:rPr>
          <w:rFonts w:ascii="Arial" w:eastAsia="Arial" w:hAnsi="Arial" w:cs="Arial"/>
          <w:sz w:val="24"/>
          <w:szCs w:val="24"/>
          <w:highlight w:val="white"/>
        </w:rPr>
        <w:t>should be viewed</w:t>
      </w:r>
      <w:proofErr w:type="gramEnd"/>
      <w:r>
        <w:rPr>
          <w:rFonts w:ascii="Arial" w:eastAsia="Arial" w:hAnsi="Arial" w:cs="Arial"/>
          <w:sz w:val="24"/>
          <w:szCs w:val="24"/>
          <w:highlight w:val="white"/>
        </w:rPr>
        <w:t xml:space="preserve"> as a strength because it shows the young person that it can be beneficial to both the adult and the young person. (</w:t>
      </w:r>
      <w:proofErr w:type="gramStart"/>
      <w:r>
        <w:rPr>
          <w:rFonts w:ascii="Arial" w:eastAsia="Arial" w:hAnsi="Arial" w:cs="Arial"/>
          <w:sz w:val="24"/>
          <w:szCs w:val="24"/>
          <w:highlight w:val="white"/>
        </w:rPr>
        <w:t>verywell</w:t>
      </w:r>
      <w:proofErr w:type="gramEnd"/>
      <w:r>
        <w:rPr>
          <w:rFonts w:ascii="Arial" w:eastAsia="Arial" w:hAnsi="Arial" w:cs="Arial"/>
          <w:sz w:val="24"/>
          <w:szCs w:val="24"/>
          <w:highlight w:val="white"/>
        </w:rPr>
        <w:t xml:space="preserve"> mind</w:t>
      </w:r>
      <w:r w:rsidR="009D04A3">
        <w:rPr>
          <w:rFonts w:ascii="Arial" w:eastAsia="Arial" w:hAnsi="Arial" w:cs="Arial"/>
          <w:sz w:val="24"/>
          <w:szCs w:val="24"/>
          <w:highlight w:val="white"/>
        </w:rPr>
        <w:t>, 2022</w:t>
      </w:r>
      <w:r>
        <w:rPr>
          <w:rFonts w:ascii="Arial" w:eastAsia="Arial" w:hAnsi="Arial" w:cs="Arial"/>
          <w:sz w:val="24"/>
          <w:szCs w:val="24"/>
          <w:highlight w:val="white"/>
        </w:rPr>
        <w:t xml:space="preserve">) </w:t>
      </w:r>
    </w:p>
    <w:p w14:paraId="0000005F" w14:textId="77777777" w:rsidR="00500057" w:rsidRDefault="00500057" w:rsidP="00C72ADF">
      <w:pPr>
        <w:pBdr>
          <w:bottom w:val="none" w:sz="0" w:space="11" w:color="auto"/>
        </w:pBdr>
        <w:shd w:val="clear" w:color="auto" w:fill="FFFFFF"/>
        <w:spacing w:after="0" w:line="360" w:lineRule="auto"/>
        <w:jc w:val="both"/>
        <w:rPr>
          <w:rFonts w:ascii="Arial" w:eastAsia="Arial" w:hAnsi="Arial" w:cs="Arial"/>
          <w:sz w:val="24"/>
          <w:szCs w:val="24"/>
          <w:highlight w:val="white"/>
        </w:rPr>
      </w:pPr>
    </w:p>
    <w:p w14:paraId="00000076" w14:textId="0BE36DE7" w:rsidR="00500057" w:rsidRPr="00E75E23" w:rsidRDefault="00B576D2" w:rsidP="00C72ADF">
      <w:pPr>
        <w:pBdr>
          <w:bottom w:val="none" w:sz="0" w:space="11" w:color="auto"/>
        </w:pBdr>
        <w:shd w:val="clear" w:color="auto" w:fill="FFFFFF"/>
        <w:spacing w:after="0" w:line="360" w:lineRule="auto"/>
        <w:jc w:val="both"/>
        <w:rPr>
          <w:rFonts w:ascii="Arial" w:eastAsia="Arial" w:hAnsi="Arial" w:cs="Arial"/>
          <w:sz w:val="24"/>
          <w:szCs w:val="24"/>
          <w:highlight w:val="white"/>
        </w:rPr>
      </w:pPr>
      <w:r>
        <w:rPr>
          <w:rFonts w:ascii="Arial" w:eastAsia="Arial" w:hAnsi="Arial" w:cs="Arial"/>
          <w:sz w:val="24"/>
          <w:szCs w:val="24"/>
          <w:highlight w:val="white"/>
        </w:rPr>
        <w:t xml:space="preserve">Throughout this </w:t>
      </w:r>
      <w:proofErr w:type="gramStart"/>
      <w:r>
        <w:rPr>
          <w:rFonts w:ascii="Arial" w:eastAsia="Arial" w:hAnsi="Arial" w:cs="Arial"/>
          <w:sz w:val="24"/>
          <w:szCs w:val="24"/>
          <w:highlight w:val="white"/>
        </w:rPr>
        <w:t>essay</w:t>
      </w:r>
      <w:proofErr w:type="gramEnd"/>
      <w:r>
        <w:rPr>
          <w:rFonts w:ascii="Arial" w:eastAsia="Arial" w:hAnsi="Arial" w:cs="Arial"/>
          <w:sz w:val="24"/>
          <w:szCs w:val="24"/>
          <w:highlight w:val="white"/>
        </w:rPr>
        <w:t xml:space="preserve"> we have delved into the mental health and well-being of children and adolescents.</w:t>
      </w:r>
      <w:r w:rsidR="00E75E23">
        <w:rPr>
          <w:rFonts w:ascii="Arial" w:eastAsia="Arial" w:hAnsi="Arial" w:cs="Arial"/>
          <w:sz w:val="24"/>
          <w:szCs w:val="24"/>
          <w:highlight w:val="white"/>
        </w:rPr>
        <w:t xml:space="preserve"> We have also looked at</w:t>
      </w:r>
      <w:bookmarkStart w:id="32" w:name="_9l5yd7q4f5cw" w:colFirst="0" w:colLast="0"/>
      <w:bookmarkStart w:id="33" w:name="_m8irofa9hyhy" w:colFirst="0" w:colLast="0"/>
      <w:bookmarkStart w:id="34" w:name="_gjdgxs" w:colFirst="0" w:colLast="0"/>
      <w:bookmarkEnd w:id="32"/>
      <w:bookmarkEnd w:id="33"/>
      <w:bookmarkEnd w:id="34"/>
      <w:r w:rsidR="00E75E23">
        <w:rPr>
          <w:rFonts w:ascii="Arial" w:eastAsia="Arial" w:hAnsi="Arial" w:cs="Arial"/>
          <w:sz w:val="24"/>
          <w:szCs w:val="24"/>
        </w:rPr>
        <w:t xml:space="preserve"> e</w:t>
      </w:r>
      <w:r>
        <w:rPr>
          <w:rFonts w:ascii="Arial" w:eastAsia="Arial" w:hAnsi="Arial" w:cs="Arial"/>
          <w:sz w:val="24"/>
          <w:szCs w:val="24"/>
        </w:rPr>
        <w:t>motional, psychological, and social well-</w:t>
      </w:r>
      <w:proofErr w:type="gramStart"/>
      <w:r>
        <w:rPr>
          <w:rFonts w:ascii="Arial" w:eastAsia="Arial" w:hAnsi="Arial" w:cs="Arial"/>
          <w:sz w:val="24"/>
          <w:szCs w:val="24"/>
        </w:rPr>
        <w:t>being</w:t>
      </w:r>
      <w:r w:rsidR="00D00601">
        <w:rPr>
          <w:rFonts w:ascii="Arial" w:eastAsia="Arial" w:hAnsi="Arial" w:cs="Arial"/>
          <w:sz w:val="24"/>
          <w:szCs w:val="24"/>
        </w:rPr>
        <w:t xml:space="preserve"> which</w:t>
      </w:r>
      <w:r>
        <w:rPr>
          <w:rFonts w:ascii="Arial" w:eastAsia="Arial" w:hAnsi="Arial" w:cs="Arial"/>
          <w:sz w:val="24"/>
          <w:szCs w:val="24"/>
        </w:rPr>
        <w:t xml:space="preserve"> are all</w:t>
      </w:r>
      <w:proofErr w:type="gramEnd"/>
      <w:r>
        <w:rPr>
          <w:rFonts w:ascii="Arial" w:eastAsia="Arial" w:hAnsi="Arial" w:cs="Arial"/>
          <w:sz w:val="24"/>
          <w:szCs w:val="24"/>
        </w:rPr>
        <w:t xml:space="preserve"> included when we discuss mental health and well-being. They all have an impact on how we feel, act, and think, and they all go toward what is our "mental well-being." (</w:t>
      </w:r>
      <w:hyperlink r:id="rId12">
        <w:r>
          <w:rPr>
            <w:rFonts w:ascii="Arial" w:eastAsia="Arial" w:hAnsi="Arial" w:cs="Arial"/>
            <w:color w:val="000000"/>
            <w:sz w:val="24"/>
            <w:szCs w:val="24"/>
          </w:rPr>
          <w:t xml:space="preserve">Child and Adolescent Mental Health Services, NHS Wales, 2023)  </w:t>
        </w:r>
      </w:hyperlink>
    </w:p>
    <w:p w14:paraId="00000077" w14:textId="77777777" w:rsidR="00500057" w:rsidRDefault="00B576D2" w:rsidP="00C72ADF">
      <w:pPr>
        <w:spacing w:line="360" w:lineRule="auto"/>
        <w:ind w:left="720"/>
        <w:jc w:val="both"/>
        <w:rPr>
          <w:rFonts w:ascii="Arial" w:eastAsia="Arial" w:hAnsi="Arial" w:cs="Arial"/>
          <w:sz w:val="24"/>
          <w:szCs w:val="24"/>
        </w:rPr>
      </w:pPr>
      <w:r>
        <w:rPr>
          <w:rFonts w:ascii="Arial" w:eastAsia="Arial" w:hAnsi="Arial" w:cs="Arial"/>
          <w:sz w:val="24"/>
          <w:szCs w:val="24"/>
        </w:rPr>
        <w:lastRenderedPageBreak/>
        <w:t>The World Health Organization states that there are subjective and objective aspects to well-being (WHO). It entails a person's interpretation of their life experience as well as an assessment of how their situation stacks up against social norms and values. Conditions of life include things like health, education, employment, social interactions, built and natural environments, security, civic engagement and government, housing, and work-life balance, to name a few. A person's psychological well-being, affective moods, and overall sense of wellbeing are elements of subjective experiences. (World Health Organization, 2023)</w:t>
      </w:r>
    </w:p>
    <w:p w14:paraId="5B233C0A" w14:textId="3B5B4C8A" w:rsidR="00B0366F" w:rsidRDefault="00166362" w:rsidP="00C72ADF">
      <w:pPr>
        <w:spacing w:line="360" w:lineRule="auto"/>
        <w:jc w:val="both"/>
        <w:rPr>
          <w:rFonts w:ascii="Arial" w:eastAsia="Arial" w:hAnsi="Arial" w:cs="Arial"/>
          <w:sz w:val="24"/>
          <w:szCs w:val="24"/>
        </w:rPr>
      </w:pPr>
      <w:r>
        <w:rPr>
          <w:rFonts w:ascii="Arial" w:eastAsia="Arial" w:hAnsi="Arial" w:cs="Arial"/>
          <w:sz w:val="24"/>
          <w:szCs w:val="24"/>
        </w:rPr>
        <w:t>For that reason m</w:t>
      </w:r>
      <w:r w:rsidR="00D00601">
        <w:rPr>
          <w:rFonts w:ascii="Arial" w:eastAsia="Arial" w:hAnsi="Arial" w:cs="Arial"/>
          <w:sz w:val="24"/>
          <w:szCs w:val="24"/>
        </w:rPr>
        <w:t>aking connections with others, g</w:t>
      </w:r>
      <w:r w:rsidR="00B576D2">
        <w:rPr>
          <w:rFonts w:ascii="Arial" w:eastAsia="Arial" w:hAnsi="Arial" w:cs="Arial"/>
          <w:sz w:val="24"/>
          <w:szCs w:val="24"/>
        </w:rPr>
        <w:t>et</w:t>
      </w:r>
      <w:r w:rsidR="00D00601">
        <w:rPr>
          <w:rFonts w:ascii="Arial" w:eastAsia="Arial" w:hAnsi="Arial" w:cs="Arial"/>
          <w:sz w:val="24"/>
          <w:szCs w:val="24"/>
        </w:rPr>
        <w:t>ting</w:t>
      </w:r>
      <w:r w:rsidR="00B576D2">
        <w:rPr>
          <w:rFonts w:ascii="Arial" w:eastAsia="Arial" w:hAnsi="Arial" w:cs="Arial"/>
          <w:sz w:val="24"/>
          <w:szCs w:val="24"/>
        </w:rPr>
        <w:t xml:space="preserve"> some exercise, pick</w:t>
      </w:r>
      <w:r w:rsidR="00D00601">
        <w:rPr>
          <w:rFonts w:ascii="Arial" w:eastAsia="Arial" w:hAnsi="Arial" w:cs="Arial"/>
          <w:sz w:val="24"/>
          <w:szCs w:val="24"/>
        </w:rPr>
        <w:t>ing</w:t>
      </w:r>
      <w:r w:rsidR="00B576D2">
        <w:rPr>
          <w:rFonts w:ascii="Arial" w:eastAsia="Arial" w:hAnsi="Arial" w:cs="Arial"/>
          <w:sz w:val="24"/>
          <w:szCs w:val="24"/>
        </w:rPr>
        <w:t xml:space="preserve"> up some new skills, and provide for others</w:t>
      </w:r>
      <w:r w:rsidR="00D00601">
        <w:rPr>
          <w:rFonts w:ascii="Arial" w:eastAsia="Arial" w:hAnsi="Arial" w:cs="Arial"/>
          <w:sz w:val="24"/>
          <w:szCs w:val="24"/>
        </w:rPr>
        <w:t>, and c</w:t>
      </w:r>
      <w:r w:rsidR="00B576D2">
        <w:rPr>
          <w:rFonts w:ascii="Arial" w:eastAsia="Arial" w:hAnsi="Arial" w:cs="Arial"/>
          <w:sz w:val="24"/>
          <w:szCs w:val="24"/>
        </w:rPr>
        <w:t>oncentrate on the here and now</w:t>
      </w:r>
      <w:r w:rsidR="00D00601">
        <w:rPr>
          <w:rFonts w:ascii="Arial" w:eastAsia="Arial" w:hAnsi="Arial" w:cs="Arial"/>
          <w:sz w:val="24"/>
          <w:szCs w:val="24"/>
        </w:rPr>
        <w:t>. (</w:t>
      </w:r>
      <w:proofErr w:type="gramStart"/>
      <w:r w:rsidR="00B576D2">
        <w:rPr>
          <w:rFonts w:ascii="Arial" w:eastAsia="Arial" w:hAnsi="Arial" w:cs="Arial"/>
          <w:sz w:val="24"/>
          <w:szCs w:val="24"/>
        </w:rPr>
        <w:t>mindfulness</w:t>
      </w:r>
      <w:proofErr w:type="gramEnd"/>
      <w:r w:rsidR="00B576D2">
        <w:rPr>
          <w:rFonts w:ascii="Arial" w:eastAsia="Arial" w:hAnsi="Arial" w:cs="Arial"/>
          <w:sz w:val="24"/>
          <w:szCs w:val="24"/>
        </w:rPr>
        <w:t>) (NHS, 2023)</w:t>
      </w:r>
      <w:r w:rsidR="00D00601">
        <w:rPr>
          <w:rFonts w:ascii="Arial" w:eastAsia="Arial" w:hAnsi="Arial" w:cs="Arial"/>
          <w:sz w:val="24"/>
          <w:szCs w:val="24"/>
        </w:rPr>
        <w:t xml:space="preserve"> are what will help us on our journey.</w:t>
      </w:r>
      <w:r w:rsidR="00B0366F">
        <w:rPr>
          <w:rFonts w:ascii="Arial" w:eastAsia="Arial" w:hAnsi="Arial" w:cs="Arial"/>
          <w:sz w:val="24"/>
          <w:szCs w:val="24"/>
        </w:rPr>
        <w:t xml:space="preserve"> </w:t>
      </w:r>
      <w:proofErr w:type="gramStart"/>
      <w:r w:rsidR="00B0366F">
        <w:rPr>
          <w:rFonts w:ascii="Arial" w:eastAsia="Arial" w:hAnsi="Arial" w:cs="Arial"/>
          <w:sz w:val="24"/>
          <w:szCs w:val="24"/>
        </w:rPr>
        <w:t>And</w:t>
      </w:r>
      <w:proofErr w:type="gramEnd"/>
      <w:r w:rsidR="00B0366F">
        <w:rPr>
          <w:rFonts w:ascii="Arial" w:eastAsia="Arial" w:hAnsi="Arial" w:cs="Arial"/>
          <w:sz w:val="24"/>
          <w:szCs w:val="24"/>
        </w:rPr>
        <w:t xml:space="preserve"> follow; </w:t>
      </w:r>
    </w:p>
    <w:p w14:paraId="00000078" w14:textId="6C3D578D" w:rsidR="00500057" w:rsidRPr="00B0366F" w:rsidRDefault="00B0366F" w:rsidP="00C72ADF">
      <w:pPr>
        <w:spacing w:line="360" w:lineRule="auto"/>
        <w:ind w:left="720"/>
        <w:jc w:val="both"/>
        <w:rPr>
          <w:rFonts w:ascii="Arial" w:eastAsia="Arial" w:hAnsi="Arial" w:cs="Arial"/>
          <w:sz w:val="24"/>
          <w:szCs w:val="24"/>
        </w:rPr>
      </w:pPr>
      <w:r w:rsidRPr="00B0366F">
        <w:rPr>
          <w:rFonts w:ascii="Arial" w:hAnsi="Arial" w:cs="Arial"/>
          <w:sz w:val="24"/>
          <w:szCs w:val="24"/>
          <w:shd w:val="clear" w:color="auto" w:fill="FFFFFF"/>
        </w:rPr>
        <w:t>The </w:t>
      </w:r>
      <w:r w:rsidRPr="00B0366F">
        <w:rPr>
          <w:rStyle w:val="Strong"/>
          <w:rFonts w:ascii="Arial" w:hAnsi="Arial" w:cs="Arial"/>
          <w:b w:val="0"/>
          <w:sz w:val="24"/>
          <w:szCs w:val="24"/>
          <w:shd w:val="clear" w:color="auto" w:fill="FFFFFF"/>
        </w:rPr>
        <w:t>single continuum</w:t>
      </w:r>
      <w:r w:rsidRPr="00B0366F">
        <w:rPr>
          <w:rFonts w:ascii="Arial" w:hAnsi="Arial" w:cs="Arial"/>
          <w:sz w:val="24"/>
          <w:szCs w:val="24"/>
          <w:shd w:val="clear" w:color="auto" w:fill="FFFFFF"/>
        </w:rPr>
        <w:t> </w:t>
      </w:r>
      <w:proofErr w:type="gramStart"/>
      <w:r w:rsidRPr="00B0366F">
        <w:rPr>
          <w:rFonts w:ascii="Arial" w:hAnsi="Arial" w:cs="Arial"/>
          <w:sz w:val="24"/>
          <w:szCs w:val="24"/>
          <w:shd w:val="clear" w:color="auto" w:fill="FFFFFF"/>
        </w:rPr>
        <w:t xml:space="preserve">model </w:t>
      </w:r>
      <w:r w:rsidR="00A80C14">
        <w:rPr>
          <w:rFonts w:ascii="Arial" w:hAnsi="Arial" w:cs="Arial"/>
          <w:sz w:val="24"/>
          <w:szCs w:val="24"/>
          <w:shd w:val="clear" w:color="auto" w:fill="FFFFFF"/>
        </w:rPr>
        <w:t>which</w:t>
      </w:r>
      <w:proofErr w:type="gramEnd"/>
      <w:r w:rsidR="00A80C14">
        <w:rPr>
          <w:rFonts w:ascii="Arial" w:hAnsi="Arial" w:cs="Arial"/>
          <w:sz w:val="24"/>
          <w:szCs w:val="24"/>
          <w:shd w:val="clear" w:color="auto" w:fill="FFFFFF"/>
        </w:rPr>
        <w:t xml:space="preserve"> </w:t>
      </w:r>
      <w:r w:rsidRPr="00B0366F">
        <w:rPr>
          <w:rFonts w:ascii="Arial" w:hAnsi="Arial" w:cs="Arial"/>
          <w:sz w:val="24"/>
          <w:szCs w:val="24"/>
          <w:shd w:val="clear" w:color="auto" w:fill="FFFFFF"/>
        </w:rPr>
        <w:t>views mental wellbeing as integral to mental health. It places mental health and wellbeing on a single spectrum, with mental illness/low wellbeing at one extreme and mental wellness/high wellbeing at the other.</w:t>
      </w:r>
      <w:r>
        <w:rPr>
          <w:rFonts w:ascii="Arial" w:hAnsi="Arial" w:cs="Arial"/>
          <w:sz w:val="24"/>
          <w:szCs w:val="24"/>
          <w:shd w:val="clear" w:color="auto" w:fill="FFFFFF"/>
        </w:rPr>
        <w:t xml:space="preserve"> (GOV, UK, 2013)</w:t>
      </w:r>
    </w:p>
    <w:p w14:paraId="3F6254BF" w14:textId="1657C6E9" w:rsidR="00C6028E" w:rsidRDefault="00D00601" w:rsidP="00C72ADF">
      <w:pPr>
        <w:pBdr>
          <w:bottom w:val="none" w:sz="0" w:space="11" w:color="auto"/>
        </w:pBdr>
        <w:shd w:val="clear" w:color="auto" w:fill="FFFFFF"/>
        <w:spacing w:after="0" w:line="360" w:lineRule="auto"/>
        <w:jc w:val="both"/>
        <w:rPr>
          <w:rFonts w:ascii="Arial" w:eastAsia="Arial" w:hAnsi="Arial" w:cs="Arial"/>
          <w:sz w:val="24"/>
          <w:szCs w:val="24"/>
        </w:rPr>
      </w:pPr>
      <w:r>
        <w:rPr>
          <w:rFonts w:ascii="Arial" w:eastAsia="Arial" w:hAnsi="Arial" w:cs="Arial"/>
          <w:sz w:val="24"/>
          <w:szCs w:val="24"/>
        </w:rPr>
        <w:t xml:space="preserve">This essay has looked at a subject that is complicated and simple all at the same time. </w:t>
      </w:r>
      <w:r w:rsidR="009F0436">
        <w:rPr>
          <w:rFonts w:ascii="Arial" w:eastAsia="Arial" w:hAnsi="Arial" w:cs="Arial"/>
          <w:sz w:val="24"/>
          <w:szCs w:val="24"/>
        </w:rPr>
        <w:t>However,</w:t>
      </w:r>
      <w:r>
        <w:rPr>
          <w:rFonts w:ascii="Arial" w:eastAsia="Arial" w:hAnsi="Arial" w:cs="Arial"/>
          <w:sz w:val="24"/>
          <w:szCs w:val="24"/>
        </w:rPr>
        <w:t xml:space="preserve"> is a subject that is vital for the growth and development of the next generation of adults. It is a </w:t>
      </w:r>
      <w:r w:rsidR="009F0436">
        <w:rPr>
          <w:rFonts w:ascii="Arial" w:eastAsia="Arial" w:hAnsi="Arial" w:cs="Arial"/>
          <w:sz w:val="24"/>
          <w:szCs w:val="24"/>
        </w:rPr>
        <w:t xml:space="preserve">subject </w:t>
      </w:r>
      <w:proofErr w:type="gramStart"/>
      <w:r w:rsidR="009F0436">
        <w:rPr>
          <w:rFonts w:ascii="Arial" w:eastAsia="Arial" w:hAnsi="Arial" w:cs="Arial"/>
          <w:sz w:val="24"/>
          <w:szCs w:val="24"/>
        </w:rPr>
        <w:t>that,</w:t>
      </w:r>
      <w:proofErr w:type="gramEnd"/>
      <w:r>
        <w:rPr>
          <w:rFonts w:ascii="Arial" w:eastAsia="Arial" w:hAnsi="Arial" w:cs="Arial"/>
          <w:sz w:val="24"/>
          <w:szCs w:val="24"/>
        </w:rPr>
        <w:t xml:space="preserve"> is prevalent in the </w:t>
      </w:r>
      <w:r w:rsidR="00A80C14">
        <w:rPr>
          <w:rFonts w:ascii="Arial" w:eastAsia="Arial" w:hAnsi="Arial" w:cs="Arial"/>
          <w:sz w:val="24"/>
          <w:szCs w:val="24"/>
        </w:rPr>
        <w:t xml:space="preserve">authors’ </w:t>
      </w:r>
      <w:r>
        <w:rPr>
          <w:rFonts w:ascii="Arial" w:eastAsia="Arial" w:hAnsi="Arial" w:cs="Arial"/>
          <w:sz w:val="24"/>
          <w:szCs w:val="24"/>
        </w:rPr>
        <w:t xml:space="preserve">education setting and for that </w:t>
      </w:r>
      <w:r w:rsidR="009F0436">
        <w:rPr>
          <w:rFonts w:ascii="Arial" w:eastAsia="Arial" w:hAnsi="Arial" w:cs="Arial"/>
          <w:sz w:val="24"/>
          <w:szCs w:val="24"/>
        </w:rPr>
        <w:t>reason,</w:t>
      </w:r>
      <w:r>
        <w:rPr>
          <w:rFonts w:ascii="Arial" w:eastAsia="Arial" w:hAnsi="Arial" w:cs="Arial"/>
          <w:sz w:val="24"/>
          <w:szCs w:val="24"/>
        </w:rPr>
        <w:t xml:space="preserve"> the </w:t>
      </w:r>
      <w:r w:rsidR="00A80C14">
        <w:rPr>
          <w:rFonts w:ascii="Arial" w:eastAsia="Arial" w:hAnsi="Arial" w:cs="Arial"/>
          <w:sz w:val="24"/>
          <w:szCs w:val="24"/>
        </w:rPr>
        <w:t xml:space="preserve">key areas of investigation such as COVID-19, gaming, Transgender, </w:t>
      </w:r>
      <w:r w:rsidR="00166362">
        <w:rPr>
          <w:rFonts w:ascii="Arial" w:eastAsia="Arial" w:hAnsi="Arial" w:cs="Arial"/>
          <w:sz w:val="24"/>
          <w:szCs w:val="24"/>
        </w:rPr>
        <w:t>ACES, SEN and attendance w</w:t>
      </w:r>
      <w:r w:rsidR="00A80C14">
        <w:rPr>
          <w:rFonts w:ascii="Arial" w:eastAsia="Arial" w:hAnsi="Arial" w:cs="Arial"/>
          <w:sz w:val="24"/>
          <w:szCs w:val="24"/>
        </w:rPr>
        <w:t xml:space="preserve">ere all </w:t>
      </w:r>
      <w:r w:rsidR="00166362">
        <w:rPr>
          <w:rFonts w:ascii="Arial" w:eastAsia="Arial" w:hAnsi="Arial" w:cs="Arial"/>
          <w:sz w:val="24"/>
          <w:szCs w:val="24"/>
        </w:rPr>
        <w:t xml:space="preserve">addressed. </w:t>
      </w:r>
      <w:r w:rsidR="00A80C14">
        <w:rPr>
          <w:rFonts w:ascii="Arial" w:eastAsia="Arial" w:hAnsi="Arial" w:cs="Arial"/>
          <w:sz w:val="24"/>
          <w:szCs w:val="24"/>
        </w:rPr>
        <w:t>They are</w:t>
      </w:r>
      <w:r w:rsidR="00166362">
        <w:rPr>
          <w:rFonts w:ascii="Arial" w:eastAsia="Arial" w:hAnsi="Arial" w:cs="Arial"/>
          <w:sz w:val="24"/>
          <w:szCs w:val="24"/>
        </w:rPr>
        <w:t xml:space="preserve"> areas</w:t>
      </w:r>
      <w:r w:rsidR="00A80C14">
        <w:rPr>
          <w:rFonts w:ascii="Arial" w:eastAsia="Arial" w:hAnsi="Arial" w:cs="Arial"/>
          <w:sz w:val="24"/>
          <w:szCs w:val="24"/>
        </w:rPr>
        <w:t xml:space="preserve"> </w:t>
      </w:r>
      <w:r w:rsidR="00166362">
        <w:rPr>
          <w:rFonts w:ascii="Arial" w:eastAsia="Arial" w:hAnsi="Arial" w:cs="Arial"/>
          <w:sz w:val="24"/>
          <w:szCs w:val="24"/>
        </w:rPr>
        <w:t xml:space="preserve">that </w:t>
      </w:r>
      <w:r w:rsidR="00A80C14">
        <w:rPr>
          <w:rFonts w:ascii="Arial" w:eastAsia="Arial" w:hAnsi="Arial" w:cs="Arial"/>
          <w:sz w:val="24"/>
          <w:szCs w:val="24"/>
        </w:rPr>
        <w:t>are affecting the pupils’ education journey from being a settled happy experience</w:t>
      </w:r>
      <w:r w:rsidR="00166362">
        <w:rPr>
          <w:rFonts w:ascii="Arial" w:eastAsia="Arial" w:hAnsi="Arial" w:cs="Arial"/>
          <w:sz w:val="24"/>
          <w:szCs w:val="24"/>
        </w:rPr>
        <w:t xml:space="preserve"> to one that is bringing barriers to their learning</w:t>
      </w:r>
      <w:r w:rsidR="00A80C14">
        <w:rPr>
          <w:rFonts w:ascii="Arial" w:eastAsia="Arial" w:hAnsi="Arial" w:cs="Arial"/>
          <w:sz w:val="24"/>
          <w:szCs w:val="24"/>
        </w:rPr>
        <w:t xml:space="preserve">. </w:t>
      </w:r>
      <w:proofErr w:type="gramStart"/>
      <w:r w:rsidR="00A80C14">
        <w:rPr>
          <w:rFonts w:ascii="Arial" w:eastAsia="Arial" w:hAnsi="Arial" w:cs="Arial"/>
          <w:sz w:val="24"/>
          <w:szCs w:val="24"/>
        </w:rPr>
        <w:t>And</w:t>
      </w:r>
      <w:proofErr w:type="gramEnd"/>
      <w:r w:rsidR="00A80C14">
        <w:rPr>
          <w:rFonts w:ascii="Arial" w:eastAsia="Arial" w:hAnsi="Arial" w:cs="Arial"/>
          <w:sz w:val="24"/>
          <w:szCs w:val="24"/>
        </w:rPr>
        <w:t xml:space="preserve"> it is for that reason the authors setting is working towards being a school that is </w:t>
      </w:r>
      <w:r w:rsidR="00166362">
        <w:rPr>
          <w:rFonts w:ascii="Arial" w:eastAsia="Arial" w:hAnsi="Arial" w:cs="Arial"/>
          <w:sz w:val="24"/>
          <w:szCs w:val="24"/>
        </w:rPr>
        <w:t>“</w:t>
      </w:r>
      <w:r w:rsidR="00A80C14">
        <w:rPr>
          <w:rFonts w:ascii="Arial" w:eastAsia="Arial" w:hAnsi="Arial" w:cs="Arial"/>
          <w:sz w:val="24"/>
          <w:szCs w:val="24"/>
        </w:rPr>
        <w:t>Trauma Informed</w:t>
      </w:r>
      <w:r w:rsidR="00166362">
        <w:rPr>
          <w:rFonts w:ascii="Arial" w:eastAsia="Arial" w:hAnsi="Arial" w:cs="Arial"/>
          <w:sz w:val="24"/>
          <w:szCs w:val="24"/>
        </w:rPr>
        <w:t>”</w:t>
      </w:r>
      <w:r w:rsidR="00A80C14">
        <w:rPr>
          <w:rFonts w:ascii="Arial" w:eastAsia="Arial" w:hAnsi="Arial" w:cs="Arial"/>
          <w:sz w:val="24"/>
          <w:szCs w:val="24"/>
        </w:rPr>
        <w:t xml:space="preserve"> and being a school which demonstrates that </w:t>
      </w:r>
    </w:p>
    <w:p w14:paraId="2C6EBB15" w14:textId="7D5EF823" w:rsidR="00C6028E" w:rsidRDefault="00A80C14" w:rsidP="00C72ADF">
      <w:pPr>
        <w:pBdr>
          <w:bottom w:val="none" w:sz="0" w:space="11" w:color="auto"/>
        </w:pBdr>
        <w:shd w:val="clear" w:color="auto" w:fill="FFFFFF"/>
        <w:spacing w:after="0" w:line="360" w:lineRule="auto"/>
        <w:jc w:val="both"/>
        <w:rPr>
          <w:rFonts w:ascii="Arial" w:eastAsia="Arial" w:hAnsi="Arial" w:cs="Arial"/>
          <w:sz w:val="24"/>
          <w:szCs w:val="24"/>
          <w:highlight w:val="white"/>
        </w:rPr>
      </w:pPr>
      <w:r>
        <w:rPr>
          <w:rFonts w:ascii="Arial" w:eastAsia="Arial" w:hAnsi="Arial" w:cs="Arial"/>
          <w:sz w:val="24"/>
          <w:szCs w:val="24"/>
        </w:rPr>
        <w:t>“Empathy is caught and not tau</w:t>
      </w:r>
      <w:bookmarkStart w:id="35" w:name="_GoBack"/>
      <w:bookmarkEnd w:id="35"/>
      <w:r>
        <w:rPr>
          <w:rFonts w:ascii="Arial" w:eastAsia="Arial" w:hAnsi="Arial" w:cs="Arial"/>
          <w:sz w:val="24"/>
          <w:szCs w:val="24"/>
        </w:rPr>
        <w:t xml:space="preserve">ght” </w:t>
      </w:r>
      <w:r>
        <w:rPr>
          <w:rFonts w:ascii="Arial" w:eastAsia="Arial" w:hAnsi="Arial" w:cs="Arial"/>
          <w:sz w:val="24"/>
          <w:szCs w:val="24"/>
          <w:highlight w:val="white"/>
        </w:rPr>
        <w:t>(Trauma Informed Schools UK, 2023)</w:t>
      </w:r>
      <w:r w:rsidR="00166362">
        <w:rPr>
          <w:rFonts w:ascii="Arial" w:eastAsia="Arial" w:hAnsi="Arial" w:cs="Arial"/>
          <w:sz w:val="24"/>
          <w:szCs w:val="24"/>
          <w:highlight w:val="white"/>
        </w:rPr>
        <w:t>.</w:t>
      </w:r>
      <w:r w:rsidR="00C6028E">
        <w:rPr>
          <w:rFonts w:ascii="Arial" w:eastAsia="Arial" w:hAnsi="Arial" w:cs="Arial"/>
          <w:sz w:val="24"/>
          <w:szCs w:val="24"/>
          <w:highlight w:val="white"/>
        </w:rPr>
        <w:br w:type="page"/>
      </w:r>
    </w:p>
    <w:p w14:paraId="3F91F7C6" w14:textId="77777777" w:rsidR="00D60533" w:rsidRDefault="00A80C14" w:rsidP="00D60533">
      <w:pPr>
        <w:spacing w:beforeAutospacing="1" w:after="100" w:afterAutospacing="1" w:line="360" w:lineRule="auto"/>
        <w:rPr>
          <w:rFonts w:ascii="Arial" w:hAnsi="Arial" w:cs="Arial"/>
          <w:b/>
          <w:sz w:val="24"/>
          <w:szCs w:val="24"/>
        </w:rPr>
      </w:pPr>
      <w:r w:rsidRPr="00B219E2">
        <w:rPr>
          <w:rFonts w:ascii="Arial" w:eastAsia="Arial" w:hAnsi="Arial" w:cs="Arial"/>
          <w:sz w:val="24"/>
          <w:szCs w:val="24"/>
          <w:highlight w:val="white"/>
        </w:rPr>
        <w:lastRenderedPageBreak/>
        <w:t xml:space="preserve"> </w:t>
      </w:r>
      <w:r w:rsidR="00B219E2" w:rsidRPr="00B219E2">
        <w:rPr>
          <w:rFonts w:ascii="Arial" w:hAnsi="Arial" w:cs="Arial"/>
          <w:b/>
          <w:sz w:val="24"/>
          <w:szCs w:val="24"/>
        </w:rPr>
        <w:t>Referencing:</w:t>
      </w:r>
    </w:p>
    <w:p w14:paraId="4C76DB5D" w14:textId="3E00CBA9" w:rsidR="00E72491" w:rsidRPr="009D4038" w:rsidRDefault="009A20AE" w:rsidP="009D4038">
      <w:pPr>
        <w:pStyle w:val="ListParagraph"/>
        <w:numPr>
          <w:ilvl w:val="0"/>
          <w:numId w:val="1"/>
        </w:numPr>
        <w:spacing w:beforeAutospacing="1" w:after="100" w:afterAutospacing="1" w:line="360" w:lineRule="auto"/>
        <w:rPr>
          <w:rFonts w:ascii="Arial" w:hAnsi="Arial" w:cs="Arial"/>
          <w:b/>
          <w:color w:val="auto"/>
          <w:sz w:val="24"/>
          <w:szCs w:val="24"/>
        </w:rPr>
      </w:pPr>
      <w:r w:rsidRPr="009D4038">
        <w:rPr>
          <w:rFonts w:ascii="Arial" w:hAnsi="Arial" w:cs="Arial"/>
          <w:i/>
          <w:color w:val="auto"/>
          <w:sz w:val="24"/>
          <w:szCs w:val="24"/>
        </w:rPr>
        <w:t xml:space="preserve">ADHD and metal health – MIND </w:t>
      </w:r>
      <w:r w:rsidRPr="009D4038">
        <w:rPr>
          <w:rFonts w:ascii="Arial" w:hAnsi="Arial" w:cs="Arial"/>
          <w:color w:val="auto"/>
          <w:sz w:val="24"/>
          <w:szCs w:val="24"/>
        </w:rPr>
        <w:t xml:space="preserve">(2023) Available at: </w:t>
      </w:r>
      <w:hyperlink r:id="rId13" w:history="1">
        <w:r w:rsidRPr="009D4038">
          <w:rPr>
            <w:rStyle w:val="Hyperlink"/>
            <w:rFonts w:ascii="Arial" w:hAnsi="Arial" w:cs="Arial"/>
            <w:color w:val="auto"/>
            <w:sz w:val="24"/>
            <w:szCs w:val="24"/>
          </w:rPr>
          <w:t>ADHD and mental health - Mind</w:t>
        </w:r>
      </w:hyperlink>
      <w:r w:rsidRPr="009D4038">
        <w:rPr>
          <w:rFonts w:ascii="Arial" w:hAnsi="Arial" w:cs="Arial"/>
          <w:color w:val="auto"/>
          <w:sz w:val="24"/>
          <w:szCs w:val="24"/>
        </w:rPr>
        <w:t xml:space="preserve"> [Accessed 11</w:t>
      </w:r>
      <w:r w:rsidRPr="009D4038">
        <w:rPr>
          <w:rFonts w:ascii="Arial" w:hAnsi="Arial" w:cs="Arial"/>
          <w:color w:val="auto"/>
          <w:sz w:val="24"/>
          <w:szCs w:val="24"/>
          <w:vertAlign w:val="superscript"/>
        </w:rPr>
        <w:t>th</w:t>
      </w:r>
      <w:r w:rsidRPr="009D4038">
        <w:rPr>
          <w:rFonts w:ascii="Arial" w:hAnsi="Arial" w:cs="Arial"/>
          <w:color w:val="auto"/>
          <w:sz w:val="24"/>
          <w:szCs w:val="24"/>
        </w:rPr>
        <w:t xml:space="preserve"> February 2023]</w:t>
      </w:r>
    </w:p>
    <w:p w14:paraId="55C45FA2" w14:textId="77777777" w:rsidR="00E72491" w:rsidRPr="009D4038" w:rsidRDefault="00E72491" w:rsidP="009D4038">
      <w:pPr>
        <w:pStyle w:val="ListParagraph"/>
        <w:numPr>
          <w:ilvl w:val="0"/>
          <w:numId w:val="1"/>
        </w:numPr>
        <w:spacing w:before="100" w:line="360" w:lineRule="auto"/>
        <w:rPr>
          <w:rFonts w:ascii="Arial" w:hAnsi="Arial" w:cs="Arial"/>
          <w:color w:val="auto"/>
          <w:sz w:val="24"/>
          <w:szCs w:val="24"/>
        </w:rPr>
      </w:pPr>
      <w:r w:rsidRPr="009D4038">
        <w:rPr>
          <w:rFonts w:ascii="Arial" w:hAnsi="Arial" w:cs="Arial"/>
          <w:color w:val="auto"/>
          <w:sz w:val="24"/>
          <w:szCs w:val="24"/>
        </w:rPr>
        <w:t xml:space="preserve">Bates, B. (2019) Second Edition Learning Theories Simplified. SAGE Publications Ltd. </w:t>
      </w:r>
    </w:p>
    <w:p w14:paraId="6EE024AE" w14:textId="3F5916BE" w:rsidR="00E72491" w:rsidRPr="009D4038" w:rsidRDefault="00E72491" w:rsidP="009D4038">
      <w:pPr>
        <w:pStyle w:val="ListParagraph"/>
        <w:numPr>
          <w:ilvl w:val="0"/>
          <w:numId w:val="1"/>
        </w:numPr>
        <w:spacing w:before="100" w:line="360" w:lineRule="auto"/>
        <w:rPr>
          <w:rFonts w:ascii="Arial" w:hAnsi="Arial" w:cs="Arial"/>
          <w:color w:val="auto"/>
          <w:sz w:val="24"/>
          <w:szCs w:val="24"/>
        </w:rPr>
      </w:pPr>
      <w:r w:rsidRPr="009D4038">
        <w:rPr>
          <w:rFonts w:ascii="Arial" w:hAnsi="Arial" w:cs="Arial"/>
          <w:i/>
          <w:color w:val="auto"/>
          <w:sz w:val="24"/>
          <w:szCs w:val="24"/>
        </w:rPr>
        <w:t xml:space="preserve">Bronfenbrenner Ecological Systems </w:t>
      </w:r>
      <w:r w:rsidRPr="009D4038">
        <w:rPr>
          <w:rFonts w:ascii="Arial" w:hAnsi="Arial" w:cs="Arial"/>
          <w:color w:val="auto"/>
          <w:sz w:val="24"/>
          <w:szCs w:val="24"/>
        </w:rPr>
        <w:t xml:space="preserve">(2023) </w:t>
      </w:r>
      <w:r w:rsidRPr="009D4038">
        <w:rPr>
          <w:rFonts w:ascii="Arial" w:hAnsi="Arial" w:cs="Arial"/>
          <w:i/>
          <w:color w:val="auto"/>
          <w:sz w:val="24"/>
          <w:szCs w:val="24"/>
        </w:rPr>
        <w:t xml:space="preserve">Theory </w:t>
      </w:r>
      <w:r w:rsidRPr="009D4038">
        <w:rPr>
          <w:rFonts w:ascii="Arial" w:hAnsi="Arial" w:cs="Arial"/>
          <w:color w:val="auto"/>
          <w:sz w:val="24"/>
          <w:szCs w:val="24"/>
        </w:rPr>
        <w:t xml:space="preserve">Available at: </w:t>
      </w:r>
      <w:hyperlink r:id="rId14" w:history="1">
        <w:r w:rsidRPr="009D4038">
          <w:rPr>
            <w:rStyle w:val="Hyperlink"/>
            <w:rFonts w:ascii="Arial" w:hAnsi="Arial" w:cs="Arial"/>
            <w:color w:val="auto"/>
            <w:sz w:val="24"/>
            <w:szCs w:val="24"/>
          </w:rPr>
          <w:t>Bronfenbrenner's Ecological Systems Theory (simplypsychology.org)</w:t>
        </w:r>
      </w:hyperlink>
      <w:r w:rsidRPr="009D4038">
        <w:rPr>
          <w:rFonts w:ascii="Arial" w:hAnsi="Arial" w:cs="Arial"/>
          <w:color w:val="auto"/>
          <w:sz w:val="24"/>
          <w:szCs w:val="24"/>
        </w:rPr>
        <w:t xml:space="preserve"> [Accessed 20</w:t>
      </w:r>
      <w:r w:rsidRPr="009D4038">
        <w:rPr>
          <w:rFonts w:ascii="Arial" w:hAnsi="Arial" w:cs="Arial"/>
          <w:color w:val="auto"/>
          <w:sz w:val="24"/>
          <w:szCs w:val="24"/>
          <w:vertAlign w:val="superscript"/>
        </w:rPr>
        <w:t>th</w:t>
      </w:r>
      <w:r w:rsidRPr="009D4038">
        <w:rPr>
          <w:rFonts w:ascii="Arial" w:hAnsi="Arial" w:cs="Arial"/>
          <w:color w:val="auto"/>
          <w:sz w:val="24"/>
          <w:szCs w:val="24"/>
        </w:rPr>
        <w:t xml:space="preserve"> February 2023]</w:t>
      </w:r>
    </w:p>
    <w:p w14:paraId="57CA4B51" w14:textId="578FF9D2" w:rsidR="00B576D2" w:rsidRPr="009D4038" w:rsidRDefault="00B576D2" w:rsidP="009D4038">
      <w:pPr>
        <w:pStyle w:val="ListParagraph"/>
        <w:numPr>
          <w:ilvl w:val="0"/>
          <w:numId w:val="1"/>
        </w:numPr>
        <w:spacing w:before="100" w:line="360" w:lineRule="auto"/>
        <w:rPr>
          <w:rFonts w:ascii="Arial" w:hAnsi="Arial" w:cs="Arial"/>
          <w:color w:val="auto"/>
          <w:sz w:val="24"/>
          <w:szCs w:val="24"/>
        </w:rPr>
      </w:pPr>
      <w:r w:rsidRPr="009D4038">
        <w:rPr>
          <w:rFonts w:ascii="Arial" w:hAnsi="Arial" w:cs="Arial"/>
          <w:i/>
          <w:color w:val="auto"/>
          <w:sz w:val="24"/>
          <w:szCs w:val="24"/>
        </w:rPr>
        <w:t xml:space="preserve">CAMHS </w:t>
      </w:r>
      <w:r w:rsidRPr="009D4038">
        <w:rPr>
          <w:rFonts w:ascii="Arial" w:hAnsi="Arial" w:cs="Arial"/>
          <w:color w:val="auto"/>
          <w:sz w:val="24"/>
          <w:szCs w:val="24"/>
        </w:rPr>
        <w:t xml:space="preserve">Available at: </w:t>
      </w:r>
      <w:hyperlink r:id="rId15" w:history="1">
        <w:r w:rsidRPr="009D4038">
          <w:rPr>
            <w:rStyle w:val="Hyperlink"/>
            <w:rFonts w:ascii="Arial" w:hAnsi="Arial" w:cs="Arial"/>
            <w:color w:val="auto"/>
            <w:sz w:val="24"/>
            <w:szCs w:val="24"/>
          </w:rPr>
          <w:t>Child and Adolescent Mental Health Services (CAMHS) - NHS Wales Health Collaborative</w:t>
        </w:r>
      </w:hyperlink>
      <w:r w:rsidRPr="009D4038">
        <w:rPr>
          <w:rStyle w:val="Hyperlink"/>
          <w:rFonts w:ascii="Arial" w:hAnsi="Arial" w:cs="Arial"/>
          <w:color w:val="auto"/>
          <w:sz w:val="24"/>
          <w:szCs w:val="24"/>
        </w:rPr>
        <w:t xml:space="preserve"> </w:t>
      </w:r>
      <w:r w:rsidRPr="009D4038">
        <w:rPr>
          <w:rFonts w:ascii="Arial" w:hAnsi="Arial" w:cs="Arial"/>
          <w:color w:val="auto"/>
          <w:sz w:val="24"/>
          <w:szCs w:val="24"/>
        </w:rPr>
        <w:t>[Accessed 12</w:t>
      </w:r>
      <w:r w:rsidRPr="009D4038">
        <w:rPr>
          <w:rFonts w:ascii="Arial" w:hAnsi="Arial" w:cs="Arial"/>
          <w:color w:val="auto"/>
          <w:sz w:val="24"/>
          <w:szCs w:val="24"/>
          <w:vertAlign w:val="superscript"/>
        </w:rPr>
        <w:t>th</w:t>
      </w:r>
      <w:r w:rsidRPr="009D4038">
        <w:rPr>
          <w:rFonts w:ascii="Arial" w:hAnsi="Arial" w:cs="Arial"/>
          <w:color w:val="auto"/>
          <w:sz w:val="24"/>
          <w:szCs w:val="24"/>
        </w:rPr>
        <w:t xml:space="preserve"> February 2023]</w:t>
      </w:r>
    </w:p>
    <w:p w14:paraId="5FC942B3" w14:textId="2FFA5FE2" w:rsidR="001F0901" w:rsidRPr="009D4038" w:rsidRDefault="001F0901" w:rsidP="009D4038">
      <w:pPr>
        <w:pStyle w:val="ListParagraph"/>
        <w:numPr>
          <w:ilvl w:val="0"/>
          <w:numId w:val="1"/>
        </w:numPr>
        <w:spacing w:beforeAutospacing="1" w:after="100" w:afterAutospacing="1" w:line="360" w:lineRule="auto"/>
        <w:rPr>
          <w:rFonts w:ascii="Arial" w:hAnsi="Arial" w:cs="Arial"/>
          <w:b/>
          <w:color w:val="auto"/>
          <w:sz w:val="24"/>
          <w:szCs w:val="24"/>
        </w:rPr>
      </w:pPr>
      <w:r w:rsidRPr="009D4038">
        <w:rPr>
          <w:rFonts w:ascii="Arial" w:hAnsi="Arial" w:cs="Arial"/>
          <w:i/>
          <w:color w:val="auto"/>
          <w:sz w:val="24"/>
          <w:szCs w:val="24"/>
        </w:rPr>
        <w:t>Children’s Legal Center</w:t>
      </w:r>
      <w:r w:rsidR="00B576D2" w:rsidRPr="009D4038">
        <w:rPr>
          <w:rFonts w:ascii="Arial" w:hAnsi="Arial" w:cs="Arial"/>
          <w:i/>
          <w:color w:val="auto"/>
          <w:sz w:val="24"/>
          <w:szCs w:val="24"/>
        </w:rPr>
        <w:t xml:space="preserve"> </w:t>
      </w:r>
      <w:r w:rsidR="00B576D2" w:rsidRPr="009D4038">
        <w:rPr>
          <w:rFonts w:ascii="Arial" w:hAnsi="Arial" w:cs="Arial"/>
          <w:color w:val="auto"/>
          <w:sz w:val="24"/>
          <w:szCs w:val="24"/>
        </w:rPr>
        <w:t>(2023</w:t>
      </w:r>
      <w:r w:rsidR="00B576D2" w:rsidRPr="009D4038">
        <w:rPr>
          <w:rFonts w:ascii="Arial" w:hAnsi="Arial" w:cs="Arial"/>
          <w:i/>
          <w:color w:val="auto"/>
          <w:sz w:val="24"/>
          <w:szCs w:val="24"/>
        </w:rPr>
        <w:t>)</w:t>
      </w:r>
      <w:r w:rsidRPr="009D4038">
        <w:rPr>
          <w:rFonts w:ascii="Arial" w:hAnsi="Arial" w:cs="Arial"/>
          <w:i/>
          <w:color w:val="auto"/>
          <w:sz w:val="24"/>
          <w:szCs w:val="24"/>
        </w:rPr>
        <w:t xml:space="preserve">  </w:t>
      </w:r>
      <w:r w:rsidRPr="009D4038">
        <w:rPr>
          <w:rFonts w:ascii="Arial" w:hAnsi="Arial" w:cs="Arial"/>
          <w:color w:val="auto"/>
          <w:sz w:val="24"/>
          <w:szCs w:val="24"/>
        </w:rPr>
        <w:t xml:space="preserve">Available at: </w:t>
      </w:r>
      <w:hyperlink r:id="rId16" w:history="1">
        <w:r w:rsidRPr="009D4038">
          <w:rPr>
            <w:rStyle w:val="Hyperlink"/>
            <w:rFonts w:ascii="Arial" w:hAnsi="Arial" w:cs="Arial"/>
            <w:color w:val="auto"/>
            <w:sz w:val="24"/>
            <w:szCs w:val="24"/>
          </w:rPr>
          <w:t>Home | Children's Legal Centre Wales (childrenslegalcentre.wales)</w:t>
        </w:r>
      </w:hyperlink>
      <w:r w:rsidRPr="009D4038">
        <w:rPr>
          <w:rFonts w:ascii="Arial" w:hAnsi="Arial" w:cs="Arial"/>
          <w:color w:val="auto"/>
          <w:sz w:val="24"/>
          <w:szCs w:val="24"/>
        </w:rPr>
        <w:t xml:space="preserve"> [Accessed 15</w:t>
      </w:r>
      <w:r w:rsidRPr="009D4038">
        <w:rPr>
          <w:rFonts w:ascii="Arial" w:hAnsi="Arial" w:cs="Arial"/>
          <w:color w:val="auto"/>
          <w:sz w:val="24"/>
          <w:szCs w:val="24"/>
          <w:vertAlign w:val="superscript"/>
        </w:rPr>
        <w:t>th</w:t>
      </w:r>
      <w:r w:rsidRPr="009D4038">
        <w:rPr>
          <w:rFonts w:ascii="Arial" w:hAnsi="Arial" w:cs="Arial"/>
          <w:color w:val="auto"/>
          <w:sz w:val="24"/>
          <w:szCs w:val="24"/>
        </w:rPr>
        <w:t xml:space="preserve"> February 2023]</w:t>
      </w:r>
    </w:p>
    <w:p w14:paraId="6977BF5D" w14:textId="77777777" w:rsidR="003832DA" w:rsidRPr="009D4038" w:rsidRDefault="003832DA" w:rsidP="009D4038">
      <w:pPr>
        <w:pStyle w:val="Bibliography"/>
        <w:numPr>
          <w:ilvl w:val="0"/>
          <w:numId w:val="1"/>
        </w:numPr>
        <w:spacing w:line="360" w:lineRule="auto"/>
        <w:rPr>
          <w:rFonts w:ascii="Arial" w:hAnsi="Arial" w:cs="Arial"/>
          <w:noProof/>
          <w:sz w:val="24"/>
          <w:szCs w:val="24"/>
        </w:rPr>
      </w:pPr>
      <w:r w:rsidRPr="009D4038">
        <w:rPr>
          <w:rFonts w:ascii="Arial" w:hAnsi="Arial" w:cs="Arial"/>
          <w:noProof/>
          <w:sz w:val="24"/>
          <w:szCs w:val="24"/>
        </w:rPr>
        <w:t xml:space="preserve">Commons, H. o. (2021). </w:t>
      </w:r>
      <w:r w:rsidRPr="009D4038">
        <w:rPr>
          <w:rFonts w:ascii="Arial" w:hAnsi="Arial" w:cs="Arial"/>
          <w:i/>
          <w:iCs/>
          <w:noProof/>
          <w:sz w:val="24"/>
          <w:szCs w:val="24"/>
        </w:rPr>
        <w:t>Children and young.</w:t>
      </w:r>
      <w:r w:rsidRPr="009D4038">
        <w:rPr>
          <w:rFonts w:ascii="Arial" w:hAnsi="Arial" w:cs="Arial"/>
          <w:noProof/>
          <w:sz w:val="24"/>
          <w:szCs w:val="24"/>
        </w:rPr>
        <w:t xml:space="preserve"> </w:t>
      </w:r>
      <w:r w:rsidRPr="009D4038">
        <w:rPr>
          <w:rFonts w:ascii="Arial" w:hAnsi="Arial" w:cs="Arial"/>
          <w:sz w:val="24"/>
          <w:szCs w:val="24"/>
        </w:rPr>
        <w:t xml:space="preserve">Available at: </w:t>
      </w:r>
      <w:hyperlink r:id="rId17" w:history="1">
        <w:r w:rsidRPr="009D4038">
          <w:rPr>
            <w:rStyle w:val="Hyperlink"/>
            <w:rFonts w:ascii="Arial" w:hAnsi="Arial" w:cs="Arial"/>
            <w:noProof/>
            <w:color w:val="auto"/>
            <w:sz w:val="24"/>
            <w:szCs w:val="24"/>
          </w:rPr>
          <w:t>https://committees.parliament.uk/publications/8153/documents/83622/default/</w:t>
        </w:r>
      </w:hyperlink>
      <w:r w:rsidRPr="009D4038">
        <w:rPr>
          <w:rFonts w:ascii="Arial" w:hAnsi="Arial" w:cs="Arial"/>
          <w:noProof/>
          <w:sz w:val="24"/>
          <w:szCs w:val="24"/>
        </w:rPr>
        <w:t xml:space="preserve"> </w:t>
      </w:r>
      <w:r w:rsidRPr="009D4038">
        <w:rPr>
          <w:rFonts w:ascii="Arial" w:hAnsi="Arial" w:cs="Arial"/>
          <w:sz w:val="24"/>
          <w:szCs w:val="24"/>
        </w:rPr>
        <w:t>[Accessed 15</w:t>
      </w:r>
      <w:r w:rsidRPr="009D4038">
        <w:rPr>
          <w:rFonts w:ascii="Arial" w:hAnsi="Arial" w:cs="Arial"/>
          <w:sz w:val="24"/>
          <w:szCs w:val="24"/>
          <w:vertAlign w:val="superscript"/>
        </w:rPr>
        <w:t>th</w:t>
      </w:r>
      <w:r w:rsidRPr="009D4038">
        <w:rPr>
          <w:rFonts w:ascii="Arial" w:hAnsi="Arial" w:cs="Arial"/>
          <w:sz w:val="24"/>
          <w:szCs w:val="24"/>
        </w:rPr>
        <w:t xml:space="preserve"> February 2023]</w:t>
      </w:r>
    </w:p>
    <w:p w14:paraId="71232976" w14:textId="67E723CC" w:rsidR="00A53480" w:rsidRPr="009D4038" w:rsidRDefault="00A53480" w:rsidP="009D4038">
      <w:pPr>
        <w:pStyle w:val="Bibliography"/>
        <w:numPr>
          <w:ilvl w:val="0"/>
          <w:numId w:val="1"/>
        </w:numPr>
        <w:spacing w:line="360" w:lineRule="auto"/>
        <w:rPr>
          <w:rFonts w:ascii="Arial" w:hAnsi="Arial" w:cs="Arial"/>
          <w:sz w:val="24"/>
          <w:szCs w:val="24"/>
        </w:rPr>
      </w:pPr>
      <w:r w:rsidRPr="009D4038">
        <w:rPr>
          <w:rFonts w:ascii="Arial" w:hAnsi="Arial" w:cs="Arial"/>
          <w:sz w:val="24"/>
          <w:szCs w:val="24"/>
        </w:rPr>
        <w:t>Creek J. Lougher L</w:t>
      </w:r>
      <w:r w:rsidR="002C7C50" w:rsidRPr="009D4038">
        <w:rPr>
          <w:rFonts w:ascii="Arial" w:hAnsi="Arial" w:cs="Arial"/>
          <w:sz w:val="24"/>
          <w:szCs w:val="24"/>
        </w:rPr>
        <w:t>. (</w:t>
      </w:r>
      <w:r w:rsidRPr="009D4038">
        <w:rPr>
          <w:rFonts w:ascii="Arial" w:hAnsi="Arial" w:cs="Arial"/>
          <w:sz w:val="24"/>
          <w:szCs w:val="24"/>
        </w:rPr>
        <w:t xml:space="preserve">2008) Occupational Therapy and Mental </w:t>
      </w:r>
      <w:r w:rsidR="002C7C50" w:rsidRPr="009D4038">
        <w:rPr>
          <w:rFonts w:ascii="Arial" w:hAnsi="Arial" w:cs="Arial"/>
          <w:sz w:val="24"/>
          <w:szCs w:val="24"/>
        </w:rPr>
        <w:t>Health. Churchill.</w:t>
      </w:r>
      <w:r w:rsidRPr="009D4038">
        <w:rPr>
          <w:rFonts w:ascii="Arial" w:hAnsi="Arial" w:cs="Arial"/>
          <w:sz w:val="24"/>
          <w:szCs w:val="24"/>
        </w:rPr>
        <w:t xml:space="preserve"> Livingstone</w:t>
      </w:r>
      <w:r w:rsidR="00D60533" w:rsidRPr="009D4038">
        <w:rPr>
          <w:rFonts w:ascii="Arial" w:hAnsi="Arial" w:cs="Arial"/>
          <w:sz w:val="24"/>
          <w:szCs w:val="24"/>
        </w:rPr>
        <w:t>.</w:t>
      </w:r>
    </w:p>
    <w:p w14:paraId="1E638C80" w14:textId="77777777" w:rsidR="002C7C50" w:rsidRPr="009D4038" w:rsidRDefault="002C7C50" w:rsidP="009D4038">
      <w:pPr>
        <w:pStyle w:val="ListParagraph"/>
        <w:numPr>
          <w:ilvl w:val="0"/>
          <w:numId w:val="1"/>
        </w:numPr>
        <w:spacing w:beforeAutospacing="1" w:after="100" w:afterAutospacing="1" w:line="360" w:lineRule="auto"/>
        <w:rPr>
          <w:rFonts w:ascii="Arial" w:hAnsi="Arial" w:cs="Arial"/>
          <w:b/>
          <w:color w:val="auto"/>
          <w:sz w:val="24"/>
          <w:szCs w:val="24"/>
        </w:rPr>
      </w:pPr>
      <w:r w:rsidRPr="009D4038">
        <w:rPr>
          <w:rFonts w:ascii="Arial" w:hAnsi="Arial" w:cs="Arial"/>
          <w:noProof/>
          <w:color w:val="auto"/>
          <w:sz w:val="24"/>
          <w:szCs w:val="24"/>
        </w:rPr>
        <w:t xml:space="preserve">Freud, S. (1923). </w:t>
      </w:r>
      <w:r w:rsidRPr="009D4038">
        <w:rPr>
          <w:rFonts w:ascii="Arial" w:hAnsi="Arial" w:cs="Arial"/>
          <w:i/>
          <w:iCs/>
          <w:noProof/>
          <w:color w:val="auto"/>
          <w:sz w:val="24"/>
          <w:szCs w:val="24"/>
        </w:rPr>
        <w:t>The Ego and the ID.</w:t>
      </w:r>
      <w:r w:rsidRPr="009D4038">
        <w:rPr>
          <w:rFonts w:ascii="Arial" w:hAnsi="Arial" w:cs="Arial"/>
          <w:noProof/>
          <w:color w:val="auto"/>
          <w:sz w:val="24"/>
          <w:szCs w:val="24"/>
        </w:rPr>
        <w:t xml:space="preserve"> </w:t>
      </w:r>
      <w:r w:rsidRPr="009D4038">
        <w:rPr>
          <w:rFonts w:ascii="Arial" w:hAnsi="Arial" w:cs="Arial"/>
          <w:color w:val="auto"/>
          <w:sz w:val="24"/>
          <w:szCs w:val="24"/>
        </w:rPr>
        <w:t xml:space="preserve">Available at: </w:t>
      </w:r>
      <w:hyperlink r:id="rId18" w:history="1">
        <w:r w:rsidRPr="009D4038">
          <w:rPr>
            <w:rStyle w:val="Hyperlink"/>
            <w:rFonts w:ascii="Arial" w:hAnsi="Arial" w:cs="Arial"/>
            <w:color w:val="auto"/>
            <w:sz w:val="24"/>
            <w:szCs w:val="24"/>
          </w:rPr>
          <w:t>The Ego and the ID (1923) by Sigmund Freud - PDF EBook</w:t>
        </w:r>
      </w:hyperlink>
      <w:r w:rsidRPr="009D4038">
        <w:rPr>
          <w:rFonts w:ascii="Arial" w:hAnsi="Arial" w:cs="Arial"/>
          <w:color w:val="auto"/>
          <w:sz w:val="24"/>
          <w:szCs w:val="24"/>
        </w:rPr>
        <w:t xml:space="preserve"> [Accessed 15</w:t>
      </w:r>
      <w:r w:rsidRPr="009D4038">
        <w:rPr>
          <w:rFonts w:ascii="Arial" w:hAnsi="Arial" w:cs="Arial"/>
          <w:color w:val="auto"/>
          <w:sz w:val="24"/>
          <w:szCs w:val="24"/>
          <w:vertAlign w:val="superscript"/>
        </w:rPr>
        <w:t>th</w:t>
      </w:r>
      <w:r w:rsidRPr="009D4038">
        <w:rPr>
          <w:rFonts w:ascii="Arial" w:hAnsi="Arial" w:cs="Arial"/>
          <w:color w:val="auto"/>
          <w:sz w:val="24"/>
          <w:szCs w:val="24"/>
        </w:rPr>
        <w:t xml:space="preserve"> February 2023]</w:t>
      </w:r>
    </w:p>
    <w:p w14:paraId="5A0C4C92" w14:textId="08D99631" w:rsidR="00B576D2" w:rsidRPr="009D4038" w:rsidRDefault="00B576D2" w:rsidP="009D4038">
      <w:pPr>
        <w:pStyle w:val="ListParagraph"/>
        <w:numPr>
          <w:ilvl w:val="0"/>
          <w:numId w:val="1"/>
        </w:numPr>
        <w:spacing w:beforeAutospacing="1" w:after="100" w:afterAutospacing="1" w:line="360" w:lineRule="auto"/>
        <w:rPr>
          <w:rFonts w:ascii="Arial" w:hAnsi="Arial" w:cs="Arial"/>
          <w:b/>
          <w:color w:val="auto"/>
          <w:sz w:val="24"/>
          <w:szCs w:val="24"/>
        </w:rPr>
      </w:pPr>
      <w:r w:rsidRPr="009D4038">
        <w:rPr>
          <w:rFonts w:ascii="Arial" w:hAnsi="Arial" w:cs="Arial"/>
          <w:color w:val="auto"/>
          <w:sz w:val="24"/>
          <w:szCs w:val="24"/>
        </w:rPr>
        <w:t>Game Quitters (n</w:t>
      </w:r>
      <w:r w:rsidR="005F7284" w:rsidRPr="009D4038">
        <w:rPr>
          <w:rFonts w:ascii="Arial" w:hAnsi="Arial" w:cs="Arial"/>
          <w:color w:val="auto"/>
          <w:sz w:val="24"/>
          <w:szCs w:val="24"/>
        </w:rPr>
        <w:t>, d</w:t>
      </w:r>
      <w:r w:rsidRPr="009D4038">
        <w:rPr>
          <w:rFonts w:ascii="Arial" w:hAnsi="Arial" w:cs="Arial"/>
          <w:color w:val="auto"/>
          <w:sz w:val="24"/>
          <w:szCs w:val="24"/>
        </w:rPr>
        <w:t xml:space="preserve">) </w:t>
      </w:r>
      <w:hyperlink r:id="rId19" w:history="1">
        <w:r w:rsidRPr="009D4038">
          <w:rPr>
            <w:rStyle w:val="Hyperlink"/>
            <w:rFonts w:ascii="Arial" w:hAnsi="Arial" w:cs="Arial"/>
            <w:color w:val="auto"/>
            <w:sz w:val="24"/>
            <w:szCs w:val="24"/>
          </w:rPr>
          <w:t>Video Game Addiction: Ready To Quit? Join Game Quitters Today</w:t>
        </w:r>
      </w:hyperlink>
      <w:r w:rsidRPr="009D4038">
        <w:rPr>
          <w:rFonts w:ascii="Arial" w:hAnsi="Arial" w:cs="Arial"/>
          <w:color w:val="auto"/>
          <w:sz w:val="24"/>
          <w:szCs w:val="24"/>
        </w:rPr>
        <w:t xml:space="preserve"> [Accessed 12</w:t>
      </w:r>
      <w:r w:rsidRPr="009D4038">
        <w:rPr>
          <w:rFonts w:ascii="Arial" w:hAnsi="Arial" w:cs="Arial"/>
          <w:color w:val="auto"/>
          <w:sz w:val="24"/>
          <w:szCs w:val="24"/>
          <w:vertAlign w:val="superscript"/>
        </w:rPr>
        <w:t>th</w:t>
      </w:r>
      <w:r w:rsidRPr="009D4038">
        <w:rPr>
          <w:rFonts w:ascii="Arial" w:hAnsi="Arial" w:cs="Arial"/>
          <w:color w:val="auto"/>
          <w:sz w:val="24"/>
          <w:szCs w:val="24"/>
        </w:rPr>
        <w:t xml:space="preserve"> February 2023]</w:t>
      </w:r>
    </w:p>
    <w:p w14:paraId="326577C1" w14:textId="44CCB6E6" w:rsidR="00330E97" w:rsidRPr="009D4038" w:rsidRDefault="00330E97" w:rsidP="009D4038">
      <w:pPr>
        <w:pStyle w:val="Bibliography"/>
        <w:numPr>
          <w:ilvl w:val="0"/>
          <w:numId w:val="1"/>
        </w:numPr>
        <w:spacing w:line="360" w:lineRule="auto"/>
        <w:rPr>
          <w:rFonts w:ascii="Arial" w:hAnsi="Arial" w:cs="Arial"/>
          <w:sz w:val="24"/>
          <w:szCs w:val="24"/>
        </w:rPr>
      </w:pPr>
      <w:r w:rsidRPr="009D4038">
        <w:rPr>
          <w:rFonts w:ascii="Arial" w:hAnsi="Arial" w:cs="Arial"/>
          <w:i/>
          <w:sz w:val="24"/>
          <w:szCs w:val="24"/>
        </w:rPr>
        <w:t xml:space="preserve">Gesell Theory </w:t>
      </w:r>
      <w:r w:rsidRPr="009D4038">
        <w:rPr>
          <w:rFonts w:ascii="Arial" w:hAnsi="Arial" w:cs="Arial"/>
          <w:sz w:val="24"/>
          <w:szCs w:val="24"/>
        </w:rPr>
        <w:t xml:space="preserve">Available at: </w:t>
      </w:r>
      <w:hyperlink r:id="rId20" w:history="1">
        <w:r w:rsidRPr="009D4038">
          <w:rPr>
            <w:rStyle w:val="Hyperlink"/>
            <w:rFonts w:ascii="Arial" w:hAnsi="Arial" w:cs="Arial"/>
            <w:color w:val="auto"/>
            <w:sz w:val="24"/>
            <w:szCs w:val="24"/>
          </w:rPr>
          <w:t>Gesell Theory – Gesell Program in Early Childhood (gesell-yale.org)</w:t>
        </w:r>
      </w:hyperlink>
      <w:r w:rsidRPr="009D4038">
        <w:rPr>
          <w:rFonts w:ascii="Arial" w:hAnsi="Arial" w:cs="Arial"/>
          <w:sz w:val="24"/>
          <w:szCs w:val="24"/>
        </w:rPr>
        <w:t xml:space="preserve"> [Accessed 11</w:t>
      </w:r>
      <w:r w:rsidRPr="009D4038">
        <w:rPr>
          <w:rFonts w:ascii="Arial" w:hAnsi="Arial" w:cs="Arial"/>
          <w:sz w:val="24"/>
          <w:szCs w:val="24"/>
          <w:vertAlign w:val="superscript"/>
        </w:rPr>
        <w:t>th</w:t>
      </w:r>
      <w:r w:rsidRPr="009D4038">
        <w:rPr>
          <w:rFonts w:ascii="Arial" w:hAnsi="Arial" w:cs="Arial"/>
          <w:sz w:val="24"/>
          <w:szCs w:val="24"/>
        </w:rPr>
        <w:t xml:space="preserve"> February 2023]</w:t>
      </w:r>
      <w:r w:rsidR="002C7C50" w:rsidRPr="009D4038">
        <w:rPr>
          <w:rFonts w:ascii="Arial" w:hAnsi="Arial" w:cs="Arial"/>
          <w:sz w:val="24"/>
          <w:szCs w:val="24"/>
        </w:rPr>
        <w:t xml:space="preserve"> </w:t>
      </w:r>
    </w:p>
    <w:p w14:paraId="4A296C76" w14:textId="77777777" w:rsidR="002C7C50" w:rsidRPr="009D4038" w:rsidRDefault="002C7C50" w:rsidP="009D4038">
      <w:pPr>
        <w:pStyle w:val="ListParagraph"/>
        <w:numPr>
          <w:ilvl w:val="0"/>
          <w:numId w:val="1"/>
        </w:numPr>
        <w:spacing w:line="360" w:lineRule="auto"/>
        <w:rPr>
          <w:rFonts w:ascii="Arial" w:hAnsi="Arial" w:cs="Arial"/>
          <w:color w:val="auto"/>
          <w:sz w:val="24"/>
          <w:szCs w:val="24"/>
        </w:rPr>
      </w:pPr>
      <w:r w:rsidRPr="009D4038">
        <w:rPr>
          <w:rFonts w:ascii="Arial" w:hAnsi="Arial" w:cs="Arial"/>
          <w:i/>
          <w:color w:val="auto"/>
          <w:sz w:val="24"/>
          <w:szCs w:val="24"/>
        </w:rPr>
        <w:t>Government. UK</w:t>
      </w:r>
      <w:r w:rsidRPr="009D4038">
        <w:rPr>
          <w:rFonts w:ascii="Arial" w:hAnsi="Arial" w:cs="Arial"/>
          <w:color w:val="auto"/>
          <w:sz w:val="24"/>
          <w:szCs w:val="24"/>
        </w:rPr>
        <w:t xml:space="preserve">  Available at: </w:t>
      </w:r>
      <w:hyperlink r:id="rId21" w:history="1">
        <w:r w:rsidRPr="009D4038">
          <w:rPr>
            <w:rStyle w:val="Hyperlink"/>
            <w:rFonts w:ascii="Arial" w:hAnsi="Arial" w:cs="Arial"/>
            <w:color w:val="auto"/>
            <w:sz w:val="24"/>
            <w:szCs w:val="24"/>
          </w:rPr>
          <w:t>https://www.gov.uk/government/publications/wellbeing-in-mental-health-</w:t>
        </w:r>
      </w:hyperlink>
      <w:r w:rsidRPr="009D4038">
        <w:rPr>
          <w:rFonts w:ascii="Arial" w:hAnsi="Arial" w:cs="Arial"/>
          <w:color w:val="auto"/>
          <w:sz w:val="24"/>
          <w:szCs w:val="24"/>
        </w:rPr>
        <w:t xml:space="preserve"> [Accessed 20</w:t>
      </w:r>
      <w:r w:rsidRPr="009D4038">
        <w:rPr>
          <w:rFonts w:ascii="Arial" w:hAnsi="Arial" w:cs="Arial"/>
          <w:color w:val="auto"/>
          <w:sz w:val="24"/>
          <w:szCs w:val="24"/>
          <w:vertAlign w:val="superscript"/>
        </w:rPr>
        <w:t>th</w:t>
      </w:r>
      <w:r w:rsidRPr="009D4038">
        <w:rPr>
          <w:rFonts w:ascii="Arial" w:hAnsi="Arial" w:cs="Arial"/>
          <w:color w:val="auto"/>
          <w:sz w:val="24"/>
          <w:szCs w:val="24"/>
        </w:rPr>
        <w:t xml:space="preserve"> February 2023]</w:t>
      </w:r>
    </w:p>
    <w:p w14:paraId="7C917CCD" w14:textId="775851EF" w:rsidR="002C7C50" w:rsidRPr="009D4038" w:rsidRDefault="002C7C50" w:rsidP="009D4038">
      <w:pPr>
        <w:pStyle w:val="ListParagraph"/>
        <w:numPr>
          <w:ilvl w:val="0"/>
          <w:numId w:val="1"/>
        </w:numPr>
        <w:spacing w:line="360" w:lineRule="auto"/>
        <w:rPr>
          <w:rFonts w:ascii="Arial" w:hAnsi="Arial" w:cs="Arial"/>
          <w:color w:val="auto"/>
          <w:sz w:val="24"/>
          <w:szCs w:val="24"/>
        </w:rPr>
      </w:pPr>
      <w:r w:rsidRPr="009D4038">
        <w:rPr>
          <w:rFonts w:ascii="Arial" w:hAnsi="Arial" w:cs="Arial"/>
          <w:color w:val="auto"/>
          <w:sz w:val="24"/>
          <w:szCs w:val="24"/>
        </w:rPr>
        <w:t>applying-all-our-health/wellbeing-in-mental-health-applying-all-our-health</w:t>
      </w:r>
    </w:p>
    <w:p w14:paraId="4762125B" w14:textId="5A5E77A7" w:rsidR="001F0901" w:rsidRPr="009D4038" w:rsidRDefault="00330E97" w:rsidP="009D4038">
      <w:pPr>
        <w:pStyle w:val="ListParagraph"/>
        <w:numPr>
          <w:ilvl w:val="0"/>
          <w:numId w:val="1"/>
        </w:numPr>
        <w:spacing w:line="360" w:lineRule="auto"/>
        <w:rPr>
          <w:rFonts w:ascii="Arial" w:hAnsi="Arial" w:cs="Arial"/>
          <w:color w:val="auto"/>
          <w:sz w:val="24"/>
          <w:szCs w:val="24"/>
        </w:rPr>
      </w:pPr>
      <w:proofErr w:type="spellStart"/>
      <w:r w:rsidRPr="009D4038">
        <w:rPr>
          <w:rFonts w:ascii="Arial" w:hAnsi="Arial" w:cs="Arial"/>
          <w:i/>
          <w:color w:val="auto"/>
          <w:sz w:val="24"/>
          <w:szCs w:val="24"/>
        </w:rPr>
        <w:t>i</w:t>
      </w:r>
      <w:proofErr w:type="spellEnd"/>
      <w:r w:rsidRPr="009D4038">
        <w:rPr>
          <w:rFonts w:ascii="Arial" w:hAnsi="Arial" w:cs="Arial"/>
          <w:i/>
          <w:color w:val="auto"/>
          <w:sz w:val="24"/>
          <w:szCs w:val="24"/>
        </w:rPr>
        <w:t xml:space="preserve"> News (2023) </w:t>
      </w:r>
      <w:r w:rsidRPr="009D4038">
        <w:rPr>
          <w:rFonts w:ascii="Arial" w:hAnsi="Arial" w:cs="Arial"/>
          <w:color w:val="auto"/>
          <w:sz w:val="24"/>
          <w:szCs w:val="24"/>
        </w:rPr>
        <w:t>Available at</w:t>
      </w:r>
      <w:r w:rsidR="009D70D3" w:rsidRPr="009D4038">
        <w:rPr>
          <w:rFonts w:ascii="Arial" w:hAnsi="Arial" w:cs="Arial"/>
          <w:color w:val="auto"/>
          <w:sz w:val="24"/>
          <w:szCs w:val="24"/>
        </w:rPr>
        <w:t>:</w:t>
      </w:r>
      <w:r w:rsidRPr="009D4038">
        <w:rPr>
          <w:rFonts w:ascii="Arial" w:hAnsi="Arial" w:cs="Arial"/>
          <w:color w:val="auto"/>
          <w:sz w:val="24"/>
          <w:szCs w:val="24"/>
        </w:rPr>
        <w:t xml:space="preserve"> </w:t>
      </w:r>
      <w:hyperlink r:id="rId22" w:history="1">
        <w:r w:rsidRPr="009D4038">
          <w:rPr>
            <w:rStyle w:val="Hyperlink"/>
            <w:rFonts w:ascii="Arial" w:hAnsi="Arial" w:cs="Arial"/>
            <w:color w:val="auto"/>
            <w:sz w:val="24"/>
            <w:szCs w:val="24"/>
          </w:rPr>
          <w:t>Secrets of a child psychologist: 'A lot of schools may be actively harming our children right now' (inews.co.uk)</w:t>
        </w:r>
      </w:hyperlink>
      <w:r w:rsidRPr="009D4038">
        <w:rPr>
          <w:rFonts w:ascii="Arial" w:hAnsi="Arial" w:cs="Arial"/>
          <w:color w:val="auto"/>
          <w:sz w:val="24"/>
          <w:szCs w:val="24"/>
        </w:rPr>
        <w:t xml:space="preserve"> [Accessed 20</w:t>
      </w:r>
      <w:r w:rsidRPr="009D4038">
        <w:rPr>
          <w:rFonts w:ascii="Arial" w:hAnsi="Arial" w:cs="Arial"/>
          <w:color w:val="auto"/>
          <w:sz w:val="24"/>
          <w:szCs w:val="24"/>
          <w:vertAlign w:val="superscript"/>
        </w:rPr>
        <w:t>th</w:t>
      </w:r>
      <w:r w:rsidRPr="009D4038">
        <w:rPr>
          <w:rFonts w:ascii="Arial" w:hAnsi="Arial" w:cs="Arial"/>
          <w:color w:val="auto"/>
          <w:sz w:val="24"/>
          <w:szCs w:val="24"/>
        </w:rPr>
        <w:t xml:space="preserve"> February 2023]</w:t>
      </w:r>
    </w:p>
    <w:p w14:paraId="2475DB31" w14:textId="77777777" w:rsidR="009D4038" w:rsidRPr="009D4038" w:rsidRDefault="009D4038" w:rsidP="009D4038">
      <w:pPr>
        <w:pStyle w:val="ListParagraph"/>
        <w:numPr>
          <w:ilvl w:val="0"/>
          <w:numId w:val="1"/>
        </w:numPr>
        <w:spacing w:line="360" w:lineRule="auto"/>
        <w:rPr>
          <w:rFonts w:ascii="Arial" w:hAnsi="Arial" w:cs="Arial"/>
          <w:color w:val="auto"/>
          <w:sz w:val="24"/>
          <w:szCs w:val="24"/>
        </w:rPr>
      </w:pPr>
      <w:r w:rsidRPr="009D4038">
        <w:rPr>
          <w:rFonts w:ascii="Arial" w:hAnsi="Arial" w:cs="Arial"/>
          <w:i/>
          <w:color w:val="auto"/>
          <w:sz w:val="24"/>
          <w:szCs w:val="24"/>
        </w:rPr>
        <w:lastRenderedPageBreak/>
        <w:t>LGBQT + Action Plan For Wales</w:t>
      </w:r>
      <w:r w:rsidRPr="009D4038">
        <w:rPr>
          <w:rFonts w:ascii="Arial" w:hAnsi="Arial" w:cs="Arial"/>
          <w:color w:val="auto"/>
          <w:sz w:val="24"/>
          <w:szCs w:val="24"/>
        </w:rPr>
        <w:t xml:space="preserve">. Available at:  </w:t>
      </w:r>
      <w:hyperlink r:id="rId23" w:history="1">
        <w:r w:rsidRPr="009D4038">
          <w:rPr>
            <w:rStyle w:val="Hyperlink"/>
            <w:rFonts w:ascii="Arial" w:hAnsi="Arial" w:cs="Arial"/>
            <w:color w:val="auto"/>
            <w:sz w:val="24"/>
            <w:szCs w:val="24"/>
          </w:rPr>
          <w:t>https://www.gov.wales/lgbtq-action-plan-wales-themes-evidence-and-actions-html</w:t>
        </w:r>
      </w:hyperlink>
      <w:r w:rsidRPr="009D4038">
        <w:rPr>
          <w:rFonts w:ascii="Arial" w:hAnsi="Arial" w:cs="Arial"/>
          <w:color w:val="auto"/>
          <w:sz w:val="24"/>
          <w:szCs w:val="24"/>
        </w:rPr>
        <w:t xml:space="preserve"> [Accessed 20</w:t>
      </w:r>
      <w:r w:rsidRPr="009D4038">
        <w:rPr>
          <w:rFonts w:ascii="Arial" w:hAnsi="Arial" w:cs="Arial"/>
          <w:color w:val="auto"/>
          <w:sz w:val="24"/>
          <w:szCs w:val="24"/>
          <w:vertAlign w:val="superscript"/>
        </w:rPr>
        <w:t>th</w:t>
      </w:r>
      <w:r w:rsidRPr="009D4038">
        <w:rPr>
          <w:rFonts w:ascii="Arial" w:hAnsi="Arial" w:cs="Arial"/>
          <w:color w:val="auto"/>
          <w:sz w:val="24"/>
          <w:szCs w:val="24"/>
        </w:rPr>
        <w:t xml:space="preserve"> February 2023]</w:t>
      </w:r>
    </w:p>
    <w:p w14:paraId="4D668AA8" w14:textId="1C73E070" w:rsidR="002C7C50" w:rsidRPr="009D4038" w:rsidRDefault="009D70D3" w:rsidP="009D4038">
      <w:pPr>
        <w:pStyle w:val="ListParagraph"/>
        <w:numPr>
          <w:ilvl w:val="0"/>
          <w:numId w:val="1"/>
        </w:numPr>
        <w:spacing w:line="360" w:lineRule="auto"/>
        <w:rPr>
          <w:rFonts w:ascii="Arial" w:hAnsi="Arial" w:cs="Arial"/>
          <w:color w:val="auto"/>
          <w:sz w:val="24"/>
          <w:szCs w:val="24"/>
        </w:rPr>
      </w:pPr>
      <w:r w:rsidRPr="009D4038">
        <w:rPr>
          <w:rFonts w:ascii="Arial" w:hAnsi="Arial" w:cs="Arial"/>
          <w:noProof/>
          <w:color w:val="auto"/>
          <w:sz w:val="24"/>
          <w:szCs w:val="24"/>
        </w:rPr>
        <w:t xml:space="preserve">Lyness, D. (ND). </w:t>
      </w:r>
      <w:r w:rsidRPr="009D4038">
        <w:rPr>
          <w:rFonts w:ascii="Arial" w:hAnsi="Arial" w:cs="Arial"/>
          <w:i/>
          <w:iCs/>
          <w:noProof/>
          <w:color w:val="auto"/>
          <w:sz w:val="24"/>
          <w:szCs w:val="24"/>
        </w:rPr>
        <w:t>Your Child's Self-Esteem</w:t>
      </w:r>
      <w:r w:rsidRPr="009D4038">
        <w:rPr>
          <w:rFonts w:ascii="Arial" w:hAnsi="Arial" w:cs="Arial"/>
          <w:noProof/>
          <w:color w:val="auto"/>
          <w:sz w:val="24"/>
          <w:szCs w:val="24"/>
        </w:rPr>
        <w:t xml:space="preserve">. </w:t>
      </w:r>
      <w:r w:rsidRPr="009D4038">
        <w:rPr>
          <w:rFonts w:ascii="Arial" w:hAnsi="Arial" w:cs="Arial"/>
          <w:color w:val="auto"/>
          <w:sz w:val="24"/>
          <w:szCs w:val="24"/>
        </w:rPr>
        <w:t xml:space="preserve">Available at: </w:t>
      </w:r>
      <w:r w:rsidRPr="009D4038">
        <w:rPr>
          <w:rFonts w:ascii="Arial" w:hAnsi="Arial" w:cs="Arial"/>
          <w:noProof/>
          <w:color w:val="auto"/>
          <w:sz w:val="24"/>
          <w:szCs w:val="24"/>
        </w:rPr>
        <w:t xml:space="preserve">kidshealth.org: </w:t>
      </w:r>
      <w:hyperlink r:id="rId24" w:history="1">
        <w:r w:rsidRPr="009D4038">
          <w:rPr>
            <w:rStyle w:val="Hyperlink"/>
            <w:rFonts w:ascii="Arial" w:hAnsi="Arial" w:cs="Arial"/>
            <w:noProof/>
            <w:color w:val="auto"/>
            <w:sz w:val="24"/>
            <w:szCs w:val="24"/>
          </w:rPr>
          <w:t>https://kidshealth.org/en/parents/self-esteem.html</w:t>
        </w:r>
      </w:hyperlink>
      <w:r w:rsidRPr="009D4038">
        <w:rPr>
          <w:rFonts w:ascii="Arial" w:hAnsi="Arial" w:cs="Arial"/>
          <w:noProof/>
          <w:color w:val="auto"/>
          <w:sz w:val="24"/>
          <w:szCs w:val="24"/>
        </w:rPr>
        <w:t xml:space="preserve"> </w:t>
      </w:r>
      <w:r w:rsidRPr="009D4038">
        <w:rPr>
          <w:rFonts w:ascii="Arial" w:hAnsi="Arial" w:cs="Arial"/>
          <w:color w:val="auto"/>
          <w:sz w:val="24"/>
          <w:szCs w:val="24"/>
        </w:rPr>
        <w:t>[Accessed 20</w:t>
      </w:r>
      <w:r w:rsidRPr="009D4038">
        <w:rPr>
          <w:rFonts w:ascii="Arial" w:hAnsi="Arial" w:cs="Arial"/>
          <w:color w:val="auto"/>
          <w:sz w:val="24"/>
          <w:szCs w:val="24"/>
          <w:vertAlign w:val="superscript"/>
        </w:rPr>
        <w:t>th</w:t>
      </w:r>
      <w:r w:rsidRPr="009D4038">
        <w:rPr>
          <w:rFonts w:ascii="Arial" w:hAnsi="Arial" w:cs="Arial"/>
          <w:color w:val="auto"/>
          <w:sz w:val="24"/>
          <w:szCs w:val="24"/>
        </w:rPr>
        <w:t xml:space="preserve"> February 2023]</w:t>
      </w:r>
    </w:p>
    <w:p w14:paraId="5A2FAA16" w14:textId="4940937A" w:rsidR="006F43B7" w:rsidRPr="009D4038" w:rsidRDefault="006F43B7" w:rsidP="009D4038">
      <w:pPr>
        <w:pStyle w:val="ListParagraph"/>
        <w:numPr>
          <w:ilvl w:val="0"/>
          <w:numId w:val="1"/>
        </w:numPr>
        <w:spacing w:line="360" w:lineRule="auto"/>
        <w:rPr>
          <w:rFonts w:ascii="Arial" w:hAnsi="Arial" w:cs="Arial"/>
          <w:color w:val="auto"/>
          <w:sz w:val="24"/>
          <w:szCs w:val="24"/>
        </w:rPr>
      </w:pPr>
      <w:r w:rsidRPr="009D4038">
        <w:rPr>
          <w:rFonts w:ascii="Arial" w:hAnsi="Arial" w:cs="Arial"/>
          <w:i/>
          <w:color w:val="auto"/>
          <w:sz w:val="24"/>
          <w:szCs w:val="24"/>
        </w:rPr>
        <w:t>Mind</w:t>
      </w:r>
      <w:r w:rsidRPr="009D4038">
        <w:rPr>
          <w:rFonts w:ascii="Arial" w:hAnsi="Arial" w:cs="Arial"/>
          <w:color w:val="auto"/>
          <w:sz w:val="24"/>
          <w:szCs w:val="24"/>
        </w:rPr>
        <w:t xml:space="preserve"> (2023) </w:t>
      </w:r>
      <w:r w:rsidRPr="009D4038">
        <w:rPr>
          <w:rFonts w:ascii="Arial" w:hAnsi="Arial" w:cs="Arial"/>
          <w:i/>
          <w:color w:val="auto"/>
          <w:sz w:val="24"/>
          <w:szCs w:val="24"/>
        </w:rPr>
        <w:t xml:space="preserve">SEN </w:t>
      </w:r>
      <w:r w:rsidRPr="009D4038">
        <w:rPr>
          <w:rFonts w:ascii="Arial" w:hAnsi="Arial" w:cs="Arial"/>
          <w:color w:val="auto"/>
          <w:sz w:val="24"/>
          <w:szCs w:val="24"/>
        </w:rPr>
        <w:t xml:space="preserve">Available at: </w:t>
      </w:r>
      <w:hyperlink r:id="rId25" w:history="1">
        <w:r w:rsidRPr="009D4038">
          <w:rPr>
            <w:rStyle w:val="Hyperlink"/>
            <w:rFonts w:ascii="Arial" w:hAnsi="Arial" w:cs="Arial"/>
            <w:color w:val="auto"/>
            <w:sz w:val="24"/>
            <w:szCs w:val="24"/>
          </w:rPr>
          <w:t>Home - Mind</w:t>
        </w:r>
      </w:hyperlink>
      <w:r w:rsidRPr="009D4038">
        <w:rPr>
          <w:rFonts w:ascii="Arial" w:hAnsi="Arial" w:cs="Arial"/>
          <w:color w:val="auto"/>
          <w:sz w:val="24"/>
          <w:szCs w:val="24"/>
        </w:rPr>
        <w:t xml:space="preserve"> [Accessed 18</w:t>
      </w:r>
      <w:r w:rsidRPr="009D4038">
        <w:rPr>
          <w:rFonts w:ascii="Arial" w:hAnsi="Arial" w:cs="Arial"/>
          <w:color w:val="auto"/>
          <w:sz w:val="24"/>
          <w:szCs w:val="24"/>
          <w:vertAlign w:val="superscript"/>
        </w:rPr>
        <w:t>th</w:t>
      </w:r>
      <w:r w:rsidRPr="009D4038">
        <w:rPr>
          <w:rFonts w:ascii="Arial" w:hAnsi="Arial" w:cs="Arial"/>
          <w:color w:val="auto"/>
          <w:sz w:val="24"/>
          <w:szCs w:val="24"/>
        </w:rPr>
        <w:t xml:space="preserve"> February 2023]</w:t>
      </w:r>
    </w:p>
    <w:p w14:paraId="200C1895" w14:textId="3CE4E49D" w:rsidR="00B576D2" w:rsidRPr="009D4038" w:rsidRDefault="00B576D2" w:rsidP="009D4038">
      <w:pPr>
        <w:pStyle w:val="ListParagraph"/>
        <w:numPr>
          <w:ilvl w:val="0"/>
          <w:numId w:val="1"/>
        </w:numPr>
        <w:spacing w:line="360" w:lineRule="auto"/>
        <w:rPr>
          <w:rFonts w:ascii="Arial" w:hAnsi="Arial" w:cs="Arial"/>
          <w:color w:val="auto"/>
          <w:sz w:val="24"/>
          <w:szCs w:val="24"/>
        </w:rPr>
      </w:pPr>
      <w:r w:rsidRPr="009D4038">
        <w:rPr>
          <w:rFonts w:ascii="Arial" w:hAnsi="Arial" w:cs="Arial"/>
          <w:i/>
          <w:color w:val="auto"/>
          <w:sz w:val="24"/>
          <w:szCs w:val="24"/>
        </w:rPr>
        <w:t xml:space="preserve">National Children’s Bureau </w:t>
      </w:r>
      <w:r w:rsidRPr="009D4038">
        <w:rPr>
          <w:rFonts w:ascii="Arial" w:hAnsi="Arial" w:cs="Arial"/>
          <w:color w:val="auto"/>
          <w:sz w:val="24"/>
          <w:szCs w:val="24"/>
        </w:rPr>
        <w:t xml:space="preserve">Available at: </w:t>
      </w:r>
      <w:hyperlink r:id="rId26" w:history="1">
        <w:r w:rsidRPr="009D4038">
          <w:rPr>
            <w:rStyle w:val="Hyperlink"/>
            <w:rFonts w:ascii="Arial" w:hAnsi="Arial" w:cs="Arial"/>
            <w:color w:val="auto"/>
            <w:sz w:val="24"/>
            <w:szCs w:val="24"/>
          </w:rPr>
          <w:t>National Children's Bureau (ncb.org.uk)</w:t>
        </w:r>
      </w:hyperlink>
      <w:r w:rsidRPr="009D4038">
        <w:rPr>
          <w:rFonts w:ascii="Arial" w:hAnsi="Arial" w:cs="Arial"/>
          <w:color w:val="auto"/>
          <w:sz w:val="24"/>
          <w:szCs w:val="24"/>
        </w:rPr>
        <w:t xml:space="preserve"> [Accessed 11</w:t>
      </w:r>
      <w:r w:rsidRPr="009D4038">
        <w:rPr>
          <w:rFonts w:ascii="Arial" w:hAnsi="Arial" w:cs="Arial"/>
          <w:color w:val="auto"/>
          <w:sz w:val="24"/>
          <w:szCs w:val="24"/>
          <w:vertAlign w:val="superscript"/>
        </w:rPr>
        <w:t>th</w:t>
      </w:r>
      <w:r w:rsidRPr="009D4038">
        <w:rPr>
          <w:rFonts w:ascii="Arial" w:hAnsi="Arial" w:cs="Arial"/>
          <w:color w:val="auto"/>
          <w:sz w:val="24"/>
          <w:szCs w:val="24"/>
        </w:rPr>
        <w:t xml:space="preserve"> February 2023]</w:t>
      </w:r>
    </w:p>
    <w:p w14:paraId="537DD59C" w14:textId="50467E98" w:rsidR="001F0901" w:rsidRPr="009D4038" w:rsidRDefault="001F0901" w:rsidP="009D4038">
      <w:pPr>
        <w:pStyle w:val="ListParagraph"/>
        <w:numPr>
          <w:ilvl w:val="0"/>
          <w:numId w:val="1"/>
        </w:numPr>
        <w:spacing w:line="360" w:lineRule="auto"/>
        <w:rPr>
          <w:rFonts w:ascii="Arial" w:hAnsi="Arial" w:cs="Arial"/>
          <w:color w:val="auto"/>
          <w:sz w:val="24"/>
          <w:szCs w:val="24"/>
        </w:rPr>
      </w:pPr>
      <w:r w:rsidRPr="009D4038">
        <w:rPr>
          <w:rFonts w:ascii="Arial" w:eastAsia="Arial" w:hAnsi="Arial" w:cs="Arial"/>
          <w:i/>
          <w:color w:val="auto"/>
          <w:sz w:val="24"/>
          <w:szCs w:val="24"/>
        </w:rPr>
        <w:t xml:space="preserve">National Library of Medicine </w:t>
      </w:r>
      <w:r w:rsidRPr="009D4038">
        <w:rPr>
          <w:rFonts w:ascii="Arial" w:hAnsi="Arial" w:cs="Arial"/>
          <w:color w:val="auto"/>
          <w:sz w:val="24"/>
          <w:szCs w:val="24"/>
        </w:rPr>
        <w:t xml:space="preserve">Available at </w:t>
      </w:r>
      <w:hyperlink r:id="rId27" w:history="1">
        <w:r w:rsidRPr="009D4038">
          <w:rPr>
            <w:rStyle w:val="Hyperlink"/>
            <w:rFonts w:ascii="Arial" w:hAnsi="Arial" w:cs="Arial"/>
            <w:color w:val="auto"/>
            <w:sz w:val="24"/>
            <w:szCs w:val="24"/>
          </w:rPr>
          <w:t>National Library of Medicine - National Institutes of Health (nih.gov)</w:t>
        </w:r>
      </w:hyperlink>
      <w:r w:rsidRPr="009D4038">
        <w:rPr>
          <w:rFonts w:ascii="Arial" w:hAnsi="Arial" w:cs="Arial"/>
          <w:color w:val="auto"/>
          <w:sz w:val="24"/>
          <w:szCs w:val="24"/>
        </w:rPr>
        <w:t xml:space="preserve"> [Accessed 11</w:t>
      </w:r>
      <w:r w:rsidRPr="009D4038">
        <w:rPr>
          <w:rFonts w:ascii="Arial" w:hAnsi="Arial" w:cs="Arial"/>
          <w:color w:val="auto"/>
          <w:sz w:val="24"/>
          <w:szCs w:val="24"/>
          <w:vertAlign w:val="superscript"/>
        </w:rPr>
        <w:t>th</w:t>
      </w:r>
      <w:r w:rsidRPr="009D4038">
        <w:rPr>
          <w:rFonts w:ascii="Arial" w:hAnsi="Arial" w:cs="Arial"/>
          <w:color w:val="auto"/>
          <w:sz w:val="24"/>
          <w:szCs w:val="24"/>
        </w:rPr>
        <w:t xml:space="preserve"> February 2023]</w:t>
      </w:r>
    </w:p>
    <w:p w14:paraId="1CCF2101" w14:textId="77777777" w:rsidR="003832DA" w:rsidRPr="009D4038" w:rsidRDefault="005F7284" w:rsidP="009D4038">
      <w:pPr>
        <w:pStyle w:val="ListParagraph"/>
        <w:numPr>
          <w:ilvl w:val="0"/>
          <w:numId w:val="1"/>
        </w:numPr>
        <w:spacing w:line="360" w:lineRule="auto"/>
        <w:rPr>
          <w:rFonts w:ascii="Arial" w:hAnsi="Arial" w:cs="Arial"/>
          <w:color w:val="auto"/>
          <w:sz w:val="24"/>
          <w:szCs w:val="24"/>
        </w:rPr>
      </w:pPr>
      <w:r w:rsidRPr="009D4038">
        <w:rPr>
          <w:rFonts w:ascii="Arial" w:hAnsi="Arial" w:cs="Arial"/>
          <w:i/>
          <w:color w:val="auto"/>
          <w:sz w:val="24"/>
          <w:szCs w:val="24"/>
        </w:rPr>
        <w:t>NHS Wales</w:t>
      </w:r>
      <w:r w:rsidRPr="009D4038">
        <w:rPr>
          <w:rFonts w:ascii="Arial" w:hAnsi="Arial" w:cs="Arial"/>
          <w:color w:val="auto"/>
          <w:sz w:val="24"/>
          <w:szCs w:val="24"/>
        </w:rPr>
        <w:t xml:space="preserve"> Available at: </w:t>
      </w:r>
      <w:hyperlink r:id="rId28" w:history="1">
        <w:r w:rsidRPr="009D4038">
          <w:rPr>
            <w:rStyle w:val="Hyperlink"/>
            <w:rFonts w:ascii="Arial" w:hAnsi="Arial" w:cs="Arial"/>
            <w:color w:val="auto"/>
            <w:sz w:val="24"/>
            <w:szCs w:val="24"/>
          </w:rPr>
          <w:t>The NHS website - NHS (www.nhs.uk)</w:t>
        </w:r>
      </w:hyperlink>
      <w:r w:rsidRPr="009D4038">
        <w:rPr>
          <w:rFonts w:ascii="Arial" w:hAnsi="Arial" w:cs="Arial"/>
          <w:color w:val="auto"/>
          <w:sz w:val="24"/>
          <w:szCs w:val="24"/>
        </w:rPr>
        <w:t xml:space="preserve"> [Accessed 18</w:t>
      </w:r>
      <w:r w:rsidRPr="009D4038">
        <w:rPr>
          <w:rFonts w:ascii="Arial" w:hAnsi="Arial" w:cs="Arial"/>
          <w:color w:val="auto"/>
          <w:sz w:val="24"/>
          <w:szCs w:val="24"/>
          <w:vertAlign w:val="superscript"/>
        </w:rPr>
        <w:t>th</w:t>
      </w:r>
      <w:r w:rsidRPr="009D4038">
        <w:rPr>
          <w:rFonts w:ascii="Arial" w:hAnsi="Arial" w:cs="Arial"/>
          <w:color w:val="auto"/>
          <w:sz w:val="24"/>
          <w:szCs w:val="24"/>
        </w:rPr>
        <w:t xml:space="preserve"> February 2023</w:t>
      </w:r>
      <w:r w:rsidR="003832DA" w:rsidRPr="009D4038">
        <w:rPr>
          <w:rFonts w:ascii="Arial" w:hAnsi="Arial" w:cs="Arial"/>
          <w:color w:val="auto"/>
          <w:sz w:val="24"/>
          <w:szCs w:val="24"/>
        </w:rPr>
        <w:t>]</w:t>
      </w:r>
    </w:p>
    <w:p w14:paraId="2CF03008" w14:textId="56F8AB44" w:rsidR="00A53480" w:rsidRPr="009D4038" w:rsidRDefault="00A53480" w:rsidP="009D4038">
      <w:pPr>
        <w:pStyle w:val="ListParagraph"/>
        <w:numPr>
          <w:ilvl w:val="0"/>
          <w:numId w:val="1"/>
        </w:numPr>
        <w:spacing w:line="360" w:lineRule="auto"/>
        <w:rPr>
          <w:rFonts w:ascii="Arial" w:hAnsi="Arial" w:cs="Arial"/>
          <w:color w:val="auto"/>
          <w:sz w:val="24"/>
          <w:szCs w:val="24"/>
        </w:rPr>
      </w:pPr>
      <w:r w:rsidRPr="009D4038">
        <w:rPr>
          <w:rFonts w:ascii="Arial" w:hAnsi="Arial" w:cs="Arial"/>
          <w:noProof/>
          <w:color w:val="auto"/>
          <w:sz w:val="24"/>
          <w:szCs w:val="24"/>
        </w:rPr>
        <w:t xml:space="preserve">NSPCC. (2021). </w:t>
      </w:r>
      <w:r w:rsidRPr="009D4038">
        <w:rPr>
          <w:rFonts w:ascii="Arial" w:hAnsi="Arial" w:cs="Arial"/>
          <w:i/>
          <w:iCs/>
          <w:noProof/>
          <w:color w:val="auto"/>
          <w:sz w:val="24"/>
          <w:szCs w:val="24"/>
        </w:rPr>
        <w:t>Promoting mental health and wellbeing</w:t>
      </w:r>
      <w:r w:rsidRPr="009D4038">
        <w:rPr>
          <w:rFonts w:ascii="Arial" w:hAnsi="Arial" w:cs="Arial"/>
          <w:noProof/>
          <w:color w:val="auto"/>
          <w:sz w:val="24"/>
          <w:szCs w:val="24"/>
        </w:rPr>
        <w:t xml:space="preserve">. </w:t>
      </w:r>
      <w:r w:rsidRPr="009D4038">
        <w:rPr>
          <w:rFonts w:ascii="Arial" w:hAnsi="Arial" w:cs="Arial"/>
          <w:color w:val="auto"/>
          <w:sz w:val="24"/>
          <w:szCs w:val="24"/>
        </w:rPr>
        <w:t>Available at</w:t>
      </w:r>
      <w:r w:rsidRPr="009D4038">
        <w:rPr>
          <w:rFonts w:ascii="Arial" w:hAnsi="Arial" w:cs="Arial"/>
          <w:noProof/>
          <w:color w:val="auto"/>
          <w:sz w:val="24"/>
          <w:szCs w:val="24"/>
        </w:rPr>
        <w:t xml:space="preserve">: </w:t>
      </w:r>
      <w:hyperlink r:id="rId29" w:history="1">
        <w:r w:rsidRPr="009D4038">
          <w:rPr>
            <w:rStyle w:val="Hyperlink"/>
            <w:rFonts w:ascii="Arial" w:hAnsi="Arial" w:cs="Arial"/>
            <w:noProof/>
            <w:color w:val="auto"/>
            <w:sz w:val="24"/>
            <w:szCs w:val="24"/>
          </w:rPr>
          <w:t>https://learning.nspcc.org.uk/child-health-development</w:t>
        </w:r>
      </w:hyperlink>
      <w:r w:rsidR="006F43B7" w:rsidRPr="009D4038">
        <w:rPr>
          <w:rFonts w:ascii="Arial" w:hAnsi="Arial" w:cs="Arial"/>
          <w:noProof/>
          <w:color w:val="auto"/>
          <w:sz w:val="24"/>
          <w:szCs w:val="24"/>
        </w:rPr>
        <w:t xml:space="preserve"> </w:t>
      </w:r>
      <w:r w:rsidRPr="009D4038">
        <w:rPr>
          <w:rFonts w:ascii="Arial" w:hAnsi="Arial" w:cs="Arial"/>
          <w:color w:val="auto"/>
          <w:sz w:val="24"/>
          <w:szCs w:val="24"/>
        </w:rPr>
        <w:t>[Accessed 12</w:t>
      </w:r>
      <w:r w:rsidRPr="009D4038">
        <w:rPr>
          <w:rFonts w:ascii="Arial" w:hAnsi="Arial" w:cs="Arial"/>
          <w:color w:val="auto"/>
          <w:sz w:val="24"/>
          <w:szCs w:val="24"/>
          <w:vertAlign w:val="superscript"/>
        </w:rPr>
        <w:t>th</w:t>
      </w:r>
      <w:r w:rsidRPr="009D4038">
        <w:rPr>
          <w:rFonts w:ascii="Arial" w:hAnsi="Arial" w:cs="Arial"/>
          <w:color w:val="auto"/>
          <w:sz w:val="24"/>
          <w:szCs w:val="24"/>
        </w:rPr>
        <w:t xml:space="preserve"> February 2023]</w:t>
      </w:r>
    </w:p>
    <w:p w14:paraId="5D657507" w14:textId="707372F4" w:rsidR="006F43B7" w:rsidRPr="009D4038" w:rsidRDefault="006F43B7" w:rsidP="009D4038">
      <w:pPr>
        <w:pStyle w:val="ListParagraph"/>
        <w:numPr>
          <w:ilvl w:val="0"/>
          <w:numId w:val="1"/>
        </w:numPr>
        <w:spacing w:line="360" w:lineRule="auto"/>
        <w:rPr>
          <w:rFonts w:ascii="Arial" w:eastAsia="Arial" w:hAnsi="Arial" w:cs="Arial"/>
          <w:color w:val="auto"/>
          <w:sz w:val="24"/>
          <w:szCs w:val="24"/>
        </w:rPr>
      </w:pPr>
      <w:r w:rsidRPr="009D4038">
        <w:rPr>
          <w:rFonts w:ascii="Arial" w:eastAsia="Arial" w:hAnsi="Arial" w:cs="Arial"/>
          <w:i/>
          <w:color w:val="auto"/>
          <w:sz w:val="24"/>
          <w:szCs w:val="24"/>
        </w:rPr>
        <w:t xml:space="preserve">Office for National Statistics </w:t>
      </w:r>
      <w:r w:rsidRPr="009D4038">
        <w:rPr>
          <w:rFonts w:ascii="Arial" w:hAnsi="Arial" w:cs="Arial"/>
          <w:color w:val="auto"/>
          <w:sz w:val="24"/>
          <w:szCs w:val="24"/>
        </w:rPr>
        <w:t>Available at</w:t>
      </w:r>
      <w:r w:rsidRPr="009D4038">
        <w:rPr>
          <w:rFonts w:ascii="Arial" w:hAnsi="Arial" w:cs="Arial"/>
          <w:noProof/>
          <w:color w:val="auto"/>
          <w:sz w:val="24"/>
          <w:szCs w:val="24"/>
        </w:rPr>
        <w:t xml:space="preserve">: </w:t>
      </w:r>
      <w:hyperlink r:id="rId30" w:history="1">
        <w:r w:rsidRPr="009D4038">
          <w:rPr>
            <w:rStyle w:val="Hyperlink"/>
            <w:rFonts w:ascii="Arial" w:hAnsi="Arial" w:cs="Arial"/>
            <w:color w:val="auto"/>
            <w:sz w:val="24"/>
            <w:szCs w:val="24"/>
          </w:rPr>
          <w:t>Young people’s well-being in the UK - Office for National Statistics (ons.gov.uk)</w:t>
        </w:r>
      </w:hyperlink>
      <w:r w:rsidRPr="009D4038">
        <w:rPr>
          <w:rFonts w:ascii="Arial" w:hAnsi="Arial" w:cs="Arial"/>
          <w:color w:val="auto"/>
          <w:sz w:val="24"/>
          <w:szCs w:val="24"/>
        </w:rPr>
        <w:t xml:space="preserve"> [Accessed 11</w:t>
      </w:r>
      <w:r w:rsidRPr="009D4038">
        <w:rPr>
          <w:rFonts w:ascii="Arial" w:hAnsi="Arial" w:cs="Arial"/>
          <w:color w:val="auto"/>
          <w:sz w:val="24"/>
          <w:szCs w:val="24"/>
          <w:vertAlign w:val="superscript"/>
        </w:rPr>
        <w:t>th</w:t>
      </w:r>
      <w:r w:rsidRPr="009D4038">
        <w:rPr>
          <w:rFonts w:ascii="Arial" w:hAnsi="Arial" w:cs="Arial"/>
          <w:color w:val="auto"/>
          <w:sz w:val="24"/>
          <w:szCs w:val="24"/>
        </w:rPr>
        <w:t xml:space="preserve"> February 2023]</w:t>
      </w:r>
      <w:r w:rsidR="009D70D3" w:rsidRPr="009D4038">
        <w:rPr>
          <w:rFonts w:ascii="Arial" w:hAnsi="Arial" w:cs="Arial"/>
          <w:color w:val="auto"/>
          <w:sz w:val="24"/>
          <w:szCs w:val="24"/>
        </w:rPr>
        <w:t xml:space="preserve"> </w:t>
      </w:r>
    </w:p>
    <w:p w14:paraId="2373EDB2" w14:textId="77777777" w:rsidR="009D70D3" w:rsidRPr="009D4038" w:rsidRDefault="009D70D3" w:rsidP="009D4038">
      <w:pPr>
        <w:pStyle w:val="ListParagraph"/>
        <w:numPr>
          <w:ilvl w:val="0"/>
          <w:numId w:val="1"/>
        </w:numPr>
        <w:spacing w:line="360" w:lineRule="auto"/>
        <w:rPr>
          <w:rFonts w:ascii="Arial" w:eastAsia="Arial" w:hAnsi="Arial" w:cs="Arial"/>
          <w:color w:val="auto"/>
          <w:sz w:val="24"/>
          <w:szCs w:val="24"/>
        </w:rPr>
      </w:pPr>
      <w:r w:rsidRPr="009D4038">
        <w:rPr>
          <w:rFonts w:ascii="Arial" w:eastAsia="Arial" w:hAnsi="Arial" w:cs="Arial"/>
          <w:i/>
          <w:color w:val="auto"/>
          <w:sz w:val="24"/>
          <w:szCs w:val="24"/>
        </w:rPr>
        <w:t xml:space="preserve"> Purple Hose Clinic </w:t>
      </w:r>
      <w:r w:rsidRPr="009D4038">
        <w:rPr>
          <w:rFonts w:ascii="Arial" w:hAnsi="Arial" w:cs="Arial"/>
          <w:color w:val="auto"/>
          <w:sz w:val="24"/>
          <w:szCs w:val="24"/>
        </w:rPr>
        <w:t xml:space="preserve">Available at </w:t>
      </w:r>
      <w:r w:rsidRPr="009D4038">
        <w:rPr>
          <w:rFonts w:ascii="Arial" w:eastAsia="Arial" w:hAnsi="Arial" w:cs="Arial"/>
          <w:i/>
          <w:color w:val="auto"/>
          <w:sz w:val="24"/>
          <w:szCs w:val="24"/>
        </w:rPr>
        <w:t xml:space="preserve"> </w:t>
      </w:r>
      <w:hyperlink r:id="rId31" w:history="1">
        <w:r w:rsidRPr="009D4038">
          <w:rPr>
            <w:rStyle w:val="Hyperlink"/>
            <w:rFonts w:ascii="Arial" w:eastAsia="Arial" w:hAnsi="Arial" w:cs="Arial"/>
            <w:color w:val="auto"/>
            <w:sz w:val="24"/>
            <w:szCs w:val="24"/>
          </w:rPr>
          <w:t>https://www.purplehouseclinic.co.uk/</w:t>
        </w:r>
      </w:hyperlink>
      <w:r w:rsidRPr="009D4038">
        <w:rPr>
          <w:rFonts w:ascii="Arial" w:eastAsia="Arial" w:hAnsi="Arial" w:cs="Arial"/>
          <w:color w:val="auto"/>
          <w:sz w:val="24"/>
          <w:szCs w:val="24"/>
        </w:rPr>
        <w:t xml:space="preserve"> </w:t>
      </w:r>
      <w:r w:rsidRPr="009D4038">
        <w:rPr>
          <w:rFonts w:ascii="Arial" w:hAnsi="Arial" w:cs="Arial"/>
          <w:color w:val="auto"/>
          <w:sz w:val="24"/>
          <w:szCs w:val="24"/>
        </w:rPr>
        <w:t>[Accessed 11</w:t>
      </w:r>
      <w:r w:rsidRPr="009D4038">
        <w:rPr>
          <w:rFonts w:ascii="Arial" w:hAnsi="Arial" w:cs="Arial"/>
          <w:color w:val="auto"/>
          <w:sz w:val="24"/>
          <w:szCs w:val="24"/>
          <w:vertAlign w:val="superscript"/>
        </w:rPr>
        <w:t>th</w:t>
      </w:r>
      <w:r w:rsidRPr="009D4038">
        <w:rPr>
          <w:rFonts w:ascii="Arial" w:hAnsi="Arial" w:cs="Arial"/>
          <w:color w:val="auto"/>
          <w:sz w:val="24"/>
          <w:szCs w:val="24"/>
        </w:rPr>
        <w:t xml:space="preserve"> February 2023] </w:t>
      </w:r>
    </w:p>
    <w:p w14:paraId="48C38AA1" w14:textId="7A6B9EAA" w:rsidR="00E72491" w:rsidRPr="009D4038" w:rsidRDefault="009A20AE" w:rsidP="009D4038">
      <w:pPr>
        <w:pStyle w:val="ListParagraph"/>
        <w:numPr>
          <w:ilvl w:val="0"/>
          <w:numId w:val="1"/>
        </w:numPr>
        <w:spacing w:line="360" w:lineRule="auto"/>
        <w:rPr>
          <w:rFonts w:ascii="Arial" w:eastAsia="Arial" w:hAnsi="Arial" w:cs="Arial"/>
          <w:color w:val="auto"/>
          <w:sz w:val="24"/>
          <w:szCs w:val="24"/>
        </w:rPr>
      </w:pPr>
      <w:r w:rsidRPr="009D4038">
        <w:rPr>
          <w:rFonts w:ascii="Arial" w:hAnsi="Arial" w:cs="Arial"/>
          <w:i/>
          <w:color w:val="auto"/>
          <w:sz w:val="24"/>
          <w:szCs w:val="24"/>
        </w:rPr>
        <w:t xml:space="preserve">Toward a system that heals </w:t>
      </w:r>
      <w:r w:rsidRPr="009D4038">
        <w:rPr>
          <w:rFonts w:ascii="Arial" w:hAnsi="Arial" w:cs="Arial"/>
          <w:color w:val="auto"/>
          <w:sz w:val="24"/>
          <w:szCs w:val="24"/>
        </w:rPr>
        <w:t>(n.d)</w:t>
      </w:r>
      <w:r w:rsidR="00330E97" w:rsidRPr="009D4038">
        <w:rPr>
          <w:rFonts w:ascii="Arial" w:hAnsi="Arial" w:cs="Arial"/>
          <w:color w:val="auto"/>
          <w:sz w:val="24"/>
          <w:szCs w:val="24"/>
        </w:rPr>
        <w:t xml:space="preserve"> Available at:</w:t>
      </w:r>
      <w:r w:rsidRPr="009D4038">
        <w:rPr>
          <w:rFonts w:ascii="Arial" w:hAnsi="Arial" w:cs="Arial"/>
          <w:color w:val="auto"/>
          <w:sz w:val="24"/>
          <w:szCs w:val="24"/>
        </w:rPr>
        <w:t xml:space="preserve"> </w:t>
      </w:r>
      <w:hyperlink r:id="rId32" w:history="1">
        <w:r w:rsidRPr="009D4038">
          <w:rPr>
            <w:rStyle w:val="Hyperlink"/>
            <w:rFonts w:ascii="Arial" w:hAnsi="Arial" w:cs="Arial"/>
            <w:color w:val="auto"/>
            <w:sz w:val="24"/>
            <w:szCs w:val="24"/>
          </w:rPr>
          <w:t>PeerPower_EmpathyReport-2.pdf</w:t>
        </w:r>
      </w:hyperlink>
      <w:r w:rsidR="00330E97" w:rsidRPr="009D4038">
        <w:rPr>
          <w:rFonts w:ascii="Arial" w:hAnsi="Arial" w:cs="Arial"/>
          <w:color w:val="auto"/>
          <w:sz w:val="24"/>
          <w:szCs w:val="24"/>
        </w:rPr>
        <w:t xml:space="preserve"> [Accessed 20</w:t>
      </w:r>
      <w:r w:rsidR="00330E97" w:rsidRPr="009D4038">
        <w:rPr>
          <w:rFonts w:ascii="Arial" w:hAnsi="Arial" w:cs="Arial"/>
          <w:color w:val="auto"/>
          <w:sz w:val="24"/>
          <w:szCs w:val="24"/>
          <w:vertAlign w:val="superscript"/>
        </w:rPr>
        <w:t>th</w:t>
      </w:r>
      <w:r w:rsidR="00330E97" w:rsidRPr="009D4038">
        <w:rPr>
          <w:rFonts w:ascii="Arial" w:hAnsi="Arial" w:cs="Arial"/>
          <w:color w:val="auto"/>
          <w:sz w:val="24"/>
          <w:szCs w:val="24"/>
        </w:rPr>
        <w:t xml:space="preserve"> February 2023]</w:t>
      </w:r>
      <w:r w:rsidR="00D60533" w:rsidRPr="009D4038">
        <w:rPr>
          <w:rFonts w:ascii="Arial" w:hAnsi="Arial" w:cs="Arial"/>
          <w:color w:val="auto"/>
          <w:sz w:val="24"/>
          <w:szCs w:val="24"/>
        </w:rPr>
        <w:t xml:space="preserve"> </w:t>
      </w:r>
    </w:p>
    <w:p w14:paraId="18F16B2E" w14:textId="77777777" w:rsidR="00B576D2" w:rsidRPr="009D4038" w:rsidRDefault="00B576D2" w:rsidP="009D4038">
      <w:pPr>
        <w:pStyle w:val="ListParagraph"/>
        <w:numPr>
          <w:ilvl w:val="0"/>
          <w:numId w:val="1"/>
        </w:numPr>
        <w:spacing w:line="360" w:lineRule="auto"/>
        <w:rPr>
          <w:rFonts w:ascii="Arial" w:eastAsia="Arial" w:hAnsi="Arial" w:cs="Arial"/>
          <w:color w:val="auto"/>
          <w:sz w:val="24"/>
          <w:szCs w:val="24"/>
        </w:rPr>
      </w:pPr>
      <w:r w:rsidRPr="009D4038">
        <w:rPr>
          <w:rFonts w:ascii="Arial" w:hAnsi="Arial" w:cs="Arial"/>
          <w:i/>
          <w:color w:val="auto"/>
          <w:sz w:val="24"/>
          <w:szCs w:val="24"/>
        </w:rPr>
        <w:t xml:space="preserve">Violence Prevention Unit </w:t>
      </w:r>
      <w:r w:rsidRPr="009D4038">
        <w:rPr>
          <w:rFonts w:ascii="Arial" w:hAnsi="Arial" w:cs="Arial"/>
          <w:color w:val="auto"/>
          <w:sz w:val="24"/>
          <w:szCs w:val="24"/>
        </w:rPr>
        <w:t xml:space="preserve">Available at: </w:t>
      </w:r>
      <w:hyperlink r:id="rId33" w:history="1">
        <w:r w:rsidRPr="009D4038">
          <w:rPr>
            <w:rStyle w:val="Hyperlink"/>
            <w:rFonts w:ascii="Arial" w:hAnsi="Arial" w:cs="Arial"/>
            <w:color w:val="auto"/>
            <w:sz w:val="24"/>
            <w:szCs w:val="24"/>
          </w:rPr>
          <w:t>Violence Prevention Unit (violencepreventionwales.co.uk)</w:t>
        </w:r>
      </w:hyperlink>
      <w:r w:rsidRPr="009D4038">
        <w:rPr>
          <w:rFonts w:ascii="Arial" w:hAnsi="Arial" w:cs="Arial"/>
          <w:color w:val="auto"/>
          <w:sz w:val="24"/>
          <w:szCs w:val="24"/>
        </w:rPr>
        <w:t xml:space="preserve"> [Accessed 18</w:t>
      </w:r>
      <w:r w:rsidRPr="009D4038">
        <w:rPr>
          <w:rFonts w:ascii="Arial" w:hAnsi="Arial" w:cs="Arial"/>
          <w:color w:val="auto"/>
          <w:sz w:val="24"/>
          <w:szCs w:val="24"/>
          <w:vertAlign w:val="superscript"/>
        </w:rPr>
        <w:t>th</w:t>
      </w:r>
      <w:r w:rsidRPr="009D4038">
        <w:rPr>
          <w:rFonts w:ascii="Arial" w:hAnsi="Arial" w:cs="Arial"/>
          <w:color w:val="auto"/>
          <w:sz w:val="24"/>
          <w:szCs w:val="24"/>
        </w:rPr>
        <w:t xml:space="preserve"> February 2023]</w:t>
      </w:r>
    </w:p>
    <w:p w14:paraId="4465C366" w14:textId="79B0B0E3" w:rsidR="00D60533" w:rsidRPr="009D4038" w:rsidRDefault="00D60533" w:rsidP="009D4038">
      <w:pPr>
        <w:pStyle w:val="ListParagraph"/>
        <w:numPr>
          <w:ilvl w:val="0"/>
          <w:numId w:val="1"/>
        </w:numPr>
        <w:spacing w:line="360" w:lineRule="auto"/>
        <w:rPr>
          <w:rFonts w:ascii="Arial" w:eastAsia="Arial" w:hAnsi="Arial" w:cs="Arial"/>
          <w:color w:val="auto"/>
          <w:sz w:val="24"/>
          <w:szCs w:val="24"/>
        </w:rPr>
      </w:pPr>
      <w:r w:rsidRPr="009D4038">
        <w:rPr>
          <w:rFonts w:ascii="Arial" w:hAnsi="Arial" w:cs="Arial"/>
          <w:noProof/>
          <w:color w:val="auto"/>
          <w:sz w:val="24"/>
          <w:szCs w:val="24"/>
        </w:rPr>
        <w:t xml:space="preserve">Venters, D. N. (2018). </w:t>
      </w:r>
      <w:r w:rsidRPr="009D4038">
        <w:rPr>
          <w:rFonts w:ascii="Arial" w:hAnsi="Arial" w:cs="Arial"/>
          <w:i/>
          <w:iCs/>
          <w:noProof/>
          <w:color w:val="auto"/>
          <w:sz w:val="24"/>
          <w:szCs w:val="24"/>
        </w:rPr>
        <w:t>The past, present and future of innovation in mental health</w:t>
      </w:r>
      <w:r w:rsidRPr="009D4038">
        <w:rPr>
          <w:rFonts w:ascii="Arial" w:hAnsi="Arial" w:cs="Arial"/>
          <w:noProof/>
          <w:color w:val="auto"/>
          <w:sz w:val="24"/>
          <w:szCs w:val="24"/>
        </w:rPr>
        <w:t>.</w:t>
      </w:r>
      <w:r w:rsidRPr="009D4038">
        <w:rPr>
          <w:rFonts w:ascii="Arial" w:hAnsi="Arial" w:cs="Arial"/>
          <w:color w:val="auto"/>
          <w:sz w:val="24"/>
          <w:szCs w:val="24"/>
        </w:rPr>
        <w:t xml:space="preserve"> Available at: </w:t>
      </w:r>
      <w:r w:rsidRPr="009D4038">
        <w:rPr>
          <w:rFonts w:ascii="Arial" w:hAnsi="Arial" w:cs="Arial"/>
          <w:noProof/>
          <w:color w:val="auto"/>
          <w:sz w:val="24"/>
          <w:szCs w:val="24"/>
        </w:rPr>
        <w:t xml:space="preserve">digital.nhs.uk: </w:t>
      </w:r>
      <w:hyperlink r:id="rId34" w:history="1">
        <w:r w:rsidRPr="009D4038">
          <w:rPr>
            <w:rStyle w:val="Hyperlink"/>
            <w:rFonts w:ascii="Arial" w:hAnsi="Arial" w:cs="Arial"/>
            <w:noProof/>
            <w:color w:val="auto"/>
            <w:sz w:val="24"/>
            <w:szCs w:val="24"/>
          </w:rPr>
          <w:t>https://digital.nhs.uk/blog/transformation-blog/2018/the-past-present-and-future-of-innovation-in-mental-health</w:t>
        </w:r>
      </w:hyperlink>
      <w:r w:rsidRPr="009D4038">
        <w:rPr>
          <w:rFonts w:ascii="Arial" w:hAnsi="Arial" w:cs="Arial"/>
          <w:noProof/>
          <w:color w:val="auto"/>
          <w:sz w:val="24"/>
          <w:szCs w:val="24"/>
        </w:rPr>
        <w:t xml:space="preserve"> </w:t>
      </w:r>
      <w:r w:rsidRPr="009D4038">
        <w:rPr>
          <w:rFonts w:ascii="Arial" w:hAnsi="Arial" w:cs="Arial"/>
          <w:color w:val="auto"/>
          <w:sz w:val="24"/>
          <w:szCs w:val="24"/>
        </w:rPr>
        <w:t>[Accessed 12</w:t>
      </w:r>
      <w:r w:rsidRPr="009D4038">
        <w:rPr>
          <w:rFonts w:ascii="Arial" w:hAnsi="Arial" w:cs="Arial"/>
          <w:color w:val="auto"/>
          <w:sz w:val="24"/>
          <w:szCs w:val="24"/>
          <w:vertAlign w:val="superscript"/>
        </w:rPr>
        <w:t>th</w:t>
      </w:r>
      <w:r w:rsidRPr="009D4038">
        <w:rPr>
          <w:rFonts w:ascii="Arial" w:hAnsi="Arial" w:cs="Arial"/>
          <w:color w:val="auto"/>
          <w:sz w:val="24"/>
          <w:szCs w:val="24"/>
        </w:rPr>
        <w:t xml:space="preserve"> February 2023]</w:t>
      </w:r>
      <w:r w:rsidR="003832DA" w:rsidRPr="009D4038">
        <w:rPr>
          <w:rFonts w:ascii="Arial" w:hAnsi="Arial" w:cs="Arial"/>
          <w:color w:val="auto"/>
          <w:sz w:val="24"/>
          <w:szCs w:val="24"/>
        </w:rPr>
        <w:t xml:space="preserve"> </w:t>
      </w:r>
    </w:p>
    <w:p w14:paraId="0A7EE7C8" w14:textId="3A82F0B8" w:rsidR="002C7C50" w:rsidRPr="009D4038" w:rsidRDefault="002C7C50" w:rsidP="009D4038">
      <w:pPr>
        <w:pStyle w:val="ListParagraph"/>
        <w:numPr>
          <w:ilvl w:val="0"/>
          <w:numId w:val="1"/>
        </w:numPr>
        <w:spacing w:line="360" w:lineRule="auto"/>
        <w:rPr>
          <w:rFonts w:ascii="Arial" w:hAnsi="Arial" w:cs="Arial"/>
          <w:color w:val="auto"/>
          <w:sz w:val="24"/>
          <w:szCs w:val="24"/>
        </w:rPr>
      </w:pPr>
      <w:r w:rsidRPr="009D4038">
        <w:rPr>
          <w:rFonts w:ascii="Arial" w:eastAsia="Arial" w:hAnsi="Arial" w:cs="Arial"/>
          <w:i/>
          <w:color w:val="auto"/>
          <w:sz w:val="24"/>
          <w:szCs w:val="24"/>
        </w:rPr>
        <w:t>Mental Health A to Z</w:t>
      </w:r>
      <w:r w:rsidRPr="009D4038">
        <w:rPr>
          <w:rFonts w:ascii="Arial" w:eastAsia="Arial" w:hAnsi="Arial" w:cs="Arial"/>
          <w:color w:val="auto"/>
          <w:sz w:val="24"/>
          <w:szCs w:val="24"/>
        </w:rPr>
        <w:t xml:space="preserve"> </w:t>
      </w:r>
      <w:r w:rsidRPr="009D4038">
        <w:rPr>
          <w:rFonts w:ascii="Arial" w:hAnsi="Arial" w:cs="Arial"/>
          <w:color w:val="auto"/>
          <w:sz w:val="24"/>
          <w:szCs w:val="24"/>
        </w:rPr>
        <w:t>Available at:</w:t>
      </w:r>
      <w:r w:rsidRPr="009D4038">
        <w:rPr>
          <w:rFonts w:ascii="Arial" w:eastAsia="Arial" w:hAnsi="Arial" w:cs="Arial"/>
          <w:color w:val="auto"/>
          <w:sz w:val="24"/>
          <w:szCs w:val="24"/>
        </w:rPr>
        <w:t xml:space="preserve"> </w:t>
      </w:r>
      <w:hyperlink r:id="rId35" w:history="1">
        <w:r w:rsidRPr="009D4038">
          <w:rPr>
            <w:rStyle w:val="Hyperlink"/>
            <w:rFonts w:ascii="Arial" w:eastAsia="Arial" w:hAnsi="Arial" w:cs="Arial"/>
            <w:color w:val="auto"/>
            <w:sz w:val="24"/>
            <w:szCs w:val="24"/>
          </w:rPr>
          <w:t>https://www.verywellmind.com/</w:t>
        </w:r>
      </w:hyperlink>
      <w:r w:rsidRPr="009D4038">
        <w:rPr>
          <w:rFonts w:ascii="Arial" w:eastAsia="Arial" w:hAnsi="Arial" w:cs="Arial"/>
          <w:color w:val="auto"/>
          <w:sz w:val="24"/>
          <w:szCs w:val="24"/>
        </w:rPr>
        <w:t xml:space="preserve"> </w:t>
      </w:r>
      <w:r w:rsidRPr="009D4038">
        <w:rPr>
          <w:rFonts w:ascii="Arial" w:hAnsi="Arial" w:cs="Arial"/>
          <w:color w:val="auto"/>
          <w:sz w:val="24"/>
          <w:szCs w:val="24"/>
        </w:rPr>
        <w:t>[Accessed 11</w:t>
      </w:r>
      <w:r w:rsidRPr="009D4038">
        <w:rPr>
          <w:rFonts w:ascii="Arial" w:hAnsi="Arial" w:cs="Arial"/>
          <w:color w:val="auto"/>
          <w:sz w:val="24"/>
          <w:szCs w:val="24"/>
          <w:vertAlign w:val="superscript"/>
        </w:rPr>
        <w:t>th</w:t>
      </w:r>
      <w:r w:rsidRPr="009D4038">
        <w:rPr>
          <w:rFonts w:ascii="Arial" w:hAnsi="Arial" w:cs="Arial"/>
          <w:color w:val="auto"/>
          <w:sz w:val="24"/>
          <w:szCs w:val="24"/>
        </w:rPr>
        <w:t xml:space="preserve"> February 2023]</w:t>
      </w:r>
    </w:p>
    <w:p w14:paraId="59FD4FB8" w14:textId="77777777" w:rsidR="003832DA" w:rsidRPr="009D4038" w:rsidRDefault="003832DA" w:rsidP="009D4038">
      <w:pPr>
        <w:pStyle w:val="ListParagraph"/>
        <w:numPr>
          <w:ilvl w:val="0"/>
          <w:numId w:val="1"/>
        </w:numPr>
        <w:spacing w:line="360" w:lineRule="auto"/>
        <w:rPr>
          <w:rFonts w:ascii="Arial" w:hAnsi="Arial" w:cs="Arial"/>
          <w:color w:val="auto"/>
          <w:sz w:val="24"/>
          <w:szCs w:val="24"/>
        </w:rPr>
      </w:pPr>
      <w:r w:rsidRPr="009D4038">
        <w:rPr>
          <w:rFonts w:ascii="Arial" w:hAnsi="Arial" w:cs="Arial"/>
          <w:noProof/>
          <w:color w:val="auto"/>
          <w:sz w:val="24"/>
          <w:szCs w:val="24"/>
        </w:rPr>
        <w:t xml:space="preserve">Vygotsky, L. (1978). </w:t>
      </w:r>
      <w:r w:rsidRPr="009D4038">
        <w:rPr>
          <w:rFonts w:ascii="Arial" w:hAnsi="Arial" w:cs="Arial"/>
          <w:i/>
          <w:iCs/>
          <w:noProof/>
          <w:color w:val="auto"/>
          <w:sz w:val="24"/>
          <w:szCs w:val="24"/>
        </w:rPr>
        <w:t>Mind in society.</w:t>
      </w:r>
      <w:r w:rsidRPr="009D4038">
        <w:rPr>
          <w:rFonts w:ascii="Arial" w:hAnsi="Arial" w:cs="Arial"/>
          <w:noProof/>
          <w:color w:val="auto"/>
          <w:sz w:val="24"/>
          <w:szCs w:val="24"/>
        </w:rPr>
        <w:t xml:space="preserve"> London. </w:t>
      </w:r>
      <w:r w:rsidRPr="009D4038">
        <w:rPr>
          <w:rFonts w:ascii="Arial" w:hAnsi="Arial" w:cs="Arial"/>
          <w:color w:val="auto"/>
          <w:sz w:val="24"/>
          <w:szCs w:val="24"/>
        </w:rPr>
        <w:t>Available at:</w:t>
      </w:r>
      <w:r w:rsidRPr="009D4038">
        <w:rPr>
          <w:rFonts w:ascii="Arial" w:hAnsi="Arial" w:cs="Arial"/>
          <w:noProof/>
          <w:color w:val="auto"/>
          <w:sz w:val="24"/>
          <w:szCs w:val="24"/>
        </w:rPr>
        <w:t xml:space="preserve"> </w:t>
      </w:r>
      <w:hyperlink r:id="rId36" w:history="1">
        <w:r w:rsidRPr="009D4038">
          <w:rPr>
            <w:rStyle w:val="Hyperlink"/>
            <w:rFonts w:ascii="Arial" w:hAnsi="Arial" w:cs="Arial"/>
            <w:noProof/>
            <w:color w:val="auto"/>
            <w:sz w:val="24"/>
            <w:szCs w:val="24"/>
          </w:rPr>
          <w:t>https://www.google.co.uk/books/edition/Mind_in_Society/Irq913lEZ1QC?hl=en</w:t>
        </w:r>
        <w:r w:rsidRPr="009D4038">
          <w:rPr>
            <w:rStyle w:val="Hyperlink"/>
            <w:rFonts w:ascii="Arial" w:hAnsi="Arial" w:cs="Arial"/>
            <w:noProof/>
            <w:color w:val="auto"/>
            <w:sz w:val="24"/>
            <w:szCs w:val="24"/>
          </w:rPr>
          <w:lastRenderedPageBreak/>
          <w:t>&amp;gbpv=1&amp;dq=vygotsky+1978&amp;printsec=frontcover</w:t>
        </w:r>
      </w:hyperlink>
      <w:r w:rsidRPr="009D4038">
        <w:rPr>
          <w:rFonts w:ascii="Arial" w:hAnsi="Arial" w:cs="Arial"/>
          <w:noProof/>
          <w:color w:val="auto"/>
          <w:sz w:val="24"/>
          <w:szCs w:val="24"/>
        </w:rPr>
        <w:t xml:space="preserve"> </w:t>
      </w:r>
      <w:r w:rsidRPr="009D4038">
        <w:rPr>
          <w:rFonts w:ascii="Arial" w:hAnsi="Arial" w:cs="Arial"/>
          <w:color w:val="auto"/>
          <w:sz w:val="24"/>
          <w:szCs w:val="24"/>
        </w:rPr>
        <w:t>[Accessed 12</w:t>
      </w:r>
      <w:r w:rsidRPr="009D4038">
        <w:rPr>
          <w:rFonts w:ascii="Arial" w:hAnsi="Arial" w:cs="Arial"/>
          <w:color w:val="auto"/>
          <w:sz w:val="24"/>
          <w:szCs w:val="24"/>
          <w:vertAlign w:val="superscript"/>
        </w:rPr>
        <w:t>th</w:t>
      </w:r>
      <w:r w:rsidRPr="009D4038">
        <w:rPr>
          <w:rFonts w:ascii="Arial" w:hAnsi="Arial" w:cs="Arial"/>
          <w:color w:val="auto"/>
          <w:sz w:val="24"/>
          <w:szCs w:val="24"/>
        </w:rPr>
        <w:t xml:space="preserve"> February 2023]</w:t>
      </w:r>
    </w:p>
    <w:p w14:paraId="47A5C5E1" w14:textId="2A19BB4D" w:rsidR="00D60533" w:rsidRPr="009D4038" w:rsidRDefault="00D60533" w:rsidP="009D4038">
      <w:pPr>
        <w:pStyle w:val="ListParagraph"/>
        <w:numPr>
          <w:ilvl w:val="0"/>
          <w:numId w:val="1"/>
        </w:numPr>
        <w:spacing w:line="360" w:lineRule="auto"/>
        <w:rPr>
          <w:rFonts w:ascii="Arial" w:hAnsi="Arial" w:cs="Arial"/>
          <w:color w:val="auto"/>
          <w:sz w:val="24"/>
          <w:szCs w:val="24"/>
        </w:rPr>
      </w:pPr>
      <w:r w:rsidRPr="009D4038">
        <w:rPr>
          <w:rFonts w:ascii="Arial" w:hAnsi="Arial" w:cs="Arial"/>
          <w:i/>
          <w:color w:val="auto"/>
          <w:sz w:val="24"/>
          <w:szCs w:val="24"/>
        </w:rPr>
        <w:t>Why teenagers are using TiKTok to self-diagnose</w:t>
      </w:r>
      <w:r w:rsidRPr="009D4038">
        <w:rPr>
          <w:rFonts w:ascii="Arial" w:hAnsi="Arial" w:cs="Arial"/>
          <w:color w:val="auto"/>
          <w:sz w:val="24"/>
          <w:szCs w:val="24"/>
        </w:rPr>
        <w:t xml:space="preserve"> (2023) Available at: </w:t>
      </w:r>
      <w:hyperlink r:id="rId37" w:history="1">
        <w:r w:rsidRPr="009D4038">
          <w:rPr>
            <w:rStyle w:val="Hyperlink"/>
            <w:rFonts w:ascii="Arial" w:hAnsi="Arial" w:cs="Arial"/>
            <w:color w:val="auto"/>
            <w:sz w:val="24"/>
            <w:szCs w:val="24"/>
          </w:rPr>
          <w:t>ADHD: Why teenagers are using TikTok to self-diagnose | UK News | Sky News - Search (bing.com)</w:t>
        </w:r>
      </w:hyperlink>
      <w:r w:rsidRPr="009D4038">
        <w:rPr>
          <w:rFonts w:ascii="Arial" w:hAnsi="Arial" w:cs="Arial"/>
          <w:color w:val="auto"/>
          <w:sz w:val="24"/>
          <w:szCs w:val="24"/>
        </w:rPr>
        <w:t xml:space="preserve"> [Accessed 11</w:t>
      </w:r>
      <w:r w:rsidRPr="009D4038">
        <w:rPr>
          <w:rFonts w:ascii="Arial" w:hAnsi="Arial" w:cs="Arial"/>
          <w:color w:val="auto"/>
          <w:sz w:val="24"/>
          <w:szCs w:val="24"/>
          <w:vertAlign w:val="superscript"/>
        </w:rPr>
        <w:t>th</w:t>
      </w:r>
      <w:r w:rsidRPr="009D4038">
        <w:rPr>
          <w:rFonts w:ascii="Arial" w:hAnsi="Arial" w:cs="Arial"/>
          <w:color w:val="auto"/>
          <w:sz w:val="24"/>
          <w:szCs w:val="24"/>
        </w:rPr>
        <w:t xml:space="preserve"> February 2023]</w:t>
      </w:r>
    </w:p>
    <w:p w14:paraId="38333F1B" w14:textId="5180FE01" w:rsidR="009D70D3" w:rsidRPr="009D4038" w:rsidRDefault="009D70D3" w:rsidP="009D4038">
      <w:pPr>
        <w:pStyle w:val="ListParagraph"/>
        <w:numPr>
          <w:ilvl w:val="0"/>
          <w:numId w:val="1"/>
        </w:numPr>
        <w:spacing w:line="360" w:lineRule="auto"/>
        <w:rPr>
          <w:rFonts w:ascii="Arial" w:hAnsi="Arial" w:cs="Arial"/>
          <w:color w:val="auto"/>
          <w:sz w:val="24"/>
          <w:szCs w:val="24"/>
        </w:rPr>
      </w:pPr>
      <w:r w:rsidRPr="009D4038">
        <w:rPr>
          <w:rFonts w:ascii="Arial" w:hAnsi="Arial" w:cs="Arial"/>
          <w:i/>
          <w:color w:val="auto"/>
          <w:sz w:val="24"/>
          <w:szCs w:val="24"/>
        </w:rPr>
        <w:t xml:space="preserve">Welsh Government </w:t>
      </w:r>
      <w:r w:rsidRPr="009D4038">
        <w:rPr>
          <w:rFonts w:ascii="Arial" w:hAnsi="Arial" w:cs="Arial"/>
          <w:color w:val="auto"/>
          <w:sz w:val="24"/>
          <w:szCs w:val="24"/>
        </w:rPr>
        <w:t xml:space="preserve">(2016) Available at: </w:t>
      </w:r>
      <w:hyperlink r:id="rId38" w:history="1">
        <w:r w:rsidRPr="009D4038">
          <w:rPr>
            <w:rStyle w:val="Hyperlink"/>
            <w:rFonts w:ascii="Arial" w:hAnsi="Arial" w:cs="Arial"/>
            <w:color w:val="auto"/>
            <w:sz w:val="24"/>
            <w:szCs w:val="24"/>
          </w:rPr>
          <w:t>https://www.gov.wales/mental-health</w:t>
        </w:r>
      </w:hyperlink>
      <w:r w:rsidRPr="009D4038">
        <w:rPr>
          <w:rFonts w:ascii="Arial" w:hAnsi="Arial" w:cs="Arial"/>
          <w:color w:val="auto"/>
          <w:sz w:val="24"/>
          <w:szCs w:val="24"/>
        </w:rPr>
        <w:t xml:space="preserve"> [Accessed 11</w:t>
      </w:r>
      <w:r w:rsidRPr="009D4038">
        <w:rPr>
          <w:rFonts w:ascii="Arial" w:hAnsi="Arial" w:cs="Arial"/>
          <w:color w:val="auto"/>
          <w:sz w:val="24"/>
          <w:szCs w:val="24"/>
          <w:vertAlign w:val="superscript"/>
        </w:rPr>
        <w:t>th</w:t>
      </w:r>
      <w:r w:rsidRPr="009D4038">
        <w:rPr>
          <w:rFonts w:ascii="Arial" w:hAnsi="Arial" w:cs="Arial"/>
          <w:color w:val="auto"/>
          <w:sz w:val="24"/>
          <w:szCs w:val="24"/>
        </w:rPr>
        <w:t xml:space="preserve"> February 2023]</w:t>
      </w:r>
    </w:p>
    <w:p w14:paraId="41E13DAE" w14:textId="4E123985" w:rsidR="003832DA" w:rsidRPr="009D4038" w:rsidRDefault="003832DA" w:rsidP="009D4038">
      <w:pPr>
        <w:pStyle w:val="ListParagraph"/>
        <w:numPr>
          <w:ilvl w:val="0"/>
          <w:numId w:val="1"/>
        </w:numPr>
        <w:spacing w:line="360" w:lineRule="auto"/>
        <w:rPr>
          <w:rFonts w:ascii="Arial" w:hAnsi="Arial" w:cs="Arial"/>
          <w:color w:val="auto"/>
          <w:sz w:val="24"/>
          <w:szCs w:val="24"/>
        </w:rPr>
      </w:pPr>
      <w:r w:rsidRPr="009D4038">
        <w:rPr>
          <w:rFonts w:ascii="Arial" w:hAnsi="Arial" w:cs="Arial"/>
          <w:noProof/>
          <w:color w:val="auto"/>
          <w:sz w:val="24"/>
          <w:szCs w:val="24"/>
        </w:rPr>
        <w:t xml:space="preserve">Wisner, W. (2022). </w:t>
      </w:r>
      <w:r w:rsidRPr="009D4038">
        <w:rPr>
          <w:rFonts w:ascii="Arial" w:hAnsi="Arial" w:cs="Arial"/>
          <w:i/>
          <w:iCs/>
          <w:noProof/>
          <w:color w:val="auto"/>
          <w:sz w:val="24"/>
          <w:szCs w:val="24"/>
        </w:rPr>
        <w:t>What Are Adverse Childhood Experiences (ACEs)?</w:t>
      </w:r>
      <w:r w:rsidRPr="009D4038">
        <w:rPr>
          <w:rFonts w:ascii="Arial" w:hAnsi="Arial" w:cs="Arial"/>
          <w:noProof/>
          <w:color w:val="auto"/>
          <w:sz w:val="24"/>
          <w:szCs w:val="24"/>
        </w:rPr>
        <w:t xml:space="preserve"> </w:t>
      </w:r>
      <w:r w:rsidRPr="009D4038">
        <w:rPr>
          <w:rFonts w:ascii="Arial" w:hAnsi="Arial" w:cs="Arial"/>
          <w:color w:val="auto"/>
          <w:sz w:val="24"/>
          <w:szCs w:val="24"/>
        </w:rPr>
        <w:t xml:space="preserve">Available at: </w:t>
      </w:r>
      <w:r w:rsidRPr="009D4038">
        <w:rPr>
          <w:rFonts w:ascii="Arial" w:hAnsi="Arial" w:cs="Arial"/>
          <w:noProof/>
          <w:color w:val="auto"/>
          <w:sz w:val="24"/>
          <w:szCs w:val="24"/>
        </w:rPr>
        <w:t xml:space="preserve">www.verywellmind.com: </w:t>
      </w:r>
      <w:hyperlink r:id="rId39" w:history="1">
        <w:r w:rsidRPr="009D4038">
          <w:rPr>
            <w:rStyle w:val="Hyperlink"/>
            <w:rFonts w:ascii="Arial" w:hAnsi="Arial" w:cs="Arial"/>
            <w:noProof/>
            <w:color w:val="auto"/>
            <w:sz w:val="24"/>
            <w:szCs w:val="24"/>
          </w:rPr>
          <w:t>https://www.verywellmind.com/what-are-aces-adverse-childhood-experiences-5219030</w:t>
        </w:r>
      </w:hyperlink>
      <w:r w:rsidRPr="009D4038">
        <w:rPr>
          <w:rFonts w:ascii="Arial" w:hAnsi="Arial" w:cs="Arial"/>
          <w:noProof/>
          <w:color w:val="auto"/>
          <w:sz w:val="24"/>
          <w:szCs w:val="24"/>
        </w:rPr>
        <w:t xml:space="preserve"> </w:t>
      </w:r>
      <w:r w:rsidRPr="009D4038">
        <w:rPr>
          <w:rFonts w:ascii="Arial" w:hAnsi="Arial" w:cs="Arial"/>
          <w:color w:val="auto"/>
          <w:sz w:val="24"/>
          <w:szCs w:val="24"/>
        </w:rPr>
        <w:t>[Accessed 15</w:t>
      </w:r>
      <w:r w:rsidRPr="009D4038">
        <w:rPr>
          <w:rFonts w:ascii="Arial" w:hAnsi="Arial" w:cs="Arial"/>
          <w:color w:val="auto"/>
          <w:sz w:val="24"/>
          <w:szCs w:val="24"/>
          <w:vertAlign w:val="superscript"/>
        </w:rPr>
        <w:t>th</w:t>
      </w:r>
      <w:r w:rsidRPr="009D4038">
        <w:rPr>
          <w:rFonts w:ascii="Arial" w:hAnsi="Arial" w:cs="Arial"/>
          <w:color w:val="auto"/>
          <w:sz w:val="24"/>
          <w:szCs w:val="24"/>
        </w:rPr>
        <w:t xml:space="preserve"> February 2023]</w:t>
      </w:r>
    </w:p>
    <w:p w14:paraId="1EFE471E" w14:textId="5A87AE6E" w:rsidR="00330E97" w:rsidRPr="009D4038" w:rsidRDefault="00330E97" w:rsidP="009D4038">
      <w:pPr>
        <w:pStyle w:val="ListParagraph"/>
        <w:numPr>
          <w:ilvl w:val="0"/>
          <w:numId w:val="1"/>
        </w:numPr>
        <w:spacing w:line="360" w:lineRule="auto"/>
        <w:rPr>
          <w:rFonts w:ascii="Arial" w:hAnsi="Arial" w:cs="Arial"/>
          <w:color w:val="auto"/>
          <w:sz w:val="24"/>
          <w:szCs w:val="24"/>
        </w:rPr>
      </w:pPr>
      <w:r w:rsidRPr="009D4038">
        <w:rPr>
          <w:rFonts w:ascii="Arial" w:hAnsi="Arial" w:cs="Arial"/>
          <w:i/>
          <w:color w:val="auto"/>
          <w:sz w:val="24"/>
          <w:szCs w:val="24"/>
        </w:rPr>
        <w:t xml:space="preserve">YoungMinds </w:t>
      </w:r>
      <w:r w:rsidRPr="009D4038">
        <w:rPr>
          <w:rFonts w:ascii="Arial" w:hAnsi="Arial" w:cs="Arial"/>
          <w:color w:val="auto"/>
          <w:sz w:val="24"/>
          <w:szCs w:val="24"/>
        </w:rPr>
        <w:t>(2023) Available at:</w:t>
      </w:r>
      <w:r w:rsidRPr="009D4038">
        <w:rPr>
          <w:rFonts w:ascii="Arial" w:hAnsi="Arial" w:cs="Arial"/>
          <w:i/>
          <w:color w:val="auto"/>
          <w:sz w:val="24"/>
          <w:szCs w:val="24"/>
        </w:rPr>
        <w:t xml:space="preserve"> </w:t>
      </w:r>
      <w:hyperlink r:id="rId40" w:anchor=":~:text=Mental%20health%20is%20a%20big%20issue%20for%20young,tripled%20between%202010%20and%202018-19%20%28ii%29.%20More%20items" w:history="1">
        <w:r w:rsidRPr="009D4038">
          <w:rPr>
            <w:rStyle w:val="Hyperlink"/>
            <w:rFonts w:ascii="Arial" w:hAnsi="Arial" w:cs="Arial"/>
            <w:color w:val="auto"/>
            <w:sz w:val="24"/>
            <w:szCs w:val="24"/>
          </w:rPr>
          <w:t>Mental Health Statistics UK | Young People | YoungMinds</w:t>
        </w:r>
      </w:hyperlink>
      <w:r w:rsidRPr="009D4038">
        <w:rPr>
          <w:rFonts w:ascii="Arial" w:hAnsi="Arial" w:cs="Arial"/>
          <w:color w:val="auto"/>
          <w:sz w:val="24"/>
          <w:szCs w:val="24"/>
        </w:rPr>
        <w:t xml:space="preserve"> [Accessed 20</w:t>
      </w:r>
      <w:r w:rsidRPr="009D4038">
        <w:rPr>
          <w:rFonts w:ascii="Arial" w:hAnsi="Arial" w:cs="Arial"/>
          <w:color w:val="auto"/>
          <w:sz w:val="24"/>
          <w:szCs w:val="24"/>
          <w:vertAlign w:val="superscript"/>
        </w:rPr>
        <w:t>th</w:t>
      </w:r>
      <w:r w:rsidRPr="009D4038">
        <w:rPr>
          <w:rFonts w:ascii="Arial" w:hAnsi="Arial" w:cs="Arial"/>
          <w:color w:val="auto"/>
          <w:sz w:val="24"/>
          <w:szCs w:val="24"/>
        </w:rPr>
        <w:t xml:space="preserve"> February 2023]</w:t>
      </w:r>
      <w:r w:rsidR="006F43B7" w:rsidRPr="009D4038">
        <w:rPr>
          <w:rFonts w:ascii="Arial" w:hAnsi="Arial" w:cs="Arial"/>
          <w:color w:val="auto"/>
          <w:sz w:val="24"/>
          <w:szCs w:val="24"/>
        </w:rPr>
        <w:t xml:space="preserve"> </w:t>
      </w:r>
    </w:p>
    <w:p w14:paraId="49490A28" w14:textId="021061F7" w:rsidR="00A32BF4" w:rsidRPr="009D4038" w:rsidRDefault="00A32BF4" w:rsidP="009D4038">
      <w:pPr>
        <w:pStyle w:val="ListParagraph"/>
        <w:numPr>
          <w:ilvl w:val="0"/>
          <w:numId w:val="1"/>
        </w:numPr>
        <w:spacing w:line="360" w:lineRule="auto"/>
        <w:rPr>
          <w:rFonts w:ascii="Arial" w:hAnsi="Arial" w:cs="Arial"/>
          <w:color w:val="auto"/>
          <w:sz w:val="24"/>
          <w:szCs w:val="24"/>
        </w:rPr>
      </w:pPr>
      <w:r w:rsidRPr="009D4038">
        <w:rPr>
          <w:rFonts w:ascii="Arial" w:hAnsi="Arial" w:cs="Arial"/>
          <w:noProof/>
          <w:color w:val="auto"/>
          <w:sz w:val="24"/>
          <w:szCs w:val="24"/>
        </w:rPr>
        <w:t xml:space="preserve">NSPCC. (2021). </w:t>
      </w:r>
      <w:r w:rsidRPr="009D4038">
        <w:rPr>
          <w:rFonts w:ascii="Arial" w:hAnsi="Arial" w:cs="Arial"/>
          <w:i/>
          <w:iCs/>
          <w:noProof/>
          <w:color w:val="auto"/>
          <w:sz w:val="24"/>
          <w:szCs w:val="24"/>
        </w:rPr>
        <w:t>Promoting mental health and wellbeing</w:t>
      </w:r>
      <w:r w:rsidRPr="009D4038">
        <w:rPr>
          <w:rFonts w:ascii="Arial" w:hAnsi="Arial" w:cs="Arial"/>
          <w:noProof/>
          <w:color w:val="auto"/>
          <w:sz w:val="24"/>
          <w:szCs w:val="24"/>
        </w:rPr>
        <w:t xml:space="preserve">. </w:t>
      </w:r>
      <w:r w:rsidRPr="009D4038">
        <w:rPr>
          <w:rFonts w:ascii="Arial" w:hAnsi="Arial" w:cs="Arial"/>
          <w:color w:val="auto"/>
          <w:sz w:val="24"/>
          <w:szCs w:val="24"/>
        </w:rPr>
        <w:t>Available at</w:t>
      </w:r>
      <w:r w:rsidRPr="009D4038">
        <w:rPr>
          <w:rFonts w:ascii="Arial" w:hAnsi="Arial" w:cs="Arial"/>
          <w:noProof/>
          <w:color w:val="auto"/>
          <w:sz w:val="24"/>
          <w:szCs w:val="24"/>
        </w:rPr>
        <w:t xml:space="preserve"> w</w:t>
      </w:r>
      <w:r w:rsidR="00A53480" w:rsidRPr="009D4038">
        <w:rPr>
          <w:rFonts w:ascii="Arial" w:hAnsi="Arial" w:cs="Arial"/>
          <w:noProof/>
          <w:color w:val="auto"/>
          <w:sz w:val="24"/>
          <w:szCs w:val="24"/>
        </w:rPr>
        <w:t>w</w:t>
      </w:r>
      <w:r w:rsidRPr="009D4038">
        <w:rPr>
          <w:rFonts w:ascii="Arial" w:hAnsi="Arial" w:cs="Arial"/>
          <w:noProof/>
          <w:color w:val="auto"/>
          <w:sz w:val="24"/>
          <w:szCs w:val="24"/>
        </w:rPr>
        <w:t xml:space="preserve">w.learning.nspcc.org.uk: </w:t>
      </w:r>
      <w:hyperlink r:id="rId41" w:history="1">
        <w:r w:rsidR="00A53480" w:rsidRPr="009D4038">
          <w:rPr>
            <w:rStyle w:val="Hyperlink"/>
            <w:rFonts w:ascii="Arial" w:hAnsi="Arial" w:cs="Arial"/>
            <w:noProof/>
            <w:color w:val="auto"/>
            <w:sz w:val="24"/>
            <w:szCs w:val="24"/>
          </w:rPr>
          <w:t>https://learning.nspcc.org.uk/child-health-development</w:t>
        </w:r>
      </w:hyperlink>
      <w:r w:rsidR="00A53480" w:rsidRPr="009D4038">
        <w:rPr>
          <w:rFonts w:ascii="Arial" w:hAnsi="Arial" w:cs="Arial"/>
          <w:noProof/>
          <w:color w:val="auto"/>
          <w:sz w:val="24"/>
          <w:szCs w:val="24"/>
        </w:rPr>
        <w:t xml:space="preserve">  </w:t>
      </w:r>
      <w:r w:rsidR="00A53480" w:rsidRPr="009D4038">
        <w:rPr>
          <w:rFonts w:ascii="Arial" w:hAnsi="Arial" w:cs="Arial"/>
          <w:color w:val="auto"/>
          <w:sz w:val="24"/>
          <w:szCs w:val="24"/>
        </w:rPr>
        <w:t>[Accessed 12</w:t>
      </w:r>
      <w:r w:rsidR="00A53480" w:rsidRPr="009D4038">
        <w:rPr>
          <w:rFonts w:ascii="Arial" w:hAnsi="Arial" w:cs="Arial"/>
          <w:color w:val="auto"/>
          <w:sz w:val="24"/>
          <w:szCs w:val="24"/>
          <w:vertAlign w:val="superscript"/>
        </w:rPr>
        <w:t>th</w:t>
      </w:r>
      <w:r w:rsidR="00A53480" w:rsidRPr="009D4038">
        <w:rPr>
          <w:rFonts w:ascii="Arial" w:hAnsi="Arial" w:cs="Arial"/>
          <w:color w:val="auto"/>
          <w:sz w:val="24"/>
          <w:szCs w:val="24"/>
        </w:rPr>
        <w:t xml:space="preserve"> February 2023]</w:t>
      </w:r>
    </w:p>
    <w:p w14:paraId="332EC488" w14:textId="6ABE0D92" w:rsidR="009D70D3" w:rsidRPr="009D4038" w:rsidRDefault="009D70D3" w:rsidP="009D4038">
      <w:pPr>
        <w:pStyle w:val="ListParagraph"/>
        <w:numPr>
          <w:ilvl w:val="0"/>
          <w:numId w:val="1"/>
        </w:numPr>
        <w:spacing w:line="360" w:lineRule="auto"/>
        <w:rPr>
          <w:rFonts w:ascii="Arial" w:hAnsi="Arial" w:cs="Arial"/>
          <w:color w:val="auto"/>
          <w:sz w:val="24"/>
          <w:szCs w:val="24"/>
        </w:rPr>
      </w:pPr>
      <w:r w:rsidRPr="009D4038">
        <w:rPr>
          <w:rFonts w:ascii="Arial" w:hAnsi="Arial" w:cs="Arial"/>
          <w:noProof/>
          <w:color w:val="auto"/>
          <w:sz w:val="24"/>
          <w:szCs w:val="24"/>
        </w:rPr>
        <w:t xml:space="preserve">Piaget, J. (1976). </w:t>
      </w:r>
      <w:r w:rsidRPr="009D4038">
        <w:rPr>
          <w:rFonts w:ascii="Arial" w:hAnsi="Arial" w:cs="Arial"/>
          <w:color w:val="auto"/>
          <w:sz w:val="24"/>
          <w:szCs w:val="24"/>
        </w:rPr>
        <w:t>Available at</w:t>
      </w:r>
      <w:r w:rsidR="002C7C50" w:rsidRPr="009D4038">
        <w:rPr>
          <w:rFonts w:ascii="Arial" w:hAnsi="Arial" w:cs="Arial"/>
          <w:noProof/>
          <w:color w:val="auto"/>
          <w:sz w:val="24"/>
          <w:szCs w:val="24"/>
        </w:rPr>
        <w:t xml:space="preserve">: </w:t>
      </w:r>
      <w:r w:rsidRPr="009D4038">
        <w:rPr>
          <w:rFonts w:ascii="Arial" w:hAnsi="Arial" w:cs="Arial"/>
          <w:i/>
          <w:iCs/>
          <w:noProof/>
          <w:color w:val="auto"/>
          <w:sz w:val="24"/>
          <w:szCs w:val="24"/>
        </w:rPr>
        <w:t>Piaget and his school.</w:t>
      </w:r>
      <w:r w:rsidRPr="009D4038">
        <w:rPr>
          <w:rFonts w:ascii="Arial" w:hAnsi="Arial" w:cs="Arial"/>
          <w:color w:val="auto"/>
          <w:sz w:val="24"/>
          <w:szCs w:val="24"/>
        </w:rPr>
        <w:t>[Accessed 15</w:t>
      </w:r>
      <w:r w:rsidRPr="009D4038">
        <w:rPr>
          <w:rFonts w:ascii="Arial" w:hAnsi="Arial" w:cs="Arial"/>
          <w:color w:val="auto"/>
          <w:sz w:val="24"/>
          <w:szCs w:val="24"/>
          <w:vertAlign w:val="superscript"/>
        </w:rPr>
        <w:t>th</w:t>
      </w:r>
      <w:r w:rsidRPr="009D4038">
        <w:rPr>
          <w:rFonts w:ascii="Arial" w:hAnsi="Arial" w:cs="Arial"/>
          <w:color w:val="auto"/>
          <w:sz w:val="24"/>
          <w:szCs w:val="24"/>
        </w:rPr>
        <w:t xml:space="preserve"> February 2023]</w:t>
      </w:r>
      <w:r w:rsidR="002C7C50" w:rsidRPr="009D4038">
        <w:rPr>
          <w:rFonts w:ascii="Arial" w:hAnsi="Arial" w:cs="Arial"/>
          <w:color w:val="auto"/>
          <w:sz w:val="24"/>
          <w:szCs w:val="24"/>
        </w:rPr>
        <w:t xml:space="preserve"> </w:t>
      </w:r>
    </w:p>
    <w:p w14:paraId="0ABB5B55" w14:textId="77777777" w:rsidR="009D4038" w:rsidRPr="009D4038" w:rsidRDefault="002C7C50" w:rsidP="009D4038">
      <w:pPr>
        <w:pStyle w:val="ListParagraph"/>
        <w:numPr>
          <w:ilvl w:val="0"/>
          <w:numId w:val="1"/>
        </w:numPr>
        <w:spacing w:line="360" w:lineRule="auto"/>
        <w:rPr>
          <w:rFonts w:ascii="Arial" w:hAnsi="Arial" w:cs="Arial"/>
          <w:color w:val="auto"/>
          <w:sz w:val="24"/>
          <w:szCs w:val="24"/>
        </w:rPr>
      </w:pPr>
      <w:r w:rsidRPr="009D4038">
        <w:rPr>
          <w:rFonts w:ascii="Arial" w:hAnsi="Arial" w:cs="Arial"/>
          <w:i/>
          <w:color w:val="auto"/>
          <w:sz w:val="24"/>
          <w:szCs w:val="24"/>
        </w:rPr>
        <w:t xml:space="preserve">Trauma Informed Schools (2023) </w:t>
      </w:r>
      <w:r w:rsidR="009D4038" w:rsidRPr="009D4038">
        <w:rPr>
          <w:rFonts w:ascii="Arial" w:hAnsi="Arial" w:cs="Arial"/>
          <w:color w:val="auto"/>
          <w:sz w:val="24"/>
          <w:szCs w:val="24"/>
        </w:rPr>
        <w:t xml:space="preserve">Available at: </w:t>
      </w:r>
      <w:hyperlink r:id="rId42" w:history="1">
        <w:r w:rsidR="009D4038" w:rsidRPr="009D4038">
          <w:rPr>
            <w:rStyle w:val="Hyperlink"/>
            <w:rFonts w:ascii="Arial" w:hAnsi="Arial" w:cs="Arial"/>
            <w:color w:val="auto"/>
            <w:sz w:val="24"/>
            <w:szCs w:val="24"/>
          </w:rPr>
          <w:t>https://www.traumainformedschools.co.uk/</w:t>
        </w:r>
      </w:hyperlink>
      <w:r w:rsidR="009D4038" w:rsidRPr="009D4038">
        <w:rPr>
          <w:rFonts w:ascii="Arial" w:hAnsi="Arial" w:cs="Arial"/>
          <w:color w:val="auto"/>
          <w:sz w:val="24"/>
          <w:szCs w:val="24"/>
        </w:rPr>
        <w:t xml:space="preserve"> [Accessed 20</w:t>
      </w:r>
      <w:r w:rsidR="009D4038" w:rsidRPr="009D4038">
        <w:rPr>
          <w:rFonts w:ascii="Arial" w:hAnsi="Arial" w:cs="Arial"/>
          <w:color w:val="auto"/>
          <w:sz w:val="24"/>
          <w:szCs w:val="24"/>
          <w:vertAlign w:val="superscript"/>
        </w:rPr>
        <w:t>th</w:t>
      </w:r>
      <w:r w:rsidR="009D4038" w:rsidRPr="009D4038">
        <w:rPr>
          <w:rFonts w:ascii="Arial" w:hAnsi="Arial" w:cs="Arial"/>
          <w:color w:val="auto"/>
          <w:sz w:val="24"/>
          <w:szCs w:val="24"/>
        </w:rPr>
        <w:t xml:space="preserve"> February 2023] </w:t>
      </w:r>
    </w:p>
    <w:p w14:paraId="5CF0479C" w14:textId="0E84B9C0" w:rsidR="002C7C50" w:rsidRPr="009D4038" w:rsidRDefault="002C7C50" w:rsidP="009D4038">
      <w:pPr>
        <w:spacing w:line="360" w:lineRule="auto"/>
        <w:ind w:left="360"/>
        <w:rPr>
          <w:rFonts w:ascii="Arial" w:hAnsi="Arial" w:cs="Arial"/>
          <w:sz w:val="24"/>
          <w:szCs w:val="24"/>
        </w:rPr>
      </w:pPr>
    </w:p>
    <w:p w14:paraId="20EADA2D" w14:textId="0019E9AF" w:rsidR="009D70D3" w:rsidRPr="009D4038" w:rsidRDefault="009D70D3" w:rsidP="009D4038">
      <w:pPr>
        <w:pStyle w:val="Bibliography"/>
        <w:spacing w:line="360" w:lineRule="auto"/>
        <w:ind w:left="360"/>
        <w:rPr>
          <w:rFonts w:ascii="Arial" w:hAnsi="Arial" w:cs="Arial"/>
          <w:noProof/>
          <w:sz w:val="24"/>
          <w:szCs w:val="24"/>
        </w:rPr>
      </w:pPr>
    </w:p>
    <w:p w14:paraId="498AE106" w14:textId="77777777" w:rsidR="00D60533" w:rsidRPr="009D4038" w:rsidRDefault="00D60533" w:rsidP="009D4038">
      <w:pPr>
        <w:spacing w:line="360" w:lineRule="auto"/>
        <w:ind w:left="360"/>
        <w:rPr>
          <w:rFonts w:ascii="Arial" w:hAnsi="Arial" w:cs="Arial"/>
          <w:sz w:val="24"/>
          <w:szCs w:val="24"/>
        </w:rPr>
      </w:pPr>
    </w:p>
    <w:p w14:paraId="14C02CE9" w14:textId="77777777" w:rsidR="00A80C14" w:rsidRPr="009D4038" w:rsidRDefault="00A80C14" w:rsidP="009D4038">
      <w:pPr>
        <w:pBdr>
          <w:bottom w:val="none" w:sz="0" w:space="11" w:color="auto"/>
        </w:pBdr>
        <w:shd w:val="clear" w:color="auto" w:fill="FFFFFF"/>
        <w:spacing w:after="0" w:line="360" w:lineRule="auto"/>
        <w:rPr>
          <w:rFonts w:ascii="Arial" w:eastAsia="Arial" w:hAnsi="Arial" w:cs="Arial"/>
          <w:sz w:val="24"/>
          <w:szCs w:val="24"/>
          <w:highlight w:val="white"/>
        </w:rPr>
      </w:pPr>
    </w:p>
    <w:p w14:paraId="0000007C" w14:textId="77777777" w:rsidR="00500057" w:rsidRPr="009D4038" w:rsidRDefault="00500057" w:rsidP="009D4038">
      <w:pPr>
        <w:spacing w:line="360" w:lineRule="auto"/>
        <w:rPr>
          <w:rFonts w:ascii="Arial" w:eastAsia="Arial" w:hAnsi="Arial" w:cs="Arial"/>
          <w:sz w:val="24"/>
          <w:szCs w:val="24"/>
        </w:rPr>
      </w:pPr>
    </w:p>
    <w:p w14:paraId="0000007D" w14:textId="77777777" w:rsidR="00500057" w:rsidRPr="009D4038" w:rsidRDefault="00500057" w:rsidP="009D4038">
      <w:pPr>
        <w:spacing w:line="360" w:lineRule="auto"/>
        <w:rPr>
          <w:sz w:val="24"/>
          <w:szCs w:val="24"/>
        </w:rPr>
      </w:pPr>
    </w:p>
    <w:p w14:paraId="0000007E" w14:textId="77777777" w:rsidR="00500057" w:rsidRPr="009D4038" w:rsidRDefault="00500057" w:rsidP="009D4038">
      <w:pPr>
        <w:spacing w:line="360" w:lineRule="auto"/>
        <w:rPr>
          <w:sz w:val="24"/>
          <w:szCs w:val="24"/>
        </w:rPr>
      </w:pPr>
    </w:p>
    <w:p w14:paraId="0000007F" w14:textId="77777777" w:rsidR="00500057" w:rsidRPr="009D4038" w:rsidRDefault="00500057" w:rsidP="009D4038">
      <w:pPr>
        <w:spacing w:line="360" w:lineRule="auto"/>
        <w:rPr>
          <w:sz w:val="24"/>
          <w:szCs w:val="24"/>
        </w:rPr>
      </w:pPr>
    </w:p>
    <w:p w14:paraId="00000080" w14:textId="77777777" w:rsidR="00500057" w:rsidRDefault="00500057">
      <w:pPr>
        <w:pBdr>
          <w:top w:val="nil"/>
          <w:left w:val="nil"/>
          <w:bottom w:val="nil"/>
          <w:right w:val="nil"/>
          <w:between w:val="nil"/>
        </w:pBdr>
        <w:spacing w:after="0" w:line="360" w:lineRule="auto"/>
        <w:ind w:left="720"/>
        <w:jc w:val="both"/>
        <w:rPr>
          <w:color w:val="000000"/>
          <w:sz w:val="24"/>
          <w:szCs w:val="24"/>
        </w:rPr>
      </w:pPr>
    </w:p>
    <w:p w14:paraId="00000081" w14:textId="77777777" w:rsidR="00500057" w:rsidRDefault="00500057">
      <w:pPr>
        <w:pBdr>
          <w:top w:val="nil"/>
          <w:left w:val="nil"/>
          <w:bottom w:val="nil"/>
          <w:right w:val="nil"/>
          <w:between w:val="nil"/>
        </w:pBdr>
        <w:spacing w:after="0" w:line="360" w:lineRule="auto"/>
        <w:ind w:left="720"/>
        <w:jc w:val="both"/>
        <w:rPr>
          <w:color w:val="000000"/>
          <w:sz w:val="24"/>
          <w:szCs w:val="24"/>
        </w:rPr>
      </w:pPr>
    </w:p>
    <w:p w14:paraId="00000082" w14:textId="77777777" w:rsidR="00500057" w:rsidRDefault="00500057">
      <w:pPr>
        <w:pBdr>
          <w:top w:val="nil"/>
          <w:left w:val="nil"/>
          <w:bottom w:val="nil"/>
          <w:right w:val="nil"/>
          <w:between w:val="nil"/>
        </w:pBdr>
        <w:spacing w:line="360" w:lineRule="auto"/>
        <w:ind w:left="720"/>
        <w:jc w:val="both"/>
        <w:rPr>
          <w:color w:val="000000"/>
          <w:sz w:val="24"/>
          <w:szCs w:val="24"/>
        </w:rPr>
      </w:pPr>
    </w:p>
    <w:sectPr w:rsidR="00500057" w:rsidSect="00C6028E">
      <w:headerReference w:type="default" r:id="rId43"/>
      <w:pgSz w:w="11906" w:h="16838"/>
      <w:pgMar w:top="1440" w:right="1440" w:bottom="1440" w:left="1440" w:header="708" w:footer="708" w:gutter="0"/>
      <w:pgNumType w:start="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F5F8EB6" w14:textId="77777777" w:rsidR="00C72ADF" w:rsidRDefault="00C72ADF" w:rsidP="00C6028E">
      <w:pPr>
        <w:spacing w:before="0" w:after="0" w:line="240" w:lineRule="auto"/>
      </w:pPr>
      <w:r>
        <w:separator/>
      </w:r>
    </w:p>
  </w:endnote>
  <w:endnote w:type="continuationSeparator" w:id="0">
    <w:p w14:paraId="0D62B8BE" w14:textId="77777777" w:rsidR="00C72ADF" w:rsidRDefault="00C72ADF" w:rsidP="00C6028E">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w Cen MT">
    <w:panose1 w:val="020B0602020104020603"/>
    <w:charset w:val="00"/>
    <w:family w:val="swiss"/>
    <w:pitch w:val="variable"/>
    <w:sig w:usb0="00000007" w:usb1="00000000" w:usb2="00000000" w:usb3="00000000" w:csb0="00000003" w:csb1="00000000"/>
  </w:font>
  <w:font w:name="Tw Cen MT Condensed">
    <w:panose1 w:val="020B0606020104020203"/>
    <w:charset w:val="00"/>
    <w:family w:val="swiss"/>
    <w:pitch w:val="variable"/>
    <w:sig w:usb0="00000007" w:usb1="00000000" w:usb2="00000000" w:usb3="00000000" w:csb0="00000003"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530F51A" w14:textId="77777777" w:rsidR="00C72ADF" w:rsidRDefault="00C72ADF" w:rsidP="00C6028E">
      <w:pPr>
        <w:spacing w:before="0" w:after="0" w:line="240" w:lineRule="auto"/>
      </w:pPr>
      <w:r>
        <w:separator/>
      </w:r>
    </w:p>
  </w:footnote>
  <w:footnote w:type="continuationSeparator" w:id="0">
    <w:p w14:paraId="71592B33" w14:textId="77777777" w:rsidR="00C72ADF" w:rsidRDefault="00C72ADF" w:rsidP="00C6028E">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14590199"/>
      <w:docPartObj>
        <w:docPartGallery w:val="Page Numbers (Top of Page)"/>
        <w:docPartUnique/>
      </w:docPartObj>
    </w:sdtPr>
    <w:sdtEndPr>
      <w:rPr>
        <w:color w:val="7F7F7F" w:themeColor="background1" w:themeShade="7F"/>
        <w:spacing w:val="60"/>
      </w:rPr>
    </w:sdtEndPr>
    <w:sdtContent>
      <w:p w14:paraId="76F491F3" w14:textId="5D9BB702" w:rsidR="00C72ADF" w:rsidRPr="00133A1D" w:rsidRDefault="00C72ADF" w:rsidP="00133A1D">
        <w:pPr>
          <w:spacing w:line="360" w:lineRule="auto"/>
          <w:jc w:val="both"/>
          <w:rPr>
            <w:rFonts w:ascii="Arial" w:eastAsia="Arial" w:hAnsi="Arial" w:cs="Arial"/>
            <w:sz w:val="16"/>
            <w:szCs w:val="16"/>
          </w:rPr>
        </w:pPr>
        <w:r>
          <w:fldChar w:fldCharType="begin"/>
        </w:r>
        <w:r>
          <w:instrText xml:space="preserve"> PAGE   \* MERGEFORMAT </w:instrText>
        </w:r>
        <w:r>
          <w:fldChar w:fldCharType="separate"/>
        </w:r>
        <w:r w:rsidR="009F0436" w:rsidRPr="009F0436">
          <w:rPr>
            <w:b/>
            <w:bCs/>
            <w:noProof/>
          </w:rPr>
          <w:t>17</w:t>
        </w:r>
        <w:r>
          <w:rPr>
            <w:b/>
            <w:bCs/>
            <w:noProof/>
          </w:rPr>
          <w:fldChar w:fldCharType="end"/>
        </w:r>
        <w:r>
          <w:rPr>
            <w:b/>
            <w:bCs/>
          </w:rPr>
          <w:t xml:space="preserve"> | </w:t>
        </w:r>
        <w:r>
          <w:rPr>
            <w:color w:val="7F7F7F" w:themeColor="background1" w:themeShade="7F"/>
            <w:spacing w:val="60"/>
          </w:rPr>
          <w:t>Page</w:t>
        </w:r>
        <w:r w:rsidRPr="00133A1D">
          <w:rPr>
            <w:rFonts w:ascii="Arial" w:eastAsia="Arial" w:hAnsi="Arial" w:cs="Arial"/>
            <w:sz w:val="24"/>
            <w:szCs w:val="24"/>
          </w:rPr>
          <w:t xml:space="preserve"> </w:t>
        </w:r>
        <w:r w:rsidRPr="00133A1D">
          <w:rPr>
            <w:rFonts w:ascii="Arial" w:eastAsia="Arial" w:hAnsi="Arial" w:cs="Arial"/>
            <w:sz w:val="16"/>
            <w:szCs w:val="16"/>
          </w:rPr>
          <w:t xml:space="preserve">Children and Young Peoples Mental Health and Well-Being </w:t>
        </w:r>
      </w:p>
      <w:p w14:paraId="45CBB4C9" w14:textId="3874E150" w:rsidR="00C72ADF" w:rsidRDefault="00C72ADF">
        <w:pPr>
          <w:pStyle w:val="Header"/>
          <w:pBdr>
            <w:bottom w:val="single" w:sz="4" w:space="1" w:color="D9D9D9" w:themeColor="background1" w:themeShade="D9"/>
          </w:pBdr>
          <w:rPr>
            <w:b/>
            <w:bCs/>
          </w:rPr>
        </w:pPr>
      </w:p>
    </w:sdtContent>
  </w:sdt>
  <w:p w14:paraId="22371D83" w14:textId="77777777" w:rsidR="00C72ADF" w:rsidRDefault="00C72AD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E5174A5"/>
    <w:multiLevelType w:val="hybridMultilevel"/>
    <w:tmpl w:val="4066FF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4F939DC"/>
    <w:multiLevelType w:val="hybridMultilevel"/>
    <w:tmpl w:val="27A40E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0057"/>
    <w:rsid w:val="00133A1D"/>
    <w:rsid w:val="00166362"/>
    <w:rsid w:val="001966BE"/>
    <w:rsid w:val="001F0901"/>
    <w:rsid w:val="002C7C50"/>
    <w:rsid w:val="00330E97"/>
    <w:rsid w:val="003832DA"/>
    <w:rsid w:val="004B044C"/>
    <w:rsid w:val="00500057"/>
    <w:rsid w:val="005F7284"/>
    <w:rsid w:val="0062709F"/>
    <w:rsid w:val="006F43B7"/>
    <w:rsid w:val="009A20AE"/>
    <w:rsid w:val="009D04A3"/>
    <w:rsid w:val="009D4038"/>
    <w:rsid w:val="009D70D3"/>
    <w:rsid w:val="009F0436"/>
    <w:rsid w:val="00A32BF4"/>
    <w:rsid w:val="00A53480"/>
    <w:rsid w:val="00A80C14"/>
    <w:rsid w:val="00B01F68"/>
    <w:rsid w:val="00B0366F"/>
    <w:rsid w:val="00B219E2"/>
    <w:rsid w:val="00B576D2"/>
    <w:rsid w:val="00C6028E"/>
    <w:rsid w:val="00C72ADF"/>
    <w:rsid w:val="00D00601"/>
    <w:rsid w:val="00D60533"/>
    <w:rsid w:val="00E72491"/>
    <w:rsid w:val="00E75E23"/>
    <w:rsid w:val="00F765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4754C8"/>
  <w15:docId w15:val="{C55DCBEC-8AD3-4B71-8924-E71443AE83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en-GB" w:eastAsia="en-GB" w:bidi="ar-SA"/>
      </w:rPr>
    </w:rPrDefault>
    <w:pPrDefault>
      <w:pPr>
        <w:spacing w:before="100"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6028E"/>
  </w:style>
  <w:style w:type="paragraph" w:styleId="Heading1">
    <w:name w:val="heading 1"/>
    <w:basedOn w:val="Normal"/>
    <w:next w:val="Normal"/>
    <w:link w:val="Heading1Char"/>
    <w:uiPriority w:val="9"/>
    <w:qFormat/>
    <w:rsid w:val="00C6028E"/>
    <w:pPr>
      <w:pBdr>
        <w:top w:val="single" w:sz="24" w:space="0" w:color="1CADE4" w:themeColor="accent1"/>
        <w:left w:val="single" w:sz="24" w:space="0" w:color="1CADE4" w:themeColor="accent1"/>
        <w:bottom w:val="single" w:sz="24" w:space="0" w:color="1CADE4" w:themeColor="accent1"/>
        <w:right w:val="single" w:sz="24" w:space="0" w:color="1CADE4" w:themeColor="accent1"/>
      </w:pBdr>
      <w:shd w:val="clear" w:color="auto" w:fill="1CADE4"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unhideWhenUsed/>
    <w:qFormat/>
    <w:rsid w:val="00C6028E"/>
    <w:pPr>
      <w:pBdr>
        <w:top w:val="single" w:sz="24" w:space="0" w:color="D1EEF9" w:themeColor="accent1" w:themeTint="33"/>
        <w:left w:val="single" w:sz="24" w:space="0" w:color="D1EEF9" w:themeColor="accent1" w:themeTint="33"/>
        <w:bottom w:val="single" w:sz="24" w:space="0" w:color="D1EEF9" w:themeColor="accent1" w:themeTint="33"/>
        <w:right w:val="single" w:sz="24" w:space="0" w:color="D1EEF9" w:themeColor="accent1" w:themeTint="33"/>
      </w:pBdr>
      <w:shd w:val="clear" w:color="auto" w:fill="D1EEF9" w:themeFill="accent1" w:themeFillTint="33"/>
      <w:spacing w:after="0"/>
      <w:outlineLvl w:val="1"/>
    </w:pPr>
    <w:rPr>
      <w:caps/>
      <w:spacing w:val="15"/>
    </w:rPr>
  </w:style>
  <w:style w:type="paragraph" w:styleId="Heading3">
    <w:name w:val="heading 3"/>
    <w:basedOn w:val="Normal"/>
    <w:next w:val="Normal"/>
    <w:link w:val="Heading3Char"/>
    <w:uiPriority w:val="9"/>
    <w:unhideWhenUsed/>
    <w:qFormat/>
    <w:rsid w:val="00C6028E"/>
    <w:pPr>
      <w:pBdr>
        <w:top w:val="single" w:sz="6" w:space="2" w:color="1CADE4" w:themeColor="accent1"/>
      </w:pBdr>
      <w:spacing w:before="300" w:after="0"/>
      <w:outlineLvl w:val="2"/>
    </w:pPr>
    <w:rPr>
      <w:caps/>
      <w:color w:val="0D5571" w:themeColor="accent1" w:themeShade="7F"/>
      <w:spacing w:val="15"/>
    </w:rPr>
  </w:style>
  <w:style w:type="paragraph" w:styleId="Heading4">
    <w:name w:val="heading 4"/>
    <w:basedOn w:val="Normal"/>
    <w:next w:val="Normal"/>
    <w:link w:val="Heading4Char"/>
    <w:uiPriority w:val="9"/>
    <w:unhideWhenUsed/>
    <w:qFormat/>
    <w:rsid w:val="00C6028E"/>
    <w:pPr>
      <w:pBdr>
        <w:top w:val="dotted" w:sz="6" w:space="2" w:color="1CADE4" w:themeColor="accent1"/>
      </w:pBdr>
      <w:spacing w:before="200" w:after="0"/>
      <w:outlineLvl w:val="3"/>
    </w:pPr>
    <w:rPr>
      <w:caps/>
      <w:color w:val="1481AB" w:themeColor="accent1" w:themeShade="BF"/>
      <w:spacing w:val="10"/>
    </w:rPr>
  </w:style>
  <w:style w:type="paragraph" w:styleId="Heading5">
    <w:name w:val="heading 5"/>
    <w:basedOn w:val="Normal"/>
    <w:next w:val="Normal"/>
    <w:link w:val="Heading5Char"/>
    <w:uiPriority w:val="9"/>
    <w:unhideWhenUsed/>
    <w:qFormat/>
    <w:rsid w:val="00C6028E"/>
    <w:pPr>
      <w:pBdr>
        <w:bottom w:val="single" w:sz="6" w:space="1" w:color="1CADE4" w:themeColor="accent1"/>
      </w:pBdr>
      <w:spacing w:before="200" w:after="0"/>
      <w:outlineLvl w:val="4"/>
    </w:pPr>
    <w:rPr>
      <w:caps/>
      <w:color w:val="1481AB" w:themeColor="accent1" w:themeShade="BF"/>
      <w:spacing w:val="10"/>
    </w:rPr>
  </w:style>
  <w:style w:type="paragraph" w:styleId="Heading6">
    <w:name w:val="heading 6"/>
    <w:basedOn w:val="Normal"/>
    <w:next w:val="Normal"/>
    <w:link w:val="Heading6Char"/>
    <w:uiPriority w:val="9"/>
    <w:unhideWhenUsed/>
    <w:qFormat/>
    <w:rsid w:val="00C6028E"/>
    <w:pPr>
      <w:pBdr>
        <w:bottom w:val="dotted" w:sz="6" w:space="1" w:color="1CADE4" w:themeColor="accent1"/>
      </w:pBdr>
      <w:spacing w:before="200" w:after="0"/>
      <w:outlineLvl w:val="5"/>
    </w:pPr>
    <w:rPr>
      <w:caps/>
      <w:color w:val="1481AB" w:themeColor="accent1" w:themeShade="BF"/>
      <w:spacing w:val="10"/>
    </w:rPr>
  </w:style>
  <w:style w:type="paragraph" w:styleId="Heading7">
    <w:name w:val="heading 7"/>
    <w:basedOn w:val="Normal"/>
    <w:next w:val="Normal"/>
    <w:link w:val="Heading7Char"/>
    <w:uiPriority w:val="9"/>
    <w:semiHidden/>
    <w:unhideWhenUsed/>
    <w:qFormat/>
    <w:rsid w:val="00C6028E"/>
    <w:pPr>
      <w:spacing w:before="200" w:after="0"/>
      <w:outlineLvl w:val="6"/>
    </w:pPr>
    <w:rPr>
      <w:caps/>
      <w:color w:val="1481AB" w:themeColor="accent1" w:themeShade="BF"/>
      <w:spacing w:val="10"/>
    </w:rPr>
  </w:style>
  <w:style w:type="paragraph" w:styleId="Heading8">
    <w:name w:val="heading 8"/>
    <w:basedOn w:val="Normal"/>
    <w:next w:val="Normal"/>
    <w:link w:val="Heading8Char"/>
    <w:uiPriority w:val="9"/>
    <w:semiHidden/>
    <w:unhideWhenUsed/>
    <w:qFormat/>
    <w:rsid w:val="00C6028E"/>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C6028E"/>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C6028E"/>
    <w:pPr>
      <w:spacing w:before="0" w:after="0"/>
    </w:pPr>
    <w:rPr>
      <w:rFonts w:asciiTheme="majorHAnsi" w:eastAsiaTheme="majorEastAsia" w:hAnsiTheme="majorHAnsi" w:cstheme="majorBidi"/>
      <w:caps/>
      <w:color w:val="1CADE4" w:themeColor="accent1"/>
      <w:spacing w:val="10"/>
      <w:sz w:val="52"/>
      <w:szCs w:val="52"/>
    </w:rPr>
  </w:style>
  <w:style w:type="paragraph" w:styleId="Subtitle">
    <w:name w:val="Subtitle"/>
    <w:basedOn w:val="Normal"/>
    <w:next w:val="Normal"/>
    <w:link w:val="SubtitleChar"/>
    <w:uiPriority w:val="11"/>
    <w:qFormat/>
    <w:rsid w:val="00C6028E"/>
    <w:pPr>
      <w:spacing w:before="0" w:after="500" w:line="240" w:lineRule="auto"/>
    </w:pPr>
    <w:rPr>
      <w:caps/>
      <w:color w:val="595959" w:themeColor="text1" w:themeTint="A6"/>
      <w:spacing w:val="10"/>
      <w:sz w:val="21"/>
      <w:szCs w:val="21"/>
    </w:rPr>
  </w:style>
  <w:style w:type="character" w:styleId="Strong">
    <w:name w:val="Strong"/>
    <w:uiPriority w:val="22"/>
    <w:qFormat/>
    <w:rsid w:val="00C6028E"/>
    <w:rPr>
      <w:b/>
      <w:bCs/>
    </w:rPr>
  </w:style>
  <w:style w:type="character" w:customStyle="1" w:styleId="Heading1Char">
    <w:name w:val="Heading 1 Char"/>
    <w:basedOn w:val="DefaultParagraphFont"/>
    <w:link w:val="Heading1"/>
    <w:uiPriority w:val="9"/>
    <w:rsid w:val="00C6028E"/>
    <w:rPr>
      <w:caps/>
      <w:color w:val="FFFFFF" w:themeColor="background1"/>
      <w:spacing w:val="15"/>
      <w:sz w:val="22"/>
      <w:szCs w:val="22"/>
      <w:shd w:val="clear" w:color="auto" w:fill="1CADE4" w:themeFill="accent1"/>
    </w:rPr>
  </w:style>
  <w:style w:type="character" w:customStyle="1" w:styleId="Heading2Char">
    <w:name w:val="Heading 2 Char"/>
    <w:basedOn w:val="DefaultParagraphFont"/>
    <w:link w:val="Heading2"/>
    <w:uiPriority w:val="9"/>
    <w:rsid w:val="00C6028E"/>
    <w:rPr>
      <w:caps/>
      <w:spacing w:val="15"/>
      <w:shd w:val="clear" w:color="auto" w:fill="D1EEF9" w:themeFill="accent1" w:themeFillTint="33"/>
    </w:rPr>
  </w:style>
  <w:style w:type="character" w:customStyle="1" w:styleId="Heading3Char">
    <w:name w:val="Heading 3 Char"/>
    <w:basedOn w:val="DefaultParagraphFont"/>
    <w:link w:val="Heading3"/>
    <w:uiPriority w:val="9"/>
    <w:rsid w:val="00C6028E"/>
    <w:rPr>
      <w:caps/>
      <w:color w:val="0D5571" w:themeColor="accent1" w:themeShade="7F"/>
      <w:spacing w:val="15"/>
    </w:rPr>
  </w:style>
  <w:style w:type="character" w:customStyle="1" w:styleId="Heading4Char">
    <w:name w:val="Heading 4 Char"/>
    <w:basedOn w:val="DefaultParagraphFont"/>
    <w:link w:val="Heading4"/>
    <w:uiPriority w:val="9"/>
    <w:rsid w:val="00C6028E"/>
    <w:rPr>
      <w:caps/>
      <w:color w:val="1481AB" w:themeColor="accent1" w:themeShade="BF"/>
      <w:spacing w:val="10"/>
    </w:rPr>
  </w:style>
  <w:style w:type="character" w:customStyle="1" w:styleId="Heading5Char">
    <w:name w:val="Heading 5 Char"/>
    <w:basedOn w:val="DefaultParagraphFont"/>
    <w:link w:val="Heading5"/>
    <w:uiPriority w:val="9"/>
    <w:rsid w:val="00C6028E"/>
    <w:rPr>
      <w:caps/>
      <w:color w:val="1481AB" w:themeColor="accent1" w:themeShade="BF"/>
      <w:spacing w:val="10"/>
    </w:rPr>
  </w:style>
  <w:style w:type="character" w:customStyle="1" w:styleId="Heading6Char">
    <w:name w:val="Heading 6 Char"/>
    <w:basedOn w:val="DefaultParagraphFont"/>
    <w:link w:val="Heading6"/>
    <w:uiPriority w:val="9"/>
    <w:rsid w:val="00C6028E"/>
    <w:rPr>
      <w:caps/>
      <w:color w:val="1481AB" w:themeColor="accent1" w:themeShade="BF"/>
      <w:spacing w:val="10"/>
    </w:rPr>
  </w:style>
  <w:style w:type="character" w:customStyle="1" w:styleId="Heading7Char">
    <w:name w:val="Heading 7 Char"/>
    <w:basedOn w:val="DefaultParagraphFont"/>
    <w:link w:val="Heading7"/>
    <w:uiPriority w:val="9"/>
    <w:semiHidden/>
    <w:rsid w:val="00C6028E"/>
    <w:rPr>
      <w:caps/>
      <w:color w:val="1481AB" w:themeColor="accent1" w:themeShade="BF"/>
      <w:spacing w:val="10"/>
    </w:rPr>
  </w:style>
  <w:style w:type="character" w:customStyle="1" w:styleId="Heading8Char">
    <w:name w:val="Heading 8 Char"/>
    <w:basedOn w:val="DefaultParagraphFont"/>
    <w:link w:val="Heading8"/>
    <w:uiPriority w:val="9"/>
    <w:semiHidden/>
    <w:rsid w:val="00C6028E"/>
    <w:rPr>
      <w:caps/>
      <w:spacing w:val="10"/>
      <w:sz w:val="18"/>
      <w:szCs w:val="18"/>
    </w:rPr>
  </w:style>
  <w:style w:type="character" w:customStyle="1" w:styleId="Heading9Char">
    <w:name w:val="Heading 9 Char"/>
    <w:basedOn w:val="DefaultParagraphFont"/>
    <w:link w:val="Heading9"/>
    <w:uiPriority w:val="9"/>
    <w:semiHidden/>
    <w:rsid w:val="00C6028E"/>
    <w:rPr>
      <w:i/>
      <w:iCs/>
      <w:caps/>
      <w:spacing w:val="10"/>
      <w:sz w:val="18"/>
      <w:szCs w:val="18"/>
    </w:rPr>
  </w:style>
  <w:style w:type="paragraph" w:styleId="Caption">
    <w:name w:val="caption"/>
    <w:basedOn w:val="Normal"/>
    <w:next w:val="Normal"/>
    <w:uiPriority w:val="35"/>
    <w:semiHidden/>
    <w:unhideWhenUsed/>
    <w:qFormat/>
    <w:rsid w:val="00C6028E"/>
    <w:rPr>
      <w:b/>
      <w:bCs/>
      <w:color w:val="1481AB" w:themeColor="accent1" w:themeShade="BF"/>
      <w:sz w:val="16"/>
      <w:szCs w:val="16"/>
    </w:rPr>
  </w:style>
  <w:style w:type="character" w:customStyle="1" w:styleId="TitleChar">
    <w:name w:val="Title Char"/>
    <w:basedOn w:val="DefaultParagraphFont"/>
    <w:link w:val="Title"/>
    <w:uiPriority w:val="10"/>
    <w:rsid w:val="00C6028E"/>
    <w:rPr>
      <w:rFonts w:asciiTheme="majorHAnsi" w:eastAsiaTheme="majorEastAsia" w:hAnsiTheme="majorHAnsi" w:cstheme="majorBidi"/>
      <w:caps/>
      <w:color w:val="1CADE4" w:themeColor="accent1"/>
      <w:spacing w:val="10"/>
      <w:sz w:val="52"/>
      <w:szCs w:val="52"/>
    </w:rPr>
  </w:style>
  <w:style w:type="character" w:customStyle="1" w:styleId="SubtitleChar">
    <w:name w:val="Subtitle Char"/>
    <w:basedOn w:val="DefaultParagraphFont"/>
    <w:link w:val="Subtitle"/>
    <w:uiPriority w:val="11"/>
    <w:rsid w:val="00C6028E"/>
    <w:rPr>
      <w:caps/>
      <w:color w:val="595959" w:themeColor="text1" w:themeTint="A6"/>
      <w:spacing w:val="10"/>
      <w:sz w:val="21"/>
      <w:szCs w:val="21"/>
    </w:rPr>
  </w:style>
  <w:style w:type="character" w:styleId="Emphasis">
    <w:name w:val="Emphasis"/>
    <w:uiPriority w:val="20"/>
    <w:qFormat/>
    <w:rsid w:val="00C6028E"/>
    <w:rPr>
      <w:caps/>
      <w:color w:val="0D5571" w:themeColor="accent1" w:themeShade="7F"/>
      <w:spacing w:val="5"/>
    </w:rPr>
  </w:style>
  <w:style w:type="paragraph" w:styleId="NoSpacing">
    <w:name w:val="No Spacing"/>
    <w:link w:val="NoSpacingChar"/>
    <w:uiPriority w:val="1"/>
    <w:qFormat/>
    <w:rsid w:val="00C6028E"/>
    <w:pPr>
      <w:spacing w:after="0" w:line="240" w:lineRule="auto"/>
    </w:pPr>
  </w:style>
  <w:style w:type="paragraph" w:styleId="Quote">
    <w:name w:val="Quote"/>
    <w:basedOn w:val="Normal"/>
    <w:next w:val="Normal"/>
    <w:link w:val="QuoteChar"/>
    <w:uiPriority w:val="29"/>
    <w:qFormat/>
    <w:rsid w:val="00C6028E"/>
    <w:rPr>
      <w:i/>
      <w:iCs/>
      <w:sz w:val="24"/>
      <w:szCs w:val="24"/>
    </w:rPr>
  </w:style>
  <w:style w:type="character" w:customStyle="1" w:styleId="QuoteChar">
    <w:name w:val="Quote Char"/>
    <w:basedOn w:val="DefaultParagraphFont"/>
    <w:link w:val="Quote"/>
    <w:uiPriority w:val="29"/>
    <w:rsid w:val="00C6028E"/>
    <w:rPr>
      <w:i/>
      <w:iCs/>
      <w:sz w:val="24"/>
      <w:szCs w:val="24"/>
    </w:rPr>
  </w:style>
  <w:style w:type="paragraph" w:styleId="IntenseQuote">
    <w:name w:val="Intense Quote"/>
    <w:basedOn w:val="Normal"/>
    <w:next w:val="Normal"/>
    <w:link w:val="IntenseQuoteChar"/>
    <w:uiPriority w:val="30"/>
    <w:qFormat/>
    <w:rsid w:val="00C6028E"/>
    <w:pPr>
      <w:spacing w:before="240" w:after="240" w:line="240" w:lineRule="auto"/>
      <w:ind w:left="1080" w:right="1080"/>
      <w:jc w:val="center"/>
    </w:pPr>
    <w:rPr>
      <w:color w:val="1CADE4" w:themeColor="accent1"/>
      <w:sz w:val="24"/>
      <w:szCs w:val="24"/>
    </w:rPr>
  </w:style>
  <w:style w:type="character" w:customStyle="1" w:styleId="IntenseQuoteChar">
    <w:name w:val="Intense Quote Char"/>
    <w:basedOn w:val="DefaultParagraphFont"/>
    <w:link w:val="IntenseQuote"/>
    <w:uiPriority w:val="30"/>
    <w:rsid w:val="00C6028E"/>
    <w:rPr>
      <w:color w:val="1CADE4" w:themeColor="accent1"/>
      <w:sz w:val="24"/>
      <w:szCs w:val="24"/>
    </w:rPr>
  </w:style>
  <w:style w:type="character" w:styleId="SubtleEmphasis">
    <w:name w:val="Subtle Emphasis"/>
    <w:uiPriority w:val="19"/>
    <w:qFormat/>
    <w:rsid w:val="00C6028E"/>
    <w:rPr>
      <w:i/>
      <w:iCs/>
      <w:color w:val="0D5571" w:themeColor="accent1" w:themeShade="7F"/>
    </w:rPr>
  </w:style>
  <w:style w:type="character" w:styleId="IntenseEmphasis">
    <w:name w:val="Intense Emphasis"/>
    <w:uiPriority w:val="21"/>
    <w:qFormat/>
    <w:rsid w:val="00C6028E"/>
    <w:rPr>
      <w:b/>
      <w:bCs/>
      <w:caps/>
      <w:color w:val="0D5571" w:themeColor="accent1" w:themeShade="7F"/>
      <w:spacing w:val="10"/>
    </w:rPr>
  </w:style>
  <w:style w:type="character" w:styleId="SubtleReference">
    <w:name w:val="Subtle Reference"/>
    <w:uiPriority w:val="31"/>
    <w:qFormat/>
    <w:rsid w:val="00C6028E"/>
    <w:rPr>
      <w:b/>
      <w:bCs/>
      <w:color w:val="1CADE4" w:themeColor="accent1"/>
    </w:rPr>
  </w:style>
  <w:style w:type="character" w:styleId="IntenseReference">
    <w:name w:val="Intense Reference"/>
    <w:uiPriority w:val="32"/>
    <w:qFormat/>
    <w:rsid w:val="00C6028E"/>
    <w:rPr>
      <w:b/>
      <w:bCs/>
      <w:i/>
      <w:iCs/>
      <w:caps/>
      <w:color w:val="1CADE4" w:themeColor="accent1"/>
    </w:rPr>
  </w:style>
  <w:style w:type="character" w:styleId="BookTitle">
    <w:name w:val="Book Title"/>
    <w:uiPriority w:val="33"/>
    <w:qFormat/>
    <w:rsid w:val="00C6028E"/>
    <w:rPr>
      <w:b/>
      <w:bCs/>
      <w:i/>
      <w:iCs/>
      <w:spacing w:val="0"/>
    </w:rPr>
  </w:style>
  <w:style w:type="paragraph" w:styleId="TOCHeading">
    <w:name w:val="TOC Heading"/>
    <w:basedOn w:val="Heading1"/>
    <w:next w:val="Normal"/>
    <w:uiPriority w:val="39"/>
    <w:semiHidden/>
    <w:unhideWhenUsed/>
    <w:qFormat/>
    <w:rsid w:val="00C6028E"/>
    <w:pPr>
      <w:outlineLvl w:val="9"/>
    </w:pPr>
  </w:style>
  <w:style w:type="character" w:customStyle="1" w:styleId="NoSpacingChar">
    <w:name w:val="No Spacing Char"/>
    <w:basedOn w:val="DefaultParagraphFont"/>
    <w:link w:val="NoSpacing"/>
    <w:uiPriority w:val="1"/>
    <w:rsid w:val="00C6028E"/>
  </w:style>
  <w:style w:type="paragraph" w:styleId="Header">
    <w:name w:val="header"/>
    <w:basedOn w:val="Normal"/>
    <w:link w:val="HeaderChar"/>
    <w:uiPriority w:val="99"/>
    <w:unhideWhenUsed/>
    <w:rsid w:val="00C6028E"/>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C6028E"/>
  </w:style>
  <w:style w:type="paragraph" w:styleId="Footer">
    <w:name w:val="footer"/>
    <w:basedOn w:val="Normal"/>
    <w:link w:val="FooterChar"/>
    <w:uiPriority w:val="99"/>
    <w:unhideWhenUsed/>
    <w:rsid w:val="00C6028E"/>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C6028E"/>
  </w:style>
  <w:style w:type="paragraph" w:styleId="ListParagraph">
    <w:name w:val="List Paragraph"/>
    <w:basedOn w:val="Normal"/>
    <w:uiPriority w:val="34"/>
    <w:unhideWhenUsed/>
    <w:qFormat/>
    <w:rsid w:val="00B219E2"/>
    <w:pPr>
      <w:spacing w:before="120" w:line="264" w:lineRule="auto"/>
      <w:ind w:left="720"/>
      <w:contextualSpacing/>
    </w:pPr>
    <w:rPr>
      <w:rFonts w:eastAsiaTheme="minorHAnsi"/>
      <w:color w:val="595959" w:themeColor="text1" w:themeTint="A6"/>
      <w:sz w:val="22"/>
      <w:szCs w:val="22"/>
      <w:lang w:val="en-US" w:eastAsia="en-US"/>
    </w:rPr>
  </w:style>
  <w:style w:type="character" w:styleId="Hyperlink">
    <w:name w:val="Hyperlink"/>
    <w:basedOn w:val="DefaultParagraphFont"/>
    <w:uiPriority w:val="99"/>
    <w:unhideWhenUsed/>
    <w:rsid w:val="00B219E2"/>
    <w:rPr>
      <w:color w:val="13666B" w:themeColor="accent3" w:themeShade="80"/>
      <w:u w:val="single"/>
    </w:rPr>
  </w:style>
  <w:style w:type="paragraph" w:styleId="BalloonText">
    <w:name w:val="Balloon Text"/>
    <w:basedOn w:val="Normal"/>
    <w:link w:val="BalloonTextChar"/>
    <w:uiPriority w:val="99"/>
    <w:semiHidden/>
    <w:unhideWhenUsed/>
    <w:rsid w:val="00B219E2"/>
    <w:pPr>
      <w:spacing w:before="0"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219E2"/>
    <w:rPr>
      <w:rFonts w:ascii="Segoe UI" w:hAnsi="Segoe UI" w:cs="Segoe UI"/>
      <w:sz w:val="18"/>
      <w:szCs w:val="18"/>
    </w:rPr>
  </w:style>
  <w:style w:type="paragraph" w:styleId="Bibliography">
    <w:name w:val="Bibliography"/>
    <w:basedOn w:val="Normal"/>
    <w:next w:val="Normal"/>
    <w:uiPriority w:val="37"/>
    <w:unhideWhenUsed/>
    <w:rsid w:val="00A32BF4"/>
    <w:pPr>
      <w:spacing w:before="0" w:after="160" w:line="259" w:lineRule="auto"/>
    </w:pPr>
    <w:rPr>
      <w:rFonts w:eastAsiaTheme="minorHAns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mind.org.uk/information-support/tips-for-everyday-living/adhd-and-mental-health/" TargetMode="External"/><Relationship Id="rId18" Type="http://schemas.openxmlformats.org/officeDocument/2006/relationships/hyperlink" Target="https://www.sigmundfreud.net/the-ego-and-the-id-pdf-ebook.jsp" TargetMode="External"/><Relationship Id="rId26" Type="http://schemas.openxmlformats.org/officeDocument/2006/relationships/hyperlink" Target="https://www.ncb.org.uk/" TargetMode="External"/><Relationship Id="rId39" Type="http://schemas.openxmlformats.org/officeDocument/2006/relationships/hyperlink" Target="https://www.verywellmind.com/what-are-aces-adverse-childhood-experiences-5219030" TargetMode="External"/><Relationship Id="rId3" Type="http://schemas.openxmlformats.org/officeDocument/2006/relationships/styles" Target="styles.xml"/><Relationship Id="rId21" Type="http://schemas.openxmlformats.org/officeDocument/2006/relationships/hyperlink" Target="https://www.gov.uk/government/publications/wellbeing-in-mental-health-" TargetMode="External"/><Relationship Id="rId34" Type="http://schemas.openxmlformats.org/officeDocument/2006/relationships/hyperlink" Target="https://digital.nhs.uk/blog/transformation-blog/2018/the-past-present-and-future-of-innovation-in-mental-health" TargetMode="External"/><Relationship Id="rId42" Type="http://schemas.openxmlformats.org/officeDocument/2006/relationships/hyperlink" Target="https://www.traumainformedschools.co.uk/" TargetMode="External"/><Relationship Id="rId7" Type="http://schemas.openxmlformats.org/officeDocument/2006/relationships/endnotes" Target="endnotes.xml"/><Relationship Id="rId12" Type="http://schemas.openxmlformats.org/officeDocument/2006/relationships/hyperlink" Target="https://collaborative.nhs.wales/networks/wales-mental-health-network/child-and-adolescent-mental-health-services-camhs/" TargetMode="External"/><Relationship Id="rId17" Type="http://schemas.openxmlformats.org/officeDocument/2006/relationships/hyperlink" Target="https://committees.parliament.uk/publications/8153/documents/83622/default/" TargetMode="External"/><Relationship Id="rId25" Type="http://schemas.openxmlformats.org/officeDocument/2006/relationships/hyperlink" Target="https://www.mind.org.uk/" TargetMode="External"/><Relationship Id="rId33" Type="http://schemas.openxmlformats.org/officeDocument/2006/relationships/hyperlink" Target="https://www.violencepreventionwales.co.uk/" TargetMode="External"/><Relationship Id="rId38" Type="http://schemas.openxmlformats.org/officeDocument/2006/relationships/hyperlink" Target="https://www.gov.wales/mental-health" TargetMode="External"/><Relationship Id="rId2" Type="http://schemas.openxmlformats.org/officeDocument/2006/relationships/numbering" Target="numbering.xml"/><Relationship Id="rId16" Type="http://schemas.openxmlformats.org/officeDocument/2006/relationships/hyperlink" Target="https://childrenslegalcentre.wales/" TargetMode="External"/><Relationship Id="rId20" Type="http://schemas.openxmlformats.org/officeDocument/2006/relationships/hyperlink" Target="https://www.gesell-yale.org/pages/gesell-theory" TargetMode="External"/><Relationship Id="rId29" Type="http://schemas.openxmlformats.org/officeDocument/2006/relationships/hyperlink" Target="https://learning.nspcc.org.uk/child-health-development" TargetMode="External"/><Relationship Id="rId41" Type="http://schemas.openxmlformats.org/officeDocument/2006/relationships/hyperlink" Target="https://learning.nspcc.org.uk/child-health-developmen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ncbi.nlm.nih.gov/pmc/articles/PMC7444649/" TargetMode="External"/><Relationship Id="rId24" Type="http://schemas.openxmlformats.org/officeDocument/2006/relationships/hyperlink" Target="https://kidshealth.org/en/parents/self-esteem.html" TargetMode="External"/><Relationship Id="rId32" Type="http://schemas.openxmlformats.org/officeDocument/2006/relationships/hyperlink" Target="https://www.peerpower.org.uk/wp-content/uploads/2022/02/PeerPower_EmpathyReport-2.pdf" TargetMode="External"/><Relationship Id="rId37" Type="http://schemas.openxmlformats.org/officeDocument/2006/relationships/hyperlink" Target="https://www.bing.com/search?q=ADHD%3A+Why+teenagers+are+using+TikTok+to+self-diagnose+%7C+UK+News+%7C+Sky+News&amp;cvid=b2751d650abc4f638410190fd9682adf&amp;aqs=edge..69i57j69i58.418549j0j4&amp;FORM=ANAB01&amp;DAF0=1&amp;PC=U531" TargetMode="External"/><Relationship Id="rId40" Type="http://schemas.openxmlformats.org/officeDocument/2006/relationships/hyperlink" Target="https://www.youngminds.org.uk/about-us/media-centre/mental-health-statistics/" TargetMode="External"/><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collaborative.nhs.wales/networks/wales-mental-health-network/child-and-adolescent-mental-health-services-camhs/" TargetMode="External"/><Relationship Id="rId23" Type="http://schemas.openxmlformats.org/officeDocument/2006/relationships/hyperlink" Target="https://www.gov.wales/lgbtq-action-plan-wales-themes-evidence-and-actions-html" TargetMode="External"/><Relationship Id="rId28" Type="http://schemas.openxmlformats.org/officeDocument/2006/relationships/hyperlink" Target="https://www.nhs.uk/" TargetMode="External"/><Relationship Id="rId36" Type="http://schemas.openxmlformats.org/officeDocument/2006/relationships/hyperlink" Target="https://www.google.co.uk/books/edition/Mind_in_Society/Irq913lEZ1QC?hl=en&amp;gbpv=1&amp;dq=vygotsky+1978&amp;printsec=frontcover" TargetMode="External"/><Relationship Id="rId10" Type="http://schemas.openxmlformats.org/officeDocument/2006/relationships/hyperlink" Target="https://www.ncbi.nlm.nih.gov/pmc/articles/PMC7444649/" TargetMode="External"/><Relationship Id="rId19" Type="http://schemas.openxmlformats.org/officeDocument/2006/relationships/hyperlink" Target="https://gamequitters.com/" TargetMode="External"/><Relationship Id="rId31" Type="http://schemas.openxmlformats.org/officeDocument/2006/relationships/hyperlink" Target="https://www.purplehouseclinic.co.uk/" TargetMode="External"/><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simplypsychology.org/Bronfenbrenner.html" TargetMode="External"/><Relationship Id="rId22" Type="http://schemas.openxmlformats.org/officeDocument/2006/relationships/hyperlink" Target="https://inews.co.uk/news/education/secrets-of-a-child-psychologist-a-lot-of-schools-may-be-actively-harming-our-children-right-now-2143498?fbclid=IwAR0s2nvPUh3FtOw-2jrqssBaRRO4_io6p9BZOm3xVFRsiSR9UJVrBQ4-u34" TargetMode="External"/><Relationship Id="rId27" Type="http://schemas.openxmlformats.org/officeDocument/2006/relationships/hyperlink" Target="https://www.nlm.nih.gov/" TargetMode="External"/><Relationship Id="rId30" Type="http://schemas.openxmlformats.org/officeDocument/2006/relationships/hyperlink" Target="https://www.ons.gov.uk/peoplepopulationandcommunity/wellbeing/bulletins/youngpeopleswellbeingintheuk/2020" TargetMode="External"/><Relationship Id="rId35" Type="http://schemas.openxmlformats.org/officeDocument/2006/relationships/hyperlink" Target="https://www.verywellmind.com/" TargetMode="External"/><Relationship Id="rId43" Type="http://schemas.openxmlformats.org/officeDocument/2006/relationships/header" Target="header1.xml"/></Relationships>
</file>

<file path=word/theme/_rels/theme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Integral">
  <a:themeElements>
    <a:clrScheme name="Integral">
      <a:dk1>
        <a:sysClr val="windowText" lastClr="000000"/>
      </a:dk1>
      <a:lt1>
        <a:sysClr val="window" lastClr="FFFFFF"/>
      </a:lt1>
      <a:dk2>
        <a:srgbClr val="335B74"/>
      </a:dk2>
      <a:lt2>
        <a:srgbClr val="DFE3E5"/>
      </a:lt2>
      <a:accent1>
        <a:srgbClr val="1CADE4"/>
      </a:accent1>
      <a:accent2>
        <a:srgbClr val="2683C6"/>
      </a:accent2>
      <a:accent3>
        <a:srgbClr val="27CED7"/>
      </a:accent3>
      <a:accent4>
        <a:srgbClr val="42BA97"/>
      </a:accent4>
      <a:accent5>
        <a:srgbClr val="3E8853"/>
      </a:accent5>
      <a:accent6>
        <a:srgbClr val="62A39F"/>
      </a:accent6>
      <a:hlink>
        <a:srgbClr val="6B9F25"/>
      </a:hlink>
      <a:folHlink>
        <a:srgbClr val="B26B02"/>
      </a:folHlink>
    </a:clrScheme>
    <a:fontScheme name="Integral">
      <a:majorFont>
        <a:latin typeface="Tw Cen MT Condensed" panose="020B0606020104020203"/>
        <a:ea typeface=""/>
        <a:cs typeface=""/>
        <a:font script="Grek" typeface="Calibri"/>
        <a:font script="Cyrl" typeface="Calibri"/>
        <a:font script="Jpan" typeface="メイリオ"/>
        <a:font script="Hang" typeface="HY얕은샘물M"/>
        <a:font script="Hans" typeface="华文仿宋"/>
        <a:font script="Hant" typeface="微軟正黑體"/>
        <a:font script="Arab" typeface="Arial"/>
        <a:font script="Hebr" typeface="Levenim MT"/>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Tw Cen MT" panose="020B0602020104020603"/>
        <a:ea typeface=""/>
        <a:cs typeface=""/>
        <a:font script="Grek" typeface="Calibri"/>
        <a:font script="Cyrl" typeface="Calibri"/>
        <a:font script="Jpan" typeface="メイリオ"/>
        <a:font script="Hang" typeface="HY얕은샘물M"/>
        <a:font script="Hans" typeface="华文仿宋"/>
        <a:font script="Hant" typeface="微軟正黑體"/>
        <a:font script="Arab" typeface="Arial"/>
        <a:font script="Hebr" typeface="Levenim MT"/>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Integral">
      <a:fillStyleLst>
        <a:solidFill>
          <a:schemeClr val="phClr"/>
        </a:solidFill>
        <a:gradFill rotWithShape="1">
          <a:gsLst>
            <a:gs pos="0">
              <a:schemeClr val="phClr">
                <a:tint val="83000"/>
                <a:satMod val="100000"/>
                <a:lumMod val="100000"/>
              </a:schemeClr>
            </a:gs>
            <a:gs pos="100000">
              <a:schemeClr val="phClr">
                <a:tint val="61000"/>
                <a:satMod val="150000"/>
                <a:lumMod val="100000"/>
              </a:schemeClr>
            </a:gs>
          </a:gsLst>
          <a:path path="circle">
            <a:fillToRect l="100000" t="100000" r="100000" b="100000"/>
          </a:path>
        </a:gradFill>
        <a:gradFill rotWithShape="1">
          <a:gsLst>
            <a:gs pos="0">
              <a:schemeClr val="phClr">
                <a:tint val="100000"/>
                <a:shade val="85000"/>
                <a:satMod val="100000"/>
                <a:lumMod val="100000"/>
              </a:schemeClr>
            </a:gs>
            <a:gs pos="100000">
              <a:schemeClr val="phClr">
                <a:tint val="90000"/>
                <a:shade val="100000"/>
                <a:satMod val="150000"/>
                <a:lumMod val="100000"/>
              </a:schemeClr>
            </a:gs>
          </a:gsLst>
          <a:path path="circle">
            <a:fillToRect l="100000" t="100000" r="100000" b="100000"/>
          </a:path>
        </a:gradFill>
      </a:fillStyleLst>
      <a:lnStyleLst>
        <a:ln w="9525" cap="flat" cmpd="sng" algn="ctr">
          <a:solidFill>
            <a:schemeClr val="phClr"/>
          </a:solidFill>
          <a:prstDash val="solid"/>
        </a:ln>
        <a:ln w="15875" cap="flat" cmpd="sng" algn="ctr">
          <a:solidFill>
            <a:schemeClr val="phClr"/>
          </a:solidFill>
          <a:prstDash val="solid"/>
        </a:ln>
        <a:ln w="19050" cap="flat" cmpd="sng" algn="ctr">
          <a:solidFill>
            <a:schemeClr val="phClr"/>
          </a:solidFill>
          <a:prstDash val="solid"/>
        </a:ln>
      </a:lnStyleLst>
      <a:effectStyleLst>
        <a:effectStyle>
          <a:effectLst/>
        </a:effectStyle>
        <a:effectStyle>
          <a:effectLst>
            <a:outerShdw blurRad="50800" dist="12700" dir="5400000" algn="ctr" rotWithShape="0">
              <a:srgbClr val="000000">
                <a:alpha val="50000"/>
              </a:srgbClr>
            </a:outerShdw>
          </a:effectLst>
        </a:effectStyle>
        <a:effectStyle>
          <a:effectLst>
            <a:outerShdw blurRad="76200" dist="25400" dir="5400000" algn="ctr" rotWithShape="0">
              <a:srgbClr val="000000">
                <a:alpha val="60000"/>
              </a:srgbClr>
            </a:outerShdw>
          </a:effectLst>
          <a:scene3d>
            <a:camera prst="orthographicFront">
              <a:rot lat="0" lon="0" rev="0"/>
            </a:camera>
            <a:lightRig rig="flat" dir="t">
              <a:rot lat="0" lon="0" rev="3600000"/>
            </a:lightRig>
          </a:scene3d>
          <a:sp3d contourW="12700" prstMaterial="flat">
            <a:bevelT w="38100" h="44450" prst="angle"/>
            <a:contourClr>
              <a:schemeClr val="phClr">
                <a:shade val="35000"/>
                <a:satMod val="160000"/>
              </a:schemeClr>
            </a:contourClr>
          </a:sp3d>
        </a:effectStyle>
      </a:effectStyleLst>
      <a:bgFillStyleLst>
        <a:solidFill>
          <a:schemeClr val="phClr"/>
        </a:solidFill>
        <a:solidFill>
          <a:schemeClr val="phClr">
            <a:tint val="95000"/>
            <a:shade val="85000"/>
            <a:satMod val="125000"/>
          </a:schemeClr>
        </a:solidFill>
        <a:blipFill rotWithShape="1">
          <a:blip xmlns:r="http://schemas.openxmlformats.org/officeDocument/2006/relationships" r:embed="rId1">
            <a:duotone>
              <a:schemeClr val="phClr">
                <a:tint val="95000"/>
                <a:shade val="74000"/>
                <a:satMod val="230000"/>
              </a:schemeClr>
              <a:schemeClr val="phClr">
                <a:tint val="92000"/>
                <a:shade val="69000"/>
                <a:satMod val="250000"/>
              </a:schemeClr>
            </a:duotone>
          </a:blip>
          <a:tile tx="0" ty="0" sx="40000" sy="40000" flip="none" algn="tl"/>
        </a:blipFill>
      </a:bgFillStyleLst>
    </a:fmtScheme>
  </a:themeElements>
  <a:objectDefaults/>
  <a:extraClrSchemeLst/>
  <a:extLst>
    <a:ext uri="{05A4C25C-085E-4340-85A3-A5531E510DB2}">
      <thm15:themeFamily xmlns:thm15="http://schemas.microsoft.com/office/thememl/2012/main" name="Integral" id="{3577F8C9-A904-41D8-97D2-FD898F53F20E}" vid="{682D6EBE-8D36-4FF2-9DB3-F3D8D7B6715D}"/>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Name: A.Richards
Student No: 2015583
Essay 4,000 words
Foundation Degree Inclusive Education
Sue Ainsworth
University of Wales Trinity Saint David
Swansea – Wales
05.03.2023</Abstract>
  <CompanyAddress/>
  <CompanyPhone/>
  <CompanyFax/>
  <CompanyEmail>2015583@student.uwtsd.ac.uk</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4740</Words>
  <Characters>29583</Characters>
  <Application>Microsoft Office Word</Application>
  <DocSecurity>0</DocSecurity>
  <Lines>469</Lines>
  <Paragraphs>114</Paragraphs>
  <ScaleCrop>false</ScaleCrop>
  <HeadingPairs>
    <vt:vector size="2" baseType="variant">
      <vt:variant>
        <vt:lpstr>Title</vt:lpstr>
      </vt:variant>
      <vt:variant>
        <vt:i4>1</vt:i4>
      </vt:variant>
    </vt:vector>
  </HeadingPairs>
  <TitlesOfParts>
    <vt:vector size="1" baseType="lpstr">
      <vt:lpstr>ECIE5005</vt:lpstr>
    </vt:vector>
  </TitlesOfParts>
  <Company>Dylan Thomas Community School</Company>
  <LinksUpToDate>false</LinksUpToDate>
  <CharactersWithSpaces>34209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ECIE5005</dc:title>
  <dc:subject>Children and Young Peoples Mental Health and Well-Being</dc:subject>
  <dc:creator>Amanda Richards_Parssa-Nykoo</dc:creator>
  <cp:lastModifiedBy>Amanda Richards (Dylan Thomas Community School)</cp:lastModifiedBy>
  <cp:revision>2</cp:revision>
  <cp:lastPrinted>2023-03-06T17:02:00Z</cp:lastPrinted>
  <dcterms:created xsi:type="dcterms:W3CDTF">2023-03-06T20:37:00Z</dcterms:created>
  <dcterms:modified xsi:type="dcterms:W3CDTF">2023-03-06T20:37:00Z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9e129684b5a6fbcbe49767f041f5a52b6aa11b13e6fa262a2268376c5e72e640</vt:lpwstr>
  </property>
</Properties>
</file>