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eastAsiaTheme="majorEastAsia" w:hAnsi="Times New Roman" w:cs="Times New Roman"/>
          <w:sz w:val="72"/>
          <w:szCs w:val="72"/>
          <w:lang w:val="en-GB"/>
        </w:rPr>
        <w:id w:val="455624579"/>
        <w:docPartObj>
          <w:docPartGallery w:val="Cover Pages"/>
          <w:docPartUnique/>
        </w:docPartObj>
      </w:sdtPr>
      <w:sdtEndPr>
        <w:rPr>
          <w:rFonts w:eastAsiaTheme="minorEastAsia"/>
          <w:sz w:val="24"/>
          <w:szCs w:val="22"/>
        </w:rPr>
      </w:sdtEndPr>
      <w:sdtContent>
        <w:p w14:paraId="00BBDCA6" w14:textId="2ED7B90E" w:rsidR="00184D32" w:rsidRPr="00184B4C" w:rsidRDefault="000B4EC5" w:rsidP="00184B4C">
          <w:pPr>
            <w:pStyle w:val="NoSpacing"/>
            <w:spacing w:line="360" w:lineRule="auto"/>
            <w:jc w:val="both"/>
            <w:rPr>
              <w:rFonts w:ascii="Times New Roman" w:eastAsiaTheme="majorEastAsia" w:hAnsi="Times New Roman" w:cs="Times New Roman"/>
              <w:sz w:val="72"/>
              <w:szCs w:val="72"/>
              <w:lang w:val="en-GB"/>
            </w:rPr>
          </w:pPr>
          <w:r>
            <w:rPr>
              <w:rFonts w:ascii="Times New Roman" w:eastAsiaTheme="majorEastAsia" w:hAnsi="Times New Roman" w:cs="Times New Roman"/>
              <w:noProof/>
              <w:lang w:val="en-GB" w:eastAsia="en-GB"/>
            </w:rPr>
            <mc:AlternateContent>
              <mc:Choice Requires="wps">
                <w:drawing>
                  <wp:anchor distT="0" distB="0" distL="114300" distR="114300" simplePos="0" relativeHeight="251660288" behindDoc="0" locked="0" layoutInCell="0" allowOverlap="1" wp14:anchorId="2F611747" wp14:editId="01979264">
                    <wp:simplePos x="0" y="0"/>
                    <wp:positionH relativeFrom="page">
                      <wp:align>center</wp:align>
                    </wp:positionH>
                    <wp:positionV relativeFrom="page">
                      <wp:align>bottom</wp:align>
                    </wp:positionV>
                    <wp:extent cx="8138795" cy="807085"/>
                    <wp:effectExtent l="5715" t="5715" r="8890" b="6350"/>
                    <wp:wrapNone/>
                    <wp:docPr id="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38795" cy="807085"/>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2384AFCF" id="Rectangle 2" o:spid="_x0000_s1026" style="position:absolute;margin-left:0;margin-top:0;width:640.85pt;height:63.55pt;z-index:251660288;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" o:allowincell="f" fillcolor="#4bacc6 [3208]" strokecolor="#31849b [2408]">
                    <w10:wrap anchorx="page" anchory="page"/>
                  </v:rect>
                </w:pict>
              </mc:Fallback>
            </mc:AlternateContent>
          </w:r>
          <w:r>
            <w:rPr>
              <w:rFonts w:ascii="Times New Roman" w:eastAsiaTheme="majorEastAsia" w:hAnsi="Times New Roman" w:cs="Times New Roman"/>
              <w:noProof/>
              <w:lang w:val="en-GB" w:eastAsia="en-GB"/>
            </w:rPr>
            <mc:AlternateContent>
              <mc:Choice Requires="wps">
                <w:drawing>
                  <wp:anchor distT="0" distB="0" distL="114300" distR="114300" simplePos="0" relativeHeight="251663360" behindDoc="0" locked="0" layoutInCell="0" allowOverlap="1" wp14:anchorId="3AC6CA65" wp14:editId="74750247">
                    <wp:simplePos x="0" y="0"/>
                    <wp:positionH relativeFrom="leftMargin">
                      <wp:align>center</wp:align>
                    </wp:positionH>
                    <wp:positionV relativeFrom="page">
                      <wp:align>center</wp:align>
                    </wp:positionV>
                    <wp:extent cx="90805" cy="10539095"/>
                    <wp:effectExtent l="9525" t="5715" r="13970" b="8890"/>
                    <wp:wrapNone/>
                    <wp:docPr id="3"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39095"/>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61BFBDF2" id="Rectangle 5" o:spid="_x0000_s1026" style="position:absolute;margin-left:0;margin-top:0;width:7.15pt;height:829.85pt;z-index:251663360;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" o:allowincell="f" fillcolor="white [3212]" strokecolor="#31849b [2408]">
                    <w10:wrap anchorx="margin" anchory="page"/>
                  </v:rect>
                </w:pict>
              </mc:Fallback>
            </mc:AlternateContent>
          </w:r>
          <w:r>
            <w:rPr>
              <w:rFonts w:ascii="Times New Roman" w:eastAsiaTheme="majorEastAsia" w:hAnsi="Times New Roman" w:cs="Times New Roman"/>
              <w:noProof/>
              <w:lang w:val="en-GB" w:eastAsia="en-GB"/>
            </w:rPr>
            <mc:AlternateContent>
              <mc:Choice Requires="wps">
                <w:drawing>
                  <wp:anchor distT="0" distB="0" distL="114300" distR="114300" simplePos="0" relativeHeight="251662336" behindDoc="0" locked="0" layoutInCell="0" allowOverlap="1" wp14:anchorId="774F6918" wp14:editId="595676D2">
                    <wp:simplePos x="0" y="0"/>
                    <wp:positionH relativeFrom="rightMargin">
                      <wp:align>center</wp:align>
                    </wp:positionH>
                    <wp:positionV relativeFrom="page">
                      <wp:align>center</wp:align>
                    </wp:positionV>
                    <wp:extent cx="90805" cy="10539095"/>
                    <wp:effectExtent l="9525" t="5715" r="13970" b="8890"/>
                    <wp:wrapNone/>
                    <wp:docPr id="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39095"/>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005EF436" id="Rectangle 4" o:spid="_x0000_s1026" style="position:absolute;margin-left:0;margin-top:0;width:7.15pt;height:829.85pt;z-index:251662336;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" o:allowincell="f" fillcolor="white [3212]" strokecolor="#31849b [2408]">
                    <w10:wrap anchorx="margin" anchory="page"/>
                  </v:rect>
                </w:pict>
              </mc:Fallback>
            </mc:AlternateContent>
          </w:r>
          <w:r>
            <w:rPr>
              <w:rFonts w:ascii="Times New Roman" w:eastAsiaTheme="majorEastAsia" w:hAnsi="Times New Roman" w:cs="Times New Roman"/>
              <w:noProof/>
              <w:lang w:val="en-GB" w:eastAsia="en-GB"/>
            </w:rPr>
            <mc:AlternateContent>
              <mc:Choice Requires="wps">
                <w:drawing>
                  <wp:anchor distT="0" distB="0" distL="114300" distR="114300" simplePos="0" relativeHeight="251661312" behindDoc="0" locked="0" layoutInCell="0" allowOverlap="1" wp14:anchorId="3C7FA6D8" wp14:editId="06B97FCD">
                    <wp:simplePos x="0" y="0"/>
                    <wp:positionH relativeFrom="page">
                      <wp:align>center</wp:align>
                    </wp:positionH>
                    <wp:positionV relativeFrom="topMargin">
                      <wp:align>top</wp:align>
                    </wp:positionV>
                    <wp:extent cx="8138795" cy="807085"/>
                    <wp:effectExtent l="5715" t="9525" r="8890" b="12065"/>
                    <wp:wrapNone/>
                    <wp:docPr id="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38795" cy="807085"/>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5523C80E" id="Rectangle 3" o:spid="_x0000_s1026" style="position:absolute;margin-left:0;margin-top:0;width:640.85pt;height:63.55pt;z-index:251661312;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" o:allowincell="f" fillcolor="#4bacc6 [3208]" strokecolor="#31849b [2408]">
                    <w10:wrap anchorx="page" anchory="margin"/>
                  </v:rect>
                </w:pict>
              </mc:Fallback>
            </mc:AlternateContent>
          </w:r>
        </w:p>
        <w:sdt>
          <w:sdtPr>
            <w:rPr>
              <w:rFonts w:ascii="Times New Roman" w:hAnsi="Times New Roman" w:cs="Times New Roman"/>
              <w:shd w:val="clear" w:color="auto" w:fill="FFFFFF"/>
              <w:lang w:val="en-GB"/>
            </w:rPr>
            <w:alias w:val="Title"/>
            <w:id w:val="14700071"/>
            <w:dataBinding w:prefixMappings="xmlns:ns0='http://schemas.openxmlformats.org/package/2006/metadata/core-properties' xmlns:ns1='http://purl.org/dc/elements/1.1/'" w:xpath="/ns0:coreProperties[1]/ns1:title[1]" w:storeItemID="{6C3C8BC8-F283-45AE-878A-BAB7291924A1}"/>
            <w:text/>
          </w:sdtPr>
          <w:sdtEndPr/>
          <w:sdtContent>
            <w:p w14:paraId="420C8660" w14:textId="07E4148E" w:rsidR="00184D32" w:rsidRPr="00184B4C" w:rsidRDefault="00184D32" w:rsidP="00184B4C">
              <w:pPr>
                <w:pStyle w:val="Heading1"/>
                <w:rPr>
                  <w:rFonts w:ascii="Times New Roman" w:eastAsiaTheme="majorEastAsia" w:hAnsi="Times New Roman" w:cs="Times New Roman"/>
                  <w:sz w:val="72"/>
                  <w:szCs w:val="72"/>
                  <w:lang w:val="en-GB"/>
                </w:rPr>
              </w:pPr>
              <w:r w:rsidRPr="00184B4C">
                <w:rPr>
                  <w:rFonts w:ascii="Times New Roman" w:hAnsi="Times New Roman" w:cs="Times New Roman"/>
                  <w:shd w:val="clear" w:color="auto" w:fill="FFFFFF"/>
                  <w:lang w:val="en-GB"/>
                </w:rPr>
                <w:t>MENTAL DISORDERS AND PSYCHOPATHOLOGY</w:t>
              </w:r>
              <w:r w:rsidR="00B43F47">
                <w:rPr>
                  <w:rFonts w:ascii="Times New Roman" w:hAnsi="Times New Roman" w:cs="Times New Roman"/>
                  <w:shd w:val="clear" w:color="auto" w:fill="FFFFFF"/>
                  <w:lang w:val="en-GB"/>
                </w:rPr>
                <w:t xml:space="preserve"> –BMHP6006</w:t>
              </w:r>
              <w:r w:rsidRPr="00184B4C">
                <w:rPr>
                  <w:rFonts w:ascii="Times New Roman" w:hAnsi="Times New Roman" w:cs="Times New Roman"/>
                  <w:shd w:val="clear" w:color="auto" w:fill="FFFFFF"/>
                  <w:lang w:val="en-GB"/>
                </w:rPr>
                <w:t xml:space="preserve"> DEBATE</w:t>
              </w:r>
            </w:p>
          </w:sdtContent>
        </w:sdt>
        <w:p w14:paraId="61EC4EC6" w14:textId="6AF199D1" w:rsidR="00184D32" w:rsidRPr="00184B4C" w:rsidRDefault="00184D32" w:rsidP="00184B4C">
          <w:pPr>
            <w:rPr>
              <w:rFonts w:ascii="Times New Roman" w:hAnsi="Times New Roman" w:cs="Times New Roman"/>
              <w:lang w:val="en-GB"/>
            </w:rPr>
          </w:pPr>
          <w:r w:rsidRPr="00184B4C">
            <w:rPr>
              <w:rFonts w:ascii="Times New Roman" w:hAnsi="Times New Roman" w:cs="Times New Roman"/>
              <w:lang w:val="en-GB"/>
            </w:rPr>
            <w:t>Student Name:</w:t>
          </w:r>
          <w:r w:rsidR="000B6B03">
            <w:rPr>
              <w:rFonts w:ascii="Times New Roman" w:hAnsi="Times New Roman" w:cs="Times New Roman"/>
              <w:lang w:val="en-GB"/>
            </w:rPr>
            <w:t xml:space="preserve"> Gabriela Ungureanu</w:t>
          </w:r>
        </w:p>
        <w:p w14:paraId="4196EF53" w14:textId="087F8B73" w:rsidR="00184D32" w:rsidRDefault="00184D32" w:rsidP="00184B4C">
          <w:pPr>
            <w:rPr>
              <w:rFonts w:ascii="Times New Roman" w:hAnsi="Times New Roman" w:cs="Times New Roman"/>
              <w:lang w:val="en-GB"/>
            </w:rPr>
          </w:pPr>
          <w:r w:rsidRPr="00184B4C">
            <w:rPr>
              <w:rFonts w:ascii="Times New Roman" w:hAnsi="Times New Roman" w:cs="Times New Roman"/>
              <w:lang w:val="en-GB"/>
            </w:rPr>
            <w:t>Student ID</w:t>
          </w:r>
          <w:r w:rsidR="000B6B03">
            <w:rPr>
              <w:rFonts w:ascii="Times New Roman" w:hAnsi="Times New Roman" w:cs="Times New Roman"/>
              <w:lang w:val="en-GB"/>
            </w:rPr>
            <w:t>: 2118379</w:t>
          </w:r>
        </w:p>
        <w:p w14:paraId="3FA9C583" w14:textId="2E5D10EE" w:rsidR="00B43F47" w:rsidRDefault="00B43F47" w:rsidP="00184B4C">
          <w:pPr>
            <w:rPr>
              <w:rFonts w:ascii="Times New Roman" w:hAnsi="Times New Roman" w:cs="Times New Roman"/>
              <w:lang w:val="en-GB"/>
            </w:rPr>
          </w:pPr>
          <w:r>
            <w:rPr>
              <w:rFonts w:ascii="Times New Roman" w:hAnsi="Times New Roman" w:cs="Times New Roman"/>
              <w:lang w:val="en-GB"/>
            </w:rPr>
            <w:t>Lecturer: Alice Clayton</w:t>
          </w:r>
          <w:bookmarkStart w:id="0" w:name="_GoBack"/>
          <w:bookmarkEnd w:id="0"/>
        </w:p>
        <w:p w14:paraId="5F5093A1" w14:textId="5C9E9DF2" w:rsidR="00B43F47" w:rsidRPr="00184B4C" w:rsidRDefault="00B43F47" w:rsidP="00184B4C">
          <w:pPr>
            <w:rPr>
              <w:rFonts w:ascii="Times New Roman" w:hAnsi="Times New Roman" w:cs="Times New Roman"/>
              <w:lang w:val="en-GB"/>
            </w:rPr>
          </w:pPr>
          <w:r>
            <w:rPr>
              <w:rFonts w:ascii="Times New Roman" w:hAnsi="Times New Roman" w:cs="Times New Roman"/>
              <w:lang w:val="en-GB"/>
            </w:rPr>
            <w:t>Submission date: 26.02.2024</w:t>
          </w:r>
        </w:p>
        <w:p w14:paraId="5668247C" w14:textId="77777777" w:rsidR="00184D32" w:rsidRPr="00184B4C" w:rsidRDefault="00184D32" w:rsidP="00184B4C">
          <w:pPr>
            <w:rPr>
              <w:rFonts w:ascii="Times New Roman" w:hAnsi="Times New Roman" w:cs="Times New Roman"/>
              <w:b/>
              <w:lang w:val="en-GB"/>
            </w:rPr>
          </w:pPr>
          <w:r w:rsidRPr="00184B4C">
            <w:rPr>
              <w:rFonts w:ascii="Times New Roman" w:hAnsi="Times New Roman" w:cs="Times New Roman"/>
              <w:lang w:val="en-GB"/>
            </w:rPr>
            <w:br w:type="page"/>
          </w:r>
        </w:p>
      </w:sdtContent>
    </w:sdt>
    <w:p w14:paraId="744C8103" w14:textId="77777777" w:rsidR="00B91D3B" w:rsidRPr="00184B4C" w:rsidRDefault="00C30F99" w:rsidP="00184B4C">
      <w:pPr>
        <w:pStyle w:val="Heading1"/>
        <w:rPr>
          <w:rFonts w:ascii="Times New Roman" w:hAnsi="Times New Roman" w:cs="Times New Roman"/>
          <w:lang w:val="en-GB"/>
        </w:rPr>
      </w:pPr>
      <w:r w:rsidRPr="00184B4C">
        <w:rPr>
          <w:rFonts w:ascii="Times New Roman" w:hAnsi="Times New Roman" w:cs="Times New Roman"/>
          <w:lang w:val="en-GB"/>
        </w:rPr>
        <w:lastRenderedPageBreak/>
        <w:t>Introduction</w:t>
      </w:r>
    </w:p>
    <w:p w14:paraId="14952CD7" w14:textId="34F0EC45" w:rsidR="000A7D1B" w:rsidRPr="00184B4C" w:rsidRDefault="00184B4C" w:rsidP="00184B4C">
      <w:pPr>
        <w:rPr>
          <w:rFonts w:ascii="Times New Roman" w:hAnsi="Times New Roman" w:cs="Times New Roman"/>
          <w:lang w:val="en-GB"/>
        </w:rPr>
      </w:pPr>
      <w:r>
        <w:rPr>
          <w:rFonts w:ascii="Times New Roman" w:hAnsi="Times New Roman" w:cs="Times New Roman"/>
          <w:lang w:val="en-GB"/>
        </w:rPr>
        <w:t>Mental health is considered to be crucially important for the overall health of an individual. Looking at the definition provided by t</w:t>
      </w:r>
      <w:r w:rsidRPr="00184B4C">
        <w:rPr>
          <w:rFonts w:ascii="Times New Roman" w:hAnsi="Times New Roman" w:cs="Times New Roman"/>
          <w:lang w:val="en-GB"/>
        </w:rPr>
        <w:t xml:space="preserve">he World Health Organization (2022) </w:t>
      </w:r>
      <w:r>
        <w:rPr>
          <w:rFonts w:ascii="Times New Roman" w:hAnsi="Times New Roman" w:cs="Times New Roman"/>
          <w:lang w:val="en-GB"/>
        </w:rPr>
        <w:t>defines m</w:t>
      </w:r>
      <w:r w:rsidRPr="00184B4C">
        <w:rPr>
          <w:rFonts w:ascii="Times New Roman" w:hAnsi="Times New Roman" w:cs="Times New Roman"/>
          <w:lang w:val="en-GB"/>
        </w:rPr>
        <w:t xml:space="preserve">ental disorders as a clinically significant disruption in an individual’s </w:t>
      </w:r>
      <w:r>
        <w:rPr>
          <w:rFonts w:ascii="Times New Roman" w:hAnsi="Times New Roman" w:cs="Times New Roman"/>
          <w:lang w:val="en-GB"/>
        </w:rPr>
        <w:t>behaviour</w:t>
      </w:r>
      <w:r w:rsidRPr="00184B4C">
        <w:rPr>
          <w:rFonts w:ascii="Times New Roman" w:hAnsi="Times New Roman" w:cs="Times New Roman"/>
          <w:lang w:val="en-GB"/>
        </w:rPr>
        <w:t xml:space="preserve">, emotions </w:t>
      </w:r>
      <w:r>
        <w:rPr>
          <w:rFonts w:ascii="Times New Roman" w:hAnsi="Times New Roman" w:cs="Times New Roman"/>
          <w:lang w:val="en-GB"/>
        </w:rPr>
        <w:t>and</w:t>
      </w:r>
      <w:r w:rsidRPr="00184B4C">
        <w:rPr>
          <w:rFonts w:ascii="Times New Roman" w:hAnsi="Times New Roman" w:cs="Times New Roman"/>
          <w:lang w:val="en-GB"/>
        </w:rPr>
        <w:t xml:space="preserve"> cognition.</w:t>
      </w:r>
      <w:r>
        <w:rPr>
          <w:rFonts w:ascii="Times New Roman" w:hAnsi="Times New Roman" w:cs="Times New Roman"/>
          <w:lang w:val="en-GB"/>
        </w:rPr>
        <w:t xml:space="preserve"> One of the prominent mental health conditions is inclusive of ASD. </w:t>
      </w:r>
      <w:r w:rsidRPr="00184B4C">
        <w:rPr>
          <w:rFonts w:ascii="Times New Roman" w:hAnsi="Times New Roman" w:cs="Times New Roman"/>
          <w:lang w:val="en-GB"/>
        </w:rPr>
        <w:t xml:space="preserve">According to ICD-10 Version 2019 (2019a); National Health Services (2022), autism is a pervasive developmental disorder that usually occurs before or during the age of three and the characteristics of individuals with ASD </w:t>
      </w:r>
      <w:r>
        <w:rPr>
          <w:rFonts w:ascii="Times New Roman" w:hAnsi="Times New Roman" w:cs="Times New Roman"/>
          <w:lang w:val="en-GB"/>
        </w:rPr>
        <w:t>include</w:t>
      </w:r>
      <w:r w:rsidRPr="00184B4C">
        <w:rPr>
          <w:rFonts w:ascii="Times New Roman" w:hAnsi="Times New Roman" w:cs="Times New Roman"/>
          <w:lang w:val="en-GB"/>
        </w:rPr>
        <w:t xml:space="preserve"> abnormal functioning of communication, behaviour and reciprocal social interaction.</w:t>
      </w:r>
      <w:r>
        <w:rPr>
          <w:rFonts w:ascii="Times New Roman" w:hAnsi="Times New Roman" w:cs="Times New Roman"/>
          <w:lang w:val="en-GB"/>
        </w:rPr>
        <w:t xml:space="preserve"> </w:t>
      </w:r>
      <w:r w:rsidR="008126FC" w:rsidRPr="00184B4C">
        <w:rPr>
          <w:rFonts w:ascii="Times New Roman" w:hAnsi="Times New Roman" w:cs="Times New Roman"/>
          <w:lang w:val="en-GB"/>
        </w:rPr>
        <w:t xml:space="preserve">In this debate, I will be talking about Charlotte, a </w:t>
      </w:r>
      <w:r>
        <w:rPr>
          <w:rFonts w:ascii="Times New Roman" w:hAnsi="Times New Roman" w:cs="Times New Roman"/>
          <w:lang w:val="en-GB"/>
        </w:rPr>
        <w:t>36-year-old</w:t>
      </w:r>
      <w:r w:rsidR="008126FC" w:rsidRPr="00184B4C">
        <w:rPr>
          <w:rFonts w:ascii="Times New Roman" w:hAnsi="Times New Roman" w:cs="Times New Roman"/>
          <w:lang w:val="en-GB"/>
        </w:rPr>
        <w:t xml:space="preserve"> woman who </w:t>
      </w:r>
      <w:r>
        <w:rPr>
          <w:rFonts w:ascii="Times New Roman" w:hAnsi="Times New Roman" w:cs="Times New Roman"/>
          <w:lang w:val="en-GB"/>
        </w:rPr>
        <w:t>was</w:t>
      </w:r>
      <w:r w:rsidR="008126FC" w:rsidRPr="00184B4C">
        <w:rPr>
          <w:rFonts w:ascii="Times New Roman" w:hAnsi="Times New Roman" w:cs="Times New Roman"/>
          <w:lang w:val="en-GB"/>
        </w:rPr>
        <w:t xml:space="preserve"> diagnosed with Autism Spectrum Disorder (ASD) during her secondary education. I will be addressing the question, ‘Has the UK supported and included individuals suffering from autism?’ My argument will be against the motion. </w:t>
      </w:r>
      <w:r w:rsidR="00580841" w:rsidRPr="00184B4C">
        <w:rPr>
          <w:rFonts w:ascii="Times New Roman" w:hAnsi="Times New Roman" w:cs="Times New Roman"/>
          <w:lang w:val="en-GB"/>
        </w:rPr>
        <w:t xml:space="preserve">The issues faced by Charlotte are ASD, which she believes is not real as it was not diagnosed in her childhood. Due to </w:t>
      </w:r>
      <w:r>
        <w:rPr>
          <w:rFonts w:ascii="Times New Roman" w:hAnsi="Times New Roman" w:cs="Times New Roman"/>
          <w:lang w:val="en-GB"/>
        </w:rPr>
        <w:t>this,</w:t>
      </w:r>
      <w:r w:rsidR="00580841" w:rsidRPr="00184B4C">
        <w:rPr>
          <w:rFonts w:ascii="Times New Roman" w:hAnsi="Times New Roman" w:cs="Times New Roman"/>
          <w:lang w:val="en-GB"/>
        </w:rPr>
        <w:t xml:space="preserve"> she has also developed Generalised Anxiety Disorder (GAD)</w:t>
      </w:r>
      <w:r w:rsidR="008E0F7C" w:rsidRPr="00184B4C">
        <w:rPr>
          <w:rFonts w:ascii="Times New Roman" w:hAnsi="Times New Roman" w:cs="Times New Roman"/>
          <w:lang w:val="en-GB"/>
        </w:rPr>
        <w:t>.</w:t>
      </w:r>
      <w:r>
        <w:rPr>
          <w:rFonts w:ascii="Times New Roman" w:hAnsi="Times New Roman" w:cs="Times New Roman"/>
          <w:lang w:val="en-GB"/>
        </w:rPr>
        <w:t xml:space="preserve"> </w:t>
      </w:r>
      <w:r w:rsidR="008E0F7C" w:rsidRPr="00184B4C">
        <w:rPr>
          <w:rFonts w:ascii="Times New Roman" w:hAnsi="Times New Roman" w:cs="Times New Roman"/>
          <w:lang w:val="en-GB"/>
        </w:rPr>
        <w:t xml:space="preserve">Charlotte has also faced issues with social interactions and communication. Moreover, she is not working currently </w:t>
      </w:r>
      <w:r>
        <w:rPr>
          <w:rFonts w:ascii="Times New Roman" w:hAnsi="Times New Roman" w:cs="Times New Roman"/>
          <w:lang w:val="en-GB"/>
        </w:rPr>
        <w:t>not attended</w:t>
      </w:r>
      <w:r w:rsidR="008E0F7C" w:rsidRPr="00184B4C">
        <w:rPr>
          <w:rFonts w:ascii="Times New Roman" w:hAnsi="Times New Roman" w:cs="Times New Roman"/>
          <w:lang w:val="en-GB"/>
        </w:rPr>
        <w:t xml:space="preserve"> school past </w:t>
      </w:r>
      <w:r>
        <w:rPr>
          <w:rFonts w:ascii="Times New Roman" w:hAnsi="Times New Roman" w:cs="Times New Roman"/>
          <w:lang w:val="en-GB"/>
        </w:rPr>
        <w:t xml:space="preserve">the </w:t>
      </w:r>
      <w:r w:rsidR="008E0F7C" w:rsidRPr="00184B4C">
        <w:rPr>
          <w:rFonts w:ascii="Times New Roman" w:hAnsi="Times New Roman" w:cs="Times New Roman"/>
          <w:lang w:val="en-GB"/>
        </w:rPr>
        <w:t xml:space="preserve">secondary level. She lives in isolation and is now looking for a partner </w:t>
      </w:r>
      <w:r>
        <w:rPr>
          <w:rFonts w:ascii="Times New Roman" w:hAnsi="Times New Roman" w:cs="Times New Roman"/>
          <w:lang w:val="en-GB"/>
        </w:rPr>
        <w:t>who</w:t>
      </w:r>
      <w:r w:rsidR="008E0F7C" w:rsidRPr="00184B4C">
        <w:rPr>
          <w:rFonts w:ascii="Times New Roman" w:hAnsi="Times New Roman" w:cs="Times New Roman"/>
          <w:lang w:val="en-GB"/>
        </w:rPr>
        <w:t xml:space="preserve"> can understand her situation and have a family with her.</w:t>
      </w:r>
      <w:r w:rsidR="006365FD" w:rsidRPr="00184B4C">
        <w:rPr>
          <w:rFonts w:ascii="Times New Roman" w:hAnsi="Times New Roman" w:cs="Times New Roman"/>
          <w:lang w:val="en-GB"/>
        </w:rPr>
        <w:t xml:space="preserve"> The debate will </w:t>
      </w:r>
      <w:r>
        <w:rPr>
          <w:rFonts w:ascii="Times New Roman" w:hAnsi="Times New Roman" w:cs="Times New Roman"/>
          <w:lang w:val="en-GB"/>
        </w:rPr>
        <w:t>address</w:t>
      </w:r>
      <w:r w:rsidR="006365FD" w:rsidRPr="00184B4C">
        <w:rPr>
          <w:rFonts w:ascii="Times New Roman" w:hAnsi="Times New Roman" w:cs="Times New Roman"/>
          <w:lang w:val="en-GB"/>
        </w:rPr>
        <w:t xml:space="preserve"> these issues and link them with policies and </w:t>
      </w:r>
      <w:r>
        <w:rPr>
          <w:rFonts w:ascii="Times New Roman" w:hAnsi="Times New Roman" w:cs="Times New Roman"/>
          <w:lang w:val="en-GB"/>
        </w:rPr>
        <w:t>legislation</w:t>
      </w:r>
      <w:r w:rsidR="006365FD" w:rsidRPr="00184B4C">
        <w:rPr>
          <w:rFonts w:ascii="Times New Roman" w:hAnsi="Times New Roman" w:cs="Times New Roman"/>
          <w:lang w:val="en-GB"/>
        </w:rPr>
        <w:t xml:space="preserve"> in the UK.</w:t>
      </w:r>
      <w:r>
        <w:rPr>
          <w:rFonts w:ascii="Times New Roman" w:hAnsi="Times New Roman" w:cs="Times New Roman"/>
          <w:lang w:val="en-GB"/>
        </w:rPr>
        <w:t xml:space="preserve"> </w:t>
      </w:r>
      <w:r w:rsidR="0054049B" w:rsidRPr="00184B4C">
        <w:rPr>
          <w:rFonts w:ascii="Times New Roman" w:hAnsi="Times New Roman" w:cs="Times New Roman"/>
          <w:lang w:val="en-GB"/>
        </w:rPr>
        <w:t xml:space="preserve">It leads to impairment of crucial areas that are required for day-to-day functioning. </w:t>
      </w:r>
      <w:r w:rsidR="00EA481B" w:rsidRPr="00184B4C">
        <w:rPr>
          <w:rFonts w:ascii="Times New Roman" w:hAnsi="Times New Roman" w:cs="Times New Roman"/>
          <w:lang w:val="en-GB"/>
        </w:rPr>
        <w:t>Charlotte has also developed Generalised Anxiety Disorder</w:t>
      </w:r>
      <w:r w:rsidR="00973BE3" w:rsidRPr="00184B4C">
        <w:rPr>
          <w:rFonts w:ascii="Times New Roman" w:hAnsi="Times New Roman" w:cs="Times New Roman"/>
          <w:lang w:val="en-GB"/>
        </w:rPr>
        <w:t xml:space="preserve"> (GAD)</w:t>
      </w:r>
      <w:r w:rsidR="00EA481B" w:rsidRPr="00184B4C">
        <w:rPr>
          <w:rFonts w:ascii="Times New Roman" w:hAnsi="Times New Roman" w:cs="Times New Roman"/>
          <w:lang w:val="en-GB"/>
        </w:rPr>
        <w:t xml:space="preserve">, which is defined as anxiety that is persistent and generalised but is not limited to any specific environmental situations. The </w:t>
      </w:r>
      <w:r w:rsidR="00973BE3" w:rsidRPr="00184B4C">
        <w:rPr>
          <w:rFonts w:ascii="Times New Roman" w:hAnsi="Times New Roman" w:cs="Times New Roman"/>
          <w:lang w:val="en-GB"/>
        </w:rPr>
        <w:t>symptoms of GA</w:t>
      </w:r>
      <w:r w:rsidR="00EA481B" w:rsidRPr="00184B4C">
        <w:rPr>
          <w:rFonts w:ascii="Times New Roman" w:hAnsi="Times New Roman" w:cs="Times New Roman"/>
          <w:lang w:val="en-GB"/>
        </w:rPr>
        <w:t xml:space="preserve">D include persistent nervousness, dizziness, light-headedness and palpitations to name a few (ICD-10 Version 2019, 2019b). </w:t>
      </w:r>
    </w:p>
    <w:p w14:paraId="39E5E0B0" w14:textId="77777777" w:rsidR="00EA481B" w:rsidRPr="00184B4C" w:rsidRDefault="00755381" w:rsidP="00184B4C">
      <w:pPr>
        <w:pStyle w:val="Heading1"/>
        <w:rPr>
          <w:rFonts w:ascii="Times New Roman" w:hAnsi="Times New Roman" w:cs="Times New Roman"/>
          <w:lang w:val="en-GB"/>
        </w:rPr>
      </w:pPr>
      <w:r w:rsidRPr="00184B4C">
        <w:rPr>
          <w:rFonts w:ascii="Times New Roman" w:hAnsi="Times New Roman" w:cs="Times New Roman"/>
          <w:lang w:val="en-GB"/>
        </w:rPr>
        <w:t>The Debate</w:t>
      </w:r>
    </w:p>
    <w:p w14:paraId="15B47114" w14:textId="77777777" w:rsidR="00184B4C" w:rsidRDefault="00755381" w:rsidP="00184B4C">
      <w:pPr>
        <w:rPr>
          <w:rFonts w:ascii="Times New Roman" w:hAnsi="Times New Roman" w:cs="Times New Roman"/>
          <w:lang w:val="en-GB"/>
        </w:rPr>
      </w:pPr>
      <w:r w:rsidRPr="00184B4C">
        <w:rPr>
          <w:rFonts w:ascii="Times New Roman" w:hAnsi="Times New Roman" w:cs="Times New Roman"/>
          <w:lang w:val="en-GB"/>
        </w:rPr>
        <w:t xml:space="preserve">Charlotte does not believe that she has autism as it was not diagnosed in her childhood. </w:t>
      </w:r>
      <w:r w:rsidR="00973BE3" w:rsidRPr="00184B4C">
        <w:rPr>
          <w:rFonts w:ascii="Times New Roman" w:hAnsi="Times New Roman" w:cs="Times New Roman"/>
          <w:lang w:val="en-GB"/>
        </w:rPr>
        <w:t>Due to this</w:t>
      </w:r>
      <w:r w:rsidR="00184B4C">
        <w:rPr>
          <w:rFonts w:ascii="Times New Roman" w:hAnsi="Times New Roman" w:cs="Times New Roman"/>
          <w:lang w:val="en-GB"/>
        </w:rPr>
        <w:t>,</w:t>
      </w:r>
      <w:r w:rsidR="00973BE3" w:rsidRPr="00184B4C">
        <w:rPr>
          <w:rFonts w:ascii="Times New Roman" w:hAnsi="Times New Roman" w:cs="Times New Roman"/>
          <w:lang w:val="en-GB"/>
        </w:rPr>
        <w:t xml:space="preserve"> her social life</w:t>
      </w:r>
      <w:r w:rsidR="00A03CEA" w:rsidRPr="00184B4C">
        <w:rPr>
          <w:rFonts w:ascii="Times New Roman" w:hAnsi="Times New Roman" w:cs="Times New Roman"/>
          <w:lang w:val="en-GB"/>
        </w:rPr>
        <w:t xml:space="preserve"> has been impacted</w:t>
      </w:r>
      <w:r w:rsidR="00973BE3" w:rsidRPr="00184B4C">
        <w:rPr>
          <w:rFonts w:ascii="Times New Roman" w:hAnsi="Times New Roman" w:cs="Times New Roman"/>
          <w:lang w:val="en-GB"/>
        </w:rPr>
        <w:t>.</w:t>
      </w:r>
      <w:r w:rsidR="009A5DF3" w:rsidRPr="00184B4C">
        <w:rPr>
          <w:rFonts w:ascii="Times New Roman" w:hAnsi="Times New Roman" w:cs="Times New Roman"/>
          <w:lang w:val="en-GB"/>
        </w:rPr>
        <w:t xml:space="preserve"> With these issues and a brief understanding of Charlotte’s case in mind, it is evident that there have been some inconsistencies and loopholes in the diagnosis of her condition</w:t>
      </w:r>
      <w:r w:rsidR="00A03CEA" w:rsidRPr="00184B4C">
        <w:rPr>
          <w:rFonts w:ascii="Times New Roman" w:hAnsi="Times New Roman" w:cs="Times New Roman"/>
          <w:lang w:val="en-GB"/>
        </w:rPr>
        <w:t xml:space="preserve"> and the overall mental health policy</w:t>
      </w:r>
      <w:r w:rsidR="009A5DF3" w:rsidRPr="00184B4C">
        <w:rPr>
          <w:rFonts w:ascii="Times New Roman" w:hAnsi="Times New Roman" w:cs="Times New Roman"/>
          <w:lang w:val="en-GB"/>
        </w:rPr>
        <w:t xml:space="preserve">. </w:t>
      </w:r>
      <w:r w:rsidR="002936FD" w:rsidRPr="00184B4C">
        <w:rPr>
          <w:rFonts w:ascii="Times New Roman" w:hAnsi="Times New Roman" w:cs="Times New Roman"/>
          <w:lang w:val="en-GB"/>
        </w:rPr>
        <w:t xml:space="preserve">Let us review certain government legislations and policies that have been employed for the betterment of individuals with mental disorders. </w:t>
      </w:r>
      <w:r w:rsidR="007267CC" w:rsidRPr="00184B4C">
        <w:rPr>
          <w:rFonts w:ascii="Times New Roman" w:hAnsi="Times New Roman" w:cs="Times New Roman"/>
          <w:lang w:val="en-GB"/>
        </w:rPr>
        <w:t xml:space="preserve">According to the findings of Turner </w:t>
      </w:r>
      <w:proofErr w:type="gramStart"/>
      <w:r w:rsidR="007267CC" w:rsidRPr="00184B4C">
        <w:rPr>
          <w:rFonts w:ascii="Times New Roman" w:hAnsi="Times New Roman" w:cs="Times New Roman"/>
          <w:lang w:val="en-GB"/>
        </w:rPr>
        <w:t>et</w:t>
      </w:r>
      <w:proofErr w:type="gramEnd"/>
      <w:r w:rsidR="007267CC" w:rsidRPr="00184B4C">
        <w:rPr>
          <w:rFonts w:ascii="Times New Roman" w:hAnsi="Times New Roman" w:cs="Times New Roman"/>
          <w:lang w:val="en-GB"/>
        </w:rPr>
        <w:t xml:space="preserve">. al. (2015), earlier people with mental disorders were termed as lunatics (legally). This has changed over the years as mental health problems and issues became </w:t>
      </w:r>
      <w:r w:rsidR="007267CC" w:rsidRPr="00184B4C">
        <w:rPr>
          <w:rFonts w:ascii="Times New Roman" w:hAnsi="Times New Roman" w:cs="Times New Roman"/>
          <w:lang w:val="en-GB"/>
        </w:rPr>
        <w:lastRenderedPageBreak/>
        <w:t xml:space="preserve">prevalent and psycho-pharmacology provided a deeper understanding of these disorders. </w:t>
      </w:r>
      <w:r w:rsidR="0047541C" w:rsidRPr="00184B4C">
        <w:rPr>
          <w:rFonts w:ascii="Times New Roman" w:hAnsi="Times New Roman" w:cs="Times New Roman"/>
          <w:lang w:val="en-GB"/>
        </w:rPr>
        <w:t>However</w:t>
      </w:r>
      <w:r w:rsidR="007267CC" w:rsidRPr="00184B4C">
        <w:rPr>
          <w:rFonts w:ascii="Times New Roman" w:hAnsi="Times New Roman" w:cs="Times New Roman"/>
          <w:lang w:val="en-GB"/>
        </w:rPr>
        <w:t xml:space="preserve">, it must be noted that in many cases and places discrimination and lack of awareness persists. </w:t>
      </w:r>
    </w:p>
    <w:p w14:paraId="3885EC65" w14:textId="683B5CF5" w:rsidR="009A5DF3" w:rsidRPr="00184B4C" w:rsidRDefault="00184B4C" w:rsidP="00184B4C">
      <w:pPr>
        <w:rPr>
          <w:rFonts w:ascii="Times New Roman" w:hAnsi="Times New Roman" w:cs="Times New Roman"/>
          <w:lang w:val="en-GB"/>
        </w:rPr>
      </w:pPr>
      <w:r>
        <w:rPr>
          <w:rFonts w:ascii="Times New Roman" w:hAnsi="Times New Roman" w:cs="Times New Roman"/>
          <w:lang w:val="en-GB"/>
        </w:rPr>
        <w:t>Now talking about the historical context of the Mental Health Act. The Act was established i</w:t>
      </w:r>
      <w:r w:rsidR="002936FD" w:rsidRPr="00184B4C">
        <w:rPr>
          <w:rFonts w:ascii="Times New Roman" w:hAnsi="Times New Roman" w:cs="Times New Roman"/>
          <w:lang w:val="en-GB"/>
        </w:rPr>
        <w:t xml:space="preserve">n the year 1983, </w:t>
      </w:r>
      <w:r>
        <w:rPr>
          <w:rFonts w:ascii="Times New Roman" w:hAnsi="Times New Roman" w:cs="Times New Roman"/>
          <w:lang w:val="en-GB"/>
        </w:rPr>
        <w:t xml:space="preserve">as the proposed act </w:t>
      </w:r>
      <w:r w:rsidR="002936FD" w:rsidRPr="00184B4C">
        <w:rPr>
          <w:rFonts w:ascii="Times New Roman" w:hAnsi="Times New Roman" w:cs="Times New Roman"/>
          <w:lang w:val="en-GB"/>
        </w:rPr>
        <w:t xml:space="preserve">contained rules and </w:t>
      </w:r>
      <w:r>
        <w:rPr>
          <w:rFonts w:ascii="Times New Roman" w:hAnsi="Times New Roman" w:cs="Times New Roman"/>
          <w:lang w:val="en-GB"/>
        </w:rPr>
        <w:t>legislation</w:t>
      </w:r>
      <w:r w:rsidR="002936FD" w:rsidRPr="00184B4C">
        <w:rPr>
          <w:rFonts w:ascii="Times New Roman" w:hAnsi="Times New Roman" w:cs="Times New Roman"/>
          <w:lang w:val="en-GB"/>
        </w:rPr>
        <w:t xml:space="preserve"> related to the care, reception, and treatment of mentally disordered individuals (UK Legislation, 1983).</w:t>
      </w:r>
      <w:r w:rsidR="000C5AE1" w:rsidRPr="00184B4C">
        <w:rPr>
          <w:rFonts w:ascii="Times New Roman" w:hAnsi="Times New Roman" w:cs="Times New Roman"/>
          <w:lang w:val="en-GB"/>
        </w:rPr>
        <w:t xml:space="preserve"> </w:t>
      </w:r>
      <w:r w:rsidR="00261C07" w:rsidRPr="00184B4C">
        <w:rPr>
          <w:rFonts w:ascii="Times New Roman" w:hAnsi="Times New Roman" w:cs="Times New Roman"/>
          <w:lang w:val="en-GB"/>
        </w:rPr>
        <w:t>The act has since been revised to improve services and address the various disorders</w:t>
      </w:r>
      <w:r w:rsidR="007267CC" w:rsidRPr="00184B4C">
        <w:rPr>
          <w:rFonts w:ascii="Times New Roman" w:hAnsi="Times New Roman" w:cs="Times New Roman"/>
          <w:lang w:val="en-GB"/>
        </w:rPr>
        <w:t xml:space="preserve">. </w:t>
      </w:r>
      <w:r w:rsidR="00653D2F" w:rsidRPr="00184B4C">
        <w:rPr>
          <w:rFonts w:ascii="Times New Roman" w:hAnsi="Times New Roman" w:cs="Times New Roman"/>
          <w:lang w:val="en-GB"/>
        </w:rPr>
        <w:t xml:space="preserve">However, there were some issues with specificity and awareness. It must be noted that there are certain conditions such as autism for which there is </w:t>
      </w:r>
      <w:r>
        <w:rPr>
          <w:rFonts w:ascii="Times New Roman" w:hAnsi="Times New Roman" w:cs="Times New Roman"/>
          <w:lang w:val="en-GB"/>
        </w:rPr>
        <w:t xml:space="preserve">a </w:t>
      </w:r>
      <w:r w:rsidR="00653D2F" w:rsidRPr="00184B4C">
        <w:rPr>
          <w:rFonts w:ascii="Times New Roman" w:hAnsi="Times New Roman" w:cs="Times New Roman"/>
          <w:lang w:val="en-GB"/>
        </w:rPr>
        <w:t xml:space="preserve">lack of awareness. I believe the acts must </w:t>
      </w:r>
      <w:r w:rsidR="005F72A9">
        <w:rPr>
          <w:rFonts w:ascii="Times New Roman" w:hAnsi="Times New Roman" w:cs="Times New Roman"/>
          <w:lang w:val="en-GB"/>
        </w:rPr>
        <w:t>have also</w:t>
      </w:r>
      <w:r w:rsidR="00653D2F" w:rsidRPr="00184B4C">
        <w:rPr>
          <w:rFonts w:ascii="Times New Roman" w:hAnsi="Times New Roman" w:cs="Times New Roman"/>
          <w:lang w:val="en-GB"/>
        </w:rPr>
        <w:t xml:space="preserve"> include</w:t>
      </w:r>
      <w:r w:rsidR="005F72A9">
        <w:rPr>
          <w:rFonts w:ascii="Times New Roman" w:hAnsi="Times New Roman" w:cs="Times New Roman"/>
          <w:lang w:val="en-GB"/>
        </w:rPr>
        <w:t xml:space="preserve">d </w:t>
      </w:r>
      <w:r w:rsidR="00653D2F" w:rsidRPr="00184B4C">
        <w:rPr>
          <w:rFonts w:ascii="Times New Roman" w:hAnsi="Times New Roman" w:cs="Times New Roman"/>
          <w:lang w:val="en-GB"/>
        </w:rPr>
        <w:t xml:space="preserve">policies that aim to promote </w:t>
      </w:r>
      <w:r w:rsidR="007267CC" w:rsidRPr="00184B4C">
        <w:rPr>
          <w:rFonts w:ascii="Times New Roman" w:hAnsi="Times New Roman" w:cs="Times New Roman"/>
          <w:lang w:val="en-GB"/>
        </w:rPr>
        <w:t>awareness</w:t>
      </w:r>
      <w:r w:rsidR="00653D2F" w:rsidRPr="00184B4C">
        <w:rPr>
          <w:rFonts w:ascii="Times New Roman" w:hAnsi="Times New Roman" w:cs="Times New Roman"/>
          <w:lang w:val="en-GB"/>
        </w:rPr>
        <w:t xml:space="preserve"> and knowledge about such disorders.</w:t>
      </w:r>
      <w:r w:rsidR="008A6FFA" w:rsidRPr="00184B4C">
        <w:rPr>
          <w:rFonts w:ascii="Times New Roman" w:hAnsi="Times New Roman" w:cs="Times New Roman"/>
          <w:lang w:val="en-GB"/>
        </w:rPr>
        <w:t xml:space="preserve"> </w:t>
      </w:r>
      <w:r w:rsidR="005F72A9">
        <w:rPr>
          <w:rFonts w:ascii="Times New Roman" w:hAnsi="Times New Roman" w:cs="Times New Roman"/>
          <w:lang w:val="en-GB"/>
        </w:rPr>
        <w:t xml:space="preserve">As in the case scenario, it can be interpreted that </w:t>
      </w:r>
      <w:r w:rsidR="0070717A" w:rsidRPr="00184B4C">
        <w:rPr>
          <w:rFonts w:ascii="Times New Roman" w:hAnsi="Times New Roman" w:cs="Times New Roman"/>
          <w:lang w:val="en-GB"/>
        </w:rPr>
        <w:t xml:space="preserve">Charlotte finds it tough to deal with individuals </w:t>
      </w:r>
      <w:r w:rsidR="005F72A9">
        <w:rPr>
          <w:rFonts w:ascii="Times New Roman" w:hAnsi="Times New Roman" w:cs="Times New Roman"/>
          <w:lang w:val="en-GB"/>
        </w:rPr>
        <w:t xml:space="preserve">because of her disrupted social life after her diagnosis of Autism which caused </w:t>
      </w:r>
      <w:r w:rsidR="009A5511">
        <w:rPr>
          <w:rFonts w:ascii="Times New Roman" w:hAnsi="Times New Roman" w:cs="Times New Roman"/>
          <w:lang w:val="en-GB"/>
        </w:rPr>
        <w:t xml:space="preserve">the </w:t>
      </w:r>
      <w:r w:rsidR="005F72A9">
        <w:rPr>
          <w:rFonts w:ascii="Times New Roman" w:hAnsi="Times New Roman" w:cs="Times New Roman"/>
          <w:lang w:val="en-GB"/>
        </w:rPr>
        <w:t>development of GAD</w:t>
      </w:r>
      <w:r w:rsidR="0070717A" w:rsidRPr="00184B4C">
        <w:rPr>
          <w:rFonts w:ascii="Times New Roman" w:hAnsi="Times New Roman" w:cs="Times New Roman"/>
          <w:lang w:val="en-GB"/>
        </w:rPr>
        <w:t>.</w:t>
      </w:r>
      <w:r w:rsidR="005F72A9">
        <w:rPr>
          <w:rFonts w:ascii="Times New Roman" w:hAnsi="Times New Roman" w:cs="Times New Roman"/>
          <w:lang w:val="en-GB"/>
        </w:rPr>
        <w:t xml:space="preserve"> Causing problems with interacting with other people.</w:t>
      </w:r>
      <w:r w:rsidR="0070717A" w:rsidRPr="00184B4C">
        <w:rPr>
          <w:rFonts w:ascii="Times New Roman" w:hAnsi="Times New Roman" w:cs="Times New Roman"/>
          <w:lang w:val="en-GB"/>
        </w:rPr>
        <w:t xml:space="preserve"> This could be </w:t>
      </w:r>
      <w:r>
        <w:rPr>
          <w:rFonts w:ascii="Times New Roman" w:hAnsi="Times New Roman" w:cs="Times New Roman"/>
          <w:lang w:val="en-GB"/>
        </w:rPr>
        <w:t>because</w:t>
      </w:r>
      <w:r w:rsidR="0070717A" w:rsidRPr="00184B4C">
        <w:rPr>
          <w:rFonts w:ascii="Times New Roman" w:hAnsi="Times New Roman" w:cs="Times New Roman"/>
          <w:lang w:val="en-GB"/>
        </w:rPr>
        <w:t xml:space="preserve"> she is facing some disparity or some level of discrimination based on her mental health issue. </w:t>
      </w:r>
      <w:r w:rsidR="00A03CEA" w:rsidRPr="00184B4C">
        <w:rPr>
          <w:rFonts w:ascii="Times New Roman" w:hAnsi="Times New Roman" w:cs="Times New Roman"/>
          <w:lang w:val="en-GB"/>
        </w:rPr>
        <w:t xml:space="preserve">According to </w:t>
      </w:r>
      <w:proofErr w:type="spellStart"/>
      <w:r w:rsidR="00A03CEA" w:rsidRPr="00184B4C">
        <w:rPr>
          <w:rFonts w:ascii="Times New Roman" w:hAnsi="Times New Roman" w:cs="Times New Roman"/>
          <w:lang w:val="en-GB"/>
        </w:rPr>
        <w:t>Khudiakova</w:t>
      </w:r>
      <w:proofErr w:type="spellEnd"/>
      <w:r w:rsidR="00A03CEA" w:rsidRPr="00184B4C">
        <w:rPr>
          <w:rFonts w:ascii="Times New Roman" w:hAnsi="Times New Roman" w:cs="Times New Roman"/>
          <w:lang w:val="en-GB"/>
        </w:rPr>
        <w:t xml:space="preserve"> and </w:t>
      </w:r>
      <w:proofErr w:type="spellStart"/>
      <w:r w:rsidR="00A03CEA" w:rsidRPr="00184B4C">
        <w:rPr>
          <w:rFonts w:ascii="Times New Roman" w:hAnsi="Times New Roman" w:cs="Times New Roman"/>
          <w:lang w:val="en-GB"/>
        </w:rPr>
        <w:t>Chasteen</w:t>
      </w:r>
      <w:proofErr w:type="spellEnd"/>
      <w:r w:rsidR="00A03CEA" w:rsidRPr="00184B4C">
        <w:rPr>
          <w:rFonts w:ascii="Times New Roman" w:hAnsi="Times New Roman" w:cs="Times New Roman"/>
          <w:lang w:val="en-GB"/>
        </w:rPr>
        <w:t xml:space="preserve"> (2022)</w:t>
      </w:r>
      <w:r w:rsidR="00420659" w:rsidRPr="00184B4C">
        <w:rPr>
          <w:rFonts w:ascii="Times New Roman" w:hAnsi="Times New Roman" w:cs="Times New Roman"/>
          <w:lang w:val="en-GB"/>
        </w:rPr>
        <w:t xml:space="preserve">; </w:t>
      </w:r>
      <w:proofErr w:type="spellStart"/>
      <w:r w:rsidR="00420659" w:rsidRPr="00184B4C">
        <w:rPr>
          <w:rFonts w:ascii="Times New Roman" w:hAnsi="Times New Roman" w:cs="Times New Roman"/>
          <w:lang w:val="en-GB"/>
        </w:rPr>
        <w:t>Sasson</w:t>
      </w:r>
      <w:proofErr w:type="spellEnd"/>
      <w:r w:rsidR="00420659" w:rsidRPr="00184B4C">
        <w:rPr>
          <w:rFonts w:ascii="Times New Roman" w:hAnsi="Times New Roman" w:cs="Times New Roman"/>
          <w:lang w:val="en-GB"/>
        </w:rPr>
        <w:t xml:space="preserve">, </w:t>
      </w:r>
      <w:proofErr w:type="gramStart"/>
      <w:r w:rsidR="00420659" w:rsidRPr="00184B4C">
        <w:rPr>
          <w:rFonts w:ascii="Times New Roman" w:hAnsi="Times New Roman" w:cs="Times New Roman"/>
          <w:lang w:val="en-GB"/>
        </w:rPr>
        <w:t>et</w:t>
      </w:r>
      <w:proofErr w:type="gramEnd"/>
      <w:r w:rsidR="00420659" w:rsidRPr="00184B4C">
        <w:rPr>
          <w:rFonts w:ascii="Times New Roman" w:hAnsi="Times New Roman" w:cs="Times New Roman"/>
          <w:lang w:val="en-GB"/>
        </w:rPr>
        <w:t>. al. (2017)</w:t>
      </w:r>
      <w:r w:rsidR="007224CD" w:rsidRPr="00184B4C">
        <w:rPr>
          <w:rFonts w:ascii="Times New Roman" w:hAnsi="Times New Roman" w:cs="Times New Roman"/>
          <w:lang w:val="en-GB"/>
        </w:rPr>
        <w:t xml:space="preserve">; Rivera and </w:t>
      </w:r>
      <w:proofErr w:type="spellStart"/>
      <w:r w:rsidR="007224CD" w:rsidRPr="00184B4C">
        <w:rPr>
          <w:rFonts w:ascii="Times New Roman" w:hAnsi="Times New Roman" w:cs="Times New Roman"/>
          <w:lang w:val="en-GB"/>
        </w:rPr>
        <w:t>Bennetto</w:t>
      </w:r>
      <w:proofErr w:type="spellEnd"/>
      <w:r w:rsidR="007224CD" w:rsidRPr="00184B4C">
        <w:rPr>
          <w:rFonts w:ascii="Times New Roman" w:hAnsi="Times New Roman" w:cs="Times New Roman"/>
          <w:lang w:val="en-GB"/>
        </w:rPr>
        <w:t xml:space="preserve"> (2023)</w:t>
      </w:r>
      <w:r w:rsidR="00420659" w:rsidRPr="00184B4C">
        <w:rPr>
          <w:rFonts w:ascii="Times New Roman" w:hAnsi="Times New Roman" w:cs="Times New Roman"/>
          <w:lang w:val="en-GB"/>
        </w:rPr>
        <w:t xml:space="preserve"> </w:t>
      </w:r>
      <w:proofErr w:type="spellStart"/>
      <w:r w:rsidR="00420659" w:rsidRPr="00184B4C">
        <w:rPr>
          <w:rFonts w:ascii="Times New Roman" w:hAnsi="Times New Roman" w:cs="Times New Roman"/>
          <w:lang w:val="en-GB"/>
        </w:rPr>
        <w:t>neurotypical</w:t>
      </w:r>
      <w:proofErr w:type="spellEnd"/>
      <w:r w:rsidR="00420659" w:rsidRPr="00184B4C">
        <w:rPr>
          <w:rFonts w:ascii="Times New Roman" w:hAnsi="Times New Roman" w:cs="Times New Roman"/>
          <w:lang w:val="en-GB"/>
        </w:rPr>
        <w:t xml:space="preserve"> people have said they have less interest in interacting with autistic people as they are socially incompetent. This adds to the discrimination based on their mental health condition</w:t>
      </w:r>
      <w:r w:rsidR="002F3AFC" w:rsidRPr="00184B4C">
        <w:rPr>
          <w:rFonts w:ascii="Times New Roman" w:hAnsi="Times New Roman" w:cs="Times New Roman"/>
          <w:lang w:val="en-GB"/>
        </w:rPr>
        <w:t xml:space="preserve"> and in Charlotte’s case this can worsen </w:t>
      </w:r>
      <w:r>
        <w:rPr>
          <w:rFonts w:ascii="Times New Roman" w:hAnsi="Times New Roman" w:cs="Times New Roman"/>
          <w:lang w:val="en-GB"/>
        </w:rPr>
        <w:t xml:space="preserve">the </w:t>
      </w:r>
      <w:r w:rsidR="002F3AFC" w:rsidRPr="00184B4C">
        <w:rPr>
          <w:rFonts w:ascii="Times New Roman" w:hAnsi="Times New Roman" w:cs="Times New Roman"/>
          <w:lang w:val="en-GB"/>
        </w:rPr>
        <w:t>anxiety symptoms of GAD</w:t>
      </w:r>
      <w:r w:rsidR="00420659" w:rsidRPr="00184B4C">
        <w:rPr>
          <w:rFonts w:ascii="Times New Roman" w:hAnsi="Times New Roman" w:cs="Times New Roman"/>
          <w:lang w:val="en-GB"/>
        </w:rPr>
        <w:t xml:space="preserve">. </w:t>
      </w:r>
      <w:r w:rsidR="0070717A" w:rsidRPr="00184B4C">
        <w:rPr>
          <w:rFonts w:ascii="Times New Roman" w:hAnsi="Times New Roman" w:cs="Times New Roman"/>
          <w:lang w:val="en-GB"/>
        </w:rPr>
        <w:t>The</w:t>
      </w:r>
      <w:r w:rsidR="00420659" w:rsidRPr="00184B4C">
        <w:rPr>
          <w:rFonts w:ascii="Times New Roman" w:hAnsi="Times New Roman" w:cs="Times New Roman"/>
          <w:lang w:val="en-GB"/>
        </w:rPr>
        <w:t>refore,</w:t>
      </w:r>
      <w:r w:rsidR="0070717A" w:rsidRPr="00184B4C">
        <w:rPr>
          <w:rFonts w:ascii="Times New Roman" w:hAnsi="Times New Roman" w:cs="Times New Roman"/>
          <w:lang w:val="en-GB"/>
        </w:rPr>
        <w:t xml:space="preserve"> social and mental factors suc</w:t>
      </w:r>
      <w:r w:rsidR="00A03CEA" w:rsidRPr="00184B4C">
        <w:rPr>
          <w:rFonts w:ascii="Times New Roman" w:hAnsi="Times New Roman" w:cs="Times New Roman"/>
          <w:lang w:val="en-GB"/>
        </w:rPr>
        <w:t xml:space="preserve">h as stress, anxiety, literacy </w:t>
      </w:r>
      <w:r w:rsidR="0070717A" w:rsidRPr="00184B4C">
        <w:rPr>
          <w:rFonts w:ascii="Times New Roman" w:hAnsi="Times New Roman" w:cs="Times New Roman"/>
          <w:lang w:val="en-GB"/>
        </w:rPr>
        <w:t xml:space="preserve">and discrimination must also be considered and there should be strict guidelines for the same. </w:t>
      </w:r>
      <w:r w:rsidR="006C6835" w:rsidRPr="00184B4C">
        <w:rPr>
          <w:rFonts w:ascii="Times New Roman" w:hAnsi="Times New Roman" w:cs="Times New Roman"/>
          <w:lang w:val="en-GB"/>
        </w:rPr>
        <w:t xml:space="preserve">It is important to deal with the stigma surrounding mental health disorders. I believe organising anti-stigma programmes for autism can greatly impact the disparity and discrimination faced due to the stigma of autism and other mental </w:t>
      </w:r>
      <w:r>
        <w:rPr>
          <w:rFonts w:ascii="Times New Roman" w:hAnsi="Times New Roman" w:cs="Times New Roman"/>
          <w:lang w:val="en-GB"/>
        </w:rPr>
        <w:t>disorders</w:t>
      </w:r>
      <w:r w:rsidR="006C6835" w:rsidRPr="00184B4C">
        <w:rPr>
          <w:rFonts w:ascii="Times New Roman" w:hAnsi="Times New Roman" w:cs="Times New Roman"/>
          <w:lang w:val="en-GB"/>
        </w:rPr>
        <w:t>.</w:t>
      </w:r>
      <w:r w:rsidR="007E6D52" w:rsidRPr="00184B4C">
        <w:rPr>
          <w:rFonts w:ascii="Times New Roman" w:hAnsi="Times New Roman" w:cs="Times New Roman"/>
          <w:lang w:val="en-GB"/>
        </w:rPr>
        <w:t xml:space="preserve"> </w:t>
      </w:r>
      <w:r w:rsidR="008126FC" w:rsidRPr="00184B4C">
        <w:rPr>
          <w:rFonts w:ascii="Times New Roman" w:hAnsi="Times New Roman" w:cs="Times New Roman"/>
          <w:lang w:val="en-GB"/>
        </w:rPr>
        <w:t xml:space="preserve">According to Henderson </w:t>
      </w:r>
      <w:proofErr w:type="gramStart"/>
      <w:r w:rsidR="008126FC" w:rsidRPr="00184B4C">
        <w:rPr>
          <w:rFonts w:ascii="Times New Roman" w:hAnsi="Times New Roman" w:cs="Times New Roman"/>
          <w:lang w:val="en-GB"/>
        </w:rPr>
        <w:t>et</w:t>
      </w:r>
      <w:proofErr w:type="gramEnd"/>
      <w:r w:rsidR="008126FC" w:rsidRPr="00184B4C">
        <w:rPr>
          <w:rFonts w:ascii="Times New Roman" w:hAnsi="Times New Roman" w:cs="Times New Roman"/>
          <w:lang w:val="en-GB"/>
        </w:rPr>
        <w:t>. al. (2017), a</w:t>
      </w:r>
      <w:r w:rsidR="007E6D52" w:rsidRPr="00184B4C">
        <w:rPr>
          <w:rFonts w:ascii="Times New Roman" w:hAnsi="Times New Roman" w:cs="Times New Roman"/>
          <w:lang w:val="en-GB"/>
        </w:rPr>
        <w:t xml:space="preserve">nti-stigma programmes have </w:t>
      </w:r>
      <w:r>
        <w:rPr>
          <w:rFonts w:ascii="Times New Roman" w:hAnsi="Times New Roman" w:cs="Times New Roman"/>
          <w:lang w:val="en-GB"/>
        </w:rPr>
        <w:t xml:space="preserve">been </w:t>
      </w:r>
      <w:r w:rsidR="007E6D52" w:rsidRPr="00184B4C">
        <w:rPr>
          <w:rFonts w:ascii="Times New Roman" w:hAnsi="Times New Roman" w:cs="Times New Roman"/>
          <w:lang w:val="en-GB"/>
        </w:rPr>
        <w:t xml:space="preserve">proven to improve help-seeking behaviour and </w:t>
      </w:r>
      <w:r>
        <w:rPr>
          <w:rFonts w:ascii="Times New Roman" w:hAnsi="Times New Roman" w:cs="Times New Roman"/>
          <w:lang w:val="en-GB"/>
        </w:rPr>
        <w:t xml:space="preserve">the </w:t>
      </w:r>
      <w:r w:rsidR="007E6D52" w:rsidRPr="00184B4C">
        <w:rPr>
          <w:rFonts w:ascii="Times New Roman" w:hAnsi="Times New Roman" w:cs="Times New Roman"/>
          <w:lang w:val="en-GB"/>
        </w:rPr>
        <w:t>disclosing of mental issues by the patient.</w:t>
      </w:r>
      <w:r w:rsidR="006C6835" w:rsidRPr="00184B4C">
        <w:rPr>
          <w:rFonts w:ascii="Times New Roman" w:hAnsi="Times New Roman" w:cs="Times New Roman"/>
          <w:lang w:val="en-GB"/>
        </w:rPr>
        <w:t xml:space="preserve"> In </w:t>
      </w:r>
      <w:r>
        <w:rPr>
          <w:rFonts w:ascii="Times New Roman" w:hAnsi="Times New Roman" w:cs="Times New Roman"/>
          <w:lang w:val="en-GB"/>
        </w:rPr>
        <w:t xml:space="preserve">the </w:t>
      </w:r>
      <w:r w:rsidR="006C6835" w:rsidRPr="00184B4C">
        <w:rPr>
          <w:rFonts w:ascii="Times New Roman" w:hAnsi="Times New Roman" w:cs="Times New Roman"/>
          <w:lang w:val="en-GB"/>
        </w:rPr>
        <w:t>case of Charlotte, we have noticed that she has been looking for a partner, lack of knowledge and awareness can make it difficult for Charlotte to find a partner as the person might discriminate or differentiate Charlotte as not being a normal person. Moreover, we have also observed that she is not working anywhere. This issue can also arise due to being overlooked in interviews and rejected due</w:t>
      </w:r>
      <w:r w:rsidR="00042E06" w:rsidRPr="00184B4C">
        <w:rPr>
          <w:rFonts w:ascii="Times New Roman" w:hAnsi="Times New Roman" w:cs="Times New Roman"/>
          <w:lang w:val="en-GB"/>
        </w:rPr>
        <w:t xml:space="preserve"> to her being autistic. </w:t>
      </w:r>
    </w:p>
    <w:p w14:paraId="04CABA8F" w14:textId="713DBB87" w:rsidR="0070717A" w:rsidRPr="00184B4C" w:rsidRDefault="0070717A" w:rsidP="00184B4C">
      <w:pPr>
        <w:rPr>
          <w:rFonts w:ascii="Times New Roman" w:hAnsi="Times New Roman" w:cs="Times New Roman"/>
          <w:lang w:val="en-GB"/>
        </w:rPr>
      </w:pPr>
      <w:r w:rsidRPr="00184B4C">
        <w:rPr>
          <w:rFonts w:ascii="Times New Roman" w:hAnsi="Times New Roman" w:cs="Times New Roman"/>
          <w:lang w:val="en-GB"/>
        </w:rPr>
        <w:t xml:space="preserve">Another act known as the Autism Act 2009 has helped with </w:t>
      </w:r>
      <w:r w:rsidR="00184B4C">
        <w:rPr>
          <w:rFonts w:ascii="Times New Roman" w:hAnsi="Times New Roman" w:cs="Times New Roman"/>
          <w:lang w:val="en-GB"/>
        </w:rPr>
        <w:t xml:space="preserve">the </w:t>
      </w:r>
      <w:r w:rsidRPr="00184B4C">
        <w:rPr>
          <w:rFonts w:ascii="Times New Roman" w:hAnsi="Times New Roman" w:cs="Times New Roman"/>
          <w:lang w:val="en-GB"/>
        </w:rPr>
        <w:t xml:space="preserve">development of strategies for </w:t>
      </w:r>
      <w:r w:rsidR="00184B4C">
        <w:rPr>
          <w:rFonts w:ascii="Times New Roman" w:hAnsi="Times New Roman" w:cs="Times New Roman"/>
          <w:lang w:val="en-GB"/>
        </w:rPr>
        <w:t xml:space="preserve">the </w:t>
      </w:r>
      <w:r w:rsidRPr="00184B4C">
        <w:rPr>
          <w:rFonts w:ascii="Times New Roman" w:hAnsi="Times New Roman" w:cs="Times New Roman"/>
          <w:lang w:val="en-GB"/>
        </w:rPr>
        <w:t xml:space="preserve">improvement of services for autistic adults. </w:t>
      </w:r>
      <w:r w:rsidR="00D752C3" w:rsidRPr="00184B4C">
        <w:rPr>
          <w:rFonts w:ascii="Times New Roman" w:hAnsi="Times New Roman" w:cs="Times New Roman"/>
          <w:lang w:val="en-GB"/>
        </w:rPr>
        <w:t>I believe that it is increasingly important to develop methods that can help with the diagnosis an</w:t>
      </w:r>
      <w:r w:rsidR="008126FC" w:rsidRPr="00184B4C">
        <w:rPr>
          <w:rFonts w:ascii="Times New Roman" w:hAnsi="Times New Roman" w:cs="Times New Roman"/>
          <w:lang w:val="en-GB"/>
        </w:rPr>
        <w:t xml:space="preserve">d care of autistic individuals. </w:t>
      </w:r>
      <w:r w:rsidR="0083651E" w:rsidRPr="00184B4C">
        <w:rPr>
          <w:rFonts w:ascii="Times New Roman" w:hAnsi="Times New Roman" w:cs="Times New Roman"/>
          <w:lang w:val="en-GB"/>
        </w:rPr>
        <w:t xml:space="preserve">The National Autistic </w:t>
      </w:r>
      <w:r w:rsidR="0083651E" w:rsidRPr="00184B4C">
        <w:rPr>
          <w:rFonts w:ascii="Times New Roman" w:hAnsi="Times New Roman" w:cs="Times New Roman"/>
          <w:lang w:val="en-GB"/>
        </w:rPr>
        <w:lastRenderedPageBreak/>
        <w:t>Society (N.D.) has also reported that around 71% of autistic people do not get the support they need. I, along with the National Autistic Society (N.D.)</w:t>
      </w:r>
      <w:r w:rsidR="00C85CA0" w:rsidRPr="00184B4C">
        <w:rPr>
          <w:rFonts w:ascii="Times New Roman" w:hAnsi="Times New Roman" w:cs="Times New Roman"/>
          <w:lang w:val="en-GB"/>
        </w:rPr>
        <w:t xml:space="preserve">; </w:t>
      </w:r>
      <w:r w:rsidR="00184B4C">
        <w:rPr>
          <w:rFonts w:ascii="Times New Roman" w:hAnsi="Times New Roman" w:cs="Times New Roman"/>
          <w:lang w:val="en-GB"/>
        </w:rPr>
        <w:t xml:space="preserve">and </w:t>
      </w:r>
      <w:r w:rsidR="00C85CA0" w:rsidRPr="00184B4C">
        <w:rPr>
          <w:rFonts w:ascii="Times New Roman" w:hAnsi="Times New Roman" w:cs="Times New Roman"/>
          <w:lang w:val="en-GB"/>
        </w:rPr>
        <w:t>Walsh and Foster (2021)</w:t>
      </w:r>
      <w:r w:rsidR="0083651E" w:rsidRPr="00184B4C">
        <w:rPr>
          <w:rFonts w:ascii="Times New Roman" w:hAnsi="Times New Roman" w:cs="Times New Roman"/>
          <w:lang w:val="en-GB"/>
        </w:rPr>
        <w:t xml:space="preserve">, believe that there is a wide scope </w:t>
      </w:r>
      <w:r w:rsidR="00184B4C">
        <w:rPr>
          <w:rFonts w:ascii="Times New Roman" w:hAnsi="Times New Roman" w:cs="Times New Roman"/>
          <w:lang w:val="en-GB"/>
        </w:rPr>
        <w:t>for</w:t>
      </w:r>
      <w:r w:rsidR="0083651E" w:rsidRPr="00184B4C">
        <w:rPr>
          <w:rFonts w:ascii="Times New Roman" w:hAnsi="Times New Roman" w:cs="Times New Roman"/>
          <w:lang w:val="en-GB"/>
        </w:rPr>
        <w:t xml:space="preserve"> improvement in the Autism Act. These improvements include </w:t>
      </w:r>
      <w:r w:rsidR="00184B4C">
        <w:rPr>
          <w:rFonts w:ascii="Times New Roman" w:hAnsi="Times New Roman" w:cs="Times New Roman"/>
          <w:lang w:val="en-GB"/>
        </w:rPr>
        <w:t xml:space="preserve">the </w:t>
      </w:r>
      <w:r w:rsidR="0083651E" w:rsidRPr="00184B4C">
        <w:rPr>
          <w:rFonts w:ascii="Times New Roman" w:hAnsi="Times New Roman" w:cs="Times New Roman"/>
          <w:lang w:val="en-GB"/>
        </w:rPr>
        <w:t xml:space="preserve">need for specialist autism support teams, reducing the time and accuracy of diagnosis. Charlotte has faced issues with not being accurately diagnosed and supported during her diagnosis. This requires a need for improvement in social and medical care support from the government for people like Charlotte who are suffering </w:t>
      </w:r>
      <w:r w:rsidR="00184B4C">
        <w:rPr>
          <w:rFonts w:ascii="Times New Roman" w:hAnsi="Times New Roman" w:cs="Times New Roman"/>
          <w:lang w:val="en-GB"/>
        </w:rPr>
        <w:t>from</w:t>
      </w:r>
      <w:r w:rsidR="0083651E" w:rsidRPr="00184B4C">
        <w:rPr>
          <w:rFonts w:ascii="Times New Roman" w:hAnsi="Times New Roman" w:cs="Times New Roman"/>
          <w:lang w:val="en-GB"/>
        </w:rPr>
        <w:t xml:space="preserve"> autism. </w:t>
      </w:r>
    </w:p>
    <w:p w14:paraId="7063A795" w14:textId="77777777" w:rsidR="00D4414A" w:rsidRPr="00184B4C" w:rsidRDefault="00D4414A" w:rsidP="00184B4C">
      <w:pPr>
        <w:pStyle w:val="Heading1"/>
        <w:rPr>
          <w:rFonts w:ascii="Times New Roman" w:hAnsi="Times New Roman" w:cs="Times New Roman"/>
          <w:lang w:val="en-GB"/>
        </w:rPr>
      </w:pPr>
      <w:r w:rsidRPr="00184B4C">
        <w:rPr>
          <w:rFonts w:ascii="Times New Roman" w:hAnsi="Times New Roman" w:cs="Times New Roman"/>
          <w:lang w:val="en-GB"/>
        </w:rPr>
        <w:t>Recommendations</w:t>
      </w:r>
    </w:p>
    <w:p w14:paraId="3A2102B4" w14:textId="7098080B" w:rsidR="00D4414A" w:rsidRPr="00184B4C" w:rsidRDefault="00D4414A" w:rsidP="00184B4C">
      <w:pPr>
        <w:rPr>
          <w:rFonts w:ascii="Times New Roman" w:hAnsi="Times New Roman" w:cs="Times New Roman"/>
          <w:lang w:val="en-GB"/>
        </w:rPr>
      </w:pPr>
      <w:r w:rsidRPr="00184B4C">
        <w:rPr>
          <w:rFonts w:ascii="Times New Roman" w:hAnsi="Times New Roman" w:cs="Times New Roman"/>
          <w:lang w:val="en-GB"/>
        </w:rPr>
        <w:t xml:space="preserve">1. Improvement in educative services and awareness programmes must be included </w:t>
      </w:r>
      <w:r w:rsidR="00184B4C">
        <w:rPr>
          <w:rFonts w:ascii="Times New Roman" w:hAnsi="Times New Roman" w:cs="Times New Roman"/>
          <w:lang w:val="en-GB"/>
        </w:rPr>
        <w:t xml:space="preserve">in </w:t>
      </w:r>
      <w:r w:rsidRPr="00184B4C">
        <w:rPr>
          <w:rFonts w:ascii="Times New Roman" w:hAnsi="Times New Roman" w:cs="Times New Roman"/>
          <w:lang w:val="en-GB"/>
        </w:rPr>
        <w:t xml:space="preserve">the policies and </w:t>
      </w:r>
      <w:r w:rsidR="00184B4C">
        <w:rPr>
          <w:rFonts w:ascii="Times New Roman" w:hAnsi="Times New Roman" w:cs="Times New Roman"/>
          <w:lang w:val="en-GB"/>
        </w:rPr>
        <w:t>legislation</w:t>
      </w:r>
      <w:r w:rsidR="009A5511">
        <w:rPr>
          <w:rFonts w:ascii="Times New Roman" w:hAnsi="Times New Roman" w:cs="Times New Roman"/>
          <w:lang w:val="en-GB"/>
        </w:rPr>
        <w:t xml:space="preserve">. Through this people can gain clear improvement in being able to deal with autism and also provide clear knowledge about how people should interact with people who are suffering from mental health disorders.  </w:t>
      </w:r>
      <w:r w:rsidRPr="00184B4C">
        <w:rPr>
          <w:rFonts w:ascii="Times New Roman" w:hAnsi="Times New Roman" w:cs="Times New Roman"/>
          <w:lang w:val="en-GB"/>
        </w:rPr>
        <w:t xml:space="preserve"> </w:t>
      </w:r>
    </w:p>
    <w:p w14:paraId="1F718BBC" w14:textId="7261D72D" w:rsidR="00D4414A" w:rsidRPr="00184B4C" w:rsidRDefault="00D4414A" w:rsidP="00184B4C">
      <w:pPr>
        <w:rPr>
          <w:rFonts w:ascii="Times New Roman" w:hAnsi="Times New Roman" w:cs="Times New Roman"/>
          <w:lang w:val="en-GB"/>
        </w:rPr>
      </w:pPr>
      <w:r w:rsidRPr="00184B4C">
        <w:rPr>
          <w:rFonts w:ascii="Times New Roman" w:hAnsi="Times New Roman" w:cs="Times New Roman"/>
          <w:lang w:val="en-GB"/>
        </w:rPr>
        <w:t>2. Discrimination based on mental illness must also be stopped and addressed in the mental health policy</w:t>
      </w:r>
      <w:r w:rsidR="009A5511">
        <w:rPr>
          <w:rFonts w:ascii="Times New Roman" w:hAnsi="Times New Roman" w:cs="Times New Roman"/>
          <w:lang w:val="en-GB"/>
        </w:rPr>
        <w:t xml:space="preserve">. Discrimination can be overcome through the use of addressing the mental health policy to create clear implications and address the health policy. This can aid in making sure that the approach for delivering high-quality information and treating people equally.  </w:t>
      </w:r>
    </w:p>
    <w:p w14:paraId="620A64B1" w14:textId="77777777" w:rsidR="00D4414A" w:rsidRPr="00184B4C" w:rsidRDefault="00D4414A" w:rsidP="00184B4C">
      <w:pPr>
        <w:pStyle w:val="Heading1"/>
        <w:rPr>
          <w:rFonts w:ascii="Times New Roman" w:hAnsi="Times New Roman" w:cs="Times New Roman"/>
          <w:lang w:val="en-GB"/>
        </w:rPr>
      </w:pPr>
      <w:r w:rsidRPr="00184B4C">
        <w:rPr>
          <w:rFonts w:ascii="Times New Roman" w:hAnsi="Times New Roman" w:cs="Times New Roman"/>
          <w:lang w:val="en-GB"/>
        </w:rPr>
        <w:t>Conclusion</w:t>
      </w:r>
    </w:p>
    <w:p w14:paraId="43C5B963" w14:textId="3C3DA8E6" w:rsidR="00D4414A" w:rsidRPr="00184B4C" w:rsidRDefault="00D4414A" w:rsidP="00184B4C">
      <w:pPr>
        <w:rPr>
          <w:rFonts w:ascii="Times New Roman" w:hAnsi="Times New Roman" w:cs="Times New Roman"/>
          <w:lang w:val="en-GB"/>
        </w:rPr>
      </w:pPr>
      <w:r w:rsidRPr="00184B4C">
        <w:rPr>
          <w:rFonts w:ascii="Times New Roman" w:hAnsi="Times New Roman" w:cs="Times New Roman"/>
          <w:lang w:val="en-GB"/>
        </w:rPr>
        <w:t>In conclusion, the Mental Health Act and the Autism Act both have improved upon the mental health policy from the 19-20</w:t>
      </w:r>
      <w:r w:rsidRPr="00184B4C">
        <w:rPr>
          <w:rFonts w:ascii="Times New Roman" w:hAnsi="Times New Roman" w:cs="Times New Roman"/>
          <w:vertAlign w:val="superscript"/>
          <w:lang w:val="en-GB"/>
        </w:rPr>
        <w:t>th</w:t>
      </w:r>
      <w:r w:rsidRPr="00184B4C">
        <w:rPr>
          <w:rFonts w:ascii="Times New Roman" w:hAnsi="Times New Roman" w:cs="Times New Roman"/>
          <w:lang w:val="en-GB"/>
        </w:rPr>
        <w:t xml:space="preserve"> century scenario. However, as we discussed the improvements that are still required such as awareness, education, accurate diagnosis and reducing discrimination</w:t>
      </w:r>
      <w:r w:rsidR="00184B4C">
        <w:rPr>
          <w:rFonts w:ascii="Times New Roman" w:hAnsi="Times New Roman" w:cs="Times New Roman"/>
          <w:lang w:val="en-GB"/>
        </w:rPr>
        <w:t>, Charlotte</w:t>
      </w:r>
      <w:r w:rsidRPr="00184B4C">
        <w:rPr>
          <w:rFonts w:ascii="Times New Roman" w:hAnsi="Times New Roman" w:cs="Times New Roman"/>
          <w:lang w:val="en-GB"/>
        </w:rPr>
        <w:t xml:space="preserve"> can only be helped if the people in the society are aware and non-discriminatory. She could then finish her education, get a job and find a suitable partner who </w:t>
      </w:r>
      <w:r w:rsidR="00BF6CBB" w:rsidRPr="00184B4C">
        <w:rPr>
          <w:rFonts w:ascii="Times New Roman" w:hAnsi="Times New Roman" w:cs="Times New Roman"/>
          <w:lang w:val="en-GB"/>
        </w:rPr>
        <w:t xml:space="preserve">loves her the way she is. </w:t>
      </w:r>
      <w:r w:rsidR="00AC657F" w:rsidRPr="00184B4C">
        <w:rPr>
          <w:rFonts w:ascii="Times New Roman" w:hAnsi="Times New Roman" w:cs="Times New Roman"/>
          <w:lang w:val="en-GB"/>
        </w:rPr>
        <w:t xml:space="preserve">Therefore, the recommendations </w:t>
      </w:r>
      <w:r w:rsidR="00184B4C">
        <w:rPr>
          <w:rFonts w:ascii="Times New Roman" w:hAnsi="Times New Roman" w:cs="Times New Roman"/>
          <w:lang w:val="en-GB"/>
        </w:rPr>
        <w:t>for</w:t>
      </w:r>
      <w:r w:rsidR="00AC657F" w:rsidRPr="00184B4C">
        <w:rPr>
          <w:rFonts w:ascii="Times New Roman" w:hAnsi="Times New Roman" w:cs="Times New Roman"/>
          <w:lang w:val="en-GB"/>
        </w:rPr>
        <w:t xml:space="preserve"> improvement in informative and discriminative factors of autism must be addressed by the government. </w:t>
      </w:r>
    </w:p>
    <w:p w14:paraId="0021711A" w14:textId="77777777" w:rsidR="00184B4C" w:rsidRDefault="00184B4C">
      <w:pPr>
        <w:spacing w:line="276" w:lineRule="auto"/>
        <w:jc w:val="left"/>
        <w:rPr>
          <w:rFonts w:ascii="Times New Roman" w:hAnsi="Times New Roman" w:cs="Times New Roman"/>
          <w:b/>
          <w:lang w:val="en-GB"/>
        </w:rPr>
      </w:pPr>
      <w:r>
        <w:rPr>
          <w:rFonts w:ascii="Times New Roman" w:hAnsi="Times New Roman" w:cs="Times New Roman"/>
          <w:lang w:val="en-GB"/>
        </w:rPr>
        <w:br w:type="page"/>
      </w:r>
    </w:p>
    <w:p w14:paraId="1365D1B3" w14:textId="05C560DB" w:rsidR="001A0BF5" w:rsidRPr="00184B4C" w:rsidRDefault="0006486F" w:rsidP="00184B4C">
      <w:pPr>
        <w:pStyle w:val="Heading1"/>
        <w:rPr>
          <w:rFonts w:ascii="Times New Roman" w:hAnsi="Times New Roman" w:cs="Times New Roman"/>
          <w:lang w:val="en-GB"/>
        </w:rPr>
      </w:pPr>
      <w:r w:rsidRPr="00184B4C">
        <w:rPr>
          <w:rFonts w:ascii="Times New Roman" w:hAnsi="Times New Roman" w:cs="Times New Roman"/>
          <w:lang w:val="en-GB"/>
        </w:rPr>
        <w:lastRenderedPageBreak/>
        <w:t>References</w:t>
      </w:r>
    </w:p>
    <w:p w14:paraId="442A857C" w14:textId="77777777" w:rsidR="001A0BF5" w:rsidRPr="00184B4C" w:rsidRDefault="001A0BF5" w:rsidP="00184B4C">
      <w:pPr>
        <w:rPr>
          <w:rFonts w:ascii="Times New Roman" w:hAnsi="Times New Roman" w:cs="Times New Roman"/>
          <w:shd w:val="clear" w:color="auto" w:fill="FFFFFF"/>
          <w:lang w:val="en-GB"/>
        </w:rPr>
      </w:pPr>
      <w:r w:rsidRPr="00184B4C">
        <w:rPr>
          <w:rFonts w:ascii="Times New Roman" w:hAnsi="Times New Roman" w:cs="Times New Roman"/>
          <w:shd w:val="clear" w:color="auto" w:fill="FFFFFF"/>
          <w:lang w:val="en-GB"/>
        </w:rPr>
        <w:t>Henderson, C., Robinson, E., Evans-</w:t>
      </w:r>
      <w:proofErr w:type="spellStart"/>
      <w:r w:rsidRPr="00184B4C">
        <w:rPr>
          <w:rFonts w:ascii="Times New Roman" w:hAnsi="Times New Roman" w:cs="Times New Roman"/>
          <w:shd w:val="clear" w:color="auto" w:fill="FFFFFF"/>
          <w:lang w:val="en-GB"/>
        </w:rPr>
        <w:t>Lacko</w:t>
      </w:r>
      <w:proofErr w:type="spellEnd"/>
      <w:r w:rsidRPr="00184B4C">
        <w:rPr>
          <w:rFonts w:ascii="Times New Roman" w:hAnsi="Times New Roman" w:cs="Times New Roman"/>
          <w:shd w:val="clear" w:color="auto" w:fill="FFFFFF"/>
          <w:lang w:val="en-GB"/>
        </w:rPr>
        <w:t>, S. and Thornicroft, G., 2017. Relationships between anti-stigma programme awareness, disclosure comfort and intended help-seeking regarding a mental health problem. </w:t>
      </w:r>
      <w:r w:rsidRPr="00184B4C">
        <w:rPr>
          <w:rFonts w:ascii="Times New Roman" w:hAnsi="Times New Roman" w:cs="Times New Roman"/>
          <w:i/>
          <w:iCs/>
          <w:shd w:val="clear" w:color="auto" w:fill="FFFFFF"/>
          <w:lang w:val="en-GB"/>
        </w:rPr>
        <w:t>The British Journal of Psychiatry</w:t>
      </w:r>
      <w:r w:rsidRPr="00184B4C">
        <w:rPr>
          <w:rFonts w:ascii="Times New Roman" w:hAnsi="Times New Roman" w:cs="Times New Roman"/>
          <w:shd w:val="clear" w:color="auto" w:fill="FFFFFF"/>
          <w:lang w:val="en-GB"/>
        </w:rPr>
        <w:t>, </w:t>
      </w:r>
      <w:r w:rsidRPr="00184B4C">
        <w:rPr>
          <w:rFonts w:ascii="Times New Roman" w:hAnsi="Times New Roman" w:cs="Times New Roman"/>
          <w:i/>
          <w:iCs/>
          <w:shd w:val="clear" w:color="auto" w:fill="FFFFFF"/>
          <w:lang w:val="en-GB"/>
        </w:rPr>
        <w:t>211</w:t>
      </w:r>
      <w:r w:rsidRPr="00184B4C">
        <w:rPr>
          <w:rFonts w:ascii="Times New Roman" w:hAnsi="Times New Roman" w:cs="Times New Roman"/>
          <w:shd w:val="clear" w:color="auto" w:fill="FFFFFF"/>
          <w:lang w:val="en-GB"/>
        </w:rPr>
        <w:t>(5), pp.316-322.  https://www.cambridge.org/core/services/aop-cambridge-core/content/view/EBE5513D6FAFB3A7E4B9AFF393DFC8E6/S0007125000283839a.pdf/div-class-title-relationships-between-anti-stigma-programme-awareness-disclosure-comfort-and-intended-help-seeking-regarding-a-mental-health-problem-div.pdf</w:t>
      </w:r>
    </w:p>
    <w:p w14:paraId="2E4FCE80" w14:textId="77777777" w:rsidR="001A0BF5" w:rsidRPr="00184B4C" w:rsidRDefault="001A0BF5" w:rsidP="00184B4C">
      <w:pPr>
        <w:rPr>
          <w:rFonts w:ascii="Times New Roman" w:hAnsi="Times New Roman" w:cs="Times New Roman"/>
          <w:lang w:val="en-GB"/>
        </w:rPr>
      </w:pPr>
      <w:r w:rsidRPr="00184B4C">
        <w:rPr>
          <w:rFonts w:ascii="Times New Roman" w:hAnsi="Times New Roman" w:cs="Times New Roman"/>
          <w:lang w:val="en-GB"/>
        </w:rPr>
        <w:t xml:space="preserve">ICD-10 Version 2019. 2019a. Disorder of psychological development (F80-F89). </w:t>
      </w:r>
      <w:r w:rsidRPr="00184B4C">
        <w:rPr>
          <w:rFonts w:ascii="Times New Roman" w:hAnsi="Times New Roman" w:cs="Times New Roman"/>
          <w:i/>
          <w:lang w:val="en-GB"/>
        </w:rPr>
        <w:t xml:space="preserve">ICD-10 Version 2019. </w:t>
      </w:r>
      <w:r w:rsidRPr="00184B4C">
        <w:rPr>
          <w:rFonts w:ascii="Times New Roman" w:hAnsi="Times New Roman" w:cs="Times New Roman"/>
          <w:lang w:val="en-GB"/>
        </w:rPr>
        <w:t>[Online]. Available at: https://icd.who.int/browse10/2019/en#/F80-F89. [Accessed on: 1st February, 2024]</w:t>
      </w:r>
    </w:p>
    <w:p w14:paraId="46B1BFEB" w14:textId="77777777" w:rsidR="001A0BF5" w:rsidRPr="00184B4C" w:rsidRDefault="001A0BF5" w:rsidP="00184B4C">
      <w:pPr>
        <w:rPr>
          <w:rFonts w:ascii="Times New Roman" w:hAnsi="Times New Roman" w:cs="Times New Roman"/>
          <w:lang w:val="en-GB"/>
        </w:rPr>
      </w:pPr>
      <w:r w:rsidRPr="00184B4C">
        <w:rPr>
          <w:rFonts w:ascii="Times New Roman" w:hAnsi="Times New Roman" w:cs="Times New Roman"/>
          <w:lang w:val="en-GB"/>
        </w:rPr>
        <w:t xml:space="preserve">ICD-10 Version 2019. 2019b. Disorder of psychological development (F40-F48). </w:t>
      </w:r>
      <w:r w:rsidRPr="00184B4C">
        <w:rPr>
          <w:rFonts w:ascii="Times New Roman" w:hAnsi="Times New Roman" w:cs="Times New Roman"/>
          <w:i/>
          <w:lang w:val="en-GB"/>
        </w:rPr>
        <w:t xml:space="preserve">ICD-10 Version 2019. </w:t>
      </w:r>
      <w:r w:rsidRPr="00184B4C">
        <w:rPr>
          <w:rFonts w:ascii="Times New Roman" w:hAnsi="Times New Roman" w:cs="Times New Roman"/>
          <w:lang w:val="en-GB"/>
        </w:rPr>
        <w:t>[Online]. Available at: https://icd.who.int/browse10/2019/en#/F40-F48. [Accessed on: 1st February, 2024]</w:t>
      </w:r>
    </w:p>
    <w:p w14:paraId="2C1C75C9" w14:textId="2805E8EC" w:rsidR="001A0BF5" w:rsidRPr="00184B4C" w:rsidRDefault="001A0BF5" w:rsidP="00184B4C">
      <w:pPr>
        <w:rPr>
          <w:rFonts w:ascii="Times New Roman" w:hAnsi="Times New Roman" w:cs="Times New Roman"/>
          <w:shd w:val="clear" w:color="auto" w:fill="FFFFFF"/>
          <w:lang w:val="en-GB"/>
        </w:rPr>
      </w:pPr>
      <w:proofErr w:type="spellStart"/>
      <w:r w:rsidRPr="00184B4C">
        <w:rPr>
          <w:rFonts w:ascii="Times New Roman" w:hAnsi="Times New Roman" w:cs="Times New Roman"/>
          <w:shd w:val="clear" w:color="auto" w:fill="FFFFFF"/>
          <w:lang w:val="en-GB"/>
        </w:rPr>
        <w:t>Khudiakova</w:t>
      </w:r>
      <w:proofErr w:type="spellEnd"/>
      <w:r w:rsidRPr="00184B4C">
        <w:rPr>
          <w:rFonts w:ascii="Times New Roman" w:hAnsi="Times New Roman" w:cs="Times New Roman"/>
          <w:shd w:val="clear" w:color="auto" w:fill="FFFFFF"/>
          <w:lang w:val="en-GB"/>
        </w:rPr>
        <w:t xml:space="preserve">, V. and </w:t>
      </w:r>
      <w:proofErr w:type="spellStart"/>
      <w:r w:rsidRPr="00184B4C">
        <w:rPr>
          <w:rFonts w:ascii="Times New Roman" w:hAnsi="Times New Roman" w:cs="Times New Roman"/>
          <w:shd w:val="clear" w:color="auto" w:fill="FFFFFF"/>
          <w:lang w:val="en-GB"/>
        </w:rPr>
        <w:t>Chasteen</w:t>
      </w:r>
      <w:proofErr w:type="spellEnd"/>
      <w:r w:rsidRPr="00184B4C">
        <w:rPr>
          <w:rFonts w:ascii="Times New Roman" w:hAnsi="Times New Roman" w:cs="Times New Roman"/>
          <w:shd w:val="clear" w:color="auto" w:fill="FFFFFF"/>
          <w:lang w:val="en-GB"/>
        </w:rPr>
        <w:t xml:space="preserve">, A.L., 2022. The experiences of </w:t>
      </w:r>
      <w:r w:rsidR="00184B4C">
        <w:rPr>
          <w:rFonts w:ascii="Times New Roman" w:hAnsi="Times New Roman" w:cs="Times New Roman"/>
          <w:shd w:val="clear" w:color="auto" w:fill="FFFFFF"/>
          <w:lang w:val="en-GB"/>
        </w:rPr>
        <w:t>stigmatisation</w:t>
      </w:r>
      <w:r w:rsidRPr="00184B4C">
        <w:rPr>
          <w:rFonts w:ascii="Times New Roman" w:hAnsi="Times New Roman" w:cs="Times New Roman"/>
          <w:shd w:val="clear" w:color="auto" w:fill="FFFFFF"/>
          <w:lang w:val="en-GB"/>
        </w:rPr>
        <w:t xml:space="preserve"> and discrimination in autistic people of different genders and sexualities. </w:t>
      </w:r>
      <w:r w:rsidRPr="00184B4C">
        <w:rPr>
          <w:rFonts w:ascii="Times New Roman" w:hAnsi="Times New Roman" w:cs="Times New Roman"/>
          <w:i/>
          <w:iCs/>
          <w:shd w:val="clear" w:color="auto" w:fill="FFFFFF"/>
          <w:lang w:val="en-GB"/>
        </w:rPr>
        <w:t>Journal of Interpersonal Relations, Intergroup Relations and Identity</w:t>
      </w:r>
      <w:r w:rsidRPr="00184B4C">
        <w:rPr>
          <w:rFonts w:ascii="Times New Roman" w:hAnsi="Times New Roman" w:cs="Times New Roman"/>
          <w:shd w:val="clear" w:color="auto" w:fill="FFFFFF"/>
          <w:lang w:val="en-GB"/>
        </w:rPr>
        <w:t>, </w:t>
      </w:r>
      <w:r w:rsidRPr="00184B4C">
        <w:rPr>
          <w:rFonts w:ascii="Times New Roman" w:hAnsi="Times New Roman" w:cs="Times New Roman"/>
          <w:i/>
          <w:iCs/>
          <w:shd w:val="clear" w:color="auto" w:fill="FFFFFF"/>
          <w:lang w:val="en-GB"/>
        </w:rPr>
        <w:t>15</w:t>
      </w:r>
      <w:r w:rsidRPr="00184B4C">
        <w:rPr>
          <w:rFonts w:ascii="Times New Roman" w:hAnsi="Times New Roman" w:cs="Times New Roman"/>
          <w:shd w:val="clear" w:color="auto" w:fill="FFFFFF"/>
          <w:lang w:val="en-GB"/>
        </w:rPr>
        <w:t>, pp.139-151. https://www.jiriri.ca/wp-content/uploads/2022/05/Manuscrit-10.pdf</w:t>
      </w:r>
    </w:p>
    <w:p w14:paraId="5ADF6A92" w14:textId="476AA94A" w:rsidR="001A0BF5" w:rsidRPr="00184B4C" w:rsidRDefault="001A0BF5" w:rsidP="00184B4C">
      <w:pPr>
        <w:rPr>
          <w:rFonts w:ascii="Times New Roman" w:hAnsi="Times New Roman" w:cs="Times New Roman"/>
          <w:lang w:val="en-GB"/>
        </w:rPr>
      </w:pPr>
      <w:r w:rsidRPr="00184B4C">
        <w:rPr>
          <w:rFonts w:ascii="Times New Roman" w:hAnsi="Times New Roman" w:cs="Times New Roman"/>
          <w:lang w:val="en-GB"/>
        </w:rPr>
        <w:t xml:space="preserve">National Autism Society. N.D. What is </w:t>
      </w:r>
      <w:r w:rsidR="009A5511">
        <w:rPr>
          <w:rFonts w:ascii="Times New Roman" w:hAnsi="Times New Roman" w:cs="Times New Roman"/>
          <w:lang w:val="en-GB"/>
        </w:rPr>
        <w:t xml:space="preserve">the </w:t>
      </w:r>
      <w:r w:rsidRPr="00184B4C">
        <w:rPr>
          <w:rFonts w:ascii="Times New Roman" w:hAnsi="Times New Roman" w:cs="Times New Roman"/>
          <w:lang w:val="en-GB"/>
        </w:rPr>
        <w:t>Autism Act</w:t>
      </w:r>
      <w:r w:rsidR="009A5511">
        <w:rPr>
          <w:rFonts w:ascii="Times New Roman" w:hAnsi="Times New Roman" w:cs="Times New Roman"/>
          <w:lang w:val="en-GB"/>
        </w:rPr>
        <w:t>?</w:t>
      </w:r>
      <w:r w:rsidRPr="00184B4C">
        <w:rPr>
          <w:rFonts w:ascii="Times New Roman" w:hAnsi="Times New Roman" w:cs="Times New Roman"/>
          <w:lang w:val="en-GB"/>
        </w:rPr>
        <w:t xml:space="preserve"> </w:t>
      </w:r>
      <w:r w:rsidRPr="00184B4C">
        <w:rPr>
          <w:rFonts w:ascii="Times New Roman" w:hAnsi="Times New Roman" w:cs="Times New Roman"/>
          <w:i/>
          <w:lang w:val="en-GB"/>
        </w:rPr>
        <w:t xml:space="preserve">National Autism Society. </w:t>
      </w:r>
      <w:r w:rsidRPr="00184B4C">
        <w:rPr>
          <w:rFonts w:ascii="Times New Roman" w:hAnsi="Times New Roman" w:cs="Times New Roman"/>
          <w:lang w:val="en-GB"/>
        </w:rPr>
        <w:t>[Online]. Available at: https://www.autism.org.uk/what-we-do/campaign/not-enough/about-the-autism-act#:~:text=What%20is%20the%20Autism%20Act,for%20autistic%20adults%20in%20England. [Accessed on: 1</w:t>
      </w:r>
      <w:r w:rsidRPr="00184B4C">
        <w:rPr>
          <w:rFonts w:ascii="Times New Roman" w:hAnsi="Times New Roman" w:cs="Times New Roman"/>
          <w:vertAlign w:val="superscript"/>
          <w:lang w:val="en-GB"/>
        </w:rPr>
        <w:t>st</w:t>
      </w:r>
      <w:r w:rsidRPr="00184B4C">
        <w:rPr>
          <w:rFonts w:ascii="Times New Roman" w:hAnsi="Times New Roman" w:cs="Times New Roman"/>
          <w:lang w:val="en-GB"/>
        </w:rPr>
        <w:t xml:space="preserve"> February, 2024] </w:t>
      </w:r>
    </w:p>
    <w:p w14:paraId="480858FA" w14:textId="63477544" w:rsidR="001A0BF5" w:rsidRPr="00184B4C" w:rsidRDefault="001A0BF5" w:rsidP="00184B4C">
      <w:pPr>
        <w:rPr>
          <w:rFonts w:ascii="Times New Roman" w:hAnsi="Times New Roman" w:cs="Times New Roman"/>
          <w:lang w:val="en-GB"/>
        </w:rPr>
      </w:pPr>
      <w:r w:rsidRPr="00184B4C">
        <w:rPr>
          <w:rFonts w:ascii="Times New Roman" w:hAnsi="Times New Roman" w:cs="Times New Roman"/>
          <w:lang w:val="en-GB"/>
        </w:rPr>
        <w:t>National Health Service. 2022. What is autism</w:t>
      </w:r>
      <w:r w:rsidR="009A5511">
        <w:rPr>
          <w:rFonts w:ascii="Times New Roman" w:hAnsi="Times New Roman" w:cs="Times New Roman"/>
          <w:lang w:val="en-GB"/>
        </w:rPr>
        <w:t>?</w:t>
      </w:r>
      <w:r w:rsidRPr="00184B4C">
        <w:rPr>
          <w:rFonts w:ascii="Times New Roman" w:hAnsi="Times New Roman" w:cs="Times New Roman"/>
          <w:lang w:val="en-GB"/>
        </w:rPr>
        <w:t xml:space="preserve"> </w:t>
      </w:r>
      <w:r w:rsidRPr="00184B4C">
        <w:rPr>
          <w:rFonts w:ascii="Times New Roman" w:hAnsi="Times New Roman" w:cs="Times New Roman"/>
          <w:i/>
          <w:lang w:val="en-GB"/>
        </w:rPr>
        <w:t>National Health Service.</w:t>
      </w:r>
      <w:r w:rsidRPr="00184B4C">
        <w:rPr>
          <w:rFonts w:ascii="Times New Roman" w:hAnsi="Times New Roman" w:cs="Times New Roman"/>
          <w:lang w:val="en-GB"/>
        </w:rPr>
        <w:t xml:space="preserve"> [Online]. Available at: https://www.nhs.uk/conditions/autism/what-is-autism/. [Accessed on: 1</w:t>
      </w:r>
      <w:r w:rsidRPr="00184B4C">
        <w:rPr>
          <w:rFonts w:ascii="Times New Roman" w:hAnsi="Times New Roman" w:cs="Times New Roman"/>
          <w:vertAlign w:val="superscript"/>
          <w:lang w:val="en-GB"/>
        </w:rPr>
        <w:t>st</w:t>
      </w:r>
      <w:r w:rsidRPr="00184B4C">
        <w:rPr>
          <w:rFonts w:ascii="Times New Roman" w:hAnsi="Times New Roman" w:cs="Times New Roman"/>
          <w:lang w:val="en-GB"/>
        </w:rPr>
        <w:t xml:space="preserve"> February, 2024]</w:t>
      </w:r>
    </w:p>
    <w:p w14:paraId="034A44EB" w14:textId="77777777" w:rsidR="001A0BF5" w:rsidRPr="00184B4C" w:rsidRDefault="001A0BF5" w:rsidP="00184B4C">
      <w:pPr>
        <w:rPr>
          <w:rFonts w:ascii="Times New Roman" w:hAnsi="Times New Roman" w:cs="Times New Roman"/>
          <w:shd w:val="clear" w:color="auto" w:fill="FFFFFF"/>
          <w:lang w:val="en-GB"/>
        </w:rPr>
      </w:pPr>
      <w:r w:rsidRPr="00184B4C">
        <w:rPr>
          <w:rFonts w:ascii="Times New Roman" w:hAnsi="Times New Roman" w:cs="Times New Roman"/>
          <w:shd w:val="clear" w:color="auto" w:fill="FFFFFF"/>
          <w:lang w:val="en-GB"/>
        </w:rPr>
        <w:t xml:space="preserve">Rivera, R.A. and </w:t>
      </w:r>
      <w:proofErr w:type="spellStart"/>
      <w:r w:rsidRPr="00184B4C">
        <w:rPr>
          <w:rFonts w:ascii="Times New Roman" w:hAnsi="Times New Roman" w:cs="Times New Roman"/>
          <w:shd w:val="clear" w:color="auto" w:fill="FFFFFF"/>
          <w:lang w:val="en-GB"/>
        </w:rPr>
        <w:t>Bennetto</w:t>
      </w:r>
      <w:proofErr w:type="spellEnd"/>
      <w:r w:rsidRPr="00184B4C">
        <w:rPr>
          <w:rFonts w:ascii="Times New Roman" w:hAnsi="Times New Roman" w:cs="Times New Roman"/>
          <w:shd w:val="clear" w:color="auto" w:fill="FFFFFF"/>
          <w:lang w:val="en-GB"/>
        </w:rPr>
        <w:t>, L., 2023. Applications of identity-based theories to understand the impact of stigma and camouflaging on mental health outcomes for autistic people. </w:t>
      </w:r>
      <w:r w:rsidRPr="00184B4C">
        <w:rPr>
          <w:rFonts w:ascii="Times New Roman" w:hAnsi="Times New Roman" w:cs="Times New Roman"/>
          <w:i/>
          <w:iCs/>
          <w:shd w:val="clear" w:color="auto" w:fill="FFFFFF"/>
          <w:lang w:val="en-GB"/>
        </w:rPr>
        <w:t>Frontiers in Psychiatry</w:t>
      </w:r>
      <w:r w:rsidRPr="00184B4C">
        <w:rPr>
          <w:rFonts w:ascii="Times New Roman" w:hAnsi="Times New Roman" w:cs="Times New Roman"/>
          <w:shd w:val="clear" w:color="auto" w:fill="FFFFFF"/>
          <w:lang w:val="en-GB"/>
        </w:rPr>
        <w:t>, </w:t>
      </w:r>
      <w:r w:rsidRPr="00184B4C">
        <w:rPr>
          <w:rFonts w:ascii="Times New Roman" w:hAnsi="Times New Roman" w:cs="Times New Roman"/>
          <w:i/>
          <w:iCs/>
          <w:shd w:val="clear" w:color="auto" w:fill="FFFFFF"/>
          <w:lang w:val="en-GB"/>
        </w:rPr>
        <w:t>14</w:t>
      </w:r>
      <w:r w:rsidRPr="00184B4C">
        <w:rPr>
          <w:rFonts w:ascii="Times New Roman" w:hAnsi="Times New Roman" w:cs="Times New Roman"/>
          <w:shd w:val="clear" w:color="auto" w:fill="FFFFFF"/>
          <w:lang w:val="en-GB"/>
        </w:rPr>
        <w:t>. https://doi.org/10.3389%2Ffpsyt.2023.1243657</w:t>
      </w:r>
    </w:p>
    <w:p w14:paraId="53429388" w14:textId="6868F29A" w:rsidR="001A0BF5" w:rsidRPr="00184B4C" w:rsidRDefault="001A0BF5" w:rsidP="00184B4C">
      <w:pPr>
        <w:rPr>
          <w:rFonts w:ascii="Times New Roman" w:hAnsi="Times New Roman" w:cs="Times New Roman"/>
          <w:lang w:val="en-GB"/>
        </w:rPr>
      </w:pPr>
      <w:proofErr w:type="spellStart"/>
      <w:r w:rsidRPr="00184B4C">
        <w:rPr>
          <w:rFonts w:ascii="Times New Roman" w:hAnsi="Times New Roman" w:cs="Times New Roman"/>
          <w:shd w:val="clear" w:color="auto" w:fill="FFFFFF"/>
          <w:lang w:val="en-GB"/>
        </w:rPr>
        <w:lastRenderedPageBreak/>
        <w:t>Sasson</w:t>
      </w:r>
      <w:proofErr w:type="spellEnd"/>
      <w:r w:rsidRPr="00184B4C">
        <w:rPr>
          <w:rFonts w:ascii="Times New Roman" w:hAnsi="Times New Roman" w:cs="Times New Roman"/>
          <w:shd w:val="clear" w:color="auto" w:fill="FFFFFF"/>
          <w:lang w:val="en-GB"/>
        </w:rPr>
        <w:t xml:space="preserve">, N.J., Faso, D.J., Nugent, J., Lovell, S., Kennedy, D.P. and Grossman, R.B., 2017. </w:t>
      </w:r>
      <w:proofErr w:type="spellStart"/>
      <w:r w:rsidRPr="00184B4C">
        <w:rPr>
          <w:rFonts w:ascii="Times New Roman" w:hAnsi="Times New Roman" w:cs="Times New Roman"/>
          <w:shd w:val="clear" w:color="auto" w:fill="FFFFFF"/>
          <w:lang w:val="en-GB"/>
        </w:rPr>
        <w:t>Neurotypical</w:t>
      </w:r>
      <w:proofErr w:type="spellEnd"/>
      <w:r w:rsidRPr="00184B4C">
        <w:rPr>
          <w:rFonts w:ascii="Times New Roman" w:hAnsi="Times New Roman" w:cs="Times New Roman"/>
          <w:shd w:val="clear" w:color="auto" w:fill="FFFFFF"/>
          <w:lang w:val="en-GB"/>
        </w:rPr>
        <w:t xml:space="preserve"> peers are less willing to interact with those with autism based on </w:t>
      </w:r>
      <w:r w:rsidR="009A5511">
        <w:rPr>
          <w:rFonts w:ascii="Times New Roman" w:hAnsi="Times New Roman" w:cs="Times New Roman"/>
          <w:shd w:val="clear" w:color="auto" w:fill="FFFFFF"/>
          <w:lang w:val="en-GB"/>
        </w:rPr>
        <w:t>thin-slice</w:t>
      </w:r>
      <w:r w:rsidRPr="00184B4C">
        <w:rPr>
          <w:rFonts w:ascii="Times New Roman" w:hAnsi="Times New Roman" w:cs="Times New Roman"/>
          <w:shd w:val="clear" w:color="auto" w:fill="FFFFFF"/>
          <w:lang w:val="en-GB"/>
        </w:rPr>
        <w:t xml:space="preserve"> judgments. </w:t>
      </w:r>
      <w:r w:rsidRPr="00184B4C">
        <w:rPr>
          <w:rFonts w:ascii="Times New Roman" w:hAnsi="Times New Roman" w:cs="Times New Roman"/>
          <w:i/>
          <w:iCs/>
          <w:shd w:val="clear" w:color="auto" w:fill="FFFFFF"/>
          <w:lang w:val="en-GB"/>
        </w:rPr>
        <w:t>Scientific reports</w:t>
      </w:r>
      <w:r w:rsidRPr="00184B4C">
        <w:rPr>
          <w:rFonts w:ascii="Times New Roman" w:hAnsi="Times New Roman" w:cs="Times New Roman"/>
          <w:shd w:val="clear" w:color="auto" w:fill="FFFFFF"/>
          <w:lang w:val="en-GB"/>
        </w:rPr>
        <w:t>, </w:t>
      </w:r>
      <w:r w:rsidRPr="00184B4C">
        <w:rPr>
          <w:rFonts w:ascii="Times New Roman" w:hAnsi="Times New Roman" w:cs="Times New Roman"/>
          <w:i/>
          <w:iCs/>
          <w:shd w:val="clear" w:color="auto" w:fill="FFFFFF"/>
          <w:lang w:val="en-GB"/>
        </w:rPr>
        <w:t>7</w:t>
      </w:r>
      <w:r w:rsidRPr="00184B4C">
        <w:rPr>
          <w:rFonts w:ascii="Times New Roman" w:hAnsi="Times New Roman" w:cs="Times New Roman"/>
          <w:shd w:val="clear" w:color="auto" w:fill="FFFFFF"/>
          <w:lang w:val="en-GB"/>
        </w:rPr>
        <w:t xml:space="preserve">(1), pp.1-10. </w:t>
      </w:r>
      <w:r w:rsidRPr="00184B4C">
        <w:rPr>
          <w:rFonts w:ascii="Times New Roman" w:hAnsi="Times New Roman" w:cs="Times New Roman"/>
          <w:lang w:val="en-GB"/>
        </w:rPr>
        <w:t>https://doi.org/10.1038/srep40700</w:t>
      </w:r>
    </w:p>
    <w:p w14:paraId="3C22B009" w14:textId="77777777" w:rsidR="001A0BF5" w:rsidRPr="00184B4C" w:rsidRDefault="001A0BF5" w:rsidP="00184B4C">
      <w:pPr>
        <w:rPr>
          <w:rFonts w:ascii="Times New Roman" w:hAnsi="Times New Roman" w:cs="Times New Roman"/>
          <w:shd w:val="clear" w:color="auto" w:fill="FFFFFF"/>
          <w:lang w:val="en-GB"/>
        </w:rPr>
      </w:pPr>
      <w:r w:rsidRPr="00184B4C">
        <w:rPr>
          <w:rFonts w:ascii="Times New Roman" w:hAnsi="Times New Roman" w:cs="Times New Roman"/>
          <w:shd w:val="clear" w:color="auto" w:fill="FFFFFF"/>
          <w:lang w:val="en-GB"/>
        </w:rPr>
        <w:t xml:space="preserve">Turner, J., Hayward, R., Angel, K., </w:t>
      </w:r>
      <w:proofErr w:type="spellStart"/>
      <w:r w:rsidRPr="00184B4C">
        <w:rPr>
          <w:rFonts w:ascii="Times New Roman" w:hAnsi="Times New Roman" w:cs="Times New Roman"/>
          <w:shd w:val="clear" w:color="auto" w:fill="FFFFFF"/>
          <w:lang w:val="en-GB"/>
        </w:rPr>
        <w:t>Fulford</w:t>
      </w:r>
      <w:proofErr w:type="spellEnd"/>
      <w:r w:rsidRPr="00184B4C">
        <w:rPr>
          <w:rFonts w:ascii="Times New Roman" w:hAnsi="Times New Roman" w:cs="Times New Roman"/>
          <w:shd w:val="clear" w:color="auto" w:fill="FFFFFF"/>
          <w:lang w:val="en-GB"/>
        </w:rPr>
        <w:t>, B., Hall, J., Millard, C. and Thomson, M., 2015. The history of mental health services in modern England: practitioner memories and the direction of future research. </w:t>
      </w:r>
      <w:r w:rsidRPr="00184B4C">
        <w:rPr>
          <w:rFonts w:ascii="Times New Roman" w:hAnsi="Times New Roman" w:cs="Times New Roman"/>
          <w:i/>
          <w:iCs/>
          <w:shd w:val="clear" w:color="auto" w:fill="FFFFFF"/>
          <w:lang w:val="en-GB"/>
        </w:rPr>
        <w:t>Medical history</w:t>
      </w:r>
      <w:r w:rsidRPr="00184B4C">
        <w:rPr>
          <w:rFonts w:ascii="Times New Roman" w:hAnsi="Times New Roman" w:cs="Times New Roman"/>
          <w:shd w:val="clear" w:color="auto" w:fill="FFFFFF"/>
          <w:lang w:val="en-GB"/>
        </w:rPr>
        <w:t>, </w:t>
      </w:r>
      <w:r w:rsidRPr="00184B4C">
        <w:rPr>
          <w:rFonts w:ascii="Times New Roman" w:hAnsi="Times New Roman" w:cs="Times New Roman"/>
          <w:i/>
          <w:iCs/>
          <w:shd w:val="clear" w:color="auto" w:fill="FFFFFF"/>
          <w:lang w:val="en-GB"/>
        </w:rPr>
        <w:t>59</w:t>
      </w:r>
      <w:r w:rsidRPr="00184B4C">
        <w:rPr>
          <w:rFonts w:ascii="Times New Roman" w:hAnsi="Times New Roman" w:cs="Times New Roman"/>
          <w:shd w:val="clear" w:color="auto" w:fill="FFFFFF"/>
          <w:lang w:val="en-GB"/>
        </w:rPr>
        <w:t>(4), pp.599-624. https://www.cambridge.org/core/services/aop-cambridge-core/content/view/FD23F0CF400A8F79AFE5E30056FA0311/S0025727315000484a.pdf/the-history-of-mental-health-services-in-modern-england-practitioner-memories-and-the-direction-of-future-research.pdf</w:t>
      </w:r>
    </w:p>
    <w:p w14:paraId="19C81BC5" w14:textId="77777777" w:rsidR="001A0BF5" w:rsidRPr="00184B4C" w:rsidRDefault="001A0BF5" w:rsidP="00184B4C">
      <w:pPr>
        <w:rPr>
          <w:rFonts w:ascii="Times New Roman" w:hAnsi="Times New Roman" w:cs="Times New Roman"/>
          <w:lang w:val="en-GB"/>
        </w:rPr>
      </w:pPr>
      <w:r w:rsidRPr="00184B4C">
        <w:rPr>
          <w:rFonts w:ascii="Times New Roman" w:hAnsi="Times New Roman" w:cs="Times New Roman"/>
          <w:lang w:val="en-GB"/>
        </w:rPr>
        <w:t xml:space="preserve">UK Legislation. 1983. Mental Health Act 1983. </w:t>
      </w:r>
      <w:r w:rsidRPr="00184B4C">
        <w:rPr>
          <w:rFonts w:ascii="Times New Roman" w:hAnsi="Times New Roman" w:cs="Times New Roman"/>
          <w:i/>
          <w:lang w:val="en-GB"/>
        </w:rPr>
        <w:t xml:space="preserve">UK Legislation. </w:t>
      </w:r>
      <w:r w:rsidRPr="00184B4C">
        <w:rPr>
          <w:rFonts w:ascii="Times New Roman" w:hAnsi="Times New Roman" w:cs="Times New Roman"/>
          <w:lang w:val="en-GB"/>
        </w:rPr>
        <w:t>[Online]. Available at: https://www.legislation.gov.uk/ukpga/1983/20/section/1/enacted. [Accessed on: 1st February, 2024]</w:t>
      </w:r>
    </w:p>
    <w:p w14:paraId="2CDE0785" w14:textId="52C325AB" w:rsidR="001A0BF5" w:rsidRPr="00184B4C" w:rsidRDefault="001A0BF5" w:rsidP="00184B4C">
      <w:pPr>
        <w:rPr>
          <w:rFonts w:ascii="Times New Roman" w:hAnsi="Times New Roman" w:cs="Times New Roman"/>
          <w:lang w:val="en-GB"/>
        </w:rPr>
      </w:pPr>
      <w:r w:rsidRPr="00184B4C">
        <w:rPr>
          <w:rFonts w:ascii="Times New Roman" w:hAnsi="Times New Roman" w:cs="Times New Roman"/>
          <w:lang w:val="en-GB"/>
        </w:rPr>
        <w:t xml:space="preserve">Walsh, D.A.B. and Foster, J.L.H., 2021. A call to action. A critical review of mental </w:t>
      </w:r>
      <w:r w:rsidR="009A5511">
        <w:rPr>
          <w:rFonts w:ascii="Times New Roman" w:hAnsi="Times New Roman" w:cs="Times New Roman"/>
          <w:lang w:val="en-GB"/>
        </w:rPr>
        <w:t>health-related</w:t>
      </w:r>
      <w:r w:rsidRPr="00184B4C">
        <w:rPr>
          <w:rFonts w:ascii="Times New Roman" w:hAnsi="Times New Roman" w:cs="Times New Roman"/>
          <w:lang w:val="en-GB"/>
        </w:rPr>
        <w:t xml:space="preserve"> anti-stigma campaigns. Frontiers in Public Health, 8, p.990.https://doi.org/10.3389/fpubh.2020.569539</w:t>
      </w:r>
    </w:p>
    <w:p w14:paraId="5CD34092" w14:textId="2388FA8C" w:rsidR="001A0BF5" w:rsidRPr="00184B4C" w:rsidRDefault="001A0BF5" w:rsidP="00184B4C">
      <w:pPr>
        <w:rPr>
          <w:rFonts w:ascii="Times New Roman" w:hAnsi="Times New Roman" w:cs="Times New Roman"/>
          <w:lang w:val="en-GB"/>
        </w:rPr>
      </w:pPr>
      <w:r w:rsidRPr="00184B4C">
        <w:rPr>
          <w:rFonts w:ascii="Times New Roman" w:hAnsi="Times New Roman" w:cs="Times New Roman"/>
          <w:lang w:val="en-GB"/>
        </w:rPr>
        <w:t xml:space="preserve">World Health Organization. 2022. Mental Disorders. </w:t>
      </w:r>
      <w:r w:rsidRPr="00184B4C">
        <w:rPr>
          <w:rFonts w:ascii="Times New Roman" w:hAnsi="Times New Roman" w:cs="Times New Roman"/>
          <w:i/>
          <w:lang w:val="en-GB"/>
        </w:rPr>
        <w:t xml:space="preserve">World Health Organization. </w:t>
      </w:r>
      <w:r w:rsidRPr="00184B4C">
        <w:rPr>
          <w:rFonts w:ascii="Times New Roman" w:hAnsi="Times New Roman" w:cs="Times New Roman"/>
          <w:lang w:val="en-GB"/>
        </w:rPr>
        <w:t>[Online]. Available at: https://www.who.int/news-room/fact-sheets/detail/mental-disorders. [Accessed on: 1st February, 2024]</w:t>
      </w:r>
    </w:p>
    <w:sectPr w:rsidR="001A0BF5" w:rsidRPr="00184B4C" w:rsidSect="00160029">
      <w:footerReference w:type="default" r:id="rId7"/>
      <w:foot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5FE84AE" w14:textId="77777777" w:rsidR="00311D28" w:rsidRDefault="00311D28" w:rsidP="00D608E9">
      <w:pPr>
        <w:spacing w:after="0" w:line="240" w:lineRule="auto"/>
      </w:pPr>
      <w:r>
        <w:separator/>
      </w:r>
    </w:p>
  </w:endnote>
  <w:endnote w:type="continuationSeparator" w:id="0">
    <w:p w14:paraId="27FAFDC6" w14:textId="77777777" w:rsidR="00311D28" w:rsidRDefault="00311D28" w:rsidP="00D608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56163100"/>
      <w:docPartObj>
        <w:docPartGallery w:val="Page Numbers (Bottom of Page)"/>
        <w:docPartUnique/>
      </w:docPartObj>
    </w:sdtPr>
    <w:sdtEndPr/>
    <w:sdtContent>
      <w:p w14:paraId="6083EB37" w14:textId="77777777" w:rsidR="00BE66F1" w:rsidRDefault="00CB2965">
        <w:pPr>
          <w:pStyle w:val="Footer"/>
          <w:jc w:val="center"/>
        </w:pPr>
        <w:r>
          <w:fldChar w:fldCharType="begin"/>
        </w:r>
        <w:r>
          <w:instrText xml:space="preserve"> PAGE   \* MERGEFORMAT </w:instrText>
        </w:r>
        <w:r>
          <w:fldChar w:fldCharType="separate"/>
        </w:r>
        <w:r w:rsidR="00B43F47">
          <w:rPr>
            <w:noProof/>
          </w:rPr>
          <w:t>6</w:t>
        </w:r>
        <w:r>
          <w:rPr>
            <w:noProof/>
          </w:rPr>
          <w:fldChar w:fldCharType="end"/>
        </w:r>
      </w:p>
    </w:sdtContent>
  </w:sdt>
  <w:p w14:paraId="3FE38DBF" w14:textId="77777777" w:rsidR="00BE66F1" w:rsidRDefault="00BE66F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56163099"/>
      <w:docPartObj>
        <w:docPartGallery w:val="Page Numbers (Bottom of Page)"/>
        <w:docPartUnique/>
      </w:docPartObj>
    </w:sdtPr>
    <w:sdtEndPr/>
    <w:sdtContent>
      <w:p w14:paraId="7EFE744C" w14:textId="77777777" w:rsidR="00D608E9" w:rsidRDefault="00CB2965">
        <w:pPr>
          <w:pStyle w:val="Footer"/>
          <w:jc w:val="center"/>
        </w:pPr>
        <w:r>
          <w:fldChar w:fldCharType="begin"/>
        </w:r>
        <w:r>
          <w:instrText xml:space="preserve"> PAGE   \* MERGEFORMAT </w:instrText>
        </w:r>
        <w:r>
          <w:fldChar w:fldCharType="separate"/>
        </w:r>
        <w:r w:rsidR="00B43F47">
          <w:rPr>
            <w:noProof/>
          </w:rPr>
          <w:t>1</w:t>
        </w:r>
        <w:r>
          <w:rPr>
            <w:noProof/>
          </w:rPr>
          <w:fldChar w:fldCharType="end"/>
        </w:r>
      </w:p>
    </w:sdtContent>
  </w:sdt>
  <w:p w14:paraId="02C07BC1" w14:textId="77777777" w:rsidR="00D608E9" w:rsidRDefault="00D608E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849E01" w14:textId="77777777" w:rsidR="00311D28" w:rsidRDefault="00311D28" w:rsidP="00D608E9">
      <w:pPr>
        <w:spacing w:after="0" w:line="240" w:lineRule="auto"/>
      </w:pPr>
      <w:r>
        <w:separator/>
      </w:r>
    </w:p>
  </w:footnote>
  <w:footnote w:type="continuationSeparator" w:id="0">
    <w:p w14:paraId="4F970CF6" w14:textId="77777777" w:rsidR="00311D28" w:rsidRDefault="00311D28" w:rsidP="00D608E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0F99"/>
    <w:rsid w:val="00042E06"/>
    <w:rsid w:val="0006486F"/>
    <w:rsid w:val="000A7D1B"/>
    <w:rsid w:val="000B4EC5"/>
    <w:rsid w:val="000B6B03"/>
    <w:rsid w:val="000C5AE1"/>
    <w:rsid w:val="00160029"/>
    <w:rsid w:val="00184B4C"/>
    <w:rsid w:val="00184D32"/>
    <w:rsid w:val="001A0BF5"/>
    <w:rsid w:val="001A1B53"/>
    <w:rsid w:val="00261C07"/>
    <w:rsid w:val="002803EC"/>
    <w:rsid w:val="002936FD"/>
    <w:rsid w:val="002F3AFC"/>
    <w:rsid w:val="00311D28"/>
    <w:rsid w:val="00370E5A"/>
    <w:rsid w:val="00420659"/>
    <w:rsid w:val="00444DE2"/>
    <w:rsid w:val="004465B2"/>
    <w:rsid w:val="0047541C"/>
    <w:rsid w:val="00495815"/>
    <w:rsid w:val="0054049B"/>
    <w:rsid w:val="00580841"/>
    <w:rsid w:val="005F72A9"/>
    <w:rsid w:val="006365FD"/>
    <w:rsid w:val="00653D2F"/>
    <w:rsid w:val="006650CB"/>
    <w:rsid w:val="00685A87"/>
    <w:rsid w:val="006C6835"/>
    <w:rsid w:val="0070717A"/>
    <w:rsid w:val="007224CD"/>
    <w:rsid w:val="007267CC"/>
    <w:rsid w:val="00755381"/>
    <w:rsid w:val="00782127"/>
    <w:rsid w:val="007C277D"/>
    <w:rsid w:val="007D65AD"/>
    <w:rsid w:val="007E6D52"/>
    <w:rsid w:val="008126FC"/>
    <w:rsid w:val="0083651E"/>
    <w:rsid w:val="008649A0"/>
    <w:rsid w:val="008A6FFA"/>
    <w:rsid w:val="008E0F7C"/>
    <w:rsid w:val="008E59EA"/>
    <w:rsid w:val="00973BE3"/>
    <w:rsid w:val="009A5511"/>
    <w:rsid w:val="009A5DF3"/>
    <w:rsid w:val="009E3F8C"/>
    <w:rsid w:val="00A03CEA"/>
    <w:rsid w:val="00A33E18"/>
    <w:rsid w:val="00A45A22"/>
    <w:rsid w:val="00AC657F"/>
    <w:rsid w:val="00B346EE"/>
    <w:rsid w:val="00B43F47"/>
    <w:rsid w:val="00B91D3B"/>
    <w:rsid w:val="00BE66F1"/>
    <w:rsid w:val="00BF6CBB"/>
    <w:rsid w:val="00C30F99"/>
    <w:rsid w:val="00C575B6"/>
    <w:rsid w:val="00C81273"/>
    <w:rsid w:val="00C85CA0"/>
    <w:rsid w:val="00CA6291"/>
    <w:rsid w:val="00CB2965"/>
    <w:rsid w:val="00D4414A"/>
    <w:rsid w:val="00D608E9"/>
    <w:rsid w:val="00D752C3"/>
    <w:rsid w:val="00EA481B"/>
    <w:rsid w:val="00F6532D"/>
    <w:rsid w:val="00FB5454"/>
    <w:rsid w:val="00FE74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0B85CF"/>
  <w15:docId w15:val="{43D84EE6-13D3-43B6-8A67-2E52DC6A9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0F99"/>
    <w:pPr>
      <w:spacing w:line="360" w:lineRule="auto"/>
      <w:jc w:val="both"/>
    </w:pPr>
    <w:rPr>
      <w:rFonts w:ascii="Arial" w:hAnsi="Arial"/>
      <w:sz w:val="24"/>
    </w:rPr>
  </w:style>
  <w:style w:type="paragraph" w:styleId="Heading1">
    <w:name w:val="heading 1"/>
    <w:basedOn w:val="Normal"/>
    <w:next w:val="Normal"/>
    <w:link w:val="Heading1Char"/>
    <w:uiPriority w:val="9"/>
    <w:qFormat/>
    <w:rsid w:val="00C30F99"/>
    <w:pPr>
      <w:outlineLvl w:val="0"/>
    </w:pPr>
    <w:rPr>
      <w:b/>
    </w:rPr>
  </w:style>
  <w:style w:type="paragraph" w:styleId="Heading2">
    <w:name w:val="heading 2"/>
    <w:basedOn w:val="Heading1"/>
    <w:next w:val="Normal"/>
    <w:link w:val="Heading2Char"/>
    <w:uiPriority w:val="9"/>
    <w:unhideWhenUsed/>
    <w:qFormat/>
    <w:rsid w:val="00C30F99"/>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F99"/>
    <w:rPr>
      <w:rFonts w:ascii="Arial" w:hAnsi="Arial"/>
      <w:b/>
      <w:sz w:val="24"/>
    </w:rPr>
  </w:style>
  <w:style w:type="character" w:customStyle="1" w:styleId="Heading2Char">
    <w:name w:val="Heading 2 Char"/>
    <w:basedOn w:val="DefaultParagraphFont"/>
    <w:link w:val="Heading2"/>
    <w:uiPriority w:val="9"/>
    <w:rsid w:val="00C30F99"/>
    <w:rPr>
      <w:rFonts w:ascii="Arial" w:hAnsi="Arial"/>
      <w:b/>
      <w:sz w:val="24"/>
    </w:rPr>
  </w:style>
  <w:style w:type="paragraph" w:styleId="NoSpacing">
    <w:name w:val="No Spacing"/>
    <w:link w:val="NoSpacingChar"/>
    <w:uiPriority w:val="1"/>
    <w:qFormat/>
    <w:rsid w:val="00184D32"/>
    <w:pPr>
      <w:spacing w:after="0" w:line="240" w:lineRule="auto"/>
    </w:pPr>
  </w:style>
  <w:style w:type="character" w:customStyle="1" w:styleId="NoSpacingChar">
    <w:name w:val="No Spacing Char"/>
    <w:basedOn w:val="DefaultParagraphFont"/>
    <w:link w:val="NoSpacing"/>
    <w:uiPriority w:val="1"/>
    <w:rsid w:val="00184D32"/>
  </w:style>
  <w:style w:type="paragraph" w:styleId="BalloonText">
    <w:name w:val="Balloon Text"/>
    <w:basedOn w:val="Normal"/>
    <w:link w:val="BalloonTextChar"/>
    <w:uiPriority w:val="99"/>
    <w:semiHidden/>
    <w:unhideWhenUsed/>
    <w:rsid w:val="00184D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4D32"/>
    <w:rPr>
      <w:rFonts w:ascii="Tahoma" w:hAnsi="Tahoma" w:cs="Tahoma"/>
      <w:sz w:val="16"/>
      <w:szCs w:val="16"/>
    </w:rPr>
  </w:style>
  <w:style w:type="character" w:styleId="Hyperlink">
    <w:name w:val="Hyperlink"/>
    <w:basedOn w:val="DefaultParagraphFont"/>
    <w:uiPriority w:val="99"/>
    <w:unhideWhenUsed/>
    <w:rsid w:val="0006486F"/>
    <w:rPr>
      <w:color w:val="0000FF" w:themeColor="hyperlink"/>
      <w:u w:val="single"/>
    </w:rPr>
  </w:style>
  <w:style w:type="paragraph" w:styleId="Header">
    <w:name w:val="header"/>
    <w:basedOn w:val="Normal"/>
    <w:link w:val="HeaderChar"/>
    <w:uiPriority w:val="99"/>
    <w:semiHidden/>
    <w:unhideWhenUsed/>
    <w:rsid w:val="00D608E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608E9"/>
    <w:rPr>
      <w:rFonts w:ascii="Arial" w:hAnsi="Arial"/>
      <w:sz w:val="24"/>
    </w:rPr>
  </w:style>
  <w:style w:type="paragraph" w:styleId="Footer">
    <w:name w:val="footer"/>
    <w:basedOn w:val="Normal"/>
    <w:link w:val="FooterChar"/>
    <w:uiPriority w:val="99"/>
    <w:unhideWhenUsed/>
    <w:rsid w:val="00D608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08E9"/>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B34D58-F256-42A9-8252-FB778F1543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1641</Words>
  <Characters>9354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MENTAL DISORDERS AND PSYCHOPATHOLOGY DEBATE</vt:lpstr>
    </vt:vector>
  </TitlesOfParts>
  <Company/>
  <LinksUpToDate>false</LinksUpToDate>
  <CharactersWithSpaces>10974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DISORDERS AND PSYCHOPATHOLOGY –BMHP6006 DEBATE</dc:title>
  <dc:subject/>
  <dc:creator>Gabriela Ungureanu</dc:creator>
  <cp:keywords/>
  <dc:description/>
  <cp:lastModifiedBy>Microsoft account</cp:lastModifiedBy>
  <cp:revision>4</cp:revision>
  <dcterms:created xsi:type="dcterms:W3CDTF">2024-02-26T10:02:00Z</dcterms:created>
  <dcterms:modified xsi:type="dcterms:W3CDTF">2024-02-26T10:09:00Z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718a727c9fb7400083ed1749f0cf90b6ff3627c91b3239cb26c4b416de0216ed</vt:lpwstr>
  </property>
</Properties>
</file>