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Contemporary Issues in Management</w:t>
      </w:r>
    </w:p>
    <w:p>
      <w:pPr>
        <w:jc w:val="center"/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2:</w:t>
      </w:r>
      <w:r>
        <w:rPr>
          <w:rFonts w:ascii="Arial" w:hAnsi="Arial" w:cs="Arial"/>
        </w:rPr>
        <w:t xml:space="preserve"> Challenges Facing Managers in the Modern Organisation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fldChar w:fldCharType="begin"/>
            </w:r>
            <w:r>
              <w:rPr>
                <w:rFonts w:ascii="宋体" w:hAnsi="宋体" w:eastAsia="宋体" w:cs="宋体"/>
                <w:sz w:val="24"/>
                <w:szCs w:val="24"/>
              </w:rPr>
              <w:instrText xml:space="preserve"> HYPERLINK "https://uowtsd-my.sharepoint.com/:v:/g/personal/2300467_student_uwtsd_ac_uk/EVappoSRMnhKvzGg8a0fPj8BKQ94s88sFt29Rr2y15UbRw?e=A7PzX2" </w:instrText>
            </w:r>
            <w:r>
              <w:rPr>
                <w:rFonts w:ascii="宋体" w:hAnsi="宋体" w:eastAsia="宋体" w:cs="宋体"/>
                <w:sz w:val="24"/>
                <w:szCs w:val="24"/>
              </w:rPr>
              <w:fldChar w:fldCharType="separate"/>
            </w:r>
            <w:r>
              <w:rPr>
                <w:rStyle w:val="6"/>
                <w:rFonts w:ascii="宋体" w:hAnsi="宋体" w:eastAsia="宋体" w:cs="宋体"/>
                <w:sz w:val="24"/>
                <w:szCs w:val="24"/>
              </w:rPr>
              <w:t>与 Tiantian Gong (2300467) 会面-20240120_062007-会议记录.mp4</w:t>
            </w:r>
            <w:r>
              <w:rPr>
                <w:rFonts w:ascii="宋体" w:hAnsi="宋体" w:eastAsia="宋体" w:cs="宋体"/>
                <w:sz w:val="24"/>
                <w:szCs w:val="24"/>
              </w:rPr>
              <w:fldChar w:fldCharType="end"/>
            </w: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0"/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Bratton, J. (2017). Human Resource Management : Theory and Practice. 6th ed. London: Palgrave Macmillan.</w:t>
            </w:r>
          </w:p>
          <w:p>
            <w:pPr>
              <w:rPr>
                <w:rFonts w:hint="default" w:ascii="Arial" w:hAnsi="Arial" w:cs="Arial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sz w:val="24"/>
                <w:szCs w:val="24"/>
                <w:lang w:val="en-US" w:eastAsia="zh-CN"/>
              </w:rPr>
              <w:t>Bright, D.S. and Cortes, A.H. (2022). Principles of Management. Open Stax Textbooks.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0"/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Callan, S.J. and Thomas, J.M. (2013). Environmental economics and management : theory, policy, and applications. Mason, Ohio: South-Western, Cengage Learning, C.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0"/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Cole, G.A. and Kelly, P. (2015). Management : Theory and Practice. Andover: Cengage Learning.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0"/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DameronS., Durand, T. and Springerlink (Online Service (2017). The Future of Management Education : Volume 1: Challenges facing Business Schools around the World. London: Palgrave Macmillan Uk.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0"/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Drucker, P.F. and Maciariello, J.A. (2015). Management. New York, Ny: Collins.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0"/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Ehrhardt, M.C. (2020). Financial Management: Theory &amp; Practice. 16th ed. Boston, MA: Cengage.</w:t>
            </w:r>
          </w:p>
          <w:p>
            <w:pPr>
              <w:numPr>
                <w:ilvl w:val="0"/>
                <w:numId w:val="0"/>
              </w:numPr>
              <w:rPr>
                <w:rFonts w:hint="default" w:ascii="Arial" w:hAnsi="Arial" w:cs="Arial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sz w:val="24"/>
                <w:szCs w:val="24"/>
                <w:lang w:val="en-US" w:eastAsia="zh-CN"/>
              </w:rPr>
              <w:t>Gitman, L.J., Shah, A.J., Reece, M., Koffel, L., Talsma, B. and Hyatt, J.C. (2018). Introduction to Business. Lumen Learning.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0"/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Gooderham, P.N. and Odd Nordhaug (2005). International management : cross-boundary challenges. Malden, Mass.: Blackwell Publ.</w:t>
            </w:r>
          </w:p>
          <w:p>
            <w:pPr>
              <w:rPr>
                <w:rFonts w:hint="default" w:ascii="Arial" w:hAnsi="Arial" w:cs="Arial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sz w:val="24"/>
                <w:szCs w:val="24"/>
                <w:lang w:val="en-US" w:eastAsia="zh-CN"/>
              </w:rPr>
              <w:t>Heidmann, M. and Springerlink (Online Service (2008). The Role of Management Accounting Systems in Strategic Sensemaking. Wiesbaden: Gabler Verlag.</w:t>
            </w:r>
          </w:p>
          <w:p>
            <w:pPr>
              <w:rPr>
                <w:rFonts w:hint="default" w:ascii="Arial" w:hAnsi="Arial" w:cs="Arial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sz w:val="24"/>
                <w:szCs w:val="24"/>
                <w:lang w:val="en-US" w:eastAsia="zh-CN"/>
              </w:rPr>
              <w:t>Kerzner, H. (2017). Project management: a Systems Approach to planning, scheduling, and Controlling. 12th ed. Hoboken, New Jersey: John Wiley &amp; Sons, Inc.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0"/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Minjae Zoh (2020). The Impacts of Dictatorship on Heritage Management. Vernon Press.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0"/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Nicolescu, O. and Lloyd-Reason, L. (2015). Challenges, Performances and Tendencies in Organisation Management. World Scientific.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0"/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Pontus, M.J. (2022). Management for Beginners. Malu Me Limited.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0"/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en-US" w:eastAsia="zh-CN"/>
              </w:rPr>
              <w:t>Postmodern Management Theory. (2019). S.L.: Routledge.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0"/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Reeve, F., Cartwright, M. and Edwards, R. (2002). </w:t>
            </w:r>
            <w:r>
              <w:rPr>
                <w:rFonts w:hint="default" w:ascii="Arial" w:hAnsi="Arial" w:cs="Arial"/>
                <w:i/>
                <w:iCs/>
                <w:caps w:val="0"/>
                <w:color w:val="000000"/>
                <w:spacing w:val="0"/>
                <w:sz w:val="24"/>
                <w:szCs w:val="24"/>
              </w:rPr>
              <w:t>Organizing learning</w:t>
            </w:r>
            <w:r>
              <w:rPr>
                <w:rFonts w:hint="default" w:ascii="Arial" w:hAnsi="Arial" w:cs="Arial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. London: Routledgefalmer.</w:t>
            </w:r>
          </w:p>
          <w:p>
            <w:pPr>
              <w:spacing w:after="0" w:line="240" w:lineRule="auto"/>
              <w:rPr>
                <w:rFonts w:ascii="Arial" w:hAnsi="Arial" w:cs="Arial"/>
              </w:rPr>
            </w:pPr>
            <w:bookmarkStart w:id="0" w:name="_GoBack"/>
            <w:bookmarkEnd w:id="0"/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I2YTI2NDcxMjhhNjQyZmU5MjBhMjcxZWU4MGVlMjcifQ=="/>
  </w:docVars>
  <w:rsids>
    <w:rsidRoot w:val="005304A0"/>
    <w:rsid w:val="001C0030"/>
    <w:rsid w:val="00384652"/>
    <w:rsid w:val="005304A0"/>
    <w:rsid w:val="2ABF5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Hyperlink"/>
    <w:basedOn w:val="5"/>
    <w:semiHidden/>
    <w:unhideWhenUsed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48</Words>
  <Characters>279</Characters>
  <Lines>2</Lines>
  <Paragraphs>1</Paragraphs>
  <TotalTime>0</TotalTime>
  <ScaleCrop>false</ScaleCrop>
  <LinksUpToDate>false</LinksUpToDate>
  <CharactersWithSpaces>326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2020-08-18T08:48:00Z</dcterms:created>
  <dc:creator>Davina Evans</dc:creator>
  <cp:lastModifiedBy>gtt</cp:lastModifiedBy>
  <dcterms:modified xsi:type="dcterms:W3CDTF">2024-01-19T22:46:17Z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B68EF0699A7B4C779839DF8485811AE4_13</vt:lpwstr>
  </property>
</Properties>
</file>