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33D1ED13" wp14:paraId="15A2768A" wp14:textId="198CDFE7">
      <w:pPr>
        <w:pStyle w:val="Normal"/>
        <w:spacing w:before="60" w:beforeAutospacing="off" w:after="0" w:afterAutospacing="off"/>
        <w:ind w:left="101" w:right="0"/>
        <w:jc w:val="left"/>
        <w:rPr>
          <w:rFonts w:ascii="Calibri" w:hAnsi="Calibri" w:eastAsia="Calibri" w:cs="Calibri"/>
          <w:noProof w:val="0"/>
          <w:color w:val="auto"/>
          <w:sz w:val="88"/>
          <w:szCs w:val="88"/>
          <w:lang w:val="en-US"/>
        </w:rPr>
      </w:pPr>
      <w:r w:rsidRPr="33D1ED13" w:rsidR="3673B544">
        <w:rPr>
          <w:rFonts w:ascii="Calibri" w:hAnsi="Calibri" w:eastAsia="Calibri" w:cs="Calibri"/>
          <w:noProof w:val="0"/>
          <w:color w:val="auto"/>
          <w:sz w:val="88"/>
          <w:szCs w:val="88"/>
          <w:lang w:val="en-US"/>
        </w:rPr>
        <w:t>3D Bedroom Dioram</w:t>
      </w:r>
      <w:r w:rsidRPr="33D1ED13" w:rsidR="3673B544">
        <w:rPr>
          <w:rFonts w:ascii="Calibri" w:hAnsi="Calibri" w:eastAsia="Calibri" w:cs="Calibri"/>
          <w:noProof w:val="0"/>
          <w:color w:val="auto"/>
          <w:sz w:val="88"/>
          <w:szCs w:val="88"/>
          <w:lang w:val="en-US"/>
        </w:rPr>
        <w:t>a</w:t>
      </w:r>
    </w:p>
    <w:p xmlns:wp14="http://schemas.microsoft.com/office/word/2010/wordml" w:rsidP="33D1ED13" wp14:paraId="43106578" wp14:textId="0A44E86F">
      <w:pPr>
        <w:spacing w:before="60" w:beforeAutospacing="off" w:after="0" w:afterAutospacing="off"/>
        <w:ind w:left="101" w:right="0"/>
        <w:jc w:val="left"/>
        <w:rPr>
          <w:rFonts w:ascii="Calibri" w:hAnsi="Calibri" w:eastAsia="Calibri" w:cs="Calibri"/>
          <w:noProof w:val="0"/>
          <w:color w:val="auto"/>
          <w:sz w:val="48"/>
          <w:szCs w:val="48"/>
          <w:lang w:val="en-US"/>
        </w:rPr>
      </w:pPr>
      <w:r w:rsidRPr="33D1ED13" w:rsidR="3673B544">
        <w:rPr>
          <w:rFonts w:ascii="Calibri" w:hAnsi="Calibri" w:eastAsia="Calibri" w:cs="Calibri"/>
          <w:noProof w:val="0"/>
          <w:color w:val="auto"/>
          <w:sz w:val="48"/>
          <w:szCs w:val="48"/>
          <w:lang w:val="en-US"/>
        </w:rPr>
        <w:t>Paige Hodgson- 2305278</w:t>
      </w:r>
    </w:p>
    <w:p xmlns:wp14="http://schemas.microsoft.com/office/word/2010/wordml" w:rsidP="33D1ED13" wp14:paraId="6EAC8E9C" wp14:textId="349052A6">
      <w:pPr>
        <w:spacing w:before="60" w:beforeAutospacing="off" w:after="0" w:afterAutospacing="off"/>
        <w:ind w:left="101" w:right="0"/>
        <w:jc w:val="left"/>
        <w:rPr>
          <w:rFonts w:ascii="Calibri" w:hAnsi="Calibri" w:eastAsia="Calibri" w:cs="Calibri"/>
          <w:noProof w:val="0"/>
          <w:color w:val="auto"/>
          <w:sz w:val="48"/>
          <w:szCs w:val="48"/>
          <w:lang w:val="en-US"/>
        </w:rPr>
      </w:pPr>
      <w:r w:rsidRPr="33D1ED13" w:rsidR="3673B544">
        <w:rPr>
          <w:rFonts w:ascii="Calibri" w:hAnsi="Calibri" w:eastAsia="Calibri" w:cs="Calibri"/>
          <w:noProof w:val="0"/>
          <w:color w:val="auto"/>
          <w:sz w:val="48"/>
          <w:szCs w:val="48"/>
          <w:lang w:val="en-US"/>
        </w:rPr>
        <w:t>BA Computer Games Design</w:t>
      </w:r>
    </w:p>
    <w:p xmlns:wp14="http://schemas.microsoft.com/office/word/2010/wordml" w:rsidP="33D1ED13" wp14:paraId="343C0425" wp14:textId="654852DE">
      <w:pPr>
        <w:spacing w:before="60" w:beforeAutospacing="off" w:after="0" w:afterAutospacing="off"/>
        <w:ind w:left="101" w:right="0"/>
        <w:jc w:val="left"/>
        <w:rPr>
          <w:rFonts w:ascii="Calibri" w:hAnsi="Calibri" w:eastAsia="Calibri" w:cs="Calibri"/>
          <w:noProof w:val="0"/>
          <w:color w:val="auto"/>
          <w:sz w:val="48"/>
          <w:szCs w:val="48"/>
          <w:lang w:val="en-US"/>
        </w:rPr>
      </w:pPr>
      <w:r w:rsidRPr="33D1ED13" w:rsidR="3673B544">
        <w:rPr>
          <w:rFonts w:ascii="Calibri" w:hAnsi="Calibri" w:eastAsia="Calibri" w:cs="Calibri"/>
          <w:noProof w:val="0"/>
          <w:color w:val="auto"/>
          <w:sz w:val="48"/>
          <w:szCs w:val="48"/>
          <w:lang w:val="en-US"/>
        </w:rPr>
        <w:t>Environment &amp; Level Design- ACCA4032</w:t>
      </w:r>
    </w:p>
    <w:p xmlns:wp14="http://schemas.microsoft.com/office/word/2010/wordml" w:rsidP="33D1ED13" wp14:paraId="198C3997" wp14:textId="04C5F2F4">
      <w:pPr>
        <w:pStyle w:val="Normal"/>
        <w:spacing w:before="60" w:beforeAutospacing="off" w:after="0" w:afterAutospacing="off"/>
        <w:ind w:left="101" w:right="0"/>
        <w:jc w:val="left"/>
        <w:rPr>
          <w:rFonts w:ascii="Calibri" w:hAnsi="Calibri" w:eastAsia="Calibri" w:cs="Calibri"/>
          <w:noProof w:val="0"/>
          <w:color w:val="auto"/>
          <w:sz w:val="48"/>
          <w:szCs w:val="48"/>
          <w:lang w:val="en-US"/>
        </w:rPr>
      </w:pPr>
    </w:p>
    <w:p w:rsidR="62925534" w:rsidP="33D1ED13" w:rsidRDefault="62925534" w14:paraId="61C71A70" w14:textId="48425F35">
      <w:pPr>
        <w:pStyle w:val="Normal"/>
        <w:spacing w:before="60" w:beforeAutospacing="off" w:after="0" w:afterAutospacing="off"/>
        <w:ind w:left="101" w:right="0"/>
        <w:jc w:val="left"/>
        <w:rPr>
          <w:rFonts w:ascii="Calibri" w:hAnsi="Calibri" w:eastAsia="Calibri" w:cs="Calibri"/>
          <w:noProof w:val="0"/>
          <w:color w:val="auto"/>
          <w:sz w:val="48"/>
          <w:szCs w:val="48"/>
          <w:lang w:val="en-US"/>
        </w:rPr>
      </w:pPr>
      <w:r w:rsidRPr="33D1ED13" w:rsidR="62925534">
        <w:rPr>
          <w:rFonts w:ascii="Calibri" w:hAnsi="Calibri" w:eastAsia="Calibri" w:cs="Calibri"/>
          <w:noProof w:val="0"/>
          <w:color w:val="auto"/>
          <w:sz w:val="48"/>
          <w:szCs w:val="48"/>
          <w:lang w:val="en-US"/>
        </w:rPr>
        <w:t>PowerPoint Presentation Video:</w:t>
      </w:r>
      <w:r w:rsidRPr="33D1ED13" w:rsidR="4E0A9CEF">
        <w:rPr>
          <w:rFonts w:ascii="Calibri" w:hAnsi="Calibri" w:eastAsia="Calibri" w:cs="Calibri"/>
          <w:noProof w:val="0"/>
          <w:color w:val="auto"/>
          <w:sz w:val="48"/>
          <w:szCs w:val="48"/>
          <w:lang w:val="en-US"/>
        </w:rPr>
        <w:t xml:space="preserve"> </w:t>
      </w:r>
      <w:hyperlink r:id="R98adbef402084214">
        <w:r w:rsidRPr="33D1ED13" w:rsidR="1A4328C0">
          <w:rPr>
            <w:rStyle w:val="Hyperlink"/>
            <w:b w:val="1"/>
            <w:bCs w:val="1"/>
            <w:noProof w:val="0"/>
            <w:sz w:val="40"/>
            <w:szCs w:val="40"/>
            <w:lang w:val="en-US"/>
          </w:rPr>
          <w:t>Video MP4</w:t>
        </w:r>
      </w:hyperlink>
    </w:p>
    <w:p w:rsidR="33D1ED13" w:rsidP="33D1ED13" w:rsidRDefault="33D1ED13" w14:paraId="49C3746F" w14:textId="130B22D4">
      <w:pPr>
        <w:pStyle w:val="Normal"/>
        <w:spacing w:before="60" w:beforeAutospacing="off" w:after="0" w:afterAutospacing="off"/>
        <w:ind w:left="101" w:right="0"/>
        <w:jc w:val="left"/>
        <w:rPr>
          <w:rFonts w:ascii="Calibri" w:hAnsi="Calibri" w:eastAsia="Calibri" w:cs="Calibri"/>
          <w:noProof w:val="0"/>
          <w:color w:val="auto"/>
          <w:sz w:val="48"/>
          <w:szCs w:val="48"/>
          <w:lang w:val="en-US"/>
        </w:rPr>
      </w:pPr>
    </w:p>
    <w:p w:rsidR="62925534" w:rsidP="33D1ED13" w:rsidRDefault="62925534" w14:paraId="77CFB819" w14:textId="17849486">
      <w:pPr>
        <w:pStyle w:val="Normal"/>
        <w:spacing w:before="60" w:beforeAutospacing="off" w:after="0" w:afterAutospacing="off"/>
        <w:ind w:left="101" w:right="0"/>
        <w:jc w:val="left"/>
        <w:rPr>
          <w:rFonts w:ascii="Calibri" w:hAnsi="Calibri" w:eastAsia="Calibri" w:cs="Calibri"/>
          <w:noProof w:val="0"/>
          <w:color w:val="auto"/>
          <w:sz w:val="48"/>
          <w:szCs w:val="48"/>
          <w:lang w:val="en-US"/>
        </w:rPr>
      </w:pPr>
      <w:r w:rsidRPr="33D1ED13" w:rsidR="62925534">
        <w:rPr>
          <w:rFonts w:ascii="Calibri" w:hAnsi="Calibri" w:eastAsia="Calibri" w:cs="Calibri"/>
          <w:noProof w:val="0"/>
          <w:color w:val="auto"/>
          <w:sz w:val="48"/>
          <w:szCs w:val="48"/>
          <w:lang w:val="en-US"/>
        </w:rPr>
        <w:t xml:space="preserve">PowerPoint Link: </w:t>
      </w:r>
      <w:hyperlink r:id="R6c78af6d79b64565">
        <w:r w:rsidRPr="33D1ED13" w:rsidR="79271CBF">
          <w:rPr>
            <w:rStyle w:val="Hyperlink"/>
            <w:rFonts w:ascii="Calibri" w:hAnsi="Calibri" w:eastAsia="Calibri" w:cs="Calibri"/>
            <w:b w:val="1"/>
            <w:bCs w:val="1"/>
            <w:noProof w:val="0"/>
            <w:sz w:val="40"/>
            <w:szCs w:val="40"/>
            <w:lang w:val="en-US"/>
          </w:rPr>
          <w:t>Click Here</w:t>
        </w:r>
      </w:hyperlink>
    </w:p>
    <w:p xmlns:wp14="http://schemas.microsoft.com/office/word/2010/wordml" w:rsidP="6B09C619" wp14:paraId="2C078E63" wp14:textId="6C9EC7F3">
      <w:pPr>
        <w:pStyle w:val="Normal"/>
      </w:pPr>
      <w:r w:rsidR="19D08A30">
        <w:drawing>
          <wp:inline xmlns:wp14="http://schemas.microsoft.com/office/word/2010/wordprocessingDrawing" wp14:editId="36578A81" wp14:anchorId="11ABB504">
            <wp:extent cx="4697785" cy="2522049"/>
            <wp:effectExtent l="0" t="0" r="0" b="0"/>
            <wp:docPr id="153293461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8c7e36a2e6e452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697785" cy="25220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9D08A30">
        <w:drawing>
          <wp:inline xmlns:wp14="http://schemas.microsoft.com/office/word/2010/wordprocessingDrawing" wp14:editId="04EAFDA5" wp14:anchorId="60BA4767">
            <wp:extent cx="4714875" cy="2531223"/>
            <wp:effectExtent l="0" t="0" r="0" b="0"/>
            <wp:docPr id="80086400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b0d1b8af74b435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714875" cy="25312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9D08A30">
        <w:drawing>
          <wp:inline xmlns:wp14="http://schemas.microsoft.com/office/word/2010/wordprocessingDrawing" wp14:editId="0851E3E0" wp14:anchorId="02EE6D22">
            <wp:extent cx="4711304" cy="2899264"/>
            <wp:effectExtent l="0" t="0" r="0" b="0"/>
            <wp:docPr id="209344293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bb3b81f7d8147ca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711304" cy="28992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E6CE5D0" w:rsidP="33D1ED13" w:rsidRDefault="2E6CE5D0" w14:paraId="2991DEB8" w14:textId="5C69258E">
      <w:pPr>
        <w:pStyle w:val="Normal"/>
        <w:spacing w:before="310" w:beforeAutospacing="off" w:after="310" w:afterAutospacing="off" w:line="240" w:lineRule="auto"/>
        <w:ind w:left="0" w:right="0"/>
        <w:jc w:val="left"/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auto"/>
          <w:sz w:val="32"/>
          <w:szCs w:val="32"/>
          <w:u w:val="none"/>
          <w:vertAlign w:val="superscript"/>
          <w:lang w:val="en-GB"/>
        </w:rPr>
      </w:pPr>
      <w:r w:rsidRPr="33D1ED13" w:rsidR="2E6CE5D0"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auto"/>
          <w:sz w:val="32"/>
          <w:szCs w:val="32"/>
          <w:u w:val="none"/>
          <w:vertAlign w:val="superscript"/>
          <w:lang w:val="en-GB"/>
        </w:rPr>
        <w:t>Bibliography</w:t>
      </w:r>
    </w:p>
    <w:p w:rsidR="2E6CE5D0" w:rsidP="33D1ED13" w:rsidRDefault="2E6CE5D0" w14:paraId="1D6F3357" w14:textId="793AF812">
      <w:pPr>
        <w:pStyle w:val="Normal"/>
        <w:spacing w:before="310" w:beforeAutospacing="off" w:after="310" w:afterAutospacing="off" w:line="240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32"/>
          <w:szCs w:val="32"/>
          <w:lang w:val="en-US"/>
        </w:rPr>
      </w:pPr>
      <w:r w:rsidRPr="33D1ED13" w:rsidR="2E6CE5D0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sz w:val="32"/>
          <w:szCs w:val="32"/>
          <w:u w:val="none"/>
          <w:vertAlign w:val="superscript"/>
          <w:lang w:val="en-GB"/>
        </w:rPr>
        <w:t xml:space="preserve">[1] Struggling 3D Artist, “Maya camera orbiting problem - quick tip,” YouTube, </w:t>
      </w:r>
      <w:hyperlink r:id="R31235c0df94741a3">
        <w:r w:rsidRPr="33D1ED13" w:rsidR="2E6CE5D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32"/>
            <w:szCs w:val="32"/>
            <w:vertAlign w:val="superscript"/>
            <w:lang w:val="en-GB"/>
          </w:rPr>
          <w:t>https://www.youtube.com/watch?v=ofXG7Jipgu8</w:t>
        </w:r>
      </w:hyperlink>
      <w:r w:rsidRPr="33D1ED13" w:rsidR="2E6CE5D0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sz w:val="32"/>
          <w:szCs w:val="32"/>
          <w:u w:val="none"/>
          <w:vertAlign w:val="superscript"/>
          <w:lang w:val="en-GB"/>
        </w:rPr>
        <w:t xml:space="preserve"> (accessed May Apr17, 2024). </w:t>
      </w:r>
    </w:p>
    <w:p w:rsidR="2E6CE5D0" w:rsidP="33D1ED13" w:rsidRDefault="2E6CE5D0" w14:paraId="576C0395" w14:textId="2EA234D4">
      <w:pPr>
        <w:pStyle w:val="Normal"/>
        <w:spacing w:before="310" w:beforeAutospacing="off" w:after="310" w:afterAutospacing="off" w:line="240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32"/>
          <w:szCs w:val="32"/>
          <w:lang w:val="en-US"/>
        </w:rPr>
      </w:pPr>
      <w:r w:rsidRPr="33D1ED13" w:rsidR="2E6CE5D0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sz w:val="32"/>
          <w:szCs w:val="32"/>
          <w:u w:val="none"/>
          <w:vertAlign w:val="superscript"/>
          <w:lang w:val="en-GB"/>
        </w:rPr>
        <w:t xml:space="preserve">[2] Just Maya Stuff, “Creating fabric in Maya </w:t>
      </w:r>
      <w:r w:rsidRPr="33D1ED13" w:rsidR="2E6CE5D0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sz w:val="32"/>
          <w:szCs w:val="32"/>
          <w:u w:val="none"/>
          <w:vertAlign w:val="superscript"/>
          <w:lang w:val="en-GB"/>
        </w:rPr>
        <w:t>fast!,</w:t>
      </w:r>
      <w:r w:rsidRPr="33D1ED13" w:rsidR="2E6CE5D0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sz w:val="32"/>
          <w:szCs w:val="32"/>
          <w:u w:val="none"/>
          <w:vertAlign w:val="superscript"/>
          <w:lang w:val="en-GB"/>
        </w:rPr>
        <w:t xml:space="preserve">” YouTube, </w:t>
      </w:r>
      <w:hyperlink r:id="R0b7826e194344492">
        <w:r w:rsidRPr="33D1ED13" w:rsidR="2E6CE5D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32"/>
            <w:szCs w:val="32"/>
            <w:vertAlign w:val="superscript"/>
            <w:lang w:val="en-GB"/>
          </w:rPr>
          <w:t>https://www.youtube.com/watch?v=n8zLj5Gs58U</w:t>
        </w:r>
      </w:hyperlink>
      <w:r w:rsidRPr="33D1ED13" w:rsidR="2E6CE5D0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sz w:val="32"/>
          <w:szCs w:val="32"/>
          <w:u w:val="none"/>
          <w:vertAlign w:val="superscript"/>
          <w:lang w:val="en-GB"/>
        </w:rPr>
        <w:t xml:space="preserve"> (accessed Apr 23, 2024). </w:t>
      </w:r>
    </w:p>
    <w:p w:rsidR="2E6CE5D0" w:rsidP="33D1ED13" w:rsidRDefault="2E6CE5D0" w14:paraId="4D27449D" w14:textId="7C30BE16">
      <w:pPr>
        <w:pStyle w:val="Normal"/>
        <w:spacing w:before="310" w:beforeAutospacing="off" w:after="310" w:afterAutospacing="off" w:line="240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32"/>
          <w:szCs w:val="32"/>
          <w:lang w:val="en-US"/>
        </w:rPr>
      </w:pPr>
      <w:r w:rsidRPr="33D1ED13" w:rsidR="2E6CE5D0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sz w:val="32"/>
          <w:szCs w:val="32"/>
          <w:u w:val="none"/>
          <w:vertAlign w:val="superscript"/>
          <w:lang w:val="en-GB"/>
        </w:rPr>
        <w:t xml:space="preserve">[3] M. C. N. York and S. B. Kyle, “Soda Shaq,” </w:t>
      </w:r>
      <w:r w:rsidRPr="33D1ED13" w:rsidR="2E6CE5D0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sz w:val="32"/>
          <w:szCs w:val="32"/>
          <w:u w:val="none"/>
          <w:vertAlign w:val="superscript"/>
          <w:lang w:val="en-GB"/>
        </w:rPr>
        <w:t>Behance</w:t>
      </w:r>
      <w:r w:rsidRPr="33D1ED13" w:rsidR="2E6CE5D0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sz w:val="32"/>
          <w:szCs w:val="32"/>
          <w:u w:val="none"/>
          <w:vertAlign w:val="superscript"/>
          <w:lang w:val="en-GB"/>
        </w:rPr>
        <w:t xml:space="preserve">, </w:t>
      </w:r>
      <w:hyperlink r:id="Rd91e7c1de52c42ca">
        <w:r w:rsidRPr="33D1ED13" w:rsidR="2E6CE5D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32"/>
            <w:szCs w:val="32"/>
            <w:vertAlign w:val="superscript"/>
            <w:lang w:val="en-GB"/>
          </w:rPr>
          <w:t>https://www.behance.net/gallery/13347989/Soda-Shaq</w:t>
        </w:r>
      </w:hyperlink>
      <w:r w:rsidRPr="33D1ED13" w:rsidR="2E6CE5D0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sz w:val="32"/>
          <w:szCs w:val="32"/>
          <w:u w:val="none"/>
          <w:vertAlign w:val="superscript"/>
          <w:lang w:val="en-GB"/>
        </w:rPr>
        <w:t xml:space="preserve"> (accessed May 5, 2024). </w:t>
      </w:r>
    </w:p>
    <w:p w:rsidR="2E6CE5D0" w:rsidP="33D1ED13" w:rsidRDefault="2E6CE5D0" w14:paraId="44C4F3CF" w14:textId="760E25A8">
      <w:pPr>
        <w:pStyle w:val="Normal"/>
        <w:spacing w:before="310" w:beforeAutospacing="off" w:after="310" w:afterAutospacing="off" w:line="240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32"/>
          <w:szCs w:val="32"/>
          <w:lang w:val="en-US"/>
        </w:rPr>
      </w:pPr>
      <w:r w:rsidRPr="33D1ED13" w:rsidR="2E6CE5D0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sz w:val="32"/>
          <w:szCs w:val="32"/>
          <w:u w:val="none"/>
          <w:vertAlign w:val="superscript"/>
          <w:lang w:val="en-GB"/>
        </w:rPr>
        <w:t xml:space="preserve">[4] Rawpixel.com, “Free Photo: Design Space Paper Textured Background,” </w:t>
      </w:r>
      <w:r w:rsidRPr="33D1ED13" w:rsidR="2E6CE5D0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sz w:val="32"/>
          <w:szCs w:val="32"/>
          <w:u w:val="none"/>
          <w:vertAlign w:val="superscript"/>
          <w:lang w:val="en-GB"/>
        </w:rPr>
        <w:t>Freepik</w:t>
      </w:r>
      <w:r w:rsidRPr="33D1ED13" w:rsidR="2E6CE5D0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sz w:val="32"/>
          <w:szCs w:val="32"/>
          <w:u w:val="none"/>
          <w:vertAlign w:val="superscript"/>
          <w:lang w:val="en-GB"/>
        </w:rPr>
        <w:t xml:space="preserve">, </w:t>
      </w:r>
      <w:hyperlink w:anchor="query=paper%20texture&amp;position=1&amp;from_view=keyword&amp;track=ais&amp;uuid=5b5b02e0-5cc7-48a3-8591-9d65e5f43960" r:id="Rccb5fe6b885c4890">
        <w:r w:rsidRPr="33D1ED13" w:rsidR="2E6CE5D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32"/>
            <w:szCs w:val="32"/>
            <w:vertAlign w:val="superscript"/>
            <w:lang w:val="en-GB"/>
          </w:rPr>
          <w:t>https://www.freepik.com/free-photo/design-space-paper-textured-background_3220799.htm#query=paper%20texture&amp;position=1&amp;from_view=keyword&amp;track=ais&amp;uuid=5b5b02e0-5cc7-48a3-8591-9d65e5f43960</w:t>
        </w:r>
      </w:hyperlink>
      <w:r w:rsidRPr="33D1ED13" w:rsidR="2E6CE5D0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sz w:val="32"/>
          <w:szCs w:val="32"/>
          <w:u w:val="none"/>
          <w:vertAlign w:val="superscript"/>
          <w:lang w:val="en-GB"/>
        </w:rPr>
        <w:t xml:space="preserve"> (accessed May 5, 2024). </w:t>
      </w:r>
    </w:p>
    <w:p w:rsidR="2E6CE5D0" w:rsidP="33D1ED13" w:rsidRDefault="2E6CE5D0" w14:paraId="23F1D40E" w14:textId="2EA8A3AA">
      <w:pPr>
        <w:pStyle w:val="Normal"/>
        <w:spacing w:before="310" w:beforeAutospacing="off" w:after="310" w:afterAutospacing="off" w:line="240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32"/>
          <w:szCs w:val="32"/>
          <w:lang w:val="en-US"/>
        </w:rPr>
      </w:pPr>
      <w:r w:rsidRPr="33D1ED13" w:rsidR="2E6CE5D0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sz w:val="32"/>
          <w:szCs w:val="32"/>
          <w:u w:val="none"/>
          <w:vertAlign w:val="superscript"/>
          <w:lang w:val="en-GB"/>
        </w:rPr>
        <w:t xml:space="preserve">[5] “CASAINC Queen size bed Solid Wood Queen Wood Bed Frame,” 88258639 - Online Store, </w:t>
      </w:r>
      <w:hyperlink r:id="Rd02e212f2d2f441d">
        <w:r w:rsidRPr="33D1ED13" w:rsidR="2E6CE5D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32"/>
            <w:szCs w:val="32"/>
            <w:vertAlign w:val="superscript"/>
            <w:lang w:val="en-GB"/>
          </w:rPr>
          <w:t>https://salenzvs.live/product_details/88258639.html</w:t>
        </w:r>
      </w:hyperlink>
      <w:r w:rsidRPr="33D1ED13" w:rsidR="2E6CE5D0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sz w:val="32"/>
          <w:szCs w:val="32"/>
          <w:u w:val="none"/>
          <w:vertAlign w:val="superscript"/>
          <w:lang w:val="en-GB"/>
        </w:rPr>
        <w:t xml:space="preserve"> (accessed Apr 21, 2024). </w:t>
      </w:r>
    </w:p>
    <w:p w:rsidR="2E6CE5D0" w:rsidP="33D1ED13" w:rsidRDefault="2E6CE5D0" w14:paraId="00DB5270" w14:textId="68F9C9EB">
      <w:pPr>
        <w:pStyle w:val="Normal"/>
        <w:spacing w:before="310" w:beforeAutospacing="off" w:after="310" w:afterAutospacing="off" w:line="240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32"/>
          <w:szCs w:val="32"/>
          <w:lang w:val="en-US"/>
        </w:rPr>
      </w:pPr>
      <w:r w:rsidRPr="33D1ED13" w:rsidR="2E6CE5D0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sz w:val="32"/>
          <w:szCs w:val="32"/>
          <w:u w:val="none"/>
          <w:vertAlign w:val="superscript"/>
          <w:lang w:val="en-GB"/>
        </w:rPr>
        <w:t xml:space="preserve">[6] </w:t>
      </w:r>
      <w:r w:rsidRPr="33D1ED13" w:rsidR="2E6CE5D0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sz w:val="32"/>
          <w:szCs w:val="32"/>
          <w:u w:val="none"/>
          <w:vertAlign w:val="superscript"/>
          <w:lang w:val="en-GB"/>
        </w:rPr>
        <w:t>Obihb</w:t>
      </w:r>
      <w:r w:rsidRPr="33D1ED13" w:rsidR="2E6CE5D0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sz w:val="32"/>
          <w:szCs w:val="32"/>
          <w:u w:val="none"/>
          <w:vertAlign w:val="superscript"/>
          <w:lang w:val="en-GB"/>
        </w:rPr>
        <w:t xml:space="preserve">., “Deleting undersides - good or </w:t>
      </w:r>
      <w:r w:rsidRPr="33D1ED13" w:rsidR="2E6CE5D0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sz w:val="32"/>
          <w:szCs w:val="32"/>
          <w:u w:val="none"/>
          <w:vertAlign w:val="superscript"/>
          <w:lang w:val="en-GB"/>
        </w:rPr>
        <w:t>bad?,</w:t>
      </w:r>
      <w:r w:rsidRPr="33D1ED13" w:rsidR="2E6CE5D0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sz w:val="32"/>
          <w:szCs w:val="32"/>
          <w:u w:val="none"/>
          <w:vertAlign w:val="superscript"/>
          <w:lang w:val="en-GB"/>
        </w:rPr>
        <w:t xml:space="preserve">” Epic Developer Community Forums, </w:t>
      </w:r>
      <w:hyperlink r:id="R52dfcf89f1424cff">
        <w:r w:rsidRPr="33D1ED13" w:rsidR="2E6CE5D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32"/>
            <w:szCs w:val="32"/>
            <w:vertAlign w:val="superscript"/>
            <w:lang w:val="en-GB"/>
          </w:rPr>
          <w:t>https://forums.unrealengine.com/t/deleting-undersides-good-or-bad/16931/2</w:t>
        </w:r>
      </w:hyperlink>
      <w:r w:rsidRPr="33D1ED13" w:rsidR="2E6CE5D0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sz w:val="32"/>
          <w:szCs w:val="32"/>
          <w:u w:val="none"/>
          <w:vertAlign w:val="superscript"/>
          <w:lang w:val="en-GB"/>
        </w:rPr>
        <w:t xml:space="preserve"> (accessed Apr 21, 2024). </w:t>
      </w:r>
    </w:p>
    <w:p w:rsidR="2E6CE5D0" w:rsidP="33D1ED13" w:rsidRDefault="2E6CE5D0" w14:paraId="3A8F4E65" w14:textId="38A62BD3">
      <w:pPr>
        <w:pStyle w:val="Normal"/>
        <w:spacing w:before="310" w:beforeAutospacing="off" w:after="310" w:afterAutospacing="off" w:line="240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sz w:val="32"/>
          <w:szCs w:val="32"/>
          <w:u w:val="none"/>
          <w:vertAlign w:val="superscript"/>
          <w:lang w:val="en-GB"/>
        </w:rPr>
      </w:pPr>
      <w:r w:rsidRPr="33D1ED13" w:rsidR="2E6CE5D0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sz w:val="32"/>
          <w:szCs w:val="32"/>
          <w:u w:val="none"/>
          <w:vertAlign w:val="superscript"/>
          <w:lang w:val="en-GB"/>
        </w:rPr>
        <w:t xml:space="preserve">[7] Matthew </w:t>
      </w:r>
      <w:r w:rsidRPr="33D1ED13" w:rsidR="2E6CE5D0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sz w:val="32"/>
          <w:szCs w:val="32"/>
          <w:u w:val="none"/>
          <w:vertAlign w:val="superscript"/>
          <w:lang w:val="en-GB"/>
        </w:rPr>
        <w:t>DeSa</w:t>
      </w:r>
      <w:r w:rsidRPr="33D1ED13" w:rsidR="2E6CE5D0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sz w:val="32"/>
          <w:szCs w:val="32"/>
          <w:u w:val="none"/>
          <w:vertAlign w:val="superscript"/>
          <w:lang w:val="en-GB"/>
        </w:rPr>
        <w:t xml:space="preserve"> Art, “Applying materials in Maya 2023 (Arnold),” YouTube, </w:t>
      </w:r>
      <w:hyperlink r:id="Rf87c89d4649d4552">
        <w:r w:rsidRPr="33D1ED13" w:rsidR="2E6CE5D0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color w:val="auto"/>
            <w:sz w:val="32"/>
            <w:szCs w:val="32"/>
            <w:vertAlign w:val="superscript"/>
            <w:lang w:val="en-GB"/>
          </w:rPr>
          <w:t>https://www.youtube.com/watch?v=aMRzOuZbce8</w:t>
        </w:r>
      </w:hyperlink>
      <w:r w:rsidRPr="33D1ED13" w:rsidR="2E6CE5D0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sz w:val="32"/>
          <w:szCs w:val="32"/>
          <w:u w:val="none"/>
          <w:vertAlign w:val="superscript"/>
          <w:lang w:val="en-GB"/>
        </w:rPr>
        <w:t xml:space="preserve"> (accessed Apr 25, 2024).</w:t>
      </w:r>
    </w:p>
    <w:p w:rsidR="33D1ED13" w:rsidP="33D1ED13" w:rsidRDefault="33D1ED13" w14:paraId="32B3E221" w14:textId="354D90E8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fea194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9AB2359"/>
    <w:rsid w:val="0327CF9F"/>
    <w:rsid w:val="0844641A"/>
    <w:rsid w:val="19AB2359"/>
    <w:rsid w:val="19D08A30"/>
    <w:rsid w:val="1A4328C0"/>
    <w:rsid w:val="1E01CAB8"/>
    <w:rsid w:val="20492844"/>
    <w:rsid w:val="2E6CE5D0"/>
    <w:rsid w:val="2F38BAA3"/>
    <w:rsid w:val="33D1ED13"/>
    <w:rsid w:val="3673B544"/>
    <w:rsid w:val="39CB2241"/>
    <w:rsid w:val="4E0A9CEF"/>
    <w:rsid w:val="4ED65512"/>
    <w:rsid w:val="62925534"/>
    <w:rsid w:val="67A119F9"/>
    <w:rsid w:val="6AB25024"/>
    <w:rsid w:val="6B09C619"/>
    <w:rsid w:val="6E64CD2A"/>
    <w:rsid w:val="79271CBF"/>
    <w:rsid w:val="7E5F78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AB2359"/>
  <w15:chartTrackingRefBased/>
  <w15:docId w15:val="{777B5EF4-B434-42BC-AE65-8D0ED44EA2E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-my.sharepoint.com/:v:/g/personal/2305278_student_uwtsd_ac_uk/ESWGsIJbD0NKo2fdAzlOIqwBytJXGDujb-GCXhRmedkeaA?nav=eyJyZWZlcnJhbEluZm8iOnsicmVmZXJyYWxBcHAiOiJPbmVEcml2ZUZvckJ1c2luZXNzIiwicmVmZXJyYWxBcHBQbGF0Zm9ybSI6IldlYiIsInJlZmVycmFsTW9kZSI6InZpZXciLCJyZWZlcnJhbFZpZXciOiJNeUZpbGVzTGlua0NvcHkifX0&amp;e=SF98tJ" TargetMode="External" Id="R98adbef402084214" /><Relationship Type="http://schemas.openxmlformats.org/officeDocument/2006/relationships/hyperlink" Target="https://uowtsd-my.sharepoint.com/:p:/g/personal/2305278_student_uwtsd_ac_uk/EZdHYOoCjyxEi-w17j41jdEBYsqyjXFZ2TH0JrDd6wwbxw?e=TehoJp" TargetMode="External" Id="R6c78af6d79b64565" /><Relationship Type="http://schemas.openxmlformats.org/officeDocument/2006/relationships/image" Target="/media/image4.png" Id="R58c7e36a2e6e452e" /><Relationship Type="http://schemas.openxmlformats.org/officeDocument/2006/relationships/image" Target="/media/image5.png" Id="R7b0d1b8af74b4358" /><Relationship Type="http://schemas.openxmlformats.org/officeDocument/2006/relationships/image" Target="/media/image6.png" Id="Rfbb3b81f7d8147ca" /><Relationship Type="http://schemas.openxmlformats.org/officeDocument/2006/relationships/hyperlink" Target="https://www.youtube.com/watch?v=ofXG7Jipgu8" TargetMode="External" Id="R31235c0df94741a3" /><Relationship Type="http://schemas.openxmlformats.org/officeDocument/2006/relationships/hyperlink" Target="https://www.youtube.com/watch?v=n8zLj5Gs58U" TargetMode="External" Id="R0b7826e194344492" /><Relationship Type="http://schemas.openxmlformats.org/officeDocument/2006/relationships/hyperlink" Target="https://www.behance.net/gallery/13347989/Soda-Shaq" TargetMode="External" Id="Rd91e7c1de52c42ca" /><Relationship Type="http://schemas.openxmlformats.org/officeDocument/2006/relationships/hyperlink" Target="https://www.freepik.com/free-photo/design-space-paper-textured-background_3220799.htm" TargetMode="External" Id="Rccb5fe6b885c4890" /><Relationship Type="http://schemas.openxmlformats.org/officeDocument/2006/relationships/hyperlink" Target="https://salenzvs.live/product_details/88258639.html" TargetMode="External" Id="Rd02e212f2d2f441d" /><Relationship Type="http://schemas.openxmlformats.org/officeDocument/2006/relationships/hyperlink" Target="https://forums.unrealengine.com/t/deleting-undersides-good-or-bad/16931/2" TargetMode="External" Id="R52dfcf89f1424cff" /><Relationship Type="http://schemas.openxmlformats.org/officeDocument/2006/relationships/hyperlink" Target="https://www.youtube.com/watch?v=aMRzOuZbce8" TargetMode="External" Id="Rf87c89d4649d4552" /><Relationship Type="http://schemas.openxmlformats.org/officeDocument/2006/relationships/numbering" Target="numbering.xml" Id="R770475001a61435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2024-05-07T07:39:16.3704006Z</dcterms:created>
  <dcterms:modified xsi:type="dcterms:W3CDTF">2024-05-07T09:53:26.2995896Z</dcterms:modified>
  <dc:creator>Paige Hodgson (2305278)</dc:creator>
  <lastModifiedBy>Paige Hodgson (2305278)</lastModifiedBy>
</coreProperties>
</file>