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9FA0C" w14:textId="750C84EF" w:rsidR="00137BB6" w:rsidRDefault="00A66604" w:rsidP="00A66604">
      <w:pPr>
        <w:pStyle w:val="Title"/>
      </w:pPr>
      <w:r>
        <w:t xml:space="preserve">MANAGEMENT ECONOMICS (LCBB5008) </w:t>
      </w:r>
    </w:p>
    <w:p w14:paraId="42C03AC2" w14:textId="77777777" w:rsidR="00137BB6" w:rsidRDefault="00137BB6" w:rsidP="00C250DE">
      <w:pPr>
        <w:rPr>
          <w:b/>
          <w:bCs/>
        </w:rPr>
      </w:pPr>
    </w:p>
    <w:p w14:paraId="492CFCDA" w14:textId="77777777" w:rsidR="00137BB6" w:rsidRDefault="00137BB6" w:rsidP="00C250DE">
      <w:pPr>
        <w:rPr>
          <w:b/>
          <w:bCs/>
        </w:rPr>
      </w:pPr>
    </w:p>
    <w:p w14:paraId="6AD8B642" w14:textId="77777777" w:rsidR="00137BB6" w:rsidRDefault="00137BB6" w:rsidP="00C250DE">
      <w:pPr>
        <w:rPr>
          <w:b/>
          <w:bCs/>
        </w:rPr>
      </w:pPr>
    </w:p>
    <w:p w14:paraId="0268AB91" w14:textId="77777777" w:rsidR="00137BB6" w:rsidRDefault="00137BB6" w:rsidP="00C250DE">
      <w:pPr>
        <w:rPr>
          <w:b/>
          <w:bCs/>
        </w:rPr>
      </w:pPr>
    </w:p>
    <w:p w14:paraId="51338FE7" w14:textId="77777777" w:rsidR="00137BB6" w:rsidRDefault="00137BB6" w:rsidP="00C250DE">
      <w:pPr>
        <w:rPr>
          <w:b/>
          <w:bCs/>
        </w:rPr>
      </w:pPr>
    </w:p>
    <w:p w14:paraId="0CA3ED2C" w14:textId="77777777" w:rsidR="00137BB6" w:rsidRDefault="00137BB6" w:rsidP="00C250DE">
      <w:pPr>
        <w:rPr>
          <w:b/>
          <w:bCs/>
        </w:rPr>
      </w:pPr>
    </w:p>
    <w:p w14:paraId="13331D14" w14:textId="77777777" w:rsidR="00137BB6" w:rsidRDefault="00137BB6" w:rsidP="00C250DE">
      <w:pPr>
        <w:rPr>
          <w:b/>
          <w:bCs/>
        </w:rPr>
      </w:pPr>
    </w:p>
    <w:p w14:paraId="3746B486" w14:textId="77777777" w:rsidR="00137BB6" w:rsidRDefault="00137BB6" w:rsidP="00C250DE">
      <w:pPr>
        <w:rPr>
          <w:b/>
          <w:bCs/>
        </w:rPr>
      </w:pPr>
    </w:p>
    <w:p w14:paraId="3D0C5E6C" w14:textId="77777777" w:rsidR="00137BB6" w:rsidRDefault="00137BB6" w:rsidP="00C250DE">
      <w:pPr>
        <w:rPr>
          <w:b/>
          <w:bCs/>
        </w:rPr>
      </w:pPr>
    </w:p>
    <w:p w14:paraId="75D44028" w14:textId="77777777" w:rsidR="00137BB6" w:rsidRDefault="00137BB6" w:rsidP="00C250DE">
      <w:pPr>
        <w:rPr>
          <w:b/>
          <w:bCs/>
        </w:rPr>
      </w:pPr>
    </w:p>
    <w:p w14:paraId="491D3BDF" w14:textId="77777777" w:rsidR="00137BB6" w:rsidRDefault="00137BB6" w:rsidP="00C250DE">
      <w:pPr>
        <w:rPr>
          <w:b/>
          <w:bCs/>
        </w:rPr>
      </w:pPr>
    </w:p>
    <w:p w14:paraId="5AF83F78" w14:textId="77777777" w:rsidR="00137BB6" w:rsidRDefault="00137BB6" w:rsidP="00C250DE">
      <w:pPr>
        <w:rPr>
          <w:b/>
          <w:bCs/>
        </w:rPr>
      </w:pPr>
    </w:p>
    <w:p w14:paraId="3F49C137" w14:textId="1A52BA43" w:rsidR="00137BB6" w:rsidRPr="00A66604" w:rsidRDefault="00A66604" w:rsidP="00C250DE">
      <w:pPr>
        <w:rPr>
          <w:rFonts w:ascii="Times New Roman" w:hAnsi="Times New Roman" w:cs="Times New Roman"/>
          <w:b/>
          <w:bCs/>
          <w:sz w:val="32"/>
          <w:szCs w:val="32"/>
        </w:rPr>
      </w:pPr>
      <w:r w:rsidRPr="00A66604">
        <w:rPr>
          <w:rFonts w:ascii="Times New Roman" w:hAnsi="Times New Roman" w:cs="Times New Roman"/>
          <w:b/>
          <w:bCs/>
          <w:sz w:val="32"/>
          <w:szCs w:val="32"/>
        </w:rPr>
        <w:t>Chosen Business: REEBOK</w:t>
      </w:r>
    </w:p>
    <w:p w14:paraId="3862C561" w14:textId="28CCC08E" w:rsidR="00137BB6" w:rsidRPr="00A66604" w:rsidRDefault="00A66604" w:rsidP="00C250DE">
      <w:pPr>
        <w:rPr>
          <w:rFonts w:ascii="Times New Roman" w:hAnsi="Times New Roman" w:cs="Times New Roman"/>
          <w:b/>
          <w:bCs/>
          <w:sz w:val="32"/>
          <w:szCs w:val="32"/>
        </w:rPr>
      </w:pPr>
      <w:r w:rsidRPr="00A66604">
        <w:rPr>
          <w:rFonts w:ascii="Times New Roman" w:hAnsi="Times New Roman" w:cs="Times New Roman"/>
          <w:b/>
          <w:bCs/>
          <w:sz w:val="32"/>
          <w:szCs w:val="32"/>
        </w:rPr>
        <w:t xml:space="preserve">Student </w:t>
      </w:r>
      <w:r w:rsidR="00137BB6" w:rsidRPr="00A66604">
        <w:rPr>
          <w:rFonts w:ascii="Times New Roman" w:hAnsi="Times New Roman" w:cs="Times New Roman"/>
          <w:b/>
          <w:bCs/>
          <w:sz w:val="32"/>
          <w:szCs w:val="32"/>
        </w:rPr>
        <w:t>Name: Alex</w:t>
      </w:r>
      <w:r w:rsidRPr="00A66604">
        <w:rPr>
          <w:rFonts w:ascii="Times New Roman" w:hAnsi="Times New Roman" w:cs="Times New Roman"/>
          <w:b/>
          <w:bCs/>
          <w:sz w:val="32"/>
          <w:szCs w:val="32"/>
        </w:rPr>
        <w:t>andru</w:t>
      </w:r>
      <w:r w:rsidR="00137BB6" w:rsidRPr="00A66604">
        <w:rPr>
          <w:rFonts w:ascii="Times New Roman" w:hAnsi="Times New Roman" w:cs="Times New Roman"/>
          <w:b/>
          <w:bCs/>
          <w:sz w:val="32"/>
          <w:szCs w:val="32"/>
        </w:rPr>
        <w:t xml:space="preserve"> Cretu</w:t>
      </w:r>
    </w:p>
    <w:p w14:paraId="31702C67" w14:textId="01ED77A4" w:rsidR="00137BB6" w:rsidRPr="00A66604" w:rsidRDefault="00A66604" w:rsidP="00C250DE">
      <w:pPr>
        <w:rPr>
          <w:rFonts w:ascii="Times New Roman" w:hAnsi="Times New Roman" w:cs="Times New Roman"/>
          <w:b/>
          <w:bCs/>
          <w:sz w:val="32"/>
          <w:szCs w:val="32"/>
        </w:rPr>
      </w:pPr>
      <w:r w:rsidRPr="00A66604">
        <w:rPr>
          <w:rFonts w:ascii="Times New Roman" w:hAnsi="Times New Roman" w:cs="Times New Roman"/>
          <w:b/>
          <w:bCs/>
          <w:sz w:val="32"/>
          <w:szCs w:val="32"/>
        </w:rPr>
        <w:t>Student ID: 2113196</w:t>
      </w:r>
    </w:p>
    <w:p w14:paraId="1C2C4D60" w14:textId="77777777" w:rsidR="00137BB6" w:rsidRDefault="00137BB6" w:rsidP="00C250DE">
      <w:pPr>
        <w:rPr>
          <w:b/>
          <w:bCs/>
        </w:rPr>
      </w:pPr>
    </w:p>
    <w:p w14:paraId="4323DB58" w14:textId="77777777" w:rsidR="00137BB6" w:rsidRDefault="00137BB6" w:rsidP="00C250DE">
      <w:pPr>
        <w:rPr>
          <w:b/>
          <w:bCs/>
        </w:rPr>
      </w:pPr>
    </w:p>
    <w:p w14:paraId="6822F3F8" w14:textId="77777777" w:rsidR="00137BB6" w:rsidRDefault="00137BB6" w:rsidP="00C250DE">
      <w:pPr>
        <w:rPr>
          <w:b/>
          <w:bCs/>
        </w:rPr>
      </w:pPr>
    </w:p>
    <w:p w14:paraId="4A5A19D1" w14:textId="77777777" w:rsidR="00137BB6" w:rsidRDefault="00137BB6" w:rsidP="00C250DE">
      <w:pPr>
        <w:rPr>
          <w:b/>
          <w:bCs/>
        </w:rPr>
      </w:pPr>
    </w:p>
    <w:p w14:paraId="17E3CD2F" w14:textId="77777777" w:rsidR="00137BB6" w:rsidRDefault="00137BB6" w:rsidP="00C250DE">
      <w:pPr>
        <w:rPr>
          <w:b/>
          <w:bCs/>
        </w:rPr>
      </w:pPr>
    </w:p>
    <w:p w14:paraId="44B0D722" w14:textId="77777777" w:rsidR="00137BB6" w:rsidRDefault="00137BB6" w:rsidP="00C250DE">
      <w:pPr>
        <w:rPr>
          <w:b/>
          <w:bCs/>
        </w:rPr>
      </w:pPr>
    </w:p>
    <w:p w14:paraId="01919D0C" w14:textId="77777777" w:rsidR="00137BB6" w:rsidRDefault="00137BB6" w:rsidP="00C250DE">
      <w:pPr>
        <w:rPr>
          <w:b/>
          <w:bCs/>
        </w:rPr>
      </w:pPr>
    </w:p>
    <w:p w14:paraId="7285EE12" w14:textId="77777777" w:rsidR="00137BB6" w:rsidRDefault="00137BB6" w:rsidP="00C250DE">
      <w:pPr>
        <w:rPr>
          <w:b/>
          <w:bCs/>
        </w:rPr>
      </w:pPr>
    </w:p>
    <w:p w14:paraId="2296EDCE" w14:textId="77777777" w:rsidR="00137BB6" w:rsidRDefault="00137BB6" w:rsidP="00C250DE">
      <w:pPr>
        <w:rPr>
          <w:b/>
          <w:bCs/>
        </w:rPr>
      </w:pPr>
    </w:p>
    <w:p w14:paraId="5B008300" w14:textId="77777777" w:rsidR="00137BB6" w:rsidRDefault="00137BB6" w:rsidP="00C250DE">
      <w:pPr>
        <w:rPr>
          <w:b/>
          <w:bCs/>
        </w:rPr>
      </w:pPr>
    </w:p>
    <w:p w14:paraId="689614FD" w14:textId="77777777" w:rsidR="00137BB6" w:rsidRDefault="00137BB6" w:rsidP="00C250DE">
      <w:pPr>
        <w:rPr>
          <w:b/>
          <w:bCs/>
        </w:rPr>
      </w:pPr>
    </w:p>
    <w:p w14:paraId="61F9FF4D" w14:textId="77777777" w:rsidR="00137BB6" w:rsidRDefault="00137BB6" w:rsidP="00C250DE">
      <w:pPr>
        <w:rPr>
          <w:b/>
          <w:bCs/>
        </w:rPr>
      </w:pPr>
    </w:p>
    <w:p w14:paraId="52A1FB96" w14:textId="77777777" w:rsidR="00137BB6" w:rsidRDefault="00137BB6" w:rsidP="00C250DE">
      <w:pPr>
        <w:rPr>
          <w:b/>
          <w:bCs/>
        </w:rPr>
      </w:pPr>
    </w:p>
    <w:sdt>
      <w:sdtPr>
        <w:rPr>
          <w:rFonts w:asciiTheme="minorHAnsi" w:eastAsiaTheme="minorHAnsi" w:hAnsiTheme="minorHAnsi" w:cstheme="minorBidi"/>
          <w:color w:val="auto"/>
          <w:kern w:val="2"/>
          <w:sz w:val="22"/>
          <w:szCs w:val="22"/>
          <w:lang w:val="en-GB"/>
          <w14:ligatures w14:val="standardContextual"/>
        </w:rPr>
        <w:id w:val="-865975936"/>
        <w:docPartObj>
          <w:docPartGallery w:val="Table of Contents"/>
          <w:docPartUnique/>
        </w:docPartObj>
      </w:sdtPr>
      <w:sdtEndPr>
        <w:rPr>
          <w:b/>
          <w:bCs/>
          <w:noProof/>
        </w:rPr>
      </w:sdtEndPr>
      <w:sdtContent>
        <w:p w14:paraId="70132CA5" w14:textId="159091B0" w:rsidR="00137BB6" w:rsidRDefault="00137BB6">
          <w:pPr>
            <w:pStyle w:val="TOCHeading"/>
          </w:pPr>
          <w:r>
            <w:t>Contents</w:t>
          </w:r>
        </w:p>
        <w:p w14:paraId="072A055C" w14:textId="59B009D3" w:rsidR="00137BB6" w:rsidRDefault="00137BB6">
          <w:pPr>
            <w:pStyle w:val="TOC1"/>
            <w:tabs>
              <w:tab w:val="right" w:leader="dot" w:pos="9016"/>
            </w:tabs>
            <w:rPr>
              <w:noProof/>
            </w:rPr>
          </w:pPr>
          <w:r>
            <w:fldChar w:fldCharType="begin"/>
          </w:r>
          <w:r>
            <w:instrText xml:space="preserve"> TOC \o "1-3" \h \z \u </w:instrText>
          </w:r>
          <w:r>
            <w:fldChar w:fldCharType="separate"/>
          </w:r>
          <w:hyperlink w:anchor="_Toc144464612" w:history="1">
            <w:r w:rsidRPr="00C23928">
              <w:rPr>
                <w:rStyle w:val="Hyperlink"/>
                <w:noProof/>
              </w:rPr>
              <w:t>Introduction</w:t>
            </w:r>
            <w:r>
              <w:rPr>
                <w:noProof/>
                <w:webHidden/>
              </w:rPr>
              <w:tab/>
            </w:r>
            <w:r>
              <w:rPr>
                <w:noProof/>
                <w:webHidden/>
              </w:rPr>
              <w:fldChar w:fldCharType="begin"/>
            </w:r>
            <w:r>
              <w:rPr>
                <w:noProof/>
                <w:webHidden/>
              </w:rPr>
              <w:instrText xml:space="preserve"> PAGEREF _Toc144464612 \h </w:instrText>
            </w:r>
            <w:r>
              <w:rPr>
                <w:noProof/>
                <w:webHidden/>
              </w:rPr>
            </w:r>
            <w:r>
              <w:rPr>
                <w:noProof/>
                <w:webHidden/>
              </w:rPr>
              <w:fldChar w:fldCharType="separate"/>
            </w:r>
            <w:r>
              <w:rPr>
                <w:noProof/>
                <w:webHidden/>
              </w:rPr>
              <w:t>3</w:t>
            </w:r>
            <w:r>
              <w:rPr>
                <w:noProof/>
                <w:webHidden/>
              </w:rPr>
              <w:fldChar w:fldCharType="end"/>
            </w:r>
          </w:hyperlink>
        </w:p>
        <w:p w14:paraId="721C3C83" w14:textId="0B417593" w:rsidR="00137BB6" w:rsidRDefault="00000000">
          <w:pPr>
            <w:pStyle w:val="TOC1"/>
            <w:tabs>
              <w:tab w:val="right" w:leader="dot" w:pos="9016"/>
            </w:tabs>
            <w:rPr>
              <w:noProof/>
            </w:rPr>
          </w:pPr>
          <w:hyperlink w:anchor="_Toc144464613" w:history="1">
            <w:r w:rsidR="00137BB6" w:rsidRPr="00C23928">
              <w:rPr>
                <w:rStyle w:val="Hyperlink"/>
                <w:noProof/>
              </w:rPr>
              <w:t>Price of substitutes</w:t>
            </w:r>
            <w:r w:rsidR="00137BB6">
              <w:rPr>
                <w:noProof/>
                <w:webHidden/>
              </w:rPr>
              <w:tab/>
            </w:r>
            <w:r w:rsidR="00137BB6">
              <w:rPr>
                <w:noProof/>
                <w:webHidden/>
              </w:rPr>
              <w:fldChar w:fldCharType="begin"/>
            </w:r>
            <w:r w:rsidR="00137BB6">
              <w:rPr>
                <w:noProof/>
                <w:webHidden/>
              </w:rPr>
              <w:instrText xml:space="preserve"> PAGEREF _Toc144464613 \h </w:instrText>
            </w:r>
            <w:r w:rsidR="00137BB6">
              <w:rPr>
                <w:noProof/>
                <w:webHidden/>
              </w:rPr>
            </w:r>
            <w:r w:rsidR="00137BB6">
              <w:rPr>
                <w:noProof/>
                <w:webHidden/>
              </w:rPr>
              <w:fldChar w:fldCharType="separate"/>
            </w:r>
            <w:r w:rsidR="00137BB6">
              <w:rPr>
                <w:noProof/>
                <w:webHidden/>
              </w:rPr>
              <w:t>3</w:t>
            </w:r>
            <w:r w:rsidR="00137BB6">
              <w:rPr>
                <w:noProof/>
                <w:webHidden/>
              </w:rPr>
              <w:fldChar w:fldCharType="end"/>
            </w:r>
          </w:hyperlink>
        </w:p>
        <w:p w14:paraId="404A603B" w14:textId="0D5D1650" w:rsidR="00137BB6" w:rsidRDefault="00000000">
          <w:pPr>
            <w:pStyle w:val="TOC1"/>
            <w:tabs>
              <w:tab w:val="right" w:leader="dot" w:pos="9016"/>
            </w:tabs>
            <w:rPr>
              <w:noProof/>
            </w:rPr>
          </w:pPr>
          <w:hyperlink w:anchor="_Toc144464614" w:history="1">
            <w:r w:rsidR="00137BB6" w:rsidRPr="00C23928">
              <w:rPr>
                <w:rStyle w:val="Hyperlink"/>
                <w:noProof/>
              </w:rPr>
              <w:t>Supplementary Products or Services</w:t>
            </w:r>
            <w:r w:rsidR="00137BB6">
              <w:rPr>
                <w:noProof/>
                <w:webHidden/>
              </w:rPr>
              <w:tab/>
            </w:r>
            <w:r w:rsidR="00137BB6">
              <w:rPr>
                <w:noProof/>
                <w:webHidden/>
              </w:rPr>
              <w:fldChar w:fldCharType="begin"/>
            </w:r>
            <w:r w:rsidR="00137BB6">
              <w:rPr>
                <w:noProof/>
                <w:webHidden/>
              </w:rPr>
              <w:instrText xml:space="preserve"> PAGEREF _Toc144464614 \h </w:instrText>
            </w:r>
            <w:r w:rsidR="00137BB6">
              <w:rPr>
                <w:noProof/>
                <w:webHidden/>
              </w:rPr>
            </w:r>
            <w:r w:rsidR="00137BB6">
              <w:rPr>
                <w:noProof/>
                <w:webHidden/>
              </w:rPr>
              <w:fldChar w:fldCharType="separate"/>
            </w:r>
            <w:r w:rsidR="00137BB6">
              <w:rPr>
                <w:noProof/>
                <w:webHidden/>
              </w:rPr>
              <w:t>3</w:t>
            </w:r>
            <w:r w:rsidR="00137BB6">
              <w:rPr>
                <w:noProof/>
                <w:webHidden/>
              </w:rPr>
              <w:fldChar w:fldCharType="end"/>
            </w:r>
          </w:hyperlink>
        </w:p>
        <w:p w14:paraId="005A8DFB" w14:textId="793CF814" w:rsidR="00137BB6" w:rsidRDefault="00000000">
          <w:pPr>
            <w:pStyle w:val="TOC1"/>
            <w:tabs>
              <w:tab w:val="right" w:leader="dot" w:pos="9016"/>
            </w:tabs>
            <w:rPr>
              <w:noProof/>
            </w:rPr>
          </w:pPr>
          <w:hyperlink w:anchor="_Toc144464615" w:history="1">
            <w:r w:rsidR="00137BB6" w:rsidRPr="00C23928">
              <w:rPr>
                <w:rStyle w:val="Hyperlink"/>
                <w:noProof/>
              </w:rPr>
              <w:t>Consumer Income</w:t>
            </w:r>
            <w:r w:rsidR="00137BB6">
              <w:rPr>
                <w:noProof/>
                <w:webHidden/>
              </w:rPr>
              <w:tab/>
            </w:r>
            <w:r w:rsidR="00137BB6">
              <w:rPr>
                <w:noProof/>
                <w:webHidden/>
              </w:rPr>
              <w:fldChar w:fldCharType="begin"/>
            </w:r>
            <w:r w:rsidR="00137BB6">
              <w:rPr>
                <w:noProof/>
                <w:webHidden/>
              </w:rPr>
              <w:instrText xml:space="preserve"> PAGEREF _Toc144464615 \h </w:instrText>
            </w:r>
            <w:r w:rsidR="00137BB6">
              <w:rPr>
                <w:noProof/>
                <w:webHidden/>
              </w:rPr>
            </w:r>
            <w:r w:rsidR="00137BB6">
              <w:rPr>
                <w:noProof/>
                <w:webHidden/>
              </w:rPr>
              <w:fldChar w:fldCharType="separate"/>
            </w:r>
            <w:r w:rsidR="00137BB6">
              <w:rPr>
                <w:noProof/>
                <w:webHidden/>
              </w:rPr>
              <w:t>4</w:t>
            </w:r>
            <w:r w:rsidR="00137BB6">
              <w:rPr>
                <w:noProof/>
                <w:webHidden/>
              </w:rPr>
              <w:fldChar w:fldCharType="end"/>
            </w:r>
          </w:hyperlink>
        </w:p>
        <w:p w14:paraId="2D0581CB" w14:textId="12479737" w:rsidR="00137BB6" w:rsidRDefault="00000000">
          <w:pPr>
            <w:pStyle w:val="TOC1"/>
            <w:tabs>
              <w:tab w:val="right" w:leader="dot" w:pos="9016"/>
            </w:tabs>
            <w:rPr>
              <w:noProof/>
            </w:rPr>
          </w:pPr>
          <w:hyperlink w:anchor="_Toc144464616" w:history="1">
            <w:r w:rsidR="00137BB6" w:rsidRPr="00C23928">
              <w:rPr>
                <w:rStyle w:val="Hyperlink"/>
                <w:noProof/>
              </w:rPr>
              <w:t>Consumer Tastes &amp; Preferences</w:t>
            </w:r>
            <w:r w:rsidR="00137BB6">
              <w:rPr>
                <w:noProof/>
                <w:webHidden/>
              </w:rPr>
              <w:tab/>
            </w:r>
            <w:r w:rsidR="00137BB6">
              <w:rPr>
                <w:noProof/>
                <w:webHidden/>
              </w:rPr>
              <w:fldChar w:fldCharType="begin"/>
            </w:r>
            <w:r w:rsidR="00137BB6">
              <w:rPr>
                <w:noProof/>
                <w:webHidden/>
              </w:rPr>
              <w:instrText xml:space="preserve"> PAGEREF _Toc144464616 \h </w:instrText>
            </w:r>
            <w:r w:rsidR="00137BB6">
              <w:rPr>
                <w:noProof/>
                <w:webHidden/>
              </w:rPr>
            </w:r>
            <w:r w:rsidR="00137BB6">
              <w:rPr>
                <w:noProof/>
                <w:webHidden/>
              </w:rPr>
              <w:fldChar w:fldCharType="separate"/>
            </w:r>
            <w:r w:rsidR="00137BB6">
              <w:rPr>
                <w:noProof/>
                <w:webHidden/>
              </w:rPr>
              <w:t>4</w:t>
            </w:r>
            <w:r w:rsidR="00137BB6">
              <w:rPr>
                <w:noProof/>
                <w:webHidden/>
              </w:rPr>
              <w:fldChar w:fldCharType="end"/>
            </w:r>
          </w:hyperlink>
        </w:p>
        <w:p w14:paraId="475117A6" w14:textId="72401AF5" w:rsidR="00137BB6" w:rsidRDefault="00000000">
          <w:pPr>
            <w:pStyle w:val="TOC1"/>
            <w:tabs>
              <w:tab w:val="right" w:leader="dot" w:pos="9016"/>
            </w:tabs>
            <w:rPr>
              <w:noProof/>
            </w:rPr>
          </w:pPr>
          <w:hyperlink w:anchor="_Toc144464617" w:history="1">
            <w:r w:rsidR="00137BB6" w:rsidRPr="00C23928">
              <w:rPr>
                <w:rStyle w:val="Hyperlink"/>
                <w:noProof/>
              </w:rPr>
              <w:t>Consumer Expectations of Price</w:t>
            </w:r>
            <w:r w:rsidR="00137BB6">
              <w:rPr>
                <w:noProof/>
                <w:webHidden/>
              </w:rPr>
              <w:tab/>
            </w:r>
            <w:r w:rsidR="00137BB6">
              <w:rPr>
                <w:noProof/>
                <w:webHidden/>
              </w:rPr>
              <w:fldChar w:fldCharType="begin"/>
            </w:r>
            <w:r w:rsidR="00137BB6">
              <w:rPr>
                <w:noProof/>
                <w:webHidden/>
              </w:rPr>
              <w:instrText xml:space="preserve"> PAGEREF _Toc144464617 \h </w:instrText>
            </w:r>
            <w:r w:rsidR="00137BB6">
              <w:rPr>
                <w:noProof/>
                <w:webHidden/>
              </w:rPr>
            </w:r>
            <w:r w:rsidR="00137BB6">
              <w:rPr>
                <w:noProof/>
                <w:webHidden/>
              </w:rPr>
              <w:fldChar w:fldCharType="separate"/>
            </w:r>
            <w:r w:rsidR="00137BB6">
              <w:rPr>
                <w:noProof/>
                <w:webHidden/>
              </w:rPr>
              <w:t>5</w:t>
            </w:r>
            <w:r w:rsidR="00137BB6">
              <w:rPr>
                <w:noProof/>
                <w:webHidden/>
              </w:rPr>
              <w:fldChar w:fldCharType="end"/>
            </w:r>
          </w:hyperlink>
        </w:p>
        <w:p w14:paraId="0D05076F" w14:textId="0152A749" w:rsidR="00137BB6" w:rsidRDefault="00000000">
          <w:pPr>
            <w:pStyle w:val="TOC1"/>
            <w:tabs>
              <w:tab w:val="right" w:leader="dot" w:pos="9016"/>
            </w:tabs>
            <w:rPr>
              <w:noProof/>
            </w:rPr>
          </w:pPr>
          <w:hyperlink w:anchor="_Toc144464618" w:history="1">
            <w:r w:rsidR="00137BB6" w:rsidRPr="00C23928">
              <w:rPr>
                <w:rStyle w:val="Hyperlink"/>
                <w:noProof/>
              </w:rPr>
              <w:t>Demographics</w:t>
            </w:r>
            <w:r w:rsidR="00137BB6">
              <w:rPr>
                <w:noProof/>
                <w:webHidden/>
              </w:rPr>
              <w:tab/>
            </w:r>
            <w:r w:rsidR="00137BB6">
              <w:rPr>
                <w:noProof/>
                <w:webHidden/>
              </w:rPr>
              <w:fldChar w:fldCharType="begin"/>
            </w:r>
            <w:r w:rsidR="00137BB6">
              <w:rPr>
                <w:noProof/>
                <w:webHidden/>
              </w:rPr>
              <w:instrText xml:space="preserve"> PAGEREF _Toc144464618 \h </w:instrText>
            </w:r>
            <w:r w:rsidR="00137BB6">
              <w:rPr>
                <w:noProof/>
                <w:webHidden/>
              </w:rPr>
            </w:r>
            <w:r w:rsidR="00137BB6">
              <w:rPr>
                <w:noProof/>
                <w:webHidden/>
              </w:rPr>
              <w:fldChar w:fldCharType="separate"/>
            </w:r>
            <w:r w:rsidR="00137BB6">
              <w:rPr>
                <w:noProof/>
                <w:webHidden/>
              </w:rPr>
              <w:t>5</w:t>
            </w:r>
            <w:r w:rsidR="00137BB6">
              <w:rPr>
                <w:noProof/>
                <w:webHidden/>
              </w:rPr>
              <w:fldChar w:fldCharType="end"/>
            </w:r>
          </w:hyperlink>
        </w:p>
        <w:p w14:paraId="14FAF5C8" w14:textId="1FC1DF37" w:rsidR="00137BB6" w:rsidRDefault="00000000">
          <w:pPr>
            <w:pStyle w:val="TOC1"/>
            <w:tabs>
              <w:tab w:val="right" w:leader="dot" w:pos="9016"/>
            </w:tabs>
            <w:rPr>
              <w:noProof/>
            </w:rPr>
          </w:pPr>
          <w:hyperlink w:anchor="_Toc144464619" w:history="1">
            <w:r w:rsidR="00137BB6" w:rsidRPr="00C23928">
              <w:rPr>
                <w:rStyle w:val="Hyperlink"/>
                <w:noProof/>
              </w:rPr>
              <w:t>Price Elasticity of Demand: Substitution Effects and Luxury Vs. Necessity</w:t>
            </w:r>
            <w:r w:rsidR="00137BB6">
              <w:rPr>
                <w:noProof/>
                <w:webHidden/>
              </w:rPr>
              <w:tab/>
            </w:r>
            <w:r w:rsidR="00137BB6">
              <w:rPr>
                <w:noProof/>
                <w:webHidden/>
              </w:rPr>
              <w:fldChar w:fldCharType="begin"/>
            </w:r>
            <w:r w:rsidR="00137BB6">
              <w:rPr>
                <w:noProof/>
                <w:webHidden/>
              </w:rPr>
              <w:instrText xml:space="preserve"> PAGEREF _Toc144464619 \h </w:instrText>
            </w:r>
            <w:r w:rsidR="00137BB6">
              <w:rPr>
                <w:noProof/>
                <w:webHidden/>
              </w:rPr>
            </w:r>
            <w:r w:rsidR="00137BB6">
              <w:rPr>
                <w:noProof/>
                <w:webHidden/>
              </w:rPr>
              <w:fldChar w:fldCharType="separate"/>
            </w:r>
            <w:r w:rsidR="00137BB6">
              <w:rPr>
                <w:noProof/>
                <w:webHidden/>
              </w:rPr>
              <w:t>6</w:t>
            </w:r>
            <w:r w:rsidR="00137BB6">
              <w:rPr>
                <w:noProof/>
                <w:webHidden/>
              </w:rPr>
              <w:fldChar w:fldCharType="end"/>
            </w:r>
          </w:hyperlink>
        </w:p>
        <w:p w14:paraId="7AB3C5EE" w14:textId="708972D3" w:rsidR="00137BB6" w:rsidRDefault="00000000">
          <w:pPr>
            <w:pStyle w:val="TOC1"/>
            <w:tabs>
              <w:tab w:val="right" w:leader="dot" w:pos="9016"/>
            </w:tabs>
            <w:rPr>
              <w:noProof/>
            </w:rPr>
          </w:pPr>
          <w:hyperlink w:anchor="_Toc144464620" w:history="1">
            <w:r w:rsidR="00137BB6" w:rsidRPr="00C23928">
              <w:rPr>
                <w:rStyle w:val="Hyperlink"/>
                <w:noProof/>
              </w:rPr>
              <w:t>Price Elasticity of Demand: Income Effects and Percentage of Income</w:t>
            </w:r>
            <w:r w:rsidR="00137BB6">
              <w:rPr>
                <w:noProof/>
                <w:webHidden/>
              </w:rPr>
              <w:tab/>
            </w:r>
            <w:r w:rsidR="00137BB6">
              <w:rPr>
                <w:noProof/>
                <w:webHidden/>
              </w:rPr>
              <w:fldChar w:fldCharType="begin"/>
            </w:r>
            <w:r w:rsidR="00137BB6">
              <w:rPr>
                <w:noProof/>
                <w:webHidden/>
              </w:rPr>
              <w:instrText xml:space="preserve"> PAGEREF _Toc144464620 \h </w:instrText>
            </w:r>
            <w:r w:rsidR="00137BB6">
              <w:rPr>
                <w:noProof/>
                <w:webHidden/>
              </w:rPr>
            </w:r>
            <w:r w:rsidR="00137BB6">
              <w:rPr>
                <w:noProof/>
                <w:webHidden/>
              </w:rPr>
              <w:fldChar w:fldCharType="separate"/>
            </w:r>
            <w:r w:rsidR="00137BB6">
              <w:rPr>
                <w:noProof/>
                <w:webHidden/>
              </w:rPr>
              <w:t>6</w:t>
            </w:r>
            <w:r w:rsidR="00137BB6">
              <w:rPr>
                <w:noProof/>
                <w:webHidden/>
              </w:rPr>
              <w:fldChar w:fldCharType="end"/>
            </w:r>
          </w:hyperlink>
        </w:p>
        <w:p w14:paraId="5DBD3837" w14:textId="7DC76CDD" w:rsidR="00137BB6" w:rsidRDefault="00000000">
          <w:pPr>
            <w:pStyle w:val="TOC1"/>
            <w:tabs>
              <w:tab w:val="right" w:leader="dot" w:pos="9016"/>
            </w:tabs>
            <w:rPr>
              <w:noProof/>
            </w:rPr>
          </w:pPr>
          <w:hyperlink w:anchor="_Toc144464621" w:history="1">
            <w:r w:rsidR="00137BB6" w:rsidRPr="00C23928">
              <w:rPr>
                <w:rStyle w:val="Hyperlink"/>
                <w:noProof/>
              </w:rPr>
              <w:t>Conclusion</w:t>
            </w:r>
            <w:r w:rsidR="00137BB6">
              <w:rPr>
                <w:noProof/>
                <w:webHidden/>
              </w:rPr>
              <w:tab/>
            </w:r>
            <w:r w:rsidR="00137BB6">
              <w:rPr>
                <w:noProof/>
                <w:webHidden/>
              </w:rPr>
              <w:fldChar w:fldCharType="begin"/>
            </w:r>
            <w:r w:rsidR="00137BB6">
              <w:rPr>
                <w:noProof/>
                <w:webHidden/>
              </w:rPr>
              <w:instrText xml:space="preserve"> PAGEREF _Toc144464621 \h </w:instrText>
            </w:r>
            <w:r w:rsidR="00137BB6">
              <w:rPr>
                <w:noProof/>
                <w:webHidden/>
              </w:rPr>
            </w:r>
            <w:r w:rsidR="00137BB6">
              <w:rPr>
                <w:noProof/>
                <w:webHidden/>
              </w:rPr>
              <w:fldChar w:fldCharType="separate"/>
            </w:r>
            <w:r w:rsidR="00137BB6">
              <w:rPr>
                <w:noProof/>
                <w:webHidden/>
              </w:rPr>
              <w:t>7</w:t>
            </w:r>
            <w:r w:rsidR="00137BB6">
              <w:rPr>
                <w:noProof/>
                <w:webHidden/>
              </w:rPr>
              <w:fldChar w:fldCharType="end"/>
            </w:r>
          </w:hyperlink>
        </w:p>
        <w:p w14:paraId="3F228074" w14:textId="7D99AA94" w:rsidR="00137BB6" w:rsidRDefault="00000000">
          <w:pPr>
            <w:pStyle w:val="TOC1"/>
            <w:tabs>
              <w:tab w:val="right" w:leader="dot" w:pos="9016"/>
            </w:tabs>
            <w:rPr>
              <w:noProof/>
            </w:rPr>
          </w:pPr>
          <w:hyperlink w:anchor="_Toc144464622" w:history="1">
            <w:r w:rsidR="00137BB6" w:rsidRPr="00C23928">
              <w:rPr>
                <w:rStyle w:val="Hyperlink"/>
                <w:noProof/>
                <w:lang w:val="en-US"/>
              </w:rPr>
              <w:t>References:</w:t>
            </w:r>
            <w:r w:rsidR="00137BB6">
              <w:rPr>
                <w:noProof/>
                <w:webHidden/>
              </w:rPr>
              <w:tab/>
            </w:r>
            <w:r w:rsidR="00137BB6">
              <w:rPr>
                <w:noProof/>
                <w:webHidden/>
              </w:rPr>
              <w:fldChar w:fldCharType="begin"/>
            </w:r>
            <w:r w:rsidR="00137BB6">
              <w:rPr>
                <w:noProof/>
                <w:webHidden/>
              </w:rPr>
              <w:instrText xml:space="preserve"> PAGEREF _Toc144464622 \h </w:instrText>
            </w:r>
            <w:r w:rsidR="00137BB6">
              <w:rPr>
                <w:noProof/>
                <w:webHidden/>
              </w:rPr>
            </w:r>
            <w:r w:rsidR="00137BB6">
              <w:rPr>
                <w:noProof/>
                <w:webHidden/>
              </w:rPr>
              <w:fldChar w:fldCharType="separate"/>
            </w:r>
            <w:r w:rsidR="00137BB6">
              <w:rPr>
                <w:noProof/>
                <w:webHidden/>
              </w:rPr>
              <w:t>8</w:t>
            </w:r>
            <w:r w:rsidR="00137BB6">
              <w:rPr>
                <w:noProof/>
                <w:webHidden/>
              </w:rPr>
              <w:fldChar w:fldCharType="end"/>
            </w:r>
          </w:hyperlink>
        </w:p>
        <w:p w14:paraId="2AA4BB17" w14:textId="0B31EE53" w:rsidR="00137BB6" w:rsidRDefault="00137BB6">
          <w:r>
            <w:rPr>
              <w:b/>
              <w:bCs/>
              <w:noProof/>
            </w:rPr>
            <w:fldChar w:fldCharType="end"/>
          </w:r>
        </w:p>
      </w:sdtContent>
    </w:sdt>
    <w:p w14:paraId="71D5C632" w14:textId="77777777" w:rsidR="00137BB6" w:rsidRDefault="00137BB6" w:rsidP="00C250DE">
      <w:pPr>
        <w:rPr>
          <w:b/>
          <w:bCs/>
        </w:rPr>
      </w:pPr>
    </w:p>
    <w:p w14:paraId="678CA33F" w14:textId="77777777" w:rsidR="00137BB6" w:rsidRDefault="00137BB6" w:rsidP="00C250DE">
      <w:pPr>
        <w:rPr>
          <w:b/>
          <w:bCs/>
        </w:rPr>
      </w:pPr>
    </w:p>
    <w:p w14:paraId="0087A82B" w14:textId="77777777" w:rsidR="00137BB6" w:rsidRDefault="00137BB6" w:rsidP="00C250DE">
      <w:pPr>
        <w:rPr>
          <w:b/>
          <w:bCs/>
        </w:rPr>
      </w:pPr>
    </w:p>
    <w:p w14:paraId="31B4CDC4" w14:textId="77777777" w:rsidR="00137BB6" w:rsidRDefault="00137BB6" w:rsidP="00C250DE">
      <w:pPr>
        <w:rPr>
          <w:b/>
          <w:bCs/>
        </w:rPr>
      </w:pPr>
    </w:p>
    <w:p w14:paraId="30FB7AC2" w14:textId="77777777" w:rsidR="00137BB6" w:rsidRDefault="00137BB6" w:rsidP="00C250DE">
      <w:pPr>
        <w:rPr>
          <w:b/>
          <w:bCs/>
        </w:rPr>
      </w:pPr>
    </w:p>
    <w:p w14:paraId="55E394DD" w14:textId="77777777" w:rsidR="00137BB6" w:rsidRDefault="00137BB6" w:rsidP="00C250DE">
      <w:pPr>
        <w:rPr>
          <w:b/>
          <w:bCs/>
        </w:rPr>
      </w:pPr>
    </w:p>
    <w:p w14:paraId="2F599459" w14:textId="77777777" w:rsidR="00137BB6" w:rsidRDefault="00137BB6" w:rsidP="00C250DE">
      <w:pPr>
        <w:rPr>
          <w:b/>
          <w:bCs/>
        </w:rPr>
      </w:pPr>
    </w:p>
    <w:p w14:paraId="0FEEA914" w14:textId="77777777" w:rsidR="00137BB6" w:rsidRDefault="00137BB6" w:rsidP="00C250DE">
      <w:pPr>
        <w:rPr>
          <w:b/>
          <w:bCs/>
        </w:rPr>
      </w:pPr>
    </w:p>
    <w:p w14:paraId="0F11F57A" w14:textId="77777777" w:rsidR="00137BB6" w:rsidRDefault="00137BB6" w:rsidP="00C250DE">
      <w:pPr>
        <w:rPr>
          <w:b/>
          <w:bCs/>
        </w:rPr>
      </w:pPr>
    </w:p>
    <w:p w14:paraId="7132E992" w14:textId="77777777" w:rsidR="00137BB6" w:rsidRDefault="00137BB6" w:rsidP="00C250DE">
      <w:pPr>
        <w:rPr>
          <w:b/>
          <w:bCs/>
        </w:rPr>
      </w:pPr>
    </w:p>
    <w:p w14:paraId="712E9564" w14:textId="77777777" w:rsidR="00137BB6" w:rsidRDefault="00137BB6" w:rsidP="00C250DE">
      <w:pPr>
        <w:rPr>
          <w:b/>
          <w:bCs/>
        </w:rPr>
      </w:pPr>
    </w:p>
    <w:p w14:paraId="04E0C345" w14:textId="77777777" w:rsidR="00137BB6" w:rsidRDefault="00137BB6" w:rsidP="00C250DE">
      <w:pPr>
        <w:rPr>
          <w:b/>
          <w:bCs/>
        </w:rPr>
      </w:pPr>
    </w:p>
    <w:p w14:paraId="1CC321D2" w14:textId="77777777" w:rsidR="00137BB6" w:rsidRDefault="00137BB6" w:rsidP="00C250DE">
      <w:pPr>
        <w:rPr>
          <w:b/>
          <w:bCs/>
        </w:rPr>
      </w:pPr>
    </w:p>
    <w:p w14:paraId="4EBBFB42" w14:textId="77777777" w:rsidR="00137BB6" w:rsidRDefault="00137BB6" w:rsidP="00C250DE">
      <w:pPr>
        <w:rPr>
          <w:b/>
          <w:bCs/>
        </w:rPr>
      </w:pPr>
    </w:p>
    <w:p w14:paraId="339FE5DD" w14:textId="77777777" w:rsidR="00137BB6" w:rsidRDefault="00137BB6" w:rsidP="00C250DE">
      <w:pPr>
        <w:rPr>
          <w:b/>
          <w:bCs/>
        </w:rPr>
      </w:pPr>
    </w:p>
    <w:p w14:paraId="3AF47C09" w14:textId="77777777" w:rsidR="00137BB6" w:rsidRDefault="00137BB6" w:rsidP="00C250DE">
      <w:pPr>
        <w:rPr>
          <w:b/>
          <w:bCs/>
        </w:rPr>
      </w:pPr>
    </w:p>
    <w:p w14:paraId="54A6B0E0" w14:textId="77777777" w:rsidR="00137BB6" w:rsidRDefault="00137BB6" w:rsidP="00C250DE">
      <w:pPr>
        <w:rPr>
          <w:b/>
          <w:bCs/>
        </w:rPr>
      </w:pPr>
    </w:p>
    <w:p w14:paraId="5967FFAA" w14:textId="77777777" w:rsidR="00137BB6" w:rsidRDefault="00137BB6" w:rsidP="00C250DE">
      <w:pPr>
        <w:rPr>
          <w:b/>
          <w:bCs/>
        </w:rPr>
      </w:pPr>
    </w:p>
    <w:p w14:paraId="10E03848" w14:textId="330346EA" w:rsidR="00137BB6" w:rsidRDefault="00137BB6" w:rsidP="00137BB6">
      <w:pPr>
        <w:pStyle w:val="Heading1"/>
      </w:pPr>
      <w:bookmarkStart w:id="0" w:name="_Toc144464612"/>
      <w:r>
        <w:lastRenderedPageBreak/>
        <w:t>Introduction</w:t>
      </w:r>
      <w:bookmarkEnd w:id="0"/>
    </w:p>
    <w:p w14:paraId="4C28EEB6" w14:textId="4FC698C9" w:rsidR="00137BB6" w:rsidRDefault="00137BB6" w:rsidP="00A66604">
      <w:pPr>
        <w:ind w:firstLine="720"/>
      </w:pPr>
      <w:r>
        <w:t xml:space="preserve">Reebok, an iconic sportswear and athletic footwear brand with over five decades of history and an established presence in the industry. Established in the United Kingdom in 1958, Reebok first gained notoriety for its </w:t>
      </w:r>
      <w:proofErr w:type="spellStart"/>
      <w:r>
        <w:t>groundbreaking</w:t>
      </w:r>
      <w:proofErr w:type="spellEnd"/>
      <w:r>
        <w:t xml:space="preserve"> athletic shoes; over time however it has evolved into a global brand providing sports apparel, footwear, and accessories - competing alongside other major players within this highly dynamic sector.</w:t>
      </w:r>
    </w:p>
    <w:p w14:paraId="595A997A" w14:textId="77777777" w:rsidR="00137BB6" w:rsidRDefault="00137BB6" w:rsidP="00A66604">
      <w:pPr>
        <w:ind w:firstLine="720"/>
      </w:pPr>
      <w:r>
        <w:t xml:space="preserve">Reebok's activities span the design, production and distribution of sports-related products such as athletic shoes, clothing and accessories. Their commitment to innovation, performance and style has cemented Reebok as an industry leader; their product </w:t>
      </w:r>
      <w:proofErr w:type="spellStart"/>
      <w:r>
        <w:t>lineup</w:t>
      </w:r>
      <w:proofErr w:type="spellEnd"/>
      <w:r>
        <w:t xml:space="preserve"> supports various fitness activities that meet both professional athletes and enthusiast needs.</w:t>
      </w:r>
    </w:p>
    <w:p w14:paraId="03BEC39A" w14:textId="77777777" w:rsidR="00137BB6" w:rsidRDefault="00137BB6" w:rsidP="00A66604">
      <w:pPr>
        <w:ind w:firstLine="720"/>
      </w:pPr>
      <w:r>
        <w:t xml:space="preserve">Reebok operates in an intensely competitive sports fashion industry. This market depends on evolving consumer tastes, technological developments and lifestyle trends; Reebok strives to design products that combine functionality and fashion </w:t>
      </w:r>
      <w:proofErr w:type="gramStart"/>
      <w:r>
        <w:t>so as to</w:t>
      </w:r>
      <w:proofErr w:type="gramEnd"/>
      <w:r>
        <w:t xml:space="preserve"> give individuals an outlet to express themselves through sportswear.</w:t>
      </w:r>
    </w:p>
    <w:p w14:paraId="48629C19" w14:textId="4099CF0E" w:rsidR="00137BB6" w:rsidRDefault="00137BB6" w:rsidP="00A66604">
      <w:pPr>
        <w:ind w:firstLine="720"/>
      </w:pPr>
      <w:r>
        <w:t>As part of this analysis, we will delve into various aspects of Reebok's business profile, exploring factors influencing demand and market equilibrium for its products.</w:t>
      </w:r>
    </w:p>
    <w:p w14:paraId="68DCA9CB" w14:textId="49C47249" w:rsidR="00137BB6" w:rsidRDefault="00137BB6" w:rsidP="00137BB6">
      <w:pPr>
        <w:pStyle w:val="Heading1"/>
      </w:pPr>
      <w:bookmarkStart w:id="1" w:name="_Toc144464613"/>
      <w:r>
        <w:t>Price of substitutes</w:t>
      </w:r>
      <w:bookmarkEnd w:id="1"/>
    </w:p>
    <w:p w14:paraId="6E45D90F" w14:textId="7A56A3F3" w:rsidR="00137BB6" w:rsidRDefault="00137BB6" w:rsidP="00A66604">
      <w:pPr>
        <w:ind w:firstLine="720"/>
      </w:pPr>
      <w:r>
        <w:t>Reebok offers products to satisfy consumer needs or desires that could satisfy similar ones. Examples could range from other athletic footwear brands or different forms of activewear; the relative prices between them play an essential part in shaping consumer preferences and purchasing decisions.</w:t>
      </w:r>
    </w:p>
    <w:p w14:paraId="08A4FD6D" w14:textId="77777777" w:rsidR="00137BB6" w:rsidRDefault="00137BB6" w:rsidP="00A66604">
      <w:pPr>
        <w:ind w:firstLine="720"/>
      </w:pPr>
      <w:r>
        <w:t xml:space="preserve">Musselman (2022) highlights the interplay between branding and consumer </w:t>
      </w:r>
      <w:proofErr w:type="spellStart"/>
      <w:r>
        <w:t>behavior</w:t>
      </w:r>
      <w:proofErr w:type="spellEnd"/>
      <w:r>
        <w:t xml:space="preserve"> within the sportswear market, suggesting that consumers may show loyalty to </w:t>
      </w:r>
      <w:proofErr w:type="gramStart"/>
      <w:r>
        <w:t>particular brands</w:t>
      </w:r>
      <w:proofErr w:type="gramEnd"/>
      <w:r>
        <w:t xml:space="preserve"> based on factors other than price alone, which impacts sensitivity of demand to price fluctuations. Kopplin (2023) explores sports fashion sustainability by showing that ethical considerations could impact choice patterns of consumers affecting demand elasticity.</w:t>
      </w:r>
    </w:p>
    <w:p w14:paraId="3C9B0482" w14:textId="77777777" w:rsidR="00137BB6" w:rsidRDefault="00137BB6" w:rsidP="00A66604">
      <w:pPr>
        <w:ind w:firstLine="720"/>
      </w:pPr>
      <w:r>
        <w:t>Reebok's quarterly report indicates an upward trajectory in U.S. sales, outperforming industry averages with an impressive 76% sales growth over six months, as reported by The NPD Group Inc. This trend indicates that Reebok may be capitalizing on their distinct offerings to affect consumers' responses to alternative products in the market.</w:t>
      </w:r>
    </w:p>
    <w:p w14:paraId="59D3051A" w14:textId="0F7798E8" w:rsidR="00137BB6" w:rsidRDefault="00137BB6" w:rsidP="00137BB6">
      <w:pPr>
        <w:pStyle w:val="Heading1"/>
      </w:pPr>
      <w:bookmarkStart w:id="2" w:name="_Toc144464614"/>
      <w:r>
        <w:t>Supplementary Products or Services</w:t>
      </w:r>
      <w:bookmarkEnd w:id="2"/>
    </w:p>
    <w:p w14:paraId="2208B4C3" w14:textId="2A960F3B" w:rsidR="00137BB6" w:rsidRDefault="00137BB6" w:rsidP="00A66604">
      <w:pPr>
        <w:ind w:firstLine="720"/>
      </w:pPr>
      <w:r>
        <w:t>Complementary products or services are those consumed alongside the primary product or service to enhance user experience. In terms of Reebok products, this could include sports accessories like workout equipment or special apparel designed to align with its offerings; their price trends could have an enormous effect on demand for its offerings.</w:t>
      </w:r>
    </w:p>
    <w:p w14:paraId="430B65E5" w14:textId="77777777" w:rsidR="00137BB6" w:rsidRDefault="00137BB6" w:rsidP="00A66604">
      <w:pPr>
        <w:ind w:firstLine="720"/>
      </w:pPr>
      <w:r>
        <w:t>Assuming, for instance, that prices for related gym equipment decline, individuals may become more inclined to purchase such gear, which in turn could increase demand for Reebok sportswear as consumers look for ways to enhance their workout regimens. On the contrary, an increase in complementary items could cause overall demand to decrease as participating in physical activities becomes less appealing and costly for consumers.</w:t>
      </w:r>
    </w:p>
    <w:p w14:paraId="2750DFDB" w14:textId="77777777" w:rsidR="00137BB6" w:rsidRDefault="00137BB6" w:rsidP="00A66604">
      <w:pPr>
        <w:ind w:firstLine="720"/>
      </w:pPr>
      <w:r>
        <w:lastRenderedPageBreak/>
        <w:t xml:space="preserve">Kopplin (2023) explores the concept of sustainability in sports fashion, exploring consumers' preferences for ethically produced goods as a factor when making purchasing decisions. According to her findings, price as well as values associated with Reebok products can </w:t>
      </w:r>
      <w:proofErr w:type="gramStart"/>
      <w:r>
        <w:t>have an effect on</w:t>
      </w:r>
      <w:proofErr w:type="gramEnd"/>
      <w:r>
        <w:t xml:space="preserve"> demand elasticity for these offerings.</w:t>
      </w:r>
    </w:p>
    <w:p w14:paraId="64A889FB" w14:textId="77777777" w:rsidR="00137BB6" w:rsidRDefault="00137BB6" w:rsidP="00A66604">
      <w:pPr>
        <w:ind w:firstLine="720"/>
      </w:pPr>
      <w:r>
        <w:t>Reebok's quarterly report data highlights their commitment to strengthening their digital business and expanding their product offering, aligning more closely with consumer preferences, potentially mitigating price changes in complementary products, as Reebok caters to an ever-evolving array of consumer needs. When combined, price changes of complementary items become a complex yet essential consideration when expanding offerings to reach wider consumer bases.</w:t>
      </w:r>
    </w:p>
    <w:p w14:paraId="30C24F95" w14:textId="77777777" w:rsidR="00137BB6" w:rsidRDefault="00137BB6" w:rsidP="00137BB6">
      <w:pPr>
        <w:pStyle w:val="Heading1"/>
      </w:pPr>
      <w:bookmarkStart w:id="3" w:name="_Toc144464615"/>
      <w:r>
        <w:t>Consumer Income</w:t>
      </w:r>
      <w:bookmarkEnd w:id="3"/>
    </w:p>
    <w:p w14:paraId="2973C219" w14:textId="77777777" w:rsidR="00137BB6" w:rsidRDefault="00137BB6" w:rsidP="00A66604">
      <w:pPr>
        <w:ind w:firstLine="720"/>
      </w:pPr>
      <w:r>
        <w:t>Income is one of the primary determinants of demand. As consumers' disposable income shifts, their ability to afford various goods and services such as sportswear changes as well. Examining trends in consumer income could provide insight into Reebok's market positioning.</w:t>
      </w:r>
    </w:p>
    <w:p w14:paraId="58EA110C" w14:textId="77777777" w:rsidR="00137BB6" w:rsidRDefault="00137BB6" w:rsidP="00A66604">
      <w:pPr>
        <w:ind w:firstLine="720"/>
      </w:pPr>
      <w:r>
        <w:t>Consumer income fluctuations often lead to an increased interest in discretionary goods like sportswear. People with more disposable income may be more willing to invest in high-quality athletic wear for their fitness activities. Conversely, when income decreases significantly, spending may shift toward essential needs over discretionary purchases like Reebok products - leading to decreased demand.</w:t>
      </w:r>
    </w:p>
    <w:p w14:paraId="269CDCA4" w14:textId="77777777" w:rsidR="00137BB6" w:rsidRDefault="00137BB6" w:rsidP="00A66604">
      <w:pPr>
        <w:ind w:firstLine="720"/>
      </w:pPr>
      <w:proofErr w:type="spellStart"/>
      <w:r>
        <w:t>Singhvi</w:t>
      </w:r>
      <w:proofErr w:type="spellEnd"/>
      <w:r>
        <w:t xml:space="preserve"> and Srivastava's (2020) research delves deep into consumer perceptions and preferences within online communities, providing insights into how brand choices are influenced by collective discussions. Their study reinforces the idea that consumer </w:t>
      </w:r>
      <w:proofErr w:type="spellStart"/>
      <w:r>
        <w:t>behavior</w:t>
      </w:r>
      <w:proofErr w:type="spellEnd"/>
      <w:r>
        <w:t xml:space="preserve"> is driven by economic as well as psychological influences.</w:t>
      </w:r>
    </w:p>
    <w:p w14:paraId="6AC94CE7" w14:textId="77777777" w:rsidR="00137BB6" w:rsidRDefault="00137BB6" w:rsidP="00A66604">
      <w:pPr>
        <w:ind w:firstLine="720"/>
      </w:pPr>
      <w:r>
        <w:t>Reebok's quarterly report highlights its goal to reach global retail sales of more than $5 billion by 2022 and long-term reaches of $10 billion, as part of their strategy for tapping into diverse consumer segments by offering diverse products with different budget requirements. This suggests they are strategically positioning themselves to target all market segments by catering products that fit various income brackets.</w:t>
      </w:r>
    </w:p>
    <w:p w14:paraId="47982524" w14:textId="77777777" w:rsidR="00137BB6" w:rsidRDefault="00137BB6" w:rsidP="00137BB6">
      <w:pPr>
        <w:pStyle w:val="Heading1"/>
      </w:pPr>
      <w:bookmarkStart w:id="4" w:name="_Toc144464616"/>
      <w:r>
        <w:t>Consumer Tastes &amp; Preferences</w:t>
      </w:r>
      <w:bookmarkEnd w:id="4"/>
    </w:p>
    <w:p w14:paraId="32D5AD39" w14:textId="77777777" w:rsidR="00137BB6" w:rsidRDefault="00137BB6" w:rsidP="00A66604">
      <w:pPr>
        <w:ind w:firstLine="720"/>
      </w:pPr>
      <w:r>
        <w:t xml:space="preserve">Consumer tastes and preferences are </w:t>
      </w:r>
      <w:proofErr w:type="gramStart"/>
      <w:r>
        <w:t>ever-evolving</w:t>
      </w:r>
      <w:proofErr w:type="gramEnd"/>
      <w:r>
        <w:t>, reflecting changes in society, fashion, and lifestyle choices. Reebok must stay abreast of their customer preferences' shifts so it can adapt its product offerings accordingly to meet market demands.</w:t>
      </w:r>
    </w:p>
    <w:p w14:paraId="4A6320B3" w14:textId="77777777" w:rsidR="00137BB6" w:rsidRDefault="00137BB6" w:rsidP="00A66604">
      <w:pPr>
        <w:ind w:firstLine="720"/>
      </w:pPr>
      <w:r>
        <w:t>Consumer preferences determine which styles, designs and features of Reebok products are in high demand among customers. If consumers show more preference towards eco-friendly sportswear brands such as Reebok's eco-conscious lines of sportswear products, Reebok could experience increased demand.</w:t>
      </w:r>
    </w:p>
    <w:p w14:paraId="57EA4752" w14:textId="77777777" w:rsidR="00137BB6" w:rsidRDefault="00137BB6" w:rsidP="00A66604">
      <w:pPr>
        <w:ind w:firstLine="720"/>
      </w:pPr>
      <w:proofErr w:type="spellStart"/>
      <w:r>
        <w:t>Obhan</w:t>
      </w:r>
      <w:proofErr w:type="spellEnd"/>
      <w:r>
        <w:t xml:space="preserve"> and Singh's research (2019) on branding and consumer </w:t>
      </w:r>
      <w:proofErr w:type="spellStart"/>
      <w:r>
        <w:t>behavior</w:t>
      </w:r>
      <w:proofErr w:type="spellEnd"/>
      <w:r>
        <w:t xml:space="preserve"> in the sportswear market highlights the role that brand image and consumer perceptions have on shaping preferences, suggesting Reebok's brand identity can have an immense effect on how consumers perceive its products, informing their preferences and driving purchases decisions.</w:t>
      </w:r>
    </w:p>
    <w:p w14:paraId="51BEFBE4" w14:textId="77777777" w:rsidR="00137BB6" w:rsidRDefault="00137BB6" w:rsidP="00A66604">
      <w:pPr>
        <w:ind w:firstLine="720"/>
      </w:pPr>
      <w:r>
        <w:lastRenderedPageBreak/>
        <w:t>Reebok's quarterly report data highlights its focus on innovative designs and drawing upon its rich history to inform product creation, which fits well with meeting changing consumer preferences and maintaining its edge in the market.</w:t>
      </w:r>
    </w:p>
    <w:p w14:paraId="26D23145" w14:textId="77777777" w:rsidR="00137BB6" w:rsidRDefault="00137BB6" w:rsidP="00137BB6">
      <w:pPr>
        <w:pStyle w:val="Heading1"/>
      </w:pPr>
      <w:bookmarkStart w:id="5" w:name="_Toc144464617"/>
      <w:r>
        <w:t>Consumer Expectations of Price</w:t>
      </w:r>
      <w:bookmarkEnd w:id="5"/>
    </w:p>
    <w:p w14:paraId="68B8FCEE" w14:textId="77777777" w:rsidR="00137BB6" w:rsidRDefault="00137BB6" w:rsidP="00A66604">
      <w:pPr>
        <w:ind w:firstLine="720"/>
      </w:pPr>
      <w:r>
        <w:t xml:space="preserve">Future price changes play an integral part in shaping current demand. When consumers anticipate an increase in price </w:t>
      </w:r>
      <w:proofErr w:type="gramStart"/>
      <w:r>
        <w:t>in the near future</w:t>
      </w:r>
      <w:proofErr w:type="gramEnd"/>
      <w:r>
        <w:t>, they might purchase it now to avoid paying a higher cost later; conversely if they believe prices will decrease instead, they might postpone making their purchase decision until a later time.</w:t>
      </w:r>
    </w:p>
    <w:p w14:paraId="1BCC20A3" w14:textId="77777777" w:rsidR="00137BB6" w:rsidRDefault="00137BB6" w:rsidP="00A66604">
      <w:pPr>
        <w:ind w:firstLine="720"/>
      </w:pPr>
      <w:r>
        <w:t>Reebok's ability to effectively manage consumer price expectations can have a major effect on demand for its products. When consumers believe the cost of Reebok will increase due to improved quality or limited supply, they might purchase more right away, leading to an unexpected spike in demand. Conversely, if they anticipate price cuts through sales or discounts instead, they might hold off purchasing until that reduction arrives and wait.</w:t>
      </w:r>
    </w:p>
    <w:p w14:paraId="010CCF75" w14:textId="77777777" w:rsidR="00137BB6" w:rsidRDefault="00137BB6" w:rsidP="00A66604">
      <w:pPr>
        <w:ind w:firstLine="720"/>
      </w:pPr>
      <w:r>
        <w:t>Yin's (2022) research on Reebok's development model highlights the significance of tailoring strategies to market conditions. Reebok's pricing strategies and approaches for communicating price changes could influence consumer perception of its products' worthiness.</w:t>
      </w:r>
    </w:p>
    <w:p w14:paraId="637F5E7E" w14:textId="77777777" w:rsidR="00137BB6" w:rsidRDefault="00137BB6" w:rsidP="00A66604">
      <w:pPr>
        <w:ind w:firstLine="720"/>
      </w:pPr>
      <w:r>
        <w:t>Reebok's quarterly report details its plans to expand their digital business and upgrade footwear and apparel designs, with plans to enhance consumer expectations by offering innovative features at higher prices for improved products. These strategies may lead to higher consumer prices due to consumer anticipation.</w:t>
      </w:r>
    </w:p>
    <w:p w14:paraId="2859014F" w14:textId="42C0B055" w:rsidR="00137BB6" w:rsidRDefault="00137BB6" w:rsidP="00137BB6">
      <w:pPr>
        <w:pStyle w:val="Heading1"/>
      </w:pPr>
      <w:bookmarkStart w:id="6" w:name="_Toc144464618"/>
      <w:r>
        <w:t>Demographics</w:t>
      </w:r>
      <w:bookmarkEnd w:id="6"/>
    </w:p>
    <w:p w14:paraId="79940A77" w14:textId="77777777" w:rsidR="00137BB6" w:rsidRDefault="00137BB6" w:rsidP="00A66604">
      <w:pPr>
        <w:ind w:firstLine="720"/>
      </w:pPr>
      <w:r>
        <w:t>Demographics - specifically the number of consumers (buyers) within a market - play an essential part in shaping demand for Reebok products. Consumer base size has direct ramifications on overall Reebok product demand and could result in an impactful shift that alters Reebok's market presence and revenue generation efforts.</w:t>
      </w:r>
    </w:p>
    <w:p w14:paraId="3F625E1B" w14:textId="77777777" w:rsidR="00137BB6" w:rsidRDefault="00137BB6" w:rsidP="00A66604">
      <w:pPr>
        <w:ind w:firstLine="720"/>
      </w:pPr>
      <w:r>
        <w:t>Imagine Reebok is expanding their target market. This increases their pool of consumers and drives demand for Reebok products due to more individuals potentially interested in purchasing sportswear and athletic footwear from them.</w:t>
      </w:r>
    </w:p>
    <w:p w14:paraId="3BC11AC9" w14:textId="77777777" w:rsidR="00137BB6" w:rsidRDefault="00137BB6" w:rsidP="00A66604">
      <w:pPr>
        <w:ind w:firstLine="720"/>
      </w:pPr>
      <w:r>
        <w:t>Conversely, as population in your target market decreases, so too does the pool of potential buyers for Reebok products. With less people available to make purchases and increase demand for them. Sales could decrease accordingly.</w:t>
      </w:r>
    </w:p>
    <w:p w14:paraId="7A2D56D9" w14:textId="77777777" w:rsidR="00137BB6" w:rsidRDefault="00137BB6" w:rsidP="00A66604">
      <w:pPr>
        <w:ind w:firstLine="720"/>
      </w:pPr>
      <w:r>
        <w:t xml:space="preserve">Reebok's quarterly report data showcases their desire to realize significant growth in global retail sales. Reebok is actively working to expand their consumer base through strategic initiatives and product innovation, increasing market share while reaching out to new audiences; positioning themselves to take advantage of an </w:t>
      </w:r>
      <w:proofErr w:type="gramStart"/>
      <w:r>
        <w:t>ever growing</w:t>
      </w:r>
      <w:proofErr w:type="gramEnd"/>
      <w:r>
        <w:t xml:space="preserve"> consumer pool.</w:t>
      </w:r>
    </w:p>
    <w:p w14:paraId="3869CE20" w14:textId="77777777" w:rsidR="00137BB6" w:rsidRDefault="00137BB6" w:rsidP="00A66604">
      <w:pPr>
        <w:ind w:firstLine="720"/>
      </w:pPr>
      <w:r>
        <w:t xml:space="preserve">Reebok recognizes that the size and makeup of its target market are key demographic variables that directly influence product demand. A growing consumer base may lead to increased product sales while shrinking consumer bases may decrease them; with growth as its core objective and realizing a greater number of buyers can lead to greater product demand, Reebok is committed to maintaining growth as its </w:t>
      </w:r>
      <w:proofErr w:type="gramStart"/>
      <w:r>
        <w:t>ultimate goal</w:t>
      </w:r>
      <w:proofErr w:type="gramEnd"/>
      <w:r>
        <w:t>.</w:t>
      </w:r>
    </w:p>
    <w:p w14:paraId="4E156EE0" w14:textId="77777777" w:rsidR="00137BB6" w:rsidRDefault="00137BB6" w:rsidP="00137BB6">
      <w:pPr>
        <w:pStyle w:val="Heading1"/>
      </w:pPr>
      <w:bookmarkStart w:id="7" w:name="_Toc144464619"/>
      <w:r>
        <w:lastRenderedPageBreak/>
        <w:t>Price Elasticity of Demand: Substitution Effects and Luxury Vs. Necessity</w:t>
      </w:r>
      <w:bookmarkEnd w:id="7"/>
    </w:p>
    <w:p w14:paraId="274B6BA2" w14:textId="77777777" w:rsidR="00137BB6" w:rsidRDefault="00137BB6" w:rsidP="00A66604">
      <w:pPr>
        <w:ind w:firstLine="720"/>
      </w:pPr>
      <w:r>
        <w:t>Price Elasticity of Demand refers to how responsive demand for goods or services are to changes in their price. Reebok must identify whether demand is elastic or inelastic to create effective pricing strategies; two factors that impact price elasticity include substitution effects and categorizing products as luxury or necessity.</w:t>
      </w:r>
    </w:p>
    <w:p w14:paraId="136CDAAE" w14:textId="77777777" w:rsidR="00137BB6" w:rsidRDefault="00137BB6" w:rsidP="00A66604">
      <w:pPr>
        <w:ind w:firstLine="720"/>
      </w:pPr>
      <w:r>
        <w:t>Substitution Effects: When consumers have readily available alternatives for a product, their demand can quickly shift with any price fluctuations in its cost. Reebok products could experience this type of shift if perceived substitute sportswear brands offer close imitations as consumers switch with even small price changes; conversely if Reebok is perceived to offer unique features or designs not easily replicated by its rivals then demand might become less elastic.</w:t>
      </w:r>
    </w:p>
    <w:p w14:paraId="520DFADC" w14:textId="62482AFA" w:rsidR="00137BB6" w:rsidRDefault="00137BB6" w:rsidP="00A66604">
      <w:pPr>
        <w:ind w:firstLine="720"/>
      </w:pPr>
      <w:r>
        <w:t>A product's price elasticity depends heavily upon whether it is considered luxury or necessity by its consumers, with luxury goods often more elastic as consumers can postpone purchasing them if prices increase. Reebok sportswear might be considered essential by individuals prioritizing fitness and active lifestyles while some premium product lines could be seen as luxury items; in one scenario demand may remain less elastic due to continued purchases even as prices increase, whereas another could lead to greater price-sensitivity as some may reduce purchases due to price rises versus price hikes on luxury goods purchases as consumers might postpone purchasing them later or cut back purchases in response to price increases on premium product lines that contain them compared with demand that would typically make up between the two extremes; demand can differ significantly when buying them as opposed to what would happen when prices increase due to consumer reluctance of luxury goods purchased elsewhere.</w:t>
      </w:r>
    </w:p>
    <w:p w14:paraId="7D5DA5DB" w14:textId="77777777" w:rsidR="00137BB6" w:rsidRDefault="00137BB6" w:rsidP="00A66604">
      <w:pPr>
        <w:ind w:firstLine="720"/>
      </w:pPr>
      <w:r>
        <w:t>Percentage of Income: Another key determinant of price elasticity is the proportion of disposable income spent on purchasing products like Reebok sportswear. If it represents a significant portion of consumer disposable income, price changes might lead to noticeable drops in demand; on the other hand, smaller portions might have less of an effect.</w:t>
      </w:r>
    </w:p>
    <w:p w14:paraId="0CB0BDE5" w14:textId="77777777" w:rsidR="00137BB6" w:rsidRDefault="00137BB6" w:rsidP="00A66604">
      <w:pPr>
        <w:ind w:firstLine="720"/>
      </w:pPr>
      <w:r>
        <w:t>Note that these factors are interdependent and may differ across consumer segments and product lines within Reebok.</w:t>
      </w:r>
    </w:p>
    <w:p w14:paraId="7371AD11" w14:textId="77777777" w:rsidR="00137BB6" w:rsidRDefault="00137BB6" w:rsidP="00137BB6">
      <w:pPr>
        <w:pStyle w:val="Heading1"/>
      </w:pPr>
      <w:bookmarkStart w:id="8" w:name="_Toc144464620"/>
      <w:r>
        <w:t>Price Elasticity of Demand: Income Effects and Percentage of Income</w:t>
      </w:r>
      <w:bookmarkEnd w:id="8"/>
    </w:p>
    <w:p w14:paraId="6B094BD3" w14:textId="77777777" w:rsidR="00137BB6" w:rsidRDefault="00137BB6" w:rsidP="00A66604">
      <w:pPr>
        <w:ind w:firstLine="720"/>
      </w:pPr>
      <w:r>
        <w:t>Price elasticity of demand, an essential concept in economics, measures how changes in price influence the quantity demanded of a product or service. Reebok uses this insight into consumer reactions when considering price changes that might impact them; income effects and percentage of income spent on such purchases both play an essential part in influencing this elasticity of demand concept.</w:t>
      </w:r>
    </w:p>
    <w:p w14:paraId="5EAED829" w14:textId="77777777" w:rsidR="00137BB6" w:rsidRDefault="00137BB6" w:rsidP="00A66604">
      <w:pPr>
        <w:ind w:firstLine="720"/>
      </w:pPr>
      <w:r>
        <w:t xml:space="preserve">Income Effects: Variations in consumer income has a direct impact on their purchasing power and, by extension, the ability to afford Reebok sportswear products. Products sensitive to fluctuations can experience proportionally larger increases in demand with each rise in income; in the case of Reebok products which are considered normal goods an increase could cause even more of an upsurge; on the other </w:t>
      </w:r>
      <w:proofErr w:type="gramStart"/>
      <w:r>
        <w:t>hand</w:t>
      </w:r>
      <w:proofErr w:type="gramEnd"/>
      <w:r>
        <w:t xml:space="preserve"> if Reebok products are considered inferior alternatives as income increases they could see demand drop off proportionately more rapidly.</w:t>
      </w:r>
    </w:p>
    <w:p w14:paraId="74A77622" w14:textId="77777777" w:rsidR="00137BB6" w:rsidRDefault="00137BB6" w:rsidP="00A66604">
      <w:pPr>
        <w:ind w:firstLine="720"/>
      </w:pPr>
      <w:r>
        <w:t xml:space="preserve">Percentage of Income: The proportion of consumer income represented by Reebok sportswear prices plays an essential role in price elasticity. If it represents a substantial share, an </w:t>
      </w:r>
      <w:r>
        <w:lastRenderedPageBreak/>
        <w:t>increase in price might deter potential buyers, leading to more elastic demand; on the other hand, when its percentage represents only a minor fraction, consumers might be less sensitive to price changes and hence have less elastic demand.</w:t>
      </w:r>
    </w:p>
    <w:p w14:paraId="576BDD01" w14:textId="77777777" w:rsidR="00137BB6" w:rsidRDefault="00137BB6" w:rsidP="00A66604">
      <w:pPr>
        <w:ind w:firstLine="720"/>
      </w:pPr>
      <w:r>
        <w:t xml:space="preserve">Understanding the interactions among these factors is integral for Reebok's pricing strategies. Products that make up an essential part of consumers' budgets tend to experience more elastic demand when prices change, while considering income distribution among Reebok's target audience is essential - if many fall into lower income brackets with limited purchasing </w:t>
      </w:r>
      <w:proofErr w:type="gramStart"/>
      <w:r>
        <w:t>power</w:t>
      </w:r>
      <w:proofErr w:type="gramEnd"/>
      <w:r>
        <w:t xml:space="preserve"> then demand may become even more elastic than expected.</w:t>
      </w:r>
    </w:p>
    <w:p w14:paraId="6C6584A4" w14:textId="2E6EAA8B" w:rsidR="00137BB6" w:rsidRDefault="00137BB6" w:rsidP="00A66604">
      <w:pPr>
        <w:ind w:firstLine="720"/>
      </w:pPr>
      <w:r>
        <w:t xml:space="preserve">At Reebok, understanding the complex interrelations between income effects and percentage of income spent on their products are vital in order to accurately gauge price elasticity. By factoring in these considerations, they can make informed pricing decisions which reflect consumer </w:t>
      </w:r>
      <w:proofErr w:type="spellStart"/>
      <w:r>
        <w:t>behavior</w:t>
      </w:r>
      <w:proofErr w:type="spellEnd"/>
      <w:r>
        <w:t xml:space="preserve"> and market dynamics.</w:t>
      </w:r>
    </w:p>
    <w:p w14:paraId="04CCAB65" w14:textId="77777777" w:rsidR="00137BB6" w:rsidRDefault="00137BB6" w:rsidP="00A66604">
      <w:pPr>
        <w:ind w:firstLine="720"/>
      </w:pPr>
      <w:r>
        <w:t xml:space="preserve">Based on Reebok's comprehensive evaluation of various factors influencing demand for their products, Reebok should adopt a dynamic pricing strategy which </w:t>
      </w:r>
      <w:proofErr w:type="gramStart"/>
      <w:r>
        <w:t>takes into account</w:t>
      </w:r>
      <w:proofErr w:type="gramEnd"/>
      <w:r>
        <w:t xml:space="preserve"> different elasticity levels across its product lines. Such an approach must </w:t>
      </w:r>
      <w:proofErr w:type="gramStart"/>
      <w:r>
        <w:t>take into account</w:t>
      </w:r>
      <w:proofErr w:type="gramEnd"/>
      <w:r>
        <w:t xml:space="preserve"> that price elasticity varies based on factors like substitute products, luxury vs necessity classification, income effects and percentage of income spent by each consumer.</w:t>
      </w:r>
    </w:p>
    <w:p w14:paraId="3AD7FB03" w14:textId="77777777" w:rsidR="00137BB6" w:rsidRDefault="00137BB6" w:rsidP="00A66604">
      <w:pPr>
        <w:ind w:firstLine="720"/>
      </w:pPr>
      <w:r>
        <w:t>Reebok may consider adopting a more flexible pricing strategy when dealing with products with relatively elastic demand, such as close substitutes or luxury items, to retain market share through competitive pricing. Offering discounts, promotions or bundle deals could attract price-sensitive consumers while upholding brand loyalty while keeping prices under control. Such an approach acknowledges that even small price fluctuations have the power to dramatically affect demand and captures it through market penetration through competitive offerings.</w:t>
      </w:r>
    </w:p>
    <w:p w14:paraId="0AC57A36" w14:textId="77777777" w:rsidR="00137BB6" w:rsidRDefault="00137BB6" w:rsidP="00A66604">
      <w:pPr>
        <w:ind w:firstLine="720"/>
      </w:pPr>
      <w:r>
        <w:t>Reebok may employ value-based pricing strategies for products with less elastic demand, such as necessities or those perceived to have unique brand attributes, which have less demand elasticity. Emphasizing their quality, innovation and distinct features could justify slightly higher prices without creating significant fluctuations in demand - this aligns perfectly with consumers willing to pay premium prices for those that meet specific needs or provide special benefits.</w:t>
      </w:r>
    </w:p>
    <w:p w14:paraId="54EE0E1B" w14:textId="77777777" w:rsidR="00137BB6" w:rsidRDefault="00137BB6" w:rsidP="00A66604">
      <w:pPr>
        <w:ind w:firstLine="720"/>
      </w:pPr>
      <w:r>
        <w:t>Segmenting the market based on consumer preferences and income distribution can help guide pricing decisions. Offering tiered pricing models to accommodate different budget levels can increase consumer reach - for instance Reebok could create two product lines tailored specifically to price-sensitive shoppers and one offering exclusive features and designs - so as not to alienate anyone.</w:t>
      </w:r>
    </w:p>
    <w:p w14:paraId="4BA00D41" w14:textId="77777777" w:rsidR="00137BB6" w:rsidRDefault="00137BB6" w:rsidP="00137BB6">
      <w:pPr>
        <w:pStyle w:val="Heading1"/>
      </w:pPr>
      <w:bookmarkStart w:id="9" w:name="_Toc144464621"/>
      <w:r>
        <w:t>Conclusion</w:t>
      </w:r>
      <w:bookmarkEnd w:id="9"/>
    </w:p>
    <w:p w14:paraId="425C4D2C" w14:textId="56296295" w:rsidR="00DA6566" w:rsidRDefault="00137BB6" w:rsidP="00A66604">
      <w:pPr>
        <w:ind w:firstLine="720"/>
      </w:pPr>
      <w:r>
        <w:t>Reebok should adopt an agile pricing strategy tailored to its product offerings and target audience. By understanding price elasticity due to factors like substitutes, luxury vs necessity categorizations, income effects, and percentage of income spent for purchases of each product line, Reebok can optimize pricing decisions across each line while remaining competitive by responding swiftly to market changes while meeting consumer demands effectively.</w:t>
      </w:r>
    </w:p>
    <w:p w14:paraId="05C6757F" w14:textId="77777777" w:rsidR="00137BB6" w:rsidRDefault="00137BB6" w:rsidP="00137BB6"/>
    <w:p w14:paraId="03F940B4" w14:textId="77777777" w:rsidR="00137BB6" w:rsidRDefault="00137BB6" w:rsidP="00137BB6"/>
    <w:p w14:paraId="2FB844EA" w14:textId="77777777" w:rsidR="00C250DE" w:rsidRDefault="00C250DE"/>
    <w:p w14:paraId="1192519B" w14:textId="77777777" w:rsidR="00C250DE" w:rsidRDefault="00C250DE" w:rsidP="00137BB6">
      <w:pPr>
        <w:pStyle w:val="Heading1"/>
        <w:rPr>
          <w:rFonts w:ascii="Arial" w:hAnsi="Arial" w:cs="Arial"/>
          <w:color w:val="D3CFC9"/>
          <w:sz w:val="20"/>
          <w:szCs w:val="20"/>
          <w:shd w:val="clear" w:color="auto" w:fill="181A1B"/>
        </w:rPr>
      </w:pPr>
      <w:bookmarkStart w:id="10" w:name="_Hlk144405781"/>
      <w:bookmarkStart w:id="11" w:name="_Toc144464622"/>
      <w:bookmarkStart w:id="12" w:name="_Hlk144411092"/>
      <w:r>
        <w:rPr>
          <w:lang w:val="en-US"/>
        </w:rPr>
        <w:t>References:</w:t>
      </w:r>
      <w:bookmarkEnd w:id="10"/>
      <w:bookmarkEnd w:id="11"/>
      <w:r w:rsidRPr="000B226E">
        <w:rPr>
          <w:rFonts w:ascii="Arial" w:hAnsi="Arial" w:cs="Arial"/>
          <w:color w:val="D3CFC9"/>
          <w:sz w:val="20"/>
          <w:szCs w:val="20"/>
          <w:shd w:val="clear" w:color="auto" w:fill="181A1B"/>
        </w:rPr>
        <w:t xml:space="preserve"> </w:t>
      </w:r>
    </w:p>
    <w:p w14:paraId="52D4ACE5" w14:textId="6F3A07F2" w:rsidR="00A66604" w:rsidRDefault="00A66604" w:rsidP="00A66604">
      <w:pPr>
        <w:pStyle w:val="ListParagraph"/>
        <w:numPr>
          <w:ilvl w:val="0"/>
          <w:numId w:val="1"/>
        </w:numPr>
      </w:pPr>
      <w:r w:rsidRPr="000B226E">
        <w:t>Birch, R., 2019. Adidas: A Strategic Audit.</w:t>
      </w:r>
    </w:p>
    <w:p w14:paraId="13330F91" w14:textId="667CDA30" w:rsidR="00A66604" w:rsidRDefault="00A66604" w:rsidP="00A66604">
      <w:pPr>
        <w:pStyle w:val="ListParagraph"/>
        <w:numPr>
          <w:ilvl w:val="0"/>
          <w:numId w:val="1"/>
        </w:numPr>
      </w:pPr>
      <w:r w:rsidRPr="004E4320">
        <w:t>CHAPTER, A.S.T. and TO, Y.S.B.A., International Marketing.</w:t>
      </w:r>
    </w:p>
    <w:p w14:paraId="1D413C89" w14:textId="08053B6E" w:rsidR="00A66604" w:rsidRDefault="00A66604" w:rsidP="00A66604">
      <w:pPr>
        <w:pStyle w:val="ListParagraph"/>
        <w:numPr>
          <w:ilvl w:val="0"/>
          <w:numId w:val="1"/>
        </w:numPr>
      </w:pPr>
      <w:r w:rsidRPr="000B226E">
        <w:t xml:space="preserve">David, A., Kumar, B., Choudhary, N., </w:t>
      </w:r>
      <w:proofErr w:type="spellStart"/>
      <w:r w:rsidRPr="000B226E">
        <w:t>Garwal</w:t>
      </w:r>
      <w:proofErr w:type="spellEnd"/>
      <w:r w:rsidRPr="000B226E">
        <w:t xml:space="preserve">, D.Y.S. and </w:t>
      </w:r>
      <w:proofErr w:type="spellStart"/>
      <w:r w:rsidRPr="000B226E">
        <w:t>Kothandaraman</w:t>
      </w:r>
      <w:proofErr w:type="spellEnd"/>
      <w:r w:rsidRPr="000B226E">
        <w:t xml:space="preserve">, R., 2021. Customers Buying </w:t>
      </w:r>
      <w:proofErr w:type="spellStart"/>
      <w:r w:rsidRPr="000B226E">
        <w:t>Behavior</w:t>
      </w:r>
      <w:proofErr w:type="spellEnd"/>
      <w:r w:rsidRPr="000B226E">
        <w:t xml:space="preserve"> </w:t>
      </w:r>
      <w:proofErr w:type="gramStart"/>
      <w:r w:rsidRPr="000B226E">
        <w:t>And</w:t>
      </w:r>
      <w:proofErr w:type="gramEnd"/>
      <w:r w:rsidRPr="000B226E">
        <w:t xml:space="preserve"> Preference Towards International Branded Sports Shoes. </w:t>
      </w:r>
      <w:r w:rsidRPr="000B226E">
        <w:rPr>
          <w:i/>
          <w:iCs/>
        </w:rPr>
        <w:t>Psychology and Education, ISSN</w:t>
      </w:r>
      <w:r w:rsidRPr="000B226E">
        <w:t>, </w:t>
      </w:r>
      <w:r w:rsidRPr="000B226E">
        <w:rPr>
          <w:i/>
          <w:iCs/>
        </w:rPr>
        <w:t>333077</w:t>
      </w:r>
      <w:r w:rsidRPr="000B226E">
        <w:t>, pp.2753-2758.</w:t>
      </w:r>
    </w:p>
    <w:p w14:paraId="563F78B8" w14:textId="2D902D50" w:rsidR="00A66604" w:rsidRDefault="00A66604" w:rsidP="00A66604">
      <w:pPr>
        <w:pStyle w:val="ListParagraph"/>
        <w:numPr>
          <w:ilvl w:val="0"/>
          <w:numId w:val="1"/>
        </w:numPr>
      </w:pPr>
      <w:r>
        <w:t>D</w:t>
      </w:r>
      <w:r w:rsidRPr="000B226E">
        <w:t>e Azevedo Maia, J.G., 2022. </w:t>
      </w:r>
      <w:r w:rsidRPr="000B226E">
        <w:rPr>
          <w:i/>
          <w:iCs/>
        </w:rPr>
        <w:t>Informality and Consumption of Formal Goods</w:t>
      </w:r>
      <w:r w:rsidRPr="000B226E">
        <w:t> (Doctoral dissertation, PUC–Rio).</w:t>
      </w:r>
    </w:p>
    <w:p w14:paraId="35514FFF" w14:textId="3BD78614" w:rsidR="00C250DE" w:rsidRDefault="00C250DE" w:rsidP="00C250DE">
      <w:pPr>
        <w:pStyle w:val="ListParagraph"/>
        <w:numPr>
          <w:ilvl w:val="0"/>
          <w:numId w:val="1"/>
        </w:numPr>
      </w:pPr>
      <w:r w:rsidRPr="000B226E">
        <w:t>Musselman, C., 2022. “Be More Human”: CrossFit, Reebok, and Sporting Consumerism. In </w:t>
      </w:r>
      <w:r w:rsidRPr="000B226E">
        <w:rPr>
          <w:i/>
          <w:iCs/>
        </w:rPr>
        <w:t>Religion and Sport in North America</w:t>
      </w:r>
      <w:r w:rsidRPr="000B226E">
        <w:t> (pp. 162-181). Routledge.</w:t>
      </w:r>
    </w:p>
    <w:bookmarkEnd w:id="12"/>
    <w:p w14:paraId="0533065C" w14:textId="77777777" w:rsidR="00A66604" w:rsidRDefault="00A66604" w:rsidP="00A66604">
      <w:pPr>
        <w:pStyle w:val="ListParagraph"/>
        <w:numPr>
          <w:ilvl w:val="0"/>
          <w:numId w:val="1"/>
        </w:numPr>
      </w:pPr>
      <w:proofErr w:type="spellStart"/>
      <w:r w:rsidRPr="000B226E">
        <w:t>Obhan</w:t>
      </w:r>
      <w:proofErr w:type="spellEnd"/>
      <w:r w:rsidRPr="000B226E">
        <w:t xml:space="preserve">, A. and Singh, P.R., 2019. Branding and Consumer </w:t>
      </w:r>
      <w:proofErr w:type="spellStart"/>
      <w:r w:rsidRPr="000B226E">
        <w:t>Behavior</w:t>
      </w:r>
      <w:proofErr w:type="spellEnd"/>
      <w:r w:rsidRPr="000B226E">
        <w:t>: A Study of the Indian sportswear market. </w:t>
      </w:r>
      <w:r w:rsidRPr="000B226E">
        <w:rPr>
          <w:i/>
          <w:iCs/>
        </w:rPr>
        <w:t>ZENITH International Journal of Multidisciplinary Research</w:t>
      </w:r>
      <w:r w:rsidRPr="000B226E">
        <w:t>, </w:t>
      </w:r>
      <w:r w:rsidRPr="000B226E">
        <w:rPr>
          <w:i/>
          <w:iCs/>
        </w:rPr>
        <w:t>9</w:t>
      </w:r>
      <w:r w:rsidRPr="000B226E">
        <w:t>(11), pp.1-20.</w:t>
      </w:r>
    </w:p>
    <w:p w14:paraId="6FED7F21" w14:textId="34C5D6E1" w:rsidR="00A66604" w:rsidRDefault="00A66604" w:rsidP="00A66604">
      <w:pPr>
        <w:pStyle w:val="ListParagraph"/>
        <w:numPr>
          <w:ilvl w:val="0"/>
          <w:numId w:val="1"/>
        </w:numPr>
      </w:pPr>
      <w:r w:rsidRPr="004E4320">
        <w:t>Pan, Z., Wang, K., Wang, Y. and Zhao, R., 2023, June. An Analysis of Puma’s Global Marketing in the COVID-19 Era. In </w:t>
      </w:r>
      <w:r w:rsidRPr="004E4320">
        <w:rPr>
          <w:i/>
          <w:iCs/>
        </w:rPr>
        <w:t>Proceedings of the 6th International Conference on Economic Management and Green Development</w:t>
      </w:r>
      <w:r w:rsidRPr="004E4320">
        <w:t> (pp. 35-49). Singapore: Springer Nature Singapore.</w:t>
      </w:r>
    </w:p>
    <w:p w14:paraId="4B237FE0" w14:textId="799285B2" w:rsidR="00A66604" w:rsidRDefault="00C250DE" w:rsidP="00A66604">
      <w:pPr>
        <w:pStyle w:val="ListParagraph"/>
        <w:numPr>
          <w:ilvl w:val="0"/>
          <w:numId w:val="1"/>
        </w:numPr>
      </w:pPr>
      <w:r w:rsidRPr="000B226E">
        <w:t xml:space="preserve">Kopplin, C.S., 2023. Sports fashion and sustainability: a perfect </w:t>
      </w:r>
      <w:proofErr w:type="gramStart"/>
      <w:r w:rsidRPr="000B226E">
        <w:t>match?.</w:t>
      </w:r>
      <w:proofErr w:type="gramEnd"/>
      <w:r w:rsidRPr="000B226E">
        <w:t> </w:t>
      </w:r>
      <w:r w:rsidRPr="000B226E">
        <w:rPr>
          <w:i/>
          <w:iCs/>
        </w:rPr>
        <w:t>International Journal of Sports Marketing and Sponsorship</w:t>
      </w:r>
      <w:r w:rsidRPr="000B226E">
        <w:t>.</w:t>
      </w:r>
    </w:p>
    <w:p w14:paraId="737ABD55" w14:textId="62B0F9A8" w:rsidR="00A66604" w:rsidRDefault="00A66604" w:rsidP="00A66604">
      <w:pPr>
        <w:pStyle w:val="ListParagraph"/>
        <w:numPr>
          <w:ilvl w:val="0"/>
          <w:numId w:val="1"/>
        </w:numPr>
      </w:pPr>
      <w:proofErr w:type="spellStart"/>
      <w:r w:rsidRPr="000B226E">
        <w:t>Kurniawati</w:t>
      </w:r>
      <w:proofErr w:type="spellEnd"/>
      <w:r w:rsidRPr="000B226E">
        <w:t>, H.D., Supply and Demand in Microeconomics.</w:t>
      </w:r>
    </w:p>
    <w:p w14:paraId="11A0C720" w14:textId="5B6ACD71" w:rsidR="00A66604" w:rsidRDefault="00A66604" w:rsidP="00A66604">
      <w:pPr>
        <w:pStyle w:val="ListParagraph"/>
        <w:numPr>
          <w:ilvl w:val="0"/>
          <w:numId w:val="1"/>
        </w:numPr>
      </w:pPr>
      <w:proofErr w:type="spellStart"/>
      <w:r w:rsidRPr="000B226E">
        <w:t>Sandrin</w:t>
      </w:r>
      <w:proofErr w:type="spellEnd"/>
      <w:r w:rsidRPr="000B226E">
        <w:t xml:space="preserve">, E., Forza, C., Anisic, Z., </w:t>
      </w:r>
      <w:proofErr w:type="spellStart"/>
      <w:r w:rsidRPr="000B226E">
        <w:t>Suzic</w:t>
      </w:r>
      <w:proofErr w:type="spellEnd"/>
      <w:r w:rsidRPr="000B226E">
        <w:t xml:space="preserve">, N., Grosso, C., </w:t>
      </w:r>
      <w:proofErr w:type="spellStart"/>
      <w:r w:rsidRPr="000B226E">
        <w:t>Aicher</w:t>
      </w:r>
      <w:proofErr w:type="spellEnd"/>
      <w:r w:rsidRPr="000B226E">
        <w:t xml:space="preserve">, T. and </w:t>
      </w:r>
      <w:proofErr w:type="spellStart"/>
      <w:r w:rsidRPr="000B226E">
        <w:t>Trentin</w:t>
      </w:r>
      <w:proofErr w:type="spellEnd"/>
      <w:r w:rsidRPr="000B226E">
        <w:t xml:space="preserve">, A., Shoe Configurators: A Comparative Analysis of </w:t>
      </w:r>
      <w:proofErr w:type="spellStart"/>
      <w:r w:rsidRPr="000B226E">
        <w:t>Capabilitiesand</w:t>
      </w:r>
      <w:proofErr w:type="spellEnd"/>
      <w:r w:rsidRPr="000B226E">
        <w:t xml:space="preserve"> Benefits. </w:t>
      </w:r>
      <w:r w:rsidRPr="000B226E">
        <w:rPr>
          <w:i/>
          <w:iCs/>
        </w:rPr>
        <w:t>Mass Customized Manufacturing: Theoretical Concepts and Practical Approaches</w:t>
      </w:r>
      <w:r w:rsidRPr="000B226E">
        <w:t>, p.231.</w:t>
      </w:r>
    </w:p>
    <w:p w14:paraId="546EEC54" w14:textId="33C7C36C" w:rsidR="00C250DE" w:rsidRDefault="00C250DE" w:rsidP="00A66604">
      <w:pPr>
        <w:pStyle w:val="ListParagraph"/>
        <w:numPr>
          <w:ilvl w:val="0"/>
          <w:numId w:val="1"/>
        </w:numPr>
      </w:pPr>
      <w:proofErr w:type="spellStart"/>
      <w:r w:rsidRPr="000B226E">
        <w:t>Sekliuckiene</w:t>
      </w:r>
      <w:proofErr w:type="spellEnd"/>
      <w:r w:rsidRPr="000B226E">
        <w:t xml:space="preserve">, J. and </w:t>
      </w:r>
      <w:proofErr w:type="spellStart"/>
      <w:r w:rsidRPr="000B226E">
        <w:t>Rybakovas</w:t>
      </w:r>
      <w:proofErr w:type="spellEnd"/>
      <w:r w:rsidRPr="000B226E">
        <w:t>, E., 2023. The quest for regionalization of global value chains in a pandemic global business environment. </w:t>
      </w:r>
      <w:proofErr w:type="spellStart"/>
      <w:r w:rsidRPr="000B226E">
        <w:rPr>
          <w:i/>
          <w:iCs/>
        </w:rPr>
        <w:t>Inžinerinė</w:t>
      </w:r>
      <w:proofErr w:type="spellEnd"/>
      <w:r w:rsidRPr="000B226E">
        <w:rPr>
          <w:i/>
          <w:iCs/>
        </w:rPr>
        <w:t xml:space="preserve"> </w:t>
      </w:r>
      <w:proofErr w:type="spellStart"/>
      <w:r w:rsidRPr="000B226E">
        <w:rPr>
          <w:i/>
          <w:iCs/>
        </w:rPr>
        <w:t>ekonomika</w:t>
      </w:r>
      <w:proofErr w:type="spellEnd"/>
      <w:r w:rsidRPr="000B226E">
        <w:t>, </w:t>
      </w:r>
      <w:r w:rsidRPr="000B226E">
        <w:rPr>
          <w:i/>
          <w:iCs/>
        </w:rPr>
        <w:t>34</w:t>
      </w:r>
      <w:r w:rsidRPr="000B226E">
        <w:t>(2), pp.230-239.</w:t>
      </w:r>
    </w:p>
    <w:p w14:paraId="652CEAED" w14:textId="56D48FB9" w:rsidR="00A66604" w:rsidRDefault="00A66604" w:rsidP="00A66604">
      <w:pPr>
        <w:pStyle w:val="ListParagraph"/>
        <w:numPr>
          <w:ilvl w:val="0"/>
          <w:numId w:val="1"/>
        </w:numPr>
      </w:pPr>
      <w:proofErr w:type="spellStart"/>
      <w:r w:rsidRPr="000B226E">
        <w:t>Singhvi</w:t>
      </w:r>
      <w:proofErr w:type="spellEnd"/>
      <w:r w:rsidRPr="000B226E">
        <w:t>, V. and Srivastava, P., 2020. Comparative Assessment of Consumer Perception on Sports Brands Using Data Mined from Online Communities. In </w:t>
      </w:r>
      <w:r w:rsidRPr="000B226E">
        <w:rPr>
          <w:i/>
          <w:iCs/>
        </w:rPr>
        <w:t xml:space="preserve">Advances in Computational Intelligence, Security and Internet of Things: Second International Conference, </w:t>
      </w:r>
      <w:proofErr w:type="spellStart"/>
      <w:r w:rsidRPr="000B226E">
        <w:rPr>
          <w:i/>
          <w:iCs/>
        </w:rPr>
        <w:t>ICCISIoT</w:t>
      </w:r>
      <w:proofErr w:type="spellEnd"/>
      <w:r w:rsidRPr="000B226E">
        <w:rPr>
          <w:i/>
          <w:iCs/>
        </w:rPr>
        <w:t xml:space="preserve"> 2019, Agartala, India, December 13–14, 2019, Proceedings 2</w:t>
      </w:r>
      <w:r w:rsidRPr="000B226E">
        <w:t> (pp. 417-429). Springer Singapore.</w:t>
      </w:r>
    </w:p>
    <w:p w14:paraId="280E6716" w14:textId="77777777" w:rsidR="00C250DE" w:rsidRDefault="00C250DE" w:rsidP="00C250DE">
      <w:pPr>
        <w:pStyle w:val="ListParagraph"/>
        <w:numPr>
          <w:ilvl w:val="0"/>
          <w:numId w:val="1"/>
        </w:numPr>
      </w:pPr>
      <w:r w:rsidRPr="000B226E">
        <w:t xml:space="preserve">Wong, J., </w:t>
      </w:r>
      <w:proofErr w:type="spellStart"/>
      <w:r w:rsidRPr="000B226E">
        <w:t>Lalwani</w:t>
      </w:r>
      <w:proofErr w:type="spellEnd"/>
      <w:r w:rsidRPr="000B226E">
        <w:t>, A.K. and Wang, J.J., 2022. The interactive effect of power and self-construal on consumers’ preferences for brand-logo size. </w:t>
      </w:r>
      <w:r w:rsidRPr="000B226E">
        <w:rPr>
          <w:i/>
          <w:iCs/>
        </w:rPr>
        <w:t>Journal of Business Research</w:t>
      </w:r>
      <w:r w:rsidRPr="000B226E">
        <w:t>, </w:t>
      </w:r>
      <w:r w:rsidRPr="000B226E">
        <w:rPr>
          <w:i/>
          <w:iCs/>
        </w:rPr>
        <w:t>150</w:t>
      </w:r>
      <w:r w:rsidRPr="000B226E">
        <w:t>, pp.279-296.</w:t>
      </w:r>
    </w:p>
    <w:p w14:paraId="1DB8D4A7" w14:textId="77777777" w:rsidR="00A66604" w:rsidRDefault="00A66604" w:rsidP="00A66604">
      <w:pPr>
        <w:pStyle w:val="ListParagraph"/>
        <w:numPr>
          <w:ilvl w:val="0"/>
          <w:numId w:val="1"/>
        </w:numPr>
      </w:pPr>
      <w:r w:rsidRPr="000B226E">
        <w:t>Yin, J., 2022. Research on Problems and Optimization Strategies in Reebok’s Development Model. </w:t>
      </w:r>
      <w:r w:rsidRPr="000B226E">
        <w:rPr>
          <w:i/>
          <w:iCs/>
        </w:rPr>
        <w:t>Highlights in Business, Economics and Management</w:t>
      </w:r>
      <w:r w:rsidRPr="000B226E">
        <w:t>, </w:t>
      </w:r>
      <w:r w:rsidRPr="000B226E">
        <w:rPr>
          <w:i/>
          <w:iCs/>
        </w:rPr>
        <w:t>4</w:t>
      </w:r>
      <w:r w:rsidRPr="000B226E">
        <w:t>, pp.547-551.</w:t>
      </w:r>
    </w:p>
    <w:p w14:paraId="40C01CA2" w14:textId="4D715C09" w:rsidR="00C250DE" w:rsidRDefault="00C250DE" w:rsidP="00A66604">
      <w:pPr>
        <w:pStyle w:val="ListParagraph"/>
      </w:pPr>
    </w:p>
    <w:p w14:paraId="251759CE" w14:textId="77777777" w:rsidR="00C250DE" w:rsidRDefault="00C250DE" w:rsidP="00C250DE"/>
    <w:p w14:paraId="52C603F3" w14:textId="77777777" w:rsidR="00C250DE" w:rsidRDefault="00C250DE"/>
    <w:sectPr w:rsidR="00C250DE">
      <w:headerReference w:type="default" r:id="rId7"/>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C700D" w14:textId="77777777" w:rsidR="00D713F5" w:rsidRDefault="00D713F5" w:rsidP="00A66604">
      <w:pPr>
        <w:spacing w:after="0" w:line="240" w:lineRule="auto"/>
      </w:pPr>
      <w:r>
        <w:separator/>
      </w:r>
    </w:p>
  </w:endnote>
  <w:endnote w:type="continuationSeparator" w:id="0">
    <w:p w14:paraId="3ED5C3B8" w14:textId="77777777" w:rsidR="00D713F5" w:rsidRDefault="00D713F5" w:rsidP="00A66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3542263"/>
      <w:docPartObj>
        <w:docPartGallery w:val="Page Numbers (Bottom of Page)"/>
        <w:docPartUnique/>
      </w:docPartObj>
    </w:sdtPr>
    <w:sdtContent>
      <w:p w14:paraId="263AA239" w14:textId="46A23DBA" w:rsidR="00A66604" w:rsidRDefault="00A66604" w:rsidP="00787A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129DC0" w14:textId="77777777" w:rsidR="00A66604" w:rsidRDefault="00A66604" w:rsidP="00A666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5039286"/>
      <w:docPartObj>
        <w:docPartGallery w:val="Page Numbers (Bottom of Page)"/>
        <w:docPartUnique/>
      </w:docPartObj>
    </w:sdtPr>
    <w:sdtContent>
      <w:p w14:paraId="25123055" w14:textId="6A342E7C" w:rsidR="00A66604" w:rsidRDefault="00A66604" w:rsidP="00787A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1761DE" w14:textId="77777777" w:rsidR="00A66604" w:rsidRDefault="00A66604" w:rsidP="00A666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776D7" w14:textId="77777777" w:rsidR="00D713F5" w:rsidRDefault="00D713F5" w:rsidP="00A66604">
      <w:pPr>
        <w:spacing w:after="0" w:line="240" w:lineRule="auto"/>
      </w:pPr>
      <w:r>
        <w:separator/>
      </w:r>
    </w:p>
  </w:footnote>
  <w:footnote w:type="continuationSeparator" w:id="0">
    <w:p w14:paraId="529B46F6" w14:textId="77777777" w:rsidR="00D713F5" w:rsidRDefault="00D713F5" w:rsidP="00A66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91FB9" w14:textId="3B0774BE" w:rsidR="00A66604" w:rsidRDefault="00A66604">
    <w:pPr>
      <w:pStyle w:val="Header"/>
    </w:pPr>
    <w:r>
      <w:t>2113196</w:t>
    </w:r>
  </w:p>
  <w:p w14:paraId="7EE0E4B7" w14:textId="77777777" w:rsidR="00A66604" w:rsidRDefault="00A66604">
    <w:pPr>
      <w:pStyle w:val="Header"/>
    </w:pPr>
  </w:p>
  <w:p w14:paraId="0010FFBD" w14:textId="77777777" w:rsidR="00A66604" w:rsidRDefault="00A66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D1140"/>
    <w:multiLevelType w:val="hybridMultilevel"/>
    <w:tmpl w:val="E12CE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981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0DE"/>
    <w:rsid w:val="00137BB6"/>
    <w:rsid w:val="007E5E3D"/>
    <w:rsid w:val="00932DF1"/>
    <w:rsid w:val="00A66604"/>
    <w:rsid w:val="00C250DE"/>
    <w:rsid w:val="00D713F5"/>
    <w:rsid w:val="00DA6566"/>
    <w:rsid w:val="00EA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69623"/>
  <w15:chartTrackingRefBased/>
  <w15:docId w15:val="{34441839-0973-43C2-8A46-5E56480C6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B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0DE"/>
    <w:pPr>
      <w:ind w:left="720"/>
      <w:contextualSpacing/>
    </w:pPr>
  </w:style>
  <w:style w:type="character" w:customStyle="1" w:styleId="Heading1Char">
    <w:name w:val="Heading 1 Char"/>
    <w:basedOn w:val="DefaultParagraphFont"/>
    <w:link w:val="Heading1"/>
    <w:uiPriority w:val="9"/>
    <w:rsid w:val="00137B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7BB6"/>
    <w:pPr>
      <w:outlineLvl w:val="9"/>
    </w:pPr>
    <w:rPr>
      <w:kern w:val="0"/>
      <w:lang w:val="en-US"/>
      <w14:ligatures w14:val="none"/>
    </w:rPr>
  </w:style>
  <w:style w:type="paragraph" w:styleId="TOC1">
    <w:name w:val="toc 1"/>
    <w:basedOn w:val="Normal"/>
    <w:next w:val="Normal"/>
    <w:autoRedefine/>
    <w:uiPriority w:val="39"/>
    <w:unhideWhenUsed/>
    <w:rsid w:val="00137BB6"/>
    <w:pPr>
      <w:spacing w:after="100"/>
    </w:pPr>
  </w:style>
  <w:style w:type="character" w:styleId="Hyperlink">
    <w:name w:val="Hyperlink"/>
    <w:basedOn w:val="DefaultParagraphFont"/>
    <w:uiPriority w:val="99"/>
    <w:unhideWhenUsed/>
    <w:rsid w:val="00137BB6"/>
    <w:rPr>
      <w:color w:val="0563C1" w:themeColor="hyperlink"/>
      <w:u w:val="single"/>
    </w:rPr>
  </w:style>
  <w:style w:type="paragraph" w:styleId="Title">
    <w:name w:val="Title"/>
    <w:basedOn w:val="Normal"/>
    <w:next w:val="Normal"/>
    <w:link w:val="TitleChar"/>
    <w:uiPriority w:val="10"/>
    <w:qFormat/>
    <w:rsid w:val="00137B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BB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66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04"/>
  </w:style>
  <w:style w:type="paragraph" w:styleId="Footer">
    <w:name w:val="footer"/>
    <w:basedOn w:val="Normal"/>
    <w:link w:val="FooterChar"/>
    <w:uiPriority w:val="99"/>
    <w:unhideWhenUsed/>
    <w:rsid w:val="00A66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04"/>
  </w:style>
  <w:style w:type="character" w:styleId="PageNumber">
    <w:name w:val="page number"/>
    <w:basedOn w:val="DefaultParagraphFont"/>
    <w:uiPriority w:val="99"/>
    <w:semiHidden/>
    <w:unhideWhenUsed/>
    <w:rsid w:val="00A66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6465">
      <w:bodyDiv w:val="1"/>
      <w:marLeft w:val="0"/>
      <w:marRight w:val="0"/>
      <w:marTop w:val="0"/>
      <w:marBottom w:val="0"/>
      <w:divBdr>
        <w:top w:val="none" w:sz="0" w:space="0" w:color="auto"/>
        <w:left w:val="none" w:sz="0" w:space="0" w:color="auto"/>
        <w:bottom w:val="none" w:sz="0" w:space="0" w:color="auto"/>
        <w:right w:val="none" w:sz="0" w:space="0" w:color="auto"/>
      </w:divBdr>
    </w:div>
    <w:div w:id="48462979">
      <w:bodyDiv w:val="1"/>
      <w:marLeft w:val="0"/>
      <w:marRight w:val="0"/>
      <w:marTop w:val="0"/>
      <w:marBottom w:val="0"/>
      <w:divBdr>
        <w:top w:val="none" w:sz="0" w:space="0" w:color="auto"/>
        <w:left w:val="none" w:sz="0" w:space="0" w:color="auto"/>
        <w:bottom w:val="none" w:sz="0" w:space="0" w:color="auto"/>
        <w:right w:val="none" w:sz="0" w:space="0" w:color="auto"/>
      </w:divBdr>
    </w:div>
    <w:div w:id="138617273">
      <w:bodyDiv w:val="1"/>
      <w:marLeft w:val="0"/>
      <w:marRight w:val="0"/>
      <w:marTop w:val="0"/>
      <w:marBottom w:val="0"/>
      <w:divBdr>
        <w:top w:val="none" w:sz="0" w:space="0" w:color="auto"/>
        <w:left w:val="none" w:sz="0" w:space="0" w:color="auto"/>
        <w:bottom w:val="none" w:sz="0" w:space="0" w:color="auto"/>
        <w:right w:val="none" w:sz="0" w:space="0" w:color="auto"/>
      </w:divBdr>
    </w:div>
    <w:div w:id="363942913">
      <w:bodyDiv w:val="1"/>
      <w:marLeft w:val="0"/>
      <w:marRight w:val="0"/>
      <w:marTop w:val="0"/>
      <w:marBottom w:val="0"/>
      <w:divBdr>
        <w:top w:val="none" w:sz="0" w:space="0" w:color="auto"/>
        <w:left w:val="none" w:sz="0" w:space="0" w:color="auto"/>
        <w:bottom w:val="none" w:sz="0" w:space="0" w:color="auto"/>
        <w:right w:val="none" w:sz="0" w:space="0" w:color="auto"/>
      </w:divBdr>
    </w:div>
    <w:div w:id="550770681">
      <w:bodyDiv w:val="1"/>
      <w:marLeft w:val="0"/>
      <w:marRight w:val="0"/>
      <w:marTop w:val="0"/>
      <w:marBottom w:val="0"/>
      <w:divBdr>
        <w:top w:val="none" w:sz="0" w:space="0" w:color="auto"/>
        <w:left w:val="none" w:sz="0" w:space="0" w:color="auto"/>
        <w:bottom w:val="none" w:sz="0" w:space="0" w:color="auto"/>
        <w:right w:val="none" w:sz="0" w:space="0" w:color="auto"/>
      </w:divBdr>
    </w:div>
    <w:div w:id="587810685">
      <w:bodyDiv w:val="1"/>
      <w:marLeft w:val="0"/>
      <w:marRight w:val="0"/>
      <w:marTop w:val="0"/>
      <w:marBottom w:val="0"/>
      <w:divBdr>
        <w:top w:val="none" w:sz="0" w:space="0" w:color="auto"/>
        <w:left w:val="none" w:sz="0" w:space="0" w:color="auto"/>
        <w:bottom w:val="none" w:sz="0" w:space="0" w:color="auto"/>
        <w:right w:val="none" w:sz="0" w:space="0" w:color="auto"/>
      </w:divBdr>
    </w:div>
    <w:div w:id="672073132">
      <w:bodyDiv w:val="1"/>
      <w:marLeft w:val="0"/>
      <w:marRight w:val="0"/>
      <w:marTop w:val="0"/>
      <w:marBottom w:val="0"/>
      <w:divBdr>
        <w:top w:val="none" w:sz="0" w:space="0" w:color="auto"/>
        <w:left w:val="none" w:sz="0" w:space="0" w:color="auto"/>
        <w:bottom w:val="none" w:sz="0" w:space="0" w:color="auto"/>
        <w:right w:val="none" w:sz="0" w:space="0" w:color="auto"/>
      </w:divBdr>
    </w:div>
    <w:div w:id="692220915">
      <w:bodyDiv w:val="1"/>
      <w:marLeft w:val="0"/>
      <w:marRight w:val="0"/>
      <w:marTop w:val="0"/>
      <w:marBottom w:val="0"/>
      <w:divBdr>
        <w:top w:val="none" w:sz="0" w:space="0" w:color="auto"/>
        <w:left w:val="none" w:sz="0" w:space="0" w:color="auto"/>
        <w:bottom w:val="none" w:sz="0" w:space="0" w:color="auto"/>
        <w:right w:val="none" w:sz="0" w:space="0" w:color="auto"/>
      </w:divBdr>
    </w:div>
    <w:div w:id="876742175">
      <w:bodyDiv w:val="1"/>
      <w:marLeft w:val="0"/>
      <w:marRight w:val="0"/>
      <w:marTop w:val="0"/>
      <w:marBottom w:val="0"/>
      <w:divBdr>
        <w:top w:val="none" w:sz="0" w:space="0" w:color="auto"/>
        <w:left w:val="none" w:sz="0" w:space="0" w:color="auto"/>
        <w:bottom w:val="none" w:sz="0" w:space="0" w:color="auto"/>
        <w:right w:val="none" w:sz="0" w:space="0" w:color="auto"/>
      </w:divBdr>
    </w:div>
    <w:div w:id="1092817728">
      <w:bodyDiv w:val="1"/>
      <w:marLeft w:val="0"/>
      <w:marRight w:val="0"/>
      <w:marTop w:val="0"/>
      <w:marBottom w:val="0"/>
      <w:divBdr>
        <w:top w:val="none" w:sz="0" w:space="0" w:color="auto"/>
        <w:left w:val="none" w:sz="0" w:space="0" w:color="auto"/>
        <w:bottom w:val="none" w:sz="0" w:space="0" w:color="auto"/>
        <w:right w:val="none" w:sz="0" w:space="0" w:color="auto"/>
      </w:divBdr>
    </w:div>
    <w:div w:id="1371417151">
      <w:bodyDiv w:val="1"/>
      <w:marLeft w:val="0"/>
      <w:marRight w:val="0"/>
      <w:marTop w:val="0"/>
      <w:marBottom w:val="0"/>
      <w:divBdr>
        <w:top w:val="none" w:sz="0" w:space="0" w:color="auto"/>
        <w:left w:val="none" w:sz="0" w:space="0" w:color="auto"/>
        <w:bottom w:val="none" w:sz="0" w:space="0" w:color="auto"/>
        <w:right w:val="none" w:sz="0" w:space="0" w:color="auto"/>
      </w:divBdr>
    </w:div>
    <w:div w:id="1616446114">
      <w:bodyDiv w:val="1"/>
      <w:marLeft w:val="0"/>
      <w:marRight w:val="0"/>
      <w:marTop w:val="0"/>
      <w:marBottom w:val="0"/>
      <w:divBdr>
        <w:top w:val="none" w:sz="0" w:space="0" w:color="auto"/>
        <w:left w:val="none" w:sz="0" w:space="0" w:color="auto"/>
        <w:bottom w:val="none" w:sz="0" w:space="0" w:color="auto"/>
        <w:right w:val="none" w:sz="0" w:space="0" w:color="auto"/>
      </w:divBdr>
    </w:div>
    <w:div w:id="1643802634">
      <w:bodyDiv w:val="1"/>
      <w:marLeft w:val="0"/>
      <w:marRight w:val="0"/>
      <w:marTop w:val="0"/>
      <w:marBottom w:val="0"/>
      <w:divBdr>
        <w:top w:val="none" w:sz="0" w:space="0" w:color="auto"/>
        <w:left w:val="none" w:sz="0" w:space="0" w:color="auto"/>
        <w:bottom w:val="none" w:sz="0" w:space="0" w:color="auto"/>
        <w:right w:val="none" w:sz="0" w:space="0" w:color="auto"/>
      </w:divBdr>
    </w:div>
    <w:div w:id="194059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8</Pages>
  <Words>2982</Words>
  <Characters>16998</Characters>
  <Application>Microsoft Office Word</Application>
  <DocSecurity>0</DocSecurity>
  <Lines>141</Lines>
  <Paragraphs>39</Paragraphs>
  <ScaleCrop>false</ScaleCrop>
  <Company/>
  <LinksUpToDate>false</LinksUpToDate>
  <CharactersWithSpaces>19941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Cretu (2113196)</cp:lastModifiedBy>
  <cp:revision>2</cp:revision>
  <dcterms:created xsi:type="dcterms:W3CDTF">2023-09-01T22:03:00Z</dcterms:created>
  <dcterms:modified xsi:type="dcterms:W3CDTF">2023-09-01T22:03:00Z</dcterms:modified>
</cp:coreProperties>
</file>