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0100D" w:rsidP="0080100D" w:rsidRDefault="00380255" w14:paraId="577A6845" w14:textId="77777777">
      <w:pPr>
        <w:spacing w:after="0" w:line="240" w:lineRule="auto"/>
        <w:textAlignment w:val="baseline"/>
        <w:rPr>
          <w:rFonts w:ascii="Arial" w:hAnsi="Arial" w:eastAsia="Times New Roman" w:cs="Arial"/>
          <w:kern w:val="0"/>
          <w:sz w:val="22"/>
          <w:szCs w:val="22"/>
          <w:lang w:eastAsia="en-GB"/>
          <w14:ligatures w14:val="none"/>
        </w:rPr>
      </w:pPr>
      <w:r w:rsidRPr="0080100D">
        <w:rPr>
          <w:rFonts w:ascii="Arial" w:hAnsi="Arial" w:eastAsia="Times New Roman" w:cs="Arial"/>
          <w:kern w:val="0"/>
          <w:sz w:val="22"/>
          <w:szCs w:val="22"/>
          <w:lang w:eastAsia="en-GB"/>
          <w14:ligatures w14:val="none"/>
        </w:rPr>
        <w:t> </w:t>
      </w:r>
    </w:p>
    <w:p w:rsidR="009D1C4D" w:rsidP="0080100D" w:rsidRDefault="009D1C4D" w14:paraId="0DFF16A8" w14:textId="77777777">
      <w:pPr>
        <w:spacing w:after="0" w:line="240" w:lineRule="auto"/>
        <w:textAlignment w:val="baseline"/>
        <w:rPr>
          <w:rFonts w:ascii="Segoe UI" w:hAnsi="Segoe UI" w:eastAsia="Times New Roman" w:cs="Segoe UI"/>
          <w:kern w:val="0"/>
          <w:sz w:val="22"/>
          <w:szCs w:val="22"/>
          <w:lang w:eastAsia="en-GB"/>
          <w14:ligatures w14:val="none"/>
        </w:rPr>
      </w:pPr>
    </w:p>
    <w:p w:rsidR="009D1C4D" w:rsidP="0080100D" w:rsidRDefault="009D1C4D" w14:paraId="0E14DA9D" w14:textId="77777777">
      <w:pPr>
        <w:spacing w:after="0" w:line="240" w:lineRule="auto"/>
        <w:textAlignment w:val="baseline"/>
        <w:rPr>
          <w:rFonts w:ascii="Segoe UI" w:hAnsi="Segoe UI" w:eastAsia="Times New Roman" w:cs="Segoe UI"/>
          <w:kern w:val="0"/>
          <w:sz w:val="22"/>
          <w:szCs w:val="22"/>
          <w:lang w:eastAsia="en-GB"/>
          <w14:ligatures w14:val="none"/>
        </w:rPr>
      </w:pPr>
    </w:p>
    <w:p w:rsidR="009D1C4D" w:rsidP="0080100D" w:rsidRDefault="009D1C4D" w14:paraId="5113799F" w14:textId="77777777">
      <w:pPr>
        <w:spacing w:after="0" w:line="240" w:lineRule="auto"/>
        <w:textAlignment w:val="baseline"/>
        <w:rPr>
          <w:rFonts w:ascii="Segoe UI" w:hAnsi="Segoe UI" w:eastAsia="Times New Roman" w:cs="Segoe UI"/>
          <w:kern w:val="0"/>
          <w:sz w:val="22"/>
          <w:szCs w:val="22"/>
          <w:lang w:eastAsia="en-GB"/>
          <w14:ligatures w14:val="none"/>
        </w:rPr>
      </w:pPr>
    </w:p>
    <w:p w:rsidRPr="0080100D" w:rsidR="009D1C4D" w:rsidP="0080100D" w:rsidRDefault="009D1C4D" w14:paraId="732DB8A0" w14:textId="77777777">
      <w:pPr>
        <w:spacing w:after="0" w:line="240" w:lineRule="auto"/>
        <w:textAlignment w:val="baseline"/>
        <w:rPr>
          <w:rFonts w:ascii="Segoe UI" w:hAnsi="Segoe UI" w:eastAsia="Times New Roman" w:cs="Segoe UI"/>
          <w:kern w:val="0"/>
          <w:sz w:val="18"/>
          <w:szCs w:val="18"/>
          <w:lang w:eastAsia="en-GB"/>
          <w14:ligatures w14:val="none"/>
        </w:rPr>
      </w:pP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710"/>
        <w:gridCol w:w="3645"/>
        <w:gridCol w:w="3645"/>
      </w:tblGrid>
      <w:tr w:rsidR="00D74D24" w:rsidTr="0080100D" w14:paraId="67C88A79" w14:textId="77777777">
        <w:trPr>
          <w:trHeight w:val="300"/>
        </w:trPr>
        <w:tc>
          <w:tcPr>
            <w:tcW w:w="1710" w:type="dxa"/>
            <w:tcBorders>
              <w:top w:val="single" w:color="auto" w:sz="6" w:space="0"/>
              <w:left w:val="single" w:color="auto" w:sz="6" w:space="0"/>
              <w:bottom w:val="single" w:color="auto" w:sz="6" w:space="0"/>
              <w:right w:val="single" w:color="auto" w:sz="6" w:space="0"/>
            </w:tcBorders>
            <w:shd w:val="clear" w:color="auto" w:fill="auto"/>
            <w:hideMark/>
          </w:tcPr>
          <w:p w:rsidRPr="0080100D" w:rsidR="0080100D" w:rsidP="0080100D" w:rsidRDefault="00380255" w14:paraId="3C10D999" w14:textId="77777777">
            <w:pPr>
              <w:spacing w:after="0" w:line="240" w:lineRule="auto"/>
              <w:textAlignment w:val="baseline"/>
              <w:rPr>
                <w:rFonts w:ascii="Times New Roman" w:hAnsi="Times New Roman" w:eastAsia="Times New Roman" w:cs="Times New Roman"/>
                <w:kern w:val="0"/>
                <w:lang w:eastAsia="en-GB"/>
                <w14:ligatures w14:val="none"/>
              </w:rPr>
            </w:pPr>
            <w:r w:rsidRPr="0080100D">
              <w:rPr>
                <w:rFonts w:ascii="Arial" w:hAnsi="Arial" w:eastAsia="Times New Roman" w:cs="Arial"/>
                <w:kern w:val="0"/>
                <w:sz w:val="22"/>
                <w:szCs w:val="22"/>
                <w:lang w:eastAsia="en-GB"/>
                <w14:ligatures w14:val="none"/>
              </w:rPr>
              <w:t> </w:t>
            </w:r>
          </w:p>
        </w:tc>
        <w:tc>
          <w:tcPr>
            <w:tcW w:w="3645" w:type="dxa"/>
            <w:tcBorders>
              <w:top w:val="single" w:color="auto" w:sz="6" w:space="0"/>
              <w:left w:val="single" w:color="auto" w:sz="6" w:space="0"/>
              <w:bottom w:val="single" w:color="auto" w:sz="6" w:space="0"/>
              <w:right w:val="single" w:color="auto" w:sz="6" w:space="0"/>
            </w:tcBorders>
            <w:shd w:val="clear" w:color="auto" w:fill="auto"/>
            <w:hideMark/>
          </w:tcPr>
          <w:p w:rsidRPr="0080100D" w:rsidR="0080100D" w:rsidP="0080100D" w:rsidRDefault="00380255" w14:paraId="6D7885A4" w14:textId="77777777">
            <w:pPr>
              <w:spacing w:after="0" w:line="240" w:lineRule="auto"/>
              <w:textAlignment w:val="baseline"/>
              <w:rPr>
                <w:rFonts w:ascii="Times New Roman" w:hAnsi="Times New Roman" w:eastAsia="Times New Roman" w:cs="Times New Roman"/>
                <w:kern w:val="0"/>
                <w:lang w:eastAsia="en-GB"/>
                <w14:ligatures w14:val="none"/>
              </w:rPr>
            </w:pPr>
            <w:proofErr w:type="spellStart"/>
            <w:r w:rsidRPr="0080100D">
              <w:rPr>
                <w:rFonts w:ascii="Arial" w:hAnsi="Arial" w:eastAsia="Times New Roman" w:cs="Arial"/>
                <w:kern w:val="0"/>
                <w:sz w:val="22"/>
                <w:szCs w:val="22"/>
                <w:lang w:eastAsia="en-GB"/>
                <w14:ligatures w14:val="none"/>
              </w:rPr>
              <w:t>Targed</w:t>
            </w:r>
            <w:proofErr w:type="spellEnd"/>
            <w:r w:rsidRPr="0080100D">
              <w:rPr>
                <w:rFonts w:ascii="Arial" w:hAnsi="Arial" w:eastAsia="Times New Roman" w:cs="Arial"/>
                <w:kern w:val="0"/>
                <w:sz w:val="22"/>
                <w:szCs w:val="22"/>
                <w:lang w:eastAsia="en-GB"/>
                <w14:ligatures w14:val="none"/>
              </w:rPr>
              <w:t>/target </w:t>
            </w:r>
          </w:p>
        </w:tc>
        <w:tc>
          <w:tcPr>
            <w:tcW w:w="3645" w:type="dxa"/>
            <w:tcBorders>
              <w:top w:val="single" w:color="auto" w:sz="6" w:space="0"/>
              <w:left w:val="single" w:color="auto" w:sz="6" w:space="0"/>
              <w:bottom w:val="single" w:color="auto" w:sz="6" w:space="0"/>
              <w:right w:val="single" w:color="auto" w:sz="6" w:space="0"/>
            </w:tcBorders>
            <w:shd w:val="clear" w:color="auto" w:fill="auto"/>
            <w:hideMark/>
          </w:tcPr>
          <w:p w:rsidRPr="0080100D" w:rsidR="0080100D" w:rsidP="0080100D" w:rsidRDefault="00380255" w14:paraId="43ABD439" w14:textId="77777777">
            <w:pPr>
              <w:spacing w:after="0" w:line="240" w:lineRule="auto"/>
              <w:textAlignment w:val="baseline"/>
              <w:rPr>
                <w:rFonts w:ascii="Times New Roman" w:hAnsi="Times New Roman" w:eastAsia="Times New Roman" w:cs="Times New Roman"/>
                <w:kern w:val="0"/>
                <w:lang w:eastAsia="en-GB"/>
                <w14:ligatures w14:val="none"/>
              </w:rPr>
            </w:pPr>
            <w:proofErr w:type="spellStart"/>
            <w:r w:rsidRPr="0080100D">
              <w:rPr>
                <w:rFonts w:ascii="Arial" w:hAnsi="Arial" w:eastAsia="Times New Roman" w:cs="Arial"/>
                <w:color w:val="222222"/>
                <w:kern w:val="0"/>
                <w:sz w:val="22"/>
                <w:szCs w:val="22"/>
                <w:shd w:val="clear" w:color="auto" w:fill="F8F9FA"/>
                <w:lang w:val="en-US" w:eastAsia="en-GB"/>
                <w14:ligatures w14:val="none"/>
              </w:rPr>
              <w:t>Yr</w:t>
            </w:r>
            <w:proofErr w:type="spellEnd"/>
            <w:r w:rsidRPr="0080100D">
              <w:rPr>
                <w:rFonts w:ascii="Arial" w:hAnsi="Arial" w:eastAsia="Times New Roman" w:cs="Arial"/>
                <w:color w:val="222222"/>
                <w:kern w:val="0"/>
                <w:sz w:val="22"/>
                <w:szCs w:val="22"/>
                <w:shd w:val="clear" w:color="auto" w:fill="F8F9FA"/>
                <w:lang w:val="en-US" w:eastAsia="en-GB"/>
                <w14:ligatures w14:val="none"/>
              </w:rPr>
              <w:t xml:space="preserve"> </w:t>
            </w:r>
            <w:proofErr w:type="spellStart"/>
            <w:r w:rsidRPr="0080100D">
              <w:rPr>
                <w:rFonts w:ascii="Arial" w:hAnsi="Arial" w:eastAsia="Times New Roman" w:cs="Arial"/>
                <w:color w:val="222222"/>
                <w:kern w:val="0"/>
                <w:sz w:val="22"/>
                <w:szCs w:val="22"/>
                <w:shd w:val="clear" w:color="auto" w:fill="F8F9FA"/>
                <w:lang w:val="en-US" w:eastAsia="en-GB"/>
                <w14:ligatures w14:val="none"/>
              </w:rPr>
              <w:t>hyn</w:t>
            </w:r>
            <w:proofErr w:type="spellEnd"/>
            <w:r w:rsidRPr="0080100D">
              <w:rPr>
                <w:rFonts w:ascii="Arial" w:hAnsi="Arial" w:eastAsia="Times New Roman" w:cs="Arial"/>
                <w:color w:val="222222"/>
                <w:kern w:val="0"/>
                <w:sz w:val="22"/>
                <w:szCs w:val="22"/>
                <w:shd w:val="clear" w:color="auto" w:fill="F8F9FA"/>
                <w:lang w:val="en-US" w:eastAsia="en-GB"/>
                <w14:ligatures w14:val="none"/>
              </w:rPr>
              <w:t xml:space="preserve"> </w:t>
            </w:r>
            <w:proofErr w:type="spellStart"/>
            <w:r w:rsidRPr="0080100D">
              <w:rPr>
                <w:rFonts w:ascii="Arial" w:hAnsi="Arial" w:eastAsia="Times New Roman" w:cs="Arial"/>
                <w:color w:val="222222"/>
                <w:kern w:val="0"/>
                <w:sz w:val="22"/>
                <w:szCs w:val="22"/>
                <w:shd w:val="clear" w:color="auto" w:fill="F8F9FA"/>
                <w:lang w:val="en-US" w:eastAsia="en-GB"/>
                <w14:ligatures w14:val="none"/>
              </w:rPr>
              <w:t>yr</w:t>
            </w:r>
            <w:proofErr w:type="spellEnd"/>
            <w:r w:rsidRPr="0080100D">
              <w:rPr>
                <w:rFonts w:ascii="Arial" w:hAnsi="Arial" w:eastAsia="Times New Roman" w:cs="Arial"/>
                <w:color w:val="222222"/>
                <w:kern w:val="0"/>
                <w:sz w:val="22"/>
                <w:szCs w:val="22"/>
                <w:shd w:val="clear" w:color="auto" w:fill="F8F9FA"/>
                <w:lang w:val="en-US" w:eastAsia="en-GB"/>
                <w14:ligatures w14:val="none"/>
              </w:rPr>
              <w:t xml:space="preserve"> </w:t>
            </w:r>
            <w:proofErr w:type="spellStart"/>
            <w:r w:rsidRPr="0080100D">
              <w:rPr>
                <w:rFonts w:ascii="Arial" w:hAnsi="Arial" w:eastAsia="Times New Roman" w:cs="Arial"/>
                <w:color w:val="222222"/>
                <w:kern w:val="0"/>
                <w:sz w:val="22"/>
                <w:szCs w:val="22"/>
                <w:shd w:val="clear" w:color="auto" w:fill="F8F9FA"/>
                <w:lang w:val="en-US" w:eastAsia="en-GB"/>
                <w14:ligatures w14:val="none"/>
              </w:rPr>
              <w:t>wyf</w:t>
            </w:r>
            <w:proofErr w:type="spellEnd"/>
            <w:r w:rsidRPr="0080100D">
              <w:rPr>
                <w:rFonts w:ascii="Arial" w:hAnsi="Arial" w:eastAsia="Times New Roman" w:cs="Arial"/>
                <w:color w:val="222222"/>
                <w:kern w:val="0"/>
                <w:sz w:val="22"/>
                <w:szCs w:val="22"/>
                <w:shd w:val="clear" w:color="auto" w:fill="F8F9FA"/>
                <w:lang w:val="en-US" w:eastAsia="en-GB"/>
                <w14:ligatures w14:val="none"/>
              </w:rPr>
              <w:t xml:space="preserve"> </w:t>
            </w:r>
            <w:proofErr w:type="spellStart"/>
            <w:r w:rsidRPr="0080100D">
              <w:rPr>
                <w:rFonts w:ascii="Arial" w:hAnsi="Arial" w:eastAsia="Times New Roman" w:cs="Arial"/>
                <w:color w:val="222222"/>
                <w:kern w:val="0"/>
                <w:sz w:val="22"/>
                <w:szCs w:val="22"/>
                <w:shd w:val="clear" w:color="auto" w:fill="F8F9FA"/>
                <w:lang w:val="en-US" w:eastAsia="en-GB"/>
                <w14:ligatures w14:val="none"/>
              </w:rPr>
              <w:t>wedi'i</w:t>
            </w:r>
            <w:proofErr w:type="spellEnd"/>
            <w:r w:rsidRPr="0080100D">
              <w:rPr>
                <w:rFonts w:ascii="Arial" w:hAnsi="Arial" w:eastAsia="Times New Roman" w:cs="Arial"/>
                <w:color w:val="222222"/>
                <w:kern w:val="0"/>
                <w:sz w:val="22"/>
                <w:szCs w:val="22"/>
                <w:shd w:val="clear" w:color="auto" w:fill="F8F9FA"/>
                <w:lang w:val="en-US" w:eastAsia="en-GB"/>
                <w14:ligatures w14:val="none"/>
              </w:rPr>
              <w:t xml:space="preserve"> </w:t>
            </w:r>
            <w:proofErr w:type="spellStart"/>
            <w:r w:rsidRPr="0080100D">
              <w:rPr>
                <w:rFonts w:ascii="Arial" w:hAnsi="Arial" w:eastAsia="Times New Roman" w:cs="Arial"/>
                <w:color w:val="222222"/>
                <w:kern w:val="0"/>
                <w:sz w:val="22"/>
                <w:szCs w:val="22"/>
                <w:shd w:val="clear" w:color="auto" w:fill="F8F9FA"/>
                <w:lang w:val="en-US" w:eastAsia="en-GB"/>
                <w14:ligatures w14:val="none"/>
              </w:rPr>
              <w:t>wneud</w:t>
            </w:r>
            <w:proofErr w:type="spellEnd"/>
            <w:r w:rsidRPr="0080100D">
              <w:rPr>
                <w:rFonts w:ascii="Arial" w:hAnsi="Arial" w:eastAsia="Times New Roman" w:cs="Arial"/>
                <w:color w:val="222222"/>
                <w:kern w:val="0"/>
                <w:sz w:val="22"/>
                <w:szCs w:val="22"/>
                <w:shd w:val="clear" w:color="auto" w:fill="F8F9FA"/>
                <w:lang w:val="en-US" w:eastAsia="en-GB"/>
                <w14:ligatures w14:val="none"/>
              </w:rPr>
              <w:t xml:space="preserve"> </w:t>
            </w:r>
            <w:proofErr w:type="spellStart"/>
            <w:r w:rsidRPr="0080100D">
              <w:rPr>
                <w:rFonts w:ascii="Arial" w:hAnsi="Arial" w:eastAsia="Times New Roman" w:cs="Arial"/>
                <w:color w:val="222222"/>
                <w:kern w:val="0"/>
                <w:sz w:val="22"/>
                <w:szCs w:val="22"/>
                <w:shd w:val="clear" w:color="auto" w:fill="F8F9FA"/>
                <w:lang w:val="en-US" w:eastAsia="en-GB"/>
                <w14:ligatures w14:val="none"/>
              </w:rPr>
              <w:t>yn</w:t>
            </w:r>
            <w:proofErr w:type="spellEnd"/>
            <w:r w:rsidRPr="0080100D">
              <w:rPr>
                <w:rFonts w:ascii="Arial" w:hAnsi="Arial" w:eastAsia="Times New Roman" w:cs="Arial"/>
                <w:color w:val="222222"/>
                <w:kern w:val="0"/>
                <w:sz w:val="22"/>
                <w:szCs w:val="22"/>
                <w:shd w:val="clear" w:color="auto" w:fill="F8F9FA"/>
                <w:lang w:val="en-US" w:eastAsia="en-GB"/>
                <w14:ligatures w14:val="none"/>
              </w:rPr>
              <w:t xml:space="preserve"> </w:t>
            </w:r>
            <w:proofErr w:type="spellStart"/>
            <w:r w:rsidRPr="0080100D">
              <w:rPr>
                <w:rFonts w:ascii="Arial" w:hAnsi="Arial" w:eastAsia="Times New Roman" w:cs="Arial"/>
                <w:color w:val="222222"/>
                <w:kern w:val="0"/>
                <w:sz w:val="22"/>
                <w:szCs w:val="22"/>
                <w:shd w:val="clear" w:color="auto" w:fill="F8F9FA"/>
                <w:lang w:val="en-US" w:eastAsia="en-GB"/>
                <w14:ligatures w14:val="none"/>
              </w:rPr>
              <w:t>yr</w:t>
            </w:r>
            <w:proofErr w:type="spellEnd"/>
            <w:r w:rsidRPr="0080100D">
              <w:rPr>
                <w:rFonts w:ascii="Arial" w:hAnsi="Arial" w:eastAsia="Times New Roman" w:cs="Arial"/>
                <w:color w:val="222222"/>
                <w:kern w:val="0"/>
                <w:sz w:val="22"/>
                <w:szCs w:val="22"/>
                <w:shd w:val="clear" w:color="auto" w:fill="F8F9FA"/>
                <w:lang w:val="en-US" w:eastAsia="en-GB"/>
                <w14:ligatures w14:val="none"/>
              </w:rPr>
              <w:t xml:space="preserve"> </w:t>
            </w:r>
            <w:proofErr w:type="spellStart"/>
            <w:r w:rsidRPr="0080100D">
              <w:rPr>
                <w:rFonts w:ascii="Arial" w:hAnsi="Arial" w:eastAsia="Times New Roman" w:cs="Arial"/>
                <w:color w:val="222222"/>
                <w:kern w:val="0"/>
                <w:sz w:val="22"/>
                <w:szCs w:val="22"/>
                <w:shd w:val="clear" w:color="auto" w:fill="F8F9FA"/>
                <w:lang w:val="en-US" w:eastAsia="en-GB"/>
                <w14:ligatures w14:val="none"/>
              </w:rPr>
              <w:t>aseiniad</w:t>
            </w:r>
            <w:proofErr w:type="spellEnd"/>
            <w:r w:rsidRPr="0080100D">
              <w:rPr>
                <w:rFonts w:ascii="Arial" w:hAnsi="Arial" w:eastAsia="Times New Roman" w:cs="Arial"/>
                <w:color w:val="222222"/>
                <w:kern w:val="0"/>
                <w:sz w:val="22"/>
                <w:szCs w:val="22"/>
                <w:shd w:val="clear" w:color="auto" w:fill="F8F9FA"/>
                <w:lang w:val="en-US" w:eastAsia="en-GB"/>
                <w14:ligatures w14:val="none"/>
              </w:rPr>
              <w:t xml:space="preserve"> </w:t>
            </w:r>
            <w:proofErr w:type="spellStart"/>
            <w:r w:rsidRPr="0080100D">
              <w:rPr>
                <w:rFonts w:ascii="Arial" w:hAnsi="Arial" w:eastAsia="Times New Roman" w:cs="Arial"/>
                <w:color w:val="222222"/>
                <w:kern w:val="0"/>
                <w:sz w:val="22"/>
                <w:szCs w:val="22"/>
                <w:shd w:val="clear" w:color="auto" w:fill="F8F9FA"/>
                <w:lang w:val="en-US" w:eastAsia="en-GB"/>
                <w14:ligatures w14:val="none"/>
              </w:rPr>
              <w:t>hwn</w:t>
            </w:r>
            <w:proofErr w:type="spellEnd"/>
            <w:r w:rsidRPr="0080100D">
              <w:rPr>
                <w:rFonts w:ascii="Arial" w:hAnsi="Arial" w:eastAsia="Times New Roman" w:cs="Arial"/>
                <w:color w:val="222222"/>
                <w:kern w:val="0"/>
                <w:sz w:val="22"/>
                <w:szCs w:val="22"/>
                <w:lang w:eastAsia="en-GB"/>
                <w14:ligatures w14:val="none"/>
              </w:rPr>
              <w:t> </w:t>
            </w:r>
          </w:p>
          <w:p w:rsidRPr="0080100D" w:rsidR="0080100D" w:rsidP="0080100D" w:rsidRDefault="00380255" w14:paraId="31F95B0F" w14:textId="77777777">
            <w:pPr>
              <w:spacing w:after="0" w:line="240" w:lineRule="auto"/>
              <w:textAlignment w:val="baseline"/>
              <w:rPr>
                <w:rFonts w:ascii="Times New Roman" w:hAnsi="Times New Roman" w:eastAsia="Times New Roman" w:cs="Times New Roman"/>
                <w:kern w:val="0"/>
                <w:lang w:eastAsia="en-GB"/>
                <w14:ligatures w14:val="none"/>
              </w:rPr>
            </w:pPr>
            <w:r w:rsidRPr="0080100D">
              <w:rPr>
                <w:rFonts w:ascii="Arial" w:hAnsi="Arial" w:eastAsia="Times New Roman" w:cs="Arial"/>
                <w:kern w:val="0"/>
                <w:sz w:val="22"/>
                <w:szCs w:val="22"/>
                <w:lang w:val="en-US" w:eastAsia="en-GB"/>
                <w14:ligatures w14:val="none"/>
              </w:rPr>
              <w:t>What I have done in this assignment...</w:t>
            </w:r>
            <w:r w:rsidRPr="0080100D">
              <w:rPr>
                <w:rFonts w:ascii="Arial" w:hAnsi="Arial" w:eastAsia="Times New Roman" w:cs="Arial"/>
                <w:kern w:val="0"/>
                <w:sz w:val="22"/>
                <w:szCs w:val="22"/>
                <w:lang w:eastAsia="en-GB"/>
                <w14:ligatures w14:val="none"/>
              </w:rPr>
              <w:t> </w:t>
            </w:r>
          </w:p>
          <w:p w:rsidRPr="0080100D" w:rsidR="0080100D" w:rsidP="0080100D" w:rsidRDefault="00380255" w14:paraId="46272BCF" w14:textId="77777777">
            <w:pPr>
              <w:spacing w:after="0" w:line="240" w:lineRule="auto"/>
              <w:textAlignment w:val="baseline"/>
              <w:rPr>
                <w:rFonts w:ascii="Times New Roman" w:hAnsi="Times New Roman" w:eastAsia="Times New Roman" w:cs="Times New Roman"/>
                <w:kern w:val="0"/>
                <w:lang w:eastAsia="en-GB"/>
                <w14:ligatures w14:val="none"/>
              </w:rPr>
            </w:pPr>
            <w:r w:rsidRPr="0080100D">
              <w:rPr>
                <w:rFonts w:ascii="Arial" w:hAnsi="Arial" w:eastAsia="Times New Roman" w:cs="Arial"/>
                <w:kern w:val="0"/>
                <w:sz w:val="22"/>
                <w:szCs w:val="22"/>
                <w:lang w:eastAsia="en-GB"/>
                <w14:ligatures w14:val="none"/>
              </w:rPr>
              <w:t> </w:t>
            </w:r>
          </w:p>
        </w:tc>
      </w:tr>
      <w:tr w:rsidR="00D74D24" w:rsidTr="0080100D" w14:paraId="0844E21E" w14:textId="77777777">
        <w:trPr>
          <w:trHeight w:val="300"/>
        </w:trPr>
        <w:tc>
          <w:tcPr>
            <w:tcW w:w="1710" w:type="dxa"/>
            <w:tcBorders>
              <w:top w:val="single" w:color="auto" w:sz="6" w:space="0"/>
              <w:left w:val="single" w:color="auto" w:sz="6" w:space="0"/>
              <w:bottom w:val="single" w:color="auto" w:sz="6" w:space="0"/>
              <w:right w:val="single" w:color="auto" w:sz="6" w:space="0"/>
            </w:tcBorders>
            <w:shd w:val="clear" w:color="auto" w:fill="auto"/>
            <w:hideMark/>
          </w:tcPr>
          <w:p w:rsidRPr="0080100D" w:rsidR="0080100D" w:rsidP="0080100D" w:rsidRDefault="00380255" w14:paraId="137541D7" w14:textId="77777777">
            <w:pPr>
              <w:spacing w:after="0" w:line="240" w:lineRule="auto"/>
              <w:textAlignment w:val="baseline"/>
              <w:rPr>
                <w:rFonts w:ascii="Times New Roman" w:hAnsi="Times New Roman" w:eastAsia="Times New Roman" w:cs="Times New Roman"/>
                <w:kern w:val="0"/>
                <w:lang w:eastAsia="en-GB"/>
                <w14:ligatures w14:val="none"/>
              </w:rPr>
            </w:pPr>
            <w:proofErr w:type="spellStart"/>
            <w:r w:rsidRPr="0080100D">
              <w:rPr>
                <w:rFonts w:ascii="Arial" w:hAnsi="Arial" w:eastAsia="Times New Roman" w:cs="Arial"/>
                <w:kern w:val="0"/>
                <w:sz w:val="22"/>
                <w:szCs w:val="22"/>
                <w:lang w:eastAsia="en-GB"/>
                <w14:ligatures w14:val="none"/>
              </w:rPr>
              <w:t>Targed</w:t>
            </w:r>
            <w:proofErr w:type="spellEnd"/>
            <w:r w:rsidRPr="0080100D">
              <w:rPr>
                <w:rFonts w:ascii="Arial" w:hAnsi="Arial" w:eastAsia="Times New Roman" w:cs="Arial"/>
                <w:kern w:val="0"/>
                <w:sz w:val="22"/>
                <w:szCs w:val="22"/>
                <w:lang w:eastAsia="en-GB"/>
                <w14:ligatures w14:val="none"/>
              </w:rPr>
              <w:t>/Target 1 </w:t>
            </w:r>
          </w:p>
        </w:tc>
        <w:tc>
          <w:tcPr>
            <w:tcW w:w="3645" w:type="dxa"/>
            <w:tcBorders>
              <w:top w:val="single" w:color="auto" w:sz="6" w:space="0"/>
              <w:left w:val="single" w:color="auto" w:sz="6" w:space="0"/>
              <w:bottom w:val="single" w:color="auto" w:sz="6" w:space="0"/>
              <w:right w:val="single" w:color="auto" w:sz="6" w:space="0"/>
            </w:tcBorders>
            <w:shd w:val="clear" w:color="auto" w:fill="auto"/>
            <w:hideMark/>
          </w:tcPr>
          <w:p w:rsidRPr="0080100D" w:rsidR="0080100D" w:rsidP="0080100D" w:rsidRDefault="00380255" w14:paraId="146B8E94" w14:textId="77777777">
            <w:pPr>
              <w:spacing w:after="0" w:line="240" w:lineRule="auto"/>
              <w:textAlignment w:val="baseline"/>
              <w:rPr>
                <w:rFonts w:ascii="Times New Roman" w:hAnsi="Times New Roman" w:eastAsia="Times New Roman" w:cs="Times New Roman"/>
                <w:kern w:val="0"/>
                <w:lang w:eastAsia="en-GB"/>
                <w14:ligatures w14:val="none"/>
              </w:rPr>
            </w:pPr>
            <w:r w:rsidRPr="0080100D">
              <w:rPr>
                <w:rFonts w:ascii="Roboto" w:hAnsi="Roboto" w:eastAsia="Times New Roman" w:cs="Times New Roman"/>
                <w:color w:val="283041"/>
                <w:kern w:val="0"/>
                <w:sz w:val="21"/>
                <w:szCs w:val="21"/>
                <w:shd w:val="clear" w:color="auto" w:fill="FFFFFF"/>
                <w:lang w:eastAsia="en-GB"/>
                <w14:ligatures w14:val="none"/>
              </w:rPr>
              <w:t> Please consult the latest </w:t>
            </w:r>
            <w:hyperlink w:tgtFrame="_blank" w:history="1" r:id="rId7">
              <w:r w:rsidRPr="0080100D">
                <w:rPr>
                  <w:rFonts w:ascii="Roboto" w:hAnsi="Roboto" w:eastAsia="Times New Roman" w:cs="Times New Roman"/>
                  <w:color w:val="1E7BBB"/>
                  <w:kern w:val="0"/>
                  <w:sz w:val="21"/>
                  <w:szCs w:val="21"/>
                  <w:u w:val="single"/>
                  <w:shd w:val="clear" w:color="auto" w:fill="FFFFFF"/>
                  <w:lang w:eastAsia="en-GB"/>
                  <w14:ligatures w14:val="none"/>
                </w:rPr>
                <w:t>Harvard Referencing handbook</w:t>
              </w:r>
            </w:hyperlink>
            <w:r w:rsidRPr="0080100D">
              <w:rPr>
                <w:rFonts w:ascii="Roboto" w:hAnsi="Roboto" w:eastAsia="Times New Roman" w:cs="Times New Roman"/>
                <w:color w:val="283041"/>
                <w:kern w:val="0"/>
                <w:sz w:val="21"/>
                <w:szCs w:val="21"/>
                <w:shd w:val="clear" w:color="auto" w:fill="FFFFFF"/>
                <w:lang w:eastAsia="en-GB"/>
                <w14:ligatures w14:val="none"/>
              </w:rPr>
              <w:t> to ensure consistent accurate referencing.</w:t>
            </w:r>
            <w:r w:rsidRPr="0080100D">
              <w:rPr>
                <w:rFonts w:ascii="Roboto" w:hAnsi="Roboto" w:eastAsia="Times New Roman" w:cs="Times New Roman"/>
                <w:color w:val="283041"/>
                <w:kern w:val="0"/>
                <w:sz w:val="21"/>
                <w:szCs w:val="21"/>
                <w:lang w:eastAsia="en-GB"/>
                <w14:ligatures w14:val="none"/>
              </w:rPr>
              <w:t> </w:t>
            </w:r>
          </w:p>
        </w:tc>
        <w:tc>
          <w:tcPr>
            <w:tcW w:w="3645" w:type="dxa"/>
            <w:tcBorders>
              <w:top w:val="single" w:color="auto" w:sz="6" w:space="0"/>
              <w:left w:val="single" w:color="auto" w:sz="6" w:space="0"/>
              <w:bottom w:val="single" w:color="auto" w:sz="6" w:space="0"/>
              <w:right w:val="single" w:color="auto" w:sz="6" w:space="0"/>
            </w:tcBorders>
            <w:shd w:val="clear" w:color="auto" w:fill="auto"/>
            <w:hideMark/>
          </w:tcPr>
          <w:p w:rsidRPr="0080100D" w:rsidR="0080100D" w:rsidP="0080100D" w:rsidRDefault="00380255" w14:paraId="7D498374" w14:textId="77777777">
            <w:pPr>
              <w:spacing w:after="0" w:line="240" w:lineRule="auto"/>
              <w:textAlignment w:val="baseline"/>
              <w:rPr>
                <w:rFonts w:ascii="Times New Roman" w:hAnsi="Times New Roman" w:eastAsia="Times New Roman" w:cs="Times New Roman"/>
                <w:kern w:val="0"/>
                <w:lang w:eastAsia="en-GB"/>
                <w14:ligatures w14:val="none"/>
              </w:rPr>
            </w:pPr>
            <w:r w:rsidRPr="0080100D">
              <w:rPr>
                <w:rFonts w:ascii="Arial" w:hAnsi="Arial" w:eastAsia="Times New Roman" w:cs="Arial"/>
                <w:kern w:val="0"/>
                <w:sz w:val="22"/>
                <w:szCs w:val="22"/>
                <w:lang w:eastAsia="en-GB"/>
                <w14:ligatures w14:val="none"/>
              </w:rPr>
              <w:t xml:space="preserve">I have used the Harvard Referencing Handbook to double-check my referencing. </w:t>
            </w:r>
          </w:p>
        </w:tc>
      </w:tr>
      <w:tr w:rsidR="00D74D24" w:rsidTr="0080100D" w14:paraId="5B6DBEA0" w14:textId="77777777">
        <w:trPr>
          <w:trHeight w:val="300"/>
        </w:trPr>
        <w:tc>
          <w:tcPr>
            <w:tcW w:w="1710" w:type="dxa"/>
            <w:tcBorders>
              <w:top w:val="single" w:color="auto" w:sz="6" w:space="0"/>
              <w:left w:val="single" w:color="auto" w:sz="6" w:space="0"/>
              <w:bottom w:val="single" w:color="auto" w:sz="6" w:space="0"/>
              <w:right w:val="single" w:color="auto" w:sz="6" w:space="0"/>
            </w:tcBorders>
            <w:shd w:val="clear" w:color="auto" w:fill="auto"/>
            <w:hideMark/>
          </w:tcPr>
          <w:p w:rsidRPr="0080100D" w:rsidR="0080100D" w:rsidP="0080100D" w:rsidRDefault="00380255" w14:paraId="55A35ECE" w14:textId="77777777">
            <w:pPr>
              <w:spacing w:after="0" w:line="240" w:lineRule="auto"/>
              <w:textAlignment w:val="baseline"/>
              <w:rPr>
                <w:rFonts w:ascii="Times New Roman" w:hAnsi="Times New Roman" w:eastAsia="Times New Roman" w:cs="Times New Roman"/>
                <w:kern w:val="0"/>
                <w:lang w:eastAsia="en-GB"/>
                <w14:ligatures w14:val="none"/>
              </w:rPr>
            </w:pPr>
            <w:proofErr w:type="spellStart"/>
            <w:r w:rsidRPr="0080100D">
              <w:rPr>
                <w:rFonts w:ascii="Arial" w:hAnsi="Arial" w:eastAsia="Times New Roman" w:cs="Arial"/>
                <w:kern w:val="0"/>
                <w:sz w:val="22"/>
                <w:szCs w:val="22"/>
                <w:lang w:eastAsia="en-GB"/>
                <w14:ligatures w14:val="none"/>
              </w:rPr>
              <w:t>Targed</w:t>
            </w:r>
            <w:proofErr w:type="spellEnd"/>
            <w:r w:rsidRPr="0080100D">
              <w:rPr>
                <w:rFonts w:ascii="Arial" w:hAnsi="Arial" w:eastAsia="Times New Roman" w:cs="Arial"/>
                <w:kern w:val="0"/>
                <w:sz w:val="22"/>
                <w:szCs w:val="22"/>
                <w:lang w:eastAsia="en-GB"/>
                <w14:ligatures w14:val="none"/>
              </w:rPr>
              <w:t>/Target 2 </w:t>
            </w:r>
          </w:p>
        </w:tc>
        <w:tc>
          <w:tcPr>
            <w:tcW w:w="3645" w:type="dxa"/>
            <w:tcBorders>
              <w:top w:val="single" w:color="auto" w:sz="6" w:space="0"/>
              <w:left w:val="single" w:color="auto" w:sz="6" w:space="0"/>
              <w:bottom w:val="single" w:color="auto" w:sz="6" w:space="0"/>
              <w:right w:val="single" w:color="auto" w:sz="6" w:space="0"/>
            </w:tcBorders>
            <w:shd w:val="clear" w:color="auto" w:fill="auto"/>
            <w:hideMark/>
          </w:tcPr>
          <w:p w:rsidRPr="0080100D" w:rsidR="0080100D" w:rsidP="0080100D" w:rsidRDefault="00380255" w14:paraId="7778F0BB" w14:textId="77777777">
            <w:pPr>
              <w:spacing w:after="0" w:line="240" w:lineRule="auto"/>
              <w:textAlignment w:val="baseline"/>
              <w:rPr>
                <w:rFonts w:ascii="Times New Roman" w:hAnsi="Times New Roman" w:eastAsia="Times New Roman" w:cs="Times New Roman"/>
                <w:kern w:val="0"/>
                <w:lang w:eastAsia="en-GB"/>
                <w14:ligatures w14:val="none"/>
              </w:rPr>
            </w:pPr>
            <w:r w:rsidRPr="0080100D">
              <w:rPr>
                <w:rFonts w:ascii="Roboto" w:hAnsi="Roboto" w:eastAsia="Times New Roman" w:cs="Times New Roman"/>
                <w:color w:val="283041"/>
                <w:kern w:val="0"/>
                <w:sz w:val="21"/>
                <w:szCs w:val="21"/>
                <w:shd w:val="clear" w:color="auto" w:fill="FFFFFF"/>
                <w:lang w:eastAsia="en-GB"/>
                <w14:ligatures w14:val="none"/>
              </w:rPr>
              <w:t>Please look at </w:t>
            </w:r>
            <w:hyperlink w:tgtFrame="_blank" w:history="1" r:id="rId8">
              <w:r w:rsidRPr="0080100D">
                <w:rPr>
                  <w:rFonts w:ascii="Roboto" w:hAnsi="Roboto" w:eastAsia="Times New Roman" w:cs="Times New Roman"/>
                  <w:color w:val="1E7BBB"/>
                  <w:kern w:val="0"/>
                  <w:sz w:val="21"/>
                  <w:szCs w:val="21"/>
                  <w:u w:val="single"/>
                  <w:shd w:val="clear" w:color="auto" w:fill="FFFFFF"/>
                  <w:lang w:eastAsia="en-GB"/>
                  <w14:ligatures w14:val="none"/>
                </w:rPr>
                <w:t xml:space="preserve">Academic </w:t>
              </w:r>
              <w:proofErr w:type="spellStart"/>
              <w:r w:rsidRPr="0080100D">
                <w:rPr>
                  <w:rFonts w:ascii="Roboto" w:hAnsi="Roboto" w:eastAsia="Times New Roman" w:cs="Times New Roman"/>
                  <w:color w:val="1E7BBB"/>
                  <w:kern w:val="0"/>
                  <w:sz w:val="21"/>
                  <w:szCs w:val="21"/>
                  <w:u w:val="single"/>
                  <w:shd w:val="clear" w:color="auto" w:fill="FFFFFF"/>
                  <w:lang w:eastAsia="en-GB"/>
                  <w14:ligatures w14:val="none"/>
                </w:rPr>
                <w:t>Phrasebank</w:t>
              </w:r>
              <w:proofErr w:type="spellEnd"/>
              <w:r w:rsidRPr="0080100D">
                <w:rPr>
                  <w:rFonts w:ascii="Roboto" w:hAnsi="Roboto" w:eastAsia="Times New Roman" w:cs="Times New Roman"/>
                  <w:color w:val="1E7BBB"/>
                  <w:kern w:val="0"/>
                  <w:sz w:val="21"/>
                  <w:szCs w:val="21"/>
                  <w:u w:val="single"/>
                  <w:shd w:val="clear" w:color="auto" w:fill="FFFFFF"/>
                  <w:lang w:eastAsia="en-GB"/>
                  <w14:ligatures w14:val="none"/>
                </w:rPr>
                <w:t xml:space="preserve"> (manchester.ac.uk)</w:t>
              </w:r>
            </w:hyperlink>
            <w:r w:rsidRPr="0080100D">
              <w:rPr>
                <w:rFonts w:ascii="Roboto" w:hAnsi="Roboto" w:eastAsia="Times New Roman" w:cs="Times New Roman"/>
                <w:color w:val="283041"/>
                <w:kern w:val="0"/>
                <w:sz w:val="21"/>
                <w:szCs w:val="21"/>
                <w:shd w:val="clear" w:color="auto" w:fill="FFFFFF"/>
                <w:lang w:eastAsia="en-GB"/>
                <w14:ligatures w14:val="none"/>
              </w:rPr>
              <w:t> to develop a more academic style of writing.</w:t>
            </w:r>
            <w:r w:rsidRPr="0080100D">
              <w:rPr>
                <w:rFonts w:ascii="Roboto" w:hAnsi="Roboto" w:eastAsia="Times New Roman" w:cs="Times New Roman"/>
                <w:color w:val="283041"/>
                <w:kern w:val="0"/>
                <w:sz w:val="21"/>
                <w:szCs w:val="21"/>
                <w:lang w:eastAsia="en-GB"/>
                <w14:ligatures w14:val="none"/>
              </w:rPr>
              <w:t> </w:t>
            </w:r>
          </w:p>
          <w:p w:rsidRPr="0080100D" w:rsidR="0080100D" w:rsidP="0080100D" w:rsidRDefault="00380255" w14:paraId="75B82559" w14:textId="77777777">
            <w:pPr>
              <w:spacing w:after="0" w:line="240" w:lineRule="auto"/>
              <w:textAlignment w:val="baseline"/>
              <w:rPr>
                <w:rFonts w:ascii="Times New Roman" w:hAnsi="Times New Roman" w:eastAsia="Times New Roman" w:cs="Times New Roman"/>
                <w:kern w:val="0"/>
                <w:lang w:eastAsia="en-GB"/>
                <w14:ligatures w14:val="none"/>
              </w:rPr>
            </w:pPr>
            <w:r w:rsidRPr="0080100D">
              <w:rPr>
                <w:rFonts w:ascii="Roboto" w:hAnsi="Roboto" w:eastAsia="Times New Roman" w:cs="Times New Roman"/>
                <w:color w:val="283041"/>
                <w:kern w:val="0"/>
                <w:sz w:val="21"/>
                <w:szCs w:val="21"/>
                <w:lang w:eastAsia="en-GB"/>
                <w14:ligatures w14:val="none"/>
              </w:rPr>
              <w:t> </w:t>
            </w:r>
          </w:p>
          <w:p w:rsidRPr="0080100D" w:rsidR="0080100D" w:rsidP="0080100D" w:rsidRDefault="00380255" w14:paraId="347DCB6F" w14:textId="77777777">
            <w:pPr>
              <w:spacing w:after="0" w:line="240" w:lineRule="auto"/>
              <w:textAlignment w:val="baseline"/>
              <w:rPr>
                <w:rFonts w:ascii="Times New Roman" w:hAnsi="Times New Roman" w:eastAsia="Times New Roman" w:cs="Times New Roman"/>
                <w:kern w:val="0"/>
                <w:lang w:eastAsia="en-GB"/>
                <w14:ligatures w14:val="none"/>
              </w:rPr>
            </w:pPr>
            <w:r w:rsidRPr="0080100D">
              <w:rPr>
                <w:rFonts w:ascii="Arial" w:hAnsi="Arial" w:eastAsia="Times New Roman" w:cs="Arial"/>
                <w:kern w:val="0"/>
                <w:sz w:val="22"/>
                <w:szCs w:val="22"/>
                <w:lang w:eastAsia="en-GB"/>
                <w14:ligatures w14:val="none"/>
              </w:rPr>
              <w:t> </w:t>
            </w:r>
          </w:p>
        </w:tc>
        <w:tc>
          <w:tcPr>
            <w:tcW w:w="3645" w:type="dxa"/>
            <w:tcBorders>
              <w:top w:val="single" w:color="auto" w:sz="6" w:space="0"/>
              <w:left w:val="single" w:color="auto" w:sz="6" w:space="0"/>
              <w:bottom w:val="single" w:color="auto" w:sz="6" w:space="0"/>
              <w:right w:val="single" w:color="auto" w:sz="6" w:space="0"/>
            </w:tcBorders>
            <w:shd w:val="clear" w:color="auto" w:fill="auto"/>
            <w:hideMark/>
          </w:tcPr>
          <w:p w:rsidRPr="0080100D" w:rsidR="0080100D" w:rsidP="0080100D" w:rsidRDefault="00380255" w14:paraId="58F21DCA" w14:textId="3253F23E">
            <w:pPr>
              <w:spacing w:after="0" w:line="240" w:lineRule="auto"/>
              <w:textAlignment w:val="baseline"/>
              <w:rPr>
                <w:rFonts w:ascii="Times New Roman" w:hAnsi="Times New Roman" w:eastAsia="Times New Roman" w:cs="Times New Roman"/>
                <w:kern w:val="0"/>
                <w:lang w:eastAsia="en-GB"/>
                <w14:ligatures w14:val="none"/>
              </w:rPr>
            </w:pPr>
            <w:r w:rsidRPr="0080100D">
              <w:rPr>
                <w:rFonts w:ascii="Arial" w:hAnsi="Arial" w:eastAsia="Times New Roman" w:cs="Arial"/>
                <w:kern w:val="0"/>
                <w:sz w:val="22"/>
                <w:szCs w:val="22"/>
                <w:lang w:eastAsia="en-GB"/>
                <w14:ligatures w14:val="none"/>
              </w:rPr>
              <w:t>I have used the</w:t>
            </w:r>
            <w:r w:rsidR="00A55636">
              <w:rPr>
                <w:rFonts w:ascii="Arial" w:hAnsi="Arial" w:eastAsia="Times New Roman" w:cs="Arial"/>
                <w:kern w:val="0"/>
                <w:sz w:val="22"/>
                <w:szCs w:val="22"/>
                <w:lang w:eastAsia="en-GB"/>
                <w14:ligatures w14:val="none"/>
              </w:rPr>
              <w:t xml:space="preserve"> Academic </w:t>
            </w:r>
            <w:proofErr w:type="spellStart"/>
            <w:r w:rsidR="00A55636">
              <w:rPr>
                <w:rFonts w:ascii="Arial" w:hAnsi="Arial" w:eastAsia="Times New Roman" w:cs="Arial"/>
                <w:kern w:val="0"/>
                <w:sz w:val="22"/>
                <w:szCs w:val="22"/>
                <w:lang w:eastAsia="en-GB"/>
                <w14:ligatures w14:val="none"/>
              </w:rPr>
              <w:t>Phrasebank</w:t>
            </w:r>
            <w:proofErr w:type="spellEnd"/>
            <w:r w:rsidR="00A55636">
              <w:rPr>
                <w:rFonts w:ascii="Arial" w:hAnsi="Arial" w:eastAsia="Times New Roman" w:cs="Arial"/>
                <w:kern w:val="0"/>
                <w:sz w:val="22"/>
                <w:szCs w:val="22"/>
                <w:lang w:eastAsia="en-GB"/>
                <w14:ligatures w14:val="none"/>
              </w:rPr>
              <w:t xml:space="preserve"> </w:t>
            </w:r>
            <w:r w:rsidRPr="0080100D">
              <w:rPr>
                <w:rFonts w:ascii="Arial" w:hAnsi="Arial" w:eastAsia="Times New Roman" w:cs="Arial"/>
                <w:kern w:val="0"/>
                <w:sz w:val="22"/>
                <w:szCs w:val="22"/>
                <w:lang w:eastAsia="en-GB"/>
                <w14:ligatures w14:val="none"/>
              </w:rPr>
              <w:t>for ideas when using criticality within my writing. </w:t>
            </w:r>
          </w:p>
        </w:tc>
      </w:tr>
      <w:tr w:rsidR="00D74D24" w:rsidTr="0080100D" w14:paraId="1D051FA4" w14:textId="77777777">
        <w:trPr>
          <w:trHeight w:val="300"/>
        </w:trPr>
        <w:tc>
          <w:tcPr>
            <w:tcW w:w="1710" w:type="dxa"/>
            <w:tcBorders>
              <w:top w:val="single" w:color="auto" w:sz="6" w:space="0"/>
              <w:left w:val="single" w:color="auto" w:sz="6" w:space="0"/>
              <w:bottom w:val="single" w:color="auto" w:sz="6" w:space="0"/>
              <w:right w:val="single" w:color="auto" w:sz="6" w:space="0"/>
            </w:tcBorders>
            <w:shd w:val="clear" w:color="auto" w:fill="auto"/>
            <w:hideMark/>
          </w:tcPr>
          <w:p w:rsidRPr="0080100D" w:rsidR="0080100D" w:rsidP="0080100D" w:rsidRDefault="00380255" w14:paraId="1C36DDB7" w14:textId="77777777">
            <w:pPr>
              <w:spacing w:after="0" w:line="240" w:lineRule="auto"/>
              <w:textAlignment w:val="baseline"/>
              <w:rPr>
                <w:rFonts w:ascii="Times New Roman" w:hAnsi="Times New Roman" w:eastAsia="Times New Roman" w:cs="Times New Roman"/>
                <w:kern w:val="0"/>
                <w:lang w:eastAsia="en-GB"/>
                <w14:ligatures w14:val="none"/>
              </w:rPr>
            </w:pPr>
            <w:proofErr w:type="spellStart"/>
            <w:r w:rsidRPr="0080100D">
              <w:rPr>
                <w:rFonts w:ascii="Arial" w:hAnsi="Arial" w:eastAsia="Times New Roman" w:cs="Arial"/>
                <w:kern w:val="0"/>
                <w:sz w:val="22"/>
                <w:szCs w:val="22"/>
                <w:lang w:eastAsia="en-GB"/>
                <w14:ligatures w14:val="none"/>
              </w:rPr>
              <w:t>Targed</w:t>
            </w:r>
            <w:proofErr w:type="spellEnd"/>
            <w:r w:rsidRPr="0080100D">
              <w:rPr>
                <w:rFonts w:ascii="Arial" w:hAnsi="Arial" w:eastAsia="Times New Roman" w:cs="Arial"/>
                <w:kern w:val="0"/>
                <w:sz w:val="22"/>
                <w:szCs w:val="22"/>
                <w:lang w:eastAsia="en-GB"/>
                <w14:ligatures w14:val="none"/>
              </w:rPr>
              <w:t>/Target 3 </w:t>
            </w:r>
          </w:p>
        </w:tc>
        <w:tc>
          <w:tcPr>
            <w:tcW w:w="3645" w:type="dxa"/>
            <w:tcBorders>
              <w:top w:val="single" w:color="auto" w:sz="6" w:space="0"/>
              <w:left w:val="single" w:color="auto" w:sz="6" w:space="0"/>
              <w:bottom w:val="single" w:color="auto" w:sz="6" w:space="0"/>
              <w:right w:val="single" w:color="auto" w:sz="6" w:space="0"/>
            </w:tcBorders>
            <w:shd w:val="clear" w:color="auto" w:fill="auto"/>
            <w:hideMark/>
          </w:tcPr>
          <w:p w:rsidRPr="0080100D" w:rsidR="0080100D" w:rsidP="0080100D" w:rsidRDefault="00380255" w14:paraId="7FE463EF" w14:textId="77777777">
            <w:pPr>
              <w:spacing w:after="0" w:line="240" w:lineRule="auto"/>
              <w:textAlignment w:val="baseline"/>
              <w:rPr>
                <w:rFonts w:ascii="Times New Roman" w:hAnsi="Times New Roman" w:eastAsia="Times New Roman" w:cs="Times New Roman"/>
                <w:kern w:val="0"/>
                <w:lang w:eastAsia="en-GB"/>
                <w14:ligatures w14:val="none"/>
              </w:rPr>
            </w:pPr>
            <w:r w:rsidRPr="0080100D">
              <w:rPr>
                <w:rFonts w:ascii="Arial" w:hAnsi="Arial" w:eastAsia="Times New Roman" w:cs="Arial"/>
                <w:kern w:val="0"/>
                <w:sz w:val="22"/>
                <w:szCs w:val="22"/>
                <w:lang w:eastAsia="en-GB"/>
                <w14:ligatures w14:val="none"/>
              </w:rPr>
              <w:t> </w:t>
            </w:r>
          </w:p>
        </w:tc>
        <w:tc>
          <w:tcPr>
            <w:tcW w:w="3645" w:type="dxa"/>
            <w:tcBorders>
              <w:top w:val="single" w:color="auto" w:sz="6" w:space="0"/>
              <w:left w:val="single" w:color="auto" w:sz="6" w:space="0"/>
              <w:bottom w:val="single" w:color="auto" w:sz="6" w:space="0"/>
              <w:right w:val="single" w:color="auto" w:sz="6" w:space="0"/>
            </w:tcBorders>
            <w:shd w:val="clear" w:color="auto" w:fill="auto"/>
            <w:hideMark/>
          </w:tcPr>
          <w:p w:rsidRPr="0080100D" w:rsidR="0080100D" w:rsidP="0080100D" w:rsidRDefault="00380255" w14:paraId="77DAB956" w14:textId="77777777">
            <w:pPr>
              <w:spacing w:after="0" w:line="240" w:lineRule="auto"/>
              <w:textAlignment w:val="baseline"/>
              <w:rPr>
                <w:rFonts w:ascii="Times New Roman" w:hAnsi="Times New Roman" w:eastAsia="Times New Roman" w:cs="Times New Roman"/>
                <w:kern w:val="0"/>
                <w:lang w:eastAsia="en-GB"/>
                <w14:ligatures w14:val="none"/>
              </w:rPr>
            </w:pPr>
            <w:r w:rsidRPr="0080100D">
              <w:rPr>
                <w:rFonts w:ascii="Arial" w:hAnsi="Arial" w:eastAsia="Times New Roman" w:cs="Arial"/>
                <w:kern w:val="0"/>
                <w:sz w:val="22"/>
                <w:szCs w:val="22"/>
                <w:lang w:eastAsia="en-GB"/>
                <w14:ligatures w14:val="none"/>
              </w:rPr>
              <w:t> </w:t>
            </w:r>
          </w:p>
        </w:tc>
      </w:tr>
    </w:tbl>
    <w:p w:rsidRPr="0080100D" w:rsidR="0080100D" w:rsidP="0080100D" w:rsidRDefault="00380255" w14:paraId="689B92BE" w14:textId="77777777">
      <w:pPr>
        <w:spacing w:after="0" w:line="240" w:lineRule="auto"/>
        <w:textAlignment w:val="baseline"/>
        <w:rPr>
          <w:rFonts w:ascii="Segoe UI" w:hAnsi="Segoe UI" w:eastAsia="Times New Roman" w:cs="Segoe UI"/>
          <w:kern w:val="0"/>
          <w:sz w:val="18"/>
          <w:szCs w:val="18"/>
          <w:lang w:eastAsia="en-GB"/>
          <w14:ligatures w14:val="none"/>
        </w:rPr>
      </w:pPr>
      <w:r w:rsidRPr="0080100D">
        <w:rPr>
          <w:rFonts w:ascii="Arial" w:hAnsi="Arial" w:eastAsia="Times New Roman" w:cs="Arial"/>
          <w:kern w:val="0"/>
          <w:sz w:val="22"/>
          <w:szCs w:val="22"/>
          <w:lang w:eastAsia="en-GB"/>
          <w14:ligatures w14:val="none"/>
        </w:rPr>
        <w:t> </w:t>
      </w:r>
    </w:p>
    <w:p w:rsidRPr="0080100D" w:rsidR="0080100D" w:rsidP="0080100D" w:rsidRDefault="00380255" w14:paraId="33597DC2"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lang w:eastAsia="en-GB"/>
          <w14:ligatures w14:val="none"/>
        </w:rPr>
        <w:t> </w:t>
      </w:r>
    </w:p>
    <w:p w:rsidRPr="0080100D" w:rsidR="0080100D" w:rsidP="0080100D" w:rsidRDefault="00380255" w14:paraId="0B3A4330"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lang w:eastAsia="en-GB"/>
          <w14:ligatures w14:val="none"/>
        </w:rPr>
        <w:t> </w:t>
      </w:r>
    </w:p>
    <w:p w:rsidRPr="0080100D" w:rsidR="0080100D" w:rsidP="0080100D" w:rsidRDefault="00380255" w14:paraId="55303565"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lang w:eastAsia="en-GB"/>
          <w14:ligatures w14:val="none"/>
        </w:rPr>
        <w:t> </w:t>
      </w:r>
    </w:p>
    <w:p w:rsidRPr="0080100D" w:rsidR="0080100D" w:rsidP="0080100D" w:rsidRDefault="00380255" w14:paraId="357D3CEF"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lang w:eastAsia="en-GB"/>
          <w14:ligatures w14:val="none"/>
        </w:rPr>
        <w:t> </w:t>
      </w:r>
    </w:p>
    <w:p w:rsidRPr="0080100D" w:rsidR="0080100D" w:rsidP="0080100D" w:rsidRDefault="00380255" w14:paraId="20975D1D"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lang w:eastAsia="en-GB"/>
          <w14:ligatures w14:val="none"/>
        </w:rPr>
        <w:t> </w:t>
      </w:r>
    </w:p>
    <w:p w:rsidRPr="0080100D" w:rsidR="0080100D" w:rsidP="0080100D" w:rsidRDefault="00380255" w14:paraId="69DBF587" w14:textId="77777777">
      <w:pPr>
        <w:spacing w:after="0" w:line="240" w:lineRule="auto"/>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36672DA3"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lang w:eastAsia="en-GB"/>
          <w14:ligatures w14:val="none"/>
        </w:rPr>
        <w:t> </w:t>
      </w:r>
    </w:p>
    <w:p w:rsidRPr="0080100D" w:rsidR="0080100D" w:rsidP="0080100D" w:rsidRDefault="00380255" w14:paraId="2F4E87C7"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lang w:eastAsia="en-GB"/>
          <w14:ligatures w14:val="none"/>
        </w:rPr>
        <w:t> </w:t>
      </w:r>
    </w:p>
    <w:p w:rsidRPr="0080100D" w:rsidR="0080100D" w:rsidP="0080100D" w:rsidRDefault="00380255" w14:paraId="72BBB4A8"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lang w:eastAsia="en-GB"/>
          <w14:ligatures w14:val="none"/>
        </w:rPr>
        <w:t> </w:t>
      </w:r>
    </w:p>
    <w:p w:rsidRPr="0080100D" w:rsidR="0080100D" w:rsidP="0080100D" w:rsidRDefault="00380255" w14:paraId="260E894B"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lang w:eastAsia="en-GB"/>
          <w14:ligatures w14:val="none"/>
        </w:rPr>
        <w:t> </w:t>
      </w:r>
    </w:p>
    <w:p w:rsidRPr="0080100D" w:rsidR="0080100D" w:rsidP="0080100D" w:rsidRDefault="00380255" w14:paraId="16B5CA41"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lang w:eastAsia="en-GB"/>
          <w14:ligatures w14:val="none"/>
        </w:rPr>
        <w:t> </w:t>
      </w:r>
    </w:p>
    <w:p w:rsidRPr="0080100D" w:rsidR="0080100D" w:rsidP="0080100D" w:rsidRDefault="00380255" w14:paraId="571CE871"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lang w:eastAsia="en-GB"/>
          <w14:ligatures w14:val="none"/>
        </w:rPr>
        <w:t> </w:t>
      </w:r>
    </w:p>
    <w:p w:rsidRPr="0080100D" w:rsidR="0080100D" w:rsidP="0080100D" w:rsidRDefault="00380255" w14:paraId="0B0E262C"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lang w:eastAsia="en-GB"/>
          <w14:ligatures w14:val="none"/>
        </w:rPr>
        <w:t> </w:t>
      </w:r>
    </w:p>
    <w:p w:rsidRPr="0080100D" w:rsidR="0080100D" w:rsidP="0080100D" w:rsidRDefault="00380255" w14:paraId="38DB27C6"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lang w:eastAsia="en-GB"/>
          <w14:ligatures w14:val="none"/>
        </w:rPr>
        <w:t>  </w:t>
      </w:r>
    </w:p>
    <w:p w:rsidRPr="0080100D" w:rsidR="0080100D" w:rsidP="0080100D" w:rsidRDefault="00380255" w14:paraId="4A919CD6"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lang w:eastAsia="en-GB"/>
          <w14:ligatures w14:val="none"/>
        </w:rPr>
        <w:t> </w:t>
      </w:r>
    </w:p>
    <w:p w:rsidRPr="0080100D" w:rsidR="0080100D" w:rsidP="0080100D" w:rsidRDefault="00380255" w14:paraId="4F3AA9A3" w14:textId="77777777">
      <w:pPr>
        <w:spacing w:after="0" w:line="240" w:lineRule="auto"/>
        <w:textAlignment w:val="baseline"/>
        <w:rPr>
          <w:rFonts w:ascii="Segoe UI" w:hAnsi="Segoe UI" w:eastAsia="Times New Roman" w:cs="Segoe UI"/>
          <w:kern w:val="0"/>
          <w:sz w:val="18"/>
          <w:szCs w:val="18"/>
          <w:lang w:eastAsia="en-GB"/>
          <w14:ligatures w14:val="none"/>
        </w:rPr>
      </w:pPr>
      <w:r w:rsidRPr="0080100D">
        <w:rPr>
          <w:rFonts w:ascii="Arial" w:hAnsi="Arial" w:eastAsia="Times New Roman" w:cs="Arial"/>
          <w:kern w:val="0"/>
          <w:sz w:val="22"/>
          <w:szCs w:val="22"/>
          <w:lang w:eastAsia="en-GB"/>
          <w14:ligatures w14:val="none"/>
        </w:rPr>
        <w:t> </w:t>
      </w:r>
    </w:p>
    <w:p w:rsidR="0A312076" w:rsidP="0A312076" w:rsidRDefault="0A312076" w14:paraId="188AC1A3" w14:textId="77777777">
      <w:pPr>
        <w:spacing w:after="0" w:line="240" w:lineRule="auto"/>
        <w:rPr>
          <w:rFonts w:ascii="Arial" w:hAnsi="Arial" w:eastAsia="Times New Roman" w:cs="Arial"/>
          <w:sz w:val="22"/>
          <w:szCs w:val="22"/>
          <w:lang w:eastAsia="en-GB"/>
        </w:rPr>
      </w:pPr>
    </w:p>
    <w:p w:rsidR="0A312076" w:rsidP="0A312076" w:rsidRDefault="0A312076" w14:paraId="1E334184" w14:textId="77777777">
      <w:pPr>
        <w:spacing w:after="0" w:line="240" w:lineRule="auto"/>
        <w:rPr>
          <w:rFonts w:ascii="Arial" w:hAnsi="Arial" w:eastAsia="Times New Roman" w:cs="Arial"/>
          <w:sz w:val="22"/>
          <w:szCs w:val="22"/>
          <w:lang w:eastAsia="en-GB"/>
        </w:rPr>
      </w:pPr>
    </w:p>
    <w:p w:rsidR="0A312076" w:rsidP="0A312076" w:rsidRDefault="0A312076" w14:paraId="2F651A61" w14:textId="77777777">
      <w:pPr>
        <w:spacing w:after="0" w:line="240" w:lineRule="auto"/>
        <w:rPr>
          <w:rFonts w:ascii="Arial" w:hAnsi="Arial" w:eastAsia="Times New Roman" w:cs="Arial"/>
          <w:sz w:val="22"/>
          <w:szCs w:val="22"/>
          <w:lang w:eastAsia="en-GB"/>
        </w:rPr>
      </w:pPr>
    </w:p>
    <w:p w:rsidR="0A312076" w:rsidP="0A312076" w:rsidRDefault="0A312076" w14:paraId="54B1C245" w14:textId="77777777">
      <w:pPr>
        <w:spacing w:after="0" w:line="240" w:lineRule="auto"/>
        <w:rPr>
          <w:rFonts w:ascii="Arial" w:hAnsi="Arial" w:eastAsia="Times New Roman" w:cs="Arial"/>
          <w:sz w:val="22"/>
          <w:szCs w:val="22"/>
          <w:lang w:eastAsia="en-GB"/>
        </w:rPr>
      </w:pPr>
    </w:p>
    <w:p w:rsidR="0A312076" w:rsidP="0A312076" w:rsidRDefault="0A312076" w14:paraId="4276B266" w14:textId="77777777">
      <w:pPr>
        <w:spacing w:after="0" w:line="240" w:lineRule="auto"/>
        <w:rPr>
          <w:rFonts w:ascii="Arial" w:hAnsi="Arial" w:eastAsia="Times New Roman" w:cs="Arial"/>
          <w:sz w:val="22"/>
          <w:szCs w:val="22"/>
          <w:lang w:eastAsia="en-GB"/>
        </w:rPr>
      </w:pPr>
    </w:p>
    <w:p w:rsidR="0A312076" w:rsidP="0A312076" w:rsidRDefault="0A312076" w14:paraId="5EA6CB05" w14:textId="77777777">
      <w:pPr>
        <w:spacing w:after="0" w:line="240" w:lineRule="auto"/>
        <w:rPr>
          <w:rFonts w:ascii="Arial" w:hAnsi="Arial" w:eastAsia="Times New Roman" w:cs="Arial"/>
          <w:sz w:val="22"/>
          <w:szCs w:val="22"/>
          <w:lang w:eastAsia="en-GB"/>
        </w:rPr>
      </w:pPr>
    </w:p>
    <w:p w:rsidR="0A312076" w:rsidP="0A312076" w:rsidRDefault="0A312076" w14:paraId="3FC76219" w14:textId="77777777">
      <w:pPr>
        <w:spacing w:after="0" w:line="240" w:lineRule="auto"/>
        <w:rPr>
          <w:rFonts w:ascii="Arial" w:hAnsi="Arial" w:eastAsia="Times New Roman" w:cs="Arial"/>
          <w:sz w:val="22"/>
          <w:szCs w:val="22"/>
          <w:lang w:eastAsia="en-GB"/>
        </w:rPr>
      </w:pPr>
    </w:p>
    <w:p w:rsidR="0A312076" w:rsidP="0A312076" w:rsidRDefault="0A312076" w14:paraId="5F0B2668" w14:textId="77777777">
      <w:pPr>
        <w:spacing w:after="0" w:line="240" w:lineRule="auto"/>
        <w:rPr>
          <w:rFonts w:ascii="Arial" w:hAnsi="Arial" w:eastAsia="Times New Roman" w:cs="Arial"/>
          <w:sz w:val="22"/>
          <w:szCs w:val="22"/>
          <w:lang w:eastAsia="en-GB"/>
        </w:rPr>
      </w:pPr>
    </w:p>
    <w:p w:rsidR="0A312076" w:rsidP="0A312076" w:rsidRDefault="0A312076" w14:paraId="49CD4F01" w14:textId="77777777">
      <w:pPr>
        <w:spacing w:after="0" w:line="240" w:lineRule="auto"/>
        <w:rPr>
          <w:rFonts w:ascii="Arial" w:hAnsi="Arial" w:eastAsia="Times New Roman" w:cs="Arial"/>
          <w:sz w:val="22"/>
          <w:szCs w:val="22"/>
          <w:lang w:eastAsia="en-GB"/>
        </w:rPr>
      </w:pPr>
    </w:p>
    <w:p w:rsidR="0A312076" w:rsidP="0A312076" w:rsidRDefault="0A312076" w14:paraId="645CB06E" w14:textId="77777777">
      <w:pPr>
        <w:spacing w:after="0" w:line="240" w:lineRule="auto"/>
        <w:rPr>
          <w:rFonts w:ascii="Arial" w:hAnsi="Arial" w:eastAsia="Times New Roman" w:cs="Arial"/>
          <w:sz w:val="22"/>
          <w:szCs w:val="22"/>
          <w:lang w:eastAsia="en-GB"/>
        </w:rPr>
      </w:pPr>
    </w:p>
    <w:p w:rsidR="0A312076" w:rsidP="0A312076" w:rsidRDefault="0A312076" w14:paraId="52E94859" w14:textId="77777777">
      <w:pPr>
        <w:spacing w:after="0" w:line="240" w:lineRule="auto"/>
        <w:rPr>
          <w:rFonts w:ascii="Arial" w:hAnsi="Arial" w:eastAsia="Times New Roman" w:cs="Arial"/>
          <w:sz w:val="22"/>
          <w:szCs w:val="22"/>
          <w:lang w:eastAsia="en-GB"/>
        </w:rPr>
      </w:pPr>
    </w:p>
    <w:p w:rsidR="0A312076" w:rsidP="0A312076" w:rsidRDefault="0A312076" w14:paraId="5A8956BF" w14:textId="77777777">
      <w:pPr>
        <w:spacing w:after="0" w:line="240" w:lineRule="auto"/>
        <w:rPr>
          <w:rFonts w:ascii="Arial" w:hAnsi="Arial" w:eastAsia="Times New Roman" w:cs="Arial"/>
          <w:sz w:val="22"/>
          <w:szCs w:val="22"/>
          <w:lang w:eastAsia="en-GB"/>
        </w:rPr>
      </w:pPr>
    </w:p>
    <w:p w:rsidR="0A312076" w:rsidP="0A312076" w:rsidRDefault="0A312076" w14:paraId="61D1C41D" w14:textId="77777777">
      <w:pPr>
        <w:spacing w:after="0" w:line="240" w:lineRule="auto"/>
        <w:jc w:val="center"/>
        <w:rPr>
          <w:rFonts w:ascii="Arial" w:hAnsi="Arial" w:eastAsia="Times New Roman" w:cs="Arial"/>
          <w:b/>
          <w:bCs/>
          <w:sz w:val="36"/>
          <w:szCs w:val="36"/>
          <w:u w:val="single"/>
          <w:lang w:eastAsia="en-GB"/>
        </w:rPr>
      </w:pPr>
    </w:p>
    <w:p w:rsidRPr="0080100D" w:rsidR="0080100D" w:rsidP="0080100D" w:rsidRDefault="00380255" w14:paraId="475D677F"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u w:val="single"/>
          <w:lang w:eastAsia="en-GB"/>
          <w14:ligatures w14:val="none"/>
        </w:rPr>
        <w:t>Tania Evans-Piper</w:t>
      </w:r>
      <w:r w:rsidRPr="0080100D">
        <w:rPr>
          <w:rFonts w:ascii="Arial" w:hAnsi="Arial" w:eastAsia="Times New Roman" w:cs="Arial"/>
          <w:b/>
          <w:bCs/>
          <w:kern w:val="0"/>
          <w:sz w:val="36"/>
          <w:szCs w:val="36"/>
          <w:lang w:eastAsia="en-GB"/>
          <w14:ligatures w14:val="none"/>
        </w:rPr>
        <w:t> </w:t>
      </w:r>
    </w:p>
    <w:p w:rsidRPr="0080100D" w:rsidR="0080100D" w:rsidP="0080100D" w:rsidRDefault="00380255" w14:paraId="6558609B"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u w:val="single"/>
          <w:lang w:eastAsia="en-GB"/>
          <w14:ligatures w14:val="none"/>
        </w:rPr>
        <w:t>2312202</w:t>
      </w:r>
      <w:r w:rsidRPr="0080100D">
        <w:rPr>
          <w:rFonts w:ascii="Arial" w:hAnsi="Arial" w:eastAsia="Times New Roman" w:cs="Arial"/>
          <w:b/>
          <w:bCs/>
          <w:kern w:val="0"/>
          <w:sz w:val="36"/>
          <w:szCs w:val="36"/>
          <w:lang w:eastAsia="en-GB"/>
          <w14:ligatures w14:val="none"/>
        </w:rPr>
        <w:t> </w:t>
      </w:r>
    </w:p>
    <w:p w:rsidRPr="0080100D" w:rsidR="0080100D" w:rsidP="0080100D" w:rsidRDefault="00380255" w14:paraId="0A7F029D" w14:textId="77777777">
      <w:pPr>
        <w:spacing w:after="0" w:line="240" w:lineRule="auto"/>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4593EE84" w14:textId="77777777">
      <w:pPr>
        <w:spacing w:after="0" w:line="240" w:lineRule="auto"/>
        <w:textAlignment w:val="baseline"/>
        <w:rPr>
          <w:rFonts w:ascii="Segoe UI" w:hAnsi="Segoe UI" w:eastAsia="Times New Roman" w:cs="Segoe UI"/>
          <w:kern w:val="0"/>
          <w:sz w:val="18"/>
          <w:szCs w:val="18"/>
          <w:lang w:eastAsia="en-GB"/>
          <w14:ligatures w14:val="none"/>
        </w:rPr>
      </w:pPr>
      <w:r w:rsidRPr="0080100D">
        <w:rPr>
          <w:rFonts w:ascii="Arial" w:hAnsi="Arial" w:eastAsia="Times New Roman" w:cs="Arial"/>
          <w:kern w:val="0"/>
          <w:sz w:val="22"/>
          <w:szCs w:val="22"/>
          <w:lang w:eastAsia="en-GB"/>
          <w14:ligatures w14:val="none"/>
        </w:rPr>
        <w:t> </w:t>
      </w:r>
    </w:p>
    <w:p w:rsidRPr="0080100D" w:rsidR="0080100D" w:rsidP="0080100D" w:rsidRDefault="00380255" w14:paraId="5732219B"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u w:val="single"/>
          <w:lang w:eastAsia="en-GB"/>
          <w14:ligatures w14:val="none"/>
        </w:rPr>
        <w:t>ECAD7003</w:t>
      </w:r>
      <w:r w:rsidRPr="0080100D">
        <w:rPr>
          <w:rFonts w:ascii="Arial" w:hAnsi="Arial" w:eastAsia="Times New Roman" w:cs="Arial"/>
          <w:b/>
          <w:bCs/>
          <w:kern w:val="0"/>
          <w:sz w:val="36"/>
          <w:szCs w:val="36"/>
          <w:lang w:eastAsia="en-GB"/>
          <w14:ligatures w14:val="none"/>
        </w:rPr>
        <w:t> </w:t>
      </w:r>
    </w:p>
    <w:p w:rsidRPr="0080100D" w:rsidR="0080100D" w:rsidP="0080100D" w:rsidRDefault="00380255" w14:paraId="3940277A" w14:textId="77777777">
      <w:pPr>
        <w:spacing w:after="0" w:line="240" w:lineRule="auto"/>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6D3749EF"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u w:val="single"/>
          <w:lang w:eastAsia="en-GB"/>
          <w14:ligatures w14:val="none"/>
        </w:rPr>
        <w:t>Learners, Schools &amp; Communities:</w:t>
      </w:r>
      <w:r w:rsidRPr="0080100D">
        <w:rPr>
          <w:rFonts w:ascii="Arial" w:hAnsi="Arial" w:eastAsia="Times New Roman" w:cs="Arial"/>
          <w:b/>
          <w:bCs/>
          <w:kern w:val="0"/>
          <w:sz w:val="36"/>
          <w:szCs w:val="36"/>
          <w:lang w:eastAsia="en-GB"/>
          <w14:ligatures w14:val="none"/>
        </w:rPr>
        <w:t> </w:t>
      </w:r>
    </w:p>
    <w:p w:rsidRPr="0080100D" w:rsidR="0080100D" w:rsidP="0080100D" w:rsidRDefault="00380255" w14:paraId="7D1C5520"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u w:val="single"/>
          <w:lang w:eastAsia="en-GB"/>
          <w14:ligatures w14:val="none"/>
        </w:rPr>
        <w:t> Where am I teaching? </w:t>
      </w:r>
      <w:r w:rsidRPr="0080100D">
        <w:rPr>
          <w:rFonts w:ascii="Arial" w:hAnsi="Arial" w:eastAsia="Times New Roman" w:cs="Arial"/>
          <w:b/>
          <w:bCs/>
          <w:kern w:val="0"/>
          <w:sz w:val="36"/>
          <w:szCs w:val="36"/>
          <w:lang w:eastAsia="en-GB"/>
          <w14:ligatures w14:val="none"/>
        </w:rPr>
        <w:t> </w:t>
      </w:r>
    </w:p>
    <w:p w:rsidRPr="0080100D" w:rsidR="0080100D" w:rsidP="0080100D" w:rsidRDefault="00380255" w14:paraId="42FA9DD8" w14:textId="77777777">
      <w:pPr>
        <w:spacing w:after="0" w:line="240" w:lineRule="auto"/>
        <w:jc w:val="center"/>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36"/>
          <w:szCs w:val="36"/>
          <w:lang w:eastAsia="en-GB"/>
          <w14:ligatures w14:val="none"/>
        </w:rPr>
        <w:t> </w:t>
      </w:r>
    </w:p>
    <w:p w:rsidR="0080100D" w:rsidP="0080100D" w:rsidRDefault="00380255" w14:paraId="23862CA1" w14:textId="77777777">
      <w:pPr>
        <w:spacing w:after="0" w:line="240" w:lineRule="auto"/>
        <w:jc w:val="center"/>
        <w:textAlignment w:val="baseline"/>
        <w:rPr>
          <w:rFonts w:ascii="Arial" w:hAnsi="Arial" w:eastAsia="Times New Roman" w:cs="Arial"/>
          <w:b/>
          <w:bCs/>
          <w:kern w:val="0"/>
          <w:sz w:val="36"/>
          <w:szCs w:val="36"/>
          <w:lang w:eastAsia="en-GB"/>
          <w14:ligatures w14:val="none"/>
        </w:rPr>
      </w:pPr>
      <w:r w:rsidRPr="0080100D">
        <w:rPr>
          <w:rFonts w:ascii="Arial" w:hAnsi="Arial" w:eastAsia="Times New Roman" w:cs="Arial"/>
          <w:b/>
          <w:bCs/>
          <w:kern w:val="0"/>
          <w:sz w:val="36"/>
          <w:szCs w:val="36"/>
          <w:u w:val="single"/>
          <w:lang w:eastAsia="en-GB"/>
          <w14:ligatures w14:val="none"/>
        </w:rPr>
        <w:t>PART B</w:t>
      </w:r>
      <w:r w:rsidRPr="0080100D">
        <w:rPr>
          <w:rFonts w:ascii="Arial" w:hAnsi="Arial" w:eastAsia="Times New Roman" w:cs="Arial"/>
          <w:b/>
          <w:bCs/>
          <w:kern w:val="0"/>
          <w:sz w:val="36"/>
          <w:szCs w:val="36"/>
          <w:lang w:eastAsia="en-GB"/>
          <w14:ligatures w14:val="none"/>
        </w:rPr>
        <w:t> </w:t>
      </w:r>
    </w:p>
    <w:p w:rsidR="008F464C" w:rsidP="0080100D" w:rsidRDefault="008F464C" w14:paraId="6D6AE910" w14:textId="77777777">
      <w:pPr>
        <w:spacing w:after="0" w:line="240" w:lineRule="auto"/>
        <w:jc w:val="center"/>
        <w:textAlignment w:val="baseline"/>
        <w:rPr>
          <w:rFonts w:ascii="Arial" w:hAnsi="Arial" w:eastAsia="Times New Roman" w:cs="Arial"/>
          <w:b/>
          <w:bCs/>
          <w:kern w:val="0"/>
          <w:sz w:val="36"/>
          <w:szCs w:val="36"/>
          <w:lang w:eastAsia="en-GB"/>
          <w14:ligatures w14:val="none"/>
        </w:rPr>
      </w:pPr>
    </w:p>
    <w:p w:rsidRPr="0080100D" w:rsidR="008F464C" w:rsidP="0080100D" w:rsidRDefault="00380255" w14:paraId="397BFD14" w14:textId="02E3148E">
      <w:pPr>
        <w:spacing w:after="0" w:line="240" w:lineRule="auto"/>
        <w:jc w:val="center"/>
        <w:textAlignment w:val="baseline"/>
        <w:rPr>
          <w:rFonts w:ascii="Segoe UI" w:hAnsi="Segoe UI" w:eastAsia="Times New Roman" w:cs="Segoe UI"/>
          <w:b/>
          <w:bCs/>
          <w:kern w:val="0"/>
          <w:sz w:val="18"/>
          <w:szCs w:val="18"/>
          <w:lang w:eastAsia="en-GB"/>
          <w14:ligatures w14:val="none"/>
        </w:rPr>
      </w:pPr>
      <w:r>
        <w:rPr>
          <w:rFonts w:ascii="Arial" w:hAnsi="Arial" w:eastAsia="Times New Roman" w:cs="Arial"/>
          <w:b/>
          <w:bCs/>
          <w:kern w:val="0"/>
          <w:sz w:val="36"/>
          <w:szCs w:val="36"/>
          <w:lang w:eastAsia="en-GB"/>
          <w14:ligatures w14:val="none"/>
        </w:rPr>
        <w:t>Word Count- 2</w:t>
      </w:r>
      <w:r w:rsidR="00A55636">
        <w:rPr>
          <w:rFonts w:ascii="Arial" w:hAnsi="Arial" w:eastAsia="Times New Roman" w:cs="Arial"/>
          <w:b/>
          <w:bCs/>
          <w:kern w:val="0"/>
          <w:sz w:val="36"/>
          <w:szCs w:val="36"/>
          <w:lang w:eastAsia="en-GB"/>
          <w14:ligatures w14:val="none"/>
        </w:rPr>
        <w:t>49</w:t>
      </w:r>
      <w:r w:rsidR="7DC30997">
        <w:rPr>
          <w:rFonts w:ascii="Arial" w:hAnsi="Arial" w:eastAsia="Times New Roman" w:cs="Arial"/>
          <w:b/>
          <w:bCs/>
          <w:kern w:val="0"/>
          <w:sz w:val="36"/>
          <w:szCs w:val="36"/>
          <w:lang w:eastAsia="en-GB"/>
          <w14:ligatures w14:val="none"/>
        </w:rPr>
        <w:t>7</w:t>
      </w:r>
    </w:p>
    <w:p w:rsidRPr="0080100D" w:rsidR="0080100D" w:rsidP="0080100D" w:rsidRDefault="00380255" w14:paraId="64A8C241" w14:textId="77777777">
      <w:pPr>
        <w:spacing w:after="0" w:line="240" w:lineRule="auto"/>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39311739" w14:textId="77777777">
      <w:pPr>
        <w:spacing w:after="0" w:line="240" w:lineRule="auto"/>
        <w:textAlignment w:val="baseline"/>
        <w:rPr>
          <w:rFonts w:ascii="Segoe UI" w:hAnsi="Segoe UI" w:eastAsia="Times New Roman" w:cs="Segoe UI"/>
          <w:kern w:val="0"/>
          <w:sz w:val="18"/>
          <w:szCs w:val="18"/>
          <w:lang w:eastAsia="en-GB"/>
          <w14:ligatures w14:val="none"/>
        </w:rPr>
      </w:pPr>
      <w:r w:rsidRPr="0080100D">
        <w:rPr>
          <w:rFonts w:ascii="Arial" w:hAnsi="Arial" w:eastAsia="Times New Roman" w:cs="Arial"/>
          <w:kern w:val="0"/>
          <w:sz w:val="22"/>
          <w:szCs w:val="22"/>
          <w:lang w:eastAsia="en-GB"/>
          <w14:ligatures w14:val="none"/>
        </w:rPr>
        <w:t> </w:t>
      </w:r>
    </w:p>
    <w:p w:rsidRPr="0080100D" w:rsidR="0080100D" w:rsidP="0080100D" w:rsidRDefault="00380255" w14:paraId="2B54B6DB" w14:textId="77777777">
      <w:pPr>
        <w:spacing w:after="0" w:line="240" w:lineRule="auto"/>
        <w:textAlignment w:val="baseline"/>
        <w:rPr>
          <w:rFonts w:ascii="Segoe UI" w:hAnsi="Segoe UI" w:eastAsia="Times New Roman" w:cs="Segoe UI"/>
          <w:kern w:val="0"/>
          <w:sz w:val="18"/>
          <w:szCs w:val="18"/>
          <w:lang w:eastAsia="en-GB"/>
          <w14:ligatures w14:val="none"/>
        </w:rPr>
      </w:pPr>
      <w:r w:rsidRPr="0080100D">
        <w:rPr>
          <w:rFonts w:ascii="Arial" w:hAnsi="Arial" w:eastAsia="Times New Roman" w:cs="Arial"/>
          <w:kern w:val="0"/>
          <w:sz w:val="22"/>
          <w:szCs w:val="22"/>
          <w:lang w:eastAsia="en-GB"/>
          <w14:ligatures w14:val="none"/>
        </w:rPr>
        <w:t> </w:t>
      </w:r>
    </w:p>
    <w:p w:rsidRPr="0080100D" w:rsidR="0080100D" w:rsidP="0080100D" w:rsidRDefault="00380255" w14:paraId="6BF7BE88" w14:textId="77777777">
      <w:pPr>
        <w:spacing w:after="0" w:line="240" w:lineRule="auto"/>
        <w:textAlignment w:val="baseline"/>
        <w:rPr>
          <w:rFonts w:ascii="Segoe UI" w:hAnsi="Segoe UI" w:eastAsia="Times New Roman" w:cs="Segoe UI"/>
          <w:kern w:val="0"/>
          <w:sz w:val="18"/>
          <w:szCs w:val="18"/>
          <w:lang w:eastAsia="en-GB"/>
          <w14:ligatures w14:val="none"/>
        </w:rPr>
      </w:pPr>
      <w:r w:rsidRPr="0080100D">
        <w:rPr>
          <w:rFonts w:ascii="Arial" w:hAnsi="Arial" w:eastAsia="Times New Roman" w:cs="Arial"/>
          <w:kern w:val="0"/>
          <w:sz w:val="22"/>
          <w:szCs w:val="22"/>
          <w:lang w:eastAsia="en-GB"/>
          <w14:ligatures w14:val="none"/>
        </w:rPr>
        <w:t> </w:t>
      </w:r>
    </w:p>
    <w:p w:rsidRPr="0080100D" w:rsidR="0080100D" w:rsidP="0080100D" w:rsidRDefault="00380255" w14:paraId="1A55527B" w14:textId="77777777">
      <w:pPr>
        <w:spacing w:after="0" w:line="240" w:lineRule="auto"/>
        <w:textAlignment w:val="baseline"/>
        <w:rPr>
          <w:rFonts w:ascii="Segoe UI" w:hAnsi="Segoe UI" w:eastAsia="Times New Roman" w:cs="Segoe UI"/>
          <w:kern w:val="0"/>
          <w:sz w:val="18"/>
          <w:szCs w:val="18"/>
          <w:lang w:eastAsia="en-GB"/>
          <w14:ligatures w14:val="none"/>
        </w:rPr>
      </w:pPr>
      <w:r w:rsidRPr="0080100D">
        <w:rPr>
          <w:rFonts w:ascii="Arial" w:hAnsi="Arial" w:eastAsia="Times New Roman" w:cs="Arial"/>
          <w:kern w:val="0"/>
          <w:sz w:val="22"/>
          <w:szCs w:val="22"/>
          <w:lang w:eastAsia="en-GB"/>
          <w14:ligatures w14:val="none"/>
        </w:rPr>
        <w:t> </w:t>
      </w:r>
    </w:p>
    <w:p w:rsidRPr="0080100D" w:rsidR="0080100D" w:rsidP="0080100D" w:rsidRDefault="00380255" w14:paraId="564A01E3" w14:textId="77777777">
      <w:pPr>
        <w:spacing w:after="0" w:line="240" w:lineRule="auto"/>
        <w:textAlignment w:val="baseline"/>
        <w:rPr>
          <w:rFonts w:ascii="Segoe UI" w:hAnsi="Segoe UI" w:eastAsia="Times New Roman" w:cs="Segoe UI"/>
          <w:kern w:val="0"/>
          <w:sz w:val="18"/>
          <w:szCs w:val="18"/>
          <w:lang w:eastAsia="en-GB"/>
          <w14:ligatures w14:val="none"/>
        </w:rPr>
      </w:pPr>
      <w:r w:rsidRPr="0080100D">
        <w:rPr>
          <w:rFonts w:ascii="Arial" w:hAnsi="Arial" w:eastAsia="Times New Roman" w:cs="Arial"/>
          <w:kern w:val="0"/>
          <w:sz w:val="22"/>
          <w:szCs w:val="22"/>
          <w:lang w:eastAsia="en-GB"/>
          <w14:ligatures w14:val="none"/>
        </w:rPr>
        <w:t> </w:t>
      </w:r>
    </w:p>
    <w:p w:rsidRPr="0080100D" w:rsidR="0080100D" w:rsidP="0080100D" w:rsidRDefault="00380255" w14:paraId="70374D0F" w14:textId="77777777">
      <w:pPr>
        <w:spacing w:after="0" w:line="240" w:lineRule="auto"/>
        <w:textAlignment w:val="baseline"/>
        <w:rPr>
          <w:rFonts w:ascii="Segoe UI" w:hAnsi="Segoe UI" w:eastAsia="Times New Roman" w:cs="Segoe UI"/>
          <w:kern w:val="0"/>
          <w:sz w:val="18"/>
          <w:szCs w:val="18"/>
          <w:lang w:eastAsia="en-GB"/>
          <w14:ligatures w14:val="none"/>
        </w:rPr>
      </w:pPr>
      <w:r w:rsidRPr="0080100D">
        <w:rPr>
          <w:rFonts w:ascii="Arial" w:hAnsi="Arial" w:eastAsia="Times New Roman" w:cs="Arial"/>
          <w:kern w:val="0"/>
          <w:sz w:val="22"/>
          <w:szCs w:val="22"/>
          <w:lang w:eastAsia="en-GB"/>
          <w14:ligatures w14:val="none"/>
        </w:rPr>
        <w:t> </w:t>
      </w:r>
    </w:p>
    <w:p w:rsidRPr="0080100D" w:rsidR="0080100D" w:rsidP="0080100D" w:rsidRDefault="00380255" w14:paraId="1494325C" w14:textId="77777777">
      <w:pPr>
        <w:spacing w:after="0" w:line="240" w:lineRule="auto"/>
        <w:textAlignment w:val="baseline"/>
        <w:rPr>
          <w:rFonts w:ascii="Segoe UI" w:hAnsi="Segoe UI" w:eastAsia="Times New Roman" w:cs="Segoe UI"/>
          <w:kern w:val="0"/>
          <w:sz w:val="18"/>
          <w:szCs w:val="18"/>
          <w:lang w:eastAsia="en-GB"/>
          <w14:ligatures w14:val="none"/>
        </w:rPr>
      </w:pPr>
      <w:r w:rsidRPr="0080100D">
        <w:rPr>
          <w:rFonts w:ascii="Arial" w:hAnsi="Arial" w:eastAsia="Times New Roman" w:cs="Arial"/>
          <w:kern w:val="0"/>
          <w:sz w:val="22"/>
          <w:szCs w:val="22"/>
          <w:lang w:eastAsia="en-GB"/>
          <w14:ligatures w14:val="none"/>
        </w:rPr>
        <w:t> </w:t>
      </w:r>
    </w:p>
    <w:p w:rsidRPr="0080100D" w:rsidR="0080100D" w:rsidP="0080100D" w:rsidRDefault="00380255" w14:paraId="145CBB48" w14:textId="77777777">
      <w:pPr>
        <w:spacing w:after="0" w:line="240" w:lineRule="auto"/>
        <w:textAlignment w:val="baseline"/>
        <w:rPr>
          <w:rFonts w:ascii="Segoe UI" w:hAnsi="Segoe UI" w:eastAsia="Times New Roman" w:cs="Segoe UI"/>
          <w:kern w:val="0"/>
          <w:sz w:val="18"/>
          <w:szCs w:val="18"/>
          <w:lang w:eastAsia="en-GB"/>
          <w14:ligatures w14:val="none"/>
        </w:rPr>
      </w:pPr>
      <w:r w:rsidRPr="0080100D">
        <w:rPr>
          <w:rFonts w:ascii="Arial" w:hAnsi="Arial" w:eastAsia="Times New Roman" w:cs="Arial"/>
          <w:kern w:val="0"/>
          <w:sz w:val="22"/>
          <w:szCs w:val="22"/>
          <w:lang w:eastAsia="en-GB"/>
          <w14:ligatures w14:val="none"/>
        </w:rPr>
        <w:t> </w:t>
      </w:r>
    </w:p>
    <w:p w:rsidRPr="0080100D" w:rsidR="0080100D" w:rsidP="0080100D" w:rsidRDefault="00380255" w14:paraId="4489740D" w14:textId="77777777">
      <w:pPr>
        <w:spacing w:after="0" w:line="240" w:lineRule="auto"/>
        <w:textAlignment w:val="baseline"/>
        <w:rPr>
          <w:rFonts w:ascii="Segoe UI" w:hAnsi="Segoe UI" w:eastAsia="Times New Roman" w:cs="Segoe UI"/>
          <w:kern w:val="0"/>
          <w:sz w:val="18"/>
          <w:szCs w:val="18"/>
          <w:lang w:eastAsia="en-GB"/>
          <w14:ligatures w14:val="none"/>
        </w:rPr>
      </w:pPr>
      <w:r w:rsidRPr="0080100D">
        <w:rPr>
          <w:rFonts w:ascii="Arial" w:hAnsi="Arial" w:eastAsia="Times New Roman" w:cs="Arial"/>
          <w:kern w:val="0"/>
          <w:sz w:val="22"/>
          <w:szCs w:val="22"/>
          <w:lang w:eastAsia="en-GB"/>
          <w14:ligatures w14:val="none"/>
        </w:rPr>
        <w:t> </w:t>
      </w:r>
    </w:p>
    <w:p w:rsidRPr="0080100D" w:rsidR="0080100D" w:rsidP="0080100D" w:rsidRDefault="00380255" w14:paraId="6835E7B8" w14:textId="77777777">
      <w:pPr>
        <w:spacing w:after="0" w:line="240" w:lineRule="auto"/>
        <w:textAlignment w:val="baseline"/>
        <w:rPr>
          <w:rFonts w:ascii="Segoe UI" w:hAnsi="Segoe UI" w:eastAsia="Times New Roman" w:cs="Segoe UI"/>
          <w:kern w:val="0"/>
          <w:sz w:val="18"/>
          <w:szCs w:val="18"/>
          <w:lang w:eastAsia="en-GB"/>
          <w14:ligatures w14:val="none"/>
        </w:rPr>
      </w:pPr>
      <w:r w:rsidRPr="0080100D">
        <w:rPr>
          <w:rFonts w:ascii="Arial" w:hAnsi="Arial" w:eastAsia="Times New Roman" w:cs="Arial"/>
          <w:kern w:val="0"/>
          <w:sz w:val="22"/>
          <w:szCs w:val="22"/>
          <w:lang w:eastAsia="en-GB"/>
          <w14:ligatures w14:val="none"/>
        </w:rPr>
        <w:t> </w:t>
      </w:r>
    </w:p>
    <w:p w:rsidRPr="0080100D" w:rsidR="0080100D" w:rsidP="0080100D" w:rsidRDefault="00380255" w14:paraId="7707653E" w14:textId="77777777">
      <w:pPr>
        <w:spacing w:after="0" w:line="240" w:lineRule="auto"/>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A312076" w:rsidRDefault="0080100D" w14:paraId="71C3EED6"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0A312076" w:rsidRDefault="0080100D" w14:paraId="04AE7691"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0A312076" w:rsidRDefault="0080100D" w14:paraId="34073EAA"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0A312076" w:rsidRDefault="0080100D" w14:paraId="14FBDD1F"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0A312076" w:rsidRDefault="0080100D" w14:paraId="1D5EAE2E"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0A312076" w:rsidRDefault="0080100D" w14:paraId="544CCBDD"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0A312076" w:rsidRDefault="0080100D" w14:paraId="2135BD1F"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0A312076" w:rsidRDefault="0080100D" w14:paraId="25A50DF4"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0A312076" w:rsidRDefault="0080100D" w14:paraId="48150C40"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0A312076" w:rsidRDefault="0080100D" w14:paraId="6A83DF72"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7A0065F0" w:rsidRDefault="0080100D" w14:paraId="4BC11CE1" w14:textId="2D621113">
      <w:pPr>
        <w:spacing w:after="0" w:line="240" w:lineRule="auto"/>
        <w:jc w:val="both"/>
        <w:textAlignment w:val="baseline"/>
        <w:rPr>
          <w:rFonts w:ascii="Arial" w:hAnsi="Arial" w:eastAsia="Times New Roman" w:cs="Arial"/>
          <w:b/>
          <w:bCs/>
          <w:sz w:val="28"/>
          <w:szCs w:val="28"/>
          <w:lang w:eastAsia="en-GB"/>
        </w:rPr>
      </w:pPr>
    </w:p>
    <w:p w:rsidR="005A3B9F" w:rsidP="62D186DB" w:rsidRDefault="005A3B9F" w14:paraId="282E43E7" w14:noSpellErr="1" w14:textId="08A4442B">
      <w:pPr>
        <w:pStyle w:val="Normal"/>
        <w:spacing w:after="0" w:line="240" w:lineRule="auto"/>
        <w:jc w:val="both"/>
        <w:textAlignment w:val="baseline"/>
        <w:rPr>
          <w:rFonts w:ascii="Arial" w:hAnsi="Arial" w:eastAsia="Times New Roman" w:cs="Arial"/>
          <w:b w:val="1"/>
          <w:bCs w:val="1"/>
          <w:kern w:val="0"/>
          <w:sz w:val="28"/>
          <w:szCs w:val="28"/>
          <w:lang w:eastAsia="en-GB"/>
          <w14:ligatures w14:val="none"/>
        </w:rPr>
      </w:pPr>
    </w:p>
    <w:p w:rsidR="62D186DB" w:rsidP="62D186DB" w:rsidRDefault="62D186DB" w14:paraId="49E5817C" w14:textId="745B6184">
      <w:pPr>
        <w:pStyle w:val="Normal"/>
        <w:spacing w:after="0" w:line="240" w:lineRule="auto"/>
        <w:jc w:val="both"/>
        <w:rPr>
          <w:rFonts w:ascii="Arial" w:hAnsi="Arial" w:eastAsia="Times New Roman" w:cs="Arial"/>
          <w:b w:val="1"/>
          <w:bCs w:val="1"/>
          <w:sz w:val="28"/>
          <w:szCs w:val="28"/>
          <w:lang w:eastAsia="en-GB"/>
        </w:rPr>
      </w:pPr>
    </w:p>
    <w:p w:rsidRPr="0080100D" w:rsidR="0080100D" w:rsidP="0A312076" w:rsidRDefault="00380255" w14:paraId="5523A555" w14:textId="77777777">
      <w:pPr>
        <w:spacing w:after="0" w:line="240" w:lineRule="auto"/>
        <w:jc w:val="both"/>
        <w:textAlignment w:val="baseline"/>
        <w:rPr>
          <w:rFonts w:ascii="Segoe UI" w:hAnsi="Segoe UI" w:eastAsia="Times New Roman" w:cs="Segoe UI"/>
          <w:b/>
          <w:bCs/>
          <w:sz w:val="18"/>
          <w:szCs w:val="18"/>
          <w:lang w:eastAsia="en-GB"/>
        </w:rPr>
      </w:pPr>
      <w:r w:rsidRPr="0080100D">
        <w:rPr>
          <w:rFonts w:ascii="Arial" w:hAnsi="Arial" w:eastAsia="Times New Roman" w:cs="Arial"/>
          <w:b/>
          <w:bCs/>
          <w:kern w:val="0"/>
          <w:sz w:val="28"/>
          <w:szCs w:val="28"/>
          <w:lang w:eastAsia="en-GB"/>
          <w14:ligatures w14:val="none"/>
        </w:rPr>
        <w:lastRenderedPageBreak/>
        <w:t>Assignment Title</w:t>
      </w:r>
    </w:p>
    <w:p w:rsidRPr="0080100D" w:rsidR="0080100D" w:rsidP="008F464C" w:rsidRDefault="00380255" w14:paraId="538A9774" w14:textId="77777777">
      <w:pPr>
        <w:spacing w:after="0" w:line="36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6C31BB7D" w:rsidRDefault="00380255" w14:paraId="06E1145C" w14:textId="77777777">
      <w:pPr>
        <w:spacing w:after="0" w:line="360" w:lineRule="auto"/>
        <w:jc w:val="both"/>
        <w:textAlignment w:val="baseline"/>
        <w:rPr>
          <w:rFonts w:ascii="Arial" w:hAnsi="Arial" w:eastAsia="Arial" w:cs="Arial"/>
          <w:kern w:val="0"/>
          <w:sz w:val="22"/>
          <w:szCs w:val="22"/>
          <w:lang w:eastAsia="en-GB"/>
          <w14:ligatures w14:val="none"/>
        </w:rPr>
      </w:pPr>
      <w:r w:rsidRPr="6C31BB7D">
        <w:rPr>
          <w:rFonts w:ascii="Arial" w:hAnsi="Arial" w:eastAsia="Arial" w:cs="Arial"/>
          <w:kern w:val="0"/>
          <w:sz w:val="22"/>
          <w:szCs w:val="22"/>
          <w:lang w:eastAsia="en-GB"/>
          <w14:ligatures w14:val="none"/>
        </w:rPr>
        <w:t>How a school develops one aspect of its SDP: a report that critically reflects on the actions, impact and evidence base. </w:t>
      </w:r>
    </w:p>
    <w:p w:rsidRPr="0080100D" w:rsidR="0080100D" w:rsidP="007709A2" w:rsidRDefault="00380255" w14:paraId="03D6D163" w14:textId="77777777">
      <w:pPr>
        <w:spacing w:after="0" w:line="36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632B6CC6"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13F8CF69"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4B399CB3"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7C3D69A6"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5B0AF15A"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4DD9E0D6"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3A935519"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41347460"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14616DFB"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78C4E742"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34E8CE35"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623B8B36"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21588D28"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5D2BF8A4"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7AEEA5DC"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305DD38C"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1A89679F"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2458F65C"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080100D" w:rsidRDefault="00380255" w14:paraId="03EFF8B9"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A312076" w:rsidRDefault="00380255" w14:paraId="282587C2" w14:textId="77777777">
      <w:pPr>
        <w:spacing w:after="0" w:line="240" w:lineRule="auto"/>
        <w:jc w:val="both"/>
        <w:textAlignment w:val="baseline"/>
        <w:rPr>
          <w:rFonts w:ascii="Segoe UI" w:hAnsi="Segoe UI" w:eastAsia="Times New Roman" w:cs="Segoe UI"/>
          <w:b/>
          <w:bCs/>
          <w:sz w:val="18"/>
          <w:szCs w:val="18"/>
          <w:lang w:eastAsia="en-GB"/>
        </w:rPr>
      </w:pPr>
      <w:r w:rsidRPr="0080100D">
        <w:rPr>
          <w:rFonts w:ascii="Arial" w:hAnsi="Arial" w:eastAsia="Times New Roman" w:cs="Arial"/>
          <w:b/>
          <w:bCs/>
          <w:kern w:val="0"/>
          <w:sz w:val="28"/>
          <w:szCs w:val="28"/>
          <w:lang w:eastAsia="en-GB"/>
          <w14:ligatures w14:val="none"/>
        </w:rPr>
        <w:t> </w:t>
      </w:r>
    </w:p>
    <w:p w:rsidR="0A312076" w:rsidP="0A312076" w:rsidRDefault="0A312076" w14:paraId="42D5D9F2" w14:textId="77777777">
      <w:pPr>
        <w:spacing w:after="0" w:line="240" w:lineRule="auto"/>
        <w:jc w:val="both"/>
        <w:rPr>
          <w:rFonts w:ascii="Arial" w:hAnsi="Arial" w:eastAsia="Times New Roman" w:cs="Arial"/>
          <w:b/>
          <w:bCs/>
          <w:sz w:val="28"/>
          <w:szCs w:val="28"/>
          <w:lang w:eastAsia="en-GB"/>
        </w:rPr>
      </w:pPr>
    </w:p>
    <w:p w:rsidRPr="0080100D" w:rsidR="0080100D" w:rsidP="0080100D" w:rsidRDefault="00380255" w14:paraId="2116E2CC" w14:textId="77777777">
      <w:pPr>
        <w:spacing w:after="0" w:line="240" w:lineRule="auto"/>
        <w:jc w:val="both"/>
        <w:textAlignment w:val="baseline"/>
        <w:rPr>
          <w:rFonts w:ascii="Segoe UI" w:hAnsi="Segoe UI" w:eastAsia="Times New Roman" w:cs="Segoe UI"/>
          <w:b/>
          <w:bCs/>
          <w:kern w:val="0"/>
          <w:sz w:val="18"/>
          <w:szCs w:val="18"/>
          <w:lang w:eastAsia="en-GB"/>
          <w14:ligatures w14:val="none"/>
        </w:rPr>
      </w:pPr>
      <w:r w:rsidRPr="0080100D">
        <w:rPr>
          <w:rFonts w:ascii="Arial" w:hAnsi="Arial" w:eastAsia="Times New Roman" w:cs="Arial"/>
          <w:b/>
          <w:bCs/>
          <w:kern w:val="0"/>
          <w:sz w:val="28"/>
          <w:szCs w:val="28"/>
          <w:lang w:eastAsia="en-GB"/>
          <w14:ligatures w14:val="none"/>
        </w:rPr>
        <w:t> </w:t>
      </w:r>
    </w:p>
    <w:p w:rsidRPr="0080100D" w:rsidR="0080100D" w:rsidP="0A312076" w:rsidRDefault="0080100D" w14:paraId="06076356"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0A312076" w:rsidRDefault="0080100D" w14:paraId="647A88B2"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0A312076" w:rsidRDefault="0080100D" w14:paraId="4BDB062E"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0A312076" w:rsidRDefault="0080100D" w14:paraId="2C88F3AB"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0A312076" w:rsidRDefault="0080100D" w14:paraId="1CF8C29C"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0A312076" w:rsidRDefault="0080100D" w14:paraId="0E4EAC32"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0A312076" w:rsidRDefault="0080100D" w14:paraId="7B30C59D"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0A312076" w:rsidRDefault="0080100D" w14:paraId="191A14DE"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0A312076" w:rsidRDefault="0080100D" w14:paraId="189F53CE"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0A312076" w:rsidRDefault="0080100D" w14:paraId="335EC06E" w14:textId="77777777">
      <w:pPr>
        <w:spacing w:after="0" w:line="240" w:lineRule="auto"/>
        <w:jc w:val="both"/>
        <w:textAlignment w:val="baseline"/>
        <w:rPr>
          <w:rFonts w:ascii="Arial" w:hAnsi="Arial" w:eastAsia="Times New Roman" w:cs="Arial"/>
          <w:b/>
          <w:bCs/>
          <w:sz w:val="28"/>
          <w:szCs w:val="28"/>
          <w:lang w:eastAsia="en-GB"/>
        </w:rPr>
      </w:pPr>
    </w:p>
    <w:p w:rsidRPr="0080100D" w:rsidR="0080100D" w:rsidP="6C31BB7D" w:rsidRDefault="0080100D" w14:paraId="3F1D14AA" w14:textId="292D7B51">
      <w:pPr>
        <w:spacing w:after="0" w:line="240" w:lineRule="auto"/>
        <w:jc w:val="both"/>
        <w:textAlignment w:val="baseline"/>
        <w:rPr>
          <w:rFonts w:ascii="Arial" w:hAnsi="Arial" w:eastAsia="Times New Roman" w:cs="Arial"/>
          <w:b/>
          <w:bCs/>
          <w:sz w:val="28"/>
          <w:szCs w:val="28"/>
          <w:lang w:eastAsia="en-GB"/>
        </w:rPr>
      </w:pPr>
    </w:p>
    <w:p w:rsidR="005017C2" w:rsidP="6C31BB7D" w:rsidRDefault="005017C2" w14:paraId="61B762C2" w14:textId="77777777">
      <w:pPr>
        <w:spacing w:after="0" w:line="240" w:lineRule="auto"/>
        <w:jc w:val="both"/>
        <w:textAlignment w:val="baseline"/>
        <w:rPr>
          <w:rFonts w:ascii="Arial" w:hAnsi="Arial" w:eastAsia="Times New Roman" w:cs="Arial"/>
          <w:b/>
          <w:bCs/>
          <w:kern w:val="0"/>
          <w:sz w:val="28"/>
          <w:szCs w:val="28"/>
          <w:lang w:eastAsia="en-GB"/>
          <w14:ligatures w14:val="none"/>
        </w:rPr>
      </w:pPr>
    </w:p>
    <w:p w:rsidR="62D186DB" w:rsidP="62D186DB" w:rsidRDefault="62D186DB" w14:paraId="428158DD" w14:textId="5D79471D">
      <w:pPr>
        <w:pStyle w:val="Normal"/>
        <w:spacing w:after="0" w:line="240" w:lineRule="auto"/>
        <w:jc w:val="both"/>
        <w:rPr>
          <w:rFonts w:ascii="Arial" w:hAnsi="Arial" w:eastAsia="Times New Roman" w:cs="Arial"/>
          <w:b w:val="1"/>
          <w:bCs w:val="1"/>
          <w:sz w:val="28"/>
          <w:szCs w:val="28"/>
          <w:lang w:eastAsia="en-GB"/>
        </w:rPr>
      </w:pPr>
    </w:p>
    <w:p w:rsidRPr="0080100D" w:rsidR="0080100D" w:rsidP="62D186DB" w:rsidRDefault="00380255" w14:paraId="1E77182E" w14:textId="4DCF2C7C">
      <w:pPr>
        <w:pStyle w:val="Normal"/>
        <w:spacing w:after="0" w:line="240" w:lineRule="auto"/>
        <w:jc w:val="both"/>
        <w:textAlignment w:val="baseline"/>
        <w:rPr>
          <w:rFonts w:ascii="Segoe UI" w:hAnsi="Segoe UI" w:eastAsia="Times New Roman" w:cs="Segoe UI"/>
          <w:b w:val="1"/>
          <w:bCs w:val="1"/>
          <w:kern w:val="0"/>
          <w:sz w:val="18"/>
          <w:szCs w:val="18"/>
          <w:lang w:eastAsia="en-GB"/>
          <w14:ligatures w14:val="none"/>
        </w:rPr>
      </w:pPr>
      <w:r w:rsidRPr="0080100D" w:rsidR="00380255">
        <w:rPr>
          <w:rFonts w:ascii="Arial" w:hAnsi="Arial" w:eastAsia="Times New Roman" w:cs="Arial"/>
          <w:b w:val="1"/>
          <w:bCs w:val="1"/>
          <w:kern w:val="0"/>
          <w:sz w:val="28"/>
          <w:szCs w:val="28"/>
          <w:lang w:eastAsia="en-GB"/>
          <w14:ligatures w14:val="none"/>
        </w:rPr>
        <w:lastRenderedPageBreak/>
        <w:t>Introduction </w:t>
      </w:r>
    </w:p>
    <w:p w:rsidR="008F464C" w:rsidP="008F464C" w:rsidRDefault="008F464C" w14:paraId="59E76FCE" w14:textId="77777777">
      <w:pPr>
        <w:spacing w:after="0" w:line="240" w:lineRule="auto"/>
        <w:jc w:val="both"/>
        <w:textAlignment w:val="baseline"/>
        <w:rPr>
          <w:rFonts w:ascii="Arial" w:hAnsi="Arial" w:eastAsia="Times New Roman" w:cs="Arial"/>
          <w:kern w:val="0"/>
          <w:sz w:val="22"/>
          <w:szCs w:val="22"/>
          <w:lang w:eastAsia="en-GB"/>
          <w14:ligatures w14:val="none"/>
        </w:rPr>
      </w:pPr>
    </w:p>
    <w:p w:rsidR="008F464C" w:rsidP="008F464C" w:rsidRDefault="008F464C" w14:paraId="1EB91C89" w14:textId="77777777">
      <w:pPr>
        <w:spacing w:after="0" w:line="240" w:lineRule="auto"/>
        <w:jc w:val="both"/>
        <w:textAlignment w:val="baseline"/>
        <w:rPr>
          <w:rFonts w:ascii="Arial" w:hAnsi="Arial" w:eastAsia="Times New Roman" w:cs="Arial"/>
          <w:kern w:val="0"/>
          <w:sz w:val="22"/>
          <w:szCs w:val="22"/>
          <w:lang w:eastAsia="en-GB"/>
          <w14:ligatures w14:val="none"/>
        </w:rPr>
      </w:pPr>
    </w:p>
    <w:p w:rsidRPr="008F464C" w:rsidR="0080100D" w:rsidP="008F464C" w:rsidRDefault="00380255" w14:paraId="3E88806C"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kern w:val="0"/>
          <w:sz w:val="22"/>
          <w:szCs w:val="22"/>
          <w:lang w:eastAsia="en-GB"/>
          <w14:ligatures w14:val="none"/>
        </w:rPr>
        <w:t xml:space="preserve">This assignment will examine School X's School Development Plan (SDP) and critically reflect on one aspect of the school's targets. The aim is to provide a critical reflection on the chosen target, highlighting how it has been identified and its impact on the school. </w:t>
      </w:r>
    </w:p>
    <w:p w:rsidRPr="008F464C" w:rsidR="0080100D" w:rsidP="008F464C" w:rsidRDefault="00380255" w14:paraId="15B3821C"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kern w:val="0"/>
          <w:sz w:val="22"/>
          <w:szCs w:val="22"/>
          <w:lang w:eastAsia="en-GB"/>
          <w14:ligatures w14:val="none"/>
        </w:rPr>
        <w:t> </w:t>
      </w:r>
    </w:p>
    <w:p w:rsidRPr="008F464C" w:rsidR="0080100D" w:rsidP="008F464C" w:rsidRDefault="00380255" w14:paraId="22931B9B"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kern w:val="0"/>
          <w:sz w:val="22"/>
          <w:szCs w:val="22"/>
          <w:lang w:eastAsia="en-GB"/>
          <w14:ligatures w14:val="none"/>
        </w:rPr>
        <w:t>As per the guidelines set by the British Educational Research Association (BERA) for maintaining anonymity in educational research, the school will be referred to within this assignment as "School X" to ensure its identity of name, staff and students are kept confidential throughout. The assignment will adhere to the guidelines to maintain the anonymity of the school, its staff, stakeholders and pupils and respect their rights to confidentiality (BERA, 2018). </w:t>
      </w:r>
    </w:p>
    <w:p w:rsidRPr="008F464C" w:rsidR="0080100D" w:rsidP="008F464C" w:rsidRDefault="00380255" w14:paraId="0096BBF7"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kern w:val="0"/>
          <w:sz w:val="22"/>
          <w:szCs w:val="22"/>
          <w:lang w:eastAsia="en-GB"/>
          <w14:ligatures w14:val="none"/>
        </w:rPr>
        <w:t> </w:t>
      </w:r>
    </w:p>
    <w:p w:rsidRPr="008F464C" w:rsidR="0080100D" w:rsidP="008F464C" w:rsidRDefault="00380255" w14:paraId="31B59E1D" w14:textId="45C0869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kern w:val="0"/>
          <w:sz w:val="22"/>
          <w:szCs w:val="22"/>
          <w:lang w:eastAsia="en-GB"/>
          <w14:ligatures w14:val="none"/>
        </w:rPr>
        <w:t xml:space="preserve">The target being addressed is Target 5 of the school development plan, which is to promote the importance of regular attendance in school. This target has been set based on the recommendations from the school's Estyn inspection report in 2018, shown in </w:t>
      </w:r>
      <w:r w:rsidRPr="008F464C">
        <w:rPr>
          <w:rFonts w:ascii="Arial" w:hAnsi="Arial" w:eastAsia="Times New Roman" w:cs="Arial"/>
          <w:b/>
          <w:bCs/>
          <w:kern w:val="0"/>
          <w:sz w:val="22"/>
          <w:szCs w:val="22"/>
          <w:lang w:eastAsia="en-GB"/>
          <w14:ligatures w14:val="none"/>
        </w:rPr>
        <w:t>Appendix 1</w:t>
      </w:r>
      <w:r w:rsidRPr="008F464C">
        <w:rPr>
          <w:rFonts w:ascii="Arial" w:hAnsi="Arial" w:eastAsia="Times New Roman" w:cs="Arial"/>
          <w:kern w:val="0"/>
          <w:sz w:val="22"/>
          <w:szCs w:val="22"/>
          <w:lang w:eastAsia="en-GB"/>
          <w14:ligatures w14:val="none"/>
        </w:rPr>
        <w:t>. The report identified that attendance levels within the school over a three-year period were lower in comparison to similar schools (Estyn,</w:t>
      </w:r>
      <w:r w:rsidR="00A55636">
        <w:rPr>
          <w:rFonts w:ascii="Arial" w:hAnsi="Arial" w:eastAsia="Times New Roman" w:cs="Arial"/>
          <w:kern w:val="0"/>
          <w:sz w:val="22"/>
          <w:szCs w:val="22"/>
          <w:lang w:eastAsia="en-GB"/>
          <w14:ligatures w14:val="none"/>
        </w:rPr>
        <w:t xml:space="preserve"> </w:t>
      </w:r>
      <w:r w:rsidRPr="008F464C">
        <w:rPr>
          <w:rFonts w:ascii="Arial" w:hAnsi="Arial" w:eastAsia="Times New Roman" w:cs="Arial"/>
          <w:kern w:val="0"/>
          <w:sz w:val="22"/>
          <w:szCs w:val="22"/>
          <w:lang w:eastAsia="en-GB"/>
          <w14:ligatures w14:val="none"/>
        </w:rPr>
        <w:t xml:space="preserve">2018). </w:t>
      </w:r>
    </w:p>
    <w:p w:rsidRPr="008F464C" w:rsidR="0080100D" w:rsidP="008F464C" w:rsidRDefault="00380255" w14:paraId="1F7F9EE5"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kern w:val="0"/>
          <w:sz w:val="22"/>
          <w:szCs w:val="22"/>
          <w:lang w:eastAsia="en-GB"/>
          <w14:ligatures w14:val="none"/>
        </w:rPr>
        <w:t> </w:t>
      </w:r>
    </w:p>
    <w:p w:rsidRPr="008F464C" w:rsidR="0080100D" w:rsidP="008F464C" w:rsidRDefault="00380255" w14:paraId="7DFF8CCB"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kern w:val="0"/>
          <w:sz w:val="22"/>
          <w:szCs w:val="22"/>
          <w:lang w:eastAsia="en-GB"/>
          <w14:ligatures w14:val="none"/>
        </w:rPr>
        <w:t xml:space="preserve">This target has been selected as a focus as it has emerged that the impact of the pandemic has caused a decline in school attendance levels and has yet to return to pre-pandemic levels, subsequently causing concern (Welsh Government, 2023a). The target outlined in School X's development plan is shown in </w:t>
      </w:r>
      <w:r w:rsidRPr="008F464C">
        <w:rPr>
          <w:rFonts w:ascii="Arial" w:hAnsi="Arial" w:eastAsia="Times New Roman" w:cs="Arial"/>
          <w:b/>
          <w:bCs/>
          <w:kern w:val="0"/>
          <w:sz w:val="22"/>
          <w:szCs w:val="22"/>
          <w:lang w:eastAsia="en-GB"/>
          <w14:ligatures w14:val="none"/>
        </w:rPr>
        <w:t>Appendix 2.</w:t>
      </w:r>
      <w:r w:rsidRPr="008F464C">
        <w:rPr>
          <w:rFonts w:ascii="Arial" w:hAnsi="Arial" w:eastAsia="Times New Roman" w:cs="Arial"/>
          <w:kern w:val="0"/>
          <w:sz w:val="22"/>
          <w:szCs w:val="22"/>
          <w:lang w:eastAsia="en-GB"/>
          <w14:ligatures w14:val="none"/>
        </w:rPr>
        <w:t> </w:t>
      </w:r>
    </w:p>
    <w:p w:rsidRPr="008F464C" w:rsidR="0080100D" w:rsidP="008F464C" w:rsidRDefault="00380255" w14:paraId="4FC948E2"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kern w:val="0"/>
          <w:sz w:val="22"/>
          <w:szCs w:val="22"/>
          <w:lang w:eastAsia="en-GB"/>
          <w14:ligatures w14:val="none"/>
        </w:rPr>
        <w:t> </w:t>
      </w:r>
    </w:p>
    <w:p w:rsidRPr="008F464C" w:rsidR="0080100D" w:rsidP="008F464C" w:rsidRDefault="00380255" w14:paraId="77FDF55E"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kern w:val="0"/>
          <w:sz w:val="22"/>
          <w:szCs w:val="22"/>
          <w:lang w:eastAsia="en-GB"/>
          <w14:ligatures w14:val="none"/>
        </w:rPr>
        <w:t xml:space="preserve">School X is an English medium primary school with 260 students. It has 11 classes ranging from nursery to year six and a learning resource base for students with moderate learning difficulties. The eligibility for free school meals is 34.6%, and attendance levels for 2022/2023 were 90.63%, below the school's target of 95% (School X, 2023). </w:t>
      </w:r>
    </w:p>
    <w:p w:rsidRPr="008F464C" w:rsidR="0080100D" w:rsidP="008F464C" w:rsidRDefault="00380255" w14:paraId="64BB0D3C"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kern w:val="0"/>
          <w:sz w:val="22"/>
          <w:szCs w:val="22"/>
          <w:lang w:eastAsia="en-GB"/>
          <w14:ligatures w14:val="none"/>
        </w:rPr>
        <w:t> </w:t>
      </w:r>
    </w:p>
    <w:p w:rsidRPr="008F464C" w:rsidR="0080100D" w:rsidP="008F464C" w:rsidRDefault="00380255" w14:paraId="76F79AD3"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kern w:val="0"/>
          <w:sz w:val="22"/>
          <w:szCs w:val="22"/>
          <w:lang w:eastAsia="en-GB"/>
          <w14:ligatures w14:val="none"/>
        </w:rPr>
        <w:t> </w:t>
      </w:r>
    </w:p>
    <w:p w:rsidRPr="008F464C" w:rsidR="0080100D" w:rsidP="008F464C" w:rsidRDefault="00380255" w14:paraId="13FB7D4D" w14:textId="77777777">
      <w:pPr>
        <w:spacing w:after="0" w:line="360" w:lineRule="auto"/>
        <w:jc w:val="both"/>
        <w:textAlignment w:val="baseline"/>
        <w:rPr>
          <w:rFonts w:ascii="Arial" w:hAnsi="Arial" w:eastAsia="Times New Roman" w:cs="Arial"/>
          <w:b/>
          <w:bCs/>
          <w:kern w:val="0"/>
          <w:sz w:val="18"/>
          <w:szCs w:val="18"/>
          <w:lang w:eastAsia="en-GB"/>
          <w14:ligatures w14:val="none"/>
        </w:rPr>
      </w:pPr>
      <w:r w:rsidRPr="008F464C">
        <w:rPr>
          <w:rFonts w:ascii="Arial" w:hAnsi="Arial" w:eastAsia="Times New Roman" w:cs="Arial"/>
          <w:b/>
          <w:bCs/>
          <w:kern w:val="0"/>
          <w:sz w:val="28"/>
          <w:szCs w:val="28"/>
          <w:lang w:eastAsia="en-GB"/>
          <w14:ligatures w14:val="none"/>
        </w:rPr>
        <w:t> </w:t>
      </w:r>
    </w:p>
    <w:p w:rsidRPr="008F464C" w:rsidR="0080100D" w:rsidP="6C31BB7D" w:rsidRDefault="00380255" w14:paraId="0C5AAC32" w14:textId="77777777">
      <w:pPr>
        <w:spacing w:after="0" w:line="360" w:lineRule="auto"/>
        <w:jc w:val="both"/>
        <w:textAlignment w:val="baseline"/>
        <w:rPr>
          <w:rFonts w:ascii="Arial" w:hAnsi="Arial" w:eastAsia="Times New Roman" w:cs="Arial"/>
          <w:b/>
          <w:bCs/>
          <w:sz w:val="28"/>
          <w:szCs w:val="28"/>
          <w:lang w:eastAsia="en-GB"/>
        </w:rPr>
      </w:pPr>
      <w:r w:rsidRPr="008F464C" w:rsidR="00380255">
        <w:rPr>
          <w:rFonts w:ascii="Arial" w:hAnsi="Arial" w:eastAsia="Times New Roman" w:cs="Arial"/>
          <w:b w:val="1"/>
          <w:bCs w:val="1"/>
          <w:kern w:val="0"/>
          <w:sz w:val="28"/>
          <w:szCs w:val="28"/>
          <w:lang w:eastAsia="en-GB"/>
          <w14:ligatures w14:val="none"/>
        </w:rPr>
        <w:t> </w:t>
      </w:r>
    </w:p>
    <w:p w:rsidR="62D186DB" w:rsidP="62D186DB" w:rsidRDefault="62D186DB" w14:paraId="548C1A5C" w14:textId="1FC04D5C">
      <w:pPr>
        <w:pStyle w:val="Normal"/>
        <w:spacing w:after="0" w:line="360" w:lineRule="auto"/>
        <w:jc w:val="both"/>
        <w:rPr>
          <w:rFonts w:ascii="Arial" w:hAnsi="Arial" w:eastAsia="Times New Roman" w:cs="Arial"/>
          <w:b w:val="1"/>
          <w:bCs w:val="1"/>
          <w:sz w:val="28"/>
          <w:szCs w:val="28"/>
          <w:lang w:eastAsia="en-GB"/>
        </w:rPr>
      </w:pPr>
    </w:p>
    <w:p w:rsidRPr="008F464C" w:rsidR="0080100D" w:rsidP="62D186DB" w:rsidRDefault="00380255" w14:paraId="7D7ABB96" w14:textId="2D8777DC">
      <w:pPr>
        <w:pStyle w:val="Normal"/>
        <w:spacing w:after="0" w:line="360" w:lineRule="auto"/>
        <w:jc w:val="both"/>
        <w:textAlignment w:val="baseline"/>
        <w:rPr>
          <w:rFonts w:ascii="Arial" w:hAnsi="Arial" w:eastAsia="Times New Roman" w:cs="Arial"/>
          <w:b w:val="1"/>
          <w:bCs w:val="1"/>
          <w:kern w:val="0"/>
          <w:sz w:val="28"/>
          <w:szCs w:val="28"/>
          <w:lang w:eastAsia="en-GB"/>
          <w14:ligatures w14:val="none"/>
        </w:rPr>
      </w:pPr>
      <w:r w:rsidRPr="008F464C" w:rsidR="00380255">
        <w:rPr>
          <w:rFonts w:ascii="Arial" w:hAnsi="Arial" w:eastAsia="Times New Roman" w:cs="Arial"/>
          <w:b w:val="1"/>
          <w:bCs w:val="1"/>
          <w:kern w:val="0"/>
          <w:sz w:val="28"/>
          <w:szCs w:val="28"/>
          <w:lang w:eastAsia="en-GB"/>
          <w14:ligatures w14:val="none"/>
        </w:rPr>
        <w:lastRenderedPageBreak/>
        <w:t>Literature Review </w:t>
      </w:r>
    </w:p>
    <w:p w:rsidRPr="008F464C" w:rsidR="0080100D" w:rsidP="008F464C" w:rsidRDefault="0080100D" w14:paraId="687B5BE8" w14:textId="77777777">
      <w:pPr>
        <w:spacing w:after="0" w:line="360" w:lineRule="auto"/>
        <w:jc w:val="both"/>
        <w:textAlignment w:val="baseline"/>
        <w:rPr>
          <w:rFonts w:ascii="Arial" w:hAnsi="Arial" w:eastAsia="Times New Roman" w:cs="Arial"/>
          <w:kern w:val="0"/>
          <w:sz w:val="18"/>
          <w:szCs w:val="18"/>
          <w:lang w:eastAsia="en-GB"/>
          <w14:ligatures w14:val="none"/>
        </w:rPr>
      </w:pPr>
    </w:p>
    <w:p w:rsidRPr="008F464C" w:rsidR="0080100D" w:rsidP="008F464C" w:rsidRDefault="00380255" w14:paraId="5F81BB35" w14:textId="1BF58139">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kern w:val="0"/>
          <w:sz w:val="22"/>
          <w:szCs w:val="22"/>
          <w:lang w:eastAsia="en-GB"/>
          <w14:ligatures w14:val="none"/>
        </w:rPr>
        <w:t xml:space="preserve">Wales is committed to offering </w:t>
      </w:r>
      <w:r w:rsidR="00A55636">
        <w:rPr>
          <w:rFonts w:ascii="Arial" w:hAnsi="Arial" w:eastAsia="Times New Roman" w:cs="Arial"/>
          <w:kern w:val="0"/>
          <w:sz w:val="22"/>
          <w:szCs w:val="22"/>
          <w:lang w:eastAsia="en-GB"/>
          <w14:ligatures w14:val="none"/>
        </w:rPr>
        <w:t>high-quality</w:t>
      </w:r>
      <w:r w:rsidRPr="008F464C">
        <w:rPr>
          <w:rFonts w:ascii="Arial" w:hAnsi="Arial" w:eastAsia="Times New Roman" w:cs="Arial"/>
          <w:kern w:val="0"/>
          <w:sz w:val="22"/>
          <w:szCs w:val="22"/>
          <w:lang w:eastAsia="en-GB"/>
          <w14:ligatures w14:val="none"/>
        </w:rPr>
        <w:t xml:space="preserve"> education to all students. The Welsh Government has significantly emphasised school development plans (SDPs) to achieve this. These plans are compulsory in all schools across Wales and guide continuous improvement of school performance designed to help identify priorities for improvement and develop strategies to address them. Furthermore, they enable schools to take action, review progress, and assess the impact of their efforts (Welsh Government, 2014a). Reviewing the school development plan (SDP) is continuous, as it is a working document requiring regular progress reviews against established milestones. The plan is updated to ensure alignment with current priorities (Welsh Government, 2021b). </w:t>
      </w:r>
      <w:r w:rsidRPr="008F464C">
        <w:rPr>
          <w:rFonts w:ascii="Arial" w:hAnsi="Arial" w:eastAsia="Times New Roman" w:cs="Arial"/>
          <w:b/>
          <w:bCs/>
          <w:kern w:val="0"/>
          <w:sz w:val="22"/>
          <w:szCs w:val="22"/>
          <w:lang w:eastAsia="en-GB"/>
          <w14:ligatures w14:val="none"/>
        </w:rPr>
        <w:t xml:space="preserve">Appendix 3 </w:t>
      </w:r>
      <w:r w:rsidRPr="008F464C">
        <w:rPr>
          <w:rFonts w:ascii="Arial" w:hAnsi="Arial" w:eastAsia="Times New Roman" w:cs="Arial"/>
          <w:kern w:val="0"/>
          <w:sz w:val="22"/>
          <w:szCs w:val="22"/>
          <w:lang w:eastAsia="en-GB"/>
          <w14:ligatures w14:val="none"/>
        </w:rPr>
        <w:t xml:space="preserve">shows a school's continuous reflection model when reviewing a school development plan (Welsh Government, 2014b). This process is similar to Kolb's experiential learning cycle, a cyclical process that emphasises the importance of reflection and learning from experience (Cherry, 2022a). </w:t>
      </w:r>
    </w:p>
    <w:p w:rsidRPr="008F464C" w:rsidR="0080100D" w:rsidP="008F464C" w:rsidRDefault="00380255" w14:paraId="0EF7B7A0"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kern w:val="0"/>
          <w:sz w:val="22"/>
          <w:szCs w:val="22"/>
          <w:lang w:eastAsia="en-GB"/>
          <w14:ligatures w14:val="none"/>
        </w:rPr>
        <w:t> </w:t>
      </w:r>
    </w:p>
    <w:p w:rsidRPr="008F464C" w:rsidR="0080100D" w:rsidP="008F464C" w:rsidRDefault="00380255" w14:paraId="504C20A8"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kern w:val="0"/>
          <w:sz w:val="22"/>
          <w:szCs w:val="22"/>
          <w:lang w:eastAsia="en-GB"/>
          <w14:ligatures w14:val="none"/>
        </w:rPr>
        <w:t xml:space="preserve">In order to improve the quality of education provided in schools, it is imperative to involve all stakeholders in the process. The Welsh Government (2021a) states that involving stakeholders is integral to school improvement. Estyn (2023) considers it a crucial aspect of self-evaluation and improvement planning. By drawing on the views and opinions of all stakeholders, schools can gain a more comprehensive understanding of their strengths and weaknesses, which can help them to identify areas for improvement and implement effective strategies for positive change. However, </w:t>
      </w:r>
      <w:proofErr w:type="spellStart"/>
      <w:r w:rsidRPr="008F464C">
        <w:rPr>
          <w:rFonts w:ascii="Arial" w:hAnsi="Arial" w:eastAsia="Times New Roman" w:cs="Arial"/>
          <w:kern w:val="0"/>
          <w:sz w:val="22"/>
          <w:szCs w:val="22"/>
          <w:lang w:eastAsia="en-GB"/>
          <w14:ligatures w14:val="none"/>
        </w:rPr>
        <w:t>Schildkamp</w:t>
      </w:r>
      <w:proofErr w:type="spellEnd"/>
      <w:r w:rsidRPr="008F464C">
        <w:rPr>
          <w:rFonts w:ascii="Arial" w:hAnsi="Arial" w:eastAsia="Times New Roman" w:cs="Arial"/>
          <w:kern w:val="0"/>
          <w:sz w:val="22"/>
          <w:szCs w:val="22"/>
          <w:lang w:eastAsia="en-GB"/>
          <w14:ligatures w14:val="none"/>
        </w:rPr>
        <w:t xml:space="preserve"> (2019) argues that different goals at different levels, such as regional, national, and school levels, can cause misalignment and negotiation between stakeholders. It has been noted that School X's development plan has considered Estyn's previous inspection report's recommendation regarding the significance of maintaining regular attendance among students in the school (Estyn, 2018).</w:t>
      </w:r>
      <w:r w:rsidRPr="008F464C">
        <w:rPr>
          <w:rFonts w:ascii="Arial" w:hAnsi="Arial" w:eastAsia="Times New Roman" w:cs="Arial"/>
          <w:color w:val="1C1C1C"/>
          <w:kern w:val="0"/>
          <w:sz w:val="22"/>
          <w:szCs w:val="22"/>
          <w:lang w:eastAsia="en-GB"/>
          <w14:ligatures w14:val="none"/>
        </w:rPr>
        <w:t xml:space="preserve"> However, the Welsh Government relaxed the requirement to report pupil absence during the pandemic. As a result, students' attendance levels have decreased significantly and have yet to reach the target of 95%. Now, involving other stakeholders such as parents, carers, administration staff, senior leaders, and the Education Welfare Officer (EWO) is crucial to achieving this goal (School X, 2023). </w:t>
      </w:r>
    </w:p>
    <w:p w:rsidRPr="008F464C" w:rsidR="0080100D" w:rsidP="008F464C" w:rsidRDefault="00380255" w14:paraId="138DBB54"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color w:val="1C1C1C"/>
          <w:kern w:val="0"/>
          <w:sz w:val="22"/>
          <w:szCs w:val="22"/>
          <w:lang w:eastAsia="en-GB"/>
          <w14:ligatures w14:val="none"/>
        </w:rPr>
        <w:t> </w:t>
      </w:r>
    </w:p>
    <w:p w:rsidRPr="008F464C" w:rsidR="0080100D" w:rsidP="008F464C" w:rsidRDefault="00380255" w14:paraId="3F584761" w14:textId="77777777">
      <w:pPr>
        <w:shd w:val="clear" w:color="auto" w:fill="FFFFFF"/>
        <w:spacing w:after="0" w:line="360" w:lineRule="auto"/>
        <w:jc w:val="both"/>
        <w:textAlignment w:val="baseline"/>
        <w:rPr>
          <w:rFonts w:ascii="Arial" w:hAnsi="Arial" w:eastAsia="Times New Roman" w:cs="Arial"/>
          <w:color w:val="0F4761"/>
          <w:kern w:val="0"/>
          <w:sz w:val="18"/>
          <w:szCs w:val="18"/>
          <w:lang w:eastAsia="en-GB"/>
          <w14:ligatures w14:val="none"/>
        </w:rPr>
      </w:pPr>
      <w:r w:rsidRPr="008F464C">
        <w:rPr>
          <w:rFonts w:ascii="Arial" w:hAnsi="Arial" w:eastAsia="Times New Roman" w:cs="Arial"/>
          <w:color w:val="1C1C1C"/>
          <w:kern w:val="0"/>
          <w:sz w:val="22"/>
          <w:szCs w:val="22"/>
          <w:lang w:eastAsia="en-GB"/>
          <w14:ligatures w14:val="none"/>
        </w:rPr>
        <w:t xml:space="preserve">Following the COVID-19 pandemic, there is a focus towards ensuring regular attendance in schools nationwide. Jeremy Miles (Minister for Education and Welsh Language) emphasises attendance, which is not just limited to individual schools but is also reflected in the more significant development plan of the education sector, stating that Improving school attendance must be seen as a national priority (Welsh Government, 2023d). This plan, which operates at </w:t>
      </w:r>
      <w:r w:rsidRPr="008F464C">
        <w:rPr>
          <w:rFonts w:ascii="Arial" w:hAnsi="Arial" w:eastAsia="Times New Roman" w:cs="Arial"/>
          <w:color w:val="1C1C1C"/>
          <w:kern w:val="0"/>
          <w:sz w:val="22"/>
          <w:szCs w:val="22"/>
          <w:lang w:eastAsia="en-GB"/>
          <w14:ligatures w14:val="none"/>
        </w:rPr>
        <w:lastRenderedPageBreak/>
        <w:t xml:space="preserve">a macro level, aims to address the challenges schools face post-pandemic and prioritise measures that ensure the safety and well-being of students, teachers, and staff. Recent data released by the Welsh Government (2024) reveals that pupil attendance in schools between 4 September 2023 and 2 February 2024 has increased slightly from 89.3% to 90.5% compared to the previous academic year of 2022/2023. However, according to Wightwick (2022), absence in schools is causing great concern with a growing crisis in student mental health. The risk of students losing their confidence due to various factors such as academic pressure, social anxiety, and other psychological pressures is a significant concern for schools. </w:t>
      </w:r>
    </w:p>
    <w:p w:rsidRPr="008F464C" w:rsidR="0080100D" w:rsidP="008F464C" w:rsidRDefault="00380255" w14:paraId="38B7211E"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color w:val="1C1C1C"/>
          <w:kern w:val="0"/>
          <w:sz w:val="22"/>
          <w:szCs w:val="22"/>
          <w:lang w:eastAsia="en-GB"/>
          <w14:ligatures w14:val="none"/>
        </w:rPr>
        <w:t> </w:t>
      </w:r>
    </w:p>
    <w:p w:rsidRPr="008F464C" w:rsidR="0080100D" w:rsidP="008F464C" w:rsidRDefault="00380255" w14:paraId="647E3D4F"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color w:val="1C1C1C"/>
          <w:kern w:val="0"/>
          <w:sz w:val="22"/>
          <w:szCs w:val="22"/>
          <w:lang w:eastAsia="en-GB"/>
          <w14:ligatures w14:val="none"/>
        </w:rPr>
        <w:t xml:space="preserve"> The fourth action point listed under target number five of School X's (2023) development plan shows it plans to promote the importance of regular attendance by recognising and rewarding good class attendance each week using attendance stickers and stickers. The use of extrinsic rewards can be a valuable tool to motivate students. According to Cherry (2022b), this type of motivation drives positive behaviour, leading to intrinsic motivation if handled carefully. This is illustrated by the theory of operant conditioning developed by B.F. Skinner. According to this theory, behaviour is shaped by its consequences, and if a behaviour is followed by a positive consequence, such as a reward, it is more likely to be repeated in the future (MacLeod, 2023). It could be argued that it is not the fault of the students for their absence. Hughes (2023) suggests that student absence can be influenced by various factors such as illness, poverty, additional learning needs, and parental influence. It is probable that students affected by such factors would not be motivated by extrinsic rewards, which could lead to a decline in enthusiasm. </w:t>
      </w:r>
    </w:p>
    <w:p w:rsidRPr="008F464C" w:rsidR="0080100D" w:rsidP="008F464C" w:rsidRDefault="00380255" w14:paraId="5A02EF7E"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color w:val="000000"/>
          <w:kern w:val="0"/>
          <w:sz w:val="22"/>
          <w:szCs w:val="22"/>
          <w:lang w:eastAsia="en-GB"/>
          <w14:ligatures w14:val="none"/>
        </w:rPr>
        <w:t> </w:t>
      </w:r>
    </w:p>
    <w:p w:rsidRPr="008F464C" w:rsidR="0080100D" w:rsidP="008F464C" w:rsidRDefault="00380255" w14:paraId="3DAA8EEA"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color w:val="000000"/>
          <w:kern w:val="0"/>
          <w:sz w:val="22"/>
          <w:szCs w:val="22"/>
          <w:lang w:eastAsia="en-GB"/>
          <w14:ligatures w14:val="none"/>
        </w:rPr>
        <w:t xml:space="preserve">The School X Development Plan for 2023 aims to achieve a 95% attendance rate among all stakeholders, focusing on ensuring that students understand the importance of regular attendance. As a rights-respecting school, the students are aware of the principles of the United Nations Convention on the Rights of the Child (UNCRC), which includes Article 28, recognising every child's right to education (UNICEF, 1989). </w:t>
      </w:r>
    </w:p>
    <w:p w:rsidR="00803899" w:rsidP="008F464C" w:rsidRDefault="00380255" w14:paraId="53396E30" w14:textId="0DE755C4">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color w:val="000000"/>
          <w:kern w:val="0"/>
          <w:sz w:val="22"/>
          <w:szCs w:val="22"/>
          <w:lang w:eastAsia="en-GB"/>
          <w14:ligatures w14:val="none"/>
        </w:rPr>
        <w:t xml:space="preserve">In Wales, attending school is considered a vital aspect of the curriculum, as it plays a significant role in fostering healthy and confident individuals. The Welsh Government (2023b) places great emphasis on promoting student well-being and mental health, which are essential components of the four core purposes of the curriculum for Wales. By prioritising student health and </w:t>
      </w:r>
      <w:r w:rsidR="00A55636">
        <w:rPr>
          <w:rFonts w:ascii="Arial" w:hAnsi="Arial" w:eastAsia="Times New Roman" w:cs="Arial"/>
          <w:color w:val="000000"/>
          <w:kern w:val="0"/>
          <w:sz w:val="22"/>
          <w:szCs w:val="22"/>
          <w:lang w:eastAsia="en-GB"/>
          <w14:ligatures w14:val="none"/>
        </w:rPr>
        <w:t>well-being</w:t>
      </w:r>
      <w:r w:rsidRPr="008F464C">
        <w:rPr>
          <w:rFonts w:ascii="Arial" w:hAnsi="Arial" w:eastAsia="Times New Roman" w:cs="Arial"/>
          <w:color w:val="000000"/>
          <w:kern w:val="0"/>
          <w:sz w:val="22"/>
          <w:szCs w:val="22"/>
          <w:lang w:eastAsia="en-GB"/>
          <w14:ligatures w14:val="none"/>
        </w:rPr>
        <w:t>, engagement and attendance can be improved, leading to better academic outcomes and overall success. </w:t>
      </w:r>
    </w:p>
    <w:p w:rsidR="7A0065F0" w:rsidP="7A0065F0" w:rsidRDefault="7A0065F0" w14:paraId="1CAB689D" w14:textId="21B2E7E1">
      <w:pPr>
        <w:spacing w:after="0" w:line="360" w:lineRule="auto"/>
        <w:jc w:val="both"/>
        <w:rPr>
          <w:rFonts w:ascii="Arial" w:hAnsi="Arial" w:eastAsia="Times New Roman" w:cs="Arial"/>
          <w:b/>
          <w:bCs/>
          <w:sz w:val="28"/>
          <w:szCs w:val="28"/>
          <w:lang w:eastAsia="en-GB"/>
        </w:rPr>
      </w:pPr>
    </w:p>
    <w:p w:rsidR="7A0065F0" w:rsidP="7A0065F0" w:rsidRDefault="7A0065F0" w14:paraId="3D194456" w14:textId="40C8E2F7">
      <w:pPr>
        <w:spacing w:after="0" w:line="360" w:lineRule="auto"/>
        <w:jc w:val="both"/>
        <w:rPr>
          <w:rFonts w:ascii="Arial" w:hAnsi="Arial" w:eastAsia="Times New Roman" w:cs="Arial"/>
          <w:b/>
          <w:bCs/>
          <w:sz w:val="28"/>
          <w:szCs w:val="28"/>
          <w:lang w:eastAsia="en-GB"/>
        </w:rPr>
      </w:pPr>
    </w:p>
    <w:p w:rsidRPr="00AA1BA4" w:rsidR="0080100D" w:rsidP="7A0065F0" w:rsidRDefault="00380255" w14:paraId="5D4516B4" w14:textId="4FE46DF3">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b/>
          <w:bCs/>
          <w:kern w:val="0"/>
          <w:sz w:val="28"/>
          <w:szCs w:val="28"/>
          <w:lang w:eastAsia="en-GB"/>
          <w14:ligatures w14:val="none"/>
        </w:rPr>
        <w:lastRenderedPageBreak/>
        <w:t>Developing An Action Plan </w:t>
      </w:r>
    </w:p>
    <w:p w:rsidRPr="008F464C" w:rsidR="0080100D" w:rsidP="008F464C" w:rsidRDefault="00380255" w14:paraId="3E84ED7A"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kern w:val="0"/>
          <w:sz w:val="22"/>
          <w:szCs w:val="22"/>
          <w:lang w:eastAsia="en-GB"/>
          <w14:ligatures w14:val="none"/>
        </w:rPr>
        <w:t> </w:t>
      </w:r>
    </w:p>
    <w:p w:rsidRPr="008F464C" w:rsidR="0080100D" w:rsidP="008F464C" w:rsidRDefault="00380255" w14:paraId="0C97455A" w14:textId="49DBF90C">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color w:val="000000"/>
          <w:kern w:val="0"/>
          <w:sz w:val="22"/>
          <w:szCs w:val="22"/>
          <w:lang w:eastAsia="en-GB"/>
          <w14:ligatures w14:val="none"/>
        </w:rPr>
        <w:t>School X has taken an approach towards enhancing its academic performance by devising</w:t>
      </w:r>
      <w:r w:rsidRPr="008F464C" w:rsidR="42BBE251">
        <w:rPr>
          <w:rFonts w:ascii="Arial" w:hAnsi="Arial" w:eastAsia="Times New Roman" w:cs="Arial"/>
          <w:color w:val="000000"/>
          <w:kern w:val="0"/>
          <w:sz w:val="22"/>
          <w:szCs w:val="22"/>
          <w:lang w:eastAsia="en-GB"/>
          <w14:ligatures w14:val="none"/>
        </w:rPr>
        <w:t xml:space="preserve"> a school developmen</w:t>
      </w:r>
      <w:r w:rsidRPr="008F464C">
        <w:rPr>
          <w:rFonts w:ascii="Arial" w:hAnsi="Arial" w:eastAsia="Times New Roman" w:cs="Arial"/>
          <w:color w:val="000000"/>
          <w:kern w:val="0"/>
          <w:sz w:val="22"/>
          <w:szCs w:val="22"/>
          <w:lang w:eastAsia="en-GB"/>
          <w14:ligatures w14:val="none"/>
        </w:rPr>
        <w:t xml:space="preserve">t plan consisting of six primary targets over a </w:t>
      </w:r>
      <w:r w:rsidR="00A55636">
        <w:rPr>
          <w:rFonts w:ascii="Arial" w:hAnsi="Arial" w:eastAsia="Times New Roman" w:cs="Arial"/>
          <w:color w:val="000000"/>
          <w:kern w:val="0"/>
          <w:sz w:val="22"/>
          <w:szCs w:val="22"/>
          <w:lang w:eastAsia="en-GB"/>
          <w14:ligatures w14:val="none"/>
        </w:rPr>
        <w:t>three-year</w:t>
      </w:r>
      <w:r w:rsidRPr="008F464C">
        <w:rPr>
          <w:rFonts w:ascii="Arial" w:hAnsi="Arial" w:eastAsia="Times New Roman" w:cs="Arial"/>
          <w:color w:val="000000"/>
          <w:kern w:val="0"/>
          <w:sz w:val="22"/>
          <w:szCs w:val="22"/>
          <w:lang w:eastAsia="en-GB"/>
          <w14:ligatures w14:val="none"/>
        </w:rPr>
        <w:t xml:space="preserve"> period. Each of these targets has been broken down into specific actions that require improvement, as determined by the school's headteacher and senior management team. In order to ensure and monitor progress over the period, School X has implemented a continuous self-evaluation process for each targeted area, with a set of success criteria in place for each action. The school uses a RAG (Red, Amber, Green) model to track progress and display their performance's strengths and weaknesses through colour-coded ratings. This allows the school to identify areas that require further attention and focus on improving their overall performance when necessary (</w:t>
      </w:r>
      <w:r w:rsidRPr="008F464C">
        <w:rPr>
          <w:rFonts w:ascii="Arial" w:hAnsi="Arial" w:eastAsia="Times New Roman" w:cs="Arial"/>
          <w:kern w:val="0"/>
          <w:sz w:val="22"/>
          <w:szCs w:val="22"/>
          <w:lang w:eastAsia="en-GB"/>
          <w14:ligatures w14:val="none"/>
        </w:rPr>
        <w:t xml:space="preserve">Peterson, 2021). A criticism of this is that the RAG system used for monitoring work progress may not accurately represent the actual situation. According to Harrin (2003), </w:t>
      </w:r>
      <w:r w:rsidR="00A55636">
        <w:rPr>
          <w:rFonts w:ascii="Arial" w:hAnsi="Arial" w:eastAsia="Times New Roman" w:cs="Arial"/>
          <w:kern w:val="0"/>
          <w:sz w:val="22"/>
          <w:szCs w:val="22"/>
          <w:lang w:eastAsia="en-GB"/>
          <w14:ligatures w14:val="none"/>
        </w:rPr>
        <w:t>management commonly employs a rating system to show that the work is being managed efficiently and under control, rather than to show</w:t>
      </w:r>
      <w:r w:rsidRPr="008F464C">
        <w:rPr>
          <w:rFonts w:ascii="Arial" w:hAnsi="Arial" w:eastAsia="Times New Roman" w:cs="Arial"/>
          <w:kern w:val="0"/>
          <w:sz w:val="22"/>
          <w:szCs w:val="22"/>
          <w:lang w:eastAsia="en-GB"/>
          <w14:ligatures w14:val="none"/>
        </w:rPr>
        <w:t xml:space="preserve"> an accurate picture. This problem has been noticed in School X's development plan, as mentioned in </w:t>
      </w:r>
      <w:r w:rsidRPr="008F464C">
        <w:rPr>
          <w:rFonts w:ascii="Arial" w:hAnsi="Arial" w:eastAsia="Times New Roman" w:cs="Arial"/>
          <w:b/>
          <w:bCs/>
          <w:kern w:val="0"/>
          <w:sz w:val="22"/>
          <w:szCs w:val="22"/>
          <w:lang w:eastAsia="en-GB"/>
          <w14:ligatures w14:val="none"/>
        </w:rPr>
        <w:t>Appendix 2</w:t>
      </w:r>
      <w:r w:rsidRPr="008F464C">
        <w:rPr>
          <w:rFonts w:ascii="Arial" w:hAnsi="Arial" w:eastAsia="Times New Roman" w:cs="Arial"/>
          <w:kern w:val="0"/>
          <w:sz w:val="22"/>
          <w:szCs w:val="22"/>
          <w:lang w:eastAsia="en-GB"/>
          <w14:ligatures w14:val="none"/>
        </w:rPr>
        <w:t>, where the RAG rating is still pending. </w:t>
      </w:r>
    </w:p>
    <w:p w:rsidRPr="008F464C" w:rsidR="0080100D" w:rsidP="008F464C" w:rsidRDefault="00380255" w14:paraId="224C53FB"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kern w:val="0"/>
          <w:sz w:val="22"/>
          <w:szCs w:val="22"/>
          <w:lang w:eastAsia="en-GB"/>
          <w14:ligatures w14:val="none"/>
        </w:rPr>
        <w:t> </w:t>
      </w:r>
    </w:p>
    <w:p w:rsidRPr="008F464C" w:rsidR="00017CB0" w:rsidP="008F464C" w:rsidRDefault="00380255" w14:paraId="653E8632" w14:textId="77777777">
      <w:pPr>
        <w:spacing w:after="0" w:line="360" w:lineRule="auto"/>
        <w:jc w:val="both"/>
        <w:textAlignment w:val="baseline"/>
        <w:rPr>
          <w:rFonts w:ascii="Arial" w:hAnsi="Arial" w:eastAsia="Times New Roman" w:cs="Arial"/>
          <w:kern w:val="0"/>
          <w:sz w:val="22"/>
          <w:szCs w:val="22"/>
          <w:lang w:eastAsia="en-GB"/>
          <w14:ligatures w14:val="none"/>
        </w:rPr>
      </w:pPr>
      <w:r w:rsidRPr="008F464C">
        <w:rPr>
          <w:rFonts w:ascii="Arial" w:hAnsi="Arial" w:eastAsia="Times New Roman" w:cs="Arial"/>
          <w:color w:val="000000"/>
          <w:kern w:val="0"/>
          <w:sz w:val="22"/>
          <w:szCs w:val="22"/>
          <w:lang w:eastAsia="en-GB"/>
          <w14:ligatures w14:val="none"/>
        </w:rPr>
        <w:t xml:space="preserve">After conversing with the head teacher of School X, it was discovered that the school development plan is a collaborative effort driven by Estyn and the Curriculum for Wales. This involves the active participation of various stakeholders, including the headteacher, senior management team, Centra South, and partners, who all have a crucial role in driving the school towards its improvement goals. Their collective efforts ensure that the school's improvement plan is effectively executed. This is in line with the Welsh Government (2023c), who emphasise collaboration and shared commitment across the school and its development. They emphasise the role of parents as stakeholders in their children's education and </w:t>
      </w:r>
      <w:r w:rsidRPr="008F464C" w:rsidR="002079A2">
        <w:rPr>
          <w:rFonts w:ascii="Arial" w:hAnsi="Arial" w:eastAsia="Times New Roman" w:cs="Arial"/>
          <w:color w:val="000000"/>
          <w:kern w:val="0"/>
          <w:sz w:val="22"/>
          <w:szCs w:val="22"/>
          <w:lang w:eastAsia="en-GB"/>
          <w14:ligatures w14:val="none"/>
        </w:rPr>
        <w:t>recognise the importance of ensuring that the curriculum is tailored to meet each child's individual needs</w:t>
      </w:r>
      <w:r w:rsidRPr="008F464C">
        <w:rPr>
          <w:rFonts w:ascii="Arial" w:hAnsi="Arial" w:eastAsia="Times New Roman" w:cs="Arial"/>
          <w:color w:val="000000"/>
          <w:kern w:val="0"/>
          <w:sz w:val="22"/>
          <w:szCs w:val="22"/>
          <w:lang w:eastAsia="en-GB"/>
          <w14:ligatures w14:val="none"/>
        </w:rPr>
        <w:t xml:space="preserve"> while also being authentic to their context. The government seeks to create a more collaborative and comprehensive approach to education and foster positive relationships by involving parents in this process (Welsh Government, 2022). </w:t>
      </w:r>
      <w:r w:rsidRPr="008F464C" w:rsidR="00E353EA">
        <w:rPr>
          <w:rFonts w:ascii="Arial" w:hAnsi="Arial" w:eastAsia="Times New Roman" w:cs="Arial"/>
          <w:color w:val="000000"/>
          <w:kern w:val="0"/>
          <w:sz w:val="22"/>
          <w:szCs w:val="22"/>
          <w:lang w:eastAsia="en-GB"/>
          <w14:ligatures w14:val="none"/>
        </w:rPr>
        <w:t>The statement aligns with the approaches advocated by Estyn</w:t>
      </w:r>
      <w:r w:rsidRPr="008F464C" w:rsidR="0044627E">
        <w:rPr>
          <w:rFonts w:ascii="Arial" w:hAnsi="Arial" w:eastAsia="Times New Roman" w:cs="Arial"/>
          <w:color w:val="000000"/>
          <w:kern w:val="0"/>
          <w:sz w:val="22"/>
          <w:szCs w:val="22"/>
          <w:lang w:eastAsia="en-GB"/>
          <w14:ligatures w14:val="none"/>
        </w:rPr>
        <w:t xml:space="preserve"> (2013)</w:t>
      </w:r>
      <w:r w:rsidRPr="008F464C" w:rsidR="00E353EA">
        <w:rPr>
          <w:rFonts w:ascii="Arial" w:hAnsi="Arial" w:eastAsia="Times New Roman" w:cs="Arial"/>
          <w:color w:val="000000"/>
          <w:kern w:val="0"/>
          <w:sz w:val="22"/>
          <w:szCs w:val="22"/>
          <w:lang w:eastAsia="en-GB"/>
          <w14:ligatures w14:val="none"/>
        </w:rPr>
        <w:t xml:space="preserve"> strategies. These strategies emphasi</w:t>
      </w:r>
      <w:r w:rsidRPr="008F464C" w:rsidR="0044627E">
        <w:rPr>
          <w:rFonts w:ascii="Arial" w:hAnsi="Arial" w:eastAsia="Times New Roman" w:cs="Arial"/>
          <w:color w:val="000000"/>
          <w:kern w:val="0"/>
          <w:sz w:val="22"/>
          <w:szCs w:val="22"/>
          <w:lang w:eastAsia="en-GB"/>
          <w14:ligatures w14:val="none"/>
        </w:rPr>
        <w:t>s</w:t>
      </w:r>
      <w:r w:rsidRPr="008F464C" w:rsidR="00E353EA">
        <w:rPr>
          <w:rFonts w:ascii="Arial" w:hAnsi="Arial" w:eastAsia="Times New Roman" w:cs="Arial"/>
          <w:color w:val="000000"/>
          <w:kern w:val="0"/>
          <w:sz w:val="22"/>
          <w:szCs w:val="22"/>
          <w:lang w:eastAsia="en-GB"/>
          <w14:ligatures w14:val="none"/>
        </w:rPr>
        <w:t>e the importance of involving stakeholders and fostering a sense of trust and confidence to enhance practice quality.</w:t>
      </w:r>
      <w:r w:rsidRPr="008F464C" w:rsidR="008356CC">
        <w:rPr>
          <w:rFonts w:ascii="Arial" w:hAnsi="Arial" w:eastAsia="Times New Roman" w:cs="Arial"/>
          <w:color w:val="000000"/>
          <w:kern w:val="0"/>
          <w:sz w:val="22"/>
          <w:szCs w:val="22"/>
          <w:lang w:eastAsia="en-GB"/>
          <w14:ligatures w14:val="none"/>
        </w:rPr>
        <w:t xml:space="preserve"> This is </w:t>
      </w:r>
      <w:r w:rsidRPr="008F464C" w:rsidR="00A931C8">
        <w:rPr>
          <w:rFonts w:ascii="Arial" w:hAnsi="Arial" w:eastAsia="Times New Roman" w:cs="Arial"/>
          <w:color w:val="000000"/>
          <w:kern w:val="0"/>
          <w:sz w:val="22"/>
          <w:szCs w:val="22"/>
          <w:lang w:eastAsia="en-GB"/>
          <w14:ligatures w14:val="none"/>
        </w:rPr>
        <w:t>criticised</w:t>
      </w:r>
      <w:r w:rsidRPr="008F464C" w:rsidR="00FD7C29">
        <w:rPr>
          <w:rFonts w:ascii="Arial" w:hAnsi="Arial" w:eastAsia="Times New Roman" w:cs="Arial"/>
          <w:color w:val="000000"/>
          <w:kern w:val="0"/>
          <w:sz w:val="22"/>
          <w:szCs w:val="22"/>
          <w:lang w:eastAsia="en-GB"/>
          <w14:ligatures w14:val="none"/>
        </w:rPr>
        <w:t xml:space="preserve"> by </w:t>
      </w:r>
      <w:r w:rsidRPr="008F464C" w:rsidR="00FD7C29">
        <w:rPr>
          <w:rFonts w:ascii="Arial" w:hAnsi="Arial" w:cs="Arial"/>
          <w:sz w:val="22"/>
          <w:szCs w:val="22"/>
        </w:rPr>
        <w:t>Kelty and Wakabayashi (2020)</w:t>
      </w:r>
      <w:r w:rsidRPr="008F464C" w:rsidR="00FD7C29">
        <w:rPr>
          <w:rFonts w:ascii="Arial" w:hAnsi="Arial" w:eastAsia="Times New Roman" w:cs="Arial"/>
          <w:color w:val="000000"/>
          <w:kern w:val="0"/>
          <w:sz w:val="22"/>
          <w:szCs w:val="22"/>
          <w:lang w:eastAsia="en-GB"/>
          <w14:ligatures w14:val="none"/>
        </w:rPr>
        <w:t xml:space="preserve">, who </w:t>
      </w:r>
      <w:r w:rsidRPr="008F464C" w:rsidR="008356CC">
        <w:rPr>
          <w:rFonts w:ascii="Arial" w:hAnsi="Arial" w:cs="Arial"/>
          <w:sz w:val="22"/>
          <w:szCs w:val="22"/>
        </w:rPr>
        <w:t>raise concerns about the limited involvement of parents in children's education</w:t>
      </w:r>
      <w:r w:rsidRPr="008F464C" w:rsidR="0D130C5F">
        <w:rPr>
          <w:rFonts w:ascii="Arial" w:hAnsi="Arial" w:cs="Arial"/>
          <w:sz w:val="22"/>
          <w:szCs w:val="22"/>
        </w:rPr>
        <w:t xml:space="preserve"> and</w:t>
      </w:r>
      <w:r w:rsidRPr="008F464C" w:rsidR="008356CC">
        <w:rPr>
          <w:rFonts w:ascii="Arial" w:hAnsi="Arial" w:cs="Arial"/>
          <w:sz w:val="22"/>
          <w:szCs w:val="22"/>
        </w:rPr>
        <w:t xml:space="preserve"> </w:t>
      </w:r>
      <w:r w:rsidRPr="008F464C" w:rsidR="1A5F6285">
        <w:rPr>
          <w:rFonts w:ascii="Arial" w:hAnsi="Arial" w:cs="Arial"/>
          <w:sz w:val="22"/>
          <w:szCs w:val="22"/>
        </w:rPr>
        <w:t>state</w:t>
      </w:r>
      <w:r w:rsidRPr="008F464C" w:rsidR="008356CC">
        <w:rPr>
          <w:rFonts w:ascii="Arial" w:hAnsi="Arial" w:cs="Arial"/>
          <w:sz w:val="22"/>
          <w:szCs w:val="22"/>
        </w:rPr>
        <w:t xml:space="preserve"> that parents are often relegated to the role of bystanders, disconnected from their children's learning journey.</w:t>
      </w:r>
      <w:r w:rsidRPr="008F464C" w:rsidR="00A931C8">
        <w:rPr>
          <w:rFonts w:ascii="Arial" w:hAnsi="Arial" w:cs="Arial"/>
          <w:sz w:val="22"/>
          <w:szCs w:val="22"/>
        </w:rPr>
        <w:t xml:space="preserve"> </w:t>
      </w:r>
    </w:p>
    <w:p w:rsidRPr="008F464C" w:rsidR="0080100D" w:rsidP="008F464C" w:rsidRDefault="0080100D" w14:paraId="2AAF06FB" w14:textId="77777777">
      <w:pPr>
        <w:spacing w:after="0" w:line="360" w:lineRule="auto"/>
        <w:jc w:val="both"/>
        <w:textAlignment w:val="baseline"/>
        <w:rPr>
          <w:rFonts w:ascii="Arial" w:hAnsi="Arial" w:eastAsia="Times New Roman" w:cs="Arial"/>
          <w:color w:val="000000" w:themeColor="text1"/>
          <w:kern w:val="0"/>
          <w:sz w:val="22"/>
          <w:szCs w:val="22"/>
          <w:lang w:eastAsia="en-GB"/>
          <w14:ligatures w14:val="none"/>
        </w:rPr>
      </w:pPr>
    </w:p>
    <w:p w:rsidRPr="008F464C" w:rsidR="00A606B0" w:rsidP="008F464C" w:rsidRDefault="00380255" w14:paraId="17AB845B" w14:textId="319E5E98">
      <w:pPr>
        <w:spacing w:after="0" w:line="360" w:lineRule="auto"/>
        <w:jc w:val="both"/>
        <w:rPr>
          <w:rFonts w:ascii="Arial" w:hAnsi="Arial" w:eastAsia="Times New Roman" w:cs="Arial"/>
          <w:sz w:val="22"/>
          <w:szCs w:val="22"/>
          <w:lang w:eastAsia="en-GB"/>
        </w:rPr>
      </w:pPr>
      <w:r w:rsidRPr="008F464C">
        <w:rPr>
          <w:rFonts w:ascii="Arial" w:hAnsi="Arial" w:eastAsia="Times New Roman" w:cs="Arial"/>
          <w:color w:val="000000"/>
          <w:kern w:val="0"/>
          <w:sz w:val="22"/>
          <w:szCs w:val="22"/>
          <w:lang w:eastAsia="en-GB"/>
          <w14:ligatures w14:val="none"/>
        </w:rPr>
        <w:lastRenderedPageBreak/>
        <w:t> </w:t>
      </w:r>
      <w:r w:rsidRPr="008F464C" w:rsidR="117C0A4E">
        <w:rPr>
          <w:rFonts w:ascii="Arial" w:hAnsi="Arial" w:eastAsia="Times New Roman" w:cs="Arial"/>
          <w:color w:val="000000"/>
          <w:kern w:val="0"/>
          <w:sz w:val="22"/>
          <w:szCs w:val="22"/>
          <w:lang w:eastAsia="en-GB"/>
          <w14:ligatures w14:val="none"/>
        </w:rPr>
        <w:t>The success of</w:t>
      </w:r>
      <w:r w:rsidRPr="008F464C" w:rsidR="2ABA57F7">
        <w:rPr>
          <w:rFonts w:ascii="Arial" w:hAnsi="Arial" w:eastAsia="Times New Roman" w:cs="Arial"/>
          <w:color w:val="000000"/>
          <w:kern w:val="0"/>
          <w:sz w:val="22"/>
          <w:szCs w:val="22"/>
          <w:lang w:eastAsia="en-GB"/>
          <w14:ligatures w14:val="none"/>
        </w:rPr>
        <w:t xml:space="preserve"> School X’s</w:t>
      </w:r>
      <w:r w:rsidRPr="008F464C" w:rsidR="117C0A4E">
        <w:rPr>
          <w:rFonts w:ascii="Arial" w:hAnsi="Arial" w:eastAsia="Times New Roman" w:cs="Arial"/>
          <w:color w:val="000000"/>
          <w:kern w:val="0"/>
          <w:sz w:val="22"/>
          <w:szCs w:val="22"/>
          <w:lang w:eastAsia="en-GB"/>
          <w14:ligatures w14:val="none"/>
        </w:rPr>
        <w:t xml:space="preserve"> school </w:t>
      </w:r>
      <w:r w:rsidRPr="008F464C" w:rsidR="48AA7156">
        <w:rPr>
          <w:rFonts w:ascii="Arial" w:hAnsi="Arial" w:eastAsia="Times New Roman" w:cs="Arial"/>
          <w:color w:val="000000"/>
          <w:kern w:val="0"/>
          <w:sz w:val="22"/>
          <w:szCs w:val="22"/>
          <w:lang w:eastAsia="en-GB"/>
          <w14:ligatures w14:val="none"/>
        </w:rPr>
        <w:t>development</w:t>
      </w:r>
      <w:r w:rsidRPr="008F464C" w:rsidR="117C0A4E">
        <w:rPr>
          <w:rFonts w:ascii="Arial" w:hAnsi="Arial" w:eastAsia="Times New Roman" w:cs="Arial"/>
          <w:color w:val="000000"/>
          <w:kern w:val="0"/>
          <w:sz w:val="22"/>
          <w:szCs w:val="22"/>
          <w:lang w:eastAsia="en-GB"/>
          <w14:ligatures w14:val="none"/>
        </w:rPr>
        <w:t xml:space="preserve"> plan hinges on effective planning, with data analysis playing a crucial role. The school </w:t>
      </w:r>
      <w:r w:rsidRPr="008F464C" w:rsidR="07B9E699">
        <w:rPr>
          <w:rFonts w:ascii="Arial" w:hAnsi="Arial" w:eastAsia="Times New Roman" w:cs="Arial"/>
          <w:color w:val="000000"/>
          <w:kern w:val="0"/>
          <w:sz w:val="22"/>
          <w:szCs w:val="22"/>
          <w:lang w:eastAsia="en-GB"/>
          <w14:ligatures w14:val="none"/>
        </w:rPr>
        <w:t>prioritises</w:t>
      </w:r>
      <w:r w:rsidRPr="008F464C" w:rsidR="526EBFFE">
        <w:rPr>
          <w:rFonts w:ascii="Arial" w:hAnsi="Arial" w:eastAsia="Times New Roman" w:cs="Arial"/>
          <w:color w:val="000000"/>
          <w:kern w:val="0"/>
          <w:sz w:val="22"/>
          <w:szCs w:val="22"/>
          <w:lang w:eastAsia="en-GB"/>
          <w14:ligatures w14:val="none"/>
        </w:rPr>
        <w:t xml:space="preserve"> </w:t>
      </w:r>
      <w:r w:rsidRPr="008F464C" w:rsidR="117C0A4E">
        <w:rPr>
          <w:rFonts w:ascii="Arial" w:hAnsi="Arial" w:eastAsia="Times New Roman" w:cs="Arial"/>
          <w:color w:val="000000"/>
          <w:kern w:val="0"/>
          <w:sz w:val="22"/>
          <w:szCs w:val="22"/>
          <w:lang w:eastAsia="en-GB"/>
          <w14:ligatures w14:val="none"/>
        </w:rPr>
        <w:t xml:space="preserve">data-based analysis, </w:t>
      </w:r>
      <w:r w:rsidRPr="008F464C" w:rsidR="48680721">
        <w:rPr>
          <w:rFonts w:ascii="Arial" w:hAnsi="Arial" w:eastAsia="Times New Roman" w:cs="Arial"/>
          <w:color w:val="000000"/>
          <w:kern w:val="0"/>
          <w:sz w:val="22"/>
          <w:szCs w:val="22"/>
          <w:lang w:eastAsia="en-GB"/>
          <w14:ligatures w14:val="none"/>
        </w:rPr>
        <w:t>focusing</w:t>
      </w:r>
      <w:r w:rsidRPr="008F464C" w:rsidR="117C0A4E">
        <w:rPr>
          <w:rFonts w:ascii="Arial" w:hAnsi="Arial" w:eastAsia="Times New Roman" w:cs="Arial"/>
          <w:color w:val="000000"/>
          <w:kern w:val="0"/>
          <w:sz w:val="22"/>
          <w:szCs w:val="22"/>
          <w:lang w:eastAsia="en-GB"/>
          <w14:ligatures w14:val="none"/>
        </w:rPr>
        <w:t xml:space="preserve"> on carefully examining summative assessment data to identify areas for student achievement improvement</w:t>
      </w:r>
      <w:r w:rsidRPr="008F464C" w:rsidR="744863CD">
        <w:rPr>
          <w:rFonts w:ascii="Arial" w:hAnsi="Arial" w:eastAsia="Times New Roman" w:cs="Arial"/>
          <w:color w:val="000000"/>
          <w:kern w:val="0"/>
          <w:sz w:val="22"/>
          <w:szCs w:val="22"/>
          <w:lang w:eastAsia="en-GB"/>
          <w14:ligatures w14:val="none"/>
        </w:rPr>
        <w:t>.</w:t>
      </w:r>
      <w:r w:rsidRPr="008F464C" w:rsidR="5E0F98E6">
        <w:rPr>
          <w:rFonts w:ascii="Arial" w:hAnsi="Arial" w:eastAsia="Times New Roman" w:cs="Arial"/>
          <w:color w:val="000000"/>
          <w:kern w:val="0"/>
          <w:sz w:val="22"/>
          <w:szCs w:val="22"/>
          <w:lang w:eastAsia="en-GB"/>
          <w14:ligatures w14:val="none"/>
        </w:rPr>
        <w:t xml:space="preserve"> </w:t>
      </w:r>
      <w:r w:rsidRPr="008F464C" w:rsidR="7851E13D">
        <w:rPr>
          <w:rFonts w:ascii="Arial" w:hAnsi="Arial" w:eastAsia="Times New Roman" w:cs="Arial"/>
          <w:color w:val="000000"/>
          <w:kern w:val="0"/>
          <w:sz w:val="22"/>
          <w:szCs w:val="22"/>
          <w:lang w:eastAsia="en-GB"/>
          <w14:ligatures w14:val="none"/>
        </w:rPr>
        <w:t xml:space="preserve">According to </w:t>
      </w:r>
      <w:proofErr w:type="spellStart"/>
      <w:r w:rsidRPr="008F464C" w:rsidR="7851E13D">
        <w:rPr>
          <w:rFonts w:ascii="Arial" w:hAnsi="Arial" w:eastAsia="Times New Roman" w:cs="Arial"/>
          <w:color w:val="000000"/>
          <w:kern w:val="0"/>
          <w:sz w:val="22"/>
          <w:szCs w:val="22"/>
          <w:lang w:eastAsia="en-GB"/>
          <w14:ligatures w14:val="none"/>
        </w:rPr>
        <w:t>Schildkamp</w:t>
      </w:r>
      <w:proofErr w:type="spellEnd"/>
      <w:r w:rsidRPr="008F464C" w:rsidR="7851E13D">
        <w:rPr>
          <w:rFonts w:ascii="Arial" w:hAnsi="Arial" w:eastAsia="Times New Roman" w:cs="Arial"/>
          <w:color w:val="000000"/>
          <w:kern w:val="0"/>
          <w:sz w:val="22"/>
          <w:szCs w:val="22"/>
          <w:lang w:eastAsia="en-GB"/>
          <w14:ligatures w14:val="none"/>
        </w:rPr>
        <w:t xml:space="preserve"> (2019), school management can utili</w:t>
      </w:r>
      <w:r w:rsidRPr="008F464C" w:rsidR="607AB714">
        <w:rPr>
          <w:rFonts w:ascii="Arial" w:hAnsi="Arial" w:eastAsia="Times New Roman" w:cs="Arial"/>
          <w:color w:val="000000"/>
          <w:kern w:val="0"/>
          <w:sz w:val="22"/>
          <w:szCs w:val="22"/>
          <w:lang w:eastAsia="en-GB"/>
          <w14:ligatures w14:val="none"/>
        </w:rPr>
        <w:t>s</w:t>
      </w:r>
      <w:r w:rsidRPr="008F464C" w:rsidR="7851E13D">
        <w:rPr>
          <w:rFonts w:ascii="Arial" w:hAnsi="Arial" w:eastAsia="Times New Roman" w:cs="Arial"/>
          <w:color w:val="000000"/>
          <w:kern w:val="0"/>
          <w:sz w:val="22"/>
          <w:szCs w:val="22"/>
          <w:lang w:eastAsia="en-GB"/>
          <w14:ligatures w14:val="none"/>
        </w:rPr>
        <w:t>e data from different sources to attain their goals effectively.</w:t>
      </w:r>
      <w:r w:rsidRPr="008F464C" w:rsidR="2B405633">
        <w:rPr>
          <w:rFonts w:ascii="Arial" w:hAnsi="Arial" w:eastAsia="Times New Roman" w:cs="Arial"/>
          <w:color w:val="000000"/>
          <w:kern w:val="0"/>
          <w:sz w:val="22"/>
          <w:szCs w:val="22"/>
          <w:lang w:eastAsia="en-GB"/>
          <w14:ligatures w14:val="none"/>
        </w:rPr>
        <w:t xml:space="preserve"> </w:t>
      </w:r>
      <w:proofErr w:type="spellStart"/>
      <w:r w:rsidRPr="008F464C" w:rsidR="2B405633">
        <w:rPr>
          <w:rFonts w:ascii="Arial" w:hAnsi="Arial" w:eastAsia="Times New Roman" w:cs="Arial"/>
          <w:color w:val="000000"/>
          <w:kern w:val="0"/>
          <w:sz w:val="22"/>
          <w:szCs w:val="22"/>
          <w:lang w:eastAsia="en-GB"/>
          <w14:ligatures w14:val="none"/>
        </w:rPr>
        <w:t>Schildkamp</w:t>
      </w:r>
      <w:proofErr w:type="spellEnd"/>
      <w:r w:rsidRPr="008F464C" w:rsidR="2A004E17">
        <w:rPr>
          <w:rFonts w:ascii="Arial" w:hAnsi="Arial" w:eastAsia="Times New Roman" w:cs="Arial"/>
          <w:color w:val="000000"/>
          <w:kern w:val="0"/>
          <w:sz w:val="22"/>
          <w:szCs w:val="22"/>
          <w:lang w:eastAsia="en-GB"/>
          <w14:ligatures w14:val="none"/>
        </w:rPr>
        <w:t xml:space="preserve"> </w:t>
      </w:r>
      <w:r w:rsidRPr="008F464C" w:rsidR="7851E13D">
        <w:rPr>
          <w:rFonts w:ascii="Arial" w:hAnsi="Arial" w:eastAsia="Times New Roman" w:cs="Arial"/>
          <w:color w:val="000000"/>
          <w:kern w:val="0"/>
          <w:sz w:val="22"/>
          <w:szCs w:val="22"/>
          <w:lang w:eastAsia="en-GB"/>
          <w14:ligatures w14:val="none"/>
        </w:rPr>
        <w:t xml:space="preserve">also highlights that the iterative improvement process </w:t>
      </w:r>
      <w:r w:rsidRPr="008F464C" w:rsidR="54143B50">
        <w:rPr>
          <w:rFonts w:ascii="Arial" w:hAnsi="Arial" w:eastAsia="Times New Roman" w:cs="Arial"/>
          <w:color w:val="000000"/>
          <w:kern w:val="0"/>
          <w:sz w:val="22"/>
          <w:szCs w:val="22"/>
          <w:lang w:eastAsia="en-GB"/>
          <w14:ligatures w14:val="none"/>
        </w:rPr>
        <w:t xml:space="preserve">requires </w:t>
      </w:r>
      <w:r w:rsidRPr="008F464C" w:rsidR="5B8F75CE">
        <w:rPr>
          <w:rFonts w:ascii="Arial" w:hAnsi="Arial" w:eastAsia="Times New Roman" w:cs="Arial"/>
          <w:color w:val="000000"/>
          <w:kern w:val="0"/>
          <w:sz w:val="22"/>
          <w:szCs w:val="22"/>
          <w:lang w:eastAsia="en-GB"/>
          <w14:ligatures w14:val="none"/>
        </w:rPr>
        <w:t>specific objectives</w:t>
      </w:r>
      <w:r w:rsidRPr="008F464C" w:rsidR="7851E13D">
        <w:rPr>
          <w:rFonts w:ascii="Arial" w:hAnsi="Arial" w:eastAsia="Times New Roman" w:cs="Arial"/>
          <w:color w:val="000000"/>
          <w:kern w:val="0"/>
          <w:sz w:val="22"/>
          <w:szCs w:val="22"/>
          <w:lang w:eastAsia="en-GB"/>
          <w14:ligatures w14:val="none"/>
        </w:rPr>
        <w:t xml:space="preserve"> a</w:t>
      </w:r>
      <w:r w:rsidRPr="008F464C" w:rsidR="1932D634">
        <w:rPr>
          <w:rFonts w:ascii="Arial" w:hAnsi="Arial" w:eastAsia="Times New Roman" w:cs="Arial"/>
          <w:color w:val="000000"/>
          <w:kern w:val="0"/>
          <w:sz w:val="22"/>
          <w:szCs w:val="22"/>
          <w:lang w:eastAsia="en-GB"/>
          <w14:ligatures w14:val="none"/>
        </w:rPr>
        <w:t>nd</w:t>
      </w:r>
      <w:r w:rsidRPr="008F464C" w:rsidR="7851E13D">
        <w:rPr>
          <w:rFonts w:ascii="Arial" w:hAnsi="Arial" w:eastAsia="Times New Roman" w:cs="Arial"/>
          <w:color w:val="000000"/>
          <w:kern w:val="0"/>
          <w:sz w:val="22"/>
          <w:szCs w:val="22"/>
          <w:lang w:eastAsia="en-GB"/>
          <w14:ligatures w14:val="none"/>
        </w:rPr>
        <w:t xml:space="preserve"> accurate data. These are necessary to evaluate the data effectively.</w:t>
      </w:r>
      <w:r w:rsidRPr="008F464C" w:rsidR="5FF0D270">
        <w:rPr>
          <w:rFonts w:ascii="Arial" w:hAnsi="Arial" w:eastAsia="Times New Roman" w:cs="Arial"/>
          <w:kern w:val="0"/>
          <w:sz w:val="22"/>
          <w:szCs w:val="22"/>
          <w:lang w:eastAsia="en-GB"/>
          <w14:ligatures w14:val="none"/>
        </w:rPr>
        <w:t xml:space="preserve"> </w:t>
      </w:r>
      <w:r w:rsidRPr="008F464C" w:rsidR="78EF378F">
        <w:rPr>
          <w:rFonts w:ascii="Arial" w:hAnsi="Arial" w:eastAsia="Times New Roman" w:cs="Arial"/>
          <w:kern w:val="0"/>
          <w:sz w:val="22"/>
          <w:szCs w:val="22"/>
          <w:lang w:eastAsia="en-GB"/>
          <w14:ligatures w14:val="none"/>
        </w:rPr>
        <w:t>Schmoker (2023)</w:t>
      </w:r>
      <w:r w:rsidRPr="008F464C" w:rsidR="55450089">
        <w:rPr>
          <w:rFonts w:ascii="Arial" w:hAnsi="Arial" w:eastAsia="Times New Roman" w:cs="Arial"/>
          <w:kern w:val="0"/>
          <w:sz w:val="22"/>
          <w:szCs w:val="22"/>
          <w:lang w:eastAsia="en-GB"/>
          <w14:ligatures w14:val="none"/>
        </w:rPr>
        <w:t xml:space="preserve">, </w:t>
      </w:r>
      <w:r w:rsidRPr="008F464C" w:rsidR="6C82BA4D">
        <w:rPr>
          <w:rFonts w:ascii="Arial" w:hAnsi="Arial" w:eastAsia="Times New Roman" w:cs="Arial"/>
          <w:kern w:val="0"/>
          <w:sz w:val="22"/>
          <w:szCs w:val="22"/>
          <w:lang w:eastAsia="en-GB"/>
          <w14:ligatures w14:val="none"/>
        </w:rPr>
        <w:t xml:space="preserve">however, </w:t>
      </w:r>
      <w:r w:rsidRPr="008F464C" w:rsidR="78EF378F">
        <w:rPr>
          <w:rFonts w:ascii="Arial" w:hAnsi="Arial" w:eastAsia="Times New Roman" w:cs="Arial"/>
          <w:kern w:val="0"/>
          <w:sz w:val="22"/>
          <w:szCs w:val="22"/>
          <w:lang w:eastAsia="en-GB"/>
          <w14:ligatures w14:val="none"/>
        </w:rPr>
        <w:t xml:space="preserve">disagrees </w:t>
      </w:r>
      <w:r w:rsidRPr="008F464C" w:rsidR="7EC6BCE9">
        <w:rPr>
          <w:rFonts w:ascii="Arial" w:hAnsi="Arial" w:eastAsia="Times New Roman" w:cs="Arial"/>
          <w:kern w:val="0"/>
          <w:sz w:val="22"/>
          <w:szCs w:val="22"/>
          <w:lang w:eastAsia="en-GB"/>
          <w14:ligatures w14:val="none"/>
        </w:rPr>
        <w:t xml:space="preserve">that </w:t>
      </w:r>
      <w:r w:rsidRPr="008F464C" w:rsidR="650E7750">
        <w:rPr>
          <w:rFonts w:ascii="Arial" w:hAnsi="Arial" w:eastAsia="Times New Roman" w:cs="Arial"/>
          <w:kern w:val="0"/>
          <w:sz w:val="22"/>
          <w:szCs w:val="22"/>
          <w:lang w:eastAsia="en-GB"/>
          <w14:ligatures w14:val="none"/>
        </w:rPr>
        <w:t>educational settings should decide data, arguing that it</w:t>
      </w:r>
      <w:r w:rsidRPr="008F464C" w:rsidR="545F8CF8">
        <w:rPr>
          <w:rFonts w:ascii="Arial" w:hAnsi="Arial" w:eastAsia="Times New Roman" w:cs="Arial"/>
          <w:kern w:val="0"/>
          <w:sz w:val="22"/>
          <w:szCs w:val="22"/>
          <w:lang w:eastAsia="en-GB"/>
          <w14:ligatures w14:val="none"/>
        </w:rPr>
        <w:t xml:space="preserve"> </w:t>
      </w:r>
      <w:r w:rsidRPr="008F464C" w:rsidR="650E7750">
        <w:rPr>
          <w:rFonts w:ascii="Arial" w:hAnsi="Arial" w:eastAsia="Times New Roman" w:cs="Arial"/>
          <w:kern w:val="0"/>
          <w:sz w:val="22"/>
          <w:szCs w:val="22"/>
          <w:lang w:eastAsia="en-GB"/>
          <w14:ligatures w14:val="none"/>
        </w:rPr>
        <w:t xml:space="preserve">leads to </w:t>
      </w:r>
      <w:r w:rsidR="00A55636">
        <w:rPr>
          <w:rFonts w:ascii="Arial" w:hAnsi="Arial" w:eastAsia="Times New Roman" w:cs="Arial"/>
          <w:kern w:val="0"/>
          <w:sz w:val="22"/>
          <w:szCs w:val="22"/>
          <w:lang w:eastAsia="en-GB"/>
          <w14:ligatures w14:val="none"/>
        </w:rPr>
        <w:t>over-analysis</w:t>
      </w:r>
      <w:r w:rsidRPr="008F464C" w:rsidR="650E7750">
        <w:rPr>
          <w:rFonts w:ascii="Arial" w:hAnsi="Arial" w:eastAsia="Times New Roman" w:cs="Arial"/>
          <w:kern w:val="0"/>
          <w:sz w:val="22"/>
          <w:szCs w:val="22"/>
          <w:lang w:eastAsia="en-GB"/>
          <w14:ligatures w14:val="none"/>
        </w:rPr>
        <w:t xml:space="preserve"> and overload. Instead, he suggests that education settings</w:t>
      </w:r>
      <w:r w:rsidRPr="008F464C" w:rsidR="74C727B7">
        <w:rPr>
          <w:rFonts w:ascii="Arial" w:hAnsi="Arial" w:eastAsia="Times New Roman" w:cs="Arial"/>
          <w:kern w:val="0"/>
          <w:sz w:val="22"/>
          <w:szCs w:val="22"/>
          <w:lang w:eastAsia="en-GB"/>
          <w14:ligatures w14:val="none"/>
        </w:rPr>
        <w:t xml:space="preserve"> should </w:t>
      </w:r>
      <w:r w:rsidRPr="008F464C" w:rsidR="1E522E1F">
        <w:rPr>
          <w:rFonts w:ascii="Arial" w:hAnsi="Arial" w:eastAsia="Times New Roman" w:cs="Arial"/>
          <w:kern w:val="0"/>
          <w:sz w:val="22"/>
          <w:szCs w:val="22"/>
          <w:lang w:eastAsia="en-GB"/>
          <w14:ligatures w14:val="none"/>
        </w:rPr>
        <w:t xml:space="preserve">establish their </w:t>
      </w:r>
      <w:r w:rsidRPr="008F464C" w:rsidR="3DD2ECD4">
        <w:rPr>
          <w:rFonts w:ascii="Arial" w:hAnsi="Arial" w:eastAsia="Times New Roman" w:cs="Arial"/>
          <w:kern w:val="0"/>
          <w:sz w:val="22"/>
          <w:szCs w:val="22"/>
          <w:lang w:eastAsia="en-GB"/>
          <w14:ligatures w14:val="none"/>
        </w:rPr>
        <w:t>priorities for improvement</w:t>
      </w:r>
      <w:r w:rsidRPr="008F464C" w:rsidR="1E522E1F">
        <w:rPr>
          <w:rFonts w:ascii="Arial" w:hAnsi="Arial" w:eastAsia="Times New Roman" w:cs="Arial"/>
          <w:kern w:val="0"/>
          <w:sz w:val="22"/>
          <w:szCs w:val="22"/>
          <w:lang w:eastAsia="en-GB"/>
          <w14:ligatures w14:val="none"/>
        </w:rPr>
        <w:t>.</w:t>
      </w:r>
      <w:r w:rsidRPr="008F464C" w:rsidR="21DB5048">
        <w:rPr>
          <w:rFonts w:ascii="Arial" w:hAnsi="Arial" w:eastAsia="Times New Roman" w:cs="Arial"/>
          <w:kern w:val="0"/>
          <w:sz w:val="22"/>
          <w:szCs w:val="22"/>
          <w:lang w:eastAsia="en-GB"/>
          <w14:ligatures w14:val="none"/>
        </w:rPr>
        <w:t xml:space="preserve"> </w:t>
      </w:r>
      <w:r w:rsidRPr="008F464C" w:rsidR="56B6075F">
        <w:rPr>
          <w:rFonts w:ascii="Arial" w:hAnsi="Arial" w:eastAsia="Times New Roman" w:cs="Arial"/>
          <w:kern w:val="0"/>
          <w:sz w:val="22"/>
          <w:szCs w:val="22"/>
          <w:lang w:eastAsia="en-GB"/>
          <w14:ligatures w14:val="none"/>
        </w:rPr>
        <w:t>Given this, enabling</w:t>
      </w:r>
      <w:r w:rsidRPr="008F464C" w:rsidR="022A93E5">
        <w:rPr>
          <w:rFonts w:ascii="Arial" w:hAnsi="Arial" w:eastAsia="Times New Roman" w:cs="Arial"/>
          <w:kern w:val="0"/>
          <w:sz w:val="22"/>
          <w:szCs w:val="22"/>
          <w:lang w:eastAsia="en-GB"/>
          <w14:ligatures w14:val="none"/>
        </w:rPr>
        <w:t xml:space="preserve"> </w:t>
      </w:r>
      <w:r w:rsidRPr="008F464C" w:rsidR="3ADDF87A">
        <w:rPr>
          <w:rFonts w:ascii="Arial" w:hAnsi="Arial" w:eastAsia="Times New Roman" w:cs="Arial"/>
          <w:kern w:val="0"/>
          <w:sz w:val="22"/>
          <w:szCs w:val="22"/>
          <w:lang w:eastAsia="en-GB"/>
          <w14:ligatures w14:val="none"/>
        </w:rPr>
        <w:t>school leaders</w:t>
      </w:r>
      <w:r w:rsidRPr="008F464C" w:rsidR="022A93E5">
        <w:rPr>
          <w:rFonts w:ascii="Arial" w:hAnsi="Arial" w:eastAsia="Times New Roman" w:cs="Arial"/>
          <w:kern w:val="0"/>
          <w:sz w:val="22"/>
          <w:szCs w:val="22"/>
          <w:lang w:eastAsia="en-GB"/>
          <w14:ligatures w14:val="none"/>
        </w:rPr>
        <w:t xml:space="preserve"> to embrace a more formative approach to data analysis and focus on their own improvement goals, they can effectively measure and evaluate the impact of their efforts without succumbing to excessive data overload and analysis.</w:t>
      </w:r>
      <w:r w:rsidRPr="008F464C" w:rsidR="6359954C">
        <w:rPr>
          <w:rFonts w:ascii="Arial" w:hAnsi="Arial" w:eastAsia="Times New Roman" w:cs="Arial"/>
          <w:kern w:val="0"/>
          <w:sz w:val="22"/>
          <w:szCs w:val="22"/>
          <w:lang w:eastAsia="en-GB"/>
          <w14:ligatures w14:val="none"/>
        </w:rPr>
        <w:t xml:space="preserve"> </w:t>
      </w:r>
      <w:r w:rsidRPr="008F464C" w:rsidR="022A93E5">
        <w:rPr>
          <w:rFonts w:ascii="Arial" w:hAnsi="Arial" w:eastAsia="Times New Roman" w:cs="Arial"/>
          <w:kern w:val="0"/>
          <w:sz w:val="22"/>
          <w:szCs w:val="22"/>
          <w:lang w:eastAsia="en-GB"/>
          <w14:ligatures w14:val="none"/>
        </w:rPr>
        <w:t xml:space="preserve">This approach enables schools to make informed decisions based on accurate and relevant information, </w:t>
      </w:r>
      <w:r w:rsidRPr="008F464C" w:rsidR="436FA99E">
        <w:rPr>
          <w:rFonts w:ascii="Arial" w:hAnsi="Arial" w:eastAsia="Times New Roman" w:cs="Arial"/>
          <w:kern w:val="0"/>
          <w:sz w:val="22"/>
          <w:szCs w:val="22"/>
          <w:lang w:eastAsia="en-GB"/>
          <w14:ligatures w14:val="none"/>
        </w:rPr>
        <w:t>leading to better outcomes for students and teachers.</w:t>
      </w:r>
    </w:p>
    <w:p w:rsidRPr="008F464C" w:rsidR="0A312076" w:rsidP="008F464C" w:rsidRDefault="0A312076" w14:paraId="2A01613D" w14:textId="77777777">
      <w:pPr>
        <w:spacing w:after="0" w:line="360" w:lineRule="auto"/>
        <w:jc w:val="both"/>
        <w:rPr>
          <w:rFonts w:ascii="Arial" w:hAnsi="Arial" w:eastAsia="Times New Roman" w:cs="Arial"/>
          <w:sz w:val="22"/>
          <w:szCs w:val="22"/>
          <w:lang w:eastAsia="en-GB"/>
        </w:rPr>
      </w:pPr>
    </w:p>
    <w:p w:rsidRPr="008F464C" w:rsidR="0080100D" w:rsidP="008F464C" w:rsidRDefault="00380255" w14:paraId="11FC3442" w14:textId="77777777">
      <w:pPr>
        <w:spacing w:after="0" w:line="360" w:lineRule="auto"/>
        <w:jc w:val="both"/>
        <w:textAlignment w:val="baseline"/>
        <w:rPr>
          <w:rFonts w:ascii="Arial" w:hAnsi="Arial" w:eastAsia="Arial" w:cs="Arial"/>
          <w:sz w:val="22"/>
          <w:szCs w:val="22"/>
        </w:rPr>
      </w:pPr>
      <w:r w:rsidRPr="008F464C">
        <w:rPr>
          <w:rFonts w:ascii="Arial" w:hAnsi="Arial" w:eastAsia="Times New Roman" w:cs="Arial"/>
          <w:color w:val="000000"/>
          <w:kern w:val="0"/>
          <w:sz w:val="22"/>
          <w:szCs w:val="22"/>
          <w:lang w:eastAsia="en-GB"/>
          <w14:ligatures w14:val="none"/>
        </w:rPr>
        <w:t>School X has a four-stage protocol for strategic planning and management, which involves analysis, planning, implementation,</w:t>
      </w:r>
      <w:r w:rsidRPr="008F464C" w:rsidR="6FBEF68D">
        <w:rPr>
          <w:rFonts w:ascii="Arial" w:hAnsi="Arial" w:eastAsia="Times New Roman" w:cs="Arial"/>
          <w:color w:val="000000"/>
          <w:kern w:val="0"/>
          <w:sz w:val="22"/>
          <w:szCs w:val="22"/>
          <w:lang w:eastAsia="en-GB"/>
          <w14:ligatures w14:val="none"/>
        </w:rPr>
        <w:t xml:space="preserve"> and evaluation</w:t>
      </w:r>
      <w:r w:rsidRPr="008F464C" w:rsidR="655E6895">
        <w:rPr>
          <w:rFonts w:ascii="Arial" w:hAnsi="Arial" w:eastAsia="Times New Roman" w:cs="Arial"/>
          <w:color w:val="000000"/>
          <w:kern w:val="0"/>
          <w:sz w:val="22"/>
          <w:szCs w:val="22"/>
          <w:lang w:eastAsia="en-GB"/>
          <w14:ligatures w14:val="none"/>
        </w:rPr>
        <w:t xml:space="preserve">, and is highlighted in </w:t>
      </w:r>
      <w:r w:rsidRPr="008F464C" w:rsidR="3DE55988">
        <w:rPr>
          <w:rFonts w:ascii="Arial" w:hAnsi="Arial" w:eastAsia="Times New Roman" w:cs="Arial"/>
          <w:b/>
          <w:bCs/>
          <w:color w:val="000000"/>
          <w:kern w:val="0"/>
          <w:sz w:val="22"/>
          <w:szCs w:val="22"/>
          <w:lang w:eastAsia="en-GB"/>
          <w14:ligatures w14:val="none"/>
        </w:rPr>
        <w:t>Appendix 3.</w:t>
      </w:r>
      <w:r w:rsidRPr="008F464C" w:rsidR="3DE55988">
        <w:rPr>
          <w:rFonts w:ascii="Arial" w:hAnsi="Arial" w:eastAsia="Times New Roman" w:cs="Arial"/>
          <w:color w:val="000000"/>
          <w:kern w:val="0"/>
          <w:sz w:val="22"/>
          <w:szCs w:val="22"/>
          <w:lang w:eastAsia="en-GB"/>
          <w14:ligatures w14:val="none"/>
        </w:rPr>
        <w:t xml:space="preserve"> </w:t>
      </w:r>
      <w:r w:rsidRPr="008F464C" w:rsidR="16D3203F">
        <w:rPr>
          <w:rFonts w:ascii="Arial" w:hAnsi="Arial" w:eastAsia="Times New Roman" w:cs="Arial"/>
          <w:color w:val="000000"/>
          <w:kern w:val="0"/>
          <w:sz w:val="22"/>
          <w:szCs w:val="22"/>
          <w:lang w:eastAsia="en-GB"/>
          <w14:ligatures w14:val="none"/>
        </w:rPr>
        <w:t>This</w:t>
      </w:r>
      <w:r w:rsidRPr="008F464C" w:rsidR="33835676">
        <w:rPr>
          <w:rFonts w:ascii="Arial" w:hAnsi="Arial" w:eastAsia="Times New Roman" w:cs="Arial"/>
          <w:color w:val="000000"/>
          <w:kern w:val="0"/>
          <w:sz w:val="22"/>
          <w:szCs w:val="22"/>
          <w:lang w:eastAsia="en-GB"/>
          <w14:ligatures w14:val="none"/>
        </w:rPr>
        <w:t xml:space="preserve"> </w:t>
      </w:r>
      <w:r w:rsidRPr="008F464C" w:rsidR="4E1A7C57">
        <w:rPr>
          <w:rFonts w:ascii="Arial" w:hAnsi="Arial" w:eastAsia="Times New Roman" w:cs="Arial"/>
          <w:color w:val="000000"/>
          <w:kern w:val="0"/>
          <w:sz w:val="22"/>
          <w:szCs w:val="22"/>
          <w:lang w:eastAsia="en-GB"/>
          <w14:ligatures w14:val="none"/>
        </w:rPr>
        <w:t>approac</w:t>
      </w:r>
      <w:r w:rsidRPr="008F464C" w:rsidR="5FE55F42">
        <w:rPr>
          <w:rFonts w:ascii="Arial" w:hAnsi="Arial" w:eastAsia="Times New Roman" w:cs="Arial"/>
          <w:color w:val="000000"/>
          <w:kern w:val="0"/>
          <w:sz w:val="22"/>
          <w:szCs w:val="22"/>
          <w:lang w:eastAsia="en-GB"/>
          <w14:ligatures w14:val="none"/>
        </w:rPr>
        <w:t>h</w:t>
      </w:r>
      <w:r w:rsidRPr="008F464C" w:rsidR="42C1C067">
        <w:rPr>
          <w:rFonts w:ascii="Arial" w:hAnsi="Arial" w:eastAsia="Times New Roman" w:cs="Arial"/>
          <w:color w:val="000000"/>
          <w:kern w:val="0"/>
          <w:sz w:val="22"/>
          <w:szCs w:val="22"/>
          <w:lang w:eastAsia="en-GB"/>
          <w14:ligatures w14:val="none"/>
        </w:rPr>
        <w:t xml:space="preserve"> enables </w:t>
      </w:r>
      <w:r w:rsidRPr="008F464C" w:rsidR="041DCB47">
        <w:rPr>
          <w:rFonts w:ascii="Arial" w:hAnsi="Arial" w:eastAsia="Times New Roman" w:cs="Arial"/>
          <w:color w:val="000000"/>
          <w:kern w:val="0"/>
          <w:sz w:val="22"/>
          <w:szCs w:val="22"/>
          <w:lang w:eastAsia="en-GB"/>
          <w14:ligatures w14:val="none"/>
        </w:rPr>
        <w:t>schools</w:t>
      </w:r>
      <w:r w:rsidRPr="008F464C" w:rsidR="42C1C067">
        <w:rPr>
          <w:rFonts w:ascii="Arial" w:hAnsi="Arial" w:eastAsia="Times New Roman" w:cs="Arial"/>
          <w:color w:val="000000"/>
          <w:kern w:val="0"/>
          <w:sz w:val="22"/>
          <w:szCs w:val="22"/>
          <w:lang w:eastAsia="en-GB"/>
          <w14:ligatures w14:val="none"/>
        </w:rPr>
        <w:t xml:space="preserve"> to</w:t>
      </w:r>
      <w:r w:rsidRPr="008F464C" w:rsidR="7CC418E5">
        <w:rPr>
          <w:rFonts w:ascii="Arial" w:hAnsi="Arial" w:eastAsia="Times New Roman" w:cs="Arial"/>
          <w:color w:val="000000"/>
          <w:kern w:val="0"/>
          <w:sz w:val="22"/>
          <w:szCs w:val="22"/>
          <w:lang w:eastAsia="en-GB"/>
          <w14:ligatures w14:val="none"/>
        </w:rPr>
        <w:t xml:space="preserve"> improve through </w:t>
      </w:r>
      <w:r w:rsidRPr="008F464C" w:rsidR="24A7EA04">
        <w:rPr>
          <w:rFonts w:ascii="Arial" w:hAnsi="Arial" w:eastAsia="Times New Roman" w:cs="Arial"/>
          <w:color w:val="000000"/>
          <w:kern w:val="0"/>
          <w:sz w:val="22"/>
          <w:szCs w:val="22"/>
          <w:lang w:eastAsia="en-GB"/>
          <w14:ligatures w14:val="none"/>
        </w:rPr>
        <w:t>reflection</w:t>
      </w:r>
      <w:r w:rsidRPr="008F464C" w:rsidR="7CC418E5">
        <w:rPr>
          <w:rFonts w:ascii="Arial" w:hAnsi="Arial" w:eastAsia="Times New Roman" w:cs="Arial"/>
          <w:color w:val="000000"/>
          <w:kern w:val="0"/>
          <w:sz w:val="22"/>
          <w:szCs w:val="22"/>
          <w:lang w:eastAsia="en-GB"/>
          <w14:ligatures w14:val="none"/>
        </w:rPr>
        <w:t xml:space="preserve"> and evaluation</w:t>
      </w:r>
      <w:r w:rsidRPr="008F464C" w:rsidR="0AB58CB9">
        <w:rPr>
          <w:rFonts w:ascii="Arial" w:hAnsi="Arial" w:eastAsia="Times New Roman" w:cs="Arial"/>
          <w:color w:val="000000"/>
          <w:kern w:val="0"/>
          <w:sz w:val="22"/>
          <w:szCs w:val="22"/>
          <w:lang w:eastAsia="en-GB"/>
          <w14:ligatures w14:val="none"/>
        </w:rPr>
        <w:t xml:space="preserve"> (</w:t>
      </w:r>
      <w:r w:rsidRPr="008F464C" w:rsidR="0AB58CB9">
        <w:rPr>
          <w:rFonts w:ascii="Arial" w:hAnsi="Arial" w:eastAsia="Arial" w:cs="Arial"/>
          <w:sz w:val="22"/>
          <w:szCs w:val="22"/>
        </w:rPr>
        <w:t>Welsh Government, 2014c)</w:t>
      </w:r>
      <w:r w:rsidRPr="008F464C" w:rsidR="6FBEF68D">
        <w:rPr>
          <w:rFonts w:ascii="Arial" w:hAnsi="Arial" w:eastAsia="Times New Roman" w:cs="Arial"/>
          <w:color w:val="000000"/>
          <w:kern w:val="0"/>
          <w:sz w:val="22"/>
          <w:szCs w:val="22"/>
          <w:lang w:eastAsia="en-GB"/>
          <w14:ligatures w14:val="none"/>
        </w:rPr>
        <w:t xml:space="preserve">. These short-term evaluations are often used </w:t>
      </w:r>
      <w:r w:rsidRPr="008F464C" w:rsidR="343066B1">
        <w:rPr>
          <w:rFonts w:ascii="Arial" w:hAnsi="Arial" w:eastAsia="Times New Roman" w:cs="Arial"/>
          <w:color w:val="000000"/>
          <w:kern w:val="0"/>
          <w:sz w:val="22"/>
          <w:szCs w:val="22"/>
          <w:lang w:eastAsia="en-GB"/>
          <w14:ligatures w14:val="none"/>
        </w:rPr>
        <w:t xml:space="preserve">to track and manage long-term goals </w:t>
      </w:r>
      <w:r w:rsidRPr="008F464C" w:rsidR="6ADD8668">
        <w:rPr>
          <w:rFonts w:ascii="Arial" w:hAnsi="Arial" w:eastAsia="Times New Roman" w:cs="Arial"/>
          <w:color w:val="000000"/>
          <w:kern w:val="0"/>
          <w:sz w:val="22"/>
          <w:szCs w:val="22"/>
          <w:lang w:eastAsia="en-GB"/>
          <w14:ligatures w14:val="none"/>
        </w:rPr>
        <w:t>and</w:t>
      </w:r>
      <w:r w:rsidRPr="008F464C" w:rsidR="65467E11">
        <w:rPr>
          <w:rFonts w:ascii="Arial" w:hAnsi="Arial" w:eastAsia="Times New Roman" w:cs="Arial"/>
          <w:color w:val="000000"/>
          <w:kern w:val="0"/>
          <w:sz w:val="22"/>
          <w:szCs w:val="22"/>
          <w:lang w:eastAsia="en-GB"/>
          <w14:ligatures w14:val="none"/>
        </w:rPr>
        <w:t xml:space="preserve"> priorities within</w:t>
      </w:r>
      <w:r w:rsidRPr="008F464C" w:rsidR="3084157A">
        <w:rPr>
          <w:rFonts w:ascii="Arial" w:hAnsi="Arial" w:eastAsia="Times New Roman" w:cs="Arial"/>
          <w:color w:val="000000"/>
          <w:kern w:val="0"/>
          <w:sz w:val="22"/>
          <w:szCs w:val="22"/>
          <w:lang w:eastAsia="en-GB"/>
          <w14:ligatures w14:val="none"/>
        </w:rPr>
        <w:t xml:space="preserve"> a</w:t>
      </w:r>
      <w:r w:rsidRPr="008F464C" w:rsidR="343066B1">
        <w:rPr>
          <w:rFonts w:ascii="Arial" w:hAnsi="Arial" w:eastAsia="Times New Roman" w:cs="Arial"/>
          <w:color w:val="000000"/>
          <w:kern w:val="0"/>
          <w:sz w:val="22"/>
          <w:szCs w:val="22"/>
          <w:lang w:eastAsia="en-GB"/>
          <w14:ligatures w14:val="none"/>
        </w:rPr>
        <w:t xml:space="preserve"> </w:t>
      </w:r>
      <w:r w:rsidRPr="008F464C" w:rsidR="6FBEF68D">
        <w:rPr>
          <w:rFonts w:ascii="Arial" w:hAnsi="Arial" w:eastAsia="Times New Roman" w:cs="Arial"/>
          <w:color w:val="000000"/>
          <w:kern w:val="0"/>
          <w:sz w:val="22"/>
          <w:szCs w:val="22"/>
          <w:lang w:eastAsia="en-GB"/>
          <w14:ligatures w14:val="none"/>
        </w:rPr>
        <w:t xml:space="preserve">school improvement plan. Reflections and feedback from other </w:t>
      </w:r>
      <w:r w:rsidRPr="008F464C" w:rsidR="1C44A26B">
        <w:rPr>
          <w:rFonts w:ascii="Arial" w:hAnsi="Arial" w:eastAsia="Times New Roman" w:cs="Arial"/>
          <w:color w:val="000000"/>
          <w:kern w:val="0"/>
          <w:sz w:val="22"/>
          <w:szCs w:val="22"/>
          <w:lang w:eastAsia="en-GB"/>
          <w14:ligatures w14:val="none"/>
        </w:rPr>
        <w:t>stakeholders</w:t>
      </w:r>
      <w:r w:rsidRPr="008F464C" w:rsidR="6FBEF68D">
        <w:rPr>
          <w:rFonts w:ascii="Arial" w:hAnsi="Arial" w:eastAsia="Times New Roman" w:cs="Arial"/>
          <w:color w:val="000000"/>
          <w:kern w:val="0"/>
          <w:sz w:val="22"/>
          <w:szCs w:val="22"/>
          <w:lang w:eastAsia="en-GB"/>
          <w14:ligatures w14:val="none"/>
        </w:rPr>
        <w:t xml:space="preserve"> within the school prove valuable when evaluating the progress and effectiveness of identified targets.</w:t>
      </w:r>
      <w:r w:rsidRPr="008F464C" w:rsidR="3B77CC22">
        <w:rPr>
          <w:rFonts w:ascii="Arial" w:hAnsi="Arial" w:eastAsia="Times New Roman" w:cs="Arial"/>
          <w:color w:val="000000"/>
          <w:kern w:val="0"/>
          <w:sz w:val="22"/>
          <w:szCs w:val="22"/>
          <w:lang w:eastAsia="en-GB"/>
          <w14:ligatures w14:val="none"/>
        </w:rPr>
        <w:t xml:space="preserve"> </w:t>
      </w:r>
      <w:r w:rsidRPr="008F464C" w:rsidR="13DAB67F">
        <w:rPr>
          <w:rFonts w:ascii="Arial" w:hAnsi="Arial" w:eastAsia="Times New Roman" w:cs="Arial"/>
          <w:color w:val="000000"/>
          <w:kern w:val="0"/>
          <w:sz w:val="22"/>
          <w:szCs w:val="22"/>
          <w:lang w:eastAsia="en-GB"/>
          <w14:ligatures w14:val="none"/>
        </w:rPr>
        <w:t>A</w:t>
      </w:r>
      <w:r w:rsidRPr="008F464C" w:rsidR="1BCB0C80">
        <w:rPr>
          <w:rFonts w:ascii="Arial" w:hAnsi="Arial" w:eastAsia="Times New Roman" w:cs="Arial"/>
          <w:color w:val="000000"/>
          <w:kern w:val="0"/>
          <w:sz w:val="22"/>
          <w:szCs w:val="22"/>
          <w:lang w:eastAsia="en-GB"/>
          <w14:ligatures w14:val="none"/>
        </w:rPr>
        <w:t xml:space="preserve">ccording to </w:t>
      </w:r>
      <w:r w:rsidRPr="008F464C" w:rsidR="3A81D79E">
        <w:rPr>
          <w:rFonts w:ascii="Arial" w:hAnsi="Arial" w:eastAsia="Times New Roman" w:cs="Arial"/>
          <w:color w:val="000000"/>
          <w:kern w:val="0"/>
          <w:sz w:val="22"/>
          <w:szCs w:val="22"/>
          <w:lang w:eastAsia="en-GB"/>
          <w14:ligatures w14:val="none"/>
        </w:rPr>
        <w:t>LinkedIn</w:t>
      </w:r>
      <w:r w:rsidRPr="008F464C" w:rsidR="1BCB0C80">
        <w:rPr>
          <w:rFonts w:ascii="Arial" w:hAnsi="Arial" w:eastAsia="Times New Roman" w:cs="Arial"/>
          <w:color w:val="000000"/>
          <w:kern w:val="0"/>
          <w:sz w:val="22"/>
          <w:szCs w:val="22"/>
          <w:lang w:eastAsia="en-GB"/>
          <w14:ligatures w14:val="none"/>
        </w:rPr>
        <w:t xml:space="preserve"> (2024)</w:t>
      </w:r>
      <w:r w:rsidRPr="008F464C" w:rsidR="70F839A3">
        <w:rPr>
          <w:rFonts w:ascii="Arial" w:hAnsi="Arial" w:eastAsia="Times New Roman" w:cs="Arial"/>
          <w:color w:val="000000"/>
          <w:kern w:val="0"/>
          <w:sz w:val="22"/>
          <w:szCs w:val="22"/>
          <w:lang w:eastAsia="en-GB"/>
          <w14:ligatures w14:val="none"/>
        </w:rPr>
        <w:t xml:space="preserve">, </w:t>
      </w:r>
      <w:r w:rsidRPr="008F464C" w:rsidR="412DDA14">
        <w:rPr>
          <w:rFonts w:ascii="Arial" w:hAnsi="Arial" w:eastAsia="Times New Roman" w:cs="Arial"/>
          <w:color w:val="000000"/>
          <w:kern w:val="0"/>
          <w:sz w:val="22"/>
          <w:szCs w:val="22"/>
          <w:lang w:eastAsia="en-GB"/>
          <w14:ligatures w14:val="none"/>
        </w:rPr>
        <w:t>stakeholders' feedback</w:t>
      </w:r>
      <w:r w:rsidRPr="008F464C" w:rsidR="3D1C7D55">
        <w:rPr>
          <w:rFonts w:ascii="Arial" w:hAnsi="Arial" w:eastAsia="Times New Roman" w:cs="Arial"/>
          <w:color w:val="000000"/>
          <w:kern w:val="0"/>
          <w:sz w:val="22"/>
          <w:szCs w:val="22"/>
          <w:lang w:eastAsia="en-GB"/>
          <w14:ligatures w14:val="none"/>
        </w:rPr>
        <w:t xml:space="preserve"> plays a pivotal</w:t>
      </w:r>
      <w:r w:rsidRPr="008F464C" w:rsidR="412DDA14">
        <w:rPr>
          <w:rFonts w:ascii="Arial" w:hAnsi="Arial" w:eastAsia="Times New Roman" w:cs="Arial"/>
          <w:color w:val="000000"/>
          <w:kern w:val="0"/>
          <w:sz w:val="22"/>
          <w:szCs w:val="22"/>
          <w:lang w:eastAsia="en-GB"/>
          <w14:ligatures w14:val="none"/>
        </w:rPr>
        <w:t xml:space="preserve"> </w:t>
      </w:r>
      <w:r w:rsidRPr="008F464C" w:rsidR="70F839A3">
        <w:rPr>
          <w:rFonts w:ascii="Arial" w:hAnsi="Arial" w:eastAsia="Times New Roman" w:cs="Arial"/>
          <w:color w:val="000000"/>
          <w:kern w:val="0"/>
          <w:sz w:val="22"/>
          <w:szCs w:val="22"/>
          <w:lang w:eastAsia="en-GB"/>
          <w14:ligatures w14:val="none"/>
        </w:rPr>
        <w:t>role in successfully implementing any program. It assists in monitoring the program's progress, identifying its strengths and weaknesses, and eventually improving the outcomes</w:t>
      </w:r>
      <w:r w:rsidRPr="008F464C" w:rsidR="64357B42">
        <w:rPr>
          <w:rFonts w:ascii="Arial" w:hAnsi="Arial" w:eastAsia="Times New Roman" w:cs="Arial"/>
          <w:color w:val="000000"/>
          <w:kern w:val="0"/>
          <w:sz w:val="22"/>
          <w:szCs w:val="22"/>
          <w:lang w:eastAsia="en-GB"/>
          <w14:ligatures w14:val="none"/>
        </w:rPr>
        <w:t xml:space="preserve">. </w:t>
      </w:r>
      <w:r w:rsidRPr="008F464C" w:rsidR="53E3499E">
        <w:rPr>
          <w:rFonts w:ascii="Arial" w:hAnsi="Arial" w:eastAsia="Times New Roman" w:cs="Arial"/>
          <w:color w:val="000000"/>
          <w:kern w:val="0"/>
          <w:sz w:val="22"/>
          <w:szCs w:val="22"/>
          <w:lang w:eastAsia="en-GB"/>
          <w14:ligatures w14:val="none"/>
        </w:rPr>
        <w:t>However</w:t>
      </w:r>
      <w:r w:rsidRPr="008F464C" w:rsidR="6967B879">
        <w:rPr>
          <w:rFonts w:ascii="Arial" w:hAnsi="Arial" w:eastAsia="Times New Roman" w:cs="Arial"/>
          <w:color w:val="000000"/>
          <w:kern w:val="0"/>
          <w:sz w:val="22"/>
          <w:szCs w:val="22"/>
          <w:lang w:eastAsia="en-GB"/>
          <w14:ligatures w14:val="none"/>
        </w:rPr>
        <w:t xml:space="preserve">, </w:t>
      </w:r>
      <w:r w:rsidRPr="008F464C" w:rsidR="149BD32A">
        <w:rPr>
          <w:rFonts w:ascii="Arial" w:hAnsi="Arial" w:eastAsia="Arial" w:cs="Arial"/>
          <w:color w:val="0D0D0D" w:themeColor="text1" w:themeTint="F2"/>
          <w:sz w:val="22"/>
          <w:szCs w:val="22"/>
        </w:rPr>
        <w:t>the four-stage model does not give enough importance to involving stakeholders throughout the planning process. Although it does have a stage for consultation or involvement, this aspect could be more prominent. If teachers, administrators, parents, students, and other stakeholders are not actively engaged, the resulting plan may not be accepted and could fail to address essential concerns or issues.</w:t>
      </w:r>
      <w:r w:rsidRPr="008F464C" w:rsidR="268CB6D9">
        <w:rPr>
          <w:rFonts w:ascii="Arial" w:hAnsi="Arial" w:eastAsia="Arial" w:cs="Arial"/>
          <w:color w:val="0D0D0D" w:themeColor="text1" w:themeTint="F2"/>
          <w:sz w:val="22"/>
          <w:szCs w:val="22"/>
        </w:rPr>
        <w:t xml:space="preserve"> </w:t>
      </w:r>
      <w:r w:rsidRPr="008F464C" w:rsidR="721DCFE8">
        <w:rPr>
          <w:rFonts w:ascii="Arial" w:hAnsi="Arial" w:eastAsia="Arial" w:cs="Arial"/>
          <w:color w:val="0D0D0D" w:themeColor="text1" w:themeTint="F2"/>
          <w:sz w:val="22"/>
          <w:szCs w:val="22"/>
        </w:rPr>
        <w:t>According</w:t>
      </w:r>
      <w:r w:rsidRPr="008F464C" w:rsidR="07599187">
        <w:rPr>
          <w:rFonts w:ascii="Arial" w:hAnsi="Arial" w:eastAsia="Arial" w:cs="Arial"/>
          <w:color w:val="0D0D0D" w:themeColor="text1" w:themeTint="F2"/>
          <w:sz w:val="22"/>
          <w:szCs w:val="22"/>
        </w:rPr>
        <w:t xml:space="preserve"> to </w:t>
      </w:r>
      <w:proofErr w:type="spellStart"/>
      <w:r w:rsidRPr="008F464C" w:rsidR="07599187">
        <w:rPr>
          <w:rFonts w:ascii="Arial" w:hAnsi="Arial" w:eastAsia="Arial" w:cs="Arial"/>
          <w:sz w:val="22"/>
          <w:szCs w:val="22"/>
        </w:rPr>
        <w:t>Motu’apuaka</w:t>
      </w:r>
      <w:proofErr w:type="spellEnd"/>
      <w:r w:rsidRPr="008F464C" w:rsidR="07599187">
        <w:rPr>
          <w:rFonts w:ascii="Arial" w:hAnsi="Arial" w:eastAsia="Arial" w:cs="Arial"/>
          <w:sz w:val="22"/>
          <w:szCs w:val="22"/>
        </w:rPr>
        <w:t xml:space="preserve"> </w:t>
      </w:r>
      <w:r w:rsidRPr="008F464C" w:rsidR="07599187">
        <w:rPr>
          <w:rFonts w:ascii="Arial" w:hAnsi="Arial" w:eastAsia="Arial" w:cs="Arial"/>
          <w:i/>
          <w:iCs/>
          <w:sz w:val="22"/>
          <w:szCs w:val="22"/>
        </w:rPr>
        <w:t>et al.</w:t>
      </w:r>
      <w:r w:rsidRPr="008F464C" w:rsidR="07599187">
        <w:rPr>
          <w:rFonts w:ascii="Arial" w:hAnsi="Arial" w:eastAsia="Arial" w:cs="Arial"/>
          <w:sz w:val="22"/>
          <w:szCs w:val="22"/>
        </w:rPr>
        <w:t xml:space="preserve"> (2015)</w:t>
      </w:r>
      <w:r w:rsidRPr="008F464C" w:rsidR="3D73E8C3">
        <w:rPr>
          <w:rFonts w:ascii="Arial" w:hAnsi="Arial" w:eastAsia="Arial" w:cs="Arial"/>
          <w:sz w:val="22"/>
          <w:szCs w:val="22"/>
        </w:rPr>
        <w:t xml:space="preserve">, </w:t>
      </w:r>
      <w:r w:rsidRPr="008F464C" w:rsidR="7D2121C7">
        <w:rPr>
          <w:rFonts w:ascii="Arial" w:hAnsi="Arial" w:eastAsia="Arial" w:cs="Arial"/>
          <w:sz w:val="22"/>
          <w:szCs w:val="22"/>
        </w:rPr>
        <w:t xml:space="preserve">involving stakeholders can be challenging due to the extra time involved and </w:t>
      </w:r>
      <w:r w:rsidRPr="008F464C" w:rsidR="67D0AC94">
        <w:rPr>
          <w:rFonts w:ascii="Arial" w:hAnsi="Arial" w:eastAsia="Arial" w:cs="Arial"/>
          <w:sz w:val="22"/>
          <w:szCs w:val="22"/>
        </w:rPr>
        <w:t>the lack of training and resources available</w:t>
      </w:r>
      <w:r w:rsidRPr="008F464C" w:rsidR="36A9EAF1">
        <w:rPr>
          <w:rFonts w:ascii="Arial" w:hAnsi="Arial" w:eastAsia="Arial" w:cs="Arial"/>
          <w:sz w:val="22"/>
          <w:szCs w:val="22"/>
        </w:rPr>
        <w:t xml:space="preserve"> in order for them to make a </w:t>
      </w:r>
      <w:r w:rsidRPr="008F464C" w:rsidR="67D0AC94">
        <w:rPr>
          <w:rFonts w:ascii="Arial" w:hAnsi="Arial" w:eastAsia="Arial" w:cs="Arial"/>
          <w:sz w:val="22"/>
          <w:szCs w:val="22"/>
        </w:rPr>
        <w:t>meaningful contr</w:t>
      </w:r>
      <w:r w:rsidRPr="008F464C" w:rsidR="6EB5D2BA">
        <w:rPr>
          <w:rFonts w:ascii="Arial" w:hAnsi="Arial" w:eastAsia="Arial" w:cs="Arial"/>
          <w:sz w:val="22"/>
          <w:szCs w:val="22"/>
        </w:rPr>
        <w:t>ibution</w:t>
      </w:r>
      <w:r w:rsidRPr="008F464C" w:rsidR="1DAA1C46">
        <w:rPr>
          <w:rFonts w:ascii="Arial" w:hAnsi="Arial" w:eastAsia="Arial" w:cs="Arial"/>
          <w:sz w:val="22"/>
          <w:szCs w:val="22"/>
        </w:rPr>
        <w:t>.</w:t>
      </w:r>
    </w:p>
    <w:p w:rsidRPr="008F464C" w:rsidR="0080100D" w:rsidP="008F464C" w:rsidRDefault="0080100D" w14:paraId="136D8C50" w14:textId="77777777">
      <w:pPr>
        <w:spacing w:after="0" w:line="360" w:lineRule="auto"/>
        <w:jc w:val="both"/>
        <w:textAlignment w:val="baseline"/>
        <w:rPr>
          <w:rFonts w:ascii="Arial" w:hAnsi="Arial" w:eastAsia="Arial" w:cs="Arial"/>
          <w:color w:val="0D0D0D" w:themeColor="text1" w:themeTint="F2"/>
          <w:sz w:val="22"/>
          <w:szCs w:val="22"/>
        </w:rPr>
      </w:pPr>
    </w:p>
    <w:p w:rsidRPr="008F464C" w:rsidR="0080100D" w:rsidP="008F464C" w:rsidRDefault="00380255" w14:paraId="6CACA5B6" w14:textId="77777777">
      <w:pPr>
        <w:spacing w:after="0" w:line="360" w:lineRule="auto"/>
        <w:jc w:val="both"/>
        <w:textAlignment w:val="baseline"/>
        <w:rPr>
          <w:rFonts w:ascii="Arial" w:hAnsi="Arial" w:eastAsia="Arial" w:cs="Arial"/>
          <w:color w:val="000000" w:themeColor="text1"/>
          <w:sz w:val="22"/>
          <w:szCs w:val="22"/>
        </w:rPr>
      </w:pPr>
      <w:r w:rsidRPr="008F464C">
        <w:rPr>
          <w:rFonts w:ascii="Arial" w:hAnsi="Arial" w:eastAsia="Arial" w:cs="Arial"/>
          <w:color w:val="000000" w:themeColor="text1"/>
          <w:sz w:val="22"/>
          <w:szCs w:val="22"/>
        </w:rPr>
        <w:t>When w</w:t>
      </w:r>
      <w:r w:rsidRPr="008F464C" w:rsidR="2C6D7BFA">
        <w:rPr>
          <w:rFonts w:ascii="Arial" w:hAnsi="Arial" w:eastAsia="Arial" w:cs="Arial"/>
          <w:color w:val="000000" w:themeColor="text1"/>
          <w:sz w:val="22"/>
          <w:szCs w:val="22"/>
        </w:rPr>
        <w:t>riting a school development plan,</w:t>
      </w:r>
      <w:r w:rsidRPr="008F464C" w:rsidR="2AD4BB38">
        <w:rPr>
          <w:rFonts w:ascii="Arial" w:hAnsi="Arial" w:eastAsia="Arial" w:cs="Arial"/>
          <w:color w:val="000000" w:themeColor="text1"/>
          <w:sz w:val="22"/>
          <w:szCs w:val="22"/>
        </w:rPr>
        <w:t xml:space="preserve"> </w:t>
      </w:r>
      <w:r w:rsidRPr="008F464C">
        <w:rPr>
          <w:rFonts w:ascii="Arial" w:hAnsi="Arial" w:eastAsia="Arial" w:cs="Arial"/>
          <w:color w:val="000000" w:themeColor="text1"/>
          <w:sz w:val="22"/>
          <w:szCs w:val="22"/>
        </w:rPr>
        <w:t>self-evaluation</w:t>
      </w:r>
      <w:r w:rsidRPr="008F464C" w:rsidR="755FA146">
        <w:rPr>
          <w:rFonts w:ascii="Arial" w:hAnsi="Arial" w:eastAsia="Arial" w:cs="Arial"/>
          <w:color w:val="000000" w:themeColor="text1"/>
          <w:sz w:val="22"/>
          <w:szCs w:val="22"/>
        </w:rPr>
        <w:t xml:space="preserve"> is </w:t>
      </w:r>
      <w:r w:rsidRPr="008F464C" w:rsidR="29C0F9E6">
        <w:rPr>
          <w:rFonts w:ascii="Arial" w:hAnsi="Arial" w:eastAsia="Arial" w:cs="Arial"/>
          <w:color w:val="000000" w:themeColor="text1"/>
          <w:sz w:val="22"/>
          <w:szCs w:val="22"/>
        </w:rPr>
        <w:t xml:space="preserve">critical. </w:t>
      </w:r>
      <w:r w:rsidRPr="008F464C" w:rsidR="684A5E6A">
        <w:rPr>
          <w:rFonts w:ascii="Arial" w:hAnsi="Arial" w:eastAsia="Arial" w:cs="Arial"/>
          <w:color w:val="000000" w:themeColor="text1"/>
          <w:sz w:val="22"/>
          <w:szCs w:val="22"/>
        </w:rPr>
        <w:t xml:space="preserve">Welsh </w:t>
      </w:r>
      <w:r w:rsidRPr="008F464C" w:rsidR="7AA8F1A2">
        <w:rPr>
          <w:rFonts w:ascii="Arial" w:hAnsi="Arial" w:eastAsia="Arial" w:cs="Arial"/>
          <w:color w:val="000000" w:themeColor="text1"/>
          <w:sz w:val="22"/>
          <w:szCs w:val="22"/>
        </w:rPr>
        <w:t>Governme</w:t>
      </w:r>
      <w:r w:rsidRPr="008F464C" w:rsidR="2FB7A2F4">
        <w:rPr>
          <w:rFonts w:ascii="Arial" w:hAnsi="Arial" w:eastAsia="Arial" w:cs="Arial"/>
          <w:color w:val="000000" w:themeColor="text1"/>
          <w:sz w:val="22"/>
          <w:szCs w:val="22"/>
        </w:rPr>
        <w:t>nt (2022)</w:t>
      </w:r>
      <w:r w:rsidRPr="008F464C" w:rsidR="7AA8F1A2">
        <w:rPr>
          <w:rFonts w:ascii="Arial" w:hAnsi="Arial" w:eastAsia="Arial" w:cs="Arial"/>
          <w:color w:val="000000" w:themeColor="text1"/>
          <w:sz w:val="22"/>
          <w:szCs w:val="22"/>
        </w:rPr>
        <w:t xml:space="preserve"> </w:t>
      </w:r>
      <w:r w:rsidRPr="008F464C" w:rsidR="3BCF4FFB">
        <w:rPr>
          <w:rFonts w:ascii="Arial" w:hAnsi="Arial" w:eastAsia="Arial" w:cs="Arial"/>
          <w:color w:val="000000" w:themeColor="text1"/>
          <w:sz w:val="22"/>
          <w:szCs w:val="22"/>
        </w:rPr>
        <w:t>highlights the significance of</w:t>
      </w:r>
      <w:r w:rsidRPr="008F464C" w:rsidR="7AA8F1A2">
        <w:rPr>
          <w:rFonts w:ascii="Arial" w:hAnsi="Arial" w:eastAsia="Arial" w:cs="Arial"/>
          <w:color w:val="000000" w:themeColor="text1"/>
          <w:sz w:val="22"/>
          <w:szCs w:val="22"/>
        </w:rPr>
        <w:t xml:space="preserve"> self-evaluation </w:t>
      </w:r>
      <w:r w:rsidRPr="008F464C" w:rsidR="4096C106">
        <w:rPr>
          <w:rFonts w:ascii="Arial" w:hAnsi="Arial" w:eastAsia="Arial" w:cs="Arial"/>
          <w:color w:val="000000" w:themeColor="text1"/>
          <w:sz w:val="22"/>
          <w:szCs w:val="22"/>
        </w:rPr>
        <w:t xml:space="preserve">and the </w:t>
      </w:r>
      <w:r w:rsidRPr="008F464C" w:rsidR="3374A7B6">
        <w:rPr>
          <w:rFonts w:ascii="Arial" w:hAnsi="Arial" w:eastAsia="Arial" w:cs="Arial"/>
          <w:color w:val="000000" w:themeColor="text1"/>
          <w:sz w:val="22"/>
          <w:szCs w:val="22"/>
        </w:rPr>
        <w:t>need</w:t>
      </w:r>
      <w:r w:rsidRPr="008F464C" w:rsidR="4096C106">
        <w:rPr>
          <w:rFonts w:ascii="Arial" w:hAnsi="Arial" w:eastAsia="Arial" w:cs="Arial"/>
          <w:color w:val="000000" w:themeColor="text1"/>
          <w:sz w:val="22"/>
          <w:szCs w:val="22"/>
        </w:rPr>
        <w:t xml:space="preserve"> </w:t>
      </w:r>
      <w:r w:rsidRPr="008F464C" w:rsidR="588C6EC2">
        <w:rPr>
          <w:rFonts w:ascii="Arial" w:hAnsi="Arial" w:eastAsia="Arial" w:cs="Arial"/>
          <w:color w:val="000000" w:themeColor="text1"/>
          <w:sz w:val="22"/>
          <w:szCs w:val="22"/>
        </w:rPr>
        <w:t>for</w:t>
      </w:r>
      <w:r w:rsidRPr="008F464C" w:rsidR="4096C106">
        <w:rPr>
          <w:rFonts w:ascii="Arial" w:hAnsi="Arial" w:eastAsia="Arial" w:cs="Arial"/>
          <w:color w:val="000000" w:themeColor="text1"/>
          <w:sz w:val="22"/>
          <w:szCs w:val="22"/>
        </w:rPr>
        <w:t xml:space="preserve"> evidence-based approaches</w:t>
      </w:r>
      <w:r w:rsidRPr="008F464C" w:rsidR="71573ACD">
        <w:rPr>
          <w:rFonts w:ascii="Arial" w:hAnsi="Arial" w:eastAsia="Arial" w:cs="Arial"/>
          <w:color w:val="000000" w:themeColor="text1"/>
          <w:sz w:val="22"/>
          <w:szCs w:val="22"/>
        </w:rPr>
        <w:t xml:space="preserve">, taking into consideration a </w:t>
      </w:r>
      <w:r w:rsidRPr="008F464C" w:rsidR="65E5F179">
        <w:rPr>
          <w:rFonts w:ascii="Arial" w:hAnsi="Arial" w:eastAsia="Arial" w:cs="Arial"/>
          <w:color w:val="000000" w:themeColor="text1"/>
          <w:sz w:val="22"/>
          <w:szCs w:val="22"/>
        </w:rPr>
        <w:t xml:space="preserve">broad range of perspectives </w:t>
      </w:r>
      <w:r w:rsidRPr="008F464C" w:rsidR="71573ACD">
        <w:rPr>
          <w:rFonts w:ascii="Arial" w:hAnsi="Arial" w:eastAsia="Arial" w:cs="Arial"/>
          <w:color w:val="000000" w:themeColor="text1"/>
          <w:sz w:val="22"/>
          <w:szCs w:val="22"/>
        </w:rPr>
        <w:t xml:space="preserve">from other </w:t>
      </w:r>
      <w:r w:rsidRPr="008F464C" w:rsidR="1B3E3B3D">
        <w:rPr>
          <w:rFonts w:ascii="Arial" w:hAnsi="Arial" w:eastAsia="Arial" w:cs="Arial"/>
          <w:color w:val="000000" w:themeColor="text1"/>
          <w:sz w:val="22"/>
          <w:szCs w:val="22"/>
        </w:rPr>
        <w:t>stakeholders</w:t>
      </w:r>
      <w:r w:rsidRPr="008F464C" w:rsidR="71573ACD">
        <w:rPr>
          <w:rFonts w:ascii="Arial" w:hAnsi="Arial" w:eastAsia="Arial" w:cs="Arial"/>
          <w:color w:val="000000" w:themeColor="text1"/>
          <w:sz w:val="22"/>
          <w:szCs w:val="22"/>
        </w:rPr>
        <w:t xml:space="preserve"> within the school, including </w:t>
      </w:r>
      <w:r w:rsidRPr="008F464C" w:rsidR="270341FB">
        <w:rPr>
          <w:rFonts w:ascii="Arial" w:hAnsi="Arial" w:eastAsia="Arial" w:cs="Arial"/>
          <w:color w:val="000000" w:themeColor="text1"/>
          <w:sz w:val="22"/>
          <w:szCs w:val="22"/>
        </w:rPr>
        <w:t>students</w:t>
      </w:r>
      <w:r w:rsidRPr="008F464C" w:rsidR="71573ACD">
        <w:rPr>
          <w:rFonts w:ascii="Arial" w:hAnsi="Arial" w:eastAsia="Arial" w:cs="Arial"/>
          <w:color w:val="000000" w:themeColor="text1"/>
          <w:sz w:val="22"/>
          <w:szCs w:val="22"/>
        </w:rPr>
        <w:t xml:space="preserve"> and staff</w:t>
      </w:r>
      <w:r w:rsidRPr="008F464C" w:rsidR="478E88CC">
        <w:rPr>
          <w:rFonts w:ascii="Arial" w:hAnsi="Arial" w:eastAsia="Arial" w:cs="Arial"/>
          <w:color w:val="000000" w:themeColor="text1"/>
          <w:sz w:val="22"/>
          <w:szCs w:val="22"/>
        </w:rPr>
        <w:t>.</w:t>
      </w:r>
    </w:p>
    <w:p w:rsidRPr="008F464C" w:rsidR="0080100D" w:rsidP="008F464C" w:rsidRDefault="0080100D" w14:paraId="365E305A" w14:textId="77777777">
      <w:pPr>
        <w:spacing w:after="0" w:line="360" w:lineRule="auto"/>
        <w:jc w:val="both"/>
        <w:textAlignment w:val="baseline"/>
        <w:rPr>
          <w:rFonts w:ascii="Arial" w:hAnsi="Arial" w:eastAsia="Arial" w:cs="Arial"/>
          <w:sz w:val="22"/>
          <w:szCs w:val="22"/>
        </w:rPr>
      </w:pPr>
    </w:p>
    <w:p w:rsidRPr="008F464C" w:rsidR="0080100D" w:rsidP="7A0065F0" w:rsidRDefault="00380255" w14:paraId="2A222811" w14:textId="41B113B3">
      <w:pPr>
        <w:spacing w:after="0" w:line="360" w:lineRule="auto"/>
        <w:jc w:val="both"/>
        <w:textAlignment w:val="baseline"/>
        <w:rPr>
          <w:rFonts w:ascii="Arial" w:hAnsi="Arial" w:eastAsia="Arial" w:cs="Arial"/>
          <w:color w:val="000000" w:themeColor="text1"/>
          <w:kern w:val="0"/>
          <w:sz w:val="22"/>
          <w:szCs w:val="22"/>
          <w:lang w:eastAsia="en-GB"/>
          <w14:ligatures w14:val="none"/>
        </w:rPr>
      </w:pPr>
      <w:r w:rsidRPr="7A0065F0">
        <w:rPr>
          <w:rFonts w:ascii="Arial" w:hAnsi="Arial" w:eastAsia="Arial" w:cs="Arial"/>
          <w:sz w:val="22"/>
          <w:szCs w:val="22"/>
        </w:rPr>
        <w:lastRenderedPageBreak/>
        <w:t>School X's development plan includes a self-evaluation process and impact measurement using the RAG model. In this model, a green rating means no further action is necessary, an amber rating means ongoing support is required for certain aspects of the targets, and a red rating means many aspects that need attention. These RAG ratings can be updated regularly, as the school development plan period is continuous once initiated (The Nat</w:t>
      </w:r>
      <w:r w:rsidRPr="7A0065F0" w:rsidR="1ECC5213">
        <w:rPr>
          <w:rFonts w:ascii="Arial" w:hAnsi="Arial" w:eastAsia="Arial" w:cs="Arial"/>
          <w:sz w:val="22"/>
          <w:szCs w:val="22"/>
        </w:rPr>
        <w:t>ional Archives, 2014).</w:t>
      </w:r>
    </w:p>
    <w:p w:rsidR="7A0065F0" w:rsidP="7A0065F0" w:rsidRDefault="7A0065F0" w14:paraId="0651593D" w14:textId="623EA515">
      <w:pPr>
        <w:spacing w:after="0" w:line="360" w:lineRule="auto"/>
        <w:jc w:val="both"/>
        <w:rPr>
          <w:rFonts w:ascii="Arial" w:hAnsi="Arial" w:eastAsia="Arial" w:cs="Arial"/>
          <w:sz w:val="22"/>
          <w:szCs w:val="22"/>
        </w:rPr>
      </w:pPr>
    </w:p>
    <w:p w:rsidRPr="008F464C" w:rsidR="0080100D" w:rsidP="008F464C" w:rsidRDefault="00380255" w14:paraId="7B67DA88"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color w:val="FF0000"/>
          <w:kern w:val="0"/>
          <w:sz w:val="22"/>
          <w:szCs w:val="22"/>
          <w:lang w:eastAsia="en-GB"/>
          <w14:ligatures w14:val="none"/>
        </w:rPr>
        <w:t> </w:t>
      </w:r>
    </w:p>
    <w:p w:rsidRPr="008F464C" w:rsidR="0080100D" w:rsidP="008F464C" w:rsidRDefault="00380255" w14:paraId="73D6739E" w14:textId="7537264F">
      <w:pPr>
        <w:spacing w:after="0" w:line="360" w:lineRule="auto"/>
        <w:jc w:val="both"/>
        <w:textAlignment w:val="baseline"/>
        <w:rPr>
          <w:rFonts w:ascii="Arial" w:hAnsi="Arial" w:eastAsia="Arial" w:cs="Arial"/>
          <w:b/>
          <w:bCs/>
          <w:color w:val="000000" w:themeColor="text1"/>
          <w:sz w:val="28"/>
          <w:szCs w:val="28"/>
        </w:rPr>
      </w:pPr>
      <w:r w:rsidRPr="008F464C">
        <w:rPr>
          <w:rFonts w:ascii="Arial" w:hAnsi="Arial" w:eastAsia="Times New Roman" w:cs="Arial"/>
          <w:color w:val="FF0000"/>
          <w:kern w:val="0"/>
          <w:sz w:val="22"/>
          <w:szCs w:val="22"/>
          <w:lang w:eastAsia="en-GB"/>
          <w14:ligatures w14:val="none"/>
        </w:rPr>
        <w:t> </w:t>
      </w:r>
      <w:r w:rsidRPr="7A0065F0">
        <w:rPr>
          <w:rFonts w:ascii="Arial" w:hAnsi="Arial" w:eastAsia="Arial" w:cs="Arial"/>
          <w:b/>
          <w:bCs/>
          <w:color w:val="000000" w:themeColor="text1"/>
          <w:sz w:val="28"/>
          <w:szCs w:val="28"/>
        </w:rPr>
        <w:t>Reflection and evaluation</w:t>
      </w:r>
    </w:p>
    <w:p w:rsidRPr="008F464C" w:rsidR="00491755" w:rsidP="008F464C" w:rsidRDefault="00491755" w14:paraId="051E743B" w14:textId="77777777">
      <w:pPr>
        <w:spacing w:after="0" w:line="360" w:lineRule="auto"/>
        <w:jc w:val="both"/>
        <w:textAlignment w:val="baseline"/>
        <w:rPr>
          <w:rFonts w:ascii="Arial" w:hAnsi="Arial" w:eastAsia="Arial" w:cs="Arial"/>
          <w:color w:val="000000" w:themeColor="text1"/>
          <w:sz w:val="22"/>
          <w:szCs w:val="22"/>
        </w:rPr>
      </w:pPr>
    </w:p>
    <w:p w:rsidRPr="009D1C4D" w:rsidR="001C78BD" w:rsidP="008F464C" w:rsidRDefault="00380255" w14:paraId="7C5DAA69" w14:textId="77777777">
      <w:pPr>
        <w:spacing w:after="0" w:line="360" w:lineRule="auto"/>
        <w:jc w:val="both"/>
        <w:textAlignment w:val="baseline"/>
        <w:rPr>
          <w:rFonts w:ascii="Arial" w:hAnsi="Arial" w:eastAsia="Arial" w:cs="Arial"/>
          <w:color w:val="000000" w:themeColor="text1"/>
          <w:sz w:val="22"/>
          <w:szCs w:val="22"/>
        </w:rPr>
      </w:pPr>
      <w:r w:rsidRPr="009D1C4D">
        <w:rPr>
          <w:rFonts w:ascii="Arial" w:hAnsi="Arial" w:cs="Arial"/>
          <w:color w:val="1C1C1C"/>
          <w:sz w:val="22"/>
          <w:szCs w:val="22"/>
          <w:shd w:val="clear" w:color="auto" w:fill="FFFFFF"/>
        </w:rPr>
        <w:t>On re</w:t>
      </w:r>
      <w:r w:rsidRPr="009D1C4D" w:rsidR="00587B97">
        <w:rPr>
          <w:rFonts w:ascii="Arial" w:hAnsi="Arial" w:cs="Arial"/>
          <w:color w:val="1C1C1C"/>
          <w:sz w:val="22"/>
          <w:szCs w:val="22"/>
          <w:shd w:val="clear" w:color="auto" w:fill="FFFFFF"/>
        </w:rPr>
        <w:t xml:space="preserve">flection, </w:t>
      </w:r>
      <w:r w:rsidRPr="009D1C4D" w:rsidR="00E63358">
        <w:rPr>
          <w:rFonts w:ascii="Arial" w:hAnsi="Arial" w:cs="Arial"/>
          <w:color w:val="1C1C1C"/>
          <w:sz w:val="22"/>
          <w:szCs w:val="22"/>
          <w:shd w:val="clear" w:color="auto" w:fill="FFFFFF"/>
        </w:rPr>
        <w:t xml:space="preserve">School X's proposed </w:t>
      </w:r>
      <w:r w:rsidRPr="009D1C4D" w:rsidR="00C81A8A">
        <w:rPr>
          <w:rFonts w:ascii="Arial" w:hAnsi="Arial" w:cs="Arial"/>
          <w:color w:val="1C1C1C"/>
          <w:sz w:val="22"/>
          <w:szCs w:val="22"/>
          <w:shd w:val="clear" w:color="auto" w:fill="FFFFFF"/>
        </w:rPr>
        <w:t xml:space="preserve">target </w:t>
      </w:r>
      <w:r w:rsidRPr="009D1C4D" w:rsidR="00E63358">
        <w:rPr>
          <w:rFonts w:ascii="Arial" w:hAnsi="Arial" w:cs="Arial"/>
          <w:color w:val="1C1C1C"/>
          <w:sz w:val="22"/>
          <w:szCs w:val="22"/>
          <w:shd w:val="clear" w:color="auto" w:fill="FFFFFF"/>
        </w:rPr>
        <w:t>to improve student attendance by implementing a system of stickers and certificates</w:t>
      </w:r>
      <w:r w:rsidRPr="009D1C4D" w:rsidR="00CF14A5">
        <w:rPr>
          <w:rFonts w:ascii="Arial" w:hAnsi="Arial" w:cs="Arial"/>
          <w:color w:val="1C1C1C"/>
          <w:sz w:val="22"/>
          <w:szCs w:val="22"/>
          <w:shd w:val="clear" w:color="auto" w:fill="FFFFFF"/>
        </w:rPr>
        <w:t xml:space="preserve"> is currently pending on the RAG</w:t>
      </w:r>
      <w:r w:rsidRPr="009D1C4D" w:rsidR="0083311C">
        <w:rPr>
          <w:rFonts w:ascii="Arial" w:hAnsi="Arial" w:cs="Arial"/>
          <w:color w:val="1C1C1C"/>
          <w:sz w:val="22"/>
          <w:szCs w:val="22"/>
          <w:shd w:val="clear" w:color="auto" w:fill="FFFFFF"/>
        </w:rPr>
        <w:t xml:space="preserve"> rating. </w:t>
      </w:r>
      <w:r w:rsidRPr="009D1C4D" w:rsidR="00E63358">
        <w:rPr>
          <w:rFonts w:ascii="Arial" w:hAnsi="Arial" w:cs="Arial"/>
          <w:color w:val="1C1C1C"/>
          <w:sz w:val="22"/>
          <w:szCs w:val="22"/>
          <w:shd w:val="clear" w:color="auto" w:fill="FFFFFF"/>
        </w:rPr>
        <w:t>A</w:t>
      </w:r>
      <w:r w:rsidRPr="009D1C4D" w:rsidR="00EB2D16">
        <w:rPr>
          <w:rFonts w:ascii="Arial" w:hAnsi="Arial" w:cs="Arial"/>
          <w:color w:val="1C1C1C"/>
          <w:sz w:val="22"/>
          <w:szCs w:val="22"/>
          <w:shd w:val="clear" w:color="auto" w:fill="FFFFFF"/>
        </w:rPr>
        <w:t xml:space="preserve">s </w:t>
      </w:r>
      <w:r w:rsidRPr="009D1C4D" w:rsidR="00A55ED1">
        <w:rPr>
          <w:rFonts w:ascii="Arial" w:hAnsi="Arial" w:cs="Arial"/>
          <w:color w:val="1C1C1C"/>
          <w:sz w:val="22"/>
          <w:szCs w:val="22"/>
          <w:shd w:val="clear" w:color="auto" w:fill="FFFFFF"/>
        </w:rPr>
        <w:t>it is still early in the spring term,</w:t>
      </w:r>
      <w:r w:rsidRPr="009D1C4D" w:rsidR="00E63358">
        <w:rPr>
          <w:rFonts w:ascii="Arial" w:hAnsi="Arial" w:cs="Arial"/>
          <w:color w:val="1C1C1C"/>
          <w:sz w:val="22"/>
          <w:szCs w:val="22"/>
          <w:shd w:val="clear" w:color="auto" w:fill="FFFFFF"/>
        </w:rPr>
        <w:t xml:space="preserve"> the self-evaluation level regarding the strategies' e</w:t>
      </w:r>
      <w:r w:rsidRPr="009D1C4D" w:rsidR="005420FB">
        <w:rPr>
          <w:rFonts w:ascii="Arial" w:hAnsi="Arial" w:cs="Arial"/>
          <w:color w:val="1C1C1C"/>
          <w:sz w:val="22"/>
          <w:szCs w:val="22"/>
          <w:shd w:val="clear" w:color="auto" w:fill="FFFFFF"/>
        </w:rPr>
        <w:t xml:space="preserve">ffectiveness has </w:t>
      </w:r>
      <w:r w:rsidRPr="009D1C4D" w:rsidR="00A55ED1">
        <w:rPr>
          <w:rFonts w:ascii="Arial" w:hAnsi="Arial" w:cs="Arial"/>
          <w:color w:val="1C1C1C"/>
          <w:sz w:val="22"/>
          <w:szCs w:val="22"/>
          <w:shd w:val="clear" w:color="auto" w:fill="FFFFFF"/>
        </w:rPr>
        <w:t xml:space="preserve">yet to be </w:t>
      </w:r>
      <w:r w:rsidRPr="009D1C4D" w:rsidR="005420FB">
        <w:rPr>
          <w:rFonts w:ascii="Arial" w:hAnsi="Arial" w:cs="Arial"/>
          <w:color w:val="1C1C1C"/>
          <w:sz w:val="22"/>
          <w:szCs w:val="22"/>
          <w:shd w:val="clear" w:color="auto" w:fill="FFFFFF"/>
        </w:rPr>
        <w:t>update</w:t>
      </w:r>
      <w:r w:rsidRPr="009D1C4D" w:rsidR="00A55ED1">
        <w:rPr>
          <w:rFonts w:ascii="Arial" w:hAnsi="Arial" w:cs="Arial"/>
          <w:color w:val="1C1C1C"/>
          <w:sz w:val="22"/>
          <w:szCs w:val="22"/>
          <w:shd w:val="clear" w:color="auto" w:fill="FFFFFF"/>
        </w:rPr>
        <w:t>d.</w:t>
      </w:r>
      <w:r w:rsidRPr="009D1C4D" w:rsidR="00E63358">
        <w:rPr>
          <w:rFonts w:ascii="Arial" w:hAnsi="Arial" w:cs="Arial"/>
          <w:color w:val="1C1C1C"/>
          <w:sz w:val="22"/>
          <w:szCs w:val="22"/>
          <w:shd w:val="clear" w:color="auto" w:fill="FFFFFF"/>
        </w:rPr>
        <w:t xml:space="preserve"> However, it is anticipated that attendance data from the autumn term will be updated before the Easter break</w:t>
      </w:r>
      <w:r w:rsidRPr="009D1C4D" w:rsidR="0005364C">
        <w:rPr>
          <w:rFonts w:ascii="Arial" w:hAnsi="Arial" w:cs="Arial"/>
          <w:color w:val="1C1C1C"/>
          <w:sz w:val="22"/>
          <w:szCs w:val="22"/>
          <w:shd w:val="clear" w:color="auto" w:fill="FFFFFF"/>
        </w:rPr>
        <w:t xml:space="preserve"> and will be updated accordingly.</w:t>
      </w:r>
      <w:r w:rsidRPr="009D1C4D" w:rsidR="00E63358">
        <w:rPr>
          <w:rFonts w:ascii="Arial" w:hAnsi="Arial" w:cs="Arial"/>
          <w:color w:val="1C1C1C"/>
          <w:sz w:val="22"/>
          <w:szCs w:val="22"/>
          <w:shd w:val="clear" w:color="auto" w:fill="FFFFFF"/>
        </w:rPr>
        <w:t xml:space="preserve"> The school has yet to achieve its attendance target of 95% since 2018, derived from the previous Estyn inspection. Therefore, it is likely that the RAG rating will be amber. However, the senior leadership team had anticipated challenges in achieving this target due to the decline in student attendance observed in other schools following the pandemic.</w:t>
      </w:r>
      <w:r w:rsidRPr="009D1C4D" w:rsidR="0044471E">
        <w:rPr>
          <w:rFonts w:ascii="Arial" w:hAnsi="Arial" w:cs="Arial"/>
          <w:color w:val="1C1C1C"/>
          <w:sz w:val="22"/>
          <w:szCs w:val="22"/>
          <w:shd w:val="clear" w:color="auto" w:fill="FFFFFF"/>
        </w:rPr>
        <w:t xml:space="preserve"> </w:t>
      </w:r>
    </w:p>
    <w:p w:rsidRPr="009D1C4D" w:rsidR="0080100D" w:rsidP="008F464C" w:rsidRDefault="00380255" w14:paraId="305F7A14" w14:textId="77777777">
      <w:pPr>
        <w:spacing w:after="0" w:line="360" w:lineRule="auto"/>
        <w:jc w:val="both"/>
        <w:textAlignment w:val="baseline"/>
        <w:rPr>
          <w:rFonts w:ascii="Arial" w:hAnsi="Arial" w:eastAsia="Arial" w:cs="Arial"/>
          <w:color w:val="000000" w:themeColor="text1"/>
          <w:sz w:val="22"/>
          <w:szCs w:val="22"/>
        </w:rPr>
      </w:pPr>
      <w:r w:rsidRPr="009D1C4D">
        <w:rPr>
          <w:rFonts w:ascii="Arial" w:hAnsi="Arial" w:eastAsia="Arial" w:cs="Arial"/>
          <w:color w:val="000000" w:themeColor="text1"/>
          <w:sz w:val="22"/>
          <w:szCs w:val="22"/>
        </w:rPr>
        <w:t xml:space="preserve"> </w:t>
      </w:r>
    </w:p>
    <w:p w:rsidRPr="009D1C4D" w:rsidR="00491755" w:rsidP="008F464C" w:rsidRDefault="00380255" w14:paraId="59DB1586" w14:textId="241EF00F">
      <w:pPr>
        <w:spacing w:after="0" w:line="360" w:lineRule="auto"/>
        <w:jc w:val="both"/>
        <w:rPr>
          <w:rFonts w:ascii="Arial" w:hAnsi="Arial" w:cs="Arial"/>
          <w:color w:val="1C1C1C"/>
          <w:sz w:val="22"/>
          <w:szCs w:val="22"/>
          <w:shd w:val="clear" w:color="auto" w:fill="FFFFFF"/>
        </w:rPr>
      </w:pPr>
      <w:r w:rsidRPr="00EE2821">
        <w:rPr>
          <w:rFonts w:ascii="Arial" w:hAnsi="Arial" w:eastAsia="Times New Roman" w:cs="Arial"/>
          <w:kern w:val="0"/>
          <w:sz w:val="22"/>
          <w:szCs w:val="22"/>
          <w:lang w:eastAsia="en-GB"/>
          <w14:ligatures w14:val="none"/>
        </w:rPr>
        <w:t xml:space="preserve">During </w:t>
      </w:r>
      <w:r w:rsidRPr="009D1C4D">
        <w:rPr>
          <w:rFonts w:ascii="Arial" w:hAnsi="Arial" w:eastAsia="Times New Roman" w:cs="Arial"/>
          <w:kern w:val="0"/>
          <w:sz w:val="22"/>
          <w:szCs w:val="22"/>
          <w:lang w:eastAsia="en-GB"/>
          <w14:ligatures w14:val="none"/>
        </w:rPr>
        <w:t xml:space="preserve">my PTE </w:t>
      </w:r>
      <w:r w:rsidRPr="009D1C4D" w:rsidR="000E324E">
        <w:rPr>
          <w:rFonts w:ascii="Arial" w:hAnsi="Arial" w:eastAsia="Times New Roman" w:cs="Arial"/>
          <w:kern w:val="0"/>
          <w:sz w:val="22"/>
          <w:szCs w:val="22"/>
          <w:lang w:eastAsia="en-GB"/>
          <w14:ligatures w14:val="none"/>
        </w:rPr>
        <w:t>placement</w:t>
      </w:r>
      <w:r w:rsidRPr="00EE2821">
        <w:rPr>
          <w:rFonts w:ascii="Arial" w:hAnsi="Arial" w:eastAsia="Times New Roman" w:cs="Arial"/>
          <w:kern w:val="0"/>
          <w:sz w:val="22"/>
          <w:szCs w:val="22"/>
          <w:lang w:eastAsia="en-GB"/>
          <w14:ligatures w14:val="none"/>
        </w:rPr>
        <w:t xml:space="preserve"> at School X, I noticed that the school regularly held celebration assemblies to recognise and appreciate the achievements of its students. These assemblies were held to celebrate various events such as birthdays, </w:t>
      </w:r>
      <w:r w:rsidR="00A55636">
        <w:rPr>
          <w:rFonts w:ascii="Arial" w:hAnsi="Arial" w:eastAsia="Times New Roman" w:cs="Arial"/>
          <w:kern w:val="0"/>
          <w:sz w:val="22"/>
          <w:szCs w:val="22"/>
          <w:lang w:eastAsia="en-GB"/>
          <w14:ligatures w14:val="none"/>
        </w:rPr>
        <w:t>‘</w:t>
      </w:r>
      <w:r w:rsidRPr="00EE2821">
        <w:rPr>
          <w:rFonts w:ascii="Arial" w:hAnsi="Arial" w:eastAsia="Times New Roman" w:cs="Arial"/>
          <w:kern w:val="0"/>
          <w:sz w:val="22"/>
          <w:szCs w:val="22"/>
          <w:lang w:eastAsia="en-GB"/>
          <w14:ligatures w14:val="none"/>
        </w:rPr>
        <w:t>Pupil of the week</w:t>
      </w:r>
      <w:r w:rsidR="00A55636">
        <w:rPr>
          <w:rFonts w:ascii="Arial" w:hAnsi="Arial" w:eastAsia="Times New Roman" w:cs="Arial"/>
          <w:kern w:val="0"/>
          <w:sz w:val="22"/>
          <w:szCs w:val="22"/>
          <w:lang w:eastAsia="en-GB"/>
          <w14:ligatures w14:val="none"/>
        </w:rPr>
        <w:t>’</w:t>
      </w:r>
      <w:r w:rsidRPr="00EE2821">
        <w:rPr>
          <w:rFonts w:ascii="Arial" w:hAnsi="Arial" w:eastAsia="Times New Roman" w:cs="Arial"/>
          <w:kern w:val="0"/>
          <w:sz w:val="22"/>
          <w:szCs w:val="22"/>
          <w:lang w:eastAsia="en-GB"/>
          <w14:ligatures w14:val="none"/>
        </w:rPr>
        <w:t xml:space="preserve"> and the 'Seren </w:t>
      </w:r>
      <w:proofErr w:type="spellStart"/>
      <w:r w:rsidRPr="00EE2821">
        <w:rPr>
          <w:rFonts w:ascii="Arial" w:hAnsi="Arial" w:eastAsia="Times New Roman" w:cs="Arial"/>
          <w:kern w:val="0"/>
          <w:sz w:val="22"/>
          <w:szCs w:val="22"/>
          <w:lang w:eastAsia="en-GB"/>
          <w14:ligatures w14:val="none"/>
        </w:rPr>
        <w:t>yr</w:t>
      </w:r>
      <w:proofErr w:type="spellEnd"/>
      <w:r w:rsidRPr="00EE2821">
        <w:rPr>
          <w:rFonts w:ascii="Arial" w:hAnsi="Arial" w:eastAsia="Times New Roman" w:cs="Arial"/>
          <w:kern w:val="0"/>
          <w:sz w:val="22"/>
          <w:szCs w:val="22"/>
          <w:lang w:eastAsia="en-GB"/>
          <w14:ligatures w14:val="none"/>
        </w:rPr>
        <w:t xml:space="preserve"> </w:t>
      </w:r>
      <w:proofErr w:type="spellStart"/>
      <w:r w:rsidR="00A55636">
        <w:rPr>
          <w:rFonts w:ascii="Arial" w:hAnsi="Arial" w:eastAsia="Times New Roman" w:cs="Arial"/>
          <w:kern w:val="0"/>
          <w:sz w:val="22"/>
          <w:szCs w:val="22"/>
          <w:lang w:eastAsia="en-GB"/>
          <w14:ligatures w14:val="none"/>
        </w:rPr>
        <w:t>wythnos</w:t>
      </w:r>
      <w:proofErr w:type="spellEnd"/>
      <w:r w:rsidRPr="00EE2821">
        <w:rPr>
          <w:rFonts w:ascii="Arial" w:hAnsi="Arial" w:eastAsia="Times New Roman" w:cs="Arial"/>
          <w:kern w:val="0"/>
          <w:sz w:val="22"/>
          <w:szCs w:val="22"/>
          <w:lang w:eastAsia="en-GB"/>
          <w14:ligatures w14:val="none"/>
        </w:rPr>
        <w:t>', which celebrated the students' efforts in their use of the Welsh language. However, one thing that was not observed during these assemblies was the recognition of class attendance.</w:t>
      </w:r>
      <w:r w:rsidRPr="009D1C4D" w:rsidR="00740B74">
        <w:rPr>
          <w:rFonts w:ascii="Arial" w:hAnsi="Arial" w:eastAsia="Times New Roman" w:cs="Arial"/>
          <w:kern w:val="0"/>
          <w:sz w:val="22"/>
          <w:szCs w:val="22"/>
          <w:lang w:eastAsia="en-GB"/>
          <w14:ligatures w14:val="none"/>
        </w:rPr>
        <w:t xml:space="preserve"> </w:t>
      </w:r>
      <w:r w:rsidRPr="009D1C4D" w:rsidR="001F0B11">
        <w:rPr>
          <w:rFonts w:ascii="Arial" w:hAnsi="Arial" w:cs="Arial"/>
          <w:color w:val="1C1C1C"/>
          <w:sz w:val="22"/>
          <w:szCs w:val="22"/>
          <w:shd w:val="clear" w:color="auto" w:fill="FFFFFF"/>
        </w:rPr>
        <w:t xml:space="preserve">After a thorough evaluation, it seems plausible that School X could have </w:t>
      </w:r>
      <w:r w:rsidRPr="009D1C4D" w:rsidR="009E087D">
        <w:rPr>
          <w:rFonts w:ascii="Arial" w:hAnsi="Arial" w:cs="Arial"/>
          <w:color w:val="1C1C1C"/>
          <w:sz w:val="22"/>
          <w:szCs w:val="22"/>
          <w:shd w:val="clear" w:color="auto" w:fill="FFFFFF"/>
        </w:rPr>
        <w:t>benefitted</w:t>
      </w:r>
      <w:r w:rsidRPr="009D1C4D" w:rsidR="001F0B11">
        <w:rPr>
          <w:rFonts w:ascii="Arial" w:hAnsi="Arial" w:cs="Arial"/>
          <w:color w:val="1C1C1C"/>
          <w:sz w:val="22"/>
          <w:szCs w:val="22"/>
          <w:shd w:val="clear" w:color="auto" w:fill="FFFFFF"/>
        </w:rPr>
        <w:t xml:space="preserve"> by executing the </w:t>
      </w:r>
      <w:r w:rsidRPr="009D1C4D" w:rsidR="009E087D">
        <w:rPr>
          <w:rFonts w:ascii="Arial" w:hAnsi="Arial" w:cs="Arial"/>
          <w:color w:val="1C1C1C"/>
          <w:sz w:val="22"/>
          <w:szCs w:val="22"/>
          <w:shd w:val="clear" w:color="auto" w:fill="FFFFFF"/>
        </w:rPr>
        <w:t>strategies</w:t>
      </w:r>
      <w:r w:rsidRPr="009D1C4D" w:rsidR="001F0B11">
        <w:rPr>
          <w:rFonts w:ascii="Arial" w:hAnsi="Arial" w:cs="Arial"/>
          <w:color w:val="1C1C1C"/>
          <w:sz w:val="22"/>
          <w:szCs w:val="22"/>
          <w:shd w:val="clear" w:color="auto" w:fill="FFFFFF"/>
        </w:rPr>
        <w:t xml:space="preserve"> outlined in its development plan. However, it is essential to mention that, at present, we need more information to ascertain the efficacy of these strategies. Therefore, the outcome of implementing these strategies remains to be determined.</w:t>
      </w:r>
      <w:r w:rsidRPr="009D1C4D" w:rsidR="005C6DF5">
        <w:rPr>
          <w:rFonts w:ascii="Arial" w:hAnsi="Arial" w:cs="Arial"/>
          <w:color w:val="1C1C1C"/>
          <w:sz w:val="22"/>
          <w:szCs w:val="22"/>
          <w:shd w:val="clear" w:color="auto" w:fill="FFFFFF"/>
        </w:rPr>
        <w:t xml:space="preserve"> </w:t>
      </w:r>
    </w:p>
    <w:p w:rsidRPr="009D1C4D" w:rsidR="00491755" w:rsidP="008F464C" w:rsidRDefault="00491755" w14:paraId="44D5A1BA" w14:textId="77777777">
      <w:pPr>
        <w:spacing w:after="0" w:line="360" w:lineRule="auto"/>
        <w:jc w:val="both"/>
        <w:rPr>
          <w:rFonts w:ascii="Arial" w:hAnsi="Arial" w:cs="Arial"/>
          <w:color w:val="1C1C1C"/>
          <w:sz w:val="22"/>
          <w:szCs w:val="22"/>
          <w:shd w:val="clear" w:color="auto" w:fill="FFFFFF"/>
        </w:rPr>
      </w:pPr>
    </w:p>
    <w:p w:rsidRPr="009D1C4D" w:rsidR="001F0B11" w:rsidP="008F464C" w:rsidRDefault="00380255" w14:paraId="52AA3390" w14:textId="77777777">
      <w:pPr>
        <w:spacing w:after="0" w:line="360" w:lineRule="auto"/>
        <w:jc w:val="both"/>
        <w:rPr>
          <w:rFonts w:ascii="Arial" w:hAnsi="Arial" w:eastAsia="Times New Roman" w:cs="Arial"/>
          <w:kern w:val="0"/>
          <w:sz w:val="22"/>
          <w:szCs w:val="22"/>
          <w:lang w:eastAsia="en-GB"/>
          <w14:ligatures w14:val="none"/>
        </w:rPr>
      </w:pPr>
      <w:r w:rsidRPr="009D1C4D">
        <w:rPr>
          <w:rFonts w:ascii="Arial" w:hAnsi="Arial" w:cs="Arial"/>
          <w:color w:val="1C1C1C"/>
          <w:sz w:val="22"/>
          <w:szCs w:val="22"/>
          <w:shd w:val="clear" w:color="auto" w:fill="FFFFFF"/>
        </w:rPr>
        <w:t xml:space="preserve">For future practice, I plan to implement effective measures to improve attendance </w:t>
      </w:r>
      <w:r w:rsidRPr="009D1C4D" w:rsidR="007D0779">
        <w:rPr>
          <w:rFonts w:ascii="Arial" w:hAnsi="Arial" w:cs="Arial"/>
          <w:color w:val="1C1C1C"/>
          <w:sz w:val="22"/>
          <w:szCs w:val="22"/>
          <w:shd w:val="clear" w:color="auto" w:fill="FFFFFF"/>
        </w:rPr>
        <w:t>levels</w:t>
      </w:r>
      <w:r w:rsidRPr="009D1C4D">
        <w:rPr>
          <w:rFonts w:ascii="Arial" w:hAnsi="Arial" w:cs="Arial"/>
          <w:color w:val="1C1C1C"/>
          <w:sz w:val="22"/>
          <w:szCs w:val="22"/>
          <w:shd w:val="clear" w:color="auto" w:fill="FFFFFF"/>
        </w:rPr>
        <w:t xml:space="preserve"> in my school. To achieve this, I will diligently adhere to the reporting guidelines and requirements for student absences. Additionally, I will prioritise adopting any strategies outlined in the school development plan that aim to promote the significance of regular attendance in school. By </w:t>
      </w:r>
      <w:r w:rsidRPr="009D1C4D">
        <w:rPr>
          <w:rFonts w:ascii="Arial" w:hAnsi="Arial" w:cs="Arial"/>
          <w:color w:val="1C1C1C"/>
          <w:sz w:val="22"/>
          <w:szCs w:val="22"/>
          <w:shd w:val="clear" w:color="auto" w:fill="FFFFFF"/>
        </w:rPr>
        <w:lastRenderedPageBreak/>
        <w:t>doing so, I am confident that we can create a culture of punctuality and dedication, which will benefit the students and the school as a whole.</w:t>
      </w:r>
    </w:p>
    <w:p w:rsidRPr="008F464C" w:rsidR="0080100D" w:rsidP="7A0065F0" w:rsidRDefault="0080100D" w14:paraId="627DFE3F" w14:textId="7C6DA37C">
      <w:pPr>
        <w:spacing w:after="0" w:line="360" w:lineRule="auto"/>
        <w:jc w:val="both"/>
        <w:textAlignment w:val="baseline"/>
        <w:rPr>
          <w:rFonts w:ascii="Arial" w:hAnsi="Arial" w:eastAsia="Arial" w:cs="Arial"/>
          <w:b/>
          <w:bCs/>
          <w:color w:val="000000" w:themeColor="text1"/>
          <w:sz w:val="28"/>
          <w:szCs w:val="28"/>
        </w:rPr>
      </w:pPr>
    </w:p>
    <w:p w:rsidRPr="008F464C" w:rsidR="0080100D" w:rsidP="7A0065F0" w:rsidRDefault="00380255" w14:paraId="0CB67825" w14:textId="28A815E4">
      <w:pPr>
        <w:spacing w:after="0" w:line="360" w:lineRule="auto"/>
        <w:jc w:val="both"/>
        <w:textAlignment w:val="baseline"/>
        <w:rPr>
          <w:rFonts w:ascii="Arial" w:hAnsi="Arial" w:eastAsia="Arial" w:cs="Arial"/>
          <w:color w:val="000000" w:themeColor="text1"/>
          <w:sz w:val="28"/>
          <w:szCs w:val="28"/>
        </w:rPr>
      </w:pPr>
      <w:r w:rsidRPr="7A0065F0">
        <w:rPr>
          <w:rFonts w:ascii="Arial" w:hAnsi="Arial" w:eastAsia="Arial" w:cs="Arial"/>
          <w:b/>
          <w:bCs/>
          <w:color w:val="000000" w:themeColor="text1"/>
          <w:sz w:val="28"/>
          <w:szCs w:val="28"/>
        </w:rPr>
        <w:t xml:space="preserve">Conclusion </w:t>
      </w:r>
    </w:p>
    <w:p w:rsidRPr="008F464C" w:rsidR="0080100D" w:rsidP="008F464C" w:rsidRDefault="0080100D" w14:paraId="4F2BE3E1" w14:textId="77777777">
      <w:pPr>
        <w:spacing w:after="0" w:line="360" w:lineRule="auto"/>
        <w:jc w:val="both"/>
        <w:textAlignment w:val="baseline"/>
        <w:rPr>
          <w:rFonts w:ascii="Arial" w:hAnsi="Arial" w:eastAsia="Arial" w:cs="Arial"/>
          <w:color w:val="FF0000"/>
          <w:sz w:val="22"/>
          <w:szCs w:val="22"/>
        </w:rPr>
      </w:pPr>
    </w:p>
    <w:p w:rsidRPr="008F464C" w:rsidR="0080100D" w:rsidP="008F464C" w:rsidRDefault="00380255" w14:paraId="61D210AB" w14:textId="77777777">
      <w:pPr>
        <w:spacing w:after="0" w:line="360" w:lineRule="auto"/>
        <w:jc w:val="both"/>
        <w:rPr>
          <w:rFonts w:ascii="Arial" w:hAnsi="Arial" w:eastAsia="Times New Roman" w:cs="Arial"/>
          <w:kern w:val="0"/>
          <w:sz w:val="22"/>
          <w:szCs w:val="22"/>
          <w:lang w:eastAsia="en-GB"/>
          <w14:ligatures w14:val="none"/>
        </w:rPr>
      </w:pPr>
      <w:r w:rsidRPr="009B25C7">
        <w:rPr>
          <w:rFonts w:ascii="Arial" w:hAnsi="Arial" w:eastAsia="Times New Roman" w:cs="Arial"/>
          <w:kern w:val="0"/>
          <w:sz w:val="22"/>
          <w:szCs w:val="22"/>
          <w:lang w:eastAsia="en-GB"/>
          <w14:ligatures w14:val="none"/>
        </w:rPr>
        <w:t>This assignment has been an enlightening experience for me, as it has allowed me to expand my knowledge and understanding of the process</w:t>
      </w:r>
      <w:r w:rsidRPr="008F464C">
        <w:rPr>
          <w:rFonts w:ascii="Arial" w:hAnsi="Arial" w:eastAsia="Times New Roman" w:cs="Arial"/>
          <w:kern w:val="0"/>
          <w:sz w:val="22"/>
          <w:szCs w:val="22"/>
          <w:lang w:eastAsia="en-GB"/>
          <w14:ligatures w14:val="none"/>
        </w:rPr>
        <w:t>es</w:t>
      </w:r>
      <w:r w:rsidRPr="009B25C7">
        <w:rPr>
          <w:rFonts w:ascii="Arial" w:hAnsi="Arial" w:eastAsia="Times New Roman" w:cs="Arial"/>
          <w:kern w:val="0"/>
          <w:sz w:val="22"/>
          <w:szCs w:val="22"/>
          <w:lang w:eastAsia="en-GB"/>
          <w14:ligatures w14:val="none"/>
        </w:rPr>
        <w:t xml:space="preserve"> that schools go through to plan, implement and evaluate their targets for development. Throughout this </w:t>
      </w:r>
      <w:r w:rsidRPr="008F464C">
        <w:rPr>
          <w:rFonts w:ascii="Arial" w:hAnsi="Arial" w:eastAsia="Times New Roman" w:cs="Arial"/>
          <w:kern w:val="0"/>
          <w:sz w:val="22"/>
          <w:szCs w:val="22"/>
          <w:lang w:eastAsia="en-GB"/>
          <w14:ligatures w14:val="none"/>
        </w:rPr>
        <w:t>assignment</w:t>
      </w:r>
      <w:r w:rsidRPr="009B25C7">
        <w:rPr>
          <w:rFonts w:ascii="Arial" w:hAnsi="Arial" w:eastAsia="Times New Roman" w:cs="Arial"/>
          <w:kern w:val="0"/>
          <w:sz w:val="22"/>
          <w:szCs w:val="22"/>
          <w:lang w:eastAsia="en-GB"/>
          <w14:ligatures w14:val="none"/>
        </w:rPr>
        <w:t>, I have had the opportunity to engage with various processes and methodologies, such as self-evaluation and strategic planning, which play a crucial role in the growth and progress of a school. I have come to reali</w:t>
      </w:r>
      <w:r w:rsidRPr="008F464C" w:rsidR="004F4F3A">
        <w:rPr>
          <w:rFonts w:ascii="Arial" w:hAnsi="Arial" w:eastAsia="Times New Roman" w:cs="Arial"/>
          <w:kern w:val="0"/>
          <w:sz w:val="22"/>
          <w:szCs w:val="22"/>
          <w:lang w:eastAsia="en-GB"/>
          <w14:ligatures w14:val="none"/>
        </w:rPr>
        <w:t>s</w:t>
      </w:r>
      <w:r w:rsidRPr="009B25C7">
        <w:rPr>
          <w:rFonts w:ascii="Arial" w:hAnsi="Arial" w:eastAsia="Times New Roman" w:cs="Arial"/>
          <w:kern w:val="0"/>
          <w:sz w:val="22"/>
          <w:szCs w:val="22"/>
          <w:lang w:eastAsia="en-GB"/>
          <w14:ligatures w14:val="none"/>
        </w:rPr>
        <w:t xml:space="preserve">e that the support of key stakeholders is paramount to the success of any development initiative. Furthermore, </w:t>
      </w:r>
      <w:r w:rsidRPr="008F464C" w:rsidR="004F4F3A">
        <w:rPr>
          <w:rFonts w:ascii="Arial" w:hAnsi="Arial" w:eastAsia="Times New Roman" w:cs="Arial"/>
          <w:kern w:val="0"/>
          <w:sz w:val="22"/>
          <w:szCs w:val="22"/>
          <w:lang w:eastAsia="en-GB"/>
          <w14:ligatures w14:val="none"/>
        </w:rPr>
        <w:t>engaging</w:t>
      </w:r>
      <w:r w:rsidRPr="009B25C7">
        <w:rPr>
          <w:rFonts w:ascii="Arial" w:hAnsi="Arial" w:eastAsia="Times New Roman" w:cs="Arial"/>
          <w:kern w:val="0"/>
          <w:sz w:val="22"/>
          <w:szCs w:val="22"/>
          <w:lang w:eastAsia="en-GB"/>
          <w14:ligatures w14:val="none"/>
        </w:rPr>
        <w:t xml:space="preserve"> </w:t>
      </w:r>
      <w:r w:rsidRPr="008F464C" w:rsidR="004F4F3A">
        <w:rPr>
          <w:rFonts w:ascii="Arial" w:hAnsi="Arial" w:eastAsia="Times New Roman" w:cs="Arial"/>
          <w:kern w:val="0"/>
          <w:sz w:val="22"/>
          <w:szCs w:val="22"/>
          <w:lang w:eastAsia="en-GB"/>
          <w14:ligatures w14:val="none"/>
        </w:rPr>
        <w:t>with</w:t>
      </w:r>
      <w:r w:rsidRPr="009B25C7">
        <w:rPr>
          <w:rFonts w:ascii="Arial" w:hAnsi="Arial" w:eastAsia="Times New Roman" w:cs="Arial"/>
          <w:kern w:val="0"/>
          <w:sz w:val="22"/>
          <w:szCs w:val="22"/>
          <w:lang w:eastAsia="en-GB"/>
          <w14:ligatures w14:val="none"/>
        </w:rPr>
        <w:t xml:space="preserve"> the literature on this topic has deepened my understanding of the process, which I believe will prove to be invaluable in my future </w:t>
      </w:r>
      <w:r w:rsidRPr="008F464C" w:rsidR="005718A5">
        <w:rPr>
          <w:rFonts w:ascii="Arial" w:hAnsi="Arial" w:eastAsia="Times New Roman" w:cs="Arial"/>
          <w:kern w:val="0"/>
          <w:sz w:val="22"/>
          <w:szCs w:val="22"/>
          <w:lang w:eastAsia="en-GB"/>
          <w14:ligatures w14:val="none"/>
        </w:rPr>
        <w:t>profession as a teacher.</w:t>
      </w:r>
    </w:p>
    <w:p w:rsidRPr="008F464C" w:rsidR="0080100D" w:rsidP="008F464C" w:rsidRDefault="0080100D" w14:paraId="52D65978" w14:textId="4495D142">
      <w:pPr>
        <w:spacing w:after="0" w:line="360" w:lineRule="auto"/>
        <w:jc w:val="both"/>
        <w:textAlignment w:val="baseline"/>
        <w:rPr>
          <w:rFonts w:ascii="Arial" w:hAnsi="Arial" w:eastAsia="Times New Roman" w:cs="Arial"/>
          <w:b/>
          <w:bCs/>
          <w:sz w:val="22"/>
          <w:szCs w:val="22"/>
          <w:lang w:eastAsia="en-GB"/>
        </w:rPr>
      </w:pPr>
    </w:p>
    <w:p w:rsidRPr="008F464C" w:rsidR="0080100D" w:rsidP="008F464C" w:rsidRDefault="0080100D" w14:paraId="04333946" w14:textId="77777777">
      <w:pPr>
        <w:spacing w:after="0" w:line="360" w:lineRule="auto"/>
        <w:jc w:val="both"/>
        <w:textAlignment w:val="baseline"/>
        <w:rPr>
          <w:rFonts w:ascii="Arial" w:hAnsi="Arial" w:eastAsia="Times New Roman" w:cs="Arial"/>
          <w:kern w:val="0"/>
          <w:sz w:val="18"/>
          <w:szCs w:val="18"/>
          <w:lang w:eastAsia="en-GB"/>
          <w14:ligatures w14:val="none"/>
        </w:rPr>
      </w:pPr>
    </w:p>
    <w:p w:rsidRPr="008F464C" w:rsidR="0080100D" w:rsidP="008F464C" w:rsidRDefault="00380255" w14:paraId="3C28DC64"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kern w:val="0"/>
          <w:sz w:val="22"/>
          <w:szCs w:val="22"/>
          <w:lang w:eastAsia="en-GB"/>
          <w14:ligatures w14:val="none"/>
        </w:rPr>
        <w:t> </w:t>
      </w:r>
    </w:p>
    <w:p w:rsidRPr="008F464C" w:rsidR="0080100D" w:rsidP="008F464C" w:rsidRDefault="00380255" w14:paraId="069BB762" w14:textId="77777777">
      <w:pPr>
        <w:spacing w:after="0" w:line="360" w:lineRule="auto"/>
        <w:jc w:val="both"/>
        <w:textAlignment w:val="baseline"/>
        <w:rPr>
          <w:rFonts w:ascii="Arial" w:hAnsi="Arial" w:eastAsia="Times New Roman" w:cs="Arial"/>
          <w:kern w:val="0"/>
          <w:sz w:val="18"/>
          <w:szCs w:val="18"/>
          <w:lang w:eastAsia="en-GB"/>
          <w14:ligatures w14:val="none"/>
        </w:rPr>
      </w:pPr>
      <w:r w:rsidRPr="008F464C">
        <w:rPr>
          <w:rFonts w:ascii="Arial" w:hAnsi="Arial" w:eastAsia="Times New Roman" w:cs="Arial"/>
          <w:kern w:val="0"/>
          <w:sz w:val="22"/>
          <w:szCs w:val="22"/>
          <w:lang w:eastAsia="en-GB"/>
          <w14:ligatures w14:val="none"/>
        </w:rPr>
        <w:t> </w:t>
      </w:r>
    </w:p>
    <w:p w:rsidR="009A35C1" w:rsidP="6C31BB7D" w:rsidRDefault="009A35C1" w14:paraId="7A75F4CC" w14:textId="77777777">
      <w:pPr>
        <w:spacing w:after="0" w:line="360" w:lineRule="auto"/>
        <w:jc w:val="both"/>
        <w:textAlignment w:val="baseline"/>
        <w:rPr>
          <w:rFonts w:ascii="Arial" w:hAnsi="Arial" w:eastAsia="Times New Roman" w:cs="Arial"/>
          <w:sz w:val="22"/>
          <w:szCs w:val="22"/>
          <w:lang w:eastAsia="en-GB"/>
        </w:rPr>
      </w:pPr>
    </w:p>
    <w:p w:rsidRPr="008F464C" w:rsidR="0080100D" w:rsidP="7ADC15FA" w:rsidRDefault="5F1DF209" w14:paraId="24354CF9" w14:textId="4D593855">
      <w:pPr>
        <w:spacing w:after="0" w:line="240" w:lineRule="auto"/>
        <w:textAlignment w:val="baseline"/>
        <w:rPr>
          <w:rFonts w:ascii="Arial" w:hAnsi="Arial" w:eastAsia="Arial" w:cs="Arial"/>
          <w:color w:val="000000" w:themeColor="text1"/>
          <w:sz w:val="28"/>
          <w:szCs w:val="28"/>
          <w:lang w:val="en-US"/>
        </w:rPr>
      </w:pPr>
      <w:r w:rsidRPr="7ADC15FA">
        <w:rPr>
          <w:rFonts w:ascii="Arial" w:hAnsi="Arial" w:eastAsia="Arial" w:cs="Arial"/>
          <w:b/>
          <w:bCs/>
          <w:color w:val="000000" w:themeColor="text1"/>
          <w:sz w:val="28"/>
          <w:szCs w:val="28"/>
          <w:u w:val="single"/>
        </w:rPr>
        <w:t>Appendices</w:t>
      </w:r>
      <w:r w:rsidRPr="7ADC15FA">
        <w:rPr>
          <w:rFonts w:ascii="Arial" w:hAnsi="Arial" w:eastAsia="Arial" w:cs="Arial"/>
          <w:color w:val="000000" w:themeColor="text1"/>
          <w:sz w:val="28"/>
          <w:szCs w:val="28"/>
        </w:rPr>
        <w:t> </w:t>
      </w:r>
    </w:p>
    <w:p w:rsidRPr="008F464C" w:rsidR="0080100D" w:rsidP="7ADC15FA" w:rsidRDefault="5F1DF209" w14:paraId="39AD52CC" w14:textId="292B99FB">
      <w:pPr>
        <w:spacing w:after="0" w:line="240" w:lineRule="auto"/>
        <w:textAlignment w:val="baseline"/>
        <w:rPr>
          <w:rFonts w:ascii="Arial" w:hAnsi="Arial" w:eastAsia="Arial" w:cs="Arial"/>
          <w:color w:val="000000" w:themeColor="text1"/>
          <w:sz w:val="28"/>
          <w:szCs w:val="28"/>
          <w:lang w:val="en-US"/>
        </w:rPr>
      </w:pPr>
      <w:r w:rsidRPr="7ADC15FA">
        <w:rPr>
          <w:rFonts w:ascii="Arial" w:hAnsi="Arial" w:eastAsia="Arial" w:cs="Arial"/>
          <w:color w:val="000000" w:themeColor="text1"/>
          <w:sz w:val="28"/>
          <w:szCs w:val="28"/>
        </w:rPr>
        <w:t> </w:t>
      </w:r>
    </w:p>
    <w:p w:rsidRPr="008F464C" w:rsidR="0080100D" w:rsidP="7ADC15FA" w:rsidRDefault="5F1DF209" w14:paraId="076E05CA" w14:textId="4EA0B30A">
      <w:pPr>
        <w:spacing w:after="0" w:line="240" w:lineRule="auto"/>
        <w:textAlignment w:val="baseline"/>
        <w:rPr>
          <w:rFonts w:ascii="Arial" w:hAnsi="Arial" w:eastAsia="Arial" w:cs="Arial"/>
          <w:color w:val="000000" w:themeColor="text1"/>
          <w:sz w:val="28"/>
          <w:szCs w:val="28"/>
          <w:lang w:val="en-US"/>
        </w:rPr>
      </w:pPr>
      <w:r w:rsidRPr="7ADC15FA">
        <w:rPr>
          <w:rFonts w:ascii="Arial" w:hAnsi="Arial" w:eastAsia="Arial" w:cs="Arial"/>
          <w:b/>
          <w:bCs/>
          <w:color w:val="000000" w:themeColor="text1"/>
          <w:sz w:val="28"/>
          <w:szCs w:val="28"/>
        </w:rPr>
        <w:t>Appendix 1</w:t>
      </w:r>
      <w:r w:rsidRPr="7ADC15FA">
        <w:rPr>
          <w:rFonts w:ascii="Arial" w:hAnsi="Arial" w:eastAsia="Arial" w:cs="Arial"/>
          <w:color w:val="000000" w:themeColor="text1"/>
          <w:sz w:val="28"/>
          <w:szCs w:val="28"/>
        </w:rPr>
        <w:t> </w:t>
      </w:r>
    </w:p>
    <w:p w:rsidRPr="008F464C" w:rsidR="0080100D" w:rsidP="7ADC15FA" w:rsidRDefault="5F1DF209" w14:paraId="55A10DA5" w14:textId="1D8E5273">
      <w:pPr>
        <w:spacing w:after="0" w:line="240" w:lineRule="auto"/>
        <w:textAlignment w:val="baseline"/>
        <w:rPr>
          <w:rFonts w:ascii="Arial" w:hAnsi="Arial" w:eastAsia="Arial" w:cs="Arial"/>
          <w:color w:val="000000" w:themeColor="text1"/>
          <w:sz w:val="22"/>
          <w:szCs w:val="22"/>
          <w:lang w:val="en-US"/>
        </w:rPr>
      </w:pPr>
      <w:r>
        <w:rPr>
          <w:noProof/>
        </w:rPr>
        <w:drawing>
          <wp:inline distT="0" distB="0" distL="0" distR="0" wp14:anchorId="3F88225D" wp14:editId="73C69E0F">
            <wp:extent cx="5286375" cy="1771650"/>
            <wp:effectExtent l="0" t="0" r="0" b="0"/>
            <wp:docPr id="482547477" name="Picture 48254747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286375" cy="1771650"/>
                    </a:xfrm>
                    <a:prstGeom prst="rect">
                      <a:avLst/>
                    </a:prstGeom>
                  </pic:spPr>
                </pic:pic>
              </a:graphicData>
            </a:graphic>
          </wp:inline>
        </w:drawing>
      </w:r>
      <w:r w:rsidRPr="7ADC15FA">
        <w:rPr>
          <w:rFonts w:ascii="Arial" w:hAnsi="Arial" w:eastAsia="Arial" w:cs="Arial"/>
          <w:color w:val="000000" w:themeColor="text1"/>
          <w:sz w:val="22"/>
          <w:szCs w:val="22"/>
        </w:rPr>
        <w:t> </w:t>
      </w:r>
    </w:p>
    <w:p w:rsidRPr="008F464C" w:rsidR="0080100D" w:rsidP="7ADC15FA" w:rsidRDefault="5F1DF209" w14:paraId="2BD9677F" w14:textId="4C5ED1C8">
      <w:pPr>
        <w:spacing w:after="0" w:line="240" w:lineRule="auto"/>
        <w:textAlignment w:val="baseline"/>
        <w:rPr>
          <w:rFonts w:ascii="Arial" w:hAnsi="Arial" w:eastAsia="Arial" w:cs="Arial"/>
          <w:color w:val="000000" w:themeColor="text1"/>
          <w:sz w:val="22"/>
          <w:szCs w:val="22"/>
          <w:lang w:val="en-US"/>
        </w:rPr>
      </w:pPr>
      <w:r w:rsidRPr="7ADC15FA">
        <w:rPr>
          <w:rFonts w:ascii="Arial" w:hAnsi="Arial" w:eastAsia="Arial" w:cs="Arial"/>
          <w:color w:val="000000" w:themeColor="text1"/>
          <w:sz w:val="22"/>
          <w:szCs w:val="22"/>
        </w:rPr>
        <w:t>Taken from School X’s previous Estyn inspection report. </w:t>
      </w:r>
    </w:p>
    <w:p w:rsidRPr="008F464C" w:rsidR="0080100D" w:rsidP="7ADC15FA" w:rsidRDefault="5F1DF209" w14:paraId="59B82767" w14:textId="61F3A75E">
      <w:pPr>
        <w:spacing w:after="0" w:line="240" w:lineRule="auto"/>
        <w:textAlignment w:val="baseline"/>
        <w:rPr>
          <w:rFonts w:ascii="Arial" w:hAnsi="Arial" w:eastAsia="Arial" w:cs="Arial"/>
          <w:color w:val="000000" w:themeColor="text1"/>
          <w:sz w:val="22"/>
          <w:szCs w:val="22"/>
          <w:lang w:val="en-US"/>
        </w:rPr>
      </w:pPr>
      <w:r w:rsidRPr="7ADC15FA">
        <w:rPr>
          <w:rFonts w:ascii="Arial" w:hAnsi="Arial" w:eastAsia="Arial" w:cs="Arial"/>
          <w:color w:val="000000" w:themeColor="text1"/>
          <w:sz w:val="22"/>
          <w:szCs w:val="22"/>
        </w:rPr>
        <w:t> (Accessed: 12 February 2024) </w:t>
      </w:r>
    </w:p>
    <w:p w:rsidRPr="008F464C" w:rsidR="0080100D" w:rsidP="7ADC15FA" w:rsidRDefault="5F1DF209" w14:paraId="7170B395" w14:textId="5A5A3317">
      <w:pPr>
        <w:spacing w:after="0" w:line="240" w:lineRule="auto"/>
        <w:textAlignment w:val="baseline"/>
        <w:rPr>
          <w:rFonts w:ascii="Arial" w:hAnsi="Arial" w:eastAsia="Arial" w:cs="Arial"/>
          <w:color w:val="000000" w:themeColor="text1"/>
          <w:sz w:val="28"/>
          <w:szCs w:val="28"/>
          <w:lang w:val="en-US"/>
        </w:rPr>
      </w:pPr>
      <w:r w:rsidRPr="7ADC15FA">
        <w:rPr>
          <w:rFonts w:ascii="Arial" w:hAnsi="Arial" w:eastAsia="Arial" w:cs="Arial"/>
          <w:color w:val="000000" w:themeColor="text1"/>
          <w:sz w:val="28"/>
          <w:szCs w:val="28"/>
        </w:rPr>
        <w:t> </w:t>
      </w:r>
    </w:p>
    <w:p w:rsidRPr="008F464C" w:rsidR="0080100D" w:rsidP="7ADC15FA" w:rsidRDefault="5F1DF209" w14:paraId="5B05769F" w14:textId="12F56136">
      <w:pPr>
        <w:spacing w:after="0" w:line="240" w:lineRule="auto"/>
        <w:textAlignment w:val="baseline"/>
        <w:rPr>
          <w:rFonts w:ascii="Arial" w:hAnsi="Arial" w:eastAsia="Arial" w:cs="Arial"/>
          <w:color w:val="000000" w:themeColor="text1"/>
          <w:sz w:val="28"/>
          <w:szCs w:val="28"/>
          <w:lang w:val="en-US"/>
        </w:rPr>
      </w:pPr>
      <w:r w:rsidRPr="7ADC15FA">
        <w:rPr>
          <w:rFonts w:ascii="Arial" w:hAnsi="Arial" w:eastAsia="Arial" w:cs="Arial"/>
          <w:color w:val="000000" w:themeColor="text1"/>
          <w:sz w:val="28"/>
          <w:szCs w:val="28"/>
        </w:rPr>
        <w:t> </w:t>
      </w:r>
    </w:p>
    <w:p w:rsidRPr="008F464C" w:rsidR="0080100D" w:rsidP="7ADC15FA" w:rsidRDefault="5F1DF209" w14:paraId="251C4D54" w14:textId="44C35617">
      <w:pPr>
        <w:spacing w:after="0" w:line="240" w:lineRule="auto"/>
        <w:textAlignment w:val="baseline"/>
        <w:rPr>
          <w:rFonts w:ascii="Arial" w:hAnsi="Arial" w:eastAsia="Arial" w:cs="Arial"/>
          <w:color w:val="000000" w:themeColor="text1"/>
          <w:sz w:val="28"/>
          <w:szCs w:val="28"/>
          <w:lang w:val="en-US"/>
        </w:rPr>
      </w:pPr>
      <w:r w:rsidRPr="7ADC15FA">
        <w:rPr>
          <w:rFonts w:ascii="Arial" w:hAnsi="Arial" w:eastAsia="Arial" w:cs="Arial"/>
          <w:b/>
          <w:bCs/>
          <w:color w:val="000000" w:themeColor="text1"/>
          <w:sz w:val="28"/>
          <w:szCs w:val="28"/>
        </w:rPr>
        <w:t>Appendix 2</w:t>
      </w:r>
      <w:r w:rsidRPr="7ADC15FA">
        <w:rPr>
          <w:rFonts w:ascii="Arial" w:hAnsi="Arial" w:eastAsia="Arial" w:cs="Arial"/>
          <w:color w:val="000000" w:themeColor="text1"/>
          <w:sz w:val="28"/>
          <w:szCs w:val="28"/>
        </w:rPr>
        <w:t> </w:t>
      </w:r>
    </w:p>
    <w:p w:rsidRPr="008F464C" w:rsidR="0080100D" w:rsidP="7ADC15FA" w:rsidRDefault="5F1DF209" w14:paraId="139EA60B" w14:textId="7F2837C3">
      <w:pPr>
        <w:spacing w:after="0" w:line="240" w:lineRule="auto"/>
        <w:textAlignment w:val="baseline"/>
        <w:rPr>
          <w:rFonts w:ascii="Arial" w:hAnsi="Arial" w:eastAsia="Arial" w:cs="Arial"/>
          <w:color w:val="000000" w:themeColor="text1"/>
          <w:sz w:val="22"/>
          <w:szCs w:val="22"/>
          <w:lang w:val="en-US"/>
        </w:rPr>
      </w:pPr>
      <w:r w:rsidRPr="7ADC15FA">
        <w:rPr>
          <w:rFonts w:ascii="Arial" w:hAnsi="Arial" w:eastAsia="Arial" w:cs="Arial"/>
          <w:color w:val="000000" w:themeColor="text1"/>
          <w:sz w:val="22"/>
          <w:szCs w:val="22"/>
        </w:rPr>
        <w:t> </w:t>
      </w:r>
    </w:p>
    <w:p w:rsidRPr="008F464C" w:rsidR="0080100D" w:rsidP="7ADC15FA" w:rsidRDefault="5F1DF209" w14:paraId="4D7BADF2" w14:textId="0385E740">
      <w:pPr>
        <w:spacing w:after="0" w:line="240" w:lineRule="auto"/>
        <w:textAlignment w:val="baseline"/>
        <w:rPr>
          <w:rFonts w:ascii="Arial" w:hAnsi="Arial" w:eastAsia="Arial" w:cs="Arial"/>
          <w:color w:val="000000" w:themeColor="text1"/>
          <w:sz w:val="22"/>
          <w:szCs w:val="22"/>
          <w:lang w:val="en-US"/>
        </w:rPr>
      </w:pPr>
      <w:r>
        <w:rPr>
          <w:noProof/>
        </w:rPr>
        <w:lastRenderedPageBreak/>
        <w:drawing>
          <wp:inline distT="0" distB="0" distL="0" distR="0" wp14:anchorId="407EE368" wp14:editId="622A4DD2">
            <wp:extent cx="5724524" cy="1809750"/>
            <wp:effectExtent l="0" t="0" r="0" b="0"/>
            <wp:docPr id="300144533" name="Picture 300144533" descr="A yellow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24524" cy="1809750"/>
                    </a:xfrm>
                    <a:prstGeom prst="rect">
                      <a:avLst/>
                    </a:prstGeom>
                  </pic:spPr>
                </pic:pic>
              </a:graphicData>
            </a:graphic>
          </wp:inline>
        </w:drawing>
      </w:r>
      <w:r w:rsidRPr="7ADC15FA">
        <w:rPr>
          <w:rFonts w:ascii="Arial" w:hAnsi="Arial" w:eastAsia="Arial" w:cs="Arial"/>
          <w:color w:val="000000" w:themeColor="text1"/>
          <w:sz w:val="22"/>
          <w:szCs w:val="22"/>
        </w:rPr>
        <w:t> </w:t>
      </w:r>
    </w:p>
    <w:p w:rsidRPr="008F464C" w:rsidR="0080100D" w:rsidP="7ADC15FA" w:rsidRDefault="5F1DF209" w14:paraId="1296FE8D" w14:textId="7AFDACA1">
      <w:pPr>
        <w:spacing w:after="0" w:line="240" w:lineRule="auto"/>
        <w:textAlignment w:val="baseline"/>
        <w:rPr>
          <w:rFonts w:ascii="Arial" w:hAnsi="Arial" w:eastAsia="Arial" w:cs="Arial"/>
          <w:color w:val="000000" w:themeColor="text1"/>
          <w:sz w:val="22"/>
          <w:szCs w:val="22"/>
          <w:lang w:val="en-US"/>
        </w:rPr>
      </w:pPr>
      <w:r w:rsidRPr="7ADC15FA">
        <w:rPr>
          <w:rFonts w:ascii="Arial" w:hAnsi="Arial" w:eastAsia="Arial" w:cs="Arial"/>
          <w:color w:val="000000" w:themeColor="text1"/>
          <w:sz w:val="22"/>
          <w:szCs w:val="22"/>
        </w:rPr>
        <w:t>Taken from School X’s School development plan (SDP) 2023/2024 </w:t>
      </w:r>
    </w:p>
    <w:p w:rsidRPr="008F464C" w:rsidR="0080100D" w:rsidP="7ADC15FA" w:rsidRDefault="5F1DF209" w14:paraId="7CA63E07" w14:textId="44B4370C">
      <w:pPr>
        <w:spacing w:after="0" w:line="240" w:lineRule="auto"/>
        <w:textAlignment w:val="baseline"/>
        <w:rPr>
          <w:rFonts w:ascii="Arial" w:hAnsi="Arial" w:eastAsia="Arial" w:cs="Arial"/>
          <w:color w:val="000000" w:themeColor="text1"/>
          <w:sz w:val="22"/>
          <w:szCs w:val="22"/>
          <w:lang w:val="en-US"/>
        </w:rPr>
      </w:pPr>
      <w:r w:rsidRPr="7ADC15FA">
        <w:rPr>
          <w:rFonts w:ascii="Arial" w:hAnsi="Arial" w:eastAsia="Arial" w:cs="Arial"/>
          <w:color w:val="000000" w:themeColor="text1"/>
          <w:sz w:val="22"/>
          <w:szCs w:val="22"/>
        </w:rPr>
        <w:t>(Accessed: 12 February 2024) </w:t>
      </w:r>
    </w:p>
    <w:p w:rsidRPr="008F464C" w:rsidR="0080100D" w:rsidP="7ADC15FA" w:rsidRDefault="5F1DF209" w14:paraId="3C3F6695" w14:textId="778D5FF5">
      <w:pPr>
        <w:spacing w:after="0" w:line="240" w:lineRule="auto"/>
        <w:textAlignment w:val="baseline"/>
        <w:rPr>
          <w:rFonts w:ascii="Arial" w:hAnsi="Arial" w:eastAsia="Arial" w:cs="Arial"/>
          <w:color w:val="000000" w:themeColor="text1"/>
          <w:sz w:val="28"/>
          <w:szCs w:val="28"/>
          <w:lang w:val="en-US"/>
        </w:rPr>
      </w:pPr>
      <w:r w:rsidRPr="7ADC15FA">
        <w:rPr>
          <w:rFonts w:ascii="Arial" w:hAnsi="Arial" w:eastAsia="Arial" w:cs="Arial"/>
          <w:color w:val="000000" w:themeColor="text1"/>
          <w:sz w:val="28"/>
          <w:szCs w:val="28"/>
        </w:rPr>
        <w:t> </w:t>
      </w:r>
    </w:p>
    <w:p w:rsidRPr="008F464C" w:rsidR="0080100D" w:rsidP="7ADC15FA" w:rsidRDefault="5F1DF209" w14:paraId="5DB2FA14" w14:textId="5A7D4BB8">
      <w:pPr>
        <w:spacing w:after="0" w:line="240" w:lineRule="auto"/>
        <w:textAlignment w:val="baseline"/>
        <w:rPr>
          <w:rFonts w:ascii="Arial" w:hAnsi="Arial" w:eastAsia="Arial" w:cs="Arial"/>
          <w:color w:val="000000" w:themeColor="text1"/>
          <w:sz w:val="28"/>
          <w:szCs w:val="28"/>
          <w:lang w:val="en-US"/>
        </w:rPr>
      </w:pPr>
      <w:r w:rsidRPr="7ADC15FA">
        <w:rPr>
          <w:rFonts w:ascii="Arial" w:hAnsi="Arial" w:eastAsia="Arial" w:cs="Arial"/>
          <w:color w:val="000000" w:themeColor="text1"/>
          <w:sz w:val="28"/>
          <w:szCs w:val="28"/>
        </w:rPr>
        <w:t> </w:t>
      </w:r>
    </w:p>
    <w:p w:rsidRPr="008F464C" w:rsidR="0080100D" w:rsidP="7ADC15FA" w:rsidRDefault="5F1DF209" w14:paraId="3440157C" w14:textId="55B054BA">
      <w:pPr>
        <w:spacing w:after="0" w:line="240" w:lineRule="auto"/>
        <w:textAlignment w:val="baseline"/>
        <w:rPr>
          <w:rFonts w:ascii="Arial" w:hAnsi="Arial" w:eastAsia="Arial" w:cs="Arial"/>
          <w:color w:val="000000" w:themeColor="text1"/>
          <w:sz w:val="28"/>
          <w:szCs w:val="28"/>
          <w:lang w:val="en-US"/>
        </w:rPr>
      </w:pPr>
      <w:r w:rsidRPr="7ADC15FA">
        <w:rPr>
          <w:rFonts w:ascii="Arial" w:hAnsi="Arial" w:eastAsia="Arial" w:cs="Arial"/>
          <w:color w:val="000000" w:themeColor="text1"/>
          <w:sz w:val="28"/>
          <w:szCs w:val="28"/>
        </w:rPr>
        <w:t> </w:t>
      </w:r>
    </w:p>
    <w:p w:rsidRPr="008F464C" w:rsidR="0080100D" w:rsidP="7ADC15FA" w:rsidRDefault="5F1DF209" w14:paraId="70A1CAFB" w14:textId="5EEC1D68">
      <w:pPr>
        <w:spacing w:after="0" w:line="240" w:lineRule="auto"/>
        <w:textAlignment w:val="baseline"/>
        <w:rPr>
          <w:rFonts w:ascii="Arial" w:hAnsi="Arial" w:eastAsia="Arial" w:cs="Arial"/>
          <w:color w:val="000000" w:themeColor="text1"/>
          <w:sz w:val="28"/>
          <w:szCs w:val="28"/>
          <w:lang w:val="en-US"/>
        </w:rPr>
      </w:pPr>
      <w:r w:rsidRPr="7ADC15FA">
        <w:rPr>
          <w:rFonts w:ascii="Arial" w:hAnsi="Arial" w:eastAsia="Arial" w:cs="Arial"/>
          <w:color w:val="000000" w:themeColor="text1"/>
          <w:sz w:val="28"/>
          <w:szCs w:val="28"/>
        </w:rPr>
        <w:t> </w:t>
      </w:r>
    </w:p>
    <w:p w:rsidRPr="008F464C" w:rsidR="0080100D" w:rsidP="7ADC15FA" w:rsidRDefault="5F1DF209" w14:paraId="0D666576" w14:textId="74CF6CC6">
      <w:pPr>
        <w:spacing w:after="0" w:line="240" w:lineRule="auto"/>
        <w:textAlignment w:val="baseline"/>
        <w:rPr>
          <w:rFonts w:ascii="Arial" w:hAnsi="Arial" w:eastAsia="Arial" w:cs="Arial"/>
          <w:color w:val="000000" w:themeColor="text1"/>
          <w:sz w:val="28"/>
          <w:szCs w:val="28"/>
          <w:lang w:val="en-US"/>
        </w:rPr>
      </w:pPr>
      <w:r w:rsidRPr="7ADC15FA">
        <w:rPr>
          <w:rFonts w:ascii="Arial" w:hAnsi="Arial" w:eastAsia="Arial" w:cs="Arial"/>
          <w:color w:val="000000" w:themeColor="text1"/>
          <w:sz w:val="28"/>
          <w:szCs w:val="28"/>
        </w:rPr>
        <w:t> </w:t>
      </w:r>
    </w:p>
    <w:p w:rsidRPr="008F464C" w:rsidR="0080100D" w:rsidP="7ADC15FA" w:rsidRDefault="5F1DF209" w14:paraId="4C6337AD" w14:textId="3A076D49">
      <w:pPr>
        <w:spacing w:after="0" w:line="240" w:lineRule="auto"/>
        <w:textAlignment w:val="baseline"/>
        <w:rPr>
          <w:rFonts w:ascii="Arial" w:hAnsi="Arial" w:eastAsia="Arial" w:cs="Arial"/>
          <w:color w:val="000000" w:themeColor="text1"/>
          <w:sz w:val="28"/>
          <w:szCs w:val="28"/>
          <w:lang w:val="en-US"/>
        </w:rPr>
      </w:pPr>
      <w:r w:rsidRPr="7ADC15FA">
        <w:rPr>
          <w:rFonts w:ascii="Arial" w:hAnsi="Arial" w:eastAsia="Arial" w:cs="Arial"/>
          <w:color w:val="000000" w:themeColor="text1"/>
          <w:sz w:val="28"/>
          <w:szCs w:val="28"/>
        </w:rPr>
        <w:t> </w:t>
      </w:r>
    </w:p>
    <w:p w:rsidRPr="008F464C" w:rsidR="0080100D" w:rsidP="7ADC15FA" w:rsidRDefault="5F1DF209" w14:paraId="5578ADBD" w14:textId="07984A8A">
      <w:pPr>
        <w:spacing w:after="0" w:line="240" w:lineRule="auto"/>
        <w:textAlignment w:val="baseline"/>
        <w:rPr>
          <w:rFonts w:ascii="Arial" w:hAnsi="Arial" w:eastAsia="Arial" w:cs="Arial"/>
          <w:color w:val="000000" w:themeColor="text1"/>
          <w:sz w:val="28"/>
          <w:szCs w:val="28"/>
          <w:lang w:val="en-US"/>
        </w:rPr>
      </w:pPr>
      <w:r w:rsidRPr="7ADC15FA">
        <w:rPr>
          <w:rFonts w:ascii="Arial" w:hAnsi="Arial" w:eastAsia="Arial" w:cs="Arial"/>
          <w:color w:val="000000" w:themeColor="text1"/>
          <w:sz w:val="28"/>
          <w:szCs w:val="28"/>
        </w:rPr>
        <w:t> </w:t>
      </w:r>
    </w:p>
    <w:p w:rsidRPr="008F464C" w:rsidR="0080100D" w:rsidP="7ADC15FA" w:rsidRDefault="0080100D" w14:paraId="1D5D6AC0" w14:textId="21C005E2">
      <w:pPr>
        <w:spacing w:after="0" w:line="240" w:lineRule="auto"/>
        <w:textAlignment w:val="baseline"/>
        <w:rPr>
          <w:rFonts w:ascii="Arial" w:hAnsi="Arial" w:eastAsia="Arial" w:cs="Arial"/>
          <w:color w:val="000000" w:themeColor="text1"/>
          <w:sz w:val="28"/>
          <w:szCs w:val="28"/>
          <w:lang w:val="en-US"/>
        </w:rPr>
      </w:pPr>
    </w:p>
    <w:p w:rsidRPr="008F464C" w:rsidR="0080100D" w:rsidP="7ADC15FA" w:rsidRDefault="0080100D" w14:paraId="02EDCA90" w14:textId="7AE09D06">
      <w:pPr>
        <w:spacing w:after="0" w:line="240" w:lineRule="auto"/>
        <w:textAlignment w:val="baseline"/>
        <w:rPr>
          <w:rFonts w:ascii="Arial" w:hAnsi="Arial" w:eastAsia="Arial" w:cs="Arial"/>
          <w:color w:val="000000" w:themeColor="text1"/>
          <w:sz w:val="28"/>
          <w:szCs w:val="28"/>
          <w:lang w:val="en-US"/>
        </w:rPr>
      </w:pPr>
    </w:p>
    <w:p w:rsidRPr="008F464C" w:rsidR="0080100D" w:rsidP="7ADC15FA" w:rsidRDefault="0080100D" w14:paraId="01BFF02A" w14:textId="7D30D012">
      <w:pPr>
        <w:spacing w:after="0" w:line="240" w:lineRule="auto"/>
        <w:textAlignment w:val="baseline"/>
        <w:rPr>
          <w:rFonts w:ascii="Arial" w:hAnsi="Arial" w:eastAsia="Arial" w:cs="Arial"/>
          <w:color w:val="000000" w:themeColor="text1"/>
          <w:sz w:val="28"/>
          <w:szCs w:val="28"/>
          <w:lang w:val="en-US"/>
        </w:rPr>
      </w:pPr>
    </w:p>
    <w:p w:rsidRPr="008F464C" w:rsidR="0080100D" w:rsidP="7ADC15FA" w:rsidRDefault="0080100D" w14:paraId="0821B36A" w14:textId="5700C152">
      <w:pPr>
        <w:spacing w:after="0" w:line="240" w:lineRule="auto"/>
        <w:textAlignment w:val="baseline"/>
        <w:rPr>
          <w:rFonts w:ascii="Arial" w:hAnsi="Arial" w:eastAsia="Arial" w:cs="Arial"/>
          <w:color w:val="000000" w:themeColor="text1"/>
          <w:sz w:val="28"/>
          <w:szCs w:val="28"/>
          <w:lang w:val="en-US"/>
        </w:rPr>
      </w:pPr>
    </w:p>
    <w:p w:rsidRPr="008F464C" w:rsidR="0080100D" w:rsidP="7ADC15FA" w:rsidRDefault="0080100D" w14:paraId="26D9C1B4" w14:textId="4B7D9637">
      <w:pPr>
        <w:spacing w:after="0" w:line="240" w:lineRule="auto"/>
        <w:textAlignment w:val="baseline"/>
        <w:rPr>
          <w:rFonts w:ascii="Arial" w:hAnsi="Arial" w:eastAsia="Arial" w:cs="Arial"/>
          <w:color w:val="000000" w:themeColor="text1"/>
          <w:sz w:val="28"/>
          <w:szCs w:val="28"/>
          <w:lang w:val="en-US"/>
        </w:rPr>
      </w:pPr>
    </w:p>
    <w:p w:rsidRPr="008F464C" w:rsidR="0080100D" w:rsidP="7ADC15FA" w:rsidRDefault="0080100D" w14:paraId="12916A8F" w14:textId="5CEE91F4">
      <w:pPr>
        <w:spacing w:after="0" w:line="240" w:lineRule="auto"/>
        <w:textAlignment w:val="baseline"/>
        <w:rPr>
          <w:rFonts w:ascii="Arial" w:hAnsi="Arial" w:eastAsia="Arial" w:cs="Arial"/>
          <w:color w:val="000000" w:themeColor="text1"/>
          <w:sz w:val="28"/>
          <w:szCs w:val="28"/>
          <w:lang w:val="en-US"/>
        </w:rPr>
      </w:pPr>
    </w:p>
    <w:p w:rsidR="009A35C1" w:rsidP="7ADC15FA" w:rsidRDefault="009A35C1" w14:paraId="33BCE9F8" w14:textId="77777777">
      <w:pPr>
        <w:spacing w:after="0" w:line="240" w:lineRule="auto"/>
        <w:textAlignment w:val="baseline"/>
        <w:rPr>
          <w:rFonts w:ascii="Arial" w:hAnsi="Arial" w:eastAsia="Arial" w:cs="Arial"/>
          <w:b/>
          <w:bCs/>
          <w:color w:val="000000" w:themeColor="text1"/>
          <w:sz w:val="28"/>
          <w:szCs w:val="28"/>
        </w:rPr>
      </w:pPr>
    </w:p>
    <w:p w:rsidRPr="008F464C" w:rsidR="0080100D" w:rsidP="7ADC15FA" w:rsidRDefault="5F1DF209" w14:paraId="4BFDE86C" w14:textId="10F6B4E5">
      <w:pPr>
        <w:spacing w:after="0" w:line="240" w:lineRule="auto"/>
        <w:textAlignment w:val="baseline"/>
        <w:rPr>
          <w:rFonts w:ascii="Arial" w:hAnsi="Arial" w:eastAsia="Arial" w:cs="Arial"/>
          <w:color w:val="000000" w:themeColor="text1"/>
          <w:sz w:val="28"/>
          <w:szCs w:val="28"/>
          <w:lang w:val="en-US"/>
        </w:rPr>
      </w:pPr>
      <w:r w:rsidRPr="7ADC15FA">
        <w:rPr>
          <w:rFonts w:ascii="Arial" w:hAnsi="Arial" w:eastAsia="Arial" w:cs="Arial"/>
          <w:b/>
          <w:bCs/>
          <w:color w:val="000000" w:themeColor="text1"/>
          <w:sz w:val="28"/>
          <w:szCs w:val="28"/>
        </w:rPr>
        <w:t>Appendix 3</w:t>
      </w:r>
      <w:r w:rsidRPr="7ADC15FA">
        <w:rPr>
          <w:rFonts w:ascii="Arial" w:hAnsi="Arial" w:eastAsia="Arial" w:cs="Arial"/>
          <w:color w:val="000000" w:themeColor="text1"/>
          <w:sz w:val="28"/>
          <w:szCs w:val="28"/>
        </w:rPr>
        <w:t> </w:t>
      </w:r>
    </w:p>
    <w:p w:rsidRPr="008F464C" w:rsidR="0080100D" w:rsidP="7ADC15FA" w:rsidRDefault="0080100D" w14:paraId="33262282" w14:textId="48A4D14F">
      <w:pPr>
        <w:spacing w:after="0" w:line="240" w:lineRule="auto"/>
        <w:textAlignment w:val="baseline"/>
        <w:rPr>
          <w:rFonts w:ascii="Segoe UI" w:hAnsi="Segoe UI" w:eastAsia="Segoe UI" w:cs="Segoe UI"/>
          <w:color w:val="000000" w:themeColor="text1"/>
          <w:sz w:val="18"/>
          <w:szCs w:val="18"/>
          <w:lang w:val="en-US"/>
        </w:rPr>
      </w:pPr>
    </w:p>
    <w:p w:rsidRPr="008F464C" w:rsidR="0080100D" w:rsidP="7ADC15FA" w:rsidRDefault="5F1DF209" w14:paraId="0E47E0B6" w14:textId="2F15B79E">
      <w:pPr>
        <w:spacing w:after="0" w:line="240" w:lineRule="auto"/>
        <w:textAlignment w:val="baseline"/>
        <w:rPr>
          <w:rFonts w:ascii="Arial" w:hAnsi="Arial" w:eastAsia="Arial" w:cs="Arial"/>
          <w:color w:val="000000" w:themeColor="text1"/>
          <w:sz w:val="22"/>
          <w:szCs w:val="22"/>
          <w:lang w:val="en-US"/>
        </w:rPr>
      </w:pPr>
      <w:r>
        <w:rPr>
          <w:noProof/>
        </w:rPr>
        <w:lastRenderedPageBreak/>
        <w:drawing>
          <wp:inline distT="0" distB="0" distL="0" distR="0" wp14:anchorId="235266BE" wp14:editId="672EAD44">
            <wp:extent cx="4810124" cy="5543550"/>
            <wp:effectExtent l="0" t="0" r="0" b="0"/>
            <wp:docPr id="170600740" name="Picture 170600740"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810124" cy="5543550"/>
                    </a:xfrm>
                    <a:prstGeom prst="rect">
                      <a:avLst/>
                    </a:prstGeom>
                  </pic:spPr>
                </pic:pic>
              </a:graphicData>
            </a:graphic>
          </wp:inline>
        </w:drawing>
      </w:r>
      <w:r w:rsidRPr="7ADC15FA">
        <w:rPr>
          <w:rFonts w:ascii="Arial" w:hAnsi="Arial" w:eastAsia="Arial" w:cs="Arial"/>
          <w:color w:val="000000" w:themeColor="text1"/>
          <w:sz w:val="22"/>
          <w:szCs w:val="22"/>
        </w:rPr>
        <w:t> </w:t>
      </w:r>
    </w:p>
    <w:p w:rsidRPr="008F464C" w:rsidR="0080100D" w:rsidP="7ADC15FA" w:rsidRDefault="5F1DF209" w14:paraId="0FAD16FA" w14:textId="6625FB00">
      <w:pPr>
        <w:spacing w:after="0" w:line="240" w:lineRule="auto"/>
        <w:textAlignment w:val="baseline"/>
        <w:rPr>
          <w:rFonts w:ascii="Calibri" w:hAnsi="Calibri" w:eastAsia="Calibri" w:cs="Calibri"/>
          <w:color w:val="2C3E50"/>
          <w:sz w:val="27"/>
          <w:szCs w:val="27"/>
          <w:lang w:val="en-US"/>
        </w:rPr>
      </w:pPr>
      <w:r w:rsidRPr="7ADC15FA">
        <w:rPr>
          <w:rFonts w:ascii="Calibri" w:hAnsi="Calibri" w:eastAsia="Calibri" w:cs="Calibri"/>
          <w:color w:val="2C3E50"/>
          <w:sz w:val="27"/>
          <w:szCs w:val="27"/>
        </w:rPr>
        <w:t xml:space="preserve">Welsh Government (2014) </w:t>
      </w:r>
      <w:r w:rsidRPr="7ADC15FA">
        <w:rPr>
          <w:rFonts w:ascii="Calibri" w:hAnsi="Calibri" w:eastAsia="Calibri" w:cs="Calibri"/>
          <w:i/>
          <w:iCs/>
          <w:color w:val="2C3E50"/>
          <w:sz w:val="27"/>
          <w:szCs w:val="27"/>
        </w:rPr>
        <w:t>School development plans Guidance</w:t>
      </w:r>
      <w:r w:rsidRPr="7ADC15FA">
        <w:rPr>
          <w:rFonts w:ascii="Calibri" w:hAnsi="Calibri" w:eastAsia="Calibri" w:cs="Calibri"/>
          <w:color w:val="2C3E50"/>
          <w:sz w:val="27"/>
          <w:szCs w:val="27"/>
        </w:rPr>
        <w:t xml:space="preserve">. Available at: </w:t>
      </w:r>
      <w:hyperlink r:id="rId12">
        <w:r w:rsidRPr="7ADC15FA">
          <w:rPr>
            <w:rStyle w:val="Hyperlink"/>
            <w:rFonts w:ascii="Calibri" w:hAnsi="Calibri" w:eastAsia="Calibri" w:cs="Calibri"/>
            <w:color w:val="0000FF"/>
            <w:sz w:val="27"/>
            <w:szCs w:val="27"/>
          </w:rPr>
          <w:t>https://www.gov.wales/sites/default/files/publications/2018-03/school-development-plans.pdf</w:t>
        </w:r>
      </w:hyperlink>
      <w:r w:rsidRPr="7ADC15FA">
        <w:rPr>
          <w:rFonts w:ascii="Calibri" w:hAnsi="Calibri" w:eastAsia="Calibri" w:cs="Calibri"/>
          <w:color w:val="2C3E50"/>
          <w:sz w:val="27"/>
          <w:szCs w:val="27"/>
        </w:rPr>
        <w:t xml:space="preserve"> (Accessed 13 February 2024). </w:t>
      </w:r>
    </w:p>
    <w:p w:rsidRPr="008F464C" w:rsidR="0080100D" w:rsidP="7ADC15FA" w:rsidRDefault="5F1DF209" w14:paraId="4DED507D" w14:textId="406686A1">
      <w:pPr>
        <w:spacing w:after="0" w:line="240" w:lineRule="auto"/>
        <w:textAlignment w:val="baseline"/>
        <w:rPr>
          <w:rFonts w:ascii="Arial" w:hAnsi="Arial" w:eastAsia="Arial" w:cs="Arial"/>
          <w:color w:val="000000" w:themeColor="text1"/>
          <w:sz w:val="28"/>
          <w:szCs w:val="28"/>
          <w:lang w:val="en-US"/>
        </w:rPr>
      </w:pPr>
      <w:r w:rsidRPr="7ADC15FA">
        <w:rPr>
          <w:rFonts w:ascii="Arial" w:hAnsi="Arial" w:eastAsia="Arial" w:cs="Arial"/>
          <w:color w:val="000000" w:themeColor="text1"/>
          <w:sz w:val="28"/>
          <w:szCs w:val="28"/>
        </w:rPr>
        <w:t> </w:t>
      </w:r>
    </w:p>
    <w:p w:rsidRPr="008F464C" w:rsidR="0080100D" w:rsidP="7ADC15FA" w:rsidRDefault="5F1DF209" w14:paraId="794DFC7A" w14:textId="28C431AC">
      <w:pPr>
        <w:spacing w:after="0" w:line="240" w:lineRule="auto"/>
        <w:textAlignment w:val="baseline"/>
        <w:rPr>
          <w:rFonts w:ascii="Arial" w:hAnsi="Arial" w:eastAsia="Times New Roman" w:cs="Arial"/>
          <w:sz w:val="28"/>
          <w:szCs w:val="28"/>
          <w:lang w:eastAsia="en-GB"/>
        </w:rPr>
      </w:pPr>
      <w:r w:rsidRPr="7ADC15FA">
        <w:rPr>
          <w:rFonts w:ascii="Arial" w:hAnsi="Arial" w:eastAsia="Arial" w:cs="Arial"/>
          <w:color w:val="000000" w:themeColor="text1"/>
          <w:sz w:val="28"/>
          <w:szCs w:val="28"/>
        </w:rPr>
        <w:t> </w:t>
      </w:r>
    </w:p>
    <w:p w:rsidRPr="008F464C" w:rsidR="0080100D" w:rsidP="7ADC15FA" w:rsidRDefault="0080100D" w14:paraId="6C2EA69A" w14:textId="14873E18">
      <w:pPr>
        <w:spacing w:after="0" w:line="240" w:lineRule="auto"/>
        <w:textAlignment w:val="baseline"/>
        <w:rPr>
          <w:rFonts w:ascii="Arial" w:hAnsi="Arial" w:eastAsia="Times New Roman" w:cs="Arial"/>
          <w:b/>
          <w:bCs/>
          <w:sz w:val="28"/>
          <w:szCs w:val="28"/>
          <w:u w:val="single"/>
          <w:lang w:val="en-US" w:eastAsia="en-GB"/>
        </w:rPr>
      </w:pPr>
    </w:p>
    <w:p w:rsidRPr="008F464C" w:rsidR="0080100D" w:rsidP="7ADC15FA" w:rsidRDefault="0080100D" w14:paraId="37CA842F" w14:textId="2817B0A0">
      <w:pPr>
        <w:spacing w:after="0" w:line="240" w:lineRule="auto"/>
        <w:textAlignment w:val="baseline"/>
        <w:rPr>
          <w:rFonts w:ascii="Arial" w:hAnsi="Arial" w:eastAsia="Times New Roman" w:cs="Arial"/>
          <w:b/>
          <w:bCs/>
          <w:sz w:val="28"/>
          <w:szCs w:val="28"/>
          <w:u w:val="single"/>
          <w:lang w:val="en-US" w:eastAsia="en-GB"/>
        </w:rPr>
      </w:pPr>
    </w:p>
    <w:p w:rsidRPr="008F464C" w:rsidR="0080100D" w:rsidP="7ADC15FA" w:rsidRDefault="0080100D" w14:paraId="652D221D" w14:textId="17F2C985">
      <w:pPr>
        <w:spacing w:after="0" w:line="240" w:lineRule="auto"/>
        <w:textAlignment w:val="baseline"/>
        <w:rPr>
          <w:rFonts w:ascii="Arial" w:hAnsi="Arial" w:eastAsia="Times New Roman" w:cs="Arial"/>
          <w:b/>
          <w:bCs/>
          <w:sz w:val="28"/>
          <w:szCs w:val="28"/>
          <w:u w:val="single"/>
          <w:lang w:val="en-US" w:eastAsia="en-GB"/>
        </w:rPr>
      </w:pPr>
    </w:p>
    <w:p w:rsidRPr="008F464C" w:rsidR="0080100D" w:rsidP="7ADC15FA" w:rsidRDefault="0080100D" w14:paraId="01DC1F6E" w14:textId="4142DF5C">
      <w:pPr>
        <w:spacing w:after="0" w:line="240" w:lineRule="auto"/>
        <w:textAlignment w:val="baseline"/>
        <w:rPr>
          <w:rFonts w:ascii="Arial" w:hAnsi="Arial" w:eastAsia="Times New Roman" w:cs="Arial"/>
          <w:b/>
          <w:bCs/>
          <w:sz w:val="28"/>
          <w:szCs w:val="28"/>
          <w:u w:val="single"/>
          <w:lang w:val="en-US" w:eastAsia="en-GB"/>
        </w:rPr>
      </w:pPr>
    </w:p>
    <w:p w:rsidRPr="008F464C" w:rsidR="0080100D" w:rsidP="7ADC15FA" w:rsidRDefault="0080100D" w14:paraId="5836EDDE" w14:textId="56009B3A">
      <w:pPr>
        <w:spacing w:after="0" w:line="240" w:lineRule="auto"/>
        <w:textAlignment w:val="baseline"/>
        <w:rPr>
          <w:rFonts w:ascii="Arial" w:hAnsi="Arial" w:eastAsia="Times New Roman" w:cs="Arial"/>
          <w:b/>
          <w:bCs/>
          <w:sz w:val="28"/>
          <w:szCs w:val="28"/>
          <w:u w:val="single"/>
          <w:lang w:val="en-US" w:eastAsia="en-GB"/>
        </w:rPr>
      </w:pPr>
    </w:p>
    <w:p w:rsidRPr="008F464C" w:rsidR="0080100D" w:rsidP="7ADC15FA" w:rsidRDefault="0080100D" w14:paraId="4CF93CF7" w14:textId="2F33911D">
      <w:pPr>
        <w:spacing w:after="0" w:line="240" w:lineRule="auto"/>
        <w:textAlignment w:val="baseline"/>
        <w:rPr>
          <w:rFonts w:ascii="Arial" w:hAnsi="Arial" w:eastAsia="Times New Roman" w:cs="Arial"/>
          <w:b/>
          <w:bCs/>
          <w:sz w:val="28"/>
          <w:szCs w:val="28"/>
          <w:u w:val="single"/>
          <w:lang w:val="en-US" w:eastAsia="en-GB"/>
        </w:rPr>
      </w:pPr>
    </w:p>
    <w:p w:rsidR="6C31BB7D" w:rsidP="6C31BB7D" w:rsidRDefault="6C31BB7D" w14:paraId="599CFD9F" w14:textId="1F69C081">
      <w:pPr>
        <w:spacing w:after="0" w:line="240" w:lineRule="auto"/>
        <w:rPr>
          <w:rFonts w:ascii="Arial" w:hAnsi="Arial" w:eastAsia="Times New Roman" w:cs="Arial"/>
          <w:b/>
          <w:bCs/>
          <w:sz w:val="28"/>
          <w:szCs w:val="28"/>
          <w:u w:val="single"/>
          <w:lang w:val="en-US" w:eastAsia="en-GB"/>
        </w:rPr>
      </w:pPr>
    </w:p>
    <w:p w:rsidRPr="008F464C" w:rsidR="0080100D" w:rsidP="6C31BB7D" w:rsidRDefault="00380255" w14:paraId="47755386" w14:textId="77777777">
      <w:pPr>
        <w:spacing w:after="0" w:line="240" w:lineRule="auto"/>
        <w:textAlignment w:val="baseline"/>
        <w:rPr>
          <w:rFonts w:ascii="Arial" w:hAnsi="Arial" w:eastAsia="Times New Roman" w:cs="Arial"/>
          <w:kern w:val="0"/>
          <w:sz w:val="28"/>
          <w:szCs w:val="28"/>
          <w:lang w:eastAsia="en-GB"/>
          <w14:ligatures w14:val="none"/>
        </w:rPr>
      </w:pPr>
      <w:r w:rsidRPr="0080100D">
        <w:rPr>
          <w:rFonts w:ascii="Arial" w:hAnsi="Arial" w:eastAsia="Times New Roman" w:cs="Arial"/>
          <w:b/>
          <w:bCs/>
          <w:kern w:val="0"/>
          <w:sz w:val="28"/>
          <w:szCs w:val="28"/>
          <w:u w:val="single"/>
          <w:lang w:val="en-US" w:eastAsia="en-GB"/>
          <w14:ligatures w14:val="none"/>
        </w:rPr>
        <w:t>Reference list</w:t>
      </w:r>
      <w:r w:rsidRPr="0080100D">
        <w:rPr>
          <w:rFonts w:ascii="Arial" w:hAnsi="Arial" w:eastAsia="Times New Roman" w:cs="Arial"/>
          <w:kern w:val="0"/>
          <w:sz w:val="28"/>
          <w:szCs w:val="28"/>
          <w:lang w:eastAsia="en-GB"/>
          <w14:ligatures w14:val="none"/>
        </w:rPr>
        <w:t> </w:t>
      </w:r>
    </w:p>
    <w:p w:rsidR="00613A7F" w:rsidP="0080100D" w:rsidRDefault="00613A7F" w14:paraId="7B121CB5" w14:textId="77777777">
      <w:pPr>
        <w:spacing w:after="0" w:line="240" w:lineRule="auto"/>
        <w:ind w:left="-30" w:right="-30"/>
        <w:textAlignment w:val="baseline"/>
        <w:rPr>
          <w:rFonts w:ascii="Arial" w:hAnsi="Arial" w:eastAsia="Times New Roman" w:cs="Arial"/>
          <w:kern w:val="0"/>
          <w:sz w:val="22"/>
          <w:szCs w:val="22"/>
          <w:lang w:val="en-US" w:eastAsia="en-GB"/>
          <w14:ligatures w14:val="none"/>
        </w:rPr>
      </w:pPr>
    </w:p>
    <w:p w:rsidRPr="003C12CC" w:rsidR="00E62BC0" w:rsidP="7ADC15FA" w:rsidRDefault="00E62BC0" w14:paraId="17C77FFA" w14:textId="53282184">
      <w:pPr>
        <w:spacing w:after="0" w:line="240" w:lineRule="auto"/>
        <w:ind w:left="-30" w:right="-30"/>
        <w:textAlignment w:val="baseline"/>
        <w:rPr>
          <w:rFonts w:ascii="Arial" w:hAnsi="Arial" w:eastAsia="Times New Roman" w:cs="Arial"/>
          <w:kern w:val="0"/>
          <w:sz w:val="22"/>
          <w:szCs w:val="22"/>
          <w:lang w:eastAsia="en-GB"/>
          <w14:ligatures w14:val="none"/>
        </w:rPr>
      </w:pPr>
    </w:p>
    <w:p w:rsidRPr="00724D44" w:rsidR="00D90B64" w:rsidP="00D90B64" w:rsidRDefault="00D90B64" w14:paraId="7C9A6D8F"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BERA (2018) </w:t>
      </w:r>
      <w:r w:rsidRPr="00724D44">
        <w:rPr>
          <w:rFonts w:ascii="Arial" w:hAnsi="Arial" w:cs="Arial"/>
          <w:i/>
          <w:iCs/>
          <w:kern w:val="0"/>
          <w:sz w:val="22"/>
          <w:szCs w:val="22"/>
          <w:lang w:val="en-US"/>
        </w:rPr>
        <w:t>Ethical Guidelines for Educational Research, fourth edition (2018)</w:t>
      </w:r>
      <w:r w:rsidRPr="00724D44">
        <w:rPr>
          <w:rFonts w:ascii="Arial" w:hAnsi="Arial" w:cs="Arial"/>
          <w:kern w:val="0"/>
          <w:sz w:val="22"/>
          <w:szCs w:val="22"/>
          <w:lang w:val="en-US"/>
        </w:rPr>
        <w:t xml:space="preserve">, </w:t>
      </w:r>
      <w:r w:rsidRPr="00724D44">
        <w:rPr>
          <w:rFonts w:ascii="Arial" w:hAnsi="Arial" w:cs="Arial"/>
          <w:i/>
          <w:iCs/>
          <w:kern w:val="0"/>
          <w:sz w:val="22"/>
          <w:szCs w:val="22"/>
          <w:lang w:val="en-US"/>
        </w:rPr>
        <w:t>Bera.ac.uk</w:t>
      </w:r>
      <w:r w:rsidRPr="00724D44">
        <w:rPr>
          <w:rFonts w:ascii="Arial" w:hAnsi="Arial" w:cs="Arial"/>
          <w:kern w:val="0"/>
          <w:sz w:val="22"/>
          <w:szCs w:val="22"/>
          <w:lang w:val="en-US"/>
        </w:rPr>
        <w:t xml:space="preserve">. </w:t>
      </w:r>
      <w:r w:rsidRPr="00724D44">
        <w:rPr>
          <w:rFonts w:ascii="Arial" w:hAnsi="Arial" w:cs="Arial"/>
          <w:kern w:val="0"/>
          <w:sz w:val="22"/>
          <w:szCs w:val="22"/>
          <w:lang w:val="en-US"/>
        </w:rPr>
        <w:lastRenderedPageBreak/>
        <w:t xml:space="preserve">British Educational Research Association. Available at: </w:t>
      </w:r>
      <w:hyperlink w:history="1" r:id="rId13">
        <w:r w:rsidRPr="00724D44">
          <w:rPr>
            <w:rFonts w:ascii="Arial" w:hAnsi="Arial" w:cs="Arial"/>
            <w:kern w:val="0"/>
            <w:sz w:val="22"/>
            <w:szCs w:val="22"/>
            <w:lang w:val="en-US"/>
          </w:rPr>
          <w:t>https://www.bera.ac.uk/publication/ethical-guidelines-for-educational-research-2018</w:t>
        </w:r>
      </w:hyperlink>
      <w:r w:rsidRPr="00724D44">
        <w:rPr>
          <w:rFonts w:ascii="Arial" w:hAnsi="Arial" w:cs="Arial"/>
          <w:kern w:val="0"/>
          <w:sz w:val="22"/>
          <w:szCs w:val="22"/>
          <w:lang w:val="en-US"/>
        </w:rPr>
        <w:t>.</w:t>
      </w:r>
    </w:p>
    <w:p w:rsidRPr="00724D44" w:rsidR="00D90B64" w:rsidP="00D90B64" w:rsidRDefault="00D90B64" w14:paraId="4B69F791"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Cherry, K. (2022a) </w:t>
      </w:r>
      <w:r w:rsidRPr="00724D44">
        <w:rPr>
          <w:rFonts w:ascii="Arial" w:hAnsi="Arial" w:cs="Arial"/>
          <w:i/>
          <w:iCs/>
          <w:kern w:val="0"/>
          <w:sz w:val="22"/>
          <w:szCs w:val="22"/>
          <w:lang w:val="en-US"/>
        </w:rPr>
        <w:t>Experiential Learning Theory of David Kolb</w:t>
      </w:r>
      <w:r w:rsidRPr="00724D44">
        <w:rPr>
          <w:rFonts w:ascii="Arial" w:hAnsi="Arial" w:cs="Arial"/>
          <w:kern w:val="0"/>
          <w:sz w:val="22"/>
          <w:szCs w:val="22"/>
          <w:lang w:val="en-US"/>
        </w:rPr>
        <w:t xml:space="preserve">, </w:t>
      </w:r>
      <w:proofErr w:type="spellStart"/>
      <w:r w:rsidRPr="00724D44">
        <w:rPr>
          <w:rFonts w:ascii="Arial" w:hAnsi="Arial" w:cs="Arial"/>
          <w:i/>
          <w:iCs/>
          <w:kern w:val="0"/>
          <w:sz w:val="22"/>
          <w:szCs w:val="22"/>
          <w:lang w:val="en-US"/>
        </w:rPr>
        <w:t>Verywell</w:t>
      </w:r>
      <w:proofErr w:type="spellEnd"/>
      <w:r w:rsidRPr="00724D44">
        <w:rPr>
          <w:rFonts w:ascii="Arial" w:hAnsi="Arial" w:cs="Arial"/>
          <w:i/>
          <w:iCs/>
          <w:kern w:val="0"/>
          <w:sz w:val="22"/>
          <w:szCs w:val="22"/>
          <w:lang w:val="en-US"/>
        </w:rPr>
        <w:t xml:space="preserve"> Mind</w:t>
      </w:r>
      <w:r w:rsidRPr="00724D44">
        <w:rPr>
          <w:rFonts w:ascii="Arial" w:hAnsi="Arial" w:cs="Arial"/>
          <w:kern w:val="0"/>
          <w:sz w:val="22"/>
          <w:szCs w:val="22"/>
          <w:lang w:val="en-US"/>
        </w:rPr>
        <w:t xml:space="preserve">. </w:t>
      </w:r>
      <w:proofErr w:type="spellStart"/>
      <w:r w:rsidRPr="00724D44">
        <w:rPr>
          <w:rFonts w:ascii="Arial" w:hAnsi="Arial" w:cs="Arial"/>
          <w:kern w:val="0"/>
          <w:sz w:val="22"/>
          <w:szCs w:val="22"/>
          <w:lang w:val="en-US"/>
        </w:rPr>
        <w:t>Verywellmind</w:t>
      </w:r>
      <w:proofErr w:type="spellEnd"/>
      <w:r w:rsidRPr="00724D44">
        <w:rPr>
          <w:rFonts w:ascii="Arial" w:hAnsi="Arial" w:cs="Arial"/>
          <w:kern w:val="0"/>
          <w:sz w:val="22"/>
          <w:szCs w:val="22"/>
          <w:lang w:val="en-US"/>
        </w:rPr>
        <w:t xml:space="preserve">. Available at: </w:t>
      </w:r>
      <w:hyperlink w:history="1" r:id="rId14">
        <w:r w:rsidRPr="00724D44">
          <w:rPr>
            <w:rFonts w:ascii="Arial" w:hAnsi="Arial" w:cs="Arial"/>
            <w:kern w:val="0"/>
            <w:sz w:val="22"/>
            <w:szCs w:val="22"/>
            <w:lang w:val="en-US"/>
          </w:rPr>
          <w:t>https://www.verywellmind.com/experiential-learning-2795154</w:t>
        </w:r>
      </w:hyperlink>
      <w:r w:rsidRPr="00724D44">
        <w:rPr>
          <w:rFonts w:ascii="Arial" w:hAnsi="Arial" w:cs="Arial"/>
          <w:kern w:val="0"/>
          <w:sz w:val="22"/>
          <w:szCs w:val="22"/>
          <w:lang w:val="en-US"/>
        </w:rPr>
        <w:t xml:space="preserve"> (Accessed: 13 February 2024).</w:t>
      </w:r>
    </w:p>
    <w:p w:rsidRPr="00724D44" w:rsidR="00D90B64" w:rsidP="00D90B64" w:rsidRDefault="00D90B64" w14:paraId="3B4B4FD1"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Cherry, K. (2022b) </w:t>
      </w:r>
      <w:r w:rsidRPr="00724D44">
        <w:rPr>
          <w:rFonts w:ascii="Arial" w:hAnsi="Arial" w:cs="Arial"/>
          <w:i/>
          <w:iCs/>
          <w:kern w:val="0"/>
          <w:sz w:val="22"/>
          <w:szCs w:val="22"/>
          <w:lang w:val="en-US"/>
        </w:rPr>
        <w:t>What Is Extrinsic Motivation?</w:t>
      </w:r>
      <w:r w:rsidRPr="00724D44">
        <w:rPr>
          <w:rFonts w:ascii="Arial" w:hAnsi="Arial" w:cs="Arial"/>
          <w:kern w:val="0"/>
          <w:sz w:val="22"/>
          <w:szCs w:val="22"/>
          <w:lang w:val="en-US"/>
        </w:rPr>
        <w:t xml:space="preserve">, </w:t>
      </w:r>
      <w:proofErr w:type="spellStart"/>
      <w:r w:rsidRPr="00724D44">
        <w:rPr>
          <w:rFonts w:ascii="Arial" w:hAnsi="Arial" w:cs="Arial"/>
          <w:i/>
          <w:iCs/>
          <w:kern w:val="0"/>
          <w:sz w:val="22"/>
          <w:szCs w:val="22"/>
          <w:lang w:val="en-US"/>
        </w:rPr>
        <w:t>Verywell</w:t>
      </w:r>
      <w:proofErr w:type="spellEnd"/>
      <w:r w:rsidRPr="00724D44">
        <w:rPr>
          <w:rFonts w:ascii="Arial" w:hAnsi="Arial" w:cs="Arial"/>
          <w:i/>
          <w:iCs/>
          <w:kern w:val="0"/>
          <w:sz w:val="22"/>
          <w:szCs w:val="22"/>
          <w:lang w:val="en-US"/>
        </w:rPr>
        <w:t xml:space="preserve"> Mind</w:t>
      </w:r>
      <w:r w:rsidRPr="00724D44">
        <w:rPr>
          <w:rFonts w:ascii="Arial" w:hAnsi="Arial" w:cs="Arial"/>
          <w:kern w:val="0"/>
          <w:sz w:val="22"/>
          <w:szCs w:val="22"/>
          <w:lang w:val="en-US"/>
        </w:rPr>
        <w:t xml:space="preserve">. Available at: </w:t>
      </w:r>
      <w:hyperlink w:history="1" r:id="rId15">
        <w:r w:rsidRPr="00724D44">
          <w:rPr>
            <w:rFonts w:ascii="Arial" w:hAnsi="Arial" w:cs="Arial"/>
            <w:kern w:val="0"/>
            <w:sz w:val="22"/>
            <w:szCs w:val="22"/>
            <w:lang w:val="en-US"/>
          </w:rPr>
          <w:t>https://www.verywellmind.com/what-is-extrinsic-motivation-2795164</w:t>
        </w:r>
      </w:hyperlink>
      <w:r w:rsidRPr="00724D44">
        <w:rPr>
          <w:rFonts w:ascii="Arial" w:hAnsi="Arial" w:cs="Arial"/>
          <w:kern w:val="0"/>
          <w:sz w:val="22"/>
          <w:szCs w:val="22"/>
          <w:lang w:val="en-US"/>
        </w:rPr>
        <w:t xml:space="preserve"> (Accessed: 15 February 2024).</w:t>
      </w:r>
    </w:p>
    <w:p w:rsidRPr="00724D44" w:rsidR="00D90B64" w:rsidP="00D90B64" w:rsidRDefault="00D90B64" w14:paraId="5341CC1B" w14:textId="77777777">
      <w:pPr>
        <w:widowControl w:val="0"/>
        <w:autoSpaceDE w:val="0"/>
        <w:autoSpaceDN w:val="0"/>
        <w:adjustRightInd w:val="0"/>
        <w:spacing w:after="240" w:line="360" w:lineRule="auto"/>
        <w:rPr>
          <w:rFonts w:ascii="Arial" w:hAnsi="Arial" w:cs="Arial"/>
          <w:kern w:val="0"/>
          <w:sz w:val="22"/>
          <w:szCs w:val="22"/>
          <w:lang w:val="en-US"/>
        </w:rPr>
      </w:pPr>
      <w:proofErr w:type="spellStart"/>
      <w:r w:rsidRPr="00724D44">
        <w:rPr>
          <w:rFonts w:ascii="Arial" w:hAnsi="Arial" w:cs="Arial"/>
          <w:kern w:val="0"/>
          <w:sz w:val="22"/>
          <w:szCs w:val="22"/>
          <w:lang w:val="en-US"/>
        </w:rPr>
        <w:t>Estyn</w:t>
      </w:r>
      <w:proofErr w:type="spellEnd"/>
      <w:r w:rsidRPr="00724D44">
        <w:rPr>
          <w:rFonts w:ascii="Arial" w:hAnsi="Arial" w:cs="Arial"/>
          <w:kern w:val="0"/>
          <w:sz w:val="22"/>
          <w:szCs w:val="22"/>
          <w:lang w:val="en-US"/>
        </w:rPr>
        <w:t xml:space="preserve"> (2013) ‘</w:t>
      </w:r>
      <w:proofErr w:type="spellStart"/>
      <w:r w:rsidRPr="00724D44">
        <w:rPr>
          <w:rFonts w:ascii="Arial" w:hAnsi="Arial" w:cs="Arial"/>
          <w:kern w:val="0"/>
          <w:sz w:val="22"/>
          <w:szCs w:val="22"/>
          <w:lang w:val="en-US"/>
        </w:rPr>
        <w:t>Estyn</w:t>
      </w:r>
      <w:proofErr w:type="spellEnd"/>
      <w:r w:rsidRPr="00724D44">
        <w:rPr>
          <w:rFonts w:ascii="Arial" w:hAnsi="Arial" w:cs="Arial"/>
          <w:kern w:val="0"/>
          <w:sz w:val="22"/>
          <w:szCs w:val="22"/>
          <w:lang w:val="en-US"/>
        </w:rPr>
        <w:t xml:space="preserve"> stakeholder engagement strategy 2013-2016, October 2013’, </w:t>
      </w:r>
      <w:r w:rsidRPr="00724D44">
        <w:rPr>
          <w:rFonts w:ascii="Arial" w:hAnsi="Arial" w:cs="Arial"/>
          <w:i/>
          <w:iCs/>
          <w:kern w:val="0"/>
          <w:sz w:val="22"/>
          <w:szCs w:val="22"/>
          <w:lang w:val="en-US"/>
        </w:rPr>
        <w:t>core.ac.uk</w:t>
      </w:r>
      <w:r w:rsidRPr="00724D44">
        <w:rPr>
          <w:rFonts w:ascii="Arial" w:hAnsi="Arial" w:cs="Arial"/>
          <w:kern w:val="0"/>
          <w:sz w:val="22"/>
          <w:szCs w:val="22"/>
          <w:lang w:val="en-US"/>
        </w:rPr>
        <w:t xml:space="preserve"> [Preprint]. Available at: </w:t>
      </w:r>
      <w:hyperlink w:history="1" r:id="rId16">
        <w:r w:rsidRPr="00724D44">
          <w:rPr>
            <w:rFonts w:ascii="Arial" w:hAnsi="Arial" w:cs="Arial"/>
            <w:kern w:val="0"/>
            <w:sz w:val="22"/>
            <w:szCs w:val="22"/>
            <w:lang w:val="en-US"/>
          </w:rPr>
          <w:t>https://core.ac.uk/reader/20540470</w:t>
        </w:r>
      </w:hyperlink>
      <w:r w:rsidRPr="00724D44">
        <w:rPr>
          <w:rFonts w:ascii="Arial" w:hAnsi="Arial" w:cs="Arial"/>
          <w:kern w:val="0"/>
          <w:sz w:val="22"/>
          <w:szCs w:val="22"/>
          <w:lang w:val="en-US"/>
        </w:rPr>
        <w:t xml:space="preserve"> (Accessed: 16 February 2024).</w:t>
      </w:r>
    </w:p>
    <w:p w:rsidRPr="00724D44" w:rsidR="00D90B64" w:rsidP="00D90B64" w:rsidRDefault="00D90B64" w14:paraId="1E401714" w14:textId="5566B173">
      <w:pPr>
        <w:widowControl w:val="0"/>
        <w:autoSpaceDE w:val="0"/>
        <w:autoSpaceDN w:val="0"/>
        <w:adjustRightInd w:val="0"/>
        <w:spacing w:after="240" w:line="360" w:lineRule="auto"/>
        <w:rPr>
          <w:rFonts w:ascii="Arial" w:hAnsi="Arial" w:cs="Arial"/>
          <w:kern w:val="0"/>
          <w:sz w:val="22"/>
          <w:szCs w:val="22"/>
          <w:lang w:val="en-US"/>
        </w:rPr>
      </w:pPr>
      <w:proofErr w:type="spellStart"/>
      <w:r w:rsidRPr="00724D44">
        <w:rPr>
          <w:rFonts w:ascii="Arial" w:hAnsi="Arial" w:cs="Arial"/>
          <w:kern w:val="0"/>
          <w:sz w:val="22"/>
          <w:szCs w:val="22"/>
          <w:lang w:val="en-US"/>
        </w:rPr>
        <w:t>Estyn</w:t>
      </w:r>
      <w:proofErr w:type="spellEnd"/>
      <w:r w:rsidRPr="00724D44">
        <w:rPr>
          <w:rFonts w:ascii="Arial" w:hAnsi="Arial" w:cs="Arial"/>
          <w:kern w:val="0"/>
          <w:sz w:val="22"/>
          <w:szCs w:val="22"/>
          <w:lang w:val="en-US"/>
        </w:rPr>
        <w:t xml:space="preserve"> (2018) </w:t>
      </w:r>
      <w:r w:rsidRPr="00724D44">
        <w:rPr>
          <w:rFonts w:ascii="Arial" w:hAnsi="Arial" w:cs="Arial"/>
          <w:i/>
          <w:iCs/>
          <w:kern w:val="0"/>
          <w:sz w:val="22"/>
          <w:szCs w:val="22"/>
          <w:lang w:val="en-US"/>
        </w:rPr>
        <w:t>A report on School X</w:t>
      </w:r>
      <w:r w:rsidRPr="00724D44">
        <w:rPr>
          <w:rFonts w:ascii="Arial" w:hAnsi="Arial" w:cs="Arial"/>
          <w:kern w:val="0"/>
          <w:sz w:val="22"/>
          <w:szCs w:val="22"/>
          <w:lang w:val="en-US"/>
        </w:rPr>
        <w:t xml:space="preserve">, </w:t>
      </w:r>
      <w:r w:rsidRPr="00724D44">
        <w:rPr>
          <w:rFonts w:ascii="Arial" w:hAnsi="Arial" w:cs="Arial"/>
          <w:i/>
          <w:iCs/>
          <w:kern w:val="0"/>
          <w:sz w:val="22"/>
          <w:szCs w:val="22"/>
          <w:lang w:val="en-US"/>
        </w:rPr>
        <w:t>www.estyn.gov.wales</w:t>
      </w:r>
      <w:r w:rsidRPr="00724D44">
        <w:rPr>
          <w:rFonts w:ascii="Arial" w:hAnsi="Arial" w:cs="Arial"/>
          <w:kern w:val="0"/>
          <w:sz w:val="22"/>
          <w:szCs w:val="22"/>
          <w:lang w:val="en-US"/>
        </w:rPr>
        <w:t xml:space="preserve">. Cardiff: </w:t>
      </w:r>
      <w:proofErr w:type="spellStart"/>
      <w:r w:rsidRPr="00724D44">
        <w:rPr>
          <w:rFonts w:ascii="Arial" w:hAnsi="Arial" w:cs="Arial"/>
          <w:kern w:val="0"/>
          <w:sz w:val="22"/>
          <w:szCs w:val="22"/>
          <w:lang w:val="en-US"/>
        </w:rPr>
        <w:t>Estyn</w:t>
      </w:r>
      <w:proofErr w:type="spellEnd"/>
      <w:r w:rsidRPr="00724D44">
        <w:rPr>
          <w:rFonts w:ascii="Arial" w:hAnsi="Arial" w:cs="Arial"/>
          <w:kern w:val="0"/>
          <w:sz w:val="22"/>
          <w:szCs w:val="22"/>
          <w:lang w:val="en-US"/>
        </w:rPr>
        <w:t>, Her Majesty’s Inspectorate for Education and Training in Wales. Available at: https://www.estyn.gov.wales/system/files?file=2021-08</w:t>
      </w:r>
      <w:r w:rsidRPr="00802081">
        <w:rPr>
          <w:rFonts w:ascii="Arial" w:hAnsi="Arial" w:cs="Arial"/>
          <w:kern w:val="0"/>
          <w:sz w:val="22"/>
          <w:szCs w:val="22"/>
          <w:highlight w:val="black"/>
          <w:lang w:val="en-US"/>
        </w:rPr>
        <w:t>/Bryncethin%20Primary%20School.</w:t>
      </w:r>
      <w:r w:rsidRPr="00724D44">
        <w:rPr>
          <w:rFonts w:ascii="Arial" w:hAnsi="Arial" w:cs="Arial"/>
          <w:kern w:val="0"/>
          <w:sz w:val="22"/>
          <w:szCs w:val="22"/>
          <w:lang w:val="en-US"/>
        </w:rPr>
        <w:t>pdf (Accessed: 12 February 2024).</w:t>
      </w:r>
    </w:p>
    <w:p w:rsidRPr="00724D44" w:rsidR="00D90B64" w:rsidP="00D90B64" w:rsidRDefault="00D90B64" w14:paraId="1BC229FE" w14:textId="77777777">
      <w:pPr>
        <w:widowControl w:val="0"/>
        <w:autoSpaceDE w:val="0"/>
        <w:autoSpaceDN w:val="0"/>
        <w:adjustRightInd w:val="0"/>
        <w:spacing w:after="240" w:line="360" w:lineRule="auto"/>
        <w:rPr>
          <w:rFonts w:ascii="Arial" w:hAnsi="Arial" w:cs="Arial"/>
          <w:kern w:val="0"/>
          <w:sz w:val="22"/>
          <w:szCs w:val="22"/>
          <w:lang w:val="en-US"/>
        </w:rPr>
      </w:pPr>
      <w:proofErr w:type="spellStart"/>
      <w:r w:rsidRPr="00724D44">
        <w:rPr>
          <w:rFonts w:ascii="Arial" w:hAnsi="Arial" w:cs="Arial"/>
          <w:kern w:val="0"/>
          <w:sz w:val="22"/>
          <w:szCs w:val="22"/>
          <w:lang w:val="en-US"/>
        </w:rPr>
        <w:t>Estyn</w:t>
      </w:r>
      <w:proofErr w:type="spellEnd"/>
      <w:r w:rsidRPr="00724D44">
        <w:rPr>
          <w:rFonts w:ascii="Arial" w:hAnsi="Arial" w:cs="Arial"/>
          <w:kern w:val="0"/>
          <w:sz w:val="22"/>
          <w:szCs w:val="22"/>
          <w:lang w:val="en-US"/>
        </w:rPr>
        <w:t xml:space="preserve"> (2023) </w:t>
      </w:r>
      <w:r w:rsidRPr="00724D44">
        <w:rPr>
          <w:rFonts w:ascii="Arial" w:hAnsi="Arial" w:cs="Arial"/>
          <w:i/>
          <w:iCs/>
          <w:kern w:val="0"/>
          <w:sz w:val="22"/>
          <w:szCs w:val="22"/>
          <w:lang w:val="en-US"/>
        </w:rPr>
        <w:t>Leadership and school improvement The characteristics of effective school improvement</w:t>
      </w:r>
      <w:r w:rsidRPr="00724D44">
        <w:rPr>
          <w:rFonts w:ascii="Arial" w:hAnsi="Arial" w:cs="Arial"/>
          <w:kern w:val="0"/>
          <w:sz w:val="22"/>
          <w:szCs w:val="22"/>
          <w:lang w:val="en-US"/>
        </w:rPr>
        <w:t xml:space="preserve">. Available at: </w:t>
      </w:r>
      <w:hyperlink w:history="1" r:id="rId17">
        <w:r w:rsidRPr="00724D44">
          <w:rPr>
            <w:rFonts w:ascii="Arial" w:hAnsi="Arial" w:cs="Arial"/>
            <w:kern w:val="0"/>
            <w:sz w:val="22"/>
            <w:szCs w:val="22"/>
            <w:lang w:val="en-US"/>
          </w:rPr>
          <w:t>https://www.estyn.gov.wales/system/files/2023-03/Estyn_Leadership%20and%20school%20improvement_A3%20poster%284pp%29_E%282%29.pdf</w:t>
        </w:r>
      </w:hyperlink>
      <w:r w:rsidRPr="00724D44">
        <w:rPr>
          <w:rFonts w:ascii="Arial" w:hAnsi="Arial" w:cs="Arial"/>
          <w:kern w:val="0"/>
          <w:sz w:val="22"/>
          <w:szCs w:val="22"/>
          <w:lang w:val="en-US"/>
        </w:rPr>
        <w:t xml:space="preserve"> (Accessed: 15 February 2024).</w:t>
      </w:r>
    </w:p>
    <w:p w:rsidRPr="00724D44" w:rsidR="00D90B64" w:rsidP="00D90B64" w:rsidRDefault="00D90B64" w14:paraId="02D1B2F2"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Harrin, E. (2023) </w:t>
      </w:r>
      <w:r w:rsidRPr="00724D44">
        <w:rPr>
          <w:rFonts w:ascii="Arial" w:hAnsi="Arial" w:cs="Arial"/>
          <w:i/>
          <w:iCs/>
          <w:kern w:val="0"/>
          <w:sz w:val="22"/>
          <w:szCs w:val="22"/>
          <w:lang w:val="en-US"/>
        </w:rPr>
        <w:t>RAG (and BRAG) status and how to use them on projects</w:t>
      </w:r>
      <w:r w:rsidRPr="00724D44">
        <w:rPr>
          <w:rFonts w:ascii="Arial" w:hAnsi="Arial" w:cs="Arial"/>
          <w:kern w:val="0"/>
          <w:sz w:val="22"/>
          <w:szCs w:val="22"/>
          <w:lang w:val="en-US"/>
        </w:rPr>
        <w:t xml:space="preserve">, </w:t>
      </w:r>
      <w:r w:rsidRPr="00724D44">
        <w:rPr>
          <w:rFonts w:ascii="Arial" w:hAnsi="Arial" w:cs="Arial"/>
          <w:i/>
          <w:iCs/>
          <w:kern w:val="0"/>
          <w:sz w:val="22"/>
          <w:szCs w:val="22"/>
          <w:lang w:val="en-US"/>
        </w:rPr>
        <w:t>Rebelsguidetopm.com</w:t>
      </w:r>
      <w:r w:rsidRPr="00724D44">
        <w:rPr>
          <w:rFonts w:ascii="Arial" w:hAnsi="Arial" w:cs="Arial"/>
          <w:kern w:val="0"/>
          <w:sz w:val="22"/>
          <w:szCs w:val="22"/>
          <w:lang w:val="en-US"/>
        </w:rPr>
        <w:t xml:space="preserve">. Available at: </w:t>
      </w:r>
      <w:hyperlink w:history="1" w:anchor="is-rag-reporting-reliable" r:id="rId18">
        <w:r w:rsidRPr="00724D44">
          <w:rPr>
            <w:rFonts w:ascii="Arial" w:hAnsi="Arial" w:cs="Arial"/>
            <w:kern w:val="0"/>
            <w:sz w:val="22"/>
            <w:szCs w:val="22"/>
            <w:lang w:val="en-US"/>
          </w:rPr>
          <w:t>https://rebelsguidetopm.com/understanding-rag-in-project-management/#is-rag-reporting-reliable</w:t>
        </w:r>
      </w:hyperlink>
      <w:r w:rsidRPr="00724D44">
        <w:rPr>
          <w:rFonts w:ascii="Arial" w:hAnsi="Arial" w:cs="Arial"/>
          <w:kern w:val="0"/>
          <w:sz w:val="22"/>
          <w:szCs w:val="22"/>
          <w:lang w:val="en-US"/>
        </w:rPr>
        <w:t xml:space="preserve"> (Accessed: 16 February 2024).</w:t>
      </w:r>
    </w:p>
    <w:p w:rsidRPr="00724D44" w:rsidR="00D90B64" w:rsidP="00D90B64" w:rsidRDefault="00D90B64" w14:paraId="41CA8DD5"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Hughes, S. (2023) </w:t>
      </w:r>
      <w:r w:rsidRPr="00724D44">
        <w:rPr>
          <w:rFonts w:ascii="Arial" w:hAnsi="Arial" w:cs="Arial"/>
          <w:i/>
          <w:iCs/>
          <w:kern w:val="0"/>
          <w:sz w:val="22"/>
          <w:szCs w:val="22"/>
          <w:lang w:val="en-US"/>
        </w:rPr>
        <w:t>Increased school absence – how did the pandemic affect school attendance</w:t>
      </w:r>
      <w:r w:rsidRPr="00724D44">
        <w:rPr>
          <w:rFonts w:ascii="Arial" w:hAnsi="Arial" w:cs="Arial"/>
          <w:kern w:val="0"/>
          <w:sz w:val="22"/>
          <w:szCs w:val="22"/>
          <w:lang w:val="en-US"/>
        </w:rPr>
        <w:t xml:space="preserve">, </w:t>
      </w:r>
      <w:proofErr w:type="spellStart"/>
      <w:r w:rsidRPr="00724D44">
        <w:rPr>
          <w:rFonts w:ascii="Arial" w:hAnsi="Arial" w:cs="Arial"/>
          <w:i/>
          <w:iCs/>
          <w:kern w:val="0"/>
          <w:sz w:val="22"/>
          <w:szCs w:val="22"/>
          <w:lang w:val="en-US"/>
        </w:rPr>
        <w:t>research.senedd.wales</w:t>
      </w:r>
      <w:proofErr w:type="spellEnd"/>
      <w:r w:rsidRPr="00724D44">
        <w:rPr>
          <w:rFonts w:ascii="Arial" w:hAnsi="Arial" w:cs="Arial"/>
          <w:kern w:val="0"/>
          <w:sz w:val="22"/>
          <w:szCs w:val="22"/>
          <w:lang w:val="en-US"/>
        </w:rPr>
        <w:t xml:space="preserve">. Available at: </w:t>
      </w:r>
      <w:hyperlink w:history="1" w:anchor=":~:text=These%20include%3A%201%20Poverty%2C%20disadvantage%20and%20learners%20eligible" r:id="rId19">
        <w:r w:rsidRPr="00724D44">
          <w:rPr>
            <w:rFonts w:ascii="Arial" w:hAnsi="Arial" w:cs="Arial"/>
            <w:kern w:val="0"/>
            <w:sz w:val="22"/>
            <w:szCs w:val="22"/>
            <w:lang w:val="en-US"/>
          </w:rPr>
          <w:t>https://research.senedd.wales/research-articles/increased-school-absence-how-did-the-pandemic-affect-school-attendance/#:~:text=These%20include%3A%201%20Poverty%2C%20disadvantage%20and%20learners%20eligible</w:t>
        </w:r>
      </w:hyperlink>
      <w:r w:rsidRPr="00724D44">
        <w:rPr>
          <w:rFonts w:ascii="Arial" w:hAnsi="Arial" w:cs="Arial"/>
          <w:kern w:val="0"/>
          <w:sz w:val="22"/>
          <w:szCs w:val="22"/>
          <w:lang w:val="en-US"/>
        </w:rPr>
        <w:t xml:space="preserve"> (Accessed: 15 February 2024).</w:t>
      </w:r>
    </w:p>
    <w:p w:rsidRPr="00724D44" w:rsidR="00D90B64" w:rsidP="00D90B64" w:rsidRDefault="00D90B64" w14:paraId="12B00CC2"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Kelty, N.E. and Wakabayashi, T. (2020) ‘Family engagement in schools: Parent, educator, and community perspectives’, </w:t>
      </w:r>
      <w:r w:rsidRPr="00724D44">
        <w:rPr>
          <w:rFonts w:ascii="Arial" w:hAnsi="Arial" w:cs="Arial"/>
          <w:i/>
          <w:iCs/>
          <w:kern w:val="0"/>
          <w:sz w:val="22"/>
          <w:szCs w:val="22"/>
          <w:lang w:val="en-US"/>
        </w:rPr>
        <w:t>SAGE Open</w:t>
      </w:r>
      <w:r w:rsidRPr="00724D44">
        <w:rPr>
          <w:rFonts w:ascii="Arial" w:hAnsi="Arial" w:cs="Arial"/>
          <w:kern w:val="0"/>
          <w:sz w:val="22"/>
          <w:szCs w:val="22"/>
          <w:lang w:val="en-US"/>
        </w:rPr>
        <w:t xml:space="preserve">, 10(4), pp. 1–13. Available at: </w:t>
      </w:r>
      <w:hyperlink w:history="1" r:id="rId20">
        <w:r w:rsidRPr="00724D44">
          <w:rPr>
            <w:rFonts w:ascii="Arial" w:hAnsi="Arial" w:cs="Arial"/>
            <w:kern w:val="0"/>
            <w:sz w:val="22"/>
            <w:szCs w:val="22"/>
            <w:lang w:val="en-US"/>
          </w:rPr>
          <w:t>https://doi.org/10.1177/2158244020973024</w:t>
        </w:r>
      </w:hyperlink>
      <w:r w:rsidRPr="00724D44">
        <w:rPr>
          <w:rFonts w:ascii="Arial" w:hAnsi="Arial" w:cs="Arial"/>
          <w:kern w:val="0"/>
          <w:sz w:val="22"/>
          <w:szCs w:val="22"/>
          <w:lang w:val="en-US"/>
        </w:rPr>
        <w:t>.</w:t>
      </w:r>
    </w:p>
    <w:p w:rsidRPr="00724D44" w:rsidR="00D90B64" w:rsidP="00D90B64" w:rsidRDefault="00D90B64" w14:paraId="06E639EF" w14:textId="77777777">
      <w:pPr>
        <w:widowControl w:val="0"/>
        <w:autoSpaceDE w:val="0"/>
        <w:autoSpaceDN w:val="0"/>
        <w:adjustRightInd w:val="0"/>
        <w:spacing w:after="240" w:line="360" w:lineRule="auto"/>
        <w:rPr>
          <w:rFonts w:ascii="Arial" w:hAnsi="Arial" w:cs="Arial"/>
          <w:kern w:val="0"/>
          <w:sz w:val="22"/>
          <w:szCs w:val="22"/>
          <w:lang w:val="en-US"/>
        </w:rPr>
      </w:pPr>
      <w:proofErr w:type="spellStart"/>
      <w:r w:rsidRPr="00724D44">
        <w:rPr>
          <w:rFonts w:ascii="Arial" w:hAnsi="Arial" w:cs="Arial"/>
          <w:kern w:val="0"/>
          <w:sz w:val="22"/>
          <w:szCs w:val="22"/>
          <w:lang w:val="en-US"/>
        </w:rPr>
        <w:t>Linkedin</w:t>
      </w:r>
      <w:proofErr w:type="spellEnd"/>
      <w:r w:rsidRPr="00724D44">
        <w:rPr>
          <w:rFonts w:ascii="Arial" w:hAnsi="Arial" w:cs="Arial"/>
          <w:kern w:val="0"/>
          <w:sz w:val="22"/>
          <w:szCs w:val="22"/>
          <w:lang w:val="en-US"/>
        </w:rPr>
        <w:t xml:space="preserve"> (2024) </w:t>
      </w:r>
      <w:r w:rsidRPr="00724D44">
        <w:rPr>
          <w:rFonts w:ascii="Arial" w:hAnsi="Arial" w:cs="Arial"/>
          <w:i/>
          <w:iCs/>
          <w:kern w:val="0"/>
          <w:sz w:val="22"/>
          <w:szCs w:val="22"/>
          <w:lang w:val="en-US"/>
        </w:rPr>
        <w:t>What are the challenges and benefits of collecting feedback from different stakeholders in your program?</w:t>
      </w:r>
      <w:r w:rsidRPr="00724D44">
        <w:rPr>
          <w:rFonts w:ascii="Arial" w:hAnsi="Arial" w:cs="Arial"/>
          <w:kern w:val="0"/>
          <w:sz w:val="22"/>
          <w:szCs w:val="22"/>
          <w:lang w:val="en-US"/>
        </w:rPr>
        <w:t xml:space="preserve">, </w:t>
      </w:r>
      <w:r w:rsidRPr="00724D44">
        <w:rPr>
          <w:rFonts w:ascii="Arial" w:hAnsi="Arial" w:cs="Arial"/>
          <w:i/>
          <w:iCs/>
          <w:kern w:val="0"/>
          <w:sz w:val="22"/>
          <w:szCs w:val="22"/>
          <w:lang w:val="en-US"/>
        </w:rPr>
        <w:t>www.linkedin.com</w:t>
      </w:r>
      <w:r w:rsidRPr="00724D44">
        <w:rPr>
          <w:rFonts w:ascii="Arial" w:hAnsi="Arial" w:cs="Arial"/>
          <w:kern w:val="0"/>
          <w:sz w:val="22"/>
          <w:szCs w:val="22"/>
          <w:lang w:val="en-US"/>
        </w:rPr>
        <w:t xml:space="preserve">. Available at: </w:t>
      </w:r>
      <w:hyperlink w:history="1" r:id="rId21">
        <w:r w:rsidRPr="00724D44">
          <w:rPr>
            <w:rFonts w:ascii="Arial" w:hAnsi="Arial" w:cs="Arial"/>
            <w:kern w:val="0"/>
            <w:sz w:val="22"/>
            <w:szCs w:val="22"/>
            <w:lang w:val="en-US"/>
          </w:rPr>
          <w:t>https://www.linkedin.com/advice/0/what-challenges-benefits-collecting-feedback</w:t>
        </w:r>
      </w:hyperlink>
      <w:r w:rsidRPr="00724D44">
        <w:rPr>
          <w:rFonts w:ascii="Arial" w:hAnsi="Arial" w:cs="Arial"/>
          <w:kern w:val="0"/>
          <w:sz w:val="22"/>
          <w:szCs w:val="22"/>
          <w:lang w:val="en-US"/>
        </w:rPr>
        <w:t xml:space="preserve"> (Accessed: 17 February 2024).</w:t>
      </w:r>
    </w:p>
    <w:p w:rsidRPr="00724D44" w:rsidR="00D90B64" w:rsidP="00D90B64" w:rsidRDefault="00D90B64" w14:paraId="494935EE"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McLeod, S. (2023) </w:t>
      </w:r>
      <w:r w:rsidRPr="00724D44">
        <w:rPr>
          <w:rFonts w:ascii="Arial" w:hAnsi="Arial" w:cs="Arial"/>
          <w:i/>
          <w:iCs/>
          <w:kern w:val="0"/>
          <w:sz w:val="22"/>
          <w:szCs w:val="22"/>
          <w:lang w:val="en-US"/>
        </w:rPr>
        <w:t>What is operant conditioning and how does it work?</w:t>
      </w:r>
      <w:r w:rsidRPr="00724D44">
        <w:rPr>
          <w:rFonts w:ascii="Arial" w:hAnsi="Arial" w:cs="Arial"/>
          <w:kern w:val="0"/>
          <w:sz w:val="22"/>
          <w:szCs w:val="22"/>
          <w:lang w:val="en-US"/>
        </w:rPr>
        <w:t xml:space="preserve">, </w:t>
      </w:r>
      <w:r w:rsidRPr="00724D44">
        <w:rPr>
          <w:rFonts w:ascii="Arial" w:hAnsi="Arial" w:cs="Arial"/>
          <w:i/>
          <w:iCs/>
          <w:kern w:val="0"/>
          <w:sz w:val="22"/>
          <w:szCs w:val="22"/>
          <w:lang w:val="en-US"/>
        </w:rPr>
        <w:t>Simply Psychology</w:t>
      </w:r>
      <w:r w:rsidRPr="00724D44">
        <w:rPr>
          <w:rFonts w:ascii="Arial" w:hAnsi="Arial" w:cs="Arial"/>
          <w:kern w:val="0"/>
          <w:sz w:val="22"/>
          <w:szCs w:val="22"/>
          <w:lang w:val="en-US"/>
        </w:rPr>
        <w:t xml:space="preserve">. Available at: </w:t>
      </w:r>
      <w:hyperlink w:history="1" r:id="rId22">
        <w:r w:rsidRPr="00724D44">
          <w:rPr>
            <w:rFonts w:ascii="Arial" w:hAnsi="Arial" w:cs="Arial"/>
            <w:kern w:val="0"/>
            <w:sz w:val="22"/>
            <w:szCs w:val="22"/>
            <w:lang w:val="en-US"/>
          </w:rPr>
          <w:t>https://www.simplypsychology.org/operant-conditioning.html</w:t>
        </w:r>
      </w:hyperlink>
      <w:r w:rsidRPr="00724D44">
        <w:rPr>
          <w:rFonts w:ascii="Arial" w:hAnsi="Arial" w:cs="Arial"/>
          <w:kern w:val="0"/>
          <w:sz w:val="22"/>
          <w:szCs w:val="22"/>
          <w:lang w:val="en-US"/>
        </w:rPr>
        <w:t xml:space="preserve"> (Accessed: 15 February 2024).</w:t>
      </w:r>
    </w:p>
    <w:p w:rsidRPr="00724D44" w:rsidR="00D90B64" w:rsidP="00D90B64" w:rsidRDefault="00D90B64" w14:paraId="18A6B678" w14:textId="77777777">
      <w:pPr>
        <w:widowControl w:val="0"/>
        <w:autoSpaceDE w:val="0"/>
        <w:autoSpaceDN w:val="0"/>
        <w:adjustRightInd w:val="0"/>
        <w:spacing w:after="240" w:line="360" w:lineRule="auto"/>
        <w:rPr>
          <w:rFonts w:ascii="Arial" w:hAnsi="Arial" w:cs="Arial"/>
          <w:kern w:val="0"/>
          <w:sz w:val="22"/>
          <w:szCs w:val="22"/>
          <w:lang w:val="en-US"/>
        </w:rPr>
      </w:pPr>
      <w:proofErr w:type="spellStart"/>
      <w:r w:rsidRPr="00724D44">
        <w:rPr>
          <w:rFonts w:ascii="Arial" w:hAnsi="Arial" w:cs="Arial"/>
          <w:kern w:val="0"/>
          <w:sz w:val="22"/>
          <w:szCs w:val="22"/>
          <w:lang w:val="en-US"/>
        </w:rPr>
        <w:t>Motu’apuaka</w:t>
      </w:r>
      <w:proofErr w:type="spellEnd"/>
      <w:r w:rsidRPr="00724D44">
        <w:rPr>
          <w:rFonts w:ascii="Arial" w:hAnsi="Arial" w:cs="Arial"/>
          <w:kern w:val="0"/>
          <w:sz w:val="22"/>
          <w:szCs w:val="22"/>
          <w:lang w:val="en-US"/>
        </w:rPr>
        <w:t xml:space="preserve">, M. </w:t>
      </w:r>
      <w:r w:rsidRPr="00724D44">
        <w:rPr>
          <w:rFonts w:ascii="Arial" w:hAnsi="Arial" w:cs="Arial"/>
          <w:i/>
          <w:iCs/>
          <w:kern w:val="0"/>
          <w:sz w:val="22"/>
          <w:szCs w:val="22"/>
          <w:lang w:val="en-US"/>
        </w:rPr>
        <w:t>et al.</w:t>
      </w:r>
      <w:r w:rsidRPr="00724D44">
        <w:rPr>
          <w:rFonts w:ascii="Arial" w:hAnsi="Arial" w:cs="Arial"/>
          <w:kern w:val="0"/>
          <w:sz w:val="22"/>
          <w:szCs w:val="22"/>
          <w:lang w:val="en-US"/>
        </w:rPr>
        <w:t xml:space="preserve"> (2015) ‘Defining the benefits and challenges of stakeholder engagement in systematic reviews’, </w:t>
      </w:r>
      <w:r w:rsidRPr="00724D44">
        <w:rPr>
          <w:rFonts w:ascii="Arial" w:hAnsi="Arial" w:cs="Arial"/>
          <w:i/>
          <w:iCs/>
          <w:kern w:val="0"/>
          <w:sz w:val="22"/>
          <w:szCs w:val="22"/>
          <w:lang w:val="en-US"/>
        </w:rPr>
        <w:t>Comparative Effectiveness Research</w:t>
      </w:r>
      <w:r w:rsidRPr="00724D44">
        <w:rPr>
          <w:rFonts w:ascii="Arial" w:hAnsi="Arial" w:cs="Arial"/>
          <w:kern w:val="0"/>
          <w:sz w:val="22"/>
          <w:szCs w:val="22"/>
          <w:lang w:val="en-US"/>
        </w:rPr>
        <w:t xml:space="preserve">, 5, p. 13. Available at: </w:t>
      </w:r>
      <w:hyperlink w:history="1" r:id="rId23">
        <w:r w:rsidRPr="00724D44">
          <w:rPr>
            <w:rFonts w:ascii="Arial" w:hAnsi="Arial" w:cs="Arial"/>
            <w:kern w:val="0"/>
            <w:sz w:val="22"/>
            <w:szCs w:val="22"/>
            <w:lang w:val="en-US"/>
          </w:rPr>
          <w:t>https://doi.org/10.2147/cer.s69605</w:t>
        </w:r>
      </w:hyperlink>
      <w:r w:rsidRPr="00724D44">
        <w:rPr>
          <w:rFonts w:ascii="Arial" w:hAnsi="Arial" w:cs="Arial"/>
          <w:kern w:val="0"/>
          <w:sz w:val="22"/>
          <w:szCs w:val="22"/>
          <w:lang w:val="en-US"/>
        </w:rPr>
        <w:t>.</w:t>
      </w:r>
    </w:p>
    <w:p w:rsidRPr="00724D44" w:rsidR="00D90B64" w:rsidP="00D90B64" w:rsidRDefault="00D90B64" w14:paraId="4EB2C640"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Peterson, S. (2021) </w:t>
      </w:r>
      <w:r w:rsidRPr="00724D44">
        <w:rPr>
          <w:rFonts w:ascii="Arial" w:hAnsi="Arial" w:cs="Arial"/>
          <w:i/>
          <w:iCs/>
          <w:kern w:val="0"/>
          <w:sz w:val="22"/>
          <w:szCs w:val="22"/>
          <w:lang w:val="en-US"/>
        </w:rPr>
        <w:t>What is RAG status and why it is important?</w:t>
      </w:r>
      <w:r w:rsidRPr="00724D44">
        <w:rPr>
          <w:rFonts w:ascii="Arial" w:hAnsi="Arial" w:cs="Arial"/>
          <w:kern w:val="0"/>
          <w:sz w:val="22"/>
          <w:szCs w:val="22"/>
          <w:lang w:val="en-US"/>
        </w:rPr>
        <w:t xml:space="preserve">, </w:t>
      </w:r>
      <w:r w:rsidRPr="00724D44">
        <w:rPr>
          <w:rFonts w:ascii="Arial" w:hAnsi="Arial" w:cs="Arial"/>
          <w:i/>
          <w:iCs/>
          <w:kern w:val="0"/>
          <w:sz w:val="22"/>
          <w:szCs w:val="22"/>
          <w:lang w:val="en-US"/>
        </w:rPr>
        <w:t>ConsultingEdge.net</w:t>
      </w:r>
      <w:r w:rsidRPr="00724D44">
        <w:rPr>
          <w:rFonts w:ascii="Arial" w:hAnsi="Arial" w:cs="Arial"/>
          <w:kern w:val="0"/>
          <w:sz w:val="22"/>
          <w:szCs w:val="22"/>
          <w:lang w:val="en-US"/>
        </w:rPr>
        <w:t xml:space="preserve">. Available at: </w:t>
      </w:r>
      <w:hyperlink w:history="1" r:id="rId24">
        <w:r w:rsidRPr="00724D44">
          <w:rPr>
            <w:rFonts w:ascii="Arial" w:hAnsi="Arial" w:cs="Arial"/>
            <w:kern w:val="0"/>
            <w:sz w:val="22"/>
            <w:szCs w:val="22"/>
            <w:lang w:val="en-US"/>
          </w:rPr>
          <w:t>https://www.consultingedge.net/strategy-and-growth/what-is-rag-status/</w:t>
        </w:r>
      </w:hyperlink>
      <w:r w:rsidRPr="00724D44">
        <w:rPr>
          <w:rFonts w:ascii="Arial" w:hAnsi="Arial" w:cs="Arial"/>
          <w:kern w:val="0"/>
          <w:sz w:val="22"/>
          <w:szCs w:val="22"/>
          <w:lang w:val="en-US"/>
        </w:rPr>
        <w:t xml:space="preserve"> (Accessed: 15 February 2024).</w:t>
      </w:r>
    </w:p>
    <w:p w:rsidRPr="00724D44" w:rsidR="00D90B64" w:rsidP="00D90B64" w:rsidRDefault="00D90B64" w14:paraId="3B6C68FB" w14:textId="77777777">
      <w:pPr>
        <w:widowControl w:val="0"/>
        <w:autoSpaceDE w:val="0"/>
        <w:autoSpaceDN w:val="0"/>
        <w:adjustRightInd w:val="0"/>
        <w:spacing w:after="240" w:line="360" w:lineRule="auto"/>
        <w:rPr>
          <w:rFonts w:ascii="Arial" w:hAnsi="Arial" w:cs="Arial"/>
          <w:kern w:val="0"/>
          <w:sz w:val="22"/>
          <w:szCs w:val="22"/>
          <w:lang w:val="en-US"/>
        </w:rPr>
      </w:pPr>
      <w:proofErr w:type="spellStart"/>
      <w:r w:rsidRPr="00724D44">
        <w:rPr>
          <w:rFonts w:ascii="Arial" w:hAnsi="Arial" w:cs="Arial"/>
          <w:kern w:val="0"/>
          <w:sz w:val="22"/>
          <w:szCs w:val="22"/>
          <w:lang w:val="en-US"/>
        </w:rPr>
        <w:t>Schildkamp</w:t>
      </w:r>
      <w:proofErr w:type="spellEnd"/>
      <w:r w:rsidRPr="00724D44">
        <w:rPr>
          <w:rFonts w:ascii="Arial" w:hAnsi="Arial" w:cs="Arial"/>
          <w:kern w:val="0"/>
          <w:sz w:val="22"/>
          <w:szCs w:val="22"/>
          <w:lang w:val="en-US"/>
        </w:rPr>
        <w:t xml:space="preserve">, K. (2019) ‘Data-based decision-making for school improvement: Research insights and gaps’, </w:t>
      </w:r>
      <w:r w:rsidRPr="00724D44">
        <w:rPr>
          <w:rFonts w:ascii="Arial" w:hAnsi="Arial" w:cs="Arial"/>
          <w:i/>
          <w:iCs/>
          <w:kern w:val="0"/>
          <w:sz w:val="22"/>
          <w:szCs w:val="22"/>
          <w:lang w:val="en-US"/>
        </w:rPr>
        <w:t>Educational Research</w:t>
      </w:r>
      <w:r w:rsidRPr="00724D44">
        <w:rPr>
          <w:rFonts w:ascii="Arial" w:hAnsi="Arial" w:cs="Arial"/>
          <w:kern w:val="0"/>
          <w:sz w:val="22"/>
          <w:szCs w:val="22"/>
          <w:lang w:val="en-US"/>
        </w:rPr>
        <w:t xml:space="preserve">, 61(3), pp. 257–273. Available at: </w:t>
      </w:r>
      <w:hyperlink w:history="1" r:id="rId25">
        <w:r w:rsidRPr="00724D44">
          <w:rPr>
            <w:rFonts w:ascii="Arial" w:hAnsi="Arial" w:cs="Arial"/>
            <w:kern w:val="0"/>
            <w:sz w:val="22"/>
            <w:szCs w:val="22"/>
            <w:lang w:val="en-US"/>
          </w:rPr>
          <w:t>https://doi.org/10.1080/00131881.2019.1625716</w:t>
        </w:r>
      </w:hyperlink>
      <w:r w:rsidRPr="00724D44">
        <w:rPr>
          <w:rFonts w:ascii="Arial" w:hAnsi="Arial" w:cs="Arial"/>
          <w:kern w:val="0"/>
          <w:sz w:val="22"/>
          <w:szCs w:val="22"/>
          <w:lang w:val="en-US"/>
        </w:rPr>
        <w:t>.</w:t>
      </w:r>
    </w:p>
    <w:p w:rsidRPr="00724D44" w:rsidR="00D90B64" w:rsidP="00D90B64" w:rsidRDefault="00D90B64" w14:paraId="490435F5"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Schmoker, M. (2023) </w:t>
      </w:r>
      <w:r w:rsidRPr="00724D44">
        <w:rPr>
          <w:rFonts w:ascii="Arial" w:hAnsi="Arial" w:cs="Arial"/>
          <w:i/>
          <w:iCs/>
          <w:kern w:val="0"/>
          <w:sz w:val="22"/>
          <w:szCs w:val="22"/>
          <w:lang w:val="en-US"/>
        </w:rPr>
        <w:t>First Things First: Demystifying Data Analysis</w:t>
      </w:r>
      <w:r w:rsidRPr="00724D44">
        <w:rPr>
          <w:rFonts w:ascii="Arial" w:hAnsi="Arial" w:cs="Arial"/>
          <w:kern w:val="0"/>
          <w:sz w:val="22"/>
          <w:szCs w:val="22"/>
          <w:lang w:val="en-US"/>
        </w:rPr>
        <w:t xml:space="preserve">, </w:t>
      </w:r>
      <w:r w:rsidRPr="00724D44">
        <w:rPr>
          <w:rFonts w:ascii="Arial" w:hAnsi="Arial" w:cs="Arial"/>
          <w:i/>
          <w:iCs/>
          <w:kern w:val="0"/>
          <w:sz w:val="22"/>
          <w:szCs w:val="22"/>
          <w:lang w:val="en-US"/>
        </w:rPr>
        <w:t>mikeschmoker.com</w:t>
      </w:r>
      <w:r w:rsidRPr="00724D44">
        <w:rPr>
          <w:rFonts w:ascii="Arial" w:hAnsi="Arial" w:cs="Arial"/>
          <w:kern w:val="0"/>
          <w:sz w:val="22"/>
          <w:szCs w:val="22"/>
          <w:lang w:val="en-US"/>
        </w:rPr>
        <w:t xml:space="preserve">. Available at: </w:t>
      </w:r>
      <w:hyperlink w:history="1" r:id="rId26">
        <w:r w:rsidRPr="00724D44">
          <w:rPr>
            <w:rFonts w:ascii="Arial" w:hAnsi="Arial" w:cs="Arial"/>
            <w:kern w:val="0"/>
            <w:sz w:val="22"/>
            <w:szCs w:val="22"/>
            <w:lang w:val="en-US"/>
          </w:rPr>
          <w:t>http://mikeschmoker.com/data-analysis.html</w:t>
        </w:r>
      </w:hyperlink>
      <w:r w:rsidRPr="00724D44">
        <w:rPr>
          <w:rFonts w:ascii="Arial" w:hAnsi="Arial" w:cs="Arial"/>
          <w:kern w:val="0"/>
          <w:sz w:val="22"/>
          <w:szCs w:val="22"/>
          <w:lang w:val="en-US"/>
        </w:rPr>
        <w:t xml:space="preserve"> (Accessed: 17 February 2024).</w:t>
      </w:r>
    </w:p>
    <w:p w:rsidRPr="00724D44" w:rsidR="00D90B64" w:rsidP="00D90B64" w:rsidRDefault="00D90B64" w14:paraId="4196CA80"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School X (2023) </w:t>
      </w:r>
      <w:r w:rsidRPr="00724D44">
        <w:rPr>
          <w:rFonts w:ascii="Arial" w:hAnsi="Arial" w:cs="Arial"/>
          <w:i/>
          <w:iCs/>
          <w:kern w:val="0"/>
          <w:sz w:val="22"/>
          <w:szCs w:val="22"/>
          <w:lang w:val="en-US"/>
        </w:rPr>
        <w:t>School X School Development Plan</w:t>
      </w:r>
      <w:r w:rsidRPr="00724D44">
        <w:rPr>
          <w:rFonts w:ascii="Arial" w:hAnsi="Arial" w:cs="Arial"/>
          <w:kern w:val="0"/>
          <w:sz w:val="22"/>
          <w:szCs w:val="22"/>
          <w:lang w:val="en-US"/>
        </w:rPr>
        <w:t>. School X.</w:t>
      </w:r>
    </w:p>
    <w:p w:rsidRPr="00724D44" w:rsidR="00D90B64" w:rsidP="00D90B64" w:rsidRDefault="00D90B64" w14:paraId="50E369D0"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The National Archives (2014) </w:t>
      </w:r>
      <w:r w:rsidRPr="00724D44">
        <w:rPr>
          <w:rFonts w:ascii="Arial" w:hAnsi="Arial" w:cs="Arial"/>
          <w:i/>
          <w:iCs/>
          <w:kern w:val="0"/>
          <w:sz w:val="22"/>
          <w:szCs w:val="22"/>
          <w:lang w:val="en-US"/>
        </w:rPr>
        <w:t>The Education (School Development Plans) (Wales) Regulations 2014</w:t>
      </w:r>
      <w:r w:rsidRPr="00724D44">
        <w:rPr>
          <w:rFonts w:ascii="Arial" w:hAnsi="Arial" w:cs="Arial"/>
          <w:kern w:val="0"/>
          <w:sz w:val="22"/>
          <w:szCs w:val="22"/>
          <w:lang w:val="en-US"/>
        </w:rPr>
        <w:t xml:space="preserve">, </w:t>
      </w:r>
      <w:r w:rsidRPr="00724D44">
        <w:rPr>
          <w:rFonts w:ascii="Arial" w:hAnsi="Arial" w:cs="Arial"/>
          <w:i/>
          <w:iCs/>
          <w:kern w:val="0"/>
          <w:sz w:val="22"/>
          <w:szCs w:val="22"/>
          <w:lang w:val="en-US"/>
        </w:rPr>
        <w:t>Legislation.gov.uk</w:t>
      </w:r>
      <w:r w:rsidRPr="00724D44">
        <w:rPr>
          <w:rFonts w:ascii="Arial" w:hAnsi="Arial" w:cs="Arial"/>
          <w:kern w:val="0"/>
          <w:sz w:val="22"/>
          <w:szCs w:val="22"/>
          <w:lang w:val="en-US"/>
        </w:rPr>
        <w:t xml:space="preserve">. Available at: </w:t>
      </w:r>
      <w:hyperlink w:history="1" r:id="rId27">
        <w:r w:rsidRPr="00724D44">
          <w:rPr>
            <w:rFonts w:ascii="Arial" w:hAnsi="Arial" w:cs="Arial"/>
            <w:kern w:val="0"/>
            <w:sz w:val="22"/>
            <w:szCs w:val="22"/>
            <w:lang w:val="en-US"/>
          </w:rPr>
          <w:t>https://www.legislation.gov.uk/wsi/2014/2677/made</w:t>
        </w:r>
      </w:hyperlink>
      <w:r w:rsidRPr="00724D44">
        <w:rPr>
          <w:rFonts w:ascii="Arial" w:hAnsi="Arial" w:cs="Arial"/>
          <w:kern w:val="0"/>
          <w:sz w:val="22"/>
          <w:szCs w:val="22"/>
          <w:lang w:val="en-US"/>
        </w:rPr>
        <w:t xml:space="preserve"> (Accessed: 17 February 2024).</w:t>
      </w:r>
    </w:p>
    <w:p w:rsidRPr="00724D44" w:rsidR="00D90B64" w:rsidP="00D90B64" w:rsidRDefault="00D90B64" w14:paraId="3F5F3E2F"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UNICEF (1989) </w:t>
      </w:r>
      <w:r w:rsidRPr="00724D44">
        <w:rPr>
          <w:rFonts w:ascii="Arial" w:hAnsi="Arial" w:cs="Arial"/>
          <w:i/>
          <w:iCs/>
          <w:kern w:val="0"/>
          <w:sz w:val="22"/>
          <w:szCs w:val="22"/>
          <w:lang w:val="en-US"/>
        </w:rPr>
        <w:t>Convention on the Rights of the Child</w:t>
      </w:r>
      <w:r w:rsidRPr="00724D44">
        <w:rPr>
          <w:rFonts w:ascii="Arial" w:hAnsi="Arial" w:cs="Arial"/>
          <w:kern w:val="0"/>
          <w:sz w:val="22"/>
          <w:szCs w:val="22"/>
          <w:lang w:val="en-US"/>
        </w:rPr>
        <w:t xml:space="preserve">, </w:t>
      </w:r>
      <w:proofErr w:type="spellStart"/>
      <w:r w:rsidRPr="00724D44">
        <w:rPr>
          <w:rFonts w:ascii="Arial" w:hAnsi="Arial" w:cs="Arial"/>
          <w:i/>
          <w:iCs/>
          <w:kern w:val="0"/>
          <w:sz w:val="22"/>
          <w:szCs w:val="22"/>
          <w:lang w:val="en-US"/>
        </w:rPr>
        <w:t>Unicef</w:t>
      </w:r>
      <w:proofErr w:type="spellEnd"/>
      <w:r w:rsidRPr="00724D44">
        <w:rPr>
          <w:rFonts w:ascii="Arial" w:hAnsi="Arial" w:cs="Arial"/>
          <w:kern w:val="0"/>
          <w:sz w:val="22"/>
          <w:szCs w:val="22"/>
          <w:lang w:val="en-US"/>
        </w:rPr>
        <w:t xml:space="preserve">. Available at: </w:t>
      </w:r>
      <w:hyperlink w:history="1" r:id="rId28">
        <w:r w:rsidRPr="00724D44">
          <w:rPr>
            <w:rFonts w:ascii="Arial" w:hAnsi="Arial" w:cs="Arial"/>
            <w:kern w:val="0"/>
            <w:sz w:val="22"/>
            <w:szCs w:val="22"/>
            <w:lang w:val="en-US"/>
          </w:rPr>
          <w:t>https://www.unicef.org/child-rights-convention/convention-text</w:t>
        </w:r>
      </w:hyperlink>
      <w:r w:rsidRPr="00724D44">
        <w:rPr>
          <w:rFonts w:ascii="Arial" w:hAnsi="Arial" w:cs="Arial"/>
          <w:kern w:val="0"/>
          <w:sz w:val="22"/>
          <w:szCs w:val="22"/>
          <w:lang w:val="en-US"/>
        </w:rPr>
        <w:t xml:space="preserve"> (Accessed: 15 February 2024).</w:t>
      </w:r>
    </w:p>
    <w:p w:rsidRPr="00724D44" w:rsidR="00D90B64" w:rsidP="00D90B64" w:rsidRDefault="00D90B64" w14:paraId="43E160F3"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Welsh </w:t>
      </w:r>
      <w:proofErr w:type="spellStart"/>
      <w:r w:rsidRPr="00724D44">
        <w:rPr>
          <w:rFonts w:ascii="Arial" w:hAnsi="Arial" w:cs="Arial"/>
          <w:kern w:val="0"/>
          <w:sz w:val="22"/>
          <w:szCs w:val="22"/>
          <w:lang w:val="en-US"/>
        </w:rPr>
        <w:t>Governement</w:t>
      </w:r>
      <w:proofErr w:type="spellEnd"/>
      <w:r w:rsidRPr="00724D44">
        <w:rPr>
          <w:rFonts w:ascii="Arial" w:hAnsi="Arial" w:cs="Arial"/>
          <w:kern w:val="0"/>
          <w:sz w:val="22"/>
          <w:szCs w:val="22"/>
          <w:lang w:val="en-US"/>
        </w:rPr>
        <w:t xml:space="preserve"> (2022) </w:t>
      </w:r>
      <w:r w:rsidRPr="00724D44">
        <w:rPr>
          <w:rFonts w:ascii="Arial" w:hAnsi="Arial" w:cs="Arial"/>
          <w:i/>
          <w:iCs/>
          <w:kern w:val="0"/>
          <w:sz w:val="22"/>
          <w:szCs w:val="22"/>
          <w:lang w:val="en-US"/>
        </w:rPr>
        <w:t>Implementation and practical considerations - Hwb</w:t>
      </w:r>
      <w:r w:rsidRPr="00724D44">
        <w:rPr>
          <w:rFonts w:ascii="Arial" w:hAnsi="Arial" w:cs="Arial"/>
          <w:kern w:val="0"/>
          <w:sz w:val="22"/>
          <w:szCs w:val="22"/>
          <w:lang w:val="en-US"/>
        </w:rPr>
        <w:t xml:space="preserve">, </w:t>
      </w:r>
      <w:proofErr w:type="spellStart"/>
      <w:r w:rsidRPr="00724D44">
        <w:rPr>
          <w:rFonts w:ascii="Arial" w:hAnsi="Arial" w:cs="Arial"/>
          <w:i/>
          <w:iCs/>
          <w:kern w:val="0"/>
          <w:sz w:val="22"/>
          <w:szCs w:val="22"/>
          <w:lang w:val="en-US"/>
        </w:rPr>
        <w:t>hwb.gov.wales</w:t>
      </w:r>
      <w:proofErr w:type="spellEnd"/>
      <w:r w:rsidRPr="00724D44">
        <w:rPr>
          <w:rFonts w:ascii="Arial" w:hAnsi="Arial" w:cs="Arial"/>
          <w:kern w:val="0"/>
          <w:sz w:val="22"/>
          <w:szCs w:val="22"/>
          <w:lang w:val="en-US"/>
        </w:rPr>
        <w:t xml:space="preserve">. Available at: </w:t>
      </w:r>
      <w:hyperlink w:history="1" r:id="rId29">
        <w:r w:rsidRPr="00724D44">
          <w:rPr>
            <w:rFonts w:ascii="Arial" w:hAnsi="Arial" w:cs="Arial"/>
            <w:kern w:val="0"/>
            <w:sz w:val="22"/>
            <w:szCs w:val="22"/>
            <w:lang w:val="en-US"/>
          </w:rPr>
          <w:t>https://hwb.gov.wales/curriculum-for-wales/designing-your-curriculum/implementation-and-practical-considerations/</w:t>
        </w:r>
      </w:hyperlink>
      <w:r w:rsidRPr="00724D44">
        <w:rPr>
          <w:rFonts w:ascii="Arial" w:hAnsi="Arial" w:cs="Arial"/>
          <w:kern w:val="0"/>
          <w:sz w:val="22"/>
          <w:szCs w:val="22"/>
          <w:lang w:val="en-US"/>
        </w:rPr>
        <w:t xml:space="preserve"> (Accessed: 16 February 2024).</w:t>
      </w:r>
    </w:p>
    <w:p w:rsidRPr="00724D44" w:rsidR="00D90B64" w:rsidP="00D90B64" w:rsidRDefault="00D90B64" w14:paraId="385115E1"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Welsh Government (2014a) </w:t>
      </w:r>
      <w:r w:rsidRPr="00724D44">
        <w:rPr>
          <w:rFonts w:ascii="Arial" w:hAnsi="Arial" w:cs="Arial"/>
          <w:i/>
          <w:iCs/>
          <w:kern w:val="0"/>
          <w:sz w:val="22"/>
          <w:szCs w:val="22"/>
          <w:lang w:val="en-US"/>
        </w:rPr>
        <w:t>School development plans Guidance</w:t>
      </w:r>
      <w:r w:rsidRPr="00724D44">
        <w:rPr>
          <w:rFonts w:ascii="Arial" w:hAnsi="Arial" w:cs="Arial"/>
          <w:kern w:val="0"/>
          <w:sz w:val="22"/>
          <w:szCs w:val="22"/>
          <w:lang w:val="en-US"/>
        </w:rPr>
        <w:t xml:space="preserve">. Available at: </w:t>
      </w:r>
      <w:hyperlink w:history="1" r:id="rId30">
        <w:r w:rsidRPr="00724D44">
          <w:rPr>
            <w:rFonts w:ascii="Arial" w:hAnsi="Arial" w:cs="Arial"/>
            <w:kern w:val="0"/>
            <w:sz w:val="22"/>
            <w:szCs w:val="22"/>
            <w:lang w:val="en-US"/>
          </w:rPr>
          <w:t>https://www.gov.wales/sites/default/files/publications/2018-03/school-development-plans.pdf</w:t>
        </w:r>
      </w:hyperlink>
      <w:r w:rsidRPr="00724D44">
        <w:rPr>
          <w:rFonts w:ascii="Arial" w:hAnsi="Arial" w:cs="Arial"/>
          <w:kern w:val="0"/>
          <w:sz w:val="22"/>
          <w:szCs w:val="22"/>
          <w:lang w:val="en-US"/>
        </w:rPr>
        <w:t xml:space="preserve"> (Accessed: 13 February 2024).</w:t>
      </w:r>
    </w:p>
    <w:p w:rsidRPr="00724D44" w:rsidR="00D90B64" w:rsidP="00D90B64" w:rsidRDefault="00D90B64" w14:paraId="19C13D25"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Welsh Government (2014b) </w:t>
      </w:r>
      <w:r w:rsidRPr="00724D44">
        <w:rPr>
          <w:rFonts w:ascii="Arial" w:hAnsi="Arial" w:cs="Arial"/>
          <w:i/>
          <w:iCs/>
          <w:kern w:val="0"/>
          <w:sz w:val="22"/>
          <w:szCs w:val="22"/>
          <w:lang w:val="en-US"/>
        </w:rPr>
        <w:t>School development plans Guidance</w:t>
      </w:r>
      <w:r w:rsidRPr="00724D44">
        <w:rPr>
          <w:rFonts w:ascii="Arial" w:hAnsi="Arial" w:cs="Arial"/>
          <w:kern w:val="0"/>
          <w:sz w:val="22"/>
          <w:szCs w:val="22"/>
          <w:lang w:val="en-US"/>
        </w:rPr>
        <w:t xml:space="preserve">. Available at: </w:t>
      </w:r>
      <w:hyperlink w:history="1" r:id="rId31">
        <w:r w:rsidRPr="00724D44">
          <w:rPr>
            <w:rFonts w:ascii="Arial" w:hAnsi="Arial" w:cs="Arial"/>
            <w:kern w:val="0"/>
            <w:sz w:val="22"/>
            <w:szCs w:val="22"/>
            <w:lang w:val="en-US"/>
          </w:rPr>
          <w:t>https://www.gov.wales/sites/default/files/publications/2018-03/school-development-plans.pdf</w:t>
        </w:r>
      </w:hyperlink>
      <w:r w:rsidRPr="00724D44">
        <w:rPr>
          <w:rFonts w:ascii="Arial" w:hAnsi="Arial" w:cs="Arial"/>
          <w:kern w:val="0"/>
          <w:sz w:val="22"/>
          <w:szCs w:val="22"/>
          <w:lang w:val="en-US"/>
        </w:rPr>
        <w:t xml:space="preserve"> (Accessed: 13 February 2024).</w:t>
      </w:r>
    </w:p>
    <w:p w:rsidRPr="00724D44" w:rsidR="00D90B64" w:rsidP="00D90B64" w:rsidRDefault="00D90B64" w14:paraId="25537734"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Welsh Government (2014c) </w:t>
      </w:r>
      <w:r w:rsidRPr="00724D44">
        <w:rPr>
          <w:rFonts w:ascii="Arial" w:hAnsi="Arial" w:cs="Arial"/>
          <w:i/>
          <w:iCs/>
          <w:kern w:val="0"/>
          <w:sz w:val="22"/>
          <w:szCs w:val="22"/>
          <w:lang w:val="en-US"/>
        </w:rPr>
        <w:t>School development plans Guidance</w:t>
      </w:r>
      <w:r w:rsidRPr="00724D44">
        <w:rPr>
          <w:rFonts w:ascii="Arial" w:hAnsi="Arial" w:cs="Arial"/>
          <w:kern w:val="0"/>
          <w:sz w:val="22"/>
          <w:szCs w:val="22"/>
          <w:lang w:val="en-US"/>
        </w:rPr>
        <w:t xml:space="preserve">. Available at: </w:t>
      </w:r>
      <w:hyperlink w:history="1" r:id="rId32">
        <w:r w:rsidRPr="00724D44">
          <w:rPr>
            <w:rFonts w:ascii="Arial" w:hAnsi="Arial" w:cs="Arial"/>
            <w:kern w:val="0"/>
            <w:sz w:val="22"/>
            <w:szCs w:val="22"/>
            <w:lang w:val="en-US"/>
          </w:rPr>
          <w:t>https://www.gov.wales/sites/default/files/publications/2018-03/school-development-plans.pdf</w:t>
        </w:r>
      </w:hyperlink>
      <w:r w:rsidRPr="00724D44">
        <w:rPr>
          <w:rFonts w:ascii="Arial" w:hAnsi="Arial" w:cs="Arial"/>
          <w:kern w:val="0"/>
          <w:sz w:val="22"/>
          <w:szCs w:val="22"/>
          <w:lang w:val="en-US"/>
        </w:rPr>
        <w:t xml:space="preserve"> (Accessed: 17 February 2024).</w:t>
      </w:r>
    </w:p>
    <w:p w:rsidRPr="00724D44" w:rsidR="00D90B64" w:rsidP="00D90B64" w:rsidRDefault="00D90B64" w14:paraId="0E10D9AA"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Welsh Government (2021a) </w:t>
      </w:r>
      <w:r w:rsidRPr="00724D44">
        <w:rPr>
          <w:rFonts w:ascii="Arial" w:hAnsi="Arial" w:cs="Arial"/>
          <w:i/>
          <w:iCs/>
          <w:kern w:val="0"/>
          <w:sz w:val="22"/>
          <w:szCs w:val="22"/>
          <w:lang w:val="en-US"/>
        </w:rPr>
        <w:t>Engaging with stakeholders - Hwb</w:t>
      </w:r>
      <w:r w:rsidRPr="00724D44">
        <w:rPr>
          <w:rFonts w:ascii="Arial" w:hAnsi="Arial" w:cs="Arial"/>
          <w:kern w:val="0"/>
          <w:sz w:val="22"/>
          <w:szCs w:val="22"/>
          <w:lang w:val="en-US"/>
        </w:rPr>
        <w:t xml:space="preserve">, </w:t>
      </w:r>
      <w:proofErr w:type="spellStart"/>
      <w:r w:rsidRPr="00724D44">
        <w:rPr>
          <w:rFonts w:ascii="Arial" w:hAnsi="Arial" w:cs="Arial"/>
          <w:i/>
          <w:iCs/>
          <w:kern w:val="0"/>
          <w:sz w:val="22"/>
          <w:szCs w:val="22"/>
          <w:lang w:val="en-US"/>
        </w:rPr>
        <w:t>hwb.gov.wales</w:t>
      </w:r>
      <w:proofErr w:type="spellEnd"/>
      <w:r w:rsidRPr="00724D44">
        <w:rPr>
          <w:rFonts w:ascii="Arial" w:hAnsi="Arial" w:cs="Arial"/>
          <w:kern w:val="0"/>
          <w:sz w:val="22"/>
          <w:szCs w:val="22"/>
          <w:lang w:val="en-US"/>
        </w:rPr>
        <w:t xml:space="preserve">. Available at: </w:t>
      </w:r>
      <w:hyperlink w:history="1" r:id="rId33">
        <w:r w:rsidRPr="00724D44">
          <w:rPr>
            <w:rFonts w:ascii="Arial" w:hAnsi="Arial" w:cs="Arial"/>
            <w:kern w:val="0"/>
            <w:sz w:val="22"/>
            <w:szCs w:val="22"/>
            <w:lang w:val="en-US"/>
          </w:rPr>
          <w:t>https://hwb.gov.wales/evaluation-improvement-and-accountability/the-national-resource-evaluation-and-improvement/evaluation-and-improvement-principles/engaging-with-stakeholders/</w:t>
        </w:r>
      </w:hyperlink>
      <w:r w:rsidRPr="00724D44">
        <w:rPr>
          <w:rFonts w:ascii="Arial" w:hAnsi="Arial" w:cs="Arial"/>
          <w:kern w:val="0"/>
          <w:sz w:val="22"/>
          <w:szCs w:val="22"/>
          <w:lang w:val="en-US"/>
        </w:rPr>
        <w:t xml:space="preserve"> (Accessed: 15 February 2024).</w:t>
      </w:r>
    </w:p>
    <w:p w:rsidRPr="00724D44" w:rsidR="00D90B64" w:rsidP="00D90B64" w:rsidRDefault="00D90B64" w14:paraId="377B0515"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Welsh Government (2021b) </w:t>
      </w:r>
      <w:r w:rsidRPr="00724D44">
        <w:rPr>
          <w:rFonts w:ascii="Arial" w:hAnsi="Arial" w:cs="Arial"/>
          <w:i/>
          <w:iCs/>
          <w:kern w:val="0"/>
          <w:sz w:val="22"/>
          <w:szCs w:val="22"/>
          <w:lang w:val="en-US"/>
        </w:rPr>
        <w:t>Planning and implementing improvement - Hwb</w:t>
      </w:r>
      <w:r w:rsidRPr="00724D44">
        <w:rPr>
          <w:rFonts w:ascii="Arial" w:hAnsi="Arial" w:cs="Arial"/>
          <w:kern w:val="0"/>
          <w:sz w:val="22"/>
          <w:szCs w:val="22"/>
          <w:lang w:val="en-US"/>
        </w:rPr>
        <w:t xml:space="preserve">, </w:t>
      </w:r>
      <w:proofErr w:type="spellStart"/>
      <w:r w:rsidRPr="00724D44">
        <w:rPr>
          <w:rFonts w:ascii="Arial" w:hAnsi="Arial" w:cs="Arial"/>
          <w:i/>
          <w:iCs/>
          <w:kern w:val="0"/>
          <w:sz w:val="22"/>
          <w:szCs w:val="22"/>
          <w:lang w:val="en-US"/>
        </w:rPr>
        <w:t>hwb.gov.wales</w:t>
      </w:r>
      <w:proofErr w:type="spellEnd"/>
      <w:r w:rsidRPr="00724D44">
        <w:rPr>
          <w:rFonts w:ascii="Arial" w:hAnsi="Arial" w:cs="Arial"/>
          <w:kern w:val="0"/>
          <w:sz w:val="22"/>
          <w:szCs w:val="22"/>
          <w:lang w:val="en-US"/>
        </w:rPr>
        <w:t xml:space="preserve">. Available at: </w:t>
      </w:r>
      <w:hyperlink w:history="1" r:id="rId34">
        <w:r w:rsidRPr="00724D44">
          <w:rPr>
            <w:rFonts w:ascii="Arial" w:hAnsi="Arial" w:cs="Arial"/>
            <w:kern w:val="0"/>
            <w:sz w:val="22"/>
            <w:szCs w:val="22"/>
            <w:lang w:val="en-US"/>
          </w:rPr>
          <w:t>https://hwb.gov.wales/evaluation-improvement-and-accountability/the-national-resource-evaluation-and-improvement/evaluation-and-improvement-principles/planning-and-implementing-improvement/</w:t>
        </w:r>
      </w:hyperlink>
      <w:r w:rsidRPr="00724D44">
        <w:rPr>
          <w:rFonts w:ascii="Arial" w:hAnsi="Arial" w:cs="Arial"/>
          <w:kern w:val="0"/>
          <w:sz w:val="22"/>
          <w:szCs w:val="22"/>
          <w:lang w:val="en-US"/>
        </w:rPr>
        <w:t xml:space="preserve"> (Accessed: 13 February 2024).</w:t>
      </w:r>
    </w:p>
    <w:p w:rsidRPr="00724D44" w:rsidR="00D90B64" w:rsidP="00D90B64" w:rsidRDefault="00D90B64" w14:paraId="057EC48F"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Welsh Government (2022) </w:t>
      </w:r>
      <w:r w:rsidRPr="00724D44">
        <w:rPr>
          <w:rFonts w:ascii="Arial" w:hAnsi="Arial" w:cs="Arial"/>
          <w:i/>
          <w:iCs/>
          <w:kern w:val="0"/>
          <w:sz w:val="22"/>
          <w:szCs w:val="22"/>
          <w:lang w:val="en-US"/>
        </w:rPr>
        <w:t>School improvement guidance: framework for evaluation, improvement and accountability - Hwb</w:t>
      </w:r>
      <w:r w:rsidRPr="00724D44">
        <w:rPr>
          <w:rFonts w:ascii="Arial" w:hAnsi="Arial" w:cs="Arial"/>
          <w:kern w:val="0"/>
          <w:sz w:val="22"/>
          <w:szCs w:val="22"/>
          <w:lang w:val="en-US"/>
        </w:rPr>
        <w:t xml:space="preserve">, </w:t>
      </w:r>
      <w:proofErr w:type="spellStart"/>
      <w:r w:rsidRPr="00724D44">
        <w:rPr>
          <w:rFonts w:ascii="Arial" w:hAnsi="Arial" w:cs="Arial"/>
          <w:i/>
          <w:iCs/>
          <w:kern w:val="0"/>
          <w:sz w:val="22"/>
          <w:szCs w:val="22"/>
          <w:lang w:val="en-US"/>
        </w:rPr>
        <w:t>hwb.gov.wales</w:t>
      </w:r>
      <w:proofErr w:type="spellEnd"/>
      <w:r w:rsidRPr="00724D44">
        <w:rPr>
          <w:rFonts w:ascii="Arial" w:hAnsi="Arial" w:cs="Arial"/>
          <w:kern w:val="0"/>
          <w:sz w:val="22"/>
          <w:szCs w:val="22"/>
          <w:lang w:val="en-US"/>
        </w:rPr>
        <w:t xml:space="preserve">. Available at: </w:t>
      </w:r>
      <w:hyperlink w:history="1" w:anchor="self-evaluation:-expectations-for-schools" r:id="rId35">
        <w:r w:rsidRPr="00724D44">
          <w:rPr>
            <w:rFonts w:ascii="Arial" w:hAnsi="Arial" w:cs="Arial"/>
            <w:kern w:val="0"/>
            <w:sz w:val="22"/>
            <w:szCs w:val="22"/>
            <w:lang w:val="en-US"/>
          </w:rPr>
          <w:t>https://hwb.gov.wales/evaluation-improvement-and-accountability/school-improvement-guidance-framework-for-evaluation-improvement-and-accountability/#self-evaluation:-expectations-for-schools</w:t>
        </w:r>
      </w:hyperlink>
      <w:r w:rsidRPr="00724D44">
        <w:rPr>
          <w:rFonts w:ascii="Arial" w:hAnsi="Arial" w:cs="Arial"/>
          <w:kern w:val="0"/>
          <w:sz w:val="22"/>
          <w:szCs w:val="22"/>
          <w:lang w:val="en-US"/>
        </w:rPr>
        <w:t xml:space="preserve"> (Accessed: 17 February 2024).</w:t>
      </w:r>
    </w:p>
    <w:p w:rsidRPr="00724D44" w:rsidR="00D90B64" w:rsidP="00D90B64" w:rsidRDefault="00D90B64" w14:paraId="6B4751D3"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Welsh Government (2023a) </w:t>
      </w:r>
      <w:r w:rsidRPr="00724D44">
        <w:rPr>
          <w:rFonts w:ascii="Arial" w:hAnsi="Arial" w:cs="Arial"/>
          <w:i/>
          <w:iCs/>
          <w:kern w:val="0"/>
          <w:sz w:val="22"/>
          <w:szCs w:val="22"/>
          <w:lang w:val="en-US"/>
        </w:rPr>
        <w:t>Belonging, engaging and participating</w:t>
      </w:r>
      <w:r w:rsidRPr="00724D44">
        <w:rPr>
          <w:rFonts w:ascii="Arial" w:hAnsi="Arial" w:cs="Arial"/>
          <w:kern w:val="0"/>
          <w:sz w:val="22"/>
          <w:szCs w:val="22"/>
          <w:lang w:val="en-US"/>
        </w:rPr>
        <w:t xml:space="preserve">, </w:t>
      </w:r>
      <w:r w:rsidRPr="00724D44">
        <w:rPr>
          <w:rFonts w:ascii="Arial" w:hAnsi="Arial" w:cs="Arial"/>
          <w:i/>
          <w:iCs/>
          <w:kern w:val="0"/>
          <w:sz w:val="22"/>
          <w:szCs w:val="22"/>
          <w:lang w:val="en-US"/>
        </w:rPr>
        <w:t>GOV.WALES</w:t>
      </w:r>
      <w:r w:rsidRPr="00724D44">
        <w:rPr>
          <w:rFonts w:ascii="Arial" w:hAnsi="Arial" w:cs="Arial"/>
          <w:kern w:val="0"/>
          <w:sz w:val="22"/>
          <w:szCs w:val="22"/>
          <w:lang w:val="en-US"/>
        </w:rPr>
        <w:t xml:space="preserve">. Cardiff: Welsh Government. Available at: </w:t>
      </w:r>
      <w:hyperlink w:history="1" r:id="rId36">
        <w:r w:rsidRPr="00724D44">
          <w:rPr>
            <w:rFonts w:ascii="Arial" w:hAnsi="Arial" w:cs="Arial"/>
            <w:kern w:val="0"/>
            <w:sz w:val="22"/>
            <w:szCs w:val="22"/>
            <w:lang w:val="en-US"/>
          </w:rPr>
          <w:t>https://www.gov.wales/sites/default/files/publications/2023-10/improving-school-attendance-guidance_0.pdf</w:t>
        </w:r>
      </w:hyperlink>
      <w:r w:rsidRPr="00724D44">
        <w:rPr>
          <w:rFonts w:ascii="Arial" w:hAnsi="Arial" w:cs="Arial"/>
          <w:kern w:val="0"/>
          <w:sz w:val="22"/>
          <w:szCs w:val="22"/>
          <w:lang w:val="en-US"/>
        </w:rPr>
        <w:t xml:space="preserve"> (Accessed: 12 February 2024).</w:t>
      </w:r>
    </w:p>
    <w:p w:rsidRPr="00724D44" w:rsidR="00D90B64" w:rsidP="00D90B64" w:rsidRDefault="00D90B64" w14:paraId="2A1B0E7B"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Welsh Government (2023b) </w:t>
      </w:r>
      <w:r w:rsidRPr="00724D44">
        <w:rPr>
          <w:rFonts w:ascii="Arial" w:hAnsi="Arial" w:cs="Arial"/>
          <w:i/>
          <w:iCs/>
          <w:kern w:val="0"/>
          <w:sz w:val="22"/>
          <w:szCs w:val="22"/>
          <w:lang w:val="en-US"/>
        </w:rPr>
        <w:t>Belonging, engaging and participating Guidance on improving learner engagement and attendance Draft guidance</w:t>
      </w:r>
      <w:r w:rsidRPr="00724D44">
        <w:rPr>
          <w:rFonts w:ascii="Arial" w:hAnsi="Arial" w:cs="Arial"/>
          <w:kern w:val="0"/>
          <w:sz w:val="22"/>
          <w:szCs w:val="22"/>
          <w:lang w:val="en-US"/>
        </w:rPr>
        <w:t xml:space="preserve">. Available at: </w:t>
      </w:r>
      <w:hyperlink w:history="1" r:id="rId37">
        <w:r w:rsidRPr="00724D44">
          <w:rPr>
            <w:rFonts w:ascii="Arial" w:hAnsi="Arial" w:cs="Arial"/>
            <w:kern w:val="0"/>
            <w:sz w:val="22"/>
            <w:szCs w:val="22"/>
            <w:lang w:val="en-US"/>
          </w:rPr>
          <w:t>https://www.gov.wales/sites/default/files/consultations/2023-06/consultation-document-belonging-engaging-and-participating-guidance_0.pdf</w:t>
        </w:r>
      </w:hyperlink>
      <w:r w:rsidRPr="00724D44">
        <w:rPr>
          <w:rFonts w:ascii="Arial" w:hAnsi="Arial" w:cs="Arial"/>
          <w:kern w:val="0"/>
          <w:sz w:val="22"/>
          <w:szCs w:val="22"/>
          <w:lang w:val="en-US"/>
        </w:rPr>
        <w:t xml:space="preserve"> (Accessed: 15 February 2024).</w:t>
      </w:r>
    </w:p>
    <w:p w:rsidRPr="00724D44" w:rsidR="00D90B64" w:rsidP="00D90B64" w:rsidRDefault="00D90B64" w14:paraId="6B073DDA"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Welsh Government (2023c) </w:t>
      </w:r>
      <w:r w:rsidRPr="00724D44">
        <w:rPr>
          <w:rFonts w:ascii="Arial" w:hAnsi="Arial" w:cs="Arial"/>
          <w:i/>
          <w:iCs/>
          <w:kern w:val="0"/>
          <w:sz w:val="22"/>
          <w:szCs w:val="22"/>
          <w:lang w:val="en-US"/>
        </w:rPr>
        <w:t>Curriculum for Wales continuing the journey: expectations for ongoing curriculum development and review [HTML] | GOV.WALES</w:t>
      </w:r>
      <w:r w:rsidRPr="00724D44">
        <w:rPr>
          <w:rFonts w:ascii="Arial" w:hAnsi="Arial" w:cs="Arial"/>
          <w:kern w:val="0"/>
          <w:sz w:val="22"/>
          <w:szCs w:val="22"/>
          <w:lang w:val="en-US"/>
        </w:rPr>
        <w:t xml:space="preserve">, </w:t>
      </w:r>
      <w:r w:rsidRPr="00724D44">
        <w:rPr>
          <w:rFonts w:ascii="Arial" w:hAnsi="Arial" w:cs="Arial"/>
          <w:i/>
          <w:iCs/>
          <w:kern w:val="0"/>
          <w:sz w:val="22"/>
          <w:szCs w:val="22"/>
          <w:lang w:val="en-US"/>
        </w:rPr>
        <w:t>www.gov.wales</w:t>
      </w:r>
      <w:r w:rsidRPr="00724D44">
        <w:rPr>
          <w:rFonts w:ascii="Arial" w:hAnsi="Arial" w:cs="Arial"/>
          <w:kern w:val="0"/>
          <w:sz w:val="22"/>
          <w:szCs w:val="22"/>
          <w:lang w:val="en-US"/>
        </w:rPr>
        <w:t xml:space="preserve">. Available at: </w:t>
      </w:r>
      <w:hyperlink w:history="1" r:id="rId38">
        <w:r w:rsidRPr="00724D44">
          <w:rPr>
            <w:rFonts w:ascii="Arial" w:hAnsi="Arial" w:cs="Arial"/>
            <w:kern w:val="0"/>
            <w:sz w:val="22"/>
            <w:szCs w:val="22"/>
            <w:lang w:val="en-US"/>
          </w:rPr>
          <w:t>https://www.gov.wales/curriculum-wales-continuing-journey-expectations-ongoing-curriculum-development-and-review-html</w:t>
        </w:r>
      </w:hyperlink>
      <w:r w:rsidRPr="00724D44">
        <w:rPr>
          <w:rFonts w:ascii="Arial" w:hAnsi="Arial" w:cs="Arial"/>
          <w:kern w:val="0"/>
          <w:sz w:val="22"/>
          <w:szCs w:val="22"/>
          <w:lang w:val="en-US"/>
        </w:rPr>
        <w:t xml:space="preserve"> (Accessed: 16 February 2024).</w:t>
      </w:r>
    </w:p>
    <w:p w:rsidRPr="00724D44" w:rsidR="00D90B64" w:rsidP="00D90B64" w:rsidRDefault="00D90B64" w14:paraId="0FDCC4BE"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Welsh Government (2023d) </w:t>
      </w:r>
      <w:r w:rsidRPr="00724D44">
        <w:rPr>
          <w:rFonts w:ascii="Arial" w:hAnsi="Arial" w:cs="Arial"/>
          <w:i/>
          <w:iCs/>
          <w:kern w:val="0"/>
          <w:sz w:val="22"/>
          <w:szCs w:val="22"/>
          <w:lang w:val="en-US"/>
        </w:rPr>
        <w:t>National effort needed to increase school attendance post pandemic – Education Minister says</w:t>
      </w:r>
      <w:r w:rsidRPr="00724D44">
        <w:rPr>
          <w:rFonts w:ascii="Arial" w:hAnsi="Arial" w:cs="Arial"/>
          <w:kern w:val="0"/>
          <w:sz w:val="22"/>
          <w:szCs w:val="22"/>
          <w:lang w:val="en-US"/>
        </w:rPr>
        <w:t xml:space="preserve">, </w:t>
      </w:r>
      <w:r w:rsidRPr="00724D44">
        <w:rPr>
          <w:rFonts w:ascii="Arial" w:hAnsi="Arial" w:cs="Arial"/>
          <w:i/>
          <w:iCs/>
          <w:kern w:val="0"/>
          <w:sz w:val="22"/>
          <w:szCs w:val="22"/>
          <w:lang w:val="en-US"/>
        </w:rPr>
        <w:t>Welsh Government News</w:t>
      </w:r>
      <w:r w:rsidRPr="00724D44">
        <w:rPr>
          <w:rFonts w:ascii="Arial" w:hAnsi="Arial" w:cs="Arial"/>
          <w:kern w:val="0"/>
          <w:sz w:val="22"/>
          <w:szCs w:val="22"/>
          <w:lang w:val="en-US"/>
        </w:rPr>
        <w:t xml:space="preserve">. Available at: </w:t>
      </w:r>
      <w:hyperlink w:history="1" r:id="rId39">
        <w:r w:rsidRPr="00724D44">
          <w:rPr>
            <w:rFonts w:ascii="Arial" w:hAnsi="Arial" w:cs="Arial"/>
            <w:kern w:val="0"/>
            <w:sz w:val="22"/>
            <w:szCs w:val="22"/>
            <w:lang w:val="en-US"/>
          </w:rPr>
          <w:t>https://media.service.gov.wales/news/national-effort-needed-to-increase-school-attendance-</w:t>
        </w:r>
        <w:r w:rsidRPr="00724D44">
          <w:rPr>
            <w:rFonts w:ascii="Arial" w:hAnsi="Arial" w:cs="Arial"/>
            <w:kern w:val="0"/>
            <w:sz w:val="22"/>
            <w:szCs w:val="22"/>
            <w:lang w:val="en-US"/>
          </w:rPr>
          <w:lastRenderedPageBreak/>
          <w:t>post-pandemic-education-minister-says</w:t>
        </w:r>
      </w:hyperlink>
      <w:r w:rsidRPr="00724D44">
        <w:rPr>
          <w:rFonts w:ascii="Arial" w:hAnsi="Arial" w:cs="Arial"/>
          <w:kern w:val="0"/>
          <w:sz w:val="22"/>
          <w:szCs w:val="22"/>
          <w:lang w:val="en-US"/>
        </w:rPr>
        <w:t xml:space="preserve"> (Accessed: 15 February 2024).</w:t>
      </w:r>
    </w:p>
    <w:p w:rsidRPr="00724D44" w:rsidR="00D90B64" w:rsidP="00D90B64" w:rsidRDefault="00D90B64" w14:paraId="237459E8"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Welsh Government (2024) </w:t>
      </w:r>
      <w:r w:rsidRPr="00724D44">
        <w:rPr>
          <w:rFonts w:ascii="Arial" w:hAnsi="Arial" w:cs="Arial"/>
          <w:i/>
          <w:iCs/>
          <w:kern w:val="0"/>
          <w:sz w:val="22"/>
          <w:szCs w:val="22"/>
          <w:lang w:val="en-US"/>
        </w:rPr>
        <w:t>Attendance of pupils in maintained schools: 4 September 2023 to 2 February 2024 | GOV.WALES</w:t>
      </w:r>
      <w:r w:rsidRPr="00724D44">
        <w:rPr>
          <w:rFonts w:ascii="Arial" w:hAnsi="Arial" w:cs="Arial"/>
          <w:kern w:val="0"/>
          <w:sz w:val="22"/>
          <w:szCs w:val="22"/>
          <w:lang w:val="en-US"/>
        </w:rPr>
        <w:t xml:space="preserve">, </w:t>
      </w:r>
      <w:r w:rsidRPr="00724D44">
        <w:rPr>
          <w:rFonts w:ascii="Arial" w:hAnsi="Arial" w:cs="Arial"/>
          <w:i/>
          <w:iCs/>
          <w:kern w:val="0"/>
          <w:sz w:val="22"/>
          <w:szCs w:val="22"/>
          <w:lang w:val="en-US"/>
        </w:rPr>
        <w:t>www.gov.wales</w:t>
      </w:r>
      <w:r w:rsidRPr="00724D44">
        <w:rPr>
          <w:rFonts w:ascii="Arial" w:hAnsi="Arial" w:cs="Arial"/>
          <w:kern w:val="0"/>
          <w:sz w:val="22"/>
          <w:szCs w:val="22"/>
          <w:lang w:val="en-US"/>
        </w:rPr>
        <w:t xml:space="preserve">. Available at: </w:t>
      </w:r>
      <w:hyperlink w:history="1" r:id="rId40">
        <w:r w:rsidRPr="00724D44">
          <w:rPr>
            <w:rFonts w:ascii="Arial" w:hAnsi="Arial" w:cs="Arial"/>
            <w:kern w:val="0"/>
            <w:sz w:val="22"/>
            <w:szCs w:val="22"/>
            <w:lang w:val="en-US"/>
          </w:rPr>
          <w:t>https://www.gov.wales/attendance-pupils-maintained-schools-4-september-2023-2-february-2024</w:t>
        </w:r>
      </w:hyperlink>
      <w:r w:rsidRPr="00724D44">
        <w:rPr>
          <w:rFonts w:ascii="Arial" w:hAnsi="Arial" w:cs="Arial"/>
          <w:kern w:val="0"/>
          <w:sz w:val="22"/>
          <w:szCs w:val="22"/>
          <w:lang w:val="en-US"/>
        </w:rPr>
        <w:t xml:space="preserve"> (Accessed: 15 February 2024).</w:t>
      </w:r>
    </w:p>
    <w:p w:rsidRPr="00724D44" w:rsidR="00D90B64" w:rsidP="00D90B64" w:rsidRDefault="00D90B64" w14:paraId="41A9EB8E" w14:textId="77777777">
      <w:pPr>
        <w:widowControl w:val="0"/>
        <w:autoSpaceDE w:val="0"/>
        <w:autoSpaceDN w:val="0"/>
        <w:adjustRightInd w:val="0"/>
        <w:spacing w:after="240" w:line="360" w:lineRule="auto"/>
        <w:rPr>
          <w:rFonts w:ascii="Arial" w:hAnsi="Arial" w:cs="Arial"/>
          <w:kern w:val="0"/>
          <w:sz w:val="22"/>
          <w:szCs w:val="22"/>
          <w:lang w:val="en-US"/>
        </w:rPr>
      </w:pPr>
      <w:r w:rsidRPr="00724D44">
        <w:rPr>
          <w:rFonts w:ascii="Arial" w:hAnsi="Arial" w:cs="Arial"/>
          <w:kern w:val="0"/>
          <w:sz w:val="22"/>
          <w:szCs w:val="22"/>
          <w:lang w:val="en-US"/>
        </w:rPr>
        <w:t xml:space="preserve">Wightwick, A. (2022) </w:t>
      </w:r>
      <w:r w:rsidRPr="00724D44">
        <w:rPr>
          <w:rFonts w:ascii="Arial" w:hAnsi="Arial" w:cs="Arial"/>
          <w:i/>
          <w:iCs/>
          <w:kern w:val="0"/>
          <w:sz w:val="22"/>
          <w:szCs w:val="22"/>
          <w:lang w:val="en-US"/>
        </w:rPr>
        <w:t>The huge numbers of children absent from school in Wales this year</w:t>
      </w:r>
      <w:r w:rsidRPr="00724D44">
        <w:rPr>
          <w:rFonts w:ascii="Arial" w:hAnsi="Arial" w:cs="Arial"/>
          <w:kern w:val="0"/>
          <w:sz w:val="22"/>
          <w:szCs w:val="22"/>
          <w:lang w:val="en-US"/>
        </w:rPr>
        <w:t xml:space="preserve">, </w:t>
      </w:r>
      <w:proofErr w:type="spellStart"/>
      <w:r w:rsidRPr="00724D44">
        <w:rPr>
          <w:rFonts w:ascii="Arial" w:hAnsi="Arial" w:cs="Arial"/>
          <w:i/>
          <w:iCs/>
          <w:kern w:val="0"/>
          <w:sz w:val="22"/>
          <w:szCs w:val="22"/>
          <w:lang w:val="en-US"/>
        </w:rPr>
        <w:t>WalesOnline</w:t>
      </w:r>
      <w:proofErr w:type="spellEnd"/>
      <w:r w:rsidRPr="00724D44">
        <w:rPr>
          <w:rFonts w:ascii="Arial" w:hAnsi="Arial" w:cs="Arial"/>
          <w:kern w:val="0"/>
          <w:sz w:val="22"/>
          <w:szCs w:val="22"/>
          <w:lang w:val="en-US"/>
        </w:rPr>
        <w:t xml:space="preserve">. Available at: </w:t>
      </w:r>
      <w:hyperlink w:history="1" r:id="rId41">
        <w:r w:rsidRPr="00724D44">
          <w:rPr>
            <w:rFonts w:ascii="Arial" w:hAnsi="Arial" w:cs="Arial"/>
            <w:kern w:val="0"/>
            <w:sz w:val="22"/>
            <w:szCs w:val="22"/>
            <w:lang w:val="en-US"/>
          </w:rPr>
          <w:t>https://www.walesonline.co.uk/news/education/absence-rates-welsh-schools-latest-24575184</w:t>
        </w:r>
      </w:hyperlink>
      <w:r w:rsidRPr="00724D44">
        <w:rPr>
          <w:rFonts w:ascii="Arial" w:hAnsi="Arial" w:cs="Arial"/>
          <w:kern w:val="0"/>
          <w:sz w:val="22"/>
          <w:szCs w:val="22"/>
          <w:lang w:val="en-US"/>
        </w:rPr>
        <w:t xml:space="preserve"> (Accessed: 15 February 2024).</w:t>
      </w:r>
    </w:p>
    <w:p w:rsidRPr="00D90B64" w:rsidR="0080100D" w:rsidP="0080100D" w:rsidRDefault="0080100D" w14:paraId="24BE05F3" w14:textId="2EBE6AFF">
      <w:pPr>
        <w:spacing w:after="0" w:line="240" w:lineRule="auto"/>
        <w:textAlignment w:val="baseline"/>
        <w:rPr>
          <w:rFonts w:ascii="Segoe UI" w:hAnsi="Segoe UI" w:eastAsia="Times New Roman" w:cs="Segoe UI"/>
          <w:kern w:val="0"/>
          <w:sz w:val="18"/>
          <w:szCs w:val="18"/>
          <w:lang w:val="en-US" w:eastAsia="en-GB"/>
          <w14:ligatures w14:val="none"/>
        </w:rPr>
      </w:pPr>
    </w:p>
    <w:p w:rsidRPr="0080100D" w:rsidR="0080100D" w:rsidP="0080100D" w:rsidRDefault="00380255" w14:paraId="28F710C6" w14:textId="77777777">
      <w:pPr>
        <w:spacing w:after="0" w:line="240" w:lineRule="auto"/>
        <w:textAlignment w:val="baseline"/>
        <w:rPr>
          <w:rFonts w:ascii="Segoe UI" w:hAnsi="Segoe UI" w:eastAsia="Times New Roman" w:cs="Segoe UI"/>
          <w:kern w:val="0"/>
          <w:sz w:val="18"/>
          <w:szCs w:val="18"/>
          <w:lang w:eastAsia="en-GB"/>
          <w14:ligatures w14:val="none"/>
        </w:rPr>
      </w:pPr>
      <w:r w:rsidRPr="0080100D">
        <w:rPr>
          <w:rFonts w:ascii="Aptos" w:hAnsi="Aptos" w:eastAsia="Times New Roman" w:cs="Segoe UI"/>
          <w:kern w:val="0"/>
          <w:sz w:val="22"/>
          <w:szCs w:val="22"/>
          <w:lang w:eastAsia="en-GB"/>
          <w14:ligatures w14:val="none"/>
        </w:rPr>
        <w:t> </w:t>
      </w:r>
    </w:p>
    <w:p w:rsidR="00566FFA" w:rsidRDefault="00566FFA" w14:paraId="294B3913" w14:textId="77777777"/>
    <w:sectPr w:rsidR="00566FFA">
      <w:headerReference w:type="default" r:id="rId42"/>
      <w:footerReference w:type="default" r:id="rId4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A7596" w:rsidRDefault="00EA7596" w14:paraId="560BABA7" w14:textId="77777777">
      <w:pPr>
        <w:spacing w:after="0" w:line="240" w:lineRule="auto"/>
      </w:pPr>
      <w:r>
        <w:separator/>
      </w:r>
    </w:p>
  </w:endnote>
  <w:endnote w:type="continuationSeparator" w:id="0">
    <w:p w:rsidR="00EA7596" w:rsidRDefault="00EA7596" w14:paraId="5748FE62" w14:textId="77777777">
      <w:pPr>
        <w:spacing w:after="0" w:line="240" w:lineRule="auto"/>
      </w:pPr>
      <w:r>
        <w:continuationSeparator/>
      </w:r>
    </w:p>
  </w:endnote>
  <w:endnote w:type="continuationNotice" w:id="1">
    <w:p w:rsidR="00EA7596" w:rsidRDefault="00EA7596" w14:paraId="7866B26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6616" w:rsidRDefault="00380255" w14:paraId="07EDE902" w14:textId="77777777">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rsidR="00DD5F3A" w:rsidRDefault="00DD5F3A" w14:paraId="4D10A9E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A7596" w:rsidRDefault="00EA7596" w14:paraId="49AB7E6E" w14:textId="77777777">
      <w:pPr>
        <w:spacing w:after="0" w:line="240" w:lineRule="auto"/>
      </w:pPr>
      <w:r>
        <w:separator/>
      </w:r>
    </w:p>
  </w:footnote>
  <w:footnote w:type="continuationSeparator" w:id="0">
    <w:p w:rsidR="00EA7596" w:rsidRDefault="00EA7596" w14:paraId="4802F7C7" w14:textId="77777777">
      <w:pPr>
        <w:spacing w:after="0" w:line="240" w:lineRule="auto"/>
      </w:pPr>
      <w:r>
        <w:continuationSeparator/>
      </w:r>
    </w:p>
  </w:footnote>
  <w:footnote w:type="continuationNotice" w:id="1">
    <w:p w:rsidR="00EA7596" w:rsidRDefault="00EA7596" w14:paraId="545BC2E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D5F3A" w:rsidRDefault="00380255" w14:paraId="560B6E48" w14:textId="77777777">
    <w:pPr>
      <w:pStyle w:val="Header"/>
    </w:pPr>
    <w:r>
      <w:t>ECAD</w:t>
    </w:r>
    <w:r w:rsidR="00610720">
      <w:t>7003</w:t>
    </w:r>
    <w:r>
      <w:ptab w:alignment="center" w:relativeTo="margin" w:leader="none"/>
    </w:r>
    <w:r>
      <w:ptab w:alignment="right" w:relativeTo="margin" w:leader="none"/>
    </w:r>
    <w:r w:rsidR="00610720">
      <w:t>2312202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500AC0"/>
    <w:multiLevelType w:val="hybridMultilevel"/>
    <w:tmpl w:val="26FCE8BE"/>
    <w:lvl w:ilvl="0" w:tplc="AA646AD8">
      <w:start w:val="1"/>
      <w:numFmt w:val="bullet"/>
      <w:lvlText w:val=""/>
      <w:lvlJc w:val="left"/>
      <w:pPr>
        <w:ind w:left="720" w:hanging="360"/>
      </w:pPr>
      <w:rPr>
        <w:rFonts w:hint="default" w:ascii="Symbol" w:hAnsi="Symbol"/>
      </w:rPr>
    </w:lvl>
    <w:lvl w:ilvl="1" w:tplc="47D293C6">
      <w:start w:val="1"/>
      <w:numFmt w:val="bullet"/>
      <w:lvlText w:val="o"/>
      <w:lvlJc w:val="left"/>
      <w:pPr>
        <w:ind w:left="1440" w:hanging="360"/>
      </w:pPr>
      <w:rPr>
        <w:rFonts w:hint="default" w:ascii="Courier New" w:hAnsi="Courier New"/>
      </w:rPr>
    </w:lvl>
    <w:lvl w:ilvl="2" w:tplc="8040A836">
      <w:start w:val="1"/>
      <w:numFmt w:val="bullet"/>
      <w:lvlText w:val=""/>
      <w:lvlJc w:val="left"/>
      <w:pPr>
        <w:ind w:left="2160" w:hanging="360"/>
      </w:pPr>
      <w:rPr>
        <w:rFonts w:hint="default" w:ascii="Wingdings" w:hAnsi="Wingdings"/>
      </w:rPr>
    </w:lvl>
    <w:lvl w:ilvl="3" w:tplc="BDF864A6">
      <w:start w:val="1"/>
      <w:numFmt w:val="bullet"/>
      <w:lvlText w:val=""/>
      <w:lvlJc w:val="left"/>
      <w:pPr>
        <w:ind w:left="2880" w:hanging="360"/>
      </w:pPr>
      <w:rPr>
        <w:rFonts w:hint="default" w:ascii="Symbol" w:hAnsi="Symbol"/>
      </w:rPr>
    </w:lvl>
    <w:lvl w:ilvl="4" w:tplc="A3DEF094">
      <w:start w:val="1"/>
      <w:numFmt w:val="bullet"/>
      <w:lvlText w:val="o"/>
      <w:lvlJc w:val="left"/>
      <w:pPr>
        <w:ind w:left="3600" w:hanging="360"/>
      </w:pPr>
      <w:rPr>
        <w:rFonts w:hint="default" w:ascii="Courier New" w:hAnsi="Courier New"/>
      </w:rPr>
    </w:lvl>
    <w:lvl w:ilvl="5" w:tplc="EA787D5E">
      <w:start w:val="1"/>
      <w:numFmt w:val="bullet"/>
      <w:lvlText w:val=""/>
      <w:lvlJc w:val="left"/>
      <w:pPr>
        <w:ind w:left="4320" w:hanging="360"/>
      </w:pPr>
      <w:rPr>
        <w:rFonts w:hint="default" w:ascii="Wingdings" w:hAnsi="Wingdings"/>
      </w:rPr>
    </w:lvl>
    <w:lvl w:ilvl="6" w:tplc="E8D4CE80">
      <w:start w:val="1"/>
      <w:numFmt w:val="bullet"/>
      <w:lvlText w:val=""/>
      <w:lvlJc w:val="left"/>
      <w:pPr>
        <w:ind w:left="5040" w:hanging="360"/>
      </w:pPr>
      <w:rPr>
        <w:rFonts w:hint="default" w:ascii="Symbol" w:hAnsi="Symbol"/>
      </w:rPr>
    </w:lvl>
    <w:lvl w:ilvl="7" w:tplc="AA505484">
      <w:start w:val="1"/>
      <w:numFmt w:val="bullet"/>
      <w:lvlText w:val="o"/>
      <w:lvlJc w:val="left"/>
      <w:pPr>
        <w:ind w:left="5760" w:hanging="360"/>
      </w:pPr>
      <w:rPr>
        <w:rFonts w:hint="default" w:ascii="Courier New" w:hAnsi="Courier New"/>
      </w:rPr>
    </w:lvl>
    <w:lvl w:ilvl="8" w:tplc="CBC26BD8">
      <w:start w:val="1"/>
      <w:numFmt w:val="bullet"/>
      <w:lvlText w:val=""/>
      <w:lvlJc w:val="left"/>
      <w:pPr>
        <w:ind w:left="6480" w:hanging="360"/>
      </w:pPr>
      <w:rPr>
        <w:rFonts w:hint="default" w:ascii="Wingdings" w:hAnsi="Wingdings"/>
      </w:rPr>
    </w:lvl>
  </w:abstractNum>
  <w:num w:numId="1" w16cid:durableId="232352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FFA"/>
    <w:rsid w:val="00002323"/>
    <w:rsid w:val="000024B5"/>
    <w:rsid w:val="00002757"/>
    <w:rsid w:val="00017CB0"/>
    <w:rsid w:val="0002663A"/>
    <w:rsid w:val="0005364C"/>
    <w:rsid w:val="00072596"/>
    <w:rsid w:val="000B1B55"/>
    <w:rsid w:val="000D5319"/>
    <w:rsid w:val="000E324E"/>
    <w:rsid w:val="000E6D4F"/>
    <w:rsid w:val="000ED4ED"/>
    <w:rsid w:val="00112D2E"/>
    <w:rsid w:val="0011461C"/>
    <w:rsid w:val="001233F2"/>
    <w:rsid w:val="00152C37"/>
    <w:rsid w:val="00156616"/>
    <w:rsid w:val="001BBF26"/>
    <w:rsid w:val="001C78BD"/>
    <w:rsid w:val="001D0246"/>
    <w:rsid w:val="001F0B11"/>
    <w:rsid w:val="002047D7"/>
    <w:rsid w:val="002079A2"/>
    <w:rsid w:val="002147F3"/>
    <w:rsid w:val="00215AAB"/>
    <w:rsid w:val="0022452A"/>
    <w:rsid w:val="00261D9E"/>
    <w:rsid w:val="00265230"/>
    <w:rsid w:val="002B73F5"/>
    <w:rsid w:val="002D2325"/>
    <w:rsid w:val="002F337C"/>
    <w:rsid w:val="0031750A"/>
    <w:rsid w:val="003323D8"/>
    <w:rsid w:val="00336DF7"/>
    <w:rsid w:val="00352EFB"/>
    <w:rsid w:val="00372E2E"/>
    <w:rsid w:val="00375888"/>
    <w:rsid w:val="00380255"/>
    <w:rsid w:val="003C12CC"/>
    <w:rsid w:val="003E051F"/>
    <w:rsid w:val="003F11DA"/>
    <w:rsid w:val="00414766"/>
    <w:rsid w:val="0044471E"/>
    <w:rsid w:val="0044627E"/>
    <w:rsid w:val="00491755"/>
    <w:rsid w:val="004B1C46"/>
    <w:rsid w:val="004F005F"/>
    <w:rsid w:val="004F4F3A"/>
    <w:rsid w:val="005017C2"/>
    <w:rsid w:val="00507FF1"/>
    <w:rsid w:val="005117FF"/>
    <w:rsid w:val="0052338B"/>
    <w:rsid w:val="005354FD"/>
    <w:rsid w:val="00535E8D"/>
    <w:rsid w:val="00540F2A"/>
    <w:rsid w:val="005420FB"/>
    <w:rsid w:val="00556E90"/>
    <w:rsid w:val="00566FFA"/>
    <w:rsid w:val="005718A5"/>
    <w:rsid w:val="00587136"/>
    <w:rsid w:val="00587B97"/>
    <w:rsid w:val="00596F36"/>
    <w:rsid w:val="005A3B9F"/>
    <w:rsid w:val="005B3985"/>
    <w:rsid w:val="005C6DF5"/>
    <w:rsid w:val="005E50B0"/>
    <w:rsid w:val="00610720"/>
    <w:rsid w:val="00613A7F"/>
    <w:rsid w:val="006164F6"/>
    <w:rsid w:val="0062743D"/>
    <w:rsid w:val="006326EF"/>
    <w:rsid w:val="00645FFF"/>
    <w:rsid w:val="00681DC7"/>
    <w:rsid w:val="00686446"/>
    <w:rsid w:val="00693747"/>
    <w:rsid w:val="006A1FC2"/>
    <w:rsid w:val="006A39CE"/>
    <w:rsid w:val="006D0D39"/>
    <w:rsid w:val="006E0CE5"/>
    <w:rsid w:val="00716607"/>
    <w:rsid w:val="00722E3B"/>
    <w:rsid w:val="007237CC"/>
    <w:rsid w:val="00740B74"/>
    <w:rsid w:val="00742715"/>
    <w:rsid w:val="007566DC"/>
    <w:rsid w:val="0075749E"/>
    <w:rsid w:val="00763346"/>
    <w:rsid w:val="007709A2"/>
    <w:rsid w:val="007737A0"/>
    <w:rsid w:val="00775658"/>
    <w:rsid w:val="00790B4E"/>
    <w:rsid w:val="00793ECD"/>
    <w:rsid w:val="007B5359"/>
    <w:rsid w:val="007D0779"/>
    <w:rsid w:val="007D16DA"/>
    <w:rsid w:val="0080100D"/>
    <w:rsid w:val="00802081"/>
    <w:rsid w:val="00803899"/>
    <w:rsid w:val="00805E1B"/>
    <w:rsid w:val="0082011C"/>
    <w:rsid w:val="00830E2D"/>
    <w:rsid w:val="0083311C"/>
    <w:rsid w:val="008356CC"/>
    <w:rsid w:val="0085479D"/>
    <w:rsid w:val="00857EB4"/>
    <w:rsid w:val="00864071"/>
    <w:rsid w:val="0086649D"/>
    <w:rsid w:val="008913C6"/>
    <w:rsid w:val="00894122"/>
    <w:rsid w:val="008B6EEB"/>
    <w:rsid w:val="008C54C0"/>
    <w:rsid w:val="008C6737"/>
    <w:rsid w:val="008F464C"/>
    <w:rsid w:val="00907692"/>
    <w:rsid w:val="00982F81"/>
    <w:rsid w:val="009A35C1"/>
    <w:rsid w:val="009A62C2"/>
    <w:rsid w:val="009B25C7"/>
    <w:rsid w:val="009C5274"/>
    <w:rsid w:val="009D1C4D"/>
    <w:rsid w:val="009E05D7"/>
    <w:rsid w:val="009E087D"/>
    <w:rsid w:val="00A053FA"/>
    <w:rsid w:val="00A056A8"/>
    <w:rsid w:val="00A12203"/>
    <w:rsid w:val="00A246A4"/>
    <w:rsid w:val="00A32855"/>
    <w:rsid w:val="00A414A7"/>
    <w:rsid w:val="00A53B86"/>
    <w:rsid w:val="00A55636"/>
    <w:rsid w:val="00A55ED1"/>
    <w:rsid w:val="00A5681A"/>
    <w:rsid w:val="00A606B0"/>
    <w:rsid w:val="00A931C8"/>
    <w:rsid w:val="00A93B9C"/>
    <w:rsid w:val="00AA1BA4"/>
    <w:rsid w:val="00AB7904"/>
    <w:rsid w:val="00AB7BA7"/>
    <w:rsid w:val="00AD7357"/>
    <w:rsid w:val="00AE2804"/>
    <w:rsid w:val="00AE5A74"/>
    <w:rsid w:val="00AF60D7"/>
    <w:rsid w:val="00B41D4B"/>
    <w:rsid w:val="00B70E88"/>
    <w:rsid w:val="00B86E06"/>
    <w:rsid w:val="00B90062"/>
    <w:rsid w:val="00B91FCF"/>
    <w:rsid w:val="00BD0219"/>
    <w:rsid w:val="00BD5ECA"/>
    <w:rsid w:val="00BE2BDD"/>
    <w:rsid w:val="00C0560D"/>
    <w:rsid w:val="00C24782"/>
    <w:rsid w:val="00C3721A"/>
    <w:rsid w:val="00C64061"/>
    <w:rsid w:val="00C75FBF"/>
    <w:rsid w:val="00C77D73"/>
    <w:rsid w:val="00C81A8A"/>
    <w:rsid w:val="00C91A02"/>
    <w:rsid w:val="00CB02B1"/>
    <w:rsid w:val="00CB2C45"/>
    <w:rsid w:val="00CD696B"/>
    <w:rsid w:val="00CE5BB2"/>
    <w:rsid w:val="00CF14A5"/>
    <w:rsid w:val="00CF2B84"/>
    <w:rsid w:val="00D10126"/>
    <w:rsid w:val="00D181E1"/>
    <w:rsid w:val="00D36BC5"/>
    <w:rsid w:val="00D45EB8"/>
    <w:rsid w:val="00D565BF"/>
    <w:rsid w:val="00D74821"/>
    <w:rsid w:val="00D74D24"/>
    <w:rsid w:val="00D779C2"/>
    <w:rsid w:val="00D90B64"/>
    <w:rsid w:val="00D95C5A"/>
    <w:rsid w:val="00D969AB"/>
    <w:rsid w:val="00DA1A7C"/>
    <w:rsid w:val="00DA6383"/>
    <w:rsid w:val="00DD5F3A"/>
    <w:rsid w:val="00DE1BC9"/>
    <w:rsid w:val="00E0763E"/>
    <w:rsid w:val="00E353EA"/>
    <w:rsid w:val="00E36FE5"/>
    <w:rsid w:val="00E61CBF"/>
    <w:rsid w:val="00E62BC0"/>
    <w:rsid w:val="00E63358"/>
    <w:rsid w:val="00E85603"/>
    <w:rsid w:val="00EA3ABD"/>
    <w:rsid w:val="00EA7596"/>
    <w:rsid w:val="00EB2D16"/>
    <w:rsid w:val="00EE2821"/>
    <w:rsid w:val="00EF1CDB"/>
    <w:rsid w:val="00F20A83"/>
    <w:rsid w:val="00F35F60"/>
    <w:rsid w:val="00F63791"/>
    <w:rsid w:val="00F67222"/>
    <w:rsid w:val="00F81E6D"/>
    <w:rsid w:val="00F96501"/>
    <w:rsid w:val="00FA53A8"/>
    <w:rsid w:val="00FD2F3C"/>
    <w:rsid w:val="00FD7C29"/>
    <w:rsid w:val="00FF343A"/>
    <w:rsid w:val="01B78F87"/>
    <w:rsid w:val="022A93E5"/>
    <w:rsid w:val="0254B6F5"/>
    <w:rsid w:val="025FB5F5"/>
    <w:rsid w:val="02EEBF5B"/>
    <w:rsid w:val="02FB4E6D"/>
    <w:rsid w:val="03259E48"/>
    <w:rsid w:val="041DCB47"/>
    <w:rsid w:val="0436718B"/>
    <w:rsid w:val="06251AAE"/>
    <w:rsid w:val="07599187"/>
    <w:rsid w:val="07B9E699"/>
    <w:rsid w:val="0A312076"/>
    <w:rsid w:val="0AAA3944"/>
    <w:rsid w:val="0AB58CB9"/>
    <w:rsid w:val="0AB97BDD"/>
    <w:rsid w:val="0AEC16F4"/>
    <w:rsid w:val="0B17F2FC"/>
    <w:rsid w:val="0B191CB2"/>
    <w:rsid w:val="0B47868D"/>
    <w:rsid w:val="0C20128A"/>
    <w:rsid w:val="0C8CF4B2"/>
    <w:rsid w:val="0CB4ED13"/>
    <w:rsid w:val="0CC3FCDB"/>
    <w:rsid w:val="0CE356EE"/>
    <w:rsid w:val="0CF25BEE"/>
    <w:rsid w:val="0D130C5F"/>
    <w:rsid w:val="0DFEB21D"/>
    <w:rsid w:val="0EBA234A"/>
    <w:rsid w:val="0F7DEA57"/>
    <w:rsid w:val="10679329"/>
    <w:rsid w:val="1152AD58"/>
    <w:rsid w:val="117C0A4E"/>
    <w:rsid w:val="1190B018"/>
    <w:rsid w:val="13368F85"/>
    <w:rsid w:val="13DAB67F"/>
    <w:rsid w:val="13E5B7F6"/>
    <w:rsid w:val="149BD32A"/>
    <w:rsid w:val="15846EE4"/>
    <w:rsid w:val="15E3F133"/>
    <w:rsid w:val="168E5C81"/>
    <w:rsid w:val="16D3203F"/>
    <w:rsid w:val="1723AD8F"/>
    <w:rsid w:val="177FC194"/>
    <w:rsid w:val="178C239D"/>
    <w:rsid w:val="182A2CE2"/>
    <w:rsid w:val="183181C5"/>
    <w:rsid w:val="18E209C9"/>
    <w:rsid w:val="1932D634"/>
    <w:rsid w:val="19F87761"/>
    <w:rsid w:val="1A0AC161"/>
    <w:rsid w:val="1A5B4E51"/>
    <w:rsid w:val="1A5F6285"/>
    <w:rsid w:val="1B3E3B3D"/>
    <w:rsid w:val="1B7BA924"/>
    <w:rsid w:val="1BCB0C80"/>
    <w:rsid w:val="1BF78C5A"/>
    <w:rsid w:val="1C44A26B"/>
    <w:rsid w:val="1CB593B5"/>
    <w:rsid w:val="1DAA1C46"/>
    <w:rsid w:val="1DEB008E"/>
    <w:rsid w:val="1E522E1F"/>
    <w:rsid w:val="1E7DB74E"/>
    <w:rsid w:val="1ECC5213"/>
    <w:rsid w:val="1F84CBBB"/>
    <w:rsid w:val="1FAAE1AA"/>
    <w:rsid w:val="1FCC10AD"/>
    <w:rsid w:val="2005A235"/>
    <w:rsid w:val="202424B3"/>
    <w:rsid w:val="2076C7AC"/>
    <w:rsid w:val="20E05A67"/>
    <w:rsid w:val="20FB192C"/>
    <w:rsid w:val="21C2E039"/>
    <w:rsid w:val="21DB5048"/>
    <w:rsid w:val="22791C96"/>
    <w:rsid w:val="22AA8661"/>
    <w:rsid w:val="22E2826C"/>
    <w:rsid w:val="231A4786"/>
    <w:rsid w:val="23D81DF5"/>
    <w:rsid w:val="24A7EA04"/>
    <w:rsid w:val="24B617E7"/>
    <w:rsid w:val="25AF8F63"/>
    <w:rsid w:val="263C5165"/>
    <w:rsid w:val="2651E848"/>
    <w:rsid w:val="268CB6D9"/>
    <w:rsid w:val="270341FB"/>
    <w:rsid w:val="274B5FC4"/>
    <w:rsid w:val="27C7930D"/>
    <w:rsid w:val="28B3534A"/>
    <w:rsid w:val="299D993D"/>
    <w:rsid w:val="29C0F9E6"/>
    <w:rsid w:val="29EB6376"/>
    <w:rsid w:val="2A004E17"/>
    <w:rsid w:val="2A93873F"/>
    <w:rsid w:val="2A9D0ED7"/>
    <w:rsid w:val="2AB29856"/>
    <w:rsid w:val="2ABA57F7"/>
    <w:rsid w:val="2ACFE400"/>
    <w:rsid w:val="2AD4BB38"/>
    <w:rsid w:val="2B1EDA43"/>
    <w:rsid w:val="2B405633"/>
    <w:rsid w:val="2B6FBBE7"/>
    <w:rsid w:val="2C64ADCA"/>
    <w:rsid w:val="2C6D7BFA"/>
    <w:rsid w:val="2C8964B2"/>
    <w:rsid w:val="2CD539FF"/>
    <w:rsid w:val="2D671563"/>
    <w:rsid w:val="2DE5F6C7"/>
    <w:rsid w:val="2E7B23CE"/>
    <w:rsid w:val="2EA8F5BE"/>
    <w:rsid w:val="2EEC2381"/>
    <w:rsid w:val="2F8807E2"/>
    <w:rsid w:val="2FB7A2F4"/>
    <w:rsid w:val="3084157A"/>
    <w:rsid w:val="30CC22E6"/>
    <w:rsid w:val="31BB4E35"/>
    <w:rsid w:val="332A74A8"/>
    <w:rsid w:val="3374A7B6"/>
    <w:rsid w:val="33835676"/>
    <w:rsid w:val="343066B1"/>
    <w:rsid w:val="355B6505"/>
    <w:rsid w:val="35DFC04F"/>
    <w:rsid w:val="36A9EAF1"/>
    <w:rsid w:val="36E7531B"/>
    <w:rsid w:val="3749368D"/>
    <w:rsid w:val="37B3549E"/>
    <w:rsid w:val="386EB5E4"/>
    <w:rsid w:val="38E7C2FA"/>
    <w:rsid w:val="391ACCEB"/>
    <w:rsid w:val="3A81D79E"/>
    <w:rsid w:val="3ADDF87A"/>
    <w:rsid w:val="3B77CC22"/>
    <w:rsid w:val="3BCF4FFB"/>
    <w:rsid w:val="3BFA52C5"/>
    <w:rsid w:val="3BFB4EE4"/>
    <w:rsid w:val="3C2BE918"/>
    <w:rsid w:val="3D1C7D55"/>
    <w:rsid w:val="3D422707"/>
    <w:rsid w:val="3D73E8C3"/>
    <w:rsid w:val="3D7A2312"/>
    <w:rsid w:val="3DD2ECD4"/>
    <w:rsid w:val="3DE55988"/>
    <w:rsid w:val="3E1F14F8"/>
    <w:rsid w:val="3E6775E7"/>
    <w:rsid w:val="3EDDF768"/>
    <w:rsid w:val="3F8811DC"/>
    <w:rsid w:val="4079C7C9"/>
    <w:rsid w:val="4082E344"/>
    <w:rsid w:val="4096C106"/>
    <w:rsid w:val="412DDA14"/>
    <w:rsid w:val="413DCAAC"/>
    <w:rsid w:val="41AC2D17"/>
    <w:rsid w:val="41C4A034"/>
    <w:rsid w:val="41C5BDC9"/>
    <w:rsid w:val="41FD0EBB"/>
    <w:rsid w:val="4235738A"/>
    <w:rsid w:val="427AF6F1"/>
    <w:rsid w:val="42BBE251"/>
    <w:rsid w:val="42C1C067"/>
    <w:rsid w:val="436FA99E"/>
    <w:rsid w:val="438A7798"/>
    <w:rsid w:val="43E96496"/>
    <w:rsid w:val="4483041C"/>
    <w:rsid w:val="45852FFD"/>
    <w:rsid w:val="46162FE7"/>
    <w:rsid w:val="46438CCD"/>
    <w:rsid w:val="4684DCB4"/>
    <w:rsid w:val="475975BA"/>
    <w:rsid w:val="478E88CC"/>
    <w:rsid w:val="47A70476"/>
    <w:rsid w:val="47B20048"/>
    <w:rsid w:val="47B34FFB"/>
    <w:rsid w:val="48680721"/>
    <w:rsid w:val="48AA7156"/>
    <w:rsid w:val="48DD85FA"/>
    <w:rsid w:val="494DD0A9"/>
    <w:rsid w:val="494F205C"/>
    <w:rsid w:val="4AE9A10A"/>
    <w:rsid w:val="4CA09C9E"/>
    <w:rsid w:val="4DE295A8"/>
    <w:rsid w:val="4E1A7C57"/>
    <w:rsid w:val="4EFC08B8"/>
    <w:rsid w:val="4F0E2F66"/>
    <w:rsid w:val="4FDF2F94"/>
    <w:rsid w:val="521B99E2"/>
    <w:rsid w:val="526EBFFE"/>
    <w:rsid w:val="53E3499E"/>
    <w:rsid w:val="54143B50"/>
    <w:rsid w:val="54182E75"/>
    <w:rsid w:val="545F8CF8"/>
    <w:rsid w:val="55442ADC"/>
    <w:rsid w:val="55450089"/>
    <w:rsid w:val="55684A4C"/>
    <w:rsid w:val="556B735B"/>
    <w:rsid w:val="55947E80"/>
    <w:rsid w:val="559B962A"/>
    <w:rsid w:val="55B3FED6"/>
    <w:rsid w:val="55C055F4"/>
    <w:rsid w:val="56B6075F"/>
    <w:rsid w:val="56DF89B2"/>
    <w:rsid w:val="58519B0B"/>
    <w:rsid w:val="588C6EC2"/>
    <w:rsid w:val="58F983C6"/>
    <w:rsid w:val="59ED6B6C"/>
    <w:rsid w:val="5AFB1F0F"/>
    <w:rsid w:val="5B583BF1"/>
    <w:rsid w:val="5B8F75CE"/>
    <w:rsid w:val="5C0ACD16"/>
    <w:rsid w:val="5C3A5E98"/>
    <w:rsid w:val="5C96EF70"/>
    <w:rsid w:val="5CA4D173"/>
    <w:rsid w:val="5D6938D4"/>
    <w:rsid w:val="5D6F19E0"/>
    <w:rsid w:val="5DCB2608"/>
    <w:rsid w:val="5E0F98E6"/>
    <w:rsid w:val="5E5C057B"/>
    <w:rsid w:val="5F1DF209"/>
    <w:rsid w:val="5F711AD5"/>
    <w:rsid w:val="5F853F98"/>
    <w:rsid w:val="5FE305A8"/>
    <w:rsid w:val="5FE55F42"/>
    <w:rsid w:val="5FF0D270"/>
    <w:rsid w:val="601CD59D"/>
    <w:rsid w:val="607AB714"/>
    <w:rsid w:val="60965A8D"/>
    <w:rsid w:val="60FA864E"/>
    <w:rsid w:val="61171C1E"/>
    <w:rsid w:val="618F9890"/>
    <w:rsid w:val="61A12ED9"/>
    <w:rsid w:val="61ACE75C"/>
    <w:rsid w:val="622DA4F7"/>
    <w:rsid w:val="6268A0F2"/>
    <w:rsid w:val="629AC3AC"/>
    <w:rsid w:val="62D186DB"/>
    <w:rsid w:val="6359954C"/>
    <w:rsid w:val="64357B42"/>
    <w:rsid w:val="6465BCF3"/>
    <w:rsid w:val="64DD860F"/>
    <w:rsid w:val="650E7750"/>
    <w:rsid w:val="6524603C"/>
    <w:rsid w:val="65467E11"/>
    <w:rsid w:val="655E6895"/>
    <w:rsid w:val="658141B0"/>
    <w:rsid w:val="659386B5"/>
    <w:rsid w:val="65E5F179"/>
    <w:rsid w:val="66959E5D"/>
    <w:rsid w:val="672C5F42"/>
    <w:rsid w:val="673F5234"/>
    <w:rsid w:val="67662ADC"/>
    <w:rsid w:val="676DE087"/>
    <w:rsid w:val="679A8A75"/>
    <w:rsid w:val="67D0AC94"/>
    <w:rsid w:val="67D58412"/>
    <w:rsid w:val="682FD508"/>
    <w:rsid w:val="682FF1AE"/>
    <w:rsid w:val="684A5E6A"/>
    <w:rsid w:val="68C82FA3"/>
    <w:rsid w:val="68F2A674"/>
    <w:rsid w:val="6967B879"/>
    <w:rsid w:val="6A578FA2"/>
    <w:rsid w:val="6ADD8668"/>
    <w:rsid w:val="6BEC596C"/>
    <w:rsid w:val="6C31BB7D"/>
    <w:rsid w:val="6C82BA4D"/>
    <w:rsid w:val="6E2CED13"/>
    <w:rsid w:val="6EB5D2BA"/>
    <w:rsid w:val="6F23FA2E"/>
    <w:rsid w:val="6F97C7D9"/>
    <w:rsid w:val="6FA59C5A"/>
    <w:rsid w:val="6FB26A5E"/>
    <w:rsid w:val="6FBEF68D"/>
    <w:rsid w:val="7088EDC4"/>
    <w:rsid w:val="70C53D8F"/>
    <w:rsid w:val="70F839A3"/>
    <w:rsid w:val="71573ACD"/>
    <w:rsid w:val="719C79BD"/>
    <w:rsid w:val="721DCFE8"/>
    <w:rsid w:val="722C5C34"/>
    <w:rsid w:val="72CDAC91"/>
    <w:rsid w:val="73334963"/>
    <w:rsid w:val="73566325"/>
    <w:rsid w:val="7428F0C7"/>
    <w:rsid w:val="744863CD"/>
    <w:rsid w:val="74C727B7"/>
    <w:rsid w:val="74D6E17C"/>
    <w:rsid w:val="75323A17"/>
    <w:rsid w:val="755FA146"/>
    <w:rsid w:val="756DFA87"/>
    <w:rsid w:val="76197582"/>
    <w:rsid w:val="764C83F7"/>
    <w:rsid w:val="766DE35B"/>
    <w:rsid w:val="769FF719"/>
    <w:rsid w:val="76AD0028"/>
    <w:rsid w:val="76D5D82D"/>
    <w:rsid w:val="773C7219"/>
    <w:rsid w:val="778D1719"/>
    <w:rsid w:val="782CD075"/>
    <w:rsid w:val="7851E13D"/>
    <w:rsid w:val="78EF378F"/>
    <w:rsid w:val="78F21EF5"/>
    <w:rsid w:val="7A0065F0"/>
    <w:rsid w:val="7A22DF26"/>
    <w:rsid w:val="7A821154"/>
    <w:rsid w:val="7A8E581A"/>
    <w:rsid w:val="7AA8F1A2"/>
    <w:rsid w:val="7ADC15FA"/>
    <w:rsid w:val="7BA3E4F5"/>
    <w:rsid w:val="7BB76ABC"/>
    <w:rsid w:val="7C273936"/>
    <w:rsid w:val="7CC418E5"/>
    <w:rsid w:val="7CD5B7A1"/>
    <w:rsid w:val="7D2121C7"/>
    <w:rsid w:val="7D2C1D56"/>
    <w:rsid w:val="7DC30997"/>
    <w:rsid w:val="7EC6BCE9"/>
    <w:rsid w:val="7F51D81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998D40"/>
  <w15:chartTrackingRefBased/>
  <w15:docId w15:val="{959C00CC-1A2F-421F-A9E8-634D36ADC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66FF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6FF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6F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6F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F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F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F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F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FF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66FF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66FF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66FF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66FF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66FF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66FF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66FF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66FF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66FFA"/>
    <w:rPr>
      <w:rFonts w:eastAsiaTheme="majorEastAsia" w:cstheme="majorBidi"/>
      <w:color w:val="272727" w:themeColor="text1" w:themeTint="D8"/>
    </w:rPr>
  </w:style>
  <w:style w:type="paragraph" w:styleId="Title">
    <w:name w:val="Title"/>
    <w:basedOn w:val="Normal"/>
    <w:next w:val="Normal"/>
    <w:link w:val="TitleChar"/>
    <w:uiPriority w:val="10"/>
    <w:qFormat/>
    <w:rsid w:val="00566FF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66FF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66FF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66F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6FFA"/>
    <w:pPr>
      <w:spacing w:before="160"/>
      <w:jc w:val="center"/>
    </w:pPr>
    <w:rPr>
      <w:i/>
      <w:iCs/>
      <w:color w:val="404040" w:themeColor="text1" w:themeTint="BF"/>
    </w:rPr>
  </w:style>
  <w:style w:type="character" w:styleId="QuoteChar" w:customStyle="1">
    <w:name w:val="Quote Char"/>
    <w:basedOn w:val="DefaultParagraphFont"/>
    <w:link w:val="Quote"/>
    <w:uiPriority w:val="29"/>
    <w:rsid w:val="00566FFA"/>
    <w:rPr>
      <w:i/>
      <w:iCs/>
      <w:color w:val="404040" w:themeColor="text1" w:themeTint="BF"/>
    </w:rPr>
  </w:style>
  <w:style w:type="paragraph" w:styleId="ListParagraph">
    <w:name w:val="List Paragraph"/>
    <w:basedOn w:val="Normal"/>
    <w:uiPriority w:val="34"/>
    <w:qFormat/>
    <w:rsid w:val="00566FFA"/>
    <w:pPr>
      <w:ind w:left="720"/>
      <w:contextualSpacing/>
    </w:pPr>
  </w:style>
  <w:style w:type="character" w:styleId="IntenseEmphasis">
    <w:name w:val="Intense Emphasis"/>
    <w:basedOn w:val="DefaultParagraphFont"/>
    <w:uiPriority w:val="21"/>
    <w:qFormat/>
    <w:rsid w:val="00566FFA"/>
    <w:rPr>
      <w:i/>
      <w:iCs/>
      <w:color w:val="0F4761" w:themeColor="accent1" w:themeShade="BF"/>
    </w:rPr>
  </w:style>
  <w:style w:type="paragraph" w:styleId="IntenseQuote">
    <w:name w:val="Intense Quote"/>
    <w:basedOn w:val="Normal"/>
    <w:next w:val="Normal"/>
    <w:link w:val="IntenseQuoteChar"/>
    <w:uiPriority w:val="30"/>
    <w:qFormat/>
    <w:rsid w:val="00566FF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66FFA"/>
    <w:rPr>
      <w:i/>
      <w:iCs/>
      <w:color w:val="0F4761" w:themeColor="accent1" w:themeShade="BF"/>
    </w:rPr>
  </w:style>
  <w:style w:type="character" w:styleId="IntenseReference">
    <w:name w:val="Intense Reference"/>
    <w:basedOn w:val="DefaultParagraphFont"/>
    <w:uiPriority w:val="32"/>
    <w:qFormat/>
    <w:rsid w:val="00566FFA"/>
    <w:rPr>
      <w:b/>
      <w:bCs/>
      <w:smallCaps/>
      <w:color w:val="0F4761" w:themeColor="accent1" w:themeShade="BF"/>
      <w:spacing w:val="5"/>
    </w:rPr>
  </w:style>
  <w:style w:type="paragraph" w:styleId="paragraph" w:customStyle="1">
    <w:name w:val="paragraph"/>
    <w:basedOn w:val="Normal"/>
    <w:rsid w:val="0080100D"/>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eop" w:customStyle="1">
    <w:name w:val="eop"/>
    <w:basedOn w:val="DefaultParagraphFont"/>
    <w:rsid w:val="0080100D"/>
  </w:style>
  <w:style w:type="character" w:styleId="normaltextrun" w:customStyle="1">
    <w:name w:val="normaltextrun"/>
    <w:basedOn w:val="DefaultParagraphFont"/>
    <w:rsid w:val="0080100D"/>
  </w:style>
  <w:style w:type="character" w:styleId="wacimagecontainer" w:customStyle="1">
    <w:name w:val="wacimagecontainer"/>
    <w:basedOn w:val="DefaultParagraphFont"/>
    <w:rsid w:val="0080100D"/>
  </w:style>
  <w:style w:type="paragraph" w:styleId="Header">
    <w:name w:val="header"/>
    <w:basedOn w:val="Normal"/>
    <w:link w:val="HeaderChar"/>
    <w:uiPriority w:val="99"/>
    <w:unhideWhenUsed/>
    <w:rsid w:val="00DD5F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DD5F3A"/>
  </w:style>
  <w:style w:type="paragraph" w:styleId="Footer">
    <w:name w:val="footer"/>
    <w:basedOn w:val="Normal"/>
    <w:link w:val="FooterChar"/>
    <w:uiPriority w:val="99"/>
    <w:unhideWhenUsed/>
    <w:rsid w:val="00DD5F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DD5F3A"/>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30084">
      <w:bodyDiv w:val="1"/>
      <w:marLeft w:val="0"/>
      <w:marRight w:val="0"/>
      <w:marTop w:val="0"/>
      <w:marBottom w:val="0"/>
      <w:divBdr>
        <w:top w:val="none" w:sz="0" w:space="0" w:color="auto"/>
        <w:left w:val="none" w:sz="0" w:space="0" w:color="auto"/>
        <w:bottom w:val="none" w:sz="0" w:space="0" w:color="auto"/>
        <w:right w:val="none" w:sz="0" w:space="0" w:color="auto"/>
      </w:divBdr>
      <w:divsChild>
        <w:div w:id="1127315204">
          <w:marLeft w:val="0"/>
          <w:marRight w:val="0"/>
          <w:marTop w:val="0"/>
          <w:marBottom w:val="0"/>
          <w:divBdr>
            <w:top w:val="none" w:sz="0" w:space="0" w:color="auto"/>
            <w:left w:val="none" w:sz="0" w:space="0" w:color="auto"/>
            <w:bottom w:val="none" w:sz="0" w:space="0" w:color="auto"/>
            <w:right w:val="none" w:sz="0" w:space="0" w:color="auto"/>
          </w:divBdr>
          <w:divsChild>
            <w:div w:id="1750468830">
              <w:marLeft w:val="0"/>
              <w:marRight w:val="0"/>
              <w:marTop w:val="0"/>
              <w:marBottom w:val="0"/>
              <w:divBdr>
                <w:top w:val="none" w:sz="0" w:space="0" w:color="auto"/>
                <w:left w:val="none" w:sz="0" w:space="0" w:color="auto"/>
                <w:bottom w:val="none" w:sz="0" w:space="0" w:color="auto"/>
                <w:right w:val="none" w:sz="0" w:space="0" w:color="auto"/>
              </w:divBdr>
              <w:divsChild>
                <w:div w:id="1124545759">
                  <w:marLeft w:val="0"/>
                  <w:marRight w:val="0"/>
                  <w:marTop w:val="0"/>
                  <w:marBottom w:val="0"/>
                  <w:divBdr>
                    <w:top w:val="none" w:sz="0" w:space="0" w:color="auto"/>
                    <w:left w:val="none" w:sz="0" w:space="0" w:color="auto"/>
                    <w:bottom w:val="none" w:sz="0" w:space="0" w:color="auto"/>
                    <w:right w:val="none" w:sz="0" w:space="0" w:color="auto"/>
                  </w:divBdr>
                  <w:divsChild>
                    <w:div w:id="312880701">
                      <w:marLeft w:val="0"/>
                      <w:marRight w:val="0"/>
                      <w:marTop w:val="0"/>
                      <w:marBottom w:val="0"/>
                      <w:divBdr>
                        <w:top w:val="none" w:sz="0" w:space="0" w:color="auto"/>
                        <w:left w:val="none" w:sz="0" w:space="0" w:color="auto"/>
                        <w:bottom w:val="none" w:sz="0" w:space="0" w:color="auto"/>
                        <w:right w:val="none" w:sz="0" w:space="0" w:color="auto"/>
                      </w:divBdr>
                    </w:div>
                    <w:div w:id="600795445">
                      <w:marLeft w:val="0"/>
                      <w:marRight w:val="0"/>
                      <w:marTop w:val="0"/>
                      <w:marBottom w:val="0"/>
                      <w:divBdr>
                        <w:top w:val="none" w:sz="0" w:space="0" w:color="auto"/>
                        <w:left w:val="none" w:sz="0" w:space="0" w:color="auto"/>
                        <w:bottom w:val="none" w:sz="0" w:space="0" w:color="auto"/>
                        <w:right w:val="none" w:sz="0" w:space="0" w:color="auto"/>
                      </w:divBdr>
                      <w:divsChild>
                        <w:div w:id="1698237939">
                          <w:marLeft w:val="0"/>
                          <w:marRight w:val="0"/>
                          <w:marTop w:val="0"/>
                          <w:marBottom w:val="0"/>
                          <w:divBdr>
                            <w:top w:val="none" w:sz="0" w:space="0" w:color="auto"/>
                            <w:left w:val="none" w:sz="0" w:space="0" w:color="auto"/>
                            <w:bottom w:val="none" w:sz="0" w:space="0" w:color="auto"/>
                            <w:right w:val="none" w:sz="0" w:space="0" w:color="auto"/>
                          </w:divBdr>
                          <w:divsChild>
                            <w:div w:id="536354013">
                              <w:marLeft w:val="0"/>
                              <w:marRight w:val="0"/>
                              <w:marTop w:val="0"/>
                              <w:marBottom w:val="0"/>
                              <w:divBdr>
                                <w:top w:val="none" w:sz="0" w:space="0" w:color="auto"/>
                                <w:left w:val="none" w:sz="0" w:space="0" w:color="auto"/>
                                <w:bottom w:val="none" w:sz="0" w:space="0" w:color="auto"/>
                                <w:right w:val="none" w:sz="0" w:space="0" w:color="auto"/>
                              </w:divBdr>
                              <w:divsChild>
                                <w:div w:id="178094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95464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bera.ac.uk/publication/ethical-guidelines-for-educational-research-2018" TargetMode="External" Id="rId13" /><Relationship Type="http://schemas.openxmlformats.org/officeDocument/2006/relationships/hyperlink" Target="https://rebelsguidetopm.com/understanding-rag-in-project-management/" TargetMode="External" Id="rId18" /><Relationship Type="http://schemas.openxmlformats.org/officeDocument/2006/relationships/hyperlink" Target="http://mikeschmoker.com/data-analysis.html" TargetMode="External" Id="rId26" /><Relationship Type="http://schemas.openxmlformats.org/officeDocument/2006/relationships/hyperlink" Target="https://media.service.gov.wales/news/national-effort-needed-to-increase-school-attendance-post-pandemic-education-minister-says" TargetMode="External" Id="rId39" /><Relationship Type="http://schemas.openxmlformats.org/officeDocument/2006/relationships/hyperlink" Target="https://www.linkedin.com/advice/0/what-challenges-benefits-collecting-feedback" TargetMode="External" Id="rId21" /><Relationship Type="http://schemas.openxmlformats.org/officeDocument/2006/relationships/hyperlink" Target="https://hwb.gov.wales/evaluation-improvement-and-accountability/the-national-resource-evaluation-and-improvement/evaluation-and-improvement-principles/planning-and-implementing-improvement/" TargetMode="External" Id="rId34" /><Relationship Type="http://schemas.openxmlformats.org/officeDocument/2006/relationships/header" Target="header1.xml" Id="rId42" /><Relationship Type="http://schemas.openxmlformats.org/officeDocument/2006/relationships/hyperlink" Target="https://www.uwtsd.ac.uk/media/uwtsd-website/content-assets/documents/library-and-learning-resources/Harvard-en_v.1.3-(V6).pdf" TargetMode="External" Id="rId7" /><Relationship Type="http://schemas.openxmlformats.org/officeDocument/2006/relationships/styles" Target="styles.xml" Id="rId2" /><Relationship Type="http://schemas.openxmlformats.org/officeDocument/2006/relationships/hyperlink" Target="https://core.ac.uk/reader/20540470" TargetMode="External" Id="rId16" /><Relationship Type="http://schemas.openxmlformats.org/officeDocument/2006/relationships/hyperlink" Target="https://hwb.gov.wales/curriculum-for-wales/designing-your-curriculum/implementation-and-practical-considerations/"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3.png" Id="rId11" /><Relationship Type="http://schemas.openxmlformats.org/officeDocument/2006/relationships/hyperlink" Target="https://www.consultingedge.net/strategy-and-growth/what-is-rag-status/" TargetMode="External" Id="rId24" /><Relationship Type="http://schemas.openxmlformats.org/officeDocument/2006/relationships/hyperlink" Target="https://www.gov.wales/sites/default/files/publications/2018-03/school-development-plans.pdf" TargetMode="External" Id="rId32" /><Relationship Type="http://schemas.openxmlformats.org/officeDocument/2006/relationships/hyperlink" Target="https://www.gov.wales/sites/default/files/consultations/2023-06/consultation-document-belonging-engaging-and-participating-guidance_0.pdf" TargetMode="External" Id="rId37" /><Relationship Type="http://schemas.openxmlformats.org/officeDocument/2006/relationships/hyperlink" Target="https://www.gov.wales/attendance-pupils-maintained-schools-4-september-2023-2-february-2024" TargetMode="External" Id="rId40" /><Relationship Type="http://schemas.openxmlformats.org/officeDocument/2006/relationships/theme" Target="theme/theme1.xml" Id="rId45" /><Relationship Type="http://schemas.openxmlformats.org/officeDocument/2006/relationships/footnotes" Target="footnotes.xml" Id="rId5" /><Relationship Type="http://schemas.openxmlformats.org/officeDocument/2006/relationships/hyperlink" Target="https://www.verywellmind.com/what-is-extrinsic-motivation-2795164" TargetMode="External" Id="rId15" /><Relationship Type="http://schemas.openxmlformats.org/officeDocument/2006/relationships/hyperlink" Target="https://doi.org/10.2147/cer.s69605" TargetMode="External" Id="rId23" /><Relationship Type="http://schemas.openxmlformats.org/officeDocument/2006/relationships/hyperlink" Target="https://www.unicef.org/child-rights-convention/convention-text" TargetMode="External" Id="rId28" /><Relationship Type="http://schemas.openxmlformats.org/officeDocument/2006/relationships/hyperlink" Target="https://www.gov.wales/sites/default/files/publications/2023-10/improving-school-attendance-guidance_0.pdf" TargetMode="External" Id="rId36" /><Relationship Type="http://schemas.openxmlformats.org/officeDocument/2006/relationships/image" Target="media/image2.png" Id="rId10" /><Relationship Type="http://schemas.openxmlformats.org/officeDocument/2006/relationships/hyperlink" Target="https://research.senedd.wales/research-articles/increased-school-absence-how-did-the-pandemic-affect-school-attendance/" TargetMode="External" Id="rId19" /><Relationship Type="http://schemas.openxmlformats.org/officeDocument/2006/relationships/hyperlink" Target="https://www.gov.wales/sites/default/files/publications/2018-03/school-development-plans.pdf" TargetMode="External" Id="rId31" /><Relationship Type="http://schemas.openxmlformats.org/officeDocument/2006/relationships/fontTable" Target="fontTable.xml" Id="rId44" /><Relationship Type="http://schemas.openxmlformats.org/officeDocument/2006/relationships/webSettings" Target="webSettings.xml" Id="rId4" /><Relationship Type="http://schemas.openxmlformats.org/officeDocument/2006/relationships/image" Target="media/image1.png" Id="rId9" /><Relationship Type="http://schemas.openxmlformats.org/officeDocument/2006/relationships/hyperlink" Target="https://www.verywellmind.com/experiential-learning-2795154" TargetMode="External" Id="rId14" /><Relationship Type="http://schemas.openxmlformats.org/officeDocument/2006/relationships/hyperlink" Target="https://www.simplypsychology.org/operant-conditioning.html" TargetMode="External" Id="rId22" /><Relationship Type="http://schemas.openxmlformats.org/officeDocument/2006/relationships/hyperlink" Target="https://www.legislation.gov.uk/wsi/2014/2677/made" TargetMode="External" Id="rId27" /><Relationship Type="http://schemas.openxmlformats.org/officeDocument/2006/relationships/hyperlink" Target="https://www.gov.wales/sites/default/files/publications/2018-03/school-development-plans.pdf" TargetMode="External" Id="rId30" /><Relationship Type="http://schemas.openxmlformats.org/officeDocument/2006/relationships/hyperlink" Target="https://hwb.gov.wales/evaluation-improvement-and-accountability/school-improvement-guidance-framework-for-evaluation-improvement-and-accountability/" TargetMode="External" Id="rId35" /><Relationship Type="http://schemas.openxmlformats.org/officeDocument/2006/relationships/footer" Target="footer1.xml" Id="rId43" /><Relationship Type="http://schemas.openxmlformats.org/officeDocument/2006/relationships/hyperlink" Target="https://www.phrasebank.manchester.ac.uk/being-critical/" TargetMode="External" Id="rId8" /><Relationship Type="http://schemas.openxmlformats.org/officeDocument/2006/relationships/settings" Target="settings.xml" Id="rId3" /><Relationship Type="http://schemas.openxmlformats.org/officeDocument/2006/relationships/hyperlink" Target="https://www.gov.wales/sites/default/files/publications/2018-03/school-development-plans.pdf" TargetMode="External" Id="rId12" /><Relationship Type="http://schemas.openxmlformats.org/officeDocument/2006/relationships/hyperlink" Target="https://www.estyn.gov.wales/system/files/2023-03/Estyn_Leadership%20and%20school%20improvement_A3%20poster%284pp%29_E%282%29.pdf" TargetMode="External" Id="rId17" /><Relationship Type="http://schemas.openxmlformats.org/officeDocument/2006/relationships/hyperlink" Target="https://doi.org/10.1080/00131881.2019.1625716" TargetMode="External" Id="rId25" /><Relationship Type="http://schemas.openxmlformats.org/officeDocument/2006/relationships/hyperlink" Target="https://hwb.gov.wales/evaluation-improvement-and-accountability/the-national-resource-evaluation-and-improvement/evaluation-and-improvement-principles/engaging-with-stakeholders/" TargetMode="External" Id="rId33" /><Relationship Type="http://schemas.openxmlformats.org/officeDocument/2006/relationships/hyperlink" Target="https://www.gov.wales/curriculum-wales-continuing-journey-expectations-ongoing-curriculum-development-and-review-html" TargetMode="External" Id="rId38" /><Relationship Type="http://schemas.openxmlformats.org/officeDocument/2006/relationships/hyperlink" Target="https://doi.org/10.1177/2158244020973024" TargetMode="External" Id="rId20" /><Relationship Type="http://schemas.openxmlformats.org/officeDocument/2006/relationships/hyperlink" Target="https://www.walesonline.co.uk/news/education/absence-rates-welsh-schools-latest-24575184" TargetMode="External" Id="rId4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Tania Evans-Piper (2312202)</dc:creator>
  <keywords/>
  <lastModifiedBy>Tania Evans-Piper (2312202)</lastModifiedBy>
  <revision>21</revision>
  <dcterms:created xsi:type="dcterms:W3CDTF">2024-03-04T02:13:00.0000000Z</dcterms:created>
  <dcterms:modified xsi:type="dcterms:W3CDTF">2024-03-03T18:59:42.7208515Z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60d84061-45c2-474d-a333-47783cf6aaa3</vt:lpwstr>
  </property>
</Properties>
</file>