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054C3" w14:textId="77777777" w:rsidR="000D5189" w:rsidRDefault="000D5189" w:rsidP="00DF06FC">
      <w:pPr>
        <w:pStyle w:val="Heading1"/>
        <w:rPr>
          <w:b/>
          <w:bCs/>
        </w:rPr>
      </w:pPr>
    </w:p>
    <w:p w14:paraId="1461C3D2" w14:textId="77777777" w:rsidR="000D5189" w:rsidRPr="00FE750A" w:rsidRDefault="000D5189" w:rsidP="00FE750A">
      <w:pPr>
        <w:pStyle w:val="Heading1"/>
        <w:rPr>
          <w:b/>
          <w:bCs/>
          <w:sz w:val="72"/>
          <w:szCs w:val="72"/>
        </w:rPr>
      </w:pPr>
    </w:p>
    <w:p w14:paraId="451605A2" w14:textId="0AE16C80" w:rsidR="00FE750A" w:rsidRPr="00FE750A" w:rsidRDefault="000D5189" w:rsidP="00FE750A">
      <w:pPr>
        <w:pStyle w:val="Heading1"/>
        <w:jc w:val="center"/>
        <w:rPr>
          <w:b/>
          <w:bCs/>
          <w:sz w:val="72"/>
          <w:szCs w:val="72"/>
        </w:rPr>
      </w:pPr>
      <w:r w:rsidRPr="00FE750A">
        <w:rPr>
          <w:b/>
          <w:bCs/>
          <w:sz w:val="72"/>
          <w:szCs w:val="72"/>
        </w:rPr>
        <w:t>ACADEMIC AND</w:t>
      </w:r>
      <w:r w:rsidR="00FE750A">
        <w:rPr>
          <w:b/>
          <w:bCs/>
          <w:sz w:val="72"/>
          <w:szCs w:val="72"/>
        </w:rPr>
        <w:t xml:space="preserve"> </w:t>
      </w:r>
      <w:r w:rsidRPr="00FE750A">
        <w:rPr>
          <w:b/>
          <w:bCs/>
          <w:sz w:val="72"/>
          <w:szCs w:val="72"/>
        </w:rPr>
        <w:t>EMPLOYABILITY</w:t>
      </w:r>
    </w:p>
    <w:p w14:paraId="364D887A" w14:textId="61875986" w:rsidR="000D5189" w:rsidRPr="00FE750A" w:rsidRDefault="000D5189" w:rsidP="00FE750A">
      <w:pPr>
        <w:pStyle w:val="Heading1"/>
        <w:jc w:val="center"/>
        <w:rPr>
          <w:b/>
          <w:bCs/>
          <w:sz w:val="72"/>
          <w:szCs w:val="72"/>
        </w:rPr>
      </w:pPr>
      <w:r w:rsidRPr="00FE750A">
        <w:rPr>
          <w:b/>
          <w:bCs/>
          <w:sz w:val="72"/>
          <w:szCs w:val="72"/>
        </w:rPr>
        <w:t>SKILLS</w:t>
      </w:r>
    </w:p>
    <w:p w14:paraId="6957BF5D" w14:textId="77777777" w:rsidR="000D5189" w:rsidRDefault="000D5189" w:rsidP="000D5189">
      <w:pPr>
        <w:pStyle w:val="Heading1"/>
        <w:spacing w:line="480" w:lineRule="auto"/>
        <w:rPr>
          <w:b/>
          <w:bCs/>
        </w:rPr>
      </w:pPr>
    </w:p>
    <w:p w14:paraId="3E60E9F9" w14:textId="294C8528" w:rsidR="000D5189" w:rsidRDefault="000D5189" w:rsidP="000D5189">
      <w:pPr>
        <w:pStyle w:val="Heading1"/>
        <w:spacing w:line="480" w:lineRule="auto"/>
      </w:pPr>
      <w:r>
        <w:t xml:space="preserve">NAME: </w:t>
      </w:r>
      <w:r w:rsidRPr="000D5189">
        <w:rPr>
          <w:color w:val="000000" w:themeColor="text1"/>
        </w:rPr>
        <w:t>Florentina Turcu</w:t>
      </w:r>
    </w:p>
    <w:p w14:paraId="14243E6B" w14:textId="779D1E47" w:rsidR="000D5189" w:rsidRDefault="000D5189" w:rsidP="000D5189">
      <w:pPr>
        <w:pStyle w:val="Heading1"/>
        <w:spacing w:line="480" w:lineRule="auto"/>
      </w:pPr>
      <w:r>
        <w:t xml:space="preserve">ID: </w:t>
      </w:r>
      <w:r w:rsidRPr="000D5189">
        <w:rPr>
          <w:color w:val="000000" w:themeColor="text1"/>
        </w:rPr>
        <w:t>1914419</w:t>
      </w:r>
    </w:p>
    <w:p w14:paraId="3B2D1A9B" w14:textId="7A1A78F9" w:rsidR="000D5189" w:rsidRPr="000D5189" w:rsidRDefault="000D5189" w:rsidP="000D5189">
      <w:pPr>
        <w:pStyle w:val="Heading1"/>
        <w:spacing w:line="480" w:lineRule="auto"/>
        <w:rPr>
          <w:color w:val="000000" w:themeColor="text1"/>
        </w:rPr>
      </w:pPr>
      <w:r>
        <w:t xml:space="preserve">MODULE TITLE: </w:t>
      </w:r>
      <w:r w:rsidRPr="000D5189">
        <w:rPr>
          <w:color w:val="000000" w:themeColor="text1"/>
        </w:rPr>
        <w:t>Academic and Employability Skills</w:t>
      </w:r>
    </w:p>
    <w:p w14:paraId="66EF5EA8" w14:textId="080F3232" w:rsidR="000D5189" w:rsidRPr="000D5189" w:rsidRDefault="000D5189" w:rsidP="000D5189">
      <w:pPr>
        <w:pStyle w:val="Heading1"/>
        <w:rPr>
          <w:color w:val="000000" w:themeColor="text1"/>
        </w:rPr>
      </w:pPr>
      <w:r w:rsidRPr="000D5189">
        <w:t xml:space="preserve">MODULE CODE: </w:t>
      </w:r>
      <w:r>
        <w:t xml:space="preserve"> </w:t>
      </w:r>
      <w:r w:rsidRPr="000D5189">
        <w:rPr>
          <w:color w:val="000000" w:themeColor="text1"/>
        </w:rPr>
        <w:t>BMSW4001_LON</w:t>
      </w:r>
    </w:p>
    <w:p w14:paraId="48C7C933" w14:textId="77777777" w:rsidR="000D5189" w:rsidRDefault="000D5189" w:rsidP="000D5189">
      <w:pPr>
        <w:pStyle w:val="Heading1"/>
      </w:pPr>
    </w:p>
    <w:p w14:paraId="3E953CAC" w14:textId="3968C1D2" w:rsidR="000D5189" w:rsidRPr="007769A9" w:rsidRDefault="000D5189" w:rsidP="000D5189">
      <w:pPr>
        <w:pStyle w:val="Heading1"/>
        <w:rPr>
          <w:color w:val="000000" w:themeColor="text1"/>
        </w:rPr>
      </w:pPr>
      <w:r>
        <w:t xml:space="preserve">MODULE LECTURER: </w:t>
      </w:r>
      <w:r w:rsidR="007769A9">
        <w:t xml:space="preserve"> </w:t>
      </w:r>
      <w:r w:rsidR="007769A9" w:rsidRPr="007769A9">
        <w:rPr>
          <w:color w:val="000000" w:themeColor="text1"/>
        </w:rPr>
        <w:t>Anita Nan</w:t>
      </w:r>
    </w:p>
    <w:p w14:paraId="031C78AE" w14:textId="77777777" w:rsidR="000D5189" w:rsidRDefault="000D5189" w:rsidP="000D5189">
      <w:pPr>
        <w:pStyle w:val="Heading2"/>
        <w:spacing w:line="480" w:lineRule="auto"/>
        <w:rPr>
          <w:lang w:val="en-GB"/>
        </w:rPr>
      </w:pPr>
    </w:p>
    <w:p w14:paraId="4BEE652D" w14:textId="18E1F41F" w:rsidR="000D5189" w:rsidRPr="000D5189" w:rsidRDefault="000D5189" w:rsidP="000D5189">
      <w:pPr>
        <w:pStyle w:val="Heading2"/>
        <w:spacing w:line="480" w:lineRule="auto"/>
        <w:rPr>
          <w:lang w:val="en-GB"/>
        </w:rPr>
      </w:pPr>
    </w:p>
    <w:p w14:paraId="135E911C" w14:textId="77777777" w:rsidR="000D5189" w:rsidRDefault="000D5189" w:rsidP="000D5189">
      <w:pPr>
        <w:pStyle w:val="Heading1"/>
        <w:spacing w:line="480" w:lineRule="auto"/>
        <w:rPr>
          <w:b/>
          <w:bCs/>
        </w:rPr>
      </w:pPr>
    </w:p>
    <w:p w14:paraId="25F2EEBB" w14:textId="77777777" w:rsidR="000D5189" w:rsidRDefault="000D5189" w:rsidP="00DF06FC">
      <w:pPr>
        <w:pStyle w:val="Heading1"/>
        <w:rPr>
          <w:b/>
          <w:bCs/>
        </w:rPr>
      </w:pPr>
    </w:p>
    <w:p w14:paraId="57DDA557" w14:textId="77777777" w:rsidR="00910EE7" w:rsidRPr="00EB257A" w:rsidRDefault="00910EE7">
      <w:pPr>
        <w:rPr>
          <w:b/>
          <w:bCs/>
        </w:rPr>
      </w:pPr>
    </w:p>
    <w:p w14:paraId="7415DB5A" w14:textId="1D473716" w:rsidR="00351182" w:rsidRPr="00EB257A" w:rsidRDefault="00351182">
      <w:pPr>
        <w:rPr>
          <w:b/>
          <w:bCs/>
        </w:rPr>
      </w:pPr>
      <w:r w:rsidRPr="00EB257A">
        <w:rPr>
          <w:b/>
          <w:bCs/>
        </w:rPr>
        <w:t>INTRODUCTION</w:t>
      </w:r>
    </w:p>
    <w:p w14:paraId="501905DB" w14:textId="77777777" w:rsidR="00DF6B99" w:rsidRPr="00EB257A" w:rsidRDefault="00DF6B99">
      <w:pPr>
        <w:rPr>
          <w:b/>
          <w:bCs/>
        </w:rPr>
      </w:pPr>
    </w:p>
    <w:p w14:paraId="1A5D4927" w14:textId="595AE1A2" w:rsidR="00351182" w:rsidRPr="00EB257A" w:rsidRDefault="004C142E">
      <w:r w:rsidRPr="00EB257A">
        <w:t xml:space="preserve">This report is going to show the knowledge </w:t>
      </w:r>
      <w:r w:rsidR="004E73B5" w:rsidRPr="00EB257A">
        <w:rPr>
          <w:lang w:val="en-GB"/>
        </w:rPr>
        <w:t xml:space="preserve">that </w:t>
      </w:r>
      <w:r w:rsidR="001F68B0">
        <w:rPr>
          <w:lang w:val="en-GB"/>
        </w:rPr>
        <w:t xml:space="preserve">I have obtained </w:t>
      </w:r>
      <w:r w:rsidRPr="00EB257A">
        <w:t xml:space="preserve">module. </w:t>
      </w:r>
      <w:r w:rsidR="00A42A9C" w:rsidRPr="00EB257A">
        <w:t xml:space="preserve">The </w:t>
      </w:r>
      <w:r w:rsidRPr="00EB257A">
        <w:t>“Reflective Cycle” will be used in this paper to make a self reflection of what was studied because</w:t>
      </w:r>
      <w:r w:rsidR="00A42A9C" w:rsidRPr="00EB257A">
        <w:t xml:space="preserve"> the model </w:t>
      </w:r>
      <w:r w:rsidR="008C3715">
        <w:rPr>
          <w:lang w:val="en-GB"/>
        </w:rPr>
        <w:t xml:space="preserve">reflects a </w:t>
      </w:r>
      <w:r w:rsidR="00A42A9C" w:rsidRPr="00EB257A">
        <w:t xml:space="preserve">simple structure for explaining that experiences result in learning (Gibbs, 1998).  </w:t>
      </w:r>
      <w:r w:rsidRPr="00EB257A">
        <w:t xml:space="preserve">Some of the topics that are going to be covered in the report </w:t>
      </w:r>
      <w:r w:rsidR="008C3715">
        <w:rPr>
          <w:lang w:val="en-GB"/>
        </w:rPr>
        <w:t>have been</w:t>
      </w:r>
      <w:r w:rsidR="00DF6B99" w:rsidRPr="00EB257A">
        <w:t xml:space="preserve"> </w:t>
      </w:r>
      <w:r w:rsidRPr="00EB257A">
        <w:t>lear</w:t>
      </w:r>
      <w:r w:rsidR="00DF6B99" w:rsidRPr="00EB257A">
        <w:t xml:space="preserve">ned </w:t>
      </w:r>
      <w:r w:rsidRPr="00EB257A">
        <w:t xml:space="preserve">in </w:t>
      </w:r>
      <w:r w:rsidR="008C3715">
        <w:rPr>
          <w:lang w:val="en-GB"/>
        </w:rPr>
        <w:t xml:space="preserve">the </w:t>
      </w:r>
      <w:r w:rsidRPr="00EB257A">
        <w:t xml:space="preserve">past weeks are </w:t>
      </w:r>
      <w:r w:rsidR="008C3715">
        <w:rPr>
          <w:lang w:val="en-GB"/>
        </w:rPr>
        <w:t>:</w:t>
      </w:r>
      <w:r w:rsidRPr="00EB257A">
        <w:rPr>
          <w:color w:val="000000" w:themeColor="text1"/>
        </w:rPr>
        <w:t>SWOT analysis</w:t>
      </w:r>
      <w:r w:rsidR="00B94C3E" w:rsidRPr="00EB257A">
        <w:rPr>
          <w:color w:val="000000" w:themeColor="text1"/>
        </w:rPr>
        <w:t xml:space="preserve"> method</w:t>
      </w:r>
      <w:r w:rsidR="008C3715">
        <w:rPr>
          <w:color w:val="000000" w:themeColor="text1"/>
          <w:lang w:val="en-GB"/>
        </w:rPr>
        <w:t xml:space="preserve"> applied to </w:t>
      </w:r>
      <w:r w:rsidR="003006AA" w:rsidRPr="00EB257A">
        <w:rPr>
          <w:color w:val="000000" w:themeColor="text1"/>
        </w:rPr>
        <w:t xml:space="preserve"> personal development</w:t>
      </w:r>
      <w:r w:rsidRPr="00EB257A">
        <w:rPr>
          <w:color w:val="000000" w:themeColor="text1"/>
        </w:rPr>
        <w:t xml:space="preserve"> </w:t>
      </w:r>
      <w:r w:rsidR="003006AA" w:rsidRPr="00EB257A">
        <w:t>that gave us</w:t>
      </w:r>
      <w:r w:rsidRPr="00EB257A">
        <w:t xml:space="preserve"> transferable and employment skills, the language and grammar part of </w:t>
      </w:r>
      <w:r w:rsidRPr="00EB257A">
        <w:rPr>
          <w:color w:val="000000" w:themeColor="text1"/>
        </w:rPr>
        <w:t>academic</w:t>
      </w:r>
      <w:r w:rsidRPr="00EB257A">
        <w:t xml:space="preserve"> writing</w:t>
      </w:r>
      <w:r w:rsidR="00235933" w:rsidRPr="00EB257A">
        <w:t xml:space="preserve"> to do tasks in class and </w:t>
      </w:r>
      <w:r w:rsidRPr="00EB257A">
        <w:t>report writing and reflective writing for the plan and writing of this paper</w:t>
      </w:r>
      <w:r w:rsidR="00235933" w:rsidRPr="00EB257A">
        <w:t>.</w:t>
      </w:r>
    </w:p>
    <w:p w14:paraId="0D453CCB" w14:textId="3439EDD8" w:rsidR="00351182" w:rsidRPr="00EB257A" w:rsidRDefault="00351182">
      <w:pPr>
        <w:rPr>
          <w:b/>
          <w:bCs/>
        </w:rPr>
      </w:pPr>
    </w:p>
    <w:p w14:paraId="7F71BA7F" w14:textId="490C9638" w:rsidR="00351182" w:rsidRPr="00EB257A" w:rsidRDefault="00351182">
      <w:pPr>
        <w:rPr>
          <w:b/>
          <w:bCs/>
        </w:rPr>
      </w:pPr>
    </w:p>
    <w:p w14:paraId="02EBB465" w14:textId="3ECC4DDE" w:rsidR="00351182" w:rsidRPr="00EB257A" w:rsidRDefault="00351182">
      <w:pPr>
        <w:rPr>
          <w:b/>
          <w:bCs/>
        </w:rPr>
      </w:pPr>
      <w:r w:rsidRPr="00EB257A">
        <w:rPr>
          <w:b/>
          <w:bCs/>
        </w:rPr>
        <w:t>MAIN BODY</w:t>
      </w:r>
    </w:p>
    <w:p w14:paraId="3ED41E15" w14:textId="2A60B4C0" w:rsidR="00351182" w:rsidRPr="00EB257A" w:rsidRDefault="00351182">
      <w:pPr>
        <w:rPr>
          <w:b/>
          <w:bCs/>
        </w:rPr>
      </w:pPr>
    </w:p>
    <w:p w14:paraId="2A927474" w14:textId="08845052" w:rsidR="00FE50FB" w:rsidRPr="00EB257A" w:rsidRDefault="00684809">
      <w:pPr>
        <w:rPr>
          <w:lang w:val="en-GB"/>
        </w:rPr>
      </w:pPr>
      <w:r w:rsidRPr="00EB257A">
        <w:rPr>
          <w:lang w:val="en-GB"/>
        </w:rPr>
        <w:t>At the start of the year everything was new and di</w:t>
      </w:r>
      <w:r w:rsidR="001F68B0">
        <w:rPr>
          <w:lang w:val="en-GB"/>
        </w:rPr>
        <w:t>f</w:t>
      </w:r>
      <w:r w:rsidRPr="00EB257A">
        <w:rPr>
          <w:lang w:val="en-GB"/>
        </w:rPr>
        <w:t>ficult because I never done before assig</w:t>
      </w:r>
      <w:r w:rsidR="001F68B0">
        <w:rPr>
          <w:lang w:val="en-GB"/>
        </w:rPr>
        <w:t>nm</w:t>
      </w:r>
      <w:r w:rsidRPr="00EB257A">
        <w:rPr>
          <w:lang w:val="en-GB"/>
        </w:rPr>
        <w:t>e</w:t>
      </w:r>
      <w:r w:rsidR="001F68B0">
        <w:rPr>
          <w:lang w:val="en-GB"/>
        </w:rPr>
        <w:t>n</w:t>
      </w:r>
      <w:r w:rsidRPr="00EB257A">
        <w:rPr>
          <w:lang w:val="en-GB"/>
        </w:rPr>
        <w:t>ts and tasks like this. And added to that it was in a different language and I also have a certain age.</w:t>
      </w:r>
      <w:r w:rsidR="00FE50FB" w:rsidRPr="00EB257A">
        <w:rPr>
          <w:lang w:val="en-GB"/>
        </w:rPr>
        <w:t xml:space="preserve"> However, I have learned many things and especially learned from mistakes. To learn I had to analyse, think and reflect about my mistakes and think how to not make them again. I have used two re</w:t>
      </w:r>
      <w:r w:rsidR="001F68B0">
        <w:rPr>
          <w:lang w:val="en-GB"/>
        </w:rPr>
        <w:t>flective</w:t>
      </w:r>
      <w:r w:rsidR="00FE50FB" w:rsidRPr="00EB257A">
        <w:rPr>
          <w:lang w:val="en-GB"/>
        </w:rPr>
        <w:t xml:space="preserve"> models . I used Gibbs “Reflective Cycle” for 2 topics in Term 1 and </w:t>
      </w:r>
      <w:r w:rsidR="00C31C4E" w:rsidRPr="00EB257A">
        <w:rPr>
          <w:lang w:val="en-GB"/>
        </w:rPr>
        <w:t>Kolb’s</w:t>
      </w:r>
      <w:r w:rsidR="00FE50FB" w:rsidRPr="00EB257A">
        <w:rPr>
          <w:lang w:val="en-GB"/>
        </w:rPr>
        <w:t xml:space="preserve"> “</w:t>
      </w:r>
      <w:r w:rsidR="001F68B0" w:rsidRPr="00EB257A">
        <w:rPr>
          <w:lang w:val="en-GB"/>
        </w:rPr>
        <w:t>Experimental</w:t>
      </w:r>
      <w:r w:rsidR="00FE50FB" w:rsidRPr="00EB257A">
        <w:rPr>
          <w:lang w:val="en-GB"/>
        </w:rPr>
        <w:t xml:space="preserve"> Learning Cycle” for two topics </w:t>
      </w:r>
      <w:r w:rsidR="001F68B0" w:rsidRPr="00EB257A">
        <w:rPr>
          <w:lang w:val="en-GB"/>
        </w:rPr>
        <w:t>covered</w:t>
      </w:r>
      <w:r w:rsidR="00FE50FB" w:rsidRPr="00EB257A">
        <w:rPr>
          <w:lang w:val="en-GB"/>
        </w:rPr>
        <w:t xml:space="preserve"> in Term 2. </w:t>
      </w:r>
    </w:p>
    <w:p w14:paraId="07049ABA" w14:textId="77777777" w:rsidR="00FE50FB" w:rsidRPr="00EB257A" w:rsidRDefault="00FE50FB">
      <w:pPr>
        <w:rPr>
          <w:lang w:val="en-GB"/>
        </w:rPr>
      </w:pPr>
    </w:p>
    <w:p w14:paraId="3F3F74E3" w14:textId="568203B3" w:rsidR="004C142E" w:rsidRPr="00EB257A" w:rsidRDefault="00FE50FB">
      <w:pPr>
        <w:rPr>
          <w:lang w:val="en-GB"/>
        </w:rPr>
      </w:pPr>
      <w:r w:rsidRPr="00EB257A">
        <w:rPr>
          <w:lang w:val="en-GB"/>
        </w:rPr>
        <w:t>One</w:t>
      </w:r>
      <w:r w:rsidR="004C142E" w:rsidRPr="00EB257A">
        <w:t xml:space="preserve"> of the main models that explains how the reflection about how happens a specific experience is Gibbs Reflective Cycle. </w:t>
      </w:r>
      <w:r w:rsidR="00586E12" w:rsidRPr="00EB257A">
        <w:rPr>
          <w:lang w:val="en-GB"/>
        </w:rPr>
        <w:t>The</w:t>
      </w:r>
      <w:r w:rsidR="004C142E" w:rsidRPr="00EB257A">
        <w:t xml:space="preserve"> name reminds its developer who explained this idea in 1998 about how we analyse experiences that we</w:t>
      </w:r>
      <w:r w:rsidR="00EB257A" w:rsidRPr="00EB257A">
        <w:rPr>
          <w:lang w:val="en-GB"/>
        </w:rPr>
        <w:t xml:space="preserve"> </w:t>
      </w:r>
      <w:r w:rsidR="004C142E" w:rsidRPr="00EB257A">
        <w:t>have. Depending on the quality of the assessment and how we understand  the results of the situation, we will learn what things were good and what things were not as good. This learning can be appli</w:t>
      </w:r>
      <w:r w:rsidR="00AC655C" w:rsidRPr="00EB257A">
        <w:rPr>
          <w:lang w:val="en-GB"/>
        </w:rPr>
        <w:t>cat</w:t>
      </w:r>
      <w:r w:rsidR="004C142E" w:rsidRPr="00EB257A">
        <w:t xml:space="preserve">ed to the next </w:t>
      </w:r>
      <w:r w:rsidR="005067BF" w:rsidRPr="00EB257A">
        <w:rPr>
          <w:lang w:val="en-GB"/>
        </w:rPr>
        <w:t xml:space="preserve">other </w:t>
      </w:r>
      <w:r w:rsidR="004C142E" w:rsidRPr="00EB257A">
        <w:t>situation and planning will</w:t>
      </w:r>
      <w:r w:rsidR="00967A7A" w:rsidRPr="00EB257A">
        <w:rPr>
          <w:lang w:val="en-GB"/>
        </w:rPr>
        <w:t xml:space="preserve"> be good </w:t>
      </w:r>
      <w:r w:rsidR="004C142E" w:rsidRPr="00EB257A">
        <w:t>and prepared.</w:t>
      </w:r>
      <w:r w:rsidR="00DF6B99" w:rsidRPr="00EB257A">
        <w:t xml:space="preserve"> This </w:t>
      </w:r>
      <w:r w:rsidR="00967A7A" w:rsidRPr="00EB257A">
        <w:rPr>
          <w:lang w:val="en-GB"/>
        </w:rPr>
        <w:t>model</w:t>
      </w:r>
      <w:r w:rsidR="00DF6B99" w:rsidRPr="00EB257A">
        <w:t xml:space="preserve"> has 6 easy stepts to understand: </w:t>
      </w:r>
    </w:p>
    <w:p w14:paraId="11A9D554" w14:textId="3B69A419" w:rsidR="00DF6B99" w:rsidRPr="00EB257A" w:rsidRDefault="00DF6B99"/>
    <w:p w14:paraId="5EC92FD7" w14:textId="607DE25E" w:rsidR="00DF6B99" w:rsidRPr="00EB257A" w:rsidRDefault="00DF6B99" w:rsidP="00DF6B99">
      <w:pPr>
        <w:pStyle w:val="ListParagraph"/>
        <w:numPr>
          <w:ilvl w:val="0"/>
          <w:numId w:val="2"/>
        </w:numPr>
      </w:pPr>
      <w:r w:rsidRPr="00EB257A">
        <w:t>The experience</w:t>
      </w:r>
      <w:r w:rsidR="00403650">
        <w:t>.</w:t>
      </w:r>
    </w:p>
    <w:p w14:paraId="589C1EDA" w14:textId="58621D51" w:rsidR="00DF6B99" w:rsidRPr="00EB257A" w:rsidRDefault="00DF6B99" w:rsidP="00DF6B99">
      <w:pPr>
        <w:pStyle w:val="ListParagraph"/>
        <w:numPr>
          <w:ilvl w:val="0"/>
          <w:numId w:val="2"/>
        </w:numPr>
      </w:pPr>
      <w:r w:rsidRPr="00EB257A">
        <w:t>The personal feeling about the experience</w:t>
      </w:r>
      <w:r w:rsidR="00403650">
        <w:t>.</w:t>
      </w:r>
    </w:p>
    <w:p w14:paraId="673C540B" w14:textId="470B9F37" w:rsidR="00DF6B99" w:rsidRPr="00EB257A" w:rsidRDefault="00DF6B99" w:rsidP="00DF6B99">
      <w:pPr>
        <w:pStyle w:val="ListParagraph"/>
        <w:numPr>
          <w:ilvl w:val="0"/>
          <w:numId w:val="2"/>
        </w:numPr>
      </w:pPr>
      <w:r w:rsidRPr="00EB257A">
        <w:t>Evaluation of the experience for good and bad events</w:t>
      </w:r>
      <w:r w:rsidR="00403650">
        <w:t>.</w:t>
      </w:r>
    </w:p>
    <w:p w14:paraId="2479D887" w14:textId="23E7E550" w:rsidR="00DF6B99" w:rsidRPr="00EB257A" w:rsidRDefault="00DF6B99" w:rsidP="00DF6B99">
      <w:pPr>
        <w:pStyle w:val="ListParagraph"/>
        <w:numPr>
          <w:ilvl w:val="0"/>
          <w:numId w:val="2"/>
        </w:numPr>
      </w:pPr>
      <w:r w:rsidRPr="00EB257A">
        <w:t>Analysis of what it means</w:t>
      </w:r>
      <w:r w:rsidR="00403650">
        <w:t>.</w:t>
      </w:r>
    </w:p>
    <w:p w14:paraId="2CFC39A9" w14:textId="1254E9DC" w:rsidR="00DF6B99" w:rsidRPr="00EB257A" w:rsidRDefault="00DF6B99" w:rsidP="00DF6B99">
      <w:pPr>
        <w:pStyle w:val="ListParagraph"/>
        <w:numPr>
          <w:ilvl w:val="0"/>
          <w:numId w:val="2"/>
        </w:numPr>
      </w:pPr>
      <w:r w:rsidRPr="00EB257A">
        <w:t>Conclusion about what can be improved</w:t>
      </w:r>
      <w:r w:rsidR="00403650">
        <w:t>.</w:t>
      </w:r>
    </w:p>
    <w:p w14:paraId="3B6CF957" w14:textId="606B55BE" w:rsidR="00DF6B99" w:rsidRPr="00EB257A" w:rsidRDefault="00DF6B99" w:rsidP="00DF6B99">
      <w:pPr>
        <w:pStyle w:val="ListParagraph"/>
        <w:numPr>
          <w:ilvl w:val="0"/>
          <w:numId w:val="2"/>
        </w:numPr>
      </w:pPr>
      <w:r w:rsidRPr="00EB257A">
        <w:t>Idea of plan in the future for the same type of situations</w:t>
      </w:r>
      <w:r w:rsidR="00403650">
        <w:t>.</w:t>
      </w:r>
    </w:p>
    <w:p w14:paraId="11199C5C" w14:textId="77777777" w:rsidR="008F411F" w:rsidRPr="00EB257A" w:rsidRDefault="008F411F">
      <w:pPr>
        <w:rPr>
          <w:b/>
          <w:bCs/>
        </w:rPr>
      </w:pPr>
    </w:p>
    <w:p w14:paraId="4C5F6E1F" w14:textId="4CDE39CD" w:rsidR="004C142E" w:rsidRPr="00403650" w:rsidRDefault="00235933">
      <w:pPr>
        <w:rPr>
          <w:lang w:val="en-GB"/>
        </w:rPr>
      </w:pPr>
      <w:r w:rsidRPr="00EB257A">
        <w:t>This method is going to be applied below to reflect  4 different topics from the 2 terms we had</w:t>
      </w:r>
      <w:r w:rsidR="00D8333E" w:rsidRPr="00EB257A">
        <w:t xml:space="preserve"> (The University of </w:t>
      </w:r>
      <w:r w:rsidR="005C741E" w:rsidRPr="00EB257A">
        <w:t>Edinburgh</w:t>
      </w:r>
      <w:r w:rsidR="00D8333E" w:rsidRPr="00EB257A">
        <w:t>, 2019, online)</w:t>
      </w:r>
      <w:r w:rsidR="00403650">
        <w:rPr>
          <w:lang w:val="en-GB"/>
        </w:rPr>
        <w:t xml:space="preserve"> .</w:t>
      </w:r>
    </w:p>
    <w:p w14:paraId="264007DE" w14:textId="77777777" w:rsidR="00235933" w:rsidRPr="00EB257A" w:rsidRDefault="00235933"/>
    <w:p w14:paraId="28337A16" w14:textId="5A5A01E9" w:rsidR="00FB5C87" w:rsidRPr="00EB257A" w:rsidRDefault="00EB195C">
      <w:r w:rsidRPr="00EB257A">
        <w:t>For my personal professional development the first task I completed was to identify my set of skills. In this case the ones that will help me in being a good student and a good professional in the future.  This is what we had to think in week 2 as a class work. For the task I felt that I needed more time and maybe that I do not have many skills. Now I know that because what I felt, I need to think more often about the skills that I have</w:t>
      </w:r>
      <w:r w:rsidR="0008162A" w:rsidRPr="00EB257A">
        <w:t xml:space="preserve">. </w:t>
      </w:r>
      <w:r w:rsidRPr="00EB257A">
        <w:t xml:space="preserve"> </w:t>
      </w:r>
      <w:r w:rsidR="0008162A" w:rsidRPr="00EB257A">
        <w:t>B</w:t>
      </w:r>
      <w:r w:rsidRPr="00EB257A">
        <w:t xml:space="preserve">ecause </w:t>
      </w:r>
      <w:r w:rsidR="0008162A" w:rsidRPr="00EB257A">
        <w:t xml:space="preserve">after </w:t>
      </w:r>
      <w:r w:rsidR="00EB257A" w:rsidRPr="00EB257A">
        <w:rPr>
          <w:lang w:val="en-GB"/>
        </w:rPr>
        <w:t xml:space="preserve">I </w:t>
      </w:r>
      <w:r w:rsidR="0008162A" w:rsidRPr="00EB257A">
        <w:t xml:space="preserve">got the answers I realised I have more skills than I thought. For example I did not think about time management skills and I  have the skill because I work, study and take care of 2 kids, a husband and the house. I am very </w:t>
      </w:r>
      <w:r w:rsidR="000D1E99" w:rsidRPr="00EB257A">
        <w:rPr>
          <w:lang w:val="en-GB"/>
        </w:rPr>
        <w:t xml:space="preserve">very </w:t>
      </w:r>
      <w:r w:rsidR="0008162A" w:rsidRPr="00EB257A">
        <w:t>organised because my time is very</w:t>
      </w:r>
      <w:r w:rsidR="000D1E99" w:rsidRPr="00EB257A">
        <w:rPr>
          <w:lang w:val="en-GB"/>
        </w:rPr>
        <w:t>important</w:t>
      </w:r>
      <w:r w:rsidR="0008162A" w:rsidRPr="00EB257A">
        <w:t xml:space="preserve">. This showed me I </w:t>
      </w:r>
      <w:r w:rsidRPr="00EB257A">
        <w:t>have more potential than I think. Also I realised that I can improve and develop more skills to develop my person and get personal growth.</w:t>
      </w:r>
      <w:r w:rsidR="0008162A" w:rsidRPr="00EB257A">
        <w:t xml:space="preserve"> </w:t>
      </w:r>
      <w:r w:rsidR="0051522A" w:rsidRPr="00EB257A">
        <w:t xml:space="preserve">My plan was to take more time </w:t>
      </w:r>
      <w:r w:rsidR="0051522A" w:rsidRPr="00EB257A">
        <w:lastRenderedPageBreak/>
        <w:t>next time to think about my skills and sometimes to think of my potential.</w:t>
      </w:r>
      <w:r w:rsidR="000F6489" w:rsidRPr="00EB257A">
        <w:t xml:space="preserve"> For this I used personal SWOT matrix for myself</w:t>
      </w:r>
      <w:r w:rsidR="00DD2830" w:rsidRPr="00EB257A">
        <w:t xml:space="preserve"> (Feher, 2013)</w:t>
      </w:r>
      <w:r w:rsidR="000D1E99" w:rsidRPr="00EB257A">
        <w:rPr>
          <w:lang w:val="en-GB"/>
        </w:rPr>
        <w:t>.</w:t>
      </w:r>
      <w:r w:rsidR="00DD2830" w:rsidRPr="00EB257A">
        <w:t xml:space="preserve"> </w:t>
      </w:r>
    </w:p>
    <w:p w14:paraId="297BAA21" w14:textId="742FBA23" w:rsidR="00235933" w:rsidRPr="00EB257A" w:rsidRDefault="000F6489">
      <w:r w:rsidRPr="00EB257A">
        <w:t>For my strengths I thought about my previous education, the skills that I learned through experience in life such as attention to detail from other jobs that I had and also about my personality and character. I am a relaxed woman, welcoming,  easy and nice to approach. This helps me to talk to people in professional and non-professional situations.</w:t>
      </w:r>
      <w:r w:rsidR="0044228B" w:rsidRPr="00EB257A">
        <w:t xml:space="preserve"> For weaknesses, my biggest one is the lack of technical knowledge, and that sometimes I find difficult to say what I want to express in a different language because I have an age and I don’t say what I want to express sometimes. This is why my feedback many times is not a good one. An opportunity for me is that people like to come to me and approach me for my character and  weakness that communication sometimes is not good if it is not in my own language.</w:t>
      </w:r>
      <w:r w:rsidR="00FB5C87" w:rsidRPr="00EB257A">
        <w:t xml:space="preserve"> </w:t>
      </w:r>
      <w:r w:rsidR="0051522A" w:rsidRPr="00EB257A">
        <w:t>This</w:t>
      </w:r>
      <w:r w:rsidR="0044228B" w:rsidRPr="00EB257A">
        <w:t xml:space="preserve"> plan</w:t>
      </w:r>
      <w:r w:rsidR="0051522A" w:rsidRPr="00EB257A">
        <w:t xml:space="preserve"> helped me later with CV writing in week 2 Term 2.</w:t>
      </w:r>
    </w:p>
    <w:p w14:paraId="40BB711A" w14:textId="71EEBAE6" w:rsidR="00EB195C" w:rsidRPr="00EB257A" w:rsidRDefault="00EB195C"/>
    <w:p w14:paraId="0134E30D" w14:textId="40E214E2" w:rsidR="004C142E" w:rsidRPr="00EB257A" w:rsidRDefault="00A92073">
      <w:pPr>
        <w:rPr>
          <w:lang w:val="en-GB"/>
        </w:rPr>
      </w:pPr>
      <w:r w:rsidRPr="00EB257A">
        <w:t xml:space="preserve">Language and grammar are not one of my </w:t>
      </w:r>
      <w:r w:rsidR="001F68B0">
        <w:rPr>
          <w:lang w:val="en-GB"/>
        </w:rPr>
        <w:t xml:space="preserve">strongest </w:t>
      </w:r>
      <w:r w:rsidR="000D1E99" w:rsidRPr="00EB257A">
        <w:rPr>
          <w:lang w:val="en-GB"/>
        </w:rPr>
        <w:t>points</w:t>
      </w:r>
      <w:r w:rsidRPr="00EB257A">
        <w:t xml:space="preserve">. This </w:t>
      </w:r>
      <w:r w:rsidR="001F68B0">
        <w:rPr>
          <w:lang w:val="en-GB"/>
        </w:rPr>
        <w:t xml:space="preserve">makes </w:t>
      </w:r>
      <w:r w:rsidR="008C3715">
        <w:rPr>
          <w:lang w:val="en-GB"/>
        </w:rPr>
        <w:t>my</w:t>
      </w:r>
      <w:r w:rsidRPr="00EB257A">
        <w:t xml:space="preserve"> academic writing </w:t>
      </w:r>
      <w:r w:rsidR="00603A4C" w:rsidRPr="00EB257A">
        <w:t xml:space="preserve">not </w:t>
      </w:r>
      <w:r w:rsidR="005B19D4" w:rsidRPr="00EB257A">
        <w:t>that</w:t>
      </w:r>
      <w:r w:rsidR="00603A4C" w:rsidRPr="00EB257A">
        <w:t xml:space="preserve"> good</w:t>
      </w:r>
      <w:r w:rsidR="008C3715">
        <w:rPr>
          <w:lang w:val="en-GB"/>
        </w:rPr>
        <w:t xml:space="preserve">. In </w:t>
      </w:r>
      <w:r w:rsidR="00905AB5">
        <w:rPr>
          <w:lang w:val="en-GB"/>
        </w:rPr>
        <w:t>fact,</w:t>
      </w:r>
      <w:r w:rsidR="00603A4C" w:rsidRPr="00EB257A">
        <w:t xml:space="preserve">  is</w:t>
      </w:r>
      <w:r w:rsidR="00EB257A" w:rsidRPr="00EB257A">
        <w:rPr>
          <w:lang w:val="en-GB"/>
        </w:rPr>
        <w:t xml:space="preserve"> w</w:t>
      </w:r>
      <w:r w:rsidRPr="00EB257A">
        <w:t>eak because I do not know many words to communicate clear what I want to say</w:t>
      </w:r>
      <w:r w:rsidR="00603A4C" w:rsidRPr="00EB257A">
        <w:t xml:space="preserve"> </w:t>
      </w:r>
      <w:r w:rsidR="001F68B0">
        <w:rPr>
          <w:lang w:val="en-GB"/>
        </w:rPr>
        <w:t xml:space="preserve">because it is more difficult </w:t>
      </w:r>
      <w:r w:rsidR="00603A4C" w:rsidRPr="00EB257A">
        <w:t>in a different language that it is not mine.</w:t>
      </w:r>
      <w:r w:rsidR="008F1B08" w:rsidRPr="00EB257A">
        <w:t xml:space="preserve"> I had many experiences where I found this problem</w:t>
      </w:r>
      <w:r w:rsidR="00095B20" w:rsidRPr="00EB257A">
        <w:rPr>
          <w:lang w:val="en-GB"/>
        </w:rPr>
        <w:t xml:space="preserve">. I do not </w:t>
      </w:r>
      <w:r w:rsidR="00584C9C" w:rsidRPr="00EB257A">
        <w:rPr>
          <w:lang w:val="en-GB"/>
        </w:rPr>
        <w:t xml:space="preserve">like and not </w:t>
      </w:r>
      <w:r w:rsidR="00095B20" w:rsidRPr="00EB257A">
        <w:rPr>
          <w:lang w:val="en-GB"/>
        </w:rPr>
        <w:t>feel comfortable to speak in class</w:t>
      </w:r>
      <w:r w:rsidR="00B15E47" w:rsidRPr="00EB257A">
        <w:rPr>
          <w:lang w:val="en-GB"/>
        </w:rPr>
        <w:t>. One task that it wasn’t correct</w:t>
      </w:r>
      <w:r w:rsidR="008C3715">
        <w:rPr>
          <w:lang w:val="en-GB"/>
        </w:rPr>
        <w:t xml:space="preserve"> done by myself</w:t>
      </w:r>
      <w:r w:rsidR="00B15E47" w:rsidRPr="00EB257A">
        <w:rPr>
          <w:lang w:val="en-GB"/>
        </w:rPr>
        <w:t xml:space="preserve"> is from a day that we had to speak about our skills. My teacher asked the class to list and talk about skills that </w:t>
      </w:r>
      <w:r w:rsidR="00EB257A" w:rsidRPr="00EB257A">
        <w:rPr>
          <w:lang w:val="en-GB"/>
        </w:rPr>
        <w:t xml:space="preserve">I </w:t>
      </w:r>
      <w:r w:rsidR="00B15E47" w:rsidRPr="00EB257A">
        <w:rPr>
          <w:lang w:val="en-GB"/>
        </w:rPr>
        <w:t xml:space="preserve">have. When I got the </w:t>
      </w:r>
      <w:r w:rsidR="001F68B0" w:rsidRPr="00EB257A">
        <w:rPr>
          <w:lang w:val="en-GB"/>
        </w:rPr>
        <w:t>feedback,</w:t>
      </w:r>
      <w:r w:rsidR="00B15E47" w:rsidRPr="00EB257A">
        <w:rPr>
          <w:lang w:val="en-GB"/>
        </w:rPr>
        <w:t xml:space="preserve"> I </w:t>
      </w:r>
      <w:r w:rsidR="001F68B0">
        <w:rPr>
          <w:lang w:val="en-GB"/>
        </w:rPr>
        <w:t xml:space="preserve">realised </w:t>
      </w:r>
      <w:r w:rsidR="00B15E47" w:rsidRPr="00EB257A">
        <w:rPr>
          <w:lang w:val="en-GB"/>
        </w:rPr>
        <w:t xml:space="preserve">that I listed and talk what skills are. How they help </w:t>
      </w:r>
      <w:r w:rsidR="001F68B0" w:rsidRPr="00EB257A">
        <w:rPr>
          <w:lang w:val="en-GB"/>
        </w:rPr>
        <w:t>us,</w:t>
      </w:r>
      <w:r w:rsidR="00B15E47" w:rsidRPr="00EB257A">
        <w:rPr>
          <w:lang w:val="en-GB"/>
        </w:rPr>
        <w:t xml:space="preserve"> but the teacher said it was not what she asked. I did not put mine skills I was taking about skills in general because I did not </w:t>
      </w:r>
      <w:r w:rsidR="001F68B0" w:rsidRPr="00EB257A">
        <w:rPr>
          <w:lang w:val="en-GB"/>
        </w:rPr>
        <w:t>understand</w:t>
      </w:r>
      <w:r w:rsidR="00B15E47" w:rsidRPr="00EB257A">
        <w:rPr>
          <w:lang w:val="en-GB"/>
        </w:rPr>
        <w:t xml:space="preserve"> good the task</w:t>
      </w:r>
      <w:r w:rsidR="00AC655C" w:rsidRPr="00EB257A">
        <w:rPr>
          <w:lang w:val="en-GB"/>
        </w:rPr>
        <w:t xml:space="preserve"> or not the points I had to write</w:t>
      </w:r>
      <w:r w:rsidR="00B15E47" w:rsidRPr="00EB257A">
        <w:rPr>
          <w:lang w:val="en-GB"/>
        </w:rPr>
        <w:t xml:space="preserve">. I felt that I made a lot effort to do the task, </w:t>
      </w:r>
      <w:r w:rsidR="00AC655C" w:rsidRPr="00EB257A">
        <w:rPr>
          <w:lang w:val="en-GB"/>
        </w:rPr>
        <w:t xml:space="preserve">I put a lot of things that we learned </w:t>
      </w:r>
      <w:r w:rsidR="00B15E47" w:rsidRPr="00EB257A">
        <w:rPr>
          <w:lang w:val="en-GB"/>
        </w:rPr>
        <w:t>I wrote a lot and it wasn’t good. It was for nothing. Then I thought after anal</w:t>
      </w:r>
      <w:r w:rsidR="001F68B0">
        <w:rPr>
          <w:lang w:val="en-GB"/>
        </w:rPr>
        <w:t>y</w:t>
      </w:r>
      <w:r w:rsidR="00B15E47" w:rsidRPr="00EB257A">
        <w:rPr>
          <w:lang w:val="en-GB"/>
        </w:rPr>
        <w:t>sed that I have to read more to understand better</w:t>
      </w:r>
      <w:r w:rsidR="00AC655C" w:rsidRPr="00EB257A">
        <w:rPr>
          <w:lang w:val="en-GB"/>
        </w:rPr>
        <w:t>, going to the point</w:t>
      </w:r>
      <w:r w:rsidR="00B15E47" w:rsidRPr="00EB257A">
        <w:rPr>
          <w:lang w:val="en-GB"/>
        </w:rPr>
        <w:t>. In the future I will read many times to understand specific of the task.</w:t>
      </w:r>
      <w:r w:rsidR="00AC655C" w:rsidRPr="00EB257A">
        <w:rPr>
          <w:lang w:val="en-GB"/>
        </w:rPr>
        <w:t xml:space="preserve"> Maybe highlighting the important part of the sentence. </w:t>
      </w:r>
      <w:r w:rsidR="008C3715">
        <w:rPr>
          <w:lang w:val="en-GB"/>
        </w:rPr>
        <w:t xml:space="preserve">I have decided that </w:t>
      </w:r>
      <w:r w:rsidR="00AC655C" w:rsidRPr="00EB257A">
        <w:rPr>
          <w:lang w:val="en-GB"/>
        </w:rPr>
        <w:t>I will practice for this.</w:t>
      </w:r>
    </w:p>
    <w:p w14:paraId="6E58CF38" w14:textId="74CC32C4" w:rsidR="00351182" w:rsidRPr="00EB257A" w:rsidRDefault="00351182">
      <w:pPr>
        <w:rPr>
          <w:b/>
          <w:bCs/>
        </w:rPr>
      </w:pPr>
    </w:p>
    <w:p w14:paraId="63B650EB" w14:textId="2EAC36F5" w:rsidR="003E2E5E" w:rsidRPr="00EB257A" w:rsidRDefault="00095B20" w:rsidP="003E2E5E">
      <w:r w:rsidRPr="00EB257A">
        <w:rPr>
          <w:lang w:val="en-GB"/>
        </w:rPr>
        <w:t xml:space="preserve">For the last 2 topics that I want to include in the reflection I am going to use </w:t>
      </w:r>
      <w:proofErr w:type="spellStart"/>
      <w:r w:rsidRPr="00EB257A">
        <w:rPr>
          <w:lang w:val="en-GB"/>
        </w:rPr>
        <w:t>Kolbs</w:t>
      </w:r>
      <w:proofErr w:type="spellEnd"/>
      <w:r w:rsidRPr="00EB257A">
        <w:rPr>
          <w:lang w:val="en-GB"/>
        </w:rPr>
        <w:t xml:space="preserve"> “Experimental Learning Cycle” (1984) </w:t>
      </w:r>
      <w:r w:rsidR="007B26CB" w:rsidRPr="00EB257A">
        <w:rPr>
          <w:lang w:val="en-GB"/>
        </w:rPr>
        <w:t>because</w:t>
      </w:r>
      <w:r w:rsidRPr="00EB257A">
        <w:rPr>
          <w:lang w:val="en-GB"/>
        </w:rPr>
        <w:t xml:space="preserve"> has just 4 septs </w:t>
      </w:r>
      <w:r w:rsidR="007B26CB" w:rsidRPr="00EB257A">
        <w:rPr>
          <w:lang w:val="en-GB"/>
        </w:rPr>
        <w:t>and because</w:t>
      </w:r>
      <w:r w:rsidRPr="00EB257A">
        <w:rPr>
          <w:lang w:val="en-GB"/>
        </w:rPr>
        <w:t xml:space="preserve"> I think is more complex than Gibbs “Reflective cycle”. This is because report and reflective</w:t>
      </w:r>
      <w:r w:rsidR="003E2E5E" w:rsidRPr="00EB257A">
        <w:rPr>
          <w:lang w:val="en-GB"/>
        </w:rPr>
        <w:t xml:space="preserve"> writing</w:t>
      </w:r>
      <w:r w:rsidRPr="00EB257A">
        <w:rPr>
          <w:lang w:val="en-GB"/>
        </w:rPr>
        <w:t xml:space="preserve"> need more observation </w:t>
      </w:r>
      <w:r w:rsidR="003E2E5E" w:rsidRPr="00EB257A">
        <w:rPr>
          <w:lang w:val="en-GB"/>
        </w:rPr>
        <w:t xml:space="preserve">and need a more complex understanding. He believes </w:t>
      </w:r>
      <w:r w:rsidR="003E2E5E" w:rsidRPr="00EB257A">
        <w:t>“Learning is the process whereby knowledge is created through the transformation of experience” (Kolb, 1984, p. 38).</w:t>
      </w:r>
    </w:p>
    <w:p w14:paraId="7EF492A8" w14:textId="644B25A1" w:rsidR="003E2E5E" w:rsidRPr="00EB257A" w:rsidRDefault="003E2E5E" w:rsidP="003E2E5E">
      <w:pPr>
        <w:rPr>
          <w:lang w:val="en-GB"/>
        </w:rPr>
      </w:pPr>
    </w:p>
    <w:p w14:paraId="666A9549" w14:textId="5B3085D6" w:rsidR="00095B20" w:rsidRPr="00EB257A" w:rsidRDefault="008A0157" w:rsidP="003E2E5E">
      <w:pPr>
        <w:pStyle w:val="ListParagraph"/>
        <w:numPr>
          <w:ilvl w:val="0"/>
          <w:numId w:val="4"/>
        </w:numPr>
      </w:pPr>
      <w:r w:rsidRPr="00EB257A">
        <w:t xml:space="preserve">Specific experience: </w:t>
      </w:r>
      <w:r w:rsidR="00095B20" w:rsidRPr="00EB257A">
        <w:t>New or repeated experience happens</w:t>
      </w:r>
      <w:r w:rsidRPr="00EB257A">
        <w:t>.</w:t>
      </w:r>
    </w:p>
    <w:p w14:paraId="010BF0B9" w14:textId="0544CEF8" w:rsidR="008A0157" w:rsidRPr="00EB257A" w:rsidRDefault="008A0157" w:rsidP="003E2E5E">
      <w:pPr>
        <w:pStyle w:val="ListParagraph"/>
        <w:numPr>
          <w:ilvl w:val="0"/>
          <w:numId w:val="4"/>
        </w:numPr>
      </w:pPr>
      <w:r w:rsidRPr="00EB257A">
        <w:t>Observation: Thinking about what happened and how we reacted.</w:t>
      </w:r>
    </w:p>
    <w:p w14:paraId="3BC4AA34" w14:textId="54AA133A" w:rsidR="008A0157" w:rsidRPr="00EB257A" w:rsidRDefault="008A0157" w:rsidP="003E2E5E">
      <w:pPr>
        <w:pStyle w:val="ListParagraph"/>
        <w:numPr>
          <w:ilvl w:val="0"/>
          <w:numId w:val="4"/>
        </w:numPr>
      </w:pPr>
      <w:r w:rsidRPr="00EB257A">
        <w:t>Abstract Conceptualisation: Reflection gives a new idea or a change in an old concept.</w:t>
      </w:r>
      <w:r w:rsidR="002147CA" w:rsidRPr="00EB257A">
        <w:t xml:space="preserve"> We have to interpret the meaning.</w:t>
      </w:r>
    </w:p>
    <w:p w14:paraId="65301528" w14:textId="730CE098" w:rsidR="002147CA" w:rsidRPr="00EB257A" w:rsidRDefault="008A0157" w:rsidP="002147CA">
      <w:pPr>
        <w:pStyle w:val="ListParagraph"/>
        <w:numPr>
          <w:ilvl w:val="0"/>
          <w:numId w:val="4"/>
        </w:numPr>
      </w:pPr>
      <w:r w:rsidRPr="00EB257A">
        <w:t>Active Experimentation:</w:t>
      </w:r>
      <w:r w:rsidR="002147CA" w:rsidRPr="00EB257A">
        <w:t xml:space="preserve"> We apply the meaning of our experiences in the future to see if the result changes.</w:t>
      </w:r>
    </w:p>
    <w:p w14:paraId="24DB2856" w14:textId="77777777" w:rsidR="002147CA" w:rsidRPr="00EB257A" w:rsidRDefault="002147CA" w:rsidP="002147CA">
      <w:pPr>
        <w:rPr>
          <w:lang w:val="en-GB"/>
        </w:rPr>
      </w:pPr>
    </w:p>
    <w:p w14:paraId="50111F1A" w14:textId="693C2867" w:rsidR="002147CA" w:rsidRPr="002147CA" w:rsidRDefault="002147CA" w:rsidP="002147CA">
      <w:pPr>
        <w:rPr>
          <w:lang w:val="en-GB"/>
        </w:rPr>
      </w:pPr>
      <w:r w:rsidRPr="00EB257A">
        <w:rPr>
          <w:lang w:val="en-GB"/>
        </w:rPr>
        <w:t xml:space="preserve">The objective is </w:t>
      </w:r>
      <w:r w:rsidR="008C3715">
        <w:rPr>
          <w:lang w:val="en-GB"/>
        </w:rPr>
        <w:t>to learn</w:t>
      </w:r>
      <w:r w:rsidRPr="00EB257A">
        <w:rPr>
          <w:lang w:val="en-GB"/>
        </w:rPr>
        <w:t xml:space="preserve"> from the experiences</w:t>
      </w:r>
      <w:r w:rsidR="008C3715">
        <w:rPr>
          <w:lang w:val="en-GB"/>
        </w:rPr>
        <w:t xml:space="preserve">, </w:t>
      </w:r>
      <w:r w:rsidRPr="00EB257A">
        <w:rPr>
          <w:lang w:val="en-GB"/>
        </w:rPr>
        <w:t>not just to live them</w:t>
      </w:r>
      <w:r>
        <w:rPr>
          <w:lang w:val="en-GB"/>
        </w:rPr>
        <w:t xml:space="preserve"> and this </w:t>
      </w:r>
      <w:r w:rsidR="00B15E47">
        <w:rPr>
          <w:lang w:val="en-GB"/>
        </w:rPr>
        <w:t xml:space="preserve">is </w:t>
      </w:r>
      <w:r>
        <w:rPr>
          <w:lang w:val="en-GB"/>
        </w:rPr>
        <w:t>when</w:t>
      </w:r>
      <w:r w:rsidR="008C3715">
        <w:rPr>
          <w:lang w:val="en-GB"/>
        </w:rPr>
        <w:t xml:space="preserve"> </w:t>
      </w:r>
      <w:r>
        <w:rPr>
          <w:lang w:val="en-GB"/>
        </w:rPr>
        <w:t>follow</w:t>
      </w:r>
      <w:r w:rsidR="008C3715">
        <w:rPr>
          <w:lang w:val="en-GB"/>
        </w:rPr>
        <w:t>ing</w:t>
      </w:r>
      <w:r>
        <w:rPr>
          <w:lang w:val="en-GB"/>
        </w:rPr>
        <w:t xml:space="preserve"> all </w:t>
      </w:r>
      <w:r w:rsidR="00B15E47">
        <w:rPr>
          <w:lang w:val="en-GB"/>
        </w:rPr>
        <w:t xml:space="preserve">the </w:t>
      </w:r>
      <w:r>
        <w:rPr>
          <w:lang w:val="en-GB"/>
        </w:rPr>
        <w:t xml:space="preserve">stages of </w:t>
      </w:r>
      <w:proofErr w:type="spellStart"/>
      <w:r>
        <w:rPr>
          <w:lang w:val="en-GB"/>
        </w:rPr>
        <w:t>Kolbs</w:t>
      </w:r>
      <w:proofErr w:type="spellEnd"/>
      <w:r>
        <w:rPr>
          <w:lang w:val="en-GB"/>
        </w:rPr>
        <w:t xml:space="preserve"> model </w:t>
      </w:r>
      <w:r w:rsidR="008C3715">
        <w:rPr>
          <w:lang w:val="en-GB"/>
        </w:rPr>
        <w:t>in the right way leads to learning and personal growth</w:t>
      </w:r>
      <w:r w:rsidR="005C5F15">
        <w:rPr>
          <w:lang w:val="en-GB"/>
        </w:rPr>
        <w:t xml:space="preserve"> (</w:t>
      </w:r>
      <w:proofErr w:type="spellStart"/>
      <w:r w:rsidR="005C5F15">
        <w:rPr>
          <w:lang w:val="en-GB"/>
        </w:rPr>
        <w:t>Manolis</w:t>
      </w:r>
      <w:proofErr w:type="spellEnd"/>
      <w:r w:rsidR="005C5F15">
        <w:rPr>
          <w:lang w:val="en-GB"/>
        </w:rPr>
        <w:t xml:space="preserve"> et al.)</w:t>
      </w:r>
    </w:p>
    <w:p w14:paraId="6C970B66" w14:textId="799D2F7D" w:rsidR="008A0157" w:rsidRDefault="008A0157">
      <w:pPr>
        <w:rPr>
          <w:b/>
          <w:bCs/>
        </w:rPr>
      </w:pPr>
    </w:p>
    <w:p w14:paraId="60802894" w14:textId="2FA1B153" w:rsidR="008A0157" w:rsidRDefault="008A0157">
      <w:pPr>
        <w:rPr>
          <w:b/>
          <w:bCs/>
        </w:rPr>
      </w:pPr>
    </w:p>
    <w:p w14:paraId="16619E59" w14:textId="256D0C84" w:rsidR="00EB257A" w:rsidRDefault="00684809">
      <w:pPr>
        <w:rPr>
          <w:lang w:val="en-GB"/>
        </w:rPr>
      </w:pPr>
      <w:r w:rsidRPr="00684809">
        <w:rPr>
          <w:lang w:val="en-GB"/>
        </w:rPr>
        <w:t>For</w:t>
      </w:r>
      <w:r>
        <w:rPr>
          <w:lang w:val="en-GB"/>
        </w:rPr>
        <w:t xml:space="preserve"> </w:t>
      </w:r>
      <w:r w:rsidRPr="00684809">
        <w:rPr>
          <w:lang w:val="en-GB"/>
        </w:rPr>
        <w:t xml:space="preserve"> re</w:t>
      </w:r>
      <w:r w:rsidR="00B40714">
        <w:rPr>
          <w:lang w:val="en-GB"/>
        </w:rPr>
        <w:t xml:space="preserve">flective </w:t>
      </w:r>
      <w:r w:rsidRPr="00684809">
        <w:rPr>
          <w:lang w:val="en-GB"/>
        </w:rPr>
        <w:t xml:space="preserve">writing </w:t>
      </w:r>
      <w:r>
        <w:rPr>
          <w:lang w:val="en-GB"/>
        </w:rPr>
        <w:t>task</w:t>
      </w:r>
      <w:r w:rsidR="00EB257A">
        <w:rPr>
          <w:lang w:val="en-GB"/>
        </w:rPr>
        <w:t xml:space="preserve">s and specific this assignment for academic skills, first I had to understand what it is reflective writing. At the </w:t>
      </w:r>
      <w:r w:rsidR="008C3715">
        <w:rPr>
          <w:lang w:val="en-GB"/>
        </w:rPr>
        <w:t>beginning</w:t>
      </w:r>
      <w:r w:rsidR="001F68B0">
        <w:rPr>
          <w:lang w:val="en-GB"/>
        </w:rPr>
        <w:t xml:space="preserve">, </w:t>
      </w:r>
      <w:r w:rsidR="00EB257A">
        <w:rPr>
          <w:lang w:val="en-GB"/>
        </w:rPr>
        <w:t xml:space="preserve"> I </w:t>
      </w:r>
      <w:r w:rsidR="008C3715">
        <w:rPr>
          <w:lang w:val="en-GB"/>
        </w:rPr>
        <w:t>didn’t</w:t>
      </w:r>
      <w:r w:rsidR="00EB257A">
        <w:rPr>
          <w:lang w:val="en-GB"/>
        </w:rPr>
        <w:t xml:space="preserve"> directly understand from the presentation and  I had after to online search to understand.</w:t>
      </w:r>
    </w:p>
    <w:p w14:paraId="696C1CDF" w14:textId="60D99623" w:rsidR="008A0157" w:rsidRDefault="00EB257A">
      <w:pPr>
        <w:rPr>
          <w:lang w:val="en-GB"/>
        </w:rPr>
      </w:pPr>
      <w:r>
        <w:rPr>
          <w:lang w:val="en-GB"/>
        </w:rPr>
        <w:lastRenderedPageBreak/>
        <w:t xml:space="preserve"> three examples of models of reflection.</w:t>
      </w:r>
    </w:p>
    <w:p w14:paraId="3F6D7F55" w14:textId="77777777" w:rsidR="00EB257A" w:rsidRPr="00403650" w:rsidRDefault="00EB257A"/>
    <w:p w14:paraId="0765C0E8" w14:textId="77777777" w:rsidR="00EB257A" w:rsidRPr="00EB257A" w:rsidRDefault="00EB257A" w:rsidP="00403650">
      <w:pPr>
        <w:pStyle w:val="ListParagraph"/>
        <w:numPr>
          <w:ilvl w:val="0"/>
          <w:numId w:val="5"/>
        </w:numPr>
      </w:pPr>
      <w:r w:rsidRPr="00403650">
        <w:t>Gibbs ‘Reflective Cycle’ (1988)</w:t>
      </w:r>
    </w:p>
    <w:p w14:paraId="65A631B0" w14:textId="0DB4A7BC" w:rsidR="00EB257A" w:rsidRPr="00EB257A" w:rsidRDefault="00EB257A" w:rsidP="00403650">
      <w:pPr>
        <w:pStyle w:val="ListParagraph"/>
        <w:numPr>
          <w:ilvl w:val="0"/>
          <w:numId w:val="5"/>
        </w:numPr>
      </w:pPr>
      <w:r w:rsidRPr="00403650">
        <w:t>Kolb’s ‘Experiential Learning Cycle’ (1984)</w:t>
      </w:r>
    </w:p>
    <w:p w14:paraId="33CD09A0" w14:textId="799608D3" w:rsidR="00EB257A" w:rsidRPr="00EB257A" w:rsidRDefault="00EB257A" w:rsidP="00403650">
      <w:pPr>
        <w:pStyle w:val="ListParagraph"/>
        <w:numPr>
          <w:ilvl w:val="0"/>
          <w:numId w:val="5"/>
        </w:numPr>
      </w:pPr>
      <w:r w:rsidRPr="00403650">
        <w:t>Driscoll’s Model (1994, 2000)</w:t>
      </w:r>
    </w:p>
    <w:p w14:paraId="557F5766" w14:textId="1148C3E4" w:rsidR="008A0157" w:rsidRDefault="008A0157">
      <w:pPr>
        <w:rPr>
          <w:b/>
          <w:bCs/>
        </w:rPr>
      </w:pPr>
    </w:p>
    <w:p w14:paraId="0F0C104E" w14:textId="57E793D9" w:rsidR="00403650" w:rsidRDefault="00403650">
      <w:pPr>
        <w:rPr>
          <w:lang w:val="en-GB"/>
        </w:rPr>
      </w:pPr>
      <w:r>
        <w:rPr>
          <w:lang w:val="en-GB"/>
        </w:rPr>
        <w:t xml:space="preserve">Before the course </w:t>
      </w:r>
      <w:r w:rsidR="00AD67D0">
        <w:rPr>
          <w:lang w:val="en-GB"/>
        </w:rPr>
        <w:t>started,</w:t>
      </w:r>
      <w:r>
        <w:rPr>
          <w:lang w:val="en-GB"/>
        </w:rPr>
        <w:t xml:space="preserve"> I had hope and expectations about m</w:t>
      </w:r>
      <w:r w:rsidR="001F68B0">
        <w:rPr>
          <w:lang w:val="en-GB"/>
        </w:rPr>
        <w:t>yself</w:t>
      </w:r>
      <w:r>
        <w:rPr>
          <w:lang w:val="en-GB"/>
        </w:rPr>
        <w:t>, but at the beginning</w:t>
      </w:r>
      <w:r w:rsidR="001F68B0">
        <w:rPr>
          <w:lang w:val="en-GB"/>
        </w:rPr>
        <w:t>,</w:t>
      </w:r>
      <w:r>
        <w:rPr>
          <w:lang w:val="en-GB"/>
        </w:rPr>
        <w:t xml:space="preserve"> when we first started assignments it was very difficult for me, I put a lot of time in it and my grade was good as I got 57% in other group presentation tasks. But I saw that I took a lot of time and effort. At </w:t>
      </w:r>
      <w:r w:rsidR="008C3715">
        <w:rPr>
          <w:lang w:val="en-GB"/>
        </w:rPr>
        <w:t>first,</w:t>
      </w:r>
      <w:r>
        <w:rPr>
          <w:lang w:val="en-GB"/>
        </w:rPr>
        <w:t xml:space="preserve"> I was a bit disappointed but after I said I have to get better and I started reading more examples of essays, I asked for help and I am much better. I still have to work on vocabulary and expressions. I do grammar and academic writing every Tuesday and Wednesday in lesson and for home assignments. It is difficult and also balance a life with </w:t>
      </w:r>
      <w:r w:rsidR="00834A7F">
        <w:rPr>
          <w:lang w:val="en-GB"/>
        </w:rPr>
        <w:t>kids,</w:t>
      </w:r>
      <w:r>
        <w:rPr>
          <w:lang w:val="en-GB"/>
        </w:rPr>
        <w:t xml:space="preserve"> but I fell I can do it. I have a lot more to learn but I like it. I feel that I know </w:t>
      </w:r>
      <w:r w:rsidR="00834A7F">
        <w:rPr>
          <w:lang w:val="en-GB"/>
        </w:rPr>
        <w:t>more,</w:t>
      </w:r>
      <w:r>
        <w:rPr>
          <w:lang w:val="en-GB"/>
        </w:rPr>
        <w:t xml:space="preserve"> and I will be able to continue to learn next year studying more. And at the end</w:t>
      </w:r>
      <w:r w:rsidR="008C3715">
        <w:rPr>
          <w:lang w:val="en-GB"/>
        </w:rPr>
        <w:t xml:space="preserve">, </w:t>
      </w:r>
      <w:r>
        <w:rPr>
          <w:lang w:val="en-GB"/>
        </w:rPr>
        <w:t xml:space="preserve">my personal goal is to have more qualification, skills experience and everything that I need for a better job. </w:t>
      </w:r>
    </w:p>
    <w:p w14:paraId="0225DE1E" w14:textId="603F42E7" w:rsidR="00403650" w:rsidRDefault="00403650">
      <w:pPr>
        <w:rPr>
          <w:lang w:val="en-GB"/>
        </w:rPr>
      </w:pPr>
      <w:r>
        <w:rPr>
          <w:lang w:val="en-GB"/>
        </w:rPr>
        <w:t xml:space="preserve">This report now is a new experience of report writing and I will learn from the feedback and my teachers notes and comments. I will apply Kolb’s “Experiential Learning Cycle” to analyse this experience and to know and see what I need to improve for next time. </w:t>
      </w:r>
      <w:r w:rsidR="00834A7F">
        <w:rPr>
          <w:lang w:val="en-GB"/>
        </w:rPr>
        <w:t>Also,</w:t>
      </w:r>
      <w:r>
        <w:rPr>
          <w:lang w:val="en-GB"/>
        </w:rPr>
        <w:t xml:space="preserve"> I will analyse what I did good and what this means to my life, how I can apply it.</w:t>
      </w:r>
    </w:p>
    <w:p w14:paraId="0C1BE81F" w14:textId="25A4AC6E" w:rsidR="00B40714" w:rsidRDefault="00B40714">
      <w:pPr>
        <w:rPr>
          <w:lang w:val="en-GB"/>
        </w:rPr>
      </w:pPr>
    </w:p>
    <w:p w14:paraId="3977B028" w14:textId="6AF14962" w:rsidR="00B40714" w:rsidRDefault="008C3715">
      <w:pPr>
        <w:rPr>
          <w:lang w:val="en-GB"/>
        </w:rPr>
      </w:pPr>
      <w:r>
        <w:rPr>
          <w:lang w:val="en-GB"/>
        </w:rPr>
        <w:t>Lastly</w:t>
      </w:r>
      <w:r w:rsidR="00B40714">
        <w:rPr>
          <w:lang w:val="en-GB"/>
        </w:rPr>
        <w:t xml:space="preserve">, for </w:t>
      </w:r>
      <w:r>
        <w:rPr>
          <w:lang w:val="en-GB"/>
        </w:rPr>
        <w:t>the last analysis and reflection on the topic of report writing</w:t>
      </w:r>
      <w:r w:rsidR="00B40714">
        <w:rPr>
          <w:lang w:val="en-GB"/>
        </w:rPr>
        <w:t xml:space="preserve"> I am still </w:t>
      </w:r>
      <w:r>
        <w:rPr>
          <w:lang w:val="en-GB"/>
        </w:rPr>
        <w:t xml:space="preserve">on the last stage of Kolb’s method. I am trying to make a plan and </w:t>
      </w:r>
      <w:r w:rsidR="00905AB5">
        <w:rPr>
          <w:lang w:val="en-GB"/>
        </w:rPr>
        <w:t>learn from</w:t>
      </w:r>
      <w:r>
        <w:rPr>
          <w:lang w:val="en-GB"/>
        </w:rPr>
        <w:t xml:space="preserve"> past experiences</w:t>
      </w:r>
      <w:r w:rsidR="00AD67D0">
        <w:rPr>
          <w:lang w:val="en-GB"/>
        </w:rPr>
        <w:t>. This is because of the fact that being here, right now, completing this assignment is still part of my experience. I feel confident but I do not want to feel too much confident. I am waiting for feedback and more guidance to feel more s</w:t>
      </w:r>
      <w:r w:rsidR="00D655AB">
        <w:rPr>
          <w:lang w:val="en-GB"/>
        </w:rPr>
        <w:t>ecure</w:t>
      </w:r>
      <w:r w:rsidR="00AD67D0">
        <w:rPr>
          <w:lang w:val="en-GB"/>
        </w:rPr>
        <w:t xml:space="preserve"> about the reflective writing that I am creating. </w:t>
      </w:r>
    </w:p>
    <w:p w14:paraId="25AF5DD5" w14:textId="147C2354" w:rsidR="008A0157" w:rsidRPr="00D655AB" w:rsidRDefault="00D655AB">
      <w:pPr>
        <w:rPr>
          <w:lang w:val="en-GB"/>
        </w:rPr>
      </w:pPr>
      <w:r w:rsidRPr="00D655AB">
        <w:rPr>
          <w:lang w:val="en-GB"/>
        </w:rPr>
        <w:t xml:space="preserve">I realise that in order to succeed following the models, I don’t just need to follow the steps but also to implement a good </w:t>
      </w:r>
      <w:r>
        <w:rPr>
          <w:lang w:val="en-GB"/>
        </w:rPr>
        <w:t xml:space="preserve">and effective </w:t>
      </w:r>
      <w:r w:rsidRPr="00D655AB">
        <w:rPr>
          <w:lang w:val="en-GB"/>
        </w:rPr>
        <w:t>analysis</w:t>
      </w:r>
      <w:r w:rsidR="00487740">
        <w:rPr>
          <w:lang w:val="en-GB"/>
        </w:rPr>
        <w:t xml:space="preserve"> to make me reflect and realise the balance of the right and wrong procedures that I have done</w:t>
      </w:r>
      <w:r>
        <w:rPr>
          <w:lang w:val="en-GB"/>
        </w:rPr>
        <w:t>.</w:t>
      </w:r>
      <w:r w:rsidR="00487740">
        <w:rPr>
          <w:lang w:val="en-GB"/>
        </w:rPr>
        <w:t xml:space="preserve"> This is with the purpose of making an appropriate plan in the future that will improve the results in these types of situations.</w:t>
      </w:r>
      <w:r>
        <w:rPr>
          <w:lang w:val="en-GB"/>
        </w:rPr>
        <w:t xml:space="preserve"> </w:t>
      </w:r>
      <w:r w:rsidR="00487740">
        <w:rPr>
          <w:lang w:val="en-GB"/>
        </w:rPr>
        <w:t xml:space="preserve"> What I have concluded is that </w:t>
      </w:r>
      <w:r>
        <w:rPr>
          <w:lang w:val="en-GB"/>
        </w:rPr>
        <w:t>here has to be a clear and consistent structure throughout the report which has to explain and reflect  in detail what the topic states. In order to conduct this there is a basic need to understand the task and interpret the meaning.</w:t>
      </w:r>
    </w:p>
    <w:p w14:paraId="59A31A3E" w14:textId="77777777" w:rsidR="00D655AB" w:rsidRDefault="00D655AB">
      <w:pPr>
        <w:rPr>
          <w:b/>
          <w:bCs/>
        </w:rPr>
      </w:pPr>
    </w:p>
    <w:p w14:paraId="480CDB62" w14:textId="30492927" w:rsidR="00351182" w:rsidRDefault="00351182">
      <w:pPr>
        <w:rPr>
          <w:b/>
          <w:bCs/>
        </w:rPr>
      </w:pPr>
    </w:p>
    <w:p w14:paraId="01BC7BE3" w14:textId="218EC0FF" w:rsidR="00351182" w:rsidRDefault="00351182">
      <w:pPr>
        <w:rPr>
          <w:b/>
          <w:bCs/>
        </w:rPr>
      </w:pPr>
      <w:r>
        <w:rPr>
          <w:b/>
          <w:bCs/>
        </w:rPr>
        <w:t>CONCLUSION</w:t>
      </w:r>
    </w:p>
    <w:p w14:paraId="7C8EA8D6" w14:textId="77777777" w:rsidR="00EB257A" w:rsidRDefault="00EB257A">
      <w:pPr>
        <w:rPr>
          <w:b/>
          <w:bCs/>
        </w:rPr>
      </w:pPr>
    </w:p>
    <w:p w14:paraId="0116E958" w14:textId="50E7009F" w:rsidR="00351182" w:rsidRPr="00EB257A" w:rsidRDefault="00EB257A">
      <w:pPr>
        <w:rPr>
          <w:lang w:val="en-GB"/>
        </w:rPr>
      </w:pPr>
      <w:r w:rsidRPr="00EB257A">
        <w:rPr>
          <w:lang w:val="en-GB"/>
        </w:rPr>
        <w:t xml:space="preserve">At the </w:t>
      </w:r>
      <w:r w:rsidR="0085033C" w:rsidRPr="00EB257A">
        <w:rPr>
          <w:lang w:val="en-GB"/>
        </w:rPr>
        <w:t>beginning</w:t>
      </w:r>
      <w:r w:rsidRPr="00EB257A">
        <w:rPr>
          <w:lang w:val="en-GB"/>
        </w:rPr>
        <w:t xml:space="preserve"> of the year</w:t>
      </w:r>
      <w:r>
        <w:rPr>
          <w:lang w:val="en-GB"/>
        </w:rPr>
        <w:t xml:space="preserve"> I made many mistakes</w:t>
      </w:r>
      <w:r w:rsidR="0085033C">
        <w:rPr>
          <w:lang w:val="en-GB"/>
        </w:rPr>
        <w:t xml:space="preserve"> </w:t>
      </w:r>
      <w:r w:rsidR="008C3715">
        <w:rPr>
          <w:lang w:val="en-GB"/>
        </w:rPr>
        <w:t>therefore</w:t>
      </w:r>
      <w:r w:rsidR="0085033C">
        <w:rPr>
          <w:lang w:val="en-GB"/>
        </w:rPr>
        <w:t xml:space="preserve"> they made me</w:t>
      </w:r>
      <w:r>
        <w:rPr>
          <w:lang w:val="en-GB"/>
        </w:rPr>
        <w:t xml:space="preserve"> fe</w:t>
      </w:r>
      <w:r w:rsidR="0085033C">
        <w:rPr>
          <w:lang w:val="en-GB"/>
        </w:rPr>
        <w:t>el</w:t>
      </w:r>
      <w:r>
        <w:rPr>
          <w:lang w:val="en-GB"/>
        </w:rPr>
        <w:t xml:space="preserve"> that everything was very diffic</w:t>
      </w:r>
      <w:r w:rsidR="00403650">
        <w:rPr>
          <w:lang w:val="en-GB"/>
        </w:rPr>
        <w:t>ul</w:t>
      </w:r>
      <w:r>
        <w:rPr>
          <w:lang w:val="en-GB"/>
        </w:rPr>
        <w:t xml:space="preserve">t because it was new and also </w:t>
      </w:r>
      <w:r w:rsidR="0085033C">
        <w:rPr>
          <w:lang w:val="en-GB"/>
        </w:rPr>
        <w:t xml:space="preserve">it was </w:t>
      </w:r>
      <w:r>
        <w:rPr>
          <w:lang w:val="en-GB"/>
        </w:rPr>
        <w:t xml:space="preserve">not in my language. But through the year, I improved in many topics, aspects and areas. I succeed in this because I used models to reflect on my experiences, analyse them and create a plan to improve, develop and not make mistakes again. With two frameworks of reflection that are Gibbs and </w:t>
      </w:r>
      <w:proofErr w:type="spellStart"/>
      <w:r>
        <w:rPr>
          <w:lang w:val="en-GB"/>
        </w:rPr>
        <w:t>Kolbs</w:t>
      </w:r>
      <w:proofErr w:type="spellEnd"/>
      <w:r>
        <w:rPr>
          <w:lang w:val="en-GB"/>
        </w:rPr>
        <w:t xml:space="preserve"> I analysed the experience, though about what I felt, though about how I could improve the situation and outcome and finally created a plan for the future</w:t>
      </w:r>
      <w:r w:rsidR="00D64B38">
        <w:rPr>
          <w:lang w:val="en-GB"/>
        </w:rPr>
        <w:t xml:space="preserve"> (mindtools, </w:t>
      </w:r>
      <w:proofErr w:type="spellStart"/>
      <w:r w:rsidR="00D64B38">
        <w:rPr>
          <w:lang w:val="en-GB"/>
        </w:rPr>
        <w:t>nd</w:t>
      </w:r>
      <w:proofErr w:type="spellEnd"/>
      <w:r w:rsidR="00D64B38">
        <w:rPr>
          <w:lang w:val="en-GB"/>
        </w:rPr>
        <w:t>, website)</w:t>
      </w:r>
      <w:r>
        <w:rPr>
          <w:lang w:val="en-GB"/>
        </w:rPr>
        <w:t xml:space="preserve"> Now I feel better and more prepared.</w:t>
      </w:r>
    </w:p>
    <w:p w14:paraId="033CBD9F" w14:textId="1EAB3D70" w:rsidR="00A42A9C" w:rsidRPr="00684809" w:rsidRDefault="00A42A9C">
      <w:pPr>
        <w:rPr>
          <w:b/>
          <w:bCs/>
          <w:lang w:val="en-GB"/>
        </w:rPr>
      </w:pPr>
    </w:p>
    <w:p w14:paraId="35E35165" w14:textId="42AC23D9" w:rsidR="00396F4E" w:rsidRDefault="00396F4E" w:rsidP="00A42A9C">
      <w:pPr>
        <w:rPr>
          <w:b/>
          <w:bCs/>
        </w:rPr>
      </w:pPr>
    </w:p>
    <w:p w14:paraId="60E8088F" w14:textId="409D2FCA" w:rsidR="00960F47" w:rsidRDefault="00960F47" w:rsidP="00A42A9C">
      <w:pPr>
        <w:rPr>
          <w:b/>
          <w:bCs/>
        </w:rPr>
      </w:pPr>
    </w:p>
    <w:p w14:paraId="693F2A0D" w14:textId="373D347A" w:rsidR="00960F47" w:rsidRDefault="00960F47" w:rsidP="00A42A9C">
      <w:pPr>
        <w:rPr>
          <w:b/>
          <w:bCs/>
        </w:rPr>
      </w:pPr>
    </w:p>
    <w:p w14:paraId="4212FA8C" w14:textId="77777777" w:rsidR="00960F47" w:rsidRDefault="00960F47" w:rsidP="00A42A9C">
      <w:pPr>
        <w:rPr>
          <w:b/>
          <w:bCs/>
        </w:rPr>
      </w:pPr>
    </w:p>
    <w:p w14:paraId="43CF45FB" w14:textId="2CE209A2" w:rsidR="00A42A9C" w:rsidRDefault="00A42A9C" w:rsidP="00A42A9C">
      <w:pPr>
        <w:rPr>
          <w:b/>
          <w:bCs/>
        </w:rPr>
      </w:pPr>
      <w:r w:rsidRPr="00A42A9C">
        <w:rPr>
          <w:b/>
          <w:bCs/>
        </w:rPr>
        <w:t>REFERENCES</w:t>
      </w:r>
    </w:p>
    <w:p w14:paraId="030D8614" w14:textId="77777777" w:rsidR="00DF6B99" w:rsidRPr="00A42A9C" w:rsidRDefault="00DF6B99" w:rsidP="00A42A9C">
      <w:pPr>
        <w:rPr>
          <w:b/>
          <w:bCs/>
          <w:lang w:val="en-GB"/>
        </w:rPr>
      </w:pPr>
    </w:p>
    <w:p w14:paraId="0F10AE47" w14:textId="6DA0905E" w:rsidR="00A42A9C" w:rsidRPr="00A42A9C" w:rsidRDefault="00A42A9C" w:rsidP="00A42A9C">
      <w:pPr>
        <w:rPr>
          <w:rFonts w:ascii="Open Sans" w:hAnsi="Open Sans" w:cs="Open Sans"/>
          <w:color w:val="000000"/>
          <w:shd w:val="clear" w:color="auto" w:fill="FFFFFF"/>
        </w:rPr>
      </w:pPr>
      <w:r w:rsidRPr="00A42A9C">
        <w:rPr>
          <w:rFonts w:ascii="Open Sans" w:hAnsi="Open Sans" w:cs="Open Sans"/>
          <w:color w:val="000000"/>
          <w:shd w:val="clear" w:color="auto" w:fill="FFFFFF"/>
        </w:rPr>
        <w:t>Gibbs, G. (1988) Learning by doing: a guide to teaching and learning methods. [London]: FEU.</w:t>
      </w:r>
    </w:p>
    <w:p w14:paraId="416A30DD" w14:textId="5F280803" w:rsidR="00DF6B99" w:rsidRDefault="00DF6B99">
      <w:pPr>
        <w:rPr>
          <w:b/>
          <w:bCs/>
        </w:rPr>
      </w:pPr>
    </w:p>
    <w:p w14:paraId="23BE2364" w14:textId="4093C6DA" w:rsidR="00FC4C65" w:rsidRDefault="00FC4C65" w:rsidP="00FC4C65">
      <w:pPr>
        <w:rPr>
          <w:rFonts w:ascii="Open Sans" w:hAnsi="Open Sans" w:cs="Open Sans"/>
          <w:color w:val="000000"/>
          <w:shd w:val="clear" w:color="auto" w:fill="FFFFFF"/>
        </w:rPr>
      </w:pPr>
      <w:r w:rsidRPr="00FC4C65">
        <w:rPr>
          <w:rFonts w:ascii="Open Sans" w:hAnsi="Open Sans" w:cs="Open Sans"/>
          <w:color w:val="000000"/>
          <w:sz w:val="20"/>
          <w:szCs w:val="20"/>
          <w:shd w:val="clear" w:color="auto" w:fill="FFFFFF"/>
        </w:rPr>
        <w:t xml:space="preserve"> </w:t>
      </w:r>
      <w:r>
        <w:rPr>
          <w:rFonts w:ascii="Open Sans" w:hAnsi="Open Sans" w:cs="Open Sans"/>
          <w:color w:val="000000"/>
          <w:shd w:val="clear" w:color="auto" w:fill="FFFFFF"/>
        </w:rPr>
        <w:t xml:space="preserve">Feher, R. </w:t>
      </w:r>
      <w:r w:rsidRPr="00FC4C65">
        <w:rPr>
          <w:rFonts w:ascii="Open Sans" w:hAnsi="Open Sans" w:cs="Open Sans"/>
          <w:color w:val="000000"/>
          <w:shd w:val="clear" w:color="auto" w:fill="FFFFFF"/>
        </w:rPr>
        <w:t>2013. </w:t>
      </w:r>
      <w:r w:rsidRPr="00FC4C65">
        <w:rPr>
          <w:rFonts w:ascii="Open Sans" w:hAnsi="Open Sans" w:cs="Open Sans"/>
          <w:i/>
          <w:iCs/>
          <w:color w:val="000000"/>
        </w:rPr>
        <w:t>Personal SWOT Analysis - A Good Tool For Assessing Employees</w:t>
      </w:r>
      <w:r w:rsidRPr="00FC4C65">
        <w:rPr>
          <w:rFonts w:ascii="Open Sans" w:hAnsi="Open Sans" w:cs="Open Sans"/>
          <w:color w:val="000000"/>
          <w:shd w:val="clear" w:color="auto" w:fill="FFFFFF"/>
        </w:rPr>
        <w:t xml:space="preserve">. [online] Slideshare.net. Available at: </w:t>
      </w:r>
      <w:hyperlink r:id="rId5" w:history="1">
        <w:r w:rsidRPr="00FC4C65">
          <w:rPr>
            <w:rStyle w:val="Hyperlink"/>
            <w:rFonts w:ascii="Open Sans" w:hAnsi="Open Sans" w:cs="Open Sans"/>
            <w:shd w:val="clear" w:color="auto" w:fill="FFFFFF"/>
          </w:rPr>
          <w:t>https://www.slideshare.net/RonFeher/personal-swot-analysis</w:t>
        </w:r>
      </w:hyperlink>
      <w:r w:rsidRPr="00FC4C65">
        <w:rPr>
          <w:rFonts w:ascii="Open Sans" w:hAnsi="Open Sans" w:cs="Open Sans"/>
          <w:color w:val="000000"/>
          <w:shd w:val="clear" w:color="auto" w:fill="FFFFFF"/>
        </w:rPr>
        <w:t xml:space="preserve">  [Accessed 8 August 2020].</w:t>
      </w:r>
    </w:p>
    <w:p w14:paraId="004063C1" w14:textId="77777777" w:rsidR="00216EEB" w:rsidRDefault="00216EEB" w:rsidP="00FC4C65">
      <w:pPr>
        <w:rPr>
          <w:rFonts w:ascii="Open Sans" w:hAnsi="Open Sans" w:cs="Open Sans"/>
          <w:color w:val="000000"/>
          <w:shd w:val="clear" w:color="auto" w:fill="FFFFFF"/>
        </w:rPr>
      </w:pPr>
    </w:p>
    <w:p w14:paraId="7DA51140" w14:textId="4A2E4F38" w:rsidR="00216EEB" w:rsidRPr="00216EEB" w:rsidRDefault="00216EEB" w:rsidP="00216EEB">
      <w:pPr>
        <w:rPr>
          <w:rFonts w:ascii="Open Sans" w:hAnsi="Open Sans" w:cs="Open Sans"/>
          <w:color w:val="000000"/>
          <w:shd w:val="clear" w:color="auto" w:fill="FFFFFF"/>
        </w:rPr>
      </w:pPr>
      <w:r w:rsidRPr="00216EEB">
        <w:rPr>
          <w:rFonts w:ascii="Open Sans" w:hAnsi="Open Sans" w:cs="Open Sans"/>
          <w:color w:val="000000"/>
          <w:shd w:val="clear" w:color="auto" w:fill="FFFFFF"/>
        </w:rPr>
        <w:t>The University of Edinburgh. 2019.</w:t>
      </w:r>
      <w:r w:rsidRPr="00216EEB">
        <w:t> </w:t>
      </w:r>
      <w:r w:rsidRPr="00216EEB">
        <w:rPr>
          <w:rFonts w:ascii="Open Sans" w:hAnsi="Open Sans" w:cs="Open Sans"/>
          <w:color w:val="000000"/>
          <w:shd w:val="clear" w:color="auto" w:fill="FFFFFF"/>
        </w:rPr>
        <w:t xml:space="preserve">Gibbs' Reflective Cycle. [online] Available at: </w:t>
      </w:r>
      <w:hyperlink r:id="rId6" w:history="1">
        <w:r w:rsidRPr="00216EEB">
          <w:rPr>
            <w:color w:val="0070C0"/>
            <w:u w:val="single"/>
          </w:rPr>
          <w:t>https://www.ed.ac.uk/reflection/reflectors-toolkit/reflecting-on-experience/gibbs-reflective-cycle</w:t>
        </w:r>
      </w:hyperlink>
      <w:r w:rsidRPr="00216EEB">
        <w:rPr>
          <w:rFonts w:ascii="Open Sans" w:hAnsi="Open Sans" w:cs="Open Sans"/>
          <w:color w:val="0070C0"/>
          <w:shd w:val="clear" w:color="auto" w:fill="FFFFFF"/>
          <w:lang w:val="en-GB"/>
        </w:rPr>
        <w:t xml:space="preserve"> </w:t>
      </w:r>
      <w:r w:rsidRPr="00216EEB">
        <w:rPr>
          <w:rFonts w:ascii="Open Sans" w:hAnsi="Open Sans" w:cs="Open Sans"/>
          <w:color w:val="000000"/>
          <w:shd w:val="clear" w:color="auto" w:fill="FFFFFF"/>
        </w:rPr>
        <w:t>[Accessed 8 August 2020].</w:t>
      </w:r>
    </w:p>
    <w:p w14:paraId="13953660" w14:textId="7DE0DE00" w:rsidR="00216EEB" w:rsidRDefault="00216EEB" w:rsidP="00FC4C65">
      <w:pPr>
        <w:rPr>
          <w:rFonts w:ascii="Open Sans" w:hAnsi="Open Sans" w:cs="Open Sans"/>
          <w:color w:val="000000"/>
          <w:shd w:val="clear" w:color="auto" w:fill="FFFFFF"/>
        </w:rPr>
      </w:pPr>
    </w:p>
    <w:p w14:paraId="302B1B28" w14:textId="77777777" w:rsidR="00580820" w:rsidRPr="00580820" w:rsidRDefault="00580820" w:rsidP="00580820">
      <w:pPr>
        <w:rPr>
          <w:rFonts w:ascii="Open Sans" w:hAnsi="Open Sans" w:cs="Open Sans"/>
          <w:color w:val="000000"/>
          <w:shd w:val="clear" w:color="auto" w:fill="FFFFFF"/>
        </w:rPr>
      </w:pPr>
      <w:r w:rsidRPr="00580820">
        <w:rPr>
          <w:rFonts w:ascii="Open Sans" w:hAnsi="Open Sans" w:cs="Open Sans"/>
          <w:color w:val="000000"/>
          <w:shd w:val="clear" w:color="auto" w:fill="FFFFFF"/>
        </w:rPr>
        <w:t>Manolis, C., Burns, D., Assudani, R. and Chinta, R., 2013. Assessing experiential learning styles: A methodological reconstruction and validation of the Kolb Learning Style Inventory.</w:t>
      </w:r>
      <w:r w:rsidRPr="00580820">
        <w:t> </w:t>
      </w:r>
      <w:r w:rsidRPr="00580820">
        <w:rPr>
          <w:rFonts w:ascii="Open Sans" w:hAnsi="Open Sans" w:cs="Open Sans"/>
          <w:color w:val="000000"/>
          <w:shd w:val="clear" w:color="auto" w:fill="FFFFFF"/>
        </w:rPr>
        <w:t>Learning and Individual Differences, 23, pp.44-52.</w:t>
      </w:r>
    </w:p>
    <w:p w14:paraId="36B1AC92" w14:textId="77777777" w:rsidR="00B15E47" w:rsidRDefault="00B15E47" w:rsidP="00FC4C65">
      <w:pPr>
        <w:rPr>
          <w:rFonts w:ascii="Open Sans" w:hAnsi="Open Sans" w:cs="Open Sans"/>
          <w:color w:val="000000"/>
          <w:shd w:val="clear" w:color="auto" w:fill="FFFFFF"/>
        </w:rPr>
      </w:pPr>
    </w:p>
    <w:p w14:paraId="6054E109" w14:textId="4337E090" w:rsidR="00CE2CAA" w:rsidRPr="00CE2CAA" w:rsidRDefault="00CE2CAA" w:rsidP="00CE2CAA">
      <w:pPr>
        <w:rPr>
          <w:rFonts w:ascii="Open Sans" w:hAnsi="Open Sans" w:cs="Open Sans"/>
          <w:color w:val="000000"/>
          <w:shd w:val="clear" w:color="auto" w:fill="FFFFFF"/>
        </w:rPr>
      </w:pPr>
      <w:r w:rsidRPr="00CE2CAA">
        <w:rPr>
          <w:rFonts w:ascii="Open Sans" w:hAnsi="Open Sans" w:cs="Open Sans"/>
          <w:color w:val="000000"/>
          <w:shd w:val="clear" w:color="auto" w:fill="FFFFFF"/>
        </w:rPr>
        <w:t>Mindtools.com. 2020.</w:t>
      </w:r>
      <w:r w:rsidRPr="00CE2CAA">
        <w:t> </w:t>
      </w:r>
      <w:r w:rsidRPr="00CE2CAA">
        <w:rPr>
          <w:rFonts w:ascii="Open Sans" w:hAnsi="Open Sans" w:cs="Open Sans"/>
          <w:color w:val="000000"/>
          <w:shd w:val="clear" w:color="auto" w:fill="FFFFFF"/>
        </w:rPr>
        <w:t xml:space="preserve">Gibbs' Reflective Cycle: Helping People Learn From Experience. [online] Available at: </w:t>
      </w:r>
      <w:hyperlink r:id="rId7" w:history="1">
        <w:r w:rsidRPr="00CE2CAA">
          <w:rPr>
            <w:color w:val="0070C0"/>
            <w:u w:val="single"/>
          </w:rPr>
          <w:t>https://www.mindtools.com/pages/article/reflective-cycle.htm</w:t>
        </w:r>
      </w:hyperlink>
      <w:r w:rsidRPr="00CE2CAA">
        <w:rPr>
          <w:rFonts w:ascii="Open Sans" w:hAnsi="Open Sans" w:cs="Open Sans"/>
          <w:color w:val="0070C0"/>
          <w:shd w:val="clear" w:color="auto" w:fill="FFFFFF"/>
        </w:rPr>
        <w:t xml:space="preserve"> </w:t>
      </w:r>
      <w:r w:rsidRPr="00CE2CAA">
        <w:rPr>
          <w:rFonts w:ascii="Open Sans" w:hAnsi="Open Sans" w:cs="Open Sans"/>
          <w:color w:val="000000"/>
          <w:shd w:val="clear" w:color="auto" w:fill="FFFFFF"/>
        </w:rPr>
        <w:t>[Accessed 7 August 2020].</w:t>
      </w:r>
    </w:p>
    <w:p w14:paraId="56F3AC10" w14:textId="5D1CB5E1" w:rsidR="00661C58" w:rsidRDefault="00661C58"/>
    <w:p w14:paraId="4E7EF482" w14:textId="3F04D92E" w:rsidR="00FB5C87" w:rsidRPr="00CE2CAA" w:rsidRDefault="00FB5C87"/>
    <w:p w14:paraId="197AC414" w14:textId="28014EED" w:rsidR="00DD2830" w:rsidRPr="00157658" w:rsidRDefault="00DD2830">
      <w:pPr>
        <w:rPr>
          <w:b/>
          <w:bCs/>
        </w:rPr>
      </w:pPr>
    </w:p>
    <w:sectPr w:rsidR="00DD2830" w:rsidRPr="00157658" w:rsidSect="00EF459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Times New Roman"/>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12FEB"/>
    <w:multiLevelType w:val="hybridMultilevel"/>
    <w:tmpl w:val="3182978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777694D"/>
    <w:multiLevelType w:val="hybridMultilevel"/>
    <w:tmpl w:val="073A852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6533B0B"/>
    <w:multiLevelType w:val="hybridMultilevel"/>
    <w:tmpl w:val="8B1A00E6"/>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673C34C0"/>
    <w:multiLevelType w:val="hybridMultilevel"/>
    <w:tmpl w:val="E4AC534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E5D4218"/>
    <w:multiLevelType w:val="multilevel"/>
    <w:tmpl w:val="CCF8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5553F1"/>
    <w:multiLevelType w:val="hybridMultilevel"/>
    <w:tmpl w:val="0F384D2C"/>
    <w:lvl w:ilvl="0" w:tplc="F0243450">
      <w:start w:val="1"/>
      <w:numFmt w:val="bullet"/>
      <w:lvlText w:val="•"/>
      <w:lvlJc w:val="left"/>
      <w:pPr>
        <w:tabs>
          <w:tab w:val="num" w:pos="720"/>
        </w:tabs>
        <w:ind w:left="720" w:hanging="360"/>
      </w:pPr>
      <w:rPr>
        <w:rFonts w:ascii="Arial" w:hAnsi="Arial" w:hint="default"/>
      </w:rPr>
    </w:lvl>
    <w:lvl w:ilvl="1" w:tplc="5BA07722" w:tentative="1">
      <w:start w:val="1"/>
      <w:numFmt w:val="bullet"/>
      <w:lvlText w:val="•"/>
      <w:lvlJc w:val="left"/>
      <w:pPr>
        <w:tabs>
          <w:tab w:val="num" w:pos="1440"/>
        </w:tabs>
        <w:ind w:left="1440" w:hanging="360"/>
      </w:pPr>
      <w:rPr>
        <w:rFonts w:ascii="Arial" w:hAnsi="Arial" w:hint="default"/>
      </w:rPr>
    </w:lvl>
    <w:lvl w:ilvl="2" w:tplc="D2F69F92" w:tentative="1">
      <w:start w:val="1"/>
      <w:numFmt w:val="bullet"/>
      <w:lvlText w:val="•"/>
      <w:lvlJc w:val="left"/>
      <w:pPr>
        <w:tabs>
          <w:tab w:val="num" w:pos="2160"/>
        </w:tabs>
        <w:ind w:left="2160" w:hanging="360"/>
      </w:pPr>
      <w:rPr>
        <w:rFonts w:ascii="Arial" w:hAnsi="Arial" w:hint="default"/>
      </w:rPr>
    </w:lvl>
    <w:lvl w:ilvl="3" w:tplc="4C20FFB6" w:tentative="1">
      <w:start w:val="1"/>
      <w:numFmt w:val="bullet"/>
      <w:lvlText w:val="•"/>
      <w:lvlJc w:val="left"/>
      <w:pPr>
        <w:tabs>
          <w:tab w:val="num" w:pos="2880"/>
        </w:tabs>
        <w:ind w:left="2880" w:hanging="360"/>
      </w:pPr>
      <w:rPr>
        <w:rFonts w:ascii="Arial" w:hAnsi="Arial" w:hint="default"/>
      </w:rPr>
    </w:lvl>
    <w:lvl w:ilvl="4" w:tplc="76701D6C" w:tentative="1">
      <w:start w:val="1"/>
      <w:numFmt w:val="bullet"/>
      <w:lvlText w:val="•"/>
      <w:lvlJc w:val="left"/>
      <w:pPr>
        <w:tabs>
          <w:tab w:val="num" w:pos="3600"/>
        </w:tabs>
        <w:ind w:left="3600" w:hanging="360"/>
      </w:pPr>
      <w:rPr>
        <w:rFonts w:ascii="Arial" w:hAnsi="Arial" w:hint="default"/>
      </w:rPr>
    </w:lvl>
    <w:lvl w:ilvl="5" w:tplc="332EFA68" w:tentative="1">
      <w:start w:val="1"/>
      <w:numFmt w:val="bullet"/>
      <w:lvlText w:val="•"/>
      <w:lvlJc w:val="left"/>
      <w:pPr>
        <w:tabs>
          <w:tab w:val="num" w:pos="4320"/>
        </w:tabs>
        <w:ind w:left="4320" w:hanging="360"/>
      </w:pPr>
      <w:rPr>
        <w:rFonts w:ascii="Arial" w:hAnsi="Arial" w:hint="default"/>
      </w:rPr>
    </w:lvl>
    <w:lvl w:ilvl="6" w:tplc="EC7258BA" w:tentative="1">
      <w:start w:val="1"/>
      <w:numFmt w:val="bullet"/>
      <w:lvlText w:val="•"/>
      <w:lvlJc w:val="left"/>
      <w:pPr>
        <w:tabs>
          <w:tab w:val="num" w:pos="5040"/>
        </w:tabs>
        <w:ind w:left="5040" w:hanging="360"/>
      </w:pPr>
      <w:rPr>
        <w:rFonts w:ascii="Arial" w:hAnsi="Arial" w:hint="default"/>
      </w:rPr>
    </w:lvl>
    <w:lvl w:ilvl="7" w:tplc="4B3E0CDC" w:tentative="1">
      <w:start w:val="1"/>
      <w:numFmt w:val="bullet"/>
      <w:lvlText w:val="•"/>
      <w:lvlJc w:val="left"/>
      <w:pPr>
        <w:tabs>
          <w:tab w:val="num" w:pos="5760"/>
        </w:tabs>
        <w:ind w:left="5760" w:hanging="360"/>
      </w:pPr>
      <w:rPr>
        <w:rFonts w:ascii="Arial" w:hAnsi="Arial" w:hint="default"/>
      </w:rPr>
    </w:lvl>
    <w:lvl w:ilvl="8" w:tplc="A184EFA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58"/>
    <w:rsid w:val="0001429A"/>
    <w:rsid w:val="000240EB"/>
    <w:rsid w:val="0008162A"/>
    <w:rsid w:val="00095B20"/>
    <w:rsid w:val="000D1E99"/>
    <w:rsid w:val="000D5189"/>
    <w:rsid w:val="000F6489"/>
    <w:rsid w:val="00157658"/>
    <w:rsid w:val="001B4024"/>
    <w:rsid w:val="001D0C38"/>
    <w:rsid w:val="001F68B0"/>
    <w:rsid w:val="0020552E"/>
    <w:rsid w:val="002147CA"/>
    <w:rsid w:val="00216EEB"/>
    <w:rsid w:val="00235933"/>
    <w:rsid w:val="002A7808"/>
    <w:rsid w:val="002E5412"/>
    <w:rsid w:val="003006AA"/>
    <w:rsid w:val="0031204F"/>
    <w:rsid w:val="003502CA"/>
    <w:rsid w:val="00351182"/>
    <w:rsid w:val="00396F4E"/>
    <w:rsid w:val="003E2E5E"/>
    <w:rsid w:val="00403650"/>
    <w:rsid w:val="0044228B"/>
    <w:rsid w:val="0046039B"/>
    <w:rsid w:val="00487740"/>
    <w:rsid w:val="0049127A"/>
    <w:rsid w:val="004C142E"/>
    <w:rsid w:val="004E73B5"/>
    <w:rsid w:val="005067BF"/>
    <w:rsid w:val="0051522A"/>
    <w:rsid w:val="00580820"/>
    <w:rsid w:val="00584C9C"/>
    <w:rsid w:val="00586E12"/>
    <w:rsid w:val="005B19D4"/>
    <w:rsid w:val="005C5F15"/>
    <w:rsid w:val="005C741E"/>
    <w:rsid w:val="00603A4C"/>
    <w:rsid w:val="00650654"/>
    <w:rsid w:val="00661C58"/>
    <w:rsid w:val="00684809"/>
    <w:rsid w:val="006C7A38"/>
    <w:rsid w:val="007769A9"/>
    <w:rsid w:val="007B26CB"/>
    <w:rsid w:val="00834A7F"/>
    <w:rsid w:val="0085033C"/>
    <w:rsid w:val="008A0157"/>
    <w:rsid w:val="008B7F8C"/>
    <w:rsid w:val="008C3715"/>
    <w:rsid w:val="008F1B08"/>
    <w:rsid w:val="008F411F"/>
    <w:rsid w:val="00905AB5"/>
    <w:rsid w:val="00910EE7"/>
    <w:rsid w:val="0093341C"/>
    <w:rsid w:val="00960F47"/>
    <w:rsid w:val="00967A7A"/>
    <w:rsid w:val="00A42A9C"/>
    <w:rsid w:val="00A4673A"/>
    <w:rsid w:val="00A73CFE"/>
    <w:rsid w:val="00A92073"/>
    <w:rsid w:val="00AC655C"/>
    <w:rsid w:val="00AD67D0"/>
    <w:rsid w:val="00AF10A5"/>
    <w:rsid w:val="00AF674D"/>
    <w:rsid w:val="00B15E47"/>
    <w:rsid w:val="00B40714"/>
    <w:rsid w:val="00B94C3E"/>
    <w:rsid w:val="00C24ED3"/>
    <w:rsid w:val="00C31C4E"/>
    <w:rsid w:val="00C637A4"/>
    <w:rsid w:val="00CE2CAA"/>
    <w:rsid w:val="00D64B38"/>
    <w:rsid w:val="00D655AB"/>
    <w:rsid w:val="00D665DA"/>
    <w:rsid w:val="00D8333E"/>
    <w:rsid w:val="00DD2830"/>
    <w:rsid w:val="00DF06FC"/>
    <w:rsid w:val="00DF6B99"/>
    <w:rsid w:val="00EB195C"/>
    <w:rsid w:val="00EB257A"/>
    <w:rsid w:val="00EF459D"/>
    <w:rsid w:val="00F24679"/>
    <w:rsid w:val="00F463A7"/>
    <w:rsid w:val="00FB5C87"/>
    <w:rsid w:val="00FC4C65"/>
    <w:rsid w:val="00FD0919"/>
    <w:rsid w:val="00FD2EC0"/>
    <w:rsid w:val="00FE50FB"/>
    <w:rsid w:val="00FE750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F3E87"/>
  <w15:chartTrackingRefBased/>
  <w15:docId w15:val="{69052E13-A154-7648-A862-94A95269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EEB"/>
    <w:rPr>
      <w:rFonts w:ascii="Times New Roman" w:eastAsia="Times New Roman" w:hAnsi="Times New Roman" w:cs="Times New Roman"/>
      <w:lang w:eastAsia="es-ES_tradnl"/>
    </w:rPr>
  </w:style>
  <w:style w:type="paragraph" w:styleId="Heading1">
    <w:name w:val="heading 1"/>
    <w:basedOn w:val="Normal"/>
    <w:next w:val="Normal"/>
    <w:link w:val="Heading1Char"/>
    <w:uiPriority w:val="9"/>
    <w:qFormat/>
    <w:rsid w:val="00910EE7"/>
    <w:pPr>
      <w:keepNext/>
      <w:keepLines/>
      <w:spacing w:before="240"/>
      <w:outlineLvl w:val="0"/>
    </w:pPr>
    <w:rPr>
      <w:rFonts w:asciiTheme="majorHAnsi" w:eastAsiaTheme="majorEastAsia" w:hAnsiTheme="majorHAnsi" w:cstheme="majorBidi"/>
      <w:color w:val="2F5496" w:themeColor="accent1" w:themeShade="BF"/>
      <w:sz w:val="32"/>
      <w:szCs w:val="32"/>
      <w:lang w:val="en-GB" w:eastAsia="en-US"/>
    </w:rPr>
  </w:style>
  <w:style w:type="paragraph" w:styleId="Heading2">
    <w:name w:val="heading 2"/>
    <w:basedOn w:val="Normal"/>
    <w:next w:val="Normal"/>
    <w:link w:val="Heading2Char"/>
    <w:uiPriority w:val="9"/>
    <w:unhideWhenUsed/>
    <w:qFormat/>
    <w:rsid w:val="000D518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142E"/>
    <w:rPr>
      <w:color w:val="0563C1" w:themeColor="hyperlink"/>
      <w:u w:val="single"/>
    </w:rPr>
  </w:style>
  <w:style w:type="character" w:styleId="UnresolvedMention">
    <w:name w:val="Unresolved Mention"/>
    <w:basedOn w:val="DefaultParagraphFont"/>
    <w:uiPriority w:val="99"/>
    <w:semiHidden/>
    <w:unhideWhenUsed/>
    <w:rsid w:val="004C142E"/>
    <w:rPr>
      <w:color w:val="605E5C"/>
      <w:shd w:val="clear" w:color="auto" w:fill="E1DFDD"/>
    </w:rPr>
  </w:style>
  <w:style w:type="paragraph" w:styleId="ListParagraph">
    <w:name w:val="List Paragraph"/>
    <w:basedOn w:val="Normal"/>
    <w:uiPriority w:val="34"/>
    <w:qFormat/>
    <w:rsid w:val="00DF6B99"/>
    <w:pPr>
      <w:ind w:left="720"/>
      <w:contextualSpacing/>
    </w:pPr>
    <w:rPr>
      <w:rFonts w:asciiTheme="minorHAnsi" w:eastAsiaTheme="minorHAnsi" w:hAnsiTheme="minorHAnsi" w:cstheme="minorBidi"/>
      <w:lang w:val="en-GB" w:eastAsia="en-US"/>
    </w:rPr>
  </w:style>
  <w:style w:type="character" w:customStyle="1" w:styleId="Heading1Char">
    <w:name w:val="Heading 1 Char"/>
    <w:basedOn w:val="DefaultParagraphFont"/>
    <w:link w:val="Heading1"/>
    <w:uiPriority w:val="9"/>
    <w:rsid w:val="00910EE7"/>
    <w:rPr>
      <w:rFonts w:asciiTheme="majorHAnsi" w:eastAsiaTheme="majorEastAsia" w:hAnsiTheme="majorHAnsi" w:cstheme="majorBidi"/>
      <w:color w:val="2F5496" w:themeColor="accent1" w:themeShade="BF"/>
      <w:sz w:val="32"/>
      <w:szCs w:val="32"/>
      <w:lang w:val="en-GB"/>
    </w:rPr>
  </w:style>
  <w:style w:type="character" w:styleId="FollowedHyperlink">
    <w:name w:val="FollowedHyperlink"/>
    <w:basedOn w:val="DefaultParagraphFont"/>
    <w:uiPriority w:val="99"/>
    <w:semiHidden/>
    <w:unhideWhenUsed/>
    <w:rsid w:val="00D8333E"/>
    <w:rPr>
      <w:color w:val="954F72" w:themeColor="followedHyperlink"/>
      <w:u w:val="single"/>
    </w:rPr>
  </w:style>
  <w:style w:type="character" w:customStyle="1" w:styleId="apple-converted-space">
    <w:name w:val="apple-converted-space"/>
    <w:basedOn w:val="DefaultParagraphFont"/>
    <w:rsid w:val="00FC4C65"/>
  </w:style>
  <w:style w:type="paragraph" w:styleId="Revision">
    <w:name w:val="Revision"/>
    <w:hidden/>
    <w:uiPriority w:val="99"/>
    <w:semiHidden/>
    <w:rsid w:val="00EB257A"/>
    <w:rPr>
      <w:rFonts w:ascii="Times New Roman" w:eastAsia="Times New Roman" w:hAnsi="Times New Roman" w:cs="Times New Roman"/>
      <w:lang w:eastAsia="es-ES_tradnl"/>
    </w:rPr>
  </w:style>
  <w:style w:type="character" w:customStyle="1" w:styleId="Heading2Char">
    <w:name w:val="Heading 2 Char"/>
    <w:basedOn w:val="DefaultParagraphFont"/>
    <w:link w:val="Heading2"/>
    <w:uiPriority w:val="9"/>
    <w:rsid w:val="000D5189"/>
    <w:rPr>
      <w:rFonts w:asciiTheme="majorHAnsi" w:eastAsiaTheme="majorEastAsia" w:hAnsiTheme="majorHAnsi" w:cstheme="majorBidi"/>
      <w:color w:val="2F5496" w:themeColor="accent1" w:themeShade="BF"/>
      <w:sz w:val="26"/>
      <w:szCs w:val="26"/>
      <w:lang w:eastAsia="es-ES_tradnl"/>
    </w:rPr>
  </w:style>
  <w:style w:type="paragraph" w:customStyle="1" w:styleId="breadcrumb-item">
    <w:name w:val="breadcrumb-item"/>
    <w:basedOn w:val="Normal"/>
    <w:rsid w:val="000D518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3729799">
      <w:bodyDiv w:val="1"/>
      <w:marLeft w:val="0"/>
      <w:marRight w:val="0"/>
      <w:marTop w:val="0"/>
      <w:marBottom w:val="0"/>
      <w:divBdr>
        <w:top w:val="none" w:sz="0" w:space="0" w:color="auto"/>
        <w:left w:val="none" w:sz="0" w:space="0" w:color="auto"/>
        <w:bottom w:val="none" w:sz="0" w:space="0" w:color="auto"/>
        <w:right w:val="none" w:sz="0" w:space="0" w:color="auto"/>
      </w:divBdr>
      <w:divsChild>
        <w:div w:id="375201622">
          <w:marLeft w:val="547"/>
          <w:marRight w:val="0"/>
          <w:marTop w:val="53"/>
          <w:marBottom w:val="0"/>
          <w:divBdr>
            <w:top w:val="none" w:sz="0" w:space="0" w:color="auto"/>
            <w:left w:val="none" w:sz="0" w:space="0" w:color="auto"/>
            <w:bottom w:val="none" w:sz="0" w:space="0" w:color="auto"/>
            <w:right w:val="none" w:sz="0" w:space="0" w:color="auto"/>
          </w:divBdr>
        </w:div>
      </w:divsChild>
    </w:div>
    <w:div w:id="1281498286">
      <w:bodyDiv w:val="1"/>
      <w:marLeft w:val="0"/>
      <w:marRight w:val="0"/>
      <w:marTop w:val="0"/>
      <w:marBottom w:val="0"/>
      <w:divBdr>
        <w:top w:val="none" w:sz="0" w:space="0" w:color="auto"/>
        <w:left w:val="none" w:sz="0" w:space="0" w:color="auto"/>
        <w:bottom w:val="none" w:sz="0" w:space="0" w:color="auto"/>
        <w:right w:val="none" w:sz="0" w:space="0" w:color="auto"/>
      </w:divBdr>
    </w:div>
    <w:div w:id="1365903814">
      <w:bodyDiv w:val="1"/>
      <w:marLeft w:val="0"/>
      <w:marRight w:val="0"/>
      <w:marTop w:val="0"/>
      <w:marBottom w:val="0"/>
      <w:divBdr>
        <w:top w:val="none" w:sz="0" w:space="0" w:color="auto"/>
        <w:left w:val="none" w:sz="0" w:space="0" w:color="auto"/>
        <w:bottom w:val="none" w:sz="0" w:space="0" w:color="auto"/>
        <w:right w:val="none" w:sz="0" w:space="0" w:color="auto"/>
      </w:divBdr>
    </w:div>
    <w:div w:id="1522009188">
      <w:bodyDiv w:val="1"/>
      <w:marLeft w:val="0"/>
      <w:marRight w:val="0"/>
      <w:marTop w:val="0"/>
      <w:marBottom w:val="0"/>
      <w:divBdr>
        <w:top w:val="none" w:sz="0" w:space="0" w:color="auto"/>
        <w:left w:val="none" w:sz="0" w:space="0" w:color="auto"/>
        <w:bottom w:val="none" w:sz="0" w:space="0" w:color="auto"/>
        <w:right w:val="none" w:sz="0" w:space="0" w:color="auto"/>
      </w:divBdr>
    </w:div>
    <w:div w:id="1587498216">
      <w:bodyDiv w:val="1"/>
      <w:marLeft w:val="0"/>
      <w:marRight w:val="0"/>
      <w:marTop w:val="0"/>
      <w:marBottom w:val="0"/>
      <w:divBdr>
        <w:top w:val="none" w:sz="0" w:space="0" w:color="auto"/>
        <w:left w:val="none" w:sz="0" w:space="0" w:color="auto"/>
        <w:bottom w:val="none" w:sz="0" w:space="0" w:color="auto"/>
        <w:right w:val="none" w:sz="0" w:space="0" w:color="auto"/>
      </w:divBdr>
    </w:div>
    <w:div w:id="1623151929">
      <w:bodyDiv w:val="1"/>
      <w:marLeft w:val="0"/>
      <w:marRight w:val="0"/>
      <w:marTop w:val="0"/>
      <w:marBottom w:val="0"/>
      <w:divBdr>
        <w:top w:val="none" w:sz="0" w:space="0" w:color="auto"/>
        <w:left w:val="none" w:sz="0" w:space="0" w:color="auto"/>
        <w:bottom w:val="none" w:sz="0" w:space="0" w:color="auto"/>
        <w:right w:val="none" w:sz="0" w:space="0" w:color="auto"/>
      </w:divBdr>
    </w:div>
    <w:div w:id="1765151887">
      <w:bodyDiv w:val="1"/>
      <w:marLeft w:val="0"/>
      <w:marRight w:val="0"/>
      <w:marTop w:val="0"/>
      <w:marBottom w:val="0"/>
      <w:divBdr>
        <w:top w:val="none" w:sz="0" w:space="0" w:color="auto"/>
        <w:left w:val="none" w:sz="0" w:space="0" w:color="auto"/>
        <w:bottom w:val="none" w:sz="0" w:space="0" w:color="auto"/>
        <w:right w:val="none" w:sz="0" w:space="0" w:color="auto"/>
      </w:divBdr>
    </w:div>
    <w:div w:id="1808668479">
      <w:bodyDiv w:val="1"/>
      <w:marLeft w:val="0"/>
      <w:marRight w:val="0"/>
      <w:marTop w:val="0"/>
      <w:marBottom w:val="0"/>
      <w:divBdr>
        <w:top w:val="none" w:sz="0" w:space="0" w:color="auto"/>
        <w:left w:val="none" w:sz="0" w:space="0" w:color="auto"/>
        <w:bottom w:val="none" w:sz="0" w:space="0" w:color="auto"/>
        <w:right w:val="none" w:sz="0" w:space="0" w:color="auto"/>
      </w:divBdr>
      <w:divsChild>
        <w:div w:id="35862685">
          <w:marLeft w:val="0"/>
          <w:marRight w:val="0"/>
          <w:marTop w:val="0"/>
          <w:marBottom w:val="0"/>
          <w:divBdr>
            <w:top w:val="none" w:sz="0" w:space="0" w:color="auto"/>
            <w:left w:val="none" w:sz="0" w:space="0" w:color="auto"/>
            <w:bottom w:val="none" w:sz="0" w:space="0" w:color="auto"/>
            <w:right w:val="none" w:sz="0" w:space="0" w:color="auto"/>
          </w:divBdr>
          <w:divsChild>
            <w:div w:id="366952266">
              <w:marLeft w:val="0"/>
              <w:marRight w:val="0"/>
              <w:marTop w:val="0"/>
              <w:marBottom w:val="0"/>
              <w:divBdr>
                <w:top w:val="none" w:sz="0" w:space="0" w:color="auto"/>
                <w:left w:val="none" w:sz="0" w:space="0" w:color="auto"/>
                <w:bottom w:val="none" w:sz="0" w:space="0" w:color="auto"/>
                <w:right w:val="none" w:sz="0" w:space="0" w:color="auto"/>
              </w:divBdr>
              <w:divsChild>
                <w:div w:id="912197373">
                  <w:marLeft w:val="0"/>
                  <w:marRight w:val="0"/>
                  <w:marTop w:val="0"/>
                  <w:marBottom w:val="0"/>
                  <w:divBdr>
                    <w:top w:val="none" w:sz="0" w:space="0" w:color="auto"/>
                    <w:left w:val="none" w:sz="0" w:space="0" w:color="auto"/>
                    <w:bottom w:val="none" w:sz="0" w:space="0" w:color="auto"/>
                    <w:right w:val="none" w:sz="0" w:space="0" w:color="auto"/>
                  </w:divBdr>
                  <w:divsChild>
                    <w:div w:id="92472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81941">
          <w:marLeft w:val="0"/>
          <w:marRight w:val="0"/>
          <w:marTop w:val="0"/>
          <w:marBottom w:val="0"/>
          <w:divBdr>
            <w:top w:val="none" w:sz="0" w:space="0" w:color="auto"/>
            <w:left w:val="none" w:sz="0" w:space="0" w:color="auto"/>
            <w:bottom w:val="none" w:sz="0" w:space="0" w:color="auto"/>
            <w:right w:val="none" w:sz="0" w:space="0" w:color="auto"/>
          </w:divBdr>
        </w:div>
      </w:divsChild>
    </w:div>
    <w:div w:id="194865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tools.com/pages/article/reflective-cycl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www.slideshare.net/RonFeher/personal-swot-analysi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1671</Words>
  <Characters>9528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Loica</dc:creator>
  <cp:keywords/>
  <dc:description/>
  <cp:lastModifiedBy>turcu florentina</cp:lastModifiedBy>
  <cp:revision>2</cp:revision>
  <dcterms:created xsi:type="dcterms:W3CDTF">2020-08-23T16:55:00Z</dcterms:created>
  <dcterms:modified xsi:type="dcterms:W3CDTF">2020-08-23T16:55:00Z</dcterms:modified>
</cp:coreProperties>
</file>