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F4368B" w14:textId="77777777" w:rsidR="007E07B7" w:rsidRDefault="007E07B7" w:rsidP="00905D0E">
      <w:pPr>
        <w:jc w:val="center"/>
        <w:rPr>
          <w:rFonts w:eastAsia="Times New Roman" w:cs="Times New Roman"/>
          <w:szCs w:val="24"/>
        </w:rPr>
      </w:pPr>
    </w:p>
    <w:p w14:paraId="42BD5A8C" w14:textId="77777777" w:rsidR="00B74760" w:rsidRDefault="00B74760" w:rsidP="00905D0E">
      <w:pPr>
        <w:jc w:val="center"/>
        <w:rPr>
          <w:rFonts w:eastAsia="Times New Roman" w:cs="Times New Roman"/>
          <w:b/>
          <w:bCs/>
          <w:sz w:val="40"/>
          <w:szCs w:val="40"/>
        </w:rPr>
      </w:pPr>
    </w:p>
    <w:p w14:paraId="52E21FE4" w14:textId="77777777" w:rsidR="00B74760" w:rsidRDefault="00B74760" w:rsidP="00905D0E">
      <w:pPr>
        <w:jc w:val="center"/>
        <w:rPr>
          <w:rFonts w:eastAsia="Times New Roman" w:cs="Times New Roman"/>
          <w:b/>
          <w:bCs/>
          <w:sz w:val="40"/>
          <w:szCs w:val="40"/>
        </w:rPr>
      </w:pPr>
    </w:p>
    <w:p w14:paraId="1AEFC06B" w14:textId="77777777" w:rsidR="00B74760" w:rsidRDefault="00B74760" w:rsidP="00905D0E">
      <w:pPr>
        <w:jc w:val="center"/>
        <w:rPr>
          <w:rFonts w:eastAsia="Times New Roman" w:cs="Times New Roman"/>
          <w:b/>
          <w:bCs/>
          <w:sz w:val="40"/>
          <w:szCs w:val="40"/>
        </w:rPr>
      </w:pPr>
    </w:p>
    <w:p w14:paraId="4F2F6BC0" w14:textId="47EE4592" w:rsidR="007E07B7" w:rsidRPr="00B74760" w:rsidRDefault="00000000" w:rsidP="00905D0E">
      <w:pPr>
        <w:jc w:val="center"/>
        <w:rPr>
          <w:rFonts w:eastAsia="Times New Roman" w:cs="Times New Roman"/>
          <w:b/>
          <w:bCs/>
          <w:sz w:val="40"/>
          <w:szCs w:val="40"/>
        </w:rPr>
      </w:pPr>
      <w:r w:rsidRPr="00B74760">
        <w:rPr>
          <w:rFonts w:eastAsia="Times New Roman" w:cs="Times New Roman"/>
          <w:b/>
          <w:bCs/>
          <w:sz w:val="40"/>
          <w:szCs w:val="40"/>
        </w:rPr>
        <w:t>Project Management</w:t>
      </w:r>
    </w:p>
    <w:p w14:paraId="69458D7F" w14:textId="04ED0D3B" w:rsidR="007E07B7" w:rsidRPr="00B74760" w:rsidRDefault="00000000" w:rsidP="00905D0E">
      <w:pPr>
        <w:jc w:val="center"/>
        <w:rPr>
          <w:rFonts w:eastAsia="Times New Roman" w:cs="Times New Roman"/>
          <w:b/>
          <w:bCs/>
          <w:sz w:val="40"/>
          <w:szCs w:val="40"/>
        </w:rPr>
      </w:pPr>
      <w:r w:rsidRPr="00B74760">
        <w:rPr>
          <w:rFonts w:eastAsia="Times New Roman" w:cs="Times New Roman"/>
          <w:b/>
          <w:bCs/>
          <w:sz w:val="40"/>
          <w:szCs w:val="40"/>
        </w:rPr>
        <w:t>Module code: LCBB5005</w:t>
      </w:r>
    </w:p>
    <w:p w14:paraId="68E24612" w14:textId="77777777" w:rsidR="00B74760" w:rsidRDefault="00B74760" w:rsidP="00B74760">
      <w:pPr>
        <w:jc w:val="both"/>
        <w:rPr>
          <w:rFonts w:eastAsia="Calibri"/>
          <w:b/>
          <w:bCs/>
          <w:sz w:val="32"/>
          <w:szCs w:val="32"/>
        </w:rPr>
      </w:pPr>
    </w:p>
    <w:p w14:paraId="60F4207E" w14:textId="77777777" w:rsidR="00B74760" w:rsidRDefault="00B74760" w:rsidP="00B74760">
      <w:pPr>
        <w:jc w:val="both"/>
        <w:rPr>
          <w:rFonts w:eastAsia="Calibri"/>
          <w:b/>
          <w:bCs/>
          <w:sz w:val="32"/>
          <w:szCs w:val="32"/>
        </w:rPr>
      </w:pPr>
    </w:p>
    <w:p w14:paraId="250C68A7" w14:textId="4BA70192" w:rsidR="00B74760" w:rsidRPr="002C475D" w:rsidRDefault="00B74760" w:rsidP="00B74760">
      <w:pPr>
        <w:jc w:val="both"/>
        <w:rPr>
          <w:rFonts w:eastAsia="Calibri"/>
          <w:b/>
          <w:bCs/>
          <w:sz w:val="32"/>
          <w:szCs w:val="32"/>
        </w:rPr>
      </w:pPr>
      <w:r w:rsidRPr="002C475D">
        <w:rPr>
          <w:rFonts w:eastAsia="Calibri"/>
          <w:b/>
          <w:bCs/>
          <w:sz w:val="32"/>
          <w:szCs w:val="32"/>
        </w:rPr>
        <w:t>Student Name:</w:t>
      </w:r>
      <w:r>
        <w:rPr>
          <w:rFonts w:eastAsia="Calibri"/>
          <w:b/>
          <w:bCs/>
          <w:sz w:val="32"/>
          <w:szCs w:val="32"/>
        </w:rPr>
        <w:t xml:space="preserve"> </w:t>
      </w:r>
      <w:r w:rsidRPr="002C475D">
        <w:rPr>
          <w:rFonts w:eastAsia="Calibri"/>
          <w:b/>
          <w:bCs/>
          <w:sz w:val="32"/>
          <w:szCs w:val="32"/>
        </w:rPr>
        <w:t>Adelina Camelia Perva</w:t>
      </w:r>
    </w:p>
    <w:p w14:paraId="6817A43C" w14:textId="77777777" w:rsidR="00B74760" w:rsidRPr="002C475D" w:rsidRDefault="00B74760" w:rsidP="00B74760">
      <w:pPr>
        <w:jc w:val="both"/>
        <w:rPr>
          <w:rFonts w:eastAsia="Calibri"/>
          <w:b/>
          <w:bCs/>
          <w:sz w:val="32"/>
          <w:szCs w:val="32"/>
        </w:rPr>
      </w:pPr>
      <w:r>
        <w:rPr>
          <w:rFonts w:eastAsia="Calibri"/>
          <w:b/>
          <w:bCs/>
          <w:sz w:val="32"/>
          <w:szCs w:val="32"/>
        </w:rPr>
        <w:t xml:space="preserve">Student </w:t>
      </w:r>
      <w:r w:rsidRPr="002C475D">
        <w:rPr>
          <w:rFonts w:eastAsia="Calibri"/>
          <w:b/>
          <w:bCs/>
          <w:sz w:val="32"/>
          <w:szCs w:val="32"/>
        </w:rPr>
        <w:t>ID:</w:t>
      </w:r>
      <w:r>
        <w:rPr>
          <w:rFonts w:eastAsia="Calibri"/>
          <w:b/>
          <w:bCs/>
          <w:sz w:val="32"/>
          <w:szCs w:val="32"/>
        </w:rPr>
        <w:t xml:space="preserve"> </w:t>
      </w:r>
      <w:r w:rsidRPr="002C475D">
        <w:rPr>
          <w:rFonts w:eastAsia="Calibri"/>
          <w:b/>
          <w:bCs/>
          <w:sz w:val="32"/>
          <w:szCs w:val="32"/>
        </w:rPr>
        <w:t>2020310</w:t>
      </w:r>
    </w:p>
    <w:p w14:paraId="6E047C44" w14:textId="77777777" w:rsidR="00B74760" w:rsidRPr="002C475D" w:rsidRDefault="00B74760" w:rsidP="00B74760">
      <w:pPr>
        <w:jc w:val="both"/>
        <w:rPr>
          <w:rFonts w:eastAsia="Calibri"/>
          <w:b/>
          <w:bCs/>
          <w:sz w:val="32"/>
          <w:szCs w:val="32"/>
        </w:rPr>
      </w:pPr>
      <w:r w:rsidRPr="002C475D">
        <w:rPr>
          <w:rFonts w:eastAsia="Calibri"/>
          <w:b/>
          <w:bCs/>
          <w:sz w:val="32"/>
          <w:szCs w:val="32"/>
        </w:rPr>
        <w:t>Lecturer:</w:t>
      </w:r>
      <w:r w:rsidRPr="002C475D">
        <w:rPr>
          <w:rFonts w:ascii="Source Sans Pro" w:hAnsi="Source Sans Pro"/>
          <w:color w:val="333333"/>
          <w:sz w:val="21"/>
          <w:szCs w:val="21"/>
          <w:shd w:val="clear" w:color="auto" w:fill="FFFFFF"/>
        </w:rPr>
        <w:t xml:space="preserve"> </w:t>
      </w:r>
      <w:r>
        <w:rPr>
          <w:rFonts w:ascii="Source Sans Pro" w:hAnsi="Source Sans Pro"/>
          <w:color w:val="333333"/>
          <w:sz w:val="21"/>
          <w:szCs w:val="21"/>
          <w:shd w:val="clear" w:color="auto" w:fill="FFFFFF"/>
        </w:rPr>
        <w:t xml:space="preserve"> </w:t>
      </w:r>
      <w:r w:rsidRPr="002C475D">
        <w:rPr>
          <w:rFonts w:ascii="Source Sans Pro" w:hAnsi="Source Sans Pro"/>
          <w:b/>
          <w:bCs/>
          <w:color w:val="333333"/>
          <w:sz w:val="32"/>
          <w:szCs w:val="32"/>
          <w:shd w:val="clear" w:color="auto" w:fill="FFFFFF"/>
        </w:rPr>
        <w:t>Sadeque Imam Shaikh</w:t>
      </w:r>
    </w:p>
    <w:p w14:paraId="3D20412D" w14:textId="77777777" w:rsidR="00B74760" w:rsidRPr="002C475D" w:rsidRDefault="00B74760" w:rsidP="00B74760">
      <w:pPr>
        <w:jc w:val="center"/>
        <w:rPr>
          <w:rFonts w:eastAsia="Calibri"/>
          <w:b/>
          <w:bCs/>
          <w:noProof/>
          <w:sz w:val="28"/>
          <w:szCs w:val="28"/>
        </w:rPr>
      </w:pPr>
    </w:p>
    <w:p w14:paraId="19713A96" w14:textId="77777777" w:rsidR="00B74760" w:rsidRPr="002C475D" w:rsidRDefault="00B74760" w:rsidP="00B74760">
      <w:pPr>
        <w:jc w:val="center"/>
        <w:rPr>
          <w:rFonts w:eastAsia="Calibri"/>
          <w:b/>
          <w:bCs/>
          <w:noProof/>
          <w:sz w:val="28"/>
          <w:szCs w:val="28"/>
        </w:rPr>
      </w:pPr>
    </w:p>
    <w:p w14:paraId="27E13ACD" w14:textId="77777777" w:rsidR="00B74760" w:rsidRPr="002C475D" w:rsidRDefault="00B74760" w:rsidP="00B74760">
      <w:pPr>
        <w:jc w:val="center"/>
        <w:rPr>
          <w:rFonts w:eastAsia="Calibri"/>
          <w:b/>
          <w:bCs/>
          <w:noProof/>
          <w:sz w:val="28"/>
          <w:szCs w:val="28"/>
        </w:rPr>
      </w:pPr>
    </w:p>
    <w:p w14:paraId="069987B1" w14:textId="3EE6538F" w:rsidR="00B74760" w:rsidRDefault="00B74760" w:rsidP="00B74760">
      <w:pPr>
        <w:jc w:val="center"/>
        <w:rPr>
          <w:rFonts w:eastAsia="Calibri"/>
          <w:b/>
          <w:bCs/>
          <w:noProof/>
          <w:sz w:val="28"/>
          <w:szCs w:val="28"/>
        </w:rPr>
      </w:pPr>
      <w:r w:rsidRPr="002C475D">
        <w:rPr>
          <w:rFonts w:eastAsia="Calibri"/>
          <w:b/>
          <w:bCs/>
          <w:noProof/>
          <w:sz w:val="28"/>
          <w:szCs w:val="28"/>
        </w:rPr>
        <w:t xml:space="preserve">Assignment Title: Assessment </w:t>
      </w:r>
      <w:r>
        <w:rPr>
          <w:rFonts w:eastAsia="Calibri"/>
          <w:b/>
          <w:bCs/>
          <w:noProof/>
          <w:sz w:val="28"/>
          <w:szCs w:val="28"/>
        </w:rPr>
        <w:t>2</w:t>
      </w:r>
    </w:p>
    <w:p w14:paraId="152154FF" w14:textId="3AC675D5" w:rsidR="00B74760" w:rsidRDefault="00B74760" w:rsidP="00905D0E">
      <w:pPr>
        <w:jc w:val="center"/>
        <w:rPr>
          <w:rFonts w:eastAsia="Times New Roman" w:cs="Times New Roman"/>
          <w:sz w:val="40"/>
          <w:szCs w:val="40"/>
        </w:rPr>
      </w:pPr>
    </w:p>
    <w:p w14:paraId="6AA332E2" w14:textId="77777777" w:rsidR="00B74760" w:rsidRDefault="00B74760" w:rsidP="00905D0E">
      <w:pPr>
        <w:jc w:val="center"/>
        <w:rPr>
          <w:rFonts w:eastAsia="Times New Roman" w:cs="Times New Roman"/>
          <w:sz w:val="40"/>
          <w:szCs w:val="40"/>
        </w:rPr>
      </w:pPr>
    </w:p>
    <w:p w14:paraId="2C523ECB" w14:textId="77777777" w:rsidR="007E07B7" w:rsidRDefault="007E07B7" w:rsidP="001933CF">
      <w:pPr>
        <w:jc w:val="both"/>
        <w:rPr>
          <w:rFonts w:eastAsia="Times New Roman" w:cs="Times New Roman"/>
          <w:sz w:val="40"/>
          <w:szCs w:val="40"/>
        </w:rPr>
      </w:pPr>
    </w:p>
    <w:p w14:paraId="6A3FBCAC" w14:textId="77777777" w:rsidR="007E07B7" w:rsidRDefault="007E07B7" w:rsidP="001933CF">
      <w:pPr>
        <w:jc w:val="both"/>
        <w:rPr>
          <w:rFonts w:eastAsia="Times New Roman" w:cs="Times New Roman"/>
          <w:szCs w:val="24"/>
        </w:rPr>
      </w:pPr>
    </w:p>
    <w:p w14:paraId="2A3604E7" w14:textId="77777777" w:rsidR="007E07B7" w:rsidRDefault="007E07B7" w:rsidP="001933CF">
      <w:pPr>
        <w:jc w:val="both"/>
        <w:rPr>
          <w:rFonts w:eastAsia="Times New Roman" w:cs="Times New Roman"/>
          <w:szCs w:val="24"/>
        </w:rPr>
      </w:pPr>
    </w:p>
    <w:p w14:paraId="7566D367" w14:textId="77777777" w:rsidR="007E07B7" w:rsidRDefault="007E07B7" w:rsidP="001933CF">
      <w:pPr>
        <w:jc w:val="both"/>
        <w:rPr>
          <w:rFonts w:eastAsia="Times New Roman" w:cs="Times New Roman"/>
          <w:szCs w:val="24"/>
        </w:rPr>
      </w:pPr>
    </w:p>
    <w:p w14:paraId="04C90D2F" w14:textId="77777777" w:rsidR="007E07B7" w:rsidRDefault="007E07B7" w:rsidP="001933CF">
      <w:pPr>
        <w:jc w:val="both"/>
        <w:rPr>
          <w:rFonts w:eastAsia="Times New Roman" w:cs="Times New Roman"/>
          <w:szCs w:val="24"/>
        </w:rPr>
      </w:pPr>
    </w:p>
    <w:p w14:paraId="300B73CE" w14:textId="77777777" w:rsidR="007E07B7" w:rsidRDefault="007E07B7" w:rsidP="001933CF">
      <w:pPr>
        <w:jc w:val="both"/>
        <w:rPr>
          <w:rFonts w:eastAsia="Times New Roman" w:cs="Times New Roman"/>
          <w:szCs w:val="24"/>
        </w:rPr>
      </w:pPr>
    </w:p>
    <w:p w14:paraId="4266745C" w14:textId="77777777" w:rsidR="007E07B7" w:rsidRDefault="007E07B7" w:rsidP="001933CF">
      <w:pPr>
        <w:jc w:val="both"/>
        <w:rPr>
          <w:rFonts w:eastAsia="Times New Roman" w:cs="Times New Roman"/>
          <w:szCs w:val="24"/>
        </w:rPr>
      </w:pPr>
    </w:p>
    <w:p w14:paraId="6F8AD50C" w14:textId="77777777" w:rsidR="007E07B7" w:rsidRDefault="007E07B7" w:rsidP="001933CF">
      <w:pPr>
        <w:jc w:val="both"/>
        <w:rPr>
          <w:rFonts w:eastAsia="Times New Roman" w:cs="Times New Roman"/>
          <w:szCs w:val="24"/>
        </w:rPr>
      </w:pPr>
    </w:p>
    <w:p w14:paraId="3C1C0F37" w14:textId="77777777" w:rsidR="007E07B7" w:rsidRDefault="007E07B7" w:rsidP="001933CF">
      <w:pPr>
        <w:jc w:val="both"/>
        <w:rPr>
          <w:rFonts w:eastAsia="Times New Roman" w:cs="Times New Roman"/>
          <w:szCs w:val="24"/>
        </w:rPr>
      </w:pPr>
    </w:p>
    <w:p w14:paraId="1B809384" w14:textId="77777777" w:rsidR="007E07B7" w:rsidRDefault="007E07B7" w:rsidP="001933CF">
      <w:pPr>
        <w:jc w:val="both"/>
        <w:rPr>
          <w:rFonts w:eastAsia="Times New Roman" w:cs="Times New Roman"/>
          <w:szCs w:val="24"/>
        </w:rPr>
      </w:pPr>
    </w:p>
    <w:p w14:paraId="2EA7DCF6" w14:textId="77777777" w:rsidR="007E07B7" w:rsidRDefault="007E07B7" w:rsidP="001933CF">
      <w:pPr>
        <w:jc w:val="both"/>
        <w:rPr>
          <w:rFonts w:eastAsia="Times New Roman" w:cs="Times New Roman"/>
          <w:szCs w:val="24"/>
        </w:rPr>
      </w:pPr>
    </w:p>
    <w:p w14:paraId="78D49112" w14:textId="77777777" w:rsidR="007E07B7" w:rsidRDefault="007E07B7" w:rsidP="001933CF">
      <w:pPr>
        <w:jc w:val="both"/>
        <w:rPr>
          <w:rFonts w:eastAsia="Times New Roman" w:cs="Times New Roman"/>
          <w:szCs w:val="24"/>
        </w:rPr>
      </w:pPr>
    </w:p>
    <w:p w14:paraId="0DCE593A" w14:textId="77777777" w:rsidR="007E07B7" w:rsidRDefault="007E07B7" w:rsidP="001933CF">
      <w:pPr>
        <w:jc w:val="both"/>
        <w:rPr>
          <w:rFonts w:eastAsia="Times New Roman" w:cs="Times New Roman"/>
          <w:szCs w:val="24"/>
        </w:rPr>
      </w:pPr>
    </w:p>
    <w:p w14:paraId="34610291" w14:textId="108F758A" w:rsidR="007E07B7" w:rsidRDefault="007E07B7" w:rsidP="00905D0E">
      <w:pPr>
        <w:jc w:val="both"/>
        <w:rPr>
          <w:rFonts w:eastAsia="Times New Roman" w:cs="Times New Roman"/>
          <w:szCs w:val="24"/>
        </w:rPr>
      </w:pPr>
    </w:p>
    <w:sdt>
      <w:sdtPr>
        <w:rPr>
          <w:rFonts w:ascii="Times New Roman" w:eastAsia="Arial" w:hAnsi="Times New Roman" w:cs="Arial"/>
          <w:color w:val="auto"/>
          <w:sz w:val="24"/>
          <w:szCs w:val="22"/>
          <w:lang w:val="en-GB" w:eastAsia="ko-KR" w:bidi="bn-IN"/>
        </w:rPr>
        <w:id w:val="823778276"/>
        <w:docPartObj>
          <w:docPartGallery w:val="Table of Contents"/>
          <w:docPartUnique/>
        </w:docPartObj>
      </w:sdtPr>
      <w:sdtEndPr>
        <w:rPr>
          <w:b/>
          <w:bCs/>
          <w:noProof/>
        </w:rPr>
      </w:sdtEndPr>
      <w:sdtContent>
        <w:p w14:paraId="293880DB" w14:textId="62BA1A39" w:rsidR="00905D0E" w:rsidRPr="00905D0E" w:rsidRDefault="00905D0E">
          <w:pPr>
            <w:pStyle w:val="TOCHeading"/>
            <w:rPr>
              <w:rFonts w:ascii="Times New Roman" w:hAnsi="Times New Roman" w:cs="Times New Roman"/>
            </w:rPr>
          </w:pPr>
          <w:r w:rsidRPr="00905D0E">
            <w:rPr>
              <w:rFonts w:ascii="Times New Roman" w:hAnsi="Times New Roman" w:cs="Times New Roman"/>
            </w:rPr>
            <w:t>Table of Contents</w:t>
          </w:r>
        </w:p>
        <w:p w14:paraId="66A07AD1" w14:textId="6F260273" w:rsidR="00905D0E" w:rsidRDefault="00905D0E">
          <w:pPr>
            <w:pStyle w:val="TOC1"/>
            <w:tabs>
              <w:tab w:val="right" w:leader="dot" w:pos="9350"/>
            </w:tabs>
            <w:rPr>
              <w:rFonts w:asciiTheme="minorHAnsi" w:eastAsiaTheme="minorEastAsia" w:hAnsiTheme="minorHAnsi" w:cstheme="minorBidi"/>
              <w:noProof/>
              <w:sz w:val="22"/>
              <w:lang w:val="en-US" w:eastAsia="en-US" w:bidi="ar-SA"/>
            </w:rPr>
          </w:pPr>
          <w:r>
            <w:fldChar w:fldCharType="begin"/>
          </w:r>
          <w:r>
            <w:instrText xml:space="preserve"> TOC \o "1-3" \h \z \u </w:instrText>
          </w:r>
          <w:r>
            <w:fldChar w:fldCharType="separate"/>
          </w:r>
          <w:hyperlink w:anchor="_Toc124119223" w:history="1">
            <w:r w:rsidRPr="00B04153">
              <w:rPr>
                <w:rStyle w:val="Hyperlink"/>
                <w:noProof/>
              </w:rPr>
              <w:t>Introduction</w:t>
            </w:r>
            <w:r>
              <w:rPr>
                <w:noProof/>
                <w:webHidden/>
              </w:rPr>
              <w:tab/>
            </w:r>
            <w:r>
              <w:rPr>
                <w:noProof/>
                <w:webHidden/>
              </w:rPr>
              <w:fldChar w:fldCharType="begin"/>
            </w:r>
            <w:r>
              <w:rPr>
                <w:noProof/>
                <w:webHidden/>
              </w:rPr>
              <w:instrText xml:space="preserve"> PAGEREF _Toc124119223 \h </w:instrText>
            </w:r>
            <w:r>
              <w:rPr>
                <w:noProof/>
                <w:webHidden/>
              </w:rPr>
            </w:r>
            <w:r>
              <w:rPr>
                <w:noProof/>
                <w:webHidden/>
              </w:rPr>
              <w:fldChar w:fldCharType="separate"/>
            </w:r>
            <w:r>
              <w:rPr>
                <w:noProof/>
                <w:webHidden/>
              </w:rPr>
              <w:t>3</w:t>
            </w:r>
            <w:r>
              <w:rPr>
                <w:noProof/>
                <w:webHidden/>
              </w:rPr>
              <w:fldChar w:fldCharType="end"/>
            </w:r>
          </w:hyperlink>
        </w:p>
        <w:p w14:paraId="3594A328" w14:textId="4B5E6736" w:rsidR="00905D0E" w:rsidRDefault="00000000">
          <w:pPr>
            <w:pStyle w:val="TOC1"/>
            <w:tabs>
              <w:tab w:val="right" w:leader="dot" w:pos="9350"/>
            </w:tabs>
            <w:rPr>
              <w:rFonts w:asciiTheme="minorHAnsi" w:eastAsiaTheme="minorEastAsia" w:hAnsiTheme="minorHAnsi" w:cstheme="minorBidi"/>
              <w:noProof/>
              <w:sz w:val="22"/>
              <w:lang w:val="en-US" w:eastAsia="en-US" w:bidi="ar-SA"/>
            </w:rPr>
          </w:pPr>
          <w:hyperlink w:anchor="_Toc124119224" w:history="1">
            <w:r w:rsidR="00905D0E" w:rsidRPr="00B04153">
              <w:rPr>
                <w:rStyle w:val="Hyperlink"/>
                <w:noProof/>
              </w:rPr>
              <w:t>Success and Failure Factors</w:t>
            </w:r>
            <w:r w:rsidR="00905D0E">
              <w:rPr>
                <w:noProof/>
                <w:webHidden/>
              </w:rPr>
              <w:tab/>
            </w:r>
            <w:r w:rsidR="00905D0E">
              <w:rPr>
                <w:noProof/>
                <w:webHidden/>
              </w:rPr>
              <w:fldChar w:fldCharType="begin"/>
            </w:r>
            <w:r w:rsidR="00905D0E">
              <w:rPr>
                <w:noProof/>
                <w:webHidden/>
              </w:rPr>
              <w:instrText xml:space="preserve"> PAGEREF _Toc124119224 \h </w:instrText>
            </w:r>
            <w:r w:rsidR="00905D0E">
              <w:rPr>
                <w:noProof/>
                <w:webHidden/>
              </w:rPr>
            </w:r>
            <w:r w:rsidR="00905D0E">
              <w:rPr>
                <w:noProof/>
                <w:webHidden/>
              </w:rPr>
              <w:fldChar w:fldCharType="separate"/>
            </w:r>
            <w:r w:rsidR="00905D0E">
              <w:rPr>
                <w:noProof/>
                <w:webHidden/>
              </w:rPr>
              <w:t>4</w:t>
            </w:r>
            <w:r w:rsidR="00905D0E">
              <w:rPr>
                <w:noProof/>
                <w:webHidden/>
              </w:rPr>
              <w:fldChar w:fldCharType="end"/>
            </w:r>
          </w:hyperlink>
        </w:p>
        <w:p w14:paraId="2243F958" w14:textId="405977E4" w:rsidR="00905D0E" w:rsidRDefault="00000000">
          <w:pPr>
            <w:pStyle w:val="TOC2"/>
            <w:tabs>
              <w:tab w:val="right" w:leader="dot" w:pos="9350"/>
            </w:tabs>
            <w:rPr>
              <w:rFonts w:asciiTheme="minorHAnsi" w:eastAsiaTheme="minorEastAsia" w:hAnsiTheme="minorHAnsi" w:cstheme="minorBidi"/>
              <w:noProof/>
              <w:sz w:val="22"/>
              <w:lang w:val="en-US" w:eastAsia="en-US" w:bidi="ar-SA"/>
            </w:rPr>
          </w:pPr>
          <w:hyperlink w:anchor="_Toc124119225" w:history="1">
            <w:r w:rsidR="00905D0E" w:rsidRPr="00B04153">
              <w:rPr>
                <w:rStyle w:val="Hyperlink"/>
                <w:noProof/>
              </w:rPr>
              <w:t>Project Requirements</w:t>
            </w:r>
            <w:r w:rsidR="00905D0E">
              <w:rPr>
                <w:noProof/>
                <w:webHidden/>
              </w:rPr>
              <w:tab/>
            </w:r>
            <w:r w:rsidR="00905D0E">
              <w:rPr>
                <w:noProof/>
                <w:webHidden/>
              </w:rPr>
              <w:fldChar w:fldCharType="begin"/>
            </w:r>
            <w:r w:rsidR="00905D0E">
              <w:rPr>
                <w:noProof/>
                <w:webHidden/>
              </w:rPr>
              <w:instrText xml:space="preserve"> PAGEREF _Toc124119225 \h </w:instrText>
            </w:r>
            <w:r w:rsidR="00905D0E">
              <w:rPr>
                <w:noProof/>
                <w:webHidden/>
              </w:rPr>
            </w:r>
            <w:r w:rsidR="00905D0E">
              <w:rPr>
                <w:noProof/>
                <w:webHidden/>
              </w:rPr>
              <w:fldChar w:fldCharType="separate"/>
            </w:r>
            <w:r w:rsidR="00905D0E">
              <w:rPr>
                <w:noProof/>
                <w:webHidden/>
              </w:rPr>
              <w:t>4</w:t>
            </w:r>
            <w:r w:rsidR="00905D0E">
              <w:rPr>
                <w:noProof/>
                <w:webHidden/>
              </w:rPr>
              <w:fldChar w:fldCharType="end"/>
            </w:r>
          </w:hyperlink>
        </w:p>
        <w:p w14:paraId="24C16735" w14:textId="70398DC0" w:rsidR="00905D0E" w:rsidRDefault="00000000">
          <w:pPr>
            <w:pStyle w:val="TOC2"/>
            <w:tabs>
              <w:tab w:val="right" w:leader="dot" w:pos="9350"/>
            </w:tabs>
            <w:rPr>
              <w:rFonts w:asciiTheme="minorHAnsi" w:eastAsiaTheme="minorEastAsia" w:hAnsiTheme="minorHAnsi" w:cstheme="minorBidi"/>
              <w:noProof/>
              <w:sz w:val="22"/>
              <w:lang w:val="en-US" w:eastAsia="en-US" w:bidi="ar-SA"/>
            </w:rPr>
          </w:pPr>
          <w:hyperlink w:anchor="_Toc124119226" w:history="1">
            <w:r w:rsidR="00905D0E" w:rsidRPr="00B04153">
              <w:rPr>
                <w:rStyle w:val="Hyperlink"/>
                <w:noProof/>
              </w:rPr>
              <w:t>Management Plan</w:t>
            </w:r>
            <w:r w:rsidR="00905D0E">
              <w:rPr>
                <w:noProof/>
                <w:webHidden/>
              </w:rPr>
              <w:tab/>
            </w:r>
            <w:r w:rsidR="00905D0E">
              <w:rPr>
                <w:noProof/>
                <w:webHidden/>
              </w:rPr>
              <w:fldChar w:fldCharType="begin"/>
            </w:r>
            <w:r w:rsidR="00905D0E">
              <w:rPr>
                <w:noProof/>
                <w:webHidden/>
              </w:rPr>
              <w:instrText xml:space="preserve"> PAGEREF _Toc124119226 \h </w:instrText>
            </w:r>
            <w:r w:rsidR="00905D0E">
              <w:rPr>
                <w:noProof/>
                <w:webHidden/>
              </w:rPr>
            </w:r>
            <w:r w:rsidR="00905D0E">
              <w:rPr>
                <w:noProof/>
                <w:webHidden/>
              </w:rPr>
              <w:fldChar w:fldCharType="separate"/>
            </w:r>
            <w:r w:rsidR="00905D0E">
              <w:rPr>
                <w:noProof/>
                <w:webHidden/>
              </w:rPr>
              <w:t>4</w:t>
            </w:r>
            <w:r w:rsidR="00905D0E">
              <w:rPr>
                <w:noProof/>
                <w:webHidden/>
              </w:rPr>
              <w:fldChar w:fldCharType="end"/>
            </w:r>
          </w:hyperlink>
        </w:p>
        <w:p w14:paraId="2AA1259C" w14:textId="6A7DE861" w:rsidR="00905D0E" w:rsidRDefault="00000000">
          <w:pPr>
            <w:pStyle w:val="TOC2"/>
            <w:tabs>
              <w:tab w:val="right" w:leader="dot" w:pos="9350"/>
            </w:tabs>
            <w:rPr>
              <w:rFonts w:asciiTheme="minorHAnsi" w:eastAsiaTheme="minorEastAsia" w:hAnsiTheme="minorHAnsi" w:cstheme="minorBidi"/>
              <w:noProof/>
              <w:sz w:val="22"/>
              <w:lang w:val="en-US" w:eastAsia="en-US" w:bidi="ar-SA"/>
            </w:rPr>
          </w:pPr>
          <w:hyperlink w:anchor="_Toc124119227" w:history="1">
            <w:r w:rsidR="00905D0E" w:rsidRPr="00B04153">
              <w:rPr>
                <w:rStyle w:val="Hyperlink"/>
                <w:noProof/>
              </w:rPr>
              <w:t>Integral Milestones</w:t>
            </w:r>
            <w:r w:rsidR="00905D0E">
              <w:rPr>
                <w:noProof/>
                <w:webHidden/>
              </w:rPr>
              <w:tab/>
            </w:r>
            <w:r w:rsidR="00905D0E">
              <w:rPr>
                <w:noProof/>
                <w:webHidden/>
              </w:rPr>
              <w:fldChar w:fldCharType="begin"/>
            </w:r>
            <w:r w:rsidR="00905D0E">
              <w:rPr>
                <w:noProof/>
                <w:webHidden/>
              </w:rPr>
              <w:instrText xml:space="preserve"> PAGEREF _Toc124119227 \h </w:instrText>
            </w:r>
            <w:r w:rsidR="00905D0E">
              <w:rPr>
                <w:noProof/>
                <w:webHidden/>
              </w:rPr>
            </w:r>
            <w:r w:rsidR="00905D0E">
              <w:rPr>
                <w:noProof/>
                <w:webHidden/>
              </w:rPr>
              <w:fldChar w:fldCharType="separate"/>
            </w:r>
            <w:r w:rsidR="00905D0E">
              <w:rPr>
                <w:noProof/>
                <w:webHidden/>
              </w:rPr>
              <w:t>5</w:t>
            </w:r>
            <w:r w:rsidR="00905D0E">
              <w:rPr>
                <w:noProof/>
                <w:webHidden/>
              </w:rPr>
              <w:fldChar w:fldCharType="end"/>
            </w:r>
          </w:hyperlink>
        </w:p>
        <w:p w14:paraId="032CA4D9" w14:textId="083D6270" w:rsidR="00905D0E" w:rsidRDefault="00000000">
          <w:pPr>
            <w:pStyle w:val="TOC2"/>
            <w:tabs>
              <w:tab w:val="right" w:leader="dot" w:pos="9350"/>
            </w:tabs>
            <w:rPr>
              <w:rFonts w:asciiTheme="minorHAnsi" w:eastAsiaTheme="minorEastAsia" w:hAnsiTheme="minorHAnsi" w:cstheme="minorBidi"/>
              <w:noProof/>
              <w:sz w:val="22"/>
              <w:lang w:val="en-US" w:eastAsia="en-US" w:bidi="ar-SA"/>
            </w:rPr>
          </w:pPr>
          <w:hyperlink w:anchor="_Toc124119228" w:history="1">
            <w:r w:rsidR="00905D0E" w:rsidRPr="00B04153">
              <w:rPr>
                <w:rStyle w:val="Hyperlink"/>
                <w:noProof/>
              </w:rPr>
              <w:t>Communication</w:t>
            </w:r>
            <w:r w:rsidR="00905D0E">
              <w:rPr>
                <w:noProof/>
                <w:webHidden/>
              </w:rPr>
              <w:tab/>
            </w:r>
            <w:r w:rsidR="00905D0E">
              <w:rPr>
                <w:noProof/>
                <w:webHidden/>
              </w:rPr>
              <w:fldChar w:fldCharType="begin"/>
            </w:r>
            <w:r w:rsidR="00905D0E">
              <w:rPr>
                <w:noProof/>
                <w:webHidden/>
              </w:rPr>
              <w:instrText xml:space="preserve"> PAGEREF _Toc124119228 \h </w:instrText>
            </w:r>
            <w:r w:rsidR="00905D0E">
              <w:rPr>
                <w:noProof/>
                <w:webHidden/>
              </w:rPr>
            </w:r>
            <w:r w:rsidR="00905D0E">
              <w:rPr>
                <w:noProof/>
                <w:webHidden/>
              </w:rPr>
              <w:fldChar w:fldCharType="separate"/>
            </w:r>
            <w:r w:rsidR="00905D0E">
              <w:rPr>
                <w:noProof/>
                <w:webHidden/>
              </w:rPr>
              <w:t>6</w:t>
            </w:r>
            <w:r w:rsidR="00905D0E">
              <w:rPr>
                <w:noProof/>
                <w:webHidden/>
              </w:rPr>
              <w:fldChar w:fldCharType="end"/>
            </w:r>
          </w:hyperlink>
        </w:p>
        <w:p w14:paraId="62BCBDC5" w14:textId="70C699E6" w:rsidR="00905D0E" w:rsidRDefault="00000000">
          <w:pPr>
            <w:pStyle w:val="TOC2"/>
            <w:tabs>
              <w:tab w:val="right" w:leader="dot" w:pos="9350"/>
            </w:tabs>
            <w:rPr>
              <w:rFonts w:asciiTheme="minorHAnsi" w:eastAsiaTheme="minorEastAsia" w:hAnsiTheme="minorHAnsi" w:cstheme="minorBidi"/>
              <w:noProof/>
              <w:sz w:val="22"/>
              <w:lang w:val="en-US" w:eastAsia="en-US" w:bidi="ar-SA"/>
            </w:rPr>
          </w:pPr>
          <w:hyperlink w:anchor="_Toc124119229" w:history="1">
            <w:r w:rsidR="00905D0E" w:rsidRPr="00B04153">
              <w:rPr>
                <w:rStyle w:val="Hyperlink"/>
                <w:noProof/>
              </w:rPr>
              <w:t>Learning Objectives</w:t>
            </w:r>
            <w:r w:rsidR="00905D0E">
              <w:rPr>
                <w:noProof/>
                <w:webHidden/>
              </w:rPr>
              <w:tab/>
            </w:r>
            <w:r w:rsidR="00905D0E">
              <w:rPr>
                <w:noProof/>
                <w:webHidden/>
              </w:rPr>
              <w:fldChar w:fldCharType="begin"/>
            </w:r>
            <w:r w:rsidR="00905D0E">
              <w:rPr>
                <w:noProof/>
                <w:webHidden/>
              </w:rPr>
              <w:instrText xml:space="preserve"> PAGEREF _Toc124119229 \h </w:instrText>
            </w:r>
            <w:r w:rsidR="00905D0E">
              <w:rPr>
                <w:noProof/>
                <w:webHidden/>
              </w:rPr>
            </w:r>
            <w:r w:rsidR="00905D0E">
              <w:rPr>
                <w:noProof/>
                <w:webHidden/>
              </w:rPr>
              <w:fldChar w:fldCharType="separate"/>
            </w:r>
            <w:r w:rsidR="00905D0E">
              <w:rPr>
                <w:noProof/>
                <w:webHidden/>
              </w:rPr>
              <w:t>7</w:t>
            </w:r>
            <w:r w:rsidR="00905D0E">
              <w:rPr>
                <w:noProof/>
                <w:webHidden/>
              </w:rPr>
              <w:fldChar w:fldCharType="end"/>
            </w:r>
          </w:hyperlink>
        </w:p>
        <w:p w14:paraId="7DC91D76" w14:textId="015DFA40" w:rsidR="00905D0E" w:rsidRDefault="00000000">
          <w:pPr>
            <w:pStyle w:val="TOC1"/>
            <w:tabs>
              <w:tab w:val="right" w:leader="dot" w:pos="9350"/>
            </w:tabs>
            <w:rPr>
              <w:rFonts w:asciiTheme="minorHAnsi" w:eastAsiaTheme="minorEastAsia" w:hAnsiTheme="minorHAnsi" w:cstheme="minorBidi"/>
              <w:noProof/>
              <w:sz w:val="22"/>
              <w:lang w:val="en-US" w:eastAsia="en-US" w:bidi="ar-SA"/>
            </w:rPr>
          </w:pPr>
          <w:hyperlink w:anchor="_Toc124119230" w:history="1">
            <w:r w:rsidR="00905D0E" w:rsidRPr="00B04153">
              <w:rPr>
                <w:rStyle w:val="Hyperlink"/>
                <w:noProof/>
              </w:rPr>
              <w:t>Recommendations</w:t>
            </w:r>
            <w:r w:rsidR="00905D0E">
              <w:rPr>
                <w:noProof/>
                <w:webHidden/>
              </w:rPr>
              <w:tab/>
            </w:r>
            <w:r w:rsidR="00905D0E">
              <w:rPr>
                <w:noProof/>
                <w:webHidden/>
              </w:rPr>
              <w:fldChar w:fldCharType="begin"/>
            </w:r>
            <w:r w:rsidR="00905D0E">
              <w:rPr>
                <w:noProof/>
                <w:webHidden/>
              </w:rPr>
              <w:instrText xml:space="preserve"> PAGEREF _Toc124119230 \h </w:instrText>
            </w:r>
            <w:r w:rsidR="00905D0E">
              <w:rPr>
                <w:noProof/>
                <w:webHidden/>
              </w:rPr>
            </w:r>
            <w:r w:rsidR="00905D0E">
              <w:rPr>
                <w:noProof/>
                <w:webHidden/>
              </w:rPr>
              <w:fldChar w:fldCharType="separate"/>
            </w:r>
            <w:r w:rsidR="00905D0E">
              <w:rPr>
                <w:noProof/>
                <w:webHidden/>
              </w:rPr>
              <w:t>9</w:t>
            </w:r>
            <w:r w:rsidR="00905D0E">
              <w:rPr>
                <w:noProof/>
                <w:webHidden/>
              </w:rPr>
              <w:fldChar w:fldCharType="end"/>
            </w:r>
          </w:hyperlink>
        </w:p>
        <w:p w14:paraId="277C221E" w14:textId="7AC2B74F" w:rsidR="00905D0E" w:rsidRDefault="00000000">
          <w:pPr>
            <w:pStyle w:val="TOC1"/>
            <w:tabs>
              <w:tab w:val="right" w:leader="dot" w:pos="9350"/>
            </w:tabs>
            <w:rPr>
              <w:rFonts w:asciiTheme="minorHAnsi" w:eastAsiaTheme="minorEastAsia" w:hAnsiTheme="minorHAnsi" w:cstheme="minorBidi"/>
              <w:noProof/>
              <w:sz w:val="22"/>
              <w:lang w:val="en-US" w:eastAsia="en-US" w:bidi="ar-SA"/>
            </w:rPr>
          </w:pPr>
          <w:hyperlink w:anchor="_Toc124119231" w:history="1">
            <w:r w:rsidR="00905D0E" w:rsidRPr="00B04153">
              <w:rPr>
                <w:rStyle w:val="Hyperlink"/>
                <w:noProof/>
              </w:rPr>
              <w:t>Career opportunity in Project Management</w:t>
            </w:r>
            <w:r w:rsidR="00905D0E">
              <w:rPr>
                <w:noProof/>
                <w:webHidden/>
              </w:rPr>
              <w:tab/>
            </w:r>
            <w:r w:rsidR="00905D0E">
              <w:rPr>
                <w:noProof/>
                <w:webHidden/>
              </w:rPr>
              <w:fldChar w:fldCharType="begin"/>
            </w:r>
            <w:r w:rsidR="00905D0E">
              <w:rPr>
                <w:noProof/>
                <w:webHidden/>
              </w:rPr>
              <w:instrText xml:space="preserve"> PAGEREF _Toc124119231 \h </w:instrText>
            </w:r>
            <w:r w:rsidR="00905D0E">
              <w:rPr>
                <w:noProof/>
                <w:webHidden/>
              </w:rPr>
            </w:r>
            <w:r w:rsidR="00905D0E">
              <w:rPr>
                <w:noProof/>
                <w:webHidden/>
              </w:rPr>
              <w:fldChar w:fldCharType="separate"/>
            </w:r>
            <w:r w:rsidR="00905D0E">
              <w:rPr>
                <w:noProof/>
                <w:webHidden/>
              </w:rPr>
              <w:t>9</w:t>
            </w:r>
            <w:r w:rsidR="00905D0E">
              <w:rPr>
                <w:noProof/>
                <w:webHidden/>
              </w:rPr>
              <w:fldChar w:fldCharType="end"/>
            </w:r>
          </w:hyperlink>
        </w:p>
        <w:p w14:paraId="6035A240" w14:textId="12BFE608" w:rsidR="00905D0E" w:rsidRDefault="00000000">
          <w:pPr>
            <w:pStyle w:val="TOC1"/>
            <w:tabs>
              <w:tab w:val="right" w:leader="dot" w:pos="9350"/>
            </w:tabs>
            <w:rPr>
              <w:rFonts w:asciiTheme="minorHAnsi" w:eastAsiaTheme="minorEastAsia" w:hAnsiTheme="minorHAnsi" w:cstheme="minorBidi"/>
              <w:noProof/>
              <w:sz w:val="22"/>
              <w:lang w:val="en-US" w:eastAsia="en-US" w:bidi="ar-SA"/>
            </w:rPr>
          </w:pPr>
          <w:hyperlink w:anchor="_Toc124119232" w:history="1">
            <w:r w:rsidR="00905D0E" w:rsidRPr="00B04153">
              <w:rPr>
                <w:rStyle w:val="Hyperlink"/>
                <w:noProof/>
              </w:rPr>
              <w:t>Conclusion</w:t>
            </w:r>
            <w:r w:rsidR="00905D0E">
              <w:rPr>
                <w:noProof/>
                <w:webHidden/>
              </w:rPr>
              <w:tab/>
            </w:r>
            <w:r w:rsidR="00905D0E">
              <w:rPr>
                <w:noProof/>
                <w:webHidden/>
              </w:rPr>
              <w:fldChar w:fldCharType="begin"/>
            </w:r>
            <w:r w:rsidR="00905D0E">
              <w:rPr>
                <w:noProof/>
                <w:webHidden/>
              </w:rPr>
              <w:instrText xml:space="preserve"> PAGEREF _Toc124119232 \h </w:instrText>
            </w:r>
            <w:r w:rsidR="00905D0E">
              <w:rPr>
                <w:noProof/>
                <w:webHidden/>
              </w:rPr>
            </w:r>
            <w:r w:rsidR="00905D0E">
              <w:rPr>
                <w:noProof/>
                <w:webHidden/>
              </w:rPr>
              <w:fldChar w:fldCharType="separate"/>
            </w:r>
            <w:r w:rsidR="00905D0E">
              <w:rPr>
                <w:noProof/>
                <w:webHidden/>
              </w:rPr>
              <w:t>10</w:t>
            </w:r>
            <w:r w:rsidR="00905D0E">
              <w:rPr>
                <w:noProof/>
                <w:webHidden/>
              </w:rPr>
              <w:fldChar w:fldCharType="end"/>
            </w:r>
          </w:hyperlink>
        </w:p>
        <w:p w14:paraId="049E6ACA" w14:textId="113AFB0A" w:rsidR="00905D0E" w:rsidRDefault="00000000">
          <w:pPr>
            <w:pStyle w:val="TOC1"/>
            <w:tabs>
              <w:tab w:val="right" w:leader="dot" w:pos="9350"/>
            </w:tabs>
            <w:rPr>
              <w:rFonts w:asciiTheme="minorHAnsi" w:eastAsiaTheme="minorEastAsia" w:hAnsiTheme="minorHAnsi" w:cstheme="minorBidi"/>
              <w:noProof/>
              <w:sz w:val="22"/>
              <w:lang w:val="en-US" w:eastAsia="en-US" w:bidi="ar-SA"/>
            </w:rPr>
          </w:pPr>
          <w:hyperlink w:anchor="_Toc124119233" w:history="1">
            <w:r w:rsidR="00905D0E" w:rsidRPr="00B04153">
              <w:rPr>
                <w:rStyle w:val="Hyperlink"/>
                <w:noProof/>
              </w:rPr>
              <w:t>Reference</w:t>
            </w:r>
            <w:r w:rsidR="00905D0E">
              <w:rPr>
                <w:noProof/>
                <w:webHidden/>
              </w:rPr>
              <w:tab/>
            </w:r>
            <w:r w:rsidR="00905D0E">
              <w:rPr>
                <w:noProof/>
                <w:webHidden/>
              </w:rPr>
              <w:fldChar w:fldCharType="begin"/>
            </w:r>
            <w:r w:rsidR="00905D0E">
              <w:rPr>
                <w:noProof/>
                <w:webHidden/>
              </w:rPr>
              <w:instrText xml:space="preserve"> PAGEREF _Toc124119233 \h </w:instrText>
            </w:r>
            <w:r w:rsidR="00905D0E">
              <w:rPr>
                <w:noProof/>
                <w:webHidden/>
              </w:rPr>
            </w:r>
            <w:r w:rsidR="00905D0E">
              <w:rPr>
                <w:noProof/>
                <w:webHidden/>
              </w:rPr>
              <w:fldChar w:fldCharType="separate"/>
            </w:r>
            <w:r w:rsidR="00905D0E">
              <w:rPr>
                <w:noProof/>
                <w:webHidden/>
              </w:rPr>
              <w:t>12</w:t>
            </w:r>
            <w:r w:rsidR="00905D0E">
              <w:rPr>
                <w:noProof/>
                <w:webHidden/>
              </w:rPr>
              <w:fldChar w:fldCharType="end"/>
            </w:r>
          </w:hyperlink>
        </w:p>
        <w:p w14:paraId="77B41D88" w14:textId="1EBD6435" w:rsidR="00905D0E" w:rsidRDefault="00905D0E">
          <w:r>
            <w:rPr>
              <w:b/>
              <w:bCs/>
              <w:noProof/>
            </w:rPr>
            <w:fldChar w:fldCharType="end"/>
          </w:r>
        </w:p>
      </w:sdtContent>
    </w:sdt>
    <w:p w14:paraId="0FDAA11D" w14:textId="77777777" w:rsidR="007E07B7" w:rsidRDefault="007E07B7" w:rsidP="001933CF">
      <w:pPr>
        <w:jc w:val="both"/>
        <w:rPr>
          <w:rFonts w:eastAsia="Times New Roman" w:cs="Times New Roman"/>
          <w:szCs w:val="24"/>
        </w:rPr>
      </w:pPr>
    </w:p>
    <w:p w14:paraId="74B1110F" w14:textId="456A3877" w:rsidR="007E07B7" w:rsidRDefault="00000000" w:rsidP="00FB5547">
      <w:pPr>
        <w:jc w:val="both"/>
        <w:rPr>
          <w:rFonts w:eastAsia="Times New Roman" w:cs="Times New Roman"/>
          <w:szCs w:val="24"/>
        </w:rPr>
      </w:pPr>
      <w:r>
        <w:br w:type="page"/>
      </w:r>
    </w:p>
    <w:p w14:paraId="47E85859" w14:textId="77777777" w:rsidR="007E07B7" w:rsidRDefault="00000000" w:rsidP="001933CF">
      <w:pPr>
        <w:pStyle w:val="Heading1"/>
      </w:pPr>
      <w:bookmarkStart w:id="0" w:name="_Toc124119223"/>
      <w:r>
        <w:lastRenderedPageBreak/>
        <w:t>Introduction</w:t>
      </w:r>
      <w:bookmarkEnd w:id="0"/>
    </w:p>
    <w:p w14:paraId="37921763" w14:textId="15FFA7EC" w:rsidR="007E07B7" w:rsidRDefault="00A25E93" w:rsidP="001933CF">
      <w:pPr>
        <w:jc w:val="both"/>
        <w:rPr>
          <w:rFonts w:eastAsia="Times New Roman" w:cs="Times New Roman"/>
          <w:szCs w:val="24"/>
        </w:rPr>
      </w:pPr>
      <w:r w:rsidRPr="00A25E93">
        <w:rPr>
          <w:rFonts w:eastAsia="Times New Roman" w:cs="Times New Roman"/>
          <w:szCs w:val="24"/>
        </w:rPr>
        <w:t xml:space="preserve">An in-depth analysis of the Crossrail Project is provided, along with a summary of its essential components including cost, schedule, quality, stakeholders, and risk. Analysis of the project's successes and failures may be found in his research. Discussion </w:t>
      </w:r>
      <w:r w:rsidR="00473B95" w:rsidRPr="00A25E93">
        <w:rPr>
          <w:rFonts w:eastAsia="Times New Roman" w:cs="Times New Roman"/>
          <w:szCs w:val="24"/>
        </w:rPr>
        <w:t>canters</w:t>
      </w:r>
      <w:r w:rsidRPr="00A25E93">
        <w:rPr>
          <w:rFonts w:eastAsia="Times New Roman" w:cs="Times New Roman"/>
          <w:szCs w:val="24"/>
        </w:rPr>
        <w:t xml:space="preserve"> on the learnings from both the successful and unsuccessful aspects of Crossrail's project management. Job prospects and qualifications in the field of project management. Finally, several suggestions are presented to address the problems that the Crossrail project has encountered thus far.</w:t>
      </w:r>
    </w:p>
    <w:p w14:paraId="7A980E9F" w14:textId="77777777" w:rsidR="007E07B7" w:rsidRDefault="007E07B7" w:rsidP="001933CF">
      <w:pPr>
        <w:jc w:val="both"/>
        <w:rPr>
          <w:rFonts w:eastAsia="Times New Roman" w:cs="Times New Roman"/>
          <w:szCs w:val="24"/>
        </w:rPr>
      </w:pPr>
    </w:p>
    <w:p w14:paraId="3675EBEA" w14:textId="77777777" w:rsidR="007E07B7" w:rsidRDefault="007E07B7" w:rsidP="001933CF">
      <w:pPr>
        <w:jc w:val="both"/>
        <w:rPr>
          <w:rFonts w:eastAsia="Times New Roman" w:cs="Times New Roman"/>
          <w:szCs w:val="24"/>
        </w:rPr>
      </w:pPr>
    </w:p>
    <w:p w14:paraId="64E8371D" w14:textId="77777777" w:rsidR="007E07B7" w:rsidRDefault="007E07B7" w:rsidP="001933CF">
      <w:pPr>
        <w:jc w:val="both"/>
        <w:rPr>
          <w:rFonts w:eastAsia="Times New Roman" w:cs="Times New Roman"/>
          <w:szCs w:val="24"/>
        </w:rPr>
      </w:pPr>
    </w:p>
    <w:p w14:paraId="3B973BD6" w14:textId="77777777" w:rsidR="007E07B7" w:rsidRDefault="007E07B7" w:rsidP="001933CF">
      <w:pPr>
        <w:jc w:val="both"/>
        <w:rPr>
          <w:rFonts w:eastAsia="Times New Roman" w:cs="Times New Roman"/>
          <w:szCs w:val="24"/>
        </w:rPr>
      </w:pPr>
    </w:p>
    <w:p w14:paraId="33DF5497" w14:textId="77777777" w:rsidR="007E07B7" w:rsidRDefault="007E07B7" w:rsidP="001933CF">
      <w:pPr>
        <w:jc w:val="both"/>
        <w:rPr>
          <w:rFonts w:eastAsia="Times New Roman" w:cs="Times New Roman"/>
          <w:szCs w:val="24"/>
        </w:rPr>
      </w:pPr>
    </w:p>
    <w:p w14:paraId="19BCE226" w14:textId="77777777" w:rsidR="007E07B7" w:rsidRDefault="007E07B7" w:rsidP="001933CF">
      <w:pPr>
        <w:jc w:val="both"/>
        <w:rPr>
          <w:rFonts w:eastAsia="Times New Roman" w:cs="Times New Roman"/>
          <w:szCs w:val="24"/>
        </w:rPr>
      </w:pPr>
    </w:p>
    <w:p w14:paraId="7E3C959B" w14:textId="77777777" w:rsidR="007E07B7" w:rsidRDefault="007E07B7" w:rsidP="001933CF">
      <w:pPr>
        <w:jc w:val="both"/>
        <w:rPr>
          <w:rFonts w:eastAsia="Times New Roman" w:cs="Times New Roman"/>
          <w:szCs w:val="24"/>
        </w:rPr>
      </w:pPr>
    </w:p>
    <w:p w14:paraId="75445849" w14:textId="77777777" w:rsidR="007E07B7" w:rsidRDefault="007E07B7" w:rsidP="001933CF">
      <w:pPr>
        <w:jc w:val="both"/>
        <w:rPr>
          <w:rFonts w:eastAsia="Times New Roman" w:cs="Times New Roman"/>
          <w:szCs w:val="24"/>
        </w:rPr>
      </w:pPr>
    </w:p>
    <w:p w14:paraId="59FBE7D2" w14:textId="77777777" w:rsidR="007E07B7" w:rsidRDefault="007E07B7" w:rsidP="001933CF">
      <w:pPr>
        <w:jc w:val="both"/>
        <w:rPr>
          <w:rFonts w:eastAsia="Times New Roman" w:cs="Times New Roman"/>
          <w:szCs w:val="24"/>
        </w:rPr>
      </w:pPr>
    </w:p>
    <w:p w14:paraId="2FF95482" w14:textId="77777777" w:rsidR="007E07B7" w:rsidRDefault="007E07B7" w:rsidP="001933CF">
      <w:pPr>
        <w:jc w:val="both"/>
        <w:rPr>
          <w:rFonts w:eastAsia="Times New Roman" w:cs="Times New Roman"/>
          <w:szCs w:val="24"/>
        </w:rPr>
      </w:pPr>
    </w:p>
    <w:p w14:paraId="0B2BC450" w14:textId="77777777" w:rsidR="007E07B7" w:rsidRDefault="007E07B7" w:rsidP="001933CF">
      <w:pPr>
        <w:jc w:val="both"/>
        <w:rPr>
          <w:rFonts w:eastAsia="Times New Roman" w:cs="Times New Roman"/>
          <w:szCs w:val="24"/>
        </w:rPr>
      </w:pPr>
    </w:p>
    <w:p w14:paraId="7A0D5370" w14:textId="4B62E996" w:rsidR="007E07B7" w:rsidRPr="00B74760" w:rsidRDefault="00473B95" w:rsidP="00B74760">
      <w:pPr>
        <w:jc w:val="both"/>
        <w:rPr>
          <w:rFonts w:eastAsia="Times New Roman" w:cs="Times New Roman"/>
          <w:b/>
          <w:bCs/>
          <w:sz w:val="28"/>
          <w:szCs w:val="28"/>
        </w:rPr>
      </w:pPr>
      <w:bookmarkStart w:id="1" w:name="_Toc124119224"/>
      <w:r w:rsidRPr="00B74760">
        <w:rPr>
          <w:b/>
          <w:bCs/>
          <w:sz w:val="28"/>
          <w:szCs w:val="28"/>
        </w:rPr>
        <w:t>Success and Failure Factors</w:t>
      </w:r>
      <w:bookmarkEnd w:id="1"/>
    </w:p>
    <w:p w14:paraId="1A9814F4" w14:textId="39D2E66D" w:rsidR="00F365C1" w:rsidRPr="00F365C1" w:rsidRDefault="00F365C1" w:rsidP="001933CF">
      <w:pPr>
        <w:jc w:val="both"/>
        <w:rPr>
          <w:rFonts w:eastAsia="Times New Roman" w:cs="Times New Roman"/>
          <w:szCs w:val="24"/>
        </w:rPr>
      </w:pPr>
      <w:r w:rsidRPr="00F365C1">
        <w:rPr>
          <w:rFonts w:eastAsia="Times New Roman" w:cs="Times New Roman"/>
          <w:szCs w:val="24"/>
        </w:rPr>
        <w:t xml:space="preserve">Success inside a project occurs when </w:t>
      </w:r>
      <w:r w:rsidR="00AE4BAA" w:rsidRPr="00F365C1">
        <w:rPr>
          <w:rFonts w:eastAsia="Times New Roman" w:cs="Times New Roman"/>
          <w:szCs w:val="24"/>
        </w:rPr>
        <w:t>all</w:t>
      </w:r>
      <w:r w:rsidRPr="00F365C1">
        <w:rPr>
          <w:rFonts w:eastAsia="Times New Roman" w:cs="Times New Roman"/>
          <w:szCs w:val="24"/>
        </w:rPr>
        <w:t xml:space="preserve"> its objectives have been met and stakeholders are happy </w:t>
      </w:r>
      <w:r w:rsidR="00FC02BC" w:rsidRPr="00F365C1">
        <w:rPr>
          <w:rFonts w:eastAsia="Times New Roman" w:cs="Times New Roman"/>
          <w:szCs w:val="24"/>
        </w:rPr>
        <w:t>because of</w:t>
      </w:r>
      <w:r w:rsidRPr="00F365C1">
        <w:rPr>
          <w:rFonts w:eastAsia="Times New Roman" w:cs="Times New Roman"/>
          <w:szCs w:val="24"/>
        </w:rPr>
        <w:t xml:space="preserve"> the project's results. It indicates how well the project's primary goals were met. Managing scope, cost, and time effectively is a project's primary goal</w:t>
      </w:r>
      <w:r w:rsidR="00BF71FB">
        <w:rPr>
          <w:rFonts w:eastAsia="Times New Roman" w:cs="Times New Roman"/>
          <w:szCs w:val="24"/>
        </w:rPr>
        <w:t xml:space="preserve"> (</w:t>
      </w:r>
      <w:r w:rsidR="00BF71FB" w:rsidRPr="00BF71FB">
        <w:rPr>
          <w:rFonts w:eastAsia="Times New Roman" w:cs="Times New Roman"/>
          <w:szCs w:val="24"/>
        </w:rPr>
        <w:t>‌Schmidt</w:t>
      </w:r>
      <w:r w:rsidR="00BF71FB">
        <w:rPr>
          <w:rFonts w:eastAsia="Times New Roman" w:cs="Times New Roman"/>
          <w:szCs w:val="24"/>
        </w:rPr>
        <w:t>, 2009)</w:t>
      </w:r>
      <w:r w:rsidRPr="00F365C1">
        <w:rPr>
          <w:rFonts w:eastAsia="Times New Roman" w:cs="Times New Roman"/>
          <w:szCs w:val="24"/>
        </w:rPr>
        <w:t>. Whenever the project manager is successful in meeting the project's goals, the quality offered to the clients improves. Assuming the output can be delivered to its consumers under the right conditions, the success of the project hinges on minimizing the failure factors and raising the success factors</w:t>
      </w:r>
      <w:r w:rsidR="00FC02BC">
        <w:rPr>
          <w:rFonts w:eastAsia="Times New Roman" w:cs="Times New Roman"/>
          <w:szCs w:val="24"/>
        </w:rPr>
        <w:t xml:space="preserve"> </w:t>
      </w:r>
      <w:r w:rsidR="00FC02BC">
        <w:rPr>
          <w:color w:val="000000"/>
          <w:shd w:val="clear" w:color="auto" w:fill="FFFFFF"/>
        </w:rPr>
        <w:t>(Kantata.com, 2023)</w:t>
      </w:r>
      <w:r w:rsidRPr="00F365C1">
        <w:rPr>
          <w:rFonts w:eastAsia="Times New Roman" w:cs="Times New Roman"/>
          <w:szCs w:val="24"/>
        </w:rPr>
        <w:t>.</w:t>
      </w:r>
    </w:p>
    <w:p w14:paraId="70E8007A" w14:textId="53383E15" w:rsidR="007E07B7" w:rsidRPr="00152962" w:rsidRDefault="00F365C1" w:rsidP="00152962">
      <w:pPr>
        <w:jc w:val="both"/>
        <w:rPr>
          <w:rFonts w:eastAsia="Times New Roman" w:cs="Times New Roman"/>
          <w:szCs w:val="24"/>
        </w:rPr>
      </w:pPr>
      <w:r w:rsidRPr="00F365C1">
        <w:rPr>
          <w:rFonts w:eastAsia="Times New Roman" w:cs="Times New Roman"/>
          <w:szCs w:val="24"/>
        </w:rPr>
        <w:t xml:space="preserve">Crossrail, an initiative of London's TfL, is a massive rail expansion project. Greater London is the location of this area. The goal of incorporating all major railways into the project is to provide transportation services at high frequencies. The project was given the go light in 2007, and work on it didn't get underway until sometime in 2009. The Elizabeth line is a railway extending 118 </w:t>
      </w:r>
      <w:r w:rsidR="00AE4BAA" w:rsidRPr="00F365C1">
        <w:rPr>
          <w:rFonts w:eastAsia="Times New Roman" w:cs="Times New Roman"/>
          <w:szCs w:val="24"/>
        </w:rPr>
        <w:t>kilometres</w:t>
      </w:r>
      <w:r w:rsidRPr="00F365C1">
        <w:rPr>
          <w:rFonts w:eastAsia="Times New Roman" w:cs="Times New Roman"/>
          <w:szCs w:val="24"/>
        </w:rPr>
        <w:t xml:space="preserve"> through the southeast of England and is also renowned by its alternative name</w:t>
      </w:r>
      <w:r w:rsidR="003365F9">
        <w:rPr>
          <w:rFonts w:eastAsia="Times New Roman" w:cs="Times New Roman"/>
          <w:szCs w:val="24"/>
        </w:rPr>
        <w:t xml:space="preserve"> </w:t>
      </w:r>
      <w:r w:rsidR="003365F9">
        <w:rPr>
          <w:color w:val="000000"/>
          <w:shd w:val="clear" w:color="auto" w:fill="FFFFFF"/>
        </w:rPr>
        <w:lastRenderedPageBreak/>
        <w:t>(StudyCorgi.com, 2021)</w:t>
      </w:r>
      <w:r w:rsidRPr="00F365C1">
        <w:rPr>
          <w:rFonts w:eastAsia="Times New Roman" w:cs="Times New Roman"/>
          <w:szCs w:val="24"/>
        </w:rPr>
        <w:t>. Through Essex to Berkshire, this runs underground through to the heart of London through a network of tunnels.</w:t>
      </w:r>
      <w:bookmarkStart w:id="2" w:name="_ly7mvwm60n6t" w:colFirst="0" w:colLast="0"/>
      <w:bookmarkStart w:id="3" w:name="_duz6t846kdxb" w:colFirst="0" w:colLast="0"/>
      <w:bookmarkEnd w:id="2"/>
      <w:bookmarkEnd w:id="3"/>
    </w:p>
    <w:p w14:paraId="07D7941F" w14:textId="38571390" w:rsidR="007E07B7" w:rsidRDefault="00000000" w:rsidP="001933CF">
      <w:pPr>
        <w:pStyle w:val="Heading2"/>
      </w:pPr>
      <w:bookmarkStart w:id="4" w:name="_Toc124119225"/>
      <w:r>
        <w:t>Project Requirements</w:t>
      </w:r>
      <w:bookmarkStart w:id="5" w:name="_7sx00ghomii4" w:colFirst="0" w:colLast="0"/>
      <w:bookmarkEnd w:id="4"/>
      <w:bookmarkEnd w:id="5"/>
    </w:p>
    <w:p w14:paraId="3F74F730" w14:textId="77C63920" w:rsidR="007E07B7" w:rsidRDefault="00AE4BAA" w:rsidP="003447CB">
      <w:pPr>
        <w:jc w:val="both"/>
        <w:rPr>
          <w:rFonts w:eastAsia="Times New Roman" w:cs="Times New Roman"/>
          <w:szCs w:val="24"/>
        </w:rPr>
      </w:pPr>
      <w:r w:rsidRPr="00AE4BAA">
        <w:rPr>
          <w:rFonts w:eastAsia="Times New Roman" w:cs="Times New Roman"/>
          <w:szCs w:val="24"/>
        </w:rPr>
        <w:t xml:space="preserve">Managing a project effectively establishes the foundation for a successful </w:t>
      </w:r>
      <w:r w:rsidR="006D2CB8" w:rsidRPr="00AE4BAA">
        <w:rPr>
          <w:rFonts w:eastAsia="Times New Roman" w:cs="Times New Roman"/>
          <w:szCs w:val="24"/>
        </w:rPr>
        <w:t>result</w:t>
      </w:r>
      <w:r w:rsidRPr="00AE4BAA">
        <w:rPr>
          <w:rFonts w:eastAsia="Times New Roman" w:cs="Times New Roman"/>
          <w:szCs w:val="24"/>
        </w:rPr>
        <w:t xml:space="preserve"> in terms of product or service development, quality, pricing, and realistic timeline. The primary features, procedures, and activities that must be completed for the project to be considered successful</w:t>
      </w:r>
      <w:r w:rsidR="00152962">
        <w:rPr>
          <w:rFonts w:eastAsia="Times New Roman" w:cs="Times New Roman"/>
          <w:szCs w:val="24"/>
        </w:rPr>
        <w:t xml:space="preserve"> (</w:t>
      </w:r>
      <w:r w:rsidR="00152962" w:rsidRPr="00152962">
        <w:rPr>
          <w:rFonts w:eastAsia="Times New Roman" w:cs="Times New Roman"/>
          <w:szCs w:val="24"/>
        </w:rPr>
        <w:t>‌Jonasson</w:t>
      </w:r>
      <w:r w:rsidR="00152962">
        <w:rPr>
          <w:rFonts w:eastAsia="Times New Roman" w:cs="Times New Roman"/>
          <w:szCs w:val="24"/>
        </w:rPr>
        <w:t>, 2007)</w:t>
      </w:r>
      <w:r w:rsidRPr="00AE4BAA">
        <w:rPr>
          <w:rFonts w:eastAsia="Times New Roman" w:cs="Times New Roman"/>
          <w:szCs w:val="24"/>
        </w:rPr>
        <w:t xml:space="preserve">. These specifications define the limits within which a certain task may be completed successfully. The goals of the Crossrail project are to construct a rail line longer than 100 </w:t>
      </w:r>
      <w:r w:rsidR="008C3C6F" w:rsidRPr="00AE4BAA">
        <w:rPr>
          <w:rFonts w:eastAsia="Times New Roman" w:cs="Times New Roman"/>
          <w:szCs w:val="24"/>
        </w:rPr>
        <w:t>kilometres</w:t>
      </w:r>
      <w:r w:rsidRPr="00AE4BAA">
        <w:rPr>
          <w:rFonts w:eastAsia="Times New Roman" w:cs="Times New Roman"/>
          <w:szCs w:val="24"/>
        </w:rPr>
        <w:t xml:space="preserve"> (km) that will connect 40 stations across Europe, allowing for more efficient travel times, less congestion on public transportation, and increased opportunities for businesses and individuals to generate more wealth. In order to effectively communicate the advantages of the hybrid computer rail and instant transportation system, this project was initiated (Worsnop, Miraglia and Davies, 2016).</w:t>
      </w:r>
      <w:r>
        <w:rPr>
          <w:rFonts w:eastAsia="Times New Roman" w:cs="Times New Roman"/>
          <w:szCs w:val="24"/>
        </w:rPr>
        <w:t xml:space="preserve"> </w:t>
      </w:r>
    </w:p>
    <w:p w14:paraId="557F75E2" w14:textId="683942D8" w:rsidR="007E07B7" w:rsidRDefault="00000000" w:rsidP="003447CB">
      <w:pPr>
        <w:pStyle w:val="Heading2"/>
      </w:pPr>
      <w:bookmarkStart w:id="6" w:name="_ljw3lu5q92fc" w:colFirst="0" w:colLast="0"/>
      <w:bookmarkStart w:id="7" w:name="_Toc124119226"/>
      <w:bookmarkEnd w:id="6"/>
      <w:r>
        <w:t>Management Plan</w:t>
      </w:r>
      <w:bookmarkEnd w:id="7"/>
    </w:p>
    <w:p w14:paraId="56A8B4F9" w14:textId="43D2D2DB" w:rsidR="007E07B7" w:rsidRPr="002A74CC" w:rsidRDefault="006D2CB8" w:rsidP="002A74CC">
      <w:pPr>
        <w:jc w:val="both"/>
        <w:rPr>
          <w:rFonts w:eastAsia="Times New Roman" w:cs="Times New Roman"/>
          <w:szCs w:val="24"/>
        </w:rPr>
      </w:pPr>
      <w:r w:rsidRPr="006D2CB8">
        <w:rPr>
          <w:rFonts w:eastAsia="Times New Roman" w:cs="Times New Roman"/>
          <w:szCs w:val="24"/>
        </w:rPr>
        <w:t>The success of a project is evaluated in relation to the metrics established in the project management plan. The management plan is the official statement that outlines the parameters for how the group will work together</w:t>
      </w:r>
      <w:r w:rsidR="003447CB">
        <w:rPr>
          <w:rFonts w:eastAsia="Times New Roman" w:cs="Times New Roman"/>
          <w:szCs w:val="24"/>
        </w:rPr>
        <w:t xml:space="preserve"> (</w:t>
      </w:r>
      <w:r w:rsidR="003447CB" w:rsidRPr="003447CB">
        <w:rPr>
          <w:rFonts w:eastAsia="Times New Roman" w:cs="Times New Roman"/>
          <w:szCs w:val="24"/>
        </w:rPr>
        <w:t>Burke</w:t>
      </w:r>
      <w:r w:rsidR="003447CB">
        <w:rPr>
          <w:rFonts w:eastAsia="Times New Roman" w:cs="Times New Roman"/>
          <w:szCs w:val="24"/>
        </w:rPr>
        <w:t>, 2013)</w:t>
      </w:r>
      <w:r w:rsidRPr="006D2CB8">
        <w:rPr>
          <w:rFonts w:eastAsia="Times New Roman" w:cs="Times New Roman"/>
          <w:szCs w:val="24"/>
        </w:rPr>
        <w:t>. It reveals the means through which the project will be tracked, carried out, and regulated. The official document for Crossrail- Elizabeth Line identifies the goals and fundamental targets and lays out the timeframe, length, volume, estimated cost, as well as capacities of the project. Establishing an effective management strategy is crucial to the completion of this project. The UK government had predicted that the project would be currently functional by 2018, by which time it would be transporting up to 72,000 commuters per hour during peak hours by rail. Crossrail is a big project, and a thorough strategy is required for its execution towards enormous achievement as well as the acquisition of the most accurate public transportation.</w:t>
      </w:r>
      <w:bookmarkStart w:id="8" w:name="_952bgsiuelb6" w:colFirst="0" w:colLast="0"/>
      <w:bookmarkEnd w:id="8"/>
    </w:p>
    <w:p w14:paraId="21338994" w14:textId="77777777" w:rsidR="007E07B7" w:rsidRDefault="00000000" w:rsidP="001933CF">
      <w:pPr>
        <w:pStyle w:val="Heading2"/>
      </w:pPr>
      <w:bookmarkStart w:id="9" w:name="_Toc124119227"/>
      <w:r>
        <w:t>Integral Milestones</w:t>
      </w:r>
      <w:bookmarkEnd w:id="9"/>
    </w:p>
    <w:p w14:paraId="07AE1722" w14:textId="4AB32277" w:rsidR="001B16B6" w:rsidRPr="001B16B6" w:rsidRDefault="001B16B6" w:rsidP="001933CF">
      <w:pPr>
        <w:jc w:val="both"/>
        <w:rPr>
          <w:rFonts w:eastAsia="Times New Roman" w:cs="Times New Roman"/>
          <w:szCs w:val="24"/>
        </w:rPr>
      </w:pPr>
      <w:r w:rsidRPr="001B16B6">
        <w:rPr>
          <w:rFonts w:eastAsia="Times New Roman" w:cs="Times New Roman"/>
          <w:szCs w:val="24"/>
        </w:rPr>
        <w:t>Significant accomplishments are points in a project's lifecycle at which the project's development as well as quality standards are evaluated against the project's overall goals. A project's milestone may be determined by comparing the start and finish dates, the length of the project's growth, the results of external evaluations, the results of an allotment check, and the status of the principal deliverable. Under a given task order, it is the execution's intended goal that is being monitored</w:t>
      </w:r>
      <w:r w:rsidR="0003010E">
        <w:rPr>
          <w:rFonts w:eastAsia="Times New Roman" w:cs="Times New Roman"/>
          <w:szCs w:val="24"/>
        </w:rPr>
        <w:t xml:space="preserve"> </w:t>
      </w:r>
      <w:r w:rsidR="0003010E">
        <w:rPr>
          <w:rFonts w:eastAsia="Times New Roman" w:cs="Times New Roman"/>
          <w:szCs w:val="24"/>
        </w:rPr>
        <w:lastRenderedPageBreak/>
        <w:t>(</w:t>
      </w:r>
      <w:r w:rsidR="0003010E" w:rsidRPr="0003010E">
        <w:rPr>
          <w:rFonts w:eastAsia="Times New Roman" w:cs="Times New Roman"/>
          <w:szCs w:val="24"/>
        </w:rPr>
        <w:t>Stuckenbruck</w:t>
      </w:r>
      <w:r w:rsidR="0003010E">
        <w:rPr>
          <w:rFonts w:eastAsia="Times New Roman" w:cs="Times New Roman"/>
          <w:szCs w:val="24"/>
        </w:rPr>
        <w:t>, 1998)</w:t>
      </w:r>
      <w:r w:rsidRPr="001B16B6">
        <w:rPr>
          <w:rFonts w:eastAsia="Times New Roman" w:cs="Times New Roman"/>
          <w:szCs w:val="24"/>
        </w:rPr>
        <w:t>. Project milestones typically involve four phases: initiation, planning, execution, and completion.</w:t>
      </w:r>
    </w:p>
    <w:p w14:paraId="4F6462AD" w14:textId="341ED121" w:rsidR="001B16B6" w:rsidRPr="001B16B6" w:rsidRDefault="001B16B6" w:rsidP="001933CF">
      <w:pPr>
        <w:jc w:val="both"/>
        <w:rPr>
          <w:rFonts w:eastAsia="Times New Roman" w:cs="Times New Roman"/>
          <w:szCs w:val="24"/>
        </w:rPr>
      </w:pPr>
      <w:r w:rsidRPr="001B16B6">
        <w:rPr>
          <w:rFonts w:eastAsia="Times New Roman" w:cs="Times New Roman"/>
          <w:szCs w:val="24"/>
        </w:rPr>
        <w:t>Derby's maiden train trial was one of the major successes of the Crossrail project up till 2016. The project was completed on schedule and delivered within the authorized budget. In 2016, a permanent rail line was laid through the Crossline tunnel</w:t>
      </w:r>
      <w:r w:rsidR="00B35DF9">
        <w:rPr>
          <w:rFonts w:eastAsia="Times New Roman" w:cs="Times New Roman"/>
          <w:szCs w:val="24"/>
        </w:rPr>
        <w:t xml:space="preserve"> </w:t>
      </w:r>
      <w:r w:rsidR="00B35DF9">
        <w:rPr>
          <w:color w:val="000000"/>
          <w:shd w:val="clear" w:color="auto" w:fill="FFFFFF"/>
        </w:rPr>
        <w:t>(Jean-Marc Barsam, Harris and Hooper, 2017)</w:t>
      </w:r>
      <w:r w:rsidRPr="001B16B6">
        <w:rPr>
          <w:rFonts w:eastAsia="Times New Roman" w:cs="Times New Roman"/>
          <w:szCs w:val="24"/>
        </w:rPr>
        <w:t>.</w:t>
      </w:r>
    </w:p>
    <w:p w14:paraId="03B7AC7B" w14:textId="6D0D601F" w:rsidR="007E07B7" w:rsidRDefault="001B16B6" w:rsidP="00F76FE3">
      <w:pPr>
        <w:jc w:val="both"/>
        <w:rPr>
          <w:rFonts w:eastAsia="Times New Roman" w:cs="Times New Roman"/>
          <w:szCs w:val="24"/>
        </w:rPr>
      </w:pPr>
      <w:r w:rsidRPr="001B16B6">
        <w:rPr>
          <w:rFonts w:eastAsia="Times New Roman" w:cs="Times New Roman"/>
          <w:szCs w:val="24"/>
        </w:rPr>
        <w:t xml:space="preserve">Crossrail has increased the number of its key test trains since December 2020, guaranteeing crucial progress. During that period, plans to implement the Timetable service system were unveiled. Crossrail was estimated to cost £18 billion, and the government provided upwards of £825m toward its construction in that same year. Following the first half of 2022, the line was supposed </w:t>
      </w:r>
      <w:r w:rsidR="00B35DF9" w:rsidRPr="001B16B6">
        <w:rPr>
          <w:rFonts w:eastAsia="Times New Roman" w:cs="Times New Roman"/>
          <w:szCs w:val="24"/>
        </w:rPr>
        <w:t>too</w:t>
      </w:r>
      <w:r w:rsidRPr="001B16B6">
        <w:rPr>
          <w:rFonts w:eastAsia="Times New Roman" w:cs="Times New Roman"/>
          <w:szCs w:val="24"/>
        </w:rPr>
        <w:t xml:space="preserve"> finally open. On Tuesday, May 24th, 2022, the doors of the completed structure were unlocked to the public</w:t>
      </w:r>
      <w:r w:rsidR="00035E0F">
        <w:rPr>
          <w:rFonts w:eastAsia="Times New Roman" w:cs="Times New Roman"/>
          <w:szCs w:val="24"/>
        </w:rPr>
        <w:t xml:space="preserve"> </w:t>
      </w:r>
      <w:r w:rsidR="00035E0F">
        <w:rPr>
          <w:color w:val="000000"/>
          <w:shd w:val="clear" w:color="auto" w:fill="FFFFFF"/>
        </w:rPr>
        <w:t>(learninglegacy.crossrail.co.uk, 2022)</w:t>
      </w:r>
      <w:r w:rsidRPr="001B16B6">
        <w:rPr>
          <w:rFonts w:eastAsia="Times New Roman" w:cs="Times New Roman"/>
          <w:szCs w:val="24"/>
        </w:rPr>
        <w:t>.</w:t>
      </w:r>
    </w:p>
    <w:p w14:paraId="30349710" w14:textId="64B63227" w:rsidR="007E07B7" w:rsidRDefault="008777E6" w:rsidP="00A30762">
      <w:pPr>
        <w:jc w:val="both"/>
        <w:rPr>
          <w:rFonts w:eastAsia="Times New Roman" w:cs="Times New Roman"/>
          <w:szCs w:val="24"/>
        </w:rPr>
      </w:pPr>
      <w:r w:rsidRPr="008777E6">
        <w:rPr>
          <w:rFonts w:eastAsia="Times New Roman" w:cs="Times New Roman"/>
          <w:szCs w:val="24"/>
        </w:rPr>
        <w:t>The Paddington to Abbey Wood section of the Crossrail is for service. During the first 2 months of operation, the railroad saw an influx of millions of users. TFL (Transport for London) as well as the Department of Transportation unveiled the Elizabeth line advantages concept on July 26, 2022.</w:t>
      </w:r>
    </w:p>
    <w:p w14:paraId="3CAEE1C7" w14:textId="0D133741" w:rsidR="00A30762" w:rsidRDefault="00A30762" w:rsidP="00A30762">
      <w:pPr>
        <w:jc w:val="both"/>
        <w:rPr>
          <w:rFonts w:eastAsia="Times New Roman" w:cs="Times New Roman"/>
          <w:szCs w:val="24"/>
        </w:rPr>
      </w:pPr>
    </w:p>
    <w:p w14:paraId="353B81D2" w14:textId="77777777" w:rsidR="00A30762" w:rsidRDefault="00A30762" w:rsidP="00A30762">
      <w:pPr>
        <w:jc w:val="both"/>
        <w:rPr>
          <w:rFonts w:eastAsia="Times New Roman" w:cs="Times New Roman"/>
          <w:szCs w:val="24"/>
        </w:rPr>
      </w:pPr>
    </w:p>
    <w:p w14:paraId="0711BE64" w14:textId="34302ADA" w:rsidR="007E07B7" w:rsidRDefault="00000000" w:rsidP="00A30762">
      <w:pPr>
        <w:pStyle w:val="Heading2"/>
      </w:pPr>
      <w:bookmarkStart w:id="10" w:name="_Toc124119228"/>
      <w:r>
        <w:t>Communication</w:t>
      </w:r>
      <w:bookmarkEnd w:id="10"/>
      <w:r>
        <w:t xml:space="preserve"> </w:t>
      </w:r>
    </w:p>
    <w:p w14:paraId="7AD9BE7C" w14:textId="3D20642B" w:rsidR="00095BBD" w:rsidRDefault="00095BBD" w:rsidP="001933CF">
      <w:pPr>
        <w:jc w:val="both"/>
      </w:pPr>
      <w:r>
        <w:t>The term "open communication" refers to the practice of sharing one's views and opinions without restriction. A manager's role in project management is to facilitate communication amongst team members and solicit their input on various aspects of the project. Basic skills in project management communication include the ability to speak, write, read, and watch and listen to what others are saying</w:t>
      </w:r>
      <w:r w:rsidR="00A30762">
        <w:t xml:space="preserve"> </w:t>
      </w:r>
      <w:r w:rsidR="00A30762">
        <w:rPr>
          <w:color w:val="000000"/>
          <w:shd w:val="clear" w:color="auto" w:fill="FFFFFF"/>
        </w:rPr>
        <w:t>(study.com, 2021)</w:t>
      </w:r>
      <w:r>
        <w:t>. An open and vertically communicated organizational structure is necessary to boost project-wide communication, cooperation, and productivity.</w:t>
      </w:r>
    </w:p>
    <w:p w14:paraId="1A3242BB" w14:textId="6935A137" w:rsidR="00095BBD" w:rsidRDefault="00095BBD" w:rsidP="007E3BDF">
      <w:pPr>
        <w:jc w:val="both"/>
      </w:pPr>
      <w:r>
        <w:t xml:space="preserve">When people involved in a project </w:t>
      </w:r>
      <w:r w:rsidR="007E3BDF">
        <w:t>can’t</w:t>
      </w:r>
      <w:r>
        <w:t xml:space="preserve"> effectively share information with one another, progress toward their goals slows. Project managers must demonstrate excellent interpersonal skills, as without such management could discover it challenging to monitor the team efficiently or successfully. Collaboration also involves the exchange of information and ideas amongst experts working on a common project. It is crucial that the Crossrail project's senior management and shareholder maintain open lines of communication </w:t>
      </w:r>
      <w:r w:rsidR="007E3BDF">
        <w:t>to</w:t>
      </w:r>
      <w:r>
        <w:t xml:space="preserve"> guarantee timely and accurate reporting of </w:t>
      </w:r>
      <w:r>
        <w:lastRenderedPageBreak/>
        <w:t>project updates. Crossrail's communication structure includes input and output components, both of which have an impact on the project's outcome in terms of transportation service. Crossrail can complete the job more quickly and easily if it can determine the optimal procedures to follow.</w:t>
      </w:r>
    </w:p>
    <w:p w14:paraId="71AF90BB" w14:textId="4976BB8F" w:rsidR="00095BBD" w:rsidRPr="007E3BDF" w:rsidRDefault="00095BBD" w:rsidP="007E3BDF">
      <w:pPr>
        <w:jc w:val="both"/>
        <w:rPr>
          <w:b/>
          <w:bCs/>
        </w:rPr>
      </w:pPr>
      <w:r w:rsidRPr="007E3BDF">
        <w:rPr>
          <w:b/>
          <w:bCs/>
        </w:rPr>
        <w:t>Applications for Project Management</w:t>
      </w:r>
    </w:p>
    <w:p w14:paraId="601F2D39" w14:textId="40E27363" w:rsidR="00095BBD" w:rsidRDefault="00095BBD" w:rsidP="00464DB7">
      <w:pPr>
        <w:jc w:val="both"/>
      </w:pPr>
      <w:r>
        <w:t>It is difficult to manually measure the data while handling huge projects. The collection of project documentation is maintained more correctly with the aid of several software tools. AI is becoming too beneficial in businesses in the greatest possible manner</w:t>
      </w:r>
      <w:r w:rsidR="006027FA">
        <w:t xml:space="preserve"> </w:t>
      </w:r>
      <w:r w:rsidR="006027FA">
        <w:rPr>
          <w:color w:val="000000"/>
          <w:shd w:val="clear" w:color="auto" w:fill="FFFFFF"/>
        </w:rPr>
        <w:t>(Aghlamazyan, 2022)</w:t>
      </w:r>
      <w:r>
        <w:t>. Organisations are opting to move into digitalization to save money while also getting stuff accomplished in the shortest amount of time possible.</w:t>
      </w:r>
    </w:p>
    <w:p w14:paraId="2E94F3FB" w14:textId="53F71437" w:rsidR="00095BBD" w:rsidRDefault="00095BBD" w:rsidP="00147481">
      <w:pPr>
        <w:jc w:val="both"/>
      </w:pPr>
      <w:r>
        <w:t>Development teams on the Crossrail project are putting greater effort into using IT to bring the project to fruition. Crossrail was the first major project to implement the concept of a Common Data Environment. Project management software utilized for the Crossrail project is called MDM (Master Data Management). When overseeing this project, we also incorporate additional programs like a Geographic Information System (GIS). The MDM model is used to cross-reference all systems and processes that hold critical project data during the contracting, scheduling, and organizational development phases (Zhang, 2020).</w:t>
      </w:r>
    </w:p>
    <w:p w14:paraId="4FAC11C4" w14:textId="48CF74FF" w:rsidR="00095BBD" w:rsidRPr="00147481" w:rsidRDefault="00095BBD" w:rsidP="00147481">
      <w:pPr>
        <w:jc w:val="both"/>
        <w:rPr>
          <w:b/>
          <w:bCs/>
        </w:rPr>
      </w:pPr>
      <w:r w:rsidRPr="00147481">
        <w:rPr>
          <w:b/>
          <w:bCs/>
        </w:rPr>
        <w:t>Testing Deliverables</w:t>
      </w:r>
    </w:p>
    <w:p w14:paraId="4A0808F8" w14:textId="4BD4A72F" w:rsidR="00095BBD" w:rsidRDefault="00095BBD" w:rsidP="00147481">
      <w:pPr>
        <w:jc w:val="both"/>
      </w:pPr>
      <w:r>
        <w:t>The test deliverables consist of the instruments, technology as well as documentation developed to monitor the project's progress. Instrumentation used in all phases of a product's testing process. When a product reaches the point where it can be handed over to customers or used in a service, call</w:t>
      </w:r>
      <w:r w:rsidR="000C2F71">
        <w:t>ed</w:t>
      </w:r>
      <w:r>
        <w:t xml:space="preserve"> </w:t>
      </w:r>
      <w:r w:rsidR="000C2F71">
        <w:t>as</w:t>
      </w:r>
      <w:r>
        <w:t xml:space="preserve"> "deliverable"</w:t>
      </w:r>
      <w:r w:rsidR="00460C0A">
        <w:t xml:space="preserve"> </w:t>
      </w:r>
      <w:r w:rsidR="00460C0A">
        <w:rPr>
          <w:color w:val="000000"/>
          <w:shd w:val="clear" w:color="auto" w:fill="FFFFFF"/>
        </w:rPr>
        <w:t>(ITtoolkit.com, 2022)</w:t>
      </w:r>
      <w:r w:rsidR="00147481">
        <w:t>.</w:t>
      </w:r>
    </w:p>
    <w:p w14:paraId="57B7AC77" w14:textId="46EB71E0" w:rsidR="00095BBD" w:rsidRDefault="00095BBD" w:rsidP="00DE39DB">
      <w:pPr>
        <w:jc w:val="both"/>
      </w:pPr>
      <w:r>
        <w:t xml:space="preserve">Crossrail is a massive project which has been delivering transport gadgets in the UK with more over fifty years. </w:t>
      </w:r>
      <w:r w:rsidR="00460C0A">
        <w:t>However,</w:t>
      </w:r>
      <w:r>
        <w:t xml:space="preserve"> during the year 2020, because to the massive detrimental effect on Covid-19 on the overall economy the Crossrail was postponed. However, the project was resumed after the first setback caused by the epidemic, and it is scheduled to begin operating in stages on May 24, 2022. The project is expected to </w:t>
      </w:r>
      <w:r w:rsidR="00337919">
        <w:t>continue</w:t>
      </w:r>
      <w:r>
        <w:t xml:space="preserve"> schedule to offer Elizabeth's line inside the project's complete construction by the finish of the calendar year 2023.</w:t>
      </w:r>
    </w:p>
    <w:p w14:paraId="7BF341CE" w14:textId="308D66E9" w:rsidR="00095BBD" w:rsidRDefault="00095BBD" w:rsidP="00DE39DB">
      <w:pPr>
        <w:pStyle w:val="Heading2"/>
      </w:pPr>
      <w:bookmarkStart w:id="11" w:name="_Toc124119229"/>
      <w:r>
        <w:t>Learning Objectives</w:t>
      </w:r>
      <w:bookmarkEnd w:id="11"/>
    </w:p>
    <w:p w14:paraId="1B57C923" w14:textId="703D3B55" w:rsidR="007E07B7" w:rsidRDefault="00095BBD" w:rsidP="00DE39DB">
      <w:pPr>
        <w:jc w:val="both"/>
      </w:pPr>
      <w:r>
        <w:t xml:space="preserve">Learning objectives are indeed the insights somebody can acquire following the accomplishment of a given </w:t>
      </w:r>
      <w:r w:rsidR="00E008F4">
        <w:t>endeavour</w:t>
      </w:r>
      <w:r>
        <w:t xml:space="preserve"> or job. These are the significant and vital knowledge that individuals preserve and therefore can definitely display at the conclusion of accomplishing the project</w:t>
      </w:r>
      <w:r w:rsidR="00E008F4">
        <w:t xml:space="preserve"> </w:t>
      </w:r>
      <w:r w:rsidR="00F633E4">
        <w:rPr>
          <w:color w:val="000000"/>
          <w:shd w:val="clear" w:color="auto" w:fill="FFFFFF"/>
        </w:rPr>
        <w:lastRenderedPageBreak/>
        <w:t>(Catalogue.rrc.ca, 2023)</w:t>
      </w:r>
      <w:r>
        <w:t xml:space="preserve">. As from Crossrail project of </w:t>
      </w:r>
      <w:r w:rsidR="00E008F4">
        <w:t>UK</w:t>
      </w:r>
      <w:r>
        <w:t>, numerous learning ideas came out judging its accomplishment, loss, restriction as well as exploited or abused chances. Various main learning objectives managed to come up with analysing some aspects are given below:</w:t>
      </w:r>
    </w:p>
    <w:p w14:paraId="065EC93D" w14:textId="77777777" w:rsidR="00344F52" w:rsidRDefault="00344F52" w:rsidP="001933CF">
      <w:pPr>
        <w:jc w:val="both"/>
      </w:pPr>
    </w:p>
    <w:p w14:paraId="454322DE" w14:textId="22301D46" w:rsidR="00344F52" w:rsidRPr="00344F52" w:rsidRDefault="00344F52" w:rsidP="001933CF">
      <w:pPr>
        <w:pStyle w:val="ListParagraph"/>
        <w:numPr>
          <w:ilvl w:val="0"/>
          <w:numId w:val="2"/>
        </w:numPr>
        <w:jc w:val="both"/>
      </w:pPr>
      <w:r w:rsidRPr="00344F52">
        <w:t>The government agency in charge of the megaproject must place a premium on its planning and execution. It is important to keep a close eye on massive rail transportation construction projects like Crossrail before approving their designs and delivery methods. The time, money, and resources needed to finish the project are all affected by this design</w:t>
      </w:r>
      <w:r w:rsidR="00F633E4">
        <w:t xml:space="preserve"> </w:t>
      </w:r>
      <w:r w:rsidR="00F633E4">
        <w:rPr>
          <w:color w:val="000000"/>
          <w:shd w:val="clear" w:color="auto" w:fill="FFFFFF"/>
        </w:rPr>
        <w:t>(Wright, Palczynski and ten Have, 2017)</w:t>
      </w:r>
      <w:r w:rsidRPr="00344F52">
        <w:t>. Crossrail required the services of a specialized designer and civil engineering expert to create the necessary designs.</w:t>
      </w:r>
    </w:p>
    <w:p w14:paraId="25A3A5B6" w14:textId="2177D8DE" w:rsidR="00344F52" w:rsidRPr="00344F52" w:rsidRDefault="00344F52" w:rsidP="001933CF">
      <w:pPr>
        <w:pStyle w:val="ListParagraph"/>
        <w:numPr>
          <w:ilvl w:val="0"/>
          <w:numId w:val="2"/>
        </w:numPr>
        <w:jc w:val="both"/>
      </w:pPr>
      <w:r w:rsidRPr="00344F52">
        <w:t>Using effective technology is essential for successful project completion in today's more globalized and initiated environment. The PMO tools are being used by the project managers and teams. A wide range of people with various backgrounds and skill sets have given their opinions on the Crossrail project. It was an excellent application of technology for gathering information quickly and simply.</w:t>
      </w:r>
    </w:p>
    <w:p w14:paraId="6A3093E3" w14:textId="3DFD22DC" w:rsidR="00344F52" w:rsidRPr="00344F52" w:rsidRDefault="00344F52" w:rsidP="001933CF">
      <w:pPr>
        <w:pStyle w:val="ListParagraph"/>
        <w:numPr>
          <w:ilvl w:val="0"/>
          <w:numId w:val="2"/>
        </w:numPr>
        <w:jc w:val="both"/>
      </w:pPr>
      <w:r w:rsidRPr="00344F52">
        <w:t>Involvement at an early stage highlights the advantages of working with a smaller builder rather than a bigger one. Smaller builders are thought to be able to contribute more to the project overall. If major construction firms are involved in Crossrail, then the public's attention will be diverted away from any problems that may arise in the process and instead focused on the project's overall success</w:t>
      </w:r>
      <w:r w:rsidR="00601264">
        <w:t xml:space="preserve"> </w:t>
      </w:r>
      <w:r w:rsidR="00601264">
        <w:rPr>
          <w:color w:val="000000"/>
          <w:shd w:val="clear" w:color="auto" w:fill="FFFFFF"/>
        </w:rPr>
        <w:t>(Grey, 2016)</w:t>
      </w:r>
      <w:r w:rsidRPr="00344F52">
        <w:t>. For megaprojects to be successful, this obstacle must be overcome.</w:t>
      </w:r>
    </w:p>
    <w:p w14:paraId="02B49659" w14:textId="410D131C" w:rsidR="00344F52" w:rsidRPr="00344F52" w:rsidRDefault="00344F52" w:rsidP="001933CF">
      <w:pPr>
        <w:pStyle w:val="ListParagraph"/>
        <w:numPr>
          <w:ilvl w:val="0"/>
          <w:numId w:val="2"/>
        </w:numPr>
        <w:jc w:val="both"/>
      </w:pPr>
      <w:r w:rsidRPr="00344F52">
        <w:t xml:space="preserve">Any lessons learned from past project planning that may be applied to future </w:t>
      </w:r>
      <w:r w:rsidR="00601264" w:rsidRPr="00344F52">
        <w:t>endeavours</w:t>
      </w:r>
      <w:r w:rsidRPr="00344F52">
        <w:t xml:space="preserve"> are always welcome. Crossrail's best practice was information exchange, which allowed the project to overcome setbacks during the Covid-19 crisis. To get back on track and begin providing services again by 2022, the project relied on the expertise, skill, and experience of its workforce.</w:t>
      </w:r>
    </w:p>
    <w:p w14:paraId="09CA3FBB" w14:textId="69154BBB" w:rsidR="007E07B7" w:rsidRDefault="00344F52" w:rsidP="001933CF">
      <w:pPr>
        <w:pStyle w:val="ListParagraph"/>
        <w:numPr>
          <w:ilvl w:val="0"/>
          <w:numId w:val="2"/>
        </w:numPr>
        <w:jc w:val="both"/>
      </w:pPr>
      <w:r w:rsidRPr="00344F52">
        <w:t>After a lengthy stalemate in project development, the British government has rebuilt stronger than before. If we want to avoid repeating the same mistakes halfway through another project, we need to be sure to write down the lessons we learn as we go</w:t>
      </w:r>
      <w:r w:rsidR="00601264">
        <w:t xml:space="preserve"> </w:t>
      </w:r>
      <w:r w:rsidR="00601264">
        <w:rPr>
          <w:color w:val="000000"/>
          <w:shd w:val="clear" w:color="auto" w:fill="FFFFFF"/>
        </w:rPr>
        <w:t>(Abatti, 2021)</w:t>
      </w:r>
      <w:r w:rsidRPr="00344F52">
        <w:t>. It is also important to examine the mistakes made in the past so that future initiatives may be developed with greater efficiency and thought.</w:t>
      </w:r>
    </w:p>
    <w:p w14:paraId="39867218" w14:textId="223E5307" w:rsidR="007E07B7" w:rsidRPr="00B74760" w:rsidRDefault="00000000" w:rsidP="00B74760">
      <w:pPr>
        <w:jc w:val="both"/>
        <w:rPr>
          <w:rFonts w:eastAsia="Times New Roman" w:cs="Times New Roman"/>
          <w:b/>
          <w:bCs/>
          <w:sz w:val="28"/>
          <w:szCs w:val="28"/>
        </w:rPr>
      </w:pPr>
      <w:r>
        <w:br w:type="page"/>
      </w:r>
      <w:bookmarkStart w:id="12" w:name="_Toc124119230"/>
      <w:r w:rsidRPr="00B74760">
        <w:rPr>
          <w:b/>
          <w:bCs/>
          <w:sz w:val="28"/>
          <w:szCs w:val="28"/>
        </w:rPr>
        <w:lastRenderedPageBreak/>
        <w:t>Recommendations</w:t>
      </w:r>
      <w:bookmarkEnd w:id="12"/>
    </w:p>
    <w:p w14:paraId="42BBCFB0" w14:textId="44E90455" w:rsidR="00344F52" w:rsidRPr="00344F52" w:rsidRDefault="00344F52" w:rsidP="00905D0E">
      <w:pPr>
        <w:jc w:val="both"/>
        <w:rPr>
          <w:rFonts w:eastAsia="Times New Roman" w:cs="Times New Roman"/>
          <w:szCs w:val="24"/>
        </w:rPr>
      </w:pPr>
      <w:r w:rsidRPr="00344F52">
        <w:rPr>
          <w:rFonts w:eastAsia="Times New Roman" w:cs="Times New Roman"/>
          <w:szCs w:val="24"/>
        </w:rPr>
        <w:t xml:space="preserve">The authority </w:t>
      </w:r>
      <w:r w:rsidR="00905D0E" w:rsidRPr="00344F52">
        <w:rPr>
          <w:rFonts w:eastAsia="Times New Roman" w:cs="Times New Roman"/>
          <w:szCs w:val="24"/>
        </w:rPr>
        <w:t>must</w:t>
      </w:r>
      <w:r w:rsidRPr="00344F52">
        <w:rPr>
          <w:rFonts w:eastAsia="Times New Roman" w:cs="Times New Roman"/>
          <w:szCs w:val="24"/>
        </w:rPr>
        <w:t xml:space="preserve"> adopt some measures for a better outcome in order to maximize the potential of the Crossrail transportation project.</w:t>
      </w:r>
    </w:p>
    <w:p w14:paraId="4A902FCC" w14:textId="3DFACE10" w:rsidR="00344F52" w:rsidRPr="002D2C79" w:rsidRDefault="00344F52" w:rsidP="001933CF">
      <w:pPr>
        <w:pStyle w:val="ListParagraph"/>
        <w:numPr>
          <w:ilvl w:val="0"/>
          <w:numId w:val="3"/>
        </w:numPr>
        <w:jc w:val="both"/>
        <w:rPr>
          <w:rFonts w:eastAsia="Times New Roman" w:cs="Times New Roman"/>
          <w:szCs w:val="24"/>
        </w:rPr>
      </w:pPr>
      <w:r w:rsidRPr="009B0351">
        <w:rPr>
          <w:rFonts w:eastAsia="Times New Roman" w:cs="Times New Roman"/>
          <w:szCs w:val="24"/>
        </w:rPr>
        <w:t>The project manager is responsible for implementing health and safety procedures that safeguard transportation users while also respecting the rights of residents.</w:t>
      </w:r>
    </w:p>
    <w:p w14:paraId="7DF9FCD4" w14:textId="15146505" w:rsidR="00344F52" w:rsidRPr="002D2C79" w:rsidRDefault="00344F52" w:rsidP="001933CF">
      <w:pPr>
        <w:pStyle w:val="ListParagraph"/>
        <w:numPr>
          <w:ilvl w:val="0"/>
          <w:numId w:val="3"/>
        </w:numPr>
        <w:jc w:val="both"/>
        <w:rPr>
          <w:rFonts w:eastAsia="Times New Roman" w:cs="Times New Roman"/>
          <w:szCs w:val="24"/>
        </w:rPr>
      </w:pPr>
      <w:r w:rsidRPr="009B0351">
        <w:rPr>
          <w:rFonts w:eastAsia="Times New Roman" w:cs="Times New Roman"/>
          <w:szCs w:val="24"/>
        </w:rPr>
        <w:t>Considering that the Elizabeth line runs beneath the earth, the stations may be constructed using recognizable architectural forms and materials to ensure that riders feel at home.</w:t>
      </w:r>
    </w:p>
    <w:p w14:paraId="1CD2788B" w14:textId="070B90D5" w:rsidR="00344F52" w:rsidRPr="002D2C79" w:rsidRDefault="00344F52" w:rsidP="001933CF">
      <w:pPr>
        <w:pStyle w:val="ListParagraph"/>
        <w:numPr>
          <w:ilvl w:val="0"/>
          <w:numId w:val="3"/>
        </w:numPr>
        <w:jc w:val="both"/>
        <w:rPr>
          <w:rFonts w:eastAsia="Times New Roman" w:cs="Times New Roman"/>
          <w:szCs w:val="24"/>
        </w:rPr>
      </w:pPr>
      <w:r w:rsidRPr="009B0351">
        <w:rPr>
          <w:rFonts w:eastAsia="Times New Roman" w:cs="Times New Roman"/>
          <w:szCs w:val="24"/>
        </w:rPr>
        <w:t xml:space="preserve">The Elizabeth line's environmental sustainability has the potential to improve our current social, </w:t>
      </w:r>
      <w:r w:rsidR="002D2C79" w:rsidRPr="009B0351">
        <w:rPr>
          <w:rFonts w:eastAsia="Times New Roman" w:cs="Times New Roman"/>
          <w:szCs w:val="24"/>
        </w:rPr>
        <w:t>economic</w:t>
      </w:r>
      <w:r w:rsidRPr="009B0351">
        <w:rPr>
          <w:rFonts w:eastAsia="Times New Roman" w:cs="Times New Roman"/>
          <w:szCs w:val="24"/>
        </w:rPr>
        <w:t xml:space="preserve">, and ecological conditions. It's the path that the project has to take to succeed in the long run. Crossline is a massive transportation project with tremendous potential benefits if enabled with sustainable </w:t>
      </w:r>
      <w:r w:rsidR="002D2C79" w:rsidRPr="009B0351">
        <w:rPr>
          <w:rFonts w:eastAsia="Times New Roman" w:cs="Times New Roman"/>
          <w:szCs w:val="24"/>
        </w:rPr>
        <w:t>decision-making</w:t>
      </w:r>
      <w:r w:rsidRPr="009B0351">
        <w:rPr>
          <w:rFonts w:eastAsia="Times New Roman" w:cs="Times New Roman"/>
          <w:szCs w:val="24"/>
        </w:rPr>
        <w:t xml:space="preserve"> processes.</w:t>
      </w:r>
    </w:p>
    <w:p w14:paraId="7DEBD1FC" w14:textId="3A58185B" w:rsidR="00344F52" w:rsidRPr="002D2C79" w:rsidRDefault="00344F52" w:rsidP="001933CF">
      <w:pPr>
        <w:pStyle w:val="ListParagraph"/>
        <w:numPr>
          <w:ilvl w:val="0"/>
          <w:numId w:val="3"/>
        </w:numPr>
        <w:jc w:val="both"/>
        <w:rPr>
          <w:rFonts w:eastAsia="Times New Roman" w:cs="Times New Roman"/>
          <w:szCs w:val="24"/>
        </w:rPr>
      </w:pPr>
      <w:r w:rsidRPr="009B0351">
        <w:rPr>
          <w:rFonts w:eastAsia="Times New Roman" w:cs="Times New Roman"/>
          <w:szCs w:val="24"/>
        </w:rPr>
        <w:t xml:space="preserve">There is room for enhancements that might speed up the process. Such as adding modern, spacious, and well-lit ticketing halls, extended bay platforms, and elevators or stairways to the upper levels of the bridge. Maintain the 24-hour customer service and CCTV monitoring for peace of mind. Constructing flyovers to shorten travel times and extending the track by 70 </w:t>
      </w:r>
      <w:r w:rsidR="002D2C79" w:rsidRPr="009B0351">
        <w:rPr>
          <w:rFonts w:eastAsia="Times New Roman" w:cs="Times New Roman"/>
          <w:szCs w:val="24"/>
        </w:rPr>
        <w:t>kilometres</w:t>
      </w:r>
      <w:r w:rsidRPr="009B0351">
        <w:rPr>
          <w:rFonts w:eastAsia="Times New Roman" w:cs="Times New Roman"/>
          <w:szCs w:val="24"/>
        </w:rPr>
        <w:t xml:space="preserve"> will increase train reliability.</w:t>
      </w:r>
    </w:p>
    <w:p w14:paraId="71FF6C9F" w14:textId="3C78385A" w:rsidR="007E07B7" w:rsidRPr="00905D0E" w:rsidRDefault="00344F52" w:rsidP="00905D0E">
      <w:pPr>
        <w:pStyle w:val="ListParagraph"/>
        <w:numPr>
          <w:ilvl w:val="0"/>
          <w:numId w:val="3"/>
        </w:numPr>
        <w:jc w:val="both"/>
        <w:rPr>
          <w:rFonts w:eastAsia="Times New Roman" w:cs="Times New Roman"/>
          <w:szCs w:val="24"/>
        </w:rPr>
      </w:pPr>
      <w:r w:rsidRPr="009B0351">
        <w:rPr>
          <w:rFonts w:eastAsia="Times New Roman" w:cs="Times New Roman"/>
          <w:szCs w:val="24"/>
        </w:rPr>
        <w:t xml:space="preserve">Construction of the railroad is a challenging undertaking. </w:t>
      </w:r>
      <w:r w:rsidR="00905D0E" w:rsidRPr="009B0351">
        <w:rPr>
          <w:rFonts w:eastAsia="Times New Roman" w:cs="Times New Roman"/>
          <w:szCs w:val="24"/>
        </w:rPr>
        <w:t>To</w:t>
      </w:r>
      <w:r w:rsidRPr="009B0351">
        <w:rPr>
          <w:rFonts w:eastAsia="Times New Roman" w:cs="Times New Roman"/>
          <w:szCs w:val="24"/>
        </w:rPr>
        <w:t xml:space="preserve"> guarantee the highest level of protection, the Elizabeth line will be opened in stages. Easy transactions between the three </w:t>
      </w:r>
      <w:r w:rsidR="002D2C79" w:rsidRPr="009B0351">
        <w:rPr>
          <w:rFonts w:eastAsia="Times New Roman" w:cs="Times New Roman"/>
          <w:szCs w:val="24"/>
        </w:rPr>
        <w:t>signalling</w:t>
      </w:r>
      <w:r w:rsidRPr="009B0351">
        <w:rPr>
          <w:rFonts w:eastAsia="Times New Roman" w:cs="Times New Roman"/>
          <w:szCs w:val="24"/>
        </w:rPr>
        <w:t xml:space="preserve"> systems along the line are needed so that more passengers may be added without violating the restrictions.</w:t>
      </w:r>
    </w:p>
    <w:p w14:paraId="6EF7021A" w14:textId="77777777" w:rsidR="007E07B7" w:rsidRDefault="007E07B7" w:rsidP="001933CF">
      <w:pPr>
        <w:jc w:val="both"/>
        <w:rPr>
          <w:rFonts w:eastAsia="Times New Roman" w:cs="Times New Roman"/>
          <w:szCs w:val="24"/>
        </w:rPr>
      </w:pPr>
    </w:p>
    <w:p w14:paraId="6805AAD9" w14:textId="4764C1FB" w:rsidR="007E07B7" w:rsidRDefault="00000000" w:rsidP="001933CF">
      <w:pPr>
        <w:pStyle w:val="Heading1"/>
      </w:pPr>
      <w:bookmarkStart w:id="13" w:name="_Toc124119231"/>
      <w:r>
        <w:t>Career opportunity in Project Management</w:t>
      </w:r>
      <w:bookmarkEnd w:id="13"/>
    </w:p>
    <w:p w14:paraId="4EABDCED" w14:textId="431472EA" w:rsidR="001933CF" w:rsidRPr="001933CF" w:rsidRDefault="001933CF" w:rsidP="001933CF">
      <w:pPr>
        <w:pStyle w:val="ListParagraph"/>
        <w:numPr>
          <w:ilvl w:val="0"/>
          <w:numId w:val="4"/>
        </w:numPr>
        <w:jc w:val="both"/>
        <w:rPr>
          <w:rFonts w:eastAsia="Times New Roman" w:cs="Times New Roman"/>
          <w:szCs w:val="24"/>
        </w:rPr>
      </w:pPr>
      <w:r w:rsidRPr="001933CF">
        <w:rPr>
          <w:rFonts w:eastAsia="Times New Roman" w:cs="Times New Roman"/>
          <w:szCs w:val="24"/>
        </w:rPr>
        <w:t>The number of possible jobs is growing fast. Career pathways are being chosen by individuals based on a variety of factors. Job prospects in the field of project management are favourable. In addition, it is the most competitive industry in which to find work</w:t>
      </w:r>
      <w:r w:rsidR="00905D0E">
        <w:rPr>
          <w:rFonts w:eastAsia="Times New Roman" w:cs="Times New Roman"/>
          <w:szCs w:val="24"/>
        </w:rPr>
        <w:t xml:space="preserve"> </w:t>
      </w:r>
      <w:r w:rsidR="00905D0E">
        <w:rPr>
          <w:color w:val="000000"/>
          <w:shd w:val="clear" w:color="auto" w:fill="FFFFFF"/>
        </w:rPr>
        <w:t>(Verma, 2015)</w:t>
      </w:r>
      <w:r w:rsidRPr="001933CF">
        <w:rPr>
          <w:rFonts w:eastAsia="Times New Roman" w:cs="Times New Roman"/>
          <w:szCs w:val="24"/>
        </w:rPr>
        <w:t>. This need is growing as sectors like the service economy, where positions in research and consulting are common, expand. However, there are certain skills and experiences that employers look for when hiring for entry-level positions in this industry.</w:t>
      </w:r>
    </w:p>
    <w:p w14:paraId="7259DFF6" w14:textId="55CF2481" w:rsidR="001933CF" w:rsidRPr="001933CF" w:rsidRDefault="001933CF" w:rsidP="001933CF">
      <w:pPr>
        <w:pStyle w:val="ListParagraph"/>
        <w:numPr>
          <w:ilvl w:val="0"/>
          <w:numId w:val="4"/>
        </w:numPr>
        <w:jc w:val="both"/>
        <w:rPr>
          <w:rFonts w:eastAsia="Times New Roman" w:cs="Times New Roman"/>
          <w:szCs w:val="24"/>
        </w:rPr>
      </w:pPr>
      <w:r w:rsidRPr="001933CF">
        <w:rPr>
          <w:rFonts w:eastAsia="Times New Roman" w:cs="Times New Roman"/>
          <w:szCs w:val="24"/>
        </w:rPr>
        <w:t>Project managers need at least a bachelor's degree in management and preferably a master's degree to do their jobs effectively. Some experiences, such as an internship, might be useful to fulfil the experience requirement of the job description.</w:t>
      </w:r>
    </w:p>
    <w:p w14:paraId="666950F9" w14:textId="66C3FAF9" w:rsidR="001933CF" w:rsidRPr="001933CF" w:rsidRDefault="001933CF" w:rsidP="001933CF">
      <w:pPr>
        <w:pStyle w:val="ListParagraph"/>
        <w:numPr>
          <w:ilvl w:val="0"/>
          <w:numId w:val="4"/>
        </w:numPr>
        <w:jc w:val="both"/>
        <w:rPr>
          <w:rFonts w:eastAsia="Times New Roman" w:cs="Times New Roman"/>
          <w:szCs w:val="24"/>
        </w:rPr>
      </w:pPr>
      <w:r w:rsidRPr="001933CF">
        <w:rPr>
          <w:rFonts w:eastAsia="Times New Roman" w:cs="Times New Roman"/>
          <w:szCs w:val="24"/>
        </w:rPr>
        <w:lastRenderedPageBreak/>
        <w:t>If one can finish the degree and internship, he will be eligible for a job with a salary of about £50000 per year. Project management professionals in the UK are in great demand. Workers receive additional perks based on their level of performance on the job. Employee compensation rises with time as well.</w:t>
      </w:r>
    </w:p>
    <w:p w14:paraId="3CDD821C" w14:textId="485AAD57" w:rsidR="007E07B7" w:rsidRDefault="001933CF" w:rsidP="001933CF">
      <w:pPr>
        <w:pStyle w:val="ListParagraph"/>
        <w:numPr>
          <w:ilvl w:val="0"/>
          <w:numId w:val="4"/>
        </w:numPr>
        <w:jc w:val="both"/>
        <w:rPr>
          <w:rFonts w:eastAsia="Times New Roman" w:cs="Times New Roman"/>
          <w:szCs w:val="24"/>
        </w:rPr>
      </w:pPr>
      <w:r w:rsidRPr="001933CF">
        <w:rPr>
          <w:rFonts w:eastAsia="Times New Roman" w:cs="Times New Roman"/>
          <w:szCs w:val="24"/>
        </w:rPr>
        <w:t>The need for project managers is widespread around the globe. As a result, an experienced applicant who is committed to and passionate about their work may advance rapidly in this industry.</w:t>
      </w:r>
    </w:p>
    <w:p w14:paraId="2721A323" w14:textId="3961C8FD" w:rsidR="00905D0E" w:rsidRPr="00905D0E" w:rsidRDefault="00905D0E" w:rsidP="00905D0E">
      <w:pPr>
        <w:jc w:val="both"/>
        <w:rPr>
          <w:rFonts w:eastAsia="Times New Roman" w:cs="Times New Roman"/>
          <w:szCs w:val="24"/>
        </w:rPr>
      </w:pPr>
    </w:p>
    <w:p w14:paraId="70026C7E" w14:textId="5ECD2DCF" w:rsidR="001933CF" w:rsidRPr="001933CF" w:rsidRDefault="001933CF" w:rsidP="001933CF">
      <w:pPr>
        <w:jc w:val="both"/>
        <w:rPr>
          <w:rFonts w:eastAsia="Times New Roman" w:cs="Times New Roman"/>
          <w:szCs w:val="24"/>
        </w:rPr>
      </w:pPr>
      <w:r w:rsidRPr="001933CF">
        <w:rPr>
          <w:rFonts w:eastAsia="Times New Roman" w:cs="Times New Roman"/>
          <w:szCs w:val="24"/>
        </w:rPr>
        <w:t>In addition to these possibilities, however, applicants are also expected to possess the following:</w:t>
      </w:r>
    </w:p>
    <w:p w14:paraId="7D4C1A1E" w14:textId="7D500757" w:rsidR="001933CF" w:rsidRPr="001933CF" w:rsidRDefault="001933CF" w:rsidP="001933CF">
      <w:pPr>
        <w:pStyle w:val="ListParagraph"/>
        <w:numPr>
          <w:ilvl w:val="0"/>
          <w:numId w:val="4"/>
        </w:numPr>
        <w:jc w:val="both"/>
        <w:rPr>
          <w:rFonts w:eastAsia="Times New Roman" w:cs="Times New Roman"/>
          <w:szCs w:val="24"/>
        </w:rPr>
      </w:pPr>
      <w:r w:rsidRPr="001933CF">
        <w:rPr>
          <w:rFonts w:eastAsia="Times New Roman" w:cs="Times New Roman"/>
          <w:szCs w:val="24"/>
        </w:rPr>
        <w:t xml:space="preserve">A valuable skill for a worker to have </w:t>
      </w:r>
      <w:r w:rsidR="00905D0E" w:rsidRPr="001933CF">
        <w:rPr>
          <w:rFonts w:eastAsia="Times New Roman" w:cs="Times New Roman"/>
          <w:szCs w:val="24"/>
        </w:rPr>
        <w:t>been</w:t>
      </w:r>
      <w:r w:rsidRPr="001933CF">
        <w:rPr>
          <w:rFonts w:eastAsia="Times New Roman" w:cs="Times New Roman"/>
          <w:szCs w:val="24"/>
        </w:rPr>
        <w:t xml:space="preserve"> the ability to adjust to the ever-changing business environment. The more one's capacity for change, the more advantageous their critical thinking and ability to prepare ahead will be in the dynamic, unpredictable market. As a result, the business would benefit from having them serve as project manager. </w:t>
      </w:r>
      <w:r w:rsidR="00905D0E" w:rsidRPr="001933CF">
        <w:rPr>
          <w:rFonts w:eastAsia="Times New Roman" w:cs="Times New Roman"/>
          <w:szCs w:val="24"/>
        </w:rPr>
        <w:t>Therefore,</w:t>
      </w:r>
      <w:r w:rsidRPr="001933CF">
        <w:rPr>
          <w:rFonts w:eastAsia="Times New Roman" w:cs="Times New Roman"/>
          <w:szCs w:val="24"/>
        </w:rPr>
        <w:t xml:space="preserve"> applicants need to demonstrate flexibility in their approach.</w:t>
      </w:r>
    </w:p>
    <w:p w14:paraId="7F12E5F2" w14:textId="558CF896" w:rsidR="001933CF" w:rsidRPr="001933CF" w:rsidRDefault="001933CF" w:rsidP="001933CF">
      <w:pPr>
        <w:pStyle w:val="ListParagraph"/>
        <w:numPr>
          <w:ilvl w:val="0"/>
          <w:numId w:val="4"/>
        </w:numPr>
        <w:jc w:val="both"/>
        <w:rPr>
          <w:rFonts w:eastAsia="Times New Roman" w:cs="Times New Roman"/>
          <w:szCs w:val="24"/>
        </w:rPr>
      </w:pPr>
      <w:r w:rsidRPr="001933CF">
        <w:rPr>
          <w:rFonts w:eastAsia="Times New Roman" w:cs="Times New Roman"/>
          <w:szCs w:val="24"/>
        </w:rPr>
        <w:t xml:space="preserve">Teams and groups only succeed when members </w:t>
      </w:r>
      <w:r w:rsidR="00905D0E" w:rsidRPr="001933CF">
        <w:rPr>
          <w:rFonts w:eastAsia="Times New Roman" w:cs="Times New Roman"/>
          <w:szCs w:val="24"/>
        </w:rPr>
        <w:t>can</w:t>
      </w:r>
      <w:r w:rsidRPr="001933CF">
        <w:rPr>
          <w:rFonts w:eastAsia="Times New Roman" w:cs="Times New Roman"/>
          <w:szCs w:val="24"/>
        </w:rPr>
        <w:t xml:space="preserve"> effectively communicate their ideas and progress toward their goals. Collaboration on a project's planning stage is aided by the free flow of information and ideas among group members</w:t>
      </w:r>
      <w:r w:rsidR="00905D0E">
        <w:rPr>
          <w:rFonts w:eastAsia="Times New Roman" w:cs="Times New Roman"/>
          <w:szCs w:val="24"/>
        </w:rPr>
        <w:t xml:space="preserve"> </w:t>
      </w:r>
      <w:r w:rsidR="00905D0E">
        <w:rPr>
          <w:color w:val="000000"/>
          <w:shd w:val="clear" w:color="auto" w:fill="FFFFFF"/>
        </w:rPr>
        <w:t>(courseera.org, 2022)</w:t>
      </w:r>
      <w:r w:rsidRPr="001933CF">
        <w:rPr>
          <w:rFonts w:eastAsia="Times New Roman" w:cs="Times New Roman"/>
          <w:szCs w:val="24"/>
        </w:rPr>
        <w:t>. A major knowledge gap and potential project failure would come from a lack of communication skills. For these and other reasons, it's clear that effective communication is a must in this field.</w:t>
      </w:r>
    </w:p>
    <w:p w14:paraId="5E85E233" w14:textId="49B1C2EB" w:rsidR="001933CF" w:rsidRPr="001933CF" w:rsidRDefault="00905D0E" w:rsidP="001933CF">
      <w:pPr>
        <w:pStyle w:val="ListParagraph"/>
        <w:numPr>
          <w:ilvl w:val="0"/>
          <w:numId w:val="4"/>
        </w:numPr>
        <w:jc w:val="both"/>
        <w:rPr>
          <w:rFonts w:eastAsia="Times New Roman" w:cs="Times New Roman"/>
          <w:szCs w:val="24"/>
        </w:rPr>
      </w:pPr>
      <w:r w:rsidRPr="001933CF">
        <w:rPr>
          <w:rFonts w:eastAsia="Times New Roman" w:cs="Times New Roman"/>
          <w:szCs w:val="24"/>
        </w:rPr>
        <w:t>To</w:t>
      </w:r>
      <w:r w:rsidR="001933CF" w:rsidRPr="001933CF">
        <w:rPr>
          <w:rFonts w:eastAsia="Times New Roman" w:cs="Times New Roman"/>
          <w:szCs w:val="24"/>
        </w:rPr>
        <w:t xml:space="preserve"> reach their objectives, project managers must coordinate the efforts of their internal team as well as those of stakeholders outside the organization. They needed to take charge and steer the rest of the squad in the right direction. Right now, a candidate with stronger leadership abilities would be more desirable in this field.</w:t>
      </w:r>
    </w:p>
    <w:p w14:paraId="31C9CD20" w14:textId="5DAF279C" w:rsidR="001933CF" w:rsidRPr="001933CF" w:rsidRDefault="001933CF" w:rsidP="001933CF">
      <w:pPr>
        <w:pStyle w:val="ListParagraph"/>
        <w:numPr>
          <w:ilvl w:val="0"/>
          <w:numId w:val="4"/>
        </w:numPr>
        <w:jc w:val="both"/>
        <w:rPr>
          <w:rFonts w:eastAsia="Times New Roman" w:cs="Times New Roman"/>
          <w:szCs w:val="24"/>
        </w:rPr>
      </w:pPr>
      <w:r w:rsidRPr="001933CF">
        <w:rPr>
          <w:rFonts w:eastAsia="Times New Roman" w:cs="Times New Roman"/>
          <w:szCs w:val="24"/>
        </w:rPr>
        <w:t>There are several situations that a project manager must control and manage. As a project manager, you may benefit from having the same event management skills that allow you to effortlessly organize meetings and events with appropriate decoration facilities.</w:t>
      </w:r>
    </w:p>
    <w:p w14:paraId="125854DE" w14:textId="238F80DD" w:rsidR="001933CF" w:rsidRPr="001933CF" w:rsidRDefault="001933CF" w:rsidP="001933CF">
      <w:pPr>
        <w:pStyle w:val="Heading1"/>
      </w:pPr>
      <w:bookmarkStart w:id="14" w:name="_Toc124119232"/>
      <w:r w:rsidRPr="001933CF">
        <w:t>Conclusion</w:t>
      </w:r>
      <w:bookmarkEnd w:id="14"/>
    </w:p>
    <w:p w14:paraId="43089056" w14:textId="023691F7" w:rsidR="007E07B7" w:rsidRPr="008444BA" w:rsidRDefault="001933CF" w:rsidP="001933CF">
      <w:pPr>
        <w:jc w:val="both"/>
        <w:rPr>
          <w:rFonts w:eastAsia="Times New Roman" w:cs="Times New Roman"/>
          <w:szCs w:val="24"/>
        </w:rPr>
      </w:pPr>
      <w:r w:rsidRPr="001933CF">
        <w:rPr>
          <w:rFonts w:eastAsia="Times New Roman" w:cs="Times New Roman"/>
          <w:szCs w:val="24"/>
        </w:rPr>
        <w:t xml:space="preserve">A project manager plays a crucial part in the completion of the Crossrail (Elizabeth Line) project. The project manager had a long road ahead of them to get this massive undertaking back on track after it was temporarily halted due to a pandemic. They used the resources they had available to them, including technology, information, and their own initiative and creativity, to devise a plan </w:t>
      </w:r>
      <w:r w:rsidRPr="001933CF">
        <w:rPr>
          <w:rFonts w:eastAsia="Times New Roman" w:cs="Times New Roman"/>
          <w:szCs w:val="24"/>
        </w:rPr>
        <w:lastRenderedPageBreak/>
        <w:t>B and keep working on the transit system. Some further enhancements are required for the better utilization of the project chances, and the project manager has to be extra cautious in regard to the conclusion of these kind of projects.</w:t>
      </w:r>
    </w:p>
    <w:p w14:paraId="28E85728" w14:textId="5A0DE0AC" w:rsidR="007E07B7" w:rsidRDefault="007E07B7" w:rsidP="00905D0E">
      <w:pPr>
        <w:jc w:val="both"/>
        <w:rPr>
          <w:rFonts w:eastAsia="Times New Roman" w:cs="Times New Roman"/>
        </w:rPr>
      </w:pPr>
    </w:p>
    <w:p w14:paraId="36439F9E" w14:textId="77777777" w:rsidR="00B74760" w:rsidRDefault="00B74760" w:rsidP="00B74760">
      <w:pPr>
        <w:spacing w:line="276" w:lineRule="auto"/>
      </w:pPr>
      <w:bookmarkStart w:id="15" w:name="_Toc124119233"/>
    </w:p>
    <w:p w14:paraId="0CE84BF0" w14:textId="77777777" w:rsidR="00B74760" w:rsidRDefault="00B74760" w:rsidP="00B74760">
      <w:pPr>
        <w:spacing w:line="276" w:lineRule="auto"/>
      </w:pPr>
    </w:p>
    <w:p w14:paraId="4C6D2972" w14:textId="77777777" w:rsidR="00B74760" w:rsidRDefault="00B74760" w:rsidP="00B74760">
      <w:pPr>
        <w:spacing w:line="276" w:lineRule="auto"/>
      </w:pPr>
    </w:p>
    <w:p w14:paraId="177E86DF" w14:textId="77777777" w:rsidR="00B74760" w:rsidRDefault="00B74760" w:rsidP="00B74760">
      <w:pPr>
        <w:spacing w:line="276" w:lineRule="auto"/>
      </w:pPr>
    </w:p>
    <w:p w14:paraId="2C7C3C56" w14:textId="77777777" w:rsidR="00B74760" w:rsidRDefault="00B74760" w:rsidP="00B74760">
      <w:pPr>
        <w:spacing w:line="276" w:lineRule="auto"/>
      </w:pPr>
    </w:p>
    <w:p w14:paraId="74646727" w14:textId="25B73377" w:rsidR="007E07B7" w:rsidRPr="00B74760" w:rsidRDefault="00000000" w:rsidP="00B74760">
      <w:pPr>
        <w:spacing w:line="276" w:lineRule="auto"/>
        <w:rPr>
          <w:rFonts w:eastAsia="Times New Roman" w:cs="Times New Roman"/>
          <w:b/>
          <w:bCs/>
          <w:sz w:val="32"/>
          <w:szCs w:val="32"/>
        </w:rPr>
      </w:pPr>
      <w:r w:rsidRPr="00B74760">
        <w:rPr>
          <w:b/>
          <w:bCs/>
          <w:sz w:val="32"/>
          <w:szCs w:val="32"/>
        </w:rPr>
        <w:t>Reference</w:t>
      </w:r>
      <w:bookmarkEnd w:id="15"/>
      <w:r w:rsidR="00B74760">
        <w:rPr>
          <w:b/>
          <w:bCs/>
          <w:sz w:val="32"/>
          <w:szCs w:val="32"/>
        </w:rPr>
        <w:t>s</w:t>
      </w:r>
    </w:p>
    <w:p w14:paraId="154D31CF" w14:textId="77777777" w:rsidR="00905D0E" w:rsidRPr="0089678D" w:rsidRDefault="00905D0E" w:rsidP="0089678D">
      <w:pPr>
        <w:jc w:val="both"/>
        <w:rPr>
          <w:rFonts w:eastAsia="Times New Roman" w:cs="Times New Roman"/>
        </w:rPr>
      </w:pPr>
      <w:r w:rsidRPr="0089678D">
        <w:rPr>
          <w:rFonts w:eastAsia="Times New Roman" w:cs="Times New Roman"/>
        </w:rPr>
        <w:t>‌Abatti, J. (2021). [online] Apm.org.uk. Available at: https://www.apm.org.uk/blog/crossrail-how-prototyping-led-to-assured-outcomes-and-programme-efficiencies/ [Accessed 8 Jan. 2023].</w:t>
      </w:r>
    </w:p>
    <w:p w14:paraId="4D7C9183" w14:textId="77777777" w:rsidR="00905D0E" w:rsidRPr="0089678D" w:rsidRDefault="00905D0E" w:rsidP="0089678D">
      <w:pPr>
        <w:jc w:val="both"/>
        <w:rPr>
          <w:rFonts w:eastAsia="Times New Roman" w:cs="Times New Roman"/>
        </w:rPr>
      </w:pPr>
      <w:r w:rsidRPr="0089678D">
        <w:rPr>
          <w:rFonts w:eastAsia="Times New Roman" w:cs="Times New Roman"/>
        </w:rPr>
        <w:t>‌Aghlamazyan, A. (2022). AI in Project Management [4 Major Uses]. [online] Official Teamly Blog - Official Teamly Blog - Your Project Management Resource. Available at: https://www.teamly.com/blog/ai-in-project-management/ [Accessed 8 Jan. 2023].</w:t>
      </w:r>
    </w:p>
    <w:p w14:paraId="3EE73B16" w14:textId="77777777" w:rsidR="00905D0E" w:rsidRPr="0089678D" w:rsidRDefault="00905D0E" w:rsidP="0089678D">
      <w:pPr>
        <w:jc w:val="both"/>
        <w:rPr>
          <w:rFonts w:eastAsia="Times New Roman" w:cs="Times New Roman"/>
        </w:rPr>
      </w:pPr>
      <w:r w:rsidRPr="0089678D">
        <w:rPr>
          <w:rFonts w:eastAsia="Times New Roman" w:cs="Times New Roman"/>
        </w:rPr>
        <w:t>Burke, R., 2013. Project management: planning and control techniques. John Wiley &amp; Sons.</w:t>
      </w:r>
    </w:p>
    <w:p w14:paraId="47D2956E" w14:textId="77777777" w:rsidR="00905D0E" w:rsidRPr="0089678D" w:rsidRDefault="00905D0E" w:rsidP="0089678D">
      <w:pPr>
        <w:jc w:val="both"/>
        <w:rPr>
          <w:rFonts w:eastAsia="Times New Roman" w:cs="Times New Roman"/>
        </w:rPr>
      </w:pPr>
      <w:r w:rsidRPr="0089678D">
        <w:rPr>
          <w:rFonts w:eastAsia="Times New Roman" w:cs="Times New Roman"/>
        </w:rPr>
        <w:t>‌Catalogue.rrc.ca. (2023). Project Management - Objectives/Learning Outcomes :: RRC Polytech Program &amp; Course Catalogue. [online] Available at: https://catalogue.rrc.ca/Programs/WPG/Parttime/PROMP-CT/ObjectivesLearningOutcomes [Accessed 8 Jan. 2023].</w:t>
      </w:r>
    </w:p>
    <w:p w14:paraId="74BB8003" w14:textId="77777777" w:rsidR="00905D0E" w:rsidRPr="0089678D" w:rsidRDefault="00905D0E" w:rsidP="0089678D">
      <w:pPr>
        <w:jc w:val="both"/>
        <w:rPr>
          <w:rFonts w:eastAsia="Times New Roman" w:cs="Times New Roman"/>
          <w:szCs w:val="24"/>
          <w:highlight w:val="white"/>
        </w:rPr>
      </w:pPr>
      <w:r w:rsidRPr="0089678D">
        <w:rPr>
          <w:rFonts w:eastAsia="Times New Roman" w:cs="Times New Roman"/>
        </w:rPr>
        <w:t>‌courseera.org (2022). Project Manager Career Path: From Entry-Level to VP. [online] Coursera. Available at: https://www.coursera.org/articles/project-manager-career-path [Accessed 8 Jan. 2023].</w:t>
      </w:r>
    </w:p>
    <w:p w14:paraId="582AF83C" w14:textId="77777777" w:rsidR="00905D0E" w:rsidRPr="0089678D" w:rsidRDefault="00905D0E" w:rsidP="0089678D">
      <w:pPr>
        <w:jc w:val="both"/>
        <w:rPr>
          <w:rFonts w:eastAsia="Times New Roman" w:cs="Times New Roman"/>
        </w:rPr>
      </w:pPr>
      <w:r w:rsidRPr="0089678D">
        <w:rPr>
          <w:rFonts w:eastAsia="Times New Roman" w:cs="Times New Roman"/>
        </w:rPr>
        <w:t>‌Grey, E. (2016). Building Crossrail: lessons and challenges from Europe’s largest project. [online] Railway Technology. Available at: https://www.railway-technology.com/features/featurebuilding-crossrail-lessons-and-challenges-from-europes-largest-project-4999963/ [Accessed 8 Jan. 2023].</w:t>
      </w:r>
    </w:p>
    <w:p w14:paraId="03820D76" w14:textId="77777777" w:rsidR="00905D0E" w:rsidRPr="0089678D" w:rsidRDefault="00905D0E" w:rsidP="0089678D">
      <w:pPr>
        <w:jc w:val="both"/>
        <w:rPr>
          <w:rFonts w:eastAsia="Times New Roman" w:cs="Times New Roman"/>
        </w:rPr>
      </w:pPr>
      <w:r w:rsidRPr="0089678D">
        <w:rPr>
          <w:rFonts w:eastAsia="Times New Roman" w:cs="Times New Roman"/>
        </w:rPr>
        <w:t>‌ITtoolkit.com. (2022). Test Project Deliverables to Validate Form and Function. [online] Available at: https://www.ittoolkit.com/articles/test-project-deliverables [Accessed 8 Jan. 2023].</w:t>
      </w:r>
    </w:p>
    <w:p w14:paraId="2F4B1E6B" w14:textId="77777777" w:rsidR="00905D0E" w:rsidRPr="0089678D" w:rsidRDefault="00905D0E" w:rsidP="0089678D">
      <w:pPr>
        <w:jc w:val="both"/>
        <w:rPr>
          <w:rFonts w:eastAsia="Times New Roman" w:cs="Times New Roman"/>
        </w:rPr>
      </w:pPr>
      <w:r w:rsidRPr="0089678D">
        <w:rPr>
          <w:rFonts w:eastAsia="Times New Roman" w:cs="Times New Roman"/>
        </w:rPr>
        <w:t xml:space="preserve">Jean-Marc Barsam, Harris, D. and Hooper, A. (2017). Crossrail project: engineering design management on the Elizabeth line, London. Proceedings of the Institution of Civil Engineers - Civil Engineering, [online] 170(5), pp.15–22. Available at: </w:t>
      </w:r>
      <w:r w:rsidRPr="0089678D">
        <w:rPr>
          <w:rFonts w:eastAsia="Times New Roman" w:cs="Times New Roman"/>
        </w:rPr>
        <w:lastRenderedPageBreak/>
        <w:t>https://www.academia.edu/57578034/Crossrail_project_engineering_design_management_on_the_Elizabeth_line_London [Accessed 8 Jan. 2023].</w:t>
      </w:r>
    </w:p>
    <w:p w14:paraId="6FDAAB56" w14:textId="77777777" w:rsidR="00905D0E" w:rsidRPr="0089678D" w:rsidRDefault="00905D0E" w:rsidP="0089678D">
      <w:pPr>
        <w:jc w:val="both"/>
        <w:rPr>
          <w:rFonts w:eastAsia="Times New Roman" w:cs="Times New Roman"/>
        </w:rPr>
      </w:pPr>
      <w:r w:rsidRPr="0089678D">
        <w:rPr>
          <w:rFonts w:eastAsia="Times New Roman" w:cs="Times New Roman"/>
        </w:rPr>
        <w:t>‌Jonasson, H., 2007. Determining project requirements. Auerbach Publications.</w:t>
      </w:r>
    </w:p>
    <w:p w14:paraId="32EBF27C" w14:textId="77777777" w:rsidR="00905D0E" w:rsidRPr="0089678D" w:rsidRDefault="00905D0E" w:rsidP="0089678D">
      <w:pPr>
        <w:jc w:val="both"/>
        <w:rPr>
          <w:rFonts w:eastAsia="Times New Roman" w:cs="Times New Roman"/>
        </w:rPr>
      </w:pPr>
      <w:r w:rsidRPr="0089678D">
        <w:rPr>
          <w:rFonts w:eastAsia="Times New Roman" w:cs="Times New Roman"/>
        </w:rPr>
        <w:t>Kantata.com. (2023). Project Management Success Factors: Common Failures &amp; How To Avoid Them. [online] Available at: https://www.kantata.com/whitepaper/project-management-success-factors [Accessed 8 Jan. 2023].</w:t>
      </w:r>
    </w:p>
    <w:p w14:paraId="20C25CC9" w14:textId="77777777" w:rsidR="00905D0E" w:rsidRPr="0089678D" w:rsidRDefault="00905D0E" w:rsidP="0089678D">
      <w:pPr>
        <w:jc w:val="both"/>
        <w:rPr>
          <w:rFonts w:eastAsia="Times New Roman" w:cs="Times New Roman"/>
        </w:rPr>
      </w:pPr>
      <w:r w:rsidRPr="0089678D">
        <w:rPr>
          <w:rFonts w:eastAsia="Times New Roman" w:cs="Times New Roman"/>
        </w:rPr>
        <w:t>‌learninglegacy.crossrail.co.uk (2022). Crossrail System Integration – The Practicalities of Integrating Europe’s Most Complex Rail Project - Crossrail Learning Legacy. [online] Crossrail Learning Legacy. Available at: https://learninglegacy.crossrail.co.uk/documents/crossrail-system-integration-the-practicalities-of-integrating-europes-most-complex-rail-project/ [Accessed 8 Jan. 2023].</w:t>
      </w:r>
    </w:p>
    <w:p w14:paraId="5B6E4769" w14:textId="77777777" w:rsidR="00905D0E" w:rsidRPr="0089678D" w:rsidRDefault="00905D0E" w:rsidP="0089678D">
      <w:pPr>
        <w:jc w:val="both"/>
        <w:rPr>
          <w:rFonts w:eastAsia="Times New Roman" w:cs="Times New Roman"/>
        </w:rPr>
      </w:pPr>
      <w:r w:rsidRPr="0089678D">
        <w:rPr>
          <w:rFonts w:eastAsia="Times New Roman" w:cs="Times New Roman"/>
        </w:rPr>
        <w:t>‌Schmidt, T., 2009. Strategic project management made simple: Practical tools for leaders and teams. John Wiley &amp; Sons.</w:t>
      </w:r>
    </w:p>
    <w:p w14:paraId="30B6706C" w14:textId="77777777" w:rsidR="00905D0E" w:rsidRPr="0089678D" w:rsidRDefault="00905D0E" w:rsidP="0089678D">
      <w:pPr>
        <w:jc w:val="both"/>
        <w:rPr>
          <w:rFonts w:eastAsia="Times New Roman" w:cs="Times New Roman"/>
        </w:rPr>
      </w:pPr>
      <w:r w:rsidRPr="0089678D">
        <w:rPr>
          <w:rFonts w:eastAsia="Times New Roman" w:cs="Times New Roman"/>
        </w:rPr>
        <w:t>Stuckenbruck, L.C., 1988. Integration: The essential function of project management. Project management handbook, 2, pp.56-81.</w:t>
      </w:r>
    </w:p>
    <w:p w14:paraId="62039A93" w14:textId="77777777" w:rsidR="00905D0E" w:rsidRPr="0089678D" w:rsidRDefault="00905D0E" w:rsidP="0089678D">
      <w:pPr>
        <w:jc w:val="both"/>
        <w:rPr>
          <w:rFonts w:eastAsia="Times New Roman" w:cs="Times New Roman"/>
        </w:rPr>
      </w:pPr>
      <w:r w:rsidRPr="0089678D">
        <w:rPr>
          <w:rFonts w:eastAsia="Times New Roman" w:cs="Times New Roman"/>
        </w:rPr>
        <w:t>‌study.com (2021). Open Communication in the Workplace: Definition, Skills &amp; Benefits - Video &amp; Lesson Transcript | Study.com. [online] study.com. Available at: https://study.com/academy/lesson/open-communication-in-the-workplace-definition-skills-benefits.html [Accessed 8 Jan. 2023].</w:t>
      </w:r>
    </w:p>
    <w:p w14:paraId="3F4DF436" w14:textId="77777777" w:rsidR="00905D0E" w:rsidRPr="0089678D" w:rsidRDefault="00905D0E" w:rsidP="0089678D">
      <w:pPr>
        <w:jc w:val="both"/>
        <w:rPr>
          <w:rFonts w:eastAsia="Times New Roman" w:cs="Times New Roman"/>
        </w:rPr>
      </w:pPr>
      <w:r w:rsidRPr="0089678D">
        <w:rPr>
          <w:rFonts w:eastAsia="Times New Roman" w:cs="Times New Roman"/>
        </w:rPr>
        <w:t>‌StudyCorgi.com. (2021). London Crossrail Project Management Principles | Free Essay Example. [online] Available at: https://studycorgi.com/london-crossrail-project-management-principles/ [Accessed 8 Jan. 2023].</w:t>
      </w:r>
    </w:p>
    <w:p w14:paraId="2C9E8A4B" w14:textId="77777777" w:rsidR="00905D0E" w:rsidRPr="0089678D" w:rsidRDefault="00905D0E" w:rsidP="0089678D">
      <w:pPr>
        <w:jc w:val="both"/>
        <w:rPr>
          <w:rFonts w:eastAsia="Times New Roman" w:cs="Times New Roman"/>
        </w:rPr>
      </w:pPr>
      <w:r w:rsidRPr="0089678D">
        <w:rPr>
          <w:rFonts w:eastAsia="Times New Roman" w:cs="Times New Roman"/>
        </w:rPr>
        <w:t>‌Verma, E. (2015). How to Build a Career in Project Management? [online] Simplilearn.com. Available at: https://www.simplilearn.com/career-in-project-management-ultimate-guide-article [Accessed 8 Jan. 2023].</w:t>
      </w:r>
    </w:p>
    <w:p w14:paraId="592C2E72" w14:textId="77777777" w:rsidR="00905D0E" w:rsidRPr="0089678D" w:rsidRDefault="00905D0E" w:rsidP="0089678D">
      <w:pPr>
        <w:jc w:val="both"/>
        <w:rPr>
          <w:rFonts w:eastAsia="Times New Roman" w:cs="Times New Roman"/>
        </w:rPr>
      </w:pPr>
      <w:r w:rsidRPr="0089678D">
        <w:rPr>
          <w:rFonts w:eastAsia="Times New Roman" w:cs="Times New Roman"/>
        </w:rPr>
        <w:t>‌Wright, S., Palczynski, R. and ten Have, P. (2017). Crossrail programme organisation and management for delivering London’s Elizabeth line. Proceedings of the Institution of Civil Engineers - Civil Engineering, [online] 170(6), pp.23–33. doi:10.1680/jcien.17.00016.</w:t>
      </w:r>
    </w:p>
    <w:sectPr w:rsidR="00905D0E" w:rsidRPr="0089678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Vrinda">
    <w:panose1 w:val="00000400000000000000"/>
    <w:charset w:val="00"/>
    <w:family w:val="swiss"/>
    <w:pitch w:val="variable"/>
    <w:sig w:usb0="00010003" w:usb1="00000000" w:usb2="00000000" w:usb3="00000000" w:csb0="00000001"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E187C"/>
    <w:multiLevelType w:val="hybridMultilevel"/>
    <w:tmpl w:val="263C5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625E85"/>
    <w:multiLevelType w:val="multilevel"/>
    <w:tmpl w:val="AE5699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1CF513B"/>
    <w:multiLevelType w:val="hybridMultilevel"/>
    <w:tmpl w:val="52FAAC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F170E2"/>
    <w:multiLevelType w:val="hybridMultilevel"/>
    <w:tmpl w:val="D22A5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3D5724"/>
    <w:multiLevelType w:val="hybridMultilevel"/>
    <w:tmpl w:val="9238D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6490662">
    <w:abstractNumId w:val="1"/>
  </w:num>
  <w:num w:numId="2" w16cid:durableId="142742492">
    <w:abstractNumId w:val="0"/>
  </w:num>
  <w:num w:numId="3" w16cid:durableId="1295215408">
    <w:abstractNumId w:val="3"/>
  </w:num>
  <w:num w:numId="4" w16cid:durableId="847401266">
    <w:abstractNumId w:val="2"/>
  </w:num>
  <w:num w:numId="5" w16cid:durableId="1442803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7B7"/>
    <w:rsid w:val="0003010E"/>
    <w:rsid w:val="00035E0F"/>
    <w:rsid w:val="00095BBD"/>
    <w:rsid w:val="000C2F71"/>
    <w:rsid w:val="00147481"/>
    <w:rsid w:val="00152962"/>
    <w:rsid w:val="001933CF"/>
    <w:rsid w:val="001B16B6"/>
    <w:rsid w:val="002A74CC"/>
    <w:rsid w:val="002D2C79"/>
    <w:rsid w:val="003365F9"/>
    <w:rsid w:val="00337919"/>
    <w:rsid w:val="003447CB"/>
    <w:rsid w:val="00344F52"/>
    <w:rsid w:val="00374344"/>
    <w:rsid w:val="003F6369"/>
    <w:rsid w:val="00460C0A"/>
    <w:rsid w:val="00464DB7"/>
    <w:rsid w:val="00473B95"/>
    <w:rsid w:val="005C21D9"/>
    <w:rsid w:val="00601264"/>
    <w:rsid w:val="006027FA"/>
    <w:rsid w:val="006B660F"/>
    <w:rsid w:val="006D2CB8"/>
    <w:rsid w:val="007E07B7"/>
    <w:rsid w:val="007E3BDF"/>
    <w:rsid w:val="008444BA"/>
    <w:rsid w:val="008777E6"/>
    <w:rsid w:val="0089678D"/>
    <w:rsid w:val="008C3C6F"/>
    <w:rsid w:val="00905D0E"/>
    <w:rsid w:val="009B0351"/>
    <w:rsid w:val="00A25E93"/>
    <w:rsid w:val="00A30762"/>
    <w:rsid w:val="00AE4BAA"/>
    <w:rsid w:val="00B35DF9"/>
    <w:rsid w:val="00B74760"/>
    <w:rsid w:val="00BF71FB"/>
    <w:rsid w:val="00DE39DB"/>
    <w:rsid w:val="00E008F4"/>
    <w:rsid w:val="00E2282D"/>
    <w:rsid w:val="00F365C1"/>
    <w:rsid w:val="00F633E4"/>
    <w:rsid w:val="00F76FE3"/>
    <w:rsid w:val="00FB5547"/>
    <w:rsid w:val="00FC02BC"/>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85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ko-KR"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3CF"/>
    <w:pPr>
      <w:spacing w:line="360" w:lineRule="auto"/>
    </w:pPr>
    <w:rPr>
      <w:rFonts w:ascii="Times New Roman" w:hAnsi="Times New Roman"/>
      <w:sz w:val="24"/>
    </w:rPr>
  </w:style>
  <w:style w:type="paragraph" w:styleId="Heading1">
    <w:name w:val="heading 1"/>
    <w:basedOn w:val="Normal"/>
    <w:next w:val="Normal"/>
    <w:uiPriority w:val="9"/>
    <w:qFormat/>
    <w:pPr>
      <w:keepNext/>
      <w:keepLines/>
      <w:jc w:val="both"/>
      <w:outlineLvl w:val="0"/>
    </w:pPr>
    <w:rPr>
      <w:rFonts w:eastAsia="Times New Roman" w:cs="Times New Roman"/>
      <w:b/>
      <w:sz w:val="28"/>
      <w:szCs w:val="28"/>
    </w:rPr>
  </w:style>
  <w:style w:type="paragraph" w:styleId="Heading2">
    <w:name w:val="heading 2"/>
    <w:basedOn w:val="Normal"/>
    <w:next w:val="Normal"/>
    <w:uiPriority w:val="9"/>
    <w:unhideWhenUsed/>
    <w:qFormat/>
    <w:pPr>
      <w:keepNext/>
      <w:keepLines/>
      <w:jc w:val="both"/>
      <w:outlineLvl w:val="1"/>
    </w:pPr>
    <w:rPr>
      <w:rFonts w:eastAsia="Times New Roman" w:cs="Times New Roman"/>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344F52"/>
    <w:pPr>
      <w:ind w:left="720"/>
      <w:contextualSpacing/>
    </w:pPr>
    <w:rPr>
      <w:szCs w:val="28"/>
    </w:rPr>
  </w:style>
  <w:style w:type="paragraph" w:styleId="TOC1">
    <w:name w:val="toc 1"/>
    <w:basedOn w:val="Normal"/>
    <w:next w:val="Normal"/>
    <w:autoRedefine/>
    <w:uiPriority w:val="39"/>
    <w:unhideWhenUsed/>
    <w:rsid w:val="00FC02BC"/>
    <w:pPr>
      <w:spacing w:after="100"/>
    </w:pPr>
  </w:style>
  <w:style w:type="paragraph" w:styleId="TOC2">
    <w:name w:val="toc 2"/>
    <w:basedOn w:val="Normal"/>
    <w:next w:val="Normal"/>
    <w:autoRedefine/>
    <w:uiPriority w:val="39"/>
    <w:unhideWhenUsed/>
    <w:rsid w:val="00FC02BC"/>
    <w:pPr>
      <w:spacing w:after="100"/>
      <w:ind w:left="240"/>
    </w:pPr>
  </w:style>
  <w:style w:type="character" w:styleId="Hyperlink">
    <w:name w:val="Hyperlink"/>
    <w:basedOn w:val="DefaultParagraphFont"/>
    <w:uiPriority w:val="99"/>
    <w:unhideWhenUsed/>
    <w:rsid w:val="00FC02BC"/>
    <w:rPr>
      <w:color w:val="0000FF" w:themeColor="hyperlink"/>
      <w:u w:val="single"/>
    </w:rPr>
  </w:style>
  <w:style w:type="paragraph" w:styleId="TOCHeading">
    <w:name w:val="TOC Heading"/>
    <w:basedOn w:val="Heading1"/>
    <w:next w:val="Normal"/>
    <w:uiPriority w:val="39"/>
    <w:unhideWhenUsed/>
    <w:qFormat/>
    <w:rsid w:val="00905D0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7040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4F3A1-C9B8-4FF2-BB61-9F2C45E67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3230</Words>
  <Characters>18416</Characters>
  <Application>Microsoft Office Word</Application>
  <DocSecurity>0</DocSecurity>
  <Lines>153</Lines>
  <Paragraphs>43</Paragraphs>
  <ScaleCrop>false</ScaleCrop>
  <Company/>
  <LinksUpToDate>false</LinksUpToDate>
  <CharactersWithSpaces>21603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2022-08-24T17:54:00Z</dcterms:created>
  <dcterms:modified xsi:type="dcterms:W3CDTF">2023-01-14T09:08:00Z</dcterms:modified>
</cp:coreProperties>
</file>