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3E8CDCA" w14:textId="77777777" w:rsidR="00334926" w:rsidRDefault="00334926" w:rsidP="00334926">
      <w:pPr>
        <w:jc w:val="center"/>
        <w:rPr>
          <w:rFonts w:ascii="Arial" w:hAnsi="Arial" w:cs="Arial"/>
          <w:b/>
          <w:bCs/>
          <w:sz w:val="40"/>
          <w:szCs w:val="40"/>
          <w:lang w:val="en-GB"/>
        </w:rPr>
      </w:pPr>
    </w:p>
    <w:p w14:paraId="519315E0" w14:textId="77777777" w:rsidR="00334926" w:rsidRDefault="00334926" w:rsidP="00334926">
      <w:pPr>
        <w:jc w:val="center"/>
        <w:rPr>
          <w:rFonts w:ascii="Arial" w:hAnsi="Arial" w:cs="Arial"/>
          <w:b/>
          <w:bCs/>
          <w:sz w:val="40"/>
          <w:szCs w:val="40"/>
          <w:lang w:val="en-GB"/>
        </w:rPr>
      </w:pPr>
    </w:p>
    <w:p w14:paraId="2BB99833" w14:textId="77777777" w:rsidR="00334926" w:rsidRDefault="00334926" w:rsidP="00334926">
      <w:pPr>
        <w:jc w:val="center"/>
        <w:rPr>
          <w:rFonts w:ascii="Arial" w:hAnsi="Arial" w:cs="Arial"/>
          <w:b/>
          <w:bCs/>
          <w:sz w:val="40"/>
          <w:szCs w:val="40"/>
          <w:lang w:val="en-GB"/>
        </w:rPr>
      </w:pPr>
    </w:p>
    <w:p w14:paraId="6799CBCA" w14:textId="12BB04F3" w:rsidR="002954CA" w:rsidRDefault="00334926" w:rsidP="00334926">
      <w:pPr>
        <w:jc w:val="center"/>
        <w:rPr>
          <w:rFonts w:ascii="Arial" w:hAnsi="Arial" w:cs="Arial"/>
          <w:b/>
          <w:bCs/>
          <w:sz w:val="40"/>
          <w:szCs w:val="40"/>
          <w:lang w:val="en-GB"/>
        </w:rPr>
      </w:pPr>
      <w:r w:rsidRPr="00334926">
        <w:rPr>
          <w:rFonts w:ascii="Arial" w:hAnsi="Arial" w:cs="Arial"/>
          <w:b/>
          <w:bCs/>
          <w:sz w:val="40"/>
          <w:szCs w:val="40"/>
          <w:lang w:val="en-GB"/>
        </w:rPr>
        <w:t>The importance of the Solar calendar in modern Latvian cultural traditions and beliefs of cosmology.</w:t>
      </w:r>
    </w:p>
    <w:p w14:paraId="4EBB3508" w14:textId="77777777" w:rsidR="00334926" w:rsidRDefault="00334926" w:rsidP="00334926">
      <w:pPr>
        <w:jc w:val="center"/>
        <w:rPr>
          <w:rFonts w:ascii="Arial" w:hAnsi="Arial" w:cs="Arial"/>
          <w:b/>
          <w:bCs/>
          <w:sz w:val="40"/>
          <w:szCs w:val="40"/>
          <w:lang w:val="en-GB"/>
        </w:rPr>
      </w:pPr>
    </w:p>
    <w:p w14:paraId="170CAB5B" w14:textId="77777777" w:rsidR="00334926" w:rsidRDefault="00334926" w:rsidP="00334926">
      <w:pPr>
        <w:jc w:val="center"/>
        <w:rPr>
          <w:rFonts w:ascii="Arial" w:hAnsi="Arial" w:cs="Arial"/>
          <w:b/>
          <w:bCs/>
          <w:sz w:val="40"/>
          <w:szCs w:val="40"/>
          <w:lang w:val="en-GB"/>
        </w:rPr>
      </w:pPr>
    </w:p>
    <w:p w14:paraId="6503D64D" w14:textId="1F930E99" w:rsidR="00334926" w:rsidRDefault="00334926" w:rsidP="00334926">
      <w:pPr>
        <w:jc w:val="center"/>
        <w:rPr>
          <w:rFonts w:ascii="Arial" w:hAnsi="Arial" w:cs="Arial"/>
          <w:b/>
          <w:bCs/>
          <w:sz w:val="40"/>
          <w:szCs w:val="40"/>
          <w:lang w:val="en-GB"/>
        </w:rPr>
      </w:pPr>
      <w:r>
        <w:rPr>
          <w:rFonts w:ascii="Arial" w:hAnsi="Arial" w:cs="Arial"/>
          <w:b/>
          <w:bCs/>
          <w:sz w:val="40"/>
          <w:szCs w:val="40"/>
          <w:lang w:val="en-GB"/>
        </w:rPr>
        <w:t>Sintija Barakat 1706722</w:t>
      </w:r>
    </w:p>
    <w:p w14:paraId="0E3F914C" w14:textId="7592FDA1" w:rsidR="00334926" w:rsidRDefault="00334926" w:rsidP="00334926">
      <w:pPr>
        <w:jc w:val="center"/>
        <w:rPr>
          <w:rFonts w:ascii="Arial" w:hAnsi="Arial" w:cs="Arial"/>
          <w:b/>
          <w:bCs/>
          <w:sz w:val="40"/>
          <w:szCs w:val="40"/>
          <w:lang w:val="en-GB"/>
        </w:rPr>
      </w:pPr>
      <w:r>
        <w:rPr>
          <w:rFonts w:ascii="Arial" w:hAnsi="Arial" w:cs="Arial"/>
          <w:b/>
          <w:bCs/>
          <w:sz w:val="40"/>
          <w:szCs w:val="40"/>
          <w:lang w:val="en-GB"/>
        </w:rPr>
        <w:t>2023</w:t>
      </w:r>
    </w:p>
    <w:p w14:paraId="3ACA0D02" w14:textId="77777777" w:rsidR="00334926" w:rsidRDefault="00334926" w:rsidP="00334926">
      <w:pPr>
        <w:jc w:val="center"/>
        <w:rPr>
          <w:rFonts w:ascii="Arial" w:hAnsi="Arial" w:cs="Arial"/>
          <w:b/>
          <w:bCs/>
          <w:sz w:val="40"/>
          <w:szCs w:val="40"/>
          <w:lang w:val="en-GB"/>
        </w:rPr>
      </w:pPr>
    </w:p>
    <w:p w14:paraId="67214DFF" w14:textId="77777777" w:rsidR="00334926" w:rsidRDefault="00334926" w:rsidP="00334926">
      <w:pPr>
        <w:jc w:val="center"/>
        <w:rPr>
          <w:rFonts w:ascii="Arial" w:hAnsi="Arial" w:cs="Arial"/>
          <w:b/>
          <w:bCs/>
          <w:sz w:val="40"/>
          <w:szCs w:val="40"/>
          <w:lang w:val="en-GB"/>
        </w:rPr>
      </w:pPr>
    </w:p>
    <w:p w14:paraId="159F8140" w14:textId="77777777" w:rsidR="00334926" w:rsidRDefault="00334926" w:rsidP="00334926">
      <w:pPr>
        <w:jc w:val="center"/>
        <w:rPr>
          <w:rFonts w:ascii="Arial" w:hAnsi="Arial" w:cs="Arial"/>
          <w:b/>
          <w:bCs/>
          <w:sz w:val="40"/>
          <w:szCs w:val="40"/>
          <w:lang w:val="en-GB"/>
        </w:rPr>
      </w:pPr>
    </w:p>
    <w:p w14:paraId="3E54C99F" w14:textId="77777777" w:rsidR="00334926" w:rsidRDefault="00334926" w:rsidP="00334926">
      <w:pPr>
        <w:jc w:val="center"/>
        <w:rPr>
          <w:rFonts w:ascii="Arial" w:hAnsi="Arial" w:cs="Arial"/>
          <w:b/>
          <w:bCs/>
          <w:sz w:val="40"/>
          <w:szCs w:val="40"/>
          <w:lang w:val="en-GB"/>
        </w:rPr>
      </w:pPr>
    </w:p>
    <w:p w14:paraId="0C999EF0" w14:textId="77777777" w:rsidR="00334926" w:rsidRDefault="00334926" w:rsidP="00334926">
      <w:pPr>
        <w:jc w:val="center"/>
        <w:rPr>
          <w:rFonts w:ascii="Arial" w:hAnsi="Arial" w:cs="Arial"/>
          <w:b/>
          <w:bCs/>
          <w:sz w:val="40"/>
          <w:szCs w:val="40"/>
          <w:lang w:val="en-GB"/>
        </w:rPr>
      </w:pPr>
    </w:p>
    <w:p w14:paraId="657E397D" w14:textId="77777777" w:rsidR="00334926" w:rsidRDefault="00334926" w:rsidP="00334926">
      <w:pPr>
        <w:jc w:val="center"/>
        <w:rPr>
          <w:rFonts w:ascii="Arial" w:hAnsi="Arial" w:cs="Arial"/>
          <w:b/>
          <w:bCs/>
          <w:sz w:val="40"/>
          <w:szCs w:val="40"/>
          <w:lang w:val="en-GB"/>
        </w:rPr>
      </w:pPr>
    </w:p>
    <w:p w14:paraId="0F0AF1D6" w14:textId="77777777" w:rsidR="00334926" w:rsidRDefault="00334926" w:rsidP="00334926">
      <w:pPr>
        <w:jc w:val="center"/>
        <w:rPr>
          <w:rFonts w:ascii="Arial" w:hAnsi="Arial" w:cs="Arial"/>
          <w:b/>
          <w:bCs/>
          <w:sz w:val="40"/>
          <w:szCs w:val="40"/>
          <w:lang w:val="en-GB"/>
        </w:rPr>
      </w:pPr>
    </w:p>
    <w:p w14:paraId="52F57630" w14:textId="77777777" w:rsidR="00334926" w:rsidRDefault="00334926" w:rsidP="00334926">
      <w:pPr>
        <w:jc w:val="center"/>
        <w:rPr>
          <w:rFonts w:ascii="Arial" w:hAnsi="Arial" w:cs="Arial"/>
          <w:b/>
          <w:bCs/>
          <w:sz w:val="40"/>
          <w:szCs w:val="40"/>
          <w:lang w:val="en-GB"/>
        </w:rPr>
      </w:pPr>
    </w:p>
    <w:p w14:paraId="4ED6661B" w14:textId="77777777" w:rsidR="00334926" w:rsidRDefault="00334926" w:rsidP="00334926">
      <w:pPr>
        <w:jc w:val="center"/>
        <w:rPr>
          <w:rFonts w:ascii="Arial" w:hAnsi="Arial" w:cs="Arial"/>
          <w:b/>
          <w:bCs/>
          <w:sz w:val="40"/>
          <w:szCs w:val="40"/>
          <w:lang w:val="en-GB"/>
        </w:rPr>
      </w:pPr>
    </w:p>
    <w:p w14:paraId="39F10FBD" w14:textId="77777777" w:rsidR="00334926" w:rsidRDefault="00334926" w:rsidP="00334926">
      <w:pPr>
        <w:jc w:val="center"/>
        <w:rPr>
          <w:rFonts w:ascii="Arial" w:hAnsi="Arial" w:cs="Arial"/>
          <w:b/>
          <w:bCs/>
          <w:sz w:val="40"/>
          <w:szCs w:val="40"/>
          <w:lang w:val="en-GB"/>
        </w:rPr>
      </w:pPr>
    </w:p>
    <w:p w14:paraId="3C598A28" w14:textId="77777777" w:rsidR="00334926" w:rsidRDefault="00334926" w:rsidP="00334926">
      <w:pPr>
        <w:jc w:val="center"/>
        <w:rPr>
          <w:rFonts w:ascii="Arial" w:hAnsi="Arial" w:cs="Arial"/>
          <w:b/>
          <w:bCs/>
          <w:sz w:val="40"/>
          <w:szCs w:val="40"/>
          <w:lang w:val="en-GB"/>
        </w:rPr>
      </w:pPr>
    </w:p>
    <w:p w14:paraId="2EFC6E27" w14:textId="77777777" w:rsidR="00334926" w:rsidRDefault="00334926" w:rsidP="00334926">
      <w:pPr>
        <w:jc w:val="center"/>
        <w:rPr>
          <w:rFonts w:ascii="Arial" w:hAnsi="Arial" w:cs="Arial"/>
          <w:b/>
          <w:bCs/>
          <w:sz w:val="40"/>
          <w:szCs w:val="40"/>
          <w:lang w:val="en-GB"/>
        </w:rPr>
      </w:pPr>
    </w:p>
    <w:p w14:paraId="4000490F" w14:textId="5D2145C0" w:rsidR="00334926" w:rsidRPr="00951BBF" w:rsidRDefault="00334926" w:rsidP="00334926">
      <w:pPr>
        <w:spacing w:after="120"/>
        <w:ind w:left="720"/>
        <w:rPr>
          <w:rFonts w:ascii="Arial" w:hAnsi="Arial" w:cs="Arial"/>
        </w:rPr>
      </w:pPr>
      <w:r w:rsidRPr="00951BBF">
        <w:rPr>
          <w:rFonts w:ascii="Arial" w:hAnsi="Arial" w:cs="Arial"/>
          <w:noProof/>
        </w:rPr>
        <w:lastRenderedPageBreak/>
        <w:drawing>
          <wp:inline distT="0" distB="0" distL="0" distR="0" wp14:anchorId="13871368" wp14:editId="648F00DF">
            <wp:extent cx="1859280" cy="762000"/>
            <wp:effectExtent l="0" t="0" r="0" b="0"/>
            <wp:docPr id="1219718834" name="Picture 1219718834" descr="A black and white 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19718834" name="Picture 1" descr="A black and white logo&#10;&#10;Description automatically generated"/>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859280" cy="762000"/>
                    </a:xfrm>
                    <a:prstGeom prst="rect">
                      <a:avLst/>
                    </a:prstGeom>
                    <a:noFill/>
                    <a:ln>
                      <a:noFill/>
                    </a:ln>
                  </pic:spPr>
                </pic:pic>
              </a:graphicData>
            </a:graphic>
          </wp:inline>
        </w:drawing>
      </w:r>
    </w:p>
    <w:p w14:paraId="65FF9AD7" w14:textId="77777777" w:rsidR="00334926" w:rsidRPr="00951BBF" w:rsidRDefault="00334926" w:rsidP="00334926">
      <w:pPr>
        <w:pBdr>
          <w:top w:val="single" w:sz="4" w:space="1" w:color="auto"/>
          <w:left w:val="single" w:sz="4" w:space="4" w:color="auto"/>
          <w:bottom w:val="single" w:sz="4" w:space="1" w:color="auto"/>
          <w:right w:val="single" w:sz="4" w:space="4" w:color="auto"/>
        </w:pBdr>
        <w:spacing w:after="120"/>
        <w:jc w:val="center"/>
        <w:rPr>
          <w:rFonts w:ascii="Arial" w:hAnsi="Arial" w:cs="Arial"/>
        </w:rPr>
      </w:pPr>
      <w:r w:rsidRPr="00951BBF">
        <w:rPr>
          <w:rFonts w:ascii="Arial" w:hAnsi="Arial" w:cs="Arial"/>
          <w:b/>
        </w:rPr>
        <w:t>Master’s Degrees by Examination and Dissertation</w:t>
      </w:r>
    </w:p>
    <w:p w14:paraId="19E41482" w14:textId="77777777" w:rsidR="00334926" w:rsidRPr="00951BBF" w:rsidRDefault="00334926" w:rsidP="00334926">
      <w:pPr>
        <w:pBdr>
          <w:top w:val="single" w:sz="4" w:space="1" w:color="auto"/>
          <w:left w:val="single" w:sz="4" w:space="4" w:color="auto"/>
          <w:bottom w:val="single" w:sz="4" w:space="1" w:color="auto"/>
          <w:right w:val="single" w:sz="4" w:space="4" w:color="auto"/>
        </w:pBdr>
        <w:spacing w:after="120"/>
        <w:jc w:val="center"/>
        <w:rPr>
          <w:rFonts w:ascii="Arial" w:hAnsi="Arial" w:cs="Arial"/>
        </w:rPr>
      </w:pPr>
      <w:r w:rsidRPr="00951BBF">
        <w:rPr>
          <w:rFonts w:ascii="Arial" w:hAnsi="Arial" w:cs="Arial"/>
          <w:b/>
        </w:rPr>
        <w:t>Declaration Form</w:t>
      </w:r>
    </w:p>
    <w:p w14:paraId="5DF37001" w14:textId="77777777" w:rsidR="00334926" w:rsidRPr="00951BBF" w:rsidRDefault="00334926" w:rsidP="00334926">
      <w:pPr>
        <w:pBdr>
          <w:top w:val="single" w:sz="4" w:space="1" w:color="auto"/>
          <w:left w:val="single" w:sz="4" w:space="4" w:color="auto"/>
          <w:bottom w:val="single" w:sz="4" w:space="1" w:color="auto"/>
          <w:right w:val="single" w:sz="4" w:space="4" w:color="auto"/>
        </w:pBdr>
        <w:spacing w:after="120"/>
        <w:rPr>
          <w:rFonts w:ascii="Arial" w:hAnsi="Arial" w:cs="Arial"/>
        </w:rPr>
      </w:pPr>
      <w:r w:rsidRPr="00951BBF">
        <w:rPr>
          <w:rFonts w:ascii="Arial" w:hAnsi="Arial" w:cs="Arial"/>
        </w:rPr>
        <w:t>1. This work has not previously been accepted in substance for any degree and is not being concurrently submitted in candidature for any degree.</w:t>
      </w:r>
    </w:p>
    <w:p w14:paraId="5F1CB9B7" w14:textId="59FE8D00" w:rsidR="00334926" w:rsidRPr="00951BBF" w:rsidRDefault="00334926" w:rsidP="00334926">
      <w:pPr>
        <w:pBdr>
          <w:top w:val="single" w:sz="4" w:space="1" w:color="auto"/>
          <w:left w:val="single" w:sz="4" w:space="4" w:color="auto"/>
          <w:bottom w:val="single" w:sz="4" w:space="1" w:color="auto"/>
          <w:right w:val="single" w:sz="4" w:space="4" w:color="auto"/>
        </w:pBdr>
        <w:spacing w:after="120" w:line="360" w:lineRule="auto"/>
        <w:rPr>
          <w:rFonts w:ascii="Arial" w:hAnsi="Arial" w:cs="Arial"/>
        </w:rPr>
      </w:pPr>
      <w:r w:rsidRPr="00951BBF">
        <w:rPr>
          <w:rFonts w:ascii="Arial" w:hAnsi="Arial" w:cs="Arial"/>
        </w:rPr>
        <w:t>Name</w:t>
      </w:r>
      <w:r>
        <w:rPr>
          <w:rFonts w:ascii="Arial" w:hAnsi="Arial" w:cs="Arial"/>
          <w:lang w:val="en-GB"/>
        </w:rPr>
        <w:t xml:space="preserve">    Sintija Barakat</w:t>
      </w:r>
      <w:r w:rsidRPr="00951BBF">
        <w:rPr>
          <w:rFonts w:ascii="Arial" w:hAnsi="Arial" w:cs="Arial"/>
        </w:rPr>
        <w:t>…….………………………………………………………………………...</w:t>
      </w:r>
    </w:p>
    <w:p w14:paraId="6C0D9C23" w14:textId="7E8EC510" w:rsidR="00334926" w:rsidRPr="00951BBF" w:rsidRDefault="00334926" w:rsidP="00334926">
      <w:pPr>
        <w:pBdr>
          <w:top w:val="single" w:sz="4" w:space="1" w:color="auto"/>
          <w:left w:val="single" w:sz="4" w:space="4" w:color="auto"/>
          <w:bottom w:val="single" w:sz="4" w:space="1" w:color="auto"/>
          <w:right w:val="single" w:sz="4" w:space="4" w:color="auto"/>
        </w:pBdr>
        <w:spacing w:after="120" w:line="360" w:lineRule="auto"/>
        <w:rPr>
          <w:rFonts w:ascii="Arial" w:hAnsi="Arial" w:cs="Arial"/>
        </w:rPr>
      </w:pPr>
      <w:r w:rsidRPr="00951BBF">
        <w:rPr>
          <w:rFonts w:ascii="Arial" w:hAnsi="Arial" w:cs="Arial"/>
        </w:rPr>
        <w:t xml:space="preserve">Date </w:t>
      </w:r>
      <w:r>
        <w:rPr>
          <w:rFonts w:ascii="Arial" w:hAnsi="Arial" w:cs="Arial"/>
          <w:lang w:val="en-GB"/>
        </w:rPr>
        <w:t xml:space="preserve">    </w:t>
      </w:r>
      <w:r w:rsidR="00F20CAF">
        <w:rPr>
          <w:rFonts w:ascii="Arial" w:hAnsi="Arial" w:cs="Arial"/>
          <w:lang w:val="en-GB"/>
        </w:rPr>
        <w:t>03</w:t>
      </w:r>
      <w:r>
        <w:rPr>
          <w:rFonts w:ascii="Arial" w:hAnsi="Arial" w:cs="Arial"/>
          <w:lang w:val="en-GB"/>
        </w:rPr>
        <w:t>.0</w:t>
      </w:r>
      <w:r w:rsidR="00F20CAF">
        <w:rPr>
          <w:rFonts w:ascii="Arial" w:hAnsi="Arial" w:cs="Arial"/>
          <w:lang w:val="en-GB"/>
        </w:rPr>
        <w:t>8</w:t>
      </w:r>
      <w:r>
        <w:rPr>
          <w:rFonts w:ascii="Arial" w:hAnsi="Arial" w:cs="Arial"/>
          <w:lang w:val="en-GB"/>
        </w:rPr>
        <w:t>.2023</w:t>
      </w:r>
      <w:r w:rsidRPr="00951BBF">
        <w:rPr>
          <w:rFonts w:ascii="Arial" w:hAnsi="Arial" w:cs="Arial"/>
        </w:rPr>
        <w:t>………………………………………………………………………………...</w:t>
      </w:r>
    </w:p>
    <w:p w14:paraId="612BD1D1" w14:textId="77777777" w:rsidR="00334926" w:rsidRPr="00951BBF" w:rsidRDefault="00334926" w:rsidP="00334926">
      <w:pPr>
        <w:pBdr>
          <w:top w:val="single" w:sz="4" w:space="1" w:color="auto"/>
          <w:left w:val="single" w:sz="4" w:space="4" w:color="auto"/>
          <w:bottom w:val="single" w:sz="4" w:space="1" w:color="auto"/>
          <w:right w:val="single" w:sz="4" w:space="4" w:color="auto"/>
        </w:pBdr>
        <w:spacing w:after="120" w:line="360" w:lineRule="auto"/>
        <w:rPr>
          <w:rFonts w:ascii="Arial" w:hAnsi="Arial" w:cs="Arial"/>
        </w:rPr>
      </w:pPr>
    </w:p>
    <w:p w14:paraId="691D165D" w14:textId="6A6B10BB" w:rsidR="00334926" w:rsidRPr="00951BBF" w:rsidRDefault="00334926" w:rsidP="00334926">
      <w:pPr>
        <w:pBdr>
          <w:top w:val="single" w:sz="4" w:space="1" w:color="auto"/>
          <w:left w:val="single" w:sz="4" w:space="4" w:color="auto"/>
          <w:bottom w:val="single" w:sz="4" w:space="1" w:color="auto"/>
          <w:right w:val="single" w:sz="4" w:space="4" w:color="auto"/>
        </w:pBdr>
        <w:spacing w:after="120"/>
        <w:rPr>
          <w:rFonts w:ascii="Arial" w:hAnsi="Arial" w:cs="Arial"/>
        </w:rPr>
      </w:pPr>
      <w:r w:rsidRPr="00951BBF">
        <w:rPr>
          <w:rFonts w:ascii="Arial" w:hAnsi="Arial" w:cs="Arial"/>
        </w:rPr>
        <w:t xml:space="preserve">2. This dissertation is being submitted in partial fulfilment of the requirements for the degree of </w:t>
      </w:r>
      <w:r>
        <w:rPr>
          <w:rFonts w:ascii="Arial" w:hAnsi="Arial" w:cs="Arial"/>
          <w:lang w:val="en-GB"/>
        </w:rPr>
        <w:t xml:space="preserve">MA in Cultural Astronomy and Astrology </w:t>
      </w:r>
      <w:r w:rsidRPr="00951BBF">
        <w:rPr>
          <w:rFonts w:ascii="Arial" w:hAnsi="Arial" w:cs="Arial"/>
        </w:rPr>
        <w:t>………………………………………………………………..................................</w:t>
      </w:r>
    </w:p>
    <w:p w14:paraId="1BEFED04" w14:textId="45B7504B" w:rsidR="00334926" w:rsidRPr="00951BBF" w:rsidRDefault="00334926" w:rsidP="00334926">
      <w:pPr>
        <w:pBdr>
          <w:top w:val="single" w:sz="4" w:space="1" w:color="auto"/>
          <w:left w:val="single" w:sz="4" w:space="4" w:color="auto"/>
          <w:bottom w:val="single" w:sz="4" w:space="1" w:color="auto"/>
          <w:right w:val="single" w:sz="4" w:space="4" w:color="auto"/>
        </w:pBdr>
        <w:spacing w:after="120" w:line="360" w:lineRule="auto"/>
        <w:rPr>
          <w:rFonts w:ascii="Arial" w:hAnsi="Arial" w:cs="Arial"/>
        </w:rPr>
      </w:pPr>
      <w:r w:rsidRPr="00951BBF">
        <w:rPr>
          <w:rFonts w:ascii="Arial" w:hAnsi="Arial" w:cs="Arial"/>
        </w:rPr>
        <w:t>Name</w:t>
      </w:r>
      <w:r>
        <w:rPr>
          <w:rFonts w:ascii="Arial" w:hAnsi="Arial" w:cs="Arial"/>
          <w:lang w:val="en-GB"/>
        </w:rPr>
        <w:t xml:space="preserve">    Sintija Barakat</w:t>
      </w:r>
      <w:r w:rsidRPr="00951BBF">
        <w:rPr>
          <w:rFonts w:ascii="Arial" w:hAnsi="Arial" w:cs="Arial"/>
        </w:rPr>
        <w:t>… …………………………………………………………………………….</w:t>
      </w:r>
    </w:p>
    <w:p w14:paraId="5E647643" w14:textId="164E0224" w:rsidR="00334926" w:rsidRPr="00951BBF" w:rsidRDefault="00334926" w:rsidP="00334926">
      <w:pPr>
        <w:pBdr>
          <w:top w:val="single" w:sz="4" w:space="1" w:color="auto"/>
          <w:left w:val="single" w:sz="4" w:space="4" w:color="auto"/>
          <w:bottom w:val="single" w:sz="4" w:space="1" w:color="auto"/>
          <w:right w:val="single" w:sz="4" w:space="4" w:color="auto"/>
        </w:pBdr>
        <w:spacing w:after="120" w:line="360" w:lineRule="auto"/>
        <w:rPr>
          <w:rFonts w:ascii="Arial" w:hAnsi="Arial" w:cs="Arial"/>
        </w:rPr>
      </w:pPr>
      <w:r w:rsidRPr="00951BBF">
        <w:rPr>
          <w:rFonts w:ascii="Arial" w:hAnsi="Arial" w:cs="Arial"/>
        </w:rPr>
        <w:t xml:space="preserve">Date  </w:t>
      </w:r>
      <w:r>
        <w:rPr>
          <w:rFonts w:ascii="Arial" w:hAnsi="Arial" w:cs="Arial"/>
          <w:lang w:val="en-GB"/>
        </w:rPr>
        <w:t xml:space="preserve"> </w:t>
      </w:r>
      <w:r w:rsidR="00F20CAF">
        <w:rPr>
          <w:rFonts w:ascii="Arial" w:hAnsi="Arial" w:cs="Arial"/>
          <w:lang w:val="en-GB"/>
        </w:rPr>
        <w:t>03</w:t>
      </w:r>
      <w:r>
        <w:rPr>
          <w:rFonts w:ascii="Arial" w:hAnsi="Arial" w:cs="Arial"/>
          <w:lang w:val="en-GB"/>
        </w:rPr>
        <w:t>.0</w:t>
      </w:r>
      <w:r w:rsidR="00F20CAF">
        <w:rPr>
          <w:rFonts w:ascii="Arial" w:hAnsi="Arial" w:cs="Arial"/>
          <w:lang w:val="en-GB"/>
        </w:rPr>
        <w:t>8</w:t>
      </w:r>
      <w:r>
        <w:rPr>
          <w:rFonts w:ascii="Arial" w:hAnsi="Arial" w:cs="Arial"/>
          <w:lang w:val="en-GB"/>
        </w:rPr>
        <w:t>.2023</w:t>
      </w:r>
      <w:r w:rsidRPr="00951BBF">
        <w:rPr>
          <w:rFonts w:ascii="Arial" w:hAnsi="Arial" w:cs="Arial"/>
        </w:rPr>
        <w:t>……………………………………………………….…………………...</w:t>
      </w:r>
    </w:p>
    <w:p w14:paraId="4F19D0F0" w14:textId="77777777" w:rsidR="00334926" w:rsidRPr="00951BBF" w:rsidRDefault="00334926" w:rsidP="00334926">
      <w:pPr>
        <w:pBdr>
          <w:top w:val="single" w:sz="4" w:space="1" w:color="auto"/>
          <w:left w:val="single" w:sz="4" w:space="4" w:color="auto"/>
          <w:bottom w:val="single" w:sz="4" w:space="1" w:color="auto"/>
          <w:right w:val="single" w:sz="4" w:space="4" w:color="auto"/>
        </w:pBdr>
        <w:spacing w:after="120" w:line="360" w:lineRule="auto"/>
        <w:rPr>
          <w:rFonts w:ascii="Arial" w:hAnsi="Arial" w:cs="Arial"/>
        </w:rPr>
      </w:pPr>
    </w:p>
    <w:p w14:paraId="2C7176E8" w14:textId="77777777" w:rsidR="00334926" w:rsidRPr="00951BBF" w:rsidRDefault="00334926" w:rsidP="00334926">
      <w:pPr>
        <w:pBdr>
          <w:top w:val="single" w:sz="4" w:space="1" w:color="auto"/>
          <w:left w:val="single" w:sz="4" w:space="4" w:color="auto"/>
          <w:bottom w:val="single" w:sz="4" w:space="1" w:color="auto"/>
          <w:right w:val="single" w:sz="4" w:space="4" w:color="auto"/>
        </w:pBdr>
        <w:spacing w:after="120"/>
        <w:rPr>
          <w:rFonts w:ascii="Arial" w:hAnsi="Arial" w:cs="Arial"/>
        </w:rPr>
      </w:pPr>
      <w:r w:rsidRPr="00951BBF">
        <w:rPr>
          <w:rFonts w:ascii="Arial" w:hAnsi="Arial" w:cs="Arial"/>
        </w:rPr>
        <w:t>3. This dissertation is the result of my own independent work/investigation, except where otherwise stated.</w:t>
      </w:r>
    </w:p>
    <w:p w14:paraId="17EB7574" w14:textId="77777777" w:rsidR="00334926" w:rsidRPr="00951BBF" w:rsidRDefault="00334926" w:rsidP="00334926">
      <w:pPr>
        <w:pBdr>
          <w:top w:val="single" w:sz="4" w:space="1" w:color="auto"/>
          <w:left w:val="single" w:sz="4" w:space="4" w:color="auto"/>
          <w:bottom w:val="single" w:sz="4" w:space="1" w:color="auto"/>
          <w:right w:val="single" w:sz="4" w:space="4" w:color="auto"/>
        </w:pBdr>
        <w:spacing w:after="120"/>
        <w:rPr>
          <w:rFonts w:ascii="Arial" w:hAnsi="Arial" w:cs="Arial"/>
        </w:rPr>
      </w:pPr>
      <w:r w:rsidRPr="00951BBF">
        <w:rPr>
          <w:rFonts w:ascii="Arial" w:hAnsi="Arial" w:cs="Arial"/>
        </w:rPr>
        <w:t xml:space="preserve">Other sources are acknowledged by footnotes giving explicit references. </w:t>
      </w:r>
    </w:p>
    <w:p w14:paraId="3F05AE72" w14:textId="77777777" w:rsidR="00334926" w:rsidRPr="00951BBF" w:rsidRDefault="00334926" w:rsidP="00334926">
      <w:pPr>
        <w:pBdr>
          <w:top w:val="single" w:sz="4" w:space="1" w:color="auto"/>
          <w:left w:val="single" w:sz="4" w:space="4" w:color="auto"/>
          <w:bottom w:val="single" w:sz="4" w:space="1" w:color="auto"/>
          <w:right w:val="single" w:sz="4" w:space="4" w:color="auto"/>
        </w:pBdr>
        <w:spacing w:after="120"/>
        <w:rPr>
          <w:rFonts w:ascii="Arial" w:hAnsi="Arial" w:cs="Arial"/>
        </w:rPr>
      </w:pPr>
      <w:r w:rsidRPr="00951BBF">
        <w:rPr>
          <w:rFonts w:ascii="Arial" w:hAnsi="Arial" w:cs="Arial"/>
        </w:rPr>
        <w:t>A bibliography is appended.</w:t>
      </w:r>
    </w:p>
    <w:p w14:paraId="580213F2" w14:textId="56F1072B" w:rsidR="00334926" w:rsidRPr="00951BBF" w:rsidRDefault="00334926" w:rsidP="00334926">
      <w:pPr>
        <w:pBdr>
          <w:top w:val="single" w:sz="4" w:space="1" w:color="auto"/>
          <w:left w:val="single" w:sz="4" w:space="4" w:color="auto"/>
          <w:bottom w:val="single" w:sz="4" w:space="1" w:color="auto"/>
          <w:right w:val="single" w:sz="4" w:space="4" w:color="auto"/>
        </w:pBdr>
        <w:spacing w:after="120" w:line="360" w:lineRule="auto"/>
        <w:rPr>
          <w:rFonts w:ascii="Arial" w:hAnsi="Arial" w:cs="Arial"/>
        </w:rPr>
      </w:pPr>
      <w:r w:rsidRPr="00951BBF">
        <w:rPr>
          <w:rFonts w:ascii="Arial" w:hAnsi="Arial" w:cs="Arial"/>
        </w:rPr>
        <w:t xml:space="preserve">Name……………:  </w:t>
      </w:r>
      <w:r>
        <w:rPr>
          <w:rFonts w:ascii="Arial" w:hAnsi="Arial" w:cs="Arial"/>
          <w:lang w:val="en-GB"/>
        </w:rPr>
        <w:t>Sintija Barakat</w:t>
      </w:r>
      <w:r w:rsidRPr="00951BBF">
        <w:rPr>
          <w:rFonts w:ascii="Arial" w:hAnsi="Arial" w:cs="Arial"/>
        </w:rPr>
        <w:t>……………………………………………….……………….</w:t>
      </w:r>
    </w:p>
    <w:p w14:paraId="62C3FE28" w14:textId="76CC80DF" w:rsidR="00334926" w:rsidRPr="00951BBF" w:rsidRDefault="00334926" w:rsidP="00334926">
      <w:pPr>
        <w:pBdr>
          <w:top w:val="single" w:sz="4" w:space="1" w:color="auto"/>
          <w:left w:val="single" w:sz="4" w:space="4" w:color="auto"/>
          <w:bottom w:val="single" w:sz="4" w:space="1" w:color="auto"/>
          <w:right w:val="single" w:sz="4" w:space="4" w:color="auto"/>
        </w:pBdr>
        <w:spacing w:after="120" w:line="360" w:lineRule="auto"/>
        <w:rPr>
          <w:rFonts w:ascii="Arial" w:hAnsi="Arial" w:cs="Arial"/>
        </w:rPr>
      </w:pPr>
      <w:r w:rsidRPr="00951BBF">
        <w:rPr>
          <w:rFonts w:ascii="Arial" w:hAnsi="Arial" w:cs="Arial"/>
        </w:rPr>
        <w:t xml:space="preserve">Date:  </w:t>
      </w:r>
      <w:r w:rsidR="00EF34AC">
        <w:rPr>
          <w:rFonts w:ascii="Arial" w:hAnsi="Arial" w:cs="Arial"/>
          <w:lang w:val="en-GB"/>
        </w:rPr>
        <w:t>03</w:t>
      </w:r>
      <w:r>
        <w:rPr>
          <w:rFonts w:ascii="Arial" w:hAnsi="Arial" w:cs="Arial"/>
          <w:lang w:val="en-GB"/>
        </w:rPr>
        <w:t>.0</w:t>
      </w:r>
      <w:r w:rsidR="00EF34AC">
        <w:rPr>
          <w:rFonts w:ascii="Arial" w:hAnsi="Arial" w:cs="Arial"/>
          <w:lang w:val="en-GB"/>
        </w:rPr>
        <w:t>8</w:t>
      </w:r>
      <w:r>
        <w:rPr>
          <w:rFonts w:ascii="Arial" w:hAnsi="Arial" w:cs="Arial"/>
          <w:lang w:val="en-GB"/>
        </w:rPr>
        <w:t>.2023</w:t>
      </w:r>
      <w:r w:rsidRPr="00951BBF">
        <w:rPr>
          <w:rFonts w:ascii="Arial" w:hAnsi="Arial" w:cs="Arial"/>
        </w:rPr>
        <w:t>……………………………………………………...……………………….</w:t>
      </w:r>
    </w:p>
    <w:p w14:paraId="13FA3D2B" w14:textId="77777777" w:rsidR="00334926" w:rsidRPr="00951BBF" w:rsidRDefault="00334926" w:rsidP="00334926">
      <w:pPr>
        <w:pBdr>
          <w:top w:val="single" w:sz="4" w:space="1" w:color="auto"/>
          <w:left w:val="single" w:sz="4" w:space="4" w:color="auto"/>
          <w:bottom w:val="single" w:sz="4" w:space="1" w:color="auto"/>
          <w:right w:val="single" w:sz="4" w:space="4" w:color="auto"/>
        </w:pBdr>
        <w:spacing w:after="120"/>
        <w:rPr>
          <w:rFonts w:ascii="Arial" w:hAnsi="Arial" w:cs="Arial"/>
        </w:rPr>
      </w:pPr>
      <w:r w:rsidRPr="00951BBF">
        <w:rPr>
          <w:rFonts w:ascii="Arial" w:hAnsi="Arial" w:cs="Arial"/>
        </w:rPr>
        <w:t xml:space="preserve">  </w:t>
      </w:r>
    </w:p>
    <w:p w14:paraId="02095F09" w14:textId="77777777" w:rsidR="00334926" w:rsidRPr="00951BBF" w:rsidRDefault="00334926" w:rsidP="00334926">
      <w:pPr>
        <w:pBdr>
          <w:top w:val="single" w:sz="4" w:space="1" w:color="auto"/>
          <w:left w:val="single" w:sz="4" w:space="4" w:color="auto"/>
          <w:bottom w:val="single" w:sz="4" w:space="1" w:color="auto"/>
          <w:right w:val="single" w:sz="4" w:space="4" w:color="auto"/>
        </w:pBdr>
        <w:spacing w:after="120"/>
        <w:rPr>
          <w:rFonts w:ascii="Arial" w:hAnsi="Arial" w:cs="Arial"/>
        </w:rPr>
      </w:pPr>
      <w:r w:rsidRPr="00951BBF">
        <w:rPr>
          <w:rFonts w:ascii="Arial" w:hAnsi="Arial" w:cs="Arial"/>
        </w:rPr>
        <w:t xml:space="preserve">4. I hereby give consent for my dissertation, if accepted, to be available for photocopying, inter- library loan, and for deposit in the University’s digital repository </w:t>
      </w:r>
    </w:p>
    <w:p w14:paraId="3C8F8987" w14:textId="65B1A053" w:rsidR="00334926" w:rsidRPr="00951BBF" w:rsidRDefault="00334926" w:rsidP="00334926">
      <w:pPr>
        <w:pBdr>
          <w:top w:val="single" w:sz="4" w:space="1" w:color="auto"/>
          <w:left w:val="single" w:sz="4" w:space="4" w:color="auto"/>
          <w:bottom w:val="single" w:sz="4" w:space="1" w:color="auto"/>
          <w:right w:val="single" w:sz="4" w:space="4" w:color="auto"/>
        </w:pBdr>
        <w:spacing w:after="120" w:line="360" w:lineRule="auto"/>
        <w:rPr>
          <w:rFonts w:ascii="Arial" w:hAnsi="Arial" w:cs="Arial"/>
        </w:rPr>
      </w:pPr>
      <w:r w:rsidRPr="00951BBF">
        <w:rPr>
          <w:rFonts w:ascii="Arial" w:hAnsi="Arial" w:cs="Arial"/>
        </w:rPr>
        <w:t>Name</w:t>
      </w:r>
      <w:r>
        <w:rPr>
          <w:rFonts w:ascii="Arial" w:hAnsi="Arial" w:cs="Arial"/>
          <w:lang w:val="en-GB"/>
        </w:rPr>
        <w:t xml:space="preserve">      Sintija Barakat</w:t>
      </w:r>
      <w:r w:rsidRPr="00951BBF">
        <w:rPr>
          <w:rFonts w:ascii="Arial" w:hAnsi="Arial" w:cs="Arial"/>
        </w:rPr>
        <w:t>………………………………………………………………………….</w:t>
      </w:r>
    </w:p>
    <w:p w14:paraId="699BCECB" w14:textId="7984C705" w:rsidR="00334926" w:rsidRPr="00951BBF" w:rsidRDefault="00334926" w:rsidP="00334926">
      <w:pPr>
        <w:pBdr>
          <w:top w:val="single" w:sz="4" w:space="1" w:color="auto"/>
          <w:left w:val="single" w:sz="4" w:space="4" w:color="auto"/>
          <w:bottom w:val="single" w:sz="4" w:space="1" w:color="auto"/>
          <w:right w:val="single" w:sz="4" w:space="4" w:color="auto"/>
        </w:pBdr>
        <w:spacing w:after="120" w:line="360" w:lineRule="auto"/>
        <w:rPr>
          <w:rFonts w:ascii="Arial" w:hAnsi="Arial" w:cs="Arial"/>
        </w:rPr>
      </w:pPr>
      <w:r w:rsidRPr="00951BBF">
        <w:rPr>
          <w:rFonts w:ascii="Arial" w:hAnsi="Arial" w:cs="Arial"/>
        </w:rPr>
        <w:t>Date</w:t>
      </w:r>
      <w:r>
        <w:rPr>
          <w:rFonts w:ascii="Arial" w:hAnsi="Arial" w:cs="Arial"/>
          <w:lang w:val="en-GB"/>
        </w:rPr>
        <w:t xml:space="preserve">       </w:t>
      </w:r>
      <w:r w:rsidR="00F20CAF">
        <w:rPr>
          <w:rFonts w:ascii="Arial" w:hAnsi="Arial" w:cs="Arial"/>
          <w:lang w:val="en-GB"/>
        </w:rPr>
        <w:t>03</w:t>
      </w:r>
      <w:r>
        <w:rPr>
          <w:rFonts w:ascii="Arial" w:hAnsi="Arial" w:cs="Arial"/>
          <w:lang w:val="en-GB"/>
        </w:rPr>
        <w:t>.0</w:t>
      </w:r>
      <w:r w:rsidR="00F20CAF">
        <w:rPr>
          <w:rFonts w:ascii="Arial" w:hAnsi="Arial" w:cs="Arial"/>
          <w:lang w:val="en-GB"/>
        </w:rPr>
        <w:t>8</w:t>
      </w:r>
      <w:r>
        <w:rPr>
          <w:rFonts w:ascii="Arial" w:hAnsi="Arial" w:cs="Arial"/>
          <w:lang w:val="en-GB"/>
        </w:rPr>
        <w:t>.2023</w:t>
      </w:r>
      <w:r w:rsidRPr="00951BBF">
        <w:rPr>
          <w:rFonts w:ascii="Arial" w:hAnsi="Arial" w:cs="Arial"/>
        </w:rPr>
        <w:t>………………………………………………….……………………………..</w:t>
      </w:r>
    </w:p>
    <w:p w14:paraId="19592EEB" w14:textId="77777777" w:rsidR="00334926" w:rsidRPr="00951BBF" w:rsidRDefault="00334926" w:rsidP="00334926">
      <w:pPr>
        <w:pBdr>
          <w:top w:val="single" w:sz="4" w:space="1" w:color="auto"/>
          <w:left w:val="single" w:sz="4" w:space="4" w:color="auto"/>
          <w:bottom w:val="single" w:sz="4" w:space="1" w:color="auto"/>
          <w:right w:val="single" w:sz="4" w:space="4" w:color="auto"/>
        </w:pBdr>
        <w:spacing w:after="120"/>
        <w:rPr>
          <w:rFonts w:ascii="Arial" w:hAnsi="Arial" w:cs="Arial"/>
        </w:rPr>
      </w:pPr>
      <w:r w:rsidRPr="00951BBF">
        <w:rPr>
          <w:rFonts w:ascii="Arial" w:hAnsi="Arial" w:cs="Arial"/>
          <w:b/>
        </w:rPr>
        <w:t>Supervisor’s Declaration</w:t>
      </w:r>
      <w:r w:rsidRPr="00951BBF">
        <w:rPr>
          <w:rFonts w:ascii="Arial" w:hAnsi="Arial" w:cs="Arial"/>
        </w:rPr>
        <w:t>.</w:t>
      </w:r>
    </w:p>
    <w:p w14:paraId="0D69B9CD" w14:textId="77777777" w:rsidR="00334926" w:rsidRPr="00951BBF" w:rsidRDefault="00334926" w:rsidP="00334926">
      <w:pPr>
        <w:pBdr>
          <w:top w:val="single" w:sz="4" w:space="1" w:color="auto"/>
          <w:left w:val="single" w:sz="4" w:space="4" w:color="auto"/>
          <w:bottom w:val="single" w:sz="4" w:space="1" w:color="auto"/>
          <w:right w:val="single" w:sz="4" w:space="4" w:color="auto"/>
        </w:pBdr>
        <w:spacing w:after="120"/>
        <w:rPr>
          <w:rFonts w:ascii="Arial" w:hAnsi="Arial" w:cs="Arial"/>
        </w:rPr>
      </w:pPr>
      <w:r w:rsidRPr="00951BBF">
        <w:rPr>
          <w:rFonts w:ascii="Arial" w:hAnsi="Arial" w:cs="Arial"/>
        </w:rPr>
        <w:t>I am satisfied that this work is the result of the student’s own efforts.</w:t>
      </w:r>
    </w:p>
    <w:p w14:paraId="2C09AB71" w14:textId="77777777" w:rsidR="00334926" w:rsidRPr="00951BBF" w:rsidRDefault="00334926" w:rsidP="00334926">
      <w:pPr>
        <w:pBdr>
          <w:top w:val="single" w:sz="4" w:space="1" w:color="auto"/>
          <w:left w:val="single" w:sz="4" w:space="4" w:color="auto"/>
          <w:bottom w:val="single" w:sz="4" w:space="1" w:color="auto"/>
          <w:right w:val="single" w:sz="4" w:space="4" w:color="auto"/>
        </w:pBdr>
        <w:spacing w:after="120" w:line="360" w:lineRule="auto"/>
        <w:rPr>
          <w:rFonts w:ascii="Arial" w:hAnsi="Arial" w:cs="Arial"/>
        </w:rPr>
      </w:pPr>
      <w:r w:rsidRPr="00951BBF">
        <w:rPr>
          <w:rFonts w:ascii="Arial" w:hAnsi="Arial" w:cs="Arial"/>
        </w:rPr>
        <w:t>Signed:  …………………………………………………………………………...</w:t>
      </w:r>
    </w:p>
    <w:p w14:paraId="0A02C9D9" w14:textId="77777777" w:rsidR="00334926" w:rsidRDefault="00334926" w:rsidP="00334926">
      <w:pPr>
        <w:pBdr>
          <w:top w:val="single" w:sz="4" w:space="1" w:color="auto"/>
          <w:left w:val="single" w:sz="4" w:space="4" w:color="auto"/>
          <w:bottom w:val="single" w:sz="4" w:space="1" w:color="auto"/>
          <w:right w:val="single" w:sz="4" w:space="4" w:color="auto"/>
        </w:pBdr>
        <w:spacing w:after="120" w:line="360" w:lineRule="auto"/>
        <w:jc w:val="both"/>
        <w:rPr>
          <w:rFonts w:ascii="Arial" w:hAnsi="Arial" w:cs="Arial"/>
        </w:rPr>
      </w:pPr>
      <w:r>
        <w:rPr>
          <w:rFonts w:ascii="Arial" w:hAnsi="Arial" w:cs="Arial"/>
        </w:rPr>
        <w:t>Date: …………………………………………………………………………..</w:t>
      </w:r>
    </w:p>
    <w:p w14:paraId="69BDA892" w14:textId="01368310" w:rsidR="007B16AC" w:rsidRDefault="007B16AC" w:rsidP="005F14BC">
      <w:pPr>
        <w:rPr>
          <w:rFonts w:ascii="Arial" w:hAnsi="Arial" w:cs="Arial"/>
          <w:b/>
          <w:bCs/>
          <w:sz w:val="24"/>
          <w:szCs w:val="24"/>
          <w:lang w:val="en-GB"/>
        </w:rPr>
      </w:pPr>
    </w:p>
    <w:sdt>
      <w:sdtPr>
        <w:rPr>
          <w:rFonts w:asciiTheme="minorHAnsi" w:eastAsiaTheme="minorHAnsi" w:hAnsiTheme="minorHAnsi" w:cstheme="minorBidi"/>
          <w:color w:val="auto"/>
          <w:sz w:val="22"/>
          <w:szCs w:val="22"/>
          <w:lang w:val="en-DE"/>
        </w:rPr>
        <w:id w:val="-1447236876"/>
        <w:docPartObj>
          <w:docPartGallery w:val="Table of Contents"/>
          <w:docPartUnique/>
        </w:docPartObj>
      </w:sdtPr>
      <w:sdtEndPr>
        <w:rPr>
          <w:b/>
          <w:bCs/>
          <w:noProof/>
        </w:rPr>
      </w:sdtEndPr>
      <w:sdtContent>
        <w:p w14:paraId="154EF40A" w14:textId="7A8EA53C" w:rsidR="00287BBD" w:rsidRDefault="00287BBD">
          <w:pPr>
            <w:pStyle w:val="TOCHeading"/>
          </w:pPr>
          <w:r>
            <w:t>Table of Contents</w:t>
          </w:r>
          <w:r w:rsidR="005F14BC">
            <w:t>.</w:t>
          </w:r>
        </w:p>
        <w:p w14:paraId="62CD4F27" w14:textId="6906B6DA" w:rsidR="00B530CF" w:rsidRDefault="00287BBD">
          <w:pPr>
            <w:pStyle w:val="TOC1"/>
            <w:rPr>
              <w:rFonts w:asciiTheme="minorHAnsi" w:eastAsiaTheme="minorEastAsia" w:hAnsiTheme="minorHAnsi" w:cstheme="minorBidi"/>
              <w:kern w:val="2"/>
              <w:lang w:eastAsia="en-DE"/>
              <w14:ligatures w14:val="standardContextual"/>
            </w:rPr>
          </w:pPr>
          <w:r>
            <w:fldChar w:fldCharType="begin"/>
          </w:r>
          <w:r>
            <w:instrText xml:space="preserve"> TOC \o "1-3" \h \z \u </w:instrText>
          </w:r>
          <w:r>
            <w:fldChar w:fldCharType="separate"/>
          </w:r>
          <w:hyperlink w:anchor="_Toc141990015" w:history="1">
            <w:r w:rsidR="00B530CF" w:rsidRPr="00467A14">
              <w:rPr>
                <w:rStyle w:val="Hyperlink"/>
                <w:lang w:val="en-GB"/>
              </w:rPr>
              <w:t>Abstract</w:t>
            </w:r>
            <w:r w:rsidR="00B530CF">
              <w:rPr>
                <w:webHidden/>
              </w:rPr>
              <w:tab/>
            </w:r>
            <w:r w:rsidR="00B530CF">
              <w:rPr>
                <w:webHidden/>
              </w:rPr>
              <w:fldChar w:fldCharType="begin"/>
            </w:r>
            <w:r w:rsidR="00B530CF">
              <w:rPr>
                <w:webHidden/>
              </w:rPr>
              <w:instrText xml:space="preserve"> PAGEREF _Toc141990015 \h </w:instrText>
            </w:r>
            <w:r w:rsidR="00B530CF">
              <w:rPr>
                <w:webHidden/>
              </w:rPr>
            </w:r>
            <w:r w:rsidR="00B530CF">
              <w:rPr>
                <w:webHidden/>
              </w:rPr>
              <w:fldChar w:fldCharType="separate"/>
            </w:r>
            <w:r w:rsidR="00B530CF">
              <w:rPr>
                <w:webHidden/>
              </w:rPr>
              <w:t>4</w:t>
            </w:r>
            <w:r w:rsidR="00B530CF">
              <w:rPr>
                <w:webHidden/>
              </w:rPr>
              <w:fldChar w:fldCharType="end"/>
            </w:r>
          </w:hyperlink>
        </w:p>
        <w:p w14:paraId="79626A79" w14:textId="24E207AB" w:rsidR="00B530CF" w:rsidRDefault="00000000">
          <w:pPr>
            <w:pStyle w:val="TOC1"/>
            <w:rPr>
              <w:rFonts w:asciiTheme="minorHAnsi" w:eastAsiaTheme="minorEastAsia" w:hAnsiTheme="minorHAnsi" w:cstheme="minorBidi"/>
              <w:kern w:val="2"/>
              <w:lang w:eastAsia="en-DE"/>
              <w14:ligatures w14:val="standardContextual"/>
            </w:rPr>
          </w:pPr>
          <w:hyperlink w:anchor="_Toc141990016" w:history="1">
            <w:r w:rsidR="00B530CF" w:rsidRPr="00467A14">
              <w:rPr>
                <w:rStyle w:val="Hyperlink"/>
                <w:lang w:val="en-GB"/>
              </w:rPr>
              <w:t>Introduction</w:t>
            </w:r>
            <w:r w:rsidR="00B530CF">
              <w:rPr>
                <w:webHidden/>
              </w:rPr>
              <w:tab/>
            </w:r>
            <w:r w:rsidR="00B530CF">
              <w:rPr>
                <w:webHidden/>
              </w:rPr>
              <w:fldChar w:fldCharType="begin"/>
            </w:r>
            <w:r w:rsidR="00B530CF">
              <w:rPr>
                <w:webHidden/>
              </w:rPr>
              <w:instrText xml:space="preserve"> PAGEREF _Toc141990016 \h </w:instrText>
            </w:r>
            <w:r w:rsidR="00B530CF">
              <w:rPr>
                <w:webHidden/>
              </w:rPr>
            </w:r>
            <w:r w:rsidR="00B530CF">
              <w:rPr>
                <w:webHidden/>
              </w:rPr>
              <w:fldChar w:fldCharType="separate"/>
            </w:r>
            <w:r w:rsidR="00B530CF">
              <w:rPr>
                <w:webHidden/>
              </w:rPr>
              <w:t>4</w:t>
            </w:r>
            <w:r w:rsidR="00B530CF">
              <w:rPr>
                <w:webHidden/>
              </w:rPr>
              <w:fldChar w:fldCharType="end"/>
            </w:r>
          </w:hyperlink>
        </w:p>
        <w:p w14:paraId="4F9BA5F5" w14:textId="23CCEF76" w:rsidR="00B530CF" w:rsidRDefault="00000000">
          <w:pPr>
            <w:pStyle w:val="TOC1"/>
            <w:rPr>
              <w:rFonts w:asciiTheme="minorHAnsi" w:eastAsiaTheme="minorEastAsia" w:hAnsiTheme="minorHAnsi" w:cstheme="minorBidi"/>
              <w:kern w:val="2"/>
              <w:lang w:eastAsia="en-DE"/>
              <w14:ligatures w14:val="standardContextual"/>
            </w:rPr>
          </w:pPr>
          <w:hyperlink w:anchor="_Toc141990017" w:history="1">
            <w:r w:rsidR="00B530CF" w:rsidRPr="00467A14">
              <w:rPr>
                <w:rStyle w:val="Hyperlink"/>
                <w:lang w:val="en-GB"/>
              </w:rPr>
              <w:t>Literature review.</w:t>
            </w:r>
            <w:r w:rsidR="00B530CF">
              <w:rPr>
                <w:webHidden/>
              </w:rPr>
              <w:tab/>
            </w:r>
            <w:r w:rsidR="00B530CF">
              <w:rPr>
                <w:webHidden/>
              </w:rPr>
              <w:fldChar w:fldCharType="begin"/>
            </w:r>
            <w:r w:rsidR="00B530CF">
              <w:rPr>
                <w:webHidden/>
              </w:rPr>
              <w:instrText xml:space="preserve"> PAGEREF _Toc141990017 \h </w:instrText>
            </w:r>
            <w:r w:rsidR="00B530CF">
              <w:rPr>
                <w:webHidden/>
              </w:rPr>
            </w:r>
            <w:r w:rsidR="00B530CF">
              <w:rPr>
                <w:webHidden/>
              </w:rPr>
              <w:fldChar w:fldCharType="separate"/>
            </w:r>
            <w:r w:rsidR="00B530CF">
              <w:rPr>
                <w:webHidden/>
              </w:rPr>
              <w:t>7</w:t>
            </w:r>
            <w:r w:rsidR="00B530CF">
              <w:rPr>
                <w:webHidden/>
              </w:rPr>
              <w:fldChar w:fldCharType="end"/>
            </w:r>
          </w:hyperlink>
        </w:p>
        <w:p w14:paraId="213A878A" w14:textId="44586F1C" w:rsidR="00B530CF" w:rsidRDefault="00000000">
          <w:pPr>
            <w:pStyle w:val="TOC2"/>
            <w:tabs>
              <w:tab w:val="right" w:leader="dot" w:pos="9016"/>
            </w:tabs>
            <w:rPr>
              <w:rFonts w:eastAsiaTheme="minorEastAsia"/>
              <w:noProof/>
              <w:kern w:val="2"/>
              <w:lang w:eastAsia="en-DE"/>
              <w14:ligatures w14:val="standardContextual"/>
            </w:rPr>
          </w:pPr>
          <w:hyperlink w:anchor="_Toc141990018" w:history="1">
            <w:r w:rsidR="00B530CF" w:rsidRPr="00467A14">
              <w:rPr>
                <w:rStyle w:val="Hyperlink"/>
                <w:i/>
                <w:iCs/>
                <w:noProof/>
                <w:shd w:val="clear" w:color="auto" w:fill="FFFFFF"/>
                <w:lang w:val="en-GB"/>
              </w:rPr>
              <w:t>Dainas</w:t>
            </w:r>
            <w:r w:rsidR="00B530CF" w:rsidRPr="00467A14">
              <w:rPr>
                <w:rStyle w:val="Hyperlink"/>
                <w:noProof/>
                <w:shd w:val="clear" w:color="auto" w:fill="FFFFFF"/>
                <w:lang w:val="en-GB"/>
              </w:rPr>
              <w:t>, Calendars, and a Culture.</w:t>
            </w:r>
            <w:r w:rsidR="00B530CF">
              <w:rPr>
                <w:noProof/>
                <w:webHidden/>
              </w:rPr>
              <w:tab/>
            </w:r>
            <w:r w:rsidR="00B530CF">
              <w:rPr>
                <w:noProof/>
                <w:webHidden/>
              </w:rPr>
              <w:fldChar w:fldCharType="begin"/>
            </w:r>
            <w:r w:rsidR="00B530CF">
              <w:rPr>
                <w:noProof/>
                <w:webHidden/>
              </w:rPr>
              <w:instrText xml:space="preserve"> PAGEREF _Toc141990018 \h </w:instrText>
            </w:r>
            <w:r w:rsidR="00B530CF">
              <w:rPr>
                <w:noProof/>
                <w:webHidden/>
              </w:rPr>
            </w:r>
            <w:r w:rsidR="00B530CF">
              <w:rPr>
                <w:noProof/>
                <w:webHidden/>
              </w:rPr>
              <w:fldChar w:fldCharType="separate"/>
            </w:r>
            <w:r w:rsidR="00B530CF">
              <w:rPr>
                <w:noProof/>
                <w:webHidden/>
              </w:rPr>
              <w:t>8</w:t>
            </w:r>
            <w:r w:rsidR="00B530CF">
              <w:rPr>
                <w:noProof/>
                <w:webHidden/>
              </w:rPr>
              <w:fldChar w:fldCharType="end"/>
            </w:r>
          </w:hyperlink>
        </w:p>
        <w:p w14:paraId="5D6E834F" w14:textId="738368E1" w:rsidR="00B530CF" w:rsidRDefault="00000000">
          <w:pPr>
            <w:pStyle w:val="TOC2"/>
            <w:tabs>
              <w:tab w:val="right" w:leader="dot" w:pos="9016"/>
            </w:tabs>
            <w:rPr>
              <w:rFonts w:eastAsiaTheme="minorEastAsia"/>
              <w:noProof/>
              <w:kern w:val="2"/>
              <w:lang w:eastAsia="en-DE"/>
              <w14:ligatures w14:val="standardContextual"/>
            </w:rPr>
          </w:pPr>
          <w:hyperlink w:anchor="_Toc141990019" w:history="1">
            <w:r w:rsidR="00B530CF" w:rsidRPr="00467A14">
              <w:rPr>
                <w:rStyle w:val="Hyperlink"/>
                <w:noProof/>
                <w:shd w:val="clear" w:color="auto" w:fill="FFFFFF"/>
                <w:lang w:val="en-GB"/>
              </w:rPr>
              <w:t>Worldviews and misunderstandings of Latvian cosmological beliefs.</w:t>
            </w:r>
            <w:r w:rsidR="00B530CF">
              <w:rPr>
                <w:noProof/>
                <w:webHidden/>
              </w:rPr>
              <w:tab/>
            </w:r>
            <w:r w:rsidR="00B530CF">
              <w:rPr>
                <w:noProof/>
                <w:webHidden/>
              </w:rPr>
              <w:fldChar w:fldCharType="begin"/>
            </w:r>
            <w:r w:rsidR="00B530CF">
              <w:rPr>
                <w:noProof/>
                <w:webHidden/>
              </w:rPr>
              <w:instrText xml:space="preserve"> PAGEREF _Toc141990019 \h </w:instrText>
            </w:r>
            <w:r w:rsidR="00B530CF">
              <w:rPr>
                <w:noProof/>
                <w:webHidden/>
              </w:rPr>
            </w:r>
            <w:r w:rsidR="00B530CF">
              <w:rPr>
                <w:noProof/>
                <w:webHidden/>
              </w:rPr>
              <w:fldChar w:fldCharType="separate"/>
            </w:r>
            <w:r w:rsidR="00B530CF">
              <w:rPr>
                <w:noProof/>
                <w:webHidden/>
              </w:rPr>
              <w:t>13</w:t>
            </w:r>
            <w:r w:rsidR="00B530CF">
              <w:rPr>
                <w:noProof/>
                <w:webHidden/>
              </w:rPr>
              <w:fldChar w:fldCharType="end"/>
            </w:r>
          </w:hyperlink>
        </w:p>
        <w:p w14:paraId="73B06728" w14:textId="43E29313" w:rsidR="00B530CF" w:rsidRDefault="00000000">
          <w:pPr>
            <w:pStyle w:val="TOC2"/>
            <w:tabs>
              <w:tab w:val="right" w:leader="dot" w:pos="9016"/>
            </w:tabs>
            <w:rPr>
              <w:rFonts w:eastAsiaTheme="minorEastAsia"/>
              <w:noProof/>
              <w:kern w:val="2"/>
              <w:lang w:eastAsia="en-DE"/>
              <w14:ligatures w14:val="standardContextual"/>
            </w:rPr>
          </w:pPr>
          <w:hyperlink w:anchor="_Toc141990020" w:history="1">
            <w:r w:rsidR="00B530CF" w:rsidRPr="00467A14">
              <w:rPr>
                <w:rStyle w:val="Hyperlink"/>
                <w:noProof/>
                <w:lang w:val="en-GB"/>
              </w:rPr>
              <w:t>Ancient Traditions, Christianity, and the Change.</w:t>
            </w:r>
            <w:r w:rsidR="00B530CF">
              <w:rPr>
                <w:noProof/>
                <w:webHidden/>
              </w:rPr>
              <w:tab/>
            </w:r>
            <w:r w:rsidR="00B530CF">
              <w:rPr>
                <w:noProof/>
                <w:webHidden/>
              </w:rPr>
              <w:fldChar w:fldCharType="begin"/>
            </w:r>
            <w:r w:rsidR="00B530CF">
              <w:rPr>
                <w:noProof/>
                <w:webHidden/>
              </w:rPr>
              <w:instrText xml:space="preserve"> PAGEREF _Toc141990020 \h </w:instrText>
            </w:r>
            <w:r w:rsidR="00B530CF">
              <w:rPr>
                <w:noProof/>
                <w:webHidden/>
              </w:rPr>
            </w:r>
            <w:r w:rsidR="00B530CF">
              <w:rPr>
                <w:noProof/>
                <w:webHidden/>
              </w:rPr>
              <w:fldChar w:fldCharType="separate"/>
            </w:r>
            <w:r w:rsidR="00B530CF">
              <w:rPr>
                <w:noProof/>
                <w:webHidden/>
              </w:rPr>
              <w:t>14</w:t>
            </w:r>
            <w:r w:rsidR="00B530CF">
              <w:rPr>
                <w:noProof/>
                <w:webHidden/>
              </w:rPr>
              <w:fldChar w:fldCharType="end"/>
            </w:r>
          </w:hyperlink>
        </w:p>
        <w:p w14:paraId="5172543A" w14:textId="29E1E634" w:rsidR="00B530CF" w:rsidRDefault="00000000">
          <w:pPr>
            <w:pStyle w:val="TOC2"/>
            <w:tabs>
              <w:tab w:val="right" w:leader="dot" w:pos="9016"/>
            </w:tabs>
            <w:rPr>
              <w:rFonts w:eastAsiaTheme="minorEastAsia"/>
              <w:noProof/>
              <w:kern w:val="2"/>
              <w:lang w:eastAsia="en-DE"/>
              <w14:ligatures w14:val="standardContextual"/>
            </w:rPr>
          </w:pPr>
          <w:hyperlink w:anchor="_Toc141990021" w:history="1">
            <w:r w:rsidR="00B530CF" w:rsidRPr="00467A14">
              <w:rPr>
                <w:rStyle w:val="Hyperlink"/>
                <w:noProof/>
                <w:lang w:val="en-GB"/>
              </w:rPr>
              <w:t>Beliefs, folklore, and Christianity.</w:t>
            </w:r>
            <w:r w:rsidR="00B530CF">
              <w:rPr>
                <w:noProof/>
                <w:webHidden/>
              </w:rPr>
              <w:tab/>
            </w:r>
            <w:r w:rsidR="00B530CF">
              <w:rPr>
                <w:noProof/>
                <w:webHidden/>
              </w:rPr>
              <w:fldChar w:fldCharType="begin"/>
            </w:r>
            <w:r w:rsidR="00B530CF">
              <w:rPr>
                <w:noProof/>
                <w:webHidden/>
              </w:rPr>
              <w:instrText xml:space="preserve"> PAGEREF _Toc141990021 \h </w:instrText>
            </w:r>
            <w:r w:rsidR="00B530CF">
              <w:rPr>
                <w:noProof/>
                <w:webHidden/>
              </w:rPr>
            </w:r>
            <w:r w:rsidR="00B530CF">
              <w:rPr>
                <w:noProof/>
                <w:webHidden/>
              </w:rPr>
              <w:fldChar w:fldCharType="separate"/>
            </w:r>
            <w:r w:rsidR="00B530CF">
              <w:rPr>
                <w:noProof/>
                <w:webHidden/>
              </w:rPr>
              <w:t>14</w:t>
            </w:r>
            <w:r w:rsidR="00B530CF">
              <w:rPr>
                <w:noProof/>
                <w:webHidden/>
              </w:rPr>
              <w:fldChar w:fldCharType="end"/>
            </w:r>
          </w:hyperlink>
        </w:p>
        <w:p w14:paraId="2A162816" w14:textId="3C6EADB8" w:rsidR="00B530CF" w:rsidRDefault="00000000">
          <w:pPr>
            <w:pStyle w:val="TOC2"/>
            <w:tabs>
              <w:tab w:val="right" w:leader="dot" w:pos="9016"/>
            </w:tabs>
            <w:rPr>
              <w:rFonts w:eastAsiaTheme="minorEastAsia"/>
              <w:noProof/>
              <w:kern w:val="2"/>
              <w:lang w:eastAsia="en-DE"/>
              <w14:ligatures w14:val="standardContextual"/>
            </w:rPr>
          </w:pPr>
          <w:hyperlink w:anchor="_Toc141990022" w:history="1">
            <w:r w:rsidR="00B530CF" w:rsidRPr="00467A14">
              <w:rPr>
                <w:rStyle w:val="Hyperlink"/>
                <w:noProof/>
                <w:lang w:val="en-GB"/>
              </w:rPr>
              <w:t>Conclusion.</w:t>
            </w:r>
            <w:r w:rsidR="00B530CF">
              <w:rPr>
                <w:noProof/>
                <w:webHidden/>
              </w:rPr>
              <w:tab/>
            </w:r>
            <w:r w:rsidR="00B530CF">
              <w:rPr>
                <w:noProof/>
                <w:webHidden/>
              </w:rPr>
              <w:fldChar w:fldCharType="begin"/>
            </w:r>
            <w:r w:rsidR="00B530CF">
              <w:rPr>
                <w:noProof/>
                <w:webHidden/>
              </w:rPr>
              <w:instrText xml:space="preserve"> PAGEREF _Toc141990022 \h </w:instrText>
            </w:r>
            <w:r w:rsidR="00B530CF">
              <w:rPr>
                <w:noProof/>
                <w:webHidden/>
              </w:rPr>
            </w:r>
            <w:r w:rsidR="00B530CF">
              <w:rPr>
                <w:noProof/>
                <w:webHidden/>
              </w:rPr>
              <w:fldChar w:fldCharType="separate"/>
            </w:r>
            <w:r w:rsidR="00B530CF">
              <w:rPr>
                <w:noProof/>
                <w:webHidden/>
              </w:rPr>
              <w:t>15</w:t>
            </w:r>
            <w:r w:rsidR="00B530CF">
              <w:rPr>
                <w:noProof/>
                <w:webHidden/>
              </w:rPr>
              <w:fldChar w:fldCharType="end"/>
            </w:r>
          </w:hyperlink>
        </w:p>
        <w:p w14:paraId="2F0CA6DD" w14:textId="251E15C6" w:rsidR="00B530CF" w:rsidRDefault="00000000">
          <w:pPr>
            <w:pStyle w:val="TOC1"/>
            <w:rPr>
              <w:rFonts w:asciiTheme="minorHAnsi" w:eastAsiaTheme="minorEastAsia" w:hAnsiTheme="minorHAnsi" w:cstheme="minorBidi"/>
              <w:kern w:val="2"/>
              <w:lang w:eastAsia="en-DE"/>
              <w14:ligatures w14:val="standardContextual"/>
            </w:rPr>
          </w:pPr>
          <w:hyperlink w:anchor="_Toc141990023" w:history="1">
            <w:r w:rsidR="00B530CF" w:rsidRPr="00467A14">
              <w:rPr>
                <w:rStyle w:val="Hyperlink"/>
                <w:rFonts w:cstheme="majorHAnsi"/>
              </w:rPr>
              <w:t>Methodology</w:t>
            </w:r>
            <w:r w:rsidR="00B530CF">
              <w:rPr>
                <w:webHidden/>
              </w:rPr>
              <w:tab/>
            </w:r>
            <w:r w:rsidR="00B530CF">
              <w:rPr>
                <w:webHidden/>
              </w:rPr>
              <w:fldChar w:fldCharType="begin"/>
            </w:r>
            <w:r w:rsidR="00B530CF">
              <w:rPr>
                <w:webHidden/>
              </w:rPr>
              <w:instrText xml:space="preserve"> PAGEREF _Toc141990023 \h </w:instrText>
            </w:r>
            <w:r w:rsidR="00B530CF">
              <w:rPr>
                <w:webHidden/>
              </w:rPr>
            </w:r>
            <w:r w:rsidR="00B530CF">
              <w:rPr>
                <w:webHidden/>
              </w:rPr>
              <w:fldChar w:fldCharType="separate"/>
            </w:r>
            <w:r w:rsidR="00B530CF">
              <w:rPr>
                <w:webHidden/>
              </w:rPr>
              <w:t>16</w:t>
            </w:r>
            <w:r w:rsidR="00B530CF">
              <w:rPr>
                <w:webHidden/>
              </w:rPr>
              <w:fldChar w:fldCharType="end"/>
            </w:r>
          </w:hyperlink>
        </w:p>
        <w:p w14:paraId="136A4215" w14:textId="0A04E670" w:rsidR="00B530CF" w:rsidRDefault="00000000">
          <w:pPr>
            <w:pStyle w:val="TOC1"/>
            <w:rPr>
              <w:rFonts w:asciiTheme="minorHAnsi" w:eastAsiaTheme="minorEastAsia" w:hAnsiTheme="minorHAnsi" w:cstheme="minorBidi"/>
              <w:kern w:val="2"/>
              <w:lang w:eastAsia="en-DE"/>
              <w14:ligatures w14:val="standardContextual"/>
            </w:rPr>
          </w:pPr>
          <w:hyperlink w:anchor="_Toc141990024" w:history="1">
            <w:r w:rsidR="00B530CF" w:rsidRPr="00467A14">
              <w:rPr>
                <w:rStyle w:val="Hyperlink"/>
                <w:lang w:val="en-GB"/>
              </w:rPr>
              <w:t>Analysis of the Findings.</w:t>
            </w:r>
            <w:r w:rsidR="00B530CF">
              <w:rPr>
                <w:webHidden/>
              </w:rPr>
              <w:tab/>
            </w:r>
            <w:r w:rsidR="00B530CF">
              <w:rPr>
                <w:webHidden/>
              </w:rPr>
              <w:fldChar w:fldCharType="begin"/>
            </w:r>
            <w:r w:rsidR="00B530CF">
              <w:rPr>
                <w:webHidden/>
              </w:rPr>
              <w:instrText xml:space="preserve"> PAGEREF _Toc141990024 \h </w:instrText>
            </w:r>
            <w:r w:rsidR="00B530CF">
              <w:rPr>
                <w:webHidden/>
              </w:rPr>
            </w:r>
            <w:r w:rsidR="00B530CF">
              <w:rPr>
                <w:webHidden/>
              </w:rPr>
              <w:fldChar w:fldCharType="separate"/>
            </w:r>
            <w:r w:rsidR="00B530CF">
              <w:rPr>
                <w:webHidden/>
              </w:rPr>
              <w:t>20</w:t>
            </w:r>
            <w:r w:rsidR="00B530CF">
              <w:rPr>
                <w:webHidden/>
              </w:rPr>
              <w:fldChar w:fldCharType="end"/>
            </w:r>
          </w:hyperlink>
        </w:p>
        <w:p w14:paraId="6E75D247" w14:textId="3E215444" w:rsidR="00B530CF" w:rsidRDefault="00000000">
          <w:pPr>
            <w:pStyle w:val="TOC2"/>
            <w:tabs>
              <w:tab w:val="right" w:leader="dot" w:pos="9016"/>
            </w:tabs>
            <w:rPr>
              <w:rFonts w:eastAsiaTheme="minorEastAsia"/>
              <w:noProof/>
              <w:kern w:val="2"/>
              <w:lang w:eastAsia="en-DE"/>
              <w14:ligatures w14:val="standardContextual"/>
            </w:rPr>
          </w:pPr>
          <w:hyperlink w:anchor="_Toc141990025" w:history="1">
            <w:r w:rsidR="00B530CF" w:rsidRPr="00467A14">
              <w:rPr>
                <w:rStyle w:val="Hyperlink"/>
                <w:noProof/>
                <w:lang w:val="en-GB"/>
              </w:rPr>
              <w:t>The importance of the Solar calendar.</w:t>
            </w:r>
            <w:r w:rsidR="00B530CF">
              <w:rPr>
                <w:noProof/>
                <w:webHidden/>
              </w:rPr>
              <w:tab/>
            </w:r>
            <w:r w:rsidR="00B530CF">
              <w:rPr>
                <w:noProof/>
                <w:webHidden/>
              </w:rPr>
              <w:fldChar w:fldCharType="begin"/>
            </w:r>
            <w:r w:rsidR="00B530CF">
              <w:rPr>
                <w:noProof/>
                <w:webHidden/>
              </w:rPr>
              <w:instrText xml:space="preserve"> PAGEREF _Toc141990025 \h </w:instrText>
            </w:r>
            <w:r w:rsidR="00B530CF">
              <w:rPr>
                <w:noProof/>
                <w:webHidden/>
              </w:rPr>
            </w:r>
            <w:r w:rsidR="00B530CF">
              <w:rPr>
                <w:noProof/>
                <w:webHidden/>
              </w:rPr>
              <w:fldChar w:fldCharType="separate"/>
            </w:r>
            <w:r w:rsidR="00B530CF">
              <w:rPr>
                <w:noProof/>
                <w:webHidden/>
              </w:rPr>
              <w:t>20</w:t>
            </w:r>
            <w:r w:rsidR="00B530CF">
              <w:rPr>
                <w:noProof/>
                <w:webHidden/>
              </w:rPr>
              <w:fldChar w:fldCharType="end"/>
            </w:r>
          </w:hyperlink>
        </w:p>
        <w:p w14:paraId="3910E5E7" w14:textId="3C7CC7E3" w:rsidR="00B530CF" w:rsidRDefault="00000000">
          <w:pPr>
            <w:pStyle w:val="TOC2"/>
            <w:tabs>
              <w:tab w:val="right" w:leader="dot" w:pos="9016"/>
            </w:tabs>
            <w:rPr>
              <w:rFonts w:eastAsiaTheme="minorEastAsia"/>
              <w:noProof/>
              <w:kern w:val="2"/>
              <w:lang w:eastAsia="en-DE"/>
              <w14:ligatures w14:val="standardContextual"/>
            </w:rPr>
          </w:pPr>
          <w:hyperlink w:anchor="_Toc141990026" w:history="1">
            <w:r w:rsidR="00B530CF" w:rsidRPr="00467A14">
              <w:rPr>
                <w:rStyle w:val="Hyperlink"/>
                <w:noProof/>
                <w:lang w:val="lv-LV"/>
              </w:rPr>
              <w:t>The use of the Latvian Solar calendar.</w:t>
            </w:r>
            <w:r w:rsidR="00B530CF">
              <w:rPr>
                <w:noProof/>
                <w:webHidden/>
              </w:rPr>
              <w:tab/>
            </w:r>
            <w:r w:rsidR="00B530CF">
              <w:rPr>
                <w:noProof/>
                <w:webHidden/>
              </w:rPr>
              <w:fldChar w:fldCharType="begin"/>
            </w:r>
            <w:r w:rsidR="00B530CF">
              <w:rPr>
                <w:noProof/>
                <w:webHidden/>
              </w:rPr>
              <w:instrText xml:space="preserve"> PAGEREF _Toc141990026 \h </w:instrText>
            </w:r>
            <w:r w:rsidR="00B530CF">
              <w:rPr>
                <w:noProof/>
                <w:webHidden/>
              </w:rPr>
            </w:r>
            <w:r w:rsidR="00B530CF">
              <w:rPr>
                <w:noProof/>
                <w:webHidden/>
              </w:rPr>
              <w:fldChar w:fldCharType="separate"/>
            </w:r>
            <w:r w:rsidR="00B530CF">
              <w:rPr>
                <w:noProof/>
                <w:webHidden/>
              </w:rPr>
              <w:t>23</w:t>
            </w:r>
            <w:r w:rsidR="00B530CF">
              <w:rPr>
                <w:noProof/>
                <w:webHidden/>
              </w:rPr>
              <w:fldChar w:fldCharType="end"/>
            </w:r>
          </w:hyperlink>
        </w:p>
        <w:p w14:paraId="5850AF59" w14:textId="477E5254" w:rsidR="00B530CF" w:rsidRDefault="00000000">
          <w:pPr>
            <w:pStyle w:val="TOC2"/>
            <w:tabs>
              <w:tab w:val="right" w:leader="dot" w:pos="9016"/>
            </w:tabs>
            <w:rPr>
              <w:rFonts w:eastAsiaTheme="minorEastAsia"/>
              <w:noProof/>
              <w:kern w:val="2"/>
              <w:lang w:eastAsia="en-DE"/>
              <w14:ligatures w14:val="standardContextual"/>
            </w:rPr>
          </w:pPr>
          <w:hyperlink w:anchor="_Toc141990027" w:history="1">
            <w:r w:rsidR="00B530CF" w:rsidRPr="00467A14">
              <w:rPr>
                <w:rStyle w:val="Hyperlink"/>
                <w:noProof/>
                <w:lang w:val="lv-LV"/>
              </w:rPr>
              <w:t>Latvian Solar calendar’s role in the cosmological views of the modern Latvian people.</w:t>
            </w:r>
            <w:r w:rsidR="00B530CF">
              <w:rPr>
                <w:noProof/>
                <w:webHidden/>
              </w:rPr>
              <w:tab/>
            </w:r>
            <w:r w:rsidR="00B530CF">
              <w:rPr>
                <w:noProof/>
                <w:webHidden/>
              </w:rPr>
              <w:fldChar w:fldCharType="begin"/>
            </w:r>
            <w:r w:rsidR="00B530CF">
              <w:rPr>
                <w:noProof/>
                <w:webHidden/>
              </w:rPr>
              <w:instrText xml:space="preserve"> PAGEREF _Toc141990027 \h </w:instrText>
            </w:r>
            <w:r w:rsidR="00B530CF">
              <w:rPr>
                <w:noProof/>
                <w:webHidden/>
              </w:rPr>
            </w:r>
            <w:r w:rsidR="00B530CF">
              <w:rPr>
                <w:noProof/>
                <w:webHidden/>
              </w:rPr>
              <w:fldChar w:fldCharType="separate"/>
            </w:r>
            <w:r w:rsidR="00B530CF">
              <w:rPr>
                <w:noProof/>
                <w:webHidden/>
              </w:rPr>
              <w:t>30</w:t>
            </w:r>
            <w:r w:rsidR="00B530CF">
              <w:rPr>
                <w:noProof/>
                <w:webHidden/>
              </w:rPr>
              <w:fldChar w:fldCharType="end"/>
            </w:r>
          </w:hyperlink>
        </w:p>
        <w:p w14:paraId="2A63E0C5" w14:textId="2965C65E" w:rsidR="00B530CF" w:rsidRDefault="00000000">
          <w:pPr>
            <w:pStyle w:val="TOC2"/>
            <w:tabs>
              <w:tab w:val="right" w:leader="dot" w:pos="9016"/>
            </w:tabs>
            <w:rPr>
              <w:rFonts w:eastAsiaTheme="minorEastAsia"/>
              <w:noProof/>
              <w:kern w:val="2"/>
              <w:lang w:eastAsia="en-DE"/>
              <w14:ligatures w14:val="standardContextual"/>
            </w:rPr>
          </w:pPr>
          <w:hyperlink w:anchor="_Toc141990028" w:history="1">
            <w:r w:rsidR="00B530CF" w:rsidRPr="00467A14">
              <w:rPr>
                <w:rStyle w:val="Hyperlink"/>
                <w:noProof/>
                <w:lang w:val="lv-LV"/>
              </w:rPr>
              <w:t>Other influences.</w:t>
            </w:r>
            <w:r w:rsidR="00B530CF">
              <w:rPr>
                <w:noProof/>
                <w:webHidden/>
              </w:rPr>
              <w:tab/>
            </w:r>
            <w:r w:rsidR="00B530CF">
              <w:rPr>
                <w:noProof/>
                <w:webHidden/>
              </w:rPr>
              <w:fldChar w:fldCharType="begin"/>
            </w:r>
            <w:r w:rsidR="00B530CF">
              <w:rPr>
                <w:noProof/>
                <w:webHidden/>
              </w:rPr>
              <w:instrText xml:space="preserve"> PAGEREF _Toc141990028 \h </w:instrText>
            </w:r>
            <w:r w:rsidR="00B530CF">
              <w:rPr>
                <w:noProof/>
                <w:webHidden/>
              </w:rPr>
            </w:r>
            <w:r w:rsidR="00B530CF">
              <w:rPr>
                <w:noProof/>
                <w:webHidden/>
              </w:rPr>
              <w:fldChar w:fldCharType="separate"/>
            </w:r>
            <w:r w:rsidR="00B530CF">
              <w:rPr>
                <w:noProof/>
                <w:webHidden/>
              </w:rPr>
              <w:t>35</w:t>
            </w:r>
            <w:r w:rsidR="00B530CF">
              <w:rPr>
                <w:noProof/>
                <w:webHidden/>
              </w:rPr>
              <w:fldChar w:fldCharType="end"/>
            </w:r>
          </w:hyperlink>
        </w:p>
        <w:p w14:paraId="54B2AD92" w14:textId="42E369B3" w:rsidR="00B530CF" w:rsidRDefault="00000000">
          <w:pPr>
            <w:pStyle w:val="TOC1"/>
            <w:rPr>
              <w:rFonts w:asciiTheme="minorHAnsi" w:eastAsiaTheme="minorEastAsia" w:hAnsiTheme="minorHAnsi" w:cstheme="minorBidi"/>
              <w:kern w:val="2"/>
              <w:lang w:eastAsia="en-DE"/>
              <w14:ligatures w14:val="standardContextual"/>
            </w:rPr>
          </w:pPr>
          <w:hyperlink w:anchor="_Toc141990029" w:history="1">
            <w:r w:rsidR="00B530CF" w:rsidRPr="00467A14">
              <w:rPr>
                <w:rStyle w:val="Hyperlink"/>
                <w:lang w:val="en-GB"/>
              </w:rPr>
              <w:t>Discussion of Results.</w:t>
            </w:r>
            <w:r w:rsidR="00B530CF">
              <w:rPr>
                <w:webHidden/>
              </w:rPr>
              <w:tab/>
            </w:r>
            <w:r w:rsidR="00B530CF">
              <w:rPr>
                <w:webHidden/>
              </w:rPr>
              <w:fldChar w:fldCharType="begin"/>
            </w:r>
            <w:r w:rsidR="00B530CF">
              <w:rPr>
                <w:webHidden/>
              </w:rPr>
              <w:instrText xml:space="preserve"> PAGEREF _Toc141990029 \h </w:instrText>
            </w:r>
            <w:r w:rsidR="00B530CF">
              <w:rPr>
                <w:webHidden/>
              </w:rPr>
            </w:r>
            <w:r w:rsidR="00B530CF">
              <w:rPr>
                <w:webHidden/>
              </w:rPr>
              <w:fldChar w:fldCharType="separate"/>
            </w:r>
            <w:r w:rsidR="00B530CF">
              <w:rPr>
                <w:webHidden/>
              </w:rPr>
              <w:t>37</w:t>
            </w:r>
            <w:r w:rsidR="00B530CF">
              <w:rPr>
                <w:webHidden/>
              </w:rPr>
              <w:fldChar w:fldCharType="end"/>
            </w:r>
          </w:hyperlink>
        </w:p>
        <w:p w14:paraId="65B9A93B" w14:textId="57319613" w:rsidR="00B530CF" w:rsidRDefault="00000000">
          <w:pPr>
            <w:pStyle w:val="TOC2"/>
            <w:tabs>
              <w:tab w:val="right" w:leader="dot" w:pos="9016"/>
            </w:tabs>
            <w:rPr>
              <w:rFonts w:eastAsiaTheme="minorEastAsia"/>
              <w:noProof/>
              <w:kern w:val="2"/>
              <w:lang w:eastAsia="en-DE"/>
              <w14:ligatures w14:val="standardContextual"/>
            </w:rPr>
          </w:pPr>
          <w:hyperlink w:anchor="_Toc141990030" w:history="1">
            <w:r w:rsidR="00B530CF" w:rsidRPr="00467A14">
              <w:rPr>
                <w:rStyle w:val="Hyperlink"/>
                <w:noProof/>
                <w:lang w:val="en-GB"/>
              </w:rPr>
              <w:t>To what extent and how has the ancient Latvian Solar calendar been used in cosmological beliefs in the contemporary world by Latvian people? What role does it play?</w:t>
            </w:r>
            <w:r w:rsidR="00B530CF">
              <w:rPr>
                <w:noProof/>
                <w:webHidden/>
              </w:rPr>
              <w:tab/>
            </w:r>
            <w:r w:rsidR="00B530CF">
              <w:rPr>
                <w:noProof/>
                <w:webHidden/>
              </w:rPr>
              <w:fldChar w:fldCharType="begin"/>
            </w:r>
            <w:r w:rsidR="00B530CF">
              <w:rPr>
                <w:noProof/>
                <w:webHidden/>
              </w:rPr>
              <w:instrText xml:space="preserve"> PAGEREF _Toc141990030 \h </w:instrText>
            </w:r>
            <w:r w:rsidR="00B530CF">
              <w:rPr>
                <w:noProof/>
                <w:webHidden/>
              </w:rPr>
            </w:r>
            <w:r w:rsidR="00B530CF">
              <w:rPr>
                <w:noProof/>
                <w:webHidden/>
              </w:rPr>
              <w:fldChar w:fldCharType="separate"/>
            </w:r>
            <w:r w:rsidR="00B530CF">
              <w:rPr>
                <w:noProof/>
                <w:webHidden/>
              </w:rPr>
              <w:t>38</w:t>
            </w:r>
            <w:r w:rsidR="00B530CF">
              <w:rPr>
                <w:noProof/>
                <w:webHidden/>
              </w:rPr>
              <w:fldChar w:fldCharType="end"/>
            </w:r>
          </w:hyperlink>
        </w:p>
        <w:p w14:paraId="1E9E2B8E" w14:textId="56FAFE75" w:rsidR="00B530CF" w:rsidRDefault="00000000">
          <w:pPr>
            <w:pStyle w:val="TOC2"/>
            <w:tabs>
              <w:tab w:val="right" w:leader="dot" w:pos="9016"/>
            </w:tabs>
            <w:rPr>
              <w:rFonts w:eastAsiaTheme="minorEastAsia"/>
              <w:noProof/>
              <w:kern w:val="2"/>
              <w:lang w:eastAsia="en-DE"/>
              <w14:ligatures w14:val="standardContextual"/>
            </w:rPr>
          </w:pPr>
          <w:hyperlink w:anchor="_Toc141990031" w:history="1">
            <w:r w:rsidR="00B530CF" w:rsidRPr="00467A14">
              <w:rPr>
                <w:rStyle w:val="Hyperlink"/>
                <w:noProof/>
                <w:lang w:val="en-GB"/>
              </w:rPr>
              <w:t>Do Latvian people consider the ancient Latvian calendar important? If yes – why?</w:t>
            </w:r>
            <w:r w:rsidR="00B530CF">
              <w:rPr>
                <w:noProof/>
                <w:webHidden/>
              </w:rPr>
              <w:tab/>
            </w:r>
            <w:r w:rsidR="00B530CF">
              <w:rPr>
                <w:noProof/>
                <w:webHidden/>
              </w:rPr>
              <w:fldChar w:fldCharType="begin"/>
            </w:r>
            <w:r w:rsidR="00B530CF">
              <w:rPr>
                <w:noProof/>
                <w:webHidden/>
              </w:rPr>
              <w:instrText xml:space="preserve"> PAGEREF _Toc141990031 \h </w:instrText>
            </w:r>
            <w:r w:rsidR="00B530CF">
              <w:rPr>
                <w:noProof/>
                <w:webHidden/>
              </w:rPr>
            </w:r>
            <w:r w:rsidR="00B530CF">
              <w:rPr>
                <w:noProof/>
                <w:webHidden/>
              </w:rPr>
              <w:fldChar w:fldCharType="separate"/>
            </w:r>
            <w:r w:rsidR="00B530CF">
              <w:rPr>
                <w:noProof/>
                <w:webHidden/>
              </w:rPr>
              <w:t>40</w:t>
            </w:r>
            <w:r w:rsidR="00B530CF">
              <w:rPr>
                <w:noProof/>
                <w:webHidden/>
              </w:rPr>
              <w:fldChar w:fldCharType="end"/>
            </w:r>
          </w:hyperlink>
        </w:p>
        <w:p w14:paraId="34F9A860" w14:textId="3039DD0A" w:rsidR="00B530CF" w:rsidRDefault="00000000">
          <w:pPr>
            <w:pStyle w:val="TOC2"/>
            <w:tabs>
              <w:tab w:val="right" w:leader="dot" w:pos="9016"/>
            </w:tabs>
            <w:rPr>
              <w:rFonts w:eastAsiaTheme="minorEastAsia"/>
              <w:noProof/>
              <w:kern w:val="2"/>
              <w:lang w:eastAsia="en-DE"/>
              <w14:ligatures w14:val="standardContextual"/>
            </w:rPr>
          </w:pPr>
          <w:hyperlink w:anchor="_Toc141990032" w:history="1">
            <w:r w:rsidR="00B530CF" w:rsidRPr="00467A14">
              <w:rPr>
                <w:rStyle w:val="Hyperlink"/>
                <w:noProof/>
                <w:lang w:val="en-GB"/>
              </w:rPr>
              <w:t>To what extent and how has the ancient Latvian Solar calendar been used in Latvian cultural traditions in the contemporary world by Latvian people?</w:t>
            </w:r>
            <w:r w:rsidR="00B530CF">
              <w:rPr>
                <w:noProof/>
                <w:webHidden/>
              </w:rPr>
              <w:tab/>
            </w:r>
            <w:r w:rsidR="00B530CF">
              <w:rPr>
                <w:noProof/>
                <w:webHidden/>
              </w:rPr>
              <w:fldChar w:fldCharType="begin"/>
            </w:r>
            <w:r w:rsidR="00B530CF">
              <w:rPr>
                <w:noProof/>
                <w:webHidden/>
              </w:rPr>
              <w:instrText xml:space="preserve"> PAGEREF _Toc141990032 \h </w:instrText>
            </w:r>
            <w:r w:rsidR="00B530CF">
              <w:rPr>
                <w:noProof/>
                <w:webHidden/>
              </w:rPr>
            </w:r>
            <w:r w:rsidR="00B530CF">
              <w:rPr>
                <w:noProof/>
                <w:webHidden/>
              </w:rPr>
              <w:fldChar w:fldCharType="separate"/>
            </w:r>
            <w:r w:rsidR="00B530CF">
              <w:rPr>
                <w:noProof/>
                <w:webHidden/>
              </w:rPr>
              <w:t>42</w:t>
            </w:r>
            <w:r w:rsidR="00B530CF">
              <w:rPr>
                <w:noProof/>
                <w:webHidden/>
              </w:rPr>
              <w:fldChar w:fldCharType="end"/>
            </w:r>
          </w:hyperlink>
        </w:p>
        <w:p w14:paraId="68BD30C8" w14:textId="395F4C91" w:rsidR="00B530CF" w:rsidRDefault="00000000">
          <w:pPr>
            <w:pStyle w:val="TOC2"/>
            <w:tabs>
              <w:tab w:val="right" w:leader="dot" w:pos="9016"/>
            </w:tabs>
            <w:rPr>
              <w:rFonts w:eastAsiaTheme="minorEastAsia"/>
              <w:noProof/>
              <w:kern w:val="2"/>
              <w:lang w:eastAsia="en-DE"/>
              <w14:ligatures w14:val="standardContextual"/>
            </w:rPr>
          </w:pPr>
          <w:hyperlink w:anchor="_Toc141990033" w:history="1">
            <w:r w:rsidR="00B530CF" w:rsidRPr="00467A14">
              <w:rPr>
                <w:rStyle w:val="Hyperlink"/>
                <w:noProof/>
                <w:lang w:val="en-GB"/>
              </w:rPr>
              <w:t>Have other influences increased or diminished the Latvian Solar calendar’s place in popular culture?</w:t>
            </w:r>
            <w:r w:rsidR="00B530CF">
              <w:rPr>
                <w:noProof/>
                <w:webHidden/>
              </w:rPr>
              <w:tab/>
            </w:r>
            <w:r w:rsidR="00B530CF">
              <w:rPr>
                <w:noProof/>
                <w:webHidden/>
              </w:rPr>
              <w:fldChar w:fldCharType="begin"/>
            </w:r>
            <w:r w:rsidR="00B530CF">
              <w:rPr>
                <w:noProof/>
                <w:webHidden/>
              </w:rPr>
              <w:instrText xml:space="preserve"> PAGEREF _Toc141990033 \h </w:instrText>
            </w:r>
            <w:r w:rsidR="00B530CF">
              <w:rPr>
                <w:noProof/>
                <w:webHidden/>
              </w:rPr>
            </w:r>
            <w:r w:rsidR="00B530CF">
              <w:rPr>
                <w:noProof/>
                <w:webHidden/>
              </w:rPr>
              <w:fldChar w:fldCharType="separate"/>
            </w:r>
            <w:r w:rsidR="00B530CF">
              <w:rPr>
                <w:noProof/>
                <w:webHidden/>
              </w:rPr>
              <w:t>44</w:t>
            </w:r>
            <w:r w:rsidR="00B530CF">
              <w:rPr>
                <w:noProof/>
                <w:webHidden/>
              </w:rPr>
              <w:fldChar w:fldCharType="end"/>
            </w:r>
          </w:hyperlink>
        </w:p>
        <w:p w14:paraId="3D05548E" w14:textId="5DCD5BFC" w:rsidR="00B530CF" w:rsidRDefault="00000000">
          <w:pPr>
            <w:pStyle w:val="TOC1"/>
            <w:rPr>
              <w:rFonts w:asciiTheme="minorHAnsi" w:eastAsiaTheme="minorEastAsia" w:hAnsiTheme="minorHAnsi" w:cstheme="minorBidi"/>
              <w:kern w:val="2"/>
              <w:lang w:eastAsia="en-DE"/>
              <w14:ligatures w14:val="standardContextual"/>
            </w:rPr>
          </w:pPr>
          <w:hyperlink w:anchor="_Toc141990034" w:history="1">
            <w:r w:rsidR="00B530CF" w:rsidRPr="00467A14">
              <w:rPr>
                <w:rStyle w:val="Hyperlink"/>
                <w:lang w:val="en-GB"/>
              </w:rPr>
              <w:t>Conclusion</w:t>
            </w:r>
            <w:r w:rsidR="00B530CF">
              <w:rPr>
                <w:webHidden/>
              </w:rPr>
              <w:tab/>
            </w:r>
            <w:r w:rsidR="00B530CF">
              <w:rPr>
                <w:webHidden/>
              </w:rPr>
              <w:fldChar w:fldCharType="begin"/>
            </w:r>
            <w:r w:rsidR="00B530CF">
              <w:rPr>
                <w:webHidden/>
              </w:rPr>
              <w:instrText xml:space="preserve"> PAGEREF _Toc141990034 \h </w:instrText>
            </w:r>
            <w:r w:rsidR="00B530CF">
              <w:rPr>
                <w:webHidden/>
              </w:rPr>
            </w:r>
            <w:r w:rsidR="00B530CF">
              <w:rPr>
                <w:webHidden/>
              </w:rPr>
              <w:fldChar w:fldCharType="separate"/>
            </w:r>
            <w:r w:rsidR="00B530CF">
              <w:rPr>
                <w:webHidden/>
              </w:rPr>
              <w:t>47</w:t>
            </w:r>
            <w:r w:rsidR="00B530CF">
              <w:rPr>
                <w:webHidden/>
              </w:rPr>
              <w:fldChar w:fldCharType="end"/>
            </w:r>
          </w:hyperlink>
        </w:p>
        <w:p w14:paraId="108994A5" w14:textId="6A5F31E8" w:rsidR="00B530CF" w:rsidRDefault="00000000">
          <w:pPr>
            <w:pStyle w:val="TOC1"/>
            <w:rPr>
              <w:rFonts w:asciiTheme="minorHAnsi" w:eastAsiaTheme="minorEastAsia" w:hAnsiTheme="minorHAnsi" w:cstheme="minorBidi"/>
              <w:kern w:val="2"/>
              <w:lang w:eastAsia="en-DE"/>
              <w14:ligatures w14:val="standardContextual"/>
            </w:rPr>
          </w:pPr>
          <w:hyperlink w:anchor="_Toc141990035" w:history="1">
            <w:r w:rsidR="00B530CF" w:rsidRPr="00467A14">
              <w:rPr>
                <w:rStyle w:val="Hyperlink"/>
                <w:lang w:val="en-GB"/>
              </w:rPr>
              <w:t>Bibliography.</w:t>
            </w:r>
            <w:r w:rsidR="00B530CF">
              <w:rPr>
                <w:webHidden/>
              </w:rPr>
              <w:tab/>
            </w:r>
            <w:r w:rsidR="00B530CF">
              <w:rPr>
                <w:webHidden/>
              </w:rPr>
              <w:fldChar w:fldCharType="begin"/>
            </w:r>
            <w:r w:rsidR="00B530CF">
              <w:rPr>
                <w:webHidden/>
              </w:rPr>
              <w:instrText xml:space="preserve"> PAGEREF _Toc141990035 \h </w:instrText>
            </w:r>
            <w:r w:rsidR="00B530CF">
              <w:rPr>
                <w:webHidden/>
              </w:rPr>
            </w:r>
            <w:r w:rsidR="00B530CF">
              <w:rPr>
                <w:webHidden/>
              </w:rPr>
              <w:fldChar w:fldCharType="separate"/>
            </w:r>
            <w:r w:rsidR="00B530CF">
              <w:rPr>
                <w:webHidden/>
              </w:rPr>
              <w:t>51</w:t>
            </w:r>
            <w:r w:rsidR="00B530CF">
              <w:rPr>
                <w:webHidden/>
              </w:rPr>
              <w:fldChar w:fldCharType="end"/>
            </w:r>
          </w:hyperlink>
        </w:p>
        <w:p w14:paraId="10F4CD85" w14:textId="0918353E" w:rsidR="00287BBD" w:rsidRDefault="00287BBD">
          <w:r>
            <w:rPr>
              <w:b/>
              <w:bCs/>
              <w:noProof/>
            </w:rPr>
            <w:fldChar w:fldCharType="end"/>
          </w:r>
        </w:p>
      </w:sdtContent>
    </w:sdt>
    <w:p w14:paraId="52EC2228" w14:textId="0C9FCE65" w:rsidR="00FD2B76" w:rsidRDefault="00FD2B76" w:rsidP="00334926">
      <w:pPr>
        <w:jc w:val="center"/>
        <w:rPr>
          <w:rFonts w:ascii="Arial" w:hAnsi="Arial" w:cs="Arial"/>
          <w:b/>
          <w:bCs/>
          <w:sz w:val="24"/>
          <w:szCs w:val="24"/>
          <w:lang w:val="en-GB"/>
        </w:rPr>
      </w:pPr>
    </w:p>
    <w:p w14:paraId="3F4317A7" w14:textId="6C65C798" w:rsidR="00FD2B76" w:rsidRDefault="00FD2B76" w:rsidP="00334926">
      <w:pPr>
        <w:jc w:val="center"/>
        <w:rPr>
          <w:rFonts w:ascii="Arial" w:hAnsi="Arial" w:cs="Arial"/>
          <w:sz w:val="24"/>
          <w:szCs w:val="24"/>
          <w:lang w:val="en-GB"/>
        </w:rPr>
      </w:pPr>
    </w:p>
    <w:p w14:paraId="7C97CC4A" w14:textId="66853182" w:rsidR="00FD2B76" w:rsidRDefault="00FD2B76">
      <w:pPr>
        <w:rPr>
          <w:rFonts w:ascii="Arial" w:hAnsi="Arial" w:cs="Arial"/>
          <w:sz w:val="24"/>
          <w:szCs w:val="24"/>
          <w:lang w:val="en-GB"/>
        </w:rPr>
      </w:pPr>
      <w:r>
        <w:rPr>
          <w:rFonts w:ascii="Arial" w:hAnsi="Arial" w:cs="Arial"/>
          <w:sz w:val="24"/>
          <w:szCs w:val="24"/>
          <w:lang w:val="en-GB"/>
        </w:rPr>
        <w:br w:type="page"/>
      </w:r>
    </w:p>
    <w:p w14:paraId="1EC94788" w14:textId="5D268E28" w:rsidR="00FD2B76" w:rsidRDefault="00FD2B76" w:rsidP="0059514A">
      <w:pPr>
        <w:pStyle w:val="Heading1"/>
        <w:rPr>
          <w:lang w:val="en-GB"/>
        </w:rPr>
      </w:pPr>
      <w:bookmarkStart w:id="0" w:name="_Toc141990015"/>
      <w:r w:rsidRPr="00FD2B76">
        <w:rPr>
          <w:lang w:val="en-GB"/>
        </w:rPr>
        <w:lastRenderedPageBreak/>
        <w:t>Abstract</w:t>
      </w:r>
      <w:bookmarkEnd w:id="0"/>
    </w:p>
    <w:p w14:paraId="012B771C" w14:textId="25FCAEAA" w:rsidR="00315BCF" w:rsidRDefault="00FD2B76" w:rsidP="00FD2B76">
      <w:pPr>
        <w:spacing w:line="240" w:lineRule="auto"/>
        <w:jc w:val="both"/>
        <w:rPr>
          <w:rFonts w:ascii="Arial" w:hAnsi="Arial" w:cs="Arial"/>
          <w:sz w:val="24"/>
          <w:szCs w:val="24"/>
          <w:lang w:val="en-GB"/>
        </w:rPr>
      </w:pPr>
      <w:r w:rsidRPr="00FD2B76">
        <w:rPr>
          <w:rFonts w:ascii="Arial" w:hAnsi="Arial" w:cs="Arial"/>
          <w:sz w:val="24"/>
          <w:szCs w:val="24"/>
          <w:lang w:val="en-GB"/>
        </w:rPr>
        <w:t>Th</w:t>
      </w:r>
      <w:r w:rsidR="00371B10">
        <w:rPr>
          <w:rFonts w:ascii="Arial" w:hAnsi="Arial" w:cs="Arial"/>
          <w:sz w:val="24"/>
          <w:szCs w:val="24"/>
          <w:lang w:val="en-GB"/>
        </w:rPr>
        <w:t>is</w:t>
      </w:r>
      <w:r w:rsidRPr="00FD2B76">
        <w:rPr>
          <w:rFonts w:ascii="Arial" w:hAnsi="Arial" w:cs="Arial"/>
          <w:sz w:val="24"/>
          <w:szCs w:val="24"/>
          <w:lang w:val="en-GB"/>
        </w:rPr>
        <w:t xml:space="preserve"> paper </w:t>
      </w:r>
      <w:r>
        <w:rPr>
          <w:rFonts w:ascii="Arial" w:hAnsi="Arial" w:cs="Arial"/>
          <w:sz w:val="24"/>
          <w:szCs w:val="24"/>
          <w:lang w:val="en-GB"/>
        </w:rPr>
        <w:t xml:space="preserve">examines the importance of the Latvian Solar calendar in </w:t>
      </w:r>
      <w:r w:rsidR="00EB0A2E">
        <w:rPr>
          <w:rFonts w:ascii="Arial" w:hAnsi="Arial" w:cs="Arial"/>
          <w:sz w:val="24"/>
          <w:szCs w:val="24"/>
          <w:lang w:val="en-GB"/>
        </w:rPr>
        <w:t xml:space="preserve">contemporary Latvian people's modern cultural traditions and cosmological beliefs </w:t>
      </w:r>
      <w:r w:rsidR="00730085">
        <w:rPr>
          <w:rFonts w:ascii="Arial" w:hAnsi="Arial" w:cs="Arial"/>
          <w:sz w:val="24"/>
          <w:szCs w:val="24"/>
          <w:lang w:val="en-GB"/>
        </w:rPr>
        <w:t>by</w:t>
      </w:r>
      <w:r w:rsidR="004B1263">
        <w:rPr>
          <w:rFonts w:ascii="Arial" w:hAnsi="Arial" w:cs="Arial"/>
          <w:sz w:val="24"/>
          <w:szCs w:val="24"/>
          <w:lang w:val="en-GB"/>
        </w:rPr>
        <w:t xml:space="preserve"> mainly</w:t>
      </w:r>
      <w:r w:rsidR="00607FE8">
        <w:rPr>
          <w:rFonts w:ascii="Arial" w:hAnsi="Arial" w:cs="Arial"/>
          <w:sz w:val="24"/>
          <w:szCs w:val="24"/>
          <w:lang w:val="en-GB"/>
        </w:rPr>
        <w:t xml:space="preserve"> answering the questions:</w:t>
      </w:r>
      <w:r w:rsidR="00E8688E">
        <w:rPr>
          <w:rFonts w:ascii="Arial" w:hAnsi="Arial" w:cs="Arial"/>
          <w:sz w:val="24"/>
          <w:szCs w:val="24"/>
          <w:lang w:val="en-GB"/>
        </w:rPr>
        <w:t xml:space="preserve"> to what extent, how and why?</w:t>
      </w:r>
      <w:r w:rsidR="00607FE8">
        <w:rPr>
          <w:rFonts w:ascii="Arial" w:hAnsi="Arial" w:cs="Arial"/>
          <w:sz w:val="24"/>
          <w:szCs w:val="24"/>
          <w:lang w:val="en-GB"/>
        </w:rPr>
        <w:t xml:space="preserve"> </w:t>
      </w:r>
      <w:r w:rsidR="00F50EBD">
        <w:rPr>
          <w:rFonts w:ascii="Arial" w:hAnsi="Arial" w:cs="Arial"/>
          <w:sz w:val="24"/>
          <w:szCs w:val="24"/>
          <w:lang w:val="en-GB"/>
        </w:rPr>
        <w:t xml:space="preserve">Other </w:t>
      </w:r>
      <w:r w:rsidR="00FD49AE">
        <w:rPr>
          <w:rFonts w:ascii="Arial" w:hAnsi="Arial" w:cs="Arial"/>
          <w:sz w:val="24"/>
          <w:szCs w:val="24"/>
          <w:lang w:val="en-GB"/>
        </w:rPr>
        <w:t>influences</w:t>
      </w:r>
      <w:r w:rsidR="00F50EBD">
        <w:rPr>
          <w:rFonts w:ascii="Arial" w:hAnsi="Arial" w:cs="Arial"/>
          <w:sz w:val="24"/>
          <w:szCs w:val="24"/>
          <w:lang w:val="en-GB"/>
        </w:rPr>
        <w:t xml:space="preserve"> </w:t>
      </w:r>
      <w:r w:rsidR="00102D55">
        <w:rPr>
          <w:rFonts w:ascii="Arial" w:hAnsi="Arial" w:cs="Arial"/>
          <w:sz w:val="24"/>
          <w:szCs w:val="24"/>
          <w:lang w:val="en-GB"/>
        </w:rPr>
        <w:t xml:space="preserve">that increase or diminish the Latvian </w:t>
      </w:r>
      <w:r w:rsidR="00C92CCC">
        <w:rPr>
          <w:rFonts w:ascii="Arial" w:hAnsi="Arial" w:cs="Arial"/>
          <w:sz w:val="24"/>
          <w:szCs w:val="24"/>
          <w:lang w:val="en-GB"/>
        </w:rPr>
        <w:t>Solar calendar’s place in popular culture</w:t>
      </w:r>
      <w:r w:rsidR="00102D55">
        <w:rPr>
          <w:rFonts w:ascii="Arial" w:hAnsi="Arial" w:cs="Arial"/>
          <w:sz w:val="24"/>
          <w:szCs w:val="24"/>
          <w:lang w:val="en-GB"/>
        </w:rPr>
        <w:t xml:space="preserve"> will also</w:t>
      </w:r>
      <w:r w:rsidR="001B0723">
        <w:rPr>
          <w:rFonts w:ascii="Arial" w:hAnsi="Arial" w:cs="Arial"/>
          <w:sz w:val="24"/>
          <w:szCs w:val="24"/>
          <w:lang w:val="en-GB"/>
        </w:rPr>
        <w:t xml:space="preserve"> be considered</w:t>
      </w:r>
      <w:r w:rsidR="00C92CCC">
        <w:rPr>
          <w:rFonts w:ascii="Arial" w:hAnsi="Arial" w:cs="Arial"/>
          <w:sz w:val="24"/>
          <w:szCs w:val="24"/>
          <w:lang w:val="en-GB"/>
        </w:rPr>
        <w:t xml:space="preserve">. </w:t>
      </w:r>
      <w:r w:rsidR="00226E72">
        <w:rPr>
          <w:rFonts w:ascii="Arial" w:hAnsi="Arial" w:cs="Arial"/>
          <w:sz w:val="24"/>
          <w:szCs w:val="24"/>
          <w:lang w:val="en-GB"/>
        </w:rPr>
        <w:t xml:space="preserve">Qualitative research </w:t>
      </w:r>
      <w:r w:rsidR="00827B0B">
        <w:rPr>
          <w:rFonts w:ascii="Arial" w:hAnsi="Arial" w:cs="Arial"/>
          <w:sz w:val="24"/>
          <w:szCs w:val="24"/>
          <w:lang w:val="en-GB"/>
        </w:rPr>
        <w:t>provides an insider perspective</w:t>
      </w:r>
      <w:r w:rsidR="00EB0A2E">
        <w:rPr>
          <w:rFonts w:ascii="Arial" w:hAnsi="Arial" w:cs="Arial"/>
          <w:sz w:val="24"/>
          <w:szCs w:val="24"/>
          <w:lang w:val="en-GB"/>
        </w:rPr>
        <w:t>,</w:t>
      </w:r>
      <w:r w:rsidR="00827B0B">
        <w:rPr>
          <w:rFonts w:ascii="Arial" w:hAnsi="Arial" w:cs="Arial"/>
          <w:sz w:val="24"/>
          <w:szCs w:val="24"/>
          <w:lang w:val="en-GB"/>
        </w:rPr>
        <w:t xml:space="preserve"> and </w:t>
      </w:r>
      <w:r w:rsidR="00E46F9D">
        <w:rPr>
          <w:rFonts w:ascii="Arial" w:hAnsi="Arial" w:cs="Arial"/>
          <w:sz w:val="24"/>
          <w:szCs w:val="24"/>
          <w:lang w:val="en-GB"/>
        </w:rPr>
        <w:t>self-eviden</w:t>
      </w:r>
      <w:r w:rsidR="00CE2D65">
        <w:rPr>
          <w:rFonts w:ascii="Arial" w:hAnsi="Arial" w:cs="Arial"/>
          <w:sz w:val="24"/>
          <w:szCs w:val="24"/>
          <w:lang w:val="en-GB"/>
        </w:rPr>
        <w:t xml:space="preserve">ce </w:t>
      </w:r>
      <w:r w:rsidR="00876349">
        <w:rPr>
          <w:rFonts w:ascii="Arial" w:hAnsi="Arial" w:cs="Arial"/>
          <w:sz w:val="24"/>
          <w:szCs w:val="24"/>
          <w:lang w:val="en-GB"/>
        </w:rPr>
        <w:t xml:space="preserve">reported data offers a </w:t>
      </w:r>
      <w:r w:rsidR="00BE1141">
        <w:rPr>
          <w:rFonts w:ascii="Arial" w:hAnsi="Arial" w:cs="Arial"/>
          <w:sz w:val="24"/>
          <w:szCs w:val="24"/>
          <w:lang w:val="en-GB"/>
        </w:rPr>
        <w:t xml:space="preserve">challenge </w:t>
      </w:r>
      <w:r w:rsidR="00CD78F3">
        <w:rPr>
          <w:rFonts w:ascii="Arial" w:hAnsi="Arial" w:cs="Arial"/>
          <w:sz w:val="24"/>
          <w:szCs w:val="24"/>
          <w:lang w:val="en-GB"/>
        </w:rPr>
        <w:t xml:space="preserve">by investigating </w:t>
      </w:r>
      <w:r w:rsidR="00CE2D65">
        <w:rPr>
          <w:rFonts w:ascii="Arial" w:hAnsi="Arial" w:cs="Arial"/>
          <w:sz w:val="24"/>
          <w:szCs w:val="24"/>
          <w:lang w:val="en-GB"/>
        </w:rPr>
        <w:t>the researcher’s</w:t>
      </w:r>
      <w:r w:rsidR="00242830">
        <w:rPr>
          <w:rFonts w:ascii="Arial" w:hAnsi="Arial" w:cs="Arial"/>
          <w:sz w:val="24"/>
          <w:szCs w:val="24"/>
          <w:lang w:val="en-GB"/>
        </w:rPr>
        <w:t xml:space="preserve"> (my) </w:t>
      </w:r>
      <w:r w:rsidR="00E46F9D">
        <w:rPr>
          <w:rFonts w:ascii="Arial" w:hAnsi="Arial" w:cs="Arial"/>
          <w:sz w:val="24"/>
          <w:szCs w:val="24"/>
          <w:lang w:val="en-GB"/>
        </w:rPr>
        <w:t xml:space="preserve">own culture. </w:t>
      </w:r>
      <w:r w:rsidR="00BA5D44" w:rsidRPr="00BA5D44">
        <w:rPr>
          <w:rFonts w:ascii="Arial" w:hAnsi="Arial" w:cs="Arial"/>
          <w:sz w:val="24"/>
          <w:szCs w:val="24"/>
          <w:lang w:val="en-GB"/>
        </w:rPr>
        <w:t xml:space="preserve">Eight </w:t>
      </w:r>
      <w:r w:rsidR="00D236A8">
        <w:rPr>
          <w:rFonts w:ascii="Arial" w:hAnsi="Arial" w:cs="Arial"/>
          <w:sz w:val="24"/>
          <w:szCs w:val="24"/>
          <w:lang w:val="en-GB"/>
        </w:rPr>
        <w:t xml:space="preserve">Latvian </w:t>
      </w:r>
      <w:r w:rsidR="00BA5D44" w:rsidRPr="00BA5D44">
        <w:rPr>
          <w:rFonts w:ascii="Arial" w:hAnsi="Arial" w:cs="Arial"/>
          <w:sz w:val="24"/>
          <w:szCs w:val="24"/>
          <w:lang w:val="en-GB"/>
        </w:rPr>
        <w:t xml:space="preserve">participants </w:t>
      </w:r>
      <w:r w:rsidR="00EB0A2E">
        <w:rPr>
          <w:rFonts w:ascii="Arial" w:hAnsi="Arial" w:cs="Arial"/>
          <w:sz w:val="24"/>
          <w:szCs w:val="24"/>
          <w:lang w:val="en-GB"/>
        </w:rPr>
        <w:t>were</w:t>
      </w:r>
      <w:r w:rsidR="00BA5D44" w:rsidRPr="00BA5D44">
        <w:rPr>
          <w:rFonts w:ascii="Arial" w:hAnsi="Arial" w:cs="Arial"/>
          <w:sz w:val="24"/>
          <w:szCs w:val="24"/>
          <w:lang w:val="en-GB"/>
        </w:rPr>
        <w:t xml:space="preserve"> interviewed for the cause of the paper’s examination</w:t>
      </w:r>
      <w:r w:rsidR="006447D3">
        <w:rPr>
          <w:rFonts w:ascii="Arial" w:hAnsi="Arial" w:cs="Arial"/>
          <w:sz w:val="24"/>
          <w:szCs w:val="24"/>
          <w:lang w:val="en-GB"/>
        </w:rPr>
        <w:t>, followed by Latvian and non-Lavian scholarly ideas and arguments.</w:t>
      </w:r>
      <w:r w:rsidR="00611EC6">
        <w:rPr>
          <w:rFonts w:ascii="Arial" w:hAnsi="Arial" w:cs="Arial"/>
          <w:sz w:val="24"/>
          <w:szCs w:val="24"/>
          <w:lang w:val="en-GB"/>
        </w:rPr>
        <w:t xml:space="preserve"> </w:t>
      </w:r>
      <w:r w:rsidR="007E06B6" w:rsidRPr="007E06B6">
        <w:rPr>
          <w:rFonts w:ascii="Arial" w:hAnsi="Arial" w:cs="Arial"/>
          <w:sz w:val="24"/>
          <w:szCs w:val="24"/>
          <w:lang w:val="en-GB"/>
        </w:rPr>
        <w:t>This provid</w:t>
      </w:r>
      <w:r w:rsidR="00F5798D">
        <w:rPr>
          <w:rFonts w:ascii="Arial" w:hAnsi="Arial" w:cs="Arial"/>
          <w:sz w:val="24"/>
          <w:szCs w:val="24"/>
          <w:lang w:val="en-GB"/>
        </w:rPr>
        <w:t>es</w:t>
      </w:r>
      <w:r w:rsidR="007E06B6" w:rsidRPr="007E06B6">
        <w:rPr>
          <w:rFonts w:ascii="Arial" w:hAnsi="Arial" w:cs="Arial"/>
          <w:sz w:val="24"/>
          <w:szCs w:val="24"/>
          <w:lang w:val="en-GB"/>
        </w:rPr>
        <w:t xml:space="preserve"> a more profound understanding of the </w:t>
      </w:r>
      <w:r w:rsidR="00A62746">
        <w:rPr>
          <w:rFonts w:ascii="Arial" w:hAnsi="Arial" w:cs="Arial"/>
          <w:sz w:val="24"/>
          <w:szCs w:val="24"/>
          <w:lang w:val="en-GB"/>
        </w:rPr>
        <w:t>calendar’s</w:t>
      </w:r>
      <w:r w:rsidR="004C57DD">
        <w:rPr>
          <w:rFonts w:ascii="Arial" w:hAnsi="Arial" w:cs="Arial"/>
          <w:sz w:val="24"/>
          <w:szCs w:val="24"/>
          <w:lang w:val="en-GB"/>
        </w:rPr>
        <w:t xml:space="preserve"> role in Latvian cultur</w:t>
      </w:r>
      <w:r w:rsidR="00A62746">
        <w:rPr>
          <w:rFonts w:ascii="Arial" w:hAnsi="Arial" w:cs="Arial"/>
          <w:sz w:val="24"/>
          <w:szCs w:val="24"/>
          <w:lang w:val="en-GB"/>
        </w:rPr>
        <w:t xml:space="preserve">al traditions and beliefs. </w:t>
      </w:r>
      <w:r w:rsidR="00D220F4">
        <w:rPr>
          <w:rFonts w:ascii="Arial" w:hAnsi="Arial" w:cs="Arial"/>
          <w:sz w:val="24"/>
          <w:szCs w:val="24"/>
          <w:lang w:val="en-GB"/>
        </w:rPr>
        <w:t>This paper partially considers the calendar to be the missing link between culture and the cosmos</w:t>
      </w:r>
      <w:r w:rsidR="00A312EC">
        <w:rPr>
          <w:rFonts w:ascii="Arial" w:hAnsi="Arial" w:cs="Arial"/>
          <w:sz w:val="24"/>
          <w:szCs w:val="24"/>
          <w:lang w:val="en-GB"/>
        </w:rPr>
        <w:t xml:space="preserve"> and a golden gateway to </w:t>
      </w:r>
      <w:r w:rsidR="00EB0A2E">
        <w:rPr>
          <w:rFonts w:ascii="Arial" w:hAnsi="Arial" w:cs="Arial"/>
          <w:sz w:val="24"/>
          <w:szCs w:val="24"/>
          <w:lang w:val="en-GB"/>
        </w:rPr>
        <w:t>comprehending</w:t>
      </w:r>
      <w:r w:rsidR="00A312EC">
        <w:rPr>
          <w:rFonts w:ascii="Arial" w:hAnsi="Arial" w:cs="Arial"/>
          <w:sz w:val="24"/>
          <w:szCs w:val="24"/>
          <w:lang w:val="en-GB"/>
        </w:rPr>
        <w:t xml:space="preserve"> </w:t>
      </w:r>
      <w:r w:rsidR="00901BC5">
        <w:rPr>
          <w:rFonts w:ascii="Arial" w:hAnsi="Arial" w:cs="Arial"/>
          <w:sz w:val="24"/>
          <w:szCs w:val="24"/>
          <w:lang w:val="en-GB"/>
        </w:rPr>
        <w:t xml:space="preserve">the </w:t>
      </w:r>
      <w:r w:rsidR="00A312EC">
        <w:rPr>
          <w:rFonts w:ascii="Arial" w:hAnsi="Arial" w:cs="Arial"/>
          <w:sz w:val="24"/>
          <w:szCs w:val="24"/>
          <w:lang w:val="en-GB"/>
        </w:rPr>
        <w:t xml:space="preserve">Latvian </w:t>
      </w:r>
      <w:r w:rsidR="00901BC5">
        <w:rPr>
          <w:rFonts w:ascii="Arial" w:hAnsi="Arial" w:cs="Arial"/>
          <w:sz w:val="24"/>
          <w:szCs w:val="24"/>
          <w:lang w:val="en-GB"/>
        </w:rPr>
        <w:t>people’s</w:t>
      </w:r>
      <w:r w:rsidR="00A312EC">
        <w:rPr>
          <w:rFonts w:ascii="Arial" w:hAnsi="Arial" w:cs="Arial"/>
          <w:sz w:val="24"/>
          <w:szCs w:val="24"/>
          <w:lang w:val="en-GB"/>
        </w:rPr>
        <w:t xml:space="preserve"> worldview</w:t>
      </w:r>
      <w:r w:rsidR="00F24431">
        <w:rPr>
          <w:rFonts w:ascii="Arial" w:hAnsi="Arial" w:cs="Arial"/>
          <w:sz w:val="24"/>
          <w:szCs w:val="24"/>
          <w:lang w:val="en-GB"/>
        </w:rPr>
        <w:t xml:space="preserve"> and their place</w:t>
      </w:r>
      <w:r w:rsidR="00551692">
        <w:rPr>
          <w:rFonts w:ascii="Arial" w:hAnsi="Arial" w:cs="Arial"/>
          <w:sz w:val="24"/>
          <w:szCs w:val="24"/>
          <w:lang w:val="en-GB"/>
        </w:rPr>
        <w:t xml:space="preserve"> in </w:t>
      </w:r>
      <w:r w:rsidR="00444BE1">
        <w:rPr>
          <w:rFonts w:ascii="Arial" w:hAnsi="Arial" w:cs="Arial"/>
          <w:sz w:val="24"/>
          <w:szCs w:val="24"/>
          <w:lang w:val="en-GB"/>
        </w:rPr>
        <w:t>the cosmic order</w:t>
      </w:r>
      <w:r w:rsidR="00A312EC">
        <w:rPr>
          <w:rFonts w:ascii="Arial" w:hAnsi="Arial" w:cs="Arial"/>
          <w:sz w:val="24"/>
          <w:szCs w:val="24"/>
          <w:lang w:val="en-GB"/>
        </w:rPr>
        <w:t>.</w:t>
      </w:r>
      <w:r w:rsidR="00D220F4">
        <w:rPr>
          <w:rFonts w:ascii="Arial" w:hAnsi="Arial" w:cs="Arial"/>
          <w:sz w:val="24"/>
          <w:szCs w:val="24"/>
          <w:lang w:val="en-GB"/>
        </w:rPr>
        <w:t xml:space="preserve"> </w:t>
      </w:r>
      <w:r w:rsidR="00930D05">
        <w:rPr>
          <w:rFonts w:ascii="Arial" w:hAnsi="Arial" w:cs="Arial"/>
          <w:sz w:val="24"/>
          <w:szCs w:val="24"/>
          <w:lang w:val="en-GB"/>
        </w:rPr>
        <w:t xml:space="preserve">Furthermore, word of mouth from generation to generation has preserved ancient knowledge through Latvian folklore, which today has mainly taken a written form. </w:t>
      </w:r>
      <w:r w:rsidR="00D220F4">
        <w:rPr>
          <w:rFonts w:ascii="Arial" w:hAnsi="Arial" w:cs="Arial"/>
          <w:sz w:val="24"/>
          <w:szCs w:val="24"/>
          <w:lang w:val="en-GB"/>
        </w:rPr>
        <w:t xml:space="preserve">Considering that Latvian Folk songs, also known as </w:t>
      </w:r>
      <w:r w:rsidR="00D220F4" w:rsidRPr="00D220F4">
        <w:rPr>
          <w:rFonts w:ascii="Arial" w:hAnsi="Arial" w:cs="Arial"/>
          <w:i/>
          <w:iCs/>
          <w:sz w:val="24"/>
          <w:szCs w:val="24"/>
          <w:lang w:val="en-GB"/>
        </w:rPr>
        <w:t>Dainas</w:t>
      </w:r>
      <w:r w:rsidR="00D220F4">
        <w:rPr>
          <w:rFonts w:ascii="Arial" w:hAnsi="Arial" w:cs="Arial"/>
          <w:i/>
          <w:iCs/>
          <w:sz w:val="24"/>
          <w:szCs w:val="24"/>
          <w:lang w:val="en-GB"/>
        </w:rPr>
        <w:t>,</w:t>
      </w:r>
      <w:r w:rsidR="00D220F4">
        <w:rPr>
          <w:rFonts w:ascii="Arial" w:hAnsi="Arial" w:cs="Arial"/>
          <w:sz w:val="24"/>
          <w:szCs w:val="24"/>
          <w:lang w:val="en-GB"/>
        </w:rPr>
        <w:t xml:space="preserve"> are </w:t>
      </w:r>
      <w:r w:rsidR="00E53EBD">
        <w:rPr>
          <w:rFonts w:ascii="Arial" w:hAnsi="Arial" w:cs="Arial"/>
          <w:sz w:val="24"/>
          <w:szCs w:val="24"/>
          <w:lang w:val="en-GB"/>
        </w:rPr>
        <w:t>mythical</w:t>
      </w:r>
      <w:r w:rsidR="00930D05">
        <w:rPr>
          <w:rFonts w:ascii="Arial" w:hAnsi="Arial" w:cs="Arial"/>
          <w:sz w:val="24"/>
          <w:szCs w:val="24"/>
          <w:lang w:val="en-GB"/>
        </w:rPr>
        <w:t xml:space="preserve"> in character and </w:t>
      </w:r>
      <w:r w:rsidR="00D220F4">
        <w:rPr>
          <w:rFonts w:ascii="Arial" w:hAnsi="Arial" w:cs="Arial"/>
          <w:sz w:val="24"/>
          <w:szCs w:val="24"/>
          <w:lang w:val="en-GB"/>
        </w:rPr>
        <w:t>rich in astronomical knowledge</w:t>
      </w:r>
      <w:r w:rsidR="00930D05">
        <w:rPr>
          <w:rFonts w:ascii="Arial" w:hAnsi="Arial" w:cs="Arial"/>
          <w:sz w:val="24"/>
          <w:szCs w:val="24"/>
          <w:lang w:val="en-GB"/>
        </w:rPr>
        <w:t xml:space="preserve">, </w:t>
      </w:r>
      <w:r w:rsidR="00371B10">
        <w:rPr>
          <w:rFonts w:ascii="Arial" w:hAnsi="Arial" w:cs="Arial"/>
          <w:sz w:val="24"/>
          <w:szCs w:val="24"/>
          <w:lang w:val="en-GB"/>
        </w:rPr>
        <w:t>including</w:t>
      </w:r>
      <w:r w:rsidR="009E62F4">
        <w:rPr>
          <w:rFonts w:ascii="Arial" w:hAnsi="Arial" w:cs="Arial"/>
          <w:sz w:val="24"/>
          <w:szCs w:val="24"/>
          <w:lang w:val="en-GB"/>
        </w:rPr>
        <w:t xml:space="preserve"> ancient knowledge of</w:t>
      </w:r>
      <w:r w:rsidR="001C70F3">
        <w:rPr>
          <w:rFonts w:ascii="Arial" w:hAnsi="Arial" w:cs="Arial"/>
          <w:sz w:val="24"/>
          <w:szCs w:val="24"/>
          <w:lang w:val="en-GB"/>
        </w:rPr>
        <w:t xml:space="preserve"> the Latvian Solar calendar</w:t>
      </w:r>
      <w:r w:rsidR="00CB6B8E">
        <w:rPr>
          <w:rFonts w:ascii="Arial" w:hAnsi="Arial" w:cs="Arial"/>
          <w:sz w:val="24"/>
          <w:szCs w:val="24"/>
          <w:lang w:val="en-GB"/>
        </w:rPr>
        <w:t>,</w:t>
      </w:r>
      <w:r w:rsidR="001C70F3">
        <w:rPr>
          <w:rFonts w:ascii="Arial" w:hAnsi="Arial" w:cs="Arial"/>
          <w:sz w:val="24"/>
          <w:szCs w:val="24"/>
          <w:lang w:val="en-GB"/>
        </w:rPr>
        <w:t xml:space="preserve"> </w:t>
      </w:r>
      <w:r w:rsidR="00CD17BB">
        <w:rPr>
          <w:rFonts w:ascii="Arial" w:hAnsi="Arial" w:cs="Arial"/>
          <w:sz w:val="24"/>
          <w:szCs w:val="24"/>
          <w:lang w:val="en-GB"/>
        </w:rPr>
        <w:t xml:space="preserve">frequently </w:t>
      </w:r>
      <w:r w:rsidR="00653148">
        <w:rPr>
          <w:rFonts w:ascii="Arial" w:hAnsi="Arial" w:cs="Arial"/>
          <w:sz w:val="24"/>
          <w:szCs w:val="24"/>
          <w:lang w:val="en-GB"/>
        </w:rPr>
        <w:t xml:space="preserve">mentioning </w:t>
      </w:r>
      <w:r w:rsidR="00653148" w:rsidRPr="00ED0D1A">
        <w:rPr>
          <w:rFonts w:ascii="Arial" w:hAnsi="Arial" w:cs="Arial"/>
          <w:i/>
          <w:iCs/>
          <w:sz w:val="24"/>
          <w:szCs w:val="24"/>
          <w:lang w:val="en-GB"/>
        </w:rPr>
        <w:t>D</w:t>
      </w:r>
      <w:r w:rsidR="00ED0D1A" w:rsidRPr="00ED0D1A">
        <w:rPr>
          <w:rFonts w:ascii="Arial" w:hAnsi="Arial" w:cs="Arial"/>
          <w:i/>
          <w:iCs/>
          <w:sz w:val="24"/>
          <w:szCs w:val="24"/>
          <w:lang w:val="en-GB"/>
        </w:rPr>
        <w:t>ai</w:t>
      </w:r>
      <w:r w:rsidR="00653148" w:rsidRPr="00ED0D1A">
        <w:rPr>
          <w:rFonts w:ascii="Arial" w:hAnsi="Arial" w:cs="Arial"/>
          <w:i/>
          <w:iCs/>
          <w:sz w:val="24"/>
          <w:szCs w:val="24"/>
          <w:lang w:val="en-GB"/>
        </w:rPr>
        <w:t xml:space="preserve">nas </w:t>
      </w:r>
      <w:r w:rsidR="00653148">
        <w:rPr>
          <w:rFonts w:ascii="Arial" w:hAnsi="Arial" w:cs="Arial"/>
          <w:sz w:val="24"/>
          <w:szCs w:val="24"/>
          <w:lang w:val="en-GB"/>
        </w:rPr>
        <w:t xml:space="preserve">in </w:t>
      </w:r>
      <w:r w:rsidR="00766438">
        <w:rPr>
          <w:rFonts w:ascii="Arial" w:hAnsi="Arial" w:cs="Arial"/>
          <w:sz w:val="24"/>
          <w:szCs w:val="24"/>
          <w:lang w:val="en-GB"/>
        </w:rPr>
        <w:t>this paper</w:t>
      </w:r>
      <w:r w:rsidR="00553493">
        <w:rPr>
          <w:rFonts w:ascii="Arial" w:hAnsi="Arial" w:cs="Arial"/>
          <w:sz w:val="24"/>
          <w:szCs w:val="24"/>
          <w:lang w:val="en-GB"/>
        </w:rPr>
        <w:t xml:space="preserve"> </w:t>
      </w:r>
      <w:r w:rsidR="00653148">
        <w:rPr>
          <w:rFonts w:ascii="Arial" w:hAnsi="Arial" w:cs="Arial"/>
          <w:sz w:val="24"/>
          <w:szCs w:val="24"/>
          <w:lang w:val="en-GB"/>
        </w:rPr>
        <w:t>point</w:t>
      </w:r>
      <w:r w:rsidR="00553493">
        <w:rPr>
          <w:rFonts w:ascii="Arial" w:hAnsi="Arial" w:cs="Arial"/>
          <w:sz w:val="24"/>
          <w:szCs w:val="24"/>
          <w:lang w:val="en-GB"/>
        </w:rPr>
        <w:t>s</w:t>
      </w:r>
      <w:r w:rsidR="00653148">
        <w:rPr>
          <w:rFonts w:ascii="Arial" w:hAnsi="Arial" w:cs="Arial"/>
          <w:sz w:val="24"/>
          <w:szCs w:val="24"/>
          <w:lang w:val="en-GB"/>
        </w:rPr>
        <w:t xml:space="preserve"> out </w:t>
      </w:r>
      <w:r w:rsidR="00EF0ADA">
        <w:rPr>
          <w:rFonts w:ascii="Arial" w:hAnsi="Arial" w:cs="Arial"/>
          <w:sz w:val="24"/>
          <w:szCs w:val="24"/>
          <w:lang w:val="en-GB"/>
        </w:rPr>
        <w:t xml:space="preserve">the Latvian Solar </w:t>
      </w:r>
      <w:r w:rsidR="00055921">
        <w:rPr>
          <w:rFonts w:ascii="Arial" w:hAnsi="Arial" w:cs="Arial"/>
          <w:sz w:val="24"/>
          <w:szCs w:val="24"/>
          <w:lang w:val="en-GB"/>
        </w:rPr>
        <w:t>calendar’s</w:t>
      </w:r>
      <w:r w:rsidR="00EF0ADA">
        <w:rPr>
          <w:rFonts w:ascii="Arial" w:hAnsi="Arial" w:cs="Arial"/>
          <w:sz w:val="24"/>
          <w:szCs w:val="24"/>
          <w:lang w:val="en-GB"/>
        </w:rPr>
        <w:t xml:space="preserve"> place i</w:t>
      </w:r>
      <w:r w:rsidR="00ED0D1A">
        <w:rPr>
          <w:rFonts w:ascii="Arial" w:hAnsi="Arial" w:cs="Arial"/>
          <w:sz w:val="24"/>
          <w:szCs w:val="24"/>
          <w:lang w:val="en-GB"/>
        </w:rPr>
        <w:t>n Latvian culture</w:t>
      </w:r>
      <w:r w:rsidR="00BD2C8F">
        <w:rPr>
          <w:rFonts w:ascii="Arial" w:hAnsi="Arial" w:cs="Arial"/>
          <w:sz w:val="24"/>
          <w:szCs w:val="24"/>
          <w:lang w:val="en-GB"/>
        </w:rPr>
        <w:t xml:space="preserve"> and</w:t>
      </w:r>
      <w:r w:rsidR="00ED0D1A">
        <w:rPr>
          <w:rFonts w:ascii="Arial" w:hAnsi="Arial" w:cs="Arial"/>
          <w:sz w:val="24"/>
          <w:szCs w:val="24"/>
          <w:lang w:val="en-GB"/>
        </w:rPr>
        <w:t xml:space="preserve"> </w:t>
      </w:r>
      <w:r w:rsidR="00055921">
        <w:rPr>
          <w:rFonts w:ascii="Arial" w:hAnsi="Arial" w:cs="Arial"/>
          <w:sz w:val="24"/>
          <w:szCs w:val="24"/>
          <w:lang w:val="en-GB"/>
        </w:rPr>
        <w:t xml:space="preserve">Latvian people’s cosmological beliefs. </w:t>
      </w:r>
    </w:p>
    <w:p w14:paraId="7582F804" w14:textId="77777777" w:rsidR="002D76EB" w:rsidRDefault="003D7083" w:rsidP="00FD2B76">
      <w:pPr>
        <w:spacing w:line="240" w:lineRule="auto"/>
        <w:jc w:val="both"/>
        <w:rPr>
          <w:rFonts w:ascii="Arial" w:hAnsi="Arial" w:cs="Arial"/>
          <w:sz w:val="24"/>
          <w:szCs w:val="24"/>
          <w:lang w:val="en-GB"/>
        </w:rPr>
      </w:pPr>
      <w:r w:rsidRPr="00395734">
        <w:rPr>
          <w:rFonts w:ascii="Arial" w:hAnsi="Arial" w:cs="Arial"/>
          <w:b/>
          <w:bCs/>
          <w:sz w:val="24"/>
          <w:szCs w:val="24"/>
          <w:lang w:val="en-GB"/>
        </w:rPr>
        <w:t>Keywords:</w:t>
      </w:r>
      <w:r>
        <w:rPr>
          <w:rFonts w:ascii="Arial" w:hAnsi="Arial" w:cs="Arial"/>
          <w:sz w:val="24"/>
          <w:szCs w:val="24"/>
          <w:lang w:val="en-GB"/>
        </w:rPr>
        <w:t xml:space="preserve"> </w:t>
      </w:r>
      <w:r w:rsidR="00610D34">
        <w:rPr>
          <w:rFonts w:ascii="Arial" w:hAnsi="Arial" w:cs="Arial"/>
          <w:sz w:val="24"/>
          <w:szCs w:val="24"/>
          <w:lang w:val="en-GB"/>
        </w:rPr>
        <w:t xml:space="preserve">Latvian, </w:t>
      </w:r>
      <w:r w:rsidR="00641C3F">
        <w:rPr>
          <w:rFonts w:ascii="Arial" w:hAnsi="Arial" w:cs="Arial"/>
          <w:sz w:val="24"/>
          <w:szCs w:val="24"/>
          <w:lang w:val="en-GB"/>
        </w:rPr>
        <w:t xml:space="preserve">Solar calendar, </w:t>
      </w:r>
      <w:r w:rsidR="00610D34">
        <w:rPr>
          <w:rFonts w:ascii="Arial" w:hAnsi="Arial" w:cs="Arial"/>
          <w:sz w:val="24"/>
          <w:szCs w:val="24"/>
          <w:lang w:val="en-GB"/>
        </w:rPr>
        <w:t xml:space="preserve">culture, </w:t>
      </w:r>
      <w:r w:rsidR="00B36DEE">
        <w:rPr>
          <w:rFonts w:ascii="Arial" w:hAnsi="Arial" w:cs="Arial"/>
          <w:sz w:val="24"/>
          <w:szCs w:val="24"/>
          <w:lang w:val="en-GB"/>
        </w:rPr>
        <w:t xml:space="preserve">traditions, </w:t>
      </w:r>
      <w:r w:rsidR="00610D34">
        <w:rPr>
          <w:rFonts w:ascii="Arial" w:hAnsi="Arial" w:cs="Arial"/>
          <w:sz w:val="24"/>
          <w:szCs w:val="24"/>
          <w:lang w:val="en-GB"/>
        </w:rPr>
        <w:t xml:space="preserve">cosmology, </w:t>
      </w:r>
      <w:r w:rsidR="00800C8D">
        <w:rPr>
          <w:rFonts w:ascii="Arial" w:hAnsi="Arial" w:cs="Arial"/>
          <w:sz w:val="24"/>
          <w:szCs w:val="24"/>
          <w:lang w:val="en-GB"/>
        </w:rPr>
        <w:t xml:space="preserve">worldview, </w:t>
      </w:r>
      <w:r w:rsidR="00611EC6">
        <w:rPr>
          <w:rFonts w:ascii="Arial" w:hAnsi="Arial" w:cs="Arial"/>
          <w:sz w:val="24"/>
          <w:szCs w:val="24"/>
          <w:lang w:val="en-GB"/>
        </w:rPr>
        <w:t>folk songs, Dainas</w:t>
      </w:r>
      <w:r w:rsidR="00B36DEE">
        <w:rPr>
          <w:rFonts w:ascii="Arial" w:hAnsi="Arial" w:cs="Arial"/>
          <w:sz w:val="24"/>
          <w:szCs w:val="24"/>
          <w:lang w:val="en-GB"/>
        </w:rPr>
        <w:t>.</w:t>
      </w:r>
    </w:p>
    <w:p w14:paraId="45D583E7" w14:textId="77777777" w:rsidR="002137D6" w:rsidRDefault="002137D6" w:rsidP="00FD2B76">
      <w:pPr>
        <w:spacing w:line="240" w:lineRule="auto"/>
        <w:jc w:val="both"/>
        <w:rPr>
          <w:rFonts w:ascii="Arial" w:hAnsi="Arial" w:cs="Arial"/>
          <w:sz w:val="24"/>
          <w:szCs w:val="24"/>
          <w:lang w:val="en-GB"/>
        </w:rPr>
      </w:pPr>
    </w:p>
    <w:p w14:paraId="16C4A1DF" w14:textId="6079A45A" w:rsidR="008A0A09" w:rsidRDefault="008A0A09" w:rsidP="008A0A09">
      <w:pPr>
        <w:pStyle w:val="Heading1"/>
        <w:rPr>
          <w:lang w:val="en-GB"/>
        </w:rPr>
      </w:pPr>
      <w:bookmarkStart w:id="1" w:name="_Toc141990016"/>
      <w:r>
        <w:rPr>
          <w:lang w:val="en-GB"/>
        </w:rPr>
        <w:t>Introduction</w:t>
      </w:r>
      <w:bookmarkEnd w:id="1"/>
    </w:p>
    <w:p w14:paraId="7F93850F" w14:textId="67BACB79" w:rsidR="008A0A09" w:rsidRDefault="008A0A09" w:rsidP="00E939AA">
      <w:pPr>
        <w:pStyle w:val="FootnoteText"/>
        <w:spacing w:line="360" w:lineRule="auto"/>
        <w:jc w:val="both"/>
        <w:rPr>
          <w:rFonts w:ascii="Arial" w:hAnsi="Arial" w:cs="Arial"/>
          <w:sz w:val="24"/>
          <w:szCs w:val="24"/>
          <w:shd w:val="clear" w:color="auto" w:fill="FFFFFF"/>
        </w:rPr>
      </w:pPr>
      <w:r w:rsidRPr="0011428E">
        <w:rPr>
          <w:rFonts w:ascii="Arial" w:hAnsi="Arial" w:cs="Arial"/>
          <w:sz w:val="24"/>
          <w:szCs w:val="24"/>
          <w:shd w:val="clear" w:color="auto" w:fill="FFFFFF"/>
        </w:rPr>
        <w:t xml:space="preserve">The importance of the </w:t>
      </w:r>
      <w:r>
        <w:rPr>
          <w:rFonts w:ascii="Arial" w:hAnsi="Arial" w:cs="Arial"/>
          <w:sz w:val="24"/>
          <w:szCs w:val="24"/>
          <w:shd w:val="clear" w:color="auto" w:fill="FFFFFF"/>
        </w:rPr>
        <w:t>S</w:t>
      </w:r>
      <w:r w:rsidRPr="0011428E">
        <w:rPr>
          <w:rFonts w:ascii="Arial" w:hAnsi="Arial" w:cs="Arial"/>
          <w:sz w:val="24"/>
          <w:szCs w:val="24"/>
          <w:shd w:val="clear" w:color="auto" w:fill="FFFFFF"/>
        </w:rPr>
        <w:t xml:space="preserve">olar calendar </w:t>
      </w:r>
      <w:r>
        <w:rPr>
          <w:rFonts w:ascii="Arial" w:hAnsi="Arial" w:cs="Arial"/>
          <w:sz w:val="24"/>
          <w:szCs w:val="24"/>
          <w:shd w:val="clear" w:color="auto" w:fill="FFFFFF"/>
        </w:rPr>
        <w:t>in modern</w:t>
      </w:r>
      <w:r w:rsidRPr="0011428E">
        <w:rPr>
          <w:rFonts w:ascii="Arial" w:hAnsi="Arial" w:cs="Arial"/>
          <w:sz w:val="24"/>
          <w:szCs w:val="24"/>
          <w:shd w:val="clear" w:color="auto" w:fill="FFFFFF"/>
        </w:rPr>
        <w:t xml:space="preserve"> Latvian cultural traditions </w:t>
      </w:r>
      <w:r w:rsidR="00320C56">
        <w:rPr>
          <w:rFonts w:ascii="Arial" w:hAnsi="Arial" w:cs="Arial"/>
          <w:sz w:val="24"/>
          <w:szCs w:val="24"/>
          <w:shd w:val="clear" w:color="auto" w:fill="FFFFFF"/>
        </w:rPr>
        <w:t xml:space="preserve">and </w:t>
      </w:r>
      <w:r>
        <w:rPr>
          <w:rFonts w:ascii="Arial" w:hAnsi="Arial" w:cs="Arial"/>
          <w:sz w:val="24"/>
          <w:szCs w:val="24"/>
          <w:shd w:val="clear" w:color="auto" w:fill="FFFFFF"/>
        </w:rPr>
        <w:t>cosmolog</w:t>
      </w:r>
      <w:r w:rsidR="00320C56">
        <w:rPr>
          <w:rFonts w:ascii="Arial" w:hAnsi="Arial" w:cs="Arial"/>
          <w:sz w:val="24"/>
          <w:szCs w:val="24"/>
          <w:shd w:val="clear" w:color="auto" w:fill="FFFFFF"/>
        </w:rPr>
        <w:t>ical beliefs</w:t>
      </w:r>
      <w:r>
        <w:rPr>
          <w:rFonts w:ascii="Arial" w:hAnsi="Arial" w:cs="Arial"/>
          <w:sz w:val="24"/>
          <w:szCs w:val="24"/>
          <w:shd w:val="clear" w:color="auto" w:fill="FFFFFF"/>
        </w:rPr>
        <w:t xml:space="preserve"> is a topic that will be mainly based on scholarly ideas</w:t>
      </w:r>
      <w:r w:rsidR="00320C56">
        <w:rPr>
          <w:rFonts w:ascii="Arial" w:hAnsi="Arial" w:cs="Arial"/>
          <w:sz w:val="24"/>
          <w:szCs w:val="24"/>
          <w:shd w:val="clear" w:color="auto" w:fill="FFFFFF"/>
        </w:rPr>
        <w:t>, such</w:t>
      </w:r>
      <w:r>
        <w:rPr>
          <w:rFonts w:ascii="Arial" w:hAnsi="Arial" w:cs="Arial"/>
          <w:sz w:val="24"/>
          <w:szCs w:val="24"/>
          <w:shd w:val="clear" w:color="auto" w:fill="FFFFFF"/>
        </w:rPr>
        <w:t xml:space="preserve"> as Marij</w:t>
      </w:r>
      <w:r w:rsidRPr="0011428E">
        <w:rPr>
          <w:rFonts w:ascii="Arial" w:hAnsi="Arial" w:cs="Arial"/>
          <w:sz w:val="24"/>
          <w:szCs w:val="24"/>
        </w:rPr>
        <w:t>a Šegan-Radonjić’s and Stevo Šegan’s ideas about calendars</w:t>
      </w:r>
      <w:r w:rsidR="001B3FCC">
        <w:rPr>
          <w:rFonts w:ascii="Arial" w:hAnsi="Arial" w:cs="Arial"/>
          <w:sz w:val="24"/>
          <w:szCs w:val="24"/>
        </w:rPr>
        <w:t xml:space="preserve"> as</w:t>
      </w:r>
      <w:r>
        <w:rPr>
          <w:rFonts w:ascii="Arial" w:hAnsi="Arial" w:cs="Arial"/>
          <w:sz w:val="24"/>
          <w:szCs w:val="24"/>
        </w:rPr>
        <w:t xml:space="preserve"> </w:t>
      </w:r>
      <w:r w:rsidRPr="0011428E">
        <w:rPr>
          <w:rFonts w:ascii="Arial" w:hAnsi="Arial" w:cs="Arial"/>
          <w:sz w:val="24"/>
          <w:szCs w:val="24"/>
        </w:rPr>
        <w:t>essential to study</w:t>
      </w:r>
      <w:r w:rsidR="00E87E1F">
        <w:rPr>
          <w:rFonts w:ascii="Arial" w:hAnsi="Arial" w:cs="Arial"/>
          <w:sz w:val="24"/>
          <w:szCs w:val="24"/>
        </w:rPr>
        <w:t>ing</w:t>
      </w:r>
      <w:r w:rsidRPr="0011428E">
        <w:rPr>
          <w:rFonts w:ascii="Arial" w:hAnsi="Arial" w:cs="Arial"/>
          <w:sz w:val="24"/>
          <w:szCs w:val="24"/>
        </w:rPr>
        <w:t xml:space="preserve"> cultures. As they argue, ‘… A calendar could be regarded as a criterion of culture. It is known or used by every member of a specific society; it is (most frequently) time-invariable for hundreds of years and used continuously; and it reflects concepts of time, which is its important function in a cosmological model system of second-order’.</w:t>
      </w:r>
      <w:r w:rsidRPr="0011428E">
        <w:rPr>
          <w:rStyle w:val="FootnoteReference"/>
          <w:rFonts w:ascii="Arial" w:eastAsiaTheme="majorEastAsia" w:hAnsi="Arial" w:cs="Arial"/>
          <w:sz w:val="24"/>
          <w:szCs w:val="24"/>
        </w:rPr>
        <w:footnoteReference w:id="2"/>
      </w:r>
      <w:r w:rsidRPr="0011428E">
        <w:rPr>
          <w:rFonts w:ascii="Arial" w:hAnsi="Arial" w:cs="Arial"/>
          <w:sz w:val="24"/>
          <w:szCs w:val="24"/>
        </w:rPr>
        <w:t xml:space="preserve"> Šegan-Radonjić’s and Šegan’s work point</w:t>
      </w:r>
      <w:r w:rsidR="00563196">
        <w:rPr>
          <w:rFonts w:ascii="Arial" w:hAnsi="Arial" w:cs="Arial"/>
          <w:sz w:val="24"/>
          <w:szCs w:val="24"/>
        </w:rPr>
        <w:t>s</w:t>
      </w:r>
      <w:r w:rsidRPr="0011428E">
        <w:rPr>
          <w:rFonts w:ascii="Arial" w:hAnsi="Arial" w:cs="Arial"/>
          <w:sz w:val="24"/>
          <w:szCs w:val="24"/>
        </w:rPr>
        <w:t xml:space="preserve"> out the link between culture and the cosmos and how calendars help to study cultures in general. However, this project will look at a particular culture – Latvian. To understand a specific culture, one needs to look deeper at people’s notions of cosmology and worldview. Scholars </w:t>
      </w:r>
      <w:r w:rsidRPr="0011428E">
        <w:rPr>
          <w:rFonts w:ascii="Arial" w:hAnsi="Arial" w:cs="Arial"/>
          <w:sz w:val="24"/>
          <w:szCs w:val="24"/>
          <w:shd w:val="clear" w:color="auto" w:fill="FFFFFF"/>
        </w:rPr>
        <w:t xml:space="preserve">George Gumerman and Miranda Warburton present ideas about the importance of a group’s </w:t>
      </w:r>
      <w:r w:rsidRPr="0011428E">
        <w:rPr>
          <w:rFonts w:ascii="Arial" w:hAnsi="Arial" w:cs="Arial"/>
          <w:sz w:val="24"/>
          <w:szCs w:val="24"/>
        </w:rPr>
        <w:t xml:space="preserve">cosmology, worldview, beliefs, religion, and values in the culture. They state, ‘…to truly comprehend a culture we must have some sense of its cosmology – the group’s </w:t>
      </w:r>
      <w:r w:rsidRPr="0011428E">
        <w:rPr>
          <w:rFonts w:ascii="Arial" w:hAnsi="Arial" w:cs="Arial"/>
          <w:sz w:val="24"/>
          <w:szCs w:val="24"/>
        </w:rPr>
        <w:lastRenderedPageBreak/>
        <w:t>conception of themselves in relation to the heavens’.</w:t>
      </w:r>
      <w:r w:rsidRPr="0011428E">
        <w:rPr>
          <w:rStyle w:val="FootnoteReference"/>
          <w:rFonts w:ascii="Arial" w:eastAsiaTheme="majorEastAsia" w:hAnsi="Arial" w:cs="Arial"/>
          <w:sz w:val="24"/>
          <w:szCs w:val="24"/>
        </w:rPr>
        <w:footnoteReference w:id="3"/>
      </w:r>
      <w:r w:rsidRPr="0011428E">
        <w:rPr>
          <w:rFonts w:ascii="Arial" w:hAnsi="Arial" w:cs="Arial"/>
          <w:sz w:val="24"/>
          <w:szCs w:val="24"/>
        </w:rPr>
        <w:t xml:space="preserve"> Their idea </w:t>
      </w:r>
      <w:r w:rsidR="00563196">
        <w:rPr>
          <w:rFonts w:ascii="Arial" w:hAnsi="Arial" w:cs="Arial"/>
          <w:sz w:val="24"/>
          <w:szCs w:val="24"/>
        </w:rPr>
        <w:t>is that</w:t>
      </w:r>
      <w:r w:rsidR="00DE3815">
        <w:rPr>
          <w:rFonts w:ascii="Arial" w:hAnsi="Arial" w:cs="Arial"/>
          <w:sz w:val="24"/>
          <w:szCs w:val="24"/>
        </w:rPr>
        <w:t xml:space="preserve"> it </w:t>
      </w:r>
      <w:r w:rsidRPr="0011428E">
        <w:rPr>
          <w:rFonts w:ascii="Arial" w:hAnsi="Arial" w:cs="Arial"/>
          <w:sz w:val="24"/>
          <w:szCs w:val="24"/>
        </w:rPr>
        <w:t>would help to look at the group’s concept from the lens of cultural cosmology.</w:t>
      </w:r>
      <w:r>
        <w:rPr>
          <w:rFonts w:ascii="Arial" w:hAnsi="Arial" w:cs="Arial"/>
          <w:sz w:val="24"/>
          <w:szCs w:val="24"/>
        </w:rPr>
        <w:t xml:space="preserve"> </w:t>
      </w:r>
      <w:r>
        <w:rPr>
          <w:rFonts w:ascii="Arial" w:hAnsi="Arial" w:cs="Arial"/>
          <w:sz w:val="24"/>
          <w:szCs w:val="24"/>
          <w:shd w:val="clear" w:color="auto" w:fill="FFFFFF"/>
        </w:rPr>
        <w:t xml:space="preserve">In </w:t>
      </w:r>
      <w:r w:rsidRPr="00BD6647">
        <w:rPr>
          <w:rFonts w:ascii="Arial" w:hAnsi="Arial" w:cs="Arial"/>
          <w:sz w:val="24"/>
          <w:szCs w:val="24"/>
          <w:shd w:val="clear" w:color="auto" w:fill="FFFFFF"/>
        </w:rPr>
        <w:t>this project, Šegan-Radonjić and Šegan provide the calendar as the missing link in the connections of culture and the cosmos, in Gumerman’s and Warburton’s ideas.</w:t>
      </w:r>
    </w:p>
    <w:p w14:paraId="1644E53E" w14:textId="77777777" w:rsidR="00E939AA" w:rsidRPr="00E939AA" w:rsidRDefault="00E939AA" w:rsidP="00E939AA">
      <w:pPr>
        <w:pStyle w:val="FootnoteText"/>
        <w:spacing w:line="276" w:lineRule="auto"/>
        <w:jc w:val="both"/>
        <w:rPr>
          <w:rFonts w:ascii="Arial" w:hAnsi="Arial" w:cs="Arial"/>
          <w:sz w:val="24"/>
          <w:szCs w:val="24"/>
          <w:shd w:val="clear" w:color="auto" w:fill="FFFFFF"/>
        </w:rPr>
      </w:pPr>
    </w:p>
    <w:p w14:paraId="59648B8E" w14:textId="36E69D8E" w:rsidR="008A0A09" w:rsidRPr="000C4E43" w:rsidRDefault="002B79CB" w:rsidP="00371B10">
      <w:pPr>
        <w:spacing w:line="480" w:lineRule="auto"/>
        <w:jc w:val="both"/>
        <w:rPr>
          <w:rFonts w:ascii="Arial" w:hAnsi="Arial" w:cs="Arial"/>
          <w:sz w:val="24"/>
          <w:szCs w:val="24"/>
          <w:lang w:val="lv-LV"/>
        </w:rPr>
      </w:pPr>
      <w:r>
        <w:rPr>
          <w:rFonts w:ascii="Arial" w:hAnsi="Arial" w:cs="Arial"/>
          <w:sz w:val="24"/>
          <w:szCs w:val="24"/>
          <w:lang w:val="lv-LV"/>
        </w:rPr>
        <w:t>In this paper</w:t>
      </w:r>
      <w:r w:rsidR="00EB0A2E">
        <w:rPr>
          <w:rFonts w:ascii="Arial" w:hAnsi="Arial" w:cs="Arial"/>
          <w:sz w:val="24"/>
          <w:szCs w:val="24"/>
          <w:lang w:val="lv-LV"/>
        </w:rPr>
        <w:t>,</w:t>
      </w:r>
      <w:r>
        <w:rPr>
          <w:rFonts w:ascii="Arial" w:hAnsi="Arial" w:cs="Arial"/>
          <w:sz w:val="24"/>
          <w:szCs w:val="24"/>
          <w:lang w:val="lv-LV"/>
        </w:rPr>
        <w:t xml:space="preserve"> </w:t>
      </w:r>
      <w:r w:rsidR="00F601A7">
        <w:rPr>
          <w:rFonts w:ascii="Arial" w:hAnsi="Arial" w:cs="Arial"/>
          <w:sz w:val="24"/>
          <w:szCs w:val="24"/>
          <w:lang w:val="lv-LV"/>
        </w:rPr>
        <w:t xml:space="preserve">I will use the term </w:t>
      </w:r>
      <w:r w:rsidR="00371B10">
        <w:rPr>
          <w:rFonts w:ascii="Arial" w:hAnsi="Arial" w:cs="Arial"/>
          <w:sz w:val="24"/>
          <w:szCs w:val="24"/>
          <w:lang w:val="lv-LV"/>
        </w:rPr>
        <w:t>“</w:t>
      </w:r>
      <w:r w:rsidR="00F601A7">
        <w:rPr>
          <w:rFonts w:ascii="Arial" w:hAnsi="Arial" w:cs="Arial"/>
          <w:sz w:val="24"/>
          <w:szCs w:val="24"/>
          <w:lang w:val="lv-LV"/>
        </w:rPr>
        <w:t>Latvian Solar calendar</w:t>
      </w:r>
      <w:r w:rsidR="00371B10">
        <w:rPr>
          <w:rFonts w:ascii="Arial" w:hAnsi="Arial" w:cs="Arial"/>
          <w:sz w:val="24"/>
          <w:szCs w:val="24"/>
          <w:lang w:val="lv-LV"/>
        </w:rPr>
        <w:t>,”</w:t>
      </w:r>
      <w:r w:rsidR="00817A1E">
        <w:rPr>
          <w:rFonts w:ascii="Arial" w:hAnsi="Arial" w:cs="Arial"/>
          <w:sz w:val="24"/>
          <w:szCs w:val="24"/>
          <w:lang w:val="lv-LV"/>
        </w:rPr>
        <w:t xml:space="preserve"> however</w:t>
      </w:r>
      <w:r w:rsidR="00371B10">
        <w:rPr>
          <w:rFonts w:ascii="Arial" w:hAnsi="Arial" w:cs="Arial"/>
          <w:sz w:val="24"/>
          <w:szCs w:val="24"/>
          <w:lang w:val="lv-LV"/>
        </w:rPr>
        <w:t>,</w:t>
      </w:r>
      <w:r w:rsidR="00817A1E">
        <w:rPr>
          <w:rFonts w:ascii="Arial" w:hAnsi="Arial" w:cs="Arial"/>
          <w:sz w:val="24"/>
          <w:szCs w:val="24"/>
          <w:lang w:val="lv-LV"/>
        </w:rPr>
        <w:t xml:space="preserve"> it </w:t>
      </w:r>
      <w:r w:rsidR="00371B10">
        <w:rPr>
          <w:rFonts w:ascii="Arial" w:hAnsi="Arial" w:cs="Arial"/>
          <w:sz w:val="24"/>
          <w:szCs w:val="24"/>
          <w:lang w:val="lv-LV"/>
        </w:rPr>
        <w:t>has</w:t>
      </w:r>
      <w:r w:rsidR="00817A1E">
        <w:rPr>
          <w:rFonts w:ascii="Arial" w:hAnsi="Arial" w:cs="Arial"/>
          <w:sz w:val="24"/>
          <w:szCs w:val="24"/>
          <w:lang w:val="lv-LV"/>
        </w:rPr>
        <w:t xml:space="preserve"> multiple names</w:t>
      </w:r>
      <w:r w:rsidR="005D3B57">
        <w:rPr>
          <w:rFonts w:ascii="Arial" w:hAnsi="Arial" w:cs="Arial"/>
          <w:sz w:val="24"/>
          <w:szCs w:val="24"/>
          <w:lang w:val="lv-LV"/>
        </w:rPr>
        <w:t xml:space="preserve"> such as </w:t>
      </w:r>
      <w:r w:rsidR="00B165F5">
        <w:rPr>
          <w:rFonts w:ascii="Arial" w:hAnsi="Arial" w:cs="Arial"/>
          <w:i/>
          <w:iCs/>
          <w:sz w:val="24"/>
          <w:szCs w:val="24"/>
          <w:lang w:val="lv-LV"/>
        </w:rPr>
        <w:t>Saules laikritis</w:t>
      </w:r>
      <w:r w:rsidR="00A3186D">
        <w:rPr>
          <w:rFonts w:ascii="Arial" w:hAnsi="Arial" w:cs="Arial"/>
          <w:i/>
          <w:iCs/>
          <w:sz w:val="24"/>
          <w:szCs w:val="24"/>
          <w:lang w:val="lv-LV"/>
        </w:rPr>
        <w:t xml:space="preserve"> </w:t>
      </w:r>
      <w:r w:rsidR="00A3186D">
        <w:rPr>
          <w:rFonts w:ascii="Arial" w:hAnsi="Arial" w:cs="Arial"/>
          <w:i/>
          <w:iCs/>
          <w:sz w:val="24"/>
          <w:szCs w:val="24"/>
          <w:lang w:val="en-GB"/>
        </w:rPr>
        <w:t>(</w:t>
      </w:r>
      <w:r w:rsidR="008E7F5C" w:rsidRPr="00C05F82">
        <w:rPr>
          <w:rFonts w:ascii="Arial" w:hAnsi="Arial" w:cs="Arial"/>
          <w:sz w:val="24"/>
          <w:szCs w:val="24"/>
          <w:shd w:val="clear" w:color="auto" w:fill="FFFFFF"/>
        </w:rPr>
        <w:t>the sun's passage of time</w:t>
      </w:r>
      <w:r w:rsidR="008463E7">
        <w:rPr>
          <w:rFonts w:ascii="Arial" w:hAnsi="Arial" w:cs="Arial"/>
          <w:i/>
          <w:iCs/>
          <w:sz w:val="24"/>
          <w:szCs w:val="24"/>
          <w:lang w:val="en-GB"/>
        </w:rPr>
        <w:t>)</w:t>
      </w:r>
      <w:r w:rsidR="002117C3">
        <w:rPr>
          <w:rFonts w:ascii="Arial" w:hAnsi="Arial" w:cs="Arial"/>
          <w:i/>
          <w:iCs/>
          <w:sz w:val="24"/>
          <w:szCs w:val="24"/>
          <w:lang w:val="lv-LV"/>
        </w:rPr>
        <w:t xml:space="preserve">, </w:t>
      </w:r>
      <w:r w:rsidR="002117C3" w:rsidRPr="000C0D83">
        <w:rPr>
          <w:rFonts w:ascii="Arial" w:hAnsi="Arial" w:cs="Arial"/>
          <w:i/>
          <w:iCs/>
          <w:sz w:val="24"/>
          <w:szCs w:val="24"/>
          <w:lang w:val="en-GB"/>
        </w:rPr>
        <w:t>Latvie</w:t>
      </w:r>
      <w:r w:rsidR="002117C3" w:rsidRPr="000C0D83">
        <w:rPr>
          <w:rFonts w:ascii="Arial" w:hAnsi="Arial" w:cs="Arial"/>
          <w:i/>
          <w:iCs/>
          <w:sz w:val="24"/>
          <w:szCs w:val="24"/>
          <w:lang w:val="lv-LV"/>
        </w:rPr>
        <w:t>šu gadskārta</w:t>
      </w:r>
      <w:r w:rsidR="00D863FC">
        <w:rPr>
          <w:rFonts w:ascii="Arial" w:hAnsi="Arial" w:cs="Arial"/>
          <w:i/>
          <w:iCs/>
          <w:sz w:val="24"/>
          <w:szCs w:val="24"/>
          <w:lang w:val="lv-LV"/>
        </w:rPr>
        <w:t xml:space="preserve"> </w:t>
      </w:r>
      <w:r w:rsidR="00D863FC" w:rsidRPr="00F3439C">
        <w:rPr>
          <w:rFonts w:ascii="Arial" w:hAnsi="Arial" w:cs="Arial"/>
          <w:sz w:val="24"/>
          <w:szCs w:val="24"/>
          <w:lang w:val="lv-LV"/>
        </w:rPr>
        <w:t xml:space="preserve">(Latvian </w:t>
      </w:r>
      <w:r w:rsidR="00F3439C" w:rsidRPr="00F3439C">
        <w:rPr>
          <w:rFonts w:ascii="Arial" w:hAnsi="Arial" w:cs="Arial"/>
          <w:sz w:val="24"/>
          <w:szCs w:val="24"/>
          <w:lang w:val="lv-LV"/>
        </w:rPr>
        <w:t>annual order)</w:t>
      </w:r>
      <w:r w:rsidR="002117C3" w:rsidRPr="000C0D83">
        <w:rPr>
          <w:rFonts w:ascii="Arial" w:hAnsi="Arial" w:cs="Arial"/>
          <w:i/>
          <w:iCs/>
          <w:sz w:val="24"/>
          <w:szCs w:val="24"/>
          <w:lang w:val="lv-LV"/>
        </w:rPr>
        <w:t>,</w:t>
      </w:r>
      <w:r w:rsidR="00EB646E">
        <w:rPr>
          <w:rFonts w:ascii="Arial" w:hAnsi="Arial" w:cs="Arial"/>
          <w:i/>
          <w:iCs/>
          <w:sz w:val="24"/>
          <w:szCs w:val="24"/>
          <w:lang w:val="lv-LV"/>
        </w:rPr>
        <w:t xml:space="preserve"> </w:t>
      </w:r>
      <w:r w:rsidR="00F0115B">
        <w:rPr>
          <w:rFonts w:ascii="Arial" w:hAnsi="Arial" w:cs="Arial"/>
          <w:i/>
          <w:iCs/>
          <w:sz w:val="24"/>
          <w:szCs w:val="24"/>
          <w:lang w:val="lv-LV"/>
        </w:rPr>
        <w:t xml:space="preserve">Saules </w:t>
      </w:r>
      <w:r w:rsidR="00F0115B" w:rsidRPr="000C0D83">
        <w:rPr>
          <w:rFonts w:ascii="Arial" w:hAnsi="Arial" w:cs="Arial"/>
          <w:i/>
          <w:iCs/>
          <w:sz w:val="24"/>
          <w:szCs w:val="24"/>
          <w:lang w:val="lv-LV"/>
        </w:rPr>
        <w:t>gadskārta</w:t>
      </w:r>
      <w:r w:rsidR="00F0115B">
        <w:rPr>
          <w:rFonts w:ascii="Arial" w:hAnsi="Arial" w:cs="Arial"/>
          <w:i/>
          <w:iCs/>
          <w:sz w:val="24"/>
          <w:szCs w:val="24"/>
          <w:lang w:val="lv-LV"/>
        </w:rPr>
        <w:t xml:space="preserve"> </w:t>
      </w:r>
      <w:r w:rsidR="00F0115B" w:rsidRPr="00EB0A2E">
        <w:rPr>
          <w:rFonts w:ascii="Arial" w:hAnsi="Arial" w:cs="Arial"/>
          <w:sz w:val="24"/>
          <w:szCs w:val="24"/>
          <w:lang w:val="lv-LV"/>
        </w:rPr>
        <w:t>(</w:t>
      </w:r>
      <w:r w:rsidR="00FD1ED7" w:rsidRPr="00EB0A2E">
        <w:rPr>
          <w:rFonts w:ascii="Arial" w:hAnsi="Arial" w:cs="Arial"/>
          <w:sz w:val="24"/>
          <w:szCs w:val="24"/>
          <w:lang w:val="lv-LV"/>
        </w:rPr>
        <w:t xml:space="preserve">the </w:t>
      </w:r>
      <w:r w:rsidR="00371B10" w:rsidRPr="00EB0A2E">
        <w:rPr>
          <w:rFonts w:ascii="Arial" w:hAnsi="Arial" w:cs="Arial"/>
          <w:sz w:val="24"/>
          <w:szCs w:val="24"/>
          <w:lang w:val="lv-LV"/>
        </w:rPr>
        <w:t>s</w:t>
      </w:r>
      <w:r w:rsidR="00FD1ED7" w:rsidRPr="00EB0A2E">
        <w:rPr>
          <w:rFonts w:ascii="Arial" w:hAnsi="Arial" w:cs="Arial"/>
          <w:sz w:val="24"/>
          <w:szCs w:val="24"/>
          <w:lang w:val="lv-LV"/>
        </w:rPr>
        <w:t>un’s annual order)</w:t>
      </w:r>
      <w:r w:rsidR="00B165F5">
        <w:rPr>
          <w:rFonts w:ascii="Arial" w:hAnsi="Arial" w:cs="Arial"/>
          <w:i/>
          <w:iCs/>
          <w:sz w:val="24"/>
          <w:szCs w:val="24"/>
          <w:lang w:val="lv-LV"/>
        </w:rPr>
        <w:t xml:space="preserve"> </w:t>
      </w:r>
      <w:r w:rsidR="00B165F5" w:rsidRPr="00594C4A">
        <w:rPr>
          <w:rFonts w:ascii="Arial" w:hAnsi="Arial" w:cs="Arial"/>
          <w:sz w:val="24"/>
          <w:szCs w:val="24"/>
          <w:lang w:val="lv-LV"/>
        </w:rPr>
        <w:t xml:space="preserve">and </w:t>
      </w:r>
      <w:r w:rsidR="00B165F5" w:rsidRPr="00733FA1">
        <w:rPr>
          <w:rFonts w:ascii="Arial" w:hAnsi="Arial" w:cs="Arial"/>
          <w:sz w:val="24"/>
          <w:szCs w:val="24"/>
          <w:lang w:val="lv-LV"/>
        </w:rPr>
        <w:t xml:space="preserve">the Annual </w:t>
      </w:r>
      <w:r w:rsidR="00B165F5">
        <w:rPr>
          <w:rFonts w:ascii="Arial" w:hAnsi="Arial" w:cs="Arial"/>
          <w:sz w:val="24"/>
          <w:szCs w:val="24"/>
          <w:lang w:val="lv-LV"/>
        </w:rPr>
        <w:t>Order</w:t>
      </w:r>
      <w:r w:rsidR="00B165F5" w:rsidRPr="00733FA1">
        <w:rPr>
          <w:rFonts w:ascii="Arial" w:hAnsi="Arial" w:cs="Arial"/>
          <w:sz w:val="24"/>
          <w:szCs w:val="24"/>
          <w:lang w:val="lv-LV"/>
        </w:rPr>
        <w:t xml:space="preserve"> of Festivals</w:t>
      </w:r>
      <w:r w:rsidR="00B165F5">
        <w:rPr>
          <w:rFonts w:ascii="Arial" w:hAnsi="Arial" w:cs="Arial"/>
          <w:sz w:val="24"/>
          <w:szCs w:val="24"/>
          <w:lang w:val="lv-LV"/>
        </w:rPr>
        <w:t>.</w:t>
      </w:r>
      <w:r w:rsidR="001D0602">
        <w:rPr>
          <w:rFonts w:ascii="Arial" w:hAnsi="Arial" w:cs="Arial"/>
          <w:sz w:val="24"/>
          <w:szCs w:val="24"/>
          <w:lang w:val="lv-LV"/>
        </w:rPr>
        <w:t xml:space="preserve"> </w:t>
      </w:r>
      <w:r w:rsidR="000F01DE">
        <w:rPr>
          <w:rFonts w:ascii="Arial" w:hAnsi="Arial" w:cs="Arial"/>
          <w:sz w:val="24"/>
          <w:szCs w:val="24"/>
          <w:lang w:val="lv-LV"/>
        </w:rPr>
        <w:t xml:space="preserve">Ancient </w:t>
      </w:r>
      <w:r w:rsidR="00F645E8" w:rsidRPr="00F645E8">
        <w:rPr>
          <w:rFonts w:ascii="Arial" w:hAnsi="Arial" w:cs="Arial"/>
          <w:sz w:val="24"/>
          <w:szCs w:val="24"/>
          <w:lang w:val="lv-LV"/>
        </w:rPr>
        <w:t xml:space="preserve">Latvians have used the </w:t>
      </w:r>
      <w:r w:rsidR="000F01DE">
        <w:rPr>
          <w:rFonts w:ascii="Arial" w:hAnsi="Arial" w:cs="Arial"/>
          <w:sz w:val="24"/>
          <w:szCs w:val="24"/>
          <w:lang w:val="lv-LV"/>
        </w:rPr>
        <w:t>S</w:t>
      </w:r>
      <w:r w:rsidR="00F645E8" w:rsidRPr="00F645E8">
        <w:rPr>
          <w:rFonts w:ascii="Arial" w:hAnsi="Arial" w:cs="Arial"/>
          <w:sz w:val="24"/>
          <w:szCs w:val="24"/>
          <w:lang w:val="lv-LV"/>
        </w:rPr>
        <w:t xml:space="preserve">olar year as a </w:t>
      </w:r>
      <w:r w:rsidR="00EB0A2E">
        <w:rPr>
          <w:rFonts w:ascii="Arial" w:hAnsi="Arial" w:cs="Arial"/>
          <w:sz w:val="24"/>
          <w:szCs w:val="24"/>
          <w:lang w:val="lv-LV"/>
        </w:rPr>
        <w:t>time measurement unit, including</w:t>
      </w:r>
      <w:r w:rsidR="00F645E8" w:rsidRPr="00F645E8">
        <w:rPr>
          <w:rFonts w:ascii="Arial" w:hAnsi="Arial" w:cs="Arial"/>
          <w:sz w:val="24"/>
          <w:szCs w:val="24"/>
          <w:lang w:val="lv-LV"/>
        </w:rPr>
        <w:t xml:space="preserve"> </w:t>
      </w:r>
      <w:r w:rsidR="00371B10">
        <w:rPr>
          <w:rFonts w:ascii="Arial" w:hAnsi="Arial" w:cs="Arial"/>
          <w:sz w:val="24"/>
          <w:szCs w:val="24"/>
          <w:lang w:val="lv-LV"/>
        </w:rPr>
        <w:t xml:space="preserve">an </w:t>
      </w:r>
      <w:r w:rsidR="00F645E8" w:rsidRPr="00F645E8">
        <w:rPr>
          <w:rFonts w:ascii="Arial" w:hAnsi="Arial" w:cs="Arial"/>
          <w:sz w:val="24"/>
          <w:szCs w:val="24"/>
          <w:lang w:val="lv-LV"/>
        </w:rPr>
        <w:t>ancient time counting system.</w:t>
      </w:r>
      <w:r w:rsidR="00E2073E">
        <w:rPr>
          <w:rFonts w:ascii="Arial" w:hAnsi="Arial" w:cs="Arial"/>
          <w:sz w:val="24"/>
          <w:szCs w:val="24"/>
          <w:lang w:val="lv-LV"/>
        </w:rPr>
        <w:t xml:space="preserve"> </w:t>
      </w:r>
      <w:r w:rsidR="00B24A7E">
        <w:rPr>
          <w:rFonts w:ascii="Arial" w:hAnsi="Arial" w:cs="Arial"/>
          <w:sz w:val="24"/>
          <w:szCs w:val="24"/>
          <w:lang w:val="lv-LV"/>
        </w:rPr>
        <w:t xml:space="preserve">According to </w:t>
      </w:r>
      <w:r w:rsidR="007E7B5B">
        <w:rPr>
          <w:rFonts w:ascii="Arial" w:hAnsi="Arial" w:cs="Arial"/>
          <w:sz w:val="24"/>
          <w:szCs w:val="24"/>
          <w:lang w:val="lv-LV"/>
        </w:rPr>
        <w:t>Latvian scholars</w:t>
      </w:r>
      <w:r w:rsidR="0008071E">
        <w:rPr>
          <w:rFonts w:ascii="Arial" w:hAnsi="Arial" w:cs="Arial"/>
          <w:sz w:val="24"/>
          <w:szCs w:val="24"/>
          <w:lang w:val="lv-LV"/>
        </w:rPr>
        <w:t xml:space="preserve"> </w:t>
      </w:r>
      <w:r w:rsidR="0008071E" w:rsidRPr="00442893">
        <w:rPr>
          <w:rFonts w:ascii="Arial" w:hAnsi="Arial" w:cs="Arial"/>
          <w:sz w:val="24"/>
          <w:szCs w:val="24"/>
          <w:lang w:val="lv-LV"/>
        </w:rPr>
        <w:t>Marģers Grīns and Māra Grīna</w:t>
      </w:r>
      <w:r w:rsidR="0008071E">
        <w:rPr>
          <w:rFonts w:ascii="Arial" w:hAnsi="Arial" w:cs="Arial"/>
          <w:sz w:val="24"/>
          <w:szCs w:val="24"/>
          <w:lang w:val="lv-LV"/>
        </w:rPr>
        <w:t xml:space="preserve">, </w:t>
      </w:r>
      <w:r w:rsidR="00941A9E">
        <w:rPr>
          <w:rFonts w:ascii="Arial" w:hAnsi="Arial" w:cs="Arial"/>
          <w:sz w:val="24"/>
          <w:szCs w:val="24"/>
          <w:lang w:val="lv-LV"/>
        </w:rPr>
        <w:t xml:space="preserve">the </w:t>
      </w:r>
      <w:r w:rsidR="00F61D5A">
        <w:rPr>
          <w:rFonts w:ascii="Arial" w:hAnsi="Arial" w:cs="Arial"/>
          <w:sz w:val="24"/>
          <w:szCs w:val="24"/>
          <w:lang w:val="lv-LV"/>
        </w:rPr>
        <w:t xml:space="preserve">ancient </w:t>
      </w:r>
      <w:r w:rsidR="00B64C07">
        <w:rPr>
          <w:rFonts w:ascii="Arial" w:hAnsi="Arial" w:cs="Arial"/>
          <w:sz w:val="24"/>
          <w:szCs w:val="24"/>
          <w:lang w:val="lv-LV"/>
        </w:rPr>
        <w:t xml:space="preserve">Latvian </w:t>
      </w:r>
      <w:r w:rsidR="00F61D5A">
        <w:rPr>
          <w:rFonts w:ascii="Arial" w:hAnsi="Arial" w:cs="Arial"/>
          <w:sz w:val="24"/>
          <w:szCs w:val="24"/>
          <w:lang w:val="lv-LV"/>
        </w:rPr>
        <w:t xml:space="preserve">time </w:t>
      </w:r>
      <w:r w:rsidR="00EB0A2E">
        <w:rPr>
          <w:rFonts w:ascii="Arial" w:hAnsi="Arial" w:cs="Arial"/>
          <w:sz w:val="24"/>
          <w:szCs w:val="24"/>
          <w:lang w:val="lv-LV"/>
        </w:rPr>
        <w:t>reckoning</w:t>
      </w:r>
      <w:r w:rsidR="00F61D5A">
        <w:rPr>
          <w:rFonts w:ascii="Arial" w:hAnsi="Arial" w:cs="Arial"/>
          <w:sz w:val="24"/>
          <w:szCs w:val="24"/>
          <w:lang w:val="lv-LV"/>
        </w:rPr>
        <w:t xml:space="preserve"> system</w:t>
      </w:r>
      <w:r w:rsidR="00371B10">
        <w:rPr>
          <w:rFonts w:ascii="Arial" w:hAnsi="Arial" w:cs="Arial"/>
          <w:sz w:val="24"/>
          <w:szCs w:val="24"/>
          <w:lang w:val="lv-LV"/>
        </w:rPr>
        <w:t>,</w:t>
      </w:r>
      <w:r w:rsidR="00F61D5A">
        <w:rPr>
          <w:rFonts w:ascii="Arial" w:hAnsi="Arial" w:cs="Arial"/>
          <w:sz w:val="24"/>
          <w:szCs w:val="24"/>
          <w:lang w:val="lv-LV"/>
        </w:rPr>
        <w:t xml:space="preserve"> or the </w:t>
      </w:r>
      <w:r w:rsidR="0008071E">
        <w:rPr>
          <w:rFonts w:ascii="Arial" w:hAnsi="Arial" w:cs="Arial"/>
          <w:sz w:val="24"/>
          <w:szCs w:val="24"/>
          <w:lang w:val="lv-LV"/>
        </w:rPr>
        <w:t>Latvian Solar calendar</w:t>
      </w:r>
      <w:r w:rsidR="00371B10">
        <w:rPr>
          <w:rFonts w:ascii="Arial" w:hAnsi="Arial" w:cs="Arial"/>
          <w:sz w:val="24"/>
          <w:szCs w:val="24"/>
          <w:lang w:val="lv-LV"/>
        </w:rPr>
        <w:t>,</w:t>
      </w:r>
      <w:r w:rsidR="0033600D">
        <w:rPr>
          <w:rFonts w:ascii="Arial" w:hAnsi="Arial" w:cs="Arial"/>
          <w:sz w:val="24"/>
          <w:szCs w:val="24"/>
          <w:lang w:val="lv-LV"/>
        </w:rPr>
        <w:t xml:space="preserve"> </w:t>
      </w:r>
      <w:r w:rsidR="009F209A">
        <w:rPr>
          <w:rFonts w:ascii="Arial" w:hAnsi="Arial" w:cs="Arial"/>
          <w:sz w:val="24"/>
          <w:szCs w:val="24"/>
          <w:lang w:val="lv-LV"/>
        </w:rPr>
        <w:t>is</w:t>
      </w:r>
      <w:r w:rsidR="00D47237">
        <w:rPr>
          <w:rFonts w:ascii="Arial" w:hAnsi="Arial" w:cs="Arial"/>
          <w:sz w:val="24"/>
          <w:szCs w:val="24"/>
          <w:lang w:val="lv-LV"/>
        </w:rPr>
        <w:t xml:space="preserve"> </w:t>
      </w:r>
      <w:r w:rsidR="00EB0A2E">
        <w:rPr>
          <w:rFonts w:ascii="Arial" w:hAnsi="Arial" w:cs="Arial"/>
          <w:sz w:val="24"/>
          <w:szCs w:val="24"/>
          <w:lang w:val="lv-LV"/>
        </w:rPr>
        <w:t>recognised</w:t>
      </w:r>
      <w:r w:rsidR="0033600D">
        <w:rPr>
          <w:rFonts w:ascii="Arial" w:hAnsi="Arial" w:cs="Arial"/>
          <w:sz w:val="24"/>
          <w:szCs w:val="24"/>
          <w:lang w:val="lv-LV"/>
        </w:rPr>
        <w:t xml:space="preserve"> as</w:t>
      </w:r>
      <w:r w:rsidR="005B0442">
        <w:rPr>
          <w:rFonts w:ascii="Arial" w:hAnsi="Arial" w:cs="Arial"/>
          <w:sz w:val="24"/>
          <w:szCs w:val="24"/>
          <w:lang w:val="lv-LV"/>
        </w:rPr>
        <w:t xml:space="preserve"> </w:t>
      </w:r>
      <w:r w:rsidR="0071682D">
        <w:rPr>
          <w:rFonts w:ascii="Arial" w:hAnsi="Arial" w:cs="Arial"/>
          <w:sz w:val="24"/>
          <w:szCs w:val="24"/>
          <w:lang w:val="lv-LV"/>
        </w:rPr>
        <w:t>perpetua</w:t>
      </w:r>
      <w:r w:rsidR="00245D3B">
        <w:rPr>
          <w:rFonts w:ascii="Arial" w:hAnsi="Arial" w:cs="Arial"/>
          <w:sz w:val="24"/>
          <w:szCs w:val="24"/>
          <w:lang w:val="lv-LV"/>
        </w:rPr>
        <w:t>l</w:t>
      </w:r>
      <w:r w:rsidR="009F209A">
        <w:rPr>
          <w:rFonts w:ascii="Arial" w:hAnsi="Arial" w:cs="Arial"/>
          <w:sz w:val="24"/>
          <w:szCs w:val="24"/>
          <w:lang w:val="lv-LV"/>
        </w:rPr>
        <w:t>,</w:t>
      </w:r>
      <w:r w:rsidR="00761442">
        <w:rPr>
          <w:rFonts w:ascii="Arial" w:hAnsi="Arial" w:cs="Arial"/>
          <w:sz w:val="24"/>
          <w:szCs w:val="24"/>
          <w:lang w:val="lv-LV"/>
        </w:rPr>
        <w:t xml:space="preserve"> where </w:t>
      </w:r>
      <w:r w:rsidR="0033600D">
        <w:rPr>
          <w:rFonts w:ascii="Arial" w:hAnsi="Arial" w:cs="Arial"/>
          <w:sz w:val="24"/>
          <w:szCs w:val="24"/>
          <w:lang w:val="lv-LV"/>
        </w:rPr>
        <w:t>t</w:t>
      </w:r>
      <w:r w:rsidR="00DB1D95" w:rsidRPr="00DB1D95">
        <w:rPr>
          <w:rFonts w:ascii="Arial" w:hAnsi="Arial" w:cs="Arial"/>
          <w:sz w:val="24"/>
          <w:szCs w:val="24"/>
          <w:lang w:val="lv-LV"/>
        </w:rPr>
        <w:t>he four significant points along the ecliptic offer identifiable hints that could be witnessed in the natural worl</w:t>
      </w:r>
      <w:r w:rsidR="009F209A">
        <w:rPr>
          <w:rFonts w:ascii="Arial" w:hAnsi="Arial" w:cs="Arial"/>
          <w:sz w:val="24"/>
          <w:szCs w:val="24"/>
          <w:lang w:val="lv-LV"/>
        </w:rPr>
        <w:t>d. These</w:t>
      </w:r>
      <w:r w:rsidR="00DB1D95" w:rsidRPr="00DB1D95">
        <w:rPr>
          <w:rFonts w:ascii="Arial" w:hAnsi="Arial" w:cs="Arial"/>
          <w:sz w:val="24"/>
          <w:szCs w:val="24"/>
          <w:lang w:val="lv-LV"/>
        </w:rPr>
        <w:t xml:space="preserve"> form the basis for dividing the year into smaller segments.</w:t>
      </w:r>
      <w:r w:rsidR="009654F5">
        <w:rPr>
          <w:rStyle w:val="FootnoteReference"/>
          <w:rFonts w:ascii="Arial" w:hAnsi="Arial" w:cs="Arial"/>
          <w:sz w:val="24"/>
          <w:szCs w:val="24"/>
          <w:lang w:val="lv-LV"/>
        </w:rPr>
        <w:footnoteReference w:id="4"/>
      </w:r>
      <w:r w:rsidR="00DB1D95" w:rsidRPr="00DB1D95">
        <w:rPr>
          <w:rFonts w:ascii="Arial" w:hAnsi="Arial" w:cs="Arial"/>
          <w:sz w:val="24"/>
          <w:szCs w:val="24"/>
          <w:lang w:val="lv-LV"/>
        </w:rPr>
        <w:t xml:space="preserve"> </w:t>
      </w:r>
      <w:r w:rsidR="009F209A">
        <w:rPr>
          <w:rFonts w:ascii="Arial" w:hAnsi="Arial" w:cs="Arial"/>
          <w:sz w:val="24"/>
          <w:szCs w:val="24"/>
          <w:lang w:val="lv-LV"/>
        </w:rPr>
        <w:t>Additional</w:t>
      </w:r>
      <w:r w:rsidR="00DB1D95" w:rsidRPr="00DB1D95">
        <w:rPr>
          <w:rFonts w:ascii="Arial" w:hAnsi="Arial" w:cs="Arial"/>
          <w:sz w:val="24"/>
          <w:szCs w:val="24"/>
          <w:lang w:val="lv-LV"/>
        </w:rPr>
        <w:t xml:space="preserve"> evenly spaced divisions of the four time periods align with the approximate onsets of the seasons, resulting in a system of eight festivals known as the Annual Order of Festivals.</w:t>
      </w:r>
      <w:r w:rsidR="009654F5">
        <w:rPr>
          <w:rStyle w:val="FootnoteReference"/>
          <w:rFonts w:ascii="Arial" w:hAnsi="Arial" w:cs="Arial"/>
          <w:sz w:val="24"/>
          <w:szCs w:val="24"/>
          <w:lang w:val="lv-LV"/>
        </w:rPr>
        <w:footnoteReference w:id="5"/>
      </w:r>
      <w:r w:rsidR="000D41AB">
        <w:rPr>
          <w:rFonts w:ascii="Arial" w:hAnsi="Arial" w:cs="Arial"/>
          <w:sz w:val="24"/>
          <w:szCs w:val="24"/>
          <w:lang w:val="lv-LV"/>
        </w:rPr>
        <w:t xml:space="preserve"> </w:t>
      </w:r>
      <w:r w:rsidR="00A033DF">
        <w:rPr>
          <w:rFonts w:ascii="Arial" w:hAnsi="Arial" w:cs="Arial"/>
          <w:sz w:val="24"/>
          <w:szCs w:val="24"/>
          <w:shd w:val="clear" w:color="auto" w:fill="FFFFFF"/>
        </w:rPr>
        <w:t xml:space="preserve">Latvian scholar Jānis Klētnieks points out that the </w:t>
      </w:r>
      <w:r w:rsidR="00A033DF" w:rsidRPr="002D22CF">
        <w:rPr>
          <w:rFonts w:ascii="Arial" w:hAnsi="Arial" w:cs="Arial"/>
          <w:sz w:val="24"/>
          <w:szCs w:val="24"/>
          <w:shd w:val="clear" w:color="auto" w:fill="FFFFFF"/>
        </w:rPr>
        <w:t>solstice cycle in Latvian folk songs</w:t>
      </w:r>
      <w:r w:rsidR="00A033DF">
        <w:rPr>
          <w:rFonts w:ascii="Arial" w:hAnsi="Arial" w:cs="Arial"/>
          <w:sz w:val="24"/>
          <w:szCs w:val="24"/>
          <w:shd w:val="clear" w:color="auto" w:fill="FFFFFF"/>
        </w:rPr>
        <w:t xml:space="preserve">, also known as </w:t>
      </w:r>
      <w:r w:rsidR="00A033DF" w:rsidRPr="007F4B0C">
        <w:rPr>
          <w:rFonts w:ascii="Arial" w:hAnsi="Arial" w:cs="Arial"/>
          <w:i/>
          <w:iCs/>
          <w:sz w:val="24"/>
          <w:szCs w:val="24"/>
          <w:shd w:val="clear" w:color="auto" w:fill="FFFFFF"/>
        </w:rPr>
        <w:t>Dainas</w:t>
      </w:r>
      <w:r w:rsidR="00A033DF">
        <w:rPr>
          <w:rFonts w:ascii="Arial" w:hAnsi="Arial" w:cs="Arial"/>
          <w:sz w:val="24"/>
          <w:szCs w:val="24"/>
          <w:shd w:val="clear" w:color="auto" w:fill="FFFFFF"/>
        </w:rPr>
        <w:t>,</w:t>
      </w:r>
      <w:r w:rsidR="00A033DF" w:rsidRPr="002D22CF">
        <w:rPr>
          <w:rFonts w:ascii="Arial" w:hAnsi="Arial" w:cs="Arial"/>
          <w:sz w:val="24"/>
          <w:szCs w:val="24"/>
          <w:shd w:val="clear" w:color="auto" w:fill="FFFFFF"/>
        </w:rPr>
        <w:t xml:space="preserve"> </w:t>
      </w:r>
      <w:r w:rsidR="00A033DF">
        <w:rPr>
          <w:rFonts w:ascii="Arial" w:hAnsi="Arial" w:cs="Arial"/>
          <w:sz w:val="24"/>
          <w:szCs w:val="24"/>
          <w:shd w:val="clear" w:color="auto" w:fill="FFFFFF"/>
        </w:rPr>
        <w:t>preserved</w:t>
      </w:r>
      <w:r w:rsidR="00A033DF" w:rsidRPr="002D22CF">
        <w:rPr>
          <w:rFonts w:ascii="Arial" w:hAnsi="Arial" w:cs="Arial"/>
          <w:sz w:val="24"/>
          <w:szCs w:val="24"/>
          <w:shd w:val="clear" w:color="auto" w:fill="FFFFFF"/>
        </w:rPr>
        <w:t xml:space="preserve"> ancient astronomical knowledge related to </w:t>
      </w:r>
      <w:r w:rsidR="00A033DF">
        <w:rPr>
          <w:rFonts w:ascii="Arial" w:hAnsi="Arial" w:cs="Arial"/>
          <w:sz w:val="24"/>
          <w:szCs w:val="24"/>
          <w:shd w:val="clear" w:color="auto" w:fill="FFFFFF"/>
        </w:rPr>
        <w:t>the oldest</w:t>
      </w:r>
      <w:r w:rsidR="00A033DF" w:rsidRPr="002D22CF">
        <w:rPr>
          <w:rFonts w:ascii="Arial" w:hAnsi="Arial" w:cs="Arial"/>
          <w:sz w:val="24"/>
          <w:szCs w:val="24"/>
          <w:shd w:val="clear" w:color="auto" w:fill="FFFFFF"/>
        </w:rPr>
        <w:t xml:space="preserve"> Baltic calendar</w:t>
      </w:r>
      <w:r w:rsidR="00A033DF">
        <w:rPr>
          <w:rFonts w:ascii="Arial" w:hAnsi="Arial" w:cs="Arial"/>
          <w:sz w:val="24"/>
          <w:szCs w:val="24"/>
          <w:shd w:val="clear" w:color="auto" w:fill="FFFFFF"/>
        </w:rPr>
        <w:t>,</w:t>
      </w:r>
      <w:r w:rsidR="00A033DF" w:rsidRPr="002D22CF">
        <w:rPr>
          <w:rFonts w:ascii="Arial" w:hAnsi="Arial" w:cs="Arial"/>
          <w:sz w:val="24"/>
          <w:szCs w:val="24"/>
          <w:shd w:val="clear" w:color="auto" w:fill="FFFFFF"/>
        </w:rPr>
        <w:t xml:space="preserve"> </w:t>
      </w:r>
      <w:r w:rsidR="00A033DF">
        <w:rPr>
          <w:rFonts w:ascii="Arial" w:hAnsi="Arial" w:cs="Arial"/>
          <w:sz w:val="24"/>
          <w:szCs w:val="24"/>
          <w:shd w:val="clear" w:color="auto" w:fill="FFFFFF"/>
        </w:rPr>
        <w:t>which</w:t>
      </w:r>
      <w:r w:rsidR="00A033DF" w:rsidRPr="002D22CF">
        <w:rPr>
          <w:rFonts w:ascii="Arial" w:hAnsi="Arial" w:cs="Arial"/>
          <w:sz w:val="24"/>
          <w:szCs w:val="24"/>
          <w:shd w:val="clear" w:color="auto" w:fill="FFFFFF"/>
        </w:rPr>
        <w:t xml:space="preserve"> originated in the </w:t>
      </w:r>
      <w:r w:rsidR="00A033DF">
        <w:rPr>
          <w:rFonts w:ascii="Arial" w:hAnsi="Arial" w:cs="Arial"/>
          <w:sz w:val="24"/>
          <w:szCs w:val="24"/>
          <w:shd w:val="clear" w:color="auto" w:fill="FFFFFF"/>
        </w:rPr>
        <w:t xml:space="preserve">second to first </w:t>
      </w:r>
      <w:r w:rsidR="00A033DF" w:rsidRPr="002D22CF">
        <w:rPr>
          <w:rFonts w:ascii="Arial" w:hAnsi="Arial" w:cs="Arial"/>
          <w:sz w:val="24"/>
          <w:szCs w:val="24"/>
          <w:shd w:val="clear" w:color="auto" w:fill="FFFFFF"/>
        </w:rPr>
        <w:t>century BC.</w:t>
      </w:r>
      <w:r w:rsidR="00A033DF">
        <w:rPr>
          <w:rStyle w:val="FootnoteReference"/>
          <w:rFonts w:ascii="Arial" w:eastAsiaTheme="majorEastAsia" w:hAnsi="Arial" w:cs="Arial"/>
          <w:sz w:val="24"/>
          <w:szCs w:val="24"/>
          <w:shd w:val="clear" w:color="auto" w:fill="FFFFFF"/>
        </w:rPr>
        <w:footnoteReference w:id="6"/>
      </w:r>
      <w:r w:rsidR="000C4E43">
        <w:rPr>
          <w:rFonts w:ascii="Arial" w:hAnsi="Arial" w:cs="Arial"/>
          <w:sz w:val="24"/>
          <w:szCs w:val="24"/>
          <w:lang w:val="lv-LV"/>
        </w:rPr>
        <w:t xml:space="preserve"> </w:t>
      </w:r>
      <w:r w:rsidR="008A0A09" w:rsidRPr="00696289">
        <w:rPr>
          <w:rFonts w:ascii="Arial" w:hAnsi="Arial" w:cs="Arial"/>
          <w:sz w:val="24"/>
          <w:szCs w:val="24"/>
          <w:lang w:val="lv-LV"/>
        </w:rPr>
        <w:t xml:space="preserve">This paper will explore </w:t>
      </w:r>
      <w:r w:rsidR="00BD0074">
        <w:rPr>
          <w:rFonts w:ascii="Arial" w:hAnsi="Arial" w:cs="Arial"/>
          <w:sz w:val="24"/>
          <w:szCs w:val="24"/>
          <w:shd w:val="clear" w:color="auto" w:fill="FFFFFF"/>
          <w:lang w:val="lv-LV"/>
        </w:rPr>
        <w:t>t</w:t>
      </w:r>
      <w:r w:rsidR="008A0A09" w:rsidRPr="00696289">
        <w:rPr>
          <w:rFonts w:ascii="Arial" w:hAnsi="Arial" w:cs="Arial"/>
          <w:sz w:val="24"/>
          <w:szCs w:val="24"/>
          <w:shd w:val="clear" w:color="auto" w:fill="FFFFFF"/>
          <w:lang w:val="lv-LV"/>
        </w:rPr>
        <w:t xml:space="preserve">he Latvian Solar </w:t>
      </w:r>
      <w:r w:rsidR="008A0A09">
        <w:rPr>
          <w:rFonts w:ascii="Arial" w:hAnsi="Arial" w:cs="Arial"/>
          <w:sz w:val="24"/>
          <w:szCs w:val="24"/>
          <w:shd w:val="clear" w:color="auto" w:fill="FFFFFF"/>
          <w:lang w:val="lv-LV"/>
        </w:rPr>
        <w:t>calendar's</w:t>
      </w:r>
      <w:r w:rsidR="004662A9">
        <w:rPr>
          <w:rFonts w:ascii="Arial" w:hAnsi="Arial" w:cs="Arial"/>
          <w:sz w:val="24"/>
          <w:szCs w:val="24"/>
          <w:shd w:val="clear" w:color="auto" w:fill="FFFFFF"/>
          <w:lang w:val="lv-LV"/>
        </w:rPr>
        <w:t xml:space="preserve"> </w:t>
      </w:r>
      <w:r w:rsidR="008A0A09" w:rsidRPr="00696289">
        <w:rPr>
          <w:rFonts w:ascii="Arial" w:hAnsi="Arial" w:cs="Arial"/>
          <w:sz w:val="24"/>
          <w:szCs w:val="24"/>
          <w:shd w:val="clear" w:color="auto" w:fill="FFFFFF"/>
          <w:lang w:val="lv-LV"/>
        </w:rPr>
        <w:t xml:space="preserve">roots </w:t>
      </w:r>
      <w:r w:rsidR="008A0A09">
        <w:rPr>
          <w:rFonts w:ascii="Arial" w:hAnsi="Arial" w:cs="Arial"/>
          <w:sz w:val="24"/>
          <w:szCs w:val="24"/>
          <w:shd w:val="clear" w:color="auto" w:fill="FFFFFF"/>
          <w:lang w:val="lv-LV"/>
        </w:rPr>
        <w:t xml:space="preserve">that could be hidden in </w:t>
      </w:r>
      <w:r w:rsidR="008A0A09" w:rsidRPr="000C4E43">
        <w:rPr>
          <w:rFonts w:ascii="Arial" w:hAnsi="Arial" w:cs="Arial"/>
          <w:i/>
          <w:iCs/>
          <w:sz w:val="24"/>
          <w:szCs w:val="24"/>
          <w:shd w:val="clear" w:color="auto" w:fill="FFFFFF"/>
          <w:lang w:val="lv-LV"/>
        </w:rPr>
        <w:t>Dainas.</w:t>
      </w:r>
      <w:r w:rsidR="008A0A09" w:rsidRPr="00BF1C0A">
        <w:rPr>
          <w:rFonts w:ascii="Arial" w:hAnsi="Arial" w:cs="Arial"/>
          <w:i/>
          <w:iCs/>
          <w:sz w:val="24"/>
          <w:szCs w:val="24"/>
          <w:shd w:val="clear" w:color="auto" w:fill="FFFFFF"/>
          <w:lang w:val="lv-LV"/>
        </w:rPr>
        <w:t xml:space="preserve"> </w:t>
      </w:r>
      <w:r w:rsidR="008A0A09">
        <w:rPr>
          <w:rFonts w:ascii="Arial" w:hAnsi="Arial" w:cs="Arial"/>
          <w:sz w:val="24"/>
          <w:szCs w:val="24"/>
          <w:shd w:val="clear" w:color="auto" w:fill="FFFFFF"/>
        </w:rPr>
        <w:t xml:space="preserve">Therefore, the ancient Latvian Solar calendar will be considered a part of the </w:t>
      </w:r>
      <w:r w:rsidR="008A0A09" w:rsidRPr="00A81128">
        <w:rPr>
          <w:rFonts w:ascii="Arial" w:hAnsi="Arial" w:cs="Arial"/>
          <w:i/>
          <w:iCs/>
          <w:sz w:val="24"/>
          <w:szCs w:val="24"/>
          <w:shd w:val="clear" w:color="auto" w:fill="FFFFFF"/>
        </w:rPr>
        <w:t>Dainas</w:t>
      </w:r>
      <w:r w:rsidR="008A0A09">
        <w:rPr>
          <w:rFonts w:ascii="Arial" w:hAnsi="Arial" w:cs="Arial"/>
          <w:sz w:val="24"/>
          <w:szCs w:val="24"/>
          <w:shd w:val="clear" w:color="auto" w:fill="FFFFFF"/>
          <w:lang w:val="en-GB"/>
        </w:rPr>
        <w:t xml:space="preserve">. </w:t>
      </w:r>
      <w:r w:rsidR="008A0A09" w:rsidRPr="00223C50">
        <w:rPr>
          <w:rFonts w:ascii="Arial" w:hAnsi="Arial" w:cs="Arial"/>
          <w:color w:val="202122"/>
          <w:sz w:val="24"/>
          <w:szCs w:val="24"/>
          <w:shd w:val="clear" w:color="auto" w:fill="FFFFFF"/>
        </w:rPr>
        <w:t xml:space="preserve">In this case, the Latvian Solar calendar </w:t>
      </w:r>
      <w:r w:rsidR="008A0A09">
        <w:rPr>
          <w:rFonts w:ascii="Arial" w:hAnsi="Arial" w:cs="Arial"/>
          <w:color w:val="202122"/>
          <w:sz w:val="24"/>
          <w:szCs w:val="24"/>
          <w:shd w:val="clear" w:color="auto" w:fill="FFFFFF"/>
          <w:lang w:val="en-GB"/>
        </w:rPr>
        <w:t xml:space="preserve">and </w:t>
      </w:r>
      <w:r w:rsidR="008A0A09" w:rsidRPr="00851870">
        <w:rPr>
          <w:rFonts w:ascii="Arial" w:hAnsi="Arial" w:cs="Arial"/>
          <w:i/>
          <w:iCs/>
          <w:color w:val="202122"/>
          <w:sz w:val="24"/>
          <w:szCs w:val="24"/>
          <w:shd w:val="clear" w:color="auto" w:fill="FFFFFF"/>
          <w:lang w:val="en-GB"/>
        </w:rPr>
        <w:t>Dainas</w:t>
      </w:r>
      <w:r w:rsidR="008A0A09">
        <w:rPr>
          <w:rFonts w:ascii="Arial" w:hAnsi="Arial" w:cs="Arial"/>
          <w:color w:val="202122"/>
          <w:sz w:val="24"/>
          <w:szCs w:val="24"/>
          <w:shd w:val="clear" w:color="auto" w:fill="FFFFFF"/>
          <w:lang w:val="en-GB"/>
        </w:rPr>
        <w:t xml:space="preserve"> are</w:t>
      </w:r>
      <w:r w:rsidR="008A0A09" w:rsidRPr="00223C50">
        <w:rPr>
          <w:rFonts w:ascii="Arial" w:hAnsi="Arial" w:cs="Arial"/>
          <w:color w:val="202122"/>
          <w:sz w:val="24"/>
          <w:szCs w:val="24"/>
          <w:shd w:val="clear" w:color="auto" w:fill="FFFFFF"/>
        </w:rPr>
        <w:t xml:space="preserve"> </w:t>
      </w:r>
      <w:r w:rsidR="008A0A09">
        <w:rPr>
          <w:rFonts w:ascii="Arial" w:hAnsi="Arial" w:cs="Arial"/>
          <w:color w:val="202122"/>
          <w:sz w:val="24"/>
          <w:szCs w:val="24"/>
          <w:shd w:val="clear" w:color="auto" w:fill="FFFFFF"/>
        </w:rPr>
        <w:t>primary sources for</w:t>
      </w:r>
      <w:r w:rsidR="008A0A09" w:rsidRPr="00223C50">
        <w:rPr>
          <w:rFonts w:ascii="Arial" w:hAnsi="Arial" w:cs="Arial"/>
          <w:color w:val="202122"/>
          <w:sz w:val="24"/>
          <w:szCs w:val="24"/>
          <w:shd w:val="clear" w:color="auto" w:fill="FFFFFF"/>
        </w:rPr>
        <w:t xml:space="preserve"> studying folklore</w:t>
      </w:r>
      <w:r w:rsidR="008A0A09">
        <w:rPr>
          <w:rFonts w:ascii="Arial" w:hAnsi="Arial" w:cs="Arial"/>
          <w:color w:val="202122"/>
          <w:sz w:val="24"/>
          <w:szCs w:val="24"/>
          <w:shd w:val="clear" w:color="auto" w:fill="FFFFFF"/>
          <w:lang w:val="en-GB"/>
        </w:rPr>
        <w:t xml:space="preserve">, </w:t>
      </w:r>
      <w:r w:rsidR="008A0A09" w:rsidRPr="00223C50">
        <w:rPr>
          <w:rFonts w:ascii="Arial" w:hAnsi="Arial" w:cs="Arial"/>
          <w:color w:val="202122"/>
          <w:sz w:val="24"/>
          <w:szCs w:val="24"/>
          <w:shd w:val="clear" w:color="auto" w:fill="FFFFFF"/>
        </w:rPr>
        <w:t>culture</w:t>
      </w:r>
      <w:r w:rsidR="008A0A09">
        <w:rPr>
          <w:rFonts w:ascii="Arial" w:hAnsi="Arial" w:cs="Arial"/>
          <w:color w:val="202122"/>
          <w:sz w:val="24"/>
          <w:szCs w:val="24"/>
          <w:shd w:val="clear" w:color="auto" w:fill="FFFFFF"/>
          <w:lang w:val="en-GB"/>
        </w:rPr>
        <w:t xml:space="preserve"> and cosmology.</w:t>
      </w:r>
    </w:p>
    <w:p w14:paraId="014AB137" w14:textId="4837293A" w:rsidR="008A0A09" w:rsidRDefault="008A0A09" w:rsidP="008A0A09">
      <w:pPr>
        <w:pStyle w:val="FootnoteText"/>
        <w:spacing w:line="360" w:lineRule="auto"/>
        <w:jc w:val="both"/>
        <w:rPr>
          <w:rFonts w:ascii="Arial" w:hAnsi="Arial" w:cs="Arial"/>
          <w:sz w:val="24"/>
          <w:szCs w:val="24"/>
          <w:shd w:val="clear" w:color="auto" w:fill="FFFFFF"/>
        </w:rPr>
      </w:pPr>
      <w:r w:rsidRPr="0030037D">
        <w:rPr>
          <w:rFonts w:ascii="Arial" w:hAnsi="Arial" w:cs="Arial"/>
          <w:sz w:val="24"/>
          <w:szCs w:val="24"/>
          <w:shd w:val="clear" w:color="auto" w:fill="FFFFFF"/>
        </w:rPr>
        <w:lastRenderedPageBreak/>
        <w:t>In contemporary society</w:t>
      </w:r>
      <w:r>
        <w:rPr>
          <w:rFonts w:ascii="Arial" w:hAnsi="Arial" w:cs="Arial"/>
          <w:sz w:val="24"/>
          <w:szCs w:val="24"/>
          <w:shd w:val="clear" w:color="auto" w:fill="FFFFFF"/>
        </w:rPr>
        <w:t xml:space="preserve">, </w:t>
      </w:r>
      <w:r w:rsidRPr="0030037D">
        <w:rPr>
          <w:rFonts w:ascii="Arial" w:hAnsi="Arial" w:cs="Arial"/>
          <w:sz w:val="24"/>
          <w:szCs w:val="24"/>
          <w:shd w:val="clear" w:color="auto" w:fill="FFFFFF"/>
        </w:rPr>
        <w:t>culture</w:t>
      </w:r>
      <w:r>
        <w:rPr>
          <w:rFonts w:ascii="Arial" w:hAnsi="Arial" w:cs="Arial"/>
          <w:sz w:val="24"/>
          <w:szCs w:val="24"/>
          <w:shd w:val="clear" w:color="auto" w:fill="FFFFFF"/>
        </w:rPr>
        <w:t xml:space="preserve"> and </w:t>
      </w:r>
      <w:r w:rsidRPr="0030037D">
        <w:rPr>
          <w:rFonts w:ascii="Arial" w:hAnsi="Arial" w:cs="Arial"/>
          <w:sz w:val="24"/>
          <w:szCs w:val="24"/>
          <w:shd w:val="clear" w:color="auto" w:fill="FFFFFF"/>
        </w:rPr>
        <w:t xml:space="preserve">cosmology </w:t>
      </w:r>
      <w:r>
        <w:rPr>
          <w:rFonts w:ascii="Arial" w:hAnsi="Arial" w:cs="Arial"/>
          <w:sz w:val="24"/>
          <w:szCs w:val="24"/>
          <w:shd w:val="clear" w:color="auto" w:fill="FFFFFF"/>
        </w:rPr>
        <w:t>hold</w:t>
      </w:r>
      <w:r w:rsidRPr="0030037D">
        <w:rPr>
          <w:rFonts w:ascii="Arial" w:hAnsi="Arial" w:cs="Arial"/>
          <w:sz w:val="24"/>
          <w:szCs w:val="24"/>
          <w:shd w:val="clear" w:color="auto" w:fill="FFFFFF"/>
        </w:rPr>
        <w:t xml:space="preserve"> a crucial position in the lives of individuals, encompassing various dimensions.</w:t>
      </w:r>
      <w:r>
        <w:rPr>
          <w:rFonts w:ascii="Arial" w:hAnsi="Arial" w:cs="Arial"/>
          <w:sz w:val="24"/>
          <w:szCs w:val="24"/>
          <w:shd w:val="clear" w:color="auto" w:fill="FFFFFF"/>
        </w:rPr>
        <w:t xml:space="preserve"> </w:t>
      </w:r>
      <w:r w:rsidRPr="00BB1AB6">
        <w:rPr>
          <w:rFonts w:ascii="Arial" w:hAnsi="Arial" w:cs="Arial"/>
          <w:sz w:val="24"/>
          <w:szCs w:val="24"/>
          <w:shd w:val="clear" w:color="auto" w:fill="FFFFFF"/>
        </w:rPr>
        <w:t>In Nicholas Campion's perspective, cosmology can be defined as a comprehensive framework that serves as a system of meaning</w:t>
      </w:r>
      <w:r>
        <w:rPr>
          <w:rFonts w:ascii="Arial" w:hAnsi="Arial" w:cs="Arial"/>
          <w:sz w:val="24"/>
          <w:szCs w:val="24"/>
          <w:shd w:val="clear" w:color="auto" w:fill="FFFFFF"/>
        </w:rPr>
        <w:t>, and i</w:t>
      </w:r>
      <w:r w:rsidRPr="00BB1AB6">
        <w:rPr>
          <w:rFonts w:ascii="Arial" w:hAnsi="Arial" w:cs="Arial"/>
          <w:sz w:val="24"/>
          <w:szCs w:val="24"/>
          <w:shd w:val="clear" w:color="auto" w:fill="FFFFFF"/>
        </w:rPr>
        <w:t xml:space="preserve">t </w:t>
      </w:r>
      <w:r>
        <w:rPr>
          <w:rFonts w:ascii="Arial" w:hAnsi="Arial" w:cs="Arial"/>
          <w:sz w:val="24"/>
          <w:szCs w:val="24"/>
          <w:shd w:val="clear" w:color="auto" w:fill="FFFFFF"/>
        </w:rPr>
        <w:t>contains</w:t>
      </w:r>
      <w:r w:rsidRPr="00BB1AB6">
        <w:rPr>
          <w:rFonts w:ascii="Arial" w:hAnsi="Arial" w:cs="Arial"/>
          <w:sz w:val="24"/>
          <w:szCs w:val="24"/>
          <w:shd w:val="clear" w:color="auto" w:fill="FFFFFF"/>
        </w:rPr>
        <w:t xml:space="preserve"> </w:t>
      </w:r>
      <w:r>
        <w:rPr>
          <w:rFonts w:ascii="Arial" w:hAnsi="Arial" w:cs="Arial"/>
          <w:sz w:val="24"/>
          <w:szCs w:val="24"/>
          <w:shd w:val="clear" w:color="auto" w:fill="FFFFFF"/>
        </w:rPr>
        <w:t>multiple</w:t>
      </w:r>
      <w:r w:rsidRPr="00BB1AB6">
        <w:rPr>
          <w:rFonts w:ascii="Arial" w:hAnsi="Arial" w:cs="Arial"/>
          <w:sz w:val="24"/>
          <w:szCs w:val="24"/>
          <w:shd w:val="clear" w:color="auto" w:fill="FFFFFF"/>
        </w:rPr>
        <w:t xml:space="preserve"> elements such as mythical stories, perspectives on celestial observations, and </w:t>
      </w:r>
      <w:r>
        <w:rPr>
          <w:rFonts w:ascii="Arial" w:hAnsi="Arial" w:cs="Arial"/>
          <w:sz w:val="24"/>
          <w:szCs w:val="24"/>
          <w:shd w:val="clear" w:color="auto" w:fill="FFFFFF"/>
        </w:rPr>
        <w:t>how</w:t>
      </w:r>
      <w:r w:rsidRPr="00BB1AB6">
        <w:rPr>
          <w:rFonts w:ascii="Arial" w:hAnsi="Arial" w:cs="Arial"/>
          <w:sz w:val="24"/>
          <w:szCs w:val="24"/>
          <w:shd w:val="clear" w:color="auto" w:fill="FFFFFF"/>
        </w:rPr>
        <w:t xml:space="preserve"> individuals situate themselves within the dimensions of space and time.</w:t>
      </w:r>
      <w:r>
        <w:rPr>
          <w:rStyle w:val="FootnoteReference"/>
          <w:rFonts w:ascii="Arial" w:eastAsiaTheme="majorEastAsia" w:hAnsi="Arial" w:cs="Arial"/>
          <w:sz w:val="24"/>
          <w:szCs w:val="24"/>
          <w:shd w:val="clear" w:color="auto" w:fill="FFFFFF"/>
        </w:rPr>
        <w:footnoteReference w:id="7"/>
      </w:r>
      <w:r w:rsidRPr="00BB1AB6">
        <w:rPr>
          <w:rFonts w:ascii="Arial" w:hAnsi="Arial" w:cs="Arial"/>
          <w:sz w:val="24"/>
          <w:szCs w:val="24"/>
          <w:shd w:val="clear" w:color="auto" w:fill="FFFFFF"/>
        </w:rPr>
        <w:t xml:space="preserve"> Moreover, it explores the realms of magic, rituals, and </w:t>
      </w:r>
      <w:r>
        <w:rPr>
          <w:rFonts w:ascii="Arial" w:hAnsi="Arial" w:cs="Arial"/>
          <w:sz w:val="24"/>
          <w:szCs w:val="24"/>
          <w:shd w:val="clear" w:color="auto" w:fill="FFFFFF"/>
        </w:rPr>
        <w:t>people’s endeavours</w:t>
      </w:r>
      <w:r w:rsidRPr="00BB1AB6">
        <w:rPr>
          <w:rFonts w:ascii="Arial" w:hAnsi="Arial" w:cs="Arial"/>
          <w:sz w:val="24"/>
          <w:szCs w:val="24"/>
          <w:shd w:val="clear" w:color="auto" w:fill="FFFFFF"/>
        </w:rPr>
        <w:t xml:space="preserve"> to navigate their destinies and discover significance in celestial phenomena.</w:t>
      </w:r>
      <w:r>
        <w:rPr>
          <w:rStyle w:val="FootnoteReference"/>
          <w:rFonts w:ascii="Arial" w:eastAsiaTheme="majorEastAsia" w:hAnsi="Arial" w:cs="Arial"/>
          <w:sz w:val="24"/>
          <w:szCs w:val="24"/>
          <w:shd w:val="clear" w:color="auto" w:fill="FFFFFF"/>
        </w:rPr>
        <w:footnoteReference w:id="8"/>
      </w:r>
      <w:r>
        <w:rPr>
          <w:rFonts w:ascii="Arial" w:hAnsi="Arial" w:cs="Arial"/>
          <w:sz w:val="24"/>
          <w:szCs w:val="24"/>
          <w:shd w:val="clear" w:color="auto" w:fill="FFFFFF"/>
        </w:rPr>
        <w:t xml:space="preserve"> </w:t>
      </w:r>
      <w:r w:rsidRPr="00430CCC">
        <w:rPr>
          <w:rFonts w:ascii="Arial" w:hAnsi="Arial" w:cs="Arial"/>
          <w:sz w:val="24"/>
          <w:szCs w:val="24"/>
          <w:shd w:val="clear" w:color="auto" w:fill="FFFFFF"/>
        </w:rPr>
        <w:t>Where</w:t>
      </w:r>
      <w:r w:rsidR="005D6A7F" w:rsidRPr="00430CCC">
        <w:rPr>
          <w:rFonts w:ascii="Arial" w:hAnsi="Arial" w:cs="Arial"/>
          <w:sz w:val="24"/>
          <w:szCs w:val="24"/>
          <w:shd w:val="clear" w:color="auto" w:fill="FFFFFF"/>
        </w:rPr>
        <w:t xml:space="preserve"> </w:t>
      </w:r>
      <w:r w:rsidRPr="00430CCC">
        <w:rPr>
          <w:rFonts w:ascii="Arial" w:hAnsi="Arial" w:cs="Arial"/>
          <w:sz w:val="24"/>
          <w:szCs w:val="24"/>
          <w:shd w:val="clear" w:color="auto" w:fill="FFFFFF"/>
        </w:rPr>
        <w:t>“culture” could be described as one of the most complex words.</w:t>
      </w:r>
      <w:r>
        <w:rPr>
          <w:rStyle w:val="FootnoteReference"/>
          <w:rFonts w:ascii="Arial" w:eastAsiaTheme="majorEastAsia" w:hAnsi="Arial" w:cs="Arial"/>
          <w:sz w:val="24"/>
          <w:szCs w:val="24"/>
          <w:shd w:val="clear" w:color="auto" w:fill="FFFFFF"/>
        </w:rPr>
        <w:footnoteReference w:id="9"/>
      </w:r>
      <w:r>
        <w:rPr>
          <w:rFonts w:ascii="Arial" w:hAnsi="Arial" w:cs="Arial"/>
          <w:sz w:val="24"/>
          <w:szCs w:val="24"/>
          <w:shd w:val="clear" w:color="auto" w:fill="FFFFFF"/>
        </w:rPr>
        <w:t xml:space="preserve"> Therefore, it can </w:t>
      </w:r>
      <w:r w:rsidR="00AB3217">
        <w:rPr>
          <w:rFonts w:ascii="Arial" w:hAnsi="Arial" w:cs="Arial"/>
          <w:sz w:val="24"/>
          <w:szCs w:val="24"/>
          <w:shd w:val="clear" w:color="auto" w:fill="FFFFFF"/>
        </w:rPr>
        <w:t>en</w:t>
      </w:r>
      <w:r>
        <w:rPr>
          <w:rFonts w:ascii="Arial" w:hAnsi="Arial" w:cs="Arial"/>
          <w:sz w:val="24"/>
          <w:szCs w:val="24"/>
          <w:shd w:val="clear" w:color="auto" w:fill="FFFFFF"/>
        </w:rPr>
        <w:t>compass several meanings. For example, according to Edward Burnett Tylor, ‘culture, or civilisation… is that complex whole which includes knowledge, belief, art morals, law, custom, and any other capabilities and habits acquired by man as a member of society’.</w:t>
      </w:r>
      <w:r>
        <w:rPr>
          <w:rStyle w:val="FootnoteReference"/>
          <w:rFonts w:ascii="Arial" w:eastAsiaTheme="majorEastAsia" w:hAnsi="Arial" w:cs="Arial"/>
          <w:sz w:val="24"/>
          <w:szCs w:val="24"/>
          <w:shd w:val="clear" w:color="auto" w:fill="FFFFFF"/>
        </w:rPr>
        <w:footnoteReference w:id="10"/>
      </w:r>
      <w:r>
        <w:rPr>
          <w:rFonts w:ascii="Arial" w:hAnsi="Arial" w:cs="Arial"/>
          <w:sz w:val="24"/>
          <w:szCs w:val="24"/>
          <w:shd w:val="clear" w:color="auto" w:fill="FFFFFF"/>
        </w:rPr>
        <w:t xml:space="preserve"> And according to Clifford Geertz, c</w:t>
      </w:r>
      <w:r w:rsidRPr="00E15FC2">
        <w:rPr>
          <w:rFonts w:ascii="Arial" w:hAnsi="Arial" w:cs="Arial"/>
          <w:sz w:val="24"/>
          <w:szCs w:val="24"/>
          <w:shd w:val="clear" w:color="auto" w:fill="FFFFFF"/>
        </w:rPr>
        <w:t xml:space="preserve">ulture can be understood as a pattern of meanings </w:t>
      </w:r>
      <w:r w:rsidRPr="0059383E">
        <w:rPr>
          <w:rFonts w:ascii="Arial" w:hAnsi="Arial" w:cs="Arial"/>
          <w:sz w:val="24"/>
          <w:szCs w:val="24"/>
          <w:shd w:val="clear" w:color="auto" w:fill="FFFFFF"/>
        </w:rPr>
        <w:t xml:space="preserve">passed down through history, encapsulated in symbols and expressed through symbolic representations by encompassing a system of ideas and beliefs </w:t>
      </w:r>
      <w:r w:rsidRPr="00E15FC2">
        <w:rPr>
          <w:rFonts w:ascii="Arial" w:hAnsi="Arial" w:cs="Arial"/>
          <w:sz w:val="24"/>
          <w:szCs w:val="24"/>
          <w:shd w:val="clear" w:color="auto" w:fill="FFFFFF"/>
        </w:rPr>
        <w:t>conveyed through symbolic forms</w:t>
      </w:r>
      <w:r>
        <w:rPr>
          <w:rFonts w:ascii="Arial" w:hAnsi="Arial" w:cs="Arial"/>
          <w:sz w:val="24"/>
          <w:szCs w:val="24"/>
          <w:shd w:val="clear" w:color="auto" w:fill="FFFFFF"/>
        </w:rPr>
        <w:t>.</w:t>
      </w:r>
      <w:r>
        <w:rPr>
          <w:rStyle w:val="FootnoteReference"/>
          <w:rFonts w:ascii="Arial" w:eastAsiaTheme="majorEastAsia" w:hAnsi="Arial" w:cs="Arial"/>
          <w:sz w:val="24"/>
          <w:szCs w:val="24"/>
          <w:shd w:val="clear" w:color="auto" w:fill="FFFFFF"/>
        </w:rPr>
        <w:footnoteReference w:id="11"/>
      </w:r>
      <w:r>
        <w:rPr>
          <w:rFonts w:ascii="Arial" w:hAnsi="Arial" w:cs="Arial"/>
          <w:sz w:val="24"/>
          <w:szCs w:val="24"/>
          <w:shd w:val="clear" w:color="auto" w:fill="FFFFFF"/>
        </w:rPr>
        <w:t xml:space="preserve"> </w:t>
      </w:r>
      <w:r w:rsidR="00AB3217">
        <w:rPr>
          <w:rFonts w:ascii="Arial" w:hAnsi="Arial" w:cs="Arial"/>
          <w:sz w:val="24"/>
          <w:szCs w:val="24"/>
          <w:shd w:val="clear" w:color="auto" w:fill="FFFFFF"/>
        </w:rPr>
        <w:t>C</w:t>
      </w:r>
      <w:r>
        <w:rPr>
          <w:rFonts w:ascii="Arial" w:hAnsi="Arial" w:cs="Arial"/>
          <w:sz w:val="24"/>
          <w:szCs w:val="24"/>
          <w:shd w:val="clear" w:color="auto" w:fill="FFFFFF"/>
        </w:rPr>
        <w:t>ulture and cosmology are vital subjects in this paper, as they contain a massive value in studying the Latvian Solar calendar.</w:t>
      </w:r>
    </w:p>
    <w:p w14:paraId="77A03D2F" w14:textId="77777777" w:rsidR="00F307E2" w:rsidRDefault="00F307E2" w:rsidP="008A0A09">
      <w:pPr>
        <w:pStyle w:val="FootnoteText"/>
        <w:spacing w:line="360" w:lineRule="auto"/>
        <w:jc w:val="both"/>
        <w:rPr>
          <w:rFonts w:ascii="Arial" w:hAnsi="Arial" w:cs="Arial"/>
          <w:sz w:val="24"/>
          <w:szCs w:val="24"/>
          <w:shd w:val="clear" w:color="auto" w:fill="FFFFFF"/>
        </w:rPr>
      </w:pPr>
    </w:p>
    <w:p w14:paraId="297D2A4D" w14:textId="519F0E36" w:rsidR="008A0A09" w:rsidRPr="00105A30" w:rsidRDefault="008A0A09" w:rsidP="008A0A09">
      <w:pPr>
        <w:pStyle w:val="FootnoteText"/>
        <w:spacing w:line="360" w:lineRule="auto"/>
        <w:jc w:val="both"/>
        <w:rPr>
          <w:rFonts w:ascii="Arial" w:hAnsi="Arial" w:cs="Arial"/>
          <w:color w:val="202122"/>
          <w:sz w:val="24"/>
          <w:szCs w:val="24"/>
          <w:shd w:val="clear" w:color="auto" w:fill="FFFFFF"/>
          <w:lang w:val="lv-LV"/>
        </w:rPr>
      </w:pPr>
      <w:r>
        <w:rPr>
          <w:rFonts w:ascii="Arial" w:hAnsi="Arial" w:cs="Arial"/>
          <w:color w:val="202122"/>
          <w:sz w:val="24"/>
          <w:szCs w:val="24"/>
          <w:shd w:val="clear" w:color="auto" w:fill="FFFFFF"/>
        </w:rPr>
        <w:t>In this project, the Latvian worldview</w:t>
      </w:r>
      <w:r w:rsidR="00602501">
        <w:rPr>
          <w:rFonts w:ascii="Arial" w:hAnsi="Arial" w:cs="Arial"/>
          <w:color w:val="202122"/>
          <w:sz w:val="24"/>
          <w:szCs w:val="24"/>
          <w:shd w:val="clear" w:color="auto" w:fill="FFFFFF"/>
        </w:rPr>
        <w:t xml:space="preserve">, people’s </w:t>
      </w:r>
      <w:r w:rsidR="00EB0A2E">
        <w:rPr>
          <w:rFonts w:ascii="Arial" w:hAnsi="Arial" w:cs="Arial"/>
          <w:color w:val="202122"/>
          <w:sz w:val="24"/>
          <w:szCs w:val="24"/>
          <w:shd w:val="clear" w:color="auto" w:fill="FFFFFF"/>
        </w:rPr>
        <w:t>perspectives</w:t>
      </w:r>
      <w:r w:rsidR="00B07783">
        <w:rPr>
          <w:rFonts w:ascii="Arial" w:hAnsi="Arial" w:cs="Arial"/>
          <w:color w:val="202122"/>
          <w:sz w:val="24"/>
          <w:szCs w:val="24"/>
          <w:shd w:val="clear" w:color="auto" w:fill="FFFFFF"/>
        </w:rPr>
        <w:t xml:space="preserve">, </w:t>
      </w:r>
      <w:r>
        <w:rPr>
          <w:rFonts w:ascii="Arial" w:hAnsi="Arial" w:cs="Arial"/>
          <w:color w:val="202122"/>
          <w:sz w:val="24"/>
          <w:szCs w:val="24"/>
          <w:shd w:val="clear" w:color="auto" w:fill="FFFFFF"/>
          <w:lang w:val="lv-LV"/>
        </w:rPr>
        <w:t xml:space="preserve">and other arguments </w:t>
      </w:r>
      <w:r>
        <w:rPr>
          <w:rFonts w:ascii="Arial" w:hAnsi="Arial" w:cs="Arial"/>
          <w:color w:val="202122"/>
          <w:sz w:val="24"/>
          <w:szCs w:val="24"/>
          <w:shd w:val="clear" w:color="auto" w:fill="FFFFFF"/>
        </w:rPr>
        <w:t xml:space="preserve">will </w:t>
      </w:r>
      <w:r w:rsidR="00B07783">
        <w:rPr>
          <w:rFonts w:ascii="Arial" w:hAnsi="Arial" w:cs="Arial"/>
          <w:color w:val="202122"/>
          <w:sz w:val="24"/>
          <w:szCs w:val="24"/>
          <w:shd w:val="clear" w:color="auto" w:fill="FFFFFF"/>
        </w:rPr>
        <w:t>be provided by the</w:t>
      </w:r>
      <w:r w:rsidR="00F16CF9">
        <w:rPr>
          <w:rFonts w:ascii="Arial" w:hAnsi="Arial" w:cs="Arial"/>
          <w:color w:val="202122"/>
          <w:sz w:val="24"/>
          <w:szCs w:val="24"/>
          <w:shd w:val="clear" w:color="auto" w:fill="FFFFFF"/>
        </w:rPr>
        <w:t xml:space="preserve"> Latvian</w:t>
      </w:r>
      <w:r w:rsidR="00B07783">
        <w:rPr>
          <w:rFonts w:ascii="Arial" w:hAnsi="Arial" w:cs="Arial"/>
          <w:color w:val="202122"/>
          <w:sz w:val="24"/>
          <w:szCs w:val="24"/>
          <w:shd w:val="clear" w:color="auto" w:fill="FFFFFF"/>
        </w:rPr>
        <w:t xml:space="preserve"> </w:t>
      </w:r>
      <w:r>
        <w:rPr>
          <w:rFonts w:ascii="Arial" w:hAnsi="Arial" w:cs="Arial"/>
          <w:color w:val="202122"/>
          <w:sz w:val="24"/>
          <w:szCs w:val="24"/>
          <w:shd w:val="clear" w:color="auto" w:fill="FFFFFF"/>
        </w:rPr>
        <w:t>Interviewees and scholars b</w:t>
      </w:r>
      <w:r>
        <w:rPr>
          <w:rFonts w:ascii="Arial" w:hAnsi="Arial" w:cs="Arial"/>
          <w:sz w:val="24"/>
          <w:szCs w:val="24"/>
          <w:shd w:val="clear" w:color="auto" w:fill="FFFFFF"/>
        </w:rPr>
        <w:t xml:space="preserve">ecause of the lack of </w:t>
      </w:r>
      <w:r>
        <w:rPr>
          <w:rFonts w:ascii="Arial" w:hAnsi="Arial" w:cs="Arial"/>
          <w:sz w:val="24"/>
          <w:szCs w:val="24"/>
          <w:shd w:val="clear" w:color="auto" w:fill="FFFFFF"/>
          <w:lang w:val="lv-LV"/>
        </w:rPr>
        <w:t xml:space="preserve">text </w:t>
      </w:r>
      <w:r>
        <w:rPr>
          <w:rFonts w:ascii="Arial" w:hAnsi="Arial" w:cs="Arial"/>
          <w:sz w:val="24"/>
          <w:szCs w:val="24"/>
          <w:shd w:val="clear" w:color="auto" w:fill="FFFFFF"/>
        </w:rPr>
        <w:t xml:space="preserve">materials </w:t>
      </w:r>
      <w:r w:rsidR="004D03EF">
        <w:rPr>
          <w:rFonts w:ascii="Arial" w:hAnsi="Arial" w:cs="Arial"/>
          <w:sz w:val="24"/>
          <w:szCs w:val="24"/>
          <w:shd w:val="clear" w:color="auto" w:fill="FFFFFF"/>
          <w:lang w:val="lv-LV"/>
        </w:rPr>
        <w:t>in</w:t>
      </w:r>
      <w:r>
        <w:rPr>
          <w:rFonts w:ascii="Arial" w:hAnsi="Arial" w:cs="Arial"/>
          <w:sz w:val="24"/>
          <w:szCs w:val="24"/>
          <w:shd w:val="clear" w:color="auto" w:fill="FFFFFF"/>
          <w:lang w:val="lv-LV"/>
        </w:rPr>
        <w:t xml:space="preserve"> </w:t>
      </w:r>
      <w:r>
        <w:rPr>
          <w:rFonts w:ascii="Arial" w:hAnsi="Arial" w:cs="Arial"/>
          <w:sz w:val="24"/>
          <w:szCs w:val="24"/>
          <w:shd w:val="clear" w:color="auto" w:fill="FFFFFF"/>
        </w:rPr>
        <w:t>non-Latvian language</w:t>
      </w:r>
      <w:r w:rsidR="000C0291">
        <w:rPr>
          <w:rFonts w:ascii="Arial" w:hAnsi="Arial" w:cs="Arial"/>
          <w:sz w:val="24"/>
          <w:szCs w:val="24"/>
          <w:shd w:val="clear" w:color="auto" w:fill="FFFFFF"/>
        </w:rPr>
        <w:t>s</w:t>
      </w:r>
      <w:r>
        <w:rPr>
          <w:rFonts w:ascii="Arial" w:hAnsi="Arial" w:cs="Arial"/>
          <w:sz w:val="24"/>
          <w:szCs w:val="24"/>
          <w:shd w:val="clear" w:color="auto" w:fill="FFFFFF"/>
        </w:rPr>
        <w:t xml:space="preserve"> </w:t>
      </w:r>
      <w:r w:rsidR="00072AA9">
        <w:rPr>
          <w:rFonts w:ascii="Arial" w:hAnsi="Arial" w:cs="Arial"/>
          <w:sz w:val="24"/>
          <w:szCs w:val="24"/>
          <w:shd w:val="clear" w:color="auto" w:fill="FFFFFF"/>
        </w:rPr>
        <w:t>(</w:t>
      </w:r>
      <w:r w:rsidR="00FF5455">
        <w:rPr>
          <w:rFonts w:ascii="Arial" w:hAnsi="Arial" w:cs="Arial"/>
          <w:sz w:val="24"/>
          <w:szCs w:val="24"/>
          <w:shd w:val="clear" w:color="auto" w:fill="FFFFFF"/>
        </w:rPr>
        <w:t>a</w:t>
      </w:r>
      <w:r w:rsidR="00072AA9">
        <w:rPr>
          <w:rFonts w:ascii="Arial" w:hAnsi="Arial" w:cs="Arial"/>
          <w:sz w:val="24"/>
          <w:szCs w:val="24"/>
          <w:shd w:val="clear" w:color="auto" w:fill="FFFFFF"/>
        </w:rPr>
        <w:t xml:space="preserve">s detailed in </w:t>
      </w:r>
      <w:r w:rsidR="00EB0A2E">
        <w:rPr>
          <w:rFonts w:ascii="Arial" w:hAnsi="Arial" w:cs="Arial"/>
          <w:sz w:val="24"/>
          <w:szCs w:val="24"/>
          <w:shd w:val="clear" w:color="auto" w:fill="FFFFFF"/>
        </w:rPr>
        <w:t xml:space="preserve">a </w:t>
      </w:r>
      <w:r w:rsidR="00072AA9">
        <w:rPr>
          <w:rFonts w:ascii="Arial" w:hAnsi="Arial" w:cs="Arial"/>
          <w:sz w:val="24"/>
          <w:szCs w:val="24"/>
          <w:shd w:val="clear" w:color="auto" w:fill="FFFFFF"/>
        </w:rPr>
        <w:t>later section (</w:t>
      </w:r>
      <w:r w:rsidR="00072AA9" w:rsidRPr="00087249">
        <w:rPr>
          <w:rFonts w:ascii="Arial" w:hAnsi="Arial" w:cs="Arial"/>
          <w:sz w:val="24"/>
          <w:szCs w:val="24"/>
          <w:shd w:val="clear" w:color="auto" w:fill="FFFFFF"/>
        </w:rPr>
        <w:t>p</w:t>
      </w:r>
      <w:r w:rsidR="00087249" w:rsidRPr="00087249">
        <w:rPr>
          <w:rFonts w:ascii="Arial" w:hAnsi="Arial" w:cs="Arial"/>
          <w:sz w:val="24"/>
          <w:szCs w:val="24"/>
          <w:shd w:val="clear" w:color="auto" w:fill="FFFFFF"/>
        </w:rPr>
        <w:t>.</w:t>
      </w:r>
      <w:r w:rsidR="00072AA9" w:rsidRPr="00087249">
        <w:rPr>
          <w:rFonts w:ascii="Arial" w:hAnsi="Arial" w:cs="Arial"/>
          <w:sz w:val="24"/>
          <w:szCs w:val="24"/>
          <w:shd w:val="clear" w:color="auto" w:fill="FFFFFF"/>
        </w:rPr>
        <w:t>13</w:t>
      </w:r>
      <w:r w:rsidR="00072AA9">
        <w:rPr>
          <w:rFonts w:ascii="Arial" w:hAnsi="Arial" w:cs="Arial"/>
          <w:sz w:val="24"/>
          <w:szCs w:val="24"/>
          <w:shd w:val="clear" w:color="auto" w:fill="FFFFFF"/>
        </w:rPr>
        <w:t xml:space="preserve">)) </w:t>
      </w:r>
      <w:r>
        <w:rPr>
          <w:rFonts w:ascii="Arial" w:hAnsi="Arial" w:cs="Arial"/>
          <w:sz w:val="24"/>
          <w:szCs w:val="24"/>
          <w:shd w:val="clear" w:color="auto" w:fill="FFFFFF"/>
        </w:rPr>
        <w:t xml:space="preserve">and other factors, such as </w:t>
      </w:r>
      <w:r w:rsidR="00314FF7">
        <w:rPr>
          <w:rFonts w:ascii="Arial" w:hAnsi="Arial" w:cs="Arial"/>
          <w:sz w:val="24"/>
          <w:szCs w:val="24"/>
          <w:shd w:val="clear" w:color="auto" w:fill="FFFFFF"/>
        </w:rPr>
        <w:t xml:space="preserve">the </w:t>
      </w:r>
      <w:r>
        <w:rPr>
          <w:rFonts w:ascii="Arial" w:hAnsi="Arial" w:cs="Arial"/>
          <w:sz w:val="24"/>
          <w:szCs w:val="24"/>
          <w:shd w:val="clear" w:color="auto" w:fill="FFFFFF"/>
        </w:rPr>
        <w:t xml:space="preserve">misunderstanding </w:t>
      </w:r>
      <w:r w:rsidR="00314FF7">
        <w:rPr>
          <w:rFonts w:ascii="Arial" w:hAnsi="Arial" w:cs="Arial"/>
          <w:sz w:val="24"/>
          <w:szCs w:val="24"/>
          <w:shd w:val="clear" w:color="auto" w:fill="FFFFFF"/>
        </w:rPr>
        <w:t xml:space="preserve">of </w:t>
      </w:r>
      <w:r>
        <w:rPr>
          <w:rFonts w:ascii="Arial" w:hAnsi="Arial" w:cs="Arial"/>
          <w:sz w:val="24"/>
          <w:szCs w:val="24"/>
          <w:shd w:val="clear" w:color="auto" w:fill="FFFFFF"/>
        </w:rPr>
        <w:t xml:space="preserve">Latvian culture and folklore from </w:t>
      </w:r>
      <w:r w:rsidRPr="004E4F74">
        <w:rPr>
          <w:rFonts w:ascii="Arial" w:hAnsi="Arial" w:cs="Arial"/>
          <w:sz w:val="24"/>
          <w:szCs w:val="24"/>
          <w:shd w:val="clear" w:color="auto" w:fill="FFFFFF"/>
        </w:rPr>
        <w:t>non-Latvian scholars</w:t>
      </w:r>
      <w:r>
        <w:rPr>
          <w:rFonts w:ascii="Arial" w:hAnsi="Arial" w:cs="Arial"/>
          <w:sz w:val="24"/>
          <w:szCs w:val="24"/>
          <w:shd w:val="clear" w:color="auto" w:fill="FFFFFF"/>
        </w:rPr>
        <w:t xml:space="preserve">. </w:t>
      </w:r>
      <w:r w:rsidR="007C0A75">
        <w:rPr>
          <w:rFonts w:ascii="Arial" w:hAnsi="Arial" w:cs="Arial"/>
          <w:sz w:val="24"/>
          <w:szCs w:val="24"/>
        </w:rPr>
        <w:t xml:space="preserve">Latvian folklore </w:t>
      </w:r>
      <w:r w:rsidR="009F434F">
        <w:rPr>
          <w:rFonts w:ascii="Arial" w:hAnsi="Arial" w:cs="Arial"/>
          <w:sz w:val="24"/>
          <w:szCs w:val="24"/>
        </w:rPr>
        <w:t xml:space="preserve">scholar </w:t>
      </w:r>
      <w:r w:rsidR="007C0A75">
        <w:rPr>
          <w:rFonts w:ascii="Arial" w:hAnsi="Arial" w:cs="Arial"/>
          <w:sz w:val="24"/>
          <w:szCs w:val="24"/>
        </w:rPr>
        <w:t>Vaira Vīķe-Freiberga states</w:t>
      </w:r>
      <w:r w:rsidR="007C0A75" w:rsidRPr="003D3B62">
        <w:rPr>
          <w:rFonts w:ascii="Arial" w:hAnsi="Arial" w:cs="Arial"/>
          <w:color w:val="202122"/>
          <w:sz w:val="24"/>
          <w:szCs w:val="24"/>
          <w:shd w:val="clear" w:color="auto" w:fill="FFFFFF"/>
        </w:rPr>
        <w:t xml:space="preserve"> </w:t>
      </w:r>
      <w:r w:rsidR="003D3B62">
        <w:rPr>
          <w:rFonts w:ascii="Arial" w:hAnsi="Arial" w:cs="Arial"/>
          <w:color w:val="202122"/>
          <w:sz w:val="24"/>
          <w:szCs w:val="24"/>
          <w:shd w:val="clear" w:color="auto" w:fill="FFFFFF"/>
        </w:rPr>
        <w:t xml:space="preserve">that </w:t>
      </w:r>
      <w:r w:rsidR="007C0A75" w:rsidRPr="003D3B62">
        <w:rPr>
          <w:rFonts w:ascii="Arial" w:hAnsi="Arial" w:cs="Arial"/>
          <w:color w:val="202122"/>
          <w:sz w:val="24"/>
          <w:szCs w:val="24"/>
          <w:shd w:val="clear" w:color="auto" w:fill="FFFFFF"/>
        </w:rPr>
        <w:t>information on Latvian mythology or folklore is scarce and often unclear.</w:t>
      </w:r>
      <w:r w:rsidR="007C0A75" w:rsidRPr="003D3B62">
        <w:rPr>
          <w:rStyle w:val="FootnoteReference"/>
          <w:rFonts w:ascii="Arial" w:eastAsiaTheme="majorEastAsia" w:hAnsi="Arial" w:cs="Arial"/>
          <w:color w:val="202122"/>
          <w:sz w:val="24"/>
          <w:szCs w:val="24"/>
          <w:shd w:val="clear" w:color="auto" w:fill="FFFFFF"/>
        </w:rPr>
        <w:footnoteReference w:id="12"/>
      </w:r>
      <w:r w:rsidR="007C0A75" w:rsidRPr="003D3B62">
        <w:rPr>
          <w:rFonts w:ascii="Arial" w:hAnsi="Arial" w:cs="Arial"/>
          <w:color w:val="202122"/>
          <w:sz w:val="24"/>
          <w:szCs w:val="24"/>
          <w:shd w:val="clear" w:color="auto" w:fill="FFFFFF"/>
          <w:lang w:val="lv-LV"/>
        </w:rPr>
        <w:t xml:space="preserve"> </w:t>
      </w:r>
      <w:r w:rsidR="006D324F">
        <w:rPr>
          <w:rFonts w:ascii="Arial" w:hAnsi="Arial" w:cs="Arial"/>
          <w:color w:val="202122"/>
          <w:sz w:val="24"/>
          <w:szCs w:val="24"/>
          <w:shd w:val="clear" w:color="auto" w:fill="FFFFFF"/>
          <w:lang w:val="lv-LV"/>
        </w:rPr>
        <w:t>She believes it</w:t>
      </w:r>
      <w:r w:rsidR="007C0A75" w:rsidRPr="003D3B62">
        <w:rPr>
          <w:rFonts w:ascii="Arial" w:hAnsi="Arial" w:cs="Arial"/>
          <w:color w:val="202122"/>
          <w:sz w:val="24"/>
          <w:szCs w:val="24"/>
          <w:shd w:val="clear" w:color="auto" w:fill="FFFFFF"/>
          <w:lang w:val="lv-LV"/>
        </w:rPr>
        <w:t xml:space="preserve"> can lead to misinterpretations of the entire culture</w:t>
      </w:r>
      <w:r w:rsidR="00EB0A2E">
        <w:rPr>
          <w:rFonts w:ascii="Arial" w:hAnsi="Arial" w:cs="Arial"/>
          <w:color w:val="202122"/>
          <w:sz w:val="24"/>
          <w:szCs w:val="24"/>
          <w:shd w:val="clear" w:color="auto" w:fill="FFFFFF"/>
          <w:lang w:val="lv-LV"/>
        </w:rPr>
        <w:t>. Therefore</w:t>
      </w:r>
      <w:r w:rsidR="00311E80">
        <w:rPr>
          <w:rFonts w:ascii="Arial" w:hAnsi="Arial" w:cs="Arial"/>
          <w:color w:val="202122"/>
          <w:sz w:val="24"/>
          <w:szCs w:val="24"/>
          <w:shd w:val="clear" w:color="auto" w:fill="FFFFFF"/>
          <w:lang w:val="lv-LV"/>
        </w:rPr>
        <w:t xml:space="preserve"> t</w:t>
      </w:r>
      <w:r w:rsidR="004306A8">
        <w:rPr>
          <w:rFonts w:ascii="Arial" w:hAnsi="Arial" w:cs="Arial"/>
          <w:color w:val="202122"/>
          <w:sz w:val="24"/>
          <w:szCs w:val="24"/>
          <w:shd w:val="clear" w:color="auto" w:fill="FFFFFF"/>
          <w:lang w:val="lv-LV"/>
        </w:rPr>
        <w:t xml:space="preserve">his paper will aim to </w:t>
      </w:r>
      <w:r w:rsidR="00EB0A2E">
        <w:rPr>
          <w:rFonts w:ascii="Arial" w:hAnsi="Arial" w:cs="Arial"/>
          <w:color w:val="202122"/>
          <w:sz w:val="24"/>
          <w:szCs w:val="24"/>
          <w:shd w:val="clear" w:color="auto" w:fill="FFFFFF"/>
          <w:lang w:val="lv-LV"/>
        </w:rPr>
        <w:t>address</w:t>
      </w:r>
      <w:r w:rsidR="000D413E">
        <w:rPr>
          <w:rFonts w:ascii="Arial" w:hAnsi="Arial" w:cs="Arial"/>
          <w:color w:val="202122"/>
          <w:sz w:val="24"/>
          <w:szCs w:val="24"/>
          <w:shd w:val="clear" w:color="auto" w:fill="FFFFFF"/>
          <w:lang w:val="lv-LV"/>
        </w:rPr>
        <w:t xml:space="preserve"> this gap</w:t>
      </w:r>
      <w:r w:rsidR="00FE0FC2">
        <w:rPr>
          <w:rFonts w:ascii="Arial" w:hAnsi="Arial" w:cs="Arial"/>
          <w:color w:val="202122"/>
          <w:sz w:val="24"/>
          <w:szCs w:val="24"/>
          <w:shd w:val="clear" w:color="auto" w:fill="FFFFFF"/>
          <w:lang w:val="lv-LV"/>
        </w:rPr>
        <w:t>. T</w:t>
      </w:r>
      <w:r w:rsidR="008334EB">
        <w:rPr>
          <w:rFonts w:ascii="Arial" w:hAnsi="Arial" w:cs="Arial"/>
          <w:sz w:val="24"/>
          <w:szCs w:val="24"/>
          <w:shd w:val="clear" w:color="auto" w:fill="FFFFFF"/>
        </w:rPr>
        <w:t>he work of</w:t>
      </w:r>
      <w:r w:rsidR="009F209A">
        <w:rPr>
          <w:rFonts w:ascii="Arial" w:hAnsi="Arial" w:cs="Arial"/>
          <w:sz w:val="24"/>
          <w:szCs w:val="24"/>
          <w:shd w:val="clear" w:color="auto" w:fill="FFFFFF"/>
        </w:rPr>
        <w:t xml:space="preserve"> a</w:t>
      </w:r>
      <w:r>
        <w:rPr>
          <w:rFonts w:ascii="Arial" w:hAnsi="Arial" w:cs="Arial"/>
          <w:color w:val="202122"/>
          <w:sz w:val="24"/>
          <w:szCs w:val="24"/>
          <w:shd w:val="clear" w:color="auto" w:fill="FFFFFF"/>
          <w:lang w:val="lv-LV"/>
        </w:rPr>
        <w:t xml:space="preserve"> significant number of </w:t>
      </w:r>
      <w:r>
        <w:rPr>
          <w:rFonts w:ascii="Arial" w:hAnsi="Arial" w:cs="Arial"/>
          <w:sz w:val="24"/>
          <w:szCs w:val="24"/>
          <w:shd w:val="clear" w:color="auto" w:fill="FFFFFF"/>
        </w:rPr>
        <w:t xml:space="preserve">Latvian scholars will contribute to this </w:t>
      </w:r>
      <w:r>
        <w:rPr>
          <w:rFonts w:ascii="Arial" w:hAnsi="Arial" w:cs="Arial"/>
          <w:sz w:val="24"/>
          <w:szCs w:val="24"/>
          <w:shd w:val="clear" w:color="auto" w:fill="FFFFFF"/>
        </w:rPr>
        <w:lastRenderedPageBreak/>
        <w:t>research with their ground arguments and ideas</w:t>
      </w:r>
      <w:r w:rsidR="00B87269">
        <w:rPr>
          <w:rFonts w:ascii="Arial" w:hAnsi="Arial" w:cs="Arial"/>
          <w:sz w:val="24"/>
          <w:szCs w:val="24"/>
          <w:shd w:val="clear" w:color="auto" w:fill="FFFFFF"/>
        </w:rPr>
        <w:t xml:space="preserve">, </w:t>
      </w:r>
      <w:r>
        <w:rPr>
          <w:rFonts w:ascii="Arial" w:hAnsi="Arial" w:cs="Arial"/>
          <w:sz w:val="24"/>
          <w:szCs w:val="24"/>
          <w:shd w:val="clear" w:color="auto" w:fill="FFFFFF"/>
        </w:rPr>
        <w:t xml:space="preserve">such as </w:t>
      </w:r>
      <w:r>
        <w:rPr>
          <w:rFonts w:ascii="Arial" w:hAnsi="Arial" w:cs="Arial"/>
          <w:sz w:val="24"/>
          <w:szCs w:val="24"/>
          <w:shd w:val="clear" w:color="auto" w:fill="FFFFFF"/>
          <w:lang w:val="lv-LV"/>
        </w:rPr>
        <w:t>Vasilija Sinaiska, Marģerts Grīns and Māra Grīna, Valdis Klētnieks, Jānis Klētnieks, Krišjānis Barons, Irēna Saprovska, Ernests Brastiņš, Vaira Vīķe-Freiberga, Pēteris Šmits and others. This project also focuses on and examines</w:t>
      </w:r>
      <w:r>
        <w:rPr>
          <w:rFonts w:ascii="Arial" w:hAnsi="Arial" w:cs="Arial"/>
          <w:sz w:val="24"/>
          <w:szCs w:val="24"/>
          <w:shd w:val="clear" w:color="auto" w:fill="FFFFFF"/>
        </w:rPr>
        <w:t xml:space="preserve"> </w:t>
      </w:r>
      <w:r>
        <w:rPr>
          <w:rFonts w:ascii="Arial" w:hAnsi="Arial" w:cs="Arial"/>
          <w:sz w:val="24"/>
          <w:szCs w:val="24"/>
          <w:shd w:val="clear" w:color="auto" w:fill="FFFFFF"/>
          <w:lang w:val="lv-LV"/>
        </w:rPr>
        <w:t xml:space="preserve">non-Latvian </w:t>
      </w:r>
      <w:r>
        <w:rPr>
          <w:rFonts w:ascii="Arial" w:hAnsi="Arial" w:cs="Arial"/>
          <w:sz w:val="24"/>
          <w:szCs w:val="24"/>
          <w:shd w:val="clear" w:color="auto" w:fill="FFFFFF"/>
        </w:rPr>
        <w:t>scholarly ideas and arguments</w:t>
      </w:r>
      <w:r>
        <w:rPr>
          <w:rFonts w:ascii="Arial" w:hAnsi="Arial" w:cs="Arial"/>
          <w:sz w:val="24"/>
          <w:szCs w:val="24"/>
          <w:shd w:val="clear" w:color="auto" w:fill="FFFFFF"/>
          <w:lang w:val="lv-LV"/>
        </w:rPr>
        <w:t>,</w:t>
      </w:r>
      <w:r>
        <w:rPr>
          <w:rFonts w:ascii="Arial" w:hAnsi="Arial" w:cs="Arial"/>
          <w:sz w:val="24"/>
          <w:szCs w:val="24"/>
          <w:shd w:val="clear" w:color="auto" w:fill="FFFFFF"/>
        </w:rPr>
        <w:t xml:space="preserve"> </w:t>
      </w:r>
      <w:r w:rsidRPr="00C768EE">
        <w:rPr>
          <w:rFonts w:ascii="Arial" w:hAnsi="Arial" w:cs="Arial"/>
          <w:sz w:val="24"/>
          <w:szCs w:val="24"/>
          <w:shd w:val="clear" w:color="auto" w:fill="FFFFFF"/>
        </w:rPr>
        <w:t>for example,</w:t>
      </w:r>
      <w:r>
        <w:rPr>
          <w:rFonts w:ascii="Arial" w:hAnsi="Arial" w:cs="Arial"/>
          <w:sz w:val="24"/>
          <w:szCs w:val="24"/>
          <w:shd w:val="clear" w:color="auto" w:fill="FFFFFF"/>
          <w:lang w:val="lv-LV"/>
        </w:rPr>
        <w:t xml:space="preserve"> Nicholas Campion, Terry Eagleton, A.N. Zelensky, Marija Šegan-</w:t>
      </w:r>
      <w:r w:rsidRPr="00FF4473">
        <w:rPr>
          <w:rFonts w:ascii="Arial" w:hAnsi="Arial" w:cs="Arial"/>
          <w:sz w:val="24"/>
          <w:szCs w:val="24"/>
        </w:rPr>
        <w:t>Radonjić and Stevo Šegan</w:t>
      </w:r>
      <w:r>
        <w:rPr>
          <w:rFonts w:ascii="Arial" w:hAnsi="Arial" w:cs="Arial"/>
          <w:sz w:val="24"/>
          <w:szCs w:val="24"/>
        </w:rPr>
        <w:t xml:space="preserve">, Henry Grassie, Endre </w:t>
      </w:r>
      <w:r w:rsidRPr="00BA1C55">
        <w:rPr>
          <w:rFonts w:ascii="Arial" w:hAnsi="Arial" w:cs="Arial"/>
          <w:sz w:val="24"/>
          <w:szCs w:val="24"/>
        </w:rPr>
        <w:t>Bojtár</w:t>
      </w:r>
      <w:r>
        <w:rPr>
          <w:rFonts w:ascii="Arial" w:hAnsi="Arial" w:cs="Arial"/>
          <w:sz w:val="24"/>
          <w:szCs w:val="24"/>
        </w:rPr>
        <w:t>, Marija Gimbutas</w:t>
      </w:r>
      <w:r>
        <w:rPr>
          <w:rFonts w:ascii="Arial" w:hAnsi="Arial" w:cs="Arial"/>
          <w:sz w:val="24"/>
          <w:szCs w:val="24"/>
          <w:lang w:val="lv-LV"/>
        </w:rPr>
        <w:t xml:space="preserve"> and others, which is also a significant contribut</w:t>
      </w:r>
      <w:r w:rsidR="00E17878">
        <w:rPr>
          <w:rFonts w:ascii="Arial" w:hAnsi="Arial" w:cs="Arial"/>
          <w:sz w:val="24"/>
          <w:szCs w:val="24"/>
          <w:lang w:val="lv-LV"/>
        </w:rPr>
        <w:t>ion</w:t>
      </w:r>
      <w:r>
        <w:rPr>
          <w:rFonts w:ascii="Arial" w:hAnsi="Arial" w:cs="Arial"/>
          <w:sz w:val="24"/>
          <w:szCs w:val="24"/>
          <w:lang w:val="lv-LV"/>
        </w:rPr>
        <w:t xml:space="preserve"> to this research.</w:t>
      </w:r>
    </w:p>
    <w:p w14:paraId="6B45C627" w14:textId="77777777" w:rsidR="00280F3E" w:rsidRDefault="00280F3E" w:rsidP="008A0A09">
      <w:pPr>
        <w:pStyle w:val="FootnoteText"/>
        <w:spacing w:line="360" w:lineRule="auto"/>
        <w:jc w:val="both"/>
        <w:rPr>
          <w:rFonts w:ascii="Arial" w:hAnsi="Arial" w:cs="Arial"/>
          <w:sz w:val="24"/>
          <w:szCs w:val="24"/>
          <w:lang w:val="lv-LV"/>
        </w:rPr>
      </w:pPr>
    </w:p>
    <w:p w14:paraId="41CCA2F7" w14:textId="71A5569F" w:rsidR="008A0A09" w:rsidRDefault="008A0A09" w:rsidP="008A0A09">
      <w:pPr>
        <w:pStyle w:val="FootnoteText"/>
        <w:spacing w:line="360" w:lineRule="auto"/>
        <w:jc w:val="both"/>
        <w:rPr>
          <w:rFonts w:ascii="Arial" w:hAnsi="Arial" w:cs="Arial"/>
          <w:sz w:val="24"/>
          <w:szCs w:val="24"/>
          <w:lang w:val="lv-LV"/>
        </w:rPr>
      </w:pPr>
      <w:r w:rsidRPr="001326D8">
        <w:rPr>
          <w:rFonts w:ascii="Arial" w:hAnsi="Arial" w:cs="Arial"/>
          <w:sz w:val="24"/>
          <w:szCs w:val="24"/>
          <w:bdr w:val="none" w:sz="0" w:space="0" w:color="auto" w:frame="1"/>
          <w:shd w:val="clear" w:color="auto" w:fill="FFFFFF"/>
        </w:rPr>
        <w:t xml:space="preserve">The primary emphasis of this project will be on conducting </w:t>
      </w:r>
      <w:r w:rsidRPr="00433C7C">
        <w:rPr>
          <w:rFonts w:ascii="Arial" w:hAnsi="Arial" w:cs="Arial"/>
          <w:sz w:val="24"/>
          <w:szCs w:val="24"/>
          <w:bdr w:val="none" w:sz="0" w:space="0" w:color="auto" w:frame="1"/>
          <w:shd w:val="clear" w:color="auto" w:fill="FFFFFF"/>
        </w:rPr>
        <w:t>semi-structured interviews</w:t>
      </w:r>
      <w:r w:rsidRPr="001326D8">
        <w:rPr>
          <w:rFonts w:ascii="Arial" w:hAnsi="Arial" w:cs="Arial"/>
          <w:sz w:val="24"/>
          <w:szCs w:val="24"/>
          <w:bdr w:val="none" w:sz="0" w:space="0" w:color="auto" w:frame="1"/>
          <w:shd w:val="clear" w:color="auto" w:fill="FFFFFF"/>
        </w:rPr>
        <w:t>, which offer a degree of flexibility to the interviewer. The format of this type of interview will allow for the inclusion of supplementary questions, if necessary.</w:t>
      </w:r>
      <w:r>
        <w:rPr>
          <w:rFonts w:ascii="Arial" w:hAnsi="Arial" w:cs="Arial"/>
          <w:sz w:val="24"/>
          <w:szCs w:val="24"/>
          <w:bdr w:val="none" w:sz="0" w:space="0" w:color="auto" w:frame="1"/>
          <w:shd w:val="clear" w:color="auto" w:fill="FFFFFF"/>
        </w:rPr>
        <w:t xml:space="preserve"> </w:t>
      </w:r>
      <w:r w:rsidRPr="006D3E97">
        <w:rPr>
          <w:rFonts w:ascii="Arial" w:hAnsi="Arial" w:cs="Arial"/>
          <w:sz w:val="24"/>
          <w:szCs w:val="24"/>
          <w:lang w:val="lv-LV"/>
        </w:rPr>
        <w:t xml:space="preserve">All participants </w:t>
      </w:r>
      <w:r w:rsidR="00CC4992">
        <w:rPr>
          <w:rFonts w:ascii="Arial" w:hAnsi="Arial" w:cs="Arial"/>
          <w:sz w:val="24"/>
          <w:szCs w:val="24"/>
          <w:lang w:val="lv-LV"/>
        </w:rPr>
        <w:t>will answer</w:t>
      </w:r>
      <w:r w:rsidRPr="006D3E97">
        <w:rPr>
          <w:rFonts w:ascii="Arial" w:hAnsi="Arial" w:cs="Arial"/>
          <w:sz w:val="24"/>
          <w:szCs w:val="24"/>
          <w:lang w:val="lv-LV"/>
        </w:rPr>
        <w:t xml:space="preserve"> </w:t>
      </w:r>
      <w:r>
        <w:rPr>
          <w:rFonts w:ascii="Arial" w:hAnsi="Arial" w:cs="Arial"/>
          <w:sz w:val="24"/>
          <w:szCs w:val="24"/>
          <w:lang w:val="lv-LV"/>
        </w:rPr>
        <w:t>research questions regarding the Latvian</w:t>
      </w:r>
      <w:r w:rsidRPr="00BD03FE">
        <w:rPr>
          <w:rFonts w:ascii="Arial" w:hAnsi="Arial" w:cs="Arial"/>
          <w:sz w:val="24"/>
          <w:szCs w:val="24"/>
          <w:lang w:val="lv-LV"/>
        </w:rPr>
        <w:t xml:space="preserve"> Solar calendar</w:t>
      </w:r>
      <w:r>
        <w:rPr>
          <w:rFonts w:ascii="Arial" w:hAnsi="Arial" w:cs="Arial"/>
          <w:sz w:val="24"/>
          <w:szCs w:val="24"/>
          <w:lang w:val="lv-LV"/>
        </w:rPr>
        <w:t>. Each</w:t>
      </w:r>
      <w:r w:rsidRPr="006D3E97">
        <w:rPr>
          <w:rFonts w:ascii="Arial" w:hAnsi="Arial" w:cs="Arial"/>
          <w:sz w:val="24"/>
          <w:szCs w:val="24"/>
          <w:lang w:val="lv-LV"/>
        </w:rPr>
        <w:t xml:space="preserve"> answer </w:t>
      </w:r>
      <w:r w:rsidR="00B32DD8">
        <w:rPr>
          <w:rFonts w:ascii="Arial" w:hAnsi="Arial" w:cs="Arial"/>
          <w:sz w:val="24"/>
          <w:szCs w:val="24"/>
          <w:lang w:val="lv-LV"/>
        </w:rPr>
        <w:t>will provide</w:t>
      </w:r>
      <w:r w:rsidRPr="006D3E97">
        <w:rPr>
          <w:rFonts w:ascii="Arial" w:hAnsi="Arial" w:cs="Arial"/>
          <w:sz w:val="24"/>
          <w:szCs w:val="24"/>
          <w:lang w:val="lv-LV"/>
        </w:rPr>
        <w:t xml:space="preserve"> </w:t>
      </w:r>
      <w:r w:rsidR="009E7BB3">
        <w:rPr>
          <w:rFonts w:ascii="Arial" w:hAnsi="Arial" w:cs="Arial"/>
          <w:sz w:val="24"/>
          <w:szCs w:val="24"/>
          <w:lang w:val="lv-LV"/>
        </w:rPr>
        <w:t>comprehensive and elaborate data for this research</w:t>
      </w:r>
      <w:r>
        <w:rPr>
          <w:rFonts w:ascii="Arial" w:hAnsi="Arial" w:cs="Arial"/>
          <w:sz w:val="24"/>
          <w:szCs w:val="24"/>
          <w:lang w:val="lv-LV"/>
        </w:rPr>
        <w:t>, f</w:t>
      </w:r>
      <w:r w:rsidRPr="006D3E97">
        <w:rPr>
          <w:rFonts w:ascii="Arial" w:hAnsi="Arial" w:cs="Arial"/>
          <w:sz w:val="24"/>
          <w:szCs w:val="24"/>
          <w:lang w:val="lv-LV"/>
        </w:rPr>
        <w:t xml:space="preserve">rom which findings </w:t>
      </w:r>
      <w:r w:rsidR="00F27E61">
        <w:rPr>
          <w:rFonts w:ascii="Arial" w:hAnsi="Arial" w:cs="Arial"/>
          <w:sz w:val="24"/>
          <w:szCs w:val="24"/>
          <w:lang w:val="lv-LV"/>
        </w:rPr>
        <w:t>will be</w:t>
      </w:r>
      <w:r w:rsidRPr="006D3E97">
        <w:rPr>
          <w:rFonts w:ascii="Arial" w:hAnsi="Arial" w:cs="Arial"/>
          <w:sz w:val="24"/>
          <w:szCs w:val="24"/>
          <w:lang w:val="lv-LV"/>
        </w:rPr>
        <w:t xml:space="preserve"> analysed and further results </w:t>
      </w:r>
      <w:r>
        <w:rPr>
          <w:rFonts w:ascii="Arial" w:hAnsi="Arial" w:cs="Arial"/>
          <w:sz w:val="24"/>
          <w:szCs w:val="24"/>
          <w:lang w:val="lv-LV"/>
        </w:rPr>
        <w:t>supported by scholarly arguments</w:t>
      </w:r>
      <w:r w:rsidR="00FC4E4F">
        <w:rPr>
          <w:rFonts w:ascii="Arial" w:hAnsi="Arial" w:cs="Arial"/>
          <w:sz w:val="24"/>
          <w:szCs w:val="24"/>
          <w:lang w:val="lv-LV"/>
        </w:rPr>
        <w:t>.</w:t>
      </w:r>
    </w:p>
    <w:p w14:paraId="626D1D7F" w14:textId="77777777" w:rsidR="00881021" w:rsidRPr="003661B0" w:rsidRDefault="00881021" w:rsidP="008A0A09">
      <w:pPr>
        <w:pStyle w:val="FootnoteText"/>
        <w:spacing w:line="360" w:lineRule="auto"/>
        <w:jc w:val="both"/>
        <w:rPr>
          <w:rFonts w:ascii="Arial" w:hAnsi="Arial" w:cs="Arial"/>
          <w:sz w:val="24"/>
          <w:szCs w:val="24"/>
          <w:shd w:val="clear" w:color="auto" w:fill="FFFFFF"/>
        </w:rPr>
      </w:pPr>
    </w:p>
    <w:p w14:paraId="398CC43D" w14:textId="4FA18D2D" w:rsidR="002137D6" w:rsidRPr="00801149" w:rsidRDefault="008A0A09" w:rsidP="0077533B">
      <w:pPr>
        <w:spacing w:line="360" w:lineRule="auto"/>
        <w:jc w:val="both"/>
        <w:rPr>
          <w:rFonts w:ascii="Arial" w:hAnsi="Arial" w:cs="Arial"/>
          <w:sz w:val="24"/>
          <w:szCs w:val="24"/>
          <w:lang w:val="lv-LV"/>
        </w:rPr>
      </w:pPr>
      <w:r>
        <w:rPr>
          <w:rFonts w:ascii="Arial" w:hAnsi="Arial" w:cs="Arial"/>
          <w:sz w:val="24"/>
          <w:szCs w:val="24"/>
          <w:lang w:val="lv-LV"/>
        </w:rPr>
        <w:t>The paper structure is as follows: Abstract, introduction, the main body of the dissertation (literature review, methodology, results of interviews – analysis, discussion of results, conclusion), and bibliography. The literature review will present various scholarly arguments and ideas related to the topic of this paper</w:t>
      </w:r>
      <w:r w:rsidR="00544C4B">
        <w:rPr>
          <w:rFonts w:ascii="Arial" w:hAnsi="Arial" w:cs="Arial"/>
          <w:sz w:val="24"/>
          <w:szCs w:val="24"/>
          <w:lang w:val="lv-LV"/>
        </w:rPr>
        <w:t>, which is divided in</w:t>
      </w:r>
      <w:r w:rsidR="00881021">
        <w:rPr>
          <w:rFonts w:ascii="Arial" w:hAnsi="Arial" w:cs="Arial"/>
          <w:sz w:val="24"/>
          <w:szCs w:val="24"/>
          <w:lang w:val="lv-LV"/>
        </w:rPr>
        <w:t xml:space="preserve">to </w:t>
      </w:r>
      <w:r w:rsidR="00393EA7">
        <w:rPr>
          <w:rFonts w:ascii="Arial" w:hAnsi="Arial" w:cs="Arial"/>
          <w:sz w:val="24"/>
          <w:szCs w:val="24"/>
          <w:lang w:val="lv-LV"/>
        </w:rPr>
        <w:t xml:space="preserve">four </w:t>
      </w:r>
      <w:r w:rsidR="00B6655C">
        <w:rPr>
          <w:rFonts w:ascii="Arial" w:hAnsi="Arial" w:cs="Arial"/>
          <w:sz w:val="24"/>
          <w:szCs w:val="24"/>
          <w:lang w:val="lv-LV"/>
        </w:rPr>
        <w:t>sub</w:t>
      </w:r>
      <w:r w:rsidR="00393EA7">
        <w:rPr>
          <w:rFonts w:ascii="Arial" w:hAnsi="Arial" w:cs="Arial"/>
          <w:sz w:val="24"/>
          <w:szCs w:val="24"/>
          <w:lang w:val="lv-LV"/>
        </w:rPr>
        <w:t>-headings.</w:t>
      </w:r>
      <w:r>
        <w:rPr>
          <w:rFonts w:ascii="Arial" w:hAnsi="Arial" w:cs="Arial"/>
          <w:sz w:val="24"/>
          <w:szCs w:val="24"/>
          <w:lang w:val="lv-LV"/>
        </w:rPr>
        <w:t xml:space="preserve"> The methodology will point out the system of methods that will be used in qualitative research methodology. Further, the findings provided by Latvian interviewees will be analysed, reorganised and regrouped according to the research questions. </w:t>
      </w:r>
      <w:r w:rsidR="00763B00">
        <w:rPr>
          <w:rFonts w:ascii="Arial" w:hAnsi="Arial" w:cs="Arial"/>
          <w:sz w:val="24"/>
          <w:szCs w:val="24"/>
          <w:lang w:val="lv-LV"/>
        </w:rPr>
        <w:t xml:space="preserve">Each </w:t>
      </w:r>
      <w:r w:rsidR="00B6655C">
        <w:rPr>
          <w:rFonts w:ascii="Arial" w:hAnsi="Arial" w:cs="Arial"/>
          <w:sz w:val="24"/>
          <w:szCs w:val="24"/>
          <w:lang w:val="lv-LV"/>
        </w:rPr>
        <w:t>sub</w:t>
      </w:r>
      <w:r w:rsidR="00763B00">
        <w:rPr>
          <w:rFonts w:ascii="Arial" w:hAnsi="Arial" w:cs="Arial"/>
          <w:sz w:val="24"/>
          <w:szCs w:val="24"/>
          <w:lang w:val="lv-LV"/>
        </w:rPr>
        <w:t>-heading represent</w:t>
      </w:r>
      <w:r w:rsidR="002D01A5">
        <w:rPr>
          <w:rFonts w:ascii="Arial" w:hAnsi="Arial" w:cs="Arial"/>
          <w:sz w:val="24"/>
          <w:szCs w:val="24"/>
          <w:lang w:val="lv-LV"/>
        </w:rPr>
        <w:t>s</w:t>
      </w:r>
      <w:r w:rsidR="00763B00">
        <w:rPr>
          <w:rFonts w:ascii="Arial" w:hAnsi="Arial" w:cs="Arial"/>
          <w:sz w:val="24"/>
          <w:szCs w:val="24"/>
          <w:lang w:val="lv-LV"/>
        </w:rPr>
        <w:t xml:space="preserve"> the questions that were asked</w:t>
      </w:r>
      <w:r w:rsidR="001D6F51">
        <w:rPr>
          <w:rFonts w:ascii="Arial" w:hAnsi="Arial" w:cs="Arial"/>
          <w:sz w:val="24"/>
          <w:szCs w:val="24"/>
          <w:lang w:val="lv-LV"/>
        </w:rPr>
        <w:t xml:space="preserve"> to the</w:t>
      </w:r>
      <w:r w:rsidR="00763B00">
        <w:rPr>
          <w:rFonts w:ascii="Arial" w:hAnsi="Arial" w:cs="Arial"/>
          <w:sz w:val="24"/>
          <w:szCs w:val="24"/>
          <w:lang w:val="lv-LV"/>
        </w:rPr>
        <w:t xml:space="preserve"> interviewees. </w:t>
      </w:r>
      <w:r>
        <w:rPr>
          <w:rFonts w:ascii="Arial" w:hAnsi="Arial" w:cs="Arial"/>
          <w:sz w:val="24"/>
          <w:szCs w:val="24"/>
          <w:lang w:val="lv-LV"/>
        </w:rPr>
        <w:t>The result</w:t>
      </w:r>
      <w:r w:rsidR="001D6F51">
        <w:rPr>
          <w:rFonts w:ascii="Arial" w:hAnsi="Arial" w:cs="Arial"/>
          <w:sz w:val="24"/>
          <w:szCs w:val="24"/>
          <w:lang w:val="lv-LV"/>
        </w:rPr>
        <w:t>s</w:t>
      </w:r>
      <w:r>
        <w:rPr>
          <w:rFonts w:ascii="Arial" w:hAnsi="Arial" w:cs="Arial"/>
          <w:sz w:val="24"/>
          <w:szCs w:val="24"/>
          <w:lang w:val="lv-LV"/>
        </w:rPr>
        <w:t xml:space="preserve"> discussion will help to make sense of the findings and meaning towards the research question</w:t>
      </w:r>
      <w:r w:rsidR="00043C5D">
        <w:rPr>
          <w:rFonts w:ascii="Arial" w:hAnsi="Arial" w:cs="Arial"/>
          <w:sz w:val="24"/>
          <w:szCs w:val="24"/>
          <w:lang w:val="lv-LV"/>
        </w:rPr>
        <w:t xml:space="preserve">s, which </w:t>
      </w:r>
      <w:r w:rsidR="00693A28">
        <w:rPr>
          <w:rFonts w:ascii="Arial" w:hAnsi="Arial" w:cs="Arial"/>
          <w:sz w:val="24"/>
          <w:szCs w:val="24"/>
          <w:lang w:val="lv-LV"/>
        </w:rPr>
        <w:t>are</w:t>
      </w:r>
      <w:r w:rsidR="00043C5D">
        <w:rPr>
          <w:rFonts w:ascii="Arial" w:hAnsi="Arial" w:cs="Arial"/>
          <w:sz w:val="24"/>
          <w:szCs w:val="24"/>
          <w:lang w:val="lv-LV"/>
        </w:rPr>
        <w:t xml:space="preserve"> </w:t>
      </w:r>
      <w:r w:rsidR="00552BFC">
        <w:rPr>
          <w:rFonts w:ascii="Arial" w:hAnsi="Arial" w:cs="Arial"/>
          <w:sz w:val="24"/>
          <w:szCs w:val="24"/>
          <w:lang w:val="lv-LV"/>
        </w:rPr>
        <w:t xml:space="preserve">represented in </w:t>
      </w:r>
      <w:r w:rsidR="001D6F51">
        <w:rPr>
          <w:rFonts w:ascii="Arial" w:hAnsi="Arial" w:cs="Arial"/>
          <w:sz w:val="24"/>
          <w:szCs w:val="24"/>
          <w:lang w:val="lv-LV"/>
        </w:rPr>
        <w:t>sub</w:t>
      </w:r>
      <w:r w:rsidR="00552BFC">
        <w:rPr>
          <w:rFonts w:ascii="Arial" w:hAnsi="Arial" w:cs="Arial"/>
          <w:sz w:val="24"/>
          <w:szCs w:val="24"/>
          <w:lang w:val="lv-LV"/>
        </w:rPr>
        <w:t xml:space="preserve">-headings. </w:t>
      </w:r>
      <w:r w:rsidR="0015123B">
        <w:rPr>
          <w:rFonts w:ascii="Arial" w:hAnsi="Arial" w:cs="Arial"/>
          <w:sz w:val="24"/>
          <w:szCs w:val="24"/>
          <w:lang w:val="lv-LV"/>
        </w:rPr>
        <w:t xml:space="preserve"> </w:t>
      </w:r>
      <w:r>
        <w:rPr>
          <w:rFonts w:ascii="Arial" w:hAnsi="Arial" w:cs="Arial"/>
          <w:sz w:val="24"/>
          <w:szCs w:val="24"/>
          <w:lang w:val="lv-LV"/>
        </w:rPr>
        <w:t>The synthesis will take the place of interviewee-collected data and literature. This will be concluded, and evaluations will be made towards the study and the main research question – the importance of the Solar calendar in modern Latvian cultural traditions and beliefs of cosmology.</w:t>
      </w:r>
    </w:p>
    <w:p w14:paraId="583DB3E7" w14:textId="77777777" w:rsidR="002137D6" w:rsidRPr="00B171C7" w:rsidRDefault="002137D6" w:rsidP="002137D6">
      <w:pPr>
        <w:pStyle w:val="Heading1"/>
        <w:rPr>
          <w:lang w:val="lv-LV"/>
        </w:rPr>
      </w:pPr>
      <w:bookmarkStart w:id="2" w:name="_Toc141990017"/>
      <w:r>
        <w:rPr>
          <w:lang w:val="en-GB"/>
        </w:rPr>
        <w:t>Literature review.</w:t>
      </w:r>
      <w:bookmarkEnd w:id="2"/>
    </w:p>
    <w:p w14:paraId="6BD29151" w14:textId="681DEC9B" w:rsidR="002137D6" w:rsidRDefault="002D7ADE" w:rsidP="002137D6">
      <w:pPr>
        <w:pStyle w:val="FootnoteText"/>
        <w:spacing w:line="360" w:lineRule="auto"/>
        <w:jc w:val="both"/>
        <w:rPr>
          <w:rFonts w:ascii="Arial" w:hAnsi="Arial" w:cs="Arial"/>
          <w:sz w:val="24"/>
          <w:szCs w:val="24"/>
          <w:shd w:val="clear" w:color="auto" w:fill="FFFFFF"/>
        </w:rPr>
      </w:pPr>
      <w:r>
        <w:rPr>
          <w:rFonts w:ascii="Arial" w:hAnsi="Arial" w:cs="Arial"/>
          <w:sz w:val="24"/>
          <w:szCs w:val="24"/>
        </w:rPr>
        <w:t xml:space="preserve">As stated in </w:t>
      </w:r>
      <w:r w:rsidR="00AB7416">
        <w:rPr>
          <w:rFonts w:ascii="Arial" w:hAnsi="Arial" w:cs="Arial"/>
          <w:sz w:val="24"/>
          <w:szCs w:val="24"/>
        </w:rPr>
        <w:t xml:space="preserve">the </w:t>
      </w:r>
      <w:r w:rsidR="00437D97">
        <w:rPr>
          <w:rFonts w:ascii="Arial" w:hAnsi="Arial" w:cs="Arial"/>
          <w:sz w:val="24"/>
          <w:szCs w:val="24"/>
        </w:rPr>
        <w:t xml:space="preserve">introduction, </w:t>
      </w:r>
      <w:r w:rsidR="002137D6">
        <w:rPr>
          <w:rFonts w:ascii="Arial" w:hAnsi="Arial" w:cs="Arial"/>
          <w:sz w:val="24"/>
          <w:szCs w:val="24"/>
        </w:rPr>
        <w:t xml:space="preserve">the ancient Latvian solar calendar is encoded in </w:t>
      </w:r>
      <w:r w:rsidR="002137D6" w:rsidRPr="00B4576B">
        <w:rPr>
          <w:rFonts w:ascii="Arial" w:hAnsi="Arial" w:cs="Arial"/>
          <w:i/>
          <w:iCs/>
          <w:sz w:val="24"/>
          <w:szCs w:val="24"/>
        </w:rPr>
        <w:t>Dainas</w:t>
      </w:r>
      <w:r w:rsidR="002137D6">
        <w:rPr>
          <w:rFonts w:ascii="Arial" w:hAnsi="Arial" w:cs="Arial"/>
          <w:sz w:val="24"/>
          <w:szCs w:val="24"/>
        </w:rPr>
        <w:t xml:space="preserve"> </w:t>
      </w:r>
      <w:r w:rsidR="00B02EF1">
        <w:rPr>
          <w:rFonts w:ascii="Arial" w:hAnsi="Arial" w:cs="Arial"/>
          <w:sz w:val="24"/>
          <w:szCs w:val="24"/>
        </w:rPr>
        <w:t xml:space="preserve">because </w:t>
      </w:r>
      <w:r w:rsidR="00996A76">
        <w:rPr>
          <w:rFonts w:ascii="Arial" w:hAnsi="Arial" w:cs="Arial"/>
          <w:sz w:val="24"/>
          <w:szCs w:val="24"/>
        </w:rPr>
        <w:t>this calendar held within</w:t>
      </w:r>
      <w:r w:rsidR="00BB4388">
        <w:rPr>
          <w:rFonts w:ascii="Arial" w:hAnsi="Arial" w:cs="Arial"/>
          <w:sz w:val="24"/>
          <w:szCs w:val="24"/>
        </w:rPr>
        <w:t xml:space="preserve"> it the ancient astronomical wisdom of the </w:t>
      </w:r>
      <w:r w:rsidR="00C152B0">
        <w:rPr>
          <w:rFonts w:ascii="Arial" w:hAnsi="Arial" w:cs="Arial"/>
          <w:sz w:val="24"/>
          <w:szCs w:val="24"/>
        </w:rPr>
        <w:t>solstice</w:t>
      </w:r>
      <w:r w:rsidR="00BB4388">
        <w:rPr>
          <w:rFonts w:ascii="Arial" w:hAnsi="Arial" w:cs="Arial"/>
          <w:sz w:val="24"/>
          <w:szCs w:val="24"/>
        </w:rPr>
        <w:t xml:space="preserve"> </w:t>
      </w:r>
      <w:r w:rsidR="00BB4388">
        <w:rPr>
          <w:rFonts w:ascii="Arial" w:hAnsi="Arial" w:cs="Arial"/>
          <w:sz w:val="24"/>
          <w:szCs w:val="24"/>
        </w:rPr>
        <w:lastRenderedPageBreak/>
        <w:t>cycle</w:t>
      </w:r>
      <w:r w:rsidR="001A0030">
        <w:rPr>
          <w:rFonts w:ascii="Arial" w:hAnsi="Arial" w:cs="Arial"/>
          <w:sz w:val="24"/>
          <w:szCs w:val="24"/>
        </w:rPr>
        <w:t>.</w:t>
      </w:r>
      <w:r w:rsidR="00E72897">
        <w:rPr>
          <w:rStyle w:val="FootnoteReference"/>
          <w:rFonts w:ascii="Arial" w:hAnsi="Arial" w:cs="Arial"/>
          <w:sz w:val="24"/>
          <w:szCs w:val="24"/>
        </w:rPr>
        <w:footnoteReference w:id="13"/>
      </w:r>
      <w:r w:rsidR="00996A76">
        <w:rPr>
          <w:rFonts w:ascii="Arial" w:hAnsi="Arial" w:cs="Arial"/>
          <w:sz w:val="24"/>
          <w:szCs w:val="24"/>
        </w:rPr>
        <w:t xml:space="preserve"> </w:t>
      </w:r>
      <w:r w:rsidR="001A0030">
        <w:rPr>
          <w:rFonts w:ascii="Arial" w:hAnsi="Arial" w:cs="Arial"/>
          <w:sz w:val="24"/>
          <w:szCs w:val="24"/>
        </w:rPr>
        <w:t>Therefore,</w:t>
      </w:r>
      <w:r w:rsidR="00F63C19">
        <w:rPr>
          <w:rFonts w:ascii="Arial" w:hAnsi="Arial" w:cs="Arial"/>
          <w:sz w:val="24"/>
          <w:szCs w:val="24"/>
        </w:rPr>
        <w:t xml:space="preserve"> </w:t>
      </w:r>
      <w:r w:rsidR="00F63C19" w:rsidRPr="00B4576B">
        <w:rPr>
          <w:rFonts w:ascii="Arial" w:hAnsi="Arial" w:cs="Arial"/>
          <w:i/>
          <w:iCs/>
          <w:sz w:val="24"/>
          <w:szCs w:val="24"/>
        </w:rPr>
        <w:t>Dainas</w:t>
      </w:r>
      <w:r w:rsidR="00F63C19">
        <w:rPr>
          <w:rFonts w:ascii="Arial" w:hAnsi="Arial" w:cs="Arial"/>
          <w:sz w:val="24"/>
          <w:szCs w:val="24"/>
        </w:rPr>
        <w:t xml:space="preserve"> </w:t>
      </w:r>
      <w:r w:rsidR="002137D6">
        <w:rPr>
          <w:rFonts w:ascii="Arial" w:hAnsi="Arial" w:cs="Arial"/>
          <w:sz w:val="24"/>
          <w:szCs w:val="24"/>
        </w:rPr>
        <w:t xml:space="preserve">are an essential </w:t>
      </w:r>
      <w:r w:rsidR="002137D6" w:rsidRPr="00111B7D">
        <w:rPr>
          <w:rFonts w:ascii="Arial" w:hAnsi="Arial" w:cs="Arial"/>
          <w:sz w:val="24"/>
          <w:szCs w:val="24"/>
        </w:rPr>
        <w:t xml:space="preserve">topic for </w:t>
      </w:r>
      <w:r w:rsidR="002137D6">
        <w:rPr>
          <w:rFonts w:ascii="Arial" w:hAnsi="Arial" w:cs="Arial"/>
          <w:sz w:val="24"/>
          <w:szCs w:val="24"/>
        </w:rPr>
        <w:t>this research</w:t>
      </w:r>
      <w:r w:rsidR="00844E1A">
        <w:rPr>
          <w:rFonts w:ascii="Arial" w:hAnsi="Arial" w:cs="Arial"/>
          <w:sz w:val="24"/>
          <w:szCs w:val="24"/>
        </w:rPr>
        <w:t xml:space="preserve">. </w:t>
      </w:r>
      <w:r w:rsidR="002137D6">
        <w:rPr>
          <w:rFonts w:ascii="Arial" w:hAnsi="Arial" w:cs="Arial"/>
          <w:sz w:val="24"/>
          <w:szCs w:val="24"/>
        </w:rPr>
        <w:t xml:space="preserve">If </w:t>
      </w:r>
      <w:r w:rsidR="002137D6" w:rsidRPr="00BD6647">
        <w:rPr>
          <w:rFonts w:ascii="Arial" w:hAnsi="Arial" w:cs="Arial"/>
          <w:sz w:val="24"/>
          <w:szCs w:val="24"/>
          <w:shd w:val="clear" w:color="auto" w:fill="FFFFFF"/>
        </w:rPr>
        <w:t xml:space="preserve">Šegan-Radonjić and </w:t>
      </w:r>
      <w:r w:rsidR="002137D6">
        <w:rPr>
          <w:rFonts w:ascii="Arial" w:hAnsi="Arial" w:cs="Arial"/>
          <w:sz w:val="24"/>
          <w:szCs w:val="24"/>
          <w:shd w:val="clear" w:color="auto" w:fill="FFFFFF"/>
        </w:rPr>
        <w:t>Šegan’s</w:t>
      </w:r>
      <w:r w:rsidR="002137D6" w:rsidRPr="00BD6647">
        <w:rPr>
          <w:rFonts w:ascii="Arial" w:hAnsi="Arial" w:cs="Arial"/>
          <w:sz w:val="24"/>
          <w:szCs w:val="24"/>
          <w:shd w:val="clear" w:color="auto" w:fill="FFFFFF"/>
        </w:rPr>
        <w:t xml:space="preserve"> </w:t>
      </w:r>
      <w:r w:rsidR="002137D6">
        <w:rPr>
          <w:rFonts w:ascii="Arial" w:hAnsi="Arial" w:cs="Arial"/>
          <w:sz w:val="24"/>
          <w:szCs w:val="24"/>
          <w:shd w:val="clear" w:color="auto" w:fill="FFFFFF"/>
        </w:rPr>
        <w:t xml:space="preserve">ideas of </w:t>
      </w:r>
      <w:r w:rsidR="002137D6" w:rsidRPr="00BD6647">
        <w:rPr>
          <w:rFonts w:ascii="Arial" w:hAnsi="Arial" w:cs="Arial"/>
          <w:sz w:val="24"/>
          <w:szCs w:val="24"/>
          <w:shd w:val="clear" w:color="auto" w:fill="FFFFFF"/>
        </w:rPr>
        <w:t xml:space="preserve">the calendar </w:t>
      </w:r>
      <w:r w:rsidR="002137D6">
        <w:rPr>
          <w:rFonts w:ascii="Arial" w:hAnsi="Arial" w:cs="Arial"/>
          <w:sz w:val="24"/>
          <w:szCs w:val="24"/>
          <w:shd w:val="clear" w:color="auto" w:fill="FFFFFF"/>
        </w:rPr>
        <w:t xml:space="preserve">are </w:t>
      </w:r>
      <w:r w:rsidR="00846509">
        <w:rPr>
          <w:rFonts w:ascii="Arial" w:hAnsi="Arial" w:cs="Arial"/>
          <w:sz w:val="24"/>
          <w:szCs w:val="24"/>
          <w:shd w:val="clear" w:color="auto" w:fill="FFFFFF"/>
        </w:rPr>
        <w:t xml:space="preserve">considered to </w:t>
      </w:r>
      <w:r w:rsidR="00C41527">
        <w:rPr>
          <w:rFonts w:ascii="Arial" w:hAnsi="Arial" w:cs="Arial"/>
          <w:sz w:val="24"/>
          <w:szCs w:val="24"/>
          <w:shd w:val="clear" w:color="auto" w:fill="FFFFFF"/>
        </w:rPr>
        <w:t xml:space="preserve">be the </w:t>
      </w:r>
      <w:r w:rsidR="002137D6" w:rsidRPr="00BD6647">
        <w:rPr>
          <w:rFonts w:ascii="Arial" w:hAnsi="Arial" w:cs="Arial"/>
          <w:sz w:val="24"/>
          <w:szCs w:val="24"/>
          <w:shd w:val="clear" w:color="auto" w:fill="FFFFFF"/>
        </w:rPr>
        <w:t xml:space="preserve">missing link in the connections </w:t>
      </w:r>
      <w:r w:rsidR="002137D6">
        <w:rPr>
          <w:rFonts w:ascii="Arial" w:hAnsi="Arial" w:cs="Arial"/>
          <w:sz w:val="24"/>
          <w:szCs w:val="24"/>
          <w:shd w:val="clear" w:color="auto" w:fill="FFFFFF"/>
        </w:rPr>
        <w:t>between</w:t>
      </w:r>
      <w:r w:rsidR="002137D6" w:rsidRPr="00BD6647">
        <w:rPr>
          <w:rFonts w:ascii="Arial" w:hAnsi="Arial" w:cs="Arial"/>
          <w:sz w:val="24"/>
          <w:szCs w:val="24"/>
          <w:shd w:val="clear" w:color="auto" w:fill="FFFFFF"/>
        </w:rPr>
        <w:t xml:space="preserve"> culture and the cosmos, in Gumerman’s and Warburton’s ideas</w:t>
      </w:r>
      <w:r w:rsidR="002137D6">
        <w:rPr>
          <w:rFonts w:ascii="Arial" w:hAnsi="Arial" w:cs="Arial"/>
          <w:sz w:val="24"/>
          <w:szCs w:val="24"/>
          <w:shd w:val="clear" w:color="auto" w:fill="FFFFFF"/>
        </w:rPr>
        <w:t xml:space="preserve">, then </w:t>
      </w:r>
      <w:r w:rsidR="002137D6" w:rsidRPr="0064032F">
        <w:rPr>
          <w:rFonts w:ascii="Arial" w:hAnsi="Arial" w:cs="Arial"/>
          <w:i/>
          <w:iCs/>
          <w:sz w:val="24"/>
          <w:szCs w:val="24"/>
          <w:shd w:val="clear" w:color="auto" w:fill="FFFFFF"/>
        </w:rPr>
        <w:t>Dainas</w:t>
      </w:r>
      <w:r w:rsidR="00E2122B">
        <w:rPr>
          <w:rFonts w:ascii="Arial" w:hAnsi="Arial" w:cs="Arial"/>
          <w:i/>
          <w:iCs/>
          <w:sz w:val="24"/>
          <w:szCs w:val="24"/>
          <w:shd w:val="clear" w:color="auto" w:fill="FFFFFF"/>
        </w:rPr>
        <w:t>,</w:t>
      </w:r>
      <w:r w:rsidR="002137D6">
        <w:rPr>
          <w:rFonts w:ascii="Arial" w:hAnsi="Arial" w:cs="Arial"/>
          <w:sz w:val="24"/>
          <w:szCs w:val="24"/>
          <w:shd w:val="clear" w:color="auto" w:fill="FFFFFF"/>
        </w:rPr>
        <w:t xml:space="preserve"> as much as the Latvian Solar calendar</w:t>
      </w:r>
      <w:r w:rsidR="00E2122B">
        <w:rPr>
          <w:rFonts w:ascii="Arial" w:hAnsi="Arial" w:cs="Arial"/>
          <w:sz w:val="24"/>
          <w:szCs w:val="24"/>
          <w:shd w:val="clear" w:color="auto" w:fill="FFFFFF"/>
        </w:rPr>
        <w:t>,</w:t>
      </w:r>
      <w:r w:rsidR="002137D6">
        <w:rPr>
          <w:rFonts w:ascii="Arial" w:hAnsi="Arial" w:cs="Arial"/>
          <w:sz w:val="24"/>
          <w:szCs w:val="24"/>
          <w:shd w:val="clear" w:color="auto" w:fill="FFFFFF"/>
        </w:rPr>
        <w:t xml:space="preserve"> play a significant role in it all. </w:t>
      </w:r>
    </w:p>
    <w:p w14:paraId="081DB835" w14:textId="77777777" w:rsidR="002137D6" w:rsidRDefault="002137D6" w:rsidP="002137D6">
      <w:pPr>
        <w:pStyle w:val="FootnoteText"/>
        <w:spacing w:line="360" w:lineRule="auto"/>
        <w:jc w:val="both"/>
        <w:rPr>
          <w:rFonts w:ascii="Arial" w:hAnsi="Arial" w:cs="Arial"/>
          <w:sz w:val="24"/>
          <w:szCs w:val="24"/>
          <w:shd w:val="clear" w:color="auto" w:fill="FFFFFF"/>
        </w:rPr>
      </w:pPr>
    </w:p>
    <w:p w14:paraId="77306C64" w14:textId="77777777" w:rsidR="002137D6" w:rsidRPr="00A107F5" w:rsidRDefault="002137D6" w:rsidP="002137D6">
      <w:pPr>
        <w:pStyle w:val="Heading2"/>
        <w:rPr>
          <w:shd w:val="clear" w:color="auto" w:fill="FFFFFF"/>
          <w:lang w:val="en-GB"/>
        </w:rPr>
      </w:pPr>
      <w:bookmarkStart w:id="3" w:name="_Toc141990018"/>
      <w:r w:rsidRPr="00E10978">
        <w:rPr>
          <w:i/>
          <w:iCs/>
          <w:shd w:val="clear" w:color="auto" w:fill="FFFFFF"/>
          <w:lang w:val="en-GB"/>
        </w:rPr>
        <w:t>Dainas</w:t>
      </w:r>
      <w:r>
        <w:rPr>
          <w:shd w:val="clear" w:color="auto" w:fill="FFFFFF"/>
          <w:lang w:val="en-GB"/>
        </w:rPr>
        <w:t>, Calendars, and a Culture.</w:t>
      </w:r>
      <w:bookmarkEnd w:id="3"/>
    </w:p>
    <w:p w14:paraId="17BB3FCD" w14:textId="48920105" w:rsidR="002137D6" w:rsidRPr="008F4B5F" w:rsidRDefault="002137D6" w:rsidP="002137D6">
      <w:pPr>
        <w:pStyle w:val="FootnoteText"/>
        <w:spacing w:line="360" w:lineRule="auto"/>
        <w:jc w:val="both"/>
        <w:rPr>
          <w:rFonts w:ascii="Arial" w:hAnsi="Arial" w:cs="Arial"/>
          <w:sz w:val="24"/>
          <w:szCs w:val="24"/>
        </w:rPr>
      </w:pPr>
      <w:r>
        <w:rPr>
          <w:rFonts w:ascii="Arial" w:hAnsi="Arial" w:cs="Arial"/>
          <w:sz w:val="24"/>
          <w:szCs w:val="24"/>
        </w:rPr>
        <w:t xml:space="preserve">According to Sinaiska, the traditional worldview and knowledge must come from particular people who followed </w:t>
      </w:r>
      <w:r w:rsidRPr="00CE5014">
        <w:rPr>
          <w:rFonts w:ascii="Arial" w:hAnsi="Arial" w:cs="Arial"/>
          <w:sz w:val="24"/>
          <w:szCs w:val="24"/>
        </w:rPr>
        <w:t xml:space="preserve">and understood the </w:t>
      </w:r>
      <w:r>
        <w:rPr>
          <w:rFonts w:ascii="Arial" w:hAnsi="Arial" w:cs="Arial"/>
          <w:sz w:val="24"/>
          <w:szCs w:val="24"/>
        </w:rPr>
        <w:t xml:space="preserve">movement of the </w:t>
      </w:r>
      <w:r w:rsidRPr="00CE5014">
        <w:rPr>
          <w:rFonts w:ascii="Arial" w:hAnsi="Arial" w:cs="Arial"/>
          <w:sz w:val="24"/>
          <w:szCs w:val="24"/>
        </w:rPr>
        <w:t xml:space="preserve">visible sky </w:t>
      </w:r>
      <w:r>
        <w:rPr>
          <w:rFonts w:ascii="Arial" w:hAnsi="Arial" w:cs="Arial"/>
          <w:sz w:val="24"/>
          <w:szCs w:val="24"/>
        </w:rPr>
        <w:t>and</w:t>
      </w:r>
      <w:r w:rsidRPr="00CE5014">
        <w:rPr>
          <w:rFonts w:ascii="Arial" w:hAnsi="Arial" w:cs="Arial"/>
          <w:sz w:val="24"/>
          <w:szCs w:val="24"/>
        </w:rPr>
        <w:t xml:space="preserve"> </w:t>
      </w:r>
      <w:r>
        <w:rPr>
          <w:rFonts w:ascii="Arial" w:hAnsi="Arial" w:cs="Arial"/>
          <w:sz w:val="24"/>
          <w:szCs w:val="24"/>
        </w:rPr>
        <w:t xml:space="preserve">also </w:t>
      </w:r>
      <w:r w:rsidRPr="00CE5014">
        <w:rPr>
          <w:rFonts w:ascii="Arial" w:hAnsi="Arial" w:cs="Arial"/>
          <w:sz w:val="24"/>
          <w:szCs w:val="24"/>
        </w:rPr>
        <w:t>created calendar systems</w:t>
      </w:r>
      <w:r>
        <w:rPr>
          <w:rFonts w:ascii="Arial" w:hAnsi="Arial" w:cs="Arial"/>
          <w:sz w:val="24"/>
          <w:szCs w:val="24"/>
        </w:rPr>
        <w:t>, such as</w:t>
      </w:r>
      <w:r w:rsidRPr="00CE5014">
        <w:rPr>
          <w:rFonts w:ascii="Arial" w:hAnsi="Arial" w:cs="Arial"/>
          <w:sz w:val="24"/>
          <w:szCs w:val="24"/>
        </w:rPr>
        <w:t xml:space="preserve"> educated saints</w:t>
      </w:r>
      <w:r w:rsidR="00B164B0">
        <w:rPr>
          <w:rFonts w:ascii="Arial" w:hAnsi="Arial" w:cs="Arial"/>
          <w:sz w:val="24"/>
          <w:szCs w:val="24"/>
        </w:rPr>
        <w:t xml:space="preserve"> </w:t>
      </w:r>
      <w:r w:rsidR="00E00BA0">
        <w:rPr>
          <w:rFonts w:ascii="Arial" w:hAnsi="Arial" w:cs="Arial"/>
          <w:sz w:val="24"/>
          <w:szCs w:val="24"/>
        </w:rPr>
        <w:t>o</w:t>
      </w:r>
      <w:r>
        <w:rPr>
          <w:rFonts w:ascii="Arial" w:hAnsi="Arial" w:cs="Arial"/>
          <w:sz w:val="24"/>
          <w:szCs w:val="24"/>
        </w:rPr>
        <w:t xml:space="preserve">r the priests – </w:t>
      </w:r>
      <w:r w:rsidRPr="00AB6199">
        <w:rPr>
          <w:rFonts w:ascii="Arial" w:hAnsi="Arial" w:cs="Arial"/>
          <w:i/>
          <w:iCs/>
          <w:sz w:val="24"/>
          <w:szCs w:val="24"/>
        </w:rPr>
        <w:t>Vaidelotis</w:t>
      </w:r>
      <w:r>
        <w:rPr>
          <w:rFonts w:ascii="Arial" w:hAnsi="Arial" w:cs="Arial"/>
          <w:sz w:val="24"/>
          <w:szCs w:val="24"/>
        </w:rPr>
        <w:t>, the wisdom keepers of astronomical events, holy fire and fortune tellers.</w:t>
      </w:r>
      <w:r>
        <w:rPr>
          <w:rStyle w:val="FootnoteReference"/>
          <w:rFonts w:ascii="Arial" w:eastAsiaTheme="majorEastAsia" w:hAnsi="Arial" w:cs="Arial"/>
          <w:sz w:val="24"/>
          <w:szCs w:val="24"/>
        </w:rPr>
        <w:footnoteReference w:id="14"/>
      </w:r>
      <w:r>
        <w:rPr>
          <w:rFonts w:ascii="Arial" w:hAnsi="Arial" w:cs="Arial"/>
          <w:sz w:val="24"/>
          <w:szCs w:val="24"/>
        </w:rPr>
        <w:t xml:space="preserve"> </w:t>
      </w:r>
      <w:r w:rsidR="000B1BFD">
        <w:rPr>
          <w:rFonts w:ascii="Arial" w:hAnsi="Arial" w:cs="Arial"/>
          <w:sz w:val="24"/>
          <w:szCs w:val="24"/>
        </w:rPr>
        <w:t xml:space="preserve">As stated </w:t>
      </w:r>
      <w:r w:rsidR="00EF7C5F">
        <w:rPr>
          <w:rFonts w:ascii="Arial" w:hAnsi="Arial" w:cs="Arial"/>
          <w:sz w:val="24"/>
          <w:szCs w:val="24"/>
        </w:rPr>
        <w:t>in</w:t>
      </w:r>
      <w:r w:rsidR="000B1BFD">
        <w:rPr>
          <w:rFonts w:ascii="Arial" w:hAnsi="Arial" w:cs="Arial"/>
          <w:sz w:val="24"/>
          <w:szCs w:val="24"/>
        </w:rPr>
        <w:t xml:space="preserve"> </w:t>
      </w:r>
      <w:r w:rsidR="009E7BB3">
        <w:rPr>
          <w:rFonts w:ascii="Arial" w:hAnsi="Arial" w:cs="Arial"/>
          <w:sz w:val="24"/>
          <w:szCs w:val="24"/>
        </w:rPr>
        <w:t xml:space="preserve">the </w:t>
      </w:r>
      <w:r w:rsidR="000B1BFD">
        <w:rPr>
          <w:rFonts w:ascii="Arial" w:hAnsi="Arial" w:cs="Arial"/>
          <w:sz w:val="24"/>
          <w:szCs w:val="24"/>
        </w:rPr>
        <w:t>introduction,</w:t>
      </w:r>
      <w:r w:rsidR="00EF7C5F">
        <w:rPr>
          <w:rFonts w:ascii="Arial" w:hAnsi="Arial" w:cs="Arial"/>
          <w:sz w:val="24"/>
          <w:szCs w:val="24"/>
        </w:rPr>
        <w:t xml:space="preserve"> </w:t>
      </w:r>
      <w:r w:rsidR="0062579B">
        <w:rPr>
          <w:rFonts w:ascii="Arial" w:hAnsi="Arial" w:cs="Arial"/>
          <w:sz w:val="24"/>
          <w:szCs w:val="24"/>
        </w:rPr>
        <w:t xml:space="preserve">Dainas contain </w:t>
      </w:r>
      <w:r w:rsidR="00891EB8">
        <w:rPr>
          <w:rFonts w:ascii="Arial" w:hAnsi="Arial" w:cs="Arial"/>
          <w:sz w:val="24"/>
          <w:szCs w:val="24"/>
        </w:rPr>
        <w:t xml:space="preserve">an </w:t>
      </w:r>
      <w:r w:rsidR="00FA65DF">
        <w:rPr>
          <w:rFonts w:ascii="Arial" w:hAnsi="Arial" w:cs="Arial"/>
          <w:sz w:val="24"/>
          <w:szCs w:val="24"/>
        </w:rPr>
        <w:t xml:space="preserve">ancient </w:t>
      </w:r>
      <w:r w:rsidR="00891EB8">
        <w:rPr>
          <w:rFonts w:ascii="Arial" w:hAnsi="Arial" w:cs="Arial"/>
          <w:sz w:val="24"/>
          <w:szCs w:val="24"/>
        </w:rPr>
        <w:t xml:space="preserve">astronomical </w:t>
      </w:r>
      <w:r w:rsidR="000328D1" w:rsidRPr="000328D1">
        <w:rPr>
          <w:rFonts w:ascii="Arial" w:hAnsi="Arial" w:cs="Arial"/>
          <w:sz w:val="24"/>
          <w:szCs w:val="24"/>
        </w:rPr>
        <w:t>wisdom of the solstice cycle</w:t>
      </w:r>
      <w:r w:rsidR="00ED2C8D">
        <w:rPr>
          <w:rFonts w:ascii="Arial" w:hAnsi="Arial" w:cs="Arial"/>
          <w:sz w:val="24"/>
          <w:szCs w:val="24"/>
        </w:rPr>
        <w:t xml:space="preserve"> and </w:t>
      </w:r>
      <w:r w:rsidR="009E7BB3">
        <w:rPr>
          <w:rFonts w:ascii="Arial" w:hAnsi="Arial" w:cs="Arial"/>
          <w:sz w:val="24"/>
          <w:szCs w:val="24"/>
        </w:rPr>
        <w:t>are</w:t>
      </w:r>
      <w:r w:rsidR="00ED2C8D">
        <w:rPr>
          <w:rFonts w:ascii="Arial" w:hAnsi="Arial" w:cs="Arial"/>
          <w:sz w:val="24"/>
          <w:szCs w:val="24"/>
        </w:rPr>
        <w:t xml:space="preserve"> </w:t>
      </w:r>
      <w:r w:rsidR="000328D1" w:rsidRPr="000328D1">
        <w:rPr>
          <w:rFonts w:ascii="Arial" w:hAnsi="Arial" w:cs="Arial"/>
          <w:sz w:val="24"/>
          <w:szCs w:val="24"/>
        </w:rPr>
        <w:t>connected to the oldest Baltic calendar</w:t>
      </w:r>
      <w:r w:rsidR="00ED2C8D">
        <w:rPr>
          <w:rFonts w:ascii="Arial" w:hAnsi="Arial" w:cs="Arial"/>
          <w:sz w:val="24"/>
          <w:szCs w:val="24"/>
        </w:rPr>
        <w:t>.</w:t>
      </w:r>
      <w:r>
        <w:rPr>
          <w:rStyle w:val="FootnoteReference"/>
          <w:rFonts w:ascii="Arial" w:eastAsiaTheme="majorEastAsia" w:hAnsi="Arial" w:cs="Arial"/>
          <w:sz w:val="24"/>
          <w:szCs w:val="24"/>
          <w:shd w:val="clear" w:color="auto" w:fill="FFFFFF"/>
        </w:rPr>
        <w:footnoteReference w:id="15"/>
      </w:r>
      <w:r>
        <w:rPr>
          <w:rFonts w:ascii="Arial" w:hAnsi="Arial" w:cs="Arial"/>
          <w:sz w:val="24"/>
          <w:szCs w:val="24"/>
          <w:shd w:val="clear" w:color="auto" w:fill="FFFFFF"/>
        </w:rPr>
        <w:t xml:space="preserve"> Latvian scholar Valdis Klētnieks points out that the simple and poetic lyrics of </w:t>
      </w:r>
      <w:r w:rsidRPr="002D40FD">
        <w:rPr>
          <w:rFonts w:ascii="Arial" w:hAnsi="Arial" w:cs="Arial"/>
          <w:i/>
          <w:iCs/>
          <w:sz w:val="24"/>
          <w:szCs w:val="24"/>
          <w:shd w:val="clear" w:color="auto" w:fill="FFFFFF"/>
        </w:rPr>
        <w:t>Dainas</w:t>
      </w:r>
      <w:r>
        <w:rPr>
          <w:rFonts w:ascii="Arial" w:hAnsi="Arial" w:cs="Arial"/>
          <w:sz w:val="24"/>
          <w:szCs w:val="24"/>
          <w:shd w:val="clear" w:color="auto" w:fill="FFFFFF"/>
        </w:rPr>
        <w:t xml:space="preserve"> logically explain astronomical knowledge. Such as </w:t>
      </w:r>
      <w:r w:rsidR="00AF678B">
        <w:rPr>
          <w:rFonts w:ascii="Arial" w:hAnsi="Arial" w:cs="Arial"/>
          <w:sz w:val="24"/>
          <w:szCs w:val="24"/>
          <w:shd w:val="clear" w:color="auto" w:fill="FFFFFF"/>
        </w:rPr>
        <w:t xml:space="preserve">this </w:t>
      </w:r>
      <w:r w:rsidRPr="00415D41">
        <w:rPr>
          <w:rFonts w:ascii="Arial" w:hAnsi="Arial" w:cs="Arial"/>
          <w:i/>
          <w:iCs/>
          <w:sz w:val="24"/>
          <w:szCs w:val="24"/>
          <w:shd w:val="clear" w:color="auto" w:fill="FFFFFF"/>
        </w:rPr>
        <w:t>Daina</w:t>
      </w:r>
      <w:r w:rsidRPr="00ED0CBD">
        <w:rPr>
          <w:rFonts w:ascii="Arial" w:hAnsi="Arial" w:cs="Arial"/>
          <w:sz w:val="24"/>
          <w:szCs w:val="24"/>
          <w:shd w:val="clear" w:color="auto" w:fill="FFFFFF"/>
        </w:rPr>
        <w:t>:</w:t>
      </w:r>
    </w:p>
    <w:p w14:paraId="058B5E8A" w14:textId="77777777" w:rsidR="002137D6" w:rsidRPr="0093524B" w:rsidRDefault="002137D6" w:rsidP="002137D6">
      <w:pPr>
        <w:pStyle w:val="FootnoteText"/>
        <w:spacing w:line="360" w:lineRule="auto"/>
        <w:jc w:val="both"/>
        <w:rPr>
          <w:rFonts w:ascii="Arial" w:hAnsi="Arial" w:cs="Arial"/>
          <w:sz w:val="24"/>
          <w:szCs w:val="24"/>
          <w:shd w:val="clear" w:color="auto" w:fill="FFFFFF"/>
          <w:lang w:val="lv-LV"/>
        </w:rPr>
      </w:pPr>
      <w:r w:rsidRPr="0093524B">
        <w:rPr>
          <w:rFonts w:ascii="Arial" w:hAnsi="Arial" w:cs="Arial"/>
          <w:sz w:val="24"/>
          <w:szCs w:val="24"/>
          <w:shd w:val="clear" w:color="auto" w:fill="FFFFFF"/>
          <w:lang w:val="lv-LV"/>
        </w:rPr>
        <w:t>Go, Sun, Moon,</w:t>
      </w:r>
    </w:p>
    <w:p w14:paraId="4EB6770D" w14:textId="77777777" w:rsidR="002137D6" w:rsidRPr="0093524B" w:rsidRDefault="002137D6" w:rsidP="002137D6">
      <w:pPr>
        <w:pStyle w:val="FootnoteText"/>
        <w:spacing w:line="360" w:lineRule="auto"/>
        <w:jc w:val="both"/>
        <w:rPr>
          <w:rFonts w:ascii="Arial" w:hAnsi="Arial" w:cs="Arial"/>
          <w:sz w:val="24"/>
          <w:szCs w:val="24"/>
          <w:shd w:val="clear" w:color="auto" w:fill="FFFFFF"/>
          <w:lang w:val="lv-LV"/>
        </w:rPr>
      </w:pPr>
      <w:r w:rsidRPr="0093524B">
        <w:rPr>
          <w:rFonts w:ascii="Arial" w:hAnsi="Arial" w:cs="Arial"/>
          <w:sz w:val="24"/>
          <w:szCs w:val="24"/>
          <w:shd w:val="clear" w:color="auto" w:fill="FFFFFF"/>
          <w:lang w:val="lv-LV"/>
        </w:rPr>
        <w:t>How beautifully</w:t>
      </w:r>
      <w:r>
        <w:rPr>
          <w:rFonts w:ascii="Arial" w:hAnsi="Arial" w:cs="Arial"/>
          <w:sz w:val="24"/>
          <w:szCs w:val="24"/>
          <w:shd w:val="clear" w:color="auto" w:fill="FFFFFF"/>
          <w:lang w:val="lv-LV"/>
        </w:rPr>
        <w:t xml:space="preserve"> you interchange</w:t>
      </w:r>
      <w:r w:rsidRPr="0093524B">
        <w:rPr>
          <w:rFonts w:ascii="Arial" w:hAnsi="Arial" w:cs="Arial"/>
          <w:sz w:val="24"/>
          <w:szCs w:val="24"/>
          <w:shd w:val="clear" w:color="auto" w:fill="FFFFFF"/>
          <w:lang w:val="lv-LV"/>
        </w:rPr>
        <w:t>:</w:t>
      </w:r>
    </w:p>
    <w:p w14:paraId="4901F9ED" w14:textId="77777777" w:rsidR="002137D6" w:rsidRPr="0093524B" w:rsidRDefault="002137D6" w:rsidP="002137D6">
      <w:pPr>
        <w:pStyle w:val="FootnoteText"/>
        <w:spacing w:line="360" w:lineRule="auto"/>
        <w:jc w:val="both"/>
        <w:rPr>
          <w:rFonts w:ascii="Arial" w:hAnsi="Arial" w:cs="Arial"/>
          <w:sz w:val="24"/>
          <w:szCs w:val="24"/>
          <w:shd w:val="clear" w:color="auto" w:fill="FFFFFF"/>
          <w:lang w:val="lv-LV"/>
        </w:rPr>
      </w:pPr>
      <w:r w:rsidRPr="0093524B">
        <w:rPr>
          <w:rFonts w:ascii="Arial" w:hAnsi="Arial" w:cs="Arial"/>
          <w:sz w:val="24"/>
          <w:szCs w:val="24"/>
          <w:shd w:val="clear" w:color="auto" w:fill="FFFFFF"/>
          <w:lang w:val="lv-LV"/>
        </w:rPr>
        <w:t xml:space="preserve">Where the </w:t>
      </w:r>
      <w:r>
        <w:rPr>
          <w:rFonts w:ascii="Arial" w:hAnsi="Arial" w:cs="Arial"/>
          <w:sz w:val="24"/>
          <w:szCs w:val="24"/>
          <w:shd w:val="clear" w:color="auto" w:fill="FFFFFF"/>
          <w:lang w:val="lv-LV"/>
        </w:rPr>
        <w:t>S</w:t>
      </w:r>
      <w:r w:rsidRPr="0093524B">
        <w:rPr>
          <w:rFonts w:ascii="Arial" w:hAnsi="Arial" w:cs="Arial"/>
          <w:sz w:val="24"/>
          <w:szCs w:val="24"/>
          <w:shd w:val="clear" w:color="auto" w:fill="FFFFFF"/>
          <w:lang w:val="lv-LV"/>
        </w:rPr>
        <w:t xml:space="preserve">un </w:t>
      </w:r>
      <w:r>
        <w:rPr>
          <w:rFonts w:ascii="Arial" w:hAnsi="Arial" w:cs="Arial"/>
          <w:sz w:val="24"/>
          <w:szCs w:val="24"/>
          <w:shd w:val="clear" w:color="auto" w:fill="FFFFFF"/>
          <w:lang w:val="lv-LV"/>
        </w:rPr>
        <w:t>flows</w:t>
      </w:r>
      <w:r w:rsidRPr="0093524B">
        <w:rPr>
          <w:rFonts w:ascii="Arial" w:hAnsi="Arial" w:cs="Arial"/>
          <w:sz w:val="24"/>
          <w:szCs w:val="24"/>
          <w:shd w:val="clear" w:color="auto" w:fill="FFFFFF"/>
          <w:lang w:val="lv-LV"/>
        </w:rPr>
        <w:t xml:space="preserve"> in winter,</w:t>
      </w:r>
    </w:p>
    <w:p w14:paraId="2E8FEBDB" w14:textId="2D35BDFA" w:rsidR="00CF6EEB" w:rsidRDefault="002137D6" w:rsidP="00D66A43">
      <w:pPr>
        <w:pStyle w:val="FootnoteText"/>
        <w:jc w:val="both"/>
        <w:rPr>
          <w:rFonts w:ascii="Arial" w:hAnsi="Arial" w:cs="Arial"/>
          <w:sz w:val="24"/>
          <w:szCs w:val="24"/>
          <w:shd w:val="clear" w:color="auto" w:fill="FFFFFF"/>
          <w:lang w:val="lv-LV"/>
        </w:rPr>
      </w:pPr>
      <w:r w:rsidRPr="0093524B">
        <w:rPr>
          <w:rFonts w:ascii="Arial" w:hAnsi="Arial" w:cs="Arial"/>
          <w:sz w:val="24"/>
          <w:szCs w:val="24"/>
          <w:shd w:val="clear" w:color="auto" w:fill="FFFFFF"/>
          <w:lang w:val="lv-LV"/>
        </w:rPr>
        <w:t xml:space="preserve">There </w:t>
      </w:r>
      <w:r>
        <w:rPr>
          <w:rFonts w:ascii="Arial" w:hAnsi="Arial" w:cs="Arial"/>
          <w:sz w:val="24"/>
          <w:szCs w:val="24"/>
          <w:shd w:val="clear" w:color="auto" w:fill="FFFFFF"/>
          <w:lang w:val="lv-LV"/>
        </w:rPr>
        <w:t>in</w:t>
      </w:r>
      <w:r w:rsidRPr="0093524B">
        <w:rPr>
          <w:rFonts w:ascii="Arial" w:hAnsi="Arial" w:cs="Arial"/>
          <w:sz w:val="24"/>
          <w:szCs w:val="24"/>
          <w:shd w:val="clear" w:color="auto" w:fill="FFFFFF"/>
          <w:lang w:val="lv-LV"/>
        </w:rPr>
        <w:t xml:space="preserve"> summer</w:t>
      </w:r>
      <w:r>
        <w:rPr>
          <w:rFonts w:ascii="Arial" w:hAnsi="Arial" w:cs="Arial"/>
          <w:sz w:val="24"/>
          <w:szCs w:val="24"/>
          <w:shd w:val="clear" w:color="auto" w:fill="FFFFFF"/>
          <w:lang w:val="lv-LV"/>
        </w:rPr>
        <w:t>,</w:t>
      </w:r>
      <w:r w:rsidRPr="0093524B">
        <w:rPr>
          <w:rFonts w:ascii="Arial" w:hAnsi="Arial" w:cs="Arial"/>
          <w:sz w:val="24"/>
          <w:szCs w:val="24"/>
          <w:shd w:val="clear" w:color="auto" w:fill="FFFFFF"/>
          <w:lang w:val="lv-LV"/>
        </w:rPr>
        <w:t xml:space="preserve"> </w:t>
      </w:r>
      <w:r>
        <w:rPr>
          <w:rFonts w:ascii="Arial" w:hAnsi="Arial" w:cs="Arial"/>
          <w:sz w:val="24"/>
          <w:szCs w:val="24"/>
          <w:shd w:val="clear" w:color="auto" w:fill="FFFFFF"/>
          <w:lang w:val="lv-LV"/>
        </w:rPr>
        <w:t>the M</w:t>
      </w:r>
      <w:r w:rsidRPr="0093524B">
        <w:rPr>
          <w:rFonts w:ascii="Arial" w:hAnsi="Arial" w:cs="Arial"/>
          <w:sz w:val="24"/>
          <w:szCs w:val="24"/>
          <w:shd w:val="clear" w:color="auto" w:fill="FFFFFF"/>
          <w:lang w:val="lv-LV"/>
        </w:rPr>
        <w:t>oon</w:t>
      </w:r>
      <w:r>
        <w:rPr>
          <w:rFonts w:ascii="Arial" w:hAnsi="Arial" w:cs="Arial"/>
          <w:sz w:val="24"/>
          <w:szCs w:val="24"/>
          <w:shd w:val="clear" w:color="auto" w:fill="FFFFFF"/>
          <w:lang w:val="lv-LV"/>
        </w:rPr>
        <w:t xml:space="preserve"> shines.</w:t>
      </w:r>
      <w:r>
        <w:rPr>
          <w:rStyle w:val="FootnoteReference"/>
          <w:rFonts w:ascii="Arial" w:eastAsiaTheme="majorEastAsia" w:hAnsi="Arial" w:cs="Arial"/>
          <w:sz w:val="24"/>
          <w:szCs w:val="24"/>
          <w:shd w:val="clear" w:color="auto" w:fill="FFFFFF"/>
          <w:lang w:val="lv-LV"/>
        </w:rPr>
        <w:footnoteReference w:id="16"/>
      </w:r>
    </w:p>
    <w:p w14:paraId="6130134F" w14:textId="77777777" w:rsidR="00D66A43" w:rsidRPr="0093524B" w:rsidRDefault="00D66A43" w:rsidP="00D66A43">
      <w:pPr>
        <w:pStyle w:val="FootnoteText"/>
        <w:jc w:val="both"/>
        <w:rPr>
          <w:rFonts w:ascii="Arial" w:hAnsi="Arial" w:cs="Arial"/>
          <w:sz w:val="24"/>
          <w:szCs w:val="24"/>
          <w:shd w:val="clear" w:color="auto" w:fill="FFFFFF"/>
          <w:lang w:val="lv-LV"/>
        </w:rPr>
      </w:pPr>
    </w:p>
    <w:p w14:paraId="54B1487D" w14:textId="77777777" w:rsidR="009364AB" w:rsidRDefault="002137D6" w:rsidP="002137D6">
      <w:pPr>
        <w:pStyle w:val="FootnoteText"/>
        <w:spacing w:line="360" w:lineRule="auto"/>
        <w:jc w:val="both"/>
        <w:rPr>
          <w:rFonts w:ascii="Arial" w:hAnsi="Arial" w:cs="Arial"/>
          <w:sz w:val="24"/>
          <w:szCs w:val="24"/>
          <w:shd w:val="clear" w:color="auto" w:fill="FFFFFF"/>
        </w:rPr>
      </w:pPr>
      <w:r>
        <w:rPr>
          <w:rFonts w:ascii="Arial" w:hAnsi="Arial" w:cs="Arial"/>
          <w:sz w:val="24"/>
          <w:szCs w:val="24"/>
          <w:shd w:val="clear" w:color="auto" w:fill="FFFFFF"/>
        </w:rPr>
        <w:t xml:space="preserve">Valdis Klētnieks argues that </w:t>
      </w:r>
      <w:r w:rsidRPr="0049416E">
        <w:rPr>
          <w:rFonts w:ascii="Arial" w:hAnsi="Arial" w:cs="Arial"/>
          <w:sz w:val="24"/>
          <w:szCs w:val="24"/>
          <w:shd w:val="clear" w:color="auto" w:fill="FFFFFF"/>
        </w:rPr>
        <w:t xml:space="preserve">at this </w:t>
      </w:r>
      <w:r>
        <w:rPr>
          <w:rFonts w:ascii="Arial" w:hAnsi="Arial" w:cs="Arial"/>
          <w:sz w:val="24"/>
          <w:szCs w:val="24"/>
          <w:shd w:val="clear" w:color="auto" w:fill="FFFFFF"/>
        </w:rPr>
        <w:t>point, o</w:t>
      </w:r>
      <w:r w:rsidRPr="0049416E">
        <w:rPr>
          <w:rFonts w:ascii="Arial" w:hAnsi="Arial" w:cs="Arial"/>
          <w:sz w:val="24"/>
          <w:szCs w:val="24"/>
          <w:shd w:val="clear" w:color="auto" w:fill="FFFFFF"/>
        </w:rPr>
        <w:t>ne must consider the yearly movement of the sun among the zodiacal constellations</w:t>
      </w:r>
      <w:r>
        <w:rPr>
          <w:rFonts w:ascii="Arial" w:hAnsi="Arial" w:cs="Arial"/>
          <w:sz w:val="24"/>
          <w:szCs w:val="24"/>
          <w:shd w:val="clear" w:color="auto" w:fill="FFFFFF"/>
        </w:rPr>
        <w:t xml:space="preserve">. </w:t>
      </w:r>
      <w:r w:rsidRPr="00E22016">
        <w:rPr>
          <w:rFonts w:ascii="Arial" w:hAnsi="Arial" w:cs="Arial"/>
          <w:sz w:val="24"/>
          <w:szCs w:val="24"/>
          <w:shd w:val="clear" w:color="auto" w:fill="FFFFFF"/>
        </w:rPr>
        <w:t xml:space="preserve">Because the full moon is constantly positioned directly across from the sun as observed from </w:t>
      </w:r>
      <w:r>
        <w:rPr>
          <w:rFonts w:ascii="Arial" w:hAnsi="Arial" w:cs="Arial"/>
          <w:sz w:val="24"/>
          <w:szCs w:val="24"/>
          <w:shd w:val="clear" w:color="auto" w:fill="FFFFFF"/>
        </w:rPr>
        <w:t>Earth</w:t>
      </w:r>
      <w:r w:rsidRPr="00E22016">
        <w:rPr>
          <w:rFonts w:ascii="Arial" w:hAnsi="Arial" w:cs="Arial"/>
          <w:sz w:val="24"/>
          <w:szCs w:val="24"/>
          <w:shd w:val="clear" w:color="auto" w:fill="FFFFFF"/>
        </w:rPr>
        <w:t xml:space="preserve">, it is also situated in </w:t>
      </w:r>
      <w:r>
        <w:rPr>
          <w:rFonts w:ascii="Arial" w:hAnsi="Arial" w:cs="Arial"/>
          <w:sz w:val="24"/>
          <w:szCs w:val="24"/>
          <w:shd w:val="clear" w:color="auto" w:fill="FFFFFF"/>
        </w:rPr>
        <w:t>opposite constellations – where the sun is in winter, there is a full moon in summer.</w:t>
      </w:r>
      <w:r>
        <w:rPr>
          <w:rStyle w:val="FootnoteReference"/>
          <w:rFonts w:ascii="Arial" w:eastAsiaTheme="majorEastAsia" w:hAnsi="Arial" w:cs="Arial"/>
          <w:sz w:val="24"/>
          <w:szCs w:val="24"/>
          <w:shd w:val="clear" w:color="auto" w:fill="FFFFFF"/>
        </w:rPr>
        <w:footnoteReference w:id="17"/>
      </w:r>
      <w:r w:rsidRPr="00E22016">
        <w:rPr>
          <w:rFonts w:ascii="Arial" w:hAnsi="Arial" w:cs="Arial"/>
          <w:sz w:val="24"/>
          <w:szCs w:val="24"/>
          <w:shd w:val="clear" w:color="auto" w:fill="FFFFFF"/>
        </w:rPr>
        <w:t xml:space="preserve"> </w:t>
      </w:r>
    </w:p>
    <w:p w14:paraId="5E12AD52" w14:textId="5D0F2494" w:rsidR="008035CA" w:rsidRDefault="008035CA" w:rsidP="002137D6">
      <w:pPr>
        <w:pStyle w:val="FootnoteText"/>
        <w:spacing w:line="360" w:lineRule="auto"/>
        <w:jc w:val="both"/>
        <w:rPr>
          <w:rFonts w:ascii="Arial" w:hAnsi="Arial" w:cs="Arial"/>
          <w:sz w:val="24"/>
          <w:szCs w:val="24"/>
          <w:shd w:val="clear" w:color="auto" w:fill="FFFFFF"/>
        </w:rPr>
      </w:pPr>
      <w:r>
        <w:rPr>
          <w:rFonts w:ascii="Arial" w:hAnsi="Arial" w:cs="Arial"/>
          <w:sz w:val="24"/>
          <w:szCs w:val="24"/>
          <w:shd w:val="clear" w:color="auto" w:fill="FFFFFF"/>
        </w:rPr>
        <w:t xml:space="preserve">Or this </w:t>
      </w:r>
      <w:r w:rsidRPr="00B354AE">
        <w:rPr>
          <w:rFonts w:ascii="Arial" w:hAnsi="Arial" w:cs="Arial"/>
          <w:i/>
          <w:iCs/>
          <w:sz w:val="24"/>
          <w:szCs w:val="24"/>
          <w:shd w:val="clear" w:color="auto" w:fill="FFFFFF"/>
        </w:rPr>
        <w:t>Daina</w:t>
      </w:r>
      <w:r w:rsidR="00B354AE" w:rsidRPr="00B354AE">
        <w:rPr>
          <w:rFonts w:ascii="Arial" w:hAnsi="Arial" w:cs="Arial"/>
          <w:i/>
          <w:iCs/>
          <w:sz w:val="24"/>
          <w:szCs w:val="24"/>
          <w:shd w:val="clear" w:color="auto" w:fill="FFFFFF"/>
        </w:rPr>
        <w:t>:</w:t>
      </w:r>
    </w:p>
    <w:p w14:paraId="2D3A46BD" w14:textId="77777777" w:rsidR="00B354AE" w:rsidRPr="00B354AE" w:rsidRDefault="00B354AE" w:rsidP="00CF6EEB">
      <w:pPr>
        <w:pStyle w:val="FootnoteText"/>
        <w:jc w:val="both"/>
        <w:rPr>
          <w:rFonts w:ascii="Arial" w:hAnsi="Arial" w:cs="Arial"/>
          <w:sz w:val="24"/>
          <w:szCs w:val="24"/>
          <w:shd w:val="clear" w:color="auto" w:fill="FFFFFF"/>
          <w:lang w:val="en-DE"/>
        </w:rPr>
      </w:pPr>
      <w:r w:rsidRPr="00B354AE">
        <w:rPr>
          <w:rFonts w:ascii="Arial" w:hAnsi="Arial" w:cs="Arial"/>
          <w:i/>
          <w:iCs/>
          <w:sz w:val="24"/>
          <w:szCs w:val="24"/>
          <w:shd w:val="clear" w:color="auto" w:fill="FFFFFF"/>
        </w:rPr>
        <w:t>Usiņš</w:t>
      </w:r>
      <w:r w:rsidRPr="00B354AE">
        <w:rPr>
          <w:rFonts w:ascii="Arial" w:hAnsi="Arial" w:cs="Arial"/>
          <w:sz w:val="24"/>
          <w:szCs w:val="24"/>
          <w:shd w:val="clear" w:color="auto" w:fill="FFFFFF"/>
        </w:rPr>
        <w:t xml:space="preserve"> rode down the hill</w:t>
      </w:r>
      <w:r w:rsidRPr="00B354AE">
        <w:rPr>
          <w:rFonts w:ascii="Arial" w:hAnsi="Arial" w:cs="Arial"/>
          <w:sz w:val="24"/>
          <w:szCs w:val="24"/>
          <w:shd w:val="clear" w:color="auto" w:fill="FFFFFF"/>
          <w:lang w:val="lv-LV"/>
        </w:rPr>
        <w:t>,</w:t>
      </w:r>
    </w:p>
    <w:p w14:paraId="2FB890C3" w14:textId="2D23B94F" w:rsidR="00B354AE" w:rsidRPr="00B354AE" w:rsidRDefault="00B354AE" w:rsidP="00CF6EEB">
      <w:pPr>
        <w:pStyle w:val="FootnoteText"/>
        <w:jc w:val="both"/>
        <w:rPr>
          <w:rFonts w:ascii="Arial" w:hAnsi="Arial" w:cs="Arial"/>
          <w:sz w:val="24"/>
          <w:szCs w:val="24"/>
          <w:shd w:val="clear" w:color="auto" w:fill="FFFFFF"/>
          <w:lang w:val="en-DE"/>
        </w:rPr>
      </w:pPr>
      <w:r w:rsidRPr="00B354AE">
        <w:rPr>
          <w:rFonts w:ascii="Arial" w:hAnsi="Arial" w:cs="Arial"/>
          <w:sz w:val="24"/>
          <w:szCs w:val="24"/>
          <w:shd w:val="clear" w:color="auto" w:fill="FFFFFF"/>
        </w:rPr>
        <w:t xml:space="preserve">With a </w:t>
      </w:r>
      <w:r w:rsidR="009F209A">
        <w:rPr>
          <w:rFonts w:ascii="Arial" w:hAnsi="Arial" w:cs="Arial"/>
          <w:sz w:val="24"/>
          <w:szCs w:val="24"/>
          <w:shd w:val="clear" w:color="auto" w:fill="FFFFFF"/>
        </w:rPr>
        <w:t>stone</w:t>
      </w:r>
      <w:r w:rsidRPr="00B354AE">
        <w:rPr>
          <w:rFonts w:ascii="Arial" w:hAnsi="Arial" w:cs="Arial"/>
          <w:sz w:val="24"/>
          <w:szCs w:val="24"/>
          <w:shd w:val="clear" w:color="auto" w:fill="FFFFFF"/>
        </w:rPr>
        <w:t xml:space="preserve"> </w:t>
      </w:r>
      <w:r w:rsidRPr="00B354AE">
        <w:rPr>
          <w:rFonts w:ascii="Arial" w:hAnsi="Arial" w:cs="Arial"/>
          <w:sz w:val="24"/>
          <w:szCs w:val="24"/>
          <w:shd w:val="clear" w:color="auto" w:fill="FFFFFF"/>
          <w:lang w:val="lv-LV"/>
        </w:rPr>
        <w:t>foal:</w:t>
      </w:r>
    </w:p>
    <w:p w14:paraId="569659FC" w14:textId="77777777" w:rsidR="00B354AE" w:rsidRPr="00B354AE" w:rsidRDefault="00B354AE" w:rsidP="00CF6EEB">
      <w:pPr>
        <w:pStyle w:val="FootnoteText"/>
        <w:jc w:val="both"/>
        <w:rPr>
          <w:rFonts w:ascii="Arial" w:hAnsi="Arial" w:cs="Arial"/>
          <w:sz w:val="24"/>
          <w:szCs w:val="24"/>
          <w:shd w:val="clear" w:color="auto" w:fill="FFFFFF"/>
          <w:lang w:val="en-DE"/>
        </w:rPr>
      </w:pPr>
      <w:r w:rsidRPr="00B354AE">
        <w:rPr>
          <w:rFonts w:ascii="Arial" w:hAnsi="Arial" w:cs="Arial"/>
          <w:sz w:val="24"/>
          <w:szCs w:val="24"/>
          <w:shd w:val="clear" w:color="auto" w:fill="FFFFFF"/>
        </w:rPr>
        <w:t>It brought leaves to the trees</w:t>
      </w:r>
      <w:r w:rsidRPr="00B354AE">
        <w:rPr>
          <w:rFonts w:ascii="Arial" w:hAnsi="Arial" w:cs="Arial"/>
          <w:sz w:val="24"/>
          <w:szCs w:val="24"/>
          <w:shd w:val="clear" w:color="auto" w:fill="FFFFFF"/>
          <w:lang w:val="lv-LV"/>
        </w:rPr>
        <w:t>,</w:t>
      </w:r>
    </w:p>
    <w:p w14:paraId="61070DE2" w14:textId="7CF4E919" w:rsidR="00B354AE" w:rsidRDefault="00B354AE" w:rsidP="00CF6EEB">
      <w:pPr>
        <w:pStyle w:val="FootnoteText"/>
        <w:jc w:val="both"/>
        <w:rPr>
          <w:rFonts w:ascii="Arial" w:hAnsi="Arial" w:cs="Arial"/>
          <w:sz w:val="24"/>
          <w:szCs w:val="24"/>
          <w:shd w:val="clear" w:color="auto" w:fill="FFFFFF"/>
          <w:lang w:val="lv-LV"/>
        </w:rPr>
      </w:pPr>
      <w:r w:rsidRPr="00B354AE">
        <w:rPr>
          <w:rFonts w:ascii="Arial" w:hAnsi="Arial" w:cs="Arial"/>
          <w:sz w:val="24"/>
          <w:szCs w:val="24"/>
          <w:shd w:val="clear" w:color="auto" w:fill="FFFFFF"/>
        </w:rPr>
        <w:lastRenderedPageBreak/>
        <w:t>A green clover for the earth</w:t>
      </w:r>
      <w:r w:rsidRPr="00B354AE">
        <w:rPr>
          <w:rFonts w:ascii="Arial" w:hAnsi="Arial" w:cs="Arial"/>
          <w:sz w:val="24"/>
          <w:szCs w:val="24"/>
          <w:shd w:val="clear" w:color="auto" w:fill="FFFFFF"/>
          <w:lang w:val="lv-LV"/>
        </w:rPr>
        <w:t>.</w:t>
      </w:r>
      <w:r>
        <w:rPr>
          <w:rStyle w:val="FootnoteReference"/>
          <w:rFonts w:ascii="Arial" w:hAnsi="Arial" w:cs="Arial"/>
          <w:sz w:val="24"/>
          <w:szCs w:val="24"/>
          <w:shd w:val="clear" w:color="auto" w:fill="FFFFFF"/>
          <w:lang w:val="lv-LV"/>
        </w:rPr>
        <w:footnoteReference w:id="18"/>
      </w:r>
    </w:p>
    <w:p w14:paraId="6B39F772" w14:textId="77777777" w:rsidR="00CF6EEB" w:rsidRPr="00B354AE" w:rsidRDefault="00CF6EEB" w:rsidP="00CF6EEB">
      <w:pPr>
        <w:pStyle w:val="FootnoteText"/>
        <w:jc w:val="both"/>
        <w:rPr>
          <w:rFonts w:ascii="Arial" w:hAnsi="Arial" w:cs="Arial"/>
          <w:sz w:val="24"/>
          <w:szCs w:val="24"/>
          <w:shd w:val="clear" w:color="auto" w:fill="FFFFFF"/>
          <w:lang w:val="en-DE"/>
        </w:rPr>
      </w:pPr>
    </w:p>
    <w:p w14:paraId="01DD3ACA" w14:textId="230F2C97" w:rsidR="00290841" w:rsidRDefault="006822E2" w:rsidP="002137D6">
      <w:pPr>
        <w:pStyle w:val="FootnoteText"/>
        <w:spacing w:line="360" w:lineRule="auto"/>
        <w:jc w:val="both"/>
        <w:rPr>
          <w:rFonts w:ascii="Arial" w:hAnsi="Arial" w:cs="Arial"/>
          <w:sz w:val="24"/>
          <w:szCs w:val="24"/>
          <w:shd w:val="clear" w:color="auto" w:fill="FFFFFF"/>
        </w:rPr>
      </w:pPr>
      <w:r w:rsidRPr="00C95462">
        <w:rPr>
          <w:rFonts w:ascii="Arial" w:hAnsi="Arial" w:cs="Arial"/>
          <w:sz w:val="24"/>
          <w:szCs w:val="24"/>
          <w:shd w:val="clear" w:color="auto" w:fill="FFFFFF"/>
        </w:rPr>
        <w:t>This</w:t>
      </w:r>
      <w:r>
        <w:rPr>
          <w:rFonts w:ascii="Arial" w:hAnsi="Arial" w:cs="Arial"/>
          <w:sz w:val="24"/>
          <w:szCs w:val="24"/>
          <w:shd w:val="clear" w:color="auto" w:fill="FFFFFF"/>
        </w:rPr>
        <w:t xml:space="preserve"> </w:t>
      </w:r>
      <w:r w:rsidRPr="00CD789E">
        <w:rPr>
          <w:rFonts w:ascii="Arial" w:hAnsi="Arial" w:cs="Arial"/>
          <w:i/>
          <w:iCs/>
          <w:sz w:val="24"/>
          <w:szCs w:val="24"/>
          <w:shd w:val="clear" w:color="auto" w:fill="FFFFFF"/>
        </w:rPr>
        <w:t>Daina</w:t>
      </w:r>
      <w:r>
        <w:rPr>
          <w:rFonts w:ascii="Arial" w:hAnsi="Arial" w:cs="Arial"/>
          <w:sz w:val="24"/>
          <w:szCs w:val="24"/>
          <w:shd w:val="clear" w:color="auto" w:fill="FFFFFF"/>
        </w:rPr>
        <w:t xml:space="preserve"> about </w:t>
      </w:r>
      <w:r w:rsidRPr="006B0060">
        <w:rPr>
          <w:rFonts w:ascii="Arial" w:hAnsi="Arial" w:cs="Arial"/>
          <w:i/>
          <w:iCs/>
          <w:sz w:val="24"/>
          <w:szCs w:val="24"/>
          <w:shd w:val="clear" w:color="auto" w:fill="FFFFFF"/>
        </w:rPr>
        <w:t>Ūsiņš</w:t>
      </w:r>
      <w:r w:rsidR="007B3DD9">
        <w:rPr>
          <w:rFonts w:ascii="Arial" w:hAnsi="Arial" w:cs="Arial"/>
          <w:sz w:val="24"/>
          <w:szCs w:val="24"/>
          <w:shd w:val="clear" w:color="auto" w:fill="FFFFFF"/>
        </w:rPr>
        <w:t xml:space="preserve"> – a deity of the spring or horse deity</w:t>
      </w:r>
      <w:r w:rsidR="00B52150">
        <w:rPr>
          <w:rFonts w:ascii="Arial" w:hAnsi="Arial" w:cs="Arial"/>
          <w:sz w:val="24"/>
          <w:szCs w:val="24"/>
          <w:shd w:val="clear" w:color="auto" w:fill="FFFFFF"/>
        </w:rPr>
        <w:t>, shows</w:t>
      </w:r>
      <w:r w:rsidR="00CD789E">
        <w:rPr>
          <w:rFonts w:ascii="Arial" w:hAnsi="Arial" w:cs="Arial"/>
          <w:sz w:val="24"/>
          <w:szCs w:val="24"/>
          <w:shd w:val="clear" w:color="auto" w:fill="FFFFFF"/>
        </w:rPr>
        <w:t xml:space="preserve"> </w:t>
      </w:r>
      <w:r w:rsidR="009F209A">
        <w:rPr>
          <w:rFonts w:ascii="Arial" w:hAnsi="Arial" w:cs="Arial"/>
          <w:sz w:val="24"/>
          <w:szCs w:val="24"/>
          <w:shd w:val="clear" w:color="auto" w:fill="FFFFFF"/>
        </w:rPr>
        <w:t>his</w:t>
      </w:r>
      <w:r w:rsidR="00CF6EEB">
        <w:rPr>
          <w:rFonts w:ascii="Arial" w:hAnsi="Arial" w:cs="Arial"/>
          <w:sz w:val="24"/>
          <w:szCs w:val="24"/>
          <w:shd w:val="clear" w:color="auto" w:fill="FFFFFF"/>
        </w:rPr>
        <w:t xml:space="preserve"> duty</w:t>
      </w:r>
      <w:r w:rsidR="00846ABA" w:rsidRPr="00846ABA">
        <w:t xml:space="preserve"> </w:t>
      </w:r>
      <w:r w:rsidR="00846ABA">
        <w:rPr>
          <w:rFonts w:ascii="Arial" w:hAnsi="Arial" w:cs="Arial"/>
          <w:sz w:val="24"/>
          <w:szCs w:val="24"/>
          <w:shd w:val="clear" w:color="auto" w:fill="FFFFFF"/>
        </w:rPr>
        <w:t>a</w:t>
      </w:r>
      <w:r w:rsidR="00846ABA" w:rsidRPr="00846ABA">
        <w:rPr>
          <w:rFonts w:ascii="Arial" w:hAnsi="Arial" w:cs="Arial"/>
          <w:sz w:val="24"/>
          <w:szCs w:val="24"/>
          <w:shd w:val="clear" w:color="auto" w:fill="FFFFFF"/>
        </w:rPr>
        <w:t>s a herald of spring</w:t>
      </w:r>
      <w:r w:rsidR="009F209A">
        <w:rPr>
          <w:rFonts w:ascii="Arial" w:hAnsi="Arial" w:cs="Arial"/>
          <w:sz w:val="24"/>
          <w:szCs w:val="24"/>
          <w:shd w:val="clear" w:color="auto" w:fill="FFFFFF"/>
        </w:rPr>
        <w:t>. He</w:t>
      </w:r>
      <w:r w:rsidR="00846ABA" w:rsidRPr="00846ABA">
        <w:rPr>
          <w:rFonts w:ascii="Arial" w:hAnsi="Arial" w:cs="Arial"/>
          <w:sz w:val="24"/>
          <w:szCs w:val="24"/>
          <w:shd w:val="clear" w:color="auto" w:fill="FFFFFF"/>
        </w:rPr>
        <w:t xml:space="preserve"> descends from the heavens to the earth ushering in greenery to the grass and fresh foliage to the trees</w:t>
      </w:r>
      <w:r w:rsidR="00FF2A37">
        <w:rPr>
          <w:rFonts w:ascii="Arial" w:hAnsi="Arial" w:cs="Arial"/>
          <w:sz w:val="24"/>
          <w:szCs w:val="24"/>
          <w:shd w:val="clear" w:color="auto" w:fill="FFFFFF"/>
        </w:rPr>
        <w:t>.</w:t>
      </w:r>
      <w:r w:rsidR="00FF2A37">
        <w:rPr>
          <w:rStyle w:val="FootnoteReference"/>
          <w:rFonts w:ascii="Arial" w:hAnsi="Arial" w:cs="Arial"/>
          <w:sz w:val="24"/>
          <w:szCs w:val="24"/>
          <w:shd w:val="clear" w:color="auto" w:fill="FFFFFF"/>
        </w:rPr>
        <w:footnoteReference w:id="19"/>
      </w:r>
      <w:r w:rsidR="0073475E">
        <w:rPr>
          <w:rFonts w:ascii="Arial" w:hAnsi="Arial" w:cs="Arial"/>
          <w:sz w:val="24"/>
          <w:szCs w:val="24"/>
          <w:shd w:val="clear" w:color="auto" w:fill="FFFFFF"/>
        </w:rPr>
        <w:t xml:space="preserve"> </w:t>
      </w:r>
      <w:r w:rsidR="0073475E" w:rsidRPr="0073475E">
        <w:rPr>
          <w:rFonts w:ascii="Arial" w:hAnsi="Arial" w:cs="Arial"/>
          <w:sz w:val="24"/>
          <w:szCs w:val="24"/>
          <w:lang w:val="en-DE"/>
        </w:rPr>
        <w:t>Jānis Klētnieks</w:t>
      </w:r>
      <w:r w:rsidR="0073475E" w:rsidRPr="0073475E">
        <w:rPr>
          <w:rFonts w:ascii="Arial" w:hAnsi="Arial" w:cs="Arial"/>
          <w:sz w:val="24"/>
          <w:szCs w:val="24"/>
        </w:rPr>
        <w:t xml:space="preserve"> </w:t>
      </w:r>
      <w:r w:rsidR="00A13248" w:rsidRPr="00727411">
        <w:rPr>
          <w:rFonts w:ascii="Arial" w:hAnsi="Arial" w:cs="Arial"/>
          <w:sz w:val="24"/>
          <w:szCs w:val="24"/>
        </w:rPr>
        <w:t xml:space="preserve">points out </w:t>
      </w:r>
      <w:r w:rsidR="009F209A">
        <w:rPr>
          <w:rFonts w:ascii="Arial" w:hAnsi="Arial" w:cs="Arial"/>
          <w:sz w:val="24"/>
          <w:szCs w:val="24"/>
        </w:rPr>
        <w:t xml:space="preserve">the </w:t>
      </w:r>
      <w:r w:rsidR="00A13248" w:rsidRPr="00727411">
        <w:rPr>
          <w:rFonts w:ascii="Arial" w:hAnsi="Arial" w:cs="Arial"/>
          <w:sz w:val="24"/>
          <w:szCs w:val="24"/>
        </w:rPr>
        <w:t>astronomica</w:t>
      </w:r>
      <w:r w:rsidR="0024558B" w:rsidRPr="00727411">
        <w:rPr>
          <w:rFonts w:ascii="Arial" w:hAnsi="Arial" w:cs="Arial"/>
          <w:sz w:val="24"/>
          <w:szCs w:val="24"/>
        </w:rPr>
        <w:t xml:space="preserve">l </w:t>
      </w:r>
      <w:r w:rsidR="00B13015">
        <w:rPr>
          <w:rFonts w:ascii="Arial" w:hAnsi="Arial" w:cs="Arial"/>
          <w:sz w:val="24"/>
          <w:szCs w:val="24"/>
        </w:rPr>
        <w:t xml:space="preserve">similarities with this </w:t>
      </w:r>
      <w:r w:rsidR="00B13015" w:rsidRPr="00B13015">
        <w:rPr>
          <w:rFonts w:ascii="Arial" w:hAnsi="Arial" w:cs="Arial"/>
          <w:i/>
          <w:iCs/>
          <w:sz w:val="24"/>
          <w:szCs w:val="24"/>
        </w:rPr>
        <w:t>Daina</w:t>
      </w:r>
      <w:r w:rsidR="00B13015">
        <w:rPr>
          <w:rFonts w:ascii="Arial" w:hAnsi="Arial" w:cs="Arial"/>
          <w:i/>
          <w:iCs/>
          <w:sz w:val="24"/>
          <w:szCs w:val="24"/>
        </w:rPr>
        <w:t xml:space="preserve">, </w:t>
      </w:r>
      <w:r w:rsidR="00B13015" w:rsidRPr="00B13015">
        <w:rPr>
          <w:rFonts w:ascii="Arial" w:hAnsi="Arial" w:cs="Arial"/>
          <w:sz w:val="24"/>
          <w:szCs w:val="24"/>
        </w:rPr>
        <w:t>as</w:t>
      </w:r>
      <w:r w:rsidR="009F209A">
        <w:rPr>
          <w:rFonts w:ascii="Arial" w:hAnsi="Arial" w:cs="Arial"/>
          <w:sz w:val="24"/>
          <w:szCs w:val="24"/>
        </w:rPr>
        <w:t xml:space="preserve">, around the seventh of May, which </w:t>
      </w:r>
      <w:r w:rsidR="00C95462">
        <w:rPr>
          <w:rFonts w:ascii="Arial" w:hAnsi="Arial" w:cs="Arial"/>
          <w:sz w:val="24"/>
          <w:szCs w:val="24"/>
        </w:rPr>
        <w:t xml:space="preserve">is the day of </w:t>
      </w:r>
      <w:r w:rsidR="00C95462" w:rsidRPr="006B0060">
        <w:rPr>
          <w:rFonts w:ascii="Arial" w:hAnsi="Arial" w:cs="Arial"/>
          <w:i/>
          <w:iCs/>
          <w:sz w:val="24"/>
          <w:szCs w:val="24"/>
          <w:shd w:val="clear" w:color="auto" w:fill="FFFFFF"/>
        </w:rPr>
        <w:t>Ūsiņš</w:t>
      </w:r>
      <w:r w:rsidR="00C95462">
        <w:rPr>
          <w:rFonts w:ascii="Arial" w:hAnsi="Arial" w:cs="Arial"/>
          <w:i/>
          <w:iCs/>
          <w:sz w:val="24"/>
          <w:szCs w:val="24"/>
          <w:shd w:val="clear" w:color="auto" w:fill="FFFFFF"/>
        </w:rPr>
        <w:t xml:space="preserve">, </w:t>
      </w:r>
      <w:r w:rsidR="00C95462">
        <w:rPr>
          <w:rFonts w:ascii="Arial" w:hAnsi="Arial" w:cs="Arial"/>
          <w:sz w:val="24"/>
          <w:szCs w:val="24"/>
        </w:rPr>
        <w:t>the c</w:t>
      </w:r>
      <w:r w:rsidR="0024558B" w:rsidRPr="00727411">
        <w:rPr>
          <w:rFonts w:ascii="Arial" w:hAnsi="Arial" w:cs="Arial"/>
          <w:sz w:val="24"/>
          <w:szCs w:val="24"/>
        </w:rPr>
        <w:t>onstellation</w:t>
      </w:r>
      <w:r w:rsidR="004461F8">
        <w:rPr>
          <w:rFonts w:ascii="Arial" w:hAnsi="Arial" w:cs="Arial"/>
          <w:sz w:val="24"/>
          <w:szCs w:val="24"/>
        </w:rPr>
        <w:t>s Pegasus and Andromeda</w:t>
      </w:r>
      <w:r w:rsidR="006B0060">
        <w:rPr>
          <w:rFonts w:ascii="Arial" w:hAnsi="Arial" w:cs="Arial"/>
          <w:sz w:val="24"/>
          <w:szCs w:val="24"/>
        </w:rPr>
        <w:t xml:space="preserve"> </w:t>
      </w:r>
      <w:r w:rsidR="00CB62B8">
        <w:rPr>
          <w:rFonts w:ascii="Arial" w:hAnsi="Arial" w:cs="Arial"/>
          <w:sz w:val="24"/>
          <w:szCs w:val="24"/>
          <w:shd w:val="clear" w:color="auto" w:fill="FFFFFF"/>
        </w:rPr>
        <w:t>rise before dawn while the never-setting constellation Cassiopeia twinkles above them</w:t>
      </w:r>
      <w:r w:rsidR="008D3C0D">
        <w:rPr>
          <w:rFonts w:ascii="Arial" w:hAnsi="Arial" w:cs="Arial"/>
          <w:sz w:val="24"/>
          <w:szCs w:val="24"/>
          <w:shd w:val="clear" w:color="auto" w:fill="FFFFFF"/>
        </w:rPr>
        <w:t>.</w:t>
      </w:r>
      <w:r w:rsidR="008D3C0D">
        <w:rPr>
          <w:rStyle w:val="FootnoteReference"/>
          <w:rFonts w:ascii="Arial" w:hAnsi="Arial" w:cs="Arial"/>
          <w:sz w:val="24"/>
          <w:szCs w:val="24"/>
          <w:shd w:val="clear" w:color="auto" w:fill="FFFFFF"/>
        </w:rPr>
        <w:footnoteReference w:id="20"/>
      </w:r>
      <w:r w:rsidR="001576C7" w:rsidRPr="001576C7">
        <w:t xml:space="preserve"> </w:t>
      </w:r>
      <w:r w:rsidR="001576C7" w:rsidRPr="001576C7">
        <w:rPr>
          <w:rFonts w:ascii="Arial" w:hAnsi="Arial" w:cs="Arial"/>
          <w:sz w:val="24"/>
          <w:szCs w:val="24"/>
          <w:shd w:val="clear" w:color="auto" w:fill="FFFFFF"/>
        </w:rPr>
        <w:t xml:space="preserve">During the second to first century BC, the prominent stars α, β, and γ in the Andromeda and Pegasus constellations </w:t>
      </w:r>
      <w:r w:rsidR="009E7BB3">
        <w:rPr>
          <w:rFonts w:ascii="Arial" w:hAnsi="Arial" w:cs="Arial"/>
          <w:sz w:val="24"/>
          <w:szCs w:val="24"/>
          <w:shd w:val="clear" w:color="auto" w:fill="FFFFFF"/>
        </w:rPr>
        <w:t>aligned</w:t>
      </w:r>
      <w:r w:rsidR="001576C7" w:rsidRPr="001576C7">
        <w:rPr>
          <w:rFonts w:ascii="Arial" w:hAnsi="Arial" w:cs="Arial"/>
          <w:sz w:val="24"/>
          <w:szCs w:val="24"/>
          <w:shd w:val="clear" w:color="auto" w:fill="FFFFFF"/>
        </w:rPr>
        <w:t xml:space="preserve"> in an arched line in the sky, forming what </w:t>
      </w:r>
      <w:r w:rsidR="00E13A94">
        <w:rPr>
          <w:rFonts w:ascii="Arial" w:hAnsi="Arial" w:cs="Arial"/>
          <w:sz w:val="24"/>
          <w:szCs w:val="24"/>
          <w:shd w:val="clear" w:color="auto" w:fill="FFFFFF"/>
        </w:rPr>
        <w:t>could be</w:t>
      </w:r>
      <w:r w:rsidR="001576C7" w:rsidRPr="001576C7">
        <w:rPr>
          <w:rFonts w:ascii="Arial" w:hAnsi="Arial" w:cs="Arial"/>
          <w:sz w:val="24"/>
          <w:szCs w:val="24"/>
          <w:shd w:val="clear" w:color="auto" w:fill="FFFFFF"/>
        </w:rPr>
        <w:t xml:space="preserve"> </w:t>
      </w:r>
      <w:r w:rsidR="009E7BB3">
        <w:rPr>
          <w:rFonts w:ascii="Arial" w:hAnsi="Arial" w:cs="Arial"/>
          <w:sz w:val="24"/>
          <w:szCs w:val="24"/>
          <w:shd w:val="clear" w:color="auto" w:fill="FFFFFF"/>
        </w:rPr>
        <w:t>recognised</w:t>
      </w:r>
      <w:r w:rsidR="001576C7" w:rsidRPr="001576C7">
        <w:rPr>
          <w:rFonts w:ascii="Arial" w:hAnsi="Arial" w:cs="Arial"/>
          <w:sz w:val="24"/>
          <w:szCs w:val="24"/>
          <w:shd w:val="clear" w:color="auto" w:fill="FFFFFF"/>
        </w:rPr>
        <w:t xml:space="preserve"> as the ancient Ūsiņš constellation.</w:t>
      </w:r>
      <w:r w:rsidR="00E13A94">
        <w:rPr>
          <w:rStyle w:val="FootnoteReference"/>
          <w:rFonts w:ascii="Arial" w:hAnsi="Arial" w:cs="Arial"/>
          <w:sz w:val="24"/>
          <w:szCs w:val="24"/>
          <w:shd w:val="clear" w:color="auto" w:fill="FFFFFF"/>
        </w:rPr>
        <w:footnoteReference w:id="21"/>
      </w:r>
      <w:r w:rsidR="001576C7" w:rsidRPr="001576C7">
        <w:rPr>
          <w:rFonts w:ascii="Arial" w:hAnsi="Arial" w:cs="Arial"/>
          <w:sz w:val="24"/>
          <w:szCs w:val="24"/>
          <w:shd w:val="clear" w:color="auto" w:fill="FFFFFF"/>
        </w:rPr>
        <w:t xml:space="preserve"> This celestial configuration mark</w:t>
      </w:r>
      <w:r w:rsidR="00C95462">
        <w:rPr>
          <w:rFonts w:ascii="Arial" w:hAnsi="Arial" w:cs="Arial"/>
          <w:sz w:val="24"/>
          <w:szCs w:val="24"/>
          <w:shd w:val="clear" w:color="auto" w:fill="FFFFFF"/>
        </w:rPr>
        <w:t>s</w:t>
      </w:r>
      <w:r w:rsidR="001576C7" w:rsidRPr="001576C7">
        <w:rPr>
          <w:rFonts w:ascii="Arial" w:hAnsi="Arial" w:cs="Arial"/>
          <w:sz w:val="24"/>
          <w:szCs w:val="24"/>
          <w:shd w:val="clear" w:color="auto" w:fill="FFFFFF"/>
        </w:rPr>
        <w:t xml:space="preserve"> the season of the year, positioned high above the horizon</w:t>
      </w:r>
      <w:r w:rsidR="00F07E7E" w:rsidRPr="00F07E7E">
        <w:rPr>
          <w:rFonts w:ascii="Arial" w:hAnsi="Arial" w:cs="Arial"/>
          <w:sz w:val="24"/>
          <w:szCs w:val="24"/>
          <w:shd w:val="clear" w:color="auto" w:fill="FFFFFF"/>
        </w:rPr>
        <w:t>.</w:t>
      </w:r>
      <w:r w:rsidR="00D21F66">
        <w:rPr>
          <w:rStyle w:val="FootnoteReference"/>
          <w:rFonts w:ascii="Arial" w:hAnsi="Arial" w:cs="Arial"/>
          <w:sz w:val="24"/>
          <w:szCs w:val="24"/>
          <w:shd w:val="clear" w:color="auto" w:fill="FFFFFF"/>
        </w:rPr>
        <w:footnoteReference w:id="22"/>
      </w:r>
      <w:r w:rsidR="00F07E7E">
        <w:rPr>
          <w:rFonts w:ascii="Arial" w:hAnsi="Arial" w:cs="Arial"/>
          <w:i/>
          <w:iCs/>
          <w:sz w:val="24"/>
          <w:szCs w:val="24"/>
          <w:shd w:val="clear" w:color="auto" w:fill="FFFFFF"/>
        </w:rPr>
        <w:t xml:space="preserve"> </w:t>
      </w:r>
      <w:r w:rsidR="00AF6005" w:rsidRPr="0073475E">
        <w:rPr>
          <w:rFonts w:ascii="Arial" w:hAnsi="Arial" w:cs="Arial"/>
          <w:sz w:val="24"/>
          <w:szCs w:val="24"/>
          <w:lang w:val="en-DE"/>
        </w:rPr>
        <w:t>Jānis Klētnieks</w:t>
      </w:r>
      <w:r w:rsidR="00FC59C6" w:rsidRPr="00FC59C6">
        <w:rPr>
          <w:rFonts w:ascii="Arial" w:hAnsi="Arial" w:cs="Arial"/>
          <w:sz w:val="24"/>
          <w:szCs w:val="24"/>
          <w:lang w:val="en-DE"/>
        </w:rPr>
        <w:t xml:space="preserve"> suggests that the stone foal of </w:t>
      </w:r>
      <w:r w:rsidR="00FC59C6" w:rsidRPr="00B45559">
        <w:rPr>
          <w:rFonts w:ascii="Arial" w:hAnsi="Arial" w:cs="Arial"/>
          <w:i/>
          <w:iCs/>
          <w:sz w:val="24"/>
          <w:szCs w:val="24"/>
          <w:lang w:val="en-DE"/>
        </w:rPr>
        <w:t>Ūsiņš</w:t>
      </w:r>
      <w:r w:rsidR="00FC59C6" w:rsidRPr="00FC59C6">
        <w:rPr>
          <w:rFonts w:ascii="Arial" w:hAnsi="Arial" w:cs="Arial"/>
          <w:sz w:val="24"/>
          <w:szCs w:val="24"/>
          <w:lang w:val="en-DE"/>
        </w:rPr>
        <w:t xml:space="preserve"> can be observed positioned above the Andromeda star β</w:t>
      </w:r>
      <w:r w:rsidR="00C95462">
        <w:rPr>
          <w:rFonts w:ascii="Arial" w:hAnsi="Arial" w:cs="Arial"/>
          <w:sz w:val="24"/>
          <w:szCs w:val="24"/>
        </w:rPr>
        <w:t>,</w:t>
      </w:r>
      <w:r w:rsidR="00287EAD">
        <w:rPr>
          <w:rFonts w:ascii="Arial" w:hAnsi="Arial" w:cs="Arial"/>
          <w:sz w:val="24"/>
          <w:szCs w:val="24"/>
        </w:rPr>
        <w:t xml:space="preserve"> </w:t>
      </w:r>
      <w:r w:rsidR="00406BD0">
        <w:rPr>
          <w:rFonts w:ascii="Arial" w:hAnsi="Arial" w:cs="Arial"/>
          <w:sz w:val="24"/>
          <w:szCs w:val="24"/>
        </w:rPr>
        <w:t xml:space="preserve">which in the moonless nights shines </w:t>
      </w:r>
      <w:r w:rsidR="00C95462">
        <w:rPr>
          <w:rFonts w:ascii="Arial" w:hAnsi="Arial" w:cs="Arial"/>
          <w:sz w:val="24"/>
          <w:szCs w:val="24"/>
        </w:rPr>
        <w:t xml:space="preserve">a </w:t>
      </w:r>
      <w:r w:rsidR="003A2387">
        <w:rPr>
          <w:rFonts w:ascii="Arial" w:hAnsi="Arial" w:cs="Arial"/>
          <w:sz w:val="24"/>
          <w:szCs w:val="24"/>
        </w:rPr>
        <w:t xml:space="preserve">dimmish </w:t>
      </w:r>
      <w:r w:rsidR="009249C4">
        <w:rPr>
          <w:rFonts w:ascii="Arial" w:hAnsi="Arial" w:cs="Arial"/>
          <w:sz w:val="24"/>
          <w:szCs w:val="24"/>
        </w:rPr>
        <w:t>grey</w:t>
      </w:r>
      <w:r w:rsidR="003A2387">
        <w:rPr>
          <w:rFonts w:ascii="Arial" w:hAnsi="Arial" w:cs="Arial"/>
          <w:sz w:val="24"/>
          <w:szCs w:val="24"/>
        </w:rPr>
        <w:t>.</w:t>
      </w:r>
      <w:r w:rsidR="009249C4">
        <w:rPr>
          <w:rStyle w:val="FootnoteReference"/>
          <w:rFonts w:ascii="Arial" w:hAnsi="Arial" w:cs="Arial"/>
          <w:sz w:val="24"/>
          <w:szCs w:val="24"/>
        </w:rPr>
        <w:footnoteReference w:id="23"/>
      </w:r>
      <w:r w:rsidR="00FC59C6" w:rsidRPr="00FC59C6">
        <w:rPr>
          <w:rFonts w:ascii="Arial" w:hAnsi="Arial" w:cs="Arial"/>
          <w:sz w:val="24"/>
          <w:szCs w:val="24"/>
          <w:lang w:val="en-DE"/>
        </w:rPr>
        <w:t xml:space="preserve"> Consequently, it is possible that </w:t>
      </w:r>
      <w:r w:rsidR="00FC59C6" w:rsidRPr="00FE74A7">
        <w:rPr>
          <w:rFonts w:ascii="Arial" w:hAnsi="Arial" w:cs="Arial"/>
          <w:i/>
          <w:iCs/>
          <w:sz w:val="24"/>
          <w:szCs w:val="24"/>
          <w:lang w:val="en-DE"/>
        </w:rPr>
        <w:t>Ūsiņš</w:t>
      </w:r>
      <w:r w:rsidR="00C95462">
        <w:rPr>
          <w:rFonts w:ascii="Arial" w:hAnsi="Arial" w:cs="Arial"/>
          <w:i/>
          <w:iCs/>
          <w:sz w:val="24"/>
          <w:szCs w:val="24"/>
        </w:rPr>
        <w:t>’s</w:t>
      </w:r>
      <w:r w:rsidR="00FC59C6" w:rsidRPr="00FC59C6">
        <w:rPr>
          <w:rFonts w:ascii="Arial" w:hAnsi="Arial" w:cs="Arial"/>
          <w:sz w:val="24"/>
          <w:szCs w:val="24"/>
          <w:lang w:val="en-DE"/>
        </w:rPr>
        <w:t xml:space="preserve"> </w:t>
      </w:r>
      <w:r w:rsidR="00E566F5">
        <w:rPr>
          <w:rFonts w:ascii="Arial" w:hAnsi="Arial" w:cs="Arial"/>
          <w:sz w:val="24"/>
          <w:szCs w:val="24"/>
          <w:lang w:val="lv-LV"/>
        </w:rPr>
        <w:t>const</w:t>
      </w:r>
      <w:r w:rsidR="00D21C48">
        <w:rPr>
          <w:rFonts w:ascii="Arial" w:hAnsi="Arial" w:cs="Arial"/>
          <w:sz w:val="24"/>
          <w:szCs w:val="24"/>
          <w:lang w:val="lv-LV"/>
        </w:rPr>
        <w:t>el</w:t>
      </w:r>
      <w:r w:rsidR="00E566F5">
        <w:rPr>
          <w:rFonts w:ascii="Arial" w:hAnsi="Arial" w:cs="Arial"/>
          <w:sz w:val="24"/>
          <w:szCs w:val="24"/>
          <w:lang w:val="lv-LV"/>
        </w:rPr>
        <w:t xml:space="preserve">lation was </w:t>
      </w:r>
      <w:r w:rsidR="00D21C48">
        <w:rPr>
          <w:rFonts w:ascii="Arial" w:hAnsi="Arial" w:cs="Arial"/>
          <w:sz w:val="24"/>
          <w:szCs w:val="24"/>
          <w:lang w:val="lv-LV"/>
        </w:rPr>
        <w:t>noticed b</w:t>
      </w:r>
      <w:r w:rsidR="00D1710F">
        <w:rPr>
          <w:rFonts w:ascii="Arial" w:hAnsi="Arial" w:cs="Arial"/>
          <w:sz w:val="24"/>
          <w:szCs w:val="24"/>
          <w:lang w:val="lv-LV"/>
        </w:rPr>
        <w:t>y</w:t>
      </w:r>
      <w:r w:rsidR="00D21C48">
        <w:rPr>
          <w:rFonts w:ascii="Arial" w:hAnsi="Arial" w:cs="Arial"/>
          <w:sz w:val="24"/>
          <w:szCs w:val="24"/>
          <w:lang w:val="lv-LV"/>
        </w:rPr>
        <w:t xml:space="preserve"> </w:t>
      </w:r>
      <w:r w:rsidR="006A700D">
        <w:rPr>
          <w:rFonts w:ascii="Arial" w:hAnsi="Arial" w:cs="Arial"/>
          <w:sz w:val="24"/>
          <w:szCs w:val="24"/>
          <w:lang w:val="lv-LV"/>
        </w:rPr>
        <w:t>Latvian an</w:t>
      </w:r>
      <w:r w:rsidR="00502A0A">
        <w:rPr>
          <w:rFonts w:ascii="Arial" w:hAnsi="Arial" w:cs="Arial"/>
          <w:sz w:val="24"/>
          <w:szCs w:val="24"/>
          <w:lang w:val="lv-LV"/>
        </w:rPr>
        <w:t>cestors</w:t>
      </w:r>
      <w:r w:rsidR="00D21C48">
        <w:rPr>
          <w:rFonts w:ascii="Arial" w:hAnsi="Arial" w:cs="Arial"/>
          <w:sz w:val="24"/>
          <w:szCs w:val="24"/>
          <w:lang w:val="lv-LV"/>
        </w:rPr>
        <w:t xml:space="preserve"> </w:t>
      </w:r>
      <w:r w:rsidR="005C49EC">
        <w:rPr>
          <w:rFonts w:ascii="Arial" w:hAnsi="Arial" w:cs="Arial"/>
          <w:sz w:val="24"/>
          <w:szCs w:val="24"/>
          <w:lang w:val="lv-LV"/>
        </w:rPr>
        <w:t>whe</w:t>
      </w:r>
      <w:r w:rsidR="00C95462">
        <w:rPr>
          <w:rFonts w:ascii="Arial" w:hAnsi="Arial" w:cs="Arial"/>
          <w:sz w:val="24"/>
          <w:szCs w:val="24"/>
          <w:lang w:val="lv-LV"/>
        </w:rPr>
        <w:t>n</w:t>
      </w:r>
      <w:r w:rsidR="005C49EC">
        <w:rPr>
          <w:rFonts w:ascii="Arial" w:hAnsi="Arial" w:cs="Arial"/>
          <w:sz w:val="24"/>
          <w:szCs w:val="24"/>
          <w:lang w:val="lv-LV"/>
        </w:rPr>
        <w:t xml:space="preserve"> </w:t>
      </w:r>
      <w:r w:rsidR="005C49EC" w:rsidRPr="00FE74A7">
        <w:rPr>
          <w:rFonts w:ascii="Arial" w:hAnsi="Arial" w:cs="Arial"/>
          <w:i/>
          <w:iCs/>
          <w:sz w:val="24"/>
          <w:szCs w:val="24"/>
          <w:lang w:val="en-DE"/>
        </w:rPr>
        <w:t>Ūsiņš</w:t>
      </w:r>
      <w:r w:rsidR="005C49EC" w:rsidRPr="00FC59C6">
        <w:rPr>
          <w:rFonts w:ascii="Arial" w:hAnsi="Arial" w:cs="Arial"/>
          <w:sz w:val="24"/>
          <w:szCs w:val="24"/>
          <w:lang w:val="en-DE"/>
        </w:rPr>
        <w:t xml:space="preserve"> </w:t>
      </w:r>
      <w:r w:rsidR="005C49EC">
        <w:rPr>
          <w:rFonts w:ascii="Arial" w:hAnsi="Arial" w:cs="Arial"/>
          <w:sz w:val="24"/>
          <w:szCs w:val="24"/>
          <w:lang w:val="lv-LV"/>
        </w:rPr>
        <w:t xml:space="preserve">was </w:t>
      </w:r>
      <w:r w:rsidR="00FC59C6" w:rsidRPr="00FC59C6">
        <w:rPr>
          <w:rFonts w:ascii="Arial" w:hAnsi="Arial" w:cs="Arial"/>
          <w:sz w:val="24"/>
          <w:szCs w:val="24"/>
          <w:lang w:val="en-DE"/>
        </w:rPr>
        <w:t>revered as a celestial or calendrical deity</w:t>
      </w:r>
      <w:r w:rsidR="00C203C4">
        <w:rPr>
          <w:rFonts w:ascii="Arial" w:hAnsi="Arial" w:cs="Arial"/>
          <w:i/>
          <w:iCs/>
          <w:sz w:val="24"/>
          <w:szCs w:val="24"/>
          <w:shd w:val="clear" w:color="auto" w:fill="FFFFFF"/>
        </w:rPr>
        <w:t>.</w:t>
      </w:r>
      <w:r w:rsidR="00C03EE9">
        <w:rPr>
          <w:rStyle w:val="FootnoteReference"/>
          <w:rFonts w:ascii="Arial" w:hAnsi="Arial" w:cs="Arial"/>
          <w:i/>
          <w:iCs/>
          <w:sz w:val="24"/>
          <w:szCs w:val="24"/>
          <w:shd w:val="clear" w:color="auto" w:fill="FFFFFF"/>
        </w:rPr>
        <w:footnoteReference w:id="24"/>
      </w:r>
      <w:r w:rsidR="00C203C4">
        <w:rPr>
          <w:rFonts w:ascii="Arial" w:hAnsi="Arial" w:cs="Arial"/>
          <w:i/>
          <w:iCs/>
          <w:sz w:val="24"/>
          <w:szCs w:val="24"/>
          <w:shd w:val="clear" w:color="auto" w:fill="FFFFFF"/>
        </w:rPr>
        <w:t xml:space="preserve"> </w:t>
      </w:r>
      <w:r w:rsidR="00DA140C">
        <w:rPr>
          <w:rFonts w:ascii="Arial" w:hAnsi="Arial" w:cs="Arial"/>
          <w:sz w:val="24"/>
          <w:szCs w:val="24"/>
          <w:shd w:val="clear" w:color="auto" w:fill="FFFFFF"/>
        </w:rPr>
        <w:t xml:space="preserve">Both examples of </w:t>
      </w:r>
      <w:r w:rsidR="00B50FCE" w:rsidRPr="00B50FCE">
        <w:rPr>
          <w:rFonts w:ascii="Arial" w:hAnsi="Arial" w:cs="Arial"/>
          <w:sz w:val="24"/>
          <w:szCs w:val="24"/>
          <w:shd w:val="clear" w:color="auto" w:fill="FFFFFF"/>
        </w:rPr>
        <w:t>folk songs</w:t>
      </w:r>
      <w:r w:rsidR="002137D6">
        <w:rPr>
          <w:rFonts w:ascii="Arial" w:hAnsi="Arial" w:cs="Arial"/>
          <w:sz w:val="24"/>
          <w:szCs w:val="24"/>
          <w:shd w:val="clear" w:color="auto" w:fill="FFFFFF"/>
        </w:rPr>
        <w:t xml:space="preserve"> show that </w:t>
      </w:r>
      <w:r w:rsidR="002137D6" w:rsidRPr="00CD7040">
        <w:rPr>
          <w:rFonts w:ascii="Arial" w:hAnsi="Arial" w:cs="Arial"/>
          <w:i/>
          <w:iCs/>
          <w:sz w:val="24"/>
          <w:szCs w:val="24"/>
          <w:shd w:val="clear" w:color="auto" w:fill="FFFFFF"/>
        </w:rPr>
        <w:t>Dainas</w:t>
      </w:r>
      <w:r w:rsidR="002137D6">
        <w:rPr>
          <w:rFonts w:ascii="Arial" w:hAnsi="Arial" w:cs="Arial"/>
          <w:sz w:val="24"/>
          <w:szCs w:val="24"/>
          <w:shd w:val="clear" w:color="auto" w:fill="FFFFFF"/>
        </w:rPr>
        <w:t xml:space="preserve"> are more complex in structure than at first sight. </w:t>
      </w:r>
    </w:p>
    <w:p w14:paraId="7DE2AE16" w14:textId="77777777" w:rsidR="00DD66C4" w:rsidRDefault="00DD66C4" w:rsidP="002137D6">
      <w:pPr>
        <w:pStyle w:val="FootnoteText"/>
        <w:spacing w:line="360" w:lineRule="auto"/>
        <w:jc w:val="both"/>
        <w:rPr>
          <w:rFonts w:ascii="Arial" w:hAnsi="Arial" w:cs="Arial"/>
          <w:sz w:val="24"/>
          <w:szCs w:val="24"/>
          <w:shd w:val="clear" w:color="auto" w:fill="FFFFFF"/>
        </w:rPr>
      </w:pPr>
    </w:p>
    <w:p w14:paraId="366284D6" w14:textId="46A3DDD5" w:rsidR="002137D6" w:rsidRDefault="00BA32FC" w:rsidP="002137D6">
      <w:pPr>
        <w:pStyle w:val="FootnoteText"/>
        <w:spacing w:line="360" w:lineRule="auto"/>
        <w:jc w:val="both"/>
        <w:rPr>
          <w:rFonts w:ascii="Arial" w:hAnsi="Arial" w:cs="Arial"/>
          <w:sz w:val="24"/>
          <w:szCs w:val="24"/>
          <w:shd w:val="clear" w:color="auto" w:fill="FFFFFF"/>
        </w:rPr>
      </w:pPr>
      <w:r>
        <w:rPr>
          <w:rFonts w:ascii="Arial" w:hAnsi="Arial" w:cs="Arial"/>
          <w:sz w:val="24"/>
          <w:szCs w:val="24"/>
          <w:shd w:val="clear" w:color="auto" w:fill="FFFFFF"/>
        </w:rPr>
        <w:t>In</w:t>
      </w:r>
      <w:r w:rsidRPr="00BA32FC">
        <w:rPr>
          <w:rFonts w:ascii="Arial" w:hAnsi="Arial" w:cs="Arial"/>
          <w:sz w:val="24"/>
          <w:szCs w:val="24"/>
        </w:rPr>
        <w:t xml:space="preserve"> Rubīns</w:t>
      </w:r>
      <w:r w:rsidR="00BA5B18">
        <w:rPr>
          <w:rFonts w:ascii="Arial" w:hAnsi="Arial" w:cs="Arial"/>
          <w:sz w:val="24"/>
          <w:szCs w:val="24"/>
        </w:rPr>
        <w:t xml:space="preserve"> view, </w:t>
      </w:r>
      <w:r w:rsidR="00CA7257">
        <w:rPr>
          <w:rFonts w:ascii="Arial" w:hAnsi="Arial" w:cs="Arial"/>
          <w:sz w:val="24"/>
          <w:szCs w:val="24"/>
          <w:shd w:val="clear" w:color="auto" w:fill="FFFFFF"/>
        </w:rPr>
        <w:t>i</w:t>
      </w:r>
      <w:r w:rsidR="002137D6">
        <w:rPr>
          <w:rFonts w:ascii="Arial" w:hAnsi="Arial" w:cs="Arial"/>
          <w:sz w:val="24"/>
          <w:szCs w:val="24"/>
          <w:shd w:val="clear" w:color="auto" w:fill="FFFFFF"/>
        </w:rPr>
        <w:t xml:space="preserve">n ancient times, Latvians used a solar year cycle system to keep track of time in their daily lives and live </w:t>
      </w:r>
      <w:r w:rsidR="009E7BB3">
        <w:rPr>
          <w:rFonts w:ascii="Arial" w:hAnsi="Arial" w:cs="Arial"/>
          <w:sz w:val="24"/>
          <w:szCs w:val="24"/>
          <w:shd w:val="clear" w:color="auto" w:fill="FFFFFF"/>
        </w:rPr>
        <w:t>by</w:t>
      </w:r>
      <w:r w:rsidR="002137D6">
        <w:rPr>
          <w:rFonts w:ascii="Arial" w:hAnsi="Arial" w:cs="Arial"/>
          <w:sz w:val="24"/>
          <w:szCs w:val="24"/>
          <w:shd w:val="clear" w:color="auto" w:fill="FFFFFF"/>
        </w:rPr>
        <w:t xml:space="preserve"> nature and the seasons.</w:t>
      </w:r>
      <w:r w:rsidR="00973632">
        <w:rPr>
          <w:rStyle w:val="FootnoteReference"/>
          <w:rFonts w:ascii="Arial" w:hAnsi="Arial" w:cs="Arial"/>
          <w:sz w:val="24"/>
          <w:szCs w:val="24"/>
          <w:shd w:val="clear" w:color="auto" w:fill="FFFFFF"/>
        </w:rPr>
        <w:footnoteReference w:id="25"/>
      </w:r>
      <w:r w:rsidR="002137D6">
        <w:rPr>
          <w:rFonts w:ascii="Arial" w:hAnsi="Arial" w:cs="Arial"/>
          <w:sz w:val="24"/>
          <w:szCs w:val="24"/>
          <w:shd w:val="clear" w:color="auto" w:fill="FFFFFF"/>
        </w:rPr>
        <w:t xml:space="preserve"> </w:t>
      </w:r>
      <w:r w:rsidR="002137D6" w:rsidRPr="00750979">
        <w:rPr>
          <w:rFonts w:ascii="Arial" w:hAnsi="Arial" w:cs="Arial"/>
          <w:sz w:val="24"/>
          <w:szCs w:val="24"/>
          <w:shd w:val="clear" w:color="auto" w:fill="FFFFFF"/>
        </w:rPr>
        <w:t xml:space="preserve">The Latvian </w:t>
      </w:r>
      <w:r w:rsidR="002137D6" w:rsidRPr="003C6795">
        <w:rPr>
          <w:rFonts w:ascii="Arial" w:hAnsi="Arial" w:cs="Arial"/>
          <w:i/>
          <w:iCs/>
          <w:sz w:val="24"/>
          <w:szCs w:val="24"/>
          <w:shd w:val="clear" w:color="auto" w:fill="FFFFFF"/>
        </w:rPr>
        <w:t>Dainas</w:t>
      </w:r>
      <w:r w:rsidR="002137D6" w:rsidRPr="00750979">
        <w:rPr>
          <w:rFonts w:ascii="Arial" w:hAnsi="Arial" w:cs="Arial"/>
          <w:sz w:val="24"/>
          <w:szCs w:val="24"/>
          <w:shd w:val="clear" w:color="auto" w:fill="FFFFFF"/>
        </w:rPr>
        <w:t xml:space="preserve"> </w:t>
      </w:r>
      <w:r w:rsidR="00945434">
        <w:rPr>
          <w:rFonts w:ascii="Arial" w:hAnsi="Arial" w:cs="Arial"/>
          <w:sz w:val="24"/>
          <w:szCs w:val="24"/>
          <w:shd w:val="clear" w:color="auto" w:fill="FFFFFF"/>
        </w:rPr>
        <w:t>show</w:t>
      </w:r>
      <w:r w:rsidR="002137D6" w:rsidRPr="00750979">
        <w:rPr>
          <w:rFonts w:ascii="Arial" w:hAnsi="Arial" w:cs="Arial"/>
          <w:sz w:val="24"/>
          <w:szCs w:val="24"/>
          <w:shd w:val="clear" w:color="auto" w:fill="FFFFFF"/>
        </w:rPr>
        <w:t xml:space="preserve"> distinct proof that the four principal seasonal celebrations, known as the Annual Festivals, align with the astronomical solstices and equinoxes</w:t>
      </w:r>
      <w:r w:rsidR="002137D6">
        <w:rPr>
          <w:rFonts w:ascii="Arial" w:hAnsi="Arial" w:cs="Arial"/>
          <w:sz w:val="24"/>
          <w:szCs w:val="24"/>
          <w:shd w:val="clear" w:color="auto" w:fill="FFFFFF"/>
        </w:rPr>
        <w:t>:</w:t>
      </w:r>
    </w:p>
    <w:p w14:paraId="7C8EDC95" w14:textId="77777777" w:rsidR="002137D6" w:rsidRDefault="002137D6" w:rsidP="002137D6">
      <w:pPr>
        <w:pStyle w:val="FootnoteText"/>
        <w:spacing w:line="360" w:lineRule="auto"/>
        <w:jc w:val="both"/>
        <w:rPr>
          <w:rFonts w:ascii="Arial" w:hAnsi="Arial" w:cs="Arial"/>
          <w:sz w:val="24"/>
          <w:szCs w:val="24"/>
          <w:shd w:val="clear" w:color="auto" w:fill="FFFFFF"/>
        </w:rPr>
      </w:pPr>
      <w:r>
        <w:rPr>
          <w:rFonts w:ascii="Arial" w:hAnsi="Arial" w:cs="Arial"/>
          <w:sz w:val="24"/>
          <w:szCs w:val="24"/>
          <w:shd w:val="clear" w:color="auto" w:fill="FFFFFF"/>
        </w:rPr>
        <w:t xml:space="preserve">Winter Solstice – </w:t>
      </w:r>
      <w:r w:rsidRPr="00A250B0">
        <w:rPr>
          <w:rFonts w:ascii="Arial" w:hAnsi="Arial" w:cs="Arial"/>
          <w:i/>
          <w:iCs/>
          <w:sz w:val="24"/>
          <w:szCs w:val="24"/>
          <w:shd w:val="clear" w:color="auto" w:fill="FFFFFF"/>
        </w:rPr>
        <w:t>Ziemassvētki</w:t>
      </w:r>
      <w:r>
        <w:rPr>
          <w:rFonts w:ascii="Arial" w:hAnsi="Arial" w:cs="Arial"/>
          <w:sz w:val="24"/>
          <w:szCs w:val="24"/>
          <w:shd w:val="clear" w:color="auto" w:fill="FFFFFF"/>
        </w:rPr>
        <w:t xml:space="preserve"> (Winter Festival),</w:t>
      </w:r>
    </w:p>
    <w:p w14:paraId="0FB12DFA" w14:textId="77777777" w:rsidR="002137D6" w:rsidRPr="00B50E16" w:rsidRDefault="002137D6" w:rsidP="002137D6">
      <w:pPr>
        <w:pStyle w:val="FootnoteText"/>
        <w:spacing w:line="360" w:lineRule="auto"/>
        <w:jc w:val="both"/>
        <w:rPr>
          <w:rFonts w:ascii="Arial" w:hAnsi="Arial" w:cs="Arial"/>
          <w:sz w:val="24"/>
          <w:szCs w:val="24"/>
          <w:shd w:val="clear" w:color="auto" w:fill="FFFFFF"/>
          <w:lang w:val="lv-LV"/>
        </w:rPr>
      </w:pPr>
      <w:r>
        <w:rPr>
          <w:rFonts w:ascii="Arial" w:hAnsi="Arial" w:cs="Arial"/>
          <w:sz w:val="24"/>
          <w:szCs w:val="24"/>
          <w:shd w:val="clear" w:color="auto" w:fill="FFFFFF"/>
        </w:rPr>
        <w:t xml:space="preserve">Vernal Equinox – </w:t>
      </w:r>
      <w:r w:rsidRPr="00A250B0">
        <w:rPr>
          <w:rFonts w:ascii="Arial" w:hAnsi="Arial" w:cs="Arial"/>
          <w:i/>
          <w:iCs/>
          <w:sz w:val="24"/>
          <w:szCs w:val="24"/>
          <w:shd w:val="clear" w:color="auto" w:fill="FFFFFF"/>
        </w:rPr>
        <w:t>Lieldienas</w:t>
      </w:r>
      <w:r>
        <w:rPr>
          <w:rFonts w:ascii="Arial" w:hAnsi="Arial" w:cs="Arial"/>
          <w:sz w:val="24"/>
          <w:szCs w:val="24"/>
          <w:shd w:val="clear" w:color="auto" w:fill="FFFFFF"/>
        </w:rPr>
        <w:t xml:space="preserve"> (Big Day),</w:t>
      </w:r>
    </w:p>
    <w:p w14:paraId="1B3D8E63" w14:textId="77777777" w:rsidR="002137D6" w:rsidRDefault="002137D6" w:rsidP="002137D6">
      <w:pPr>
        <w:pStyle w:val="FootnoteText"/>
        <w:spacing w:line="360" w:lineRule="auto"/>
        <w:jc w:val="both"/>
        <w:rPr>
          <w:rFonts w:ascii="Arial" w:hAnsi="Arial" w:cs="Arial"/>
          <w:sz w:val="24"/>
          <w:szCs w:val="24"/>
          <w:shd w:val="clear" w:color="auto" w:fill="FFFFFF"/>
        </w:rPr>
      </w:pPr>
      <w:r>
        <w:rPr>
          <w:rFonts w:ascii="Arial" w:hAnsi="Arial" w:cs="Arial"/>
          <w:sz w:val="24"/>
          <w:szCs w:val="24"/>
          <w:shd w:val="clear" w:color="auto" w:fill="FFFFFF"/>
        </w:rPr>
        <w:t xml:space="preserve">Summer Solstice – </w:t>
      </w:r>
      <w:r w:rsidRPr="00A250B0">
        <w:rPr>
          <w:rFonts w:ascii="Arial" w:hAnsi="Arial" w:cs="Arial"/>
          <w:i/>
          <w:iCs/>
          <w:sz w:val="24"/>
          <w:szCs w:val="24"/>
          <w:shd w:val="clear" w:color="auto" w:fill="FFFFFF"/>
        </w:rPr>
        <w:t>Jāņi,</w:t>
      </w:r>
    </w:p>
    <w:p w14:paraId="3B692080" w14:textId="7829C92F" w:rsidR="000A729F" w:rsidRDefault="002137D6" w:rsidP="002137D6">
      <w:pPr>
        <w:pStyle w:val="FootnoteText"/>
        <w:spacing w:line="360" w:lineRule="auto"/>
        <w:jc w:val="both"/>
        <w:rPr>
          <w:rFonts w:ascii="Arial" w:hAnsi="Arial" w:cs="Arial"/>
          <w:sz w:val="24"/>
          <w:szCs w:val="24"/>
          <w:shd w:val="clear" w:color="auto" w:fill="FFFFFF"/>
        </w:rPr>
      </w:pPr>
      <w:r>
        <w:rPr>
          <w:rFonts w:ascii="Arial" w:hAnsi="Arial" w:cs="Arial"/>
          <w:sz w:val="24"/>
          <w:szCs w:val="24"/>
          <w:shd w:val="clear" w:color="auto" w:fill="FFFFFF"/>
        </w:rPr>
        <w:t xml:space="preserve">Autumnal Equinox – </w:t>
      </w:r>
      <w:r w:rsidRPr="00A250B0">
        <w:rPr>
          <w:rFonts w:ascii="Arial" w:hAnsi="Arial" w:cs="Arial"/>
          <w:i/>
          <w:iCs/>
          <w:sz w:val="24"/>
          <w:szCs w:val="24"/>
          <w:shd w:val="clear" w:color="auto" w:fill="FFFFFF"/>
        </w:rPr>
        <w:t xml:space="preserve">Miķeļi, Apjumības </w:t>
      </w:r>
      <w:r>
        <w:rPr>
          <w:rFonts w:ascii="Arial" w:hAnsi="Arial" w:cs="Arial"/>
          <w:sz w:val="24"/>
          <w:szCs w:val="24"/>
          <w:shd w:val="clear" w:color="auto" w:fill="FFFFFF"/>
        </w:rPr>
        <w:t>(Harvesting festival).</w:t>
      </w:r>
      <w:r>
        <w:rPr>
          <w:rStyle w:val="FootnoteReference"/>
          <w:rFonts w:ascii="Arial" w:eastAsiaTheme="majorEastAsia" w:hAnsi="Arial" w:cs="Arial"/>
          <w:sz w:val="24"/>
          <w:szCs w:val="24"/>
          <w:shd w:val="clear" w:color="auto" w:fill="FFFFFF"/>
        </w:rPr>
        <w:footnoteReference w:id="26"/>
      </w:r>
    </w:p>
    <w:p w14:paraId="5578F75D" w14:textId="178206F4" w:rsidR="002137D6" w:rsidRDefault="002137D6" w:rsidP="002137D6">
      <w:pPr>
        <w:pStyle w:val="FootnoteText"/>
        <w:spacing w:line="360" w:lineRule="auto"/>
        <w:jc w:val="both"/>
        <w:rPr>
          <w:rFonts w:ascii="Arial" w:hAnsi="Arial" w:cs="Arial"/>
          <w:sz w:val="24"/>
          <w:szCs w:val="24"/>
          <w:shd w:val="clear" w:color="auto" w:fill="FFFFFF"/>
        </w:rPr>
      </w:pPr>
      <w:r>
        <w:rPr>
          <w:rFonts w:ascii="Arial" w:hAnsi="Arial" w:cs="Arial"/>
          <w:sz w:val="24"/>
          <w:szCs w:val="24"/>
          <w:shd w:val="clear" w:color="auto" w:fill="FFFFFF"/>
        </w:rPr>
        <w:lastRenderedPageBreak/>
        <w:t xml:space="preserve">Between the main four seasonal festivals, </w:t>
      </w:r>
      <w:r w:rsidRPr="004B143C">
        <w:rPr>
          <w:rFonts w:ascii="Arial" w:hAnsi="Arial" w:cs="Arial"/>
          <w:sz w:val="24"/>
          <w:szCs w:val="24"/>
          <w:shd w:val="clear" w:color="auto" w:fill="FFFFFF"/>
        </w:rPr>
        <w:t>transitional period points are celebrated, making</w:t>
      </w:r>
      <w:r>
        <w:rPr>
          <w:rFonts w:ascii="Arial" w:hAnsi="Arial" w:cs="Arial"/>
          <w:sz w:val="24"/>
          <w:szCs w:val="24"/>
          <w:shd w:val="clear" w:color="auto" w:fill="FFFFFF"/>
        </w:rPr>
        <w:t xml:space="preserve"> it eight annual celebration points. </w:t>
      </w:r>
      <w:r w:rsidRPr="006F4829">
        <w:rPr>
          <w:rFonts w:ascii="Arial" w:hAnsi="Arial" w:cs="Arial"/>
          <w:sz w:val="24"/>
          <w:szCs w:val="24"/>
          <w:shd w:val="clear" w:color="auto" w:fill="FFFFFF"/>
        </w:rPr>
        <w:t>The annual transiti</w:t>
      </w:r>
      <w:r w:rsidR="00FB618E">
        <w:rPr>
          <w:rFonts w:ascii="Arial" w:hAnsi="Arial" w:cs="Arial"/>
          <w:sz w:val="24"/>
          <w:szCs w:val="24"/>
          <w:shd w:val="clear" w:color="auto" w:fill="FFFFFF"/>
        </w:rPr>
        <w:t>onal</w:t>
      </w:r>
      <w:r w:rsidRPr="006F4829">
        <w:rPr>
          <w:rFonts w:ascii="Arial" w:hAnsi="Arial" w:cs="Arial"/>
          <w:sz w:val="24"/>
          <w:szCs w:val="24"/>
          <w:shd w:val="clear" w:color="auto" w:fill="FFFFFF"/>
        </w:rPr>
        <w:t xml:space="preserve"> boundaries indicate both the shift in climate and the economic pursuits of the population.</w:t>
      </w:r>
      <w:r>
        <w:rPr>
          <w:rStyle w:val="FootnoteReference"/>
          <w:rFonts w:ascii="Arial" w:eastAsiaTheme="majorEastAsia" w:hAnsi="Arial" w:cs="Arial"/>
          <w:sz w:val="24"/>
          <w:szCs w:val="24"/>
          <w:shd w:val="clear" w:color="auto" w:fill="FFFFFF"/>
        </w:rPr>
        <w:footnoteReference w:id="27"/>
      </w:r>
      <w:r w:rsidRPr="006F4829">
        <w:rPr>
          <w:rFonts w:ascii="Arial" w:hAnsi="Arial" w:cs="Arial"/>
          <w:sz w:val="24"/>
          <w:szCs w:val="24"/>
          <w:shd w:val="clear" w:color="auto" w:fill="FFFFFF"/>
        </w:rPr>
        <w:t xml:space="preserve"> These transitional periods are identified </w:t>
      </w:r>
      <w:r w:rsidRPr="00CF102B">
        <w:rPr>
          <w:rFonts w:ascii="Arial" w:hAnsi="Arial" w:cs="Arial"/>
          <w:i/>
          <w:iCs/>
          <w:sz w:val="24"/>
          <w:szCs w:val="24"/>
          <w:shd w:val="clear" w:color="auto" w:fill="FFFFFF"/>
        </w:rPr>
        <w:t>as Meteņi, Ūsiņi, Māras,</w:t>
      </w:r>
      <w:r w:rsidRPr="006F4829">
        <w:rPr>
          <w:rFonts w:ascii="Arial" w:hAnsi="Arial" w:cs="Arial"/>
          <w:sz w:val="24"/>
          <w:szCs w:val="24"/>
          <w:shd w:val="clear" w:color="auto" w:fill="FFFFFF"/>
        </w:rPr>
        <w:t xml:space="preserve"> and </w:t>
      </w:r>
      <w:r w:rsidRPr="00CF102B">
        <w:rPr>
          <w:rFonts w:ascii="Arial" w:hAnsi="Arial" w:cs="Arial"/>
          <w:i/>
          <w:iCs/>
          <w:sz w:val="24"/>
          <w:szCs w:val="24"/>
          <w:shd w:val="clear" w:color="auto" w:fill="FFFFFF"/>
        </w:rPr>
        <w:t>Mārtiņi,</w:t>
      </w:r>
      <w:r w:rsidRPr="006F4829">
        <w:rPr>
          <w:rFonts w:ascii="Arial" w:hAnsi="Arial" w:cs="Arial"/>
          <w:sz w:val="24"/>
          <w:szCs w:val="24"/>
          <w:shd w:val="clear" w:color="auto" w:fill="FFFFFF"/>
        </w:rPr>
        <w:t xml:space="preserve"> and they divide the seasons into a total of eight distinct parts</w:t>
      </w:r>
      <w:r>
        <w:rPr>
          <w:rFonts w:ascii="Arial" w:hAnsi="Arial" w:cs="Arial"/>
          <w:sz w:val="24"/>
          <w:szCs w:val="24"/>
          <w:shd w:val="clear" w:color="auto" w:fill="FFFFFF"/>
        </w:rPr>
        <w:t>:</w:t>
      </w:r>
    </w:p>
    <w:p w14:paraId="1CB68A19" w14:textId="77777777" w:rsidR="002137D6" w:rsidRPr="004F48BA" w:rsidRDefault="002137D6" w:rsidP="002137D6">
      <w:pPr>
        <w:pStyle w:val="FootnoteText"/>
        <w:spacing w:line="360" w:lineRule="auto"/>
        <w:jc w:val="both"/>
        <w:rPr>
          <w:rFonts w:ascii="Arial" w:hAnsi="Arial" w:cs="Arial"/>
          <w:sz w:val="24"/>
          <w:szCs w:val="24"/>
          <w:shd w:val="clear" w:color="auto" w:fill="FFFFFF"/>
        </w:rPr>
      </w:pPr>
      <w:r>
        <w:rPr>
          <w:rFonts w:ascii="Arial" w:hAnsi="Arial" w:cs="Arial"/>
          <w:sz w:val="24"/>
          <w:szCs w:val="24"/>
          <w:shd w:val="clear" w:color="auto" w:fill="FFFFFF"/>
        </w:rPr>
        <w:t xml:space="preserve">Frost (Winter) time/ </w:t>
      </w:r>
      <w:r w:rsidRPr="002D6E1D">
        <w:rPr>
          <w:rFonts w:ascii="Arial" w:hAnsi="Arial" w:cs="Arial"/>
          <w:i/>
          <w:iCs/>
          <w:sz w:val="24"/>
          <w:szCs w:val="24"/>
          <w:shd w:val="clear" w:color="auto" w:fill="FFFFFF"/>
        </w:rPr>
        <w:t>Sala (Ziemas) laiks</w:t>
      </w:r>
      <w:r w:rsidRPr="004F48BA">
        <w:rPr>
          <w:rFonts w:ascii="Arial" w:hAnsi="Arial" w:cs="Arial"/>
          <w:sz w:val="24"/>
          <w:szCs w:val="24"/>
          <w:shd w:val="clear" w:color="auto" w:fill="FFFFFF"/>
        </w:rPr>
        <w:t xml:space="preserve">     </w:t>
      </w:r>
      <w:r>
        <w:rPr>
          <w:rFonts w:ascii="Arial" w:hAnsi="Arial" w:cs="Arial"/>
          <w:sz w:val="24"/>
          <w:szCs w:val="24"/>
          <w:shd w:val="clear" w:color="auto" w:fill="FFFFFF"/>
        </w:rPr>
        <w:t xml:space="preserve"> </w:t>
      </w:r>
      <w:r w:rsidRPr="004F48BA">
        <w:rPr>
          <w:rFonts w:ascii="Arial" w:hAnsi="Arial" w:cs="Arial"/>
          <w:sz w:val="24"/>
          <w:szCs w:val="24"/>
          <w:shd w:val="clear" w:color="auto" w:fill="FFFFFF"/>
        </w:rPr>
        <w:t xml:space="preserve">  - </w:t>
      </w:r>
      <w:r>
        <w:rPr>
          <w:rFonts w:ascii="Arial" w:hAnsi="Arial" w:cs="Arial"/>
          <w:sz w:val="24"/>
          <w:szCs w:val="24"/>
          <w:shd w:val="clear" w:color="auto" w:fill="FFFFFF"/>
        </w:rPr>
        <w:t>from</w:t>
      </w:r>
      <w:r w:rsidRPr="004F48BA">
        <w:rPr>
          <w:rFonts w:ascii="Arial" w:hAnsi="Arial" w:cs="Arial"/>
          <w:sz w:val="24"/>
          <w:szCs w:val="24"/>
          <w:shd w:val="clear" w:color="auto" w:fill="FFFFFF"/>
        </w:rPr>
        <w:t xml:space="preserve"> </w:t>
      </w:r>
      <w:r w:rsidRPr="002D6E1D">
        <w:rPr>
          <w:rFonts w:ascii="Arial" w:hAnsi="Arial" w:cs="Arial"/>
          <w:i/>
          <w:iCs/>
          <w:sz w:val="24"/>
          <w:szCs w:val="24"/>
          <w:shd w:val="clear" w:color="auto" w:fill="FFFFFF"/>
        </w:rPr>
        <w:t>Ziemassvētki</w:t>
      </w:r>
      <w:r w:rsidRPr="004F48BA">
        <w:rPr>
          <w:rFonts w:ascii="Arial" w:hAnsi="Arial" w:cs="Arial"/>
          <w:sz w:val="24"/>
          <w:szCs w:val="24"/>
          <w:shd w:val="clear" w:color="auto" w:fill="FFFFFF"/>
        </w:rPr>
        <w:t xml:space="preserve"> </w:t>
      </w:r>
      <w:r>
        <w:rPr>
          <w:rFonts w:ascii="Arial" w:hAnsi="Arial" w:cs="Arial"/>
          <w:sz w:val="24"/>
          <w:szCs w:val="24"/>
          <w:shd w:val="clear" w:color="auto" w:fill="FFFFFF"/>
        </w:rPr>
        <w:t>until</w:t>
      </w:r>
      <w:r w:rsidRPr="004F48BA">
        <w:rPr>
          <w:rFonts w:ascii="Arial" w:hAnsi="Arial" w:cs="Arial"/>
          <w:sz w:val="24"/>
          <w:szCs w:val="24"/>
          <w:shd w:val="clear" w:color="auto" w:fill="FFFFFF"/>
        </w:rPr>
        <w:t xml:space="preserve"> </w:t>
      </w:r>
      <w:r w:rsidRPr="002D6E1D">
        <w:rPr>
          <w:rFonts w:ascii="Arial" w:hAnsi="Arial" w:cs="Arial"/>
          <w:i/>
          <w:iCs/>
          <w:sz w:val="24"/>
          <w:szCs w:val="24"/>
          <w:shd w:val="clear" w:color="auto" w:fill="FFFFFF"/>
        </w:rPr>
        <w:t>Meteņi</w:t>
      </w:r>
      <w:r>
        <w:rPr>
          <w:rFonts w:ascii="Arial" w:hAnsi="Arial" w:cs="Arial"/>
          <w:sz w:val="24"/>
          <w:szCs w:val="24"/>
          <w:shd w:val="clear" w:color="auto" w:fill="FFFFFF"/>
        </w:rPr>
        <w:t>,</w:t>
      </w:r>
    </w:p>
    <w:p w14:paraId="21DC965C" w14:textId="77777777" w:rsidR="002137D6" w:rsidRPr="004F48BA" w:rsidRDefault="002137D6" w:rsidP="002137D6">
      <w:pPr>
        <w:pStyle w:val="FootnoteText"/>
        <w:spacing w:line="360" w:lineRule="auto"/>
        <w:jc w:val="both"/>
        <w:rPr>
          <w:rFonts w:ascii="Arial" w:hAnsi="Arial" w:cs="Arial"/>
          <w:sz w:val="24"/>
          <w:szCs w:val="24"/>
          <w:shd w:val="clear" w:color="auto" w:fill="FFFFFF"/>
        </w:rPr>
      </w:pPr>
      <w:r w:rsidRPr="00337328">
        <w:rPr>
          <w:rFonts w:ascii="Arial" w:hAnsi="Arial" w:cs="Arial"/>
          <w:sz w:val="24"/>
          <w:szCs w:val="24"/>
          <w:shd w:val="clear" w:color="auto" w:fill="FFFFFF"/>
        </w:rPr>
        <w:t>Snow crust time/</w:t>
      </w:r>
      <w:r>
        <w:rPr>
          <w:rFonts w:ascii="Arial" w:hAnsi="Arial" w:cs="Arial"/>
          <w:sz w:val="24"/>
          <w:szCs w:val="24"/>
          <w:shd w:val="clear" w:color="auto" w:fill="FFFFFF"/>
        </w:rPr>
        <w:t xml:space="preserve"> </w:t>
      </w:r>
      <w:r w:rsidRPr="00DD72F6">
        <w:rPr>
          <w:rFonts w:ascii="Arial" w:hAnsi="Arial" w:cs="Arial"/>
          <w:i/>
          <w:iCs/>
          <w:sz w:val="24"/>
          <w:szCs w:val="24"/>
          <w:shd w:val="clear" w:color="auto" w:fill="FFFFFF"/>
        </w:rPr>
        <w:t>Sērsnu laiks</w:t>
      </w:r>
      <w:r w:rsidRPr="004F48BA">
        <w:rPr>
          <w:rFonts w:ascii="Arial" w:hAnsi="Arial" w:cs="Arial"/>
          <w:sz w:val="24"/>
          <w:szCs w:val="24"/>
          <w:shd w:val="clear" w:color="auto" w:fill="FFFFFF"/>
        </w:rPr>
        <w:t xml:space="preserve">               </w:t>
      </w:r>
      <w:r>
        <w:rPr>
          <w:rFonts w:ascii="Arial" w:hAnsi="Arial" w:cs="Arial"/>
          <w:sz w:val="24"/>
          <w:szCs w:val="24"/>
          <w:shd w:val="clear" w:color="auto" w:fill="FFFFFF"/>
        </w:rPr>
        <w:t xml:space="preserve">     </w:t>
      </w:r>
      <w:r w:rsidRPr="004F48BA">
        <w:rPr>
          <w:rFonts w:ascii="Arial" w:hAnsi="Arial" w:cs="Arial"/>
          <w:sz w:val="24"/>
          <w:szCs w:val="24"/>
          <w:shd w:val="clear" w:color="auto" w:fill="FFFFFF"/>
        </w:rPr>
        <w:t xml:space="preserve">   - </w:t>
      </w:r>
      <w:r>
        <w:rPr>
          <w:rFonts w:ascii="Arial" w:hAnsi="Arial" w:cs="Arial"/>
          <w:sz w:val="24"/>
          <w:szCs w:val="24"/>
          <w:shd w:val="clear" w:color="auto" w:fill="FFFFFF"/>
        </w:rPr>
        <w:t>from</w:t>
      </w:r>
      <w:r w:rsidRPr="004F48BA">
        <w:rPr>
          <w:rFonts w:ascii="Arial" w:hAnsi="Arial" w:cs="Arial"/>
          <w:sz w:val="24"/>
          <w:szCs w:val="24"/>
          <w:shd w:val="clear" w:color="auto" w:fill="FFFFFF"/>
        </w:rPr>
        <w:t xml:space="preserve"> </w:t>
      </w:r>
      <w:r w:rsidRPr="00DD72F6">
        <w:rPr>
          <w:rFonts w:ascii="Arial" w:hAnsi="Arial" w:cs="Arial"/>
          <w:i/>
          <w:iCs/>
          <w:sz w:val="24"/>
          <w:szCs w:val="24"/>
          <w:shd w:val="clear" w:color="auto" w:fill="FFFFFF"/>
        </w:rPr>
        <w:t xml:space="preserve">Meteņi </w:t>
      </w:r>
      <w:r>
        <w:rPr>
          <w:rFonts w:ascii="Arial" w:hAnsi="Arial" w:cs="Arial"/>
          <w:sz w:val="24"/>
          <w:szCs w:val="24"/>
          <w:shd w:val="clear" w:color="auto" w:fill="FFFFFF"/>
        </w:rPr>
        <w:t>until</w:t>
      </w:r>
      <w:r w:rsidRPr="004F48BA">
        <w:rPr>
          <w:rFonts w:ascii="Arial" w:hAnsi="Arial" w:cs="Arial"/>
          <w:sz w:val="24"/>
          <w:szCs w:val="24"/>
          <w:shd w:val="clear" w:color="auto" w:fill="FFFFFF"/>
        </w:rPr>
        <w:t xml:space="preserve"> </w:t>
      </w:r>
      <w:r w:rsidRPr="00DD72F6">
        <w:rPr>
          <w:rFonts w:ascii="Arial" w:hAnsi="Arial" w:cs="Arial"/>
          <w:i/>
          <w:iCs/>
          <w:sz w:val="24"/>
          <w:szCs w:val="24"/>
          <w:shd w:val="clear" w:color="auto" w:fill="FFFFFF"/>
        </w:rPr>
        <w:t>Lieldienas</w:t>
      </w:r>
      <w:r w:rsidRPr="004F48BA">
        <w:rPr>
          <w:rFonts w:ascii="Arial" w:hAnsi="Arial" w:cs="Arial"/>
          <w:sz w:val="24"/>
          <w:szCs w:val="24"/>
          <w:shd w:val="clear" w:color="auto" w:fill="FFFFFF"/>
        </w:rPr>
        <w:t>;</w:t>
      </w:r>
    </w:p>
    <w:p w14:paraId="26810085" w14:textId="77777777" w:rsidR="002137D6" w:rsidRPr="004F48BA" w:rsidRDefault="002137D6" w:rsidP="002137D6">
      <w:pPr>
        <w:pStyle w:val="FootnoteText"/>
        <w:spacing w:line="360" w:lineRule="auto"/>
        <w:jc w:val="both"/>
        <w:rPr>
          <w:rFonts w:ascii="Arial" w:hAnsi="Arial" w:cs="Arial"/>
          <w:sz w:val="24"/>
          <w:szCs w:val="24"/>
          <w:shd w:val="clear" w:color="auto" w:fill="FFFFFF"/>
        </w:rPr>
      </w:pPr>
      <w:r w:rsidRPr="001D5CBE">
        <w:rPr>
          <w:rFonts w:ascii="Arial" w:hAnsi="Arial" w:cs="Arial"/>
          <w:sz w:val="24"/>
          <w:szCs w:val="24"/>
          <w:shd w:val="clear" w:color="auto" w:fill="FFFFFF"/>
        </w:rPr>
        <w:t>Juice (Spring) time/</w:t>
      </w:r>
      <w:r>
        <w:rPr>
          <w:rFonts w:ascii="Arial" w:hAnsi="Arial" w:cs="Arial"/>
          <w:i/>
          <w:iCs/>
          <w:sz w:val="24"/>
          <w:szCs w:val="24"/>
          <w:shd w:val="clear" w:color="auto" w:fill="FFFFFF"/>
        </w:rPr>
        <w:t xml:space="preserve"> </w:t>
      </w:r>
      <w:r w:rsidRPr="00DD72F6">
        <w:rPr>
          <w:rFonts w:ascii="Arial" w:hAnsi="Arial" w:cs="Arial"/>
          <w:i/>
          <w:iCs/>
          <w:sz w:val="24"/>
          <w:szCs w:val="24"/>
          <w:shd w:val="clear" w:color="auto" w:fill="FFFFFF"/>
        </w:rPr>
        <w:t>Sulu (Pavasara) laiks</w:t>
      </w:r>
      <w:r w:rsidRPr="004F48BA">
        <w:rPr>
          <w:rFonts w:ascii="Arial" w:hAnsi="Arial" w:cs="Arial"/>
          <w:sz w:val="24"/>
          <w:szCs w:val="24"/>
          <w:shd w:val="clear" w:color="auto" w:fill="FFFFFF"/>
        </w:rPr>
        <w:t xml:space="preserve">    - </w:t>
      </w:r>
      <w:r>
        <w:rPr>
          <w:rFonts w:ascii="Arial" w:hAnsi="Arial" w:cs="Arial"/>
          <w:sz w:val="24"/>
          <w:szCs w:val="24"/>
          <w:shd w:val="clear" w:color="auto" w:fill="FFFFFF"/>
        </w:rPr>
        <w:t>from</w:t>
      </w:r>
      <w:r w:rsidRPr="004F48BA">
        <w:rPr>
          <w:rFonts w:ascii="Arial" w:hAnsi="Arial" w:cs="Arial"/>
          <w:sz w:val="24"/>
          <w:szCs w:val="24"/>
          <w:shd w:val="clear" w:color="auto" w:fill="FFFFFF"/>
        </w:rPr>
        <w:t xml:space="preserve"> </w:t>
      </w:r>
      <w:r w:rsidRPr="00DD72F6">
        <w:rPr>
          <w:rFonts w:ascii="Arial" w:hAnsi="Arial" w:cs="Arial"/>
          <w:i/>
          <w:iCs/>
          <w:sz w:val="24"/>
          <w:szCs w:val="24"/>
          <w:shd w:val="clear" w:color="auto" w:fill="FFFFFF"/>
        </w:rPr>
        <w:t>Lieldienas</w:t>
      </w:r>
      <w:r>
        <w:rPr>
          <w:rFonts w:ascii="Arial" w:hAnsi="Arial" w:cs="Arial"/>
          <w:sz w:val="24"/>
          <w:szCs w:val="24"/>
          <w:shd w:val="clear" w:color="auto" w:fill="FFFFFF"/>
        </w:rPr>
        <w:t xml:space="preserve"> until</w:t>
      </w:r>
      <w:r w:rsidRPr="004F48BA">
        <w:rPr>
          <w:rFonts w:ascii="Arial" w:hAnsi="Arial" w:cs="Arial"/>
          <w:sz w:val="24"/>
          <w:szCs w:val="24"/>
          <w:shd w:val="clear" w:color="auto" w:fill="FFFFFF"/>
        </w:rPr>
        <w:t xml:space="preserve"> </w:t>
      </w:r>
      <w:r w:rsidRPr="00DD72F6">
        <w:rPr>
          <w:rFonts w:ascii="Arial" w:hAnsi="Arial" w:cs="Arial"/>
          <w:i/>
          <w:iCs/>
          <w:sz w:val="24"/>
          <w:szCs w:val="24"/>
          <w:shd w:val="clear" w:color="auto" w:fill="FFFFFF"/>
        </w:rPr>
        <w:t>Ūsiņi</w:t>
      </w:r>
      <w:r w:rsidRPr="004F48BA">
        <w:rPr>
          <w:rFonts w:ascii="Arial" w:hAnsi="Arial" w:cs="Arial"/>
          <w:sz w:val="24"/>
          <w:szCs w:val="24"/>
          <w:shd w:val="clear" w:color="auto" w:fill="FFFFFF"/>
        </w:rPr>
        <w:t>;</w:t>
      </w:r>
    </w:p>
    <w:p w14:paraId="3DFDB187" w14:textId="77777777" w:rsidR="002137D6" w:rsidRPr="004F48BA" w:rsidRDefault="002137D6" w:rsidP="002137D6">
      <w:pPr>
        <w:pStyle w:val="FootnoteText"/>
        <w:spacing w:line="360" w:lineRule="auto"/>
        <w:jc w:val="both"/>
        <w:rPr>
          <w:rFonts w:ascii="Arial" w:hAnsi="Arial" w:cs="Arial"/>
          <w:sz w:val="24"/>
          <w:szCs w:val="24"/>
          <w:shd w:val="clear" w:color="auto" w:fill="FFFFFF"/>
        </w:rPr>
      </w:pPr>
      <w:r w:rsidRPr="00184FAC">
        <w:rPr>
          <w:rFonts w:ascii="Arial" w:hAnsi="Arial" w:cs="Arial"/>
          <w:sz w:val="24"/>
          <w:szCs w:val="24"/>
          <w:shd w:val="clear" w:color="auto" w:fill="FFFFFF"/>
        </w:rPr>
        <w:t>Sowing time/</w:t>
      </w:r>
      <w:r>
        <w:rPr>
          <w:rFonts w:ascii="Arial" w:hAnsi="Arial" w:cs="Arial"/>
          <w:i/>
          <w:iCs/>
          <w:sz w:val="24"/>
          <w:szCs w:val="24"/>
          <w:shd w:val="clear" w:color="auto" w:fill="FFFFFF"/>
        </w:rPr>
        <w:t xml:space="preserve"> </w:t>
      </w:r>
      <w:r w:rsidRPr="00DD72F6">
        <w:rPr>
          <w:rFonts w:ascii="Arial" w:hAnsi="Arial" w:cs="Arial"/>
          <w:i/>
          <w:iCs/>
          <w:sz w:val="24"/>
          <w:szCs w:val="24"/>
          <w:shd w:val="clear" w:color="auto" w:fill="FFFFFF"/>
        </w:rPr>
        <w:t>Sējas laiks</w:t>
      </w:r>
      <w:r w:rsidRPr="004F48BA">
        <w:rPr>
          <w:rFonts w:ascii="Arial" w:hAnsi="Arial" w:cs="Arial"/>
          <w:sz w:val="24"/>
          <w:szCs w:val="24"/>
          <w:shd w:val="clear" w:color="auto" w:fill="FFFFFF"/>
        </w:rPr>
        <w:t xml:space="preserve">                   </w:t>
      </w:r>
      <w:r>
        <w:rPr>
          <w:rFonts w:ascii="Arial" w:hAnsi="Arial" w:cs="Arial"/>
          <w:sz w:val="24"/>
          <w:szCs w:val="24"/>
          <w:shd w:val="clear" w:color="auto" w:fill="FFFFFF"/>
        </w:rPr>
        <w:t xml:space="preserve">           </w:t>
      </w:r>
      <w:r w:rsidRPr="004F48BA">
        <w:rPr>
          <w:rFonts w:ascii="Arial" w:hAnsi="Arial" w:cs="Arial"/>
          <w:sz w:val="24"/>
          <w:szCs w:val="24"/>
          <w:shd w:val="clear" w:color="auto" w:fill="FFFFFF"/>
        </w:rPr>
        <w:t xml:space="preserve"> - </w:t>
      </w:r>
      <w:r>
        <w:rPr>
          <w:rFonts w:ascii="Arial" w:hAnsi="Arial" w:cs="Arial"/>
          <w:sz w:val="24"/>
          <w:szCs w:val="24"/>
          <w:shd w:val="clear" w:color="auto" w:fill="FFFFFF"/>
        </w:rPr>
        <w:t>from</w:t>
      </w:r>
      <w:r w:rsidRPr="004F48BA">
        <w:rPr>
          <w:rFonts w:ascii="Arial" w:hAnsi="Arial" w:cs="Arial"/>
          <w:sz w:val="24"/>
          <w:szCs w:val="24"/>
          <w:shd w:val="clear" w:color="auto" w:fill="FFFFFF"/>
        </w:rPr>
        <w:t xml:space="preserve"> </w:t>
      </w:r>
      <w:r w:rsidRPr="00DD72F6">
        <w:rPr>
          <w:rFonts w:ascii="Arial" w:hAnsi="Arial" w:cs="Arial"/>
          <w:i/>
          <w:iCs/>
          <w:sz w:val="24"/>
          <w:szCs w:val="24"/>
          <w:shd w:val="clear" w:color="auto" w:fill="FFFFFF"/>
        </w:rPr>
        <w:t xml:space="preserve">Ūsiņi </w:t>
      </w:r>
      <w:r>
        <w:rPr>
          <w:rFonts w:ascii="Arial" w:hAnsi="Arial" w:cs="Arial"/>
          <w:sz w:val="24"/>
          <w:szCs w:val="24"/>
          <w:shd w:val="clear" w:color="auto" w:fill="FFFFFF"/>
        </w:rPr>
        <w:t>until</w:t>
      </w:r>
      <w:r w:rsidRPr="004F48BA">
        <w:rPr>
          <w:rFonts w:ascii="Arial" w:hAnsi="Arial" w:cs="Arial"/>
          <w:sz w:val="24"/>
          <w:szCs w:val="24"/>
          <w:shd w:val="clear" w:color="auto" w:fill="FFFFFF"/>
        </w:rPr>
        <w:t xml:space="preserve"> </w:t>
      </w:r>
      <w:r w:rsidRPr="00DD72F6">
        <w:rPr>
          <w:rFonts w:ascii="Arial" w:hAnsi="Arial" w:cs="Arial"/>
          <w:i/>
          <w:iCs/>
          <w:sz w:val="24"/>
          <w:szCs w:val="24"/>
          <w:shd w:val="clear" w:color="auto" w:fill="FFFFFF"/>
        </w:rPr>
        <w:t>Jāņi</w:t>
      </w:r>
      <w:r w:rsidRPr="004F48BA">
        <w:rPr>
          <w:rFonts w:ascii="Arial" w:hAnsi="Arial" w:cs="Arial"/>
          <w:sz w:val="24"/>
          <w:szCs w:val="24"/>
          <w:shd w:val="clear" w:color="auto" w:fill="FFFFFF"/>
        </w:rPr>
        <w:t>;</w:t>
      </w:r>
    </w:p>
    <w:p w14:paraId="48905F42" w14:textId="77777777" w:rsidR="002137D6" w:rsidRPr="004F48BA" w:rsidRDefault="002137D6" w:rsidP="002137D6">
      <w:pPr>
        <w:pStyle w:val="FootnoteText"/>
        <w:spacing w:line="360" w:lineRule="auto"/>
        <w:jc w:val="both"/>
        <w:rPr>
          <w:rFonts w:ascii="Arial" w:hAnsi="Arial" w:cs="Arial"/>
          <w:sz w:val="24"/>
          <w:szCs w:val="24"/>
          <w:shd w:val="clear" w:color="auto" w:fill="FFFFFF"/>
        </w:rPr>
      </w:pPr>
      <w:r w:rsidRPr="00184FAC">
        <w:rPr>
          <w:rFonts w:ascii="Arial" w:hAnsi="Arial" w:cs="Arial"/>
          <w:sz w:val="24"/>
          <w:szCs w:val="24"/>
          <w:shd w:val="clear" w:color="auto" w:fill="FFFFFF"/>
        </w:rPr>
        <w:t>Hay time/</w:t>
      </w:r>
      <w:r>
        <w:rPr>
          <w:rFonts w:ascii="Arial" w:hAnsi="Arial" w:cs="Arial"/>
          <w:i/>
          <w:iCs/>
          <w:sz w:val="24"/>
          <w:szCs w:val="24"/>
          <w:shd w:val="clear" w:color="auto" w:fill="FFFFFF"/>
        </w:rPr>
        <w:t xml:space="preserve"> </w:t>
      </w:r>
      <w:r w:rsidRPr="00DD72F6">
        <w:rPr>
          <w:rFonts w:ascii="Arial" w:hAnsi="Arial" w:cs="Arial"/>
          <w:i/>
          <w:iCs/>
          <w:sz w:val="24"/>
          <w:szCs w:val="24"/>
          <w:shd w:val="clear" w:color="auto" w:fill="FFFFFF"/>
        </w:rPr>
        <w:t>Siena laiks</w:t>
      </w:r>
      <w:r w:rsidRPr="004F48BA">
        <w:rPr>
          <w:rFonts w:ascii="Arial" w:hAnsi="Arial" w:cs="Arial"/>
          <w:sz w:val="24"/>
          <w:szCs w:val="24"/>
          <w:shd w:val="clear" w:color="auto" w:fill="FFFFFF"/>
        </w:rPr>
        <w:t xml:space="preserve">                   </w:t>
      </w:r>
      <w:r>
        <w:rPr>
          <w:rFonts w:ascii="Arial" w:hAnsi="Arial" w:cs="Arial"/>
          <w:sz w:val="24"/>
          <w:szCs w:val="24"/>
          <w:shd w:val="clear" w:color="auto" w:fill="FFFFFF"/>
        </w:rPr>
        <w:t xml:space="preserve">                </w:t>
      </w:r>
      <w:r w:rsidRPr="004F48BA">
        <w:rPr>
          <w:rFonts w:ascii="Arial" w:hAnsi="Arial" w:cs="Arial"/>
          <w:sz w:val="24"/>
          <w:szCs w:val="24"/>
          <w:shd w:val="clear" w:color="auto" w:fill="FFFFFF"/>
        </w:rPr>
        <w:t xml:space="preserve"> - </w:t>
      </w:r>
      <w:r>
        <w:rPr>
          <w:rFonts w:ascii="Arial" w:hAnsi="Arial" w:cs="Arial"/>
          <w:sz w:val="24"/>
          <w:szCs w:val="24"/>
          <w:shd w:val="clear" w:color="auto" w:fill="FFFFFF"/>
        </w:rPr>
        <w:t>from</w:t>
      </w:r>
      <w:r w:rsidRPr="004F48BA">
        <w:rPr>
          <w:rFonts w:ascii="Arial" w:hAnsi="Arial" w:cs="Arial"/>
          <w:sz w:val="24"/>
          <w:szCs w:val="24"/>
          <w:shd w:val="clear" w:color="auto" w:fill="FFFFFF"/>
        </w:rPr>
        <w:t xml:space="preserve"> </w:t>
      </w:r>
      <w:r w:rsidRPr="00DD72F6">
        <w:rPr>
          <w:rFonts w:ascii="Arial" w:hAnsi="Arial" w:cs="Arial"/>
          <w:i/>
          <w:iCs/>
          <w:sz w:val="24"/>
          <w:szCs w:val="24"/>
          <w:shd w:val="clear" w:color="auto" w:fill="FFFFFF"/>
        </w:rPr>
        <w:t>Jāņi</w:t>
      </w:r>
      <w:r>
        <w:rPr>
          <w:rFonts w:ascii="Arial" w:hAnsi="Arial" w:cs="Arial"/>
          <w:sz w:val="24"/>
          <w:szCs w:val="24"/>
          <w:shd w:val="clear" w:color="auto" w:fill="FFFFFF"/>
        </w:rPr>
        <w:t xml:space="preserve"> until</w:t>
      </w:r>
      <w:r w:rsidRPr="004F48BA">
        <w:rPr>
          <w:rFonts w:ascii="Arial" w:hAnsi="Arial" w:cs="Arial"/>
          <w:sz w:val="24"/>
          <w:szCs w:val="24"/>
          <w:shd w:val="clear" w:color="auto" w:fill="FFFFFF"/>
        </w:rPr>
        <w:t xml:space="preserve"> </w:t>
      </w:r>
      <w:r w:rsidRPr="00DD72F6">
        <w:rPr>
          <w:rFonts w:ascii="Arial" w:hAnsi="Arial" w:cs="Arial"/>
          <w:i/>
          <w:iCs/>
          <w:sz w:val="24"/>
          <w:szCs w:val="24"/>
          <w:shd w:val="clear" w:color="auto" w:fill="FFFFFF"/>
        </w:rPr>
        <w:t>Māras</w:t>
      </w:r>
      <w:r w:rsidRPr="004F48BA">
        <w:rPr>
          <w:rFonts w:ascii="Arial" w:hAnsi="Arial" w:cs="Arial"/>
          <w:sz w:val="24"/>
          <w:szCs w:val="24"/>
          <w:shd w:val="clear" w:color="auto" w:fill="FFFFFF"/>
        </w:rPr>
        <w:t>;</w:t>
      </w:r>
    </w:p>
    <w:p w14:paraId="65A3514C" w14:textId="77777777" w:rsidR="002137D6" w:rsidRPr="004F48BA" w:rsidRDefault="002137D6" w:rsidP="002137D6">
      <w:pPr>
        <w:pStyle w:val="FootnoteText"/>
        <w:spacing w:line="360" w:lineRule="auto"/>
        <w:jc w:val="both"/>
        <w:rPr>
          <w:rFonts w:ascii="Arial" w:hAnsi="Arial" w:cs="Arial"/>
          <w:sz w:val="24"/>
          <w:szCs w:val="24"/>
          <w:shd w:val="clear" w:color="auto" w:fill="FFFFFF"/>
        </w:rPr>
      </w:pPr>
      <w:r w:rsidRPr="00A37B3E">
        <w:rPr>
          <w:rFonts w:ascii="Arial" w:hAnsi="Arial" w:cs="Arial"/>
          <w:sz w:val="24"/>
          <w:szCs w:val="24"/>
          <w:shd w:val="clear" w:color="auto" w:fill="FFFFFF"/>
        </w:rPr>
        <w:t>Rye (Autumn) time/</w:t>
      </w:r>
      <w:r>
        <w:rPr>
          <w:rFonts w:ascii="Arial" w:hAnsi="Arial" w:cs="Arial"/>
          <w:i/>
          <w:iCs/>
          <w:sz w:val="24"/>
          <w:szCs w:val="24"/>
          <w:shd w:val="clear" w:color="auto" w:fill="FFFFFF"/>
        </w:rPr>
        <w:t xml:space="preserve"> </w:t>
      </w:r>
      <w:r w:rsidRPr="00DD72F6">
        <w:rPr>
          <w:rFonts w:ascii="Arial" w:hAnsi="Arial" w:cs="Arial"/>
          <w:i/>
          <w:iCs/>
          <w:sz w:val="24"/>
          <w:szCs w:val="24"/>
          <w:shd w:val="clear" w:color="auto" w:fill="FFFFFF"/>
        </w:rPr>
        <w:t>Rudzu (Rudens) laiks</w:t>
      </w:r>
      <w:r w:rsidRPr="004F48BA">
        <w:rPr>
          <w:rFonts w:ascii="Arial" w:hAnsi="Arial" w:cs="Arial"/>
          <w:sz w:val="24"/>
          <w:szCs w:val="24"/>
          <w:shd w:val="clear" w:color="auto" w:fill="FFFFFF"/>
        </w:rPr>
        <w:t xml:space="preserve">   - </w:t>
      </w:r>
      <w:r>
        <w:rPr>
          <w:rFonts w:ascii="Arial" w:hAnsi="Arial" w:cs="Arial"/>
          <w:sz w:val="24"/>
          <w:szCs w:val="24"/>
          <w:shd w:val="clear" w:color="auto" w:fill="FFFFFF"/>
        </w:rPr>
        <w:t>from</w:t>
      </w:r>
      <w:r w:rsidRPr="004F48BA">
        <w:rPr>
          <w:rFonts w:ascii="Arial" w:hAnsi="Arial" w:cs="Arial"/>
          <w:sz w:val="24"/>
          <w:szCs w:val="24"/>
          <w:shd w:val="clear" w:color="auto" w:fill="FFFFFF"/>
        </w:rPr>
        <w:t xml:space="preserve"> </w:t>
      </w:r>
      <w:r w:rsidRPr="00DD72F6">
        <w:rPr>
          <w:rFonts w:ascii="Arial" w:hAnsi="Arial" w:cs="Arial"/>
          <w:i/>
          <w:iCs/>
          <w:sz w:val="24"/>
          <w:szCs w:val="24"/>
          <w:shd w:val="clear" w:color="auto" w:fill="FFFFFF"/>
        </w:rPr>
        <w:t>Māras</w:t>
      </w:r>
      <w:r w:rsidRPr="004F48BA">
        <w:rPr>
          <w:rFonts w:ascii="Arial" w:hAnsi="Arial" w:cs="Arial"/>
          <w:sz w:val="24"/>
          <w:szCs w:val="24"/>
          <w:shd w:val="clear" w:color="auto" w:fill="FFFFFF"/>
        </w:rPr>
        <w:t xml:space="preserve"> </w:t>
      </w:r>
      <w:r>
        <w:rPr>
          <w:rFonts w:ascii="Arial" w:hAnsi="Arial" w:cs="Arial"/>
          <w:sz w:val="24"/>
          <w:szCs w:val="24"/>
          <w:shd w:val="clear" w:color="auto" w:fill="FFFFFF"/>
        </w:rPr>
        <w:t>until</w:t>
      </w:r>
      <w:r w:rsidRPr="004F48BA">
        <w:rPr>
          <w:rFonts w:ascii="Arial" w:hAnsi="Arial" w:cs="Arial"/>
          <w:sz w:val="24"/>
          <w:szCs w:val="24"/>
          <w:shd w:val="clear" w:color="auto" w:fill="FFFFFF"/>
        </w:rPr>
        <w:t xml:space="preserve"> </w:t>
      </w:r>
      <w:r w:rsidRPr="00DD72F6">
        <w:rPr>
          <w:rFonts w:ascii="Arial" w:hAnsi="Arial" w:cs="Arial"/>
          <w:i/>
          <w:iCs/>
          <w:sz w:val="24"/>
          <w:szCs w:val="24"/>
          <w:shd w:val="clear" w:color="auto" w:fill="FFFFFF"/>
        </w:rPr>
        <w:t>Apjumības</w:t>
      </w:r>
      <w:r w:rsidRPr="004F48BA">
        <w:rPr>
          <w:rFonts w:ascii="Arial" w:hAnsi="Arial" w:cs="Arial"/>
          <w:sz w:val="24"/>
          <w:szCs w:val="24"/>
          <w:shd w:val="clear" w:color="auto" w:fill="FFFFFF"/>
        </w:rPr>
        <w:t>;</w:t>
      </w:r>
    </w:p>
    <w:p w14:paraId="4572C725" w14:textId="77777777" w:rsidR="002137D6" w:rsidRPr="004F48BA" w:rsidRDefault="002137D6" w:rsidP="002137D6">
      <w:pPr>
        <w:pStyle w:val="FootnoteText"/>
        <w:spacing w:line="360" w:lineRule="auto"/>
        <w:jc w:val="both"/>
        <w:rPr>
          <w:rFonts w:ascii="Arial" w:hAnsi="Arial" w:cs="Arial"/>
          <w:sz w:val="24"/>
          <w:szCs w:val="24"/>
          <w:shd w:val="clear" w:color="auto" w:fill="FFFFFF"/>
        </w:rPr>
      </w:pPr>
      <w:r w:rsidRPr="00F734C8">
        <w:rPr>
          <w:rFonts w:ascii="Arial" w:hAnsi="Arial" w:cs="Arial"/>
          <w:sz w:val="24"/>
          <w:szCs w:val="24"/>
          <w:shd w:val="clear" w:color="auto" w:fill="FFFFFF"/>
        </w:rPr>
        <w:t xml:space="preserve">Spirits of the </w:t>
      </w:r>
      <w:r>
        <w:rPr>
          <w:rFonts w:ascii="Arial" w:hAnsi="Arial" w:cs="Arial"/>
          <w:sz w:val="24"/>
          <w:szCs w:val="24"/>
          <w:shd w:val="clear" w:color="auto" w:fill="FFFFFF"/>
        </w:rPr>
        <w:t>ancestors’</w:t>
      </w:r>
      <w:r w:rsidRPr="00F734C8">
        <w:rPr>
          <w:rFonts w:ascii="Arial" w:hAnsi="Arial" w:cs="Arial"/>
          <w:sz w:val="24"/>
          <w:szCs w:val="24"/>
          <w:shd w:val="clear" w:color="auto" w:fill="FFFFFF"/>
        </w:rPr>
        <w:t xml:space="preserve"> time/</w:t>
      </w:r>
      <w:r w:rsidRPr="00F734C8">
        <w:rPr>
          <w:rFonts w:ascii="Arial" w:hAnsi="Arial" w:cs="Arial"/>
          <w:i/>
          <w:iCs/>
          <w:sz w:val="24"/>
          <w:szCs w:val="24"/>
          <w:shd w:val="clear" w:color="auto" w:fill="FFFFFF"/>
        </w:rPr>
        <w:t xml:space="preserve"> </w:t>
      </w:r>
      <w:r w:rsidRPr="00DD72F6">
        <w:rPr>
          <w:rFonts w:ascii="Arial" w:hAnsi="Arial" w:cs="Arial"/>
          <w:i/>
          <w:iCs/>
          <w:sz w:val="24"/>
          <w:szCs w:val="24"/>
          <w:shd w:val="clear" w:color="auto" w:fill="FFFFFF"/>
        </w:rPr>
        <w:t>Veļu laiks</w:t>
      </w:r>
      <w:r w:rsidRPr="004F48BA">
        <w:rPr>
          <w:rFonts w:ascii="Arial" w:hAnsi="Arial" w:cs="Arial"/>
          <w:sz w:val="24"/>
          <w:szCs w:val="24"/>
          <w:shd w:val="clear" w:color="auto" w:fill="FFFFFF"/>
        </w:rPr>
        <w:t xml:space="preserve">       - </w:t>
      </w:r>
      <w:r>
        <w:rPr>
          <w:rFonts w:ascii="Arial" w:hAnsi="Arial" w:cs="Arial"/>
          <w:sz w:val="24"/>
          <w:szCs w:val="24"/>
          <w:shd w:val="clear" w:color="auto" w:fill="FFFFFF"/>
        </w:rPr>
        <w:t>from</w:t>
      </w:r>
      <w:r w:rsidRPr="004F48BA">
        <w:rPr>
          <w:rFonts w:ascii="Arial" w:hAnsi="Arial" w:cs="Arial"/>
          <w:sz w:val="24"/>
          <w:szCs w:val="24"/>
          <w:shd w:val="clear" w:color="auto" w:fill="FFFFFF"/>
        </w:rPr>
        <w:t xml:space="preserve"> </w:t>
      </w:r>
      <w:r w:rsidRPr="00DD72F6">
        <w:rPr>
          <w:rFonts w:ascii="Arial" w:hAnsi="Arial" w:cs="Arial"/>
          <w:i/>
          <w:iCs/>
          <w:sz w:val="24"/>
          <w:szCs w:val="24"/>
          <w:shd w:val="clear" w:color="auto" w:fill="FFFFFF"/>
        </w:rPr>
        <w:t>Apjumības</w:t>
      </w:r>
      <w:r w:rsidRPr="004F48BA">
        <w:rPr>
          <w:rFonts w:ascii="Arial" w:hAnsi="Arial" w:cs="Arial"/>
          <w:sz w:val="24"/>
          <w:szCs w:val="24"/>
          <w:shd w:val="clear" w:color="auto" w:fill="FFFFFF"/>
        </w:rPr>
        <w:t xml:space="preserve"> </w:t>
      </w:r>
      <w:r>
        <w:rPr>
          <w:rFonts w:ascii="Arial" w:hAnsi="Arial" w:cs="Arial"/>
          <w:sz w:val="24"/>
          <w:szCs w:val="24"/>
          <w:shd w:val="clear" w:color="auto" w:fill="FFFFFF"/>
        </w:rPr>
        <w:t>until</w:t>
      </w:r>
      <w:r w:rsidRPr="004F48BA">
        <w:rPr>
          <w:rFonts w:ascii="Arial" w:hAnsi="Arial" w:cs="Arial"/>
          <w:sz w:val="24"/>
          <w:szCs w:val="24"/>
          <w:shd w:val="clear" w:color="auto" w:fill="FFFFFF"/>
        </w:rPr>
        <w:t xml:space="preserve"> </w:t>
      </w:r>
      <w:r w:rsidRPr="00DD72F6">
        <w:rPr>
          <w:rFonts w:ascii="Arial" w:hAnsi="Arial" w:cs="Arial"/>
          <w:i/>
          <w:iCs/>
          <w:sz w:val="24"/>
          <w:szCs w:val="24"/>
          <w:shd w:val="clear" w:color="auto" w:fill="FFFFFF"/>
        </w:rPr>
        <w:t>Mārtiņi</w:t>
      </w:r>
      <w:r w:rsidRPr="004F48BA">
        <w:rPr>
          <w:rFonts w:ascii="Arial" w:hAnsi="Arial" w:cs="Arial"/>
          <w:sz w:val="24"/>
          <w:szCs w:val="24"/>
          <w:shd w:val="clear" w:color="auto" w:fill="FFFFFF"/>
        </w:rPr>
        <w:t>;</w:t>
      </w:r>
    </w:p>
    <w:p w14:paraId="5F4EBDEA" w14:textId="77777777" w:rsidR="002137D6" w:rsidRDefault="002137D6" w:rsidP="002137D6">
      <w:pPr>
        <w:pStyle w:val="FootnoteText"/>
        <w:spacing w:line="360" w:lineRule="auto"/>
        <w:jc w:val="both"/>
        <w:rPr>
          <w:rFonts w:ascii="Arial" w:hAnsi="Arial" w:cs="Arial"/>
          <w:sz w:val="24"/>
          <w:szCs w:val="24"/>
          <w:shd w:val="clear" w:color="auto" w:fill="FFFFFF"/>
        </w:rPr>
      </w:pPr>
      <w:r w:rsidRPr="00755F61">
        <w:rPr>
          <w:rFonts w:ascii="Arial" w:hAnsi="Arial" w:cs="Arial"/>
          <w:sz w:val="24"/>
          <w:szCs w:val="24"/>
          <w:shd w:val="clear" w:color="auto" w:fill="FFFFFF"/>
        </w:rPr>
        <w:t>Ice time/</w:t>
      </w:r>
      <w:r>
        <w:rPr>
          <w:rFonts w:ascii="Arial" w:hAnsi="Arial" w:cs="Arial"/>
          <w:i/>
          <w:iCs/>
          <w:sz w:val="24"/>
          <w:szCs w:val="24"/>
          <w:shd w:val="clear" w:color="auto" w:fill="FFFFFF"/>
        </w:rPr>
        <w:t xml:space="preserve"> </w:t>
      </w:r>
      <w:r w:rsidRPr="00DD72F6">
        <w:rPr>
          <w:rFonts w:ascii="Arial" w:hAnsi="Arial" w:cs="Arial"/>
          <w:i/>
          <w:iCs/>
          <w:sz w:val="24"/>
          <w:szCs w:val="24"/>
          <w:shd w:val="clear" w:color="auto" w:fill="FFFFFF"/>
        </w:rPr>
        <w:t>Ledus laiks</w:t>
      </w:r>
      <w:r w:rsidRPr="004F48BA">
        <w:rPr>
          <w:rFonts w:ascii="Arial" w:hAnsi="Arial" w:cs="Arial"/>
          <w:sz w:val="24"/>
          <w:szCs w:val="24"/>
          <w:shd w:val="clear" w:color="auto" w:fill="FFFFFF"/>
        </w:rPr>
        <w:t xml:space="preserve">                  </w:t>
      </w:r>
      <w:r>
        <w:rPr>
          <w:rFonts w:ascii="Arial" w:hAnsi="Arial" w:cs="Arial"/>
          <w:sz w:val="24"/>
          <w:szCs w:val="24"/>
          <w:shd w:val="clear" w:color="auto" w:fill="FFFFFF"/>
        </w:rPr>
        <w:t xml:space="preserve">                  </w:t>
      </w:r>
      <w:r w:rsidRPr="004F48BA">
        <w:rPr>
          <w:rFonts w:ascii="Arial" w:hAnsi="Arial" w:cs="Arial"/>
          <w:sz w:val="24"/>
          <w:szCs w:val="24"/>
          <w:shd w:val="clear" w:color="auto" w:fill="FFFFFF"/>
        </w:rPr>
        <w:t xml:space="preserve"> - </w:t>
      </w:r>
      <w:r>
        <w:rPr>
          <w:rFonts w:ascii="Arial" w:hAnsi="Arial" w:cs="Arial"/>
          <w:sz w:val="24"/>
          <w:szCs w:val="24"/>
          <w:shd w:val="clear" w:color="auto" w:fill="FFFFFF"/>
        </w:rPr>
        <w:t>from</w:t>
      </w:r>
      <w:r w:rsidRPr="004F48BA">
        <w:rPr>
          <w:rFonts w:ascii="Arial" w:hAnsi="Arial" w:cs="Arial"/>
          <w:sz w:val="24"/>
          <w:szCs w:val="24"/>
          <w:shd w:val="clear" w:color="auto" w:fill="FFFFFF"/>
        </w:rPr>
        <w:t xml:space="preserve"> </w:t>
      </w:r>
      <w:r w:rsidRPr="00DD72F6">
        <w:rPr>
          <w:rFonts w:ascii="Arial" w:hAnsi="Arial" w:cs="Arial"/>
          <w:i/>
          <w:iCs/>
          <w:sz w:val="24"/>
          <w:szCs w:val="24"/>
          <w:shd w:val="clear" w:color="auto" w:fill="FFFFFF"/>
        </w:rPr>
        <w:t xml:space="preserve">Mārtiņi </w:t>
      </w:r>
      <w:r>
        <w:rPr>
          <w:rFonts w:ascii="Arial" w:hAnsi="Arial" w:cs="Arial"/>
          <w:sz w:val="24"/>
          <w:szCs w:val="24"/>
          <w:shd w:val="clear" w:color="auto" w:fill="FFFFFF"/>
        </w:rPr>
        <w:t>until</w:t>
      </w:r>
      <w:r w:rsidRPr="004F48BA">
        <w:rPr>
          <w:rFonts w:ascii="Arial" w:hAnsi="Arial" w:cs="Arial"/>
          <w:sz w:val="24"/>
          <w:szCs w:val="24"/>
          <w:shd w:val="clear" w:color="auto" w:fill="FFFFFF"/>
        </w:rPr>
        <w:t xml:space="preserve"> </w:t>
      </w:r>
      <w:r w:rsidRPr="00DD72F6">
        <w:rPr>
          <w:rFonts w:ascii="Arial" w:hAnsi="Arial" w:cs="Arial"/>
          <w:i/>
          <w:iCs/>
          <w:sz w:val="24"/>
          <w:szCs w:val="24"/>
          <w:shd w:val="clear" w:color="auto" w:fill="FFFFFF"/>
        </w:rPr>
        <w:t>Ziemassvētki</w:t>
      </w:r>
      <w:r w:rsidRPr="004F48BA">
        <w:rPr>
          <w:rFonts w:ascii="Arial" w:hAnsi="Arial" w:cs="Arial"/>
          <w:sz w:val="24"/>
          <w:szCs w:val="24"/>
          <w:shd w:val="clear" w:color="auto" w:fill="FFFFFF"/>
        </w:rPr>
        <w:t>.</w:t>
      </w:r>
      <w:r>
        <w:rPr>
          <w:rStyle w:val="FootnoteReference"/>
          <w:rFonts w:ascii="Arial" w:eastAsiaTheme="majorEastAsia" w:hAnsi="Arial" w:cs="Arial"/>
          <w:sz w:val="24"/>
          <w:szCs w:val="24"/>
          <w:shd w:val="clear" w:color="auto" w:fill="FFFFFF"/>
        </w:rPr>
        <w:footnoteReference w:id="28"/>
      </w:r>
    </w:p>
    <w:p w14:paraId="6AD8B44A" w14:textId="471F3536" w:rsidR="002137D6" w:rsidRDefault="002137D6" w:rsidP="002137D6">
      <w:pPr>
        <w:pStyle w:val="FootnoteText"/>
        <w:spacing w:line="360" w:lineRule="auto"/>
        <w:jc w:val="both"/>
        <w:rPr>
          <w:rFonts w:ascii="Arial" w:hAnsi="Arial" w:cs="Arial"/>
          <w:sz w:val="24"/>
          <w:szCs w:val="24"/>
          <w:shd w:val="clear" w:color="auto" w:fill="FFFFFF"/>
        </w:rPr>
      </w:pPr>
      <w:r>
        <w:rPr>
          <w:rFonts w:ascii="Arial" w:hAnsi="Arial" w:cs="Arial"/>
          <w:sz w:val="24"/>
          <w:szCs w:val="24"/>
          <w:shd w:val="clear" w:color="auto" w:fill="FFFFFF"/>
        </w:rPr>
        <w:t xml:space="preserve">These transition periods were not less celebrated as annual festivals and commemorative days than the main four. This brings together </w:t>
      </w:r>
      <w:r w:rsidRPr="007433E7">
        <w:rPr>
          <w:rFonts w:ascii="Arial" w:hAnsi="Arial" w:cs="Arial"/>
          <w:sz w:val="24"/>
          <w:szCs w:val="24"/>
          <w:shd w:val="clear" w:color="auto" w:fill="FFFFFF"/>
        </w:rPr>
        <w:t>the archaic comprehension of the arrangement of the universe, as evidenced by the natural patterns of the world, conveyed through a symbolic framework of luminous depictions.</w:t>
      </w:r>
      <w:r>
        <w:rPr>
          <w:rStyle w:val="FootnoteReference"/>
          <w:rFonts w:ascii="Arial" w:eastAsiaTheme="majorEastAsia" w:hAnsi="Arial" w:cs="Arial"/>
          <w:sz w:val="24"/>
          <w:szCs w:val="24"/>
          <w:shd w:val="clear" w:color="auto" w:fill="FFFFFF"/>
        </w:rPr>
        <w:footnoteReference w:id="29"/>
      </w:r>
      <w:r>
        <w:rPr>
          <w:rFonts w:ascii="Arial" w:hAnsi="Arial" w:cs="Arial"/>
          <w:sz w:val="24"/>
          <w:szCs w:val="24"/>
          <w:shd w:val="clear" w:color="auto" w:fill="FFFFFF"/>
        </w:rPr>
        <w:t xml:space="preserve"> </w:t>
      </w:r>
      <w:r w:rsidR="00644559">
        <w:rPr>
          <w:rFonts w:ascii="Arial" w:hAnsi="Arial" w:cs="Arial"/>
          <w:sz w:val="24"/>
          <w:szCs w:val="24"/>
          <w:shd w:val="clear" w:color="auto" w:fill="FFFFFF"/>
        </w:rPr>
        <w:t>T</w:t>
      </w:r>
      <w:r>
        <w:rPr>
          <w:rFonts w:ascii="Arial" w:hAnsi="Arial" w:cs="Arial"/>
          <w:sz w:val="24"/>
          <w:szCs w:val="24"/>
          <w:shd w:val="clear" w:color="auto" w:fill="FFFFFF"/>
        </w:rPr>
        <w:t xml:space="preserve">he deities that are associated with the Solar Year annual festivals are outlined in the Latvian Solar calendar, also known as </w:t>
      </w:r>
      <w:r w:rsidRPr="006C73C4">
        <w:rPr>
          <w:rFonts w:ascii="Arial" w:hAnsi="Arial" w:cs="Arial"/>
          <w:i/>
          <w:iCs/>
          <w:sz w:val="24"/>
          <w:szCs w:val="24"/>
          <w:shd w:val="clear" w:color="auto" w:fill="FFFFFF"/>
        </w:rPr>
        <w:t>Gads</w:t>
      </w:r>
      <w:r w:rsidRPr="006C73C4">
        <w:rPr>
          <w:rFonts w:ascii="Arial" w:hAnsi="Arial" w:cs="Arial"/>
          <w:i/>
          <w:iCs/>
          <w:sz w:val="24"/>
          <w:szCs w:val="24"/>
          <w:shd w:val="clear" w:color="auto" w:fill="FFFFFF"/>
          <w:lang w:val="lv-LV"/>
        </w:rPr>
        <w:t>kārta</w:t>
      </w:r>
      <w:r w:rsidRPr="006C73C4">
        <w:rPr>
          <w:rFonts w:ascii="Arial" w:hAnsi="Arial" w:cs="Arial"/>
          <w:i/>
          <w:iCs/>
          <w:sz w:val="24"/>
          <w:szCs w:val="24"/>
          <w:shd w:val="clear" w:color="auto" w:fill="FFFFFF"/>
        </w:rPr>
        <w:t>.</w:t>
      </w:r>
      <w:r>
        <w:rPr>
          <w:rFonts w:ascii="Arial" w:hAnsi="Arial" w:cs="Arial"/>
          <w:sz w:val="24"/>
          <w:szCs w:val="24"/>
          <w:shd w:val="clear" w:color="auto" w:fill="FFFFFF"/>
        </w:rPr>
        <w:t xml:space="preserve"> See the following Figure 1.</w:t>
      </w:r>
    </w:p>
    <w:p w14:paraId="16896582" w14:textId="77777777" w:rsidR="002137D6" w:rsidRDefault="002137D6" w:rsidP="002137D6">
      <w:pPr>
        <w:pStyle w:val="FootnoteText"/>
        <w:keepNext/>
        <w:spacing w:line="360" w:lineRule="auto"/>
        <w:jc w:val="both"/>
      </w:pPr>
      <w:r>
        <w:rPr>
          <w:rFonts w:ascii="Arial" w:hAnsi="Arial" w:cs="Arial"/>
          <w:noProof/>
          <w:sz w:val="24"/>
          <w:szCs w:val="24"/>
          <w:shd w:val="clear" w:color="auto" w:fill="FFFFFF"/>
          <w14:ligatures w14:val="standardContextual"/>
        </w:rPr>
        <w:lastRenderedPageBreak/>
        <w:drawing>
          <wp:inline distT="0" distB="0" distL="0" distR="0" wp14:anchorId="10F7B440" wp14:editId="09CAADD5">
            <wp:extent cx="5731510" cy="5330825"/>
            <wp:effectExtent l="0" t="0" r="0" b="0"/>
            <wp:docPr id="748380983" name="Picture 748380983" descr="Picture 1, Saules gada rits /Gadskārt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48380983" name="Picture 2" descr="Picture 1, Saules gada rits /Gadskārta"/>
                    <pic:cNvPicPr/>
                  </pic:nvPicPr>
                  <pic:blipFill>
                    <a:blip r:embed="rId9">
                      <a:extLst>
                        <a:ext uri="{28A0092B-C50C-407E-A947-70E740481C1C}">
                          <a14:useLocalDpi xmlns:a14="http://schemas.microsoft.com/office/drawing/2010/main" val="0"/>
                        </a:ext>
                      </a:extLst>
                    </a:blip>
                    <a:stretch>
                      <a:fillRect/>
                    </a:stretch>
                  </pic:blipFill>
                  <pic:spPr>
                    <a:xfrm>
                      <a:off x="0" y="0"/>
                      <a:ext cx="5731510" cy="5330825"/>
                    </a:xfrm>
                    <a:prstGeom prst="rect">
                      <a:avLst/>
                    </a:prstGeom>
                  </pic:spPr>
                </pic:pic>
              </a:graphicData>
            </a:graphic>
          </wp:inline>
        </w:drawing>
      </w:r>
    </w:p>
    <w:p w14:paraId="3007F1FC" w14:textId="4E4868D1" w:rsidR="002137D6" w:rsidRDefault="002137D6" w:rsidP="002137D6">
      <w:pPr>
        <w:pStyle w:val="Caption"/>
        <w:jc w:val="both"/>
        <w:rPr>
          <w:rFonts w:ascii="Arial" w:hAnsi="Arial" w:cs="Arial"/>
          <w:sz w:val="24"/>
          <w:szCs w:val="24"/>
          <w:shd w:val="clear" w:color="auto" w:fill="FFFFFF"/>
        </w:rPr>
      </w:pPr>
      <w:r>
        <w:t xml:space="preserve">Figure </w:t>
      </w:r>
      <w:r w:rsidR="008F4B5F">
        <w:rPr>
          <w:lang w:val="en-GB"/>
        </w:rPr>
        <w:t>1</w:t>
      </w:r>
      <w:r>
        <w:rPr>
          <w:lang w:val="lv-LV"/>
        </w:rPr>
        <w:t xml:space="preserve">, </w:t>
      </w:r>
      <w:r w:rsidR="00507198">
        <w:rPr>
          <w:lang w:val="lv-LV"/>
        </w:rPr>
        <w:t>The Latvian Solar calendar</w:t>
      </w:r>
      <w:r w:rsidR="00AF53E6">
        <w:rPr>
          <w:lang w:val="lv-LV"/>
        </w:rPr>
        <w:t xml:space="preserve"> - </w:t>
      </w:r>
      <w:r w:rsidRPr="000F4B8B">
        <w:t>Gadskārta</w:t>
      </w:r>
      <w:r>
        <w:rPr>
          <w:lang w:val="lv-LV"/>
        </w:rPr>
        <w:t xml:space="preserve"> / Saules gada rits, I</w:t>
      </w:r>
      <w:r w:rsidR="00557702">
        <w:rPr>
          <w:lang w:val="lv-LV"/>
        </w:rPr>
        <w:t>nterviewee</w:t>
      </w:r>
      <w:r w:rsidR="002525F1">
        <w:rPr>
          <w:lang w:val="lv-LV"/>
        </w:rPr>
        <w:t>-E-1</w:t>
      </w:r>
      <w:r w:rsidR="00517D05">
        <w:rPr>
          <w:lang w:val="lv-LV"/>
        </w:rPr>
        <w:t xml:space="preserve">, </w:t>
      </w:r>
      <w:r w:rsidR="00AA1835">
        <w:rPr>
          <w:lang w:val="lv-LV"/>
        </w:rPr>
        <w:t xml:space="preserve">Latvia, </w:t>
      </w:r>
      <w:r w:rsidR="00517D05">
        <w:rPr>
          <w:lang w:val="lv-LV"/>
        </w:rPr>
        <w:t>2013</w:t>
      </w:r>
      <w:r w:rsidR="008A517F">
        <w:rPr>
          <w:lang w:val="lv-LV"/>
        </w:rPr>
        <w:t>.</w:t>
      </w:r>
    </w:p>
    <w:p w14:paraId="3BDB2E82" w14:textId="0AFAC130" w:rsidR="002137D6" w:rsidRDefault="002137D6" w:rsidP="002137D6">
      <w:pPr>
        <w:pStyle w:val="FootnoteText"/>
        <w:spacing w:line="360" w:lineRule="auto"/>
        <w:jc w:val="both"/>
        <w:rPr>
          <w:rFonts w:ascii="Arial" w:hAnsi="Arial" w:cs="Arial"/>
          <w:i/>
          <w:iCs/>
          <w:sz w:val="24"/>
          <w:szCs w:val="24"/>
          <w:shd w:val="clear" w:color="auto" w:fill="FFFFFF"/>
        </w:rPr>
      </w:pPr>
      <w:r>
        <w:rPr>
          <w:rFonts w:ascii="Arial" w:hAnsi="Arial" w:cs="Arial"/>
          <w:sz w:val="24"/>
          <w:szCs w:val="24"/>
          <w:shd w:val="clear" w:color="auto" w:fill="FFFFFF"/>
        </w:rPr>
        <w:t xml:space="preserve">The </w:t>
      </w:r>
      <w:r w:rsidRPr="002D22CF">
        <w:rPr>
          <w:rFonts w:ascii="Arial" w:hAnsi="Arial" w:cs="Arial"/>
          <w:sz w:val="24"/>
          <w:szCs w:val="24"/>
          <w:shd w:val="clear" w:color="auto" w:fill="FFFFFF"/>
        </w:rPr>
        <w:t>solstice cycle</w:t>
      </w:r>
      <w:r w:rsidRPr="007E783A">
        <w:rPr>
          <w:rFonts w:ascii="Arial" w:hAnsi="Arial" w:cs="Arial"/>
          <w:sz w:val="24"/>
          <w:szCs w:val="24"/>
          <w:shd w:val="clear" w:color="auto" w:fill="FFFFFF"/>
        </w:rPr>
        <w:t xml:space="preserve"> and other annual year points in Latvian folk songs are</w:t>
      </w:r>
      <w:r>
        <w:rPr>
          <w:rFonts w:ascii="Arial" w:hAnsi="Arial" w:cs="Arial"/>
          <w:sz w:val="24"/>
          <w:szCs w:val="24"/>
          <w:shd w:val="clear" w:color="auto" w:fill="FFFFFF"/>
        </w:rPr>
        <w:t xml:space="preserve"> astronomical and mythological in </w:t>
      </w:r>
      <w:r w:rsidR="00464B75">
        <w:rPr>
          <w:rFonts w:ascii="Arial" w:hAnsi="Arial" w:cs="Arial"/>
          <w:sz w:val="24"/>
          <w:szCs w:val="24"/>
          <w:shd w:val="clear" w:color="auto" w:fill="FFFFFF"/>
        </w:rPr>
        <w:t>nature</w:t>
      </w:r>
      <w:r>
        <w:rPr>
          <w:rFonts w:ascii="Arial" w:hAnsi="Arial" w:cs="Arial"/>
          <w:sz w:val="24"/>
          <w:szCs w:val="24"/>
          <w:shd w:val="clear" w:color="auto" w:fill="FFFFFF"/>
        </w:rPr>
        <w:t xml:space="preserve">. This provides a deeper understanding of deities and annual festivals. For instance, this </w:t>
      </w:r>
      <w:r w:rsidRPr="00DA7251">
        <w:rPr>
          <w:rFonts w:ascii="Arial" w:hAnsi="Arial" w:cs="Arial"/>
          <w:i/>
          <w:iCs/>
          <w:sz w:val="24"/>
          <w:szCs w:val="24"/>
          <w:shd w:val="clear" w:color="auto" w:fill="FFFFFF"/>
        </w:rPr>
        <w:t>Daina</w:t>
      </w:r>
      <w:r>
        <w:rPr>
          <w:rFonts w:ascii="Arial" w:hAnsi="Arial" w:cs="Arial"/>
          <w:i/>
          <w:iCs/>
          <w:sz w:val="24"/>
          <w:szCs w:val="24"/>
          <w:shd w:val="clear" w:color="auto" w:fill="FFFFFF"/>
        </w:rPr>
        <w:t xml:space="preserve"> </w:t>
      </w:r>
      <w:r w:rsidRPr="0009753C">
        <w:rPr>
          <w:rFonts w:ascii="Arial" w:hAnsi="Arial" w:cs="Arial"/>
          <w:sz w:val="24"/>
          <w:szCs w:val="24"/>
          <w:shd w:val="clear" w:color="auto" w:fill="FFFFFF"/>
        </w:rPr>
        <w:t>is about</w:t>
      </w:r>
      <w:r>
        <w:rPr>
          <w:rFonts w:ascii="Arial" w:hAnsi="Arial" w:cs="Arial"/>
          <w:i/>
          <w:iCs/>
          <w:sz w:val="24"/>
          <w:szCs w:val="24"/>
          <w:shd w:val="clear" w:color="auto" w:fill="FFFFFF"/>
        </w:rPr>
        <w:t xml:space="preserve"> </w:t>
      </w:r>
      <w:r w:rsidRPr="00DD72F6">
        <w:rPr>
          <w:rFonts w:ascii="Arial" w:hAnsi="Arial" w:cs="Arial"/>
          <w:i/>
          <w:iCs/>
          <w:sz w:val="24"/>
          <w:szCs w:val="24"/>
          <w:shd w:val="clear" w:color="auto" w:fill="FFFFFF"/>
        </w:rPr>
        <w:t>Jāņ</w:t>
      </w:r>
      <w:r>
        <w:rPr>
          <w:rFonts w:ascii="Arial" w:hAnsi="Arial" w:cs="Arial"/>
          <w:i/>
          <w:iCs/>
          <w:sz w:val="24"/>
          <w:szCs w:val="24"/>
          <w:shd w:val="clear" w:color="auto" w:fill="FFFFFF"/>
        </w:rPr>
        <w:t xml:space="preserve">i </w:t>
      </w:r>
      <w:r w:rsidRPr="0009753C">
        <w:rPr>
          <w:rFonts w:ascii="Arial" w:hAnsi="Arial" w:cs="Arial"/>
          <w:sz w:val="24"/>
          <w:szCs w:val="24"/>
          <w:shd w:val="clear" w:color="auto" w:fill="FFFFFF"/>
        </w:rPr>
        <w:t xml:space="preserve">or </w:t>
      </w:r>
      <w:r>
        <w:rPr>
          <w:rFonts w:ascii="Arial" w:hAnsi="Arial" w:cs="Arial"/>
          <w:sz w:val="24"/>
          <w:szCs w:val="24"/>
          <w:shd w:val="clear" w:color="auto" w:fill="FFFFFF"/>
        </w:rPr>
        <w:t xml:space="preserve">the </w:t>
      </w:r>
      <w:r w:rsidRPr="0009753C">
        <w:rPr>
          <w:rFonts w:ascii="Arial" w:hAnsi="Arial" w:cs="Arial"/>
          <w:sz w:val="24"/>
          <w:szCs w:val="24"/>
          <w:shd w:val="clear" w:color="auto" w:fill="FFFFFF"/>
        </w:rPr>
        <w:t>Summer Solstice deity</w:t>
      </w:r>
      <w:r>
        <w:rPr>
          <w:rFonts w:ascii="Arial" w:hAnsi="Arial" w:cs="Arial"/>
          <w:i/>
          <w:iCs/>
          <w:sz w:val="24"/>
          <w:szCs w:val="24"/>
          <w:shd w:val="clear" w:color="auto" w:fill="FFFFFF"/>
        </w:rPr>
        <w:t xml:space="preserve"> Jānis/ Jānītis:</w:t>
      </w:r>
    </w:p>
    <w:p w14:paraId="62940286" w14:textId="77777777" w:rsidR="002137D6" w:rsidRPr="004F0DD1" w:rsidRDefault="002137D6" w:rsidP="002137D6">
      <w:pPr>
        <w:pStyle w:val="FootnoteText"/>
        <w:spacing w:line="360" w:lineRule="auto"/>
        <w:jc w:val="both"/>
        <w:rPr>
          <w:rFonts w:ascii="Arial" w:hAnsi="Arial" w:cs="Arial"/>
          <w:sz w:val="24"/>
          <w:szCs w:val="24"/>
          <w:shd w:val="clear" w:color="auto" w:fill="FFFFFF"/>
        </w:rPr>
      </w:pPr>
      <w:r w:rsidRPr="004F0DD1">
        <w:rPr>
          <w:rFonts w:ascii="Arial" w:hAnsi="Arial" w:cs="Arial"/>
          <w:sz w:val="24"/>
          <w:szCs w:val="24"/>
          <w:shd w:val="clear" w:color="auto" w:fill="FFFFFF"/>
        </w:rPr>
        <w:t>O</w:t>
      </w:r>
      <w:r>
        <w:rPr>
          <w:rFonts w:ascii="Arial" w:hAnsi="Arial" w:cs="Arial"/>
          <w:sz w:val="24"/>
          <w:szCs w:val="24"/>
          <w:shd w:val="clear" w:color="auto" w:fill="FFFFFF"/>
        </w:rPr>
        <w:t>h</w:t>
      </w:r>
      <w:r w:rsidRPr="004F0DD1">
        <w:rPr>
          <w:rFonts w:ascii="Arial" w:hAnsi="Arial" w:cs="Arial"/>
          <w:sz w:val="24"/>
          <w:szCs w:val="24"/>
          <w:shd w:val="clear" w:color="auto" w:fill="FFFFFF"/>
        </w:rPr>
        <w:t xml:space="preserve">, </w:t>
      </w:r>
      <w:r w:rsidRPr="004F0DD1">
        <w:rPr>
          <w:rFonts w:ascii="Arial" w:hAnsi="Arial" w:cs="Arial"/>
          <w:i/>
          <w:iCs/>
          <w:sz w:val="24"/>
          <w:szCs w:val="24"/>
          <w:shd w:val="clear" w:color="auto" w:fill="FFFFFF"/>
        </w:rPr>
        <w:t>Jānīti</w:t>
      </w:r>
      <w:r w:rsidRPr="004F0DD1">
        <w:rPr>
          <w:rFonts w:ascii="Arial" w:hAnsi="Arial" w:cs="Arial"/>
          <w:sz w:val="24"/>
          <w:szCs w:val="24"/>
          <w:shd w:val="clear" w:color="auto" w:fill="FFFFFF"/>
        </w:rPr>
        <w:t>, son of God,</w:t>
      </w:r>
    </w:p>
    <w:p w14:paraId="6331AB97" w14:textId="77777777" w:rsidR="002137D6" w:rsidRPr="004F0DD1" w:rsidRDefault="002137D6" w:rsidP="002137D6">
      <w:pPr>
        <w:pStyle w:val="FootnoteText"/>
        <w:spacing w:line="360" w:lineRule="auto"/>
        <w:jc w:val="both"/>
        <w:rPr>
          <w:rFonts w:ascii="Arial" w:hAnsi="Arial" w:cs="Arial"/>
          <w:sz w:val="24"/>
          <w:szCs w:val="24"/>
          <w:shd w:val="clear" w:color="auto" w:fill="FFFFFF"/>
        </w:rPr>
      </w:pPr>
      <w:r w:rsidRPr="004F0DD1">
        <w:rPr>
          <w:rFonts w:ascii="Arial" w:hAnsi="Arial" w:cs="Arial"/>
          <w:sz w:val="24"/>
          <w:szCs w:val="24"/>
          <w:shd w:val="clear" w:color="auto" w:fill="FFFFFF"/>
        </w:rPr>
        <w:t xml:space="preserve">Your </w:t>
      </w:r>
      <w:r>
        <w:rPr>
          <w:rFonts w:ascii="Arial" w:hAnsi="Arial" w:cs="Arial"/>
          <w:sz w:val="24"/>
          <w:szCs w:val="24"/>
          <w:shd w:val="clear" w:color="auto" w:fill="FFFFFF"/>
        </w:rPr>
        <w:t>voluminous</w:t>
      </w:r>
      <w:r w:rsidRPr="004F0DD1">
        <w:rPr>
          <w:rFonts w:ascii="Arial" w:hAnsi="Arial" w:cs="Arial"/>
          <w:sz w:val="24"/>
          <w:szCs w:val="24"/>
          <w:shd w:val="clear" w:color="auto" w:fill="FFFFFF"/>
        </w:rPr>
        <w:t xml:space="preserve"> </w:t>
      </w:r>
      <w:r>
        <w:rPr>
          <w:rFonts w:ascii="Arial" w:hAnsi="Arial" w:cs="Arial"/>
          <w:sz w:val="24"/>
          <w:szCs w:val="24"/>
          <w:shd w:val="clear" w:color="auto" w:fill="FFFFFF"/>
        </w:rPr>
        <w:t>h</w:t>
      </w:r>
      <w:r w:rsidRPr="004F0DD1">
        <w:rPr>
          <w:rFonts w:ascii="Arial" w:hAnsi="Arial" w:cs="Arial"/>
          <w:sz w:val="24"/>
          <w:szCs w:val="24"/>
          <w:shd w:val="clear" w:color="auto" w:fill="FFFFFF"/>
        </w:rPr>
        <w:t>at:</w:t>
      </w:r>
    </w:p>
    <w:p w14:paraId="0390A2B1" w14:textId="77777777" w:rsidR="002137D6" w:rsidRPr="004F0DD1" w:rsidRDefault="002137D6" w:rsidP="002137D6">
      <w:pPr>
        <w:pStyle w:val="FootnoteText"/>
        <w:spacing w:line="360" w:lineRule="auto"/>
        <w:jc w:val="both"/>
        <w:rPr>
          <w:rFonts w:ascii="Arial" w:hAnsi="Arial" w:cs="Arial"/>
          <w:sz w:val="24"/>
          <w:szCs w:val="24"/>
          <w:shd w:val="clear" w:color="auto" w:fill="FFFFFF"/>
        </w:rPr>
      </w:pPr>
      <w:r w:rsidRPr="004F0DD1">
        <w:rPr>
          <w:rFonts w:ascii="Arial" w:hAnsi="Arial" w:cs="Arial"/>
          <w:sz w:val="24"/>
          <w:szCs w:val="24"/>
          <w:shd w:val="clear" w:color="auto" w:fill="FFFFFF"/>
        </w:rPr>
        <w:t>Under your hat</w:t>
      </w:r>
    </w:p>
    <w:p w14:paraId="5EBE03D1" w14:textId="77777777" w:rsidR="002137D6" w:rsidRDefault="002137D6" w:rsidP="002137D6">
      <w:pPr>
        <w:pStyle w:val="FootnoteText"/>
        <w:spacing w:line="360" w:lineRule="auto"/>
        <w:jc w:val="both"/>
        <w:rPr>
          <w:rFonts w:ascii="Arial" w:hAnsi="Arial" w:cs="Arial"/>
          <w:sz w:val="24"/>
          <w:szCs w:val="24"/>
          <w:shd w:val="clear" w:color="auto" w:fill="FFFFFF"/>
        </w:rPr>
      </w:pPr>
      <w:r w:rsidRPr="004F0DD1">
        <w:rPr>
          <w:rFonts w:ascii="Arial" w:hAnsi="Arial" w:cs="Arial"/>
          <w:sz w:val="24"/>
          <w:szCs w:val="24"/>
          <w:shd w:val="clear" w:color="auto" w:fill="FFFFFF"/>
        </w:rPr>
        <w:t>My barley, rye grew.</w:t>
      </w:r>
      <w:r>
        <w:rPr>
          <w:rStyle w:val="FootnoteReference"/>
          <w:rFonts w:ascii="Arial" w:eastAsiaTheme="majorEastAsia" w:hAnsi="Arial" w:cs="Arial"/>
          <w:sz w:val="24"/>
          <w:szCs w:val="24"/>
          <w:shd w:val="clear" w:color="auto" w:fill="FFFFFF"/>
        </w:rPr>
        <w:footnoteReference w:id="30"/>
      </w:r>
    </w:p>
    <w:p w14:paraId="3AA54683" w14:textId="7F10DF06" w:rsidR="002137D6" w:rsidRDefault="002137D6" w:rsidP="002137D6">
      <w:pPr>
        <w:pStyle w:val="FootnoteText"/>
        <w:spacing w:line="360" w:lineRule="auto"/>
        <w:jc w:val="both"/>
        <w:rPr>
          <w:rFonts w:ascii="Arial" w:hAnsi="Arial" w:cs="Arial"/>
          <w:sz w:val="24"/>
          <w:szCs w:val="24"/>
          <w:shd w:val="clear" w:color="auto" w:fill="FFFFFF"/>
        </w:rPr>
      </w:pPr>
      <w:r>
        <w:rPr>
          <w:rFonts w:ascii="Arial" w:hAnsi="Arial" w:cs="Arial"/>
          <w:i/>
          <w:iCs/>
          <w:sz w:val="24"/>
          <w:szCs w:val="24"/>
          <w:shd w:val="clear" w:color="auto" w:fill="FFFFFF"/>
        </w:rPr>
        <w:t xml:space="preserve">In Latvian folklore, the deity Jānis/ Jānītis </w:t>
      </w:r>
      <w:r w:rsidRPr="004B40DA">
        <w:rPr>
          <w:rFonts w:ascii="Arial" w:hAnsi="Arial" w:cs="Arial"/>
          <w:sz w:val="24"/>
          <w:szCs w:val="24"/>
          <w:shd w:val="clear" w:color="auto" w:fill="FFFFFF"/>
        </w:rPr>
        <w:t xml:space="preserve">is known as </w:t>
      </w:r>
      <w:r>
        <w:rPr>
          <w:rFonts w:ascii="Arial" w:hAnsi="Arial" w:cs="Arial"/>
          <w:sz w:val="24"/>
          <w:szCs w:val="24"/>
          <w:shd w:val="clear" w:color="auto" w:fill="FFFFFF"/>
        </w:rPr>
        <w:t>the</w:t>
      </w:r>
      <w:r w:rsidRPr="004B40DA">
        <w:rPr>
          <w:rFonts w:ascii="Arial" w:hAnsi="Arial" w:cs="Arial"/>
          <w:sz w:val="24"/>
          <w:szCs w:val="24"/>
          <w:shd w:val="clear" w:color="auto" w:fill="FFFFFF"/>
        </w:rPr>
        <w:t xml:space="preserve"> son of </w:t>
      </w:r>
      <w:r w:rsidRPr="00B17A8A">
        <w:rPr>
          <w:rFonts w:ascii="Arial" w:hAnsi="Arial" w:cs="Arial"/>
          <w:i/>
          <w:iCs/>
          <w:sz w:val="24"/>
          <w:szCs w:val="24"/>
          <w:shd w:val="clear" w:color="auto" w:fill="FFFFFF"/>
        </w:rPr>
        <w:t>Dievs</w:t>
      </w:r>
      <w:r>
        <w:rPr>
          <w:rFonts w:ascii="Arial" w:hAnsi="Arial" w:cs="Arial"/>
          <w:sz w:val="24"/>
          <w:szCs w:val="24"/>
          <w:shd w:val="clear" w:color="auto" w:fill="FFFFFF"/>
        </w:rPr>
        <w:t xml:space="preserve"> (The </w:t>
      </w:r>
      <w:r w:rsidR="009E7BB3">
        <w:rPr>
          <w:rFonts w:ascii="Arial" w:hAnsi="Arial" w:cs="Arial"/>
          <w:sz w:val="24"/>
          <w:szCs w:val="24"/>
          <w:shd w:val="clear" w:color="auto" w:fill="FFFFFF"/>
        </w:rPr>
        <w:t>primary</w:t>
      </w:r>
      <w:r>
        <w:rPr>
          <w:rFonts w:ascii="Arial" w:hAnsi="Arial" w:cs="Arial"/>
          <w:sz w:val="24"/>
          <w:szCs w:val="24"/>
          <w:shd w:val="clear" w:color="auto" w:fill="FFFFFF"/>
        </w:rPr>
        <w:t xml:space="preserve"> </w:t>
      </w:r>
      <w:r w:rsidRPr="004B40DA">
        <w:rPr>
          <w:rFonts w:ascii="Arial" w:hAnsi="Arial" w:cs="Arial"/>
          <w:sz w:val="24"/>
          <w:szCs w:val="24"/>
          <w:shd w:val="clear" w:color="auto" w:fill="FFFFFF"/>
        </w:rPr>
        <w:t>God</w:t>
      </w:r>
      <w:r>
        <w:rPr>
          <w:rFonts w:ascii="Arial" w:hAnsi="Arial" w:cs="Arial"/>
          <w:sz w:val="24"/>
          <w:szCs w:val="24"/>
          <w:shd w:val="clear" w:color="auto" w:fill="FFFFFF"/>
        </w:rPr>
        <w:t xml:space="preserve">), and scholar Jānis Klētnieks points out that this deity owns the fields of barley </w:t>
      </w:r>
      <w:r>
        <w:rPr>
          <w:rFonts w:ascii="Arial" w:hAnsi="Arial" w:cs="Arial"/>
          <w:sz w:val="24"/>
          <w:szCs w:val="24"/>
          <w:shd w:val="clear" w:color="auto" w:fill="FFFFFF"/>
        </w:rPr>
        <w:lastRenderedPageBreak/>
        <w:t xml:space="preserve">and rye. In the same way, the </w:t>
      </w:r>
      <w:r w:rsidRPr="00B17A8A">
        <w:rPr>
          <w:rFonts w:ascii="Arial" w:hAnsi="Arial" w:cs="Arial"/>
          <w:i/>
          <w:iCs/>
          <w:sz w:val="24"/>
          <w:szCs w:val="24"/>
          <w:shd w:val="clear" w:color="auto" w:fill="FFFFFF"/>
        </w:rPr>
        <w:t>Dievs</w:t>
      </w:r>
      <w:r>
        <w:rPr>
          <w:rFonts w:ascii="Arial" w:hAnsi="Arial" w:cs="Arial"/>
          <w:sz w:val="24"/>
          <w:szCs w:val="24"/>
          <w:shd w:val="clear" w:color="auto" w:fill="FFFFFF"/>
        </w:rPr>
        <w:t xml:space="preserve"> own hills and valleys for the deity </w:t>
      </w:r>
      <w:r w:rsidRPr="001E0FF3">
        <w:rPr>
          <w:rFonts w:ascii="Arial" w:hAnsi="Arial" w:cs="Arial"/>
          <w:i/>
          <w:iCs/>
          <w:sz w:val="24"/>
          <w:szCs w:val="24"/>
          <w:shd w:val="clear" w:color="auto" w:fill="FFFFFF"/>
        </w:rPr>
        <w:t>Laima</w:t>
      </w:r>
      <w:r>
        <w:rPr>
          <w:rFonts w:ascii="Arial" w:hAnsi="Arial" w:cs="Arial"/>
          <w:i/>
          <w:iCs/>
          <w:sz w:val="24"/>
          <w:szCs w:val="24"/>
          <w:shd w:val="clear" w:color="auto" w:fill="FFFFFF"/>
        </w:rPr>
        <w:t>.</w:t>
      </w:r>
      <w:r>
        <w:rPr>
          <w:rStyle w:val="FootnoteReference"/>
          <w:rFonts w:ascii="Arial" w:eastAsiaTheme="majorEastAsia" w:hAnsi="Arial" w:cs="Arial"/>
          <w:i/>
          <w:iCs/>
          <w:sz w:val="24"/>
          <w:szCs w:val="24"/>
          <w:shd w:val="clear" w:color="auto" w:fill="FFFFFF"/>
        </w:rPr>
        <w:footnoteReference w:id="31"/>
      </w:r>
      <w:r>
        <w:rPr>
          <w:rFonts w:ascii="Arial" w:hAnsi="Arial" w:cs="Arial"/>
          <w:sz w:val="24"/>
          <w:szCs w:val="24"/>
          <w:shd w:val="clear" w:color="auto" w:fill="FFFFFF"/>
        </w:rPr>
        <w:t xml:space="preserve"> This is just one example of many </w:t>
      </w:r>
      <w:r w:rsidRPr="00B62578">
        <w:rPr>
          <w:rFonts w:ascii="Arial" w:hAnsi="Arial" w:cs="Arial"/>
          <w:i/>
          <w:iCs/>
          <w:sz w:val="24"/>
          <w:szCs w:val="24"/>
          <w:shd w:val="clear" w:color="auto" w:fill="FFFFFF"/>
        </w:rPr>
        <w:t>Dainas</w:t>
      </w:r>
      <w:r>
        <w:rPr>
          <w:rFonts w:ascii="Arial" w:hAnsi="Arial" w:cs="Arial"/>
          <w:sz w:val="24"/>
          <w:szCs w:val="24"/>
          <w:shd w:val="clear" w:color="auto" w:fill="FFFFFF"/>
        </w:rPr>
        <w:t xml:space="preserve"> that show the mythological and astronomical understanding of the roles of the Latvian Solar calendar deities. </w:t>
      </w:r>
    </w:p>
    <w:p w14:paraId="718EE468" w14:textId="77777777" w:rsidR="002137D6" w:rsidRDefault="002137D6" w:rsidP="002137D6">
      <w:pPr>
        <w:pStyle w:val="FootnoteText"/>
        <w:spacing w:line="360" w:lineRule="auto"/>
        <w:jc w:val="both"/>
        <w:rPr>
          <w:rFonts w:ascii="Arial" w:hAnsi="Arial" w:cs="Arial"/>
          <w:sz w:val="24"/>
          <w:szCs w:val="24"/>
          <w:shd w:val="clear" w:color="auto" w:fill="FFFFFF"/>
        </w:rPr>
      </w:pPr>
    </w:p>
    <w:p w14:paraId="11DD5B4D" w14:textId="1684E514" w:rsidR="002137D6" w:rsidRPr="0091427C" w:rsidRDefault="002137D6" w:rsidP="002137D6">
      <w:pPr>
        <w:pStyle w:val="FootnoteText"/>
        <w:spacing w:line="360" w:lineRule="auto"/>
        <w:jc w:val="both"/>
        <w:rPr>
          <w:rFonts w:ascii="Arial" w:hAnsi="Arial" w:cs="Arial"/>
          <w:sz w:val="24"/>
          <w:szCs w:val="24"/>
          <w:shd w:val="clear" w:color="auto" w:fill="FFFFFF"/>
        </w:rPr>
      </w:pPr>
      <w:r w:rsidRPr="00E507CF">
        <w:rPr>
          <w:rFonts w:ascii="Arial" w:hAnsi="Arial" w:cs="Arial"/>
          <w:i/>
          <w:iCs/>
          <w:sz w:val="24"/>
          <w:szCs w:val="24"/>
          <w:shd w:val="clear" w:color="auto" w:fill="FFFFFF"/>
        </w:rPr>
        <w:t xml:space="preserve">Dainas </w:t>
      </w:r>
      <w:r>
        <w:rPr>
          <w:rFonts w:ascii="Arial" w:hAnsi="Arial" w:cs="Arial"/>
          <w:sz w:val="24"/>
          <w:szCs w:val="24"/>
          <w:shd w:val="clear" w:color="auto" w:fill="FFFFFF"/>
        </w:rPr>
        <w:t xml:space="preserve">are rich in cosmological information, but there is more to it. Latvian scholars </w:t>
      </w:r>
      <w:r w:rsidRPr="00442893">
        <w:rPr>
          <w:rFonts w:ascii="Arial" w:hAnsi="Arial" w:cs="Arial"/>
          <w:sz w:val="24"/>
          <w:szCs w:val="24"/>
          <w:lang w:val="lv-LV"/>
        </w:rPr>
        <w:t xml:space="preserve">Marģers Grīns and Māra Grīna </w:t>
      </w:r>
      <w:r>
        <w:rPr>
          <w:rFonts w:ascii="Arial" w:hAnsi="Arial" w:cs="Arial"/>
          <w:sz w:val="24"/>
          <w:szCs w:val="24"/>
          <w:lang w:val="lv-LV"/>
        </w:rPr>
        <w:t>point</w:t>
      </w:r>
      <w:r w:rsidRPr="00442893">
        <w:rPr>
          <w:rFonts w:ascii="Arial" w:hAnsi="Arial" w:cs="Arial"/>
          <w:sz w:val="24"/>
          <w:szCs w:val="24"/>
          <w:lang w:val="lv-LV"/>
        </w:rPr>
        <w:t xml:space="preserve"> out that</w:t>
      </w:r>
      <w:r>
        <w:rPr>
          <w:lang w:val="lv-LV"/>
        </w:rPr>
        <w:t xml:space="preserve"> </w:t>
      </w:r>
      <w:r>
        <w:rPr>
          <w:rFonts w:ascii="Arial" w:hAnsi="Arial" w:cs="Arial"/>
          <w:sz w:val="24"/>
          <w:szCs w:val="24"/>
          <w:shd w:val="clear" w:color="auto" w:fill="FFFFFF"/>
        </w:rPr>
        <w:t xml:space="preserve">Latvian folksongs also </w:t>
      </w:r>
      <w:r w:rsidRPr="0072763A">
        <w:rPr>
          <w:rFonts w:ascii="Arial" w:hAnsi="Arial" w:cs="Arial"/>
          <w:sz w:val="24"/>
          <w:szCs w:val="24"/>
          <w:shd w:val="clear" w:color="auto" w:fill="FFFFFF"/>
        </w:rPr>
        <w:t>vividly portray all facets of ancient Latvian existence, including their religious convictions and ceremonial practices.</w:t>
      </w:r>
      <w:r>
        <w:rPr>
          <w:rStyle w:val="FootnoteReference"/>
          <w:rFonts w:ascii="Arial" w:eastAsiaTheme="majorEastAsia" w:hAnsi="Arial" w:cs="Arial"/>
          <w:sz w:val="24"/>
          <w:szCs w:val="24"/>
          <w:shd w:val="clear" w:color="auto" w:fill="FFFFFF"/>
        </w:rPr>
        <w:footnoteReference w:id="32"/>
      </w:r>
      <w:r>
        <w:rPr>
          <w:rFonts w:ascii="Arial" w:hAnsi="Arial" w:cs="Arial"/>
          <w:sz w:val="24"/>
          <w:szCs w:val="24"/>
          <w:shd w:val="clear" w:color="auto" w:fill="FFFFFF"/>
        </w:rPr>
        <w:t xml:space="preserve"> </w:t>
      </w:r>
      <w:r w:rsidR="00B76781">
        <w:rPr>
          <w:rFonts w:ascii="Arial" w:hAnsi="Arial" w:cs="Arial"/>
          <w:sz w:val="24"/>
          <w:szCs w:val="24"/>
          <w:shd w:val="clear" w:color="auto" w:fill="FFFFFF"/>
        </w:rPr>
        <w:t xml:space="preserve">They serve as </w:t>
      </w:r>
      <w:r w:rsidRPr="00BD56AD">
        <w:rPr>
          <w:rFonts w:ascii="Arial" w:hAnsi="Arial" w:cs="Arial"/>
          <w:sz w:val="24"/>
          <w:szCs w:val="24"/>
          <w:shd w:val="clear" w:color="auto" w:fill="FFFFFF"/>
        </w:rPr>
        <w:t>the Latvian cultural heritage from the past to the present.</w:t>
      </w:r>
      <w:r>
        <w:rPr>
          <w:rFonts w:ascii="Arial" w:hAnsi="Arial" w:cs="Arial"/>
          <w:sz w:val="24"/>
          <w:szCs w:val="24"/>
          <w:shd w:val="clear" w:color="auto" w:fill="FFFFFF"/>
        </w:rPr>
        <w:t xml:space="preserve"> </w:t>
      </w:r>
      <w:r w:rsidRPr="0072763A">
        <w:rPr>
          <w:rFonts w:ascii="Arial" w:hAnsi="Arial" w:cs="Arial"/>
          <w:sz w:val="24"/>
          <w:szCs w:val="24"/>
          <w:shd w:val="clear" w:color="auto" w:fill="FFFFFF"/>
        </w:rPr>
        <w:t xml:space="preserve">The collection of Latvian folklore commenced predominantly during the </w:t>
      </w:r>
      <w:r>
        <w:rPr>
          <w:rFonts w:ascii="Arial" w:hAnsi="Arial" w:cs="Arial"/>
          <w:sz w:val="24"/>
          <w:szCs w:val="24"/>
          <w:shd w:val="clear" w:color="auto" w:fill="FFFFFF"/>
        </w:rPr>
        <w:t>nineteenth century</w:t>
      </w:r>
      <w:r w:rsidRPr="0072763A">
        <w:rPr>
          <w:rFonts w:ascii="Arial" w:hAnsi="Arial" w:cs="Arial"/>
          <w:sz w:val="24"/>
          <w:szCs w:val="24"/>
          <w:shd w:val="clear" w:color="auto" w:fill="FFFFFF"/>
        </w:rPr>
        <w:t>.</w:t>
      </w:r>
      <w:r>
        <w:rPr>
          <w:rStyle w:val="FootnoteReference"/>
          <w:rFonts w:ascii="Arial" w:eastAsiaTheme="majorEastAsia" w:hAnsi="Arial" w:cs="Arial"/>
          <w:sz w:val="24"/>
          <w:szCs w:val="24"/>
          <w:shd w:val="clear" w:color="auto" w:fill="FFFFFF"/>
        </w:rPr>
        <w:footnoteReference w:id="33"/>
      </w:r>
      <w:r>
        <w:rPr>
          <w:rFonts w:ascii="Arial" w:hAnsi="Arial" w:cs="Arial"/>
          <w:sz w:val="24"/>
          <w:szCs w:val="24"/>
          <w:shd w:val="clear" w:color="auto" w:fill="FFFFFF"/>
        </w:rPr>
        <w:t xml:space="preserve"> These folk songs have been collected by a Latvian writer </w:t>
      </w:r>
      <w:r w:rsidRPr="00400C98">
        <w:rPr>
          <w:rFonts w:ascii="Arial" w:hAnsi="Arial" w:cs="Arial"/>
          <w:color w:val="202122"/>
          <w:sz w:val="24"/>
          <w:szCs w:val="24"/>
          <w:shd w:val="clear" w:color="auto" w:fill="FFFFFF"/>
        </w:rPr>
        <w:t>Krišjānis Barons</w:t>
      </w:r>
      <w:r>
        <w:rPr>
          <w:rFonts w:ascii="Arial" w:hAnsi="Arial" w:cs="Arial"/>
          <w:color w:val="202122"/>
          <w:sz w:val="24"/>
          <w:szCs w:val="24"/>
          <w:shd w:val="clear" w:color="auto" w:fill="FFFFFF"/>
        </w:rPr>
        <w:t>, known by Latvian folks as the ‘</w:t>
      </w:r>
      <w:r w:rsidRPr="00F83CE5">
        <w:rPr>
          <w:rFonts w:ascii="Arial" w:hAnsi="Arial" w:cs="Arial"/>
          <w:i/>
          <w:iCs/>
          <w:color w:val="202122"/>
          <w:sz w:val="24"/>
          <w:szCs w:val="24"/>
          <w:shd w:val="clear" w:color="auto" w:fill="FFFFFF"/>
        </w:rPr>
        <w:t>Father of the Dainas’</w:t>
      </w:r>
      <w:r>
        <w:rPr>
          <w:rFonts w:ascii="Arial" w:hAnsi="Arial" w:cs="Arial"/>
          <w:color w:val="202122"/>
          <w:sz w:val="24"/>
          <w:szCs w:val="24"/>
          <w:shd w:val="clear" w:color="auto" w:fill="FFFFFF"/>
        </w:rPr>
        <w:t xml:space="preserve"> because of his systemised collection of </w:t>
      </w:r>
      <w:r w:rsidRPr="00C93DB8">
        <w:rPr>
          <w:rFonts w:ascii="Arial" w:hAnsi="Arial" w:cs="Arial"/>
          <w:i/>
          <w:iCs/>
          <w:color w:val="202122"/>
          <w:sz w:val="24"/>
          <w:szCs w:val="24"/>
          <w:shd w:val="clear" w:color="auto" w:fill="FFFFFF"/>
        </w:rPr>
        <w:t>Dainas</w:t>
      </w:r>
      <w:r>
        <w:rPr>
          <w:rFonts w:ascii="Arial" w:hAnsi="Arial" w:cs="Arial"/>
          <w:color w:val="202122"/>
          <w:sz w:val="24"/>
          <w:szCs w:val="24"/>
          <w:shd w:val="clear" w:color="auto" w:fill="FFFFFF"/>
        </w:rPr>
        <w:t>. Barons once wrote,</w:t>
      </w:r>
      <w:r w:rsidRPr="002568C7">
        <w:rPr>
          <w:rFonts w:ascii="Arial" w:hAnsi="Arial" w:cs="Arial"/>
          <w:color w:val="202122"/>
          <w:sz w:val="24"/>
          <w:szCs w:val="24"/>
          <w:shd w:val="clear" w:color="auto" w:fill="FFFFFF"/>
        </w:rPr>
        <w:t xml:space="preserve"> </w:t>
      </w:r>
      <w:r>
        <w:rPr>
          <w:rFonts w:ascii="Arial" w:hAnsi="Arial" w:cs="Arial"/>
          <w:color w:val="202122"/>
          <w:sz w:val="24"/>
          <w:szCs w:val="24"/>
          <w:shd w:val="clear" w:color="auto" w:fill="FFFFFF"/>
        </w:rPr>
        <w:t>‘</w:t>
      </w:r>
      <w:r w:rsidRPr="002568C7">
        <w:rPr>
          <w:rFonts w:ascii="Arial" w:hAnsi="Arial" w:cs="Arial"/>
          <w:color w:val="202122"/>
          <w:sz w:val="24"/>
          <w:szCs w:val="24"/>
          <w:shd w:val="clear" w:color="auto" w:fill="FFFFFF"/>
        </w:rPr>
        <w:t xml:space="preserve">Our folk songs are </w:t>
      </w:r>
      <w:r>
        <w:rPr>
          <w:rFonts w:ascii="Arial" w:hAnsi="Arial" w:cs="Arial"/>
          <w:color w:val="202122"/>
          <w:sz w:val="24"/>
          <w:szCs w:val="24"/>
          <w:shd w:val="clear" w:color="auto" w:fill="FFFFFF"/>
        </w:rPr>
        <w:t xml:space="preserve">mostly </w:t>
      </w:r>
      <w:r w:rsidRPr="002568C7">
        <w:rPr>
          <w:rFonts w:ascii="Arial" w:hAnsi="Arial" w:cs="Arial"/>
          <w:color w:val="202122"/>
          <w:sz w:val="24"/>
          <w:szCs w:val="24"/>
          <w:shd w:val="clear" w:color="auto" w:fill="FFFFFF"/>
        </w:rPr>
        <w:t>a legacy from time immemorial.</w:t>
      </w:r>
      <w:r>
        <w:rPr>
          <w:rFonts w:ascii="Arial" w:hAnsi="Arial" w:cs="Arial"/>
          <w:color w:val="202122"/>
          <w:sz w:val="24"/>
          <w:szCs w:val="24"/>
          <w:shd w:val="clear" w:color="auto" w:fill="FFFFFF"/>
        </w:rPr>
        <w:t xml:space="preserve"> </w:t>
      </w:r>
      <w:r w:rsidRPr="002568C7">
        <w:rPr>
          <w:rFonts w:ascii="Arial" w:hAnsi="Arial" w:cs="Arial"/>
          <w:color w:val="202122"/>
          <w:sz w:val="24"/>
          <w:szCs w:val="24"/>
          <w:shd w:val="clear" w:color="auto" w:fill="FFFFFF"/>
        </w:rPr>
        <w:t xml:space="preserve">Word of mouth </w:t>
      </w:r>
      <w:r>
        <w:rPr>
          <w:rFonts w:ascii="Arial" w:hAnsi="Arial" w:cs="Arial"/>
          <w:color w:val="202122"/>
          <w:sz w:val="24"/>
          <w:szCs w:val="24"/>
          <w:shd w:val="clear" w:color="auto" w:fill="FFFFFF"/>
        </w:rPr>
        <w:t>is passed down</w:t>
      </w:r>
      <w:r w:rsidRPr="002568C7">
        <w:rPr>
          <w:rFonts w:ascii="Arial" w:hAnsi="Arial" w:cs="Arial"/>
          <w:color w:val="202122"/>
          <w:sz w:val="24"/>
          <w:szCs w:val="24"/>
          <w:shd w:val="clear" w:color="auto" w:fill="FFFFFF"/>
        </w:rPr>
        <w:t xml:space="preserve"> from generation to generation</w:t>
      </w:r>
      <w:r>
        <w:rPr>
          <w:rFonts w:ascii="Arial" w:hAnsi="Arial" w:cs="Arial"/>
          <w:color w:val="202122"/>
          <w:sz w:val="24"/>
          <w:szCs w:val="24"/>
          <w:shd w:val="clear" w:color="auto" w:fill="FFFFFF"/>
        </w:rPr>
        <w:t>, and they</w:t>
      </w:r>
      <w:r w:rsidRPr="002568C7">
        <w:rPr>
          <w:rFonts w:ascii="Arial" w:hAnsi="Arial" w:cs="Arial"/>
          <w:color w:val="202122"/>
          <w:sz w:val="24"/>
          <w:szCs w:val="24"/>
          <w:shd w:val="clear" w:color="auto" w:fill="FFFFFF"/>
        </w:rPr>
        <w:t xml:space="preserve"> have been preserved in the </w:t>
      </w:r>
      <w:r>
        <w:rPr>
          <w:rFonts w:ascii="Arial" w:hAnsi="Arial" w:cs="Arial"/>
          <w:color w:val="202122"/>
          <w:sz w:val="24"/>
          <w:szCs w:val="24"/>
          <w:shd w:val="clear" w:color="auto" w:fill="FFFFFF"/>
        </w:rPr>
        <w:t>people’s memory</w:t>
      </w:r>
      <w:r w:rsidRPr="002568C7">
        <w:rPr>
          <w:rFonts w:ascii="Arial" w:hAnsi="Arial" w:cs="Arial"/>
          <w:color w:val="202122"/>
          <w:sz w:val="24"/>
          <w:szCs w:val="24"/>
          <w:shd w:val="clear" w:color="auto" w:fill="FFFFFF"/>
        </w:rPr>
        <w:t xml:space="preserve"> until our</w:t>
      </w:r>
      <w:r>
        <w:rPr>
          <w:rFonts w:ascii="Arial" w:hAnsi="Arial" w:cs="Arial"/>
          <w:color w:val="202122"/>
          <w:sz w:val="24"/>
          <w:szCs w:val="24"/>
          <w:shd w:val="clear" w:color="auto" w:fill="FFFFFF"/>
        </w:rPr>
        <w:t xml:space="preserve"> </w:t>
      </w:r>
      <w:r w:rsidRPr="002568C7">
        <w:rPr>
          <w:rFonts w:ascii="Arial" w:hAnsi="Arial" w:cs="Arial"/>
          <w:color w:val="202122"/>
          <w:sz w:val="24"/>
          <w:szCs w:val="24"/>
          <w:shd w:val="clear" w:color="auto" w:fill="FFFFFF"/>
        </w:rPr>
        <w:t>days</w:t>
      </w:r>
      <w:r>
        <w:rPr>
          <w:rFonts w:ascii="Arial" w:hAnsi="Arial" w:cs="Arial"/>
          <w:color w:val="202122"/>
          <w:sz w:val="24"/>
          <w:szCs w:val="24"/>
          <w:shd w:val="clear" w:color="auto" w:fill="FFFFFF"/>
        </w:rPr>
        <w:t>.’</w:t>
      </w:r>
      <w:r>
        <w:rPr>
          <w:rStyle w:val="FootnoteReference"/>
          <w:rFonts w:ascii="Arial" w:eastAsiaTheme="majorEastAsia" w:hAnsi="Arial" w:cs="Arial"/>
          <w:color w:val="202122"/>
          <w:sz w:val="24"/>
          <w:szCs w:val="24"/>
          <w:shd w:val="clear" w:color="auto" w:fill="FFFFFF"/>
        </w:rPr>
        <w:footnoteReference w:id="34"/>
      </w:r>
      <w:r>
        <w:rPr>
          <w:rFonts w:ascii="Arial" w:hAnsi="Arial" w:cs="Arial"/>
          <w:color w:val="202122"/>
          <w:sz w:val="24"/>
          <w:szCs w:val="24"/>
          <w:shd w:val="clear" w:color="auto" w:fill="FFFFFF"/>
        </w:rPr>
        <w:t xml:space="preserve"> Accordingly, these </w:t>
      </w:r>
      <w:r w:rsidRPr="00E42229">
        <w:rPr>
          <w:rFonts w:ascii="Arial" w:hAnsi="Arial" w:cs="Arial"/>
          <w:color w:val="202122"/>
          <w:sz w:val="24"/>
          <w:szCs w:val="24"/>
          <w:shd w:val="clear" w:color="auto" w:fill="FFFFFF"/>
        </w:rPr>
        <w:t xml:space="preserve">memories are constructed and transmitted </w:t>
      </w:r>
      <w:r>
        <w:rPr>
          <w:rFonts w:ascii="Arial" w:hAnsi="Arial" w:cs="Arial"/>
          <w:color w:val="202122"/>
          <w:sz w:val="24"/>
          <w:szCs w:val="24"/>
          <w:shd w:val="clear" w:color="auto" w:fill="FFFFFF"/>
        </w:rPr>
        <w:t xml:space="preserve">across generations </w:t>
      </w:r>
      <w:r w:rsidRPr="00E42229">
        <w:rPr>
          <w:rFonts w:ascii="Arial" w:hAnsi="Arial" w:cs="Arial"/>
          <w:color w:val="202122"/>
          <w:sz w:val="24"/>
          <w:szCs w:val="24"/>
          <w:shd w:val="clear" w:color="auto" w:fill="FFFFFF"/>
        </w:rPr>
        <w:t xml:space="preserve">within </w:t>
      </w:r>
      <w:r>
        <w:rPr>
          <w:rFonts w:ascii="Arial" w:hAnsi="Arial" w:cs="Arial"/>
          <w:color w:val="202122"/>
          <w:sz w:val="24"/>
          <w:szCs w:val="24"/>
          <w:shd w:val="clear" w:color="auto" w:fill="FFFFFF"/>
        </w:rPr>
        <w:t xml:space="preserve">the Latvian </w:t>
      </w:r>
      <w:r w:rsidRPr="00E42229">
        <w:rPr>
          <w:rFonts w:ascii="Arial" w:hAnsi="Arial" w:cs="Arial"/>
          <w:color w:val="202122"/>
          <w:sz w:val="24"/>
          <w:szCs w:val="24"/>
          <w:shd w:val="clear" w:color="auto" w:fill="FFFFFF"/>
        </w:rPr>
        <w:t>collective</w:t>
      </w:r>
      <w:r>
        <w:rPr>
          <w:rFonts w:ascii="Arial" w:hAnsi="Arial" w:cs="Arial"/>
          <w:color w:val="202122"/>
          <w:sz w:val="24"/>
          <w:szCs w:val="24"/>
          <w:shd w:val="clear" w:color="auto" w:fill="FFFFFF"/>
        </w:rPr>
        <w:t xml:space="preserve">. Russian researcher </w:t>
      </w:r>
      <w:r w:rsidRPr="00191840">
        <w:rPr>
          <w:rStyle w:val="Emphasis"/>
          <w:rFonts w:ascii="Arial" w:hAnsi="Arial" w:cs="Arial"/>
          <w:color w:val="4A4A4A"/>
          <w:sz w:val="24"/>
          <w:szCs w:val="24"/>
          <w:shd w:val="clear" w:color="auto" w:fill="FFFFFF"/>
        </w:rPr>
        <w:t>A. N. Zelinsky</w:t>
      </w:r>
      <w:r w:rsidRPr="00E022D4">
        <w:rPr>
          <w:rStyle w:val="Emphasis"/>
          <w:rFonts w:ascii="Arial" w:hAnsi="Arial" w:cs="Arial"/>
          <w:color w:val="4A4A4A"/>
          <w:sz w:val="24"/>
          <w:szCs w:val="24"/>
          <w:shd w:val="clear" w:color="auto" w:fill="FFFFFF"/>
        </w:rPr>
        <w:t xml:space="preserve"> </w:t>
      </w:r>
      <w:r>
        <w:rPr>
          <w:rFonts w:ascii="Arial" w:hAnsi="Arial" w:cs="Arial"/>
          <w:color w:val="202122"/>
          <w:sz w:val="24"/>
          <w:szCs w:val="24"/>
          <w:shd w:val="clear" w:color="auto" w:fill="FFFFFF"/>
        </w:rPr>
        <w:t>also argued that calendars are ‘</w:t>
      </w:r>
      <w:r w:rsidRPr="00882622">
        <w:rPr>
          <w:rFonts w:ascii="Arial" w:hAnsi="Arial" w:cs="Arial"/>
          <w:color w:val="202122"/>
          <w:sz w:val="24"/>
          <w:szCs w:val="24"/>
          <w:shd w:val="clear" w:color="auto" w:fill="FFFFFF"/>
        </w:rPr>
        <w:t>the rhythmic memory of mankind</w:t>
      </w:r>
      <w:r>
        <w:rPr>
          <w:rFonts w:ascii="Arial" w:hAnsi="Arial" w:cs="Arial"/>
          <w:color w:val="202122"/>
          <w:sz w:val="24"/>
          <w:szCs w:val="24"/>
          <w:shd w:val="clear" w:color="auto" w:fill="FFFFFF"/>
        </w:rPr>
        <w:t>’ and serve a purpose - to ‘preserve</w:t>
      </w:r>
      <w:r w:rsidRPr="00FC3BC3">
        <w:rPr>
          <w:rFonts w:ascii="Arial" w:hAnsi="Arial" w:cs="Arial"/>
          <w:color w:val="202122"/>
          <w:sz w:val="24"/>
          <w:szCs w:val="24"/>
          <w:shd w:val="clear" w:color="auto" w:fill="FFFFFF"/>
        </w:rPr>
        <w:t xml:space="preserve"> the core values of the culture</w:t>
      </w:r>
      <w:r>
        <w:rPr>
          <w:rFonts w:ascii="Arial" w:hAnsi="Arial" w:cs="Arial"/>
          <w:color w:val="202122"/>
          <w:sz w:val="24"/>
          <w:szCs w:val="24"/>
          <w:shd w:val="clear" w:color="auto" w:fill="FFFFFF"/>
        </w:rPr>
        <w:t>’.</w:t>
      </w:r>
      <w:r>
        <w:rPr>
          <w:rStyle w:val="FootnoteReference"/>
          <w:rFonts w:ascii="Arial" w:eastAsiaTheme="majorEastAsia" w:hAnsi="Arial" w:cs="Arial"/>
          <w:color w:val="202122"/>
          <w:sz w:val="24"/>
          <w:szCs w:val="24"/>
          <w:shd w:val="clear" w:color="auto" w:fill="FFFFFF"/>
        </w:rPr>
        <w:footnoteReference w:id="35"/>
      </w:r>
      <w:r>
        <w:rPr>
          <w:rFonts w:ascii="Arial" w:hAnsi="Arial" w:cs="Arial"/>
          <w:color w:val="202122"/>
          <w:sz w:val="24"/>
          <w:szCs w:val="24"/>
          <w:shd w:val="clear" w:color="auto" w:fill="FFFFFF"/>
        </w:rPr>
        <w:t xml:space="preserve"> These memories can be shared today </w:t>
      </w:r>
      <w:r w:rsidRPr="00901478">
        <w:rPr>
          <w:rFonts w:ascii="Arial" w:hAnsi="Arial" w:cs="Arial"/>
          <w:color w:val="202122"/>
          <w:sz w:val="24"/>
          <w:szCs w:val="24"/>
          <w:shd w:val="clear" w:color="auto" w:fill="FFFFFF"/>
        </w:rPr>
        <w:t xml:space="preserve">through culture and Latvian </w:t>
      </w:r>
      <w:r>
        <w:rPr>
          <w:rFonts w:ascii="Arial" w:hAnsi="Arial" w:cs="Arial"/>
          <w:color w:val="202122"/>
          <w:sz w:val="24"/>
          <w:szCs w:val="24"/>
          <w:shd w:val="clear" w:color="auto" w:fill="FFFFFF"/>
        </w:rPr>
        <w:t>artefacts</w:t>
      </w:r>
      <w:r w:rsidRPr="00901478">
        <w:rPr>
          <w:rFonts w:ascii="Arial" w:hAnsi="Arial" w:cs="Arial"/>
          <w:color w:val="202122"/>
          <w:sz w:val="24"/>
          <w:szCs w:val="24"/>
          <w:shd w:val="clear" w:color="auto" w:fill="FFFFFF"/>
        </w:rPr>
        <w:t xml:space="preserve"> </w:t>
      </w:r>
      <w:r>
        <w:rPr>
          <w:rFonts w:ascii="Arial" w:hAnsi="Arial" w:cs="Arial"/>
          <w:color w:val="202122"/>
          <w:sz w:val="24"/>
          <w:szCs w:val="24"/>
          <w:shd w:val="clear" w:color="auto" w:fill="FFFFFF"/>
        </w:rPr>
        <w:t xml:space="preserve">like </w:t>
      </w:r>
      <w:r w:rsidRPr="002233EC">
        <w:rPr>
          <w:rFonts w:ascii="Arial" w:hAnsi="Arial" w:cs="Arial"/>
          <w:i/>
          <w:iCs/>
          <w:color w:val="202122"/>
          <w:sz w:val="24"/>
          <w:szCs w:val="24"/>
          <w:shd w:val="clear" w:color="auto" w:fill="FFFFFF"/>
        </w:rPr>
        <w:t>Dainas</w:t>
      </w:r>
      <w:r>
        <w:rPr>
          <w:rFonts w:ascii="Arial" w:hAnsi="Arial" w:cs="Arial"/>
          <w:color w:val="202122"/>
          <w:sz w:val="24"/>
          <w:szCs w:val="24"/>
          <w:shd w:val="clear" w:color="auto" w:fill="FFFFFF"/>
        </w:rPr>
        <w:t xml:space="preserve"> or traditions systemised in the ancient Latvian Solar calendar.</w:t>
      </w:r>
      <w:r w:rsidRPr="00E42229">
        <w:rPr>
          <w:rFonts w:ascii="Arial" w:hAnsi="Arial" w:cs="Arial"/>
          <w:color w:val="202122"/>
          <w:sz w:val="24"/>
          <w:szCs w:val="24"/>
          <w:shd w:val="clear" w:color="auto" w:fill="FFFFFF"/>
        </w:rPr>
        <w:t xml:space="preserve"> </w:t>
      </w:r>
      <w:r w:rsidRPr="004614F3">
        <w:rPr>
          <w:rFonts w:ascii="Arial" w:hAnsi="Arial" w:cs="Arial"/>
          <w:color w:val="202122"/>
          <w:sz w:val="24"/>
          <w:szCs w:val="24"/>
          <w:shd w:val="clear" w:color="auto" w:fill="FFFFFF"/>
        </w:rPr>
        <w:t>A</w:t>
      </w:r>
      <w:r w:rsidR="009624E2">
        <w:rPr>
          <w:rFonts w:ascii="Arial" w:hAnsi="Arial" w:cs="Arial"/>
          <w:color w:val="202122"/>
          <w:sz w:val="24"/>
          <w:szCs w:val="24"/>
          <w:shd w:val="clear" w:color="auto" w:fill="FFFFFF"/>
        </w:rPr>
        <w:t xml:space="preserve">s </w:t>
      </w:r>
      <w:r w:rsidR="00E31794">
        <w:rPr>
          <w:rFonts w:ascii="Arial" w:hAnsi="Arial" w:cs="Arial"/>
          <w:color w:val="202122"/>
          <w:sz w:val="24"/>
          <w:szCs w:val="24"/>
          <w:shd w:val="clear" w:color="auto" w:fill="FFFFFF"/>
        </w:rPr>
        <w:t xml:space="preserve">stated in </w:t>
      </w:r>
      <w:r w:rsidR="009E7BB3">
        <w:rPr>
          <w:rFonts w:ascii="Arial" w:hAnsi="Arial" w:cs="Arial"/>
          <w:color w:val="202122"/>
          <w:sz w:val="24"/>
          <w:szCs w:val="24"/>
          <w:shd w:val="clear" w:color="auto" w:fill="FFFFFF"/>
        </w:rPr>
        <w:t xml:space="preserve">the </w:t>
      </w:r>
      <w:r w:rsidR="00E31794">
        <w:rPr>
          <w:rFonts w:ascii="Arial" w:hAnsi="Arial" w:cs="Arial"/>
          <w:color w:val="202122"/>
          <w:sz w:val="24"/>
          <w:szCs w:val="24"/>
          <w:shd w:val="clear" w:color="auto" w:fill="FFFFFF"/>
        </w:rPr>
        <w:t xml:space="preserve">introduction, </w:t>
      </w:r>
      <w:r w:rsidR="009624E2">
        <w:rPr>
          <w:rFonts w:ascii="Arial" w:hAnsi="Arial" w:cs="Arial"/>
          <w:color w:val="202122"/>
          <w:sz w:val="24"/>
          <w:szCs w:val="24"/>
          <w:shd w:val="clear" w:color="auto" w:fill="FFFFFF"/>
        </w:rPr>
        <w:t>c</w:t>
      </w:r>
      <w:r w:rsidR="0048391D" w:rsidRPr="004614F3">
        <w:rPr>
          <w:rFonts w:ascii="Arial" w:hAnsi="Arial" w:cs="Arial"/>
          <w:spacing w:val="2"/>
          <w:sz w:val="24"/>
          <w:szCs w:val="24"/>
          <w:shd w:val="clear" w:color="auto" w:fill="FFFFFF"/>
        </w:rPr>
        <w:t xml:space="preserve">ulture is </w:t>
      </w:r>
      <w:r w:rsidR="009E7BB3">
        <w:rPr>
          <w:rFonts w:ascii="Arial" w:hAnsi="Arial" w:cs="Arial"/>
          <w:spacing w:val="2"/>
          <w:sz w:val="24"/>
          <w:szCs w:val="24"/>
          <w:shd w:val="clear" w:color="auto" w:fill="FFFFFF"/>
        </w:rPr>
        <w:t xml:space="preserve">a </w:t>
      </w:r>
      <w:r w:rsidR="00E10EC4" w:rsidRPr="004614F3">
        <w:rPr>
          <w:rFonts w:ascii="Arial" w:hAnsi="Arial" w:cs="Arial"/>
          <w:spacing w:val="2"/>
          <w:sz w:val="24"/>
          <w:szCs w:val="24"/>
          <w:shd w:val="clear" w:color="auto" w:fill="FFFFFF"/>
        </w:rPr>
        <w:t>‘complex of values</w:t>
      </w:r>
      <w:r w:rsidRPr="004614F3">
        <w:rPr>
          <w:rFonts w:ascii="Arial" w:hAnsi="Arial" w:cs="Arial"/>
          <w:sz w:val="24"/>
          <w:szCs w:val="24"/>
        </w:rPr>
        <w:t>’</w:t>
      </w:r>
      <w:r w:rsidR="005D2979">
        <w:rPr>
          <w:rFonts w:ascii="Arial" w:hAnsi="Arial" w:cs="Arial"/>
          <w:sz w:val="24"/>
          <w:szCs w:val="24"/>
        </w:rPr>
        <w:t xml:space="preserve">, </w:t>
      </w:r>
      <w:r w:rsidR="00751260">
        <w:rPr>
          <w:rFonts w:ascii="Arial" w:hAnsi="Arial" w:cs="Arial"/>
          <w:sz w:val="24"/>
          <w:szCs w:val="24"/>
        </w:rPr>
        <w:t>t</w:t>
      </w:r>
      <w:r w:rsidR="005D2979">
        <w:rPr>
          <w:rFonts w:ascii="Arial" w:hAnsi="Arial" w:cs="Arial"/>
          <w:sz w:val="24"/>
          <w:szCs w:val="24"/>
        </w:rPr>
        <w:t>hen the calendar could be seen as a part of the culture</w:t>
      </w:r>
      <w:r w:rsidRPr="004614F3">
        <w:rPr>
          <w:rFonts w:ascii="Arial" w:hAnsi="Arial" w:cs="Arial"/>
          <w:sz w:val="24"/>
          <w:szCs w:val="24"/>
        </w:rPr>
        <w:t>.</w:t>
      </w:r>
      <w:r>
        <w:rPr>
          <w:rStyle w:val="FootnoteReference"/>
          <w:rFonts w:ascii="Arial" w:eastAsiaTheme="majorEastAsia" w:hAnsi="Arial" w:cs="Arial"/>
          <w:sz w:val="24"/>
          <w:szCs w:val="24"/>
        </w:rPr>
        <w:footnoteReference w:id="36"/>
      </w:r>
      <w:r>
        <w:rPr>
          <w:rFonts w:ascii="Arial" w:hAnsi="Arial" w:cs="Arial"/>
          <w:sz w:val="24"/>
          <w:szCs w:val="24"/>
        </w:rPr>
        <w:t xml:space="preserve"> Similarly, Šegan-Radonjić</w:t>
      </w:r>
      <w:r w:rsidRPr="0011428E">
        <w:rPr>
          <w:rFonts w:ascii="Arial" w:hAnsi="Arial" w:cs="Arial"/>
          <w:sz w:val="24"/>
          <w:szCs w:val="24"/>
        </w:rPr>
        <w:t xml:space="preserve"> and Šegan</w:t>
      </w:r>
      <w:r>
        <w:rPr>
          <w:rFonts w:ascii="Arial" w:hAnsi="Arial" w:cs="Arial"/>
          <w:sz w:val="24"/>
          <w:szCs w:val="24"/>
        </w:rPr>
        <w:t xml:space="preserve"> suggest that the calendar could be viewed as a ‘criterion of culture’</w:t>
      </w:r>
      <w:r w:rsidR="00870CD5">
        <w:rPr>
          <w:rFonts w:ascii="Arial" w:hAnsi="Arial" w:cs="Arial"/>
          <w:sz w:val="24"/>
          <w:szCs w:val="24"/>
        </w:rPr>
        <w:t>.</w:t>
      </w:r>
      <w:r>
        <w:rPr>
          <w:rStyle w:val="FootnoteReference"/>
          <w:rFonts w:ascii="Arial" w:eastAsiaTheme="majorEastAsia" w:hAnsi="Arial" w:cs="Arial"/>
          <w:sz w:val="24"/>
          <w:szCs w:val="24"/>
        </w:rPr>
        <w:footnoteReference w:id="37"/>
      </w:r>
      <w:r>
        <w:rPr>
          <w:rFonts w:ascii="Arial" w:hAnsi="Arial" w:cs="Arial"/>
          <w:sz w:val="24"/>
          <w:szCs w:val="24"/>
        </w:rPr>
        <w:t xml:space="preserve">  The ancient calendar, as a part of Latvian culture, could give a legacy of ancestral knowledge that can be embedded in cultural traditions and beliefs in modern-day life. According to the </w:t>
      </w:r>
      <w:r w:rsidRPr="00C56FE7">
        <w:rPr>
          <w:rFonts w:ascii="Arial" w:hAnsi="Arial" w:cs="Arial"/>
          <w:sz w:val="24"/>
          <w:szCs w:val="24"/>
        </w:rPr>
        <w:lastRenderedPageBreak/>
        <w:t xml:space="preserve">researcher and </w:t>
      </w:r>
      <w:r>
        <w:rPr>
          <w:rFonts w:ascii="Arial" w:hAnsi="Arial" w:cs="Arial"/>
          <w:sz w:val="24"/>
          <w:szCs w:val="24"/>
        </w:rPr>
        <w:t xml:space="preserve">book </w:t>
      </w:r>
      <w:r w:rsidRPr="00C56FE7">
        <w:rPr>
          <w:rFonts w:ascii="Arial" w:hAnsi="Arial" w:cs="Arial"/>
          <w:sz w:val="24"/>
          <w:szCs w:val="24"/>
        </w:rPr>
        <w:t xml:space="preserve">author </w:t>
      </w:r>
      <w:r>
        <w:rPr>
          <w:rFonts w:ascii="Arial" w:hAnsi="Arial" w:cs="Arial"/>
          <w:sz w:val="24"/>
          <w:szCs w:val="24"/>
        </w:rPr>
        <w:t>Ir</w:t>
      </w:r>
      <w:r>
        <w:rPr>
          <w:rFonts w:ascii="Arial" w:hAnsi="Arial" w:cs="Arial"/>
          <w:sz w:val="24"/>
          <w:szCs w:val="24"/>
          <w:lang w:val="lv-LV"/>
        </w:rPr>
        <w:t xml:space="preserve">ēna Saprovska, </w:t>
      </w:r>
      <w:r>
        <w:rPr>
          <w:rFonts w:ascii="Arial" w:hAnsi="Arial" w:cs="Arial"/>
          <w:sz w:val="24"/>
          <w:szCs w:val="24"/>
        </w:rPr>
        <w:t>the</w:t>
      </w:r>
      <w:r w:rsidRPr="007F0E71">
        <w:rPr>
          <w:rFonts w:ascii="Arial" w:hAnsi="Arial" w:cs="Arial"/>
          <w:sz w:val="24"/>
          <w:szCs w:val="24"/>
        </w:rPr>
        <w:t xml:space="preserve"> ancient Latvian timekeeping system, which revolved around the Sun's cycles and observances, is a heritage passed down from </w:t>
      </w:r>
      <w:r>
        <w:rPr>
          <w:rFonts w:ascii="Arial" w:hAnsi="Arial" w:cs="Arial"/>
          <w:sz w:val="24"/>
          <w:szCs w:val="24"/>
        </w:rPr>
        <w:t>Baltic</w:t>
      </w:r>
      <w:r w:rsidRPr="007F0E71">
        <w:rPr>
          <w:rFonts w:ascii="Arial" w:hAnsi="Arial" w:cs="Arial"/>
          <w:sz w:val="24"/>
          <w:szCs w:val="24"/>
        </w:rPr>
        <w:t xml:space="preserve"> predecessors. Although it may seem outdated initially, it still holds significance today.</w:t>
      </w:r>
      <w:r>
        <w:rPr>
          <w:rStyle w:val="FootnoteReference"/>
          <w:rFonts w:ascii="Arial" w:eastAsiaTheme="majorEastAsia" w:hAnsi="Arial" w:cs="Arial"/>
          <w:sz w:val="24"/>
          <w:szCs w:val="24"/>
        </w:rPr>
        <w:footnoteReference w:id="38"/>
      </w:r>
      <w:r w:rsidRPr="007F0E71">
        <w:rPr>
          <w:rFonts w:ascii="Arial" w:hAnsi="Arial" w:cs="Arial"/>
          <w:sz w:val="24"/>
          <w:szCs w:val="24"/>
        </w:rPr>
        <w:t xml:space="preserve"> By comprehending the profound and sanctified importance of the solar calendar, individuals can sustain the </w:t>
      </w:r>
      <w:r w:rsidRPr="004F471C">
        <w:rPr>
          <w:rFonts w:ascii="Arial" w:hAnsi="Arial" w:cs="Arial"/>
          <w:sz w:val="24"/>
          <w:szCs w:val="24"/>
        </w:rPr>
        <w:t>customs and ceremonies</w:t>
      </w:r>
      <w:r w:rsidRPr="007F0E71">
        <w:rPr>
          <w:rFonts w:ascii="Arial" w:hAnsi="Arial" w:cs="Arial"/>
          <w:sz w:val="24"/>
          <w:szCs w:val="24"/>
        </w:rPr>
        <w:t xml:space="preserve"> of many centuries ago in the current time</w:t>
      </w:r>
      <w:r w:rsidRPr="00B171C7">
        <w:rPr>
          <w:rFonts w:ascii="Arial" w:hAnsi="Arial" w:cs="Arial"/>
          <w:sz w:val="24"/>
          <w:szCs w:val="24"/>
        </w:rPr>
        <w:t>.</w:t>
      </w:r>
      <w:r>
        <w:rPr>
          <w:rStyle w:val="FootnoteReference"/>
          <w:rFonts w:ascii="Arial" w:eastAsiaTheme="majorEastAsia" w:hAnsi="Arial" w:cs="Arial"/>
          <w:sz w:val="24"/>
          <w:szCs w:val="24"/>
        </w:rPr>
        <w:footnoteReference w:id="39"/>
      </w:r>
      <w:r>
        <w:rPr>
          <w:rFonts w:ascii="Arial" w:hAnsi="Arial" w:cs="Arial"/>
          <w:sz w:val="24"/>
          <w:szCs w:val="24"/>
        </w:rPr>
        <w:t xml:space="preserve"> </w:t>
      </w:r>
    </w:p>
    <w:p w14:paraId="740453A3" w14:textId="77777777" w:rsidR="002137D6" w:rsidRPr="00111B7D" w:rsidRDefault="002137D6" w:rsidP="002137D6">
      <w:pPr>
        <w:spacing w:line="360" w:lineRule="auto"/>
        <w:jc w:val="both"/>
        <w:rPr>
          <w:rFonts w:ascii="Arial" w:hAnsi="Arial" w:cs="Arial"/>
          <w:sz w:val="24"/>
          <w:szCs w:val="24"/>
          <w:lang w:val="en-GB"/>
        </w:rPr>
      </w:pPr>
    </w:p>
    <w:p w14:paraId="65099D08" w14:textId="77777777" w:rsidR="002137D6" w:rsidRPr="00ED06C7" w:rsidRDefault="002137D6" w:rsidP="002137D6">
      <w:pPr>
        <w:pStyle w:val="Heading2"/>
        <w:rPr>
          <w:shd w:val="clear" w:color="auto" w:fill="FFFFFF"/>
          <w:lang w:val="en-GB"/>
        </w:rPr>
      </w:pPr>
      <w:bookmarkStart w:id="4" w:name="_Toc141990019"/>
      <w:r>
        <w:rPr>
          <w:shd w:val="clear" w:color="auto" w:fill="FFFFFF"/>
          <w:lang w:val="en-GB"/>
        </w:rPr>
        <w:t>Worldviews and misunderstandings of Latvian cosmological beliefs.</w:t>
      </w:r>
      <w:bookmarkEnd w:id="4"/>
    </w:p>
    <w:p w14:paraId="3CDA2FD2" w14:textId="3B292D41" w:rsidR="002137D6" w:rsidRPr="00D6495A" w:rsidRDefault="009E7BB3" w:rsidP="002137D6">
      <w:pPr>
        <w:pStyle w:val="FootnoteText"/>
        <w:spacing w:line="360" w:lineRule="auto"/>
        <w:jc w:val="both"/>
        <w:rPr>
          <w:rFonts w:ascii="Arial" w:hAnsi="Arial" w:cs="Arial"/>
          <w:color w:val="202122"/>
          <w:sz w:val="24"/>
          <w:szCs w:val="24"/>
          <w:shd w:val="clear" w:color="auto" w:fill="FFFFFF"/>
        </w:rPr>
      </w:pPr>
      <w:r>
        <w:rPr>
          <w:rFonts w:ascii="Arial" w:hAnsi="Arial" w:cs="Arial"/>
          <w:color w:val="202122"/>
          <w:sz w:val="24"/>
          <w:szCs w:val="24"/>
          <w:shd w:val="clear" w:color="auto" w:fill="FFFFFF"/>
        </w:rPr>
        <w:t>Latvian people’s and scholars'</w:t>
      </w:r>
      <w:r w:rsidR="002137D6">
        <w:rPr>
          <w:rFonts w:ascii="Arial" w:hAnsi="Arial" w:cs="Arial"/>
          <w:color w:val="202122"/>
          <w:sz w:val="24"/>
          <w:szCs w:val="24"/>
          <w:shd w:val="clear" w:color="auto" w:fill="FFFFFF"/>
        </w:rPr>
        <w:t xml:space="preserve"> opinions about worldview and comprehension of cosmology can enormously differ; however, they can be rooted in people’s awareness and traced back to ancestral sacred beliefs and traditions. According to </w:t>
      </w:r>
      <w:r w:rsidR="002137D6" w:rsidRPr="00E022D4">
        <w:rPr>
          <w:rFonts w:ascii="Arial" w:hAnsi="Arial" w:cs="Arial"/>
          <w:sz w:val="24"/>
          <w:szCs w:val="24"/>
        </w:rPr>
        <w:t>Campion</w:t>
      </w:r>
      <w:r w:rsidR="002137D6">
        <w:rPr>
          <w:rFonts w:ascii="Arial" w:hAnsi="Arial" w:cs="Arial"/>
          <w:sz w:val="24"/>
          <w:szCs w:val="24"/>
        </w:rPr>
        <w:t>,</w:t>
      </w:r>
      <w:r w:rsidR="002137D6" w:rsidRPr="00E022D4">
        <w:rPr>
          <w:rFonts w:ascii="Arial" w:hAnsi="Arial" w:cs="Arial"/>
          <w:sz w:val="24"/>
          <w:szCs w:val="24"/>
        </w:rPr>
        <w:t xml:space="preserve"> </w:t>
      </w:r>
      <w:r w:rsidR="002137D6">
        <w:rPr>
          <w:rFonts w:ascii="Arial" w:hAnsi="Arial" w:cs="Arial"/>
          <w:sz w:val="24"/>
          <w:szCs w:val="24"/>
        </w:rPr>
        <w:t>‘beliefs about the origin of the universe are the root of our consciousness as human beings’.</w:t>
      </w:r>
      <w:r w:rsidR="002137D6">
        <w:rPr>
          <w:rStyle w:val="FootnoteReference"/>
          <w:rFonts w:ascii="Arial" w:eastAsiaTheme="majorEastAsia" w:hAnsi="Arial" w:cs="Arial"/>
          <w:sz w:val="24"/>
          <w:szCs w:val="24"/>
        </w:rPr>
        <w:footnoteReference w:id="40"/>
      </w:r>
      <w:r w:rsidR="002137D6">
        <w:rPr>
          <w:rFonts w:ascii="Arial" w:hAnsi="Arial" w:cs="Arial"/>
          <w:sz w:val="24"/>
          <w:szCs w:val="24"/>
        </w:rPr>
        <w:t xml:space="preserve"> This shows the importance of cosmogony and worldview, especially in the present day. </w:t>
      </w:r>
      <w:r w:rsidR="002137D6" w:rsidRPr="009E6445">
        <w:rPr>
          <w:rFonts w:ascii="Arial" w:hAnsi="Arial" w:cs="Arial"/>
          <w:sz w:val="24"/>
          <w:szCs w:val="24"/>
          <w:shd w:val="clear" w:color="auto" w:fill="FFFFFF"/>
        </w:rPr>
        <w:t>Latvian folklorist and archaeologist Ernests</w:t>
      </w:r>
      <w:r w:rsidR="002137D6" w:rsidRPr="009E6445">
        <w:rPr>
          <w:rFonts w:ascii="Arial" w:hAnsi="Arial" w:cs="Arial"/>
          <w:color w:val="202122"/>
          <w:sz w:val="24"/>
          <w:szCs w:val="24"/>
          <w:shd w:val="clear" w:color="auto" w:fill="FFFFFF"/>
        </w:rPr>
        <w:t xml:space="preserve"> Brastiņš</w:t>
      </w:r>
      <w:r w:rsidR="002137D6">
        <w:rPr>
          <w:rFonts w:ascii="Arial" w:hAnsi="Arial" w:cs="Arial"/>
          <w:color w:val="202122"/>
          <w:sz w:val="24"/>
          <w:szCs w:val="24"/>
          <w:shd w:val="clear" w:color="auto" w:fill="FFFFFF"/>
        </w:rPr>
        <w:t xml:space="preserve"> </w:t>
      </w:r>
      <w:r w:rsidR="002137D6" w:rsidRPr="009E6445">
        <w:rPr>
          <w:rFonts w:ascii="Arial" w:hAnsi="Arial" w:cs="Arial"/>
          <w:color w:val="202122"/>
          <w:sz w:val="24"/>
          <w:szCs w:val="24"/>
          <w:shd w:val="clear" w:color="auto" w:fill="FFFFFF"/>
        </w:rPr>
        <w:t xml:space="preserve">argued that </w:t>
      </w:r>
      <w:r w:rsidR="002137D6">
        <w:rPr>
          <w:rFonts w:ascii="Arial" w:hAnsi="Arial" w:cs="Arial"/>
          <w:color w:val="202122"/>
          <w:sz w:val="24"/>
          <w:szCs w:val="24"/>
          <w:shd w:val="clear" w:color="auto" w:fill="FFFFFF"/>
        </w:rPr>
        <w:t>acquiring</w:t>
      </w:r>
      <w:r w:rsidR="002137D6" w:rsidRPr="009E6445">
        <w:rPr>
          <w:rFonts w:ascii="Arial" w:hAnsi="Arial" w:cs="Arial"/>
          <w:color w:val="202122"/>
          <w:sz w:val="24"/>
          <w:szCs w:val="24"/>
          <w:shd w:val="clear" w:color="auto" w:fill="FFFFFF"/>
        </w:rPr>
        <w:t xml:space="preserve"> worldviews is not comparable to learning arithmetic or grammar as they are ingrained within Latvians due to unique spiritual characteristics</w:t>
      </w:r>
      <w:r w:rsidR="002137D6">
        <w:rPr>
          <w:rFonts w:ascii="Arial" w:hAnsi="Arial" w:cs="Arial"/>
          <w:color w:val="202122"/>
          <w:sz w:val="24"/>
          <w:szCs w:val="24"/>
          <w:shd w:val="clear" w:color="auto" w:fill="FFFFFF"/>
        </w:rPr>
        <w:t>.</w:t>
      </w:r>
      <w:r w:rsidR="002137D6" w:rsidRPr="009E6445">
        <w:rPr>
          <w:rFonts w:ascii="Arial" w:hAnsi="Arial" w:cs="Arial"/>
          <w:color w:val="202122"/>
          <w:sz w:val="24"/>
          <w:szCs w:val="24"/>
          <w:shd w:val="clear" w:color="auto" w:fill="FFFFFF"/>
        </w:rPr>
        <w:t xml:space="preserve"> </w:t>
      </w:r>
      <w:r w:rsidR="002137D6">
        <w:rPr>
          <w:rFonts w:ascii="Arial" w:hAnsi="Arial" w:cs="Arial"/>
          <w:color w:val="202122"/>
          <w:sz w:val="24"/>
          <w:szCs w:val="24"/>
          <w:shd w:val="clear" w:color="auto" w:fill="FFFFFF"/>
        </w:rPr>
        <w:t>A</w:t>
      </w:r>
      <w:r w:rsidR="002137D6" w:rsidRPr="009E6445">
        <w:rPr>
          <w:rFonts w:ascii="Arial" w:hAnsi="Arial" w:cs="Arial"/>
          <w:color w:val="202122"/>
          <w:sz w:val="24"/>
          <w:szCs w:val="24"/>
          <w:shd w:val="clear" w:color="auto" w:fill="FFFFFF"/>
        </w:rPr>
        <w:t>nd only those who share similar qualities can relate</w:t>
      </w:r>
      <w:r w:rsidR="002137D6">
        <w:rPr>
          <w:rFonts w:ascii="Arial" w:hAnsi="Arial" w:cs="Arial"/>
          <w:color w:val="202122"/>
          <w:sz w:val="24"/>
          <w:szCs w:val="24"/>
          <w:shd w:val="clear" w:color="auto" w:fill="FFFFFF"/>
        </w:rPr>
        <w:t xml:space="preserve"> to and</w:t>
      </w:r>
      <w:r w:rsidR="002137D6" w:rsidRPr="009E6445">
        <w:rPr>
          <w:rFonts w:ascii="Arial" w:hAnsi="Arial" w:cs="Arial"/>
          <w:color w:val="202122"/>
          <w:sz w:val="24"/>
          <w:szCs w:val="24"/>
          <w:shd w:val="clear" w:color="auto" w:fill="FFFFFF"/>
        </w:rPr>
        <w:t xml:space="preserve"> understand </w:t>
      </w:r>
      <w:r w:rsidR="002137D6">
        <w:rPr>
          <w:rFonts w:ascii="Arial" w:hAnsi="Arial" w:cs="Arial"/>
          <w:color w:val="202122"/>
          <w:sz w:val="24"/>
          <w:szCs w:val="24"/>
          <w:shd w:val="clear" w:color="auto" w:fill="FFFFFF"/>
        </w:rPr>
        <w:t xml:space="preserve">the </w:t>
      </w:r>
      <w:r w:rsidR="002137D6" w:rsidRPr="009E6445">
        <w:rPr>
          <w:rFonts w:ascii="Arial" w:hAnsi="Arial" w:cs="Arial"/>
          <w:color w:val="202122"/>
          <w:sz w:val="24"/>
          <w:szCs w:val="24"/>
          <w:shd w:val="clear" w:color="auto" w:fill="FFFFFF"/>
        </w:rPr>
        <w:t>Latvian worldview.</w:t>
      </w:r>
      <w:r w:rsidR="002137D6">
        <w:rPr>
          <w:rStyle w:val="FootnoteReference"/>
          <w:rFonts w:ascii="Arial" w:eastAsiaTheme="majorEastAsia" w:hAnsi="Arial" w:cs="Arial"/>
          <w:color w:val="202122"/>
          <w:sz w:val="24"/>
          <w:szCs w:val="24"/>
          <w:shd w:val="clear" w:color="auto" w:fill="FFFFFF"/>
        </w:rPr>
        <w:footnoteReference w:id="41"/>
      </w:r>
      <w:r w:rsidR="002137D6">
        <w:rPr>
          <w:rFonts w:ascii="Arial" w:hAnsi="Arial" w:cs="Arial"/>
          <w:color w:val="202122"/>
          <w:sz w:val="24"/>
          <w:szCs w:val="24"/>
          <w:shd w:val="clear" w:color="auto" w:fill="FFFFFF"/>
        </w:rPr>
        <w:t xml:space="preserve"> </w:t>
      </w:r>
      <w:r w:rsidR="006E7D80">
        <w:rPr>
          <w:rFonts w:ascii="Arial" w:hAnsi="Arial" w:cs="Arial"/>
          <w:color w:val="202122"/>
          <w:sz w:val="24"/>
          <w:szCs w:val="24"/>
          <w:shd w:val="clear" w:color="auto" w:fill="FFFFFF"/>
        </w:rPr>
        <w:t xml:space="preserve">This is </w:t>
      </w:r>
      <w:r w:rsidR="00F37EB3">
        <w:rPr>
          <w:rFonts w:ascii="Arial" w:hAnsi="Arial" w:cs="Arial"/>
          <w:color w:val="202122"/>
          <w:sz w:val="24"/>
          <w:szCs w:val="24"/>
          <w:shd w:val="clear" w:color="auto" w:fill="FFFFFF"/>
        </w:rPr>
        <w:t>because</w:t>
      </w:r>
      <w:r w:rsidR="002137D6">
        <w:rPr>
          <w:rFonts w:ascii="Arial" w:hAnsi="Arial" w:cs="Arial"/>
          <w:color w:val="202122"/>
          <w:sz w:val="24"/>
          <w:szCs w:val="24"/>
          <w:shd w:val="clear" w:color="auto" w:fill="FFFFFF"/>
        </w:rPr>
        <w:t xml:space="preserve"> it comes entirely from its own people’s cosmological beliefs and understanding, like </w:t>
      </w:r>
      <w:r>
        <w:rPr>
          <w:rFonts w:ascii="Arial" w:hAnsi="Arial" w:cs="Arial"/>
          <w:color w:val="202122"/>
          <w:sz w:val="24"/>
          <w:szCs w:val="24"/>
          <w:shd w:val="clear" w:color="auto" w:fill="FFFFFF"/>
        </w:rPr>
        <w:t xml:space="preserve">the </w:t>
      </w:r>
      <w:r w:rsidR="002137D6">
        <w:rPr>
          <w:rFonts w:ascii="Arial" w:hAnsi="Arial" w:cs="Arial"/>
          <w:color w:val="202122"/>
          <w:sz w:val="24"/>
          <w:szCs w:val="24"/>
          <w:shd w:val="clear" w:color="auto" w:fill="FFFFFF"/>
        </w:rPr>
        <w:t>Latvian people’s ancestors. Marģers Grīns wrote, ‘</w:t>
      </w:r>
      <w:r w:rsidR="002137D6" w:rsidRPr="00917CE9">
        <w:rPr>
          <w:rFonts w:ascii="Arial" w:hAnsi="Arial" w:cs="Arial"/>
          <w:color w:val="202122"/>
          <w:sz w:val="24"/>
          <w:szCs w:val="24"/>
          <w:shd w:val="clear" w:color="auto" w:fill="FFFFFF"/>
        </w:rPr>
        <w:t xml:space="preserve">The ancient deity of Latvians was </w:t>
      </w:r>
      <w:r w:rsidR="002137D6">
        <w:rPr>
          <w:rFonts w:ascii="Arial" w:hAnsi="Arial" w:cs="Arial"/>
          <w:color w:val="202122"/>
          <w:sz w:val="24"/>
          <w:szCs w:val="24"/>
          <w:shd w:val="clear" w:color="auto" w:fill="FFFFFF"/>
        </w:rPr>
        <w:t>shaped</w:t>
      </w:r>
      <w:r w:rsidR="002137D6" w:rsidRPr="00917CE9">
        <w:rPr>
          <w:rFonts w:ascii="Arial" w:hAnsi="Arial" w:cs="Arial"/>
          <w:color w:val="202122"/>
          <w:sz w:val="24"/>
          <w:szCs w:val="24"/>
          <w:shd w:val="clear" w:color="auto" w:fill="FFFFFF"/>
        </w:rPr>
        <w:t xml:space="preserve"> and created by the ancestors of the entire Latvian people, reflecting the views and relations of this society</w:t>
      </w:r>
      <w:r w:rsidR="002137D6">
        <w:rPr>
          <w:rFonts w:ascii="Arial" w:hAnsi="Arial" w:cs="Arial"/>
          <w:color w:val="202122"/>
          <w:sz w:val="24"/>
          <w:szCs w:val="24"/>
          <w:shd w:val="clear" w:color="auto" w:fill="FFFFFF"/>
        </w:rPr>
        <w:t>…’.</w:t>
      </w:r>
      <w:r w:rsidR="002137D6">
        <w:rPr>
          <w:rStyle w:val="FootnoteReference"/>
          <w:rFonts w:ascii="Arial" w:eastAsiaTheme="majorEastAsia" w:hAnsi="Arial" w:cs="Arial"/>
          <w:color w:val="202122"/>
          <w:sz w:val="24"/>
          <w:szCs w:val="24"/>
          <w:shd w:val="clear" w:color="auto" w:fill="FFFFFF"/>
        </w:rPr>
        <w:footnoteReference w:id="42"/>
      </w:r>
      <w:r w:rsidR="002137D6" w:rsidRPr="00BA63D7">
        <w:t xml:space="preserve"> </w:t>
      </w:r>
      <w:r w:rsidR="002137D6" w:rsidRPr="00BA63D7">
        <w:rPr>
          <w:rFonts w:ascii="Arial" w:hAnsi="Arial" w:cs="Arial"/>
          <w:color w:val="202122"/>
          <w:sz w:val="24"/>
          <w:szCs w:val="24"/>
          <w:shd w:val="clear" w:color="auto" w:fill="FFFFFF"/>
        </w:rPr>
        <w:t xml:space="preserve">In some cases, Latvian people were misled by other non-Latvian scholars with misinformation about Latvian spiritual </w:t>
      </w:r>
      <w:r w:rsidR="002137D6">
        <w:rPr>
          <w:rFonts w:ascii="Arial" w:hAnsi="Arial" w:cs="Arial"/>
          <w:color w:val="202122"/>
          <w:sz w:val="24"/>
          <w:szCs w:val="24"/>
          <w:shd w:val="clear" w:color="auto" w:fill="FFFFFF"/>
        </w:rPr>
        <w:t>life</w:t>
      </w:r>
      <w:r w:rsidR="002137D6" w:rsidRPr="00BA63D7">
        <w:rPr>
          <w:rFonts w:ascii="Arial" w:hAnsi="Arial" w:cs="Arial"/>
          <w:color w:val="202122"/>
          <w:sz w:val="24"/>
          <w:szCs w:val="24"/>
          <w:shd w:val="clear" w:color="auto" w:fill="FFFFFF"/>
        </w:rPr>
        <w:t xml:space="preserve"> and developments</w:t>
      </w:r>
      <w:r w:rsidR="002137D6">
        <w:rPr>
          <w:rFonts w:ascii="Arial" w:hAnsi="Arial" w:cs="Arial"/>
          <w:color w:val="202122"/>
          <w:sz w:val="24"/>
          <w:szCs w:val="24"/>
          <w:shd w:val="clear" w:color="auto" w:fill="FFFFFF"/>
        </w:rPr>
        <w:t>. Marģers Grīns argues, ‘</w:t>
      </w:r>
      <w:r w:rsidR="002137D6" w:rsidRPr="00CC6EFC">
        <w:rPr>
          <w:rFonts w:ascii="Arial" w:hAnsi="Arial" w:cs="Arial"/>
          <w:color w:val="202122"/>
          <w:sz w:val="24"/>
          <w:szCs w:val="24"/>
          <w:shd w:val="clear" w:color="auto" w:fill="FFFFFF"/>
        </w:rPr>
        <w:t xml:space="preserve">Therefore, </w:t>
      </w:r>
      <w:r w:rsidR="002137D6">
        <w:rPr>
          <w:rFonts w:ascii="Arial" w:hAnsi="Arial" w:cs="Arial"/>
          <w:color w:val="202122"/>
          <w:sz w:val="24"/>
          <w:szCs w:val="24"/>
          <w:shd w:val="clear" w:color="auto" w:fill="FFFFFF"/>
        </w:rPr>
        <w:t>reports</w:t>
      </w:r>
      <w:r w:rsidR="002137D6" w:rsidRPr="00CC6EFC">
        <w:rPr>
          <w:rFonts w:ascii="Arial" w:hAnsi="Arial" w:cs="Arial"/>
          <w:color w:val="202122"/>
          <w:sz w:val="24"/>
          <w:szCs w:val="24"/>
          <w:shd w:val="clear" w:color="auto" w:fill="FFFFFF"/>
        </w:rPr>
        <w:t xml:space="preserve"> from strangers</w:t>
      </w:r>
      <w:r w:rsidR="002137D6">
        <w:rPr>
          <w:rFonts w:ascii="Arial" w:hAnsi="Arial" w:cs="Arial"/>
          <w:color w:val="202122"/>
          <w:sz w:val="24"/>
          <w:szCs w:val="24"/>
          <w:shd w:val="clear" w:color="auto" w:fill="FFFFFF"/>
        </w:rPr>
        <w:t>,</w:t>
      </w:r>
      <w:r w:rsidR="002137D6" w:rsidRPr="00CC6EFC">
        <w:rPr>
          <w:rFonts w:ascii="Arial" w:hAnsi="Arial" w:cs="Arial"/>
          <w:color w:val="202122"/>
          <w:sz w:val="24"/>
          <w:szCs w:val="24"/>
          <w:shd w:val="clear" w:color="auto" w:fill="FFFFFF"/>
        </w:rPr>
        <w:t xml:space="preserve"> if they do not match the messages of the </w:t>
      </w:r>
      <w:r w:rsidR="002137D6" w:rsidRPr="00C62641">
        <w:rPr>
          <w:rFonts w:ascii="Arial" w:hAnsi="Arial" w:cs="Arial"/>
          <w:i/>
          <w:iCs/>
          <w:color w:val="202122"/>
          <w:sz w:val="24"/>
          <w:szCs w:val="24"/>
          <w:shd w:val="clear" w:color="auto" w:fill="FFFFFF"/>
        </w:rPr>
        <w:t>Dainas</w:t>
      </w:r>
      <w:r w:rsidR="002137D6">
        <w:rPr>
          <w:rFonts w:ascii="Arial" w:hAnsi="Arial" w:cs="Arial"/>
          <w:i/>
          <w:iCs/>
          <w:color w:val="202122"/>
          <w:sz w:val="24"/>
          <w:szCs w:val="24"/>
          <w:shd w:val="clear" w:color="auto" w:fill="FFFFFF"/>
        </w:rPr>
        <w:t xml:space="preserve"> </w:t>
      </w:r>
      <w:r w:rsidR="002137D6" w:rsidRPr="00014139">
        <w:rPr>
          <w:rFonts w:ascii="Arial" w:hAnsi="Arial" w:cs="Arial"/>
          <w:color w:val="202122"/>
          <w:sz w:val="24"/>
          <w:szCs w:val="24"/>
          <w:shd w:val="clear" w:color="auto" w:fill="FFFFFF"/>
        </w:rPr>
        <w:t>(</w:t>
      </w:r>
      <w:r w:rsidR="002137D6" w:rsidRPr="002D22CF">
        <w:rPr>
          <w:rFonts w:ascii="Arial" w:hAnsi="Arial" w:cs="Arial"/>
          <w:sz w:val="24"/>
          <w:szCs w:val="24"/>
          <w:shd w:val="clear" w:color="auto" w:fill="FFFFFF"/>
        </w:rPr>
        <w:t>Latvian folk songs</w:t>
      </w:r>
      <w:r w:rsidR="002137D6">
        <w:rPr>
          <w:rFonts w:ascii="Arial" w:hAnsi="Arial" w:cs="Arial"/>
          <w:sz w:val="24"/>
          <w:szCs w:val="24"/>
          <w:shd w:val="clear" w:color="auto" w:fill="FFFFFF"/>
        </w:rPr>
        <w:t>)</w:t>
      </w:r>
      <w:r w:rsidR="002137D6" w:rsidRPr="00CC6EFC">
        <w:rPr>
          <w:rFonts w:ascii="Arial" w:hAnsi="Arial" w:cs="Arial"/>
          <w:color w:val="202122"/>
          <w:sz w:val="24"/>
          <w:szCs w:val="24"/>
          <w:shd w:val="clear" w:color="auto" w:fill="FFFFFF"/>
        </w:rPr>
        <w:t xml:space="preserve">, can lose </w:t>
      </w:r>
      <w:r w:rsidR="002137D6">
        <w:rPr>
          <w:rFonts w:ascii="Arial" w:hAnsi="Arial" w:cs="Arial"/>
          <w:color w:val="202122"/>
          <w:sz w:val="24"/>
          <w:szCs w:val="24"/>
          <w:shd w:val="clear" w:color="auto" w:fill="FFFFFF"/>
        </w:rPr>
        <w:t>much</w:t>
      </w:r>
      <w:r w:rsidR="002137D6" w:rsidRPr="00CC6EFC">
        <w:rPr>
          <w:rFonts w:ascii="Arial" w:hAnsi="Arial" w:cs="Arial"/>
          <w:color w:val="202122"/>
          <w:sz w:val="24"/>
          <w:szCs w:val="24"/>
          <w:shd w:val="clear" w:color="auto" w:fill="FFFFFF"/>
        </w:rPr>
        <w:t xml:space="preserve"> of their value. Studies of Latvian history and culture should be placed in the light of historical truth and seen through the eyes of Latvians</w:t>
      </w:r>
      <w:r w:rsidR="002137D6">
        <w:rPr>
          <w:rFonts w:ascii="Arial" w:hAnsi="Arial" w:cs="Arial"/>
          <w:color w:val="202122"/>
          <w:sz w:val="24"/>
          <w:szCs w:val="24"/>
          <w:shd w:val="clear" w:color="auto" w:fill="FFFFFF"/>
        </w:rPr>
        <w:t>’</w:t>
      </w:r>
      <w:r w:rsidR="002137D6" w:rsidRPr="00CC6EFC">
        <w:rPr>
          <w:rFonts w:ascii="Arial" w:hAnsi="Arial" w:cs="Arial"/>
          <w:color w:val="202122"/>
          <w:sz w:val="24"/>
          <w:szCs w:val="24"/>
          <w:shd w:val="clear" w:color="auto" w:fill="FFFFFF"/>
        </w:rPr>
        <w:t>.</w:t>
      </w:r>
      <w:r w:rsidR="002137D6">
        <w:rPr>
          <w:rStyle w:val="FootnoteReference"/>
          <w:rFonts w:ascii="Arial" w:eastAsiaTheme="majorEastAsia" w:hAnsi="Arial" w:cs="Arial"/>
          <w:color w:val="202122"/>
          <w:sz w:val="24"/>
          <w:szCs w:val="24"/>
          <w:shd w:val="clear" w:color="auto" w:fill="FFFFFF"/>
        </w:rPr>
        <w:footnoteReference w:id="43"/>
      </w:r>
      <w:r w:rsidR="002137D6">
        <w:rPr>
          <w:rFonts w:ascii="Arial" w:hAnsi="Arial" w:cs="Arial"/>
          <w:color w:val="202122"/>
          <w:sz w:val="24"/>
          <w:szCs w:val="24"/>
          <w:shd w:val="clear" w:color="auto" w:fill="FFFFFF"/>
        </w:rPr>
        <w:t xml:space="preserve"> </w:t>
      </w:r>
      <w:r w:rsidR="002137D6">
        <w:rPr>
          <w:rFonts w:ascii="Arial" w:hAnsi="Arial" w:cs="Arial"/>
          <w:sz w:val="24"/>
          <w:szCs w:val="24"/>
        </w:rPr>
        <w:t xml:space="preserve">Latvian </w:t>
      </w:r>
      <w:r w:rsidR="00922994">
        <w:rPr>
          <w:rFonts w:ascii="Arial" w:hAnsi="Arial" w:cs="Arial"/>
          <w:sz w:val="24"/>
          <w:szCs w:val="24"/>
        </w:rPr>
        <w:t xml:space="preserve">folklore </w:t>
      </w:r>
      <w:r w:rsidR="002137D6">
        <w:rPr>
          <w:rFonts w:ascii="Arial" w:hAnsi="Arial" w:cs="Arial"/>
          <w:sz w:val="24"/>
          <w:szCs w:val="24"/>
        </w:rPr>
        <w:t xml:space="preserve">scholar </w:t>
      </w:r>
      <w:r w:rsidR="002137D6">
        <w:rPr>
          <w:rFonts w:ascii="Arial" w:hAnsi="Arial" w:cs="Arial"/>
          <w:sz w:val="24"/>
          <w:szCs w:val="24"/>
        </w:rPr>
        <w:lastRenderedPageBreak/>
        <w:t xml:space="preserve">and former president Vaira Vīķe-Freiberga suggest that </w:t>
      </w:r>
      <w:r w:rsidR="002137D6">
        <w:rPr>
          <w:rFonts w:ascii="Arial" w:hAnsi="Arial" w:cs="Arial"/>
          <w:color w:val="202122"/>
          <w:sz w:val="24"/>
          <w:szCs w:val="24"/>
          <w:shd w:val="clear" w:color="auto" w:fill="FFFFFF"/>
        </w:rPr>
        <w:t>v</w:t>
      </w:r>
      <w:r w:rsidR="002137D6" w:rsidRPr="005B7064">
        <w:rPr>
          <w:rFonts w:ascii="Arial" w:hAnsi="Arial" w:cs="Arial"/>
          <w:color w:val="202122"/>
          <w:sz w:val="24"/>
          <w:szCs w:val="24"/>
          <w:shd w:val="clear" w:color="auto" w:fill="FFFFFF"/>
        </w:rPr>
        <w:t xml:space="preserve">arious factors are </w:t>
      </w:r>
      <w:r w:rsidR="002137D6">
        <w:rPr>
          <w:rFonts w:ascii="Arial" w:hAnsi="Arial" w:cs="Arial"/>
          <w:color w:val="202122"/>
          <w:sz w:val="24"/>
          <w:szCs w:val="24"/>
          <w:shd w:val="clear" w:color="auto" w:fill="FFFFFF"/>
        </w:rPr>
        <w:t>blamed</w:t>
      </w:r>
      <w:r w:rsidR="002137D6" w:rsidRPr="005B7064">
        <w:rPr>
          <w:rFonts w:ascii="Arial" w:hAnsi="Arial" w:cs="Arial"/>
          <w:color w:val="202122"/>
          <w:sz w:val="24"/>
          <w:szCs w:val="24"/>
          <w:shd w:val="clear" w:color="auto" w:fill="FFFFFF"/>
        </w:rPr>
        <w:t xml:space="preserve"> for these </w:t>
      </w:r>
      <w:r w:rsidR="002137D6">
        <w:rPr>
          <w:rFonts w:ascii="Arial" w:hAnsi="Arial" w:cs="Arial"/>
          <w:color w:val="202122"/>
          <w:sz w:val="24"/>
          <w:szCs w:val="24"/>
          <w:shd w:val="clear" w:color="auto" w:fill="FFFFFF"/>
        </w:rPr>
        <w:t>significant</w:t>
      </w:r>
      <w:r w:rsidR="002137D6" w:rsidRPr="005B7064">
        <w:rPr>
          <w:rFonts w:ascii="Arial" w:hAnsi="Arial" w:cs="Arial"/>
          <w:color w:val="202122"/>
          <w:sz w:val="24"/>
          <w:szCs w:val="24"/>
          <w:shd w:val="clear" w:color="auto" w:fill="FFFFFF"/>
        </w:rPr>
        <w:t xml:space="preserve"> gaps and misunderstandings.</w:t>
      </w:r>
      <w:r w:rsidR="002137D6">
        <w:rPr>
          <w:rStyle w:val="FootnoteReference"/>
          <w:rFonts w:ascii="Arial" w:eastAsiaTheme="majorEastAsia" w:hAnsi="Arial" w:cs="Arial"/>
          <w:color w:val="202122"/>
          <w:sz w:val="24"/>
          <w:szCs w:val="24"/>
          <w:shd w:val="clear" w:color="auto" w:fill="FFFFFF"/>
        </w:rPr>
        <w:footnoteReference w:id="44"/>
      </w:r>
      <w:r w:rsidR="002137D6" w:rsidRPr="005B7064">
        <w:rPr>
          <w:rFonts w:ascii="Arial" w:hAnsi="Arial" w:cs="Arial"/>
          <w:color w:val="202122"/>
          <w:sz w:val="24"/>
          <w:szCs w:val="24"/>
          <w:shd w:val="clear" w:color="auto" w:fill="FFFFFF"/>
        </w:rPr>
        <w:t xml:space="preserve"> For instance,</w:t>
      </w:r>
      <w:r w:rsidR="002137D6">
        <w:rPr>
          <w:rFonts w:ascii="Arial" w:hAnsi="Arial" w:cs="Arial"/>
          <w:color w:val="202122"/>
          <w:sz w:val="24"/>
          <w:szCs w:val="24"/>
          <w:shd w:val="clear" w:color="auto" w:fill="FFFFFF"/>
        </w:rPr>
        <w:t xml:space="preserve"> a</w:t>
      </w:r>
      <w:r w:rsidR="002137D6" w:rsidRPr="00553CD3">
        <w:rPr>
          <w:rFonts w:ascii="Arial" w:hAnsi="Arial" w:cs="Arial"/>
          <w:color w:val="202122"/>
          <w:sz w:val="24"/>
          <w:szCs w:val="24"/>
          <w:shd w:val="clear" w:color="auto" w:fill="FFFFFF"/>
        </w:rPr>
        <w:t>s the intellectual climate in Europe evolved, the need for researchers to be proficient in multiple languages gradually diminished</w:t>
      </w:r>
      <w:r w:rsidR="00925B21">
        <w:rPr>
          <w:rFonts w:ascii="Arial" w:hAnsi="Arial" w:cs="Arial"/>
          <w:color w:val="202122"/>
          <w:sz w:val="24"/>
          <w:szCs w:val="24"/>
          <w:shd w:val="clear" w:color="auto" w:fill="FFFFFF"/>
        </w:rPr>
        <w:t xml:space="preserve"> - c</w:t>
      </w:r>
      <w:r w:rsidR="00925B21" w:rsidRPr="00D6495A">
        <w:rPr>
          <w:rFonts w:ascii="Arial" w:hAnsi="Arial" w:cs="Arial"/>
          <w:color w:val="202122"/>
          <w:sz w:val="24"/>
          <w:szCs w:val="24"/>
          <w:shd w:val="clear" w:color="auto" w:fill="FFFFFF"/>
        </w:rPr>
        <w:t>onsequently</w:t>
      </w:r>
      <w:r w:rsidR="00925B21">
        <w:rPr>
          <w:rFonts w:ascii="Arial" w:hAnsi="Arial" w:cs="Arial"/>
          <w:color w:val="202122"/>
          <w:sz w:val="24"/>
          <w:szCs w:val="24"/>
          <w:shd w:val="clear" w:color="auto" w:fill="FFFFFF"/>
        </w:rPr>
        <w:t xml:space="preserve">, </w:t>
      </w:r>
      <w:r w:rsidR="00925B21">
        <w:rPr>
          <w:rFonts w:ascii="Arial" w:hAnsi="Arial" w:cs="Arial"/>
          <w:sz w:val="24"/>
          <w:szCs w:val="24"/>
        </w:rPr>
        <w:t>leading Latvian culture to misrepresentation.</w:t>
      </w:r>
      <w:r w:rsidR="00261A31">
        <w:rPr>
          <w:rStyle w:val="FootnoteReference"/>
          <w:rFonts w:ascii="Arial" w:hAnsi="Arial" w:cs="Arial"/>
          <w:color w:val="202122"/>
          <w:sz w:val="24"/>
          <w:szCs w:val="24"/>
          <w:shd w:val="clear" w:color="auto" w:fill="FFFFFF"/>
        </w:rPr>
        <w:footnoteReference w:id="45"/>
      </w:r>
      <w:r w:rsidR="002137D6">
        <w:rPr>
          <w:rFonts w:ascii="Arial" w:hAnsi="Arial" w:cs="Arial"/>
          <w:color w:val="202122"/>
          <w:sz w:val="24"/>
          <w:szCs w:val="24"/>
          <w:shd w:val="clear" w:color="auto" w:fill="FFFFFF"/>
        </w:rPr>
        <w:t xml:space="preserve"> </w:t>
      </w:r>
    </w:p>
    <w:p w14:paraId="1969650E" w14:textId="77777777" w:rsidR="002137D6" w:rsidRPr="0080120D" w:rsidRDefault="002137D6" w:rsidP="002137D6">
      <w:pPr>
        <w:pStyle w:val="FootnoteText"/>
        <w:spacing w:line="360" w:lineRule="auto"/>
        <w:jc w:val="both"/>
        <w:rPr>
          <w:rFonts w:ascii="Arial" w:hAnsi="Arial" w:cs="Arial"/>
          <w:color w:val="202122"/>
          <w:sz w:val="24"/>
          <w:szCs w:val="24"/>
          <w:shd w:val="clear" w:color="auto" w:fill="FFFFFF"/>
          <w:lang w:val="lv-LV"/>
        </w:rPr>
      </w:pPr>
    </w:p>
    <w:p w14:paraId="7B5694C9" w14:textId="77777777" w:rsidR="002137D6" w:rsidRDefault="002137D6" w:rsidP="002137D6">
      <w:pPr>
        <w:pStyle w:val="Heading2"/>
        <w:rPr>
          <w:lang w:val="en-GB"/>
        </w:rPr>
      </w:pPr>
      <w:bookmarkStart w:id="5" w:name="_Toc141990020"/>
      <w:r>
        <w:rPr>
          <w:lang w:val="en-GB"/>
        </w:rPr>
        <w:t>Ancient Traditions, Christianity, and the Change.</w:t>
      </w:r>
      <w:bookmarkEnd w:id="5"/>
    </w:p>
    <w:p w14:paraId="4396E6E5" w14:textId="1D632A84" w:rsidR="002137D6" w:rsidRDefault="002137D6" w:rsidP="002137D6">
      <w:pPr>
        <w:spacing w:line="360" w:lineRule="auto"/>
        <w:jc w:val="both"/>
        <w:rPr>
          <w:rFonts w:ascii="Arial" w:hAnsi="Arial" w:cs="Arial"/>
          <w:sz w:val="24"/>
          <w:szCs w:val="24"/>
          <w:lang w:val="en-GB"/>
        </w:rPr>
      </w:pPr>
      <w:r w:rsidRPr="00E95C10">
        <w:rPr>
          <w:rFonts w:ascii="Arial" w:hAnsi="Arial" w:cs="Arial"/>
          <w:sz w:val="24"/>
          <w:szCs w:val="24"/>
          <w:lang w:val="en-GB"/>
        </w:rPr>
        <w:t>Although the</w:t>
      </w:r>
      <w:r>
        <w:rPr>
          <w:rFonts w:ascii="Arial" w:hAnsi="Arial" w:cs="Arial"/>
          <w:sz w:val="24"/>
          <w:szCs w:val="24"/>
          <w:lang w:val="en-GB"/>
        </w:rPr>
        <w:t>re</w:t>
      </w:r>
      <w:r w:rsidRPr="00E95C10">
        <w:rPr>
          <w:rFonts w:ascii="Arial" w:hAnsi="Arial" w:cs="Arial"/>
          <w:sz w:val="24"/>
          <w:szCs w:val="24"/>
          <w:lang w:val="en-GB"/>
        </w:rPr>
        <w:t xml:space="preserve"> are </w:t>
      </w:r>
      <w:r>
        <w:rPr>
          <w:rFonts w:ascii="Arial" w:hAnsi="Arial" w:cs="Arial"/>
          <w:sz w:val="24"/>
          <w:szCs w:val="24"/>
          <w:lang w:val="en-GB"/>
        </w:rPr>
        <w:t>essential</w:t>
      </w:r>
      <w:r w:rsidRPr="00E95C10">
        <w:rPr>
          <w:rFonts w:ascii="Arial" w:hAnsi="Arial" w:cs="Arial"/>
          <w:sz w:val="24"/>
          <w:szCs w:val="24"/>
          <w:lang w:val="en-GB"/>
        </w:rPr>
        <w:t xml:space="preserve"> and noble actions</w:t>
      </w:r>
      <w:r>
        <w:rPr>
          <w:rFonts w:ascii="Arial" w:hAnsi="Arial" w:cs="Arial"/>
          <w:sz w:val="24"/>
          <w:szCs w:val="24"/>
          <w:lang w:val="en-GB"/>
        </w:rPr>
        <w:t xml:space="preserve"> from Latvians</w:t>
      </w:r>
      <w:r w:rsidRPr="00E95C10">
        <w:rPr>
          <w:rFonts w:ascii="Arial" w:hAnsi="Arial" w:cs="Arial"/>
          <w:sz w:val="24"/>
          <w:szCs w:val="24"/>
          <w:lang w:val="en-GB"/>
        </w:rPr>
        <w:t xml:space="preserve"> to keep </w:t>
      </w:r>
      <w:r w:rsidRPr="006B37A9">
        <w:rPr>
          <w:rFonts w:ascii="Arial" w:hAnsi="Arial" w:cs="Arial"/>
          <w:sz w:val="24"/>
          <w:szCs w:val="24"/>
          <w:lang w:val="en-GB"/>
        </w:rPr>
        <w:t>ancestral cultural traditions alive</w:t>
      </w:r>
      <w:r>
        <w:rPr>
          <w:rFonts w:ascii="Arial" w:hAnsi="Arial" w:cs="Arial"/>
          <w:sz w:val="24"/>
          <w:szCs w:val="24"/>
          <w:lang w:val="en-GB"/>
        </w:rPr>
        <w:t xml:space="preserve"> and accurate</w:t>
      </w:r>
      <w:r w:rsidRPr="006B37A9">
        <w:rPr>
          <w:rFonts w:ascii="Arial" w:hAnsi="Arial" w:cs="Arial"/>
          <w:sz w:val="24"/>
          <w:szCs w:val="24"/>
          <w:lang w:val="en-GB"/>
        </w:rPr>
        <w:t xml:space="preserve">, it is </w:t>
      </w:r>
      <w:r>
        <w:rPr>
          <w:rFonts w:ascii="Arial" w:hAnsi="Arial" w:cs="Arial"/>
          <w:sz w:val="24"/>
          <w:szCs w:val="24"/>
          <w:lang w:val="en-GB"/>
        </w:rPr>
        <w:t>only part</w:t>
      </w:r>
      <w:r w:rsidR="00ED5058">
        <w:rPr>
          <w:rFonts w:ascii="Arial" w:hAnsi="Arial" w:cs="Arial"/>
          <w:sz w:val="24"/>
          <w:szCs w:val="24"/>
          <w:lang w:val="en-GB"/>
        </w:rPr>
        <w:t>ially</w:t>
      </w:r>
      <w:r>
        <w:rPr>
          <w:rFonts w:ascii="Arial" w:hAnsi="Arial" w:cs="Arial"/>
          <w:sz w:val="24"/>
          <w:szCs w:val="24"/>
          <w:lang w:val="en-GB"/>
        </w:rPr>
        <w:t xml:space="preserve"> possible to replicate them </w:t>
      </w:r>
      <w:r w:rsidRPr="00E95C10">
        <w:rPr>
          <w:rFonts w:ascii="Arial" w:hAnsi="Arial" w:cs="Arial"/>
          <w:sz w:val="24"/>
          <w:szCs w:val="24"/>
          <w:lang w:val="en-GB"/>
        </w:rPr>
        <w:t xml:space="preserve">and </w:t>
      </w:r>
      <w:r w:rsidRPr="001A47CB">
        <w:rPr>
          <w:rFonts w:ascii="Arial" w:hAnsi="Arial" w:cs="Arial"/>
          <w:sz w:val="24"/>
          <w:szCs w:val="24"/>
          <w:lang w:val="en-GB"/>
        </w:rPr>
        <w:t>experience the world the way</w:t>
      </w:r>
      <w:r>
        <w:rPr>
          <w:rFonts w:ascii="Arial" w:hAnsi="Arial" w:cs="Arial"/>
          <w:sz w:val="24"/>
          <w:szCs w:val="24"/>
          <w:lang w:val="en-GB"/>
        </w:rPr>
        <w:t xml:space="preserve"> </w:t>
      </w:r>
      <w:r w:rsidR="00703F35">
        <w:rPr>
          <w:rFonts w:ascii="Arial" w:hAnsi="Arial" w:cs="Arial"/>
          <w:sz w:val="24"/>
          <w:szCs w:val="24"/>
          <w:lang w:val="en-GB"/>
        </w:rPr>
        <w:t>Latvian ancestors</w:t>
      </w:r>
      <w:r>
        <w:rPr>
          <w:rFonts w:ascii="Arial" w:hAnsi="Arial" w:cs="Arial"/>
          <w:sz w:val="24"/>
          <w:szCs w:val="24"/>
          <w:lang w:val="en-GB"/>
        </w:rPr>
        <w:t xml:space="preserve"> did. Cultural</w:t>
      </w:r>
      <w:r w:rsidRPr="005A2D14">
        <w:rPr>
          <w:rFonts w:ascii="Arial" w:hAnsi="Arial" w:cs="Arial"/>
          <w:sz w:val="24"/>
          <w:szCs w:val="24"/>
          <w:lang w:val="en-GB"/>
        </w:rPr>
        <w:t xml:space="preserve"> heritage </w:t>
      </w:r>
      <w:r>
        <w:rPr>
          <w:rFonts w:ascii="Arial" w:hAnsi="Arial" w:cs="Arial"/>
          <w:sz w:val="24"/>
          <w:szCs w:val="24"/>
          <w:lang w:val="en-GB"/>
        </w:rPr>
        <w:t xml:space="preserve">has been passed down </w:t>
      </w:r>
      <w:r w:rsidRPr="005A2D14">
        <w:rPr>
          <w:rFonts w:ascii="Arial" w:hAnsi="Arial" w:cs="Arial"/>
          <w:sz w:val="24"/>
          <w:szCs w:val="24"/>
          <w:lang w:val="en-GB"/>
        </w:rPr>
        <w:t xml:space="preserve">from one generation to the next, </w:t>
      </w:r>
      <w:r>
        <w:rPr>
          <w:rFonts w:ascii="Arial" w:hAnsi="Arial" w:cs="Arial"/>
          <w:sz w:val="24"/>
          <w:szCs w:val="24"/>
          <w:lang w:val="en-GB"/>
        </w:rPr>
        <w:t xml:space="preserve">the </w:t>
      </w:r>
      <w:r w:rsidRPr="005A2D14">
        <w:rPr>
          <w:rFonts w:ascii="Arial" w:hAnsi="Arial" w:cs="Arial"/>
          <w:sz w:val="24"/>
          <w:szCs w:val="24"/>
          <w:lang w:val="en-GB"/>
        </w:rPr>
        <w:t xml:space="preserve">change is inevitable. </w:t>
      </w:r>
      <w:r w:rsidRPr="00E95C10">
        <w:rPr>
          <w:rFonts w:ascii="Arial" w:hAnsi="Arial" w:cs="Arial"/>
          <w:sz w:val="24"/>
          <w:szCs w:val="24"/>
          <w:lang w:val="en-GB"/>
        </w:rPr>
        <w:t>Henry Glassy argued, ‘If tradition is a people’s creation out of their own past, its character is not stasis but continuity’.</w:t>
      </w:r>
      <w:r w:rsidRPr="00E95C10">
        <w:rPr>
          <w:rStyle w:val="FootnoteReference"/>
          <w:rFonts w:ascii="Arial" w:hAnsi="Arial" w:cs="Arial"/>
          <w:sz w:val="24"/>
          <w:szCs w:val="24"/>
          <w:lang w:val="en-GB"/>
        </w:rPr>
        <w:footnoteReference w:id="46"/>
      </w:r>
      <w:r>
        <w:rPr>
          <w:rFonts w:ascii="Arial" w:hAnsi="Arial" w:cs="Arial"/>
          <w:sz w:val="24"/>
          <w:szCs w:val="24"/>
          <w:lang w:val="en-GB"/>
        </w:rPr>
        <w:t xml:space="preserve"> </w:t>
      </w:r>
      <w:r w:rsidRPr="005866BF">
        <w:rPr>
          <w:rFonts w:ascii="Arial" w:hAnsi="Arial" w:cs="Arial"/>
          <w:sz w:val="24"/>
          <w:szCs w:val="24"/>
          <w:lang w:val="en-GB"/>
        </w:rPr>
        <w:t>While</w:t>
      </w:r>
      <w:r>
        <w:rPr>
          <w:rFonts w:ascii="Arial" w:hAnsi="Arial" w:cs="Arial"/>
          <w:sz w:val="24"/>
          <w:szCs w:val="24"/>
          <w:lang w:val="en-GB"/>
        </w:rPr>
        <w:t xml:space="preserve"> Latvian people cannot</w:t>
      </w:r>
      <w:r w:rsidRPr="005866BF">
        <w:rPr>
          <w:rFonts w:ascii="Arial" w:hAnsi="Arial" w:cs="Arial"/>
          <w:sz w:val="24"/>
          <w:szCs w:val="24"/>
          <w:lang w:val="en-GB"/>
        </w:rPr>
        <w:t xml:space="preserve"> replicate their way of life </w:t>
      </w:r>
      <w:r>
        <w:rPr>
          <w:rFonts w:ascii="Arial" w:hAnsi="Arial" w:cs="Arial"/>
          <w:sz w:val="24"/>
          <w:szCs w:val="24"/>
          <w:lang w:val="en-GB"/>
        </w:rPr>
        <w:t>precisely as their ancestors did</w:t>
      </w:r>
      <w:r w:rsidRPr="005866BF">
        <w:rPr>
          <w:rFonts w:ascii="Arial" w:hAnsi="Arial" w:cs="Arial"/>
          <w:sz w:val="24"/>
          <w:szCs w:val="24"/>
          <w:lang w:val="en-GB"/>
        </w:rPr>
        <w:t xml:space="preserve">, </w:t>
      </w:r>
      <w:r>
        <w:rPr>
          <w:rFonts w:ascii="Arial" w:hAnsi="Arial" w:cs="Arial"/>
          <w:sz w:val="24"/>
          <w:szCs w:val="24"/>
          <w:lang w:val="en-GB"/>
        </w:rPr>
        <w:t>they</w:t>
      </w:r>
      <w:r w:rsidRPr="005866BF">
        <w:rPr>
          <w:rFonts w:ascii="Arial" w:hAnsi="Arial" w:cs="Arial"/>
          <w:sz w:val="24"/>
          <w:szCs w:val="24"/>
          <w:lang w:val="en-GB"/>
        </w:rPr>
        <w:t xml:space="preserve"> can incorporate </w:t>
      </w:r>
      <w:r>
        <w:rPr>
          <w:rFonts w:ascii="Arial" w:hAnsi="Arial" w:cs="Arial"/>
          <w:sz w:val="24"/>
          <w:szCs w:val="24"/>
          <w:lang w:val="en-GB"/>
        </w:rPr>
        <w:t xml:space="preserve">ancestral </w:t>
      </w:r>
      <w:r w:rsidRPr="005866BF">
        <w:rPr>
          <w:rFonts w:ascii="Arial" w:hAnsi="Arial" w:cs="Arial"/>
          <w:sz w:val="24"/>
          <w:szCs w:val="24"/>
          <w:lang w:val="en-GB"/>
        </w:rPr>
        <w:t xml:space="preserve">wisdom </w:t>
      </w:r>
      <w:r>
        <w:rPr>
          <w:rFonts w:ascii="Arial" w:hAnsi="Arial" w:cs="Arial"/>
          <w:sz w:val="24"/>
          <w:szCs w:val="24"/>
          <w:lang w:val="en-GB"/>
        </w:rPr>
        <w:t xml:space="preserve">and customs </w:t>
      </w:r>
      <w:r w:rsidRPr="005866BF">
        <w:rPr>
          <w:rFonts w:ascii="Arial" w:hAnsi="Arial" w:cs="Arial"/>
          <w:sz w:val="24"/>
          <w:szCs w:val="24"/>
          <w:lang w:val="en-GB"/>
        </w:rPr>
        <w:t xml:space="preserve">into </w:t>
      </w:r>
      <w:r w:rsidR="00C653DC">
        <w:rPr>
          <w:rFonts w:ascii="Arial" w:hAnsi="Arial" w:cs="Arial"/>
          <w:sz w:val="24"/>
          <w:szCs w:val="24"/>
          <w:lang w:val="en-GB"/>
        </w:rPr>
        <w:t xml:space="preserve">current </w:t>
      </w:r>
      <w:r w:rsidRPr="00754A65">
        <w:rPr>
          <w:rFonts w:ascii="Arial" w:hAnsi="Arial" w:cs="Arial"/>
          <w:sz w:val="24"/>
          <w:szCs w:val="24"/>
          <w:lang w:val="en-GB"/>
        </w:rPr>
        <w:t>practices</w:t>
      </w:r>
      <w:r w:rsidR="00C653DC">
        <w:rPr>
          <w:rFonts w:ascii="Arial" w:hAnsi="Arial" w:cs="Arial"/>
          <w:sz w:val="24"/>
          <w:szCs w:val="24"/>
          <w:lang w:val="en-GB"/>
        </w:rPr>
        <w:t>, t</w:t>
      </w:r>
      <w:r w:rsidRPr="003F3FE3">
        <w:rPr>
          <w:rFonts w:ascii="Arial" w:hAnsi="Arial" w:cs="Arial"/>
          <w:sz w:val="24"/>
          <w:szCs w:val="24"/>
          <w:lang w:val="en-GB"/>
        </w:rPr>
        <w:t>hus continuing ancient traditions while shifting and adapting to more modern forms</w:t>
      </w:r>
      <w:r>
        <w:rPr>
          <w:rFonts w:ascii="Arial" w:hAnsi="Arial" w:cs="Arial"/>
          <w:sz w:val="24"/>
          <w:szCs w:val="24"/>
          <w:lang w:val="en-GB"/>
        </w:rPr>
        <w:t xml:space="preserve">. Even though </w:t>
      </w:r>
      <w:r w:rsidR="00925B21">
        <w:rPr>
          <w:rFonts w:ascii="Arial" w:hAnsi="Arial" w:cs="Arial"/>
          <w:sz w:val="24"/>
          <w:szCs w:val="24"/>
          <w:lang w:val="en-GB"/>
        </w:rPr>
        <w:t xml:space="preserve">some scholars consider preserving and transmitting cultural traditions </w:t>
      </w:r>
      <w:r w:rsidRPr="002B4061">
        <w:rPr>
          <w:rFonts w:ascii="Arial" w:hAnsi="Arial" w:cs="Arial"/>
          <w:sz w:val="24"/>
          <w:szCs w:val="24"/>
          <w:lang w:val="en-GB"/>
        </w:rPr>
        <w:t>essential</w:t>
      </w:r>
      <w:r w:rsidRPr="004C38B3">
        <w:rPr>
          <w:rFonts w:ascii="Arial" w:hAnsi="Arial" w:cs="Arial"/>
          <w:sz w:val="24"/>
          <w:szCs w:val="24"/>
          <w:lang w:val="en-GB"/>
        </w:rPr>
        <w:t xml:space="preserve"> to maintaining </w:t>
      </w:r>
      <w:r>
        <w:rPr>
          <w:rFonts w:ascii="Arial" w:hAnsi="Arial" w:cs="Arial"/>
          <w:sz w:val="24"/>
          <w:szCs w:val="24"/>
          <w:lang w:val="en-GB"/>
        </w:rPr>
        <w:t>a group’s cultural identity and heritage</w:t>
      </w:r>
      <w:r w:rsidRPr="004C38B3">
        <w:rPr>
          <w:rFonts w:ascii="Arial" w:hAnsi="Arial" w:cs="Arial"/>
          <w:sz w:val="24"/>
          <w:szCs w:val="24"/>
          <w:lang w:val="en-GB"/>
        </w:rPr>
        <w:t>, they can also be a source of conflict and tension when different groups with distinct cultural traditions come into contact and compete for resources, power, or influence.</w:t>
      </w:r>
      <w:r>
        <w:rPr>
          <w:rFonts w:ascii="Arial" w:hAnsi="Arial" w:cs="Arial"/>
          <w:sz w:val="24"/>
          <w:szCs w:val="24"/>
          <w:lang w:val="en-GB"/>
        </w:rPr>
        <w:t xml:space="preserve"> </w:t>
      </w:r>
      <w:r w:rsidR="003C3E44">
        <w:rPr>
          <w:rFonts w:ascii="Arial" w:hAnsi="Arial" w:cs="Arial"/>
          <w:sz w:val="24"/>
          <w:szCs w:val="24"/>
          <w:lang w:val="en-GB"/>
        </w:rPr>
        <w:t xml:space="preserve">An example of this would be the </w:t>
      </w:r>
      <w:r>
        <w:rPr>
          <w:rFonts w:ascii="Arial" w:hAnsi="Arial" w:cs="Arial"/>
          <w:sz w:val="24"/>
          <w:szCs w:val="24"/>
          <w:lang w:val="en-GB"/>
        </w:rPr>
        <w:t xml:space="preserve">Baltic Crusades - </w:t>
      </w:r>
      <w:r w:rsidR="0062741E">
        <w:rPr>
          <w:rFonts w:ascii="Arial" w:hAnsi="Arial" w:cs="Arial"/>
          <w:sz w:val="24"/>
          <w:szCs w:val="24"/>
          <w:lang w:val="en-GB"/>
        </w:rPr>
        <w:t>t</w:t>
      </w:r>
      <w:r w:rsidRPr="00E965AC">
        <w:rPr>
          <w:rFonts w:ascii="Arial" w:hAnsi="Arial" w:cs="Arial"/>
          <w:sz w:val="24"/>
          <w:szCs w:val="24"/>
          <w:lang w:val="en-GB"/>
        </w:rPr>
        <w:t xml:space="preserve">he military expeditions orchestrated by popes and </w:t>
      </w:r>
      <w:r>
        <w:rPr>
          <w:rFonts w:ascii="Arial" w:hAnsi="Arial" w:cs="Arial"/>
          <w:sz w:val="24"/>
          <w:szCs w:val="24"/>
          <w:lang w:val="en-GB"/>
        </w:rPr>
        <w:t>Western</w:t>
      </w:r>
      <w:r w:rsidRPr="00E965AC">
        <w:rPr>
          <w:rFonts w:ascii="Arial" w:hAnsi="Arial" w:cs="Arial"/>
          <w:sz w:val="24"/>
          <w:szCs w:val="24"/>
          <w:lang w:val="en-GB"/>
        </w:rPr>
        <w:t xml:space="preserve"> monarchs during the </w:t>
      </w:r>
      <w:r>
        <w:rPr>
          <w:rFonts w:ascii="Arial" w:hAnsi="Arial" w:cs="Arial"/>
          <w:sz w:val="24"/>
          <w:szCs w:val="24"/>
          <w:lang w:val="en-GB"/>
        </w:rPr>
        <w:t>twelfth</w:t>
      </w:r>
      <w:r w:rsidRPr="00E965AC">
        <w:rPr>
          <w:rFonts w:ascii="Arial" w:hAnsi="Arial" w:cs="Arial"/>
          <w:sz w:val="24"/>
          <w:szCs w:val="24"/>
          <w:lang w:val="en-GB"/>
        </w:rPr>
        <w:t xml:space="preserve"> to </w:t>
      </w:r>
      <w:r>
        <w:rPr>
          <w:rFonts w:ascii="Arial" w:hAnsi="Arial" w:cs="Arial"/>
          <w:sz w:val="24"/>
          <w:szCs w:val="24"/>
          <w:lang w:val="en-GB"/>
        </w:rPr>
        <w:t>fifteenth</w:t>
      </w:r>
      <w:r w:rsidRPr="00E965AC">
        <w:rPr>
          <w:rFonts w:ascii="Arial" w:hAnsi="Arial" w:cs="Arial"/>
          <w:sz w:val="24"/>
          <w:szCs w:val="24"/>
          <w:lang w:val="en-GB"/>
        </w:rPr>
        <w:t xml:space="preserve"> century aimed to enforce the conversion of non-Christian communities to Christianity.</w:t>
      </w:r>
      <w:r>
        <w:rPr>
          <w:rStyle w:val="FootnoteReference"/>
          <w:rFonts w:ascii="Arial" w:hAnsi="Arial" w:cs="Arial"/>
          <w:sz w:val="24"/>
          <w:szCs w:val="24"/>
          <w:lang w:val="en-GB"/>
        </w:rPr>
        <w:footnoteReference w:id="47"/>
      </w:r>
      <w:r>
        <w:rPr>
          <w:rFonts w:ascii="Arial" w:hAnsi="Arial" w:cs="Arial"/>
          <w:sz w:val="24"/>
          <w:szCs w:val="24"/>
          <w:lang w:val="en-GB"/>
        </w:rPr>
        <w:t xml:space="preserve"> B</w:t>
      </w:r>
      <w:r w:rsidRPr="00CB302A">
        <w:rPr>
          <w:rFonts w:ascii="Arial" w:hAnsi="Arial" w:cs="Arial"/>
          <w:sz w:val="24"/>
          <w:szCs w:val="24"/>
          <w:lang w:val="en-GB"/>
        </w:rPr>
        <w:t>y the mid-</w:t>
      </w:r>
      <w:r>
        <w:rPr>
          <w:rFonts w:ascii="Arial" w:hAnsi="Arial" w:cs="Arial"/>
          <w:sz w:val="24"/>
          <w:szCs w:val="24"/>
          <w:lang w:val="en-GB"/>
        </w:rPr>
        <w:t>twelfth</w:t>
      </w:r>
      <w:r w:rsidRPr="00CB302A">
        <w:rPr>
          <w:rFonts w:ascii="Arial" w:hAnsi="Arial" w:cs="Arial"/>
          <w:sz w:val="24"/>
          <w:szCs w:val="24"/>
          <w:lang w:val="en-GB"/>
        </w:rPr>
        <w:t xml:space="preserve"> century, Western Christianity had made its way into the </w:t>
      </w:r>
      <w:r>
        <w:rPr>
          <w:rFonts w:ascii="Arial" w:hAnsi="Arial" w:cs="Arial"/>
          <w:sz w:val="24"/>
          <w:szCs w:val="24"/>
          <w:lang w:val="en-GB"/>
        </w:rPr>
        <w:t>territory</w:t>
      </w:r>
      <w:r w:rsidRPr="00CB302A">
        <w:rPr>
          <w:rFonts w:ascii="Arial" w:hAnsi="Arial" w:cs="Arial"/>
          <w:sz w:val="24"/>
          <w:szCs w:val="24"/>
          <w:lang w:val="en-GB"/>
        </w:rPr>
        <w:t xml:space="preserve"> of Latvia.</w:t>
      </w:r>
      <w:r>
        <w:rPr>
          <w:rStyle w:val="FootnoteReference"/>
          <w:rFonts w:ascii="Arial" w:hAnsi="Arial" w:cs="Arial"/>
          <w:sz w:val="24"/>
          <w:szCs w:val="24"/>
          <w:lang w:val="en-GB"/>
        </w:rPr>
        <w:footnoteReference w:id="48"/>
      </w:r>
      <w:r>
        <w:rPr>
          <w:rFonts w:ascii="Arial" w:hAnsi="Arial" w:cs="Arial"/>
          <w:sz w:val="24"/>
          <w:szCs w:val="24"/>
          <w:lang w:val="en-GB"/>
        </w:rPr>
        <w:t xml:space="preserve"> </w:t>
      </w:r>
      <w:r w:rsidRPr="007A2BA8">
        <w:rPr>
          <w:rFonts w:ascii="Arial" w:hAnsi="Arial" w:cs="Arial"/>
          <w:sz w:val="24"/>
          <w:szCs w:val="24"/>
          <w:lang w:val="en-GB"/>
        </w:rPr>
        <w:t>Due to historical pressures and influences from various cultures and the spread of Christianity, it was challenging for Latvian forefathers to conserve their pagan customs and beliefs over many generations and centuries</w:t>
      </w:r>
      <w:r>
        <w:rPr>
          <w:rFonts w:ascii="Arial" w:hAnsi="Arial" w:cs="Arial"/>
          <w:sz w:val="24"/>
          <w:szCs w:val="24"/>
          <w:lang w:val="en-GB"/>
        </w:rPr>
        <w:t>.</w:t>
      </w:r>
    </w:p>
    <w:p w14:paraId="0F24AD0C" w14:textId="77777777" w:rsidR="002137D6" w:rsidRDefault="002137D6" w:rsidP="002137D6">
      <w:pPr>
        <w:pStyle w:val="Heading2"/>
        <w:rPr>
          <w:lang w:val="en-GB"/>
        </w:rPr>
      </w:pPr>
      <w:bookmarkStart w:id="6" w:name="_Toc141990021"/>
      <w:r>
        <w:rPr>
          <w:lang w:val="en-GB"/>
        </w:rPr>
        <w:t>Beliefs, folklore, and Christianity.</w:t>
      </w:r>
      <w:bookmarkEnd w:id="6"/>
    </w:p>
    <w:p w14:paraId="0D0F4E46" w14:textId="67ADCF42" w:rsidR="002137D6" w:rsidRDefault="00925B21" w:rsidP="002137D6">
      <w:pPr>
        <w:spacing w:line="360" w:lineRule="auto"/>
        <w:jc w:val="both"/>
        <w:rPr>
          <w:rFonts w:ascii="Arial" w:hAnsi="Arial" w:cs="Arial"/>
          <w:sz w:val="24"/>
          <w:szCs w:val="24"/>
          <w:lang w:val="en-GB"/>
        </w:rPr>
      </w:pPr>
      <w:r>
        <w:rPr>
          <w:rFonts w:ascii="Arial" w:hAnsi="Arial" w:cs="Arial"/>
          <w:sz w:val="24"/>
          <w:szCs w:val="24"/>
          <w:lang w:val="en-GB"/>
        </w:rPr>
        <w:t>When</w:t>
      </w:r>
      <w:r w:rsidR="002137D6" w:rsidRPr="002D1A88">
        <w:rPr>
          <w:rFonts w:ascii="Arial" w:hAnsi="Arial" w:cs="Arial"/>
          <w:sz w:val="24"/>
          <w:szCs w:val="24"/>
          <w:lang w:val="en-GB"/>
        </w:rPr>
        <w:t xml:space="preserve"> </w:t>
      </w:r>
      <w:r w:rsidR="002137D6">
        <w:rPr>
          <w:rFonts w:ascii="Arial" w:hAnsi="Arial" w:cs="Arial"/>
          <w:sz w:val="24"/>
          <w:szCs w:val="24"/>
          <w:lang w:val="en-GB"/>
        </w:rPr>
        <w:t>the territory</w:t>
      </w:r>
      <w:r w:rsidR="002137D6" w:rsidRPr="002D1A88">
        <w:rPr>
          <w:rFonts w:ascii="Arial" w:hAnsi="Arial" w:cs="Arial"/>
          <w:sz w:val="24"/>
          <w:szCs w:val="24"/>
          <w:lang w:val="en-GB"/>
        </w:rPr>
        <w:t xml:space="preserve"> </w:t>
      </w:r>
      <w:r w:rsidR="002137D6">
        <w:rPr>
          <w:rFonts w:ascii="Arial" w:hAnsi="Arial" w:cs="Arial"/>
          <w:sz w:val="24"/>
          <w:szCs w:val="24"/>
          <w:lang w:val="en-GB"/>
        </w:rPr>
        <w:t xml:space="preserve">of Latvia </w:t>
      </w:r>
      <w:r w:rsidR="002137D6" w:rsidRPr="002D1A88">
        <w:rPr>
          <w:rFonts w:ascii="Arial" w:hAnsi="Arial" w:cs="Arial"/>
          <w:sz w:val="24"/>
          <w:szCs w:val="24"/>
          <w:lang w:val="en-GB"/>
        </w:rPr>
        <w:t xml:space="preserve">was initially </w:t>
      </w:r>
      <w:r w:rsidR="002137D6">
        <w:rPr>
          <w:rFonts w:ascii="Arial" w:hAnsi="Arial" w:cs="Arial"/>
          <w:sz w:val="24"/>
          <w:szCs w:val="24"/>
          <w:lang w:val="en-GB"/>
        </w:rPr>
        <w:t>merged</w:t>
      </w:r>
      <w:r w:rsidR="002137D6" w:rsidRPr="002D1A88">
        <w:rPr>
          <w:rFonts w:ascii="Arial" w:hAnsi="Arial" w:cs="Arial"/>
          <w:sz w:val="24"/>
          <w:szCs w:val="24"/>
          <w:lang w:val="en-GB"/>
        </w:rPr>
        <w:t xml:space="preserve"> </w:t>
      </w:r>
      <w:r w:rsidR="002137D6">
        <w:rPr>
          <w:rFonts w:ascii="Arial" w:hAnsi="Arial" w:cs="Arial"/>
          <w:sz w:val="24"/>
          <w:szCs w:val="24"/>
          <w:lang w:val="en-GB"/>
        </w:rPr>
        <w:t xml:space="preserve">with the Christian traditions, ancient pagan beliefs were influenced. Latvian scholar </w:t>
      </w:r>
      <w:r w:rsidR="002137D6" w:rsidRPr="004918BE">
        <w:rPr>
          <w:rFonts w:ascii="Arial" w:hAnsi="Arial" w:cs="Arial"/>
          <w:sz w:val="24"/>
          <w:szCs w:val="24"/>
          <w:lang w:val="en-GB"/>
        </w:rPr>
        <w:t>Pēteris Šmits argued that</w:t>
      </w:r>
      <w:r w:rsidR="002137D6">
        <w:rPr>
          <w:rFonts w:ascii="Arial" w:hAnsi="Arial" w:cs="Arial"/>
          <w:sz w:val="24"/>
          <w:szCs w:val="24"/>
          <w:lang w:val="en-GB"/>
        </w:rPr>
        <w:t xml:space="preserve"> Latvian </w:t>
      </w:r>
      <w:r w:rsidR="002137D6" w:rsidRPr="004B2A69">
        <w:rPr>
          <w:rFonts w:ascii="Arial" w:hAnsi="Arial" w:cs="Arial"/>
          <w:i/>
          <w:iCs/>
          <w:sz w:val="24"/>
          <w:szCs w:val="24"/>
          <w:lang w:val="en-GB"/>
        </w:rPr>
        <w:lastRenderedPageBreak/>
        <w:t>Dainas</w:t>
      </w:r>
      <w:r w:rsidR="002137D6">
        <w:rPr>
          <w:rFonts w:ascii="Arial" w:hAnsi="Arial" w:cs="Arial"/>
          <w:sz w:val="24"/>
          <w:szCs w:val="24"/>
          <w:lang w:val="en-GB"/>
        </w:rPr>
        <w:t xml:space="preserve"> ‘are connected to the ideals of Christian belief</w:t>
      </w:r>
      <w:r w:rsidR="0062741E">
        <w:rPr>
          <w:rFonts w:ascii="Arial" w:hAnsi="Arial" w:cs="Arial"/>
          <w:sz w:val="24"/>
          <w:szCs w:val="24"/>
          <w:lang w:val="en-GB"/>
        </w:rPr>
        <w:t>s</w:t>
      </w:r>
      <w:r w:rsidR="002137D6">
        <w:rPr>
          <w:rFonts w:ascii="Arial" w:hAnsi="Arial" w:cs="Arial"/>
          <w:sz w:val="24"/>
          <w:szCs w:val="24"/>
          <w:lang w:val="en-GB"/>
        </w:rPr>
        <w:t>, German terminology, and the culture of the last seven hundred years’.</w:t>
      </w:r>
      <w:r w:rsidR="002137D6">
        <w:rPr>
          <w:rStyle w:val="FootnoteReference"/>
          <w:rFonts w:ascii="Arial" w:hAnsi="Arial" w:cs="Arial"/>
          <w:sz w:val="24"/>
          <w:szCs w:val="24"/>
          <w:lang w:val="en-GB"/>
        </w:rPr>
        <w:footnoteReference w:id="49"/>
      </w:r>
      <w:r w:rsidR="002137D6">
        <w:rPr>
          <w:rFonts w:ascii="Arial" w:hAnsi="Arial" w:cs="Arial"/>
          <w:sz w:val="24"/>
          <w:szCs w:val="24"/>
          <w:lang w:val="en-GB"/>
        </w:rPr>
        <w:t xml:space="preserve"> One can see the influence of Christianity, such as ‘</w:t>
      </w:r>
      <w:r w:rsidR="002137D6" w:rsidRPr="003B2DB1">
        <w:rPr>
          <w:rFonts w:ascii="Arial" w:hAnsi="Arial" w:cs="Arial"/>
          <w:sz w:val="24"/>
          <w:szCs w:val="24"/>
          <w:lang w:val="en-GB"/>
        </w:rPr>
        <w:t>the Christian God and Mary</w:t>
      </w:r>
      <w:r w:rsidR="002137D6">
        <w:rPr>
          <w:rFonts w:ascii="Arial" w:hAnsi="Arial" w:cs="Arial"/>
          <w:sz w:val="24"/>
          <w:szCs w:val="24"/>
          <w:lang w:val="en-GB"/>
        </w:rPr>
        <w:t>’,</w:t>
      </w:r>
      <w:r w:rsidR="002137D6">
        <w:rPr>
          <w:rStyle w:val="FootnoteReference"/>
          <w:rFonts w:ascii="Arial" w:hAnsi="Arial" w:cs="Arial"/>
          <w:sz w:val="24"/>
          <w:szCs w:val="24"/>
          <w:lang w:val="en-GB"/>
        </w:rPr>
        <w:footnoteReference w:id="50"/>
      </w:r>
      <w:r w:rsidR="002137D6">
        <w:rPr>
          <w:rFonts w:ascii="Arial" w:hAnsi="Arial" w:cs="Arial"/>
          <w:sz w:val="24"/>
          <w:szCs w:val="24"/>
          <w:lang w:val="en-GB"/>
        </w:rPr>
        <w:t xml:space="preserve"> with Latvian pagan gods: </w:t>
      </w:r>
      <w:r w:rsidR="002137D6" w:rsidRPr="00EE4939">
        <w:rPr>
          <w:rFonts w:ascii="Arial" w:hAnsi="Arial" w:cs="Arial"/>
          <w:i/>
          <w:iCs/>
          <w:sz w:val="24"/>
          <w:szCs w:val="24"/>
          <w:lang w:val="en-GB"/>
        </w:rPr>
        <w:t>Dievs</w:t>
      </w:r>
      <w:r w:rsidR="002137D6">
        <w:rPr>
          <w:rFonts w:ascii="Arial" w:hAnsi="Arial" w:cs="Arial"/>
          <w:i/>
          <w:iCs/>
          <w:sz w:val="24"/>
          <w:szCs w:val="24"/>
          <w:lang w:val="en-GB"/>
        </w:rPr>
        <w:t xml:space="preserve"> – </w:t>
      </w:r>
      <w:r w:rsidR="002137D6">
        <w:rPr>
          <w:rFonts w:ascii="Arial" w:hAnsi="Arial" w:cs="Arial"/>
          <w:sz w:val="24"/>
          <w:szCs w:val="24"/>
          <w:lang w:val="en-GB"/>
        </w:rPr>
        <w:t xml:space="preserve">a God or celestial father, and </w:t>
      </w:r>
      <w:r w:rsidR="002137D6" w:rsidRPr="00EA3F26">
        <w:rPr>
          <w:rFonts w:ascii="Arial" w:hAnsi="Arial" w:cs="Arial"/>
          <w:i/>
          <w:iCs/>
          <w:sz w:val="24"/>
          <w:szCs w:val="24"/>
          <w:lang w:val="en-GB"/>
        </w:rPr>
        <w:t>Laima</w:t>
      </w:r>
      <w:r w:rsidR="002137D6">
        <w:rPr>
          <w:rFonts w:ascii="Arial" w:hAnsi="Arial" w:cs="Arial"/>
          <w:sz w:val="24"/>
          <w:szCs w:val="24"/>
          <w:lang w:val="en-GB"/>
        </w:rPr>
        <w:t xml:space="preserve"> – the goddess of Happiness.</w:t>
      </w:r>
      <w:r w:rsidR="002137D6">
        <w:rPr>
          <w:rStyle w:val="FootnoteReference"/>
          <w:rFonts w:ascii="Arial" w:hAnsi="Arial" w:cs="Arial"/>
          <w:sz w:val="24"/>
          <w:szCs w:val="24"/>
          <w:lang w:val="en-GB"/>
        </w:rPr>
        <w:footnoteReference w:id="51"/>
      </w:r>
      <w:r w:rsidR="002137D6">
        <w:rPr>
          <w:rFonts w:ascii="Arial" w:hAnsi="Arial" w:cs="Arial"/>
          <w:sz w:val="24"/>
          <w:szCs w:val="24"/>
          <w:lang w:val="en-GB"/>
        </w:rPr>
        <w:t xml:space="preserve"> Even if </w:t>
      </w:r>
      <w:r w:rsidR="002137D6" w:rsidRPr="001D284C">
        <w:rPr>
          <w:rFonts w:ascii="Arial" w:hAnsi="Arial" w:cs="Arial"/>
          <w:i/>
          <w:iCs/>
          <w:sz w:val="24"/>
          <w:szCs w:val="24"/>
          <w:lang w:val="en-GB"/>
        </w:rPr>
        <w:t>Dainas</w:t>
      </w:r>
      <w:r w:rsidR="002137D6">
        <w:rPr>
          <w:rFonts w:ascii="Arial" w:hAnsi="Arial" w:cs="Arial"/>
          <w:sz w:val="24"/>
          <w:szCs w:val="24"/>
          <w:lang w:val="en-GB"/>
        </w:rPr>
        <w:t xml:space="preserve"> were altered to the likening of Christianity, these folk songs go way back to the pre-Christian era. </w:t>
      </w:r>
    </w:p>
    <w:p w14:paraId="1F3A8DA7" w14:textId="11F51203" w:rsidR="002137D6" w:rsidRDefault="002137D6" w:rsidP="002137D6">
      <w:pPr>
        <w:spacing w:line="360" w:lineRule="auto"/>
        <w:jc w:val="both"/>
        <w:rPr>
          <w:rFonts w:ascii="Arial" w:hAnsi="Arial" w:cs="Arial"/>
          <w:sz w:val="24"/>
          <w:szCs w:val="24"/>
          <w:lang w:val="en-GB"/>
        </w:rPr>
      </w:pPr>
      <w:r>
        <w:rPr>
          <w:rFonts w:ascii="Arial" w:hAnsi="Arial" w:cs="Arial"/>
          <w:sz w:val="24"/>
          <w:szCs w:val="24"/>
          <w:lang w:val="en-GB"/>
        </w:rPr>
        <w:t xml:space="preserve">Baltic folklore, mythology, and the </w:t>
      </w:r>
      <w:r w:rsidRPr="00A54CB2">
        <w:rPr>
          <w:rFonts w:ascii="Arial" w:hAnsi="Arial" w:cs="Arial"/>
          <w:sz w:val="24"/>
          <w:szCs w:val="24"/>
          <w:lang w:val="en-GB"/>
        </w:rPr>
        <w:t>Indo-European Proto-language</w:t>
      </w:r>
      <w:r>
        <w:rPr>
          <w:rFonts w:ascii="Arial" w:hAnsi="Arial" w:cs="Arial"/>
          <w:sz w:val="24"/>
          <w:szCs w:val="24"/>
          <w:lang w:val="en-GB"/>
        </w:rPr>
        <w:t xml:space="preserve"> are directly linked,</w:t>
      </w:r>
      <w:r w:rsidRPr="00A54CB2">
        <w:rPr>
          <w:rFonts w:ascii="Arial" w:hAnsi="Arial" w:cs="Arial"/>
          <w:sz w:val="24"/>
          <w:szCs w:val="24"/>
          <w:lang w:val="en-GB"/>
        </w:rPr>
        <w:t xml:space="preserve"> </w:t>
      </w:r>
      <w:r>
        <w:rPr>
          <w:rFonts w:ascii="Arial" w:hAnsi="Arial" w:cs="Arial"/>
          <w:sz w:val="24"/>
          <w:szCs w:val="24"/>
          <w:lang w:val="en-GB"/>
        </w:rPr>
        <w:t>‘</w:t>
      </w:r>
      <w:r w:rsidRPr="00A54CB2">
        <w:rPr>
          <w:rFonts w:ascii="Arial" w:hAnsi="Arial" w:cs="Arial"/>
          <w:sz w:val="24"/>
          <w:szCs w:val="24"/>
          <w:lang w:val="en-GB"/>
        </w:rPr>
        <w:t>which is of the same age since it is impossible to determine its age</w:t>
      </w:r>
      <w:r>
        <w:rPr>
          <w:rFonts w:ascii="Arial" w:hAnsi="Arial" w:cs="Arial"/>
          <w:sz w:val="24"/>
          <w:szCs w:val="24"/>
          <w:lang w:val="en-GB"/>
        </w:rPr>
        <w:t>’.</w:t>
      </w:r>
      <w:r>
        <w:rPr>
          <w:rStyle w:val="FootnoteReference"/>
          <w:rFonts w:ascii="Arial" w:hAnsi="Arial" w:cs="Arial"/>
          <w:sz w:val="24"/>
          <w:szCs w:val="24"/>
          <w:lang w:val="en-GB"/>
        </w:rPr>
        <w:footnoteReference w:id="52"/>
      </w:r>
      <w:r>
        <w:rPr>
          <w:rFonts w:ascii="Arial" w:hAnsi="Arial" w:cs="Arial"/>
          <w:sz w:val="24"/>
          <w:szCs w:val="24"/>
          <w:lang w:val="en-GB"/>
        </w:rPr>
        <w:t xml:space="preserve"> According to </w:t>
      </w:r>
      <w:r w:rsidRPr="00015E2A">
        <w:rPr>
          <w:rFonts w:ascii="Arial" w:hAnsi="Arial" w:cs="Arial"/>
          <w:sz w:val="24"/>
          <w:szCs w:val="24"/>
        </w:rPr>
        <w:t>Bojtár</w:t>
      </w:r>
      <w:r>
        <w:rPr>
          <w:rFonts w:ascii="Arial" w:hAnsi="Arial" w:cs="Arial"/>
          <w:sz w:val="24"/>
          <w:szCs w:val="24"/>
          <w:lang w:val="en-GB"/>
        </w:rPr>
        <w:t>,</w:t>
      </w:r>
      <w:r w:rsidRPr="00015E2A">
        <w:rPr>
          <w:rFonts w:ascii="Arial" w:hAnsi="Arial" w:cs="Arial"/>
          <w:sz w:val="24"/>
          <w:szCs w:val="24"/>
          <w:lang w:val="en-GB"/>
        </w:rPr>
        <w:t xml:space="preserve"> </w:t>
      </w:r>
      <w:r w:rsidRPr="0051515C">
        <w:rPr>
          <w:rFonts w:ascii="Arial" w:hAnsi="Arial" w:cs="Arial"/>
          <w:sz w:val="24"/>
          <w:szCs w:val="24"/>
          <w:lang w:val="en-GB"/>
        </w:rPr>
        <w:t xml:space="preserve">Baltic mythology draws on </w:t>
      </w:r>
      <w:r w:rsidRPr="007E0141">
        <w:rPr>
          <w:rFonts w:ascii="Arial" w:hAnsi="Arial" w:cs="Arial"/>
          <w:sz w:val="24"/>
          <w:szCs w:val="24"/>
          <w:lang w:val="en-GB"/>
        </w:rPr>
        <w:t>folklore's timeless and ancient traditions</w:t>
      </w:r>
      <w:r w:rsidRPr="0051515C">
        <w:rPr>
          <w:rFonts w:ascii="Arial" w:hAnsi="Arial" w:cs="Arial"/>
          <w:sz w:val="24"/>
          <w:szCs w:val="24"/>
          <w:lang w:val="en-GB"/>
        </w:rPr>
        <w:t>, serving as one of its primary sources.</w:t>
      </w:r>
      <w:r>
        <w:rPr>
          <w:rStyle w:val="FootnoteReference"/>
          <w:rFonts w:ascii="Arial" w:hAnsi="Arial" w:cs="Arial"/>
          <w:sz w:val="24"/>
          <w:szCs w:val="24"/>
          <w:lang w:val="en-GB"/>
        </w:rPr>
        <w:footnoteReference w:id="53"/>
      </w:r>
      <w:r>
        <w:rPr>
          <w:rFonts w:ascii="Arial" w:hAnsi="Arial" w:cs="Arial"/>
          <w:sz w:val="24"/>
          <w:szCs w:val="24"/>
          <w:lang w:val="en-GB"/>
        </w:rPr>
        <w:t xml:space="preserve"> </w:t>
      </w:r>
      <w:r w:rsidRPr="00212A38">
        <w:rPr>
          <w:rFonts w:ascii="Arial" w:hAnsi="Arial" w:cs="Arial"/>
          <w:sz w:val="24"/>
          <w:szCs w:val="24"/>
        </w:rPr>
        <w:t>Bojtá</w:t>
      </w:r>
      <w:r w:rsidRPr="00212A38">
        <w:rPr>
          <w:rFonts w:ascii="Arial" w:hAnsi="Arial" w:cs="Arial"/>
          <w:sz w:val="24"/>
          <w:szCs w:val="24"/>
          <w:lang w:val="en-GB"/>
        </w:rPr>
        <w:t xml:space="preserve">r continues by quoting Lithuania archaeologist and anthropologist Marija Gimbuta’s idea, </w:t>
      </w:r>
      <w:r w:rsidRPr="006D7D2B">
        <w:rPr>
          <w:rFonts w:ascii="Arial" w:hAnsi="Arial" w:cs="Arial"/>
          <w:sz w:val="24"/>
          <w:szCs w:val="24"/>
          <w:lang w:val="en-GB"/>
        </w:rPr>
        <w:t xml:space="preserve">"The main sources for reconstructing the characters of goddesses and gods are sagas, beliefs, mythological </w:t>
      </w:r>
      <w:r>
        <w:rPr>
          <w:rFonts w:ascii="Arial" w:hAnsi="Arial" w:cs="Arial"/>
          <w:i/>
          <w:iCs/>
          <w:sz w:val="24"/>
          <w:szCs w:val="24"/>
          <w:lang w:val="en-GB"/>
        </w:rPr>
        <w:t>D</w:t>
      </w:r>
      <w:r w:rsidRPr="00E925C6">
        <w:rPr>
          <w:rFonts w:ascii="Arial" w:hAnsi="Arial" w:cs="Arial"/>
          <w:i/>
          <w:iCs/>
          <w:sz w:val="24"/>
          <w:szCs w:val="24"/>
          <w:lang w:val="en-GB"/>
        </w:rPr>
        <w:t>ainas</w:t>
      </w:r>
      <w:r w:rsidRPr="006D7D2B">
        <w:rPr>
          <w:rFonts w:ascii="Arial" w:hAnsi="Arial" w:cs="Arial"/>
          <w:sz w:val="24"/>
          <w:szCs w:val="24"/>
          <w:lang w:val="en-GB"/>
        </w:rPr>
        <w:t>, and especially the Latvian mythological</w:t>
      </w:r>
      <w:r w:rsidRPr="00E925C6">
        <w:rPr>
          <w:rFonts w:ascii="Arial" w:hAnsi="Arial" w:cs="Arial"/>
          <w:i/>
          <w:iCs/>
          <w:sz w:val="24"/>
          <w:szCs w:val="24"/>
          <w:lang w:val="en-GB"/>
        </w:rPr>
        <w:t xml:space="preserve"> Dainas’</w:t>
      </w:r>
      <w:r w:rsidRPr="006D7D2B">
        <w:rPr>
          <w:rFonts w:ascii="Arial" w:hAnsi="Arial" w:cs="Arial"/>
          <w:sz w:val="24"/>
          <w:szCs w:val="24"/>
          <w:lang w:val="en-GB"/>
        </w:rPr>
        <w:t>.</w:t>
      </w:r>
      <w:r>
        <w:rPr>
          <w:rStyle w:val="FootnoteReference"/>
          <w:rFonts w:ascii="Arial" w:hAnsi="Arial" w:cs="Arial"/>
          <w:sz w:val="24"/>
          <w:szCs w:val="24"/>
          <w:lang w:val="en-GB"/>
        </w:rPr>
        <w:footnoteReference w:id="54"/>
      </w:r>
      <w:r>
        <w:rPr>
          <w:rFonts w:ascii="Arial" w:hAnsi="Arial" w:cs="Arial"/>
          <w:sz w:val="24"/>
          <w:szCs w:val="24"/>
          <w:lang w:val="en-GB"/>
        </w:rPr>
        <w:t xml:space="preserve">  These gods and goddesses are part of the cosmogony of Latvian ancestors and, perhaps, even </w:t>
      </w:r>
      <w:r w:rsidR="0021264F">
        <w:rPr>
          <w:rFonts w:ascii="Arial" w:hAnsi="Arial" w:cs="Arial"/>
          <w:sz w:val="24"/>
          <w:szCs w:val="24"/>
          <w:lang w:val="en-GB"/>
        </w:rPr>
        <w:t xml:space="preserve">the </w:t>
      </w:r>
      <w:r>
        <w:rPr>
          <w:rFonts w:ascii="Arial" w:hAnsi="Arial" w:cs="Arial"/>
          <w:sz w:val="24"/>
          <w:szCs w:val="24"/>
          <w:lang w:val="en-GB"/>
        </w:rPr>
        <w:t xml:space="preserve">modern cosmological beliefs of Latvian people. </w:t>
      </w:r>
      <w:r w:rsidR="00C95462" w:rsidRPr="00C95462">
        <w:rPr>
          <w:rFonts w:ascii="Arial" w:hAnsi="Arial" w:cs="Arial"/>
          <w:sz w:val="24"/>
          <w:szCs w:val="24"/>
          <w:lang w:val="en-GB"/>
        </w:rPr>
        <w:t>This</w:t>
      </w:r>
      <w:r w:rsidRPr="00C95462">
        <w:rPr>
          <w:rFonts w:ascii="Arial" w:hAnsi="Arial" w:cs="Arial"/>
          <w:sz w:val="24"/>
          <w:szCs w:val="24"/>
          <w:lang w:val="en-GB"/>
        </w:rPr>
        <w:t xml:space="preserve"> could provide a closer look at the ancient Latvian calendar. These cosmical</w:t>
      </w:r>
      <w:r>
        <w:rPr>
          <w:rFonts w:ascii="Arial" w:hAnsi="Arial" w:cs="Arial"/>
          <w:sz w:val="24"/>
          <w:szCs w:val="24"/>
          <w:lang w:val="en-GB"/>
        </w:rPr>
        <w:t xml:space="preserve"> myths about ancient deities, not including Christianized versions, reflect ancient astronomical knowledge. As Latvian scholar Vasilija Sinaiska states, ‘</w:t>
      </w:r>
      <w:r w:rsidRPr="00582C23">
        <w:rPr>
          <w:rFonts w:ascii="Arial" w:hAnsi="Arial" w:cs="Arial"/>
          <w:sz w:val="24"/>
          <w:szCs w:val="24"/>
          <w:lang w:val="en-GB"/>
        </w:rPr>
        <w:t>Folklore was a method and repository of oral transmission of ancestral cults and scientific information</w:t>
      </w:r>
      <w:r>
        <w:rPr>
          <w:rFonts w:ascii="Arial" w:hAnsi="Arial" w:cs="Arial"/>
          <w:sz w:val="24"/>
          <w:szCs w:val="24"/>
          <w:lang w:val="en-GB"/>
        </w:rPr>
        <w:t>’.</w:t>
      </w:r>
      <w:r>
        <w:rPr>
          <w:rStyle w:val="FootnoteReference"/>
          <w:rFonts w:ascii="Arial" w:hAnsi="Arial" w:cs="Arial"/>
          <w:sz w:val="24"/>
          <w:szCs w:val="24"/>
          <w:lang w:val="en-GB"/>
        </w:rPr>
        <w:footnoteReference w:id="55"/>
      </w:r>
      <w:r>
        <w:rPr>
          <w:rFonts w:ascii="Arial" w:hAnsi="Arial" w:cs="Arial"/>
          <w:sz w:val="24"/>
          <w:szCs w:val="24"/>
          <w:lang w:val="en-GB"/>
        </w:rPr>
        <w:t xml:space="preserve"> This could ultimately be the easiest way to </w:t>
      </w:r>
      <w:r w:rsidR="00DD61E4">
        <w:rPr>
          <w:rFonts w:ascii="Arial" w:hAnsi="Arial" w:cs="Arial"/>
          <w:sz w:val="24"/>
          <w:szCs w:val="24"/>
          <w:lang w:val="en-GB"/>
        </w:rPr>
        <w:t>protect</w:t>
      </w:r>
      <w:r>
        <w:rPr>
          <w:rFonts w:ascii="Arial" w:hAnsi="Arial" w:cs="Arial"/>
          <w:sz w:val="24"/>
          <w:szCs w:val="24"/>
          <w:lang w:val="en-GB"/>
        </w:rPr>
        <w:t xml:space="preserve"> this knowledge from ext</w:t>
      </w:r>
      <w:r w:rsidR="00744E24">
        <w:rPr>
          <w:rFonts w:ascii="Arial" w:hAnsi="Arial" w:cs="Arial"/>
          <w:sz w:val="24"/>
          <w:szCs w:val="24"/>
          <w:lang w:val="en-GB"/>
        </w:rPr>
        <w:t>i</w:t>
      </w:r>
      <w:r>
        <w:rPr>
          <w:rFonts w:ascii="Arial" w:hAnsi="Arial" w:cs="Arial"/>
          <w:sz w:val="24"/>
          <w:szCs w:val="24"/>
          <w:lang w:val="en-GB"/>
        </w:rPr>
        <w:t>n</w:t>
      </w:r>
      <w:r w:rsidR="00744E24">
        <w:rPr>
          <w:rFonts w:ascii="Arial" w:hAnsi="Arial" w:cs="Arial"/>
          <w:sz w:val="24"/>
          <w:szCs w:val="24"/>
          <w:lang w:val="en-GB"/>
        </w:rPr>
        <w:t>ct</w:t>
      </w:r>
      <w:r>
        <w:rPr>
          <w:rFonts w:ascii="Arial" w:hAnsi="Arial" w:cs="Arial"/>
          <w:sz w:val="24"/>
          <w:szCs w:val="24"/>
          <w:lang w:val="en-GB"/>
        </w:rPr>
        <w:t>ion: passing it from one generation to another.</w:t>
      </w:r>
    </w:p>
    <w:p w14:paraId="2458F851" w14:textId="77777777" w:rsidR="002137D6" w:rsidRDefault="002137D6" w:rsidP="002137D6">
      <w:pPr>
        <w:pStyle w:val="Heading2"/>
        <w:rPr>
          <w:lang w:val="en-GB"/>
        </w:rPr>
      </w:pPr>
      <w:bookmarkStart w:id="7" w:name="_Toc141990022"/>
      <w:r>
        <w:rPr>
          <w:lang w:val="en-GB"/>
        </w:rPr>
        <w:t>Conclusion.</w:t>
      </w:r>
      <w:bookmarkEnd w:id="7"/>
      <w:r>
        <w:rPr>
          <w:lang w:val="en-GB"/>
        </w:rPr>
        <w:t xml:space="preserve"> </w:t>
      </w:r>
    </w:p>
    <w:p w14:paraId="043AFB32" w14:textId="5BE012B4" w:rsidR="002137D6" w:rsidRDefault="002137D6" w:rsidP="002137D6">
      <w:pPr>
        <w:spacing w:line="360" w:lineRule="auto"/>
        <w:jc w:val="both"/>
        <w:rPr>
          <w:rFonts w:ascii="Arial" w:hAnsi="Arial" w:cs="Arial"/>
          <w:sz w:val="24"/>
          <w:szCs w:val="24"/>
          <w:lang w:val="lv-LV"/>
        </w:rPr>
      </w:pPr>
      <w:r w:rsidRPr="00C441EF">
        <w:rPr>
          <w:rFonts w:ascii="Arial" w:hAnsi="Arial" w:cs="Arial"/>
          <w:sz w:val="24"/>
          <w:szCs w:val="24"/>
          <w:lang w:val="en-GB"/>
        </w:rPr>
        <w:t xml:space="preserve">Only a few academic papers </w:t>
      </w:r>
      <w:r>
        <w:rPr>
          <w:rFonts w:ascii="Arial" w:hAnsi="Arial" w:cs="Arial"/>
          <w:sz w:val="24"/>
          <w:szCs w:val="24"/>
          <w:lang w:val="en-GB"/>
        </w:rPr>
        <w:t xml:space="preserve">have explored </w:t>
      </w:r>
      <w:r w:rsidRPr="00C441EF">
        <w:rPr>
          <w:rFonts w:ascii="Arial" w:hAnsi="Arial" w:cs="Arial"/>
          <w:sz w:val="24"/>
          <w:szCs w:val="24"/>
          <w:lang w:val="en-GB"/>
        </w:rPr>
        <w:t>Baltic and Latvian folklore</w:t>
      </w:r>
      <w:r>
        <w:rPr>
          <w:rFonts w:ascii="Arial" w:hAnsi="Arial" w:cs="Arial"/>
          <w:sz w:val="24"/>
          <w:szCs w:val="24"/>
          <w:lang w:val="en-GB"/>
        </w:rPr>
        <w:t xml:space="preserve">: </w:t>
      </w:r>
      <w:r w:rsidRPr="00C441EF">
        <w:rPr>
          <w:rFonts w:ascii="Arial" w:hAnsi="Arial" w:cs="Arial"/>
          <w:sz w:val="24"/>
          <w:szCs w:val="24"/>
          <w:lang w:val="en-GB"/>
        </w:rPr>
        <w:t>looking at those scholarly works that preserved, collected, and investigated it in its true spiritual nature</w:t>
      </w:r>
      <w:r>
        <w:rPr>
          <w:rFonts w:ascii="Arial" w:hAnsi="Arial" w:cs="Arial"/>
          <w:sz w:val="24"/>
          <w:szCs w:val="24"/>
          <w:lang w:val="en-GB"/>
        </w:rPr>
        <w:t>, it</w:t>
      </w:r>
      <w:r w:rsidRPr="00C441EF">
        <w:rPr>
          <w:rFonts w:ascii="Arial" w:hAnsi="Arial" w:cs="Arial"/>
          <w:sz w:val="24"/>
          <w:szCs w:val="24"/>
          <w:lang w:val="en-GB"/>
        </w:rPr>
        <w:t xml:space="preserve"> is possible to conclude that Latvian folklore is the golden gateway for studying</w:t>
      </w:r>
      <w:r>
        <w:rPr>
          <w:rFonts w:ascii="Arial" w:hAnsi="Arial" w:cs="Arial"/>
          <w:sz w:val="24"/>
          <w:szCs w:val="24"/>
          <w:lang w:val="en-GB"/>
        </w:rPr>
        <w:t xml:space="preserve"> the</w:t>
      </w:r>
      <w:r w:rsidRPr="00C441EF">
        <w:rPr>
          <w:rFonts w:ascii="Arial" w:hAnsi="Arial" w:cs="Arial"/>
          <w:sz w:val="24"/>
          <w:szCs w:val="24"/>
          <w:lang w:val="en-GB"/>
        </w:rPr>
        <w:t xml:space="preserve"> ancient Latvian calendar</w:t>
      </w:r>
      <w:r>
        <w:rPr>
          <w:rFonts w:ascii="Arial" w:hAnsi="Arial" w:cs="Arial"/>
          <w:sz w:val="24"/>
          <w:szCs w:val="24"/>
          <w:lang w:val="en-GB"/>
        </w:rPr>
        <w:t xml:space="preserve">. </w:t>
      </w:r>
      <w:r w:rsidRPr="00163630">
        <w:rPr>
          <w:rFonts w:ascii="Arial" w:hAnsi="Arial" w:cs="Arial"/>
          <w:sz w:val="24"/>
          <w:szCs w:val="24"/>
          <w:lang w:val="en-GB"/>
        </w:rPr>
        <w:t>The primary sources for this project are these folk</w:t>
      </w:r>
      <w:r>
        <w:rPr>
          <w:rFonts w:ascii="Arial" w:hAnsi="Arial" w:cs="Arial"/>
          <w:sz w:val="24"/>
          <w:szCs w:val="24"/>
          <w:lang w:val="en-GB"/>
        </w:rPr>
        <w:t xml:space="preserve"> songs</w:t>
      </w:r>
      <w:r w:rsidRPr="00163630">
        <w:rPr>
          <w:rFonts w:ascii="Arial" w:hAnsi="Arial" w:cs="Arial"/>
          <w:sz w:val="24"/>
          <w:szCs w:val="24"/>
          <w:lang w:val="en-GB"/>
        </w:rPr>
        <w:t xml:space="preserve">, namely </w:t>
      </w:r>
      <w:r w:rsidRPr="00163630">
        <w:rPr>
          <w:rFonts w:ascii="Arial" w:hAnsi="Arial" w:cs="Arial"/>
          <w:i/>
          <w:iCs/>
          <w:sz w:val="24"/>
          <w:szCs w:val="24"/>
          <w:lang w:val="en-GB"/>
        </w:rPr>
        <w:t>Dainas</w:t>
      </w:r>
      <w:r w:rsidR="00925B21">
        <w:rPr>
          <w:rFonts w:ascii="Arial" w:hAnsi="Arial" w:cs="Arial"/>
          <w:sz w:val="24"/>
          <w:szCs w:val="24"/>
          <w:lang w:val="en-GB"/>
        </w:rPr>
        <w:t>, which</w:t>
      </w:r>
      <w:r w:rsidR="00076464">
        <w:rPr>
          <w:rFonts w:ascii="Arial" w:hAnsi="Arial" w:cs="Arial"/>
          <w:sz w:val="24"/>
          <w:szCs w:val="24"/>
          <w:lang w:val="en-GB"/>
        </w:rPr>
        <w:t xml:space="preserve"> are c</w:t>
      </w:r>
      <w:r w:rsidRPr="00A052BB">
        <w:rPr>
          <w:rFonts w:ascii="Arial" w:hAnsi="Arial" w:cs="Arial"/>
          <w:sz w:val="24"/>
          <w:szCs w:val="24"/>
          <w:lang w:val="en-GB"/>
        </w:rPr>
        <w:t xml:space="preserve">ollected </w:t>
      </w:r>
      <w:r>
        <w:rPr>
          <w:rFonts w:ascii="Arial" w:hAnsi="Arial" w:cs="Arial"/>
          <w:sz w:val="24"/>
          <w:szCs w:val="24"/>
          <w:lang w:val="en-GB"/>
        </w:rPr>
        <w:t xml:space="preserve">and organised </w:t>
      </w:r>
      <w:r w:rsidRPr="00A052BB">
        <w:rPr>
          <w:rFonts w:ascii="Arial" w:hAnsi="Arial" w:cs="Arial"/>
          <w:sz w:val="24"/>
          <w:szCs w:val="24"/>
          <w:lang w:val="en-GB"/>
        </w:rPr>
        <w:t>by Barons</w:t>
      </w:r>
      <w:r>
        <w:rPr>
          <w:rFonts w:ascii="Arial" w:hAnsi="Arial" w:cs="Arial"/>
          <w:sz w:val="24"/>
          <w:szCs w:val="24"/>
          <w:lang w:val="en-GB"/>
        </w:rPr>
        <w:t xml:space="preserve"> and </w:t>
      </w:r>
      <w:r w:rsidRPr="00CD2ED0">
        <w:rPr>
          <w:rFonts w:ascii="Arial" w:hAnsi="Arial" w:cs="Arial"/>
          <w:sz w:val="24"/>
          <w:szCs w:val="24"/>
          <w:lang w:val="en-GB"/>
        </w:rPr>
        <w:t>beliefs of the Latvian people</w:t>
      </w:r>
      <w:r>
        <w:rPr>
          <w:rFonts w:ascii="Arial" w:hAnsi="Arial" w:cs="Arial"/>
          <w:sz w:val="24"/>
          <w:szCs w:val="24"/>
          <w:lang w:val="en-GB"/>
        </w:rPr>
        <w:t>, organised by professor Pēteris Šmits.</w:t>
      </w:r>
      <w:r>
        <w:rPr>
          <w:rFonts w:ascii="Arial" w:hAnsi="Arial" w:cs="Arial"/>
          <w:i/>
          <w:iCs/>
          <w:sz w:val="24"/>
          <w:szCs w:val="24"/>
          <w:lang w:val="en-GB"/>
        </w:rPr>
        <w:t xml:space="preserve"> </w:t>
      </w:r>
      <w:r>
        <w:rPr>
          <w:rFonts w:ascii="Arial" w:hAnsi="Arial" w:cs="Arial"/>
          <w:sz w:val="24"/>
          <w:szCs w:val="24"/>
          <w:lang w:val="en-GB"/>
        </w:rPr>
        <w:t>There are arguments against</w:t>
      </w:r>
      <w:r w:rsidRPr="00CF611D">
        <w:rPr>
          <w:rFonts w:ascii="Arial" w:hAnsi="Arial" w:cs="Arial"/>
          <w:i/>
          <w:iCs/>
          <w:sz w:val="24"/>
          <w:szCs w:val="24"/>
          <w:lang w:val="en-GB"/>
        </w:rPr>
        <w:t xml:space="preserve"> Dainas</w:t>
      </w:r>
      <w:r>
        <w:rPr>
          <w:rFonts w:ascii="Arial" w:hAnsi="Arial" w:cs="Arial"/>
          <w:sz w:val="24"/>
          <w:szCs w:val="24"/>
          <w:lang w:val="en-GB"/>
        </w:rPr>
        <w:t xml:space="preserve"> as </w:t>
      </w:r>
      <w:r>
        <w:rPr>
          <w:rFonts w:ascii="Arial" w:hAnsi="Arial" w:cs="Arial"/>
          <w:sz w:val="24"/>
          <w:szCs w:val="24"/>
          <w:lang w:val="en-GB"/>
        </w:rPr>
        <w:lastRenderedPageBreak/>
        <w:t xml:space="preserve">a pure source </w:t>
      </w:r>
      <w:r w:rsidR="000D1589">
        <w:rPr>
          <w:rFonts w:ascii="Arial" w:hAnsi="Arial" w:cs="Arial"/>
          <w:sz w:val="24"/>
          <w:szCs w:val="24"/>
          <w:lang w:val="en-GB"/>
        </w:rPr>
        <w:t xml:space="preserve">of </w:t>
      </w:r>
      <w:r>
        <w:rPr>
          <w:rFonts w:ascii="Arial" w:hAnsi="Arial" w:cs="Arial"/>
          <w:sz w:val="24"/>
          <w:szCs w:val="24"/>
          <w:lang w:val="en-GB"/>
        </w:rPr>
        <w:t xml:space="preserve">studying ancient pagan beliefs, argued by </w:t>
      </w:r>
      <w:r>
        <w:rPr>
          <w:rFonts w:ascii="Arial" w:hAnsi="Arial" w:cs="Arial"/>
          <w:sz w:val="24"/>
          <w:szCs w:val="24"/>
          <w:lang w:val="lv-LV"/>
        </w:rPr>
        <w:t>Šmits and others. However,</w:t>
      </w:r>
      <w:r w:rsidRPr="00B95D35">
        <w:rPr>
          <w:rFonts w:ascii="Arial" w:hAnsi="Arial" w:cs="Arial"/>
          <w:sz w:val="24"/>
          <w:szCs w:val="24"/>
          <w:lang w:val="lv-LV"/>
        </w:rPr>
        <w:t xml:space="preserve"> </w:t>
      </w:r>
      <w:r w:rsidRPr="00B95D35">
        <w:rPr>
          <w:rFonts w:ascii="Arial" w:hAnsi="Arial" w:cs="Arial"/>
          <w:sz w:val="24"/>
          <w:szCs w:val="24"/>
        </w:rPr>
        <w:t>Bojtár</w:t>
      </w:r>
      <w:r>
        <w:rPr>
          <w:rFonts w:ascii="Arial" w:hAnsi="Arial" w:cs="Arial"/>
          <w:sz w:val="24"/>
          <w:szCs w:val="24"/>
          <w:lang w:val="lv-LV"/>
        </w:rPr>
        <w:t xml:space="preserve"> pointed out facts that support the idea of Latvian mythology as folklore. </w:t>
      </w:r>
    </w:p>
    <w:p w14:paraId="65C35061" w14:textId="66F1D44C" w:rsidR="002137D6" w:rsidRDefault="002137D6" w:rsidP="002137D6">
      <w:pPr>
        <w:spacing w:line="360" w:lineRule="auto"/>
        <w:jc w:val="both"/>
        <w:rPr>
          <w:rFonts w:ascii="Arial" w:hAnsi="Arial" w:cs="Arial"/>
          <w:sz w:val="24"/>
          <w:szCs w:val="24"/>
          <w:lang w:val="lv-LV"/>
        </w:rPr>
      </w:pPr>
      <w:r w:rsidRPr="00B1187D">
        <w:rPr>
          <w:rFonts w:ascii="Arial" w:hAnsi="Arial" w:cs="Arial"/>
          <w:sz w:val="24"/>
          <w:szCs w:val="24"/>
          <w:lang w:val="en-GB"/>
        </w:rPr>
        <w:t xml:space="preserve">Latvian folklore also </w:t>
      </w:r>
      <w:r>
        <w:rPr>
          <w:rFonts w:ascii="Arial" w:hAnsi="Arial" w:cs="Arial"/>
          <w:sz w:val="24"/>
          <w:szCs w:val="24"/>
          <w:lang w:val="en-GB"/>
        </w:rPr>
        <w:t>provides</w:t>
      </w:r>
      <w:r w:rsidRPr="00B1187D">
        <w:rPr>
          <w:rFonts w:ascii="Arial" w:hAnsi="Arial" w:cs="Arial"/>
          <w:sz w:val="24"/>
          <w:szCs w:val="24"/>
          <w:lang w:val="en-GB"/>
        </w:rPr>
        <w:t xml:space="preserve"> an understanding of the ancient sky</w:t>
      </w:r>
      <w:r>
        <w:rPr>
          <w:rFonts w:ascii="Arial" w:hAnsi="Arial" w:cs="Arial"/>
          <w:sz w:val="24"/>
          <w:szCs w:val="24"/>
          <w:lang w:val="en-GB"/>
        </w:rPr>
        <w:t>,</w:t>
      </w:r>
      <w:r w:rsidRPr="00B1187D">
        <w:rPr>
          <w:rFonts w:ascii="Arial" w:hAnsi="Arial" w:cs="Arial"/>
          <w:sz w:val="24"/>
          <w:szCs w:val="24"/>
          <w:lang w:val="en-GB"/>
        </w:rPr>
        <w:t xml:space="preserve"> </w:t>
      </w:r>
      <w:r w:rsidR="00FA3BE8">
        <w:rPr>
          <w:rFonts w:ascii="Arial" w:hAnsi="Arial" w:cs="Arial"/>
          <w:sz w:val="24"/>
          <w:szCs w:val="24"/>
          <w:lang w:val="en-GB"/>
        </w:rPr>
        <w:t xml:space="preserve">the </w:t>
      </w:r>
      <w:r w:rsidRPr="00B1187D">
        <w:rPr>
          <w:rFonts w:ascii="Arial" w:hAnsi="Arial" w:cs="Arial"/>
          <w:sz w:val="24"/>
          <w:szCs w:val="24"/>
          <w:lang w:val="en-GB"/>
        </w:rPr>
        <w:t>past and the ancestors' beliefs.</w:t>
      </w:r>
      <w:r>
        <w:rPr>
          <w:rFonts w:ascii="Arial" w:hAnsi="Arial" w:cs="Arial"/>
          <w:sz w:val="24"/>
          <w:szCs w:val="24"/>
          <w:lang w:val="en-GB"/>
        </w:rPr>
        <w:t xml:space="preserve"> Campion wide</w:t>
      </w:r>
      <w:r w:rsidR="0056467A">
        <w:rPr>
          <w:rFonts w:ascii="Arial" w:hAnsi="Arial" w:cs="Arial"/>
          <w:sz w:val="24"/>
          <w:szCs w:val="24"/>
          <w:lang w:val="en-GB"/>
        </w:rPr>
        <w:t>ned</w:t>
      </w:r>
      <w:r>
        <w:rPr>
          <w:rFonts w:ascii="Arial" w:hAnsi="Arial" w:cs="Arial"/>
          <w:sz w:val="24"/>
          <w:szCs w:val="24"/>
          <w:lang w:val="en-GB"/>
        </w:rPr>
        <w:t xml:space="preserve"> the importance of beliefs and cosmogony as it plays an essential role in people’s lives. But </w:t>
      </w:r>
      <w:r>
        <w:rPr>
          <w:rFonts w:ascii="Arial" w:hAnsi="Arial" w:cs="Arial"/>
          <w:sz w:val="24"/>
          <w:szCs w:val="24"/>
          <w:lang w:val="lv-LV"/>
        </w:rPr>
        <w:t xml:space="preserve">Brastiņš pointed out his inner perspective of the Latvian worldview: that only Latvians or others with similar qualities will genuinely comprehend it. </w:t>
      </w:r>
    </w:p>
    <w:p w14:paraId="10EF8151" w14:textId="6261EEB9" w:rsidR="002137D6" w:rsidRDefault="002137D6" w:rsidP="002137D6">
      <w:pPr>
        <w:spacing w:line="360" w:lineRule="auto"/>
        <w:jc w:val="both"/>
        <w:rPr>
          <w:rFonts w:ascii="Arial" w:hAnsi="Arial" w:cs="Arial"/>
          <w:sz w:val="24"/>
          <w:szCs w:val="24"/>
          <w:lang w:val="en-GB"/>
        </w:rPr>
      </w:pPr>
      <w:r>
        <w:rPr>
          <w:rFonts w:ascii="Arial" w:hAnsi="Arial" w:cs="Arial"/>
          <w:sz w:val="24"/>
          <w:szCs w:val="24"/>
          <w:lang w:val="en-GB"/>
        </w:rPr>
        <w:t xml:space="preserve">Klētnieks and Sinaiska pointed out the significance of folklore and folk songs, as the ancient scientific information of astronomy and the oldest ancient calendar are embodied in </w:t>
      </w:r>
      <w:r w:rsidRPr="004F1D17">
        <w:rPr>
          <w:rFonts w:ascii="Arial" w:hAnsi="Arial" w:cs="Arial"/>
          <w:i/>
          <w:iCs/>
          <w:sz w:val="24"/>
          <w:szCs w:val="24"/>
          <w:lang w:val="en-GB"/>
        </w:rPr>
        <w:t>Dainas</w:t>
      </w:r>
      <w:r>
        <w:rPr>
          <w:rFonts w:ascii="Arial" w:hAnsi="Arial" w:cs="Arial"/>
          <w:sz w:val="24"/>
          <w:szCs w:val="24"/>
          <w:lang w:val="en-GB"/>
        </w:rPr>
        <w:t xml:space="preserve">. Bojtar argued that Baltic mythology, in the form of folklore and traditions, is the core source. Similarly, Gimbuta argued that </w:t>
      </w:r>
      <w:r w:rsidRPr="00B70E53">
        <w:rPr>
          <w:rFonts w:ascii="Arial" w:hAnsi="Arial" w:cs="Arial"/>
          <w:i/>
          <w:iCs/>
          <w:sz w:val="24"/>
          <w:szCs w:val="24"/>
          <w:lang w:val="en-GB"/>
        </w:rPr>
        <w:t>Dainas</w:t>
      </w:r>
      <w:r>
        <w:rPr>
          <w:rFonts w:ascii="Arial" w:hAnsi="Arial" w:cs="Arial"/>
          <w:sz w:val="24"/>
          <w:szCs w:val="24"/>
          <w:lang w:val="en-GB"/>
        </w:rPr>
        <w:t xml:space="preserve"> are embodied in mythology and are one of the leading sources for studying ancient gods and goddesses. Therefore, these folk songs are a primary source for studying the ancient Latvian calendar. </w:t>
      </w:r>
      <w:r w:rsidR="00925B21">
        <w:rPr>
          <w:rFonts w:ascii="Arial" w:hAnsi="Arial" w:cs="Arial"/>
          <w:sz w:val="24"/>
          <w:szCs w:val="24"/>
          <w:lang w:val="en-GB"/>
        </w:rPr>
        <w:t>They are expanded</w:t>
      </w:r>
      <w:r>
        <w:rPr>
          <w:rFonts w:ascii="Arial" w:hAnsi="Arial" w:cs="Arial"/>
          <w:sz w:val="24"/>
          <w:szCs w:val="24"/>
          <w:lang w:val="en-GB"/>
        </w:rPr>
        <w:t xml:space="preserve"> with the Zelensky</w:t>
      </w:r>
      <w:r w:rsidR="00CA3086">
        <w:rPr>
          <w:rFonts w:ascii="Arial" w:hAnsi="Arial" w:cs="Arial"/>
          <w:sz w:val="24"/>
          <w:szCs w:val="24"/>
          <w:lang w:val="en-GB"/>
        </w:rPr>
        <w:t>’s</w:t>
      </w:r>
      <w:r>
        <w:rPr>
          <w:rFonts w:ascii="Arial" w:hAnsi="Arial" w:cs="Arial"/>
          <w:sz w:val="24"/>
          <w:szCs w:val="24"/>
          <w:lang w:val="en-GB"/>
        </w:rPr>
        <w:t xml:space="preserve"> idea of serving as a collective memory of the society. </w:t>
      </w:r>
    </w:p>
    <w:p w14:paraId="4F40BF5D" w14:textId="21090B8D" w:rsidR="002137D6" w:rsidRPr="00F22095" w:rsidRDefault="002137D6" w:rsidP="002137D6">
      <w:pPr>
        <w:spacing w:line="360" w:lineRule="auto"/>
        <w:jc w:val="both"/>
        <w:rPr>
          <w:rFonts w:ascii="Arial" w:hAnsi="Arial" w:cs="Arial"/>
          <w:sz w:val="24"/>
          <w:szCs w:val="24"/>
          <w:lang w:val="en-GB"/>
        </w:rPr>
      </w:pPr>
      <w:r>
        <w:rPr>
          <w:rFonts w:ascii="Arial" w:hAnsi="Arial" w:cs="Arial"/>
          <w:sz w:val="24"/>
          <w:szCs w:val="24"/>
          <w:lang w:val="lv-LV"/>
        </w:rPr>
        <w:t xml:space="preserve">Glassy’s argument showed that traditions constantly change, whereas Saprovska, </w:t>
      </w:r>
      <w:r w:rsidRPr="0011428E">
        <w:rPr>
          <w:rFonts w:ascii="Arial" w:hAnsi="Arial" w:cs="Arial"/>
          <w:sz w:val="24"/>
          <w:szCs w:val="24"/>
        </w:rPr>
        <w:t>Šegan-Radonjić and Šega</w:t>
      </w:r>
      <w:r>
        <w:rPr>
          <w:rFonts w:ascii="Arial" w:hAnsi="Arial" w:cs="Arial"/>
          <w:sz w:val="24"/>
          <w:szCs w:val="24"/>
          <w:lang w:val="en-GB"/>
        </w:rPr>
        <w:t xml:space="preserve">n </w:t>
      </w:r>
      <w:r>
        <w:rPr>
          <w:rFonts w:ascii="Arial" w:hAnsi="Arial" w:cs="Arial"/>
          <w:sz w:val="24"/>
          <w:szCs w:val="24"/>
          <w:lang w:val="lv-LV"/>
        </w:rPr>
        <w:t xml:space="preserve">Saprovskaa point out that calendars consist of significant events, such as traditions. Perhaps, </w:t>
      </w:r>
      <w:r w:rsidR="00925B21">
        <w:rPr>
          <w:rFonts w:ascii="Arial" w:hAnsi="Arial" w:cs="Arial"/>
          <w:sz w:val="24"/>
          <w:szCs w:val="24"/>
          <w:lang w:val="lv-LV"/>
        </w:rPr>
        <w:t>customs</w:t>
      </w:r>
      <w:r>
        <w:rPr>
          <w:rFonts w:ascii="Arial" w:hAnsi="Arial" w:cs="Arial"/>
          <w:sz w:val="24"/>
          <w:szCs w:val="24"/>
          <w:lang w:val="lv-LV"/>
        </w:rPr>
        <w:t xml:space="preserve"> vary over time but do not lose their importance if the Latvian Solar calendar is viewed in its authentic deep and sacred character. </w:t>
      </w:r>
      <w:r w:rsidRPr="00CA6835">
        <w:rPr>
          <w:rFonts w:ascii="Arial" w:hAnsi="Arial" w:cs="Arial"/>
          <w:sz w:val="24"/>
          <w:szCs w:val="24"/>
          <w:shd w:val="clear" w:color="auto" w:fill="FFFFFF"/>
        </w:rPr>
        <w:t xml:space="preserve">Ultimately, it is feasible to back up the assertion made by </w:t>
      </w:r>
      <w:r w:rsidRPr="0011428E">
        <w:rPr>
          <w:rFonts w:ascii="Arial" w:hAnsi="Arial" w:cs="Arial"/>
          <w:sz w:val="24"/>
          <w:szCs w:val="24"/>
        </w:rPr>
        <w:t>Šegan-Radonjić and Šega</w:t>
      </w:r>
      <w:r>
        <w:rPr>
          <w:rFonts w:ascii="Arial" w:hAnsi="Arial" w:cs="Arial"/>
          <w:sz w:val="24"/>
          <w:szCs w:val="24"/>
          <w:lang w:val="en-GB"/>
        </w:rPr>
        <w:t xml:space="preserve">n </w:t>
      </w:r>
      <w:r w:rsidRPr="00CA6835">
        <w:rPr>
          <w:rFonts w:ascii="Arial" w:hAnsi="Arial" w:cs="Arial"/>
          <w:sz w:val="24"/>
          <w:szCs w:val="24"/>
          <w:shd w:val="clear" w:color="auto" w:fill="FFFFFF"/>
        </w:rPr>
        <w:t xml:space="preserve">regarding the significance of the calendar when examining various </w:t>
      </w:r>
      <w:r>
        <w:rPr>
          <w:rFonts w:ascii="Arial" w:hAnsi="Arial" w:cs="Arial"/>
          <w:sz w:val="24"/>
          <w:szCs w:val="24"/>
          <w:shd w:val="clear" w:color="auto" w:fill="FFFFFF"/>
          <w:lang w:val="en-GB"/>
        </w:rPr>
        <w:t>cultures</w:t>
      </w:r>
      <w:r w:rsidR="00FB122A">
        <w:rPr>
          <w:rFonts w:ascii="Arial" w:hAnsi="Arial" w:cs="Arial"/>
          <w:sz w:val="24"/>
          <w:szCs w:val="24"/>
          <w:shd w:val="clear" w:color="auto" w:fill="FFFFFF"/>
          <w:lang w:val="en-GB"/>
        </w:rPr>
        <w:t xml:space="preserve">, </w:t>
      </w:r>
      <w:r>
        <w:rPr>
          <w:rFonts w:ascii="Arial" w:hAnsi="Arial" w:cs="Arial"/>
          <w:sz w:val="24"/>
          <w:szCs w:val="24"/>
          <w:shd w:val="clear" w:color="auto" w:fill="FFFFFF"/>
          <w:lang w:val="en-GB"/>
        </w:rPr>
        <w:t xml:space="preserve">specifically in this project – Latvian culture. </w:t>
      </w:r>
      <w:r w:rsidRPr="007D3DCE">
        <w:rPr>
          <w:rFonts w:ascii="Arial" w:hAnsi="Arial" w:cs="Arial"/>
          <w:sz w:val="24"/>
          <w:szCs w:val="24"/>
          <w:shd w:val="clear" w:color="auto" w:fill="FFFFFF"/>
          <w:lang w:val="en-GB"/>
        </w:rPr>
        <w:t xml:space="preserve">Gumerman and Warburton’s assertion that the grasp of the culture comes from understanding its cosmology is also reasonable. </w:t>
      </w:r>
      <w:r>
        <w:rPr>
          <w:rFonts w:ascii="Arial" w:hAnsi="Arial" w:cs="Arial"/>
          <w:sz w:val="24"/>
          <w:szCs w:val="24"/>
          <w:shd w:val="clear" w:color="auto" w:fill="FFFFFF"/>
          <w:lang w:val="en-GB"/>
        </w:rPr>
        <w:t xml:space="preserve">In other words, to genuinely understand Latvian culture, it is essential to examine Latvian folklore, especially </w:t>
      </w:r>
      <w:r w:rsidRPr="00C71E40">
        <w:rPr>
          <w:rFonts w:ascii="Arial" w:hAnsi="Arial" w:cs="Arial"/>
          <w:i/>
          <w:iCs/>
          <w:sz w:val="24"/>
          <w:szCs w:val="24"/>
          <w:shd w:val="clear" w:color="auto" w:fill="FFFFFF"/>
          <w:lang w:val="en-GB"/>
        </w:rPr>
        <w:t>Dainas</w:t>
      </w:r>
      <w:r>
        <w:rPr>
          <w:rFonts w:ascii="Arial" w:hAnsi="Arial" w:cs="Arial"/>
          <w:sz w:val="24"/>
          <w:szCs w:val="24"/>
          <w:shd w:val="clear" w:color="auto" w:fill="FFFFFF"/>
          <w:lang w:val="en-GB"/>
        </w:rPr>
        <w:t xml:space="preserve">, as they contain ancestral astronomical knowledge – embodied in the ancient Latvian calendar. </w:t>
      </w:r>
    </w:p>
    <w:p w14:paraId="01FA42CF" w14:textId="77777777" w:rsidR="002137D6" w:rsidRDefault="002137D6" w:rsidP="002137D6">
      <w:pPr>
        <w:spacing w:line="360" w:lineRule="auto"/>
        <w:jc w:val="both"/>
        <w:rPr>
          <w:rFonts w:ascii="Arial" w:hAnsi="Arial" w:cs="Arial"/>
          <w:sz w:val="24"/>
          <w:szCs w:val="24"/>
          <w:lang w:val="en-GB"/>
        </w:rPr>
      </w:pPr>
    </w:p>
    <w:p w14:paraId="09C41ECC" w14:textId="77777777" w:rsidR="0048614B" w:rsidRPr="00CC0093" w:rsidRDefault="0048614B" w:rsidP="0048614B">
      <w:pPr>
        <w:pStyle w:val="Heading1"/>
        <w:spacing w:line="360" w:lineRule="auto"/>
        <w:rPr>
          <w:rFonts w:cstheme="majorHAnsi"/>
          <w:lang w:val="lv-LV"/>
        </w:rPr>
      </w:pPr>
      <w:bookmarkStart w:id="8" w:name="_Toc141990023"/>
      <w:r w:rsidRPr="00CC0093">
        <w:rPr>
          <w:rFonts w:cstheme="majorHAnsi"/>
        </w:rPr>
        <w:t>Methodology</w:t>
      </w:r>
      <w:bookmarkEnd w:id="8"/>
    </w:p>
    <w:p w14:paraId="3AF92529" w14:textId="730CF663" w:rsidR="0048614B" w:rsidRDefault="0048614B" w:rsidP="0048614B">
      <w:pPr>
        <w:spacing w:line="360" w:lineRule="auto"/>
        <w:jc w:val="both"/>
        <w:rPr>
          <w:rFonts w:ascii="Arial" w:hAnsi="Arial" w:cs="Arial"/>
          <w:sz w:val="24"/>
          <w:szCs w:val="24"/>
          <w:shd w:val="clear" w:color="auto" w:fill="FFFFFF"/>
        </w:rPr>
      </w:pPr>
      <w:r w:rsidRPr="001326D8">
        <w:rPr>
          <w:rFonts w:ascii="Arial" w:hAnsi="Arial" w:cs="Arial"/>
          <w:sz w:val="24"/>
          <w:szCs w:val="24"/>
        </w:rPr>
        <w:t xml:space="preserve">This research will focus on a </w:t>
      </w:r>
      <w:r w:rsidRPr="00944F54">
        <w:rPr>
          <w:rFonts w:ascii="Arial" w:hAnsi="Arial" w:cs="Arial"/>
          <w:sz w:val="24"/>
          <w:szCs w:val="24"/>
        </w:rPr>
        <w:t>qualitative methodology</w:t>
      </w:r>
      <w:r>
        <w:rPr>
          <w:rFonts w:ascii="Arial" w:hAnsi="Arial" w:cs="Arial"/>
          <w:sz w:val="24"/>
          <w:szCs w:val="24"/>
        </w:rPr>
        <w:t xml:space="preserve"> </w:t>
      </w:r>
      <w:r w:rsidRPr="001326D8">
        <w:rPr>
          <w:rFonts w:ascii="Arial" w:hAnsi="Arial" w:cs="Arial"/>
          <w:sz w:val="24"/>
          <w:szCs w:val="24"/>
        </w:rPr>
        <w:t>that will provide</w:t>
      </w:r>
      <w:r>
        <w:rPr>
          <w:rFonts w:ascii="Arial" w:hAnsi="Arial" w:cs="Arial"/>
          <w:sz w:val="24"/>
          <w:szCs w:val="24"/>
        </w:rPr>
        <w:t xml:space="preserve"> a detailed </w:t>
      </w:r>
      <w:r w:rsidRPr="001326D8">
        <w:rPr>
          <w:rFonts w:ascii="Arial" w:hAnsi="Arial" w:cs="Arial"/>
          <w:sz w:val="24"/>
          <w:szCs w:val="24"/>
        </w:rPr>
        <w:t xml:space="preserve">understanding </w:t>
      </w:r>
      <w:r>
        <w:rPr>
          <w:rFonts w:ascii="Arial" w:hAnsi="Arial" w:cs="Arial"/>
          <w:sz w:val="24"/>
          <w:szCs w:val="24"/>
        </w:rPr>
        <w:t xml:space="preserve">and examination </w:t>
      </w:r>
      <w:r w:rsidRPr="001326D8">
        <w:rPr>
          <w:rFonts w:ascii="Arial" w:hAnsi="Arial" w:cs="Arial"/>
          <w:sz w:val="24"/>
          <w:szCs w:val="24"/>
        </w:rPr>
        <w:t xml:space="preserve">of Latvian </w:t>
      </w:r>
      <w:r>
        <w:rPr>
          <w:rFonts w:ascii="Arial" w:hAnsi="Arial" w:cs="Arial"/>
          <w:sz w:val="24"/>
          <w:szCs w:val="24"/>
        </w:rPr>
        <w:t xml:space="preserve">culture and people by utilising </w:t>
      </w:r>
      <w:r w:rsidR="00D6020E">
        <w:rPr>
          <w:rFonts w:ascii="Arial" w:hAnsi="Arial" w:cs="Arial"/>
          <w:sz w:val="24"/>
          <w:szCs w:val="24"/>
          <w:lang w:val="en-GB"/>
        </w:rPr>
        <w:t>two</w:t>
      </w:r>
      <w:r w:rsidR="000E0E22">
        <w:rPr>
          <w:rFonts w:ascii="Arial" w:hAnsi="Arial" w:cs="Arial"/>
          <w:sz w:val="24"/>
          <w:szCs w:val="24"/>
          <w:lang w:val="en-GB"/>
        </w:rPr>
        <w:t xml:space="preserve"> different</w:t>
      </w:r>
      <w:r w:rsidRPr="001F236E">
        <w:rPr>
          <w:rFonts w:ascii="Arial" w:hAnsi="Arial" w:cs="Arial"/>
          <w:sz w:val="24"/>
          <w:szCs w:val="24"/>
        </w:rPr>
        <w:t xml:space="preserve"> </w:t>
      </w:r>
      <w:r w:rsidRPr="001F236E">
        <w:rPr>
          <w:rFonts w:ascii="Arial" w:hAnsi="Arial" w:cs="Arial"/>
          <w:sz w:val="24"/>
          <w:szCs w:val="24"/>
        </w:rPr>
        <w:lastRenderedPageBreak/>
        <w:t>research techniques</w:t>
      </w:r>
      <w:r w:rsidR="00925B21">
        <w:rPr>
          <w:rFonts w:ascii="Arial" w:hAnsi="Arial" w:cs="Arial"/>
          <w:sz w:val="24"/>
          <w:szCs w:val="24"/>
        </w:rPr>
        <w:t>,</w:t>
      </w:r>
      <w:r w:rsidR="00981763">
        <w:rPr>
          <w:rFonts w:ascii="Arial" w:hAnsi="Arial" w:cs="Arial"/>
          <w:sz w:val="24"/>
          <w:szCs w:val="24"/>
          <w:lang w:val="en-GB"/>
        </w:rPr>
        <w:t xml:space="preserve"> including </w:t>
      </w:r>
      <w:r w:rsidRPr="00A46C84">
        <w:rPr>
          <w:rFonts w:ascii="Arial" w:hAnsi="Arial" w:cs="Arial"/>
          <w:sz w:val="24"/>
          <w:szCs w:val="24"/>
        </w:rPr>
        <w:t>in-depth interviews</w:t>
      </w:r>
      <w:r w:rsidR="00981763" w:rsidRPr="00A46C84">
        <w:rPr>
          <w:rFonts w:ascii="Arial" w:hAnsi="Arial" w:cs="Arial"/>
          <w:sz w:val="24"/>
          <w:szCs w:val="24"/>
          <w:lang w:val="en-GB"/>
        </w:rPr>
        <w:t>.</w:t>
      </w:r>
      <w:r w:rsidRPr="00A46C84">
        <w:rPr>
          <w:rFonts w:ascii="Arial" w:hAnsi="Arial" w:cs="Arial"/>
          <w:sz w:val="24"/>
          <w:szCs w:val="24"/>
        </w:rPr>
        <w:t xml:space="preserve"> </w:t>
      </w:r>
      <w:r w:rsidR="00A46C84" w:rsidRPr="00A46C84">
        <w:rPr>
          <w:rFonts w:ascii="Arial" w:hAnsi="Arial" w:cs="Arial"/>
          <w:sz w:val="24"/>
          <w:szCs w:val="24"/>
          <w:lang w:val="en-GB"/>
        </w:rPr>
        <w:t>S</w:t>
      </w:r>
      <w:r w:rsidRPr="00A46C84">
        <w:rPr>
          <w:rFonts w:ascii="Arial" w:hAnsi="Arial" w:cs="Arial"/>
          <w:sz w:val="24"/>
          <w:szCs w:val="24"/>
        </w:rPr>
        <w:t>ix interviewees and two Email - respondents took part in online semi-structured interviews.</w:t>
      </w:r>
      <w:r>
        <w:rPr>
          <w:rFonts w:ascii="Arial" w:hAnsi="Arial" w:cs="Arial"/>
          <w:sz w:val="24"/>
          <w:szCs w:val="24"/>
        </w:rPr>
        <w:t xml:space="preserve"> The qualitative methodology will allow the investigation of scholarly ideas such as </w:t>
      </w:r>
      <w:r w:rsidRPr="00BD6647">
        <w:rPr>
          <w:rFonts w:ascii="Arial" w:hAnsi="Arial" w:cs="Arial"/>
          <w:sz w:val="24"/>
          <w:szCs w:val="24"/>
          <w:shd w:val="clear" w:color="auto" w:fill="FFFFFF"/>
        </w:rPr>
        <w:t xml:space="preserve">Šegan-Radonjić and </w:t>
      </w:r>
      <w:r>
        <w:rPr>
          <w:rFonts w:ascii="Arial" w:hAnsi="Arial" w:cs="Arial"/>
          <w:sz w:val="24"/>
          <w:szCs w:val="24"/>
          <w:shd w:val="clear" w:color="auto" w:fill="FFFFFF"/>
        </w:rPr>
        <w:t>Šegan’s</w:t>
      </w:r>
      <w:r w:rsidRPr="00BD6647">
        <w:rPr>
          <w:rFonts w:ascii="Arial" w:hAnsi="Arial" w:cs="Arial"/>
          <w:sz w:val="24"/>
          <w:szCs w:val="24"/>
          <w:shd w:val="clear" w:color="auto" w:fill="FFFFFF"/>
        </w:rPr>
        <w:t xml:space="preserve"> </w:t>
      </w:r>
      <w:r>
        <w:rPr>
          <w:rFonts w:ascii="Arial" w:hAnsi="Arial" w:cs="Arial"/>
          <w:sz w:val="24"/>
          <w:szCs w:val="24"/>
          <w:shd w:val="clear" w:color="auto" w:fill="FFFFFF"/>
        </w:rPr>
        <w:t xml:space="preserve">ideas of </w:t>
      </w:r>
      <w:r w:rsidRPr="00BD6647">
        <w:rPr>
          <w:rFonts w:ascii="Arial" w:hAnsi="Arial" w:cs="Arial"/>
          <w:sz w:val="24"/>
          <w:szCs w:val="24"/>
          <w:shd w:val="clear" w:color="auto" w:fill="FFFFFF"/>
        </w:rPr>
        <w:t xml:space="preserve">the calendar </w:t>
      </w:r>
      <w:r>
        <w:rPr>
          <w:rFonts w:ascii="Arial" w:hAnsi="Arial" w:cs="Arial"/>
          <w:sz w:val="24"/>
          <w:szCs w:val="24"/>
          <w:shd w:val="clear" w:color="auto" w:fill="FFFFFF"/>
        </w:rPr>
        <w:t xml:space="preserve">and </w:t>
      </w:r>
      <w:r w:rsidRPr="00BD6647">
        <w:rPr>
          <w:rFonts w:ascii="Arial" w:hAnsi="Arial" w:cs="Arial"/>
          <w:sz w:val="24"/>
          <w:szCs w:val="24"/>
          <w:shd w:val="clear" w:color="auto" w:fill="FFFFFF"/>
        </w:rPr>
        <w:t xml:space="preserve">Gumerman’s and Warburton’s </w:t>
      </w:r>
      <w:r>
        <w:rPr>
          <w:rFonts w:ascii="Arial" w:hAnsi="Arial" w:cs="Arial"/>
          <w:sz w:val="24"/>
          <w:szCs w:val="24"/>
          <w:shd w:val="clear" w:color="auto" w:fill="FFFFFF"/>
        </w:rPr>
        <w:t xml:space="preserve">views of </w:t>
      </w:r>
      <w:r w:rsidRPr="00BD6647">
        <w:rPr>
          <w:rFonts w:ascii="Arial" w:hAnsi="Arial" w:cs="Arial"/>
          <w:sz w:val="24"/>
          <w:szCs w:val="24"/>
          <w:shd w:val="clear" w:color="auto" w:fill="FFFFFF"/>
        </w:rPr>
        <w:t>culture and the cosmos</w:t>
      </w:r>
      <w:r>
        <w:rPr>
          <w:rFonts w:ascii="Arial" w:hAnsi="Arial" w:cs="Arial"/>
          <w:sz w:val="24"/>
          <w:szCs w:val="24"/>
          <w:shd w:val="clear" w:color="auto" w:fill="FFFFFF"/>
        </w:rPr>
        <w:t xml:space="preserve">. This will mainly be done by answering </w:t>
      </w:r>
      <w:r w:rsidR="00873CE4">
        <w:rPr>
          <w:rFonts w:ascii="Arial" w:hAnsi="Arial" w:cs="Arial"/>
          <w:sz w:val="24"/>
          <w:szCs w:val="24"/>
          <w:shd w:val="clear" w:color="auto" w:fill="FFFFFF"/>
          <w:lang w:val="en-GB"/>
        </w:rPr>
        <w:t xml:space="preserve">the </w:t>
      </w:r>
      <w:r>
        <w:rPr>
          <w:rFonts w:ascii="Arial" w:hAnsi="Arial" w:cs="Arial"/>
          <w:sz w:val="24"/>
          <w:szCs w:val="24"/>
          <w:shd w:val="clear" w:color="auto" w:fill="FFFFFF"/>
        </w:rPr>
        <w:t xml:space="preserve">research questions of ‘why’ </w:t>
      </w:r>
      <w:r w:rsidRPr="0092592E">
        <w:rPr>
          <w:rFonts w:ascii="Arial" w:hAnsi="Arial" w:cs="Arial"/>
          <w:sz w:val="24"/>
          <w:szCs w:val="24"/>
          <w:shd w:val="clear" w:color="auto" w:fill="FFFFFF"/>
        </w:rPr>
        <w:t>a</w:t>
      </w:r>
      <w:r w:rsidRPr="0092592E">
        <w:rPr>
          <w:rFonts w:ascii="Arial" w:hAnsi="Arial" w:cs="Arial"/>
          <w:color w:val="000000"/>
          <w:sz w:val="24"/>
          <w:szCs w:val="24"/>
          <w:shd w:val="clear" w:color="auto" w:fill="FFFFFF"/>
        </w:rPr>
        <w:t>nd ‘how’</w:t>
      </w:r>
      <w:r w:rsidR="00873CE4">
        <w:rPr>
          <w:rFonts w:ascii="Arial" w:hAnsi="Arial" w:cs="Arial"/>
          <w:color w:val="000000"/>
          <w:sz w:val="24"/>
          <w:szCs w:val="24"/>
          <w:shd w:val="clear" w:color="auto" w:fill="FFFFFF"/>
          <w:lang w:val="en-GB"/>
        </w:rPr>
        <w:t>,</w:t>
      </w:r>
      <w:r>
        <w:rPr>
          <w:rFonts w:ascii="Arial" w:hAnsi="Arial" w:cs="Arial"/>
          <w:color w:val="000000"/>
          <w:shd w:val="clear" w:color="auto" w:fill="FFFFFF"/>
        </w:rPr>
        <w:t xml:space="preserve"> </w:t>
      </w:r>
      <w:r w:rsidRPr="00966445">
        <w:rPr>
          <w:rFonts w:ascii="Arial" w:hAnsi="Arial" w:cs="Arial"/>
          <w:sz w:val="24"/>
          <w:szCs w:val="24"/>
          <w:shd w:val="clear" w:color="auto" w:fill="FFFFFF"/>
        </w:rPr>
        <w:t>considering participant</w:t>
      </w:r>
      <w:r w:rsidR="00580706">
        <w:rPr>
          <w:rFonts w:ascii="Arial" w:hAnsi="Arial" w:cs="Arial"/>
          <w:sz w:val="24"/>
          <w:szCs w:val="24"/>
          <w:shd w:val="clear" w:color="auto" w:fill="FFFFFF"/>
          <w:lang w:val="en-GB"/>
        </w:rPr>
        <w:t>s’</w:t>
      </w:r>
      <w:r w:rsidRPr="00966445">
        <w:rPr>
          <w:rFonts w:ascii="Arial" w:hAnsi="Arial" w:cs="Arial"/>
          <w:sz w:val="24"/>
          <w:szCs w:val="24"/>
          <w:shd w:val="clear" w:color="auto" w:fill="FFFFFF"/>
        </w:rPr>
        <w:t xml:space="preserve"> thoughts and beliefs</w:t>
      </w:r>
      <w:r>
        <w:rPr>
          <w:rFonts w:ascii="Arial" w:hAnsi="Arial" w:cs="Arial"/>
          <w:sz w:val="24"/>
          <w:szCs w:val="24"/>
          <w:shd w:val="clear" w:color="auto" w:fill="FFFFFF"/>
        </w:rPr>
        <w:t>.</w:t>
      </w:r>
    </w:p>
    <w:p w14:paraId="05B624FF" w14:textId="06186EDF" w:rsidR="0048614B" w:rsidRPr="0059514A" w:rsidRDefault="0048614B" w:rsidP="0048614B">
      <w:pPr>
        <w:spacing w:line="360" w:lineRule="auto"/>
        <w:jc w:val="both"/>
        <w:rPr>
          <w:rFonts w:ascii="Arial" w:hAnsi="Arial" w:cs="Arial"/>
          <w:sz w:val="24"/>
          <w:szCs w:val="24"/>
        </w:rPr>
      </w:pPr>
      <w:r w:rsidRPr="001326D8">
        <w:rPr>
          <w:rFonts w:ascii="Arial" w:hAnsi="Arial" w:cs="Arial"/>
          <w:sz w:val="24"/>
          <w:szCs w:val="24"/>
        </w:rPr>
        <w:t xml:space="preserve">Researchers have employed various methods </w:t>
      </w:r>
      <w:r w:rsidR="00925B21">
        <w:rPr>
          <w:rFonts w:ascii="Arial" w:hAnsi="Arial" w:cs="Arial"/>
          <w:sz w:val="24"/>
          <w:szCs w:val="24"/>
        </w:rPr>
        <w:t>better to understand cultures, including qualitative research and cultural studies</w:t>
      </w:r>
      <w:r w:rsidRPr="001326D8">
        <w:rPr>
          <w:rFonts w:ascii="Arial" w:hAnsi="Arial" w:cs="Arial"/>
          <w:sz w:val="24"/>
          <w:szCs w:val="24"/>
        </w:rPr>
        <w:t>.</w:t>
      </w:r>
      <w:r>
        <w:rPr>
          <w:rFonts w:ascii="Arial" w:hAnsi="Arial" w:cs="Arial"/>
          <w:sz w:val="24"/>
          <w:szCs w:val="24"/>
        </w:rPr>
        <w:t xml:space="preserve"> The concept of culture is int</w:t>
      </w:r>
      <w:r w:rsidRPr="00AD267D">
        <w:rPr>
          <w:rFonts w:ascii="Arial" w:hAnsi="Arial" w:cs="Arial"/>
          <w:sz w:val="24"/>
          <w:szCs w:val="24"/>
        </w:rPr>
        <w:t>ricate and has multiple aspects</w:t>
      </w:r>
      <w:r>
        <w:rPr>
          <w:rFonts w:ascii="Arial" w:hAnsi="Arial" w:cs="Arial"/>
          <w:sz w:val="24"/>
          <w:szCs w:val="24"/>
        </w:rPr>
        <w:t>,</w:t>
      </w:r>
      <w:r w:rsidRPr="00AD267D">
        <w:rPr>
          <w:rFonts w:ascii="Arial" w:hAnsi="Arial" w:cs="Arial"/>
          <w:sz w:val="24"/>
          <w:szCs w:val="24"/>
        </w:rPr>
        <w:t xml:space="preserve"> </w:t>
      </w:r>
      <w:r>
        <w:rPr>
          <w:rFonts w:ascii="Arial" w:hAnsi="Arial" w:cs="Arial"/>
          <w:sz w:val="24"/>
          <w:szCs w:val="24"/>
        </w:rPr>
        <w:t>which has intri</w:t>
      </w:r>
      <w:r w:rsidRPr="001326D8">
        <w:rPr>
          <w:rFonts w:ascii="Arial" w:hAnsi="Arial" w:cs="Arial"/>
          <w:sz w:val="24"/>
          <w:szCs w:val="24"/>
        </w:rPr>
        <w:t>gued scholars for decades.</w:t>
      </w:r>
      <w:r>
        <w:rPr>
          <w:rFonts w:ascii="Arial" w:hAnsi="Arial" w:cs="Arial"/>
          <w:sz w:val="24"/>
          <w:szCs w:val="24"/>
        </w:rPr>
        <w:t xml:space="preserve"> </w:t>
      </w:r>
      <w:r w:rsidRPr="008B4107">
        <w:rPr>
          <w:rFonts w:ascii="Arial" w:hAnsi="Arial" w:cs="Arial"/>
          <w:sz w:val="24"/>
          <w:szCs w:val="24"/>
        </w:rPr>
        <w:t>Pertti Alasuutari</w:t>
      </w:r>
      <w:r>
        <w:rPr>
          <w:rFonts w:ascii="Arial" w:hAnsi="Arial" w:cs="Arial"/>
          <w:sz w:val="24"/>
          <w:szCs w:val="24"/>
        </w:rPr>
        <w:t xml:space="preserve"> emphasises</w:t>
      </w:r>
      <w:r w:rsidRPr="008B4107">
        <w:rPr>
          <w:rFonts w:ascii="Arial" w:hAnsi="Arial" w:cs="Arial"/>
          <w:sz w:val="24"/>
          <w:szCs w:val="24"/>
        </w:rPr>
        <w:t xml:space="preserve"> the importance of qualitative methods for researching culture. </w:t>
      </w:r>
      <w:r>
        <w:rPr>
          <w:rFonts w:ascii="Arial" w:hAnsi="Arial" w:cs="Arial"/>
          <w:sz w:val="24"/>
          <w:szCs w:val="24"/>
        </w:rPr>
        <w:t>As</w:t>
      </w:r>
      <w:r w:rsidRPr="003F65AA">
        <w:rPr>
          <w:rFonts w:ascii="Arial" w:hAnsi="Arial" w:cs="Arial"/>
          <w:sz w:val="24"/>
          <w:szCs w:val="24"/>
        </w:rPr>
        <w:t xml:space="preserve"> </w:t>
      </w:r>
      <w:r w:rsidRPr="008B4107">
        <w:rPr>
          <w:rFonts w:ascii="Arial" w:hAnsi="Arial" w:cs="Arial"/>
          <w:sz w:val="24"/>
          <w:szCs w:val="24"/>
        </w:rPr>
        <w:t>Alasuutari</w:t>
      </w:r>
      <w:r>
        <w:rPr>
          <w:rFonts w:ascii="Arial" w:hAnsi="Arial" w:cs="Arial"/>
          <w:sz w:val="24"/>
          <w:szCs w:val="24"/>
        </w:rPr>
        <w:t xml:space="preserve"> views qualitative research as ‘social constructionist’, he argues that in one way, ‘…</w:t>
      </w:r>
      <w:r w:rsidRPr="009C6EF5">
        <w:rPr>
          <w:rFonts w:ascii="Arial" w:hAnsi="Arial" w:cs="Arial"/>
          <w:sz w:val="24"/>
          <w:szCs w:val="24"/>
        </w:rPr>
        <w:t>qualitative analysis always deals with the concept of culture and with explaining meaningful action</w:t>
      </w:r>
      <w:r>
        <w:rPr>
          <w:rFonts w:ascii="Arial" w:hAnsi="Arial" w:cs="Arial"/>
          <w:sz w:val="24"/>
          <w:szCs w:val="24"/>
        </w:rPr>
        <w:t>’.</w:t>
      </w:r>
      <w:r>
        <w:rPr>
          <w:rStyle w:val="FootnoteReference"/>
          <w:rFonts w:ascii="Arial" w:hAnsi="Arial" w:cs="Arial"/>
          <w:sz w:val="24"/>
          <w:szCs w:val="24"/>
        </w:rPr>
        <w:footnoteReference w:id="56"/>
      </w:r>
      <w:r>
        <w:rPr>
          <w:rFonts w:ascii="Arial" w:hAnsi="Arial" w:cs="Arial"/>
          <w:sz w:val="24"/>
          <w:szCs w:val="24"/>
        </w:rPr>
        <w:t xml:space="preserve"> </w:t>
      </w:r>
      <w:r w:rsidRPr="002103D2">
        <w:rPr>
          <w:rFonts w:ascii="Arial" w:hAnsi="Arial" w:cs="Arial"/>
          <w:sz w:val="24"/>
          <w:szCs w:val="24"/>
        </w:rPr>
        <w:t xml:space="preserve">Qualitative research </w:t>
      </w:r>
      <w:r w:rsidRPr="00AB6DE6">
        <w:rPr>
          <w:rFonts w:ascii="Arial" w:hAnsi="Arial" w:cs="Arial"/>
          <w:sz w:val="24"/>
          <w:szCs w:val="24"/>
        </w:rPr>
        <w:t xml:space="preserve">enables </w:t>
      </w:r>
      <w:r>
        <w:rPr>
          <w:rFonts w:ascii="Arial" w:hAnsi="Arial" w:cs="Arial"/>
          <w:sz w:val="24"/>
          <w:szCs w:val="24"/>
        </w:rPr>
        <w:t xml:space="preserve">researchers </w:t>
      </w:r>
      <w:r w:rsidRPr="00AB6DE6">
        <w:rPr>
          <w:rFonts w:ascii="Arial" w:hAnsi="Arial" w:cs="Arial"/>
          <w:sz w:val="24"/>
          <w:szCs w:val="24"/>
        </w:rPr>
        <w:t xml:space="preserve">to perceive </w:t>
      </w:r>
      <w:r w:rsidRPr="00FF6619">
        <w:rPr>
          <w:rFonts w:ascii="Arial" w:hAnsi="Arial" w:cs="Arial"/>
          <w:sz w:val="24"/>
          <w:szCs w:val="24"/>
        </w:rPr>
        <w:t>issues from the standpoint of their research participants and comprehend the</w:t>
      </w:r>
      <w:r w:rsidRPr="00AB6DE6">
        <w:rPr>
          <w:rFonts w:ascii="Arial" w:hAnsi="Arial" w:cs="Arial"/>
          <w:sz w:val="24"/>
          <w:szCs w:val="24"/>
        </w:rPr>
        <w:t xml:space="preserve"> significance and explanations they attach to behaviour, </w:t>
      </w:r>
      <w:r>
        <w:rPr>
          <w:rFonts w:ascii="Arial" w:hAnsi="Arial" w:cs="Arial"/>
          <w:sz w:val="24"/>
          <w:szCs w:val="24"/>
        </w:rPr>
        <w:t>events, or objects.</w:t>
      </w:r>
      <w:r>
        <w:rPr>
          <w:rStyle w:val="FootnoteReference"/>
          <w:rFonts w:ascii="Arial" w:hAnsi="Arial" w:cs="Arial"/>
          <w:sz w:val="24"/>
          <w:szCs w:val="24"/>
        </w:rPr>
        <w:footnoteReference w:id="57"/>
      </w:r>
      <w:r>
        <w:rPr>
          <w:rFonts w:ascii="Arial" w:hAnsi="Arial" w:cs="Arial"/>
          <w:sz w:val="24"/>
          <w:szCs w:val="24"/>
        </w:rPr>
        <w:t xml:space="preserve"> Addressing this issue, this research project examines </w:t>
      </w:r>
      <w:r w:rsidRPr="00017DC9">
        <w:rPr>
          <w:rFonts w:ascii="Arial" w:hAnsi="Arial" w:cs="Arial"/>
          <w:sz w:val="24"/>
          <w:szCs w:val="24"/>
        </w:rPr>
        <w:t xml:space="preserve">the importance of the Solar calendar </w:t>
      </w:r>
      <w:r>
        <w:rPr>
          <w:rFonts w:ascii="Arial" w:hAnsi="Arial" w:cs="Arial"/>
          <w:sz w:val="24"/>
          <w:szCs w:val="24"/>
        </w:rPr>
        <w:t xml:space="preserve">through the interviewees. Nevertheless, </w:t>
      </w:r>
      <w:r w:rsidRPr="00370951">
        <w:rPr>
          <w:rFonts w:ascii="Arial" w:hAnsi="Arial" w:cs="Arial"/>
          <w:sz w:val="24"/>
          <w:szCs w:val="24"/>
        </w:rPr>
        <w:t>qualitative research</w:t>
      </w:r>
      <w:r w:rsidRPr="001326D8">
        <w:rPr>
          <w:rFonts w:ascii="Arial" w:hAnsi="Arial" w:cs="Arial"/>
          <w:sz w:val="24"/>
          <w:szCs w:val="24"/>
        </w:rPr>
        <w:t xml:space="preserve"> involves gathering data from individuals who are being studied. Its </w:t>
      </w:r>
      <w:r>
        <w:rPr>
          <w:rFonts w:ascii="Arial" w:hAnsi="Arial" w:cs="Arial"/>
          <w:sz w:val="24"/>
          <w:szCs w:val="24"/>
        </w:rPr>
        <w:t>primary</w:t>
      </w:r>
      <w:r w:rsidRPr="001326D8">
        <w:rPr>
          <w:rFonts w:ascii="Arial" w:hAnsi="Arial" w:cs="Arial"/>
          <w:sz w:val="24"/>
          <w:szCs w:val="24"/>
        </w:rPr>
        <w:t xml:space="preserve"> purposes are ‘…for exploring new topics or understanding complex issues; for explaining people’s beliefs </w:t>
      </w:r>
      <w:r w:rsidRPr="00FF6619">
        <w:rPr>
          <w:rFonts w:ascii="Arial" w:hAnsi="Arial" w:cs="Arial"/>
          <w:sz w:val="24"/>
          <w:szCs w:val="24"/>
        </w:rPr>
        <w:t>and behaviour; and identifying the social or cultural norms of a culture or society’.</w:t>
      </w:r>
      <w:r w:rsidRPr="00FF6619">
        <w:rPr>
          <w:rStyle w:val="FootnoteReference"/>
          <w:rFonts w:ascii="Arial" w:hAnsi="Arial" w:cs="Arial"/>
          <w:sz w:val="24"/>
          <w:szCs w:val="24"/>
        </w:rPr>
        <w:footnoteReference w:id="58"/>
      </w:r>
      <w:r w:rsidRPr="001326D8">
        <w:rPr>
          <w:rFonts w:ascii="Arial" w:hAnsi="Arial" w:cs="Arial"/>
          <w:sz w:val="24"/>
          <w:szCs w:val="24"/>
        </w:rPr>
        <w:t xml:space="preserve"> Thus, qualitative research would be the most suitable approach to explore Latvian society's cultural values and beliefs in the contemporary era by capturing their viewpoints, emotions, and thoughts. </w:t>
      </w:r>
    </w:p>
    <w:p w14:paraId="37B605AE" w14:textId="3A061692" w:rsidR="0048614B" w:rsidRDefault="0048614B" w:rsidP="0048614B">
      <w:pPr>
        <w:spacing w:line="360" w:lineRule="auto"/>
        <w:jc w:val="both"/>
        <w:rPr>
          <w:rFonts w:ascii="Arial" w:hAnsi="Arial" w:cs="Arial"/>
          <w:sz w:val="24"/>
          <w:szCs w:val="24"/>
        </w:rPr>
      </w:pPr>
      <w:r w:rsidRPr="001326D8">
        <w:rPr>
          <w:rFonts w:ascii="Arial" w:hAnsi="Arial" w:cs="Arial"/>
          <w:sz w:val="24"/>
          <w:szCs w:val="24"/>
        </w:rPr>
        <w:t xml:space="preserve">The approach and definitions of research by an </w:t>
      </w:r>
      <w:r w:rsidRPr="00FF6619">
        <w:rPr>
          <w:rFonts w:ascii="Arial" w:hAnsi="Arial" w:cs="Arial"/>
          <w:sz w:val="24"/>
          <w:szCs w:val="24"/>
        </w:rPr>
        <w:t>"insider,"</w:t>
      </w:r>
      <w:r w:rsidRPr="001326D8">
        <w:rPr>
          <w:rFonts w:ascii="Arial" w:hAnsi="Arial" w:cs="Arial"/>
          <w:sz w:val="24"/>
          <w:szCs w:val="24"/>
        </w:rPr>
        <w:t xml:space="preserve"> as outlined by M. Hennink, I. Hutter, and A. Bailey, will be utilised in this project.</w:t>
      </w:r>
      <w:r w:rsidRPr="001326D8">
        <w:rPr>
          <w:rStyle w:val="FootnoteReference"/>
          <w:rFonts w:ascii="Arial" w:hAnsi="Arial" w:cs="Arial"/>
          <w:sz w:val="24"/>
          <w:szCs w:val="24"/>
        </w:rPr>
        <w:footnoteReference w:id="59"/>
      </w:r>
      <w:r w:rsidRPr="001326D8">
        <w:rPr>
          <w:rFonts w:ascii="Arial" w:hAnsi="Arial" w:cs="Arial"/>
          <w:sz w:val="24"/>
          <w:szCs w:val="24"/>
        </w:rPr>
        <w:t xml:space="preserve"> The research will be approached from an insider's perspective, as </w:t>
      </w:r>
      <w:r w:rsidR="00FC32D9">
        <w:rPr>
          <w:rFonts w:ascii="Arial" w:hAnsi="Arial" w:cs="Arial"/>
          <w:sz w:val="24"/>
          <w:szCs w:val="24"/>
          <w:lang w:val="en-GB"/>
        </w:rPr>
        <w:t xml:space="preserve">I am </w:t>
      </w:r>
      <w:r w:rsidRPr="001326D8">
        <w:rPr>
          <w:rFonts w:ascii="Arial" w:hAnsi="Arial" w:cs="Arial"/>
          <w:sz w:val="24"/>
          <w:szCs w:val="24"/>
        </w:rPr>
        <w:t>Latvian.</w:t>
      </w:r>
      <w:r w:rsidRPr="00225B9C">
        <w:t xml:space="preserve"> </w:t>
      </w:r>
      <w:r w:rsidR="00872733">
        <w:rPr>
          <w:rFonts w:ascii="Arial" w:hAnsi="Arial" w:cs="Arial"/>
          <w:sz w:val="24"/>
          <w:szCs w:val="24"/>
          <w:lang w:val="lv-LV"/>
        </w:rPr>
        <w:t>T</w:t>
      </w:r>
      <w:r>
        <w:rPr>
          <w:rFonts w:ascii="Arial" w:hAnsi="Arial" w:cs="Arial"/>
          <w:sz w:val="24"/>
          <w:szCs w:val="24"/>
          <w:lang w:val="lv-LV"/>
        </w:rPr>
        <w:t>his implies that I am familiar with the topic concepts</w:t>
      </w:r>
      <w:r w:rsidR="00925B21">
        <w:rPr>
          <w:rFonts w:ascii="Arial" w:hAnsi="Arial" w:cs="Arial"/>
          <w:sz w:val="24"/>
          <w:szCs w:val="24"/>
          <w:lang w:val="lv-LV"/>
        </w:rPr>
        <w:t xml:space="preserve"> and </w:t>
      </w:r>
      <w:r>
        <w:rPr>
          <w:rFonts w:ascii="Arial" w:hAnsi="Arial" w:cs="Arial"/>
          <w:sz w:val="24"/>
          <w:szCs w:val="24"/>
          <w:lang w:val="lv-LV"/>
        </w:rPr>
        <w:t xml:space="preserve">may still celebrate these points from the Latvian Solar calendar. Even though I have not lived in Latvia for one-third of my life and am </w:t>
      </w:r>
      <w:r>
        <w:rPr>
          <w:rFonts w:ascii="Arial" w:hAnsi="Arial" w:cs="Arial"/>
          <w:sz w:val="24"/>
          <w:szCs w:val="24"/>
          <w:lang w:val="lv-LV"/>
        </w:rPr>
        <w:lastRenderedPageBreak/>
        <w:t xml:space="preserve">doing this research from Germany, Latvian interviewees see me to some degree as an insider, at least as Latvian, by sharing the same ancestral roots, having cultural knowledge and perhaps, more than that. </w:t>
      </w:r>
      <w:r w:rsidRPr="001326D8">
        <w:rPr>
          <w:rFonts w:ascii="Arial" w:hAnsi="Arial" w:cs="Arial"/>
          <w:sz w:val="24"/>
          <w:szCs w:val="24"/>
        </w:rPr>
        <w:t xml:space="preserve">However, it is acknowledged that researchers cannot be purely insiders or outsiders. </w:t>
      </w:r>
      <w:r w:rsidRPr="00EA38CE">
        <w:rPr>
          <w:rFonts w:ascii="Arial" w:hAnsi="Arial" w:cs="Arial"/>
          <w:sz w:val="24"/>
          <w:szCs w:val="24"/>
        </w:rPr>
        <w:t>Consequently, this project will address the concerns of subjectivity and objectivity.</w:t>
      </w:r>
      <w:r w:rsidRPr="001326D8">
        <w:rPr>
          <w:rFonts w:ascii="Arial" w:hAnsi="Arial" w:cs="Arial"/>
          <w:sz w:val="24"/>
          <w:szCs w:val="24"/>
        </w:rPr>
        <w:t xml:space="preserve"> </w:t>
      </w:r>
    </w:p>
    <w:p w14:paraId="1ABF419A" w14:textId="3EFF27F3" w:rsidR="0048614B" w:rsidRDefault="0048614B" w:rsidP="0048614B">
      <w:pPr>
        <w:spacing w:line="360" w:lineRule="auto"/>
        <w:jc w:val="both"/>
        <w:rPr>
          <w:rFonts w:ascii="Arial" w:hAnsi="Arial" w:cs="Arial"/>
          <w:sz w:val="24"/>
          <w:szCs w:val="24"/>
        </w:rPr>
      </w:pPr>
      <w:r w:rsidRPr="001326D8">
        <w:rPr>
          <w:rFonts w:ascii="Arial" w:hAnsi="Arial" w:cs="Arial"/>
          <w:sz w:val="24"/>
          <w:szCs w:val="24"/>
        </w:rPr>
        <w:t>The research will adopt an interpretive approach that centres on the "Verstehen" concept, which emphasises understanding participants' everyday cultural contexts and viewpoints through their expressions and language</w:t>
      </w:r>
      <w:r>
        <w:rPr>
          <w:rFonts w:ascii="Arial" w:hAnsi="Arial" w:cs="Arial"/>
          <w:sz w:val="24"/>
          <w:szCs w:val="24"/>
        </w:rPr>
        <w:t>.</w:t>
      </w:r>
      <w:r>
        <w:rPr>
          <w:rStyle w:val="FootnoteReference"/>
          <w:rFonts w:ascii="Arial" w:hAnsi="Arial" w:cs="Arial"/>
          <w:sz w:val="24"/>
          <w:szCs w:val="24"/>
        </w:rPr>
        <w:footnoteReference w:id="60"/>
      </w:r>
      <w:r>
        <w:rPr>
          <w:rFonts w:ascii="Arial" w:hAnsi="Arial" w:cs="Arial"/>
          <w:sz w:val="24"/>
          <w:szCs w:val="24"/>
        </w:rPr>
        <w:t xml:space="preserve"> Therefore, </w:t>
      </w:r>
      <w:r w:rsidRPr="00612C2F">
        <w:rPr>
          <w:rFonts w:ascii="Arial" w:hAnsi="Arial" w:cs="Arial"/>
          <w:sz w:val="24"/>
          <w:szCs w:val="24"/>
        </w:rPr>
        <w:t xml:space="preserve">as a researcher studying and understanding research participants, I will use their </w:t>
      </w:r>
      <w:r>
        <w:rPr>
          <w:rFonts w:ascii="Arial" w:hAnsi="Arial" w:cs="Arial"/>
          <w:sz w:val="24"/>
          <w:szCs w:val="24"/>
        </w:rPr>
        <w:t>points</w:t>
      </w:r>
      <w:r w:rsidRPr="00612C2F">
        <w:rPr>
          <w:rFonts w:ascii="Arial" w:hAnsi="Arial" w:cs="Arial"/>
          <w:sz w:val="24"/>
          <w:szCs w:val="24"/>
        </w:rPr>
        <w:t xml:space="preserve"> of view</w:t>
      </w:r>
      <w:r>
        <w:rPr>
          <w:rFonts w:ascii="Arial" w:hAnsi="Arial" w:cs="Arial"/>
          <w:sz w:val="24"/>
          <w:szCs w:val="24"/>
        </w:rPr>
        <w:t xml:space="preserve"> and the framework of expressions</w:t>
      </w:r>
      <w:r w:rsidR="00001F78">
        <w:rPr>
          <w:rFonts w:ascii="Arial" w:hAnsi="Arial" w:cs="Arial"/>
          <w:sz w:val="24"/>
          <w:szCs w:val="24"/>
          <w:lang w:val="en-GB"/>
        </w:rPr>
        <w:t>, allowing for</w:t>
      </w:r>
      <w:r>
        <w:rPr>
          <w:rFonts w:ascii="Arial" w:hAnsi="Arial" w:cs="Arial"/>
          <w:sz w:val="24"/>
          <w:szCs w:val="24"/>
        </w:rPr>
        <w:t xml:space="preserve"> </w:t>
      </w:r>
      <w:r w:rsidRPr="001326D8">
        <w:rPr>
          <w:rFonts w:ascii="Arial" w:hAnsi="Arial" w:cs="Arial"/>
          <w:sz w:val="24"/>
          <w:szCs w:val="24"/>
        </w:rPr>
        <w:t>‘…the insider’s point of view, the insider’s perceptions, beliefs, and meaning system. It thus reflects the cultural meaning people attach to cert</w:t>
      </w:r>
      <w:r>
        <w:rPr>
          <w:rFonts w:ascii="Arial" w:hAnsi="Arial" w:cs="Arial"/>
          <w:sz w:val="24"/>
          <w:szCs w:val="24"/>
        </w:rPr>
        <w:t>ain facts</w:t>
      </w:r>
      <w:r w:rsidRPr="001326D8">
        <w:rPr>
          <w:rFonts w:ascii="Arial" w:hAnsi="Arial" w:cs="Arial"/>
          <w:sz w:val="24"/>
          <w:szCs w:val="24"/>
        </w:rPr>
        <w:t xml:space="preserve">, events, or </w:t>
      </w:r>
      <w:r>
        <w:rPr>
          <w:rFonts w:ascii="Arial" w:hAnsi="Arial" w:cs="Arial"/>
          <w:sz w:val="24"/>
          <w:szCs w:val="24"/>
        </w:rPr>
        <w:t>experiences’.</w:t>
      </w:r>
      <w:r>
        <w:rPr>
          <w:rStyle w:val="FootnoteReference"/>
          <w:rFonts w:ascii="Arial" w:hAnsi="Arial" w:cs="Arial"/>
          <w:sz w:val="24"/>
          <w:szCs w:val="24"/>
        </w:rPr>
        <w:footnoteReference w:id="61"/>
      </w:r>
      <w:r>
        <w:rPr>
          <w:rFonts w:ascii="Arial" w:hAnsi="Arial" w:cs="Arial"/>
          <w:sz w:val="24"/>
          <w:szCs w:val="24"/>
        </w:rPr>
        <w:t xml:space="preserve"> This p</w:t>
      </w:r>
      <w:r w:rsidRPr="001326D8">
        <w:rPr>
          <w:rFonts w:ascii="Arial" w:hAnsi="Arial" w:cs="Arial"/>
          <w:sz w:val="24"/>
          <w:szCs w:val="24"/>
        </w:rPr>
        <w:t>rovid</w:t>
      </w:r>
      <w:r>
        <w:rPr>
          <w:rFonts w:ascii="Arial" w:hAnsi="Arial" w:cs="Arial"/>
          <w:sz w:val="24"/>
          <w:szCs w:val="24"/>
        </w:rPr>
        <w:t>es</w:t>
      </w:r>
      <w:r w:rsidRPr="001326D8">
        <w:rPr>
          <w:rFonts w:ascii="Arial" w:hAnsi="Arial" w:cs="Arial"/>
          <w:sz w:val="24"/>
          <w:szCs w:val="24"/>
        </w:rPr>
        <w:t xml:space="preserve"> a more comprehensive understanding of the subject matter. </w:t>
      </w:r>
    </w:p>
    <w:p w14:paraId="7CBB67A4" w14:textId="77777777" w:rsidR="0048614B" w:rsidRPr="005E67A6" w:rsidRDefault="0048614B" w:rsidP="0048614B">
      <w:pPr>
        <w:spacing w:line="360" w:lineRule="auto"/>
        <w:jc w:val="both"/>
        <w:rPr>
          <w:rFonts w:ascii="Arial" w:hAnsi="Arial" w:cs="Arial"/>
          <w:sz w:val="24"/>
          <w:szCs w:val="24"/>
        </w:rPr>
      </w:pPr>
      <w:r>
        <w:rPr>
          <w:rFonts w:ascii="Arial" w:hAnsi="Arial" w:cs="Arial"/>
          <w:sz w:val="24"/>
          <w:szCs w:val="24"/>
        </w:rPr>
        <w:t>T</w:t>
      </w:r>
      <w:r w:rsidRPr="000B032F">
        <w:rPr>
          <w:rFonts w:ascii="Arial" w:hAnsi="Arial" w:cs="Arial"/>
          <w:sz w:val="24"/>
          <w:szCs w:val="24"/>
        </w:rPr>
        <w:t xml:space="preserve">hrough interviews, </w:t>
      </w:r>
      <w:r>
        <w:rPr>
          <w:rFonts w:ascii="Arial" w:hAnsi="Arial" w:cs="Arial"/>
          <w:sz w:val="24"/>
          <w:szCs w:val="24"/>
        </w:rPr>
        <w:t>t</w:t>
      </w:r>
      <w:r w:rsidRPr="000B032F">
        <w:rPr>
          <w:rFonts w:ascii="Arial" w:hAnsi="Arial" w:cs="Arial"/>
          <w:sz w:val="24"/>
          <w:szCs w:val="24"/>
        </w:rPr>
        <w:t xml:space="preserve">he researcher </w:t>
      </w:r>
      <w:r>
        <w:rPr>
          <w:rFonts w:ascii="Arial" w:hAnsi="Arial" w:cs="Arial"/>
          <w:sz w:val="24"/>
          <w:szCs w:val="24"/>
        </w:rPr>
        <w:t xml:space="preserve">can </w:t>
      </w:r>
      <w:r w:rsidRPr="000B032F">
        <w:rPr>
          <w:rFonts w:ascii="Arial" w:hAnsi="Arial" w:cs="Arial"/>
          <w:sz w:val="24"/>
          <w:szCs w:val="24"/>
        </w:rPr>
        <w:t>gai</w:t>
      </w:r>
      <w:r>
        <w:rPr>
          <w:rFonts w:ascii="Arial" w:hAnsi="Arial" w:cs="Arial"/>
          <w:sz w:val="24"/>
          <w:szCs w:val="24"/>
        </w:rPr>
        <w:t>n</w:t>
      </w:r>
      <w:r w:rsidRPr="000B032F">
        <w:rPr>
          <w:rFonts w:ascii="Arial" w:hAnsi="Arial" w:cs="Arial"/>
          <w:sz w:val="24"/>
          <w:szCs w:val="24"/>
        </w:rPr>
        <w:t xml:space="preserve"> insights into participants' beliefs</w:t>
      </w:r>
      <w:r>
        <w:rPr>
          <w:rFonts w:ascii="Arial" w:hAnsi="Arial" w:cs="Arial"/>
          <w:sz w:val="24"/>
          <w:szCs w:val="24"/>
        </w:rPr>
        <w:t>,</w:t>
      </w:r>
      <w:r w:rsidRPr="000B032F">
        <w:rPr>
          <w:rFonts w:ascii="Arial" w:hAnsi="Arial" w:cs="Arial"/>
          <w:sz w:val="24"/>
          <w:szCs w:val="24"/>
        </w:rPr>
        <w:t xml:space="preserve"> enabling </w:t>
      </w:r>
      <w:r>
        <w:rPr>
          <w:rFonts w:ascii="Arial" w:hAnsi="Arial" w:cs="Arial"/>
          <w:sz w:val="24"/>
          <w:szCs w:val="24"/>
        </w:rPr>
        <w:t xml:space="preserve">them </w:t>
      </w:r>
      <w:r w:rsidRPr="000B032F">
        <w:rPr>
          <w:rFonts w:ascii="Arial" w:hAnsi="Arial" w:cs="Arial"/>
          <w:sz w:val="24"/>
          <w:szCs w:val="24"/>
        </w:rPr>
        <w:t>to articulate effectively.</w:t>
      </w:r>
      <w:r>
        <w:rPr>
          <w:rFonts w:ascii="Arial" w:hAnsi="Arial" w:cs="Arial"/>
          <w:sz w:val="24"/>
          <w:szCs w:val="24"/>
        </w:rPr>
        <w:t xml:space="preserve"> </w:t>
      </w:r>
      <w:r w:rsidRPr="00D5296F">
        <w:rPr>
          <w:rFonts w:ascii="Arial" w:hAnsi="Arial" w:cs="Arial"/>
          <w:sz w:val="24"/>
          <w:szCs w:val="24"/>
        </w:rPr>
        <w:t>As Bell explains, ‘…the interview can yield rich material and can often put flesh on the bones of questionnaire responses.’</w:t>
      </w:r>
      <w:r w:rsidRPr="00D5296F">
        <w:rPr>
          <w:rStyle w:val="FootnoteReference"/>
          <w:rFonts w:ascii="Arial" w:hAnsi="Arial" w:cs="Arial"/>
          <w:sz w:val="24"/>
          <w:szCs w:val="24"/>
        </w:rPr>
        <w:footnoteReference w:id="62"/>
      </w:r>
      <w:r w:rsidRPr="00D5296F">
        <w:rPr>
          <w:rFonts w:ascii="Arial" w:hAnsi="Arial" w:cs="Arial"/>
          <w:sz w:val="24"/>
          <w:szCs w:val="24"/>
        </w:rPr>
        <w:t xml:space="preserve"> </w:t>
      </w:r>
      <w:r w:rsidRPr="00E77470">
        <w:rPr>
          <w:rFonts w:ascii="Arial" w:hAnsi="Arial" w:cs="Arial"/>
          <w:sz w:val="24"/>
          <w:szCs w:val="24"/>
        </w:rPr>
        <w:t>This is an additional benefit of qualitative research since it delves more extensively into investigating and understanding the subject matter.</w:t>
      </w:r>
      <w:r>
        <w:rPr>
          <w:rFonts w:ascii="Arial" w:hAnsi="Arial" w:cs="Arial"/>
          <w:sz w:val="24"/>
          <w:szCs w:val="24"/>
        </w:rPr>
        <w:t xml:space="preserve"> </w:t>
      </w:r>
      <w:r w:rsidRPr="00D5296F">
        <w:rPr>
          <w:rFonts w:ascii="Arial" w:hAnsi="Arial" w:cs="Arial"/>
          <w:sz w:val="24"/>
          <w:szCs w:val="24"/>
        </w:rPr>
        <w:t xml:space="preserve">This project </w:t>
      </w:r>
      <w:r>
        <w:rPr>
          <w:rFonts w:ascii="Arial" w:hAnsi="Arial" w:cs="Arial"/>
          <w:sz w:val="24"/>
          <w:szCs w:val="24"/>
        </w:rPr>
        <w:t>mainly</w:t>
      </w:r>
      <w:r w:rsidRPr="00D5296F">
        <w:rPr>
          <w:rFonts w:ascii="Arial" w:hAnsi="Arial" w:cs="Arial"/>
          <w:sz w:val="24"/>
          <w:szCs w:val="24"/>
        </w:rPr>
        <w:t xml:space="preserve"> </w:t>
      </w:r>
      <w:r>
        <w:rPr>
          <w:rFonts w:ascii="Arial" w:hAnsi="Arial" w:cs="Arial"/>
          <w:sz w:val="24"/>
          <w:szCs w:val="24"/>
        </w:rPr>
        <w:t>focuses</w:t>
      </w:r>
      <w:r w:rsidRPr="00D5296F">
        <w:rPr>
          <w:rFonts w:ascii="Arial" w:hAnsi="Arial" w:cs="Arial"/>
          <w:sz w:val="24"/>
          <w:szCs w:val="24"/>
        </w:rPr>
        <w:t xml:space="preserve"> on </w:t>
      </w:r>
      <w:r>
        <w:rPr>
          <w:rFonts w:ascii="Arial" w:hAnsi="Arial" w:cs="Arial"/>
          <w:sz w:val="24"/>
          <w:szCs w:val="24"/>
        </w:rPr>
        <w:t>semi-structured</w:t>
      </w:r>
      <w:r w:rsidRPr="00D5296F">
        <w:rPr>
          <w:rFonts w:ascii="Arial" w:hAnsi="Arial" w:cs="Arial"/>
          <w:sz w:val="24"/>
          <w:szCs w:val="24"/>
        </w:rPr>
        <w:t xml:space="preserve"> interviews as it gives a slight openness</w:t>
      </w:r>
      <w:r>
        <w:rPr>
          <w:rFonts w:ascii="Arial" w:hAnsi="Arial" w:cs="Arial"/>
          <w:sz w:val="24"/>
          <w:szCs w:val="24"/>
        </w:rPr>
        <w:t xml:space="preserve"> with open-ended questions</w:t>
      </w:r>
      <w:r w:rsidRPr="00D5296F">
        <w:rPr>
          <w:rFonts w:ascii="Arial" w:hAnsi="Arial" w:cs="Arial"/>
          <w:sz w:val="24"/>
          <w:szCs w:val="24"/>
        </w:rPr>
        <w:t>. The structure of this kind of interview ke</w:t>
      </w:r>
      <w:r>
        <w:rPr>
          <w:rFonts w:ascii="Arial" w:hAnsi="Arial" w:cs="Arial"/>
          <w:sz w:val="24"/>
          <w:szCs w:val="24"/>
        </w:rPr>
        <w:t>eps</w:t>
      </w:r>
      <w:r w:rsidRPr="00D5296F">
        <w:rPr>
          <w:rFonts w:ascii="Arial" w:hAnsi="Arial" w:cs="Arial"/>
          <w:sz w:val="24"/>
          <w:szCs w:val="24"/>
        </w:rPr>
        <w:t xml:space="preserve"> space for additional questions where needed. Interviews w</w:t>
      </w:r>
      <w:r>
        <w:rPr>
          <w:rFonts w:ascii="Arial" w:hAnsi="Arial" w:cs="Arial"/>
          <w:sz w:val="24"/>
          <w:szCs w:val="24"/>
        </w:rPr>
        <w:t xml:space="preserve">ill be </w:t>
      </w:r>
      <w:r w:rsidRPr="00D5296F">
        <w:rPr>
          <w:rFonts w:ascii="Arial" w:hAnsi="Arial" w:cs="Arial"/>
          <w:sz w:val="24"/>
          <w:szCs w:val="24"/>
        </w:rPr>
        <w:t xml:space="preserve">conducted online through </w:t>
      </w:r>
      <w:r>
        <w:rPr>
          <w:rFonts w:ascii="Arial" w:hAnsi="Arial" w:cs="Arial"/>
          <w:sz w:val="24"/>
          <w:szCs w:val="24"/>
        </w:rPr>
        <w:t xml:space="preserve">the Zoom communication platform. </w:t>
      </w:r>
      <w:r w:rsidRPr="008A008B">
        <w:rPr>
          <w:rFonts w:ascii="Arial" w:hAnsi="Arial" w:cs="Arial"/>
          <w:sz w:val="24"/>
          <w:szCs w:val="24"/>
        </w:rPr>
        <w:t>Participants w</w:t>
      </w:r>
      <w:r>
        <w:rPr>
          <w:rFonts w:ascii="Arial" w:hAnsi="Arial" w:cs="Arial"/>
          <w:sz w:val="24"/>
          <w:szCs w:val="24"/>
        </w:rPr>
        <w:t xml:space="preserve">ill be </w:t>
      </w:r>
      <w:r w:rsidRPr="008A008B">
        <w:rPr>
          <w:rFonts w:ascii="Arial" w:hAnsi="Arial" w:cs="Arial"/>
          <w:sz w:val="24"/>
          <w:szCs w:val="24"/>
        </w:rPr>
        <w:t>chosen from different folklore and non-folklore-related Facebook groups for the interview</w:t>
      </w:r>
      <w:r>
        <w:rPr>
          <w:rFonts w:ascii="Arial" w:hAnsi="Arial" w:cs="Arial"/>
          <w:sz w:val="24"/>
          <w:szCs w:val="24"/>
        </w:rPr>
        <w:t xml:space="preserve">. </w:t>
      </w:r>
      <w:r>
        <w:rPr>
          <w:rFonts w:ascii="Arial" w:hAnsi="Arial" w:cs="Arial"/>
          <w:color w:val="000000"/>
          <w:sz w:val="24"/>
          <w:szCs w:val="24"/>
          <w:shd w:val="clear" w:color="auto" w:fill="FFFFFF"/>
        </w:rPr>
        <w:t>Most participants have knowledge and experiences regarding Latvian folklore, providing this research with a broad</w:t>
      </w:r>
      <w:r w:rsidRPr="00D5296F">
        <w:rPr>
          <w:rFonts w:ascii="Arial" w:hAnsi="Arial" w:cs="Arial"/>
          <w:color w:val="000000"/>
          <w:sz w:val="24"/>
          <w:szCs w:val="24"/>
          <w:shd w:val="clear" w:color="auto" w:fill="FFFFFF"/>
        </w:rPr>
        <w:t xml:space="preserve"> perspective </w:t>
      </w:r>
      <w:r>
        <w:rPr>
          <w:rFonts w:ascii="Arial" w:hAnsi="Arial" w:cs="Arial"/>
          <w:color w:val="000000"/>
          <w:sz w:val="24"/>
          <w:szCs w:val="24"/>
          <w:shd w:val="clear" w:color="auto" w:fill="FFFFFF"/>
        </w:rPr>
        <w:t>on</w:t>
      </w:r>
      <w:r w:rsidRPr="00D5296F">
        <w:rPr>
          <w:rFonts w:ascii="Arial" w:hAnsi="Arial" w:cs="Arial"/>
          <w:color w:val="000000"/>
          <w:sz w:val="24"/>
          <w:szCs w:val="24"/>
          <w:shd w:val="clear" w:color="auto" w:fill="FFFFFF"/>
        </w:rPr>
        <w:t xml:space="preserve"> cosmologi</w:t>
      </w:r>
      <w:r>
        <w:rPr>
          <w:rFonts w:ascii="Arial" w:hAnsi="Arial" w:cs="Arial"/>
          <w:color w:val="000000"/>
          <w:sz w:val="24"/>
          <w:szCs w:val="24"/>
          <w:shd w:val="clear" w:color="auto" w:fill="FFFFFF"/>
        </w:rPr>
        <w:t>cal beliefs, cultural traditions, and the Latvian Solar calendar.</w:t>
      </w:r>
    </w:p>
    <w:p w14:paraId="65FB11E3" w14:textId="012B10CE" w:rsidR="0048614B" w:rsidRDefault="0048614B" w:rsidP="0048614B">
      <w:pPr>
        <w:spacing w:line="360" w:lineRule="auto"/>
        <w:jc w:val="both"/>
        <w:rPr>
          <w:rFonts w:ascii="Arial" w:hAnsi="Arial" w:cs="Arial"/>
          <w:sz w:val="24"/>
          <w:szCs w:val="24"/>
        </w:rPr>
      </w:pPr>
      <w:r w:rsidRPr="00D5296F">
        <w:rPr>
          <w:rFonts w:ascii="Arial" w:hAnsi="Arial" w:cs="Arial"/>
          <w:sz w:val="24"/>
          <w:szCs w:val="24"/>
        </w:rPr>
        <w:t xml:space="preserve">The interviews </w:t>
      </w:r>
      <w:r>
        <w:rPr>
          <w:rFonts w:ascii="Arial" w:hAnsi="Arial" w:cs="Arial"/>
          <w:sz w:val="24"/>
          <w:szCs w:val="24"/>
        </w:rPr>
        <w:t>in</w:t>
      </w:r>
      <w:r w:rsidRPr="00D5296F">
        <w:rPr>
          <w:rFonts w:ascii="Arial" w:hAnsi="Arial" w:cs="Arial"/>
          <w:sz w:val="24"/>
          <w:szCs w:val="24"/>
        </w:rPr>
        <w:t xml:space="preserve"> qualitative research can provide the researcher with an answer to the question</w:t>
      </w:r>
      <w:r>
        <w:rPr>
          <w:rFonts w:ascii="Arial" w:hAnsi="Arial" w:cs="Arial"/>
          <w:sz w:val="24"/>
          <w:szCs w:val="24"/>
        </w:rPr>
        <w:t xml:space="preserve"> </w:t>
      </w:r>
      <w:r w:rsidRPr="00854CD1">
        <w:rPr>
          <w:rFonts w:ascii="Arial" w:hAnsi="Arial" w:cs="Arial"/>
          <w:sz w:val="24"/>
          <w:szCs w:val="24"/>
        </w:rPr>
        <w:t>"why"</w:t>
      </w:r>
      <w:r w:rsidRPr="00D5296F">
        <w:rPr>
          <w:rFonts w:ascii="Arial" w:hAnsi="Arial" w:cs="Arial"/>
          <w:sz w:val="24"/>
          <w:szCs w:val="24"/>
        </w:rPr>
        <w:t>. According to Hennink, Hutter and Bailey, ‘Qualitative research is most suitable for addressing ‘why’ questions to explain and understand issues or ‘how’ questions that describe processes and behaviour’.</w:t>
      </w:r>
      <w:r w:rsidRPr="00D5296F">
        <w:rPr>
          <w:rStyle w:val="FootnoteReference"/>
          <w:rFonts w:ascii="Arial" w:hAnsi="Arial" w:cs="Arial"/>
          <w:sz w:val="24"/>
          <w:szCs w:val="24"/>
        </w:rPr>
        <w:footnoteReference w:id="63"/>
      </w:r>
      <w:r w:rsidRPr="00D5296F">
        <w:rPr>
          <w:rFonts w:ascii="Arial" w:hAnsi="Arial" w:cs="Arial"/>
          <w:sz w:val="24"/>
          <w:szCs w:val="24"/>
        </w:rPr>
        <w:t xml:space="preserve"> For instance</w:t>
      </w:r>
      <w:r>
        <w:rPr>
          <w:rFonts w:ascii="Arial" w:hAnsi="Arial" w:cs="Arial"/>
          <w:sz w:val="24"/>
          <w:szCs w:val="24"/>
        </w:rPr>
        <w:t xml:space="preserve">: Why do Latvian </w:t>
      </w:r>
      <w:r>
        <w:rPr>
          <w:rFonts w:ascii="Arial" w:hAnsi="Arial" w:cs="Arial"/>
          <w:sz w:val="24"/>
          <w:szCs w:val="24"/>
        </w:rPr>
        <w:lastRenderedPageBreak/>
        <w:t>people consider the ancient Latvian calendar important?</w:t>
      </w:r>
      <w:r w:rsidRPr="00D5296F">
        <w:rPr>
          <w:rFonts w:ascii="Arial" w:hAnsi="Arial" w:cs="Arial"/>
          <w:sz w:val="24"/>
          <w:szCs w:val="24"/>
        </w:rPr>
        <w:t xml:space="preserve"> </w:t>
      </w:r>
      <w:r>
        <w:rPr>
          <w:rFonts w:ascii="Arial" w:hAnsi="Arial" w:cs="Arial"/>
          <w:sz w:val="24"/>
          <w:szCs w:val="24"/>
        </w:rPr>
        <w:t>Or: How is the ancient Latvian calendar being used in Latvian cultural traditions and cosmological beliefs in the contemporary world by Latvian people? But the</w:t>
      </w:r>
      <w:r w:rsidRPr="00854CD1">
        <w:rPr>
          <w:rFonts w:ascii="Arial" w:hAnsi="Arial" w:cs="Arial"/>
          <w:sz w:val="24"/>
          <w:szCs w:val="24"/>
        </w:rPr>
        <w:t xml:space="preserve"> </w:t>
      </w:r>
      <w:r>
        <w:rPr>
          <w:rFonts w:ascii="Arial" w:hAnsi="Arial" w:cs="Arial"/>
          <w:sz w:val="24"/>
          <w:szCs w:val="24"/>
        </w:rPr>
        <w:t>“</w:t>
      </w:r>
      <w:r w:rsidR="00E72EF6">
        <w:rPr>
          <w:rFonts w:ascii="Arial" w:hAnsi="Arial" w:cs="Arial"/>
          <w:sz w:val="24"/>
          <w:szCs w:val="24"/>
        </w:rPr>
        <w:t>why” question</w:t>
      </w:r>
      <w:r>
        <w:rPr>
          <w:rFonts w:ascii="Arial" w:hAnsi="Arial" w:cs="Arial"/>
          <w:sz w:val="24"/>
          <w:szCs w:val="24"/>
        </w:rPr>
        <w:t xml:space="preserve"> is not as simple as it might look, as research challenges need to be considered. According to Alasuutari, the </w:t>
      </w:r>
      <w:r w:rsidRPr="007A34E2">
        <w:rPr>
          <w:rFonts w:ascii="Arial" w:hAnsi="Arial" w:cs="Arial"/>
          <w:sz w:val="24"/>
          <w:szCs w:val="24"/>
        </w:rPr>
        <w:t>primary goal is to identify contradictions within the material or phenomenon under study, yet the challenge lies in the fact that these contradictions may not always manifest on their own.</w:t>
      </w:r>
      <w:r>
        <w:rPr>
          <w:rStyle w:val="FootnoteReference"/>
          <w:rFonts w:ascii="Arial" w:hAnsi="Arial" w:cs="Arial"/>
          <w:sz w:val="24"/>
          <w:szCs w:val="24"/>
        </w:rPr>
        <w:footnoteReference w:id="64"/>
      </w:r>
      <w:r w:rsidRPr="007A34E2">
        <w:rPr>
          <w:rFonts w:ascii="Arial" w:hAnsi="Arial" w:cs="Arial"/>
          <w:sz w:val="24"/>
          <w:szCs w:val="24"/>
        </w:rPr>
        <w:t xml:space="preserve"> </w:t>
      </w:r>
      <w:r w:rsidRPr="004D175E">
        <w:rPr>
          <w:rFonts w:ascii="Arial" w:hAnsi="Arial" w:cs="Arial"/>
          <w:sz w:val="24"/>
          <w:szCs w:val="24"/>
        </w:rPr>
        <w:t>Many aspects may seem self-explanatory and unremarkable, particularly when examining something closely connected to one's culture</w:t>
      </w:r>
      <w:r w:rsidRPr="007A34E2">
        <w:rPr>
          <w:rFonts w:ascii="Arial" w:hAnsi="Arial" w:cs="Arial"/>
          <w:sz w:val="24"/>
          <w:szCs w:val="24"/>
        </w:rPr>
        <w:t>.</w:t>
      </w:r>
      <w:r>
        <w:rPr>
          <w:rStyle w:val="FootnoteReference"/>
          <w:rFonts w:ascii="Arial" w:hAnsi="Arial" w:cs="Arial"/>
          <w:sz w:val="24"/>
          <w:szCs w:val="24"/>
        </w:rPr>
        <w:footnoteReference w:id="65"/>
      </w:r>
      <w:r>
        <w:rPr>
          <w:rFonts w:ascii="Arial" w:hAnsi="Arial" w:cs="Arial"/>
          <w:sz w:val="24"/>
          <w:szCs w:val="24"/>
        </w:rPr>
        <w:t xml:space="preserve"> Alasuutari argues that t</w:t>
      </w:r>
      <w:r w:rsidRPr="00854CD1">
        <w:rPr>
          <w:rFonts w:ascii="Arial" w:hAnsi="Arial" w:cs="Arial"/>
          <w:sz w:val="24"/>
          <w:szCs w:val="24"/>
        </w:rPr>
        <w:t xml:space="preserve">here </w:t>
      </w:r>
      <w:r w:rsidR="00925B21">
        <w:rPr>
          <w:rFonts w:ascii="Arial" w:hAnsi="Arial" w:cs="Arial"/>
          <w:sz w:val="24"/>
          <w:szCs w:val="24"/>
        </w:rPr>
        <w:t>exist</w:t>
      </w:r>
      <w:r w:rsidRPr="00854CD1">
        <w:rPr>
          <w:rFonts w:ascii="Arial" w:hAnsi="Arial" w:cs="Arial"/>
          <w:sz w:val="24"/>
          <w:szCs w:val="24"/>
        </w:rPr>
        <w:t xml:space="preserve"> diverse approaches that can aid in generating the question of "</w:t>
      </w:r>
      <w:r w:rsidRPr="003A2457">
        <w:rPr>
          <w:rFonts w:ascii="Arial" w:hAnsi="Arial" w:cs="Arial"/>
          <w:sz w:val="24"/>
          <w:szCs w:val="24"/>
        </w:rPr>
        <w:t>why".</w:t>
      </w:r>
      <w:r w:rsidRPr="003A2457">
        <w:rPr>
          <w:rStyle w:val="FootnoteReference"/>
          <w:rFonts w:ascii="Arial" w:hAnsi="Arial" w:cs="Arial"/>
          <w:sz w:val="24"/>
          <w:szCs w:val="24"/>
        </w:rPr>
        <w:footnoteReference w:id="66"/>
      </w:r>
      <w:r>
        <w:rPr>
          <w:rFonts w:ascii="Arial" w:hAnsi="Arial" w:cs="Arial"/>
          <w:sz w:val="24"/>
          <w:szCs w:val="24"/>
        </w:rPr>
        <w:t xml:space="preserve"> For instance, if a researcher examines </w:t>
      </w:r>
      <w:r w:rsidRPr="00C721B8">
        <w:rPr>
          <w:rFonts w:ascii="Arial" w:hAnsi="Arial" w:cs="Arial"/>
          <w:sz w:val="24"/>
          <w:szCs w:val="24"/>
        </w:rPr>
        <w:t xml:space="preserve">an unfamiliar culture </w:t>
      </w:r>
      <w:r>
        <w:rPr>
          <w:rFonts w:ascii="Arial" w:hAnsi="Arial" w:cs="Arial"/>
          <w:sz w:val="24"/>
          <w:szCs w:val="24"/>
        </w:rPr>
        <w:t>that</w:t>
      </w:r>
      <w:r w:rsidRPr="00C721B8">
        <w:rPr>
          <w:rFonts w:ascii="Arial" w:hAnsi="Arial" w:cs="Arial"/>
          <w:sz w:val="24"/>
          <w:szCs w:val="24"/>
        </w:rPr>
        <w:t xml:space="preserve"> differs from </w:t>
      </w:r>
      <w:r>
        <w:rPr>
          <w:rFonts w:ascii="Arial" w:hAnsi="Arial" w:cs="Arial"/>
          <w:sz w:val="24"/>
          <w:szCs w:val="24"/>
        </w:rPr>
        <w:t>theirs</w:t>
      </w:r>
      <w:r w:rsidRPr="00C721B8">
        <w:rPr>
          <w:rFonts w:ascii="Arial" w:hAnsi="Arial" w:cs="Arial"/>
          <w:sz w:val="24"/>
          <w:szCs w:val="24"/>
        </w:rPr>
        <w:t xml:space="preserve">, information about the culture will most likely </w:t>
      </w:r>
      <w:r>
        <w:rPr>
          <w:rFonts w:ascii="Arial" w:hAnsi="Arial" w:cs="Arial"/>
          <w:sz w:val="24"/>
          <w:szCs w:val="24"/>
        </w:rPr>
        <w:t>be misleading or inaccurate. Alasuutari notes that ‘The researcher may feel threatened; or that his or her role is inadequate or dishonest’ by simply not understanding or accepting the culture the way it is and functions.</w:t>
      </w:r>
      <w:r>
        <w:rPr>
          <w:rStyle w:val="FootnoteReference"/>
          <w:rFonts w:ascii="Arial" w:hAnsi="Arial" w:cs="Arial"/>
          <w:sz w:val="24"/>
          <w:szCs w:val="24"/>
        </w:rPr>
        <w:footnoteReference w:id="67"/>
      </w:r>
      <w:r>
        <w:rPr>
          <w:rFonts w:ascii="Arial" w:hAnsi="Arial" w:cs="Arial"/>
          <w:sz w:val="24"/>
          <w:szCs w:val="24"/>
        </w:rPr>
        <w:t xml:space="preserve"> A solution or</w:t>
      </w:r>
      <w:r w:rsidRPr="009C385A">
        <w:rPr>
          <w:rFonts w:ascii="Arial" w:hAnsi="Arial" w:cs="Arial"/>
          <w:sz w:val="24"/>
          <w:szCs w:val="24"/>
        </w:rPr>
        <w:t xml:space="preserve"> method for the researcher to derive valuable why-questions is by critically examining the fundamental basis of their thought patterns.</w:t>
      </w:r>
      <w:r>
        <w:rPr>
          <w:rStyle w:val="FootnoteReference"/>
          <w:rFonts w:ascii="Arial" w:hAnsi="Arial" w:cs="Arial"/>
          <w:sz w:val="24"/>
          <w:szCs w:val="24"/>
        </w:rPr>
        <w:footnoteReference w:id="68"/>
      </w:r>
      <w:r>
        <w:rPr>
          <w:rFonts w:ascii="Arial" w:hAnsi="Arial" w:cs="Arial"/>
          <w:sz w:val="24"/>
          <w:szCs w:val="24"/>
        </w:rPr>
        <w:t xml:space="preserve"> This means comparing two cultures, the culture the researcher is studying </w:t>
      </w:r>
      <w:r w:rsidR="000C24C0">
        <w:rPr>
          <w:rFonts w:ascii="Arial" w:hAnsi="Arial" w:cs="Arial"/>
          <w:sz w:val="24"/>
          <w:szCs w:val="24"/>
          <w:lang w:val="en-GB"/>
        </w:rPr>
        <w:t>and</w:t>
      </w:r>
      <w:r>
        <w:rPr>
          <w:rFonts w:ascii="Arial" w:hAnsi="Arial" w:cs="Arial"/>
          <w:sz w:val="24"/>
          <w:szCs w:val="24"/>
        </w:rPr>
        <w:t xml:space="preserve"> their own. In all the differences, there might be, at a certain level, recognised similarities in both cultures. These are common challenges that most non-Latvian scholars stumble across in the Latvian culture, generating misleading and dishonest information. </w:t>
      </w:r>
      <w:r w:rsidRPr="00046320">
        <w:rPr>
          <w:rFonts w:ascii="Arial" w:hAnsi="Arial" w:cs="Arial"/>
          <w:sz w:val="24"/>
          <w:szCs w:val="24"/>
        </w:rPr>
        <w:t>When formulating a "why" question, the researcher faces another challenge distinct from the previous one</w:t>
      </w:r>
      <w:r>
        <w:rPr>
          <w:rFonts w:ascii="Arial" w:hAnsi="Arial" w:cs="Arial"/>
          <w:sz w:val="24"/>
          <w:szCs w:val="24"/>
        </w:rPr>
        <w:t>: investigating</w:t>
      </w:r>
      <w:r w:rsidRPr="00046320">
        <w:rPr>
          <w:rFonts w:ascii="Arial" w:hAnsi="Arial" w:cs="Arial"/>
          <w:sz w:val="24"/>
          <w:szCs w:val="24"/>
        </w:rPr>
        <w:t xml:space="preserve"> their own culture, which may be perceived as self-evident.</w:t>
      </w:r>
      <w:r>
        <w:rPr>
          <w:rFonts w:ascii="Arial" w:hAnsi="Arial" w:cs="Arial"/>
          <w:sz w:val="24"/>
          <w:szCs w:val="24"/>
        </w:rPr>
        <w:t xml:space="preserve"> </w:t>
      </w:r>
      <w:r w:rsidRPr="00A84D32">
        <w:rPr>
          <w:rFonts w:ascii="Arial" w:hAnsi="Arial" w:cs="Arial"/>
          <w:sz w:val="24"/>
          <w:szCs w:val="24"/>
        </w:rPr>
        <w:t>In such a case, Alasuutar suggests looking over the obvious</w:t>
      </w:r>
      <w:r w:rsidR="00CC770B">
        <w:rPr>
          <w:rFonts w:ascii="Arial" w:hAnsi="Arial" w:cs="Arial"/>
          <w:sz w:val="24"/>
          <w:szCs w:val="24"/>
          <w:lang w:val="en-GB"/>
        </w:rPr>
        <w:t>, for</w:t>
      </w:r>
      <w:r>
        <w:rPr>
          <w:rFonts w:ascii="Arial" w:hAnsi="Arial" w:cs="Arial"/>
          <w:sz w:val="24"/>
          <w:szCs w:val="24"/>
        </w:rPr>
        <w:t xml:space="preserve"> instance, </w:t>
      </w:r>
      <w:r w:rsidRPr="001A7241">
        <w:rPr>
          <w:rFonts w:ascii="Arial" w:hAnsi="Arial" w:cs="Arial"/>
          <w:sz w:val="24"/>
          <w:szCs w:val="24"/>
        </w:rPr>
        <w:t>discover</w:t>
      </w:r>
      <w:r>
        <w:rPr>
          <w:rFonts w:ascii="Arial" w:hAnsi="Arial" w:cs="Arial"/>
          <w:sz w:val="24"/>
          <w:szCs w:val="24"/>
        </w:rPr>
        <w:t>ing</w:t>
      </w:r>
      <w:r w:rsidRPr="001A7241">
        <w:rPr>
          <w:rFonts w:ascii="Arial" w:hAnsi="Arial" w:cs="Arial"/>
          <w:sz w:val="24"/>
          <w:szCs w:val="24"/>
        </w:rPr>
        <w:t xml:space="preserve"> a reference point in an unfamiliar culture for </w:t>
      </w:r>
      <w:r>
        <w:rPr>
          <w:rFonts w:ascii="Arial" w:hAnsi="Arial" w:cs="Arial"/>
          <w:sz w:val="24"/>
          <w:szCs w:val="24"/>
        </w:rPr>
        <w:t>comparisons such as similar problems or use of imagination, and comparing the pictures from different studies.</w:t>
      </w:r>
      <w:r>
        <w:rPr>
          <w:rStyle w:val="FootnoteReference"/>
          <w:rFonts w:ascii="Arial" w:hAnsi="Arial" w:cs="Arial"/>
          <w:sz w:val="24"/>
          <w:szCs w:val="24"/>
        </w:rPr>
        <w:footnoteReference w:id="69"/>
      </w:r>
      <w:r>
        <w:rPr>
          <w:rFonts w:ascii="Arial" w:hAnsi="Arial" w:cs="Arial"/>
          <w:sz w:val="24"/>
          <w:szCs w:val="24"/>
        </w:rPr>
        <w:t xml:space="preserve"> If a researcher becomes aware of any missed essential information, they can generate the right or additional and appropriate questions or interpretations.</w:t>
      </w:r>
      <w:r>
        <w:rPr>
          <w:rStyle w:val="FootnoteReference"/>
          <w:rFonts w:ascii="Arial" w:hAnsi="Arial" w:cs="Arial"/>
          <w:sz w:val="24"/>
          <w:szCs w:val="24"/>
        </w:rPr>
        <w:footnoteReference w:id="70"/>
      </w:r>
      <w:r>
        <w:rPr>
          <w:rFonts w:ascii="Arial" w:hAnsi="Arial" w:cs="Arial"/>
          <w:sz w:val="24"/>
          <w:szCs w:val="24"/>
        </w:rPr>
        <w:t xml:space="preserve"> This challenge of studying my own Latvian culture, which could be self-evident at times, puts me in a position to look over the obvious and find ways to answer the “why” questions appropriately.</w:t>
      </w:r>
    </w:p>
    <w:p w14:paraId="1FF874C6" w14:textId="77777777" w:rsidR="00C51455" w:rsidRDefault="00C51455" w:rsidP="0048614B">
      <w:pPr>
        <w:spacing w:line="360" w:lineRule="auto"/>
        <w:jc w:val="both"/>
        <w:rPr>
          <w:rFonts w:ascii="Arial" w:hAnsi="Arial" w:cs="Arial"/>
          <w:sz w:val="24"/>
          <w:szCs w:val="24"/>
        </w:rPr>
      </w:pPr>
    </w:p>
    <w:p w14:paraId="71F48FE5" w14:textId="4173E094" w:rsidR="00007032" w:rsidRDefault="00007032" w:rsidP="00C51455">
      <w:pPr>
        <w:pStyle w:val="Heading1"/>
        <w:rPr>
          <w:lang w:val="en-GB"/>
        </w:rPr>
      </w:pPr>
      <w:bookmarkStart w:id="9" w:name="_Toc141990024"/>
      <w:r w:rsidRPr="00C02D79">
        <w:rPr>
          <w:lang w:val="en-GB"/>
        </w:rPr>
        <w:t>Analys</w:t>
      </w:r>
      <w:r w:rsidR="00AA4564">
        <w:rPr>
          <w:lang w:val="en-GB"/>
        </w:rPr>
        <w:t>is of the</w:t>
      </w:r>
      <w:r w:rsidRPr="00C02D79">
        <w:rPr>
          <w:lang w:val="en-GB"/>
        </w:rPr>
        <w:t xml:space="preserve"> </w:t>
      </w:r>
      <w:r w:rsidR="00AA4564">
        <w:rPr>
          <w:lang w:val="en-GB"/>
        </w:rPr>
        <w:t>F</w:t>
      </w:r>
      <w:r w:rsidRPr="00C02D79">
        <w:rPr>
          <w:lang w:val="en-GB"/>
        </w:rPr>
        <w:t>indings</w:t>
      </w:r>
      <w:r>
        <w:rPr>
          <w:lang w:val="en-GB"/>
        </w:rPr>
        <w:t>.</w:t>
      </w:r>
      <w:bookmarkEnd w:id="9"/>
    </w:p>
    <w:p w14:paraId="5B3DF1F4" w14:textId="105C2C52" w:rsidR="00C51455" w:rsidRPr="00411390" w:rsidRDefault="00C0679E" w:rsidP="00BD43F9">
      <w:pPr>
        <w:spacing w:line="360" w:lineRule="auto"/>
        <w:jc w:val="both"/>
        <w:rPr>
          <w:rFonts w:ascii="Arial" w:hAnsi="Arial" w:cs="Arial"/>
          <w:sz w:val="24"/>
          <w:szCs w:val="24"/>
          <w:lang w:val="en-GB"/>
        </w:rPr>
      </w:pPr>
      <w:r w:rsidRPr="00355601">
        <w:rPr>
          <w:rFonts w:ascii="Arial" w:hAnsi="Arial" w:cs="Arial"/>
          <w:sz w:val="24"/>
          <w:szCs w:val="24"/>
          <w:lang w:val="en-GB"/>
        </w:rPr>
        <w:t>All</w:t>
      </w:r>
      <w:r w:rsidRPr="00411390">
        <w:rPr>
          <w:rFonts w:ascii="Arial" w:hAnsi="Arial" w:cs="Arial"/>
          <w:sz w:val="24"/>
          <w:szCs w:val="24"/>
          <w:lang w:val="en-GB"/>
        </w:rPr>
        <w:t xml:space="preserve"> </w:t>
      </w:r>
      <w:r w:rsidR="00CD6E23" w:rsidRPr="00411390">
        <w:rPr>
          <w:rFonts w:ascii="Arial" w:hAnsi="Arial" w:cs="Arial"/>
          <w:sz w:val="24"/>
          <w:szCs w:val="24"/>
          <w:lang w:val="en-GB"/>
        </w:rPr>
        <w:t>eight</w:t>
      </w:r>
      <w:r w:rsidR="00D73A28" w:rsidRPr="00411390">
        <w:rPr>
          <w:rFonts w:ascii="Arial" w:hAnsi="Arial" w:cs="Arial"/>
          <w:sz w:val="24"/>
          <w:szCs w:val="24"/>
          <w:lang w:val="en-GB"/>
        </w:rPr>
        <w:t xml:space="preserve"> interviewees </w:t>
      </w:r>
      <w:r w:rsidRPr="00411390">
        <w:rPr>
          <w:rFonts w:ascii="Arial" w:hAnsi="Arial" w:cs="Arial"/>
          <w:sz w:val="24"/>
          <w:szCs w:val="24"/>
          <w:lang w:val="en-GB"/>
        </w:rPr>
        <w:t xml:space="preserve">are </w:t>
      </w:r>
      <w:r w:rsidR="00966889">
        <w:rPr>
          <w:rFonts w:ascii="Arial" w:hAnsi="Arial" w:cs="Arial"/>
          <w:sz w:val="24"/>
          <w:szCs w:val="24"/>
          <w:lang w:val="en-GB"/>
        </w:rPr>
        <w:t xml:space="preserve">from </w:t>
      </w:r>
      <w:r w:rsidR="00455710">
        <w:rPr>
          <w:rFonts w:ascii="Arial" w:hAnsi="Arial" w:cs="Arial"/>
          <w:sz w:val="24"/>
          <w:szCs w:val="24"/>
          <w:lang w:val="en-GB"/>
        </w:rPr>
        <w:t>different age group</w:t>
      </w:r>
      <w:r w:rsidR="00AD27D4">
        <w:rPr>
          <w:rFonts w:ascii="Arial" w:hAnsi="Arial" w:cs="Arial"/>
          <w:sz w:val="24"/>
          <w:szCs w:val="24"/>
          <w:lang w:val="en-GB"/>
        </w:rPr>
        <w:t>s</w:t>
      </w:r>
      <w:r w:rsidR="00455710">
        <w:rPr>
          <w:rFonts w:ascii="Arial" w:hAnsi="Arial" w:cs="Arial"/>
          <w:sz w:val="24"/>
          <w:szCs w:val="24"/>
          <w:lang w:val="en-GB"/>
        </w:rPr>
        <w:t xml:space="preserve"> (from </w:t>
      </w:r>
      <w:r w:rsidR="00925B21">
        <w:rPr>
          <w:rFonts w:ascii="Arial" w:hAnsi="Arial" w:cs="Arial"/>
          <w:sz w:val="24"/>
          <w:szCs w:val="24"/>
          <w:lang w:val="en-GB"/>
        </w:rPr>
        <w:t xml:space="preserve">the </w:t>
      </w:r>
      <w:r w:rsidR="00455710">
        <w:rPr>
          <w:rFonts w:ascii="Arial" w:hAnsi="Arial" w:cs="Arial"/>
          <w:sz w:val="24"/>
          <w:szCs w:val="24"/>
          <w:lang w:val="en-GB"/>
        </w:rPr>
        <w:t>early twenties to mid-seventies)</w:t>
      </w:r>
      <w:r w:rsidR="0029777D">
        <w:rPr>
          <w:rFonts w:ascii="Arial" w:hAnsi="Arial" w:cs="Arial"/>
          <w:sz w:val="24"/>
          <w:szCs w:val="24"/>
          <w:lang w:val="en-GB"/>
        </w:rPr>
        <w:t xml:space="preserve">, </w:t>
      </w:r>
      <w:r w:rsidR="0012687D">
        <w:rPr>
          <w:rFonts w:ascii="Arial" w:hAnsi="Arial" w:cs="Arial"/>
          <w:sz w:val="24"/>
          <w:szCs w:val="24"/>
          <w:lang w:val="en-GB"/>
        </w:rPr>
        <w:t xml:space="preserve">three </w:t>
      </w:r>
      <w:r w:rsidR="00355601">
        <w:rPr>
          <w:rFonts w:ascii="Arial" w:hAnsi="Arial" w:cs="Arial"/>
          <w:sz w:val="24"/>
          <w:szCs w:val="24"/>
          <w:lang w:val="en-GB"/>
        </w:rPr>
        <w:t xml:space="preserve">are </w:t>
      </w:r>
      <w:r w:rsidR="0029777D">
        <w:rPr>
          <w:rFonts w:ascii="Arial" w:hAnsi="Arial" w:cs="Arial"/>
          <w:sz w:val="24"/>
          <w:szCs w:val="24"/>
          <w:lang w:val="en-GB"/>
        </w:rPr>
        <w:t>men</w:t>
      </w:r>
      <w:r w:rsidR="00925B21">
        <w:rPr>
          <w:rFonts w:ascii="Arial" w:hAnsi="Arial" w:cs="Arial"/>
          <w:sz w:val="24"/>
          <w:szCs w:val="24"/>
          <w:lang w:val="en-GB"/>
        </w:rPr>
        <w:t>,</w:t>
      </w:r>
      <w:r w:rsidR="0029777D">
        <w:rPr>
          <w:rFonts w:ascii="Arial" w:hAnsi="Arial" w:cs="Arial"/>
          <w:sz w:val="24"/>
          <w:szCs w:val="24"/>
          <w:lang w:val="en-GB"/>
        </w:rPr>
        <w:t xml:space="preserve"> and </w:t>
      </w:r>
      <w:r w:rsidR="0012687D">
        <w:rPr>
          <w:rFonts w:ascii="Arial" w:hAnsi="Arial" w:cs="Arial"/>
          <w:sz w:val="24"/>
          <w:szCs w:val="24"/>
          <w:lang w:val="en-GB"/>
        </w:rPr>
        <w:t xml:space="preserve">five </w:t>
      </w:r>
      <w:r w:rsidR="00355601">
        <w:rPr>
          <w:rFonts w:ascii="Arial" w:hAnsi="Arial" w:cs="Arial"/>
          <w:sz w:val="24"/>
          <w:szCs w:val="24"/>
          <w:lang w:val="en-GB"/>
        </w:rPr>
        <w:t xml:space="preserve">are </w:t>
      </w:r>
      <w:r w:rsidR="0029777D">
        <w:rPr>
          <w:rFonts w:ascii="Arial" w:hAnsi="Arial" w:cs="Arial"/>
          <w:sz w:val="24"/>
          <w:szCs w:val="24"/>
          <w:lang w:val="en-GB"/>
        </w:rPr>
        <w:t>women</w:t>
      </w:r>
      <w:r w:rsidR="0012687D">
        <w:rPr>
          <w:rFonts w:ascii="Arial" w:hAnsi="Arial" w:cs="Arial"/>
          <w:sz w:val="24"/>
          <w:szCs w:val="24"/>
          <w:lang w:val="en-GB"/>
        </w:rPr>
        <w:t>,</w:t>
      </w:r>
      <w:r w:rsidR="00455710">
        <w:rPr>
          <w:rFonts w:ascii="Arial" w:hAnsi="Arial" w:cs="Arial"/>
          <w:sz w:val="24"/>
          <w:szCs w:val="24"/>
          <w:lang w:val="en-GB"/>
        </w:rPr>
        <w:t xml:space="preserve"> and </w:t>
      </w:r>
      <w:r w:rsidR="0029777D">
        <w:rPr>
          <w:rFonts w:ascii="Arial" w:hAnsi="Arial" w:cs="Arial"/>
          <w:sz w:val="24"/>
          <w:szCs w:val="24"/>
          <w:lang w:val="en-GB"/>
        </w:rPr>
        <w:t xml:space="preserve">all </w:t>
      </w:r>
      <w:r w:rsidR="00925B21">
        <w:rPr>
          <w:rFonts w:ascii="Arial" w:hAnsi="Arial" w:cs="Arial"/>
          <w:sz w:val="24"/>
          <w:szCs w:val="24"/>
          <w:lang w:val="en-GB"/>
        </w:rPr>
        <w:t>live</w:t>
      </w:r>
      <w:r w:rsidR="00411390" w:rsidRPr="00411390">
        <w:rPr>
          <w:rFonts w:ascii="Arial" w:hAnsi="Arial" w:cs="Arial"/>
          <w:sz w:val="24"/>
          <w:szCs w:val="24"/>
          <w:lang w:val="en-GB"/>
        </w:rPr>
        <w:t xml:space="preserve"> in Latvia.</w:t>
      </w:r>
      <w:r w:rsidR="0012687D">
        <w:rPr>
          <w:rFonts w:ascii="Arial" w:hAnsi="Arial" w:cs="Arial"/>
          <w:sz w:val="24"/>
          <w:szCs w:val="24"/>
          <w:lang w:val="en-GB"/>
        </w:rPr>
        <w:t xml:space="preserve"> </w:t>
      </w:r>
      <w:r w:rsidR="0010698E">
        <w:rPr>
          <w:rFonts w:ascii="Arial" w:hAnsi="Arial" w:cs="Arial"/>
          <w:sz w:val="24"/>
          <w:szCs w:val="24"/>
          <w:lang w:val="en-GB"/>
        </w:rPr>
        <w:t xml:space="preserve">Two participants are students, </w:t>
      </w:r>
      <w:r w:rsidR="00BF0358">
        <w:rPr>
          <w:rFonts w:ascii="Arial" w:hAnsi="Arial" w:cs="Arial"/>
          <w:sz w:val="24"/>
          <w:szCs w:val="24"/>
          <w:lang w:val="en-GB"/>
        </w:rPr>
        <w:t>two schol</w:t>
      </w:r>
      <w:r w:rsidR="00145927">
        <w:rPr>
          <w:rFonts w:ascii="Arial" w:hAnsi="Arial" w:cs="Arial"/>
          <w:sz w:val="24"/>
          <w:szCs w:val="24"/>
          <w:lang w:val="en-GB"/>
        </w:rPr>
        <w:t>ars</w:t>
      </w:r>
      <w:r w:rsidR="00204D9C">
        <w:rPr>
          <w:rFonts w:ascii="Arial" w:hAnsi="Arial" w:cs="Arial"/>
          <w:sz w:val="24"/>
          <w:szCs w:val="24"/>
          <w:lang w:val="en-GB"/>
        </w:rPr>
        <w:t xml:space="preserve">, </w:t>
      </w:r>
      <w:r w:rsidR="007D49E7">
        <w:rPr>
          <w:rFonts w:ascii="Arial" w:hAnsi="Arial" w:cs="Arial"/>
          <w:sz w:val="24"/>
          <w:szCs w:val="24"/>
          <w:lang w:val="en-GB"/>
        </w:rPr>
        <w:t xml:space="preserve">three </w:t>
      </w:r>
      <w:r w:rsidR="000E1513">
        <w:rPr>
          <w:rFonts w:ascii="Arial" w:hAnsi="Arial" w:cs="Arial"/>
          <w:sz w:val="24"/>
          <w:szCs w:val="24"/>
          <w:lang w:val="en-GB"/>
        </w:rPr>
        <w:t>folklorists</w:t>
      </w:r>
      <w:r w:rsidR="00E30B42">
        <w:rPr>
          <w:rFonts w:ascii="Arial" w:hAnsi="Arial" w:cs="Arial"/>
          <w:sz w:val="24"/>
          <w:szCs w:val="24"/>
          <w:lang w:val="en-GB"/>
        </w:rPr>
        <w:t xml:space="preserve">, </w:t>
      </w:r>
      <w:r w:rsidR="00355601">
        <w:rPr>
          <w:rFonts w:ascii="Arial" w:hAnsi="Arial" w:cs="Arial"/>
          <w:sz w:val="24"/>
          <w:szCs w:val="24"/>
          <w:lang w:val="en-GB"/>
        </w:rPr>
        <w:t xml:space="preserve">and </w:t>
      </w:r>
      <w:r w:rsidR="00E30B42">
        <w:rPr>
          <w:rFonts w:ascii="Arial" w:hAnsi="Arial" w:cs="Arial"/>
          <w:sz w:val="24"/>
          <w:szCs w:val="24"/>
          <w:lang w:val="en-GB"/>
        </w:rPr>
        <w:t xml:space="preserve">one </w:t>
      </w:r>
      <w:r w:rsidR="00B67443">
        <w:rPr>
          <w:rFonts w:ascii="Arial" w:hAnsi="Arial" w:cs="Arial"/>
          <w:sz w:val="24"/>
          <w:szCs w:val="24"/>
          <w:lang w:val="en-GB"/>
        </w:rPr>
        <w:t xml:space="preserve">is a member of </w:t>
      </w:r>
      <w:r w:rsidR="00B67443" w:rsidRPr="00F879DE">
        <w:rPr>
          <w:rFonts w:ascii="Arial" w:hAnsi="Arial" w:cs="Arial"/>
          <w:i/>
          <w:iCs/>
          <w:color w:val="202122"/>
          <w:sz w:val="24"/>
          <w:szCs w:val="24"/>
          <w:shd w:val="clear" w:color="auto" w:fill="FFFFFF"/>
        </w:rPr>
        <w:t>Dievturība</w:t>
      </w:r>
      <w:r w:rsidR="00B67443" w:rsidRPr="00755CD8">
        <w:rPr>
          <w:rFonts w:ascii="Arial" w:hAnsi="Arial" w:cs="Arial"/>
          <w:color w:val="202122"/>
          <w:sz w:val="24"/>
          <w:szCs w:val="24"/>
          <w:shd w:val="clear" w:color="auto" w:fill="FFFFFF"/>
        </w:rPr>
        <w:t xml:space="preserve"> – a neopagan religious movement</w:t>
      </w:r>
      <w:r w:rsidR="00B67443">
        <w:rPr>
          <w:rFonts w:ascii="Arial" w:hAnsi="Arial" w:cs="Arial"/>
          <w:sz w:val="24"/>
          <w:szCs w:val="24"/>
          <w:shd w:val="clear" w:color="auto" w:fill="FFFFFF"/>
        </w:rPr>
        <w:t xml:space="preserve">. </w:t>
      </w:r>
      <w:r w:rsidR="00907CD5">
        <w:rPr>
          <w:rFonts w:ascii="Arial" w:hAnsi="Arial" w:cs="Arial"/>
          <w:sz w:val="24"/>
          <w:szCs w:val="24"/>
          <w:lang w:val="en-GB"/>
        </w:rPr>
        <w:t>M</w:t>
      </w:r>
      <w:r w:rsidR="00DF349D">
        <w:rPr>
          <w:rFonts w:ascii="Arial" w:hAnsi="Arial" w:cs="Arial"/>
          <w:sz w:val="24"/>
          <w:szCs w:val="24"/>
          <w:lang w:val="en-GB"/>
        </w:rPr>
        <w:t xml:space="preserve">ost of </w:t>
      </w:r>
      <w:r w:rsidR="00355601">
        <w:rPr>
          <w:rFonts w:ascii="Arial" w:hAnsi="Arial" w:cs="Arial"/>
          <w:sz w:val="24"/>
          <w:szCs w:val="24"/>
          <w:lang w:val="en-GB"/>
        </w:rPr>
        <w:t xml:space="preserve">the </w:t>
      </w:r>
      <w:r w:rsidR="00DF349D">
        <w:rPr>
          <w:rFonts w:ascii="Arial" w:hAnsi="Arial" w:cs="Arial"/>
          <w:sz w:val="24"/>
          <w:szCs w:val="24"/>
          <w:lang w:val="en-GB"/>
        </w:rPr>
        <w:t>participants</w:t>
      </w:r>
      <w:r w:rsidR="00934CB3">
        <w:rPr>
          <w:rFonts w:ascii="Arial" w:hAnsi="Arial" w:cs="Arial"/>
          <w:sz w:val="24"/>
          <w:szCs w:val="24"/>
          <w:lang w:val="en-GB"/>
        </w:rPr>
        <w:t xml:space="preserve"> are business</w:t>
      </w:r>
      <w:r w:rsidR="00B6155D">
        <w:rPr>
          <w:rFonts w:ascii="Arial" w:hAnsi="Arial" w:cs="Arial"/>
          <w:sz w:val="24"/>
          <w:szCs w:val="24"/>
          <w:lang w:val="en-GB"/>
        </w:rPr>
        <w:t>m</w:t>
      </w:r>
      <w:r w:rsidR="00355601">
        <w:rPr>
          <w:rFonts w:ascii="Arial" w:hAnsi="Arial" w:cs="Arial"/>
          <w:sz w:val="24"/>
          <w:szCs w:val="24"/>
          <w:lang w:val="en-GB"/>
        </w:rPr>
        <w:t>e</w:t>
      </w:r>
      <w:r w:rsidR="00B6155D">
        <w:rPr>
          <w:rFonts w:ascii="Arial" w:hAnsi="Arial" w:cs="Arial"/>
          <w:sz w:val="24"/>
          <w:szCs w:val="24"/>
          <w:lang w:val="en-GB"/>
        </w:rPr>
        <w:t xml:space="preserve">n </w:t>
      </w:r>
      <w:r w:rsidR="00934CB3">
        <w:rPr>
          <w:rFonts w:ascii="Arial" w:hAnsi="Arial" w:cs="Arial"/>
          <w:sz w:val="24"/>
          <w:szCs w:val="24"/>
          <w:lang w:val="en-GB"/>
        </w:rPr>
        <w:t xml:space="preserve">or </w:t>
      </w:r>
      <w:r w:rsidR="00E30B42">
        <w:rPr>
          <w:rFonts w:ascii="Arial" w:hAnsi="Arial" w:cs="Arial"/>
          <w:sz w:val="24"/>
          <w:szCs w:val="24"/>
          <w:lang w:val="en-GB"/>
        </w:rPr>
        <w:t>businesswom</w:t>
      </w:r>
      <w:r w:rsidR="00355601">
        <w:rPr>
          <w:rFonts w:ascii="Arial" w:hAnsi="Arial" w:cs="Arial"/>
          <w:sz w:val="24"/>
          <w:szCs w:val="24"/>
          <w:lang w:val="en-GB"/>
        </w:rPr>
        <w:t>e</w:t>
      </w:r>
      <w:r w:rsidR="00E30B42">
        <w:rPr>
          <w:rFonts w:ascii="Arial" w:hAnsi="Arial" w:cs="Arial"/>
          <w:sz w:val="24"/>
          <w:szCs w:val="24"/>
          <w:lang w:val="en-GB"/>
        </w:rPr>
        <w:t>n</w:t>
      </w:r>
      <w:r w:rsidR="00934CB3">
        <w:rPr>
          <w:rFonts w:ascii="Arial" w:hAnsi="Arial" w:cs="Arial"/>
          <w:sz w:val="24"/>
          <w:szCs w:val="24"/>
          <w:lang w:val="en-GB"/>
        </w:rPr>
        <w:t xml:space="preserve"> in </w:t>
      </w:r>
      <w:r w:rsidR="007F0249">
        <w:rPr>
          <w:rFonts w:ascii="Arial" w:hAnsi="Arial" w:cs="Arial"/>
          <w:sz w:val="24"/>
          <w:szCs w:val="24"/>
          <w:lang w:val="en-GB"/>
        </w:rPr>
        <w:t>different sector</w:t>
      </w:r>
      <w:r w:rsidR="00355601">
        <w:rPr>
          <w:rFonts w:ascii="Arial" w:hAnsi="Arial" w:cs="Arial"/>
          <w:sz w:val="24"/>
          <w:szCs w:val="24"/>
          <w:lang w:val="en-GB"/>
        </w:rPr>
        <w:t>s</w:t>
      </w:r>
      <w:r w:rsidR="00E30B42">
        <w:rPr>
          <w:rFonts w:ascii="Arial" w:hAnsi="Arial" w:cs="Arial"/>
          <w:sz w:val="24"/>
          <w:szCs w:val="24"/>
          <w:lang w:val="en-GB"/>
        </w:rPr>
        <w:t xml:space="preserve">. For example, </w:t>
      </w:r>
      <w:r w:rsidR="00907CD5">
        <w:rPr>
          <w:rFonts w:ascii="Arial" w:hAnsi="Arial" w:cs="Arial"/>
          <w:sz w:val="24"/>
          <w:szCs w:val="24"/>
          <w:lang w:val="en-GB"/>
        </w:rPr>
        <w:t>three of them have recreated</w:t>
      </w:r>
      <w:r w:rsidR="002E5AB5">
        <w:rPr>
          <w:rFonts w:ascii="Arial" w:hAnsi="Arial" w:cs="Arial"/>
          <w:sz w:val="24"/>
          <w:szCs w:val="24"/>
          <w:lang w:val="en-GB"/>
        </w:rPr>
        <w:t xml:space="preserve"> the Latvian Solar calendar</w:t>
      </w:r>
      <w:r w:rsidR="00355601">
        <w:rPr>
          <w:rFonts w:ascii="Arial" w:hAnsi="Arial" w:cs="Arial"/>
          <w:sz w:val="24"/>
          <w:szCs w:val="24"/>
          <w:lang w:val="en-GB"/>
        </w:rPr>
        <w:t xml:space="preserve"> professionally</w:t>
      </w:r>
      <w:r w:rsidR="002E5AB5">
        <w:rPr>
          <w:rFonts w:ascii="Arial" w:hAnsi="Arial" w:cs="Arial"/>
          <w:sz w:val="24"/>
          <w:szCs w:val="24"/>
          <w:lang w:val="en-GB"/>
        </w:rPr>
        <w:t>.</w:t>
      </w:r>
      <w:r w:rsidR="000E1513">
        <w:rPr>
          <w:rFonts w:ascii="Arial" w:hAnsi="Arial" w:cs="Arial"/>
          <w:sz w:val="24"/>
          <w:szCs w:val="24"/>
          <w:lang w:val="en-GB"/>
        </w:rPr>
        <w:t xml:space="preserve"> </w:t>
      </w:r>
      <w:r w:rsidR="00355601">
        <w:rPr>
          <w:rFonts w:ascii="Arial" w:hAnsi="Arial" w:cs="Arial"/>
          <w:sz w:val="24"/>
          <w:szCs w:val="24"/>
          <w:lang w:val="en-GB"/>
        </w:rPr>
        <w:t>Most of the participants fit into more than one occupational category</w:t>
      </w:r>
      <w:r w:rsidR="00274922">
        <w:rPr>
          <w:rFonts w:ascii="Arial" w:hAnsi="Arial" w:cs="Arial"/>
          <w:sz w:val="24"/>
          <w:szCs w:val="24"/>
          <w:lang w:val="en-GB"/>
        </w:rPr>
        <w:t xml:space="preserve">. </w:t>
      </w:r>
    </w:p>
    <w:p w14:paraId="4E414598" w14:textId="77777777" w:rsidR="00007032" w:rsidRDefault="00007032" w:rsidP="00A013D0">
      <w:pPr>
        <w:pStyle w:val="Heading2"/>
        <w:rPr>
          <w:lang w:val="en-GB"/>
        </w:rPr>
      </w:pPr>
      <w:bookmarkStart w:id="10" w:name="_Toc141990025"/>
      <w:r w:rsidRPr="00C02D79">
        <w:rPr>
          <w:lang w:val="en-GB"/>
        </w:rPr>
        <w:t>The importance of the Solar calendar</w:t>
      </w:r>
      <w:r>
        <w:rPr>
          <w:lang w:val="en-GB"/>
        </w:rPr>
        <w:t>.</w:t>
      </w:r>
      <w:bookmarkEnd w:id="10"/>
    </w:p>
    <w:p w14:paraId="539665B4" w14:textId="5B4BFD36" w:rsidR="00976E12" w:rsidRDefault="00007032" w:rsidP="00976E12">
      <w:pPr>
        <w:spacing w:line="360" w:lineRule="auto"/>
        <w:jc w:val="both"/>
        <w:rPr>
          <w:rFonts w:ascii="Arial" w:hAnsi="Arial" w:cs="Arial"/>
          <w:sz w:val="24"/>
          <w:szCs w:val="24"/>
          <w:lang w:val="en-GB"/>
        </w:rPr>
      </w:pPr>
      <w:r w:rsidRPr="00C02D79">
        <w:rPr>
          <w:rFonts w:ascii="Arial" w:hAnsi="Arial" w:cs="Arial"/>
          <w:sz w:val="24"/>
          <w:szCs w:val="24"/>
          <w:lang w:val="en-GB"/>
        </w:rPr>
        <w:t>During the interview</w:t>
      </w:r>
      <w:r w:rsidRPr="00C02D79">
        <w:rPr>
          <w:rFonts w:ascii="Arial" w:hAnsi="Arial" w:cs="Arial"/>
          <w:sz w:val="24"/>
          <w:szCs w:val="24"/>
        </w:rPr>
        <w:t>,</w:t>
      </w:r>
      <w:r w:rsidRPr="00C02D79">
        <w:rPr>
          <w:rFonts w:ascii="Arial" w:hAnsi="Arial" w:cs="Arial"/>
          <w:sz w:val="24"/>
          <w:szCs w:val="24"/>
          <w:lang w:val="en-GB"/>
        </w:rPr>
        <w:t xml:space="preserve"> participants were asked: </w:t>
      </w:r>
      <w:r w:rsidRPr="00C02D79">
        <w:rPr>
          <w:rFonts w:ascii="Arial" w:hAnsi="Arial" w:cs="Arial"/>
          <w:sz w:val="24"/>
          <w:szCs w:val="24"/>
        </w:rPr>
        <w:t>Do you consider the Latvian calendar, aka ‘</w:t>
      </w:r>
      <w:r w:rsidRPr="00C33C08">
        <w:rPr>
          <w:rFonts w:ascii="Arial" w:hAnsi="Arial" w:cs="Arial"/>
          <w:i/>
          <w:iCs/>
          <w:sz w:val="24"/>
          <w:szCs w:val="24"/>
        </w:rPr>
        <w:t>Saules gadskārta’</w:t>
      </w:r>
      <w:r w:rsidRPr="00C02D79">
        <w:rPr>
          <w:rFonts w:ascii="Arial" w:hAnsi="Arial" w:cs="Arial"/>
          <w:sz w:val="24"/>
          <w:szCs w:val="24"/>
        </w:rPr>
        <w:t>, important to Latvian people?</w:t>
      </w:r>
      <w:r>
        <w:rPr>
          <w:rFonts w:ascii="Arial" w:hAnsi="Arial" w:cs="Arial"/>
          <w:sz w:val="24"/>
          <w:szCs w:val="24"/>
          <w:lang w:val="en-GB"/>
        </w:rPr>
        <w:t xml:space="preserve"> From the total of six </w:t>
      </w:r>
      <w:r w:rsidR="005963EC">
        <w:rPr>
          <w:rFonts w:ascii="Arial" w:hAnsi="Arial" w:cs="Arial"/>
          <w:sz w:val="24"/>
          <w:szCs w:val="24"/>
          <w:lang w:val="en-GB"/>
        </w:rPr>
        <w:t xml:space="preserve">Zoom </w:t>
      </w:r>
      <w:r>
        <w:rPr>
          <w:rFonts w:ascii="Arial" w:hAnsi="Arial" w:cs="Arial"/>
          <w:sz w:val="24"/>
          <w:szCs w:val="24"/>
          <w:lang w:val="en-GB"/>
        </w:rPr>
        <w:t xml:space="preserve">interviewees’ and two Email respondents’ answers, </w:t>
      </w:r>
      <w:r w:rsidR="002D0D8B">
        <w:rPr>
          <w:rFonts w:ascii="Arial" w:hAnsi="Arial" w:cs="Arial"/>
          <w:sz w:val="24"/>
          <w:szCs w:val="24"/>
          <w:lang w:val="en-GB"/>
        </w:rPr>
        <w:t>only three</w:t>
      </w:r>
      <w:r w:rsidR="00456D49">
        <w:rPr>
          <w:rFonts w:ascii="Arial" w:hAnsi="Arial" w:cs="Arial"/>
          <w:sz w:val="24"/>
          <w:szCs w:val="24"/>
          <w:lang w:val="en-GB"/>
        </w:rPr>
        <w:t xml:space="preserve"> </w:t>
      </w:r>
      <w:r w:rsidR="000A4421">
        <w:rPr>
          <w:rFonts w:ascii="Arial" w:hAnsi="Arial" w:cs="Arial"/>
          <w:sz w:val="24"/>
          <w:szCs w:val="24"/>
          <w:lang w:val="en-GB"/>
        </w:rPr>
        <w:t xml:space="preserve">participants consider the Latvian calendar essential to Latvian people </w:t>
      </w:r>
      <w:r w:rsidR="003A6277">
        <w:rPr>
          <w:rFonts w:ascii="Arial" w:hAnsi="Arial" w:cs="Arial"/>
          <w:sz w:val="24"/>
          <w:szCs w:val="24"/>
          <w:lang w:val="en-GB"/>
        </w:rPr>
        <w:t>nowadays</w:t>
      </w:r>
      <w:r>
        <w:rPr>
          <w:rFonts w:ascii="Arial" w:hAnsi="Arial" w:cs="Arial"/>
          <w:sz w:val="24"/>
          <w:szCs w:val="24"/>
          <w:lang w:val="en-GB"/>
        </w:rPr>
        <w:t>. Interviewee-E-2 thinks that ‘…</w:t>
      </w:r>
      <w:r w:rsidRPr="00C87C35">
        <w:rPr>
          <w:rFonts w:ascii="Arial" w:hAnsi="Arial" w:cs="Arial"/>
          <w:sz w:val="24"/>
          <w:szCs w:val="24"/>
          <w:lang w:val="en-GB"/>
        </w:rPr>
        <w:t>people today do not attach much importance to the solar calendar</w:t>
      </w:r>
      <w:r>
        <w:rPr>
          <w:rFonts w:ascii="Arial" w:hAnsi="Arial" w:cs="Arial"/>
          <w:sz w:val="24"/>
          <w:szCs w:val="24"/>
          <w:lang w:val="en-GB"/>
        </w:rPr>
        <w:t>’</w:t>
      </w:r>
      <w:r w:rsidRPr="00C87C35">
        <w:rPr>
          <w:rFonts w:ascii="Arial" w:hAnsi="Arial" w:cs="Arial"/>
          <w:sz w:val="24"/>
          <w:szCs w:val="24"/>
          <w:lang w:val="en-GB"/>
        </w:rPr>
        <w:t>.</w:t>
      </w:r>
      <w:r>
        <w:rPr>
          <w:rStyle w:val="FootnoteReference"/>
          <w:rFonts w:ascii="Arial" w:hAnsi="Arial" w:cs="Arial"/>
          <w:sz w:val="24"/>
          <w:szCs w:val="24"/>
          <w:lang w:val="en-GB"/>
        </w:rPr>
        <w:footnoteReference w:id="71"/>
      </w:r>
      <w:r>
        <w:rPr>
          <w:rFonts w:ascii="Arial" w:hAnsi="Arial" w:cs="Arial"/>
          <w:sz w:val="24"/>
          <w:szCs w:val="24"/>
          <w:lang w:val="en-GB"/>
        </w:rPr>
        <w:t xml:space="preserve"> Interviewee-E-2 provided a terse response to the question without any reasons why the respondent would think so. Interviewee-D and Interviewee-G consider it not easy to answer this question. Interviewee-D responded to this question</w:t>
      </w:r>
      <w:r w:rsidR="00767B80">
        <w:rPr>
          <w:rFonts w:ascii="Arial" w:hAnsi="Arial" w:cs="Arial"/>
          <w:sz w:val="24"/>
          <w:szCs w:val="24"/>
          <w:lang w:val="en-GB"/>
        </w:rPr>
        <w:t xml:space="preserve"> with</w:t>
      </w:r>
      <w:r>
        <w:rPr>
          <w:rFonts w:ascii="Arial" w:hAnsi="Arial" w:cs="Arial"/>
          <w:sz w:val="24"/>
          <w:szCs w:val="24"/>
          <w:lang w:val="en-GB"/>
        </w:rPr>
        <w:t>,</w:t>
      </w:r>
    </w:p>
    <w:p w14:paraId="5B564F4B" w14:textId="230A0CB6" w:rsidR="00007032" w:rsidRDefault="00007032" w:rsidP="00620F2D">
      <w:pPr>
        <w:spacing w:line="240" w:lineRule="auto"/>
        <w:ind w:left="720"/>
        <w:jc w:val="both"/>
        <w:rPr>
          <w:rFonts w:ascii="Arial" w:hAnsi="Arial" w:cs="Arial"/>
          <w:sz w:val="24"/>
          <w:szCs w:val="24"/>
          <w:lang w:val="en-GB"/>
        </w:rPr>
      </w:pPr>
      <w:r w:rsidRPr="00C54611">
        <w:rPr>
          <w:rFonts w:ascii="Arial" w:hAnsi="Arial" w:cs="Arial"/>
          <w:sz w:val="24"/>
          <w:szCs w:val="24"/>
          <w:lang w:val="en-GB"/>
        </w:rPr>
        <w:t>It is hard to say, but honestly, I had never heard of the ancient Latvian calendar, so I assume it is not nowadays. Because I mean, if it were something important, I would have heard about it somewhere….</w:t>
      </w:r>
      <w:r w:rsidRPr="00C54611">
        <w:rPr>
          <w:sz w:val="24"/>
          <w:szCs w:val="24"/>
        </w:rPr>
        <w:t xml:space="preserve"> </w:t>
      </w:r>
      <w:r w:rsidRPr="00C54611">
        <w:rPr>
          <w:rFonts w:ascii="Arial" w:hAnsi="Arial" w:cs="Arial"/>
          <w:sz w:val="24"/>
          <w:szCs w:val="24"/>
          <w:lang w:val="en-GB"/>
        </w:rPr>
        <w:t>Maybe I don't have that kind of company or people around me who are into it all… Maybe it was once important, but I would not say it is relevant now.</w:t>
      </w:r>
      <w:r w:rsidRPr="00C54611">
        <w:rPr>
          <w:rStyle w:val="FootnoteReference"/>
          <w:rFonts w:ascii="Arial" w:hAnsi="Arial" w:cs="Arial"/>
          <w:sz w:val="24"/>
          <w:szCs w:val="24"/>
          <w:lang w:val="en-GB"/>
        </w:rPr>
        <w:footnoteReference w:id="72"/>
      </w:r>
      <w:r w:rsidRPr="00C54611">
        <w:rPr>
          <w:rFonts w:ascii="Arial" w:hAnsi="Arial" w:cs="Arial"/>
          <w:sz w:val="24"/>
          <w:szCs w:val="24"/>
          <w:lang w:val="en-GB"/>
        </w:rPr>
        <w:t xml:space="preserve"> </w:t>
      </w:r>
    </w:p>
    <w:p w14:paraId="4B8E269F" w14:textId="77777777" w:rsidR="00085FC0" w:rsidRDefault="00007032" w:rsidP="00085FC0">
      <w:pPr>
        <w:spacing w:line="360" w:lineRule="auto"/>
        <w:jc w:val="both"/>
        <w:rPr>
          <w:rFonts w:ascii="Arial" w:hAnsi="Arial" w:cs="Arial"/>
          <w:sz w:val="24"/>
          <w:szCs w:val="24"/>
          <w:lang w:val="en-GB"/>
        </w:rPr>
      </w:pPr>
      <w:r>
        <w:rPr>
          <w:rFonts w:ascii="Arial" w:hAnsi="Arial" w:cs="Arial"/>
          <w:sz w:val="24"/>
          <w:szCs w:val="24"/>
          <w:lang w:val="en-GB"/>
        </w:rPr>
        <w:t xml:space="preserve">Interviewee-D’s response provides essential information that not everyone in Latvia is close to Latvian folklore and is aware of the Latvian Solar calendar. Interviewee-G responded similarly by adding the importance of </w:t>
      </w:r>
      <w:r w:rsidRPr="00BB23F6">
        <w:rPr>
          <w:rFonts w:ascii="Arial" w:hAnsi="Arial" w:cs="Arial"/>
          <w:i/>
          <w:iCs/>
          <w:sz w:val="24"/>
          <w:szCs w:val="24"/>
          <w:lang w:val="en-GB"/>
        </w:rPr>
        <w:t>Dainas</w:t>
      </w:r>
      <w:r>
        <w:rPr>
          <w:rFonts w:ascii="Arial" w:hAnsi="Arial" w:cs="Arial"/>
          <w:sz w:val="24"/>
          <w:szCs w:val="24"/>
          <w:lang w:val="en-GB"/>
        </w:rPr>
        <w:t xml:space="preserve">, </w:t>
      </w:r>
    </w:p>
    <w:p w14:paraId="43B03141" w14:textId="49E0988B" w:rsidR="00F851D4" w:rsidRDefault="00007032" w:rsidP="00085FC0">
      <w:pPr>
        <w:spacing w:line="240" w:lineRule="auto"/>
        <w:ind w:left="720"/>
        <w:jc w:val="both"/>
        <w:rPr>
          <w:rFonts w:ascii="Arial" w:hAnsi="Arial" w:cs="Arial"/>
          <w:sz w:val="24"/>
          <w:szCs w:val="24"/>
          <w:lang w:val="en-GB"/>
        </w:rPr>
      </w:pPr>
      <w:r w:rsidRPr="00F7121D">
        <w:rPr>
          <w:rFonts w:ascii="Arial" w:hAnsi="Arial" w:cs="Arial"/>
          <w:sz w:val="24"/>
          <w:szCs w:val="24"/>
          <w:lang w:val="en-GB"/>
        </w:rPr>
        <w:t>It</w:t>
      </w:r>
      <w:r>
        <w:rPr>
          <w:rFonts w:ascii="Arial" w:hAnsi="Arial" w:cs="Arial"/>
          <w:sz w:val="24"/>
          <w:szCs w:val="24"/>
          <w:lang w:val="en-GB"/>
        </w:rPr>
        <w:t xml:space="preserve"> is </w:t>
      </w:r>
      <w:r w:rsidRPr="00F7121D">
        <w:rPr>
          <w:rFonts w:ascii="Arial" w:hAnsi="Arial" w:cs="Arial"/>
          <w:sz w:val="24"/>
          <w:szCs w:val="24"/>
          <w:lang w:val="en-GB"/>
        </w:rPr>
        <w:t>hard to say if it</w:t>
      </w:r>
      <w:r>
        <w:rPr>
          <w:rFonts w:ascii="Arial" w:hAnsi="Arial" w:cs="Arial"/>
          <w:sz w:val="24"/>
          <w:szCs w:val="24"/>
          <w:lang w:val="en-GB"/>
        </w:rPr>
        <w:t xml:space="preserve"> is</w:t>
      </w:r>
      <w:r w:rsidRPr="00F7121D">
        <w:rPr>
          <w:rFonts w:ascii="Arial" w:hAnsi="Arial" w:cs="Arial"/>
          <w:sz w:val="24"/>
          <w:szCs w:val="24"/>
          <w:lang w:val="en-GB"/>
        </w:rPr>
        <w:t xml:space="preserve"> important right now, but it definitely should be, in my opinion</w:t>
      </w:r>
      <w:r>
        <w:rPr>
          <w:rFonts w:ascii="Arial" w:hAnsi="Arial" w:cs="Arial"/>
          <w:sz w:val="24"/>
          <w:szCs w:val="24"/>
          <w:lang w:val="en-GB"/>
        </w:rPr>
        <w:t>….</w:t>
      </w:r>
      <w:r w:rsidRPr="00926763">
        <w:t xml:space="preserve"> </w:t>
      </w:r>
      <w:r w:rsidRPr="00926763">
        <w:rPr>
          <w:rFonts w:ascii="Arial" w:hAnsi="Arial" w:cs="Arial"/>
          <w:sz w:val="24"/>
          <w:szCs w:val="24"/>
          <w:lang w:val="en-GB"/>
        </w:rPr>
        <w:t xml:space="preserve">This calendar is partially found in the </w:t>
      </w:r>
      <w:r w:rsidRPr="00BB4CE5">
        <w:rPr>
          <w:rFonts w:ascii="Arial" w:hAnsi="Arial" w:cs="Arial"/>
          <w:i/>
          <w:iCs/>
          <w:sz w:val="24"/>
          <w:szCs w:val="24"/>
          <w:lang w:val="en-GB"/>
        </w:rPr>
        <w:t>Dainas</w:t>
      </w:r>
      <w:r w:rsidRPr="00926763">
        <w:rPr>
          <w:rFonts w:ascii="Arial" w:hAnsi="Arial" w:cs="Arial"/>
          <w:sz w:val="24"/>
          <w:szCs w:val="24"/>
          <w:lang w:val="en-GB"/>
        </w:rPr>
        <w:t xml:space="preserve">. Therefore, </w:t>
      </w:r>
      <w:r>
        <w:rPr>
          <w:rFonts w:ascii="Arial" w:hAnsi="Arial" w:cs="Arial"/>
          <w:sz w:val="24"/>
          <w:szCs w:val="24"/>
          <w:lang w:val="en-GB"/>
        </w:rPr>
        <w:t>I believe</w:t>
      </w:r>
      <w:r w:rsidRPr="00926763">
        <w:rPr>
          <w:rFonts w:ascii="Arial" w:hAnsi="Arial" w:cs="Arial"/>
          <w:sz w:val="24"/>
          <w:szCs w:val="24"/>
          <w:lang w:val="en-GB"/>
        </w:rPr>
        <w:t xml:space="preserve"> the </w:t>
      </w:r>
      <w:r w:rsidRPr="00BB4CE5">
        <w:rPr>
          <w:rFonts w:ascii="Arial" w:hAnsi="Arial" w:cs="Arial"/>
          <w:i/>
          <w:iCs/>
          <w:sz w:val="24"/>
          <w:szCs w:val="24"/>
          <w:lang w:val="en-GB"/>
        </w:rPr>
        <w:t>Dainas</w:t>
      </w:r>
      <w:r w:rsidRPr="00926763">
        <w:rPr>
          <w:rFonts w:ascii="Arial" w:hAnsi="Arial" w:cs="Arial"/>
          <w:sz w:val="24"/>
          <w:szCs w:val="24"/>
          <w:lang w:val="en-GB"/>
        </w:rPr>
        <w:t xml:space="preserve"> are as important as this </w:t>
      </w:r>
      <w:r>
        <w:rPr>
          <w:rFonts w:ascii="Arial" w:hAnsi="Arial" w:cs="Arial"/>
          <w:sz w:val="24"/>
          <w:szCs w:val="24"/>
          <w:lang w:val="en-GB"/>
        </w:rPr>
        <w:t>S</w:t>
      </w:r>
      <w:r w:rsidRPr="00926763">
        <w:rPr>
          <w:rFonts w:ascii="Arial" w:hAnsi="Arial" w:cs="Arial"/>
          <w:sz w:val="24"/>
          <w:szCs w:val="24"/>
          <w:lang w:val="en-GB"/>
        </w:rPr>
        <w:t>olar calendar</w:t>
      </w:r>
      <w:r>
        <w:rPr>
          <w:rFonts w:ascii="Arial" w:hAnsi="Arial" w:cs="Arial"/>
          <w:sz w:val="24"/>
          <w:szCs w:val="24"/>
          <w:lang w:val="en-GB"/>
        </w:rPr>
        <w:t>.</w:t>
      </w:r>
      <w:r>
        <w:rPr>
          <w:rStyle w:val="FootnoteReference"/>
          <w:rFonts w:ascii="Arial" w:hAnsi="Arial" w:cs="Arial"/>
          <w:sz w:val="24"/>
          <w:szCs w:val="24"/>
          <w:lang w:val="en-GB"/>
        </w:rPr>
        <w:footnoteReference w:id="73"/>
      </w:r>
      <w:r>
        <w:rPr>
          <w:rFonts w:ascii="Arial" w:hAnsi="Arial" w:cs="Arial"/>
          <w:sz w:val="24"/>
          <w:szCs w:val="24"/>
          <w:lang w:val="en-GB"/>
        </w:rPr>
        <w:t xml:space="preserve"> </w:t>
      </w:r>
    </w:p>
    <w:p w14:paraId="6A9B8E42" w14:textId="4D0C917E" w:rsidR="00007032" w:rsidRPr="00503657" w:rsidRDefault="00007032" w:rsidP="00007032">
      <w:pPr>
        <w:spacing w:line="360" w:lineRule="auto"/>
        <w:jc w:val="both"/>
        <w:rPr>
          <w:rFonts w:ascii="Arial" w:hAnsi="Arial" w:cs="Arial"/>
          <w:sz w:val="24"/>
          <w:szCs w:val="24"/>
          <w:lang w:val="en-GB"/>
        </w:rPr>
      </w:pPr>
      <w:r>
        <w:rPr>
          <w:rFonts w:ascii="Arial" w:hAnsi="Arial" w:cs="Arial"/>
          <w:sz w:val="24"/>
          <w:szCs w:val="24"/>
          <w:lang w:val="en-GB"/>
        </w:rPr>
        <w:lastRenderedPageBreak/>
        <w:t xml:space="preserve">Even though Interviewee-G </w:t>
      </w:r>
      <w:r w:rsidR="000A4421">
        <w:rPr>
          <w:rFonts w:ascii="Arial" w:hAnsi="Arial" w:cs="Arial"/>
          <w:sz w:val="24"/>
          <w:szCs w:val="24"/>
          <w:lang w:val="en-GB"/>
        </w:rPr>
        <w:t>needed clarification</w:t>
      </w:r>
      <w:r>
        <w:rPr>
          <w:rFonts w:ascii="Arial" w:hAnsi="Arial" w:cs="Arial"/>
          <w:sz w:val="24"/>
          <w:szCs w:val="24"/>
          <w:lang w:val="en-GB"/>
        </w:rPr>
        <w:t xml:space="preserve"> about the importance of the Solar calendar to the Latvian people, </w:t>
      </w:r>
      <w:r w:rsidRPr="005B2D38">
        <w:rPr>
          <w:rFonts w:ascii="Arial" w:hAnsi="Arial" w:cs="Arial"/>
          <w:sz w:val="24"/>
          <w:szCs w:val="24"/>
          <w:lang w:val="en-GB"/>
        </w:rPr>
        <w:t xml:space="preserve">she recognised that </w:t>
      </w:r>
      <w:r w:rsidRPr="005B2D38">
        <w:rPr>
          <w:rFonts w:ascii="Arial" w:hAnsi="Arial" w:cs="Arial"/>
          <w:i/>
          <w:iCs/>
          <w:sz w:val="24"/>
          <w:szCs w:val="24"/>
          <w:lang w:val="en-GB"/>
        </w:rPr>
        <w:t>Dainas</w:t>
      </w:r>
      <w:r w:rsidRPr="005B2D38">
        <w:rPr>
          <w:rFonts w:ascii="Arial" w:hAnsi="Arial" w:cs="Arial"/>
          <w:sz w:val="24"/>
          <w:szCs w:val="24"/>
          <w:lang w:val="en-GB"/>
        </w:rPr>
        <w:t xml:space="preserve"> are a </w:t>
      </w:r>
      <w:r>
        <w:rPr>
          <w:rFonts w:ascii="Arial" w:hAnsi="Arial" w:cs="Arial"/>
          <w:sz w:val="24"/>
          <w:szCs w:val="24"/>
          <w:lang w:val="en-GB"/>
        </w:rPr>
        <w:t xml:space="preserve">part of it as the Solar calendar fragments are found in </w:t>
      </w:r>
      <w:r w:rsidRPr="001A7A53">
        <w:rPr>
          <w:rFonts w:ascii="Arial" w:hAnsi="Arial" w:cs="Arial"/>
          <w:i/>
          <w:iCs/>
          <w:sz w:val="24"/>
          <w:szCs w:val="24"/>
          <w:lang w:val="en-GB"/>
        </w:rPr>
        <w:t>Dainas.</w:t>
      </w:r>
      <w:r>
        <w:rPr>
          <w:rFonts w:ascii="Arial" w:hAnsi="Arial" w:cs="Arial"/>
          <w:i/>
          <w:iCs/>
          <w:sz w:val="24"/>
          <w:szCs w:val="24"/>
          <w:lang w:val="en-GB"/>
        </w:rPr>
        <w:t xml:space="preserve"> </w:t>
      </w:r>
      <w:r>
        <w:rPr>
          <w:rFonts w:ascii="Arial" w:hAnsi="Arial" w:cs="Arial"/>
          <w:sz w:val="24"/>
          <w:szCs w:val="24"/>
          <w:lang w:val="en-GB"/>
        </w:rPr>
        <w:t>In comparison, Interviewee-F could not directly answer this question because</w:t>
      </w:r>
      <w:r w:rsidR="000F4110">
        <w:rPr>
          <w:rFonts w:ascii="Arial" w:hAnsi="Arial" w:cs="Arial"/>
          <w:sz w:val="24"/>
          <w:szCs w:val="24"/>
          <w:lang w:val="en-GB"/>
        </w:rPr>
        <w:t xml:space="preserve"> she </w:t>
      </w:r>
      <w:r w:rsidR="000A4421">
        <w:rPr>
          <w:rFonts w:ascii="Arial" w:hAnsi="Arial" w:cs="Arial"/>
          <w:sz w:val="24"/>
          <w:szCs w:val="24"/>
          <w:lang w:val="en-GB"/>
        </w:rPr>
        <w:t>needed clarification</w:t>
      </w:r>
      <w:r w:rsidR="000F4110">
        <w:rPr>
          <w:rFonts w:ascii="Arial" w:hAnsi="Arial" w:cs="Arial"/>
          <w:sz w:val="24"/>
          <w:szCs w:val="24"/>
          <w:lang w:val="en-GB"/>
        </w:rPr>
        <w:t xml:space="preserve"> about her views.</w:t>
      </w:r>
      <w:r w:rsidR="004759F4">
        <w:rPr>
          <w:rFonts w:ascii="Arial" w:hAnsi="Arial" w:cs="Arial"/>
          <w:sz w:val="24"/>
          <w:szCs w:val="24"/>
          <w:lang w:val="en-GB"/>
        </w:rPr>
        <w:t xml:space="preserve"> However</w:t>
      </w:r>
      <w:r w:rsidR="00782751">
        <w:rPr>
          <w:rFonts w:ascii="Arial" w:hAnsi="Arial" w:cs="Arial"/>
          <w:sz w:val="24"/>
          <w:szCs w:val="24"/>
          <w:lang w:val="en-GB"/>
        </w:rPr>
        <w:t>,</w:t>
      </w:r>
      <w:r w:rsidR="004759F4">
        <w:rPr>
          <w:rFonts w:ascii="Arial" w:hAnsi="Arial" w:cs="Arial"/>
          <w:sz w:val="24"/>
          <w:szCs w:val="24"/>
          <w:lang w:val="en-GB"/>
        </w:rPr>
        <w:t xml:space="preserve"> she considered </w:t>
      </w:r>
      <w:r w:rsidR="000A4421">
        <w:rPr>
          <w:rFonts w:ascii="Arial" w:hAnsi="Arial" w:cs="Arial"/>
          <w:sz w:val="24"/>
          <w:szCs w:val="24"/>
          <w:lang w:val="en-GB"/>
        </w:rPr>
        <w:t xml:space="preserve">the </w:t>
      </w:r>
      <w:r w:rsidR="004759F4">
        <w:rPr>
          <w:rFonts w:ascii="Arial" w:hAnsi="Arial" w:cs="Arial"/>
          <w:sz w:val="24"/>
          <w:szCs w:val="24"/>
          <w:lang w:val="en-GB"/>
        </w:rPr>
        <w:t xml:space="preserve">calendar </w:t>
      </w:r>
      <w:r w:rsidR="000A4421">
        <w:rPr>
          <w:rFonts w:ascii="Arial" w:hAnsi="Arial" w:cs="Arial"/>
          <w:sz w:val="24"/>
          <w:szCs w:val="24"/>
          <w:lang w:val="en-GB"/>
        </w:rPr>
        <w:t>important to Latvian ancestors in the past</w:t>
      </w:r>
      <w:r w:rsidR="004759F4">
        <w:rPr>
          <w:rFonts w:ascii="Arial" w:hAnsi="Arial" w:cs="Arial"/>
          <w:sz w:val="24"/>
          <w:szCs w:val="24"/>
          <w:lang w:val="en-GB"/>
        </w:rPr>
        <w:t>.</w:t>
      </w:r>
      <w:r w:rsidR="00C47A6A">
        <w:rPr>
          <w:rStyle w:val="FootnoteReference"/>
          <w:rFonts w:ascii="Arial" w:hAnsi="Arial" w:cs="Arial"/>
          <w:sz w:val="24"/>
          <w:szCs w:val="24"/>
          <w:lang w:val="en-GB"/>
        </w:rPr>
        <w:footnoteReference w:id="74"/>
      </w:r>
      <w:r w:rsidR="00C47A6A">
        <w:rPr>
          <w:rFonts w:ascii="Arial" w:hAnsi="Arial" w:cs="Arial"/>
          <w:sz w:val="24"/>
          <w:szCs w:val="24"/>
          <w:lang w:val="en-GB"/>
        </w:rPr>
        <w:t xml:space="preserve"> </w:t>
      </w:r>
      <w:r>
        <w:rPr>
          <w:rFonts w:ascii="Arial" w:hAnsi="Arial" w:cs="Arial"/>
          <w:sz w:val="24"/>
          <w:szCs w:val="24"/>
          <w:lang w:val="en-GB"/>
        </w:rPr>
        <w:t>But</w:t>
      </w:r>
      <w:r>
        <w:rPr>
          <w:rFonts w:ascii="Arial" w:hAnsi="Arial" w:cs="Arial"/>
          <w:i/>
          <w:iCs/>
          <w:sz w:val="24"/>
          <w:szCs w:val="24"/>
          <w:lang w:val="en-GB"/>
        </w:rPr>
        <w:t xml:space="preserve"> </w:t>
      </w:r>
      <w:r w:rsidRPr="00362512">
        <w:rPr>
          <w:rFonts w:ascii="Arial" w:hAnsi="Arial" w:cs="Arial"/>
          <w:sz w:val="24"/>
          <w:szCs w:val="24"/>
          <w:lang w:val="en-GB"/>
        </w:rPr>
        <w:t>Interviewee-B sounds more like he hesitate</w:t>
      </w:r>
      <w:r>
        <w:rPr>
          <w:rFonts w:ascii="Arial" w:hAnsi="Arial" w:cs="Arial"/>
          <w:sz w:val="24"/>
          <w:szCs w:val="24"/>
          <w:lang w:val="en-GB"/>
        </w:rPr>
        <w:t>d</w:t>
      </w:r>
      <w:r w:rsidRPr="00362512">
        <w:rPr>
          <w:rFonts w:ascii="Arial" w:hAnsi="Arial" w:cs="Arial"/>
          <w:sz w:val="24"/>
          <w:szCs w:val="24"/>
          <w:lang w:val="en-GB"/>
        </w:rPr>
        <w:t xml:space="preserve"> </w:t>
      </w:r>
      <w:r w:rsidR="00F4188A">
        <w:rPr>
          <w:rFonts w:ascii="Arial" w:hAnsi="Arial" w:cs="Arial"/>
          <w:sz w:val="24"/>
          <w:szCs w:val="24"/>
          <w:lang w:val="en-GB"/>
        </w:rPr>
        <w:t xml:space="preserve">to </w:t>
      </w:r>
      <w:r w:rsidR="000A4421">
        <w:rPr>
          <w:rFonts w:ascii="Arial" w:hAnsi="Arial" w:cs="Arial"/>
          <w:sz w:val="24"/>
          <w:szCs w:val="24"/>
          <w:lang w:val="en-GB"/>
        </w:rPr>
        <w:t>think</w:t>
      </w:r>
      <w:r w:rsidRPr="00362512">
        <w:rPr>
          <w:rFonts w:ascii="Arial" w:hAnsi="Arial" w:cs="Arial"/>
          <w:sz w:val="24"/>
          <w:szCs w:val="24"/>
          <w:lang w:val="en-GB"/>
        </w:rPr>
        <w:t xml:space="preserve"> it </w:t>
      </w:r>
      <w:r>
        <w:rPr>
          <w:rFonts w:ascii="Arial" w:hAnsi="Arial" w:cs="Arial"/>
          <w:sz w:val="24"/>
          <w:szCs w:val="24"/>
          <w:lang w:val="lv-LV"/>
        </w:rPr>
        <w:t>necessary. By saying ‘…it depends, I would say. …it could be important… sometime. But it is more like a wish’.</w:t>
      </w:r>
      <w:r>
        <w:rPr>
          <w:rStyle w:val="FootnoteReference"/>
          <w:rFonts w:ascii="Arial" w:hAnsi="Arial" w:cs="Arial"/>
          <w:sz w:val="24"/>
          <w:szCs w:val="24"/>
          <w:lang w:val="lv-LV"/>
        </w:rPr>
        <w:footnoteReference w:id="75"/>
      </w:r>
      <w:r>
        <w:rPr>
          <w:rFonts w:ascii="Arial" w:hAnsi="Arial" w:cs="Arial"/>
          <w:sz w:val="24"/>
          <w:szCs w:val="24"/>
          <w:lang w:val="lv-LV"/>
        </w:rPr>
        <w:t xml:space="preserve"> Interviewee-B seems unsure about the importance of the Solar calendar. Instead, he articulated the importance of seasonal calendar points,</w:t>
      </w:r>
    </w:p>
    <w:p w14:paraId="6CAD7861" w14:textId="161C14E5" w:rsidR="00007032" w:rsidRDefault="00007032" w:rsidP="00007032">
      <w:pPr>
        <w:spacing w:line="240" w:lineRule="auto"/>
        <w:ind w:left="720"/>
        <w:jc w:val="both"/>
        <w:rPr>
          <w:rFonts w:ascii="Arial" w:hAnsi="Arial" w:cs="Arial"/>
          <w:sz w:val="24"/>
          <w:szCs w:val="24"/>
          <w:lang w:val="en-GB"/>
        </w:rPr>
      </w:pPr>
      <w:r w:rsidRPr="00C54611">
        <w:rPr>
          <w:rFonts w:ascii="Arial" w:hAnsi="Arial" w:cs="Arial"/>
          <w:sz w:val="24"/>
          <w:szCs w:val="24"/>
          <w:lang w:val="en-GB"/>
        </w:rPr>
        <w:t>I am more and more precisely observing those eight cycles of time or those four seasons. That we have all four seasons at this latitude of the earth, we can see them all… It is important to think about it. It used to be like you went into yourself in winter, right? And then, in the summer, everyone worked. Now we have the opposite. We all work in the winter and rest in the summer. It has turned upside down for us… I do wonder, from time to time, how we could somehow reanimate it. Because it is so interesting in such a winter when we really have those dark, long, long times to reflect on what happened last summer and prepare for the following summer because it's important to me.</w:t>
      </w:r>
      <w:r w:rsidR="003F5C09">
        <w:rPr>
          <w:rStyle w:val="FootnoteReference"/>
          <w:rFonts w:ascii="Arial" w:hAnsi="Arial" w:cs="Arial"/>
          <w:sz w:val="24"/>
          <w:szCs w:val="24"/>
          <w:lang w:val="en-GB"/>
        </w:rPr>
        <w:footnoteReference w:id="76"/>
      </w:r>
    </w:p>
    <w:p w14:paraId="74F583C3" w14:textId="77934712" w:rsidR="00007032" w:rsidRDefault="00007032" w:rsidP="00007032">
      <w:pPr>
        <w:spacing w:line="360" w:lineRule="auto"/>
        <w:jc w:val="both"/>
        <w:rPr>
          <w:rFonts w:ascii="Arial" w:hAnsi="Arial" w:cs="Arial"/>
          <w:sz w:val="24"/>
          <w:szCs w:val="24"/>
          <w:lang w:val="en-GB"/>
        </w:rPr>
      </w:pPr>
      <w:r>
        <w:rPr>
          <w:rFonts w:ascii="Arial" w:hAnsi="Arial" w:cs="Arial"/>
          <w:sz w:val="24"/>
          <w:szCs w:val="24"/>
          <w:lang w:val="en-GB"/>
        </w:rPr>
        <w:t xml:space="preserve">Interviewee-B thinks about the past and present and how much it has changed over time. As Intervieviewee mentioned, ‘it has turned upside down’ because nowadays, society functions differently than </w:t>
      </w:r>
      <w:r w:rsidR="00F46EB7">
        <w:rPr>
          <w:rFonts w:ascii="Arial" w:hAnsi="Arial" w:cs="Arial"/>
          <w:sz w:val="24"/>
          <w:szCs w:val="24"/>
          <w:lang w:val="en-GB"/>
        </w:rPr>
        <w:t xml:space="preserve">it did for </w:t>
      </w:r>
      <w:r>
        <w:rPr>
          <w:rFonts w:ascii="Arial" w:hAnsi="Arial" w:cs="Arial"/>
          <w:sz w:val="24"/>
          <w:szCs w:val="24"/>
          <w:lang w:val="en-GB"/>
        </w:rPr>
        <w:t xml:space="preserve">the forefathers. In the past, people had different needs and different rhythms of living. But still, the importance of the seasons, or the eight calendar points, seems essential to Interviewee-B.   </w:t>
      </w:r>
    </w:p>
    <w:p w14:paraId="09CCC961" w14:textId="77777777" w:rsidR="00007032" w:rsidRDefault="00007032" w:rsidP="00007032">
      <w:pPr>
        <w:spacing w:line="360" w:lineRule="auto"/>
        <w:jc w:val="both"/>
        <w:rPr>
          <w:rFonts w:ascii="Arial" w:hAnsi="Arial" w:cs="Arial"/>
          <w:sz w:val="24"/>
          <w:szCs w:val="24"/>
          <w:lang w:val="en-GB"/>
        </w:rPr>
      </w:pPr>
      <w:r>
        <w:rPr>
          <w:rFonts w:ascii="Arial" w:hAnsi="Arial" w:cs="Arial"/>
          <w:sz w:val="24"/>
          <w:szCs w:val="24"/>
          <w:lang w:val="en-GB"/>
        </w:rPr>
        <w:t>Contrary to previous interviewees, Interviewee-A, Interviewee-E-1 and Interviewee-C consider the Latvian Solar calendar important to the Latvian people and themselves.</w:t>
      </w:r>
    </w:p>
    <w:p w14:paraId="10563355" w14:textId="76367DE4" w:rsidR="00007032" w:rsidRDefault="00007032" w:rsidP="00007032">
      <w:pPr>
        <w:spacing w:line="360" w:lineRule="auto"/>
        <w:jc w:val="both"/>
        <w:rPr>
          <w:rFonts w:ascii="Arial" w:hAnsi="Arial" w:cs="Arial"/>
          <w:sz w:val="24"/>
          <w:szCs w:val="24"/>
          <w:lang w:val="lv-LV"/>
        </w:rPr>
      </w:pPr>
      <w:r>
        <w:rPr>
          <w:rFonts w:ascii="Arial" w:hAnsi="Arial" w:cs="Arial"/>
          <w:sz w:val="24"/>
          <w:szCs w:val="24"/>
          <w:lang w:val="lv-LV"/>
        </w:rPr>
        <w:t>Interviewee-C has a similar thinking to Interviewee-B about the seasonal or calendar points and the natural flow of the time or rhythm. However, Interviewee-B is still searching for the right path or the answers, but Interviewee-C has found them and believes in the importance of the solar calendar. As Interviewee-C states,</w:t>
      </w:r>
    </w:p>
    <w:p w14:paraId="55FBF3FB" w14:textId="57F2A273" w:rsidR="00007032" w:rsidRDefault="00007032" w:rsidP="00007032">
      <w:pPr>
        <w:spacing w:line="240" w:lineRule="auto"/>
        <w:ind w:left="720"/>
        <w:jc w:val="both"/>
        <w:rPr>
          <w:rFonts w:ascii="Arial" w:hAnsi="Arial" w:cs="Arial"/>
          <w:sz w:val="24"/>
          <w:szCs w:val="24"/>
          <w:lang w:val="en-GB"/>
        </w:rPr>
      </w:pPr>
      <w:r w:rsidRPr="007C1688">
        <w:rPr>
          <w:rFonts w:ascii="Arial" w:hAnsi="Arial" w:cs="Arial"/>
          <w:sz w:val="24"/>
          <w:szCs w:val="24"/>
          <w:lang w:val="en-GB"/>
        </w:rPr>
        <w:t xml:space="preserve">Yes… Because it allows you to live all year round in rhythm and accordance with the sequence of natural processes. And each holiday allows me to look back on the previous stage, for example, what I did </w:t>
      </w:r>
      <w:r w:rsidR="000A4421">
        <w:rPr>
          <w:rFonts w:ascii="Arial" w:hAnsi="Arial" w:cs="Arial"/>
          <w:sz w:val="24"/>
          <w:szCs w:val="24"/>
          <w:lang w:val="en-GB"/>
        </w:rPr>
        <w:t>in the earlier</w:t>
      </w:r>
      <w:r w:rsidRPr="007C1688">
        <w:rPr>
          <w:rFonts w:ascii="Arial" w:hAnsi="Arial" w:cs="Arial"/>
          <w:sz w:val="24"/>
          <w:szCs w:val="24"/>
          <w:lang w:val="en-GB"/>
        </w:rPr>
        <w:t xml:space="preserve"> years if what I </w:t>
      </w:r>
      <w:r w:rsidRPr="007C1688">
        <w:rPr>
          <w:rFonts w:ascii="Arial" w:hAnsi="Arial" w:cs="Arial"/>
          <w:sz w:val="24"/>
          <w:szCs w:val="24"/>
          <w:lang w:val="en-GB"/>
        </w:rPr>
        <w:lastRenderedPageBreak/>
        <w:t xml:space="preserve">had achieved </w:t>
      </w:r>
      <w:r w:rsidR="000A4421">
        <w:rPr>
          <w:rFonts w:ascii="Arial" w:hAnsi="Arial" w:cs="Arial"/>
          <w:sz w:val="24"/>
          <w:szCs w:val="24"/>
          <w:lang w:val="en-GB"/>
        </w:rPr>
        <w:t>during the last</w:t>
      </w:r>
      <w:r w:rsidRPr="007C1688">
        <w:rPr>
          <w:rFonts w:ascii="Arial" w:hAnsi="Arial" w:cs="Arial"/>
          <w:sz w:val="24"/>
          <w:szCs w:val="24"/>
          <w:lang w:val="en-GB"/>
        </w:rPr>
        <w:t xml:space="preserve"> years, and what I have achieved this year until the following years. It allows me to organise myself. And this allows me to understand that I am in step with the developments of nature. And it accordingly also helps me to balance myself in my daily routine. Because I know… in about 45 days, there will be another annual holiday, which creates a balance of rhythms of its own and helps to fit into the overall flow of time.</w:t>
      </w:r>
      <w:r w:rsidRPr="007C1688">
        <w:rPr>
          <w:rStyle w:val="FootnoteReference"/>
          <w:rFonts w:ascii="Arial" w:hAnsi="Arial" w:cs="Arial"/>
          <w:sz w:val="24"/>
          <w:szCs w:val="24"/>
          <w:lang w:val="en-GB"/>
        </w:rPr>
        <w:footnoteReference w:id="77"/>
      </w:r>
      <w:r w:rsidRPr="007C1688">
        <w:rPr>
          <w:rFonts w:ascii="Arial" w:hAnsi="Arial" w:cs="Arial"/>
          <w:sz w:val="24"/>
          <w:szCs w:val="24"/>
          <w:lang w:val="en-GB"/>
        </w:rPr>
        <w:t xml:space="preserve"> </w:t>
      </w:r>
    </w:p>
    <w:p w14:paraId="4FCC553E" w14:textId="124EF431" w:rsidR="00007032" w:rsidRDefault="00007032" w:rsidP="00007032">
      <w:pPr>
        <w:spacing w:line="360" w:lineRule="auto"/>
        <w:jc w:val="both"/>
        <w:rPr>
          <w:rFonts w:ascii="Arial" w:hAnsi="Arial" w:cs="Arial"/>
          <w:sz w:val="24"/>
          <w:szCs w:val="24"/>
          <w:lang w:val="en-GB"/>
        </w:rPr>
      </w:pPr>
      <w:r>
        <w:rPr>
          <w:rFonts w:ascii="Arial" w:hAnsi="Arial" w:cs="Arial"/>
          <w:sz w:val="24"/>
          <w:szCs w:val="24"/>
          <w:lang w:val="en-GB"/>
        </w:rPr>
        <w:t xml:space="preserve">Not only is living according to nature essential for Interviewee-C but also comprehension of the whole. He understands that everything has its place in nature, and so does the rhythm. The rhythm of the Latvian Solar calendar is circular, and it helps to keep </w:t>
      </w:r>
      <w:r w:rsidRPr="005D693F">
        <w:rPr>
          <w:rFonts w:ascii="Arial" w:hAnsi="Arial" w:cs="Arial"/>
          <w:sz w:val="24"/>
          <w:szCs w:val="24"/>
          <w:lang w:val="en-GB"/>
        </w:rPr>
        <w:t>track of astronomical events, such as celebrated festivals</w:t>
      </w:r>
      <w:r>
        <w:rPr>
          <w:rFonts w:ascii="Arial" w:hAnsi="Arial" w:cs="Arial"/>
          <w:sz w:val="24"/>
          <w:szCs w:val="24"/>
          <w:lang w:val="en-GB"/>
        </w:rPr>
        <w:t>.</w:t>
      </w:r>
      <w:r>
        <w:rPr>
          <w:rStyle w:val="FootnoteReference"/>
          <w:rFonts w:ascii="Arial" w:hAnsi="Arial" w:cs="Arial"/>
          <w:sz w:val="24"/>
          <w:szCs w:val="24"/>
          <w:lang w:val="en-GB"/>
        </w:rPr>
        <w:footnoteReference w:id="78"/>
      </w:r>
      <w:r>
        <w:rPr>
          <w:rFonts w:ascii="Arial" w:hAnsi="Arial" w:cs="Arial"/>
          <w:sz w:val="24"/>
          <w:szCs w:val="24"/>
          <w:lang w:val="en-GB"/>
        </w:rPr>
        <w:t xml:space="preserve"> Interviewee-C points out that each festival has its situations and plants, celebrated in the right season. Therefore, everything seems connected: the rhythm of nature and the cosmos, seasons, </w:t>
      </w:r>
      <w:r w:rsidR="00E16524">
        <w:rPr>
          <w:rFonts w:ascii="Arial" w:hAnsi="Arial" w:cs="Arial"/>
          <w:sz w:val="24"/>
          <w:szCs w:val="24"/>
          <w:lang w:val="en-GB"/>
        </w:rPr>
        <w:t xml:space="preserve">and </w:t>
      </w:r>
      <w:r>
        <w:rPr>
          <w:rFonts w:ascii="Arial" w:hAnsi="Arial" w:cs="Arial"/>
          <w:sz w:val="24"/>
          <w:szCs w:val="24"/>
          <w:lang w:val="en-GB"/>
        </w:rPr>
        <w:t xml:space="preserve">the Latvian Solar calendar </w:t>
      </w:r>
      <w:r w:rsidR="00E16524">
        <w:rPr>
          <w:rFonts w:ascii="Arial" w:hAnsi="Arial" w:cs="Arial"/>
          <w:sz w:val="24"/>
          <w:szCs w:val="24"/>
          <w:lang w:val="en-GB"/>
        </w:rPr>
        <w:t>regarding</w:t>
      </w:r>
      <w:r>
        <w:rPr>
          <w:rFonts w:ascii="Arial" w:hAnsi="Arial" w:cs="Arial"/>
          <w:sz w:val="24"/>
          <w:szCs w:val="24"/>
          <w:lang w:val="en-GB"/>
        </w:rPr>
        <w:t xml:space="preserve"> celebrations and cultural traditions.</w:t>
      </w:r>
    </w:p>
    <w:p w14:paraId="6CEF0F40" w14:textId="77777777" w:rsidR="00007032" w:rsidRDefault="00007032" w:rsidP="00007032">
      <w:pPr>
        <w:spacing w:line="360" w:lineRule="auto"/>
        <w:jc w:val="both"/>
        <w:rPr>
          <w:rFonts w:ascii="Arial" w:hAnsi="Arial" w:cs="Arial"/>
          <w:sz w:val="24"/>
          <w:szCs w:val="24"/>
          <w:lang w:val="lv-LV"/>
        </w:rPr>
      </w:pPr>
      <w:r>
        <w:rPr>
          <w:rFonts w:ascii="Arial" w:hAnsi="Arial" w:cs="Arial"/>
          <w:sz w:val="24"/>
          <w:szCs w:val="24"/>
          <w:lang w:val="lv-LV"/>
        </w:rPr>
        <w:t>Interviewee-E-1 also agreed that the Latvian Solar calendar is essential to Latvian people. As she states,</w:t>
      </w:r>
    </w:p>
    <w:p w14:paraId="2A290163" w14:textId="77777777" w:rsidR="00007032" w:rsidRDefault="00007032" w:rsidP="00007032">
      <w:pPr>
        <w:spacing w:line="240" w:lineRule="auto"/>
        <w:ind w:left="720"/>
        <w:jc w:val="both"/>
        <w:rPr>
          <w:rFonts w:ascii="Arial" w:hAnsi="Arial" w:cs="Arial"/>
          <w:sz w:val="24"/>
          <w:szCs w:val="24"/>
          <w:lang w:val="lv-LV"/>
        </w:rPr>
      </w:pPr>
      <w:r w:rsidRPr="00CF66DC">
        <w:rPr>
          <w:rFonts w:ascii="Arial" w:hAnsi="Arial" w:cs="Arial"/>
          <w:lang w:val="lv-LV"/>
        </w:rPr>
        <w:t xml:space="preserve"> </w:t>
      </w:r>
      <w:r w:rsidRPr="007C1688">
        <w:rPr>
          <w:rFonts w:ascii="Arial" w:hAnsi="Arial" w:cs="Arial"/>
          <w:sz w:val="24"/>
          <w:szCs w:val="24"/>
          <w:lang w:val="lv-LV"/>
        </w:rPr>
        <w:t xml:space="preserve">We are a nation of the Sun, and </w:t>
      </w:r>
      <w:r w:rsidRPr="007C1688">
        <w:rPr>
          <w:rFonts w:ascii="Arial" w:hAnsi="Arial" w:cs="Arial"/>
          <w:i/>
          <w:iCs/>
          <w:sz w:val="24"/>
          <w:szCs w:val="24"/>
          <w:lang w:val="lv-LV"/>
        </w:rPr>
        <w:t>Saules laikritis</w:t>
      </w:r>
      <w:r w:rsidRPr="007C1688">
        <w:rPr>
          <w:rFonts w:ascii="Arial" w:hAnsi="Arial" w:cs="Arial"/>
          <w:sz w:val="24"/>
          <w:szCs w:val="24"/>
          <w:lang w:val="lv-LV"/>
        </w:rPr>
        <w:t xml:space="preserve"> (referring to Latvian Solar Calendar) is a spiritual dimension...</w:t>
      </w:r>
      <w:r w:rsidRPr="007C1688">
        <w:rPr>
          <w:sz w:val="24"/>
          <w:szCs w:val="24"/>
        </w:rPr>
        <w:t xml:space="preserve"> </w:t>
      </w:r>
      <w:r w:rsidRPr="007C1688">
        <w:rPr>
          <w:rFonts w:ascii="Arial" w:hAnsi="Arial" w:cs="Arial"/>
          <w:sz w:val="24"/>
          <w:szCs w:val="24"/>
          <w:lang w:val="lv-LV"/>
        </w:rPr>
        <w:t>And how else could it be for me when I have been searching for this truth for a lifetime? Of course, it's compelling, and it is beautiful that I have found this path, which was already overgrown with moss. This is the best thing that has happened in my life!</w:t>
      </w:r>
      <w:r w:rsidRPr="007C1688">
        <w:rPr>
          <w:rStyle w:val="FootnoteReference"/>
          <w:rFonts w:ascii="Arial" w:hAnsi="Arial" w:cs="Arial"/>
          <w:sz w:val="24"/>
          <w:szCs w:val="24"/>
          <w:lang w:val="lv-LV"/>
        </w:rPr>
        <w:footnoteReference w:id="79"/>
      </w:r>
      <w:r w:rsidRPr="007C1688">
        <w:rPr>
          <w:rFonts w:ascii="Arial" w:hAnsi="Arial" w:cs="Arial"/>
          <w:sz w:val="24"/>
          <w:szCs w:val="24"/>
          <w:lang w:val="lv-LV"/>
        </w:rPr>
        <w:t xml:space="preserve"> </w:t>
      </w:r>
    </w:p>
    <w:p w14:paraId="2E0F18ED" w14:textId="77777777" w:rsidR="00007032" w:rsidRPr="00510751" w:rsidRDefault="00007032" w:rsidP="00007032">
      <w:pPr>
        <w:spacing w:line="360" w:lineRule="auto"/>
        <w:jc w:val="both"/>
        <w:rPr>
          <w:rFonts w:ascii="Arial" w:hAnsi="Arial" w:cs="Arial"/>
          <w:sz w:val="24"/>
          <w:szCs w:val="24"/>
          <w:lang w:val="lv-LV"/>
        </w:rPr>
      </w:pPr>
      <w:r>
        <w:rPr>
          <w:rFonts w:ascii="Arial" w:hAnsi="Arial" w:cs="Arial"/>
          <w:sz w:val="24"/>
          <w:szCs w:val="24"/>
          <w:lang w:val="lv-LV"/>
        </w:rPr>
        <w:t xml:space="preserve">Clearly, Interviewee-E-1 understands the Solar calendar’s importance in her life and what it means for Latvian people in a more spiritual sense than material. </w:t>
      </w:r>
      <w:r w:rsidRPr="001D78D4">
        <w:rPr>
          <w:rFonts w:ascii="Arial" w:hAnsi="Arial" w:cs="Arial"/>
          <w:sz w:val="24"/>
          <w:szCs w:val="24"/>
          <w:lang w:val="lv-LV"/>
        </w:rPr>
        <w:t>Like Interviewee-</w:t>
      </w:r>
      <w:r>
        <w:rPr>
          <w:rFonts w:ascii="Arial" w:hAnsi="Arial" w:cs="Arial"/>
          <w:sz w:val="24"/>
          <w:szCs w:val="24"/>
          <w:lang w:val="lv-LV"/>
        </w:rPr>
        <w:t>C</w:t>
      </w:r>
      <w:r w:rsidRPr="001D78D4">
        <w:rPr>
          <w:rFonts w:ascii="Arial" w:hAnsi="Arial" w:cs="Arial"/>
          <w:sz w:val="24"/>
          <w:szCs w:val="24"/>
          <w:lang w:val="lv-LV"/>
        </w:rPr>
        <w:t xml:space="preserve"> and Interviewee-E-1, Interviewee-</w:t>
      </w:r>
      <w:r>
        <w:rPr>
          <w:rFonts w:ascii="Arial" w:hAnsi="Arial" w:cs="Arial"/>
          <w:sz w:val="24"/>
          <w:szCs w:val="24"/>
          <w:lang w:val="lv-LV"/>
        </w:rPr>
        <w:t>A</w:t>
      </w:r>
      <w:r w:rsidRPr="001D78D4">
        <w:rPr>
          <w:rFonts w:ascii="Arial" w:hAnsi="Arial" w:cs="Arial"/>
          <w:sz w:val="24"/>
          <w:szCs w:val="24"/>
          <w:lang w:val="lv-LV"/>
        </w:rPr>
        <w:t xml:space="preserve"> also considers the Latvian Solar calendar </w:t>
      </w:r>
      <w:r>
        <w:rPr>
          <w:rFonts w:ascii="Arial" w:hAnsi="Arial" w:cs="Arial"/>
          <w:sz w:val="24"/>
          <w:szCs w:val="24"/>
          <w:lang w:val="lv-LV"/>
        </w:rPr>
        <w:t xml:space="preserve">essential to Latvian people and for himself. </w:t>
      </w:r>
      <w:r>
        <w:rPr>
          <w:rFonts w:ascii="Arial" w:hAnsi="Arial" w:cs="Arial"/>
          <w:sz w:val="24"/>
          <w:szCs w:val="24"/>
          <w:lang w:val="en-GB"/>
        </w:rPr>
        <w:t>Interviewee-A ranks the Latvian calendar very highly, as he considers it the most important among others. As he states:</w:t>
      </w:r>
    </w:p>
    <w:p w14:paraId="143BFB1E" w14:textId="77777777" w:rsidR="00007032" w:rsidRPr="005D4F20" w:rsidRDefault="00007032" w:rsidP="00007032">
      <w:pPr>
        <w:spacing w:line="240" w:lineRule="auto"/>
        <w:ind w:left="720"/>
        <w:jc w:val="both"/>
        <w:rPr>
          <w:rFonts w:ascii="Arial" w:hAnsi="Arial" w:cs="Arial"/>
          <w:sz w:val="24"/>
          <w:szCs w:val="24"/>
          <w:lang w:val="lv-LV"/>
        </w:rPr>
      </w:pPr>
      <w:r w:rsidRPr="005D4F20">
        <w:rPr>
          <w:rFonts w:ascii="Arial" w:hAnsi="Arial" w:cs="Arial"/>
          <w:sz w:val="24"/>
          <w:szCs w:val="24"/>
          <w:lang w:val="lv-LV"/>
        </w:rPr>
        <w:t>In Latvianness, as such, there is nothing more important than this calendar. Perhaps it is even more important than language. I would put it in line number one - in matters important to the Latvian people, and everything else comes after that if I had to put the top three things together. It is the land, the language and the solar calendar. Well, you can debate who is more important, but this is an essential thing.</w:t>
      </w:r>
      <w:r w:rsidRPr="005D4F20">
        <w:rPr>
          <w:rStyle w:val="FootnoteReference"/>
          <w:rFonts w:ascii="Arial" w:hAnsi="Arial" w:cs="Arial"/>
          <w:sz w:val="24"/>
          <w:szCs w:val="24"/>
          <w:lang w:val="lv-LV"/>
        </w:rPr>
        <w:footnoteReference w:id="80"/>
      </w:r>
    </w:p>
    <w:p w14:paraId="703E59C0" w14:textId="6C0E058D" w:rsidR="00007032" w:rsidRDefault="00007032" w:rsidP="00007032">
      <w:pPr>
        <w:spacing w:line="360" w:lineRule="auto"/>
        <w:jc w:val="both"/>
        <w:rPr>
          <w:rFonts w:ascii="Arial" w:hAnsi="Arial" w:cs="Arial"/>
          <w:sz w:val="24"/>
          <w:szCs w:val="24"/>
          <w:lang w:val="lv-LV"/>
        </w:rPr>
      </w:pPr>
      <w:r>
        <w:rPr>
          <w:rFonts w:ascii="Arial" w:hAnsi="Arial" w:cs="Arial"/>
          <w:sz w:val="24"/>
          <w:szCs w:val="24"/>
          <w:lang w:val="lv-LV"/>
        </w:rPr>
        <w:lastRenderedPageBreak/>
        <w:t xml:space="preserve">From the given information, Interviewee-A considers </w:t>
      </w:r>
      <w:r w:rsidR="0029114F">
        <w:rPr>
          <w:rFonts w:ascii="Arial" w:hAnsi="Arial" w:cs="Arial"/>
          <w:sz w:val="24"/>
          <w:szCs w:val="24"/>
          <w:lang w:val="lv-LV"/>
        </w:rPr>
        <w:t>t</w:t>
      </w:r>
      <w:r>
        <w:rPr>
          <w:rFonts w:ascii="Arial" w:hAnsi="Arial" w:cs="Arial"/>
          <w:sz w:val="24"/>
          <w:szCs w:val="24"/>
          <w:lang w:val="lv-LV"/>
        </w:rPr>
        <w:t xml:space="preserve">he Latvian Solar calendar foremost among other great values of his, such as the land and language. </w:t>
      </w:r>
      <w:r w:rsidR="0029114F">
        <w:rPr>
          <w:rFonts w:ascii="Arial" w:hAnsi="Arial" w:cs="Arial"/>
          <w:sz w:val="24"/>
          <w:szCs w:val="24"/>
          <w:lang w:val="lv-LV"/>
        </w:rPr>
        <w:t>T</w:t>
      </w:r>
      <w:r>
        <w:rPr>
          <w:rFonts w:ascii="Arial" w:hAnsi="Arial" w:cs="Arial"/>
          <w:sz w:val="24"/>
          <w:szCs w:val="24"/>
          <w:lang w:val="lv-LV"/>
        </w:rPr>
        <w:t xml:space="preserve">hese three meaningful subjects are within Latvianess, as he states. </w:t>
      </w:r>
      <w:r w:rsidRPr="00860B17">
        <w:rPr>
          <w:rFonts w:ascii="Arial" w:hAnsi="Arial" w:cs="Arial"/>
          <w:sz w:val="24"/>
          <w:szCs w:val="24"/>
          <w:lang w:val="lv-LV"/>
        </w:rPr>
        <w:t>After his statement, Interviewee-A</w:t>
      </w:r>
      <w:r>
        <w:rPr>
          <w:rFonts w:ascii="Arial" w:hAnsi="Arial" w:cs="Arial"/>
          <w:sz w:val="24"/>
          <w:szCs w:val="24"/>
          <w:lang w:val="lv-LV"/>
        </w:rPr>
        <w:t xml:space="preserve"> continues by explaining why he thinks so.</w:t>
      </w:r>
    </w:p>
    <w:p w14:paraId="2305FD22" w14:textId="77777777" w:rsidR="00007032" w:rsidRPr="005D4F20" w:rsidRDefault="00007032" w:rsidP="00007032">
      <w:pPr>
        <w:spacing w:line="240" w:lineRule="auto"/>
        <w:ind w:left="720"/>
        <w:jc w:val="both"/>
        <w:rPr>
          <w:rFonts w:ascii="Arial" w:hAnsi="Arial" w:cs="Arial"/>
          <w:sz w:val="24"/>
          <w:szCs w:val="24"/>
          <w:lang w:val="lv-LV"/>
        </w:rPr>
      </w:pPr>
      <w:r w:rsidRPr="005D4F20">
        <w:rPr>
          <w:rFonts w:ascii="Arial" w:hAnsi="Arial" w:cs="Arial"/>
          <w:sz w:val="24"/>
          <w:szCs w:val="24"/>
          <w:lang w:val="lv-LV"/>
        </w:rPr>
        <w:t>A nation's identity is determined by what distinguishes it from other nations—for example, language… territory (land), and calendar. Because the calendar is a time report..it is how the nation sees the time… The calendar is how a nation sees the world, how it sees world happenings, and how it sees itself in this world, and it is inextricably linked with identity.</w:t>
      </w:r>
      <w:r w:rsidRPr="005D4F20">
        <w:rPr>
          <w:rStyle w:val="FootnoteReference"/>
          <w:rFonts w:ascii="Arial" w:hAnsi="Arial" w:cs="Arial"/>
          <w:sz w:val="24"/>
          <w:szCs w:val="24"/>
          <w:lang w:val="lv-LV"/>
        </w:rPr>
        <w:footnoteReference w:id="81"/>
      </w:r>
      <w:r w:rsidRPr="005D4F20">
        <w:rPr>
          <w:rFonts w:ascii="Arial" w:hAnsi="Arial" w:cs="Arial"/>
          <w:sz w:val="24"/>
          <w:szCs w:val="24"/>
          <w:lang w:val="lv-LV"/>
        </w:rPr>
        <w:t xml:space="preserve"> </w:t>
      </w:r>
    </w:p>
    <w:p w14:paraId="37CCC7DC" w14:textId="205F9143" w:rsidR="00007032" w:rsidRPr="00232883" w:rsidRDefault="00007032" w:rsidP="00007032">
      <w:pPr>
        <w:spacing w:line="360" w:lineRule="auto"/>
        <w:jc w:val="both"/>
        <w:rPr>
          <w:rFonts w:ascii="Arial" w:hAnsi="Arial" w:cs="Arial"/>
          <w:sz w:val="24"/>
          <w:szCs w:val="24"/>
          <w:lang w:val="en-GB"/>
        </w:rPr>
      </w:pPr>
      <w:r>
        <w:rPr>
          <w:rFonts w:ascii="Arial" w:hAnsi="Arial" w:cs="Arial"/>
          <w:sz w:val="24"/>
          <w:szCs w:val="24"/>
          <w:lang w:val="lv-LV"/>
        </w:rPr>
        <w:t xml:space="preserve">Every nation is unique in its culture and character. In a way, the calendar </w:t>
      </w:r>
      <w:r w:rsidR="000A4421">
        <w:rPr>
          <w:rFonts w:ascii="Arial" w:hAnsi="Arial" w:cs="Arial"/>
          <w:sz w:val="24"/>
          <w:szCs w:val="24"/>
          <w:lang w:val="lv-LV"/>
        </w:rPr>
        <w:t>represents</w:t>
      </w:r>
      <w:r>
        <w:rPr>
          <w:rFonts w:ascii="Arial" w:hAnsi="Arial" w:cs="Arial"/>
          <w:sz w:val="24"/>
          <w:szCs w:val="24"/>
          <w:lang w:val="lv-LV"/>
        </w:rPr>
        <w:t xml:space="preserve"> the nation’s worldview and belief in the oneness of its own culture.  </w:t>
      </w:r>
    </w:p>
    <w:p w14:paraId="461C19D7" w14:textId="77777777" w:rsidR="00007032" w:rsidRPr="00860B17" w:rsidRDefault="00007032" w:rsidP="00E243C4">
      <w:pPr>
        <w:pStyle w:val="Heading2"/>
        <w:rPr>
          <w:lang w:val="lv-LV"/>
        </w:rPr>
      </w:pPr>
      <w:bookmarkStart w:id="11" w:name="_Toc141990026"/>
      <w:r>
        <w:rPr>
          <w:lang w:val="lv-LV"/>
        </w:rPr>
        <w:t>The use of the Latvian Solar calendar.</w:t>
      </w:r>
      <w:bookmarkEnd w:id="11"/>
    </w:p>
    <w:p w14:paraId="3F181B8E" w14:textId="77777777" w:rsidR="00007032" w:rsidRDefault="00007032" w:rsidP="00007032">
      <w:pPr>
        <w:spacing w:line="360" w:lineRule="auto"/>
        <w:jc w:val="both"/>
        <w:rPr>
          <w:rFonts w:ascii="Arial" w:hAnsi="Arial" w:cs="Arial"/>
          <w:sz w:val="24"/>
          <w:szCs w:val="24"/>
        </w:rPr>
      </w:pPr>
      <w:r w:rsidRPr="00860B17">
        <w:rPr>
          <w:rFonts w:ascii="Arial" w:hAnsi="Arial" w:cs="Arial"/>
          <w:sz w:val="24"/>
          <w:szCs w:val="24"/>
          <w:lang w:val="lv-LV"/>
        </w:rPr>
        <w:t>The second question</w:t>
      </w:r>
      <w:r>
        <w:rPr>
          <w:rFonts w:ascii="Arial" w:hAnsi="Arial" w:cs="Arial"/>
          <w:sz w:val="24"/>
          <w:szCs w:val="24"/>
          <w:lang w:val="lv-LV"/>
        </w:rPr>
        <w:t xml:space="preserve"> was</w:t>
      </w:r>
      <w:r w:rsidRPr="00860B17">
        <w:rPr>
          <w:rFonts w:ascii="Arial" w:hAnsi="Arial" w:cs="Arial"/>
          <w:sz w:val="24"/>
          <w:szCs w:val="24"/>
          <w:lang w:val="lv-LV"/>
        </w:rPr>
        <w:t xml:space="preserve">: </w:t>
      </w:r>
      <w:r w:rsidRPr="00860B17">
        <w:rPr>
          <w:rFonts w:ascii="Arial" w:hAnsi="Arial" w:cs="Arial"/>
          <w:sz w:val="24"/>
          <w:szCs w:val="24"/>
        </w:rPr>
        <w:t xml:space="preserve">Do you use or live according to the Latvian </w:t>
      </w:r>
      <w:r>
        <w:rPr>
          <w:rFonts w:ascii="Arial" w:hAnsi="Arial" w:cs="Arial"/>
          <w:sz w:val="24"/>
          <w:szCs w:val="24"/>
          <w:lang w:val="en-GB"/>
        </w:rPr>
        <w:t xml:space="preserve">Solar </w:t>
      </w:r>
      <w:r w:rsidRPr="00860B17">
        <w:rPr>
          <w:rFonts w:ascii="Arial" w:hAnsi="Arial" w:cs="Arial"/>
          <w:sz w:val="24"/>
          <w:szCs w:val="24"/>
        </w:rPr>
        <w:t xml:space="preserve">calendar? With the </w:t>
      </w:r>
      <w:r>
        <w:rPr>
          <w:rFonts w:ascii="Arial" w:hAnsi="Arial" w:cs="Arial"/>
          <w:sz w:val="24"/>
          <w:szCs w:val="24"/>
          <w:lang w:val="en-GB"/>
        </w:rPr>
        <w:t>sub-questions</w:t>
      </w:r>
      <w:r w:rsidRPr="00860B17">
        <w:rPr>
          <w:rFonts w:ascii="Arial" w:hAnsi="Arial" w:cs="Arial"/>
          <w:sz w:val="24"/>
          <w:szCs w:val="24"/>
        </w:rPr>
        <w:t>: If yes, to what extent do you use it? How do you use it within Latvian cultural traditions?</w:t>
      </w:r>
    </w:p>
    <w:p w14:paraId="1AE5F73F" w14:textId="0D547635" w:rsidR="00007032" w:rsidRDefault="00007032" w:rsidP="00007032">
      <w:pPr>
        <w:pStyle w:val="FootnoteText"/>
        <w:spacing w:line="360" w:lineRule="auto"/>
        <w:jc w:val="both"/>
        <w:rPr>
          <w:rFonts w:ascii="Arial" w:hAnsi="Arial" w:cs="Arial"/>
          <w:sz w:val="24"/>
          <w:szCs w:val="24"/>
          <w:shd w:val="clear" w:color="auto" w:fill="FFFFFF"/>
          <w:lang w:val="lv-LV"/>
        </w:rPr>
      </w:pPr>
      <w:r>
        <w:rPr>
          <w:rFonts w:ascii="Arial" w:hAnsi="Arial" w:cs="Arial"/>
          <w:sz w:val="24"/>
          <w:szCs w:val="24"/>
          <w:shd w:val="clear" w:color="auto" w:fill="FFFFFF"/>
        </w:rPr>
        <w:t>Before addressing participant responses to these questions, I would like to point out that three participants:</w:t>
      </w:r>
      <w:r w:rsidRPr="00D047B5">
        <w:rPr>
          <w:rFonts w:ascii="Arial" w:hAnsi="Arial" w:cs="Arial"/>
          <w:sz w:val="24"/>
          <w:szCs w:val="24"/>
          <w:shd w:val="clear" w:color="auto" w:fill="FFFFFF"/>
        </w:rPr>
        <w:t xml:space="preserve"> Interviewee-B, Interviewee-F and Interviewee-E-1, stated that they </w:t>
      </w:r>
      <w:r>
        <w:rPr>
          <w:rFonts w:ascii="Arial" w:hAnsi="Arial" w:cs="Arial"/>
          <w:sz w:val="24"/>
          <w:szCs w:val="24"/>
          <w:shd w:val="clear" w:color="auto" w:fill="FFFFFF"/>
        </w:rPr>
        <w:t xml:space="preserve">created the Latvian Solar calendar </w:t>
      </w:r>
      <w:r w:rsidR="00CC6240">
        <w:rPr>
          <w:rFonts w:ascii="Arial" w:hAnsi="Arial" w:cs="Arial"/>
          <w:sz w:val="24"/>
          <w:szCs w:val="24"/>
          <w:shd w:val="clear" w:color="auto" w:fill="FFFFFF"/>
        </w:rPr>
        <w:t>according to</w:t>
      </w:r>
      <w:r>
        <w:rPr>
          <w:rFonts w:ascii="Arial" w:hAnsi="Arial" w:cs="Arial"/>
          <w:sz w:val="24"/>
          <w:szCs w:val="24"/>
          <w:shd w:val="clear" w:color="auto" w:fill="FFFFFF"/>
        </w:rPr>
        <w:t xml:space="preserve"> their interpretation. </w:t>
      </w:r>
      <w:r w:rsidRPr="008E3FFD">
        <w:rPr>
          <w:rFonts w:ascii="Arial" w:hAnsi="Arial" w:cs="Arial"/>
          <w:sz w:val="24"/>
          <w:szCs w:val="24"/>
          <w:shd w:val="clear" w:color="auto" w:fill="FFFFFF"/>
        </w:rPr>
        <w:t xml:space="preserve">The fourth participant, Interviewee-C, </w:t>
      </w:r>
      <w:r w:rsidR="00EA3583">
        <w:rPr>
          <w:rFonts w:ascii="Arial" w:hAnsi="Arial" w:cs="Arial"/>
          <w:sz w:val="24"/>
          <w:szCs w:val="24"/>
          <w:shd w:val="clear" w:color="auto" w:fill="FFFFFF"/>
        </w:rPr>
        <w:t xml:space="preserve">created it with </w:t>
      </w:r>
      <w:r w:rsidR="001966A7">
        <w:rPr>
          <w:rFonts w:ascii="Arial" w:hAnsi="Arial" w:cs="Arial"/>
          <w:sz w:val="24"/>
          <w:szCs w:val="24"/>
          <w:shd w:val="clear" w:color="auto" w:fill="FFFFFF"/>
        </w:rPr>
        <w:t xml:space="preserve">the </w:t>
      </w:r>
      <w:r w:rsidRPr="008E3FFD">
        <w:rPr>
          <w:rFonts w:ascii="Arial" w:hAnsi="Arial" w:cs="Arial"/>
          <w:sz w:val="24"/>
          <w:szCs w:val="24"/>
          <w:shd w:val="clear" w:color="auto" w:fill="FFFFFF"/>
        </w:rPr>
        <w:t>help</w:t>
      </w:r>
      <w:r w:rsidR="001966A7">
        <w:rPr>
          <w:rFonts w:ascii="Arial" w:hAnsi="Arial" w:cs="Arial"/>
          <w:sz w:val="24"/>
          <w:szCs w:val="24"/>
          <w:shd w:val="clear" w:color="auto" w:fill="FFFFFF"/>
        </w:rPr>
        <w:t xml:space="preserve"> of </w:t>
      </w:r>
      <w:r w:rsidRPr="00F879DE">
        <w:rPr>
          <w:rFonts w:ascii="Arial" w:hAnsi="Arial" w:cs="Arial"/>
          <w:i/>
          <w:iCs/>
          <w:color w:val="202122"/>
          <w:sz w:val="24"/>
          <w:szCs w:val="24"/>
          <w:shd w:val="clear" w:color="auto" w:fill="FFFFFF"/>
        </w:rPr>
        <w:t>Dievturība</w:t>
      </w:r>
      <w:r w:rsidRPr="00755CD8">
        <w:rPr>
          <w:rFonts w:ascii="Arial" w:hAnsi="Arial" w:cs="Arial"/>
          <w:color w:val="202122"/>
          <w:sz w:val="24"/>
          <w:szCs w:val="24"/>
          <w:shd w:val="clear" w:color="auto" w:fill="FFFFFF"/>
        </w:rPr>
        <w:t xml:space="preserve"> – a neopagan religious movement</w:t>
      </w:r>
      <w:r>
        <w:rPr>
          <w:rFonts w:ascii="Arial" w:hAnsi="Arial" w:cs="Arial"/>
          <w:sz w:val="24"/>
          <w:szCs w:val="24"/>
          <w:shd w:val="clear" w:color="auto" w:fill="FFFFFF"/>
        </w:rPr>
        <w:t>. These four modern calendar interpretations were created according to ancient Balts (Latvian) knowledge. Each of the calendars is unique in its character. However, they all are alike in the time reckoning system. For example, Interviewee-E-1 argued that ‘t</w:t>
      </w:r>
      <w:r w:rsidRPr="00C87E1F">
        <w:rPr>
          <w:rFonts w:ascii="Arial" w:hAnsi="Arial" w:cs="Arial"/>
          <w:sz w:val="24"/>
          <w:szCs w:val="24"/>
          <w:shd w:val="clear" w:color="auto" w:fill="FFFFFF"/>
        </w:rPr>
        <w:t xml:space="preserve">he word </w:t>
      </w:r>
      <w:r>
        <w:rPr>
          <w:rFonts w:ascii="Arial" w:hAnsi="Arial" w:cs="Arial"/>
          <w:sz w:val="24"/>
          <w:szCs w:val="24"/>
          <w:shd w:val="clear" w:color="auto" w:fill="FFFFFF"/>
        </w:rPr>
        <w:t>“</w:t>
      </w:r>
      <w:r w:rsidRPr="00C87E1F">
        <w:rPr>
          <w:rFonts w:ascii="Arial" w:hAnsi="Arial" w:cs="Arial"/>
          <w:sz w:val="24"/>
          <w:szCs w:val="24"/>
          <w:shd w:val="clear" w:color="auto" w:fill="FFFFFF"/>
        </w:rPr>
        <w:t>calendar</w:t>
      </w:r>
      <w:r>
        <w:rPr>
          <w:rFonts w:ascii="Arial" w:hAnsi="Arial" w:cs="Arial"/>
          <w:sz w:val="24"/>
          <w:szCs w:val="24"/>
          <w:shd w:val="clear" w:color="auto" w:fill="FFFFFF"/>
        </w:rPr>
        <w:t>”</w:t>
      </w:r>
      <w:r w:rsidRPr="00C87E1F">
        <w:rPr>
          <w:rFonts w:ascii="Arial" w:hAnsi="Arial" w:cs="Arial"/>
          <w:sz w:val="24"/>
          <w:szCs w:val="24"/>
          <w:shd w:val="clear" w:color="auto" w:fill="FFFFFF"/>
        </w:rPr>
        <w:t xml:space="preserve"> has a different connotation and refers to the </w:t>
      </w:r>
      <w:r>
        <w:rPr>
          <w:rFonts w:ascii="Arial" w:hAnsi="Arial" w:cs="Arial"/>
          <w:sz w:val="24"/>
          <w:szCs w:val="24"/>
          <w:shd w:val="clear" w:color="auto" w:fill="FFFFFF"/>
        </w:rPr>
        <w:t>moon’s cycle’</w:t>
      </w:r>
      <w:r w:rsidRPr="00C87E1F">
        <w:rPr>
          <w:rFonts w:ascii="Arial" w:hAnsi="Arial" w:cs="Arial"/>
          <w:sz w:val="24"/>
          <w:szCs w:val="24"/>
          <w:shd w:val="clear" w:color="auto" w:fill="FFFFFF"/>
        </w:rPr>
        <w:t>.</w:t>
      </w:r>
      <w:r>
        <w:rPr>
          <w:rStyle w:val="FootnoteReference"/>
          <w:rFonts w:ascii="Arial" w:eastAsiaTheme="majorEastAsia" w:hAnsi="Arial" w:cs="Arial"/>
          <w:sz w:val="24"/>
          <w:szCs w:val="24"/>
          <w:shd w:val="clear" w:color="auto" w:fill="FFFFFF"/>
        </w:rPr>
        <w:footnoteReference w:id="82"/>
      </w:r>
      <w:r>
        <w:rPr>
          <w:rFonts w:ascii="Arial" w:hAnsi="Arial" w:cs="Arial"/>
          <w:sz w:val="24"/>
          <w:szCs w:val="24"/>
          <w:shd w:val="clear" w:color="auto" w:fill="FFFFFF"/>
        </w:rPr>
        <w:t xml:space="preserve"> She refers to the Latvian Solar calendars as ‘</w:t>
      </w:r>
      <w:r w:rsidRPr="00C05F82">
        <w:rPr>
          <w:rFonts w:ascii="Arial" w:hAnsi="Arial" w:cs="Arial"/>
          <w:i/>
          <w:iCs/>
          <w:sz w:val="24"/>
          <w:szCs w:val="24"/>
          <w:shd w:val="clear" w:color="auto" w:fill="FFFFFF"/>
        </w:rPr>
        <w:t>Saules laikritis’</w:t>
      </w:r>
      <w:r>
        <w:rPr>
          <w:rFonts w:ascii="Arial" w:hAnsi="Arial" w:cs="Arial"/>
          <w:sz w:val="24"/>
          <w:szCs w:val="24"/>
          <w:shd w:val="clear" w:color="auto" w:fill="FFFFFF"/>
        </w:rPr>
        <w:t>; roughly translated as “</w:t>
      </w:r>
      <w:r w:rsidRPr="00C05F82">
        <w:rPr>
          <w:rFonts w:ascii="Arial" w:hAnsi="Arial" w:cs="Arial"/>
          <w:sz w:val="24"/>
          <w:szCs w:val="24"/>
          <w:shd w:val="clear" w:color="auto" w:fill="FFFFFF"/>
        </w:rPr>
        <w:t>the sun's passage of time</w:t>
      </w:r>
      <w:r>
        <w:rPr>
          <w:rFonts w:ascii="Arial" w:hAnsi="Arial" w:cs="Arial"/>
          <w:sz w:val="24"/>
          <w:szCs w:val="24"/>
          <w:shd w:val="clear" w:color="auto" w:fill="FFFFFF"/>
        </w:rPr>
        <w:t>”. But Interviewee-F created a combined calendar of solar and lunar aspects that is the reference point for the festivities for her and others.</w:t>
      </w:r>
      <w:r>
        <w:rPr>
          <w:rFonts w:ascii="Arial" w:hAnsi="Arial" w:cs="Arial"/>
          <w:sz w:val="24"/>
          <w:szCs w:val="24"/>
          <w:shd w:val="clear" w:color="auto" w:fill="FFFFFF"/>
          <w:lang w:val="lv-LV"/>
        </w:rPr>
        <w:t xml:space="preserve"> </w:t>
      </w:r>
      <w:r>
        <w:rPr>
          <w:rFonts w:ascii="Arial" w:hAnsi="Arial" w:cs="Arial"/>
          <w:sz w:val="24"/>
          <w:szCs w:val="24"/>
          <w:shd w:val="clear" w:color="auto" w:fill="FFFFFF"/>
        </w:rPr>
        <w:t xml:space="preserve">Interviewee-B, in the past, encountered several Latvian Solar calendars that different people created, and he could not quite understand them. Interviewee-B tried to comprehend why he did not understand. As Interviewee-B states, </w:t>
      </w:r>
    </w:p>
    <w:p w14:paraId="6C396F81" w14:textId="3F21301D" w:rsidR="00007032" w:rsidRPr="00460794" w:rsidRDefault="00007032" w:rsidP="00C908A7">
      <w:pPr>
        <w:pStyle w:val="FootnoteText"/>
        <w:ind w:left="720"/>
        <w:jc w:val="both"/>
        <w:rPr>
          <w:rFonts w:ascii="Arial" w:hAnsi="Arial" w:cs="Arial"/>
          <w:sz w:val="24"/>
          <w:szCs w:val="24"/>
          <w:shd w:val="clear" w:color="auto" w:fill="FFFFFF"/>
        </w:rPr>
      </w:pPr>
      <w:r w:rsidRPr="00460794">
        <w:rPr>
          <w:rFonts w:ascii="Arial" w:hAnsi="Arial" w:cs="Arial"/>
          <w:sz w:val="24"/>
          <w:szCs w:val="24"/>
          <w:shd w:val="clear" w:color="auto" w:fill="FFFFFF"/>
        </w:rPr>
        <w:t xml:space="preserve">If I did, how would I make it? I tried to explain, to understand how it works. So, what are they trying to show there? And then I realised that they all focus on the fact that the land is in the centre... And each culture puts the 365 days in something different. They count. Well, that's it, and then I made it (The Latvian </w:t>
      </w:r>
      <w:r w:rsidRPr="00460794">
        <w:rPr>
          <w:rFonts w:ascii="Arial" w:hAnsi="Arial" w:cs="Arial"/>
          <w:sz w:val="24"/>
          <w:szCs w:val="24"/>
          <w:shd w:val="clear" w:color="auto" w:fill="FFFFFF"/>
        </w:rPr>
        <w:lastRenderedPageBreak/>
        <w:t>Scholar calendar</w:t>
      </w:r>
      <w:r w:rsidR="003C74A2">
        <w:rPr>
          <w:rFonts w:ascii="Arial" w:hAnsi="Arial" w:cs="Arial"/>
          <w:sz w:val="24"/>
          <w:szCs w:val="24"/>
          <w:shd w:val="clear" w:color="auto" w:fill="FFFFFF"/>
        </w:rPr>
        <w:t xml:space="preserve"> </w:t>
      </w:r>
      <w:r w:rsidR="009E6369">
        <w:rPr>
          <w:rFonts w:ascii="Arial" w:hAnsi="Arial" w:cs="Arial"/>
          <w:sz w:val="24"/>
          <w:szCs w:val="24"/>
          <w:shd w:val="clear" w:color="auto" w:fill="FFFFFF"/>
        </w:rPr>
        <w:t xml:space="preserve">– </w:t>
      </w:r>
      <w:r w:rsidR="009E6369">
        <w:rPr>
          <w:rFonts w:ascii="Arial" w:hAnsi="Arial" w:cs="Arial"/>
          <w:sz w:val="24"/>
          <w:szCs w:val="24"/>
          <w:shd w:val="clear" w:color="auto" w:fill="FFFFFF"/>
          <w:lang w:val="lv-LV"/>
        </w:rPr>
        <w:t>Latviešu Gadskārta</w:t>
      </w:r>
      <w:r w:rsidRPr="00460794">
        <w:rPr>
          <w:rFonts w:ascii="Arial" w:hAnsi="Arial" w:cs="Arial"/>
          <w:sz w:val="24"/>
          <w:szCs w:val="24"/>
          <w:shd w:val="clear" w:color="auto" w:fill="FFFFFF"/>
        </w:rPr>
        <w:t xml:space="preserve">) too. It was more of a science project for me. To understand how it works, show it visually understandable. And do not go too deep into where </w:t>
      </w:r>
      <w:r w:rsidRPr="00460794">
        <w:rPr>
          <w:rFonts w:ascii="Arial" w:hAnsi="Arial" w:cs="Arial"/>
          <w:i/>
          <w:iCs/>
          <w:sz w:val="24"/>
          <w:szCs w:val="24"/>
          <w:shd w:val="clear" w:color="auto" w:fill="FFFFFF"/>
        </w:rPr>
        <w:t>Dievs</w:t>
      </w:r>
      <w:r w:rsidRPr="00460794">
        <w:rPr>
          <w:rFonts w:ascii="Arial" w:hAnsi="Arial" w:cs="Arial"/>
          <w:sz w:val="24"/>
          <w:szCs w:val="24"/>
          <w:shd w:val="clear" w:color="auto" w:fill="FFFFFF"/>
        </w:rPr>
        <w:t xml:space="preserve"> made the world, all of it. So, I made it more like a tool.</w:t>
      </w:r>
      <w:r w:rsidRPr="00460794">
        <w:rPr>
          <w:rStyle w:val="FootnoteReference"/>
          <w:rFonts w:ascii="Arial" w:eastAsiaTheme="majorEastAsia" w:hAnsi="Arial" w:cs="Arial"/>
          <w:sz w:val="24"/>
          <w:szCs w:val="24"/>
          <w:shd w:val="clear" w:color="auto" w:fill="FFFFFF"/>
        </w:rPr>
        <w:footnoteReference w:id="83"/>
      </w:r>
    </w:p>
    <w:p w14:paraId="0F6E3B37" w14:textId="77777777" w:rsidR="00763AE9" w:rsidRDefault="00763AE9" w:rsidP="00DE7182">
      <w:pPr>
        <w:pStyle w:val="FootnoteText"/>
        <w:keepNext/>
        <w:spacing w:line="360" w:lineRule="auto"/>
        <w:jc w:val="both"/>
      </w:pPr>
      <w:r>
        <w:rPr>
          <w:rFonts w:ascii="Arial" w:hAnsi="Arial" w:cs="Arial"/>
          <w:noProof/>
          <w:sz w:val="24"/>
          <w:szCs w:val="24"/>
          <w:shd w:val="clear" w:color="auto" w:fill="FFFFFF"/>
        </w:rPr>
        <w:lastRenderedPageBreak/>
        <w:drawing>
          <wp:inline distT="0" distB="0" distL="0" distR="0" wp14:anchorId="659B1292" wp14:editId="27F72A65">
            <wp:extent cx="6028267" cy="8536148"/>
            <wp:effectExtent l="0" t="0" r="0" b="0"/>
            <wp:docPr id="1878726917" name="Picture 4" descr="A poster of a movi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78726917" name="Picture 4" descr="A poster of a movie&#10;&#10;Description automatically generated"/>
                    <pic:cNvPicPr/>
                  </pic:nvPicPr>
                  <pic:blipFill>
                    <a:blip r:embed="rId10" cstate="print">
                      <a:extLst>
                        <a:ext uri="{28A0092B-C50C-407E-A947-70E740481C1C}">
                          <a14:useLocalDpi xmlns:a14="http://schemas.microsoft.com/office/drawing/2010/main" val="0"/>
                        </a:ext>
                      </a:extLst>
                    </a:blip>
                    <a:stretch>
                      <a:fillRect/>
                    </a:stretch>
                  </pic:blipFill>
                  <pic:spPr>
                    <a:xfrm>
                      <a:off x="0" y="0"/>
                      <a:ext cx="6040255" cy="8553124"/>
                    </a:xfrm>
                    <a:prstGeom prst="rect">
                      <a:avLst/>
                    </a:prstGeom>
                  </pic:spPr>
                </pic:pic>
              </a:graphicData>
            </a:graphic>
          </wp:inline>
        </w:drawing>
      </w:r>
    </w:p>
    <w:p w14:paraId="26795B6E" w14:textId="5F8CA532" w:rsidR="00C908A7" w:rsidRDefault="00763AE9" w:rsidP="00763AE9">
      <w:pPr>
        <w:pStyle w:val="Caption"/>
        <w:jc w:val="both"/>
        <w:rPr>
          <w:rFonts w:ascii="Arial" w:hAnsi="Arial" w:cs="Arial"/>
          <w:sz w:val="24"/>
          <w:szCs w:val="24"/>
          <w:shd w:val="clear" w:color="auto" w:fill="FFFFFF"/>
        </w:rPr>
      </w:pPr>
      <w:r>
        <w:t xml:space="preserve">Figure </w:t>
      </w:r>
      <w:fldSimple w:instr=" SEQ Figure \* ARABIC ">
        <w:r w:rsidR="009734BD">
          <w:rPr>
            <w:noProof/>
          </w:rPr>
          <w:t>3</w:t>
        </w:r>
      </w:fldSimple>
      <w:r>
        <w:rPr>
          <w:lang w:val="lv-LV"/>
        </w:rPr>
        <w:t xml:space="preserve"> The Latvian Solar calendar - Latviešu Gadskārta, Interviewee-B, </w:t>
      </w:r>
      <w:r w:rsidR="00AA1835">
        <w:rPr>
          <w:lang w:val="lv-LV"/>
        </w:rPr>
        <w:t xml:space="preserve">Latvia, </w:t>
      </w:r>
      <w:r>
        <w:rPr>
          <w:lang w:val="lv-LV"/>
        </w:rPr>
        <w:t>2016</w:t>
      </w:r>
      <w:r w:rsidR="00AA1835">
        <w:rPr>
          <w:lang w:val="lv-LV"/>
        </w:rPr>
        <w:t>.</w:t>
      </w:r>
    </w:p>
    <w:p w14:paraId="5DB29D8C" w14:textId="795CE825" w:rsidR="00A91BBC" w:rsidRDefault="00007032" w:rsidP="00007032">
      <w:pPr>
        <w:pStyle w:val="FootnoteText"/>
        <w:spacing w:line="360" w:lineRule="auto"/>
        <w:jc w:val="both"/>
        <w:rPr>
          <w:rFonts w:ascii="Arial" w:hAnsi="Arial" w:cs="Arial"/>
          <w:sz w:val="24"/>
          <w:szCs w:val="24"/>
          <w:shd w:val="clear" w:color="auto" w:fill="FFFFFF"/>
        </w:rPr>
      </w:pPr>
      <w:r>
        <w:rPr>
          <w:rFonts w:ascii="Arial" w:hAnsi="Arial" w:cs="Arial"/>
          <w:sz w:val="24"/>
          <w:szCs w:val="24"/>
          <w:shd w:val="clear" w:color="auto" w:fill="FFFFFF"/>
        </w:rPr>
        <w:lastRenderedPageBreak/>
        <w:t>Interviewees-B’s curiosity led him to discover his truth, which led to understanding how the Latvian Solar calendar functions by experimenting and making his calendar</w:t>
      </w:r>
      <w:r w:rsidR="00091630">
        <w:rPr>
          <w:rFonts w:ascii="Arial" w:hAnsi="Arial" w:cs="Arial"/>
          <w:sz w:val="24"/>
          <w:szCs w:val="24"/>
          <w:shd w:val="clear" w:color="auto" w:fill="FFFFFF"/>
        </w:rPr>
        <w:t xml:space="preserve">, which can be seen in </w:t>
      </w:r>
      <w:r w:rsidR="00091630" w:rsidRPr="00D83641">
        <w:rPr>
          <w:rFonts w:ascii="Arial" w:hAnsi="Arial" w:cs="Arial"/>
          <w:i/>
          <w:iCs/>
          <w:sz w:val="24"/>
          <w:szCs w:val="24"/>
          <w:shd w:val="clear" w:color="auto" w:fill="FFFFFF"/>
        </w:rPr>
        <w:t>Figure 4.</w:t>
      </w:r>
      <w:r>
        <w:rPr>
          <w:rFonts w:ascii="Arial" w:hAnsi="Arial" w:cs="Arial"/>
          <w:sz w:val="24"/>
          <w:szCs w:val="24"/>
          <w:shd w:val="clear" w:color="auto" w:fill="FFFFFF"/>
        </w:rPr>
        <w:t xml:space="preserve"> As Interviewee-C would say about Interviewee-B’s calendar,</w:t>
      </w:r>
    </w:p>
    <w:p w14:paraId="1CB5EBAC" w14:textId="60B6975A" w:rsidR="00A54021" w:rsidRDefault="00A54021" w:rsidP="0035461F">
      <w:pPr>
        <w:pStyle w:val="FootnoteText"/>
        <w:ind w:left="720"/>
        <w:jc w:val="both"/>
        <w:rPr>
          <w:rFonts w:ascii="Arial" w:hAnsi="Arial" w:cs="Arial"/>
          <w:sz w:val="24"/>
          <w:szCs w:val="24"/>
          <w:shd w:val="clear" w:color="auto" w:fill="FFFFFF"/>
        </w:rPr>
      </w:pPr>
      <w:r>
        <w:rPr>
          <w:rFonts w:ascii="Arial" w:hAnsi="Arial" w:cs="Arial"/>
          <w:sz w:val="24"/>
          <w:szCs w:val="24"/>
          <w:shd w:val="clear" w:color="auto" w:fill="FFFFFF"/>
        </w:rPr>
        <w:t xml:space="preserve">it </w:t>
      </w:r>
      <w:r w:rsidR="00007032">
        <w:rPr>
          <w:rFonts w:ascii="Arial" w:hAnsi="Arial" w:cs="Arial"/>
          <w:sz w:val="24"/>
          <w:szCs w:val="24"/>
          <w:shd w:val="clear" w:color="auto" w:fill="FFFFFF"/>
        </w:rPr>
        <w:t>…</w:t>
      </w:r>
      <w:r w:rsidR="00007032" w:rsidRPr="000350C4">
        <w:rPr>
          <w:rFonts w:ascii="Arial" w:hAnsi="Arial" w:cs="Arial"/>
          <w:sz w:val="24"/>
          <w:szCs w:val="24"/>
          <w:shd w:val="clear" w:color="auto" w:fill="FFFFFF"/>
        </w:rPr>
        <w:t>differs from the previous ones in that it also takes into account the deviation of the earth's oscillations from the perfect orbit around the sun</w:t>
      </w:r>
      <w:r w:rsidR="000A4421">
        <w:rPr>
          <w:rFonts w:ascii="Arial" w:hAnsi="Arial" w:cs="Arial"/>
          <w:sz w:val="24"/>
          <w:szCs w:val="24"/>
          <w:shd w:val="clear" w:color="auto" w:fill="FFFFFF"/>
        </w:rPr>
        <w:t>. These</w:t>
      </w:r>
      <w:r w:rsidR="00007032" w:rsidRPr="000350C4">
        <w:rPr>
          <w:rFonts w:ascii="Arial" w:hAnsi="Arial" w:cs="Arial"/>
          <w:sz w:val="24"/>
          <w:szCs w:val="24"/>
          <w:shd w:val="clear" w:color="auto" w:fill="FFFFFF"/>
        </w:rPr>
        <w:t xml:space="preserve"> nuances are also taken into account there, and therefore the work is considered more accurate at its ends</w:t>
      </w:r>
      <w:r w:rsidR="00007032">
        <w:rPr>
          <w:rFonts w:ascii="Arial" w:hAnsi="Arial" w:cs="Arial"/>
          <w:sz w:val="24"/>
          <w:szCs w:val="24"/>
          <w:shd w:val="clear" w:color="auto" w:fill="FFFFFF"/>
        </w:rPr>
        <w:t>.</w:t>
      </w:r>
      <w:r w:rsidR="00007032">
        <w:rPr>
          <w:rStyle w:val="FootnoteReference"/>
          <w:rFonts w:ascii="Arial" w:eastAsiaTheme="majorEastAsia" w:hAnsi="Arial" w:cs="Arial"/>
          <w:sz w:val="24"/>
          <w:szCs w:val="24"/>
          <w:shd w:val="clear" w:color="auto" w:fill="FFFFFF"/>
        </w:rPr>
        <w:footnoteReference w:id="84"/>
      </w:r>
      <w:r w:rsidR="00007032">
        <w:rPr>
          <w:rFonts w:ascii="Arial" w:hAnsi="Arial" w:cs="Arial"/>
          <w:sz w:val="24"/>
          <w:szCs w:val="24"/>
          <w:shd w:val="clear" w:color="auto" w:fill="FFFFFF"/>
        </w:rPr>
        <w:t xml:space="preserve"> </w:t>
      </w:r>
    </w:p>
    <w:p w14:paraId="1D747C9C" w14:textId="77777777" w:rsidR="009644E6" w:rsidRDefault="009644E6" w:rsidP="0035461F">
      <w:pPr>
        <w:pStyle w:val="FootnoteText"/>
        <w:ind w:left="720"/>
        <w:jc w:val="both"/>
        <w:rPr>
          <w:rFonts w:ascii="Arial" w:hAnsi="Arial" w:cs="Arial"/>
          <w:sz w:val="24"/>
          <w:szCs w:val="24"/>
          <w:shd w:val="clear" w:color="auto" w:fill="FFFFFF"/>
        </w:rPr>
      </w:pPr>
    </w:p>
    <w:p w14:paraId="77ADD6C5" w14:textId="3B79FE0B" w:rsidR="00007032" w:rsidRDefault="00007032" w:rsidP="00007032">
      <w:pPr>
        <w:pStyle w:val="FootnoteText"/>
        <w:spacing w:line="360" w:lineRule="auto"/>
        <w:jc w:val="both"/>
        <w:rPr>
          <w:rFonts w:ascii="Arial" w:hAnsi="Arial" w:cs="Arial"/>
          <w:sz w:val="24"/>
          <w:szCs w:val="24"/>
          <w:shd w:val="clear" w:color="auto" w:fill="FFFFFF"/>
        </w:rPr>
      </w:pPr>
      <w:r>
        <w:rPr>
          <w:rFonts w:ascii="Arial" w:hAnsi="Arial" w:cs="Arial"/>
          <w:sz w:val="24"/>
          <w:szCs w:val="24"/>
          <w:shd w:val="clear" w:color="auto" w:fill="FFFFFF"/>
        </w:rPr>
        <w:t xml:space="preserve">That is why Interviewee-B’s calendar, </w:t>
      </w:r>
      <w:r w:rsidR="000A4421">
        <w:rPr>
          <w:rFonts w:ascii="Arial" w:hAnsi="Arial" w:cs="Arial"/>
          <w:sz w:val="24"/>
          <w:szCs w:val="24"/>
          <w:shd w:val="clear" w:color="auto" w:fill="FFFFFF"/>
        </w:rPr>
        <w:t xml:space="preserve">compared to other versions of the Latvian Solar Calendars, is considered </w:t>
      </w:r>
      <w:r>
        <w:rPr>
          <w:rFonts w:ascii="Arial" w:hAnsi="Arial" w:cs="Arial"/>
          <w:sz w:val="24"/>
          <w:szCs w:val="24"/>
          <w:shd w:val="clear" w:color="auto" w:fill="FFFFFF"/>
        </w:rPr>
        <w:t xml:space="preserve">the most accurate. Interviewee-B also </w:t>
      </w:r>
      <w:r w:rsidR="000A4421">
        <w:rPr>
          <w:rFonts w:ascii="Arial" w:hAnsi="Arial" w:cs="Arial"/>
          <w:sz w:val="24"/>
          <w:szCs w:val="24"/>
          <w:shd w:val="clear" w:color="auto" w:fill="FFFFFF"/>
        </w:rPr>
        <w:t>assessed</w:t>
      </w:r>
      <w:r>
        <w:rPr>
          <w:rFonts w:ascii="Arial" w:hAnsi="Arial" w:cs="Arial"/>
          <w:sz w:val="24"/>
          <w:szCs w:val="24"/>
          <w:shd w:val="clear" w:color="auto" w:fill="FFFFFF"/>
        </w:rPr>
        <w:t xml:space="preserve"> to what extent the Latvian calendars have been used, who uses them, and what are the practical reasons</w:t>
      </w:r>
      <w:r w:rsidR="000A4421">
        <w:rPr>
          <w:rFonts w:ascii="Arial" w:hAnsi="Arial" w:cs="Arial"/>
          <w:sz w:val="24"/>
          <w:szCs w:val="24"/>
          <w:shd w:val="clear" w:color="auto" w:fill="FFFFFF"/>
        </w:rPr>
        <w:t>.</w:t>
      </w:r>
      <w:r>
        <w:rPr>
          <w:rFonts w:ascii="Arial" w:hAnsi="Arial" w:cs="Arial"/>
          <w:sz w:val="24"/>
          <w:szCs w:val="24"/>
          <w:shd w:val="clear" w:color="auto" w:fill="FFFFFF"/>
        </w:rPr>
        <w:t xml:space="preserve"> As he points out, </w:t>
      </w:r>
    </w:p>
    <w:p w14:paraId="63153D53" w14:textId="4B490819" w:rsidR="00007032" w:rsidRDefault="00007032" w:rsidP="00007032">
      <w:pPr>
        <w:pStyle w:val="FootnoteText"/>
        <w:ind w:left="720"/>
        <w:jc w:val="both"/>
        <w:rPr>
          <w:rFonts w:ascii="Arial" w:hAnsi="Arial" w:cs="Arial"/>
          <w:sz w:val="24"/>
          <w:szCs w:val="24"/>
          <w:shd w:val="clear" w:color="auto" w:fill="FFFFFF"/>
        </w:rPr>
      </w:pPr>
      <w:r w:rsidRPr="00460794">
        <w:rPr>
          <w:rFonts w:ascii="Arial" w:hAnsi="Arial" w:cs="Arial"/>
          <w:sz w:val="24"/>
          <w:szCs w:val="24"/>
          <w:shd w:val="clear" w:color="auto" w:fill="FFFFFF"/>
        </w:rPr>
        <w:t xml:space="preserve">the only thing I understood who uses it are some bathers… and </w:t>
      </w:r>
      <w:r w:rsidRPr="00460794">
        <w:rPr>
          <w:rFonts w:ascii="Arial" w:hAnsi="Arial" w:cs="Arial"/>
          <w:i/>
          <w:iCs/>
          <w:sz w:val="24"/>
          <w:szCs w:val="24"/>
          <w:shd w:val="clear" w:color="auto" w:fill="FFFFFF"/>
        </w:rPr>
        <w:t>Dievturi</w:t>
      </w:r>
      <w:r w:rsidRPr="00460794">
        <w:rPr>
          <w:rFonts w:ascii="Arial" w:hAnsi="Arial" w:cs="Arial"/>
          <w:sz w:val="24"/>
          <w:szCs w:val="24"/>
          <w:shd w:val="clear" w:color="auto" w:fill="FFFFFF"/>
        </w:rPr>
        <w:t xml:space="preserve"> uses it in some ways… For me… you can't use it every day. Except for some specific things. Because I look at when those celebrations take place and then... I would like to maybe pay more attention to it… The only thing that exists is the </w:t>
      </w:r>
      <w:r w:rsidRPr="00460794">
        <w:rPr>
          <w:rFonts w:ascii="Arial" w:hAnsi="Arial" w:cs="Arial"/>
          <w:i/>
          <w:iCs/>
          <w:sz w:val="24"/>
          <w:szCs w:val="24"/>
          <w:shd w:val="clear" w:color="auto" w:fill="FFFFFF"/>
        </w:rPr>
        <w:t>Gadskārtas,</w:t>
      </w:r>
      <w:r w:rsidRPr="00460794">
        <w:rPr>
          <w:rFonts w:ascii="Arial" w:hAnsi="Arial" w:cs="Arial"/>
          <w:sz w:val="24"/>
          <w:szCs w:val="24"/>
          <w:shd w:val="clear" w:color="auto" w:fill="FFFFFF"/>
        </w:rPr>
        <w:t xml:space="preserve"> which is still celebrated, but no one uses those nine days in the same week. You have to be out of society in some way. Perhaps you could hold on to it if you live alone in the woods. But it doesn't matter how you enter society. Everyone else has Saturdays and Sundays so that shop doesn't work on Sundays. And the fact that it is Thursday, according to the Latvian calendar, will not change the fact that you will encounter it. Anyway, you have to look at the seven-day calendar, understand whether you can, whether the bus is going or not.</w:t>
      </w:r>
      <w:r w:rsidRPr="00460794">
        <w:rPr>
          <w:rStyle w:val="FootnoteReference"/>
          <w:rFonts w:ascii="Arial" w:eastAsiaTheme="majorEastAsia" w:hAnsi="Arial" w:cs="Arial"/>
          <w:sz w:val="24"/>
          <w:szCs w:val="24"/>
          <w:shd w:val="clear" w:color="auto" w:fill="FFFFFF"/>
        </w:rPr>
        <w:footnoteReference w:id="85"/>
      </w:r>
      <w:r w:rsidRPr="00460794">
        <w:rPr>
          <w:rFonts w:ascii="Arial" w:hAnsi="Arial" w:cs="Arial"/>
          <w:sz w:val="24"/>
          <w:szCs w:val="24"/>
          <w:shd w:val="clear" w:color="auto" w:fill="FFFFFF"/>
        </w:rPr>
        <w:t xml:space="preserve"> </w:t>
      </w:r>
    </w:p>
    <w:p w14:paraId="75A0098D" w14:textId="77777777" w:rsidR="009644E6" w:rsidRPr="00460794" w:rsidRDefault="009644E6" w:rsidP="00007032">
      <w:pPr>
        <w:pStyle w:val="FootnoteText"/>
        <w:ind w:left="720"/>
        <w:jc w:val="both"/>
        <w:rPr>
          <w:rFonts w:ascii="Arial" w:hAnsi="Arial" w:cs="Arial"/>
          <w:sz w:val="24"/>
          <w:szCs w:val="24"/>
          <w:shd w:val="clear" w:color="auto" w:fill="FFFFFF"/>
        </w:rPr>
      </w:pPr>
    </w:p>
    <w:p w14:paraId="31E580D3" w14:textId="6600EFAA" w:rsidR="00007032" w:rsidRDefault="00007032" w:rsidP="00007032">
      <w:pPr>
        <w:pStyle w:val="FootnoteText"/>
        <w:spacing w:line="360" w:lineRule="auto"/>
        <w:jc w:val="both"/>
        <w:rPr>
          <w:rFonts w:ascii="Arial" w:hAnsi="Arial" w:cs="Arial"/>
          <w:sz w:val="24"/>
          <w:szCs w:val="24"/>
          <w:shd w:val="clear" w:color="auto" w:fill="FFFFFF"/>
        </w:rPr>
      </w:pPr>
      <w:r>
        <w:rPr>
          <w:rFonts w:ascii="Arial" w:hAnsi="Arial" w:cs="Arial"/>
          <w:sz w:val="24"/>
          <w:szCs w:val="24"/>
          <w:shd w:val="clear" w:color="auto" w:fill="FFFFFF"/>
        </w:rPr>
        <w:t xml:space="preserve">Interviewee-B considers himself thinking </w:t>
      </w:r>
      <w:r w:rsidR="00EF4C7A">
        <w:rPr>
          <w:rFonts w:ascii="Arial" w:hAnsi="Arial" w:cs="Arial"/>
          <w:sz w:val="24"/>
          <w:szCs w:val="24"/>
          <w:shd w:val="clear" w:color="auto" w:fill="FFFFFF"/>
        </w:rPr>
        <w:t xml:space="preserve">about </w:t>
      </w:r>
      <w:r w:rsidR="00EF5E10">
        <w:rPr>
          <w:rFonts w:ascii="Arial" w:hAnsi="Arial" w:cs="Arial"/>
          <w:sz w:val="24"/>
          <w:szCs w:val="24"/>
          <w:shd w:val="clear" w:color="auto" w:fill="FFFFFF"/>
        </w:rPr>
        <w:t xml:space="preserve">the </w:t>
      </w:r>
      <w:r>
        <w:rPr>
          <w:rFonts w:ascii="Arial" w:hAnsi="Arial" w:cs="Arial"/>
          <w:sz w:val="24"/>
          <w:szCs w:val="24"/>
          <w:shd w:val="clear" w:color="auto" w:fill="FFFFFF"/>
        </w:rPr>
        <w:t xml:space="preserve">calendar </w:t>
      </w:r>
      <w:r w:rsidR="000C5ACC">
        <w:rPr>
          <w:rFonts w:ascii="Arial" w:hAnsi="Arial" w:cs="Arial"/>
          <w:sz w:val="24"/>
          <w:szCs w:val="24"/>
          <w:shd w:val="clear" w:color="auto" w:fill="FFFFFF"/>
        </w:rPr>
        <w:t xml:space="preserve">rather </w:t>
      </w:r>
      <w:r>
        <w:rPr>
          <w:rFonts w:ascii="Arial" w:hAnsi="Arial" w:cs="Arial"/>
          <w:sz w:val="24"/>
          <w:szCs w:val="24"/>
          <w:shd w:val="clear" w:color="auto" w:fill="FFFFFF"/>
        </w:rPr>
        <w:t xml:space="preserve">than using it completely. </w:t>
      </w:r>
      <w:r w:rsidR="000C5ACC">
        <w:rPr>
          <w:rFonts w:ascii="Arial" w:hAnsi="Arial" w:cs="Arial"/>
          <w:sz w:val="24"/>
          <w:szCs w:val="24"/>
          <w:shd w:val="clear" w:color="auto" w:fill="FFFFFF"/>
        </w:rPr>
        <w:t>I</w:t>
      </w:r>
      <w:r>
        <w:rPr>
          <w:rFonts w:ascii="Arial" w:hAnsi="Arial" w:cs="Arial"/>
          <w:sz w:val="24"/>
          <w:szCs w:val="24"/>
          <w:shd w:val="clear" w:color="auto" w:fill="FFFFFF"/>
        </w:rPr>
        <w:t xml:space="preserve">n modern Latvian society, </w:t>
      </w:r>
      <w:r w:rsidRPr="009D736D">
        <w:rPr>
          <w:rFonts w:ascii="Arial" w:hAnsi="Arial" w:cs="Arial"/>
          <w:sz w:val="24"/>
          <w:szCs w:val="24"/>
          <w:shd w:val="clear" w:color="auto" w:fill="FFFFFF"/>
        </w:rPr>
        <w:t>blending thoroughly with the Latvian Solar calendar is impossible</w:t>
      </w:r>
      <w:r>
        <w:rPr>
          <w:rFonts w:ascii="Arial" w:hAnsi="Arial" w:cs="Arial"/>
          <w:sz w:val="24"/>
          <w:szCs w:val="24"/>
          <w:shd w:val="clear" w:color="auto" w:fill="FFFFFF"/>
        </w:rPr>
        <w:t xml:space="preserve">. In Interviewee-B’s opinion, people have to be outside the system, outside the society, like </w:t>
      </w:r>
      <w:r w:rsidR="00F07A72">
        <w:rPr>
          <w:rFonts w:ascii="Arial" w:hAnsi="Arial" w:cs="Arial"/>
          <w:sz w:val="24"/>
          <w:szCs w:val="24"/>
          <w:shd w:val="clear" w:color="auto" w:fill="FFFFFF"/>
        </w:rPr>
        <w:t>living</w:t>
      </w:r>
      <w:r>
        <w:rPr>
          <w:rFonts w:ascii="Arial" w:hAnsi="Arial" w:cs="Arial"/>
          <w:sz w:val="24"/>
          <w:szCs w:val="24"/>
          <w:shd w:val="clear" w:color="auto" w:fill="FFFFFF"/>
        </w:rPr>
        <w:t xml:space="preserve"> in the forest, </w:t>
      </w:r>
      <w:r w:rsidR="00F07A72">
        <w:rPr>
          <w:rFonts w:ascii="Arial" w:hAnsi="Arial" w:cs="Arial"/>
          <w:sz w:val="24"/>
          <w:szCs w:val="24"/>
          <w:shd w:val="clear" w:color="auto" w:fill="FFFFFF"/>
        </w:rPr>
        <w:t xml:space="preserve">in order </w:t>
      </w:r>
      <w:r>
        <w:rPr>
          <w:rFonts w:ascii="Arial" w:hAnsi="Arial" w:cs="Arial"/>
          <w:sz w:val="24"/>
          <w:szCs w:val="24"/>
          <w:shd w:val="clear" w:color="auto" w:fill="FFFFFF"/>
        </w:rPr>
        <w:t>to live according to this calendar.</w:t>
      </w:r>
      <w:r w:rsidR="009B627A">
        <w:rPr>
          <w:rFonts w:ascii="Arial" w:hAnsi="Arial" w:cs="Arial"/>
          <w:sz w:val="24"/>
          <w:szCs w:val="24"/>
          <w:shd w:val="clear" w:color="auto" w:fill="FFFFFF"/>
        </w:rPr>
        <w:t xml:space="preserve"> </w:t>
      </w:r>
      <w:r>
        <w:rPr>
          <w:rFonts w:ascii="Arial" w:hAnsi="Arial" w:cs="Arial"/>
          <w:sz w:val="24"/>
          <w:szCs w:val="24"/>
          <w:shd w:val="clear" w:color="auto" w:fill="FFFFFF"/>
        </w:rPr>
        <w:t xml:space="preserve">Interviewee-A would match this description, as he lives in the forest and works in a private business. In the past, he tried </w:t>
      </w:r>
      <w:r w:rsidRPr="002A3740">
        <w:rPr>
          <w:rFonts w:ascii="Arial" w:hAnsi="Arial" w:cs="Arial"/>
          <w:sz w:val="24"/>
          <w:szCs w:val="24"/>
          <w:shd w:val="clear" w:color="auto" w:fill="FFFFFF"/>
        </w:rPr>
        <w:t>to blend with the Latvian calendar rhythm thoroughly</w:t>
      </w:r>
      <w:r>
        <w:rPr>
          <w:rFonts w:ascii="Arial" w:hAnsi="Arial" w:cs="Arial"/>
          <w:sz w:val="24"/>
          <w:szCs w:val="24"/>
          <w:shd w:val="clear" w:color="auto" w:fill="FFFFFF"/>
        </w:rPr>
        <w:t>. As he states,</w:t>
      </w:r>
    </w:p>
    <w:p w14:paraId="4C8BEEE6" w14:textId="4CF72E64" w:rsidR="00007032" w:rsidRPr="00460794" w:rsidRDefault="00007032" w:rsidP="00007032">
      <w:pPr>
        <w:pStyle w:val="FootnoteText"/>
        <w:ind w:left="720"/>
        <w:jc w:val="both"/>
        <w:rPr>
          <w:rFonts w:ascii="Arial" w:hAnsi="Arial" w:cs="Arial"/>
          <w:sz w:val="24"/>
          <w:szCs w:val="24"/>
          <w:shd w:val="clear" w:color="auto" w:fill="FFFFFF"/>
        </w:rPr>
      </w:pPr>
      <w:r w:rsidRPr="00460794">
        <w:rPr>
          <w:rFonts w:ascii="Arial" w:hAnsi="Arial" w:cs="Arial"/>
          <w:sz w:val="24"/>
          <w:szCs w:val="24"/>
          <w:shd w:val="clear" w:color="auto" w:fill="FFFFFF"/>
        </w:rPr>
        <w:t xml:space="preserve">I tried for three years to live by nine-day </w:t>
      </w:r>
      <w:r w:rsidRPr="00460794">
        <w:rPr>
          <w:rFonts w:ascii="Arial" w:hAnsi="Arial" w:cs="Arial"/>
          <w:i/>
          <w:iCs/>
          <w:sz w:val="24"/>
          <w:szCs w:val="24"/>
          <w:shd w:val="clear" w:color="auto" w:fill="FFFFFF"/>
        </w:rPr>
        <w:t>savaite</w:t>
      </w:r>
      <w:r w:rsidRPr="00460794">
        <w:rPr>
          <w:rFonts w:ascii="Arial" w:hAnsi="Arial" w:cs="Arial"/>
          <w:sz w:val="24"/>
          <w:szCs w:val="24"/>
          <w:shd w:val="clear" w:color="auto" w:fill="FFFFFF"/>
        </w:rPr>
        <w:t xml:space="preserve"> (weeks), and in the end, I realised it didn’t work. Because I haven't gotten that far away from social life. My professional activity is related to tourism. Change as you like when you have on the wall Friday, Saturday and Sunday. Then everything in tourism is business… but now, when they have a holiday, and I have a holy day, it's difficult… either my </w:t>
      </w:r>
      <w:r w:rsidRPr="00460794">
        <w:rPr>
          <w:rFonts w:ascii="Arial" w:hAnsi="Arial" w:cs="Arial"/>
          <w:i/>
          <w:iCs/>
          <w:sz w:val="24"/>
          <w:szCs w:val="24"/>
          <w:shd w:val="clear" w:color="auto" w:fill="FFFFFF"/>
        </w:rPr>
        <w:t>Gadsk</w:t>
      </w:r>
      <w:r w:rsidRPr="00460794">
        <w:rPr>
          <w:rFonts w:ascii="Arial" w:hAnsi="Arial" w:cs="Arial"/>
          <w:i/>
          <w:iCs/>
          <w:sz w:val="24"/>
          <w:szCs w:val="24"/>
          <w:shd w:val="clear" w:color="auto" w:fill="FFFFFF"/>
          <w:lang w:val="lv-LV"/>
        </w:rPr>
        <w:t>ārta</w:t>
      </w:r>
      <w:r w:rsidRPr="00460794">
        <w:rPr>
          <w:rFonts w:ascii="Arial" w:hAnsi="Arial" w:cs="Arial"/>
          <w:sz w:val="24"/>
          <w:szCs w:val="24"/>
          <w:shd w:val="clear" w:color="auto" w:fill="FFFFFF"/>
          <w:lang w:val="lv-LV"/>
        </w:rPr>
        <w:t xml:space="preserve"> falls out</w:t>
      </w:r>
      <w:r w:rsidRPr="00460794">
        <w:rPr>
          <w:rFonts w:ascii="Arial" w:hAnsi="Arial" w:cs="Arial"/>
          <w:sz w:val="24"/>
          <w:szCs w:val="24"/>
          <w:shd w:val="clear" w:color="auto" w:fill="FFFFFF"/>
        </w:rPr>
        <w:t xml:space="preserve">, or my business falls. I failed; I went back to when I lived sitting on two chairs. I am counting the days according to the seven-day Gregorian week and… I have stayed so far that I have at least </w:t>
      </w:r>
      <w:r w:rsidRPr="00460794">
        <w:rPr>
          <w:rFonts w:ascii="Arial" w:hAnsi="Arial" w:cs="Arial"/>
          <w:sz w:val="24"/>
          <w:szCs w:val="24"/>
          <w:shd w:val="clear" w:color="auto" w:fill="FFFFFF"/>
        </w:rPr>
        <w:lastRenderedPageBreak/>
        <w:t>eight steps of the year. But to live... I also failed to count the days according to this calendar. Then I would have to change my profession… in the forest… like a hunter, a fisherman. So, if social processes do not affect me, then yes. Otherwise, it is technically so complicated that people refuse it, taking me as an example. And I think that other people also have difficulty here. Well, retire, maybe then you could afford it?... That's why we don't succeed in living entirely according to the solar calendar today.</w:t>
      </w:r>
      <w:r w:rsidRPr="00460794">
        <w:rPr>
          <w:rStyle w:val="FootnoteReference"/>
          <w:rFonts w:ascii="Arial" w:eastAsiaTheme="majorEastAsia" w:hAnsi="Arial" w:cs="Arial"/>
          <w:sz w:val="24"/>
          <w:szCs w:val="24"/>
          <w:shd w:val="clear" w:color="auto" w:fill="FFFFFF"/>
        </w:rPr>
        <w:footnoteReference w:id="86"/>
      </w:r>
    </w:p>
    <w:p w14:paraId="2F58DC00" w14:textId="77777777" w:rsidR="00007032" w:rsidRDefault="00007032" w:rsidP="00007032">
      <w:pPr>
        <w:pStyle w:val="FootnoteText"/>
        <w:spacing w:line="360" w:lineRule="auto"/>
        <w:ind w:left="720"/>
        <w:jc w:val="both"/>
        <w:rPr>
          <w:rFonts w:ascii="Arial" w:hAnsi="Arial" w:cs="Arial"/>
          <w:sz w:val="22"/>
          <w:szCs w:val="22"/>
          <w:shd w:val="clear" w:color="auto" w:fill="FFFFFF"/>
        </w:rPr>
      </w:pPr>
    </w:p>
    <w:p w14:paraId="40BD6C1B" w14:textId="39FA7119" w:rsidR="00007032" w:rsidRDefault="00007032" w:rsidP="00007032">
      <w:pPr>
        <w:pStyle w:val="FootnoteText"/>
        <w:spacing w:line="360" w:lineRule="auto"/>
        <w:jc w:val="both"/>
        <w:rPr>
          <w:rFonts w:ascii="Arial" w:hAnsi="Arial" w:cs="Arial"/>
          <w:sz w:val="24"/>
          <w:szCs w:val="24"/>
          <w:shd w:val="clear" w:color="auto" w:fill="FFFFFF"/>
        </w:rPr>
      </w:pPr>
      <w:r w:rsidRPr="00371443">
        <w:rPr>
          <w:rFonts w:ascii="Arial" w:hAnsi="Arial" w:cs="Arial"/>
          <w:sz w:val="24"/>
          <w:szCs w:val="24"/>
          <w:shd w:val="clear" w:color="auto" w:fill="FFFFFF"/>
        </w:rPr>
        <w:t>Interviewee-A</w:t>
      </w:r>
      <w:r>
        <w:rPr>
          <w:rFonts w:ascii="Arial" w:hAnsi="Arial" w:cs="Arial"/>
          <w:sz w:val="24"/>
          <w:szCs w:val="24"/>
          <w:shd w:val="clear" w:color="auto" w:fill="FFFFFF"/>
        </w:rPr>
        <w:t>’s</w:t>
      </w:r>
      <w:r w:rsidRPr="00371443">
        <w:rPr>
          <w:rFonts w:ascii="Arial" w:hAnsi="Arial" w:cs="Arial"/>
          <w:sz w:val="24"/>
          <w:szCs w:val="24"/>
          <w:shd w:val="clear" w:color="auto" w:fill="FFFFFF"/>
        </w:rPr>
        <w:t xml:space="preserve"> experience living in the forest and </w:t>
      </w:r>
      <w:r>
        <w:rPr>
          <w:rFonts w:ascii="Arial" w:hAnsi="Arial" w:cs="Arial"/>
          <w:sz w:val="24"/>
          <w:szCs w:val="24"/>
          <w:shd w:val="clear" w:color="auto" w:fill="FFFFFF"/>
        </w:rPr>
        <w:t>attempting</w:t>
      </w:r>
      <w:r w:rsidRPr="00371443">
        <w:rPr>
          <w:rFonts w:ascii="Arial" w:hAnsi="Arial" w:cs="Arial"/>
          <w:sz w:val="24"/>
          <w:szCs w:val="24"/>
          <w:shd w:val="clear" w:color="auto" w:fill="FFFFFF"/>
        </w:rPr>
        <w:t xml:space="preserve"> to live</w:t>
      </w:r>
      <w:r>
        <w:rPr>
          <w:rFonts w:ascii="Arial" w:hAnsi="Arial" w:cs="Arial"/>
          <w:sz w:val="24"/>
          <w:szCs w:val="24"/>
          <w:shd w:val="clear" w:color="auto" w:fill="FFFFFF"/>
        </w:rPr>
        <w:t xml:space="preserve"> according to the Latvian Solar calendar was unsuccessful. </w:t>
      </w:r>
      <w:r w:rsidRPr="00517A5D">
        <w:rPr>
          <w:rFonts w:ascii="Arial" w:hAnsi="Arial" w:cs="Arial"/>
          <w:sz w:val="24"/>
          <w:szCs w:val="24"/>
          <w:shd w:val="clear" w:color="auto" w:fill="FFFFFF"/>
        </w:rPr>
        <w:t xml:space="preserve">Living in a modern-day society, even in the forest, is difficult </w:t>
      </w:r>
      <w:r w:rsidRPr="00284DD3">
        <w:rPr>
          <w:rFonts w:ascii="Arial" w:hAnsi="Arial" w:cs="Arial"/>
          <w:sz w:val="24"/>
          <w:szCs w:val="24"/>
          <w:shd w:val="clear" w:color="auto" w:fill="FFFFFF"/>
        </w:rPr>
        <w:t>because the Gregorian calendar affects people’s daily lives</w:t>
      </w:r>
      <w:r>
        <w:rPr>
          <w:rFonts w:ascii="Arial" w:hAnsi="Arial" w:cs="Arial"/>
          <w:sz w:val="24"/>
          <w:szCs w:val="24"/>
          <w:shd w:val="clear" w:color="auto" w:fill="FFFFFF"/>
        </w:rPr>
        <w:t>. As a solution, Interviewee-A lives by two calendars: the Latvian Solar calendar and the Gregorian. In the same way, Interviewee-F chose to balance life between two calendars: the Gregorian and her re-created Solar-Lunar calendar. As Interviewee-F points out,</w:t>
      </w:r>
    </w:p>
    <w:p w14:paraId="35F015A1" w14:textId="0716D757" w:rsidR="00007032" w:rsidRDefault="00007032" w:rsidP="00DE155F">
      <w:pPr>
        <w:pStyle w:val="FootnoteText"/>
        <w:ind w:left="720"/>
        <w:jc w:val="both"/>
        <w:rPr>
          <w:rFonts w:ascii="Arial" w:hAnsi="Arial" w:cs="Arial"/>
          <w:sz w:val="24"/>
          <w:szCs w:val="24"/>
          <w:shd w:val="clear" w:color="auto" w:fill="FFFFFF"/>
        </w:rPr>
      </w:pPr>
      <w:r w:rsidRPr="00460794">
        <w:rPr>
          <w:rFonts w:ascii="Arial" w:hAnsi="Arial" w:cs="Arial"/>
          <w:sz w:val="24"/>
          <w:szCs w:val="24"/>
          <w:shd w:val="clear" w:color="auto" w:fill="FFFFFF"/>
        </w:rPr>
        <w:t>Since I continue Viktors Grāvītis renewed Solar-Lunar calendar, my friends and I still adapt this holiday celebration to both: the solar year and the moon's cycle... To orient ourselves, we can't live literally according to some calendar anymore. Because we live in a modern society, and this modern society lives according to the Gregorian calendar. However, we can choose the time of celebration. Although yes, if, according to our Solar-Lunar calendar, the holidays fall on a weekday in the modern calendar, then we will often postpone them to the first modern holidays because, after all, people are working. Therefore, we are not, perhaps, literal servants or followers of this calendar, but it is an orienteer for us.</w:t>
      </w:r>
      <w:r w:rsidRPr="00460794">
        <w:rPr>
          <w:rStyle w:val="FootnoteReference"/>
          <w:rFonts w:ascii="Arial" w:eastAsiaTheme="majorEastAsia" w:hAnsi="Arial" w:cs="Arial"/>
          <w:sz w:val="24"/>
          <w:szCs w:val="24"/>
          <w:shd w:val="clear" w:color="auto" w:fill="FFFFFF"/>
        </w:rPr>
        <w:footnoteReference w:id="87"/>
      </w:r>
    </w:p>
    <w:p w14:paraId="1CDC46E6" w14:textId="77777777" w:rsidR="00DE155F" w:rsidRPr="00DE155F" w:rsidRDefault="00DE155F" w:rsidP="00DE155F">
      <w:pPr>
        <w:pStyle w:val="FootnoteText"/>
        <w:ind w:left="720"/>
        <w:jc w:val="both"/>
        <w:rPr>
          <w:rFonts w:ascii="Arial" w:hAnsi="Arial" w:cs="Arial"/>
          <w:sz w:val="24"/>
          <w:szCs w:val="24"/>
          <w:shd w:val="clear" w:color="auto" w:fill="FFFFFF"/>
        </w:rPr>
      </w:pPr>
    </w:p>
    <w:p w14:paraId="3843FB96" w14:textId="58614F43" w:rsidR="00007032" w:rsidRDefault="00007032" w:rsidP="00007032">
      <w:pPr>
        <w:pStyle w:val="FootnoteText"/>
        <w:spacing w:line="360" w:lineRule="auto"/>
        <w:jc w:val="both"/>
        <w:rPr>
          <w:rFonts w:ascii="Arial" w:hAnsi="Arial" w:cs="Arial"/>
          <w:sz w:val="24"/>
          <w:szCs w:val="24"/>
          <w:shd w:val="clear" w:color="auto" w:fill="FFFFFF"/>
        </w:rPr>
      </w:pPr>
      <w:r>
        <w:rPr>
          <w:rFonts w:ascii="Arial" w:hAnsi="Arial" w:cs="Arial"/>
          <w:sz w:val="24"/>
          <w:szCs w:val="24"/>
          <w:shd w:val="clear" w:color="auto" w:fill="FFFFFF"/>
        </w:rPr>
        <w:t xml:space="preserve">Interviewee-F found a solution </w:t>
      </w:r>
      <w:r w:rsidRPr="00F06B60">
        <w:rPr>
          <w:rFonts w:ascii="Arial" w:hAnsi="Arial" w:cs="Arial"/>
          <w:sz w:val="24"/>
          <w:szCs w:val="24"/>
          <w:shd w:val="clear" w:color="auto" w:fill="FFFFFF"/>
        </w:rPr>
        <w:t xml:space="preserve">to balance her life between two calendars, as </w:t>
      </w:r>
      <w:r w:rsidR="00894DBE">
        <w:rPr>
          <w:rFonts w:ascii="Arial" w:hAnsi="Arial" w:cs="Arial"/>
          <w:sz w:val="24"/>
          <w:szCs w:val="24"/>
          <w:shd w:val="clear" w:color="auto" w:fill="FFFFFF"/>
        </w:rPr>
        <w:t>people in</w:t>
      </w:r>
      <w:r w:rsidRPr="00F06B60">
        <w:rPr>
          <w:rFonts w:ascii="Arial" w:hAnsi="Arial" w:cs="Arial"/>
          <w:sz w:val="24"/>
          <w:szCs w:val="24"/>
          <w:shd w:val="clear" w:color="auto" w:fill="FFFFFF"/>
        </w:rPr>
        <w:t xml:space="preserve"> modern</w:t>
      </w:r>
      <w:r w:rsidR="00567FCB">
        <w:rPr>
          <w:rFonts w:ascii="Arial" w:hAnsi="Arial" w:cs="Arial"/>
          <w:sz w:val="24"/>
          <w:szCs w:val="24"/>
          <w:shd w:val="clear" w:color="auto" w:fill="FFFFFF"/>
        </w:rPr>
        <w:t xml:space="preserve"> Latvia </w:t>
      </w:r>
      <w:r w:rsidR="00EF5E10">
        <w:rPr>
          <w:rFonts w:ascii="Arial" w:hAnsi="Arial" w:cs="Arial"/>
          <w:sz w:val="24"/>
          <w:szCs w:val="24"/>
          <w:shd w:val="clear" w:color="auto" w:fill="FFFFFF"/>
        </w:rPr>
        <w:t>depend on the Gregorian calendar daily</w:t>
      </w:r>
      <w:r>
        <w:rPr>
          <w:rFonts w:ascii="Arial" w:hAnsi="Arial" w:cs="Arial"/>
          <w:sz w:val="24"/>
          <w:szCs w:val="24"/>
          <w:shd w:val="clear" w:color="auto" w:fill="FFFFFF"/>
        </w:rPr>
        <w:t xml:space="preserve">. Interviewee-C and his fellow members - </w:t>
      </w:r>
      <w:r w:rsidRPr="008148AD">
        <w:rPr>
          <w:rFonts w:ascii="Arial" w:hAnsi="Arial" w:cs="Arial"/>
          <w:i/>
          <w:iCs/>
          <w:sz w:val="24"/>
          <w:szCs w:val="24"/>
          <w:shd w:val="clear" w:color="auto" w:fill="FFFFFF"/>
        </w:rPr>
        <w:t>Dievturi</w:t>
      </w:r>
      <w:r>
        <w:rPr>
          <w:rFonts w:ascii="Arial" w:hAnsi="Arial" w:cs="Arial"/>
          <w:sz w:val="24"/>
          <w:szCs w:val="24"/>
          <w:shd w:val="clear" w:color="auto" w:fill="FFFFFF"/>
        </w:rPr>
        <w:t xml:space="preserve"> of </w:t>
      </w:r>
      <w:r w:rsidRPr="00F879DE">
        <w:rPr>
          <w:rFonts w:ascii="Arial" w:hAnsi="Arial" w:cs="Arial"/>
          <w:i/>
          <w:iCs/>
          <w:color w:val="202122"/>
          <w:sz w:val="24"/>
          <w:szCs w:val="24"/>
          <w:shd w:val="clear" w:color="auto" w:fill="FFFFFF"/>
        </w:rPr>
        <w:t>Dievturība</w:t>
      </w:r>
      <w:r>
        <w:rPr>
          <w:rFonts w:ascii="Arial" w:hAnsi="Arial" w:cs="Arial"/>
          <w:i/>
          <w:iCs/>
          <w:color w:val="202122"/>
          <w:sz w:val="24"/>
          <w:szCs w:val="24"/>
          <w:shd w:val="clear" w:color="auto" w:fill="FFFFFF"/>
        </w:rPr>
        <w:t xml:space="preserve">, </w:t>
      </w:r>
      <w:r w:rsidRPr="003C1253">
        <w:rPr>
          <w:rFonts w:ascii="Arial" w:hAnsi="Arial" w:cs="Arial"/>
          <w:color w:val="202122"/>
          <w:sz w:val="24"/>
          <w:szCs w:val="24"/>
          <w:shd w:val="clear" w:color="auto" w:fill="FFFFFF"/>
        </w:rPr>
        <w:t>also take this approach.</w:t>
      </w:r>
      <w:r>
        <w:rPr>
          <w:rFonts w:ascii="Arial" w:hAnsi="Arial" w:cs="Arial"/>
          <w:color w:val="202122"/>
          <w:sz w:val="24"/>
          <w:szCs w:val="24"/>
          <w:shd w:val="clear" w:color="auto" w:fill="FFFFFF"/>
        </w:rPr>
        <w:t xml:space="preserve"> </w:t>
      </w:r>
      <w:r>
        <w:rPr>
          <w:rFonts w:ascii="Arial" w:hAnsi="Arial" w:cs="Arial"/>
          <w:sz w:val="24"/>
          <w:szCs w:val="24"/>
          <w:shd w:val="clear" w:color="auto" w:fill="FFFFFF"/>
        </w:rPr>
        <w:t xml:space="preserve">They are </w:t>
      </w:r>
      <w:r w:rsidR="00EF5E10">
        <w:rPr>
          <w:rFonts w:ascii="Arial" w:hAnsi="Arial" w:cs="Arial"/>
          <w:sz w:val="24"/>
          <w:szCs w:val="24"/>
          <w:shd w:val="clear" w:color="auto" w:fill="FFFFFF"/>
        </w:rPr>
        <w:t>highly suggested</w:t>
      </w:r>
      <w:r>
        <w:rPr>
          <w:rFonts w:ascii="Arial" w:hAnsi="Arial" w:cs="Arial"/>
          <w:sz w:val="24"/>
          <w:szCs w:val="24"/>
          <w:shd w:val="clear" w:color="auto" w:fill="FFFFFF"/>
        </w:rPr>
        <w:t xml:space="preserve"> to celebrate festivities </w:t>
      </w:r>
      <w:r w:rsidR="00EF5E10">
        <w:rPr>
          <w:rFonts w:ascii="Arial" w:hAnsi="Arial" w:cs="Arial"/>
          <w:sz w:val="24"/>
          <w:szCs w:val="24"/>
          <w:shd w:val="clear" w:color="auto" w:fill="FFFFFF"/>
        </w:rPr>
        <w:t>by</w:t>
      </w:r>
      <w:r>
        <w:rPr>
          <w:rFonts w:ascii="Arial" w:hAnsi="Arial" w:cs="Arial"/>
          <w:sz w:val="24"/>
          <w:szCs w:val="24"/>
          <w:shd w:val="clear" w:color="auto" w:fill="FFFFFF"/>
        </w:rPr>
        <w:t xml:space="preserve"> the Latvian Solar calendar</w:t>
      </w:r>
      <w:r w:rsidR="00EF5E10">
        <w:rPr>
          <w:rFonts w:ascii="Arial" w:hAnsi="Arial" w:cs="Arial"/>
          <w:sz w:val="24"/>
          <w:szCs w:val="24"/>
          <w:shd w:val="clear" w:color="auto" w:fill="FFFFFF"/>
        </w:rPr>
        <w:t xml:space="preserve"> -</w:t>
      </w:r>
      <w:r>
        <w:rPr>
          <w:rFonts w:ascii="Arial" w:hAnsi="Arial" w:cs="Arial"/>
          <w:sz w:val="24"/>
          <w:szCs w:val="24"/>
          <w:shd w:val="clear" w:color="auto" w:fill="FFFFFF"/>
        </w:rPr>
        <w:t xml:space="preserve"> on weekends, the day </w:t>
      </w:r>
      <w:r w:rsidRPr="00A4788D">
        <w:rPr>
          <w:rFonts w:ascii="Arial" w:hAnsi="Arial" w:cs="Arial"/>
          <w:sz w:val="24"/>
          <w:szCs w:val="24"/>
          <w:shd w:val="clear" w:color="auto" w:fill="FFFFFF"/>
        </w:rPr>
        <w:t>closer to the festival's astronomical time</w:t>
      </w:r>
      <w:r>
        <w:rPr>
          <w:rFonts w:ascii="Arial" w:hAnsi="Arial" w:cs="Arial"/>
          <w:sz w:val="24"/>
          <w:szCs w:val="24"/>
          <w:shd w:val="clear" w:color="auto" w:fill="FFFFFF"/>
        </w:rPr>
        <w:t>.</w:t>
      </w:r>
      <w:r>
        <w:rPr>
          <w:rStyle w:val="FootnoteReference"/>
          <w:rFonts w:ascii="Arial" w:eastAsiaTheme="majorEastAsia" w:hAnsi="Arial" w:cs="Arial"/>
          <w:sz w:val="24"/>
          <w:szCs w:val="24"/>
          <w:shd w:val="clear" w:color="auto" w:fill="FFFFFF"/>
        </w:rPr>
        <w:footnoteReference w:id="88"/>
      </w:r>
      <w:r>
        <w:rPr>
          <w:rFonts w:ascii="Arial" w:hAnsi="Arial" w:cs="Arial"/>
          <w:sz w:val="24"/>
          <w:szCs w:val="24"/>
          <w:shd w:val="clear" w:color="auto" w:fill="FFFFFF"/>
        </w:rPr>
        <w:t xml:space="preserve"> Dievturi and others are awaiting amendments to the law so that these eight accurate festival points can be celebrated officially in Latvia. </w:t>
      </w:r>
    </w:p>
    <w:p w14:paraId="145DFC57" w14:textId="77777777" w:rsidR="00DE155F" w:rsidRDefault="00DE155F" w:rsidP="00007032">
      <w:pPr>
        <w:pStyle w:val="FootnoteText"/>
        <w:spacing w:line="360" w:lineRule="auto"/>
        <w:jc w:val="both"/>
        <w:rPr>
          <w:rFonts w:ascii="Arial" w:hAnsi="Arial" w:cs="Arial"/>
          <w:sz w:val="24"/>
          <w:szCs w:val="24"/>
          <w:shd w:val="clear" w:color="auto" w:fill="FFFFFF"/>
        </w:rPr>
      </w:pPr>
    </w:p>
    <w:p w14:paraId="56053D58" w14:textId="27DD39D5" w:rsidR="00007032" w:rsidRPr="00460794" w:rsidRDefault="00007032" w:rsidP="00DE155F">
      <w:pPr>
        <w:pStyle w:val="FootnoteText"/>
        <w:spacing w:line="360" w:lineRule="auto"/>
        <w:jc w:val="both"/>
        <w:rPr>
          <w:rFonts w:ascii="Arial" w:hAnsi="Arial" w:cs="Arial"/>
          <w:sz w:val="24"/>
          <w:szCs w:val="24"/>
          <w:shd w:val="clear" w:color="auto" w:fill="FFFFFF"/>
        </w:rPr>
      </w:pPr>
      <w:r w:rsidRPr="009F01C3">
        <w:rPr>
          <w:rFonts w:ascii="Arial" w:hAnsi="Arial" w:cs="Arial"/>
          <w:sz w:val="24"/>
          <w:szCs w:val="24"/>
          <w:shd w:val="clear" w:color="auto" w:fill="FFFFFF"/>
        </w:rPr>
        <w:t xml:space="preserve">By living according to the Solar calendar, some interviewees </w:t>
      </w:r>
      <w:r>
        <w:rPr>
          <w:rFonts w:ascii="Arial" w:hAnsi="Arial" w:cs="Arial"/>
          <w:sz w:val="24"/>
          <w:szCs w:val="24"/>
          <w:shd w:val="clear" w:color="auto" w:fill="FFFFFF"/>
        </w:rPr>
        <w:t>use moon phases for ritual purposes during festivities. As interviewee-C states,</w:t>
      </w:r>
    </w:p>
    <w:p w14:paraId="220F4FBB" w14:textId="77777777" w:rsidR="00007032" w:rsidRPr="00460794" w:rsidRDefault="00007032" w:rsidP="00007032">
      <w:pPr>
        <w:pStyle w:val="FootnoteText"/>
        <w:ind w:left="720"/>
        <w:jc w:val="both"/>
        <w:rPr>
          <w:rFonts w:ascii="Arial" w:hAnsi="Arial" w:cs="Arial"/>
          <w:sz w:val="24"/>
          <w:szCs w:val="24"/>
          <w:shd w:val="clear" w:color="auto" w:fill="FFFFFF"/>
          <w:lang w:val="lv-LV"/>
        </w:rPr>
      </w:pPr>
      <w:r w:rsidRPr="00460794">
        <w:rPr>
          <w:rFonts w:ascii="Arial" w:hAnsi="Arial" w:cs="Arial"/>
          <w:sz w:val="24"/>
          <w:szCs w:val="24"/>
          <w:shd w:val="clear" w:color="auto" w:fill="FFFFFF"/>
          <w:lang w:val="lv-LV"/>
        </w:rPr>
        <w:t xml:space="preserve">Of course, </w:t>
      </w:r>
      <w:r w:rsidRPr="00460794">
        <w:rPr>
          <w:rFonts w:ascii="Arial" w:hAnsi="Arial" w:cs="Arial"/>
          <w:i/>
          <w:iCs/>
          <w:sz w:val="24"/>
          <w:szCs w:val="24"/>
          <w:shd w:val="clear" w:color="auto" w:fill="FFFFFF"/>
          <w:lang w:val="lv-LV"/>
        </w:rPr>
        <w:t xml:space="preserve">Dievturi </w:t>
      </w:r>
      <w:r w:rsidRPr="00460794">
        <w:rPr>
          <w:rFonts w:ascii="Arial" w:hAnsi="Arial" w:cs="Arial"/>
          <w:sz w:val="24"/>
          <w:szCs w:val="24"/>
          <w:shd w:val="clear" w:color="auto" w:fill="FFFFFF"/>
          <w:lang w:val="lv-LV"/>
        </w:rPr>
        <w:t xml:space="preserve">follows the Solar calendar, but the phase of the moon is also an essential part of the events of various rituals. For example, there are rituals in which we want something to increase and strengthen; then, we look at where </w:t>
      </w:r>
      <w:r w:rsidRPr="00460794">
        <w:rPr>
          <w:rFonts w:ascii="Arial" w:hAnsi="Arial" w:cs="Arial"/>
          <w:sz w:val="24"/>
          <w:szCs w:val="24"/>
          <w:shd w:val="clear" w:color="auto" w:fill="FFFFFF"/>
          <w:lang w:val="lv-LV"/>
        </w:rPr>
        <w:lastRenderedPageBreak/>
        <w:t xml:space="preserve">the moon is waxing. Then, if we have to choose when to hold a ritual, we think about </w:t>
      </w:r>
      <w:r w:rsidRPr="00460794">
        <w:rPr>
          <w:rFonts w:ascii="Arial" w:hAnsi="Arial" w:cs="Arial"/>
          <w:i/>
          <w:iCs/>
          <w:sz w:val="24"/>
          <w:szCs w:val="24"/>
          <w:shd w:val="clear" w:color="auto" w:fill="FFFFFF"/>
          <w:lang w:val="lv-LV"/>
        </w:rPr>
        <w:t>piekt-vakars</w:t>
      </w:r>
      <w:r w:rsidRPr="00460794">
        <w:rPr>
          <w:rFonts w:ascii="Arial" w:hAnsi="Arial" w:cs="Arial"/>
          <w:sz w:val="24"/>
          <w:szCs w:val="24"/>
          <w:shd w:val="clear" w:color="auto" w:fill="FFFFFF"/>
          <w:lang w:val="lv-LV"/>
        </w:rPr>
        <w:t xml:space="preserve"> and </w:t>
      </w:r>
      <w:r w:rsidRPr="00460794">
        <w:rPr>
          <w:rFonts w:ascii="Arial" w:hAnsi="Arial" w:cs="Arial"/>
          <w:i/>
          <w:iCs/>
          <w:sz w:val="24"/>
          <w:szCs w:val="24"/>
          <w:shd w:val="clear" w:color="auto" w:fill="FFFFFF"/>
          <w:lang w:val="lv-LV"/>
        </w:rPr>
        <w:t>svētēs</w:t>
      </w:r>
      <w:r w:rsidRPr="00460794">
        <w:rPr>
          <w:rFonts w:ascii="Arial" w:hAnsi="Arial" w:cs="Arial"/>
          <w:sz w:val="24"/>
          <w:szCs w:val="24"/>
          <w:shd w:val="clear" w:color="auto" w:fill="FFFFFF"/>
          <w:lang w:val="lv-LV"/>
        </w:rPr>
        <w:t xml:space="preserve"> – the ninth day and day from the fourth to the fifth half of the evening; we look at the moon’s phases. On the other hand, a ritual in which we want something to decrease, for example, a person is sick, we want him to recover, then accordingly... at the moment when the moon is waning, but also so these holidays or Friday evenings are those times when it does.</w:t>
      </w:r>
      <w:r w:rsidRPr="00460794">
        <w:rPr>
          <w:rStyle w:val="FootnoteReference"/>
          <w:rFonts w:ascii="Arial" w:eastAsiaTheme="majorEastAsia" w:hAnsi="Arial" w:cs="Arial"/>
          <w:sz w:val="24"/>
          <w:szCs w:val="24"/>
          <w:shd w:val="clear" w:color="auto" w:fill="FFFFFF"/>
          <w:lang w:val="lv-LV"/>
        </w:rPr>
        <w:footnoteReference w:id="89"/>
      </w:r>
    </w:p>
    <w:p w14:paraId="40728EF4" w14:textId="77777777" w:rsidR="00007032" w:rsidRPr="00460794" w:rsidRDefault="00007032" w:rsidP="00007032">
      <w:pPr>
        <w:pStyle w:val="FootnoteText"/>
        <w:jc w:val="both"/>
        <w:rPr>
          <w:rFonts w:ascii="Arial" w:hAnsi="Arial" w:cs="Arial"/>
          <w:sz w:val="24"/>
          <w:szCs w:val="24"/>
          <w:shd w:val="clear" w:color="auto" w:fill="FFFFFF"/>
        </w:rPr>
      </w:pPr>
    </w:p>
    <w:p w14:paraId="05E2EE33" w14:textId="5F924E1F" w:rsidR="00007032" w:rsidRDefault="00007032" w:rsidP="00007032">
      <w:pPr>
        <w:pStyle w:val="FootnoteText"/>
        <w:spacing w:line="360" w:lineRule="auto"/>
        <w:jc w:val="both"/>
        <w:rPr>
          <w:rFonts w:ascii="Arial" w:hAnsi="Arial" w:cs="Arial"/>
          <w:sz w:val="24"/>
          <w:szCs w:val="24"/>
          <w:shd w:val="clear" w:color="auto" w:fill="FFFFFF"/>
        </w:rPr>
      </w:pPr>
      <w:r>
        <w:rPr>
          <w:rFonts w:ascii="Arial" w:hAnsi="Arial" w:cs="Arial"/>
          <w:sz w:val="24"/>
          <w:szCs w:val="24"/>
          <w:shd w:val="clear" w:color="auto" w:fill="FFFFFF"/>
        </w:rPr>
        <w:t xml:space="preserve">These moon phases </w:t>
      </w:r>
      <w:r w:rsidRPr="0059499F">
        <w:rPr>
          <w:rFonts w:ascii="Arial" w:hAnsi="Arial" w:cs="Arial"/>
          <w:sz w:val="24"/>
          <w:szCs w:val="24"/>
          <w:shd w:val="clear" w:color="auto" w:fill="FFFFFF"/>
        </w:rPr>
        <w:t xml:space="preserve">and </w:t>
      </w:r>
      <w:r w:rsidR="008B358D">
        <w:rPr>
          <w:rFonts w:ascii="Arial" w:hAnsi="Arial" w:cs="Arial"/>
          <w:sz w:val="24"/>
          <w:szCs w:val="24"/>
          <w:shd w:val="clear" w:color="auto" w:fill="FFFFFF"/>
        </w:rPr>
        <w:t xml:space="preserve">the </w:t>
      </w:r>
      <w:r w:rsidRPr="0059499F">
        <w:rPr>
          <w:rFonts w:ascii="Arial" w:hAnsi="Arial" w:cs="Arial"/>
          <w:sz w:val="24"/>
          <w:szCs w:val="24"/>
          <w:shd w:val="clear" w:color="auto" w:fill="FFFFFF"/>
        </w:rPr>
        <w:t xml:space="preserve">moon </w:t>
      </w:r>
      <w:r w:rsidR="008B358D">
        <w:rPr>
          <w:rFonts w:ascii="Arial" w:hAnsi="Arial" w:cs="Arial"/>
          <w:sz w:val="24"/>
          <w:szCs w:val="24"/>
          <w:shd w:val="clear" w:color="auto" w:fill="FFFFFF"/>
        </w:rPr>
        <w:t xml:space="preserve">itself </w:t>
      </w:r>
      <w:r w:rsidRPr="0059499F">
        <w:rPr>
          <w:rFonts w:ascii="Arial" w:hAnsi="Arial" w:cs="Arial"/>
          <w:sz w:val="24"/>
          <w:szCs w:val="24"/>
          <w:shd w:val="clear" w:color="auto" w:fill="FFFFFF"/>
        </w:rPr>
        <w:t xml:space="preserve">also play an essential part in Latvian cultural traditions, especially </w:t>
      </w:r>
      <w:r>
        <w:rPr>
          <w:rFonts w:ascii="Arial" w:hAnsi="Arial" w:cs="Arial"/>
          <w:sz w:val="24"/>
          <w:szCs w:val="24"/>
          <w:shd w:val="clear" w:color="auto" w:fill="FFFFFF"/>
        </w:rPr>
        <w:t>rituals. Also, Interviewee-E-1 states that she ‘of course’ uses the Latvian Solar calendar in her daily life as well as the moon cycle. As she states,</w:t>
      </w:r>
    </w:p>
    <w:p w14:paraId="6DD8DFE9" w14:textId="77777777" w:rsidR="00007032" w:rsidRPr="00460794" w:rsidRDefault="00007032" w:rsidP="00007032">
      <w:pPr>
        <w:pStyle w:val="FootnoteText"/>
        <w:jc w:val="both"/>
        <w:rPr>
          <w:rFonts w:ascii="Arial" w:hAnsi="Arial" w:cs="Arial"/>
          <w:sz w:val="24"/>
          <w:szCs w:val="24"/>
          <w:shd w:val="clear" w:color="auto" w:fill="FFFFFF"/>
        </w:rPr>
      </w:pPr>
    </w:p>
    <w:p w14:paraId="3412CF21" w14:textId="77777777" w:rsidR="00007032" w:rsidRPr="00460794" w:rsidRDefault="00007032" w:rsidP="00007032">
      <w:pPr>
        <w:pStyle w:val="FootnoteText"/>
        <w:ind w:left="720"/>
        <w:jc w:val="both"/>
        <w:rPr>
          <w:rFonts w:ascii="Arial" w:hAnsi="Arial" w:cs="Arial"/>
          <w:sz w:val="24"/>
          <w:szCs w:val="24"/>
          <w:shd w:val="clear" w:color="auto" w:fill="FFFFFF"/>
        </w:rPr>
      </w:pPr>
      <w:r w:rsidRPr="00460794">
        <w:rPr>
          <w:rFonts w:ascii="Arial" w:hAnsi="Arial" w:cs="Arial"/>
          <w:sz w:val="24"/>
          <w:szCs w:val="24"/>
          <w:shd w:val="clear" w:color="auto" w:fill="FFFFFF"/>
        </w:rPr>
        <w:t xml:space="preserve">Spiritually, I live according to the cycle of the Sun, but I use the cycle of the Moon as needed. This is how our ancestors lived, and they had both: </w:t>
      </w:r>
      <w:r w:rsidRPr="00460794">
        <w:rPr>
          <w:rFonts w:ascii="Arial" w:hAnsi="Arial" w:cs="Arial"/>
          <w:i/>
          <w:iCs/>
          <w:sz w:val="24"/>
          <w:szCs w:val="24"/>
          <w:shd w:val="clear" w:color="auto" w:fill="FFFFFF"/>
        </w:rPr>
        <w:t xml:space="preserve">Dievs </w:t>
      </w:r>
      <w:r w:rsidRPr="00460794">
        <w:rPr>
          <w:rFonts w:ascii="Arial" w:hAnsi="Arial" w:cs="Arial"/>
          <w:sz w:val="24"/>
          <w:szCs w:val="24"/>
          <w:shd w:val="clear" w:color="auto" w:fill="FFFFFF"/>
        </w:rPr>
        <w:t>advice and also</w:t>
      </w:r>
      <w:r>
        <w:rPr>
          <w:rFonts w:ascii="Arial" w:hAnsi="Arial" w:cs="Arial"/>
          <w:sz w:val="24"/>
          <w:szCs w:val="24"/>
          <w:shd w:val="clear" w:color="auto" w:fill="FFFFFF"/>
        </w:rPr>
        <w:t xml:space="preserve"> </w:t>
      </w:r>
      <w:r w:rsidRPr="00460794">
        <w:rPr>
          <w:rFonts w:ascii="Arial" w:hAnsi="Arial" w:cs="Arial"/>
          <w:sz w:val="24"/>
          <w:szCs w:val="24"/>
          <w:shd w:val="clear" w:color="auto" w:fill="FFFFFF"/>
        </w:rPr>
        <w:t xml:space="preserve">good luck living in </w:t>
      </w:r>
      <w:r w:rsidRPr="00460794">
        <w:rPr>
          <w:rFonts w:ascii="Arial" w:hAnsi="Arial" w:cs="Arial"/>
          <w:i/>
          <w:iCs/>
          <w:sz w:val="24"/>
          <w:szCs w:val="24"/>
          <w:shd w:val="clear" w:color="auto" w:fill="FFFFFF"/>
        </w:rPr>
        <w:t>“Šaisaulē”</w:t>
      </w:r>
      <w:r w:rsidRPr="00460794">
        <w:rPr>
          <w:rFonts w:ascii="Arial" w:hAnsi="Arial" w:cs="Arial"/>
          <w:sz w:val="24"/>
          <w:szCs w:val="24"/>
          <w:shd w:val="clear" w:color="auto" w:fill="FFFFFF"/>
        </w:rPr>
        <w:t>. Because when you fall into the right rhythm of the universe, everything happens like a fairy tale...</w:t>
      </w:r>
      <w:r w:rsidRPr="00460794">
        <w:rPr>
          <w:rStyle w:val="FootnoteReference"/>
          <w:rFonts w:ascii="Arial" w:eastAsiaTheme="majorEastAsia" w:hAnsi="Arial" w:cs="Arial"/>
          <w:sz w:val="24"/>
          <w:szCs w:val="24"/>
          <w:shd w:val="clear" w:color="auto" w:fill="FFFFFF"/>
        </w:rPr>
        <w:footnoteReference w:id="90"/>
      </w:r>
    </w:p>
    <w:p w14:paraId="50A0E49A" w14:textId="77777777" w:rsidR="00007032" w:rsidRDefault="00007032" w:rsidP="00007032">
      <w:pPr>
        <w:pStyle w:val="FootnoteText"/>
        <w:spacing w:line="360" w:lineRule="auto"/>
        <w:ind w:left="720"/>
        <w:jc w:val="both"/>
        <w:rPr>
          <w:rFonts w:ascii="Arial" w:hAnsi="Arial" w:cs="Arial"/>
          <w:sz w:val="22"/>
          <w:szCs w:val="22"/>
          <w:shd w:val="clear" w:color="auto" w:fill="FFFFFF"/>
        </w:rPr>
      </w:pPr>
    </w:p>
    <w:p w14:paraId="476EC9F4" w14:textId="5F378A76" w:rsidR="00007032" w:rsidRDefault="00007032" w:rsidP="00007032">
      <w:pPr>
        <w:pStyle w:val="FootnoteText"/>
        <w:spacing w:line="360" w:lineRule="auto"/>
        <w:jc w:val="both"/>
        <w:rPr>
          <w:rFonts w:ascii="Arial" w:hAnsi="Arial" w:cs="Arial"/>
          <w:sz w:val="24"/>
          <w:szCs w:val="24"/>
          <w:shd w:val="clear" w:color="auto" w:fill="FFFFFF"/>
          <w:lang w:val="lv-LV"/>
        </w:rPr>
      </w:pPr>
      <w:r w:rsidRPr="00D01922">
        <w:rPr>
          <w:rFonts w:ascii="Arial" w:hAnsi="Arial" w:cs="Arial"/>
          <w:i/>
          <w:iCs/>
          <w:sz w:val="24"/>
          <w:szCs w:val="24"/>
          <w:shd w:val="clear" w:color="auto" w:fill="FFFFFF"/>
        </w:rPr>
        <w:t>“Šaisaulē”</w:t>
      </w:r>
      <w:r w:rsidRPr="00D01922">
        <w:rPr>
          <w:rFonts w:ascii="Arial" w:hAnsi="Arial" w:cs="Arial"/>
          <w:sz w:val="24"/>
          <w:szCs w:val="24"/>
          <w:shd w:val="clear" w:color="auto" w:fill="FFFFFF"/>
        </w:rPr>
        <w:t xml:space="preserve"> can be interpreted as this side of the sun, world or in this life. Interviewee-E-1 believes that living </w:t>
      </w:r>
      <w:r>
        <w:rPr>
          <w:rFonts w:ascii="Arial" w:hAnsi="Arial" w:cs="Arial"/>
          <w:sz w:val="24"/>
          <w:szCs w:val="24"/>
          <w:shd w:val="clear" w:color="auto" w:fill="FFFFFF"/>
        </w:rPr>
        <w:t>by</w:t>
      </w:r>
      <w:r w:rsidRPr="00D01922">
        <w:rPr>
          <w:rFonts w:ascii="Arial" w:hAnsi="Arial" w:cs="Arial"/>
          <w:sz w:val="24"/>
          <w:szCs w:val="24"/>
          <w:shd w:val="clear" w:color="auto" w:fill="FFFFFF"/>
        </w:rPr>
        <w:t xml:space="preserve"> the cycle of the Sun</w:t>
      </w:r>
      <w:r>
        <w:rPr>
          <w:rFonts w:ascii="Arial" w:hAnsi="Arial" w:cs="Arial"/>
          <w:sz w:val="24"/>
          <w:szCs w:val="24"/>
          <w:shd w:val="clear" w:color="auto" w:fill="FFFFFF"/>
        </w:rPr>
        <w:t xml:space="preserve"> and, in some cases, the moon cycle is the right way – the Latvian way where </w:t>
      </w:r>
      <w:r w:rsidRPr="004B7414">
        <w:rPr>
          <w:rFonts w:ascii="Arial" w:hAnsi="Arial" w:cs="Arial"/>
          <w:i/>
          <w:iCs/>
          <w:sz w:val="24"/>
          <w:szCs w:val="24"/>
          <w:shd w:val="clear" w:color="auto" w:fill="FFFFFF"/>
        </w:rPr>
        <w:t>Dievs</w:t>
      </w:r>
      <w:r w:rsidR="002D44EC">
        <w:rPr>
          <w:rFonts w:ascii="Arial" w:hAnsi="Arial" w:cs="Arial"/>
          <w:i/>
          <w:iCs/>
          <w:sz w:val="24"/>
          <w:szCs w:val="24"/>
          <w:shd w:val="clear" w:color="auto" w:fill="FFFFFF"/>
        </w:rPr>
        <w:t>,</w:t>
      </w:r>
      <w:r>
        <w:rPr>
          <w:rFonts w:ascii="Arial" w:hAnsi="Arial" w:cs="Arial"/>
          <w:sz w:val="24"/>
          <w:szCs w:val="24"/>
          <w:shd w:val="clear" w:color="auto" w:fill="FFFFFF"/>
        </w:rPr>
        <w:t xml:space="preserve"> </w:t>
      </w:r>
      <w:r w:rsidR="002D44EC">
        <w:rPr>
          <w:rFonts w:ascii="Arial" w:hAnsi="Arial" w:cs="Arial"/>
          <w:sz w:val="24"/>
          <w:szCs w:val="24"/>
          <w:shd w:val="clear" w:color="auto" w:fill="FFFFFF"/>
        </w:rPr>
        <w:t xml:space="preserve">which </w:t>
      </w:r>
      <w:r w:rsidR="008E69B1">
        <w:rPr>
          <w:rFonts w:ascii="Arial" w:hAnsi="Arial" w:cs="Arial"/>
          <w:sz w:val="24"/>
          <w:szCs w:val="24"/>
          <w:shd w:val="clear" w:color="auto" w:fill="FFFFFF"/>
        </w:rPr>
        <w:t xml:space="preserve">can be interpreted as </w:t>
      </w:r>
      <w:r>
        <w:rPr>
          <w:rFonts w:ascii="Arial" w:hAnsi="Arial" w:cs="Arial"/>
          <w:sz w:val="24"/>
          <w:szCs w:val="24"/>
          <w:shd w:val="clear" w:color="auto" w:fill="FFFFFF"/>
        </w:rPr>
        <w:t>plays a God</w:t>
      </w:r>
      <w:r w:rsidR="008E69B1">
        <w:rPr>
          <w:rFonts w:ascii="Arial" w:hAnsi="Arial" w:cs="Arial"/>
          <w:sz w:val="24"/>
          <w:szCs w:val="24"/>
          <w:shd w:val="clear" w:color="auto" w:fill="FFFFFF"/>
        </w:rPr>
        <w:t>, plays a significant role</w:t>
      </w:r>
      <w:r>
        <w:rPr>
          <w:rFonts w:ascii="Arial" w:hAnsi="Arial" w:cs="Arial"/>
          <w:sz w:val="24"/>
          <w:szCs w:val="24"/>
          <w:shd w:val="clear" w:color="auto" w:fill="FFFFFF"/>
        </w:rPr>
        <w:t>. Latvian scholar Jan</w:t>
      </w:r>
      <w:r>
        <w:rPr>
          <w:rFonts w:ascii="Arial" w:hAnsi="Arial" w:cs="Arial"/>
          <w:sz w:val="24"/>
          <w:szCs w:val="24"/>
          <w:shd w:val="clear" w:color="auto" w:fill="FFFFFF"/>
          <w:lang w:val="lv-LV"/>
        </w:rPr>
        <w:t xml:space="preserve">īna Kursīte argues that </w:t>
      </w:r>
      <w:r>
        <w:rPr>
          <w:rFonts w:ascii="Arial" w:hAnsi="Arial" w:cs="Arial"/>
          <w:sz w:val="24"/>
          <w:szCs w:val="24"/>
          <w:shd w:val="clear" w:color="auto" w:fill="FFFFFF"/>
        </w:rPr>
        <w:t>in Latvian folklore, there is an ‘</w:t>
      </w:r>
      <w:r w:rsidRPr="00C9246B">
        <w:rPr>
          <w:rFonts w:ascii="Arial" w:hAnsi="Arial" w:cs="Arial"/>
          <w:sz w:val="24"/>
          <w:szCs w:val="24"/>
          <w:shd w:val="clear" w:color="auto" w:fill="FFFFFF"/>
        </w:rPr>
        <w:t>ancient connection between the daytime sky and the deity that embodies and represents it</w:t>
      </w:r>
      <w:r>
        <w:rPr>
          <w:rFonts w:ascii="Arial" w:hAnsi="Arial" w:cs="Arial"/>
          <w:sz w:val="24"/>
          <w:szCs w:val="24"/>
          <w:shd w:val="clear" w:color="auto" w:fill="FFFFFF"/>
        </w:rPr>
        <w:t xml:space="preserve">’, namely </w:t>
      </w:r>
      <w:r w:rsidRPr="00CE6DE8">
        <w:rPr>
          <w:rFonts w:ascii="Arial" w:hAnsi="Arial" w:cs="Arial"/>
          <w:i/>
          <w:iCs/>
          <w:sz w:val="24"/>
          <w:szCs w:val="24"/>
          <w:shd w:val="clear" w:color="auto" w:fill="FFFFFF"/>
        </w:rPr>
        <w:t>Dievs</w:t>
      </w:r>
      <w:r>
        <w:rPr>
          <w:rFonts w:ascii="Arial" w:hAnsi="Arial" w:cs="Arial"/>
          <w:sz w:val="24"/>
          <w:szCs w:val="24"/>
          <w:shd w:val="clear" w:color="auto" w:fill="FFFFFF"/>
        </w:rPr>
        <w:t>.</w:t>
      </w:r>
      <w:r>
        <w:rPr>
          <w:rStyle w:val="FootnoteReference"/>
          <w:rFonts w:ascii="Arial" w:eastAsiaTheme="majorEastAsia" w:hAnsi="Arial" w:cs="Arial"/>
          <w:sz w:val="24"/>
          <w:szCs w:val="24"/>
          <w:shd w:val="clear" w:color="auto" w:fill="FFFFFF"/>
        </w:rPr>
        <w:footnoteReference w:id="91"/>
      </w:r>
      <w:r>
        <w:rPr>
          <w:rFonts w:ascii="Arial" w:hAnsi="Arial" w:cs="Arial"/>
          <w:sz w:val="24"/>
          <w:szCs w:val="24"/>
          <w:shd w:val="clear" w:color="auto" w:fill="FFFFFF"/>
        </w:rPr>
        <w:t xml:space="preserve"> Because </w:t>
      </w:r>
      <w:r w:rsidRPr="00B572EE">
        <w:rPr>
          <w:rFonts w:ascii="Arial" w:hAnsi="Arial" w:cs="Arial"/>
          <w:i/>
          <w:iCs/>
          <w:sz w:val="24"/>
          <w:szCs w:val="24"/>
          <w:shd w:val="clear" w:color="auto" w:fill="FFFFFF"/>
        </w:rPr>
        <w:t>Dievs</w:t>
      </w:r>
      <w:r>
        <w:rPr>
          <w:rFonts w:ascii="Arial" w:hAnsi="Arial" w:cs="Arial"/>
          <w:sz w:val="24"/>
          <w:szCs w:val="24"/>
          <w:shd w:val="clear" w:color="auto" w:fill="FFFFFF"/>
        </w:rPr>
        <w:t xml:space="preserve"> is represented as the daytime, and</w:t>
      </w:r>
      <w:r w:rsidR="00E8100D">
        <w:rPr>
          <w:rFonts w:ascii="Arial" w:hAnsi="Arial" w:cs="Arial"/>
          <w:sz w:val="24"/>
          <w:szCs w:val="24"/>
          <w:shd w:val="clear" w:color="auto" w:fill="FFFFFF"/>
        </w:rPr>
        <w:t xml:space="preserve"> in</w:t>
      </w:r>
      <w:r>
        <w:rPr>
          <w:rFonts w:ascii="Arial" w:hAnsi="Arial" w:cs="Arial"/>
          <w:sz w:val="24"/>
          <w:szCs w:val="24"/>
          <w:shd w:val="clear" w:color="auto" w:fill="FFFFFF"/>
        </w:rPr>
        <w:t xml:space="preserve"> Balts, </w:t>
      </w:r>
      <w:r w:rsidRPr="001E535E">
        <w:rPr>
          <w:rFonts w:ascii="Arial" w:hAnsi="Arial" w:cs="Arial"/>
          <w:sz w:val="24"/>
          <w:szCs w:val="24"/>
          <w:shd w:val="clear" w:color="auto" w:fill="FFFFFF"/>
        </w:rPr>
        <w:t xml:space="preserve">ancient </w:t>
      </w:r>
      <w:r>
        <w:rPr>
          <w:rFonts w:ascii="Arial" w:hAnsi="Arial" w:cs="Arial"/>
          <w:sz w:val="24"/>
          <w:szCs w:val="24"/>
          <w:shd w:val="clear" w:color="auto" w:fill="FFFFFF"/>
        </w:rPr>
        <w:t>Indian, and Latin, this word (from root *dei-: *d</w:t>
      </w:r>
      <w:r>
        <w:rPr>
          <w:rFonts w:ascii="Arial" w:hAnsi="Arial" w:cs="Arial"/>
          <w:sz w:val="24"/>
          <w:szCs w:val="24"/>
          <w:shd w:val="clear" w:color="auto" w:fill="FFFFFF"/>
          <w:lang w:val="lv-LV"/>
        </w:rPr>
        <w:t xml:space="preserve">ī- to shine) is associated with the </w:t>
      </w:r>
      <w:r w:rsidRPr="009E6986">
        <w:rPr>
          <w:rFonts w:ascii="Arial" w:hAnsi="Arial" w:cs="Arial"/>
          <w:sz w:val="24"/>
          <w:szCs w:val="24"/>
          <w:shd w:val="clear" w:color="auto" w:fill="FFFFFF"/>
          <w:lang w:val="lv-LV"/>
        </w:rPr>
        <w:t xml:space="preserve">term </w:t>
      </w:r>
      <w:r>
        <w:rPr>
          <w:rFonts w:ascii="Arial" w:hAnsi="Arial" w:cs="Arial"/>
          <w:sz w:val="24"/>
          <w:szCs w:val="24"/>
          <w:shd w:val="clear" w:color="auto" w:fill="FFFFFF"/>
          <w:lang w:val="lv-LV"/>
        </w:rPr>
        <w:t>of</w:t>
      </w:r>
      <w:r w:rsidRPr="009E6986">
        <w:rPr>
          <w:rFonts w:ascii="Arial" w:hAnsi="Arial" w:cs="Arial"/>
          <w:sz w:val="24"/>
          <w:szCs w:val="24"/>
          <w:shd w:val="clear" w:color="auto" w:fill="FFFFFF"/>
          <w:lang w:val="lv-LV"/>
        </w:rPr>
        <w:t xml:space="preserve"> daylight and the sky during </w:t>
      </w:r>
      <w:r>
        <w:rPr>
          <w:rFonts w:ascii="Arial" w:hAnsi="Arial" w:cs="Arial"/>
          <w:sz w:val="24"/>
          <w:szCs w:val="24"/>
          <w:shd w:val="clear" w:color="auto" w:fill="FFFFFF"/>
          <w:lang w:val="lv-LV"/>
        </w:rPr>
        <w:t xml:space="preserve">the </w:t>
      </w:r>
      <w:r w:rsidRPr="009E6986">
        <w:rPr>
          <w:rFonts w:ascii="Arial" w:hAnsi="Arial" w:cs="Arial"/>
          <w:sz w:val="24"/>
          <w:szCs w:val="24"/>
          <w:shd w:val="clear" w:color="auto" w:fill="FFFFFF"/>
          <w:lang w:val="lv-LV"/>
        </w:rPr>
        <w:t>daytime.</w:t>
      </w:r>
      <w:r>
        <w:rPr>
          <w:rStyle w:val="FootnoteReference"/>
          <w:rFonts w:ascii="Arial" w:eastAsiaTheme="majorEastAsia" w:hAnsi="Arial" w:cs="Arial"/>
          <w:sz w:val="24"/>
          <w:szCs w:val="24"/>
          <w:shd w:val="clear" w:color="auto" w:fill="FFFFFF"/>
          <w:lang w:val="lv-LV"/>
        </w:rPr>
        <w:footnoteReference w:id="92"/>
      </w:r>
      <w:r w:rsidRPr="009E6986">
        <w:rPr>
          <w:rFonts w:ascii="Arial" w:hAnsi="Arial" w:cs="Arial"/>
          <w:sz w:val="24"/>
          <w:szCs w:val="24"/>
          <w:shd w:val="clear" w:color="auto" w:fill="FFFFFF"/>
          <w:lang w:val="lv-LV"/>
        </w:rPr>
        <w:t xml:space="preserve"> The word's origin, rooted in the meaning of "light," has also given rise to its representation of the notion of "day"</w:t>
      </w:r>
      <w:r>
        <w:rPr>
          <w:rFonts w:ascii="Arial" w:hAnsi="Arial" w:cs="Arial"/>
          <w:sz w:val="24"/>
          <w:szCs w:val="24"/>
          <w:shd w:val="clear" w:color="auto" w:fill="FFFFFF"/>
          <w:lang w:val="lv-LV"/>
        </w:rPr>
        <w:t>.</w:t>
      </w:r>
      <w:r>
        <w:rPr>
          <w:rStyle w:val="FootnoteReference"/>
          <w:rFonts w:ascii="Arial" w:eastAsiaTheme="majorEastAsia" w:hAnsi="Arial" w:cs="Arial"/>
          <w:sz w:val="24"/>
          <w:szCs w:val="24"/>
          <w:shd w:val="clear" w:color="auto" w:fill="FFFFFF"/>
          <w:lang w:val="lv-LV"/>
        </w:rPr>
        <w:footnoteReference w:id="93"/>
      </w:r>
      <w:r>
        <w:rPr>
          <w:rFonts w:ascii="Arial" w:hAnsi="Arial" w:cs="Arial"/>
          <w:sz w:val="24"/>
          <w:szCs w:val="24"/>
          <w:shd w:val="clear" w:color="auto" w:fill="FFFFFF"/>
          <w:lang w:val="lv-LV"/>
        </w:rPr>
        <w:t xml:space="preserve"> Therefore</w:t>
      </w:r>
      <w:r w:rsidRPr="006D364B">
        <w:rPr>
          <w:rFonts w:ascii="Arial" w:hAnsi="Arial" w:cs="Arial"/>
          <w:sz w:val="24"/>
          <w:szCs w:val="24"/>
          <w:shd w:val="clear" w:color="auto" w:fill="FFFFFF"/>
          <w:lang w:val="lv-LV"/>
        </w:rPr>
        <w:t xml:space="preserve">, from Interviewee-E-1, one can interpret that the </w:t>
      </w:r>
      <w:r>
        <w:rPr>
          <w:rFonts w:ascii="Arial" w:hAnsi="Arial" w:cs="Arial"/>
          <w:sz w:val="24"/>
          <w:szCs w:val="24"/>
          <w:shd w:val="clear" w:color="auto" w:fill="FFFFFF"/>
          <w:lang w:val="lv-LV"/>
        </w:rPr>
        <w:t>cosmic</w:t>
      </w:r>
      <w:r w:rsidRPr="006D364B">
        <w:rPr>
          <w:rFonts w:ascii="Arial" w:hAnsi="Arial" w:cs="Arial"/>
          <w:sz w:val="24"/>
          <w:szCs w:val="24"/>
          <w:shd w:val="clear" w:color="auto" w:fill="FFFFFF"/>
          <w:lang w:val="lv-LV"/>
        </w:rPr>
        <w:t xml:space="preserve"> rhythm and the Solar calendar's rhythm are </w:t>
      </w:r>
      <w:r>
        <w:rPr>
          <w:rFonts w:ascii="Arial" w:hAnsi="Arial" w:cs="Arial"/>
          <w:sz w:val="24"/>
          <w:szCs w:val="24"/>
          <w:shd w:val="clear" w:color="auto" w:fill="FFFFFF"/>
          <w:lang w:val="lv-LV"/>
        </w:rPr>
        <w:t xml:space="preserve">closely </w:t>
      </w:r>
      <w:r w:rsidRPr="006D364B">
        <w:rPr>
          <w:rFonts w:ascii="Arial" w:hAnsi="Arial" w:cs="Arial"/>
          <w:sz w:val="24"/>
          <w:szCs w:val="24"/>
          <w:shd w:val="clear" w:color="auto" w:fill="FFFFFF"/>
          <w:lang w:val="lv-LV"/>
        </w:rPr>
        <w:t xml:space="preserve">combined with </w:t>
      </w:r>
      <w:r w:rsidRPr="006D364B">
        <w:rPr>
          <w:rFonts w:ascii="Arial" w:hAnsi="Arial" w:cs="Arial"/>
          <w:i/>
          <w:iCs/>
          <w:sz w:val="24"/>
          <w:szCs w:val="24"/>
          <w:shd w:val="clear" w:color="auto" w:fill="FFFFFF"/>
          <w:lang w:val="lv-LV"/>
        </w:rPr>
        <w:t>Dievs</w:t>
      </w:r>
      <w:r>
        <w:rPr>
          <w:rFonts w:ascii="Arial" w:hAnsi="Arial" w:cs="Arial"/>
          <w:sz w:val="24"/>
          <w:szCs w:val="24"/>
          <w:shd w:val="clear" w:color="auto" w:fill="FFFFFF"/>
          <w:lang w:val="lv-LV"/>
        </w:rPr>
        <w:t xml:space="preserve"> as it represents </w:t>
      </w:r>
      <w:r w:rsidRPr="006D364B">
        <w:rPr>
          <w:rFonts w:ascii="Arial" w:hAnsi="Arial" w:cs="Arial"/>
          <w:sz w:val="24"/>
          <w:szCs w:val="24"/>
          <w:shd w:val="clear" w:color="auto" w:fill="FFFFFF"/>
          <w:lang w:val="lv-LV"/>
        </w:rPr>
        <w:t xml:space="preserve">the daylight or </w:t>
      </w:r>
      <w:r>
        <w:rPr>
          <w:rFonts w:ascii="Arial" w:hAnsi="Arial" w:cs="Arial"/>
          <w:sz w:val="24"/>
          <w:szCs w:val="24"/>
          <w:shd w:val="clear" w:color="auto" w:fill="FFFFFF"/>
          <w:lang w:val="lv-LV"/>
        </w:rPr>
        <w:t xml:space="preserve">the day. </w:t>
      </w:r>
    </w:p>
    <w:p w14:paraId="17D2FF2D" w14:textId="77777777" w:rsidR="003850D8" w:rsidRDefault="003850D8" w:rsidP="00007032">
      <w:pPr>
        <w:pStyle w:val="FootnoteText"/>
        <w:spacing w:line="360" w:lineRule="auto"/>
        <w:jc w:val="both"/>
        <w:rPr>
          <w:rFonts w:ascii="Arial" w:hAnsi="Arial" w:cs="Arial"/>
          <w:sz w:val="24"/>
          <w:szCs w:val="24"/>
          <w:shd w:val="clear" w:color="auto" w:fill="FFFFFF"/>
          <w:lang w:val="lv-LV"/>
        </w:rPr>
      </w:pPr>
    </w:p>
    <w:p w14:paraId="00465F99" w14:textId="77777777" w:rsidR="00007032" w:rsidRPr="00F16DFA" w:rsidRDefault="00007032" w:rsidP="00007032">
      <w:pPr>
        <w:pStyle w:val="FootnoteText"/>
        <w:spacing w:line="360" w:lineRule="auto"/>
        <w:jc w:val="both"/>
        <w:rPr>
          <w:rFonts w:ascii="Arial" w:hAnsi="Arial" w:cs="Arial"/>
          <w:sz w:val="24"/>
          <w:szCs w:val="24"/>
          <w:shd w:val="clear" w:color="auto" w:fill="FFFFFF"/>
        </w:rPr>
      </w:pPr>
      <w:r>
        <w:rPr>
          <w:rFonts w:ascii="Arial" w:hAnsi="Arial" w:cs="Arial"/>
          <w:sz w:val="24"/>
          <w:szCs w:val="24"/>
          <w:shd w:val="clear" w:color="auto" w:fill="FFFFFF"/>
          <w:lang w:val="lv-LV"/>
        </w:rPr>
        <w:t xml:space="preserve">In the Interviewee-E-1 statement, the interviewee recognised the researcher (me) as an insider, </w:t>
      </w:r>
      <w:r w:rsidRPr="00F5081E">
        <w:rPr>
          <w:rFonts w:ascii="Arial" w:hAnsi="Arial" w:cs="Arial"/>
          <w:sz w:val="24"/>
          <w:szCs w:val="24"/>
        </w:rPr>
        <w:t>as I am a Latvian</w:t>
      </w:r>
      <w:r>
        <w:rPr>
          <w:rFonts w:ascii="Arial" w:hAnsi="Arial" w:cs="Arial"/>
          <w:sz w:val="24"/>
          <w:szCs w:val="24"/>
        </w:rPr>
        <w:t>. By</w:t>
      </w:r>
      <w:r>
        <w:rPr>
          <w:rFonts w:ascii="Arial" w:hAnsi="Arial" w:cs="Arial"/>
          <w:sz w:val="24"/>
          <w:szCs w:val="24"/>
          <w:shd w:val="clear" w:color="auto" w:fill="FFFFFF"/>
          <w:lang w:val="lv-LV"/>
        </w:rPr>
        <w:t xml:space="preserve"> replying to the question: </w:t>
      </w:r>
      <w:r w:rsidRPr="00F5081E">
        <w:rPr>
          <w:rFonts w:ascii="Arial" w:hAnsi="Arial" w:cs="Arial"/>
          <w:sz w:val="24"/>
          <w:szCs w:val="24"/>
        </w:rPr>
        <w:t>‘That is how our ancestors lived too…’.</w:t>
      </w:r>
      <w:r>
        <w:rPr>
          <w:rFonts w:ascii="Arial" w:hAnsi="Arial" w:cs="Arial"/>
          <w:sz w:val="24"/>
          <w:szCs w:val="24"/>
        </w:rPr>
        <w:t xml:space="preserve"> This points out that Interviewee-E-1 </w:t>
      </w:r>
      <w:r w:rsidRPr="00F5081E">
        <w:rPr>
          <w:rFonts w:ascii="Arial" w:hAnsi="Arial" w:cs="Arial"/>
          <w:sz w:val="24"/>
          <w:szCs w:val="24"/>
        </w:rPr>
        <w:t>address</w:t>
      </w:r>
      <w:r>
        <w:rPr>
          <w:rFonts w:ascii="Arial" w:hAnsi="Arial" w:cs="Arial"/>
          <w:sz w:val="24"/>
          <w:szCs w:val="24"/>
        </w:rPr>
        <w:t>ed</w:t>
      </w:r>
      <w:r w:rsidRPr="00F5081E">
        <w:rPr>
          <w:rFonts w:ascii="Arial" w:hAnsi="Arial" w:cs="Arial"/>
          <w:sz w:val="24"/>
          <w:szCs w:val="24"/>
        </w:rPr>
        <w:t xml:space="preserve"> </w:t>
      </w:r>
      <w:r>
        <w:rPr>
          <w:rFonts w:ascii="Arial" w:hAnsi="Arial" w:cs="Arial"/>
          <w:sz w:val="24"/>
          <w:szCs w:val="24"/>
        </w:rPr>
        <w:t>the researcher</w:t>
      </w:r>
      <w:r w:rsidRPr="00F5081E">
        <w:rPr>
          <w:rFonts w:ascii="Arial" w:hAnsi="Arial" w:cs="Arial"/>
          <w:sz w:val="24"/>
          <w:szCs w:val="24"/>
        </w:rPr>
        <w:t xml:space="preserve"> with a direct insider viewpoint</w:t>
      </w:r>
      <w:r>
        <w:rPr>
          <w:rFonts w:ascii="Arial" w:hAnsi="Arial" w:cs="Arial"/>
          <w:sz w:val="24"/>
          <w:szCs w:val="24"/>
        </w:rPr>
        <w:t>.</w:t>
      </w:r>
    </w:p>
    <w:p w14:paraId="4EE532A1" w14:textId="32398C86" w:rsidR="00007032" w:rsidRDefault="00007032" w:rsidP="00007032">
      <w:pPr>
        <w:pStyle w:val="FootnoteText"/>
        <w:spacing w:line="360" w:lineRule="auto"/>
        <w:jc w:val="both"/>
        <w:rPr>
          <w:rFonts w:ascii="Arial" w:hAnsi="Arial" w:cs="Arial"/>
          <w:sz w:val="24"/>
          <w:szCs w:val="24"/>
          <w:shd w:val="clear" w:color="auto" w:fill="FFFFFF"/>
          <w:lang w:val="lv-LV"/>
        </w:rPr>
      </w:pPr>
      <w:r>
        <w:rPr>
          <w:rFonts w:ascii="Arial" w:hAnsi="Arial" w:cs="Arial"/>
          <w:sz w:val="24"/>
          <w:szCs w:val="24"/>
          <w:shd w:val="clear" w:color="auto" w:fill="FFFFFF"/>
          <w:lang w:val="lv-LV"/>
        </w:rPr>
        <w:lastRenderedPageBreak/>
        <w:t>When Interviewee-E-1 was asked how the Latvian calendar has been used within Latvian cultural traditions, she answered,</w:t>
      </w:r>
    </w:p>
    <w:p w14:paraId="49D42467" w14:textId="047AF6F3" w:rsidR="00007032" w:rsidRPr="00FF03FB" w:rsidRDefault="00007032" w:rsidP="00007032">
      <w:pPr>
        <w:pStyle w:val="FootnoteText"/>
        <w:ind w:left="720"/>
        <w:jc w:val="both"/>
        <w:rPr>
          <w:rFonts w:ascii="Arial" w:hAnsi="Arial" w:cs="Arial"/>
          <w:sz w:val="24"/>
          <w:szCs w:val="24"/>
          <w:shd w:val="clear" w:color="auto" w:fill="FFFFFF"/>
          <w:lang w:val="lv-LV"/>
        </w:rPr>
      </w:pPr>
      <w:r w:rsidRPr="00FF03FB">
        <w:rPr>
          <w:rFonts w:ascii="Arial" w:hAnsi="Arial" w:cs="Arial"/>
          <w:sz w:val="24"/>
          <w:szCs w:val="24"/>
          <w:shd w:val="clear" w:color="auto" w:fill="FFFFFF"/>
          <w:lang w:val="lv-LV"/>
        </w:rPr>
        <w:t xml:space="preserve">As the Latvian </w:t>
      </w:r>
      <w:r w:rsidRPr="00FF03FB">
        <w:rPr>
          <w:rFonts w:ascii="Arial" w:hAnsi="Arial" w:cs="Arial"/>
          <w:i/>
          <w:iCs/>
          <w:sz w:val="24"/>
          <w:szCs w:val="24"/>
          <w:shd w:val="clear" w:color="auto" w:fill="FFFFFF"/>
          <w:lang w:val="lv-LV"/>
        </w:rPr>
        <w:t>Dzīvesziņa</w:t>
      </w:r>
      <w:r w:rsidRPr="00FF03FB">
        <w:rPr>
          <w:rFonts w:ascii="Arial" w:hAnsi="Arial" w:cs="Arial"/>
          <w:sz w:val="24"/>
          <w:szCs w:val="24"/>
          <w:shd w:val="clear" w:color="auto" w:fill="FFFFFF"/>
          <w:lang w:val="lv-LV"/>
        </w:rPr>
        <w:t xml:space="preserve"> already states - we live according to the cycle of the Sun</w:t>
      </w:r>
      <w:r w:rsidR="00EF5E10">
        <w:rPr>
          <w:rFonts w:ascii="Arial" w:hAnsi="Arial" w:cs="Arial"/>
          <w:sz w:val="24"/>
          <w:szCs w:val="24"/>
          <w:shd w:val="clear" w:color="auto" w:fill="FFFFFF"/>
          <w:lang w:val="lv-LV"/>
        </w:rPr>
        <w:t>; we</w:t>
      </w:r>
      <w:r w:rsidRPr="00FF03FB">
        <w:rPr>
          <w:rFonts w:ascii="Arial" w:hAnsi="Arial" w:cs="Arial"/>
          <w:sz w:val="24"/>
          <w:szCs w:val="24"/>
          <w:shd w:val="clear" w:color="auto" w:fill="FFFFFF"/>
          <w:lang w:val="lv-LV"/>
        </w:rPr>
        <w:t xml:space="preserve"> celebrate our archetypes, we chant folk songs, and we must say that in this way of living, the step is much smoother, the Sun shines brighter, and the grass is greener...</w:t>
      </w:r>
    </w:p>
    <w:p w14:paraId="6A855C0E" w14:textId="77777777" w:rsidR="00007032" w:rsidRPr="00FF03FB" w:rsidRDefault="00007032" w:rsidP="00007032">
      <w:pPr>
        <w:pStyle w:val="FootnoteText"/>
        <w:ind w:left="720"/>
        <w:jc w:val="both"/>
        <w:rPr>
          <w:rFonts w:ascii="Arial" w:hAnsi="Arial" w:cs="Arial"/>
          <w:sz w:val="24"/>
          <w:szCs w:val="24"/>
          <w:shd w:val="clear" w:color="auto" w:fill="FFFFFF"/>
          <w:lang w:val="lv-LV"/>
        </w:rPr>
      </w:pPr>
    </w:p>
    <w:p w14:paraId="192980B8" w14:textId="77777777" w:rsidR="00007032" w:rsidRPr="00FF03FB" w:rsidRDefault="00007032" w:rsidP="00007032">
      <w:pPr>
        <w:pStyle w:val="FootnoteText"/>
        <w:ind w:left="720"/>
        <w:jc w:val="both"/>
        <w:rPr>
          <w:rFonts w:ascii="Arial" w:hAnsi="Arial" w:cs="Arial"/>
          <w:sz w:val="24"/>
          <w:szCs w:val="24"/>
          <w:shd w:val="clear" w:color="auto" w:fill="FFFFFF"/>
          <w:lang w:val="lv-LV"/>
        </w:rPr>
      </w:pPr>
      <w:r w:rsidRPr="00FF03FB">
        <w:rPr>
          <w:rFonts w:ascii="Arial" w:hAnsi="Arial" w:cs="Arial"/>
          <w:sz w:val="24"/>
          <w:szCs w:val="24"/>
          <w:shd w:val="clear" w:color="auto" w:fill="FFFFFF"/>
          <w:lang w:val="lv-LV"/>
        </w:rPr>
        <w:t xml:space="preserve">I gave </w:t>
      </w:r>
      <w:r w:rsidRPr="00FF03FB">
        <w:rPr>
          <w:rFonts w:ascii="Arial" w:hAnsi="Arial" w:cs="Arial"/>
          <w:i/>
          <w:iCs/>
          <w:sz w:val="24"/>
          <w:szCs w:val="24"/>
          <w:shd w:val="clear" w:color="auto" w:fill="FFFFFF"/>
          <w:lang w:val="lv-LV"/>
        </w:rPr>
        <w:t>Dievs</w:t>
      </w:r>
      <w:r w:rsidRPr="00FF03FB">
        <w:rPr>
          <w:rFonts w:ascii="Arial" w:hAnsi="Arial" w:cs="Arial"/>
          <w:sz w:val="24"/>
          <w:szCs w:val="24"/>
          <w:shd w:val="clear" w:color="auto" w:fill="FFFFFF"/>
          <w:lang w:val="lv-LV"/>
        </w:rPr>
        <w:t xml:space="preserve"> a good morning,</w:t>
      </w:r>
    </w:p>
    <w:p w14:paraId="683BE171" w14:textId="77777777" w:rsidR="00007032" w:rsidRPr="00FF03FB" w:rsidRDefault="00007032" w:rsidP="00007032">
      <w:pPr>
        <w:pStyle w:val="FootnoteText"/>
        <w:ind w:left="720"/>
        <w:jc w:val="both"/>
        <w:rPr>
          <w:rFonts w:ascii="Arial" w:hAnsi="Arial" w:cs="Arial"/>
          <w:sz w:val="24"/>
          <w:szCs w:val="24"/>
          <w:shd w:val="clear" w:color="auto" w:fill="FFFFFF"/>
          <w:lang w:val="lv-LV"/>
        </w:rPr>
      </w:pPr>
      <w:r w:rsidRPr="00FF03FB">
        <w:rPr>
          <w:rFonts w:ascii="Arial" w:hAnsi="Arial" w:cs="Arial"/>
          <w:sz w:val="24"/>
          <w:szCs w:val="24"/>
          <w:shd w:val="clear" w:color="auto" w:fill="FFFFFF"/>
          <w:lang w:val="lv-LV"/>
        </w:rPr>
        <w:t xml:space="preserve">Good evening to </w:t>
      </w:r>
      <w:r w:rsidRPr="00FF03FB">
        <w:rPr>
          <w:rFonts w:ascii="Arial" w:hAnsi="Arial" w:cs="Arial"/>
          <w:i/>
          <w:iCs/>
          <w:sz w:val="24"/>
          <w:szCs w:val="24"/>
          <w:shd w:val="clear" w:color="auto" w:fill="FFFFFF"/>
          <w:lang w:val="lv-LV"/>
        </w:rPr>
        <w:t>Dievs</w:t>
      </w:r>
      <w:r w:rsidRPr="00FF03FB">
        <w:rPr>
          <w:rFonts w:ascii="Arial" w:hAnsi="Arial" w:cs="Arial"/>
          <w:sz w:val="24"/>
          <w:szCs w:val="24"/>
          <w:shd w:val="clear" w:color="auto" w:fill="FFFFFF"/>
          <w:lang w:val="lv-LV"/>
        </w:rPr>
        <w:t>;</w:t>
      </w:r>
    </w:p>
    <w:p w14:paraId="5C449AA5" w14:textId="77777777" w:rsidR="00007032" w:rsidRPr="00FF03FB" w:rsidRDefault="00007032" w:rsidP="00007032">
      <w:pPr>
        <w:pStyle w:val="FootnoteText"/>
        <w:ind w:left="720"/>
        <w:jc w:val="both"/>
        <w:rPr>
          <w:rFonts w:ascii="Arial" w:hAnsi="Arial" w:cs="Arial"/>
          <w:sz w:val="24"/>
          <w:szCs w:val="24"/>
          <w:shd w:val="clear" w:color="auto" w:fill="FFFFFF"/>
          <w:lang w:val="lv-LV"/>
        </w:rPr>
      </w:pPr>
      <w:r w:rsidRPr="00FF03FB">
        <w:rPr>
          <w:rFonts w:ascii="Arial" w:hAnsi="Arial" w:cs="Arial"/>
          <w:sz w:val="24"/>
          <w:szCs w:val="24"/>
          <w:shd w:val="clear" w:color="auto" w:fill="FFFFFF"/>
          <w:lang w:val="lv-LV"/>
        </w:rPr>
        <w:t xml:space="preserve">I wanted </w:t>
      </w:r>
      <w:r w:rsidRPr="00FF03FB">
        <w:rPr>
          <w:rFonts w:ascii="Arial" w:hAnsi="Arial" w:cs="Arial"/>
          <w:i/>
          <w:iCs/>
          <w:sz w:val="24"/>
          <w:szCs w:val="24"/>
          <w:shd w:val="clear" w:color="auto" w:fill="FFFFFF"/>
          <w:lang w:val="lv-LV"/>
        </w:rPr>
        <w:t>Dievs’</w:t>
      </w:r>
      <w:r w:rsidRPr="00FF03FB">
        <w:rPr>
          <w:rFonts w:ascii="Arial" w:hAnsi="Arial" w:cs="Arial"/>
          <w:sz w:val="24"/>
          <w:szCs w:val="24"/>
          <w:shd w:val="clear" w:color="auto" w:fill="FFFFFF"/>
          <w:lang w:val="lv-LV"/>
        </w:rPr>
        <w:t xml:space="preserve"> help,</w:t>
      </w:r>
    </w:p>
    <w:p w14:paraId="4EED89AD" w14:textId="77777777" w:rsidR="00007032" w:rsidRPr="00FF03FB" w:rsidRDefault="00007032" w:rsidP="00007032">
      <w:pPr>
        <w:pStyle w:val="FootnoteText"/>
        <w:ind w:left="720"/>
        <w:jc w:val="both"/>
        <w:rPr>
          <w:rFonts w:ascii="Arial" w:hAnsi="Arial" w:cs="Arial"/>
          <w:sz w:val="24"/>
          <w:szCs w:val="24"/>
          <w:shd w:val="clear" w:color="auto" w:fill="FFFFFF"/>
          <w:lang w:val="lv-LV"/>
        </w:rPr>
      </w:pPr>
      <w:r w:rsidRPr="00FF03FB">
        <w:rPr>
          <w:rFonts w:ascii="Arial" w:hAnsi="Arial" w:cs="Arial"/>
          <w:sz w:val="24"/>
          <w:szCs w:val="24"/>
          <w:shd w:val="clear" w:color="auto" w:fill="FFFFFF"/>
          <w:lang w:val="lv-LV"/>
        </w:rPr>
        <w:t>Where (I) went, ran.</w:t>
      </w:r>
    </w:p>
    <w:p w14:paraId="09C7949B" w14:textId="77777777" w:rsidR="00007032" w:rsidRPr="00FF03FB" w:rsidRDefault="00007032" w:rsidP="00007032">
      <w:pPr>
        <w:pStyle w:val="FootnoteText"/>
        <w:ind w:left="720"/>
        <w:jc w:val="both"/>
        <w:rPr>
          <w:rFonts w:ascii="Arial" w:hAnsi="Arial" w:cs="Arial"/>
          <w:sz w:val="24"/>
          <w:szCs w:val="24"/>
          <w:shd w:val="clear" w:color="auto" w:fill="FFFFFF"/>
          <w:lang w:val="lv-LV"/>
        </w:rPr>
      </w:pPr>
    </w:p>
    <w:p w14:paraId="489CC138" w14:textId="77777777" w:rsidR="00007032" w:rsidRPr="00FF03FB" w:rsidRDefault="00007032" w:rsidP="00007032">
      <w:pPr>
        <w:pStyle w:val="FootnoteText"/>
        <w:ind w:left="720"/>
        <w:jc w:val="both"/>
        <w:rPr>
          <w:rFonts w:ascii="Arial" w:hAnsi="Arial" w:cs="Arial"/>
          <w:sz w:val="24"/>
          <w:szCs w:val="24"/>
          <w:shd w:val="clear" w:color="auto" w:fill="FFFFFF"/>
          <w:lang w:val="lv-LV"/>
        </w:rPr>
      </w:pPr>
      <w:r w:rsidRPr="00FF03FB">
        <w:rPr>
          <w:rFonts w:ascii="Arial" w:hAnsi="Arial" w:cs="Arial"/>
          <w:i/>
          <w:iCs/>
          <w:sz w:val="24"/>
          <w:szCs w:val="24"/>
          <w:shd w:val="clear" w:color="auto" w:fill="FFFFFF"/>
          <w:lang w:val="lv-LV"/>
        </w:rPr>
        <w:t>Dievs</w:t>
      </w:r>
      <w:r w:rsidRPr="00FF03FB">
        <w:rPr>
          <w:rFonts w:ascii="Arial" w:hAnsi="Arial" w:cs="Arial"/>
          <w:sz w:val="24"/>
          <w:szCs w:val="24"/>
          <w:shd w:val="clear" w:color="auto" w:fill="FFFFFF"/>
          <w:lang w:val="lv-LV"/>
        </w:rPr>
        <w:t xml:space="preserve"> gave me, </w:t>
      </w:r>
      <w:r w:rsidRPr="00FF03FB">
        <w:rPr>
          <w:rFonts w:ascii="Arial" w:hAnsi="Arial" w:cs="Arial"/>
          <w:i/>
          <w:iCs/>
          <w:sz w:val="24"/>
          <w:szCs w:val="24"/>
          <w:shd w:val="clear" w:color="auto" w:fill="FFFFFF"/>
          <w:lang w:val="lv-LV"/>
        </w:rPr>
        <w:t>Dievs</w:t>
      </w:r>
      <w:r w:rsidRPr="00FF03FB">
        <w:rPr>
          <w:rFonts w:ascii="Arial" w:hAnsi="Arial" w:cs="Arial"/>
          <w:sz w:val="24"/>
          <w:szCs w:val="24"/>
          <w:shd w:val="clear" w:color="auto" w:fill="FFFFFF"/>
          <w:lang w:val="lv-LV"/>
        </w:rPr>
        <w:t xml:space="preserve"> gave me,</w:t>
      </w:r>
    </w:p>
    <w:p w14:paraId="40AD630D" w14:textId="77777777" w:rsidR="00007032" w:rsidRPr="00FF03FB" w:rsidRDefault="00007032" w:rsidP="00007032">
      <w:pPr>
        <w:pStyle w:val="FootnoteText"/>
        <w:ind w:left="720"/>
        <w:jc w:val="both"/>
        <w:rPr>
          <w:rFonts w:ascii="Arial" w:hAnsi="Arial" w:cs="Arial"/>
          <w:sz w:val="24"/>
          <w:szCs w:val="24"/>
          <w:shd w:val="clear" w:color="auto" w:fill="FFFFFF"/>
          <w:lang w:val="lv-LV"/>
        </w:rPr>
      </w:pPr>
      <w:r w:rsidRPr="00FF03FB">
        <w:rPr>
          <w:rFonts w:ascii="Arial" w:hAnsi="Arial" w:cs="Arial"/>
          <w:i/>
          <w:iCs/>
          <w:sz w:val="24"/>
          <w:szCs w:val="24"/>
          <w:shd w:val="clear" w:color="auto" w:fill="FFFFFF"/>
          <w:lang w:val="lv-LV"/>
        </w:rPr>
        <w:t>Dievs</w:t>
      </w:r>
      <w:r w:rsidRPr="00FF03FB">
        <w:rPr>
          <w:rFonts w:ascii="Arial" w:hAnsi="Arial" w:cs="Arial"/>
          <w:sz w:val="24"/>
          <w:szCs w:val="24"/>
          <w:shd w:val="clear" w:color="auto" w:fill="FFFFFF"/>
          <w:lang w:val="lv-LV"/>
        </w:rPr>
        <w:t xml:space="preserve"> did not give in the hand;</w:t>
      </w:r>
    </w:p>
    <w:p w14:paraId="56BDBE2A" w14:textId="77777777" w:rsidR="00007032" w:rsidRPr="00FF03FB" w:rsidRDefault="00007032" w:rsidP="00007032">
      <w:pPr>
        <w:pStyle w:val="FootnoteText"/>
        <w:ind w:left="720"/>
        <w:jc w:val="both"/>
        <w:rPr>
          <w:rFonts w:ascii="Arial" w:hAnsi="Arial" w:cs="Arial"/>
          <w:sz w:val="24"/>
          <w:szCs w:val="24"/>
          <w:shd w:val="clear" w:color="auto" w:fill="FFFFFF"/>
          <w:lang w:val="lv-LV"/>
        </w:rPr>
      </w:pPr>
      <w:r w:rsidRPr="00FF03FB">
        <w:rPr>
          <w:rFonts w:ascii="Arial" w:hAnsi="Arial" w:cs="Arial"/>
          <w:i/>
          <w:iCs/>
          <w:sz w:val="24"/>
          <w:szCs w:val="24"/>
          <w:shd w:val="clear" w:color="auto" w:fill="FFFFFF"/>
          <w:lang w:val="lv-LV"/>
        </w:rPr>
        <w:t>Dievs</w:t>
      </w:r>
      <w:r w:rsidRPr="00FF03FB">
        <w:rPr>
          <w:rFonts w:ascii="Arial" w:hAnsi="Arial" w:cs="Arial"/>
          <w:sz w:val="24"/>
          <w:szCs w:val="24"/>
          <w:shd w:val="clear" w:color="auto" w:fill="FFFFFF"/>
          <w:lang w:val="lv-LV"/>
        </w:rPr>
        <w:t xml:space="preserve"> did not give in the hand,</w:t>
      </w:r>
    </w:p>
    <w:p w14:paraId="4835464C" w14:textId="77777777" w:rsidR="00007032" w:rsidRPr="00FF03FB" w:rsidRDefault="00007032" w:rsidP="00007032">
      <w:pPr>
        <w:pStyle w:val="FootnoteText"/>
        <w:ind w:left="720"/>
        <w:jc w:val="both"/>
        <w:rPr>
          <w:rFonts w:ascii="Arial" w:hAnsi="Arial" w:cs="Arial"/>
          <w:sz w:val="24"/>
          <w:szCs w:val="24"/>
          <w:shd w:val="clear" w:color="auto" w:fill="FFFFFF"/>
          <w:lang w:val="lv-LV"/>
        </w:rPr>
      </w:pPr>
      <w:r w:rsidRPr="00FF03FB">
        <w:rPr>
          <w:rFonts w:ascii="Arial" w:hAnsi="Arial" w:cs="Arial"/>
          <w:sz w:val="24"/>
          <w:szCs w:val="24"/>
          <w:shd w:val="clear" w:color="auto" w:fill="FFFFFF"/>
          <w:lang w:val="lv-LV"/>
        </w:rPr>
        <w:t>Before, I did not do it myself.</w:t>
      </w:r>
    </w:p>
    <w:p w14:paraId="3ED6A0CF" w14:textId="77777777" w:rsidR="00007032" w:rsidRPr="00FF03FB" w:rsidRDefault="00007032" w:rsidP="00007032">
      <w:pPr>
        <w:pStyle w:val="FootnoteText"/>
        <w:ind w:left="720"/>
        <w:jc w:val="both"/>
        <w:rPr>
          <w:rFonts w:ascii="Arial" w:hAnsi="Arial" w:cs="Arial"/>
          <w:sz w:val="24"/>
          <w:szCs w:val="24"/>
          <w:shd w:val="clear" w:color="auto" w:fill="FFFFFF"/>
          <w:lang w:val="lv-LV"/>
        </w:rPr>
      </w:pPr>
    </w:p>
    <w:p w14:paraId="4AE3FED0" w14:textId="77777777" w:rsidR="00007032" w:rsidRPr="00FF03FB" w:rsidRDefault="00007032" w:rsidP="00007032">
      <w:pPr>
        <w:pStyle w:val="FootnoteText"/>
        <w:ind w:left="720"/>
        <w:jc w:val="both"/>
        <w:rPr>
          <w:rFonts w:ascii="Arial" w:hAnsi="Arial" w:cs="Arial"/>
          <w:sz w:val="24"/>
          <w:szCs w:val="24"/>
          <w:shd w:val="clear" w:color="auto" w:fill="FFFFFF"/>
          <w:lang w:val="lv-LV"/>
        </w:rPr>
      </w:pPr>
      <w:r w:rsidRPr="00FF03FB">
        <w:rPr>
          <w:rFonts w:ascii="Arial" w:hAnsi="Arial" w:cs="Arial"/>
          <w:sz w:val="24"/>
          <w:szCs w:val="24"/>
          <w:shd w:val="clear" w:color="auto" w:fill="FFFFFF"/>
          <w:lang w:val="lv-LV"/>
        </w:rPr>
        <w:t>Father</w:t>
      </w:r>
      <w:r w:rsidRPr="00FF03FB">
        <w:rPr>
          <w:rFonts w:ascii="Arial" w:hAnsi="Arial" w:cs="Arial"/>
          <w:sz w:val="24"/>
          <w:szCs w:val="24"/>
          <w:shd w:val="clear" w:color="auto" w:fill="FFFFFF"/>
        </w:rPr>
        <w:t>’s given</w:t>
      </w:r>
      <w:r w:rsidRPr="00FF03FB">
        <w:rPr>
          <w:rFonts w:ascii="Arial" w:hAnsi="Arial" w:cs="Arial"/>
          <w:sz w:val="24"/>
          <w:szCs w:val="24"/>
          <w:shd w:val="clear" w:color="auto" w:fill="FFFFFF"/>
          <w:lang w:val="lv-LV"/>
        </w:rPr>
        <w:t>, mother’s given,</w:t>
      </w:r>
    </w:p>
    <w:p w14:paraId="27B354B2" w14:textId="77777777" w:rsidR="00007032" w:rsidRPr="00FF03FB" w:rsidRDefault="00007032" w:rsidP="00007032">
      <w:pPr>
        <w:pStyle w:val="FootnoteText"/>
        <w:ind w:left="720"/>
        <w:jc w:val="both"/>
        <w:rPr>
          <w:rFonts w:ascii="Arial" w:hAnsi="Arial" w:cs="Arial"/>
          <w:sz w:val="24"/>
          <w:szCs w:val="24"/>
          <w:shd w:val="clear" w:color="auto" w:fill="FFFFFF"/>
          <w:lang w:val="lv-LV"/>
        </w:rPr>
      </w:pPr>
      <w:r w:rsidRPr="00FF03FB">
        <w:rPr>
          <w:rFonts w:ascii="Arial" w:hAnsi="Arial" w:cs="Arial"/>
          <w:sz w:val="24"/>
          <w:szCs w:val="24"/>
          <w:shd w:val="clear" w:color="auto" w:fill="FFFFFF"/>
          <w:lang w:val="lv-LV"/>
        </w:rPr>
        <w:t>I tied it up in a bundle;</w:t>
      </w:r>
    </w:p>
    <w:p w14:paraId="25C4F00E" w14:textId="77777777" w:rsidR="00007032" w:rsidRPr="00FF03FB" w:rsidRDefault="00007032" w:rsidP="00007032">
      <w:pPr>
        <w:pStyle w:val="FootnoteText"/>
        <w:ind w:left="720"/>
        <w:jc w:val="both"/>
        <w:rPr>
          <w:rFonts w:ascii="Arial" w:hAnsi="Arial" w:cs="Arial"/>
          <w:sz w:val="24"/>
          <w:szCs w:val="24"/>
          <w:shd w:val="clear" w:color="auto" w:fill="FFFFFF"/>
          <w:lang w:val="lv-LV"/>
        </w:rPr>
      </w:pPr>
      <w:r w:rsidRPr="00FF03FB">
        <w:rPr>
          <w:rFonts w:ascii="Arial" w:hAnsi="Arial" w:cs="Arial"/>
          <w:sz w:val="24"/>
          <w:szCs w:val="24"/>
          <w:shd w:val="clear" w:color="auto" w:fill="FFFFFF"/>
          <w:lang w:val="lv-LV"/>
        </w:rPr>
        <w:t xml:space="preserve">Mine </w:t>
      </w:r>
      <w:r w:rsidRPr="00FF03FB">
        <w:rPr>
          <w:rFonts w:ascii="Arial" w:hAnsi="Arial" w:cs="Arial"/>
          <w:i/>
          <w:iCs/>
          <w:sz w:val="24"/>
          <w:szCs w:val="24"/>
          <w:shd w:val="clear" w:color="auto" w:fill="FFFFFF"/>
          <w:lang w:val="lv-LV"/>
        </w:rPr>
        <w:t>Dievs’</w:t>
      </w:r>
      <w:r w:rsidRPr="00FF03FB">
        <w:rPr>
          <w:rFonts w:ascii="Arial" w:hAnsi="Arial" w:cs="Arial"/>
          <w:sz w:val="24"/>
          <w:szCs w:val="24"/>
          <w:shd w:val="clear" w:color="auto" w:fill="FFFFFF"/>
          <w:lang w:val="lv-LV"/>
        </w:rPr>
        <w:t xml:space="preserve"> contribution,</w:t>
      </w:r>
    </w:p>
    <w:p w14:paraId="0F3A1631" w14:textId="77777777" w:rsidR="00007032" w:rsidRPr="00FF03FB" w:rsidRDefault="00007032" w:rsidP="00007032">
      <w:pPr>
        <w:pStyle w:val="FootnoteText"/>
        <w:ind w:left="720"/>
        <w:jc w:val="both"/>
        <w:rPr>
          <w:rFonts w:ascii="Arial" w:hAnsi="Arial" w:cs="Arial"/>
          <w:sz w:val="24"/>
          <w:szCs w:val="24"/>
          <w:shd w:val="clear" w:color="auto" w:fill="FFFFFF"/>
          <w:lang w:val="lv-LV"/>
        </w:rPr>
      </w:pPr>
      <w:r w:rsidRPr="00FF03FB">
        <w:rPr>
          <w:rFonts w:ascii="Arial" w:hAnsi="Arial" w:cs="Arial"/>
          <w:sz w:val="24"/>
          <w:szCs w:val="24"/>
          <w:shd w:val="clear" w:color="auto" w:fill="FFFFFF"/>
          <w:lang w:val="lv-LV"/>
        </w:rPr>
        <w:t>In cartful could not carry.</w:t>
      </w:r>
      <w:r w:rsidRPr="00FF03FB">
        <w:rPr>
          <w:rStyle w:val="FootnoteReference"/>
          <w:rFonts w:ascii="Arial" w:eastAsiaTheme="majorEastAsia" w:hAnsi="Arial" w:cs="Arial"/>
          <w:sz w:val="24"/>
          <w:szCs w:val="24"/>
          <w:shd w:val="clear" w:color="auto" w:fill="FFFFFF"/>
          <w:lang w:val="lv-LV"/>
        </w:rPr>
        <w:footnoteReference w:id="94"/>
      </w:r>
    </w:p>
    <w:p w14:paraId="427205C1" w14:textId="77777777" w:rsidR="00007032" w:rsidRDefault="00007032" w:rsidP="00007032">
      <w:pPr>
        <w:pStyle w:val="FootnoteText"/>
        <w:spacing w:line="360" w:lineRule="auto"/>
        <w:ind w:left="720"/>
        <w:jc w:val="both"/>
        <w:rPr>
          <w:rFonts w:ascii="Arial" w:hAnsi="Arial" w:cs="Arial"/>
          <w:sz w:val="22"/>
          <w:szCs w:val="22"/>
          <w:shd w:val="clear" w:color="auto" w:fill="FFFFFF"/>
          <w:lang w:val="lv-LV"/>
        </w:rPr>
      </w:pPr>
    </w:p>
    <w:p w14:paraId="2B53A08B" w14:textId="77777777" w:rsidR="00007032" w:rsidRDefault="00007032" w:rsidP="00007032">
      <w:pPr>
        <w:pStyle w:val="FootnoteText"/>
        <w:spacing w:line="360" w:lineRule="auto"/>
        <w:jc w:val="both"/>
        <w:rPr>
          <w:rFonts w:ascii="Arial" w:hAnsi="Arial" w:cs="Arial"/>
          <w:sz w:val="24"/>
          <w:szCs w:val="24"/>
          <w:shd w:val="clear" w:color="auto" w:fill="FFFFFF"/>
          <w:lang w:val="lv-LV"/>
        </w:rPr>
      </w:pPr>
      <w:r w:rsidRPr="00E40A5B">
        <w:rPr>
          <w:rFonts w:ascii="Arial" w:hAnsi="Arial" w:cs="Arial"/>
          <w:sz w:val="24"/>
          <w:szCs w:val="24"/>
          <w:shd w:val="clear" w:color="auto" w:fill="FFFFFF"/>
          <w:lang w:val="lv-LV"/>
        </w:rPr>
        <w:t>Interviewee-E1 lives by Dzīvesziņa, which can be understood as a set of Latvian traditions and customs, as well as</w:t>
      </w:r>
      <w:r>
        <w:rPr>
          <w:rFonts w:ascii="Arial" w:hAnsi="Arial" w:cs="Arial"/>
          <w:sz w:val="24"/>
          <w:szCs w:val="24"/>
          <w:shd w:val="clear" w:color="auto" w:fill="FFFFFF"/>
          <w:lang w:val="lv-LV"/>
        </w:rPr>
        <w:t xml:space="preserve"> the v</w:t>
      </w:r>
      <w:r w:rsidRPr="00B16363">
        <w:rPr>
          <w:rFonts w:ascii="Arial" w:hAnsi="Arial" w:cs="Arial"/>
          <w:sz w:val="24"/>
          <w:szCs w:val="24"/>
          <w:shd w:val="clear" w:color="auto" w:fill="FFFFFF"/>
          <w:lang w:val="lv-LV"/>
        </w:rPr>
        <w:t xml:space="preserve">iew of life </w:t>
      </w:r>
      <w:r>
        <w:rPr>
          <w:rFonts w:ascii="Arial" w:hAnsi="Arial" w:cs="Arial"/>
          <w:sz w:val="24"/>
          <w:szCs w:val="24"/>
          <w:shd w:val="clear" w:color="auto" w:fill="FFFFFF"/>
          <w:lang w:val="lv-LV"/>
        </w:rPr>
        <w:t xml:space="preserve">or </w:t>
      </w:r>
      <w:r w:rsidRPr="00B16363">
        <w:rPr>
          <w:rFonts w:ascii="Arial" w:hAnsi="Arial" w:cs="Arial"/>
          <w:sz w:val="24"/>
          <w:szCs w:val="24"/>
          <w:shd w:val="clear" w:color="auto" w:fill="FFFFFF"/>
          <w:lang w:val="lv-LV"/>
        </w:rPr>
        <w:t>attitude towards life</w:t>
      </w:r>
      <w:r>
        <w:rPr>
          <w:rFonts w:ascii="Arial" w:hAnsi="Arial" w:cs="Arial"/>
          <w:sz w:val="24"/>
          <w:szCs w:val="24"/>
          <w:shd w:val="clear" w:color="auto" w:fill="FFFFFF"/>
          <w:lang w:val="lv-LV"/>
        </w:rPr>
        <w:t xml:space="preserve">. </w:t>
      </w:r>
    </w:p>
    <w:p w14:paraId="4242CFC2" w14:textId="77777777" w:rsidR="00007032" w:rsidRPr="005141BC" w:rsidRDefault="00007032" w:rsidP="00007032">
      <w:pPr>
        <w:pStyle w:val="FootnoteText"/>
        <w:spacing w:line="360" w:lineRule="auto"/>
        <w:jc w:val="both"/>
        <w:rPr>
          <w:rFonts w:ascii="Arial" w:hAnsi="Arial" w:cs="Arial"/>
          <w:sz w:val="24"/>
          <w:szCs w:val="24"/>
          <w:shd w:val="clear" w:color="auto" w:fill="FFFFFF"/>
        </w:rPr>
      </w:pPr>
    </w:p>
    <w:p w14:paraId="18292876" w14:textId="5EB9CD24" w:rsidR="00007032" w:rsidRDefault="00007032" w:rsidP="00007032">
      <w:pPr>
        <w:spacing w:line="360" w:lineRule="auto"/>
        <w:jc w:val="both"/>
        <w:rPr>
          <w:rFonts w:ascii="Arial" w:hAnsi="Arial" w:cs="Arial"/>
          <w:sz w:val="24"/>
          <w:szCs w:val="24"/>
          <w:lang w:val="lv-LV"/>
        </w:rPr>
      </w:pPr>
      <w:r>
        <w:rPr>
          <w:rFonts w:ascii="Arial" w:hAnsi="Arial" w:cs="Arial"/>
          <w:sz w:val="24"/>
          <w:szCs w:val="24"/>
          <w:lang w:val="en-GB"/>
        </w:rPr>
        <w:t>Interviewee-E-2 answered that she does not use it in daily life. However, she does use the Latvian calendar within Latvian cultural traditions, ‘…in</w:t>
      </w:r>
      <w:r w:rsidRPr="00DE4BBF">
        <w:rPr>
          <w:rFonts w:ascii="Arial" w:hAnsi="Arial" w:cs="Arial"/>
          <w:sz w:val="24"/>
          <w:szCs w:val="24"/>
          <w:lang w:val="en-GB"/>
        </w:rPr>
        <w:t xml:space="preserve"> connection with Latvian </w:t>
      </w:r>
      <w:r>
        <w:rPr>
          <w:rFonts w:ascii="Arial" w:hAnsi="Arial" w:cs="Arial"/>
          <w:i/>
          <w:iCs/>
          <w:sz w:val="24"/>
          <w:szCs w:val="24"/>
          <w:lang w:val="en-GB"/>
        </w:rPr>
        <w:t>“</w:t>
      </w:r>
      <w:r w:rsidRPr="00402A83">
        <w:rPr>
          <w:rFonts w:ascii="Arial" w:hAnsi="Arial" w:cs="Arial"/>
          <w:i/>
          <w:iCs/>
          <w:sz w:val="24"/>
          <w:szCs w:val="24"/>
          <w:lang w:val="lv-LV"/>
        </w:rPr>
        <w:t>Gadskārtas</w:t>
      </w:r>
      <w:r>
        <w:rPr>
          <w:rFonts w:ascii="Arial" w:hAnsi="Arial" w:cs="Arial"/>
          <w:i/>
          <w:iCs/>
          <w:sz w:val="24"/>
          <w:szCs w:val="24"/>
          <w:lang w:val="en-GB"/>
        </w:rPr>
        <w:t>”</w:t>
      </w:r>
      <w:r>
        <w:rPr>
          <w:rFonts w:ascii="Arial" w:hAnsi="Arial" w:cs="Arial"/>
          <w:sz w:val="24"/>
          <w:szCs w:val="24"/>
          <w:lang w:val="en-GB"/>
        </w:rPr>
        <w:t xml:space="preserve"> (</w:t>
      </w:r>
      <w:r w:rsidRPr="00DE4BBF">
        <w:rPr>
          <w:rFonts w:ascii="Arial" w:hAnsi="Arial" w:cs="Arial"/>
          <w:sz w:val="24"/>
          <w:szCs w:val="24"/>
          <w:lang w:val="en-GB"/>
        </w:rPr>
        <w:t>annual</w:t>
      </w:r>
      <w:r>
        <w:rPr>
          <w:rFonts w:ascii="Arial" w:hAnsi="Arial" w:cs="Arial"/>
          <w:sz w:val="24"/>
          <w:szCs w:val="24"/>
          <w:lang w:val="en-GB"/>
        </w:rPr>
        <w:t xml:space="preserve">) </w:t>
      </w:r>
      <w:r w:rsidRPr="00DE4BBF">
        <w:rPr>
          <w:rFonts w:ascii="Arial" w:hAnsi="Arial" w:cs="Arial"/>
          <w:sz w:val="24"/>
          <w:szCs w:val="24"/>
          <w:lang w:val="en-GB"/>
        </w:rPr>
        <w:t>signs</w:t>
      </w:r>
      <w:r>
        <w:rPr>
          <w:rFonts w:ascii="Arial" w:hAnsi="Arial" w:cs="Arial"/>
          <w:sz w:val="24"/>
          <w:szCs w:val="24"/>
          <w:lang w:val="en-GB"/>
        </w:rPr>
        <w:t>’</w:t>
      </w:r>
      <w:r w:rsidRPr="00DE4BBF">
        <w:rPr>
          <w:rFonts w:ascii="Arial" w:hAnsi="Arial" w:cs="Arial"/>
          <w:sz w:val="24"/>
          <w:szCs w:val="24"/>
          <w:lang w:val="en-GB"/>
        </w:rPr>
        <w:t>.</w:t>
      </w:r>
      <w:r>
        <w:rPr>
          <w:rStyle w:val="FootnoteReference"/>
          <w:rFonts w:ascii="Arial" w:hAnsi="Arial" w:cs="Arial"/>
          <w:sz w:val="24"/>
          <w:szCs w:val="24"/>
          <w:lang w:val="en-GB"/>
        </w:rPr>
        <w:footnoteReference w:id="95"/>
      </w:r>
      <w:r>
        <w:rPr>
          <w:rFonts w:ascii="Arial" w:hAnsi="Arial" w:cs="Arial"/>
          <w:sz w:val="24"/>
          <w:szCs w:val="24"/>
          <w:lang w:val="en-GB"/>
        </w:rPr>
        <w:t xml:space="preserve"> Interviewee-D does not use the Latvian calendar in daily life</w:t>
      </w:r>
      <w:r w:rsidR="00EF5E10">
        <w:rPr>
          <w:rFonts w:ascii="Arial" w:hAnsi="Arial" w:cs="Arial"/>
          <w:sz w:val="24"/>
          <w:szCs w:val="24"/>
          <w:lang w:val="en-GB"/>
        </w:rPr>
        <w:t>. Still, she</w:t>
      </w:r>
      <w:r>
        <w:rPr>
          <w:rFonts w:ascii="Arial" w:hAnsi="Arial" w:cs="Arial"/>
          <w:sz w:val="24"/>
          <w:szCs w:val="24"/>
          <w:lang w:val="en-GB"/>
        </w:rPr>
        <w:t xml:space="preserve"> </w:t>
      </w:r>
      <w:r w:rsidRPr="008B637C">
        <w:rPr>
          <w:rFonts w:ascii="Arial" w:hAnsi="Arial" w:cs="Arial"/>
          <w:sz w:val="24"/>
          <w:szCs w:val="24"/>
          <w:lang w:val="en-GB"/>
        </w:rPr>
        <w:t>celebrates three calendar points annually</w:t>
      </w:r>
      <w:r>
        <w:rPr>
          <w:rFonts w:ascii="Arial" w:hAnsi="Arial" w:cs="Arial"/>
          <w:sz w:val="24"/>
          <w:szCs w:val="24"/>
          <w:lang w:val="en-GB"/>
        </w:rPr>
        <w:t>: Winter Festival (</w:t>
      </w:r>
      <w:r>
        <w:rPr>
          <w:rFonts w:ascii="Arial" w:hAnsi="Arial" w:cs="Arial"/>
          <w:sz w:val="24"/>
          <w:szCs w:val="24"/>
          <w:shd w:val="clear" w:color="auto" w:fill="FFFFFF"/>
        </w:rPr>
        <w:t>Winter Solstice</w:t>
      </w:r>
      <w:r>
        <w:rPr>
          <w:rFonts w:ascii="Arial" w:hAnsi="Arial" w:cs="Arial"/>
          <w:sz w:val="24"/>
          <w:szCs w:val="24"/>
          <w:shd w:val="clear" w:color="auto" w:fill="FFFFFF"/>
          <w:lang w:val="lv-LV"/>
        </w:rPr>
        <w:t>)</w:t>
      </w:r>
      <w:r>
        <w:rPr>
          <w:rFonts w:ascii="Arial" w:hAnsi="Arial" w:cs="Arial"/>
          <w:sz w:val="24"/>
          <w:szCs w:val="24"/>
          <w:lang w:val="en-GB"/>
        </w:rPr>
        <w:t>, Big Day (</w:t>
      </w:r>
      <w:r>
        <w:rPr>
          <w:rFonts w:ascii="Arial" w:hAnsi="Arial" w:cs="Arial"/>
          <w:sz w:val="24"/>
          <w:szCs w:val="24"/>
          <w:shd w:val="clear" w:color="auto" w:fill="FFFFFF"/>
        </w:rPr>
        <w:t>Vernal Equinox</w:t>
      </w:r>
      <w:r>
        <w:rPr>
          <w:rFonts w:ascii="Arial" w:hAnsi="Arial" w:cs="Arial"/>
          <w:sz w:val="24"/>
          <w:szCs w:val="24"/>
          <w:shd w:val="clear" w:color="auto" w:fill="FFFFFF"/>
          <w:lang w:val="lv-LV"/>
        </w:rPr>
        <w:t>)</w:t>
      </w:r>
      <w:r>
        <w:rPr>
          <w:rFonts w:ascii="Arial" w:hAnsi="Arial" w:cs="Arial"/>
          <w:sz w:val="24"/>
          <w:szCs w:val="24"/>
          <w:lang w:val="en-GB"/>
        </w:rPr>
        <w:t xml:space="preserve"> and </w:t>
      </w:r>
      <w:r w:rsidRPr="00C41DAC">
        <w:rPr>
          <w:rFonts w:ascii="Arial" w:hAnsi="Arial" w:cs="Arial"/>
          <w:i/>
          <w:iCs/>
          <w:sz w:val="24"/>
          <w:szCs w:val="24"/>
          <w:lang w:val="en-GB"/>
        </w:rPr>
        <w:t>Līgo/</w:t>
      </w:r>
      <w:r w:rsidRPr="00C41DAC">
        <w:rPr>
          <w:rFonts w:ascii="Arial" w:hAnsi="Arial" w:cs="Arial"/>
          <w:i/>
          <w:iCs/>
          <w:sz w:val="24"/>
          <w:szCs w:val="24"/>
          <w:lang w:val="lv-LV"/>
        </w:rPr>
        <w:t>Jāņi</w:t>
      </w:r>
      <w:r>
        <w:rPr>
          <w:rFonts w:ascii="Arial" w:hAnsi="Arial" w:cs="Arial"/>
          <w:i/>
          <w:iCs/>
          <w:sz w:val="24"/>
          <w:szCs w:val="24"/>
          <w:lang w:val="lv-LV"/>
        </w:rPr>
        <w:t xml:space="preserve"> </w:t>
      </w:r>
      <w:r w:rsidRPr="008D3699">
        <w:rPr>
          <w:rFonts w:ascii="Arial" w:hAnsi="Arial" w:cs="Arial"/>
          <w:sz w:val="24"/>
          <w:szCs w:val="24"/>
          <w:lang w:val="lv-LV"/>
        </w:rPr>
        <w:t>(Summer Solstice).</w:t>
      </w:r>
      <w:r w:rsidRPr="008D3699">
        <w:rPr>
          <w:rStyle w:val="FootnoteReference"/>
          <w:rFonts w:ascii="Arial" w:hAnsi="Arial" w:cs="Arial"/>
          <w:sz w:val="24"/>
          <w:szCs w:val="24"/>
          <w:lang w:val="lv-LV"/>
        </w:rPr>
        <w:footnoteReference w:id="96"/>
      </w:r>
      <w:r w:rsidRPr="008D3699">
        <w:rPr>
          <w:rFonts w:ascii="Arial" w:hAnsi="Arial" w:cs="Arial"/>
          <w:sz w:val="24"/>
          <w:szCs w:val="24"/>
          <w:lang w:val="lv-LV"/>
        </w:rPr>
        <w:t xml:space="preserve"> </w:t>
      </w:r>
      <w:r>
        <w:rPr>
          <w:rFonts w:ascii="Arial" w:hAnsi="Arial" w:cs="Arial"/>
          <w:sz w:val="24"/>
          <w:szCs w:val="24"/>
          <w:lang w:val="lv-LV"/>
        </w:rPr>
        <w:t xml:space="preserve">Interviewee-D mentions that sometimes she celebrates </w:t>
      </w:r>
      <w:r w:rsidRPr="00084384">
        <w:rPr>
          <w:rFonts w:ascii="Arial" w:hAnsi="Arial" w:cs="Arial"/>
          <w:i/>
          <w:iCs/>
          <w:sz w:val="24"/>
          <w:szCs w:val="24"/>
          <w:lang w:val="lv-LV"/>
        </w:rPr>
        <w:t>Mārtiņ</w:t>
      </w:r>
      <w:r>
        <w:rPr>
          <w:rFonts w:ascii="Arial" w:hAnsi="Arial" w:cs="Arial"/>
          <w:i/>
          <w:iCs/>
          <w:sz w:val="24"/>
          <w:szCs w:val="24"/>
          <w:lang w:val="lv-LV"/>
        </w:rPr>
        <w:t xml:space="preserve">i – </w:t>
      </w:r>
      <w:r w:rsidRPr="00BE793E">
        <w:rPr>
          <w:rFonts w:ascii="Arial" w:hAnsi="Arial" w:cs="Arial"/>
          <w:sz w:val="24"/>
          <w:szCs w:val="24"/>
          <w:lang w:val="lv-LV"/>
        </w:rPr>
        <w:t>a calendar</w:t>
      </w:r>
      <w:r>
        <w:rPr>
          <w:rFonts w:ascii="Arial" w:hAnsi="Arial" w:cs="Arial"/>
          <w:i/>
          <w:iCs/>
          <w:sz w:val="24"/>
          <w:szCs w:val="24"/>
          <w:lang w:val="lv-LV"/>
        </w:rPr>
        <w:t xml:space="preserve"> </w:t>
      </w:r>
      <w:r w:rsidRPr="007E5FC3">
        <w:rPr>
          <w:rFonts w:ascii="Arial" w:hAnsi="Arial" w:cs="Arial"/>
          <w:sz w:val="24"/>
          <w:szCs w:val="24"/>
          <w:lang w:val="lv-LV"/>
        </w:rPr>
        <w:t xml:space="preserve">point </w:t>
      </w:r>
      <w:r>
        <w:rPr>
          <w:rFonts w:ascii="Arial" w:hAnsi="Arial" w:cs="Arial"/>
          <w:sz w:val="24"/>
          <w:szCs w:val="24"/>
          <w:lang w:val="lv-LV"/>
        </w:rPr>
        <w:t xml:space="preserve">- she has a family member who is named </w:t>
      </w:r>
      <w:r w:rsidRPr="00182E1C">
        <w:rPr>
          <w:rFonts w:ascii="Arial" w:hAnsi="Arial" w:cs="Arial"/>
          <w:i/>
          <w:iCs/>
          <w:sz w:val="24"/>
          <w:szCs w:val="24"/>
          <w:lang w:val="lv-LV"/>
        </w:rPr>
        <w:t>Mārtiņš</w:t>
      </w:r>
      <w:r>
        <w:rPr>
          <w:rFonts w:ascii="Arial" w:hAnsi="Arial" w:cs="Arial"/>
          <w:sz w:val="24"/>
          <w:szCs w:val="24"/>
          <w:lang w:val="lv-LV"/>
        </w:rPr>
        <w:t xml:space="preserve">, as well as </w:t>
      </w:r>
      <w:r w:rsidRPr="00182E1C">
        <w:rPr>
          <w:rFonts w:ascii="Arial" w:hAnsi="Arial" w:cs="Arial"/>
          <w:i/>
          <w:iCs/>
          <w:sz w:val="24"/>
          <w:szCs w:val="24"/>
          <w:lang w:val="lv-LV"/>
        </w:rPr>
        <w:t>Līga</w:t>
      </w:r>
      <w:r>
        <w:rPr>
          <w:rFonts w:ascii="Arial" w:hAnsi="Arial" w:cs="Arial"/>
          <w:i/>
          <w:iCs/>
          <w:sz w:val="24"/>
          <w:szCs w:val="24"/>
          <w:lang w:val="lv-LV"/>
        </w:rPr>
        <w:t>,</w:t>
      </w:r>
      <w:r>
        <w:rPr>
          <w:rFonts w:ascii="Arial" w:hAnsi="Arial" w:cs="Arial"/>
          <w:sz w:val="24"/>
          <w:szCs w:val="24"/>
          <w:lang w:val="lv-LV"/>
        </w:rPr>
        <w:t xml:space="preserve"> which is celebrated the day before </w:t>
      </w:r>
      <w:r w:rsidRPr="00C41DAC">
        <w:rPr>
          <w:rFonts w:ascii="Arial" w:hAnsi="Arial" w:cs="Arial"/>
          <w:i/>
          <w:iCs/>
          <w:sz w:val="24"/>
          <w:szCs w:val="24"/>
          <w:lang w:val="lv-LV"/>
        </w:rPr>
        <w:t>Jāņi</w:t>
      </w:r>
      <w:r>
        <w:rPr>
          <w:rFonts w:ascii="Arial" w:hAnsi="Arial" w:cs="Arial"/>
          <w:sz w:val="24"/>
          <w:szCs w:val="24"/>
          <w:lang w:val="lv-LV"/>
        </w:rPr>
        <w:t xml:space="preserve">. In Latvia, it is typical to name a person according to some of these Latvian calendar points or calendar deities. </w:t>
      </w:r>
      <w:r w:rsidRPr="00141E81">
        <w:rPr>
          <w:rFonts w:ascii="Arial" w:hAnsi="Arial" w:cs="Arial"/>
          <w:i/>
          <w:iCs/>
          <w:sz w:val="24"/>
          <w:szCs w:val="24"/>
          <w:lang w:val="lv-LV"/>
        </w:rPr>
        <w:t>Jānis, Mārtiņš</w:t>
      </w:r>
      <w:r>
        <w:rPr>
          <w:rFonts w:ascii="Arial" w:hAnsi="Arial" w:cs="Arial"/>
          <w:i/>
          <w:iCs/>
          <w:sz w:val="24"/>
          <w:szCs w:val="24"/>
          <w:lang w:val="lv-LV"/>
        </w:rPr>
        <w:t>,</w:t>
      </w:r>
      <w:r>
        <w:rPr>
          <w:rFonts w:ascii="Arial" w:hAnsi="Arial" w:cs="Arial"/>
          <w:sz w:val="24"/>
          <w:szCs w:val="24"/>
          <w:lang w:val="lv-LV"/>
        </w:rPr>
        <w:t xml:space="preserve"> and </w:t>
      </w:r>
      <w:r w:rsidRPr="00141E81">
        <w:rPr>
          <w:rFonts w:ascii="Arial" w:hAnsi="Arial" w:cs="Arial"/>
          <w:i/>
          <w:iCs/>
          <w:sz w:val="24"/>
          <w:szCs w:val="24"/>
          <w:lang w:val="lv-LV"/>
        </w:rPr>
        <w:t>Miķelis</w:t>
      </w:r>
      <w:r>
        <w:rPr>
          <w:rFonts w:ascii="Arial" w:hAnsi="Arial" w:cs="Arial"/>
          <w:sz w:val="24"/>
          <w:szCs w:val="24"/>
          <w:lang w:val="lv-LV"/>
        </w:rPr>
        <w:t xml:space="preserve"> </w:t>
      </w:r>
      <w:r w:rsidRPr="00F04C21">
        <w:rPr>
          <w:rFonts w:ascii="Arial" w:hAnsi="Arial" w:cs="Arial"/>
          <w:sz w:val="24"/>
          <w:szCs w:val="24"/>
          <w:lang w:val="lv-LV"/>
        </w:rPr>
        <w:t xml:space="preserve">are </w:t>
      </w:r>
      <w:r>
        <w:rPr>
          <w:rFonts w:ascii="Arial" w:hAnsi="Arial" w:cs="Arial"/>
          <w:sz w:val="24"/>
          <w:szCs w:val="24"/>
          <w:lang w:val="lv-LV"/>
        </w:rPr>
        <w:t xml:space="preserve">among </w:t>
      </w:r>
      <w:r w:rsidRPr="00F04C21">
        <w:rPr>
          <w:rFonts w:ascii="Arial" w:hAnsi="Arial" w:cs="Arial"/>
          <w:sz w:val="24"/>
          <w:szCs w:val="24"/>
          <w:lang w:val="lv-LV"/>
        </w:rPr>
        <w:t xml:space="preserve">the most common </w:t>
      </w:r>
      <w:r>
        <w:rPr>
          <w:rFonts w:ascii="Arial" w:hAnsi="Arial" w:cs="Arial"/>
          <w:sz w:val="24"/>
          <w:szCs w:val="24"/>
          <w:lang w:val="lv-LV"/>
        </w:rPr>
        <w:t xml:space="preserve">male </w:t>
      </w:r>
      <w:r w:rsidRPr="00F04C21">
        <w:rPr>
          <w:rFonts w:ascii="Arial" w:hAnsi="Arial" w:cs="Arial"/>
          <w:sz w:val="24"/>
          <w:szCs w:val="24"/>
          <w:lang w:val="lv-LV"/>
        </w:rPr>
        <w:t>names in Latvia</w:t>
      </w:r>
      <w:r>
        <w:rPr>
          <w:rFonts w:ascii="Arial" w:hAnsi="Arial" w:cs="Arial"/>
          <w:sz w:val="24"/>
          <w:szCs w:val="24"/>
          <w:lang w:val="lv-LV"/>
        </w:rPr>
        <w:t>.</w:t>
      </w:r>
      <w:r w:rsidR="0042207D">
        <w:rPr>
          <w:rStyle w:val="FootnoteReference"/>
          <w:rFonts w:ascii="Arial" w:hAnsi="Arial" w:cs="Arial"/>
          <w:sz w:val="24"/>
          <w:szCs w:val="24"/>
          <w:lang w:val="lv-LV"/>
        </w:rPr>
        <w:footnoteReference w:id="97"/>
      </w:r>
      <w:r>
        <w:rPr>
          <w:rFonts w:ascii="Arial" w:hAnsi="Arial" w:cs="Arial"/>
          <w:sz w:val="24"/>
          <w:szCs w:val="24"/>
          <w:lang w:val="lv-LV"/>
        </w:rPr>
        <w:t xml:space="preserve"> </w:t>
      </w:r>
      <w:r w:rsidR="0001116C">
        <w:rPr>
          <w:rFonts w:ascii="Arial" w:hAnsi="Arial" w:cs="Arial"/>
          <w:sz w:val="24"/>
          <w:szCs w:val="24"/>
          <w:lang w:val="lv-LV"/>
        </w:rPr>
        <w:t xml:space="preserve">Understanding this information about </w:t>
      </w:r>
      <w:r w:rsidR="00EF5E10">
        <w:rPr>
          <w:rFonts w:ascii="Arial" w:hAnsi="Arial" w:cs="Arial"/>
          <w:sz w:val="24"/>
          <w:szCs w:val="24"/>
          <w:lang w:val="lv-LV"/>
        </w:rPr>
        <w:t xml:space="preserve">Latvian male </w:t>
      </w:r>
      <w:r w:rsidR="0001116C">
        <w:rPr>
          <w:rFonts w:ascii="Arial" w:hAnsi="Arial" w:cs="Arial"/>
          <w:sz w:val="24"/>
          <w:szCs w:val="24"/>
          <w:lang w:val="lv-LV"/>
        </w:rPr>
        <w:lastRenderedPageBreak/>
        <w:t>names was challenging for the</w:t>
      </w:r>
      <w:r w:rsidR="004A58BB">
        <w:rPr>
          <w:rFonts w:ascii="Arial" w:hAnsi="Arial" w:cs="Arial"/>
          <w:sz w:val="24"/>
          <w:szCs w:val="24"/>
          <w:lang w:val="lv-LV"/>
        </w:rPr>
        <w:t xml:space="preserve"> researcher, as I am studying my own culture.</w:t>
      </w:r>
      <w:r w:rsidR="002B2B16">
        <w:rPr>
          <w:rFonts w:ascii="Arial" w:hAnsi="Arial" w:cs="Arial"/>
          <w:sz w:val="24"/>
          <w:szCs w:val="24"/>
          <w:lang w:val="lv-LV"/>
        </w:rPr>
        <w:t xml:space="preserve"> As </w:t>
      </w:r>
      <w:r w:rsidR="002F5E2F">
        <w:rPr>
          <w:rFonts w:ascii="Arial" w:hAnsi="Arial" w:cs="Arial"/>
          <w:sz w:val="24"/>
          <w:szCs w:val="24"/>
          <w:lang w:val="lv-LV"/>
        </w:rPr>
        <w:t>this</w:t>
      </w:r>
      <w:r w:rsidR="002B2B16">
        <w:rPr>
          <w:rFonts w:ascii="Arial" w:hAnsi="Arial" w:cs="Arial"/>
          <w:sz w:val="24"/>
          <w:szCs w:val="24"/>
          <w:lang w:val="lv-LV"/>
        </w:rPr>
        <w:t xml:space="preserve"> </w:t>
      </w:r>
      <w:r w:rsidR="00390DB2">
        <w:rPr>
          <w:rFonts w:ascii="Arial" w:hAnsi="Arial" w:cs="Arial"/>
          <w:sz w:val="24"/>
          <w:szCs w:val="24"/>
          <w:lang w:val="lv-LV"/>
        </w:rPr>
        <w:t>shows</w:t>
      </w:r>
      <w:r w:rsidR="002B2B16">
        <w:rPr>
          <w:rFonts w:ascii="Arial" w:hAnsi="Arial" w:cs="Arial"/>
          <w:sz w:val="24"/>
          <w:szCs w:val="24"/>
          <w:lang w:val="lv-LV"/>
        </w:rPr>
        <w:t xml:space="preserve"> </w:t>
      </w:r>
      <w:r w:rsidR="00390DB2">
        <w:rPr>
          <w:rFonts w:ascii="Arial" w:hAnsi="Arial" w:cs="Arial"/>
          <w:sz w:val="24"/>
          <w:szCs w:val="24"/>
          <w:lang w:val="lv-LV"/>
        </w:rPr>
        <w:t xml:space="preserve">an example of </w:t>
      </w:r>
      <w:r w:rsidR="00EF5E10">
        <w:rPr>
          <w:rFonts w:ascii="Arial" w:hAnsi="Arial" w:cs="Arial"/>
          <w:sz w:val="24"/>
          <w:szCs w:val="24"/>
          <w:lang w:val="lv-LV"/>
        </w:rPr>
        <w:t>Alasuutari's</w:t>
      </w:r>
      <w:r w:rsidR="00E322F3">
        <w:rPr>
          <w:rFonts w:ascii="Arial" w:hAnsi="Arial" w:cs="Arial"/>
          <w:sz w:val="24"/>
          <w:szCs w:val="24"/>
          <w:lang w:val="lv-LV"/>
        </w:rPr>
        <w:t xml:space="preserve"> points on </w:t>
      </w:r>
      <w:r w:rsidR="00390DB2">
        <w:rPr>
          <w:rFonts w:ascii="Arial" w:hAnsi="Arial" w:cs="Arial"/>
          <w:sz w:val="24"/>
          <w:szCs w:val="24"/>
          <w:lang w:val="lv-LV"/>
        </w:rPr>
        <w:t>self-evidence.</w:t>
      </w:r>
    </w:p>
    <w:p w14:paraId="7E01E851" w14:textId="77777777" w:rsidR="00007032" w:rsidRDefault="00007032" w:rsidP="00007032">
      <w:pPr>
        <w:spacing w:line="360" w:lineRule="auto"/>
        <w:jc w:val="both"/>
        <w:rPr>
          <w:rFonts w:ascii="Arial" w:hAnsi="Arial" w:cs="Arial"/>
          <w:sz w:val="24"/>
          <w:szCs w:val="24"/>
          <w:lang w:val="lv-LV"/>
        </w:rPr>
      </w:pPr>
      <w:r w:rsidRPr="0039169A">
        <w:rPr>
          <w:rFonts w:ascii="Arial" w:hAnsi="Arial" w:cs="Arial"/>
          <w:sz w:val="24"/>
          <w:szCs w:val="24"/>
          <w:lang w:val="lv-LV"/>
        </w:rPr>
        <w:t xml:space="preserve">Interviewee-G </w:t>
      </w:r>
      <w:r>
        <w:rPr>
          <w:rFonts w:ascii="Arial" w:hAnsi="Arial" w:cs="Arial"/>
          <w:sz w:val="24"/>
          <w:szCs w:val="24"/>
          <w:lang w:val="lv-LV"/>
        </w:rPr>
        <w:t xml:space="preserve">only recently started to </w:t>
      </w:r>
      <w:r w:rsidRPr="0039169A">
        <w:rPr>
          <w:rFonts w:ascii="Arial" w:hAnsi="Arial" w:cs="Arial"/>
          <w:sz w:val="24"/>
          <w:szCs w:val="24"/>
          <w:lang w:val="lv-LV"/>
        </w:rPr>
        <w:t xml:space="preserve">use </w:t>
      </w:r>
      <w:r>
        <w:rPr>
          <w:rFonts w:ascii="Arial" w:hAnsi="Arial" w:cs="Arial"/>
          <w:sz w:val="24"/>
          <w:szCs w:val="24"/>
          <w:lang w:val="lv-LV"/>
        </w:rPr>
        <w:t xml:space="preserve">and comprehend the Latvian Solar calendar in her </w:t>
      </w:r>
      <w:r w:rsidRPr="0039169A">
        <w:rPr>
          <w:rFonts w:ascii="Arial" w:hAnsi="Arial" w:cs="Arial"/>
          <w:sz w:val="24"/>
          <w:szCs w:val="24"/>
          <w:lang w:val="lv-LV"/>
        </w:rPr>
        <w:t>daily</w:t>
      </w:r>
      <w:r>
        <w:rPr>
          <w:rFonts w:ascii="Arial" w:hAnsi="Arial" w:cs="Arial"/>
          <w:sz w:val="24"/>
          <w:szCs w:val="24"/>
          <w:lang w:val="lv-LV"/>
        </w:rPr>
        <w:t xml:space="preserve"> life. As she states, </w:t>
      </w:r>
    </w:p>
    <w:p w14:paraId="2A3A6722" w14:textId="77777777" w:rsidR="00007032" w:rsidRPr="00FC774A" w:rsidRDefault="00007032" w:rsidP="00007032">
      <w:pPr>
        <w:spacing w:line="240" w:lineRule="auto"/>
        <w:ind w:left="720"/>
        <w:jc w:val="both"/>
        <w:rPr>
          <w:rFonts w:ascii="Arial" w:hAnsi="Arial" w:cs="Arial"/>
          <w:sz w:val="24"/>
          <w:szCs w:val="24"/>
          <w:lang w:val="lv-LV"/>
        </w:rPr>
      </w:pPr>
      <w:r w:rsidRPr="00FC774A">
        <w:rPr>
          <w:rFonts w:ascii="Arial" w:hAnsi="Arial" w:cs="Arial"/>
          <w:sz w:val="24"/>
          <w:szCs w:val="24"/>
          <w:lang w:val="lv-LV"/>
        </w:rPr>
        <w:t>I have both types of calendars on my wall. The Gregorian calendar is used nowadays by everyone or most Latvians, more than the Latvian solar calendar. So… I follow the Gregorian calendar because it is customary. My grandparents were guided by it, my parents and, respectively, me too. Therefore, it is difficult for me to live according to the Latvian solar calendar, which is structured differently. You must dig a lot into that calendar to understand what day it is today and what is happening.</w:t>
      </w:r>
      <w:r>
        <w:rPr>
          <w:rStyle w:val="FootnoteReference"/>
          <w:rFonts w:ascii="Arial" w:hAnsi="Arial" w:cs="Arial"/>
          <w:sz w:val="24"/>
          <w:szCs w:val="24"/>
          <w:lang w:val="lv-LV"/>
        </w:rPr>
        <w:footnoteReference w:id="98"/>
      </w:r>
    </w:p>
    <w:p w14:paraId="1D9358FF" w14:textId="11EB2C95" w:rsidR="00007032" w:rsidRDefault="00007032" w:rsidP="00007032">
      <w:pPr>
        <w:spacing w:line="360" w:lineRule="auto"/>
        <w:jc w:val="both"/>
        <w:rPr>
          <w:rFonts w:ascii="Arial" w:hAnsi="Arial" w:cs="Arial"/>
          <w:sz w:val="24"/>
          <w:szCs w:val="24"/>
          <w:lang w:val="lv-LV"/>
        </w:rPr>
      </w:pPr>
      <w:r>
        <w:rPr>
          <w:rFonts w:ascii="Arial" w:hAnsi="Arial" w:cs="Arial"/>
          <w:sz w:val="24"/>
          <w:szCs w:val="24"/>
          <w:lang w:val="lv-LV"/>
        </w:rPr>
        <w:t>Interviewee-G trie</w:t>
      </w:r>
      <w:r w:rsidR="007F62F8">
        <w:rPr>
          <w:rFonts w:ascii="Arial" w:hAnsi="Arial" w:cs="Arial"/>
          <w:sz w:val="24"/>
          <w:szCs w:val="24"/>
          <w:lang w:val="lv-LV"/>
        </w:rPr>
        <w:t>d</w:t>
      </w:r>
      <w:r>
        <w:rPr>
          <w:rFonts w:ascii="Arial" w:hAnsi="Arial" w:cs="Arial"/>
          <w:sz w:val="24"/>
          <w:szCs w:val="24"/>
          <w:lang w:val="lv-LV"/>
        </w:rPr>
        <w:t xml:space="preserve"> to look up the Latvian Solar calendar, but </w:t>
      </w:r>
      <w:r w:rsidRPr="00AA0D1F">
        <w:rPr>
          <w:rFonts w:ascii="Arial" w:hAnsi="Arial" w:cs="Arial"/>
          <w:sz w:val="24"/>
          <w:szCs w:val="24"/>
          <w:lang w:val="lv-LV"/>
        </w:rPr>
        <w:t xml:space="preserve">navigating the calendar days is </w:t>
      </w:r>
      <w:r>
        <w:rPr>
          <w:rFonts w:ascii="Arial" w:hAnsi="Arial" w:cs="Arial"/>
          <w:sz w:val="24"/>
          <w:szCs w:val="24"/>
          <w:lang w:val="lv-LV"/>
        </w:rPr>
        <w:t>complex</w:t>
      </w:r>
      <w:r w:rsidRPr="00AA0D1F">
        <w:rPr>
          <w:rFonts w:ascii="Arial" w:hAnsi="Arial" w:cs="Arial"/>
          <w:sz w:val="24"/>
          <w:szCs w:val="24"/>
          <w:lang w:val="lv-LV"/>
        </w:rPr>
        <w:t xml:space="preserve"> or unusual for her</w:t>
      </w:r>
      <w:r w:rsidRPr="00DF2E0F">
        <w:rPr>
          <w:rFonts w:ascii="Arial" w:hAnsi="Arial" w:cs="Arial"/>
          <w:sz w:val="24"/>
          <w:szCs w:val="24"/>
          <w:lang w:val="lv-LV"/>
        </w:rPr>
        <w:t>.</w:t>
      </w:r>
      <w:r>
        <w:rPr>
          <w:rFonts w:ascii="Arial" w:hAnsi="Arial" w:cs="Arial"/>
          <w:sz w:val="24"/>
          <w:szCs w:val="24"/>
          <w:lang w:val="lv-LV"/>
        </w:rPr>
        <w:t xml:space="preserve"> Similarly to Interviewee-D, Interviewee-G also mainly celebrates some of the main annual calendar points, such as </w:t>
      </w:r>
      <w:r>
        <w:rPr>
          <w:rFonts w:ascii="Arial" w:hAnsi="Arial" w:cs="Arial"/>
          <w:sz w:val="24"/>
          <w:szCs w:val="24"/>
          <w:lang w:val="en-GB"/>
        </w:rPr>
        <w:t xml:space="preserve">Winter Festival, Big Day and </w:t>
      </w:r>
      <w:r w:rsidRPr="00C41DAC">
        <w:rPr>
          <w:rFonts w:ascii="Arial" w:hAnsi="Arial" w:cs="Arial"/>
          <w:i/>
          <w:iCs/>
          <w:sz w:val="24"/>
          <w:szCs w:val="24"/>
          <w:lang w:val="lv-LV"/>
        </w:rPr>
        <w:t>Jāņi</w:t>
      </w:r>
      <w:r>
        <w:rPr>
          <w:rFonts w:ascii="Arial" w:hAnsi="Arial" w:cs="Arial"/>
          <w:i/>
          <w:iCs/>
          <w:sz w:val="24"/>
          <w:szCs w:val="24"/>
          <w:lang w:val="lv-LV"/>
        </w:rPr>
        <w:t>.</w:t>
      </w:r>
      <w:r>
        <w:rPr>
          <w:rStyle w:val="FootnoteReference"/>
          <w:rFonts w:ascii="Arial" w:hAnsi="Arial" w:cs="Arial"/>
          <w:i/>
          <w:iCs/>
          <w:sz w:val="24"/>
          <w:szCs w:val="24"/>
          <w:lang w:val="lv-LV"/>
        </w:rPr>
        <w:footnoteReference w:id="99"/>
      </w:r>
      <w:r>
        <w:rPr>
          <w:rFonts w:ascii="Arial" w:hAnsi="Arial" w:cs="Arial"/>
          <w:i/>
          <w:iCs/>
          <w:sz w:val="24"/>
          <w:szCs w:val="24"/>
          <w:lang w:val="lv-LV"/>
        </w:rPr>
        <w:t xml:space="preserve"> </w:t>
      </w:r>
      <w:r w:rsidRPr="007D09AD">
        <w:rPr>
          <w:rFonts w:ascii="Arial" w:hAnsi="Arial" w:cs="Arial"/>
          <w:sz w:val="24"/>
          <w:szCs w:val="24"/>
          <w:lang w:val="lv-LV"/>
        </w:rPr>
        <w:t>Interviewee-G states,</w:t>
      </w:r>
    </w:p>
    <w:p w14:paraId="377DBB78" w14:textId="7FA8D499" w:rsidR="00007032" w:rsidRPr="008462E8" w:rsidRDefault="00007032" w:rsidP="008462E8">
      <w:pPr>
        <w:spacing w:line="240" w:lineRule="auto"/>
        <w:ind w:left="720"/>
        <w:jc w:val="both"/>
        <w:rPr>
          <w:rFonts w:ascii="Arial" w:hAnsi="Arial" w:cs="Arial"/>
          <w:sz w:val="24"/>
          <w:szCs w:val="24"/>
          <w:lang w:val="lv-LV"/>
        </w:rPr>
      </w:pPr>
      <w:r w:rsidRPr="00653C7C">
        <w:rPr>
          <w:rFonts w:ascii="Arial" w:hAnsi="Arial" w:cs="Arial"/>
          <w:sz w:val="24"/>
          <w:szCs w:val="24"/>
          <w:lang w:val="lv-LV"/>
        </w:rPr>
        <w:t xml:space="preserve">I don't celebrate </w:t>
      </w:r>
      <w:r w:rsidRPr="00653C7C">
        <w:rPr>
          <w:rFonts w:ascii="Arial" w:hAnsi="Arial" w:cs="Arial"/>
          <w:i/>
          <w:iCs/>
          <w:sz w:val="24"/>
          <w:szCs w:val="24"/>
          <w:lang w:val="lv-LV"/>
        </w:rPr>
        <w:t xml:space="preserve">Mārtiņi </w:t>
      </w:r>
      <w:r w:rsidRPr="00653C7C">
        <w:rPr>
          <w:rFonts w:ascii="Arial" w:hAnsi="Arial" w:cs="Arial"/>
          <w:sz w:val="24"/>
          <w:szCs w:val="24"/>
          <w:lang w:val="lv-LV"/>
        </w:rPr>
        <w:t>a lot, but maybe I look at it more from the astronomical principle, as an autumnal equinox point - an astronomical point, and I think about it. Actually, about all four points. And if Latvia has events related to one of these four astronomically essential points of the year, I go to them and participate. I don't celebrate the other four intermediate points, but I would like to be more interested in them…</w:t>
      </w:r>
      <w:r w:rsidR="008462E8">
        <w:rPr>
          <w:rStyle w:val="FootnoteReference"/>
          <w:rFonts w:ascii="Arial" w:hAnsi="Arial" w:cs="Arial"/>
          <w:sz w:val="24"/>
          <w:szCs w:val="24"/>
          <w:lang w:val="lv-LV"/>
        </w:rPr>
        <w:footnoteReference w:id="100"/>
      </w:r>
    </w:p>
    <w:p w14:paraId="6D8DCA33" w14:textId="27282E0F" w:rsidR="00007032" w:rsidRDefault="00007032" w:rsidP="00007032">
      <w:pPr>
        <w:pStyle w:val="FootnoteText"/>
        <w:spacing w:line="360" w:lineRule="auto"/>
        <w:jc w:val="both"/>
        <w:rPr>
          <w:rFonts w:ascii="Arial" w:hAnsi="Arial" w:cs="Arial"/>
          <w:sz w:val="24"/>
          <w:szCs w:val="24"/>
          <w:shd w:val="clear" w:color="auto" w:fill="FFFFFF"/>
        </w:rPr>
      </w:pPr>
      <w:r>
        <w:rPr>
          <w:rFonts w:ascii="Arial" w:hAnsi="Arial" w:cs="Arial"/>
          <w:sz w:val="24"/>
          <w:szCs w:val="24"/>
          <w:lang w:val="lv-LV"/>
        </w:rPr>
        <w:t xml:space="preserve">Interestingly, </w:t>
      </w:r>
      <w:r>
        <w:rPr>
          <w:rFonts w:ascii="Arial" w:hAnsi="Arial" w:cs="Arial"/>
          <w:sz w:val="24"/>
          <w:szCs w:val="24"/>
        </w:rPr>
        <w:t xml:space="preserve">not only Interviewee-G but some other interviewees, such as Interviewee-D, Interviewee-F and Interviewee-B, celebrate or see the main four annual calendar points </w:t>
      </w:r>
      <w:r w:rsidRPr="00A250B0">
        <w:rPr>
          <w:rFonts w:ascii="Arial" w:hAnsi="Arial" w:cs="Arial"/>
          <w:i/>
          <w:iCs/>
          <w:sz w:val="24"/>
          <w:szCs w:val="24"/>
          <w:shd w:val="clear" w:color="auto" w:fill="FFFFFF"/>
        </w:rPr>
        <w:t>Ziemassvētki</w:t>
      </w:r>
      <w:r>
        <w:rPr>
          <w:rFonts w:ascii="Arial" w:hAnsi="Arial" w:cs="Arial"/>
          <w:sz w:val="24"/>
          <w:szCs w:val="24"/>
          <w:shd w:val="clear" w:color="auto" w:fill="FFFFFF"/>
        </w:rPr>
        <w:t xml:space="preserve"> (Winter Festival), </w:t>
      </w:r>
      <w:r w:rsidRPr="00A250B0">
        <w:rPr>
          <w:rFonts w:ascii="Arial" w:hAnsi="Arial" w:cs="Arial"/>
          <w:i/>
          <w:iCs/>
          <w:sz w:val="24"/>
          <w:szCs w:val="24"/>
          <w:shd w:val="clear" w:color="auto" w:fill="FFFFFF"/>
        </w:rPr>
        <w:t>Lieldienas</w:t>
      </w:r>
      <w:r>
        <w:rPr>
          <w:rFonts w:ascii="Arial" w:hAnsi="Arial" w:cs="Arial"/>
          <w:sz w:val="24"/>
          <w:szCs w:val="24"/>
          <w:shd w:val="clear" w:color="auto" w:fill="FFFFFF"/>
        </w:rPr>
        <w:t xml:space="preserve"> (Big Day), </w:t>
      </w:r>
      <w:r w:rsidRPr="00A250B0">
        <w:rPr>
          <w:rFonts w:ascii="Arial" w:hAnsi="Arial" w:cs="Arial"/>
          <w:i/>
          <w:iCs/>
          <w:sz w:val="24"/>
          <w:szCs w:val="24"/>
          <w:shd w:val="clear" w:color="auto" w:fill="FFFFFF"/>
        </w:rPr>
        <w:t>Jāņi,</w:t>
      </w:r>
      <w:r>
        <w:rPr>
          <w:rFonts w:ascii="Arial" w:hAnsi="Arial" w:cs="Arial"/>
          <w:sz w:val="24"/>
          <w:szCs w:val="24"/>
          <w:shd w:val="clear" w:color="auto" w:fill="FFFFFF"/>
        </w:rPr>
        <w:t xml:space="preserve"> and </w:t>
      </w:r>
      <w:r w:rsidRPr="00A250B0">
        <w:rPr>
          <w:rFonts w:ascii="Arial" w:hAnsi="Arial" w:cs="Arial"/>
          <w:i/>
          <w:iCs/>
          <w:sz w:val="24"/>
          <w:szCs w:val="24"/>
          <w:shd w:val="clear" w:color="auto" w:fill="FFFFFF"/>
        </w:rPr>
        <w:t>Miķeļi</w:t>
      </w:r>
      <w:r>
        <w:rPr>
          <w:rFonts w:ascii="Arial" w:hAnsi="Arial" w:cs="Arial"/>
          <w:i/>
          <w:iCs/>
          <w:sz w:val="24"/>
          <w:szCs w:val="24"/>
          <w:shd w:val="clear" w:color="auto" w:fill="FFFFFF"/>
        </w:rPr>
        <w:t>/</w:t>
      </w:r>
      <w:r w:rsidRPr="00A250B0">
        <w:rPr>
          <w:rFonts w:ascii="Arial" w:hAnsi="Arial" w:cs="Arial"/>
          <w:i/>
          <w:iCs/>
          <w:sz w:val="24"/>
          <w:szCs w:val="24"/>
          <w:shd w:val="clear" w:color="auto" w:fill="FFFFFF"/>
        </w:rPr>
        <w:t xml:space="preserve">Apjumības </w:t>
      </w:r>
      <w:r>
        <w:rPr>
          <w:rFonts w:ascii="Arial" w:hAnsi="Arial" w:cs="Arial"/>
          <w:sz w:val="24"/>
          <w:szCs w:val="24"/>
          <w:shd w:val="clear" w:color="auto" w:fill="FFFFFF"/>
        </w:rPr>
        <w:t>(Harvesting festival) as astronomical points of the year - Winter Solstice, Vernal Equinox, Summer Solstice, and Autumnal Equinox. That could lead to other questions</w:t>
      </w:r>
      <w:r w:rsidR="00EF5E10">
        <w:rPr>
          <w:rFonts w:ascii="Arial" w:hAnsi="Arial" w:cs="Arial"/>
          <w:sz w:val="24"/>
          <w:szCs w:val="24"/>
          <w:shd w:val="clear" w:color="auto" w:fill="FFFFFF"/>
        </w:rPr>
        <w:t>; for</w:t>
      </w:r>
      <w:r>
        <w:rPr>
          <w:rFonts w:ascii="Arial" w:hAnsi="Arial" w:cs="Arial"/>
          <w:sz w:val="24"/>
          <w:szCs w:val="24"/>
          <w:shd w:val="clear" w:color="auto" w:fill="FFFFFF"/>
        </w:rPr>
        <w:t xml:space="preserve"> instance, if Latvians </w:t>
      </w:r>
      <w:r w:rsidR="001B2847">
        <w:rPr>
          <w:rFonts w:ascii="Arial" w:hAnsi="Arial" w:cs="Arial"/>
          <w:sz w:val="24"/>
          <w:szCs w:val="24"/>
          <w:shd w:val="clear" w:color="auto" w:fill="FFFFFF"/>
        </w:rPr>
        <w:t xml:space="preserve">mostly </w:t>
      </w:r>
      <w:r>
        <w:rPr>
          <w:rFonts w:ascii="Arial" w:hAnsi="Arial" w:cs="Arial"/>
          <w:sz w:val="24"/>
          <w:szCs w:val="24"/>
          <w:shd w:val="clear" w:color="auto" w:fill="FFFFFF"/>
        </w:rPr>
        <w:t xml:space="preserve">celebrate the four primary annual festivals, do they celebrate them more from the astronomical point of view or cultural? </w:t>
      </w:r>
      <w:r w:rsidRPr="00CA3DB9">
        <w:rPr>
          <w:rFonts w:ascii="Arial" w:hAnsi="Arial" w:cs="Arial"/>
          <w:sz w:val="24"/>
          <w:szCs w:val="24"/>
          <w:shd w:val="clear" w:color="auto" w:fill="FFFFFF"/>
        </w:rPr>
        <w:t>This question</w:t>
      </w:r>
      <w:r w:rsidR="00B63624" w:rsidRPr="00CA3DB9">
        <w:rPr>
          <w:rFonts w:ascii="Arial" w:hAnsi="Arial" w:cs="Arial"/>
          <w:sz w:val="24"/>
          <w:szCs w:val="24"/>
          <w:shd w:val="clear" w:color="auto" w:fill="FFFFFF"/>
        </w:rPr>
        <w:t xml:space="preserve"> require</w:t>
      </w:r>
      <w:r w:rsidR="005E6226">
        <w:rPr>
          <w:rFonts w:ascii="Arial" w:hAnsi="Arial" w:cs="Arial"/>
          <w:sz w:val="24"/>
          <w:szCs w:val="24"/>
          <w:shd w:val="clear" w:color="auto" w:fill="FFFFFF"/>
        </w:rPr>
        <w:t>s</w:t>
      </w:r>
      <w:r w:rsidR="00CA3DB9" w:rsidRPr="00CA3DB9">
        <w:rPr>
          <w:rFonts w:ascii="Arial" w:hAnsi="Arial" w:cs="Arial"/>
          <w:sz w:val="24"/>
          <w:szCs w:val="24"/>
          <w:shd w:val="clear" w:color="auto" w:fill="FFFFFF"/>
        </w:rPr>
        <w:t xml:space="preserve"> further research</w:t>
      </w:r>
      <w:r w:rsidRPr="00CA3DB9">
        <w:rPr>
          <w:rFonts w:ascii="Arial" w:hAnsi="Arial" w:cs="Arial"/>
          <w:sz w:val="24"/>
          <w:szCs w:val="24"/>
          <w:shd w:val="clear" w:color="auto" w:fill="FFFFFF"/>
        </w:rPr>
        <w:t>.</w:t>
      </w:r>
      <w:r>
        <w:rPr>
          <w:rFonts w:ascii="Arial" w:hAnsi="Arial" w:cs="Arial"/>
          <w:sz w:val="24"/>
          <w:szCs w:val="24"/>
          <w:shd w:val="clear" w:color="auto" w:fill="FFFFFF"/>
        </w:rPr>
        <w:t xml:space="preserve"> </w:t>
      </w:r>
    </w:p>
    <w:p w14:paraId="7392FE09" w14:textId="77777777" w:rsidR="00007032" w:rsidRPr="002B49BF" w:rsidRDefault="00007032" w:rsidP="00007032">
      <w:pPr>
        <w:pStyle w:val="FootnoteText"/>
        <w:spacing w:line="360" w:lineRule="auto"/>
        <w:jc w:val="both"/>
        <w:rPr>
          <w:rFonts w:ascii="Arial" w:hAnsi="Arial" w:cs="Arial"/>
          <w:sz w:val="24"/>
          <w:szCs w:val="24"/>
          <w:shd w:val="clear" w:color="auto" w:fill="FFFFFF"/>
        </w:rPr>
      </w:pPr>
    </w:p>
    <w:p w14:paraId="692894AE" w14:textId="77777777" w:rsidR="00007032" w:rsidRDefault="00007032" w:rsidP="00217181">
      <w:pPr>
        <w:pStyle w:val="Heading2"/>
        <w:rPr>
          <w:lang w:val="lv-LV"/>
        </w:rPr>
      </w:pPr>
      <w:bookmarkStart w:id="12" w:name="_Toc141990027"/>
      <w:r>
        <w:rPr>
          <w:lang w:val="lv-LV"/>
        </w:rPr>
        <w:t>Latvian Solar calendar’s role in the cosmological views of the modern Latvian people.</w:t>
      </w:r>
      <w:bookmarkEnd w:id="12"/>
    </w:p>
    <w:p w14:paraId="5C4AE203" w14:textId="6BDEA2F2" w:rsidR="000B4BCB" w:rsidRDefault="00007032" w:rsidP="00007032">
      <w:pPr>
        <w:spacing w:line="360" w:lineRule="auto"/>
        <w:jc w:val="both"/>
        <w:rPr>
          <w:rFonts w:ascii="Arial" w:hAnsi="Arial" w:cs="Arial"/>
          <w:sz w:val="24"/>
          <w:szCs w:val="24"/>
          <w:lang w:val="en-GB"/>
        </w:rPr>
      </w:pPr>
      <w:r w:rsidRPr="00717B77">
        <w:rPr>
          <w:rFonts w:ascii="Arial" w:hAnsi="Arial" w:cs="Arial"/>
          <w:sz w:val="24"/>
          <w:szCs w:val="24"/>
          <w:lang w:val="lv-LV"/>
        </w:rPr>
        <w:t>The third question was about cosmological beliefs</w:t>
      </w:r>
      <w:r>
        <w:rPr>
          <w:rFonts w:ascii="Arial" w:hAnsi="Arial" w:cs="Arial"/>
          <w:sz w:val="24"/>
          <w:szCs w:val="24"/>
          <w:lang w:val="lv-LV"/>
        </w:rPr>
        <w:t xml:space="preserve">: </w:t>
      </w:r>
      <w:r w:rsidRPr="00717B77">
        <w:rPr>
          <w:rFonts w:ascii="Arial" w:hAnsi="Arial" w:cs="Arial"/>
          <w:sz w:val="24"/>
          <w:szCs w:val="24"/>
        </w:rPr>
        <w:t>in your opinion, does the ancient Latvian calendar play a role in the cosmological views of modern Latvian people?</w:t>
      </w:r>
      <w:r>
        <w:rPr>
          <w:rFonts w:ascii="Arial" w:hAnsi="Arial" w:cs="Arial"/>
          <w:sz w:val="24"/>
          <w:szCs w:val="24"/>
          <w:lang w:val="lv-LV"/>
        </w:rPr>
        <w:t xml:space="preserve"> </w:t>
      </w:r>
      <w:r w:rsidR="001A2C1F">
        <w:rPr>
          <w:rFonts w:ascii="Arial" w:hAnsi="Arial" w:cs="Arial"/>
          <w:sz w:val="24"/>
          <w:szCs w:val="24"/>
          <w:lang w:val="lv-LV"/>
        </w:rPr>
        <w:t xml:space="preserve">They </w:t>
      </w:r>
      <w:r w:rsidR="001A2C1F">
        <w:rPr>
          <w:rFonts w:ascii="Arial" w:hAnsi="Arial" w:cs="Arial"/>
          <w:sz w:val="24"/>
          <w:szCs w:val="24"/>
          <w:lang w:val="lv-LV"/>
        </w:rPr>
        <w:lastRenderedPageBreak/>
        <w:t xml:space="preserve">were also asked the </w:t>
      </w:r>
      <w:r>
        <w:rPr>
          <w:rFonts w:ascii="Arial" w:hAnsi="Arial" w:cs="Arial"/>
          <w:sz w:val="24"/>
          <w:szCs w:val="24"/>
          <w:lang w:val="lv-LV"/>
        </w:rPr>
        <w:t xml:space="preserve">sub-question - </w:t>
      </w:r>
      <w:r w:rsidRPr="00717B77">
        <w:rPr>
          <w:rFonts w:ascii="Arial" w:hAnsi="Arial" w:cs="Arial"/>
          <w:sz w:val="24"/>
          <w:szCs w:val="24"/>
        </w:rPr>
        <w:t>And for you?</w:t>
      </w:r>
      <w:r>
        <w:rPr>
          <w:rFonts w:ascii="Arial" w:hAnsi="Arial" w:cs="Arial"/>
          <w:sz w:val="24"/>
          <w:szCs w:val="24"/>
          <w:lang w:val="lv-LV"/>
        </w:rPr>
        <w:t xml:space="preserve"> </w:t>
      </w:r>
      <w:r w:rsidRPr="003A486A">
        <w:rPr>
          <w:rFonts w:ascii="Arial" w:hAnsi="Arial" w:cs="Arial"/>
          <w:sz w:val="24"/>
          <w:szCs w:val="24"/>
          <w:lang w:val="lv-LV"/>
        </w:rPr>
        <w:t xml:space="preserve">Interviewees provided different </w:t>
      </w:r>
      <w:r>
        <w:rPr>
          <w:rFonts w:ascii="Arial" w:hAnsi="Arial" w:cs="Arial"/>
          <w:sz w:val="24"/>
          <w:szCs w:val="24"/>
          <w:lang w:val="lv-LV"/>
        </w:rPr>
        <w:t>answers about these views. For example, Interviewee-E2 responded that ‘the Latvian Solar calendar does not possess any leading roles in the cosmological views of the modern Latvian people… and nether for me’.</w:t>
      </w:r>
      <w:r>
        <w:rPr>
          <w:rStyle w:val="FootnoteReference"/>
          <w:rFonts w:ascii="Arial" w:hAnsi="Arial" w:cs="Arial"/>
          <w:sz w:val="24"/>
          <w:szCs w:val="24"/>
          <w:lang w:val="lv-LV"/>
        </w:rPr>
        <w:footnoteReference w:id="101"/>
      </w:r>
      <w:r>
        <w:rPr>
          <w:rFonts w:ascii="Arial" w:hAnsi="Arial" w:cs="Arial"/>
          <w:sz w:val="24"/>
          <w:szCs w:val="24"/>
          <w:lang w:val="lv-LV"/>
        </w:rPr>
        <w:t xml:space="preserve"> If Interviewee-E-2 had a straight “no“ answer to this question, then Interviewee-D could not give a straight one. She was unsure but thinks that perhaps it is important to people who know the calendar. Interviewee-D considers that it might be something similar to the principle of the Mayan calendar. Some people use the Mayan calendar, so there must be Latvian people who follow the Latvian Solar calendar.</w:t>
      </w:r>
      <w:r>
        <w:rPr>
          <w:rStyle w:val="FootnoteReference"/>
          <w:rFonts w:ascii="Arial" w:hAnsi="Arial" w:cs="Arial"/>
          <w:sz w:val="24"/>
          <w:szCs w:val="24"/>
          <w:lang w:val="lv-LV"/>
        </w:rPr>
        <w:footnoteReference w:id="102"/>
      </w:r>
      <w:r>
        <w:rPr>
          <w:rFonts w:ascii="Arial" w:hAnsi="Arial" w:cs="Arial"/>
          <w:sz w:val="24"/>
          <w:szCs w:val="24"/>
          <w:lang w:val="lv-LV"/>
        </w:rPr>
        <w:t xml:space="preserve"> </w:t>
      </w:r>
      <w:r>
        <w:rPr>
          <w:rFonts w:ascii="Arial" w:hAnsi="Arial" w:cs="Arial"/>
          <w:sz w:val="24"/>
          <w:szCs w:val="24"/>
          <w:lang w:val="en-GB"/>
        </w:rPr>
        <w:t xml:space="preserve">Similarly, Interviewee-G thinks that every culture has its own cosmological beliefs. She states, </w:t>
      </w:r>
    </w:p>
    <w:p w14:paraId="497361C8" w14:textId="4449030A" w:rsidR="000B4BCB" w:rsidRDefault="00007032" w:rsidP="000B4BCB">
      <w:pPr>
        <w:spacing w:line="240" w:lineRule="auto"/>
        <w:ind w:left="720"/>
        <w:jc w:val="both"/>
        <w:rPr>
          <w:rFonts w:ascii="Arial" w:hAnsi="Arial" w:cs="Arial"/>
          <w:sz w:val="24"/>
          <w:szCs w:val="24"/>
          <w:lang w:val="en-GB"/>
        </w:rPr>
      </w:pPr>
      <w:r w:rsidRPr="00203EB6">
        <w:rPr>
          <w:rFonts w:ascii="Arial" w:hAnsi="Arial" w:cs="Arial"/>
          <w:sz w:val="24"/>
          <w:szCs w:val="24"/>
          <w:lang w:val="en-GB"/>
        </w:rPr>
        <w:t>We, the Latvian people, also have and are connected with the ancient Latvian calendar</w:t>
      </w:r>
      <w:r>
        <w:rPr>
          <w:rFonts w:ascii="Arial" w:hAnsi="Arial" w:cs="Arial"/>
          <w:sz w:val="24"/>
          <w:szCs w:val="24"/>
          <w:lang w:val="en-GB"/>
        </w:rPr>
        <w:t xml:space="preserve"> and </w:t>
      </w:r>
      <w:r w:rsidRPr="008925CB">
        <w:rPr>
          <w:rFonts w:ascii="Arial" w:hAnsi="Arial" w:cs="Arial"/>
          <w:i/>
          <w:iCs/>
          <w:sz w:val="24"/>
          <w:szCs w:val="24"/>
          <w:lang w:val="en-GB"/>
        </w:rPr>
        <w:t>Dainas</w:t>
      </w:r>
      <w:r>
        <w:rPr>
          <w:rFonts w:ascii="Arial" w:hAnsi="Arial" w:cs="Arial"/>
          <w:sz w:val="24"/>
          <w:szCs w:val="24"/>
          <w:lang w:val="en-GB"/>
        </w:rPr>
        <w:t xml:space="preserve"> (Folk songs)</w:t>
      </w:r>
      <w:r w:rsidRPr="00203EB6">
        <w:rPr>
          <w:rFonts w:ascii="Arial" w:hAnsi="Arial" w:cs="Arial"/>
          <w:sz w:val="24"/>
          <w:szCs w:val="24"/>
          <w:lang w:val="en-GB"/>
        </w:rPr>
        <w:t xml:space="preserve">. The same calendar deities can be found in Latvian songs, customs, </w:t>
      </w:r>
      <w:r>
        <w:rPr>
          <w:rFonts w:ascii="Arial" w:hAnsi="Arial" w:cs="Arial"/>
          <w:sz w:val="24"/>
          <w:szCs w:val="24"/>
          <w:lang w:val="en-GB"/>
        </w:rPr>
        <w:t xml:space="preserve">and </w:t>
      </w:r>
      <w:r w:rsidRPr="00203EB6">
        <w:rPr>
          <w:rFonts w:ascii="Arial" w:hAnsi="Arial" w:cs="Arial"/>
          <w:sz w:val="24"/>
          <w:szCs w:val="24"/>
          <w:lang w:val="en-GB"/>
        </w:rPr>
        <w:t>beliefs, maybe also in fairy tales and probably somewhere else.</w:t>
      </w:r>
      <w:r>
        <w:rPr>
          <w:rStyle w:val="FootnoteReference"/>
          <w:rFonts w:ascii="Arial" w:hAnsi="Arial" w:cs="Arial"/>
          <w:sz w:val="24"/>
          <w:szCs w:val="24"/>
          <w:lang w:val="en-GB"/>
        </w:rPr>
        <w:footnoteReference w:id="103"/>
      </w:r>
      <w:r>
        <w:rPr>
          <w:rFonts w:ascii="Arial" w:hAnsi="Arial" w:cs="Arial"/>
          <w:sz w:val="24"/>
          <w:szCs w:val="24"/>
          <w:lang w:val="en-GB"/>
        </w:rPr>
        <w:t xml:space="preserve"> </w:t>
      </w:r>
    </w:p>
    <w:p w14:paraId="54DCC953" w14:textId="2494D540" w:rsidR="00007032" w:rsidRPr="0065694A" w:rsidRDefault="00007032" w:rsidP="00007032">
      <w:pPr>
        <w:spacing w:line="360" w:lineRule="auto"/>
        <w:jc w:val="both"/>
        <w:rPr>
          <w:rFonts w:ascii="Arial" w:hAnsi="Arial" w:cs="Arial"/>
          <w:sz w:val="24"/>
          <w:szCs w:val="24"/>
          <w:lang w:val="en-GB"/>
        </w:rPr>
      </w:pPr>
      <w:r>
        <w:rPr>
          <w:rFonts w:ascii="Arial" w:hAnsi="Arial" w:cs="Arial"/>
          <w:sz w:val="24"/>
          <w:szCs w:val="24"/>
          <w:lang w:val="en-GB"/>
        </w:rPr>
        <w:t>Folklore might play a big part in the cosmological beliefs of the Latvian people, just like the Latvian Solar calendar and symbolism</w:t>
      </w:r>
      <w:r w:rsidR="00D21C98">
        <w:rPr>
          <w:rFonts w:ascii="Arial" w:hAnsi="Arial" w:cs="Arial"/>
          <w:sz w:val="24"/>
          <w:szCs w:val="24"/>
          <w:lang w:val="en-GB"/>
        </w:rPr>
        <w:t xml:space="preserve"> do</w:t>
      </w:r>
      <w:r>
        <w:rPr>
          <w:rFonts w:ascii="Arial" w:hAnsi="Arial" w:cs="Arial"/>
          <w:sz w:val="24"/>
          <w:szCs w:val="24"/>
          <w:lang w:val="en-GB"/>
        </w:rPr>
        <w:t xml:space="preserve">. </w:t>
      </w:r>
      <w:r>
        <w:rPr>
          <w:rFonts w:ascii="Arial" w:hAnsi="Arial" w:cs="Arial"/>
          <w:sz w:val="24"/>
          <w:szCs w:val="24"/>
          <w:lang w:val="lv-LV"/>
        </w:rPr>
        <w:t>Interviewee-D does recognise some deities and symbols that appear to be part of the Latvian Solar calendar</w:t>
      </w:r>
      <w:r w:rsidR="00C43389">
        <w:rPr>
          <w:rFonts w:ascii="Arial" w:hAnsi="Arial" w:cs="Arial"/>
          <w:sz w:val="24"/>
          <w:szCs w:val="24"/>
          <w:lang w:val="lv-LV"/>
        </w:rPr>
        <w:t>, such as</w:t>
      </w:r>
      <w:r>
        <w:rPr>
          <w:rFonts w:ascii="Arial" w:hAnsi="Arial" w:cs="Arial"/>
          <w:sz w:val="24"/>
          <w:szCs w:val="24"/>
          <w:lang w:val="lv-LV"/>
        </w:rPr>
        <w:t xml:space="preserve"> </w:t>
      </w:r>
      <w:r w:rsidRPr="005E33E8">
        <w:rPr>
          <w:rFonts w:ascii="Arial" w:hAnsi="Arial" w:cs="Arial"/>
          <w:i/>
          <w:iCs/>
          <w:sz w:val="24"/>
          <w:szCs w:val="24"/>
          <w:lang w:val="lv-LV"/>
        </w:rPr>
        <w:t>Jumis</w:t>
      </w:r>
      <w:r>
        <w:rPr>
          <w:rFonts w:ascii="Arial" w:hAnsi="Arial" w:cs="Arial"/>
          <w:sz w:val="24"/>
          <w:szCs w:val="24"/>
          <w:lang w:val="lv-LV"/>
        </w:rPr>
        <w:t xml:space="preserve"> and </w:t>
      </w:r>
      <w:r w:rsidRPr="005E33E8">
        <w:rPr>
          <w:rFonts w:ascii="Arial" w:hAnsi="Arial" w:cs="Arial"/>
          <w:i/>
          <w:iCs/>
          <w:sz w:val="24"/>
          <w:szCs w:val="24"/>
          <w:lang w:val="lv-LV"/>
        </w:rPr>
        <w:t>Austras koks.</w:t>
      </w:r>
      <w:r>
        <w:rPr>
          <w:rFonts w:ascii="Arial" w:hAnsi="Arial" w:cs="Arial"/>
          <w:i/>
          <w:iCs/>
          <w:sz w:val="24"/>
          <w:szCs w:val="24"/>
          <w:lang w:val="lv-LV"/>
        </w:rPr>
        <w:t xml:space="preserve"> </w:t>
      </w:r>
      <w:r w:rsidR="00B7717A">
        <w:rPr>
          <w:rFonts w:ascii="Arial" w:hAnsi="Arial" w:cs="Arial"/>
          <w:sz w:val="24"/>
          <w:szCs w:val="24"/>
          <w:lang w:val="lv-LV"/>
        </w:rPr>
        <w:t>S</w:t>
      </w:r>
      <w:r>
        <w:rPr>
          <w:rFonts w:ascii="Arial" w:hAnsi="Arial" w:cs="Arial"/>
          <w:sz w:val="24"/>
          <w:szCs w:val="24"/>
          <w:lang w:val="lv-LV"/>
        </w:rPr>
        <w:t>he notices that Latvian symbols are present and noticeable in Latvia. As Interviewee-D states,</w:t>
      </w:r>
    </w:p>
    <w:p w14:paraId="50A32DA8" w14:textId="13EE97ED" w:rsidR="00007032" w:rsidRPr="007C412E" w:rsidRDefault="00007032" w:rsidP="00187920">
      <w:pPr>
        <w:spacing w:line="240" w:lineRule="auto"/>
        <w:ind w:left="720"/>
        <w:jc w:val="both"/>
        <w:rPr>
          <w:rFonts w:ascii="Arial" w:hAnsi="Arial" w:cs="Arial"/>
          <w:sz w:val="24"/>
          <w:szCs w:val="24"/>
          <w:lang w:val="en-GB"/>
        </w:rPr>
      </w:pPr>
      <w:r w:rsidRPr="007C412E">
        <w:rPr>
          <w:rFonts w:ascii="Arial" w:hAnsi="Arial" w:cs="Arial"/>
          <w:sz w:val="24"/>
          <w:szCs w:val="24"/>
          <w:lang w:val="en-GB"/>
        </w:rPr>
        <w:t xml:space="preserve">At the same time, you know that </w:t>
      </w:r>
      <w:r w:rsidRPr="007C412E">
        <w:rPr>
          <w:rFonts w:ascii="Arial" w:hAnsi="Arial" w:cs="Arial"/>
          <w:i/>
          <w:iCs/>
          <w:sz w:val="24"/>
          <w:szCs w:val="24"/>
          <w:lang w:val="en-GB"/>
        </w:rPr>
        <w:t>Lido</w:t>
      </w:r>
      <w:r w:rsidRPr="007C412E">
        <w:rPr>
          <w:rFonts w:ascii="Arial" w:hAnsi="Arial" w:cs="Arial"/>
          <w:sz w:val="24"/>
          <w:szCs w:val="24"/>
          <w:lang w:val="en-GB"/>
        </w:rPr>
        <w:t xml:space="preserve">, many Latvian restaurants are full of all those symbols: on every napkin, table, everywhere… There is such a festival now in Latvia - </w:t>
      </w:r>
      <w:r w:rsidRPr="007C412E">
        <w:rPr>
          <w:rFonts w:ascii="Arial" w:hAnsi="Arial" w:cs="Arial"/>
          <w:i/>
          <w:iCs/>
          <w:sz w:val="24"/>
          <w:szCs w:val="24"/>
          <w:lang w:val="en-GB"/>
        </w:rPr>
        <w:t>Būtība</w:t>
      </w:r>
      <w:r w:rsidRPr="007C412E">
        <w:rPr>
          <w:rFonts w:ascii="Arial" w:hAnsi="Arial" w:cs="Arial"/>
          <w:sz w:val="24"/>
          <w:szCs w:val="24"/>
          <w:lang w:val="en-GB"/>
        </w:rPr>
        <w:t xml:space="preserve">. But it is like an international festival, but for them to stick to that Latvian identity, then instead of a bonfire, they make a huge straw sculpture, I don't know, about five meters, which is like in </w:t>
      </w:r>
      <w:r w:rsidRPr="007C412E">
        <w:rPr>
          <w:rFonts w:ascii="Arial" w:hAnsi="Arial" w:cs="Arial"/>
          <w:i/>
          <w:iCs/>
          <w:sz w:val="24"/>
          <w:szCs w:val="24"/>
          <w:lang w:val="en-GB"/>
        </w:rPr>
        <w:t>Jumītis</w:t>
      </w:r>
      <w:r w:rsidRPr="007C412E">
        <w:rPr>
          <w:rFonts w:ascii="Arial" w:hAnsi="Arial" w:cs="Arial"/>
          <w:sz w:val="24"/>
          <w:szCs w:val="24"/>
          <w:lang w:val="en-GB"/>
        </w:rPr>
        <w:t xml:space="preserve"> shape. And then I think those symbols always go through somewhere, but I also like it…</w:t>
      </w:r>
      <w:r w:rsidRPr="007C412E">
        <w:rPr>
          <w:rStyle w:val="FootnoteReference"/>
          <w:rFonts w:ascii="Arial" w:hAnsi="Arial" w:cs="Arial"/>
          <w:sz w:val="24"/>
          <w:szCs w:val="24"/>
          <w:lang w:val="en-GB"/>
        </w:rPr>
        <w:footnoteReference w:id="104"/>
      </w:r>
    </w:p>
    <w:p w14:paraId="1F1B5A8D" w14:textId="328332FC" w:rsidR="00007032" w:rsidRDefault="00007032" w:rsidP="00007032">
      <w:pPr>
        <w:spacing w:line="360" w:lineRule="auto"/>
        <w:jc w:val="both"/>
        <w:rPr>
          <w:rFonts w:ascii="Arial" w:hAnsi="Arial" w:cs="Arial"/>
          <w:sz w:val="24"/>
          <w:szCs w:val="24"/>
          <w:lang w:val="en-GB"/>
        </w:rPr>
      </w:pPr>
      <w:r>
        <w:rPr>
          <w:rFonts w:ascii="Arial" w:hAnsi="Arial" w:cs="Arial"/>
          <w:sz w:val="24"/>
          <w:szCs w:val="24"/>
          <w:lang w:val="lv-LV"/>
        </w:rPr>
        <w:t xml:space="preserve">Even though Interviewee-D could not give her insight into the Latvian scholar calendar, she did recognise the popularity of symbolism in Latvia. It is interesting that this festival, </w:t>
      </w:r>
      <w:r w:rsidRPr="00AA0363">
        <w:rPr>
          <w:rFonts w:ascii="Arial" w:hAnsi="Arial" w:cs="Arial"/>
          <w:i/>
          <w:iCs/>
          <w:sz w:val="24"/>
          <w:szCs w:val="24"/>
          <w:lang w:val="en-GB"/>
        </w:rPr>
        <w:t>Būtība</w:t>
      </w:r>
      <w:r>
        <w:rPr>
          <w:rFonts w:ascii="Arial" w:hAnsi="Arial" w:cs="Arial"/>
          <w:i/>
          <w:iCs/>
          <w:sz w:val="24"/>
          <w:szCs w:val="24"/>
          <w:lang w:val="en-GB"/>
        </w:rPr>
        <w:t xml:space="preserve">, </w:t>
      </w:r>
      <w:r>
        <w:rPr>
          <w:rFonts w:ascii="Arial" w:hAnsi="Arial" w:cs="Arial"/>
          <w:sz w:val="24"/>
          <w:szCs w:val="24"/>
          <w:lang w:val="en-GB"/>
        </w:rPr>
        <w:t xml:space="preserve">is celebrated during the summer solstice, at the Latvian Calendar point in summer, </w:t>
      </w:r>
      <w:r w:rsidRPr="00857447">
        <w:rPr>
          <w:rFonts w:ascii="Arial" w:hAnsi="Arial" w:cs="Arial"/>
          <w:i/>
          <w:iCs/>
          <w:sz w:val="24"/>
          <w:szCs w:val="24"/>
          <w:lang w:val="en-GB"/>
        </w:rPr>
        <w:t>J</w:t>
      </w:r>
      <w:r w:rsidRPr="00857447">
        <w:rPr>
          <w:rFonts w:ascii="Arial" w:hAnsi="Arial" w:cs="Arial"/>
          <w:i/>
          <w:iCs/>
          <w:sz w:val="24"/>
          <w:szCs w:val="24"/>
          <w:lang w:val="lv-LV"/>
        </w:rPr>
        <w:t>āņi</w:t>
      </w:r>
      <w:r w:rsidR="00184194">
        <w:rPr>
          <w:rFonts w:ascii="Arial" w:hAnsi="Arial" w:cs="Arial"/>
          <w:i/>
          <w:iCs/>
          <w:sz w:val="24"/>
          <w:szCs w:val="24"/>
          <w:lang w:val="lv-LV"/>
        </w:rPr>
        <w:t>. Still, instead</w:t>
      </w:r>
      <w:r>
        <w:rPr>
          <w:rFonts w:ascii="Arial" w:hAnsi="Arial" w:cs="Arial"/>
          <w:sz w:val="24"/>
          <w:szCs w:val="24"/>
          <w:lang w:val="lv-LV"/>
        </w:rPr>
        <w:t xml:space="preserve"> of a traditional bonfire, there is an enormous</w:t>
      </w:r>
      <w:r w:rsidR="000576DF">
        <w:rPr>
          <w:rFonts w:ascii="Arial" w:hAnsi="Arial" w:cs="Arial"/>
          <w:sz w:val="24"/>
          <w:szCs w:val="24"/>
          <w:lang w:val="lv-LV"/>
        </w:rPr>
        <w:t xml:space="preserve"> straw</w:t>
      </w:r>
      <w:r>
        <w:rPr>
          <w:rFonts w:ascii="Arial" w:hAnsi="Arial" w:cs="Arial"/>
          <w:sz w:val="24"/>
          <w:szCs w:val="24"/>
          <w:lang w:val="lv-LV"/>
        </w:rPr>
        <w:t xml:space="preserve"> sculpture </w:t>
      </w:r>
      <w:r w:rsidR="00A407E6">
        <w:rPr>
          <w:rFonts w:ascii="Arial" w:hAnsi="Arial" w:cs="Arial"/>
          <w:sz w:val="24"/>
          <w:szCs w:val="24"/>
          <w:lang w:val="lv-LV"/>
        </w:rPr>
        <w:t xml:space="preserve">that is </w:t>
      </w:r>
      <w:r>
        <w:rPr>
          <w:rFonts w:ascii="Arial" w:hAnsi="Arial" w:cs="Arial"/>
          <w:sz w:val="24"/>
          <w:szCs w:val="24"/>
          <w:lang w:val="lv-LV"/>
        </w:rPr>
        <w:t xml:space="preserve">set on fire that is formed as </w:t>
      </w:r>
      <w:r w:rsidRPr="00226C10">
        <w:rPr>
          <w:rFonts w:ascii="Arial" w:hAnsi="Arial" w:cs="Arial"/>
          <w:i/>
          <w:iCs/>
          <w:sz w:val="24"/>
          <w:szCs w:val="24"/>
          <w:lang w:val="en-GB"/>
        </w:rPr>
        <w:t>Jumītis</w:t>
      </w:r>
      <w:r>
        <w:rPr>
          <w:rFonts w:ascii="Arial" w:hAnsi="Arial" w:cs="Arial"/>
          <w:sz w:val="24"/>
          <w:szCs w:val="24"/>
          <w:lang w:val="lv-LV"/>
        </w:rPr>
        <w:t xml:space="preserve">, where this symbol technically would not belong to this festival point. It </w:t>
      </w:r>
      <w:r w:rsidRPr="00CF18FD">
        <w:rPr>
          <w:rFonts w:ascii="Arial" w:hAnsi="Arial" w:cs="Arial"/>
          <w:sz w:val="24"/>
          <w:szCs w:val="24"/>
          <w:lang w:val="lv-LV"/>
        </w:rPr>
        <w:t xml:space="preserve">would be more applicable to </w:t>
      </w:r>
      <w:r>
        <w:rPr>
          <w:rFonts w:ascii="Arial" w:hAnsi="Arial" w:cs="Arial"/>
          <w:sz w:val="24"/>
          <w:szCs w:val="24"/>
          <w:lang w:val="lv-LV"/>
        </w:rPr>
        <w:t xml:space="preserve">the </w:t>
      </w:r>
      <w:r w:rsidRPr="00CF18FD">
        <w:rPr>
          <w:rFonts w:ascii="Arial" w:hAnsi="Arial" w:cs="Arial"/>
          <w:sz w:val="24"/>
          <w:szCs w:val="24"/>
          <w:lang w:val="lv-LV"/>
        </w:rPr>
        <w:t>autumn</w:t>
      </w:r>
      <w:r>
        <w:rPr>
          <w:rFonts w:ascii="Arial" w:hAnsi="Arial" w:cs="Arial"/>
          <w:sz w:val="24"/>
          <w:szCs w:val="24"/>
          <w:lang w:val="lv-LV"/>
        </w:rPr>
        <w:t xml:space="preserve"> season. According to the festival website, </w:t>
      </w:r>
      <w:r w:rsidR="00154040">
        <w:rPr>
          <w:rFonts w:ascii="Arial" w:hAnsi="Arial" w:cs="Arial"/>
          <w:sz w:val="24"/>
          <w:szCs w:val="24"/>
          <w:lang w:val="lv-LV"/>
        </w:rPr>
        <w:t xml:space="preserve">it </w:t>
      </w:r>
      <w:r>
        <w:rPr>
          <w:rFonts w:ascii="Arial" w:hAnsi="Arial" w:cs="Arial"/>
          <w:sz w:val="24"/>
          <w:szCs w:val="24"/>
          <w:lang w:val="lv-LV"/>
        </w:rPr>
        <w:t>looks like every year</w:t>
      </w:r>
      <w:r w:rsidR="00154040">
        <w:rPr>
          <w:rFonts w:ascii="Arial" w:hAnsi="Arial" w:cs="Arial"/>
          <w:sz w:val="24"/>
          <w:szCs w:val="24"/>
          <w:lang w:val="lv-LV"/>
        </w:rPr>
        <w:t>,</w:t>
      </w:r>
      <w:r>
        <w:rPr>
          <w:rFonts w:ascii="Arial" w:hAnsi="Arial" w:cs="Arial"/>
          <w:sz w:val="24"/>
          <w:szCs w:val="24"/>
          <w:lang w:val="lv-LV"/>
        </w:rPr>
        <w:t xml:space="preserve"> different straw </w:t>
      </w:r>
      <w:r>
        <w:rPr>
          <w:rFonts w:ascii="Arial" w:hAnsi="Arial" w:cs="Arial"/>
          <w:sz w:val="24"/>
          <w:szCs w:val="24"/>
          <w:lang w:val="lv-LV"/>
        </w:rPr>
        <w:lastRenderedPageBreak/>
        <w:t>sculptures are burned.</w:t>
      </w:r>
      <w:r>
        <w:rPr>
          <w:rStyle w:val="FootnoteReference"/>
          <w:rFonts w:ascii="Arial" w:hAnsi="Arial" w:cs="Arial"/>
          <w:sz w:val="24"/>
          <w:szCs w:val="24"/>
          <w:lang w:val="lv-LV"/>
        </w:rPr>
        <w:footnoteReference w:id="105"/>
      </w:r>
      <w:r>
        <w:rPr>
          <w:rFonts w:ascii="Arial" w:hAnsi="Arial" w:cs="Arial"/>
          <w:sz w:val="24"/>
          <w:szCs w:val="24"/>
          <w:lang w:val="lv-LV"/>
        </w:rPr>
        <w:t xml:space="preserve"> </w:t>
      </w:r>
      <w:r w:rsidR="009E4F0E">
        <w:rPr>
          <w:rFonts w:ascii="Arial" w:hAnsi="Arial" w:cs="Arial"/>
          <w:sz w:val="24"/>
          <w:szCs w:val="24"/>
          <w:lang w:val="lv-LV"/>
        </w:rPr>
        <w:t>T</w:t>
      </w:r>
      <w:r>
        <w:rPr>
          <w:rFonts w:ascii="Arial" w:hAnsi="Arial" w:cs="Arial"/>
          <w:sz w:val="24"/>
          <w:szCs w:val="24"/>
          <w:lang w:val="en-GB"/>
        </w:rPr>
        <w:t xml:space="preserve">hese sculpture formations served </w:t>
      </w:r>
      <w:r w:rsidR="0063633F">
        <w:rPr>
          <w:rFonts w:ascii="Arial" w:hAnsi="Arial" w:cs="Arial"/>
          <w:sz w:val="24"/>
          <w:szCs w:val="24"/>
          <w:lang w:val="en-GB"/>
        </w:rPr>
        <w:t>this festival's burning ritual and Latvian identity purpose</w:t>
      </w:r>
      <w:r>
        <w:rPr>
          <w:rFonts w:ascii="Arial" w:hAnsi="Arial" w:cs="Arial"/>
          <w:sz w:val="24"/>
          <w:szCs w:val="24"/>
          <w:lang w:val="en-GB"/>
        </w:rPr>
        <w:t xml:space="preserve">. </w:t>
      </w:r>
      <w:r w:rsidRPr="003C7CEA">
        <w:rPr>
          <w:rFonts w:ascii="Arial" w:hAnsi="Arial" w:cs="Arial"/>
          <w:sz w:val="24"/>
          <w:szCs w:val="24"/>
          <w:lang w:val="lv-LV"/>
        </w:rPr>
        <w:t xml:space="preserve">Intervievee-D perhaps went to </w:t>
      </w:r>
      <w:r>
        <w:rPr>
          <w:rFonts w:ascii="Arial" w:hAnsi="Arial" w:cs="Arial"/>
          <w:sz w:val="24"/>
          <w:szCs w:val="24"/>
          <w:lang w:val="lv-LV"/>
        </w:rPr>
        <w:t xml:space="preserve">the </w:t>
      </w:r>
      <w:r w:rsidRPr="003C7CEA">
        <w:rPr>
          <w:rFonts w:ascii="Arial" w:hAnsi="Arial" w:cs="Arial"/>
          <w:sz w:val="24"/>
          <w:szCs w:val="24"/>
          <w:lang w:val="lv-LV"/>
        </w:rPr>
        <w:t>Būtība festival</w:t>
      </w:r>
      <w:r w:rsidR="002C12ED">
        <w:rPr>
          <w:rFonts w:ascii="Arial" w:hAnsi="Arial" w:cs="Arial"/>
          <w:sz w:val="24"/>
          <w:szCs w:val="24"/>
          <w:lang w:val="lv-LV"/>
        </w:rPr>
        <w:t xml:space="preserve"> </w:t>
      </w:r>
      <w:r w:rsidRPr="003C7CEA">
        <w:rPr>
          <w:rFonts w:ascii="Arial" w:hAnsi="Arial" w:cs="Arial"/>
          <w:sz w:val="24"/>
          <w:szCs w:val="24"/>
          <w:lang w:val="lv-LV"/>
        </w:rPr>
        <w:t xml:space="preserve">when the straw sculpture formation looked similar to the </w:t>
      </w:r>
      <w:r w:rsidRPr="00C032FB">
        <w:rPr>
          <w:rFonts w:ascii="Arial" w:hAnsi="Arial" w:cs="Arial"/>
          <w:i/>
          <w:iCs/>
          <w:sz w:val="24"/>
          <w:szCs w:val="24"/>
          <w:lang w:val="en-GB"/>
        </w:rPr>
        <w:t>Jumis</w:t>
      </w:r>
      <w:r>
        <w:rPr>
          <w:rFonts w:ascii="Arial" w:hAnsi="Arial" w:cs="Arial"/>
          <w:sz w:val="24"/>
          <w:szCs w:val="24"/>
          <w:lang w:val="en-GB"/>
        </w:rPr>
        <w:t xml:space="preserve"> symbol. </w:t>
      </w:r>
    </w:p>
    <w:p w14:paraId="776DA8DD" w14:textId="77777777" w:rsidR="00007032" w:rsidRPr="00BD2FAC" w:rsidRDefault="00007032" w:rsidP="00007032">
      <w:pPr>
        <w:spacing w:line="360" w:lineRule="auto"/>
        <w:jc w:val="both"/>
        <w:rPr>
          <w:rFonts w:ascii="Arial" w:hAnsi="Arial" w:cs="Arial"/>
          <w:sz w:val="24"/>
          <w:szCs w:val="24"/>
          <w:lang w:val="en-GB"/>
        </w:rPr>
      </w:pPr>
      <w:r>
        <w:rPr>
          <w:rFonts w:ascii="Arial" w:hAnsi="Arial" w:cs="Arial"/>
          <w:sz w:val="24"/>
          <w:szCs w:val="24"/>
          <w:lang w:val="en-GB"/>
        </w:rPr>
        <w:t>By looking at the research methodology from a precisely qualitative research point of view, Interviewee-D recognised the researcher (me) as an insider by pointing out</w:t>
      </w:r>
      <w:r w:rsidRPr="003147E8">
        <w:rPr>
          <w:rFonts w:ascii="Arial" w:hAnsi="Arial" w:cs="Arial"/>
          <w:lang w:val="en-GB"/>
        </w:rPr>
        <w:t xml:space="preserve">, </w:t>
      </w:r>
      <w:r>
        <w:rPr>
          <w:rFonts w:ascii="Arial" w:hAnsi="Arial" w:cs="Arial"/>
          <w:lang w:val="en-GB"/>
        </w:rPr>
        <w:t>‘…</w:t>
      </w:r>
      <w:r w:rsidRPr="008B2B54">
        <w:rPr>
          <w:rFonts w:ascii="Arial" w:hAnsi="Arial" w:cs="Arial"/>
          <w:sz w:val="24"/>
          <w:szCs w:val="24"/>
          <w:lang w:val="en-GB"/>
        </w:rPr>
        <w:t xml:space="preserve">you know that </w:t>
      </w:r>
      <w:r w:rsidRPr="008B2B54">
        <w:rPr>
          <w:rFonts w:ascii="Arial" w:hAnsi="Arial" w:cs="Arial"/>
          <w:i/>
          <w:iCs/>
          <w:sz w:val="24"/>
          <w:szCs w:val="24"/>
          <w:lang w:val="en-GB"/>
        </w:rPr>
        <w:t>Lido</w:t>
      </w:r>
      <w:r>
        <w:rPr>
          <w:rFonts w:ascii="Arial" w:hAnsi="Arial" w:cs="Arial"/>
          <w:i/>
          <w:iCs/>
          <w:sz w:val="24"/>
          <w:szCs w:val="24"/>
          <w:lang w:val="en-GB"/>
        </w:rPr>
        <w:t xml:space="preserve">…’. </w:t>
      </w:r>
      <w:r>
        <w:rPr>
          <w:rFonts w:ascii="Arial" w:hAnsi="Arial" w:cs="Arial"/>
          <w:sz w:val="24"/>
          <w:szCs w:val="24"/>
          <w:lang w:val="en-GB"/>
        </w:rPr>
        <w:t xml:space="preserve">This points out that Interviewee-D </w:t>
      </w:r>
      <w:r w:rsidRPr="00F5081E">
        <w:rPr>
          <w:rFonts w:ascii="Arial" w:hAnsi="Arial" w:cs="Arial"/>
          <w:sz w:val="24"/>
          <w:szCs w:val="24"/>
          <w:lang w:val="en-GB"/>
        </w:rPr>
        <w:t>address</w:t>
      </w:r>
      <w:r>
        <w:rPr>
          <w:rFonts w:ascii="Arial" w:hAnsi="Arial" w:cs="Arial"/>
          <w:sz w:val="24"/>
          <w:szCs w:val="24"/>
          <w:lang w:val="en-GB"/>
        </w:rPr>
        <w:t>ed</w:t>
      </w:r>
      <w:r w:rsidRPr="00F5081E">
        <w:rPr>
          <w:rFonts w:ascii="Arial" w:hAnsi="Arial" w:cs="Arial"/>
          <w:sz w:val="24"/>
          <w:szCs w:val="24"/>
          <w:lang w:val="en-GB"/>
        </w:rPr>
        <w:t xml:space="preserve"> </w:t>
      </w:r>
      <w:r>
        <w:rPr>
          <w:rFonts w:ascii="Arial" w:hAnsi="Arial" w:cs="Arial"/>
          <w:sz w:val="24"/>
          <w:szCs w:val="24"/>
          <w:lang w:val="en-GB"/>
        </w:rPr>
        <w:t>the researcher</w:t>
      </w:r>
      <w:r w:rsidRPr="00F5081E">
        <w:rPr>
          <w:rFonts w:ascii="Arial" w:hAnsi="Arial" w:cs="Arial"/>
          <w:sz w:val="24"/>
          <w:szCs w:val="24"/>
          <w:lang w:val="en-GB"/>
        </w:rPr>
        <w:t xml:space="preserve"> </w:t>
      </w:r>
      <w:r w:rsidRPr="00F5081E">
        <w:rPr>
          <w:rFonts w:ascii="Arial" w:hAnsi="Arial" w:cs="Arial"/>
          <w:sz w:val="24"/>
          <w:szCs w:val="24"/>
        </w:rPr>
        <w:t>with a direct insider viewpoint</w:t>
      </w:r>
      <w:r>
        <w:rPr>
          <w:rFonts w:ascii="Arial" w:hAnsi="Arial" w:cs="Arial"/>
          <w:sz w:val="24"/>
          <w:szCs w:val="24"/>
          <w:lang w:val="en-GB"/>
        </w:rPr>
        <w:t>.</w:t>
      </w:r>
    </w:p>
    <w:p w14:paraId="44F417BA" w14:textId="77777777" w:rsidR="00007032" w:rsidRDefault="00007032" w:rsidP="00007032">
      <w:pPr>
        <w:spacing w:line="360" w:lineRule="auto"/>
        <w:jc w:val="both"/>
        <w:rPr>
          <w:rFonts w:ascii="Arial" w:hAnsi="Arial" w:cs="Arial"/>
          <w:sz w:val="24"/>
          <w:szCs w:val="24"/>
          <w:lang w:val="lv-LV"/>
        </w:rPr>
      </w:pPr>
      <w:r>
        <w:rPr>
          <w:rFonts w:ascii="Arial" w:hAnsi="Arial" w:cs="Arial"/>
          <w:sz w:val="24"/>
          <w:szCs w:val="24"/>
          <w:lang w:val="en-GB"/>
        </w:rPr>
        <w:t>Interviewee-F has her theory about using symbols in modern Latvian society. As she points out,</w:t>
      </w:r>
    </w:p>
    <w:p w14:paraId="633F14B5" w14:textId="77777777" w:rsidR="00007032" w:rsidRPr="007C412E" w:rsidRDefault="00007032" w:rsidP="00007032">
      <w:pPr>
        <w:spacing w:line="240" w:lineRule="auto"/>
        <w:ind w:left="720"/>
        <w:jc w:val="both"/>
        <w:rPr>
          <w:rFonts w:ascii="Arial" w:hAnsi="Arial" w:cs="Arial"/>
          <w:sz w:val="24"/>
          <w:szCs w:val="24"/>
          <w:lang w:val="lv-LV"/>
        </w:rPr>
      </w:pPr>
      <w:r w:rsidRPr="007C412E">
        <w:rPr>
          <w:rFonts w:ascii="Arial" w:hAnsi="Arial" w:cs="Arial"/>
          <w:sz w:val="24"/>
          <w:szCs w:val="24"/>
          <w:lang w:val="lv-LV"/>
        </w:rPr>
        <w:t xml:space="preserve">Well, when there is a crisis in society or a nation, it is logical that society turns to its symbols and its roots. And that's why using these signs was very popular for a while in various products and everything else. But it is in modern people such an approach to take some element from traditional culture and hypertrophy it in their path. Because if we look at how these ornaments and signs were used, then it happens that they are some kind of pattern, or it is an ornament of clothing, or somewhere a tiny such a separate sign, somewhere I don't know where. Well, maybe those special signs were carved or drawn somewhere, but they already have all those earmuffs and hoods on their belts. They are in shirt embroidery, in </w:t>
      </w:r>
      <w:r w:rsidRPr="007C412E">
        <w:rPr>
          <w:rFonts w:ascii="Arial" w:hAnsi="Arial" w:cs="Arial"/>
          <w:i/>
          <w:iCs/>
          <w:sz w:val="24"/>
          <w:szCs w:val="24"/>
          <w:lang w:val="lv-LV"/>
        </w:rPr>
        <w:t>villaine</w:t>
      </w:r>
      <w:r w:rsidRPr="007C412E">
        <w:rPr>
          <w:rFonts w:ascii="Arial" w:hAnsi="Arial" w:cs="Arial"/>
          <w:sz w:val="24"/>
          <w:szCs w:val="24"/>
          <w:lang w:val="lv-LV"/>
        </w:rPr>
        <w:t xml:space="preserve"> (wool shoulder blanket) everywhere. But nowadays, that one sign is taken, and now it is somehow highlighted, put down, drawn and used. This is such a modern approach.</w:t>
      </w:r>
      <w:r w:rsidRPr="007C412E">
        <w:rPr>
          <w:rStyle w:val="FootnoteReference"/>
          <w:rFonts w:ascii="Arial" w:hAnsi="Arial" w:cs="Arial"/>
          <w:sz w:val="24"/>
          <w:szCs w:val="24"/>
          <w:lang w:val="lv-LV"/>
        </w:rPr>
        <w:footnoteReference w:id="106"/>
      </w:r>
    </w:p>
    <w:p w14:paraId="060A514E" w14:textId="77777777" w:rsidR="00007032" w:rsidRDefault="00007032" w:rsidP="00007032">
      <w:pPr>
        <w:spacing w:line="360" w:lineRule="auto"/>
        <w:jc w:val="both"/>
        <w:rPr>
          <w:rFonts w:ascii="Arial" w:hAnsi="Arial" w:cs="Arial"/>
          <w:sz w:val="24"/>
          <w:szCs w:val="24"/>
          <w:lang w:val="en-GB"/>
        </w:rPr>
      </w:pPr>
      <w:r>
        <w:rPr>
          <w:rFonts w:ascii="Arial" w:hAnsi="Arial" w:cs="Arial"/>
          <w:sz w:val="24"/>
          <w:szCs w:val="24"/>
          <w:lang w:val="en-GB"/>
        </w:rPr>
        <w:t>Even if there was a different way in the past of using symbolism, society nowadays has its way of using it in a modern manner. Interviewee-A also would agree that Latvians love to use symbolism everywhere. In his opinion, it is related to past lives or, in other words – genes.</w:t>
      </w:r>
      <w:r>
        <w:rPr>
          <w:rStyle w:val="FootnoteReference"/>
          <w:rFonts w:ascii="Arial" w:hAnsi="Arial" w:cs="Arial"/>
          <w:sz w:val="24"/>
          <w:szCs w:val="24"/>
          <w:lang w:val="en-GB"/>
        </w:rPr>
        <w:footnoteReference w:id="107"/>
      </w:r>
      <w:r>
        <w:rPr>
          <w:rFonts w:ascii="Arial" w:hAnsi="Arial" w:cs="Arial"/>
          <w:sz w:val="24"/>
          <w:szCs w:val="24"/>
          <w:lang w:val="en-GB"/>
        </w:rPr>
        <w:t xml:space="preserve"> As Interviewee-A points out, </w:t>
      </w:r>
    </w:p>
    <w:p w14:paraId="54DDBFE0" w14:textId="77777777" w:rsidR="00007032" w:rsidRPr="007C412E" w:rsidRDefault="00007032" w:rsidP="00007032">
      <w:pPr>
        <w:spacing w:line="240" w:lineRule="auto"/>
        <w:ind w:left="720"/>
        <w:jc w:val="both"/>
        <w:rPr>
          <w:rFonts w:ascii="Arial" w:hAnsi="Arial" w:cs="Arial"/>
          <w:sz w:val="24"/>
          <w:szCs w:val="24"/>
          <w:lang w:val="en-GB"/>
        </w:rPr>
      </w:pPr>
      <w:r w:rsidRPr="007C412E">
        <w:rPr>
          <w:rFonts w:ascii="Arial" w:hAnsi="Arial" w:cs="Arial"/>
          <w:sz w:val="24"/>
          <w:szCs w:val="24"/>
          <w:lang w:val="en-GB"/>
        </w:rPr>
        <w:t>We as a nation represent our culture, and culture is the experience of generations. We continue simply to enjoy this experience from generation to generation. I don't know, it feels like ours, because we have also lived after her in our previous lives. We remember it, so these feelings, or intuition, or hunch, according to my understanding, are nothing but the way the soul gives us a signal - it sees where it is right and wrong. That's why all the symbolism... Latvians like it because we feel it is ours. And we feel it as ours because we have lived with it before.</w:t>
      </w:r>
      <w:r w:rsidRPr="007C412E">
        <w:rPr>
          <w:rStyle w:val="FootnoteReference"/>
          <w:rFonts w:ascii="Arial" w:hAnsi="Arial" w:cs="Arial"/>
          <w:sz w:val="24"/>
          <w:szCs w:val="24"/>
          <w:lang w:val="en-GB"/>
        </w:rPr>
        <w:footnoteReference w:id="108"/>
      </w:r>
    </w:p>
    <w:p w14:paraId="5A16EA76" w14:textId="77777777" w:rsidR="00007032" w:rsidRDefault="00007032" w:rsidP="00007032">
      <w:pPr>
        <w:spacing w:line="360" w:lineRule="auto"/>
        <w:jc w:val="both"/>
        <w:rPr>
          <w:rFonts w:ascii="Arial" w:hAnsi="Arial" w:cs="Arial"/>
          <w:sz w:val="24"/>
          <w:szCs w:val="24"/>
          <w:lang w:val="en-GB"/>
        </w:rPr>
      </w:pPr>
      <w:r>
        <w:rPr>
          <w:rFonts w:ascii="Arial" w:hAnsi="Arial" w:cs="Arial"/>
          <w:sz w:val="24"/>
          <w:szCs w:val="24"/>
          <w:lang w:val="en-GB"/>
        </w:rPr>
        <w:lastRenderedPageBreak/>
        <w:t xml:space="preserve">All the Latvian symbols, including from the Latvian Solar calendar, are part of Latvians, part of the culture that could serve as an instinct, a cosmological belief or a memory flowing through the generations. </w:t>
      </w:r>
    </w:p>
    <w:p w14:paraId="5AC25431" w14:textId="77777777" w:rsidR="00846CBE" w:rsidRDefault="00007032" w:rsidP="00007032">
      <w:pPr>
        <w:spacing w:line="360" w:lineRule="auto"/>
        <w:jc w:val="both"/>
        <w:rPr>
          <w:rFonts w:ascii="Arial" w:hAnsi="Arial" w:cs="Arial"/>
          <w:sz w:val="24"/>
          <w:szCs w:val="24"/>
          <w:lang w:val="en-GB"/>
        </w:rPr>
      </w:pPr>
      <w:r>
        <w:rPr>
          <w:rFonts w:ascii="Arial" w:hAnsi="Arial" w:cs="Arial"/>
          <w:sz w:val="24"/>
          <w:szCs w:val="24"/>
          <w:lang w:val="en-GB"/>
        </w:rPr>
        <w:t>Interviewee-A, Interviewee-C and Interviewee-E-1 agree, in general, that the ancient Latvian Solar calendar has its part in the cosmological views of the modern Latvian people. Interviewee-E-1 states,</w:t>
      </w:r>
    </w:p>
    <w:p w14:paraId="5A50041B" w14:textId="39936772" w:rsidR="00846CBE" w:rsidRDefault="00007032" w:rsidP="00846CBE">
      <w:pPr>
        <w:spacing w:line="240" w:lineRule="auto"/>
        <w:ind w:left="720"/>
        <w:jc w:val="both"/>
        <w:rPr>
          <w:rFonts w:ascii="Arial" w:hAnsi="Arial" w:cs="Arial"/>
          <w:sz w:val="24"/>
          <w:szCs w:val="24"/>
          <w:lang w:val="en-GB"/>
        </w:rPr>
      </w:pPr>
      <w:r>
        <w:rPr>
          <w:rFonts w:ascii="Arial" w:hAnsi="Arial" w:cs="Arial"/>
          <w:sz w:val="24"/>
          <w:szCs w:val="24"/>
          <w:lang w:val="en-GB"/>
        </w:rPr>
        <w:t xml:space="preserve"> </w:t>
      </w:r>
      <w:r w:rsidRPr="00A86BAB">
        <w:rPr>
          <w:rFonts w:ascii="Arial" w:hAnsi="Arial" w:cs="Arial"/>
          <w:i/>
          <w:iCs/>
          <w:sz w:val="24"/>
          <w:szCs w:val="24"/>
          <w:lang w:val="en-GB"/>
        </w:rPr>
        <w:t>Laikritis</w:t>
      </w:r>
      <w:r w:rsidRPr="000979A7">
        <w:rPr>
          <w:rFonts w:ascii="Arial" w:hAnsi="Arial" w:cs="Arial"/>
          <w:sz w:val="24"/>
          <w:szCs w:val="24"/>
          <w:lang w:val="en-GB"/>
        </w:rPr>
        <w:t xml:space="preserve"> </w:t>
      </w:r>
      <w:r>
        <w:rPr>
          <w:rFonts w:ascii="Arial" w:hAnsi="Arial" w:cs="Arial"/>
          <w:sz w:val="24"/>
          <w:szCs w:val="24"/>
          <w:lang w:val="en-GB"/>
        </w:rPr>
        <w:t xml:space="preserve">(Solar calendar) </w:t>
      </w:r>
      <w:r w:rsidRPr="000979A7">
        <w:rPr>
          <w:rFonts w:ascii="Arial" w:hAnsi="Arial" w:cs="Arial"/>
          <w:sz w:val="24"/>
          <w:szCs w:val="24"/>
          <w:lang w:val="en-GB"/>
        </w:rPr>
        <w:t xml:space="preserve">is arranged </w:t>
      </w:r>
      <w:r>
        <w:rPr>
          <w:rFonts w:ascii="Arial" w:hAnsi="Arial" w:cs="Arial"/>
          <w:sz w:val="24"/>
          <w:szCs w:val="24"/>
          <w:lang w:val="en-GB"/>
        </w:rPr>
        <w:t>so</w:t>
      </w:r>
      <w:r w:rsidRPr="000979A7">
        <w:rPr>
          <w:rFonts w:ascii="Arial" w:hAnsi="Arial" w:cs="Arial"/>
          <w:sz w:val="24"/>
          <w:szCs w:val="24"/>
          <w:lang w:val="en-GB"/>
        </w:rPr>
        <w:t xml:space="preserve"> that we can roll with </w:t>
      </w:r>
      <w:r w:rsidRPr="00A1060A">
        <w:rPr>
          <w:rFonts w:ascii="Arial" w:hAnsi="Arial" w:cs="Arial"/>
          <w:i/>
          <w:iCs/>
          <w:sz w:val="24"/>
          <w:szCs w:val="24"/>
          <w:lang w:val="en-GB"/>
        </w:rPr>
        <w:t>Saulīte</w:t>
      </w:r>
      <w:r>
        <w:rPr>
          <w:rFonts w:ascii="Arial" w:hAnsi="Arial" w:cs="Arial"/>
          <w:sz w:val="24"/>
          <w:szCs w:val="24"/>
          <w:lang w:val="en-GB"/>
        </w:rPr>
        <w:t xml:space="preserve"> (the Sun)</w:t>
      </w:r>
      <w:r w:rsidRPr="000979A7">
        <w:rPr>
          <w:rFonts w:ascii="Arial" w:hAnsi="Arial" w:cs="Arial"/>
          <w:sz w:val="24"/>
          <w:szCs w:val="24"/>
          <w:lang w:val="en-GB"/>
        </w:rPr>
        <w:t xml:space="preserve"> and be in the light because the darkness will not come over</w:t>
      </w:r>
      <w:r>
        <w:rPr>
          <w:rFonts w:ascii="Arial" w:hAnsi="Arial" w:cs="Arial"/>
          <w:sz w:val="24"/>
          <w:szCs w:val="24"/>
          <w:lang w:val="en-GB"/>
        </w:rPr>
        <w:t xml:space="preserve"> travel</w:t>
      </w:r>
      <w:r w:rsidRPr="000979A7">
        <w:rPr>
          <w:rFonts w:ascii="Arial" w:hAnsi="Arial" w:cs="Arial"/>
          <w:sz w:val="24"/>
          <w:szCs w:val="24"/>
          <w:lang w:val="en-GB"/>
        </w:rPr>
        <w:t xml:space="preserve"> companions. It is not for nothing that there is a saying: </w:t>
      </w:r>
      <w:r>
        <w:rPr>
          <w:rFonts w:ascii="Arial" w:hAnsi="Arial" w:cs="Arial"/>
          <w:sz w:val="24"/>
          <w:szCs w:val="24"/>
          <w:lang w:val="en-GB"/>
        </w:rPr>
        <w:t>“</w:t>
      </w:r>
      <w:r w:rsidRPr="000979A7">
        <w:rPr>
          <w:rFonts w:ascii="Arial" w:hAnsi="Arial" w:cs="Arial"/>
          <w:sz w:val="24"/>
          <w:szCs w:val="24"/>
          <w:lang w:val="en-GB"/>
        </w:rPr>
        <w:t>You don't have to fight the darkness, but you have to turn on the light</w:t>
      </w:r>
      <w:r>
        <w:rPr>
          <w:rFonts w:ascii="Arial" w:hAnsi="Arial" w:cs="Arial"/>
          <w:sz w:val="24"/>
          <w:szCs w:val="24"/>
          <w:lang w:val="en-GB"/>
        </w:rPr>
        <w:t>”</w:t>
      </w:r>
      <w:r w:rsidRPr="000979A7">
        <w:rPr>
          <w:rFonts w:ascii="Arial" w:hAnsi="Arial" w:cs="Arial"/>
          <w:sz w:val="24"/>
          <w:szCs w:val="24"/>
          <w:lang w:val="en-GB"/>
        </w:rPr>
        <w:t>.</w:t>
      </w:r>
      <w:r w:rsidR="00D87C86">
        <w:rPr>
          <w:rStyle w:val="FootnoteReference"/>
          <w:rFonts w:ascii="Arial" w:hAnsi="Arial" w:cs="Arial"/>
          <w:sz w:val="24"/>
          <w:szCs w:val="24"/>
          <w:lang w:val="en-GB"/>
        </w:rPr>
        <w:footnoteReference w:id="109"/>
      </w:r>
      <w:r>
        <w:rPr>
          <w:rFonts w:ascii="Arial" w:hAnsi="Arial" w:cs="Arial"/>
          <w:sz w:val="24"/>
          <w:szCs w:val="24"/>
          <w:lang w:val="en-GB"/>
        </w:rPr>
        <w:t xml:space="preserve"> </w:t>
      </w:r>
    </w:p>
    <w:p w14:paraId="3C2D94E6" w14:textId="6C24C96B" w:rsidR="00007032" w:rsidRDefault="00007032" w:rsidP="00007032">
      <w:pPr>
        <w:spacing w:line="360" w:lineRule="auto"/>
        <w:jc w:val="both"/>
        <w:rPr>
          <w:rFonts w:ascii="Arial" w:hAnsi="Arial" w:cs="Arial"/>
          <w:sz w:val="24"/>
          <w:szCs w:val="24"/>
          <w:lang w:val="en-GB"/>
        </w:rPr>
      </w:pPr>
      <w:r>
        <w:rPr>
          <w:rFonts w:ascii="Arial" w:hAnsi="Arial" w:cs="Arial"/>
          <w:sz w:val="24"/>
          <w:szCs w:val="24"/>
          <w:lang w:val="en-GB"/>
        </w:rPr>
        <w:t>Interviewee-E-1 views the calendar as a path of light; everyone following it will be illuminated. Interviewee-A also sees the calendar in a spiritual dimension. As he states,</w:t>
      </w:r>
    </w:p>
    <w:p w14:paraId="5071571E" w14:textId="7D4F7C9B" w:rsidR="00007032" w:rsidRPr="007C412E" w:rsidRDefault="00007032" w:rsidP="00D87C86">
      <w:pPr>
        <w:spacing w:line="240" w:lineRule="auto"/>
        <w:ind w:left="720"/>
        <w:jc w:val="both"/>
        <w:rPr>
          <w:rFonts w:ascii="Arial" w:hAnsi="Arial" w:cs="Arial"/>
          <w:sz w:val="24"/>
          <w:szCs w:val="24"/>
          <w:lang w:val="lv-LV"/>
        </w:rPr>
      </w:pPr>
      <w:r w:rsidRPr="007C412E">
        <w:rPr>
          <w:rFonts w:ascii="Arial" w:hAnsi="Arial" w:cs="Arial"/>
          <w:sz w:val="24"/>
          <w:szCs w:val="24"/>
          <w:lang w:val="lv-LV"/>
        </w:rPr>
        <w:t>Because the spirituality and the spiritual culture of Latvians are based on this cosmological vision, on the place of the Latvian people in the cosmos... And the calendar holds this place because it is the rhythm of life. The calendar determines the rhythm of life. If you have your rhythm of life, then you are yourself... and the calendar is the way we see the world... Latvians still celebrate Jāņi (Summer festival) and Ziemassvētki (Winter celebration) because this is our world vision. Yes… the nation must celebrate, not just someone and how, but everyone does it... we still see ourselves as cosmologically connected to the solar calendar.</w:t>
      </w:r>
      <w:r w:rsidRPr="007C412E">
        <w:rPr>
          <w:rStyle w:val="FootnoteReference"/>
          <w:rFonts w:ascii="Arial" w:hAnsi="Arial" w:cs="Arial"/>
          <w:sz w:val="24"/>
          <w:szCs w:val="24"/>
          <w:lang w:val="lv-LV"/>
        </w:rPr>
        <w:footnoteReference w:id="110"/>
      </w:r>
    </w:p>
    <w:p w14:paraId="2727F4B7" w14:textId="50BF0966" w:rsidR="00007032" w:rsidRPr="00A44EFE" w:rsidRDefault="00007032" w:rsidP="00007032">
      <w:pPr>
        <w:spacing w:line="360" w:lineRule="auto"/>
        <w:jc w:val="both"/>
        <w:rPr>
          <w:rFonts w:ascii="Arial" w:hAnsi="Arial" w:cs="Arial"/>
          <w:sz w:val="24"/>
          <w:szCs w:val="24"/>
          <w:lang w:val="en-GB"/>
        </w:rPr>
      </w:pPr>
      <w:r>
        <w:rPr>
          <w:rFonts w:ascii="Arial" w:hAnsi="Arial" w:cs="Arial"/>
          <w:sz w:val="24"/>
          <w:szCs w:val="24"/>
          <w:lang w:val="lv-LV"/>
        </w:rPr>
        <w:t>This shows the wholeness of being Latvian and, at the same time, living the proper natural Latvian rhythm</w:t>
      </w:r>
      <w:r>
        <w:rPr>
          <w:rFonts w:ascii="Arial" w:hAnsi="Arial" w:cs="Arial"/>
          <w:sz w:val="24"/>
          <w:szCs w:val="24"/>
          <w:lang w:val="en-GB"/>
        </w:rPr>
        <w:t xml:space="preserve"> according to the Latvian Solar calendar. This is how to connect to it all, where the Latvian Solar calendar </w:t>
      </w:r>
      <w:r w:rsidR="00184194">
        <w:rPr>
          <w:rFonts w:ascii="Arial" w:hAnsi="Arial" w:cs="Arial"/>
          <w:sz w:val="24"/>
          <w:szCs w:val="24"/>
          <w:lang w:val="en-GB"/>
        </w:rPr>
        <w:t>is</w:t>
      </w:r>
      <w:r>
        <w:rPr>
          <w:rFonts w:ascii="Arial" w:hAnsi="Arial" w:cs="Arial"/>
          <w:sz w:val="24"/>
          <w:szCs w:val="24"/>
          <w:lang w:val="en-GB"/>
        </w:rPr>
        <w:t xml:space="preserve"> an anchor between below and above.</w:t>
      </w:r>
    </w:p>
    <w:p w14:paraId="42E3C9A7" w14:textId="77777777" w:rsidR="00007032" w:rsidRDefault="00007032" w:rsidP="00007032">
      <w:pPr>
        <w:spacing w:line="360" w:lineRule="auto"/>
        <w:jc w:val="both"/>
        <w:rPr>
          <w:rFonts w:ascii="Arial" w:hAnsi="Arial" w:cs="Arial"/>
          <w:sz w:val="24"/>
          <w:szCs w:val="24"/>
          <w:lang w:val="lv-LV"/>
        </w:rPr>
      </w:pPr>
      <w:r>
        <w:rPr>
          <w:rFonts w:ascii="Arial" w:hAnsi="Arial" w:cs="Arial"/>
          <w:sz w:val="24"/>
          <w:szCs w:val="24"/>
          <w:lang w:val="lv-LV"/>
        </w:rPr>
        <w:t xml:space="preserve">Interviewee-C considers that each </w:t>
      </w:r>
      <w:r w:rsidRPr="00F531CF">
        <w:rPr>
          <w:rFonts w:ascii="Arial" w:hAnsi="Arial" w:cs="Arial"/>
          <w:i/>
          <w:iCs/>
          <w:sz w:val="24"/>
          <w:szCs w:val="24"/>
          <w:lang w:val="lv-LV"/>
        </w:rPr>
        <w:t>Gadskārta</w:t>
      </w:r>
      <w:r w:rsidRPr="00F531CF">
        <w:rPr>
          <w:rFonts w:ascii="Arial" w:hAnsi="Arial" w:cs="Arial"/>
          <w:sz w:val="24"/>
          <w:szCs w:val="24"/>
          <w:lang w:val="lv-LV"/>
        </w:rPr>
        <w:t xml:space="preserve"> point is directly connected to a specific deity celebrated at that </w:t>
      </w:r>
      <w:r>
        <w:rPr>
          <w:rFonts w:ascii="Arial" w:hAnsi="Arial" w:cs="Arial"/>
          <w:sz w:val="24"/>
          <w:szCs w:val="24"/>
          <w:lang w:val="lv-LV"/>
        </w:rPr>
        <w:t xml:space="preserve">time. As he states, </w:t>
      </w:r>
    </w:p>
    <w:p w14:paraId="3C07B8EE" w14:textId="3C5413CA" w:rsidR="00007032" w:rsidRPr="002D09B1" w:rsidRDefault="00007032" w:rsidP="001E01D8">
      <w:pPr>
        <w:spacing w:line="240" w:lineRule="auto"/>
        <w:ind w:left="720"/>
        <w:jc w:val="both"/>
        <w:rPr>
          <w:rFonts w:ascii="Arial" w:hAnsi="Arial" w:cs="Arial"/>
          <w:sz w:val="24"/>
          <w:szCs w:val="24"/>
          <w:lang w:val="en-GB"/>
        </w:rPr>
      </w:pPr>
      <w:r w:rsidRPr="002D09B1">
        <w:rPr>
          <w:rFonts w:ascii="Arial" w:hAnsi="Arial" w:cs="Arial"/>
          <w:sz w:val="24"/>
          <w:szCs w:val="24"/>
          <w:lang w:val="en-GB"/>
        </w:rPr>
        <w:t>Each of these festivals has its deities that are worshipped. They each have their function and field that they represent and protect. Because it is not a celebration just to be celebrated, it is a celebration at a particular time of the year determined by the mutual movement of the sun and the earth.</w:t>
      </w:r>
      <w:r w:rsidRPr="002D09B1">
        <w:rPr>
          <w:rStyle w:val="FootnoteReference"/>
          <w:rFonts w:ascii="Arial" w:hAnsi="Arial" w:cs="Arial"/>
          <w:sz w:val="24"/>
          <w:szCs w:val="24"/>
          <w:lang w:val="en-GB"/>
        </w:rPr>
        <w:footnoteReference w:id="111"/>
      </w:r>
    </w:p>
    <w:p w14:paraId="0F4E46CD" w14:textId="77777777" w:rsidR="00007032" w:rsidRDefault="00007032" w:rsidP="00007032">
      <w:pPr>
        <w:spacing w:line="360" w:lineRule="auto"/>
        <w:jc w:val="both"/>
        <w:rPr>
          <w:rFonts w:ascii="Arial" w:hAnsi="Arial" w:cs="Arial"/>
          <w:sz w:val="24"/>
          <w:szCs w:val="24"/>
          <w:lang w:val="en-GB"/>
        </w:rPr>
      </w:pPr>
      <w:r w:rsidRPr="00C404AE">
        <w:rPr>
          <w:rFonts w:ascii="Arial" w:hAnsi="Arial" w:cs="Arial"/>
          <w:sz w:val="24"/>
          <w:szCs w:val="24"/>
          <w:lang w:val="en-GB"/>
        </w:rPr>
        <w:lastRenderedPageBreak/>
        <w:t xml:space="preserve">Interviewee-C points out that </w:t>
      </w:r>
      <w:r w:rsidRPr="00C25177">
        <w:rPr>
          <w:rFonts w:ascii="Arial" w:hAnsi="Arial" w:cs="Arial"/>
          <w:sz w:val="24"/>
          <w:szCs w:val="24"/>
          <w:lang w:val="en-GB"/>
        </w:rPr>
        <w:t xml:space="preserve">cosmological inquiries must explore within the framework of </w:t>
      </w:r>
      <w:r>
        <w:rPr>
          <w:rFonts w:ascii="Arial" w:hAnsi="Arial" w:cs="Arial"/>
          <w:sz w:val="24"/>
          <w:szCs w:val="24"/>
          <w:lang w:val="en-GB"/>
        </w:rPr>
        <w:t>Latvian</w:t>
      </w:r>
      <w:r w:rsidRPr="00C25177">
        <w:rPr>
          <w:rFonts w:ascii="Arial" w:hAnsi="Arial" w:cs="Arial"/>
          <w:sz w:val="24"/>
          <w:szCs w:val="24"/>
          <w:lang w:val="en-GB"/>
        </w:rPr>
        <w:t xml:space="preserve"> literature and cultural </w:t>
      </w:r>
      <w:r>
        <w:rPr>
          <w:rFonts w:ascii="Arial" w:hAnsi="Arial" w:cs="Arial"/>
          <w:sz w:val="24"/>
          <w:szCs w:val="24"/>
          <w:lang w:val="en-GB"/>
        </w:rPr>
        <w:t>values</w:t>
      </w:r>
      <w:r w:rsidRPr="00C25177">
        <w:rPr>
          <w:rFonts w:ascii="Arial" w:hAnsi="Arial" w:cs="Arial"/>
          <w:sz w:val="24"/>
          <w:szCs w:val="24"/>
          <w:lang w:val="en-GB"/>
        </w:rPr>
        <w:t xml:space="preserve">, where all knowledge already exists. Simply by observing nature, </w:t>
      </w:r>
      <w:r>
        <w:rPr>
          <w:rFonts w:ascii="Arial" w:hAnsi="Arial" w:cs="Arial"/>
          <w:sz w:val="24"/>
          <w:szCs w:val="24"/>
          <w:lang w:val="en-GB"/>
        </w:rPr>
        <w:t xml:space="preserve">we </w:t>
      </w:r>
      <w:r w:rsidRPr="00C25177">
        <w:rPr>
          <w:rFonts w:ascii="Arial" w:hAnsi="Arial" w:cs="Arial"/>
          <w:sz w:val="24"/>
          <w:szCs w:val="24"/>
          <w:lang w:val="en-GB"/>
        </w:rPr>
        <w:t>can perceive these inherent responsibilities.</w:t>
      </w:r>
      <w:r>
        <w:rPr>
          <w:rStyle w:val="FootnoteReference"/>
          <w:rFonts w:ascii="Arial" w:hAnsi="Arial" w:cs="Arial"/>
          <w:sz w:val="24"/>
          <w:szCs w:val="24"/>
          <w:lang w:val="en-GB"/>
        </w:rPr>
        <w:footnoteReference w:id="112"/>
      </w:r>
      <w:r>
        <w:rPr>
          <w:rFonts w:ascii="Arial" w:hAnsi="Arial" w:cs="Arial"/>
          <w:sz w:val="24"/>
          <w:szCs w:val="24"/>
          <w:lang w:val="en-GB"/>
        </w:rPr>
        <w:t xml:space="preserve"> For example, </w:t>
      </w:r>
    </w:p>
    <w:p w14:paraId="48FECCC3" w14:textId="77777777" w:rsidR="00007032" w:rsidRPr="002D09B1" w:rsidRDefault="00007032" w:rsidP="00007032">
      <w:pPr>
        <w:spacing w:line="240" w:lineRule="auto"/>
        <w:ind w:left="720"/>
        <w:jc w:val="both"/>
        <w:rPr>
          <w:rFonts w:ascii="Arial" w:hAnsi="Arial" w:cs="Arial"/>
          <w:sz w:val="24"/>
          <w:szCs w:val="24"/>
          <w:lang w:val="lv-LV"/>
        </w:rPr>
      </w:pPr>
      <w:r w:rsidRPr="002D09B1">
        <w:rPr>
          <w:rFonts w:ascii="Arial" w:hAnsi="Arial" w:cs="Arial"/>
          <w:i/>
          <w:iCs/>
          <w:sz w:val="24"/>
          <w:szCs w:val="24"/>
          <w:lang w:val="lv-LV"/>
        </w:rPr>
        <w:t>Jāņi</w:t>
      </w:r>
      <w:r w:rsidRPr="002D09B1">
        <w:rPr>
          <w:rFonts w:ascii="Arial" w:hAnsi="Arial" w:cs="Arial"/>
          <w:sz w:val="24"/>
          <w:szCs w:val="24"/>
          <w:lang w:val="lv-LV"/>
        </w:rPr>
        <w:t xml:space="preserve"> is the time when we take stock of the half-yearly audit... how have we been doing? Are we prosperous? Are we missing something? Are we rich enough to celebrate </w:t>
      </w:r>
      <w:r w:rsidRPr="002D09B1">
        <w:rPr>
          <w:rFonts w:ascii="Arial" w:hAnsi="Arial" w:cs="Arial"/>
          <w:i/>
          <w:iCs/>
          <w:sz w:val="24"/>
          <w:szCs w:val="24"/>
          <w:lang w:val="lv-LV"/>
        </w:rPr>
        <w:t>Jāņi</w:t>
      </w:r>
      <w:r w:rsidRPr="002D09B1">
        <w:rPr>
          <w:rFonts w:ascii="Arial" w:hAnsi="Arial" w:cs="Arial"/>
          <w:sz w:val="24"/>
          <w:szCs w:val="24"/>
          <w:lang w:val="lv-LV"/>
        </w:rPr>
        <w:t xml:space="preserve">? Since these cosmological views about the course of the year, those celebrations are most directly related to our daily life... </w:t>
      </w:r>
      <w:r w:rsidRPr="002D09B1">
        <w:rPr>
          <w:rFonts w:ascii="Arial" w:hAnsi="Arial" w:cs="Arial"/>
          <w:i/>
          <w:iCs/>
          <w:sz w:val="24"/>
          <w:szCs w:val="24"/>
          <w:lang w:val="lv-LV"/>
        </w:rPr>
        <w:t xml:space="preserve">Jāņi </w:t>
      </w:r>
      <w:r w:rsidRPr="002D09B1">
        <w:rPr>
          <w:rFonts w:ascii="Arial" w:hAnsi="Arial" w:cs="Arial"/>
          <w:sz w:val="24"/>
          <w:szCs w:val="24"/>
          <w:lang w:val="lv-LV"/>
        </w:rPr>
        <w:t xml:space="preserve">is a fertility and love festival when nature is at its fullest... A festival of fertility in the middle of the year when the sun shines the longest. On one side of </w:t>
      </w:r>
      <w:r w:rsidRPr="002D09B1">
        <w:rPr>
          <w:rFonts w:ascii="Arial" w:hAnsi="Arial" w:cs="Arial"/>
          <w:i/>
          <w:iCs/>
          <w:sz w:val="24"/>
          <w:szCs w:val="24"/>
          <w:lang w:val="lv-LV"/>
        </w:rPr>
        <w:t>Jāņi</w:t>
      </w:r>
      <w:r w:rsidRPr="002D09B1">
        <w:rPr>
          <w:rFonts w:ascii="Arial" w:hAnsi="Arial" w:cs="Arial"/>
          <w:sz w:val="24"/>
          <w:szCs w:val="24"/>
          <w:lang w:val="lv-LV"/>
        </w:rPr>
        <w:t xml:space="preserve"> are the masculine </w:t>
      </w:r>
      <w:r w:rsidRPr="002D09B1">
        <w:rPr>
          <w:rFonts w:ascii="Arial" w:hAnsi="Arial" w:cs="Arial"/>
          <w:i/>
          <w:iCs/>
          <w:sz w:val="24"/>
          <w:szCs w:val="24"/>
          <w:lang w:val="lv-LV"/>
        </w:rPr>
        <w:t>Ūsiņš,</w:t>
      </w:r>
      <w:r w:rsidRPr="002D09B1">
        <w:rPr>
          <w:rFonts w:ascii="Arial" w:hAnsi="Arial" w:cs="Arial"/>
          <w:sz w:val="24"/>
          <w:szCs w:val="24"/>
          <w:lang w:val="lv-LV"/>
        </w:rPr>
        <w:t xml:space="preserve"> and on the other side - the feminine </w:t>
      </w:r>
      <w:r w:rsidRPr="002D09B1">
        <w:rPr>
          <w:rFonts w:ascii="Arial" w:hAnsi="Arial" w:cs="Arial"/>
          <w:i/>
          <w:iCs/>
          <w:sz w:val="24"/>
          <w:szCs w:val="24"/>
          <w:lang w:val="lv-LV"/>
        </w:rPr>
        <w:t>Māras</w:t>
      </w:r>
      <w:r w:rsidRPr="002D09B1">
        <w:rPr>
          <w:rFonts w:ascii="Arial" w:hAnsi="Arial" w:cs="Arial"/>
          <w:sz w:val="24"/>
          <w:szCs w:val="24"/>
          <w:lang w:val="lv-LV"/>
        </w:rPr>
        <w:t xml:space="preserve">. Yes, so then, in </w:t>
      </w:r>
      <w:r w:rsidRPr="002D09B1">
        <w:rPr>
          <w:rFonts w:ascii="Arial" w:hAnsi="Arial" w:cs="Arial"/>
          <w:i/>
          <w:iCs/>
          <w:sz w:val="24"/>
          <w:szCs w:val="24"/>
          <w:lang w:val="lv-LV"/>
        </w:rPr>
        <w:t>Jāņi,</w:t>
      </w:r>
      <w:r w:rsidRPr="002D09B1">
        <w:rPr>
          <w:rFonts w:ascii="Arial" w:hAnsi="Arial" w:cs="Arial"/>
          <w:sz w:val="24"/>
          <w:szCs w:val="24"/>
          <w:lang w:val="lv-LV"/>
        </w:rPr>
        <w:t xml:space="preserve"> they meet the feminine and the masculine.</w:t>
      </w:r>
      <w:r w:rsidRPr="002D09B1">
        <w:rPr>
          <w:rStyle w:val="FootnoteReference"/>
          <w:rFonts w:ascii="Arial" w:hAnsi="Arial" w:cs="Arial"/>
          <w:sz w:val="24"/>
          <w:szCs w:val="24"/>
          <w:lang w:val="lv-LV"/>
        </w:rPr>
        <w:footnoteReference w:id="113"/>
      </w:r>
    </w:p>
    <w:p w14:paraId="720227B5" w14:textId="77777777" w:rsidR="00007032" w:rsidRPr="006818D6" w:rsidRDefault="00007032" w:rsidP="00007032">
      <w:pPr>
        <w:spacing w:line="360" w:lineRule="auto"/>
        <w:jc w:val="both"/>
        <w:rPr>
          <w:rFonts w:ascii="Arial" w:hAnsi="Arial" w:cs="Arial"/>
          <w:sz w:val="24"/>
          <w:szCs w:val="24"/>
          <w:lang w:val="lv-LV"/>
        </w:rPr>
      </w:pPr>
      <w:r w:rsidRPr="006818D6">
        <w:rPr>
          <w:rFonts w:ascii="Arial" w:hAnsi="Arial" w:cs="Arial"/>
          <w:sz w:val="24"/>
          <w:szCs w:val="24"/>
          <w:lang w:val="lv-LV"/>
        </w:rPr>
        <w:t xml:space="preserve">Or for example, </w:t>
      </w:r>
    </w:p>
    <w:p w14:paraId="57BA46E9" w14:textId="77777777" w:rsidR="00007032" w:rsidRDefault="00007032" w:rsidP="00007032">
      <w:pPr>
        <w:spacing w:line="240" w:lineRule="auto"/>
        <w:ind w:left="720"/>
        <w:jc w:val="both"/>
        <w:rPr>
          <w:rFonts w:ascii="Arial" w:hAnsi="Arial" w:cs="Arial"/>
          <w:sz w:val="24"/>
          <w:szCs w:val="24"/>
          <w:lang w:val="lv-LV"/>
        </w:rPr>
      </w:pPr>
      <w:r w:rsidRPr="002D09B1">
        <w:rPr>
          <w:rFonts w:ascii="Arial" w:hAnsi="Arial" w:cs="Arial"/>
          <w:sz w:val="24"/>
          <w:szCs w:val="24"/>
          <w:lang w:val="lv-LV"/>
        </w:rPr>
        <w:t xml:space="preserve">...from </w:t>
      </w:r>
      <w:r w:rsidRPr="002D09B1">
        <w:rPr>
          <w:rFonts w:ascii="Arial" w:hAnsi="Arial" w:cs="Arial"/>
          <w:i/>
          <w:iCs/>
          <w:sz w:val="24"/>
          <w:szCs w:val="24"/>
          <w:lang w:val="lv-LV"/>
        </w:rPr>
        <w:t>Mārtiņi</w:t>
      </w:r>
      <w:r w:rsidRPr="002D09B1">
        <w:rPr>
          <w:rFonts w:ascii="Arial" w:hAnsi="Arial" w:cs="Arial"/>
          <w:sz w:val="24"/>
          <w:szCs w:val="24"/>
          <w:lang w:val="lv-LV"/>
        </w:rPr>
        <w:t xml:space="preserve">, the time of </w:t>
      </w:r>
      <w:r w:rsidRPr="002D09B1">
        <w:rPr>
          <w:rFonts w:ascii="Arial" w:hAnsi="Arial" w:cs="Arial"/>
          <w:i/>
          <w:iCs/>
          <w:sz w:val="24"/>
          <w:szCs w:val="24"/>
          <w:lang w:val="lv-LV"/>
        </w:rPr>
        <w:t>Viepļi</w:t>
      </w:r>
      <w:r w:rsidRPr="002D09B1">
        <w:rPr>
          <w:rFonts w:ascii="Arial" w:hAnsi="Arial" w:cs="Arial"/>
          <w:sz w:val="24"/>
          <w:szCs w:val="24"/>
          <w:lang w:val="lv-LV"/>
        </w:rPr>
        <w:t xml:space="preserve">, or the Mask time in a foreign, begins, which goes until </w:t>
      </w:r>
      <w:r w:rsidRPr="002D09B1">
        <w:rPr>
          <w:rFonts w:ascii="Arial" w:hAnsi="Arial" w:cs="Arial"/>
          <w:i/>
          <w:iCs/>
          <w:sz w:val="24"/>
          <w:szCs w:val="24"/>
          <w:lang w:val="lv-LV"/>
        </w:rPr>
        <w:t xml:space="preserve">Meteņi, </w:t>
      </w:r>
      <w:r w:rsidRPr="002D09B1">
        <w:rPr>
          <w:rFonts w:ascii="Arial" w:hAnsi="Arial" w:cs="Arial"/>
          <w:sz w:val="24"/>
          <w:szCs w:val="24"/>
          <w:lang w:val="lv-LV"/>
        </w:rPr>
        <w:t xml:space="preserve">the whole winter period from </w:t>
      </w:r>
      <w:r w:rsidRPr="002D09B1">
        <w:rPr>
          <w:rFonts w:ascii="Arial" w:hAnsi="Arial" w:cs="Arial"/>
          <w:i/>
          <w:iCs/>
          <w:sz w:val="24"/>
          <w:szCs w:val="24"/>
          <w:lang w:val="lv-LV"/>
        </w:rPr>
        <w:t xml:space="preserve">Mārtiņi </w:t>
      </w:r>
      <w:r w:rsidRPr="002D09B1">
        <w:rPr>
          <w:rFonts w:ascii="Arial" w:hAnsi="Arial" w:cs="Arial"/>
          <w:sz w:val="24"/>
          <w:szCs w:val="24"/>
          <w:lang w:val="lv-LV"/>
        </w:rPr>
        <w:t xml:space="preserve">to </w:t>
      </w:r>
      <w:r w:rsidRPr="002D09B1">
        <w:rPr>
          <w:rFonts w:ascii="Arial" w:hAnsi="Arial" w:cs="Arial"/>
          <w:i/>
          <w:iCs/>
          <w:sz w:val="24"/>
          <w:szCs w:val="24"/>
          <w:lang w:val="lv-LV"/>
        </w:rPr>
        <w:t>Meteņi</w:t>
      </w:r>
      <w:r w:rsidRPr="002D09B1">
        <w:rPr>
          <w:rFonts w:ascii="Arial" w:hAnsi="Arial" w:cs="Arial"/>
          <w:sz w:val="24"/>
          <w:szCs w:val="24"/>
          <w:lang w:val="lv-LV"/>
        </w:rPr>
        <w:t xml:space="preserve">. And that's… when we connect with the world of ancestors; then it's the </w:t>
      </w:r>
      <w:r w:rsidRPr="002D09B1">
        <w:rPr>
          <w:rFonts w:ascii="Arial" w:hAnsi="Arial" w:cs="Arial"/>
          <w:i/>
          <w:iCs/>
          <w:sz w:val="24"/>
          <w:szCs w:val="24"/>
          <w:lang w:val="lv-LV"/>
        </w:rPr>
        <w:t>Veļu</w:t>
      </w:r>
      <w:r w:rsidRPr="002D09B1">
        <w:rPr>
          <w:rFonts w:ascii="Arial" w:hAnsi="Arial" w:cs="Arial"/>
          <w:sz w:val="24"/>
          <w:szCs w:val="24"/>
          <w:lang w:val="lv-LV"/>
        </w:rPr>
        <w:t xml:space="preserve"> (spirit) time. Also, the </w:t>
      </w:r>
      <w:r w:rsidRPr="002D09B1">
        <w:rPr>
          <w:rFonts w:ascii="Arial" w:hAnsi="Arial" w:cs="Arial"/>
          <w:i/>
          <w:iCs/>
          <w:sz w:val="24"/>
          <w:szCs w:val="24"/>
          <w:lang w:val="lv-LV"/>
        </w:rPr>
        <w:t>Dievaines</w:t>
      </w:r>
      <w:r w:rsidRPr="002D09B1">
        <w:rPr>
          <w:rFonts w:ascii="Arial" w:hAnsi="Arial" w:cs="Arial"/>
          <w:sz w:val="24"/>
          <w:szCs w:val="24"/>
          <w:lang w:val="lv-LV"/>
        </w:rPr>
        <w:t xml:space="preserve"> continue. Also, in autumn, it is the moment when through these masks, through these </w:t>
      </w:r>
      <w:r w:rsidRPr="002D09B1">
        <w:rPr>
          <w:rFonts w:ascii="Arial" w:hAnsi="Arial" w:cs="Arial"/>
          <w:i/>
          <w:iCs/>
          <w:sz w:val="24"/>
          <w:szCs w:val="24"/>
          <w:lang w:val="lv-LV"/>
        </w:rPr>
        <w:t>Viepļi</w:t>
      </w:r>
      <w:r w:rsidRPr="002D09B1">
        <w:rPr>
          <w:rFonts w:ascii="Arial" w:hAnsi="Arial" w:cs="Arial"/>
          <w:sz w:val="24"/>
          <w:szCs w:val="24"/>
          <w:lang w:val="lv-LV"/>
        </w:rPr>
        <w:t xml:space="preserve">, we allow ourselves to participate in the festivities. Also, our </w:t>
      </w:r>
      <w:r w:rsidRPr="002D09B1">
        <w:rPr>
          <w:rFonts w:ascii="Arial" w:hAnsi="Arial" w:cs="Arial"/>
          <w:i/>
          <w:iCs/>
          <w:sz w:val="24"/>
          <w:szCs w:val="24"/>
          <w:lang w:val="lv-LV"/>
        </w:rPr>
        <w:t>Veļi</w:t>
      </w:r>
      <w:r w:rsidRPr="002D09B1">
        <w:rPr>
          <w:rFonts w:ascii="Arial" w:hAnsi="Arial" w:cs="Arial"/>
          <w:sz w:val="24"/>
          <w:szCs w:val="24"/>
          <w:lang w:val="lv-LV"/>
        </w:rPr>
        <w:t xml:space="preserve"> (spirits) of our ancestors and their generations. We remember. Because also thinking about this peculiarity of the time of year here in Latvia. So, there are many swamps, marshy places, and vast areas of forests, and logically, as the air temperature drops more rapidly, we see fog rising in autumn. And when the fog lifts, we also become more contemplative and think about our ancestors. Perhaps… more often than at other times of the year because then it is time to focus on it.</w:t>
      </w:r>
      <w:r w:rsidRPr="002D09B1">
        <w:rPr>
          <w:rStyle w:val="FootnoteReference"/>
          <w:rFonts w:ascii="Arial" w:hAnsi="Arial" w:cs="Arial"/>
          <w:sz w:val="24"/>
          <w:szCs w:val="24"/>
          <w:lang w:val="lv-LV"/>
        </w:rPr>
        <w:footnoteReference w:id="114"/>
      </w:r>
    </w:p>
    <w:p w14:paraId="203F31BD" w14:textId="77777777" w:rsidR="00007032" w:rsidRPr="002D09B1" w:rsidRDefault="00007032" w:rsidP="00007032">
      <w:pPr>
        <w:spacing w:line="240" w:lineRule="auto"/>
        <w:ind w:left="720"/>
        <w:jc w:val="both"/>
        <w:rPr>
          <w:rFonts w:ascii="Arial" w:hAnsi="Arial" w:cs="Arial"/>
          <w:sz w:val="24"/>
          <w:szCs w:val="24"/>
          <w:lang w:val="lv-LV"/>
        </w:rPr>
      </w:pPr>
    </w:p>
    <w:p w14:paraId="3363D203" w14:textId="61BF61CC" w:rsidR="00007032" w:rsidRDefault="00007032" w:rsidP="00007032">
      <w:pPr>
        <w:spacing w:line="360" w:lineRule="auto"/>
        <w:jc w:val="both"/>
        <w:rPr>
          <w:rFonts w:ascii="Arial" w:hAnsi="Arial" w:cs="Arial"/>
          <w:sz w:val="24"/>
          <w:szCs w:val="24"/>
          <w:lang w:val="en-GB"/>
        </w:rPr>
      </w:pPr>
      <w:r w:rsidRPr="00326C4E">
        <w:rPr>
          <w:rFonts w:ascii="Arial" w:hAnsi="Arial" w:cs="Arial"/>
          <w:sz w:val="24"/>
          <w:szCs w:val="24"/>
          <w:lang w:val="lv-LV"/>
        </w:rPr>
        <w:t xml:space="preserve">In these examples, </w:t>
      </w:r>
      <w:r w:rsidRPr="00326C4E">
        <w:rPr>
          <w:rFonts w:ascii="Arial" w:hAnsi="Arial" w:cs="Arial"/>
          <w:sz w:val="24"/>
          <w:szCs w:val="24"/>
          <w:lang w:val="en-GB"/>
        </w:rPr>
        <w:t xml:space="preserve">Interviewee-C pointed out an explicit role of the Latvian calendar in cosmological beliefs. In modern-day Latvia, </w:t>
      </w:r>
      <w:r>
        <w:rPr>
          <w:rFonts w:ascii="Arial" w:hAnsi="Arial" w:cs="Arial"/>
          <w:sz w:val="24"/>
          <w:szCs w:val="24"/>
          <w:lang w:val="en-GB"/>
        </w:rPr>
        <w:t xml:space="preserve">people or groups of people </w:t>
      </w:r>
      <w:r w:rsidRPr="00326C4E">
        <w:rPr>
          <w:rFonts w:ascii="Arial" w:hAnsi="Arial" w:cs="Arial"/>
          <w:sz w:val="24"/>
          <w:szCs w:val="24"/>
          <w:lang w:val="en-GB"/>
        </w:rPr>
        <w:t>honour the Latvian Solar Calendar and its related deities and traditions</w:t>
      </w:r>
      <w:r>
        <w:rPr>
          <w:rFonts w:ascii="Arial" w:hAnsi="Arial" w:cs="Arial"/>
          <w:sz w:val="24"/>
          <w:szCs w:val="24"/>
          <w:lang w:val="en-GB"/>
        </w:rPr>
        <w:t xml:space="preserve"> by</w:t>
      </w:r>
      <w:r w:rsidRPr="00F120B2">
        <w:rPr>
          <w:rFonts w:ascii="Arial" w:hAnsi="Arial" w:cs="Arial"/>
          <w:sz w:val="24"/>
          <w:szCs w:val="24"/>
          <w:lang w:val="en-GB"/>
        </w:rPr>
        <w:t xml:space="preserve"> celebrating each point of the calendar with applied rituals and more. </w:t>
      </w:r>
      <w:r>
        <w:rPr>
          <w:rFonts w:ascii="Arial" w:hAnsi="Arial" w:cs="Arial"/>
          <w:sz w:val="24"/>
          <w:szCs w:val="24"/>
          <w:lang w:val="en-GB"/>
        </w:rPr>
        <w:t>This</w:t>
      </w:r>
      <w:r w:rsidRPr="00F120B2">
        <w:rPr>
          <w:rFonts w:ascii="Arial" w:hAnsi="Arial" w:cs="Arial"/>
          <w:sz w:val="24"/>
          <w:szCs w:val="24"/>
          <w:lang w:val="en-GB"/>
        </w:rPr>
        <w:t xml:space="preserve"> calendar serves as a core of Latvian culture</w:t>
      </w:r>
      <w:r>
        <w:rPr>
          <w:rFonts w:ascii="Arial" w:hAnsi="Arial" w:cs="Arial"/>
          <w:sz w:val="24"/>
          <w:szCs w:val="24"/>
          <w:lang w:val="en-GB"/>
        </w:rPr>
        <w:t>. Similarly</w:t>
      </w:r>
      <w:r w:rsidRPr="00F120B2">
        <w:rPr>
          <w:rFonts w:ascii="Arial" w:hAnsi="Arial" w:cs="Arial"/>
          <w:sz w:val="24"/>
          <w:szCs w:val="24"/>
          <w:lang w:val="en-GB"/>
        </w:rPr>
        <w:t xml:space="preserve">, Interviewee-F </w:t>
      </w:r>
      <w:r w:rsidR="000D1E32" w:rsidRPr="00F120B2">
        <w:rPr>
          <w:rFonts w:ascii="Arial" w:hAnsi="Arial" w:cs="Arial"/>
          <w:sz w:val="24"/>
          <w:szCs w:val="24"/>
          <w:lang w:val="en-GB"/>
        </w:rPr>
        <w:t>celebrates,</w:t>
      </w:r>
      <w:r w:rsidRPr="00F120B2">
        <w:rPr>
          <w:rFonts w:ascii="Arial" w:hAnsi="Arial" w:cs="Arial"/>
          <w:sz w:val="24"/>
          <w:szCs w:val="24"/>
          <w:lang w:val="en-GB"/>
        </w:rPr>
        <w:t xml:space="preserve"> and honours deities related to the Latvian Solar calendar. </w:t>
      </w:r>
      <w:r>
        <w:rPr>
          <w:rFonts w:ascii="Arial" w:hAnsi="Arial" w:cs="Arial"/>
          <w:sz w:val="24"/>
          <w:szCs w:val="24"/>
          <w:lang w:val="en-GB"/>
        </w:rPr>
        <w:t>The</w:t>
      </w:r>
      <w:r w:rsidRPr="00F120B2">
        <w:rPr>
          <w:rFonts w:ascii="Arial" w:hAnsi="Arial" w:cs="Arial"/>
          <w:sz w:val="24"/>
          <w:szCs w:val="24"/>
          <w:lang w:val="en-GB"/>
        </w:rPr>
        <w:t xml:space="preserve"> difference is that she celebrates</w:t>
      </w:r>
      <w:r>
        <w:rPr>
          <w:rFonts w:ascii="Arial" w:hAnsi="Arial" w:cs="Arial"/>
          <w:sz w:val="24"/>
          <w:szCs w:val="24"/>
          <w:lang w:val="en-GB"/>
        </w:rPr>
        <w:t xml:space="preserve"> </w:t>
      </w:r>
      <w:r w:rsidRPr="00F120B2">
        <w:rPr>
          <w:rFonts w:ascii="Arial" w:hAnsi="Arial" w:cs="Arial"/>
          <w:sz w:val="24"/>
          <w:szCs w:val="24"/>
          <w:lang w:val="en-GB"/>
        </w:rPr>
        <w:t xml:space="preserve">sixteen </w:t>
      </w:r>
      <w:r>
        <w:rPr>
          <w:rFonts w:ascii="Arial" w:hAnsi="Arial" w:cs="Arial"/>
          <w:sz w:val="24"/>
          <w:szCs w:val="24"/>
          <w:lang w:val="en-GB"/>
        </w:rPr>
        <w:t>calendar points because</w:t>
      </w:r>
      <w:r w:rsidRPr="00F120B2">
        <w:rPr>
          <w:rFonts w:ascii="Arial" w:hAnsi="Arial" w:cs="Arial"/>
          <w:sz w:val="24"/>
          <w:szCs w:val="24"/>
          <w:lang w:val="en-GB"/>
        </w:rPr>
        <w:t xml:space="preserve"> her created calendar </w:t>
      </w:r>
      <w:r w:rsidR="006C0D30">
        <w:rPr>
          <w:rFonts w:ascii="Arial" w:hAnsi="Arial" w:cs="Arial"/>
          <w:sz w:val="24"/>
          <w:szCs w:val="24"/>
          <w:lang w:val="en-GB"/>
        </w:rPr>
        <w:t>combines</w:t>
      </w:r>
      <w:r w:rsidRPr="00F120B2">
        <w:rPr>
          <w:rFonts w:ascii="Arial" w:hAnsi="Arial" w:cs="Arial"/>
          <w:sz w:val="24"/>
          <w:szCs w:val="24"/>
          <w:lang w:val="en-GB"/>
        </w:rPr>
        <w:t xml:space="preserve"> the sun and the moon. </w:t>
      </w:r>
      <w:r>
        <w:rPr>
          <w:rFonts w:ascii="Arial" w:hAnsi="Arial" w:cs="Arial"/>
          <w:sz w:val="24"/>
          <w:szCs w:val="24"/>
          <w:lang w:val="en-GB"/>
        </w:rPr>
        <w:t>These</w:t>
      </w:r>
      <w:r w:rsidRPr="00F120B2">
        <w:rPr>
          <w:rFonts w:ascii="Arial" w:hAnsi="Arial" w:cs="Arial"/>
          <w:sz w:val="24"/>
          <w:szCs w:val="24"/>
          <w:lang w:val="en-GB"/>
        </w:rPr>
        <w:t xml:space="preserve"> extra calendar </w:t>
      </w:r>
      <w:r>
        <w:rPr>
          <w:rFonts w:ascii="Arial" w:hAnsi="Arial" w:cs="Arial"/>
          <w:sz w:val="24"/>
          <w:szCs w:val="24"/>
          <w:lang w:val="en-GB"/>
        </w:rPr>
        <w:t xml:space="preserve">festival </w:t>
      </w:r>
      <w:r w:rsidRPr="00F120B2">
        <w:rPr>
          <w:rFonts w:ascii="Arial" w:hAnsi="Arial" w:cs="Arial"/>
          <w:sz w:val="24"/>
          <w:szCs w:val="24"/>
          <w:lang w:val="en-GB"/>
        </w:rPr>
        <w:t>points are celebrated with explicit moon rituals</w:t>
      </w:r>
      <w:r>
        <w:rPr>
          <w:rFonts w:ascii="Arial" w:hAnsi="Arial" w:cs="Arial"/>
          <w:sz w:val="24"/>
          <w:szCs w:val="24"/>
          <w:lang w:val="en-GB"/>
        </w:rPr>
        <w:t xml:space="preserve">, but </w:t>
      </w:r>
      <w:r w:rsidRPr="005A3FD5">
        <w:rPr>
          <w:rFonts w:ascii="Arial" w:hAnsi="Arial" w:cs="Arial"/>
          <w:sz w:val="24"/>
          <w:szCs w:val="24"/>
          <w:lang w:val="en-GB"/>
        </w:rPr>
        <w:t>Interviewee-F recognises cosmology in the calendar archetypes in her calendar celebration points</w:t>
      </w:r>
      <w:r>
        <w:rPr>
          <w:rFonts w:ascii="Arial" w:hAnsi="Arial" w:cs="Arial"/>
          <w:sz w:val="24"/>
          <w:szCs w:val="24"/>
          <w:lang w:val="en-GB"/>
        </w:rPr>
        <w:t>. That calendar overall is linked to the worldview. As she states,</w:t>
      </w:r>
    </w:p>
    <w:p w14:paraId="177C9954" w14:textId="77777777" w:rsidR="00007032" w:rsidRPr="002D09B1" w:rsidRDefault="00007032" w:rsidP="00007032">
      <w:pPr>
        <w:spacing w:line="240" w:lineRule="auto"/>
        <w:ind w:left="720"/>
        <w:jc w:val="both"/>
        <w:rPr>
          <w:rFonts w:ascii="Arial" w:hAnsi="Arial" w:cs="Arial"/>
          <w:sz w:val="24"/>
          <w:szCs w:val="24"/>
          <w:lang w:val="en-GB"/>
        </w:rPr>
      </w:pPr>
      <w:r w:rsidRPr="002D09B1">
        <w:rPr>
          <w:rFonts w:ascii="Arial" w:hAnsi="Arial" w:cs="Arial"/>
          <w:sz w:val="24"/>
          <w:szCs w:val="24"/>
          <w:lang w:val="en-GB"/>
        </w:rPr>
        <w:lastRenderedPageBreak/>
        <w:t xml:space="preserve">Of course, as a researcher, I read the literature and then look at how it is in our context. But if, for example, we take the same sun… is to us as we compare her to a mother, but at the same time, in </w:t>
      </w:r>
      <w:r w:rsidRPr="002D09B1">
        <w:rPr>
          <w:rFonts w:ascii="Arial" w:hAnsi="Arial" w:cs="Arial"/>
          <w:i/>
          <w:iCs/>
          <w:sz w:val="24"/>
          <w:szCs w:val="24"/>
          <w:lang w:val="en-GB"/>
        </w:rPr>
        <w:t>Gadskārtas</w:t>
      </w:r>
      <w:r w:rsidRPr="002D09B1">
        <w:rPr>
          <w:rFonts w:ascii="Arial" w:hAnsi="Arial" w:cs="Arial"/>
          <w:sz w:val="24"/>
          <w:szCs w:val="24"/>
          <w:lang w:val="en-GB"/>
        </w:rPr>
        <w:t xml:space="preserve">, like these sons of </w:t>
      </w:r>
      <w:r w:rsidRPr="002D09B1">
        <w:rPr>
          <w:rFonts w:ascii="Arial" w:hAnsi="Arial" w:cs="Arial"/>
          <w:i/>
          <w:iCs/>
          <w:sz w:val="24"/>
          <w:szCs w:val="24"/>
          <w:lang w:val="en-GB"/>
        </w:rPr>
        <w:t>Dievs</w:t>
      </w:r>
      <w:r w:rsidRPr="002D09B1">
        <w:rPr>
          <w:rFonts w:ascii="Arial" w:hAnsi="Arial" w:cs="Arial"/>
          <w:sz w:val="24"/>
          <w:szCs w:val="24"/>
          <w:lang w:val="en-GB"/>
        </w:rPr>
        <w:t xml:space="preserve">, the sun comes as a man, as a masculine. Because here, this </w:t>
      </w:r>
      <w:r w:rsidRPr="002D09B1">
        <w:rPr>
          <w:rFonts w:ascii="Arial" w:hAnsi="Arial" w:cs="Arial"/>
          <w:i/>
          <w:iCs/>
          <w:sz w:val="24"/>
          <w:szCs w:val="24"/>
          <w:lang w:val="en-GB"/>
        </w:rPr>
        <w:t>Jānis, Martiņš, Ūsiņš</w:t>
      </w:r>
      <w:r w:rsidRPr="002D09B1">
        <w:rPr>
          <w:rFonts w:ascii="Arial" w:hAnsi="Arial" w:cs="Arial"/>
          <w:sz w:val="24"/>
          <w:szCs w:val="24"/>
          <w:lang w:val="en-GB"/>
        </w:rPr>
        <w:t xml:space="preserve"> and so on, all these annual festivals are related to the position of the sun in the sky at the specific time of the year, and they are male deities that come from the sky. But the moon also has its feminine name in Latvian - </w:t>
      </w:r>
      <w:r w:rsidRPr="002D09B1">
        <w:rPr>
          <w:rFonts w:ascii="Arial" w:hAnsi="Arial" w:cs="Arial"/>
          <w:i/>
          <w:iCs/>
          <w:sz w:val="24"/>
          <w:szCs w:val="24"/>
          <w:lang w:val="en-GB"/>
        </w:rPr>
        <w:t>Mēnesnīca</w:t>
      </w:r>
      <w:r w:rsidRPr="002D09B1">
        <w:rPr>
          <w:rFonts w:ascii="Arial" w:hAnsi="Arial" w:cs="Arial"/>
          <w:sz w:val="24"/>
          <w:szCs w:val="24"/>
          <w:lang w:val="en-GB"/>
        </w:rPr>
        <w:t xml:space="preserve">, and yes, on the one hand, it is perhaps related to the masculine. These are on the topic of soldiers in our folklore. At the same time, this round whole moon symbolism and the fact that it is mentioned that the Latvians had 40 days of </w:t>
      </w:r>
      <w:r w:rsidRPr="002D09B1">
        <w:rPr>
          <w:rFonts w:ascii="Arial" w:hAnsi="Arial" w:cs="Arial"/>
          <w:i/>
          <w:iCs/>
          <w:sz w:val="24"/>
          <w:szCs w:val="24"/>
          <w:lang w:val="en-GB"/>
        </w:rPr>
        <w:t>Māras - Māra's</w:t>
      </w:r>
      <w:r w:rsidRPr="002D09B1">
        <w:rPr>
          <w:rFonts w:ascii="Arial" w:hAnsi="Arial" w:cs="Arial"/>
          <w:sz w:val="24"/>
          <w:szCs w:val="24"/>
          <w:lang w:val="en-GB"/>
        </w:rPr>
        <w:t xml:space="preserve"> days in a year coincides with the number of </w:t>
      </w:r>
      <w:r w:rsidRPr="002D09B1">
        <w:rPr>
          <w:rFonts w:ascii="Arial" w:hAnsi="Arial" w:cs="Arial"/>
          <w:i/>
          <w:iCs/>
          <w:sz w:val="24"/>
          <w:szCs w:val="24"/>
          <w:lang w:val="en-GB"/>
        </w:rPr>
        <w:t>Savaite</w:t>
      </w:r>
      <w:r w:rsidRPr="002D09B1">
        <w:rPr>
          <w:rFonts w:ascii="Arial" w:hAnsi="Arial" w:cs="Arial"/>
          <w:sz w:val="24"/>
          <w:szCs w:val="24"/>
          <w:lang w:val="en-GB"/>
        </w:rPr>
        <w:t xml:space="preserve"> or… nine-day weeks. And those are the full moons. Because yes, you can also find these two aspects in Latvian folklore.</w:t>
      </w:r>
      <w:r w:rsidRPr="002D09B1">
        <w:rPr>
          <w:rStyle w:val="FootnoteReference"/>
          <w:rFonts w:ascii="Arial" w:hAnsi="Arial" w:cs="Arial"/>
          <w:sz w:val="24"/>
          <w:szCs w:val="24"/>
          <w:lang w:val="en-GB"/>
        </w:rPr>
        <w:footnoteReference w:id="115"/>
      </w:r>
    </w:p>
    <w:p w14:paraId="2212F5FF" w14:textId="77777777" w:rsidR="00007032" w:rsidRPr="002C01EA" w:rsidRDefault="00007032" w:rsidP="00007032">
      <w:pPr>
        <w:spacing w:line="360" w:lineRule="auto"/>
        <w:jc w:val="both"/>
        <w:rPr>
          <w:rFonts w:ascii="Arial" w:hAnsi="Arial" w:cs="Arial"/>
          <w:sz w:val="24"/>
          <w:szCs w:val="24"/>
          <w:lang w:val="en-GB"/>
        </w:rPr>
      </w:pPr>
      <w:r>
        <w:rPr>
          <w:rFonts w:ascii="Arial" w:hAnsi="Arial" w:cs="Arial"/>
          <w:sz w:val="24"/>
          <w:szCs w:val="24"/>
          <w:lang w:val="en-GB"/>
        </w:rPr>
        <w:t xml:space="preserve">These Solar calendar archetypes have their role to play as masculine or feminine deities in Latvian folklore or culture. Compared with others who created their individualised version of the Latvian Solar calendar, Interviewee-F found a way to combine the sun and the moon calendar, from the folklore to the practice. </w:t>
      </w:r>
    </w:p>
    <w:p w14:paraId="4C74003E" w14:textId="7EB35F23" w:rsidR="00007032" w:rsidRDefault="00007032" w:rsidP="00007032">
      <w:pPr>
        <w:spacing w:line="360" w:lineRule="auto"/>
        <w:jc w:val="both"/>
        <w:rPr>
          <w:rFonts w:ascii="Arial" w:hAnsi="Arial" w:cs="Arial"/>
          <w:sz w:val="24"/>
          <w:szCs w:val="24"/>
          <w:lang w:val="en-GB"/>
        </w:rPr>
      </w:pPr>
      <w:r w:rsidRPr="00326C4E">
        <w:rPr>
          <w:rFonts w:ascii="Arial" w:hAnsi="Arial" w:cs="Arial"/>
          <w:sz w:val="24"/>
          <w:szCs w:val="24"/>
          <w:lang w:val="en-GB"/>
        </w:rPr>
        <w:t xml:space="preserve">Interviewee-B contrasts </w:t>
      </w:r>
      <w:r w:rsidR="00507A24">
        <w:rPr>
          <w:rFonts w:ascii="Arial" w:hAnsi="Arial" w:cs="Arial"/>
          <w:sz w:val="24"/>
          <w:szCs w:val="24"/>
          <w:lang w:val="en-GB"/>
        </w:rPr>
        <w:t>the</w:t>
      </w:r>
      <w:r w:rsidRPr="00326C4E">
        <w:rPr>
          <w:rFonts w:ascii="Arial" w:hAnsi="Arial" w:cs="Arial"/>
          <w:sz w:val="24"/>
          <w:szCs w:val="24"/>
          <w:lang w:val="en-GB"/>
        </w:rPr>
        <w:t xml:space="preserve"> cosmological beliefs </w:t>
      </w:r>
      <w:r>
        <w:rPr>
          <w:rFonts w:ascii="Arial" w:hAnsi="Arial" w:cs="Arial"/>
          <w:sz w:val="24"/>
          <w:szCs w:val="24"/>
          <w:lang w:val="en-GB"/>
        </w:rPr>
        <w:t xml:space="preserve">of </w:t>
      </w:r>
      <w:r w:rsidRPr="00326C4E">
        <w:rPr>
          <w:rFonts w:ascii="Arial" w:hAnsi="Arial" w:cs="Arial"/>
          <w:sz w:val="24"/>
          <w:szCs w:val="24"/>
          <w:lang w:val="en-GB"/>
        </w:rPr>
        <w:t xml:space="preserve">Latvian people with rational thinking. </w:t>
      </w:r>
      <w:r>
        <w:rPr>
          <w:rFonts w:ascii="Arial" w:hAnsi="Arial" w:cs="Arial"/>
          <w:sz w:val="24"/>
          <w:szCs w:val="24"/>
          <w:lang w:val="en-GB"/>
        </w:rPr>
        <w:t>H</w:t>
      </w:r>
      <w:r w:rsidRPr="00326C4E">
        <w:rPr>
          <w:rFonts w:ascii="Arial" w:hAnsi="Arial" w:cs="Arial"/>
          <w:sz w:val="24"/>
          <w:szCs w:val="24"/>
          <w:lang w:val="en-GB"/>
        </w:rPr>
        <w:t xml:space="preserve">e looks at the calendar more from the scientific side. </w:t>
      </w:r>
      <w:r>
        <w:rPr>
          <w:rFonts w:ascii="Arial" w:hAnsi="Arial" w:cs="Arial"/>
          <w:sz w:val="24"/>
          <w:szCs w:val="24"/>
          <w:lang w:val="en-GB"/>
        </w:rPr>
        <w:t>H</w:t>
      </w:r>
      <w:r w:rsidRPr="00326C4E">
        <w:rPr>
          <w:rFonts w:ascii="Arial" w:hAnsi="Arial" w:cs="Arial"/>
          <w:sz w:val="24"/>
          <w:szCs w:val="24"/>
          <w:lang w:val="en-GB"/>
        </w:rPr>
        <w:t>e states,</w:t>
      </w:r>
      <w:r>
        <w:rPr>
          <w:rFonts w:ascii="Arial" w:hAnsi="Arial" w:cs="Arial"/>
          <w:sz w:val="24"/>
          <w:szCs w:val="24"/>
          <w:lang w:val="en-GB"/>
        </w:rPr>
        <w:t xml:space="preserve"> </w:t>
      </w:r>
    </w:p>
    <w:p w14:paraId="193A24BD" w14:textId="77777777" w:rsidR="00007032" w:rsidRPr="002D09B1" w:rsidRDefault="00007032" w:rsidP="00007032">
      <w:pPr>
        <w:spacing w:line="240" w:lineRule="auto"/>
        <w:ind w:left="720"/>
        <w:jc w:val="both"/>
        <w:rPr>
          <w:rFonts w:ascii="Arial" w:hAnsi="Arial" w:cs="Arial"/>
          <w:sz w:val="24"/>
          <w:szCs w:val="24"/>
          <w:lang w:val="lv-LV"/>
        </w:rPr>
      </w:pPr>
      <w:r w:rsidRPr="002D09B1">
        <w:rPr>
          <w:rFonts w:ascii="Arial" w:hAnsi="Arial" w:cs="Arial"/>
          <w:sz w:val="24"/>
          <w:szCs w:val="24"/>
          <w:lang w:val="lv-LV"/>
        </w:rPr>
        <w:t>To me, it's folklore... like any other deities, where the people as a culture try to explain things they don't understand through some magical powers. And then today, we know that the morning star is the same as the evening star and that it is Venus. Then for us, it is no longer something magical, a magical phenomenon that symbolises something. And that's how I would look at it these days. We have explained why. We more or less understand where many things come from and how it all happens. And then all those deities are folklore. There is folklore and tradition. Well, that's how I would look at it.</w:t>
      </w:r>
      <w:r w:rsidRPr="002D09B1">
        <w:rPr>
          <w:rStyle w:val="FootnoteReference"/>
          <w:rFonts w:ascii="Arial" w:hAnsi="Arial" w:cs="Arial"/>
          <w:sz w:val="24"/>
          <w:szCs w:val="24"/>
          <w:lang w:val="lv-LV"/>
        </w:rPr>
        <w:footnoteReference w:id="116"/>
      </w:r>
    </w:p>
    <w:p w14:paraId="66A034CF" w14:textId="47811497" w:rsidR="00007032" w:rsidRPr="005A604A" w:rsidRDefault="00007032" w:rsidP="00007032">
      <w:pPr>
        <w:spacing w:line="360" w:lineRule="auto"/>
        <w:jc w:val="both"/>
        <w:rPr>
          <w:rFonts w:ascii="Arial" w:hAnsi="Arial" w:cs="Arial"/>
          <w:sz w:val="24"/>
          <w:szCs w:val="24"/>
          <w:lang w:val="en-GB"/>
        </w:rPr>
      </w:pPr>
      <w:r>
        <w:rPr>
          <w:rFonts w:ascii="Arial" w:hAnsi="Arial" w:cs="Arial"/>
          <w:sz w:val="24"/>
          <w:szCs w:val="24"/>
          <w:lang w:val="en-GB"/>
        </w:rPr>
        <w:t>Interviewee-B does not deepen himself into the details of folklore, including calendar deities</w:t>
      </w:r>
      <w:r w:rsidRPr="00882918">
        <w:rPr>
          <w:rFonts w:ascii="Arial" w:hAnsi="Arial" w:cs="Arial"/>
          <w:sz w:val="24"/>
          <w:szCs w:val="24"/>
          <w:lang w:val="en-GB"/>
        </w:rPr>
        <w:t xml:space="preserve">; for him, </w:t>
      </w:r>
      <w:r w:rsidR="00184194">
        <w:rPr>
          <w:rFonts w:ascii="Arial" w:hAnsi="Arial" w:cs="Arial"/>
          <w:sz w:val="24"/>
          <w:szCs w:val="24"/>
          <w:lang w:val="en-GB"/>
        </w:rPr>
        <w:t xml:space="preserve">science, specifically astronomy, </w:t>
      </w:r>
      <w:r>
        <w:rPr>
          <w:rFonts w:ascii="Arial" w:hAnsi="Arial" w:cs="Arial"/>
          <w:sz w:val="24"/>
          <w:szCs w:val="24"/>
          <w:lang w:val="en-GB"/>
        </w:rPr>
        <w:t>prima</w:t>
      </w:r>
      <w:r w:rsidR="000C36AC">
        <w:rPr>
          <w:rFonts w:ascii="Arial" w:hAnsi="Arial" w:cs="Arial"/>
          <w:sz w:val="24"/>
          <w:szCs w:val="24"/>
          <w:lang w:val="en-GB"/>
        </w:rPr>
        <w:t>ri</w:t>
      </w:r>
      <w:r>
        <w:rPr>
          <w:rFonts w:ascii="Arial" w:hAnsi="Arial" w:cs="Arial"/>
          <w:sz w:val="24"/>
          <w:szCs w:val="24"/>
          <w:lang w:val="en-GB"/>
        </w:rPr>
        <w:t>l</w:t>
      </w:r>
      <w:r w:rsidR="000C36AC">
        <w:rPr>
          <w:rFonts w:ascii="Arial" w:hAnsi="Arial" w:cs="Arial"/>
          <w:sz w:val="24"/>
          <w:szCs w:val="24"/>
          <w:lang w:val="en-GB"/>
        </w:rPr>
        <w:t>y</w:t>
      </w:r>
      <w:r>
        <w:rPr>
          <w:rFonts w:ascii="Arial" w:hAnsi="Arial" w:cs="Arial"/>
          <w:sz w:val="24"/>
          <w:szCs w:val="24"/>
          <w:lang w:val="en-GB"/>
        </w:rPr>
        <w:t xml:space="preserve"> </w:t>
      </w:r>
      <w:r w:rsidRPr="00882918">
        <w:rPr>
          <w:rFonts w:ascii="Arial" w:hAnsi="Arial" w:cs="Arial"/>
          <w:sz w:val="24"/>
          <w:szCs w:val="24"/>
          <w:lang w:val="en-GB"/>
        </w:rPr>
        <w:t xml:space="preserve">helps society </w:t>
      </w:r>
      <w:r>
        <w:rPr>
          <w:rFonts w:ascii="Arial" w:hAnsi="Arial" w:cs="Arial"/>
          <w:sz w:val="24"/>
          <w:szCs w:val="24"/>
          <w:lang w:val="en-GB"/>
        </w:rPr>
        <w:t xml:space="preserve">comprehend things and shows how things, such as </w:t>
      </w:r>
      <w:r w:rsidRPr="003E261A">
        <w:rPr>
          <w:rFonts w:ascii="Arial" w:hAnsi="Arial" w:cs="Arial"/>
          <w:sz w:val="24"/>
          <w:szCs w:val="24"/>
          <w:lang w:val="en-GB"/>
        </w:rPr>
        <w:t>natural phenomena</w:t>
      </w:r>
      <w:r>
        <w:rPr>
          <w:rFonts w:ascii="Arial" w:hAnsi="Arial" w:cs="Arial"/>
          <w:sz w:val="24"/>
          <w:szCs w:val="24"/>
          <w:lang w:val="en-GB"/>
        </w:rPr>
        <w:t>, work in this world.</w:t>
      </w:r>
    </w:p>
    <w:p w14:paraId="2B16D459" w14:textId="77777777" w:rsidR="00007032" w:rsidRDefault="00007032" w:rsidP="00387D8C">
      <w:pPr>
        <w:pStyle w:val="Heading2"/>
        <w:rPr>
          <w:lang w:val="lv-LV"/>
        </w:rPr>
      </w:pPr>
      <w:bookmarkStart w:id="13" w:name="_Toc141990028"/>
      <w:r>
        <w:rPr>
          <w:lang w:val="lv-LV"/>
        </w:rPr>
        <w:t>Other influences.</w:t>
      </w:r>
      <w:bookmarkEnd w:id="13"/>
    </w:p>
    <w:p w14:paraId="6CDA395D" w14:textId="14D0E088" w:rsidR="00325AD3" w:rsidRDefault="00007032" w:rsidP="00007032">
      <w:pPr>
        <w:spacing w:line="360" w:lineRule="auto"/>
        <w:jc w:val="both"/>
        <w:rPr>
          <w:rFonts w:ascii="Arial" w:hAnsi="Arial" w:cs="Arial"/>
          <w:sz w:val="24"/>
          <w:szCs w:val="24"/>
          <w:lang w:val="en-GB"/>
        </w:rPr>
      </w:pPr>
      <w:r w:rsidRPr="00BF5D91">
        <w:rPr>
          <w:rFonts w:ascii="Arial" w:hAnsi="Arial" w:cs="Arial"/>
          <w:sz w:val="24"/>
          <w:szCs w:val="24"/>
          <w:lang w:val="lv-LV"/>
        </w:rPr>
        <w:t xml:space="preserve">The fourth or last question </w:t>
      </w:r>
      <w:r w:rsidRPr="00BF5D91">
        <w:rPr>
          <w:rFonts w:ascii="Arial" w:hAnsi="Arial" w:cs="Arial"/>
          <w:sz w:val="24"/>
          <w:szCs w:val="24"/>
          <w:lang w:val="en-GB"/>
        </w:rPr>
        <w:t xml:space="preserve">is: </w:t>
      </w:r>
      <w:r>
        <w:rPr>
          <w:rFonts w:ascii="Arial" w:hAnsi="Arial" w:cs="Arial"/>
          <w:sz w:val="24"/>
          <w:szCs w:val="24"/>
          <w:lang w:val="en-GB"/>
        </w:rPr>
        <w:t>Have</w:t>
      </w:r>
      <w:r w:rsidRPr="00BF5D91">
        <w:rPr>
          <w:rFonts w:ascii="Arial" w:hAnsi="Arial" w:cs="Arial"/>
          <w:sz w:val="24"/>
          <w:szCs w:val="24"/>
        </w:rPr>
        <w:t xml:space="preserve"> other influences increased or diminished </w:t>
      </w:r>
      <w:r>
        <w:rPr>
          <w:rFonts w:ascii="Arial" w:hAnsi="Arial" w:cs="Arial"/>
          <w:sz w:val="24"/>
          <w:szCs w:val="24"/>
          <w:lang w:val="en-GB"/>
        </w:rPr>
        <w:t xml:space="preserve">the Latvian Solar calendar’s </w:t>
      </w:r>
      <w:r w:rsidRPr="00BF5D91">
        <w:rPr>
          <w:rFonts w:ascii="Arial" w:hAnsi="Arial" w:cs="Arial"/>
          <w:sz w:val="24"/>
          <w:szCs w:val="24"/>
        </w:rPr>
        <w:t>place in popular culture?</w:t>
      </w:r>
      <w:r>
        <w:rPr>
          <w:rFonts w:ascii="Arial" w:hAnsi="Arial" w:cs="Arial"/>
          <w:sz w:val="24"/>
          <w:szCs w:val="24"/>
          <w:lang w:val="en-GB"/>
        </w:rPr>
        <w:t xml:space="preserve"> Each of the interviewees understood this question differently, and each had some thoughts about it. Most interviewees thought the Latvian Solar calendar’s place in popular culture has decreased, primarily because of the busy lifestyle and technological globalisation. Because of these, people </w:t>
      </w:r>
      <w:r>
        <w:rPr>
          <w:rFonts w:ascii="Arial" w:hAnsi="Arial" w:cs="Arial"/>
          <w:sz w:val="24"/>
          <w:szCs w:val="24"/>
          <w:lang w:val="en-GB"/>
        </w:rPr>
        <w:lastRenderedPageBreak/>
        <w:t>flow in one rhythm.</w:t>
      </w:r>
      <w:r>
        <w:rPr>
          <w:rStyle w:val="FootnoteReference"/>
          <w:rFonts w:ascii="Arial" w:hAnsi="Arial" w:cs="Arial"/>
          <w:sz w:val="24"/>
          <w:szCs w:val="24"/>
          <w:lang w:val="en-GB"/>
        </w:rPr>
        <w:footnoteReference w:id="117"/>
      </w:r>
      <w:r>
        <w:rPr>
          <w:rFonts w:ascii="Arial" w:hAnsi="Arial" w:cs="Arial"/>
          <w:sz w:val="24"/>
          <w:szCs w:val="24"/>
          <w:lang w:val="en-GB"/>
        </w:rPr>
        <w:t xml:space="preserve"> The rhythm is not according to the nature of the Latvian Solar calendar. Interviewee-E-2 considers the exception of the four prominent Sun’s turning points: </w:t>
      </w:r>
      <w:r w:rsidRPr="000B5F36">
        <w:rPr>
          <w:rFonts w:ascii="Arial" w:hAnsi="Arial" w:cs="Arial"/>
          <w:i/>
          <w:iCs/>
          <w:sz w:val="24"/>
          <w:szCs w:val="24"/>
          <w:lang w:val="lv-LV"/>
        </w:rPr>
        <w:t>Jaņi, Mārtiņi,</w:t>
      </w:r>
      <w:r>
        <w:rPr>
          <w:rFonts w:ascii="Arial" w:hAnsi="Arial" w:cs="Arial"/>
          <w:sz w:val="24"/>
          <w:szCs w:val="24"/>
          <w:lang w:val="lv-LV"/>
        </w:rPr>
        <w:t xml:space="preserve"> Winter celebration and the Big Day.</w:t>
      </w:r>
      <w:r>
        <w:rPr>
          <w:rStyle w:val="FootnoteReference"/>
          <w:rFonts w:ascii="Arial" w:hAnsi="Arial" w:cs="Arial"/>
          <w:sz w:val="24"/>
          <w:szCs w:val="24"/>
          <w:lang w:val="lv-LV"/>
        </w:rPr>
        <w:footnoteReference w:id="118"/>
      </w:r>
      <w:r>
        <w:rPr>
          <w:rFonts w:ascii="Arial" w:hAnsi="Arial" w:cs="Arial"/>
          <w:sz w:val="24"/>
          <w:szCs w:val="24"/>
          <w:lang w:val="lv-LV"/>
        </w:rPr>
        <w:t xml:space="preserve"> Interviewee-A </w:t>
      </w:r>
      <w:r w:rsidR="00184194">
        <w:rPr>
          <w:rFonts w:ascii="Arial" w:hAnsi="Arial" w:cs="Arial"/>
          <w:sz w:val="24"/>
          <w:szCs w:val="24"/>
          <w:lang w:val="lv-LV"/>
        </w:rPr>
        <w:t>believes</w:t>
      </w:r>
      <w:r>
        <w:rPr>
          <w:rFonts w:ascii="Arial" w:hAnsi="Arial" w:cs="Arial"/>
          <w:sz w:val="24"/>
          <w:szCs w:val="24"/>
          <w:lang w:val="lv-LV"/>
        </w:rPr>
        <w:t xml:space="preserve"> that all four main points are celebrated more than before because of the freedom of action.</w:t>
      </w:r>
      <w:r>
        <w:rPr>
          <w:rStyle w:val="FootnoteReference"/>
          <w:rFonts w:ascii="Arial" w:hAnsi="Arial" w:cs="Arial"/>
          <w:sz w:val="24"/>
          <w:szCs w:val="24"/>
          <w:lang w:val="lv-LV"/>
        </w:rPr>
        <w:footnoteReference w:id="119"/>
      </w:r>
      <w:r>
        <w:rPr>
          <w:rFonts w:ascii="Arial" w:hAnsi="Arial" w:cs="Arial"/>
          <w:sz w:val="24"/>
          <w:szCs w:val="24"/>
          <w:lang w:val="lv-LV"/>
        </w:rPr>
        <w:t xml:space="preserve"> People choose to celebrate, and they do it openly and loudly. Comparably, Interviewee-G </w:t>
      </w:r>
      <w:r w:rsidR="00F237CB">
        <w:rPr>
          <w:rFonts w:ascii="Arial" w:hAnsi="Arial" w:cs="Arial"/>
          <w:sz w:val="24"/>
          <w:szCs w:val="24"/>
          <w:lang w:val="lv-LV"/>
        </w:rPr>
        <w:t>believes</w:t>
      </w:r>
      <w:r>
        <w:rPr>
          <w:rFonts w:ascii="Arial" w:hAnsi="Arial" w:cs="Arial"/>
          <w:sz w:val="24"/>
          <w:szCs w:val="24"/>
          <w:lang w:val="lv-LV"/>
        </w:rPr>
        <w:t xml:space="preserve"> that the Latvian Solar calendar has increased its place in popular culture. </w:t>
      </w:r>
      <w:r w:rsidRPr="00C82629">
        <w:rPr>
          <w:rFonts w:ascii="Arial" w:hAnsi="Arial" w:cs="Arial"/>
          <w:sz w:val="24"/>
          <w:szCs w:val="24"/>
          <w:lang w:val="lv-LV"/>
        </w:rPr>
        <w:t xml:space="preserve">Many youths show interest in the symbols, including calendar ones, </w:t>
      </w:r>
      <w:r>
        <w:rPr>
          <w:rFonts w:ascii="Arial" w:hAnsi="Arial" w:cs="Arial"/>
          <w:sz w:val="24"/>
          <w:szCs w:val="24"/>
          <w:lang w:val="lv-LV"/>
        </w:rPr>
        <w:t xml:space="preserve">as </w:t>
      </w:r>
      <w:r w:rsidRPr="00C82629">
        <w:rPr>
          <w:rFonts w:ascii="Arial" w:hAnsi="Arial" w:cs="Arial"/>
          <w:sz w:val="24"/>
          <w:szCs w:val="24"/>
          <w:lang w:val="lv-LV"/>
        </w:rPr>
        <w:t xml:space="preserve">these symbols </w:t>
      </w:r>
      <w:r>
        <w:rPr>
          <w:rFonts w:ascii="Arial" w:hAnsi="Arial" w:cs="Arial"/>
          <w:sz w:val="24"/>
          <w:szCs w:val="24"/>
          <w:lang w:val="lv-LV"/>
        </w:rPr>
        <w:t xml:space="preserve">appear in many popular culture </w:t>
      </w:r>
      <w:r w:rsidRPr="00C82629">
        <w:rPr>
          <w:rFonts w:ascii="Arial" w:hAnsi="Arial" w:cs="Arial"/>
          <w:sz w:val="24"/>
          <w:szCs w:val="24"/>
          <w:lang w:val="lv-LV"/>
        </w:rPr>
        <w:t>domains, such as fashion, art</w:t>
      </w:r>
      <w:r>
        <w:rPr>
          <w:rFonts w:ascii="Arial" w:hAnsi="Arial" w:cs="Arial"/>
          <w:sz w:val="24"/>
          <w:szCs w:val="24"/>
          <w:lang w:val="lv-LV"/>
        </w:rPr>
        <w:t>,</w:t>
      </w:r>
      <w:r w:rsidRPr="00C82629">
        <w:rPr>
          <w:rFonts w:ascii="Arial" w:hAnsi="Arial" w:cs="Arial"/>
          <w:sz w:val="24"/>
          <w:szCs w:val="24"/>
          <w:lang w:val="lv-LV"/>
        </w:rPr>
        <w:t xml:space="preserve"> </w:t>
      </w:r>
      <w:r>
        <w:rPr>
          <w:rFonts w:ascii="Arial" w:hAnsi="Arial" w:cs="Arial"/>
          <w:sz w:val="24"/>
          <w:szCs w:val="24"/>
          <w:lang w:val="lv-LV"/>
        </w:rPr>
        <w:t>media, independent folk groups, and businesses.</w:t>
      </w:r>
      <w:r>
        <w:rPr>
          <w:rStyle w:val="FootnoteReference"/>
          <w:rFonts w:ascii="Arial" w:hAnsi="Arial" w:cs="Arial"/>
          <w:sz w:val="24"/>
          <w:szCs w:val="24"/>
          <w:lang w:val="lv-LV"/>
        </w:rPr>
        <w:footnoteReference w:id="120"/>
      </w:r>
      <w:r>
        <w:rPr>
          <w:rFonts w:ascii="Arial" w:hAnsi="Arial" w:cs="Arial"/>
          <w:sz w:val="24"/>
          <w:szCs w:val="24"/>
          <w:lang w:val="lv-LV"/>
        </w:rPr>
        <w:t xml:space="preserve"> Interviewee-D could be an excellent example, as she </w:t>
      </w:r>
      <w:r w:rsidRPr="00E51BDF">
        <w:rPr>
          <w:rFonts w:ascii="Arial" w:hAnsi="Arial" w:cs="Arial"/>
          <w:sz w:val="24"/>
          <w:szCs w:val="24"/>
          <w:lang w:val="lv-LV"/>
        </w:rPr>
        <w:t>matches the youth category and acknowledges and practices</w:t>
      </w:r>
      <w:r>
        <w:rPr>
          <w:rFonts w:ascii="Arial" w:hAnsi="Arial" w:cs="Arial"/>
          <w:sz w:val="24"/>
          <w:szCs w:val="24"/>
          <w:lang w:val="lv-LV"/>
        </w:rPr>
        <w:t xml:space="preserve"> Latvian symbolism. Similarly to Interviewee-G, Interviewee-C considers youth to have power over the influence of the Latvian traditions and the Solar calendar. Interviewee-C points out that it depends on influencers</w:t>
      </w:r>
      <w:r w:rsidR="00D54A2F">
        <w:rPr>
          <w:rFonts w:ascii="Arial" w:hAnsi="Arial" w:cs="Arial"/>
          <w:sz w:val="24"/>
          <w:szCs w:val="24"/>
          <w:lang w:val="lv-LV"/>
        </w:rPr>
        <w:t xml:space="preserve"> -</w:t>
      </w:r>
      <w:r w:rsidR="00D2574F" w:rsidRPr="00D2574F">
        <w:rPr>
          <w:rFonts w:ascii="Arial" w:hAnsi="Arial" w:cs="Arial"/>
          <w:sz w:val="24"/>
          <w:szCs w:val="24"/>
          <w:lang w:val="lv-LV"/>
        </w:rPr>
        <w:t xml:space="preserve"> individual</w:t>
      </w:r>
      <w:r w:rsidR="00210FD3">
        <w:rPr>
          <w:rFonts w:ascii="Arial" w:hAnsi="Arial" w:cs="Arial"/>
          <w:sz w:val="24"/>
          <w:szCs w:val="24"/>
          <w:lang w:val="lv-LV"/>
        </w:rPr>
        <w:t>s</w:t>
      </w:r>
      <w:r w:rsidR="00D2574F" w:rsidRPr="00D2574F">
        <w:rPr>
          <w:rFonts w:ascii="Arial" w:hAnsi="Arial" w:cs="Arial"/>
          <w:sz w:val="24"/>
          <w:szCs w:val="24"/>
          <w:lang w:val="lv-LV"/>
        </w:rPr>
        <w:t xml:space="preserve"> who ha</w:t>
      </w:r>
      <w:r w:rsidR="00210FD3">
        <w:rPr>
          <w:rFonts w:ascii="Arial" w:hAnsi="Arial" w:cs="Arial"/>
          <w:sz w:val="24"/>
          <w:szCs w:val="24"/>
          <w:lang w:val="lv-LV"/>
        </w:rPr>
        <w:t>ve</w:t>
      </w:r>
      <w:r w:rsidR="00D2574F" w:rsidRPr="00D2574F">
        <w:rPr>
          <w:rFonts w:ascii="Arial" w:hAnsi="Arial" w:cs="Arial"/>
          <w:sz w:val="24"/>
          <w:szCs w:val="24"/>
          <w:lang w:val="lv-LV"/>
        </w:rPr>
        <w:t xml:space="preserve"> gained fame or recognition through their online presence and activities on the internet and social media</w:t>
      </w:r>
      <w:r w:rsidR="009D3F8D">
        <w:rPr>
          <w:rFonts w:ascii="Arial" w:hAnsi="Arial" w:cs="Arial"/>
          <w:sz w:val="24"/>
          <w:szCs w:val="24"/>
          <w:lang w:val="lv-LV"/>
        </w:rPr>
        <w:t>, and the mass media because influencers have tremendous power to bring information and messages and affect others, especially youth, who mainly</w:t>
      </w:r>
      <w:r w:rsidR="009D3F8D">
        <w:rPr>
          <w:rFonts w:ascii="Arial" w:hAnsi="Arial" w:cs="Arial"/>
          <w:sz w:val="24"/>
          <w:szCs w:val="24"/>
          <w:lang w:val="en-GB"/>
        </w:rPr>
        <w:t xml:space="preserve"> follow these influencers</w:t>
      </w:r>
      <w:r w:rsidR="00D2574F" w:rsidRPr="00D2574F">
        <w:rPr>
          <w:rFonts w:ascii="Arial" w:hAnsi="Arial" w:cs="Arial"/>
          <w:sz w:val="24"/>
          <w:szCs w:val="24"/>
          <w:lang w:val="lv-LV"/>
        </w:rPr>
        <w:t>.</w:t>
      </w:r>
      <w:r w:rsidR="00BA6CCC">
        <w:rPr>
          <w:rStyle w:val="FootnoteReference"/>
          <w:rFonts w:ascii="Arial" w:hAnsi="Arial" w:cs="Arial"/>
          <w:sz w:val="24"/>
          <w:szCs w:val="24"/>
          <w:lang w:val="lv-LV"/>
        </w:rPr>
        <w:footnoteReference w:id="121"/>
      </w:r>
      <w:r w:rsidR="00686CAB">
        <w:rPr>
          <w:rFonts w:ascii="Arial" w:hAnsi="Arial" w:cs="Arial"/>
          <w:sz w:val="24"/>
          <w:szCs w:val="24"/>
          <w:lang w:val="en-GB"/>
        </w:rPr>
        <w:t xml:space="preserve"> </w:t>
      </w:r>
      <w:r w:rsidR="00961EB2">
        <w:rPr>
          <w:rFonts w:ascii="Arial" w:hAnsi="Arial" w:cs="Arial"/>
          <w:sz w:val="24"/>
          <w:szCs w:val="24"/>
          <w:lang w:val="en-GB"/>
        </w:rPr>
        <w:t>According to Interviewee-C,</w:t>
      </w:r>
    </w:p>
    <w:p w14:paraId="0EA689AB" w14:textId="5C64D5D0" w:rsidR="00D05052" w:rsidRDefault="00007032" w:rsidP="00D05052">
      <w:pPr>
        <w:spacing w:line="240" w:lineRule="auto"/>
        <w:ind w:left="720"/>
        <w:jc w:val="both"/>
        <w:rPr>
          <w:rFonts w:ascii="Arial" w:hAnsi="Arial" w:cs="Arial"/>
          <w:sz w:val="24"/>
          <w:szCs w:val="24"/>
          <w:lang w:val="en-GB"/>
        </w:rPr>
      </w:pPr>
      <w:r w:rsidRPr="00EA7D36">
        <w:rPr>
          <w:rFonts w:ascii="Arial" w:hAnsi="Arial" w:cs="Arial"/>
          <w:sz w:val="24"/>
          <w:szCs w:val="24"/>
          <w:lang w:val="en-GB"/>
        </w:rPr>
        <w:t xml:space="preserve">And if they find within themselves the resources and the desire to talk about this, that is very commendable. They can achieve a lot more results, I think, than the usual television or radio or magazine articles, but maybe </w:t>
      </w:r>
      <w:r>
        <w:rPr>
          <w:rFonts w:ascii="Arial" w:hAnsi="Arial" w:cs="Arial"/>
          <w:sz w:val="24"/>
          <w:szCs w:val="24"/>
          <w:lang w:val="en-GB"/>
        </w:rPr>
        <w:t xml:space="preserve">I would </w:t>
      </w:r>
      <w:r w:rsidRPr="00EA7D36">
        <w:rPr>
          <w:rFonts w:ascii="Arial" w:hAnsi="Arial" w:cs="Arial"/>
          <w:sz w:val="24"/>
          <w:szCs w:val="24"/>
          <w:lang w:val="en-GB"/>
        </w:rPr>
        <w:t xml:space="preserve">like more. Maybe I would like </w:t>
      </w:r>
      <w:r>
        <w:rPr>
          <w:rFonts w:ascii="Arial" w:hAnsi="Arial" w:cs="Arial"/>
          <w:sz w:val="24"/>
          <w:szCs w:val="24"/>
          <w:lang w:val="en-GB"/>
        </w:rPr>
        <w:t xml:space="preserve">it </w:t>
      </w:r>
      <w:r w:rsidRPr="00EA7D36">
        <w:rPr>
          <w:rFonts w:ascii="Arial" w:hAnsi="Arial" w:cs="Arial"/>
          <w:sz w:val="24"/>
          <w:szCs w:val="24"/>
          <w:lang w:val="en-GB"/>
        </w:rPr>
        <w:t xml:space="preserve">more often. </w:t>
      </w:r>
      <w:r>
        <w:rPr>
          <w:rFonts w:ascii="Arial" w:hAnsi="Arial" w:cs="Arial"/>
          <w:sz w:val="24"/>
          <w:szCs w:val="24"/>
          <w:lang w:val="en-GB"/>
        </w:rPr>
        <w:t>So that</w:t>
      </w:r>
      <w:r w:rsidRPr="00EA7D36">
        <w:rPr>
          <w:rFonts w:ascii="Arial" w:hAnsi="Arial" w:cs="Arial"/>
          <w:sz w:val="24"/>
          <w:szCs w:val="24"/>
          <w:lang w:val="en-GB"/>
        </w:rPr>
        <w:t xml:space="preserve"> these sources of information also help the common good</w:t>
      </w:r>
      <w:r>
        <w:rPr>
          <w:rFonts w:ascii="Arial" w:hAnsi="Arial" w:cs="Arial"/>
          <w:sz w:val="24"/>
          <w:szCs w:val="24"/>
          <w:lang w:val="en-GB"/>
        </w:rPr>
        <w:t>.</w:t>
      </w:r>
      <w:r>
        <w:rPr>
          <w:rStyle w:val="FootnoteReference"/>
          <w:rFonts w:ascii="Arial" w:hAnsi="Arial" w:cs="Arial"/>
          <w:sz w:val="24"/>
          <w:szCs w:val="24"/>
          <w:lang w:val="en-GB"/>
        </w:rPr>
        <w:footnoteReference w:id="122"/>
      </w:r>
      <w:r>
        <w:rPr>
          <w:rFonts w:ascii="Arial" w:hAnsi="Arial" w:cs="Arial"/>
          <w:sz w:val="24"/>
          <w:szCs w:val="24"/>
          <w:lang w:val="en-GB"/>
        </w:rPr>
        <w:t xml:space="preserve"> </w:t>
      </w:r>
    </w:p>
    <w:p w14:paraId="25DD2A6F" w14:textId="0EE0B8E0" w:rsidR="00007032" w:rsidRDefault="00007032" w:rsidP="00007032">
      <w:pPr>
        <w:spacing w:line="360" w:lineRule="auto"/>
        <w:jc w:val="both"/>
        <w:rPr>
          <w:rFonts w:ascii="Arial" w:hAnsi="Arial" w:cs="Arial"/>
          <w:sz w:val="24"/>
          <w:szCs w:val="24"/>
          <w:lang w:val="en-GB"/>
        </w:rPr>
      </w:pPr>
      <w:r>
        <w:rPr>
          <w:rFonts w:ascii="Arial" w:hAnsi="Arial" w:cs="Arial"/>
          <w:sz w:val="24"/>
          <w:szCs w:val="24"/>
          <w:lang w:val="en-GB"/>
        </w:rPr>
        <w:t>Influencers indeed could bring a change among young Latvian people by promoting more cultural traditions - the same as mass media to other generations. Educational i</w:t>
      </w:r>
      <w:r w:rsidRPr="00FF2AE7">
        <w:rPr>
          <w:rFonts w:ascii="Arial" w:hAnsi="Arial" w:cs="Arial"/>
          <w:sz w:val="24"/>
          <w:szCs w:val="24"/>
          <w:lang w:val="en-GB"/>
        </w:rPr>
        <w:t>nstitutions can also promot</w:t>
      </w:r>
      <w:r>
        <w:rPr>
          <w:rFonts w:ascii="Arial" w:hAnsi="Arial" w:cs="Arial"/>
          <w:sz w:val="24"/>
          <w:szCs w:val="24"/>
          <w:lang w:val="en-GB"/>
        </w:rPr>
        <w:t>e the Latvian Solar calendar,</w:t>
      </w:r>
      <w:r w:rsidRPr="00FF2AE7">
        <w:rPr>
          <w:rFonts w:ascii="Arial" w:hAnsi="Arial" w:cs="Arial"/>
          <w:sz w:val="24"/>
          <w:szCs w:val="24"/>
          <w:lang w:val="en-GB"/>
        </w:rPr>
        <w:t xml:space="preserve"> </w:t>
      </w:r>
      <w:r>
        <w:rPr>
          <w:rFonts w:ascii="Arial" w:hAnsi="Arial" w:cs="Arial"/>
          <w:sz w:val="24"/>
          <w:szCs w:val="24"/>
          <w:lang w:val="en-GB"/>
        </w:rPr>
        <w:t xml:space="preserve">affecting people of all </w:t>
      </w:r>
      <w:r w:rsidR="00184194">
        <w:rPr>
          <w:rFonts w:ascii="Arial" w:hAnsi="Arial" w:cs="Arial"/>
          <w:sz w:val="24"/>
          <w:szCs w:val="24"/>
          <w:lang w:val="en-GB"/>
        </w:rPr>
        <w:t>ages</w:t>
      </w:r>
      <w:r>
        <w:rPr>
          <w:rFonts w:ascii="Arial" w:hAnsi="Arial" w:cs="Arial"/>
          <w:sz w:val="24"/>
          <w:szCs w:val="24"/>
          <w:lang w:val="en-GB"/>
        </w:rPr>
        <w:t xml:space="preserve">. For example, Interviewee-B saw the Latvian Solar calendar displayed in </w:t>
      </w:r>
      <w:r w:rsidRPr="00B90AD9">
        <w:rPr>
          <w:rFonts w:ascii="Arial" w:hAnsi="Arial" w:cs="Arial"/>
          <w:i/>
          <w:iCs/>
          <w:sz w:val="24"/>
          <w:szCs w:val="24"/>
          <w:lang w:val="en-GB"/>
        </w:rPr>
        <w:t>Brīvā Māras skola</w:t>
      </w:r>
      <w:r>
        <w:rPr>
          <w:rFonts w:ascii="Arial" w:hAnsi="Arial" w:cs="Arial"/>
          <w:i/>
          <w:iCs/>
          <w:sz w:val="24"/>
          <w:szCs w:val="24"/>
          <w:lang w:val="en-GB"/>
        </w:rPr>
        <w:t xml:space="preserve"> </w:t>
      </w:r>
      <w:r>
        <w:rPr>
          <w:rFonts w:ascii="Arial" w:hAnsi="Arial" w:cs="Arial"/>
          <w:sz w:val="24"/>
          <w:szCs w:val="24"/>
          <w:lang w:val="en-GB"/>
        </w:rPr>
        <w:t xml:space="preserve">and wondered about how it works and why he does not understand it. Therefore, Interviewee-B found the will and desire to recreate the Latvian Solar calendar. This shows that educational institutions such as </w:t>
      </w:r>
      <w:r w:rsidRPr="00B90AD9">
        <w:rPr>
          <w:rFonts w:ascii="Arial" w:hAnsi="Arial" w:cs="Arial"/>
          <w:i/>
          <w:iCs/>
          <w:sz w:val="24"/>
          <w:szCs w:val="24"/>
          <w:lang w:val="en-GB"/>
        </w:rPr>
        <w:t>Brīvā Māras skola</w:t>
      </w:r>
      <w:r>
        <w:rPr>
          <w:rFonts w:ascii="Arial" w:hAnsi="Arial" w:cs="Arial"/>
          <w:i/>
          <w:iCs/>
          <w:sz w:val="24"/>
          <w:szCs w:val="24"/>
          <w:lang w:val="en-GB"/>
        </w:rPr>
        <w:t xml:space="preserve"> </w:t>
      </w:r>
      <w:r>
        <w:rPr>
          <w:rFonts w:ascii="Arial" w:hAnsi="Arial" w:cs="Arial"/>
          <w:sz w:val="24"/>
          <w:szCs w:val="24"/>
          <w:lang w:val="en-GB"/>
        </w:rPr>
        <w:t xml:space="preserve">promote information </w:t>
      </w:r>
      <w:r>
        <w:rPr>
          <w:rFonts w:ascii="Arial" w:hAnsi="Arial" w:cs="Arial"/>
          <w:sz w:val="24"/>
          <w:szCs w:val="24"/>
          <w:lang w:val="en-GB"/>
        </w:rPr>
        <w:lastRenderedPageBreak/>
        <w:t xml:space="preserve">about cultural traditions, including the Latvian Solar calendar. They are allowing all generations in Latvia to learn about culture and traditions. </w:t>
      </w:r>
    </w:p>
    <w:p w14:paraId="30B19E78" w14:textId="77777777" w:rsidR="00007032" w:rsidRDefault="00007032" w:rsidP="00007032">
      <w:pPr>
        <w:spacing w:line="360" w:lineRule="auto"/>
        <w:jc w:val="both"/>
        <w:rPr>
          <w:rFonts w:ascii="Arial" w:hAnsi="Arial" w:cs="Arial"/>
          <w:sz w:val="24"/>
          <w:szCs w:val="24"/>
          <w:lang w:val="en-GB"/>
        </w:rPr>
      </w:pPr>
      <w:r>
        <w:rPr>
          <w:rFonts w:ascii="Arial" w:hAnsi="Arial" w:cs="Arial"/>
          <w:sz w:val="24"/>
          <w:szCs w:val="24"/>
          <w:lang w:val="en-GB"/>
        </w:rPr>
        <w:t>Interviewee-F points out that despite prohibitions and strict instructions from different oppressors throughout time, Latvian people have managed to keep themselves close to nature – with the related course of nature and the cosmos and secretly celebrated festivities.</w:t>
      </w:r>
      <w:r>
        <w:rPr>
          <w:rStyle w:val="FootnoteReference"/>
          <w:rFonts w:ascii="Arial" w:hAnsi="Arial" w:cs="Arial"/>
          <w:sz w:val="24"/>
          <w:szCs w:val="24"/>
          <w:lang w:val="en-GB"/>
        </w:rPr>
        <w:footnoteReference w:id="123"/>
      </w:r>
      <w:r>
        <w:rPr>
          <w:rFonts w:ascii="Arial" w:hAnsi="Arial" w:cs="Arial"/>
          <w:sz w:val="24"/>
          <w:szCs w:val="24"/>
          <w:lang w:val="en-GB"/>
        </w:rPr>
        <w:t xml:space="preserve"> However, times are changing, and with it, traditions change. Interviewee-F states, </w:t>
      </w:r>
    </w:p>
    <w:p w14:paraId="47C4E61A" w14:textId="24DE6DE0" w:rsidR="00007032" w:rsidRPr="002D09B1" w:rsidRDefault="00007032" w:rsidP="000D27FD">
      <w:pPr>
        <w:spacing w:line="240" w:lineRule="auto"/>
        <w:ind w:left="720"/>
        <w:jc w:val="both"/>
        <w:rPr>
          <w:rFonts w:ascii="Arial" w:hAnsi="Arial" w:cs="Arial"/>
          <w:sz w:val="24"/>
          <w:szCs w:val="24"/>
          <w:lang w:val="en-GB"/>
        </w:rPr>
      </w:pPr>
      <w:r w:rsidRPr="002D09B1">
        <w:rPr>
          <w:rFonts w:ascii="Arial" w:hAnsi="Arial" w:cs="Arial"/>
          <w:sz w:val="24"/>
          <w:szCs w:val="24"/>
          <w:lang w:val="en-GB"/>
        </w:rPr>
        <w:t>But maybe even more so the arrival of written culture here. Enlightenment, on the one hand, should bring this knowledge; on the other hand, oral culture disappears.  The way it functions and also that content. And, of course, nowadays, we no longer live in a traditional society. It is post-traditional... post-modern... Therefore, we must partially re-learn its traditions. Of course, a lot has been preserved and inherited, but a lot needs to be restored or learned. And nowadays, I think people are starting to understand the meaning of various developments and these festivals’ meanings. And no longer so obediently, just doing what the majority says or does. And that's why there is quite an active part of the society that digs deeper into these aspects of the life of our Latvians. Follow these traditions and various research and discoveries; they constantly complement and change. Because, as they say, we are not such direct heirs. But it is such a learning path.</w:t>
      </w:r>
      <w:r w:rsidRPr="002D09B1">
        <w:rPr>
          <w:rStyle w:val="FootnoteReference"/>
          <w:rFonts w:ascii="Arial" w:hAnsi="Arial" w:cs="Arial"/>
          <w:sz w:val="24"/>
          <w:szCs w:val="24"/>
          <w:lang w:val="en-GB"/>
        </w:rPr>
        <w:footnoteReference w:id="124"/>
      </w:r>
    </w:p>
    <w:p w14:paraId="67BC3CA6" w14:textId="0B5A39E6" w:rsidR="00007032" w:rsidRPr="00A019E6" w:rsidRDefault="00007032" w:rsidP="00007032">
      <w:pPr>
        <w:spacing w:line="360" w:lineRule="auto"/>
        <w:jc w:val="both"/>
        <w:rPr>
          <w:rFonts w:ascii="Arial" w:hAnsi="Arial" w:cs="Arial"/>
          <w:sz w:val="24"/>
          <w:szCs w:val="24"/>
          <w:lang w:val="en-GB"/>
        </w:rPr>
      </w:pPr>
      <w:r>
        <w:rPr>
          <w:rFonts w:ascii="Arial" w:hAnsi="Arial" w:cs="Arial"/>
          <w:sz w:val="24"/>
          <w:szCs w:val="24"/>
          <w:lang w:val="en-GB"/>
        </w:rPr>
        <w:t>Nothing is constant, and even traditions and people may change. Latvian people’s curiosity does not stop here. Instead, comprehension of the culture and its people extend by continually finding a way to learn something new, like learning the importance of the Solar calendar and re-creating it from the old knowledge into the new.</w:t>
      </w:r>
    </w:p>
    <w:p w14:paraId="04A1B3F0" w14:textId="7BC7EAC4" w:rsidR="00BC590B" w:rsidRDefault="00E046CB" w:rsidP="00BC590B">
      <w:pPr>
        <w:pStyle w:val="Heading1"/>
        <w:jc w:val="both"/>
        <w:rPr>
          <w:lang w:val="en-GB"/>
        </w:rPr>
      </w:pPr>
      <w:bookmarkStart w:id="14" w:name="_Toc141990029"/>
      <w:r>
        <w:rPr>
          <w:lang w:val="en-GB"/>
        </w:rPr>
        <w:t>D</w:t>
      </w:r>
      <w:r w:rsidR="00BC590B">
        <w:rPr>
          <w:lang w:val="en-GB"/>
        </w:rPr>
        <w:t>iscussion</w:t>
      </w:r>
      <w:r>
        <w:rPr>
          <w:lang w:val="en-GB"/>
        </w:rPr>
        <w:t xml:space="preserve"> of Results</w:t>
      </w:r>
      <w:r w:rsidR="00BC590B">
        <w:rPr>
          <w:lang w:val="en-GB"/>
        </w:rPr>
        <w:t>.</w:t>
      </w:r>
      <w:bookmarkEnd w:id="14"/>
    </w:p>
    <w:p w14:paraId="4A80A214" w14:textId="021E9B51" w:rsidR="00BC590B" w:rsidRDefault="00BC590B" w:rsidP="00BC590B">
      <w:pPr>
        <w:spacing w:line="360" w:lineRule="auto"/>
        <w:jc w:val="both"/>
        <w:rPr>
          <w:rFonts w:ascii="Arial" w:hAnsi="Arial" w:cs="Arial"/>
          <w:sz w:val="24"/>
          <w:szCs w:val="24"/>
          <w:lang w:val="en-GB"/>
        </w:rPr>
      </w:pPr>
      <w:r w:rsidRPr="00A80CED">
        <w:rPr>
          <w:rFonts w:ascii="Arial" w:hAnsi="Arial" w:cs="Arial"/>
          <w:sz w:val="24"/>
          <w:szCs w:val="24"/>
          <w:lang w:val="en-GB"/>
        </w:rPr>
        <w:t>These findings suggest the Solar calendar's importance</w:t>
      </w:r>
      <w:r>
        <w:rPr>
          <w:rFonts w:ascii="Arial" w:hAnsi="Arial" w:cs="Arial"/>
          <w:sz w:val="24"/>
          <w:szCs w:val="24"/>
          <w:lang w:val="en-GB"/>
        </w:rPr>
        <w:t xml:space="preserve"> in modern Latvian cultural traditions and beliefs of cosmology. Through the interviewees, each research question was answered, which will be discussed in the following sections. </w:t>
      </w:r>
      <w:r w:rsidR="00184194">
        <w:rPr>
          <w:rFonts w:ascii="Arial" w:hAnsi="Arial" w:cs="Arial"/>
          <w:sz w:val="24"/>
          <w:szCs w:val="24"/>
          <w:lang w:val="en-GB"/>
        </w:rPr>
        <w:t>To</w:t>
      </w:r>
      <w:r>
        <w:rPr>
          <w:rFonts w:ascii="Arial" w:hAnsi="Arial" w:cs="Arial"/>
          <w:sz w:val="24"/>
          <w:szCs w:val="24"/>
          <w:lang w:val="en-GB"/>
        </w:rPr>
        <w:t xml:space="preserve"> </w:t>
      </w:r>
      <w:r w:rsidR="00012A38">
        <w:rPr>
          <w:rFonts w:ascii="Arial" w:hAnsi="Arial" w:cs="Arial"/>
          <w:sz w:val="24"/>
          <w:szCs w:val="24"/>
          <w:lang w:val="en-GB"/>
        </w:rPr>
        <w:t>deeply comprehend</w:t>
      </w:r>
      <w:r>
        <w:rPr>
          <w:rFonts w:ascii="Arial" w:hAnsi="Arial" w:cs="Arial"/>
          <w:sz w:val="24"/>
          <w:szCs w:val="24"/>
          <w:lang w:val="en-GB"/>
        </w:rPr>
        <w:t xml:space="preserve"> </w:t>
      </w:r>
      <w:r w:rsidR="00456E7F">
        <w:rPr>
          <w:rFonts w:ascii="Arial" w:hAnsi="Arial" w:cs="Arial"/>
          <w:sz w:val="24"/>
          <w:szCs w:val="24"/>
          <w:lang w:val="en-GB"/>
        </w:rPr>
        <w:t>a</w:t>
      </w:r>
      <w:r>
        <w:rPr>
          <w:rFonts w:ascii="Arial" w:hAnsi="Arial" w:cs="Arial"/>
          <w:sz w:val="24"/>
          <w:szCs w:val="24"/>
          <w:lang w:val="en-GB"/>
        </w:rPr>
        <w:t xml:space="preserve"> culture, one should look at the notion of </w:t>
      </w:r>
      <w:r w:rsidR="00C73783">
        <w:rPr>
          <w:rFonts w:ascii="Arial" w:hAnsi="Arial" w:cs="Arial"/>
          <w:sz w:val="24"/>
          <w:szCs w:val="24"/>
          <w:lang w:val="en-GB"/>
        </w:rPr>
        <w:t xml:space="preserve">a </w:t>
      </w:r>
      <w:r>
        <w:rPr>
          <w:rFonts w:ascii="Arial" w:hAnsi="Arial" w:cs="Arial"/>
          <w:sz w:val="24"/>
          <w:szCs w:val="24"/>
          <w:lang w:val="en-GB"/>
        </w:rPr>
        <w:t>culture’s cosmology and people’s position towards the sky.</w:t>
      </w:r>
      <w:r>
        <w:rPr>
          <w:rStyle w:val="FootnoteReference"/>
          <w:rFonts w:ascii="Arial" w:hAnsi="Arial" w:cs="Arial"/>
          <w:sz w:val="24"/>
          <w:szCs w:val="24"/>
          <w:lang w:val="en-GB"/>
        </w:rPr>
        <w:footnoteReference w:id="125"/>
      </w:r>
      <w:r>
        <w:rPr>
          <w:rFonts w:ascii="Arial" w:hAnsi="Arial" w:cs="Arial"/>
          <w:sz w:val="24"/>
          <w:szCs w:val="24"/>
          <w:lang w:val="en-GB"/>
        </w:rPr>
        <w:t xml:space="preserve"> Therefore the first question will examine the cosmological beliefs of Latvian people.</w:t>
      </w:r>
    </w:p>
    <w:p w14:paraId="43D6B354" w14:textId="77777777" w:rsidR="00BC590B" w:rsidRDefault="00BC590B" w:rsidP="00624B7D">
      <w:pPr>
        <w:pStyle w:val="Heading2"/>
        <w:jc w:val="both"/>
        <w:rPr>
          <w:lang w:val="en-GB"/>
        </w:rPr>
      </w:pPr>
      <w:bookmarkStart w:id="15" w:name="_Toc141990030"/>
      <w:r>
        <w:rPr>
          <w:lang w:val="en-GB"/>
        </w:rPr>
        <w:lastRenderedPageBreak/>
        <w:t>To what extent and how has the ancient Latvian Solar calendar been used in cosmological beliefs in the contemporary world by Latvian people? What role does it play?</w:t>
      </w:r>
      <w:bookmarkEnd w:id="15"/>
    </w:p>
    <w:p w14:paraId="1EAA8418" w14:textId="3EA747A1" w:rsidR="00BC590B" w:rsidRPr="00F50E51" w:rsidRDefault="00BC590B" w:rsidP="00BC590B">
      <w:pPr>
        <w:spacing w:line="360" w:lineRule="auto"/>
        <w:jc w:val="both"/>
        <w:rPr>
          <w:rFonts w:ascii="Arial" w:hAnsi="Arial" w:cs="Arial"/>
          <w:sz w:val="24"/>
          <w:szCs w:val="24"/>
          <w:lang w:val="en-GB"/>
        </w:rPr>
      </w:pPr>
      <w:r w:rsidRPr="00312D64">
        <w:rPr>
          <w:rFonts w:ascii="Arial" w:hAnsi="Arial" w:cs="Arial"/>
          <w:sz w:val="24"/>
          <w:szCs w:val="24"/>
          <w:lang w:val="en-GB"/>
        </w:rPr>
        <w:t>The Latvian Solar calendar has its place in the cultural cosmology</w:t>
      </w:r>
      <w:r>
        <w:rPr>
          <w:rFonts w:ascii="Arial" w:hAnsi="Arial" w:cs="Arial"/>
          <w:sz w:val="24"/>
          <w:szCs w:val="24"/>
          <w:lang w:val="en-GB"/>
        </w:rPr>
        <w:t xml:space="preserve"> that determines the worldview of the Latvian people. Interviewee-A points out that</w:t>
      </w:r>
      <w:r w:rsidRPr="006C2B41">
        <w:rPr>
          <w:rFonts w:ascii="Arial" w:hAnsi="Arial" w:cs="Arial"/>
          <w:sz w:val="24"/>
          <w:szCs w:val="24"/>
          <w:lang w:val="en-GB"/>
        </w:rPr>
        <w:t xml:space="preserve"> Latvian spirituality and spiritual culture are rooted in this cosmological perspective regarding the position of the Latvian people in the universe...</w:t>
      </w:r>
      <w:r>
        <w:rPr>
          <w:rStyle w:val="FootnoteReference"/>
          <w:rFonts w:ascii="Arial" w:hAnsi="Arial" w:cs="Arial"/>
          <w:sz w:val="24"/>
          <w:szCs w:val="24"/>
          <w:lang w:val="en-GB"/>
        </w:rPr>
        <w:footnoteReference w:id="126"/>
      </w:r>
      <w:r>
        <w:rPr>
          <w:rFonts w:ascii="Arial" w:hAnsi="Arial" w:cs="Arial"/>
          <w:sz w:val="24"/>
          <w:szCs w:val="24"/>
          <w:lang w:val="en-GB"/>
        </w:rPr>
        <w:t xml:space="preserve"> This </w:t>
      </w:r>
      <w:r w:rsidR="002A04AB">
        <w:rPr>
          <w:rFonts w:ascii="Arial" w:hAnsi="Arial" w:cs="Arial"/>
          <w:sz w:val="24"/>
          <w:szCs w:val="24"/>
          <w:lang w:val="en-GB"/>
        </w:rPr>
        <w:t>supports</w:t>
      </w:r>
      <w:r>
        <w:rPr>
          <w:rFonts w:ascii="Arial" w:hAnsi="Arial" w:cs="Arial"/>
          <w:sz w:val="24"/>
          <w:szCs w:val="24"/>
          <w:lang w:val="en-GB"/>
        </w:rPr>
        <w:t xml:space="preserve"> Gumerman’s and Warburton’s idea of society or ‘the group’s conception of themselves in relation to the heavens’.</w:t>
      </w:r>
      <w:r>
        <w:rPr>
          <w:rStyle w:val="FootnoteReference"/>
          <w:rFonts w:ascii="Arial" w:hAnsi="Arial" w:cs="Arial"/>
          <w:sz w:val="24"/>
          <w:szCs w:val="24"/>
          <w:lang w:val="en-GB"/>
        </w:rPr>
        <w:footnoteReference w:id="127"/>
      </w:r>
      <w:r>
        <w:rPr>
          <w:rFonts w:ascii="Arial" w:hAnsi="Arial" w:cs="Arial"/>
          <w:sz w:val="24"/>
          <w:szCs w:val="24"/>
          <w:lang w:val="en-GB"/>
        </w:rPr>
        <w:t xml:space="preserve"> This idea shows h</w:t>
      </w:r>
      <w:r w:rsidRPr="00EB48F0">
        <w:rPr>
          <w:rFonts w:ascii="Arial" w:hAnsi="Arial" w:cs="Arial"/>
          <w:sz w:val="24"/>
          <w:szCs w:val="24"/>
          <w:lang w:val="en-GB"/>
        </w:rPr>
        <w:t xml:space="preserve">ow Latvian people see themselves </w:t>
      </w:r>
      <w:r w:rsidR="008877E6">
        <w:rPr>
          <w:rFonts w:ascii="Arial" w:hAnsi="Arial" w:cs="Arial"/>
          <w:sz w:val="24"/>
          <w:szCs w:val="24"/>
          <w:lang w:val="en-GB"/>
        </w:rPr>
        <w:t xml:space="preserve">in relation to </w:t>
      </w:r>
      <w:r w:rsidRPr="00EB48F0">
        <w:rPr>
          <w:rFonts w:ascii="Arial" w:hAnsi="Arial" w:cs="Arial"/>
          <w:sz w:val="24"/>
          <w:szCs w:val="24"/>
          <w:lang w:val="en-GB"/>
        </w:rPr>
        <w:t xml:space="preserve">the sky or </w:t>
      </w:r>
      <w:r>
        <w:rPr>
          <w:rFonts w:ascii="Arial" w:hAnsi="Arial" w:cs="Arial"/>
          <w:sz w:val="24"/>
          <w:szCs w:val="24"/>
          <w:lang w:val="en-GB"/>
        </w:rPr>
        <w:t>cultural cosmology. According to Saprovska, ‘</w:t>
      </w:r>
      <w:r w:rsidRPr="00427996">
        <w:rPr>
          <w:rFonts w:ascii="Arial" w:hAnsi="Arial" w:cs="Arial"/>
          <w:sz w:val="24"/>
          <w:szCs w:val="24"/>
          <w:lang w:val="en-GB"/>
        </w:rPr>
        <w:t xml:space="preserve">The calendar is a worldview model that determines the mutual interaction of man, society, nature and also the cycle of the </w:t>
      </w:r>
      <w:r>
        <w:rPr>
          <w:rFonts w:ascii="Arial" w:hAnsi="Arial" w:cs="Arial"/>
          <w:sz w:val="24"/>
          <w:szCs w:val="24"/>
          <w:lang w:val="en-GB"/>
        </w:rPr>
        <w:t>grand</w:t>
      </w:r>
      <w:r w:rsidRPr="00427996">
        <w:rPr>
          <w:rFonts w:ascii="Arial" w:hAnsi="Arial" w:cs="Arial"/>
          <w:sz w:val="24"/>
          <w:szCs w:val="24"/>
          <w:lang w:val="en-GB"/>
        </w:rPr>
        <w:t xml:space="preserve"> universe</w:t>
      </w:r>
      <w:r>
        <w:rPr>
          <w:rFonts w:ascii="Arial" w:hAnsi="Arial" w:cs="Arial"/>
          <w:sz w:val="24"/>
          <w:szCs w:val="24"/>
          <w:lang w:val="en-GB"/>
        </w:rPr>
        <w:t>’</w:t>
      </w:r>
      <w:r w:rsidRPr="00427996">
        <w:rPr>
          <w:rFonts w:ascii="Arial" w:hAnsi="Arial" w:cs="Arial"/>
          <w:sz w:val="24"/>
          <w:szCs w:val="24"/>
          <w:lang w:val="en-GB"/>
        </w:rPr>
        <w:t>.</w:t>
      </w:r>
      <w:r>
        <w:rPr>
          <w:rStyle w:val="FootnoteReference"/>
          <w:rFonts w:ascii="Arial" w:hAnsi="Arial" w:cs="Arial"/>
          <w:sz w:val="24"/>
          <w:szCs w:val="24"/>
          <w:lang w:val="en-GB"/>
        </w:rPr>
        <w:footnoteReference w:id="128"/>
      </w:r>
      <w:r>
        <w:rPr>
          <w:rFonts w:ascii="Arial" w:hAnsi="Arial" w:cs="Arial"/>
          <w:sz w:val="24"/>
          <w:szCs w:val="24"/>
          <w:lang w:val="en-GB"/>
        </w:rPr>
        <w:t xml:space="preserve"> Similarly, Interviewee-A states, …the calendar is the way we see the world’.</w:t>
      </w:r>
      <w:r>
        <w:rPr>
          <w:rStyle w:val="FootnoteReference"/>
          <w:rFonts w:ascii="Arial" w:hAnsi="Arial" w:cs="Arial"/>
          <w:sz w:val="24"/>
          <w:szCs w:val="24"/>
          <w:lang w:val="en-GB"/>
        </w:rPr>
        <w:footnoteReference w:id="129"/>
      </w:r>
      <w:r>
        <w:rPr>
          <w:rFonts w:ascii="Arial" w:hAnsi="Arial" w:cs="Arial"/>
          <w:sz w:val="24"/>
          <w:szCs w:val="24"/>
          <w:lang w:val="en-GB"/>
        </w:rPr>
        <w:t xml:space="preserve"> Therefore Latvian people’s conception of the world or the philosophy of it is strongly connected to the Latvian Solar calendar. Interviewee-E-1 states that because of the Latvian Solar calendar system, Latvian people roll with the sun in one rhythm.</w:t>
      </w:r>
      <w:r>
        <w:rPr>
          <w:rStyle w:val="FootnoteReference"/>
          <w:rFonts w:ascii="Arial" w:hAnsi="Arial" w:cs="Arial"/>
          <w:sz w:val="24"/>
          <w:szCs w:val="24"/>
          <w:lang w:val="en-GB"/>
        </w:rPr>
        <w:footnoteReference w:id="130"/>
      </w:r>
      <w:r>
        <w:rPr>
          <w:rFonts w:ascii="Arial" w:hAnsi="Arial" w:cs="Arial"/>
          <w:sz w:val="24"/>
          <w:szCs w:val="24"/>
          <w:lang w:val="en-GB"/>
        </w:rPr>
        <w:t xml:space="preserve"> The rhythm of the universe is an example of the worldview. Interviewee-A also agrees that this calendar is the Latvian people’s ‘world vision’, which is why Latvians still celebrate the Latvian calendar festival points, such as </w:t>
      </w:r>
      <w:r w:rsidRPr="00B73BB7">
        <w:rPr>
          <w:rFonts w:ascii="Arial" w:hAnsi="Arial" w:cs="Arial"/>
          <w:i/>
          <w:iCs/>
          <w:sz w:val="24"/>
          <w:szCs w:val="24"/>
          <w:lang w:val="lv-LV"/>
        </w:rPr>
        <w:t>Jāņi</w:t>
      </w:r>
      <w:r>
        <w:rPr>
          <w:rFonts w:ascii="Arial" w:hAnsi="Arial" w:cs="Arial"/>
          <w:sz w:val="24"/>
          <w:szCs w:val="24"/>
          <w:lang w:val="lv-LV"/>
        </w:rPr>
        <w:t xml:space="preserve"> and </w:t>
      </w:r>
      <w:r w:rsidRPr="00B73BB7">
        <w:rPr>
          <w:rFonts w:ascii="Arial" w:hAnsi="Arial" w:cs="Arial"/>
          <w:i/>
          <w:iCs/>
          <w:sz w:val="24"/>
          <w:szCs w:val="24"/>
          <w:lang w:val="lv-LV"/>
        </w:rPr>
        <w:t>Ziemassvētki</w:t>
      </w:r>
      <w:r>
        <w:rPr>
          <w:rFonts w:ascii="Arial" w:hAnsi="Arial" w:cs="Arial"/>
          <w:i/>
          <w:iCs/>
          <w:sz w:val="24"/>
          <w:szCs w:val="24"/>
          <w:lang w:val="lv-LV"/>
        </w:rPr>
        <w:t xml:space="preserve">, </w:t>
      </w:r>
      <w:r w:rsidRPr="00127AC6">
        <w:rPr>
          <w:rFonts w:ascii="Arial" w:hAnsi="Arial" w:cs="Arial"/>
          <w:sz w:val="24"/>
          <w:szCs w:val="24"/>
          <w:lang w:val="lv-LV"/>
        </w:rPr>
        <w:t xml:space="preserve">as Latvian people still view themselves </w:t>
      </w:r>
      <w:r>
        <w:rPr>
          <w:rFonts w:ascii="Arial" w:hAnsi="Arial" w:cs="Arial"/>
          <w:sz w:val="24"/>
          <w:szCs w:val="24"/>
          <w:lang w:val="lv-LV"/>
        </w:rPr>
        <w:t xml:space="preserve">as </w:t>
      </w:r>
      <w:r w:rsidRPr="00127AC6">
        <w:rPr>
          <w:rFonts w:ascii="Arial" w:hAnsi="Arial" w:cs="Arial"/>
          <w:sz w:val="24"/>
          <w:szCs w:val="24"/>
          <w:lang w:val="lv-LV"/>
        </w:rPr>
        <w:t>cosmologically linked to the Latvian Solar calendar.</w:t>
      </w:r>
      <w:r>
        <w:rPr>
          <w:rStyle w:val="FootnoteReference"/>
          <w:rFonts w:ascii="Arial" w:hAnsi="Arial" w:cs="Arial"/>
          <w:sz w:val="24"/>
          <w:szCs w:val="24"/>
          <w:lang w:val="lv-LV"/>
        </w:rPr>
        <w:footnoteReference w:id="131"/>
      </w:r>
      <w:r>
        <w:rPr>
          <w:rFonts w:ascii="Arial" w:hAnsi="Arial" w:cs="Arial"/>
          <w:sz w:val="24"/>
          <w:szCs w:val="24"/>
          <w:lang w:val="lv-LV"/>
        </w:rPr>
        <w:t xml:space="preserve"> This points out the idea of the calendar as the missing link between culture and the cosmos in </w:t>
      </w:r>
      <w:r w:rsidRPr="0011428E">
        <w:rPr>
          <w:rFonts w:ascii="Arial" w:hAnsi="Arial" w:cs="Arial"/>
          <w:sz w:val="24"/>
          <w:szCs w:val="24"/>
        </w:rPr>
        <w:t>Šegan-Radonjić’s and Šegan’s</w:t>
      </w:r>
      <w:r>
        <w:rPr>
          <w:rFonts w:ascii="Arial" w:hAnsi="Arial" w:cs="Arial"/>
          <w:sz w:val="24"/>
          <w:szCs w:val="24"/>
          <w:lang w:val="en-GB"/>
        </w:rPr>
        <w:t>, and</w:t>
      </w:r>
      <w:r>
        <w:rPr>
          <w:rFonts w:ascii="Arial" w:hAnsi="Arial" w:cs="Arial"/>
          <w:sz w:val="24"/>
          <w:szCs w:val="24"/>
          <w:lang w:val="lv-LV"/>
        </w:rPr>
        <w:t xml:space="preserve"> Gumerman</w:t>
      </w:r>
      <w:r>
        <w:rPr>
          <w:rFonts w:ascii="Arial" w:hAnsi="Arial" w:cs="Arial"/>
          <w:sz w:val="24"/>
          <w:szCs w:val="24"/>
          <w:lang w:val="en-GB"/>
        </w:rPr>
        <w:t xml:space="preserve">’s and Warburton’s combined ideas. </w:t>
      </w:r>
    </w:p>
    <w:p w14:paraId="0E9A59C0" w14:textId="77777777" w:rsidR="00BC590B" w:rsidRDefault="00BC590B" w:rsidP="00BC590B">
      <w:pPr>
        <w:spacing w:line="360" w:lineRule="auto"/>
        <w:jc w:val="both"/>
        <w:rPr>
          <w:rFonts w:ascii="Arial" w:hAnsi="Arial" w:cs="Arial"/>
          <w:sz w:val="24"/>
          <w:szCs w:val="24"/>
          <w:lang w:val="en-GB"/>
        </w:rPr>
      </w:pPr>
      <w:r w:rsidRPr="0081365D">
        <w:rPr>
          <w:rFonts w:ascii="Arial" w:hAnsi="Arial" w:cs="Arial"/>
          <w:sz w:val="24"/>
          <w:szCs w:val="24"/>
          <w:lang w:val="en-GB"/>
        </w:rPr>
        <w:t>Interviewee-F points out that the calendar deities or festival</w:t>
      </w:r>
      <w:r>
        <w:rPr>
          <w:rFonts w:ascii="Arial" w:hAnsi="Arial" w:cs="Arial"/>
          <w:sz w:val="24"/>
          <w:szCs w:val="24"/>
          <w:lang w:val="en-GB"/>
        </w:rPr>
        <w:t xml:space="preserve"> points</w:t>
      </w:r>
      <w:r w:rsidRPr="0081365D">
        <w:rPr>
          <w:rFonts w:ascii="Arial" w:hAnsi="Arial" w:cs="Arial"/>
          <w:sz w:val="24"/>
          <w:szCs w:val="24"/>
          <w:lang w:val="en-GB"/>
        </w:rPr>
        <w:t xml:space="preserve"> can be </w:t>
      </w:r>
      <w:r>
        <w:rPr>
          <w:rFonts w:ascii="Arial" w:hAnsi="Arial" w:cs="Arial"/>
          <w:sz w:val="24"/>
          <w:szCs w:val="24"/>
          <w:lang w:val="en-GB"/>
        </w:rPr>
        <w:t>found</w:t>
      </w:r>
      <w:r w:rsidRPr="0081365D">
        <w:rPr>
          <w:rFonts w:ascii="Arial" w:hAnsi="Arial" w:cs="Arial"/>
          <w:sz w:val="24"/>
          <w:szCs w:val="24"/>
          <w:lang w:val="en-GB"/>
        </w:rPr>
        <w:t xml:space="preserve"> also in Latvian folk songs, customs, beliefs, and </w:t>
      </w:r>
      <w:r>
        <w:rPr>
          <w:rFonts w:ascii="Arial" w:hAnsi="Arial" w:cs="Arial"/>
          <w:sz w:val="24"/>
          <w:szCs w:val="24"/>
          <w:lang w:val="en-GB"/>
        </w:rPr>
        <w:t>mythical stories.</w:t>
      </w:r>
      <w:r>
        <w:rPr>
          <w:rStyle w:val="FootnoteReference"/>
          <w:rFonts w:ascii="Arial" w:hAnsi="Arial" w:cs="Arial"/>
          <w:sz w:val="24"/>
          <w:szCs w:val="24"/>
          <w:lang w:val="en-GB"/>
        </w:rPr>
        <w:footnoteReference w:id="132"/>
      </w:r>
      <w:r>
        <w:rPr>
          <w:rFonts w:ascii="Arial" w:hAnsi="Arial" w:cs="Arial"/>
          <w:sz w:val="24"/>
          <w:szCs w:val="24"/>
          <w:lang w:val="en-GB"/>
        </w:rPr>
        <w:t xml:space="preserve"> Interviewee-F’s idea links to Gimbuta’s idea that the reconstruction of Latvian deities lies in mythology, folk stories and mythological </w:t>
      </w:r>
      <w:r w:rsidRPr="00854B6C">
        <w:rPr>
          <w:rFonts w:ascii="Arial" w:hAnsi="Arial" w:cs="Arial"/>
          <w:i/>
          <w:iCs/>
          <w:sz w:val="24"/>
          <w:szCs w:val="24"/>
          <w:lang w:val="en-GB"/>
        </w:rPr>
        <w:t>Dainas</w:t>
      </w:r>
      <w:r>
        <w:rPr>
          <w:rFonts w:ascii="Arial" w:hAnsi="Arial" w:cs="Arial"/>
          <w:sz w:val="24"/>
          <w:szCs w:val="24"/>
          <w:lang w:val="en-GB"/>
        </w:rPr>
        <w:t>.</w:t>
      </w:r>
      <w:r>
        <w:rPr>
          <w:rStyle w:val="FootnoteReference"/>
          <w:rFonts w:ascii="Arial" w:hAnsi="Arial" w:cs="Arial"/>
          <w:sz w:val="24"/>
          <w:szCs w:val="24"/>
          <w:lang w:val="en-GB"/>
        </w:rPr>
        <w:footnoteReference w:id="133"/>
      </w:r>
      <w:r>
        <w:rPr>
          <w:rFonts w:ascii="Arial" w:hAnsi="Arial" w:cs="Arial"/>
          <w:sz w:val="24"/>
          <w:szCs w:val="24"/>
          <w:lang w:val="en-GB"/>
        </w:rPr>
        <w:t xml:space="preserve"> As it is already established that the Latvian Solar calendar stems from</w:t>
      </w:r>
      <w:r w:rsidRPr="00854B6C">
        <w:rPr>
          <w:rFonts w:ascii="Arial" w:hAnsi="Arial" w:cs="Arial"/>
          <w:i/>
          <w:iCs/>
          <w:sz w:val="24"/>
          <w:szCs w:val="24"/>
          <w:lang w:val="en-GB"/>
        </w:rPr>
        <w:t xml:space="preserve"> Dainas</w:t>
      </w:r>
      <w:r>
        <w:rPr>
          <w:rFonts w:ascii="Arial" w:hAnsi="Arial" w:cs="Arial"/>
          <w:sz w:val="24"/>
          <w:szCs w:val="24"/>
          <w:lang w:val="en-GB"/>
        </w:rPr>
        <w:t xml:space="preserve">, most of the astronomical and mythological information is </w:t>
      </w:r>
      <w:r>
        <w:rPr>
          <w:rFonts w:ascii="Arial" w:hAnsi="Arial" w:cs="Arial"/>
          <w:sz w:val="24"/>
          <w:szCs w:val="24"/>
          <w:lang w:val="en-GB"/>
        </w:rPr>
        <w:lastRenderedPageBreak/>
        <w:t xml:space="preserve">taken from these folk songs. For example, this </w:t>
      </w:r>
      <w:r w:rsidRPr="000C72E8">
        <w:rPr>
          <w:rFonts w:ascii="Arial" w:hAnsi="Arial" w:cs="Arial"/>
          <w:i/>
          <w:iCs/>
          <w:sz w:val="24"/>
          <w:szCs w:val="24"/>
          <w:lang w:val="en-GB"/>
        </w:rPr>
        <w:t>Daina</w:t>
      </w:r>
      <w:r>
        <w:rPr>
          <w:rFonts w:ascii="Arial" w:hAnsi="Arial" w:cs="Arial"/>
          <w:sz w:val="24"/>
          <w:szCs w:val="24"/>
          <w:lang w:val="en-GB"/>
        </w:rPr>
        <w:t xml:space="preserve"> about the shortest night of the year:</w:t>
      </w:r>
    </w:p>
    <w:p w14:paraId="5271C3BC" w14:textId="77777777" w:rsidR="00BC590B" w:rsidRPr="005A306F" w:rsidRDefault="00BC590B" w:rsidP="00BC590B">
      <w:pPr>
        <w:spacing w:line="240" w:lineRule="auto"/>
        <w:jc w:val="both"/>
        <w:rPr>
          <w:rFonts w:ascii="Arial" w:hAnsi="Arial" w:cs="Arial"/>
          <w:sz w:val="24"/>
          <w:szCs w:val="24"/>
        </w:rPr>
      </w:pPr>
      <w:r w:rsidRPr="005A306F">
        <w:rPr>
          <w:rFonts w:ascii="Arial" w:hAnsi="Arial" w:cs="Arial"/>
          <w:sz w:val="24"/>
          <w:szCs w:val="24"/>
          <w:lang w:val="lv-LV"/>
        </w:rPr>
        <w:t xml:space="preserve">Very short was </w:t>
      </w:r>
      <w:r w:rsidRPr="005A306F">
        <w:rPr>
          <w:rFonts w:ascii="Arial" w:hAnsi="Arial" w:cs="Arial"/>
          <w:i/>
          <w:iCs/>
          <w:sz w:val="24"/>
          <w:szCs w:val="24"/>
          <w:lang w:val="lv-LV"/>
        </w:rPr>
        <w:t>Jānis</w:t>
      </w:r>
      <w:r w:rsidRPr="005A306F">
        <w:rPr>
          <w:rFonts w:ascii="Arial" w:hAnsi="Arial" w:cs="Arial"/>
          <w:sz w:val="24"/>
          <w:szCs w:val="24"/>
          <w:lang w:val="lv-LV"/>
        </w:rPr>
        <w:t xml:space="preserve"> night,</w:t>
      </w:r>
    </w:p>
    <w:p w14:paraId="716EEAD8" w14:textId="77777777" w:rsidR="00BC590B" w:rsidRPr="005A306F" w:rsidRDefault="00BC590B" w:rsidP="00BC590B">
      <w:pPr>
        <w:spacing w:line="240" w:lineRule="auto"/>
        <w:jc w:val="both"/>
        <w:rPr>
          <w:rFonts w:ascii="Arial" w:hAnsi="Arial" w:cs="Arial"/>
          <w:sz w:val="24"/>
          <w:szCs w:val="24"/>
        </w:rPr>
      </w:pPr>
      <w:r w:rsidRPr="005A306F">
        <w:rPr>
          <w:rFonts w:ascii="Arial" w:hAnsi="Arial" w:cs="Arial"/>
          <w:sz w:val="24"/>
          <w:szCs w:val="24"/>
          <w:lang w:val="lv-LV"/>
        </w:rPr>
        <w:t>Shorter than all other nights:</w:t>
      </w:r>
    </w:p>
    <w:p w14:paraId="473461B8" w14:textId="77777777" w:rsidR="00BC590B" w:rsidRPr="005A306F" w:rsidRDefault="00BC590B" w:rsidP="00BC590B">
      <w:pPr>
        <w:spacing w:line="240" w:lineRule="auto"/>
        <w:jc w:val="both"/>
        <w:rPr>
          <w:rFonts w:ascii="Arial" w:hAnsi="Arial" w:cs="Arial"/>
          <w:sz w:val="24"/>
          <w:szCs w:val="24"/>
        </w:rPr>
      </w:pPr>
      <w:r w:rsidRPr="005A306F">
        <w:rPr>
          <w:rFonts w:ascii="Arial" w:hAnsi="Arial" w:cs="Arial"/>
          <w:sz w:val="24"/>
          <w:szCs w:val="24"/>
          <w:lang w:val="lv-LV"/>
        </w:rPr>
        <w:t>On the one side, the Sun set</w:t>
      </w:r>
      <w:r>
        <w:rPr>
          <w:rFonts w:ascii="Arial" w:hAnsi="Arial" w:cs="Arial"/>
          <w:sz w:val="24"/>
          <w:szCs w:val="24"/>
          <w:lang w:val="lv-LV"/>
        </w:rPr>
        <w:t>s</w:t>
      </w:r>
      <w:r w:rsidRPr="005A306F">
        <w:rPr>
          <w:rFonts w:ascii="Arial" w:hAnsi="Arial" w:cs="Arial"/>
          <w:sz w:val="24"/>
          <w:szCs w:val="24"/>
          <w:lang w:val="lv-LV"/>
        </w:rPr>
        <w:t>,</w:t>
      </w:r>
    </w:p>
    <w:p w14:paraId="3F95B66C" w14:textId="77777777" w:rsidR="00BC590B" w:rsidRDefault="00BC590B" w:rsidP="00BC590B">
      <w:pPr>
        <w:spacing w:line="360" w:lineRule="auto"/>
        <w:jc w:val="both"/>
        <w:rPr>
          <w:rFonts w:ascii="Arial" w:hAnsi="Arial" w:cs="Arial"/>
          <w:sz w:val="24"/>
          <w:szCs w:val="24"/>
          <w:lang w:val="lv-LV"/>
        </w:rPr>
      </w:pPr>
      <w:r w:rsidRPr="005A306F">
        <w:rPr>
          <w:rFonts w:ascii="Arial" w:hAnsi="Arial" w:cs="Arial"/>
          <w:sz w:val="24"/>
          <w:szCs w:val="24"/>
          <w:lang w:val="lv-LV"/>
        </w:rPr>
        <w:t>On the other, it rose again.</w:t>
      </w:r>
      <w:r>
        <w:rPr>
          <w:rStyle w:val="FootnoteReference"/>
          <w:rFonts w:ascii="Arial" w:hAnsi="Arial" w:cs="Arial"/>
          <w:sz w:val="24"/>
          <w:szCs w:val="24"/>
          <w:lang w:val="lv-LV"/>
        </w:rPr>
        <w:footnoteReference w:id="134"/>
      </w:r>
    </w:p>
    <w:p w14:paraId="3864644E" w14:textId="49A0CEDA" w:rsidR="00487EB3" w:rsidRDefault="00355601" w:rsidP="00BC590B">
      <w:pPr>
        <w:spacing w:line="360" w:lineRule="auto"/>
        <w:jc w:val="both"/>
        <w:rPr>
          <w:rFonts w:ascii="Arial" w:hAnsi="Arial" w:cs="Arial"/>
          <w:sz w:val="24"/>
          <w:szCs w:val="24"/>
          <w:lang w:val="lv-LV"/>
        </w:rPr>
      </w:pPr>
      <w:r>
        <w:rPr>
          <w:rFonts w:ascii="Arial" w:hAnsi="Arial" w:cs="Arial"/>
          <w:sz w:val="24"/>
          <w:szCs w:val="24"/>
          <w:lang w:val="lv-LV"/>
        </w:rPr>
        <w:t xml:space="preserve">This </w:t>
      </w:r>
      <w:r w:rsidR="00F93975" w:rsidRPr="00423CC3">
        <w:rPr>
          <w:rFonts w:ascii="Arial" w:hAnsi="Arial" w:cs="Arial"/>
          <w:i/>
          <w:iCs/>
          <w:sz w:val="24"/>
          <w:szCs w:val="24"/>
          <w:lang w:val="lv-LV"/>
        </w:rPr>
        <w:t>Daina</w:t>
      </w:r>
      <w:r w:rsidR="00F93975">
        <w:rPr>
          <w:rFonts w:ascii="Arial" w:hAnsi="Arial" w:cs="Arial"/>
          <w:sz w:val="24"/>
          <w:szCs w:val="24"/>
          <w:lang w:val="lv-LV"/>
        </w:rPr>
        <w:t xml:space="preserve"> </w:t>
      </w:r>
      <w:r w:rsidR="00423CC3">
        <w:rPr>
          <w:rFonts w:ascii="Arial" w:hAnsi="Arial" w:cs="Arial"/>
          <w:sz w:val="24"/>
          <w:szCs w:val="24"/>
          <w:lang w:val="lv-LV"/>
        </w:rPr>
        <w:t>explain</w:t>
      </w:r>
      <w:r>
        <w:rPr>
          <w:rFonts w:ascii="Arial" w:hAnsi="Arial" w:cs="Arial"/>
          <w:sz w:val="24"/>
          <w:szCs w:val="24"/>
          <w:lang w:val="lv-LV"/>
        </w:rPr>
        <w:t>s</w:t>
      </w:r>
      <w:r w:rsidR="00423CC3">
        <w:rPr>
          <w:rFonts w:ascii="Arial" w:hAnsi="Arial" w:cs="Arial"/>
          <w:sz w:val="24"/>
          <w:szCs w:val="24"/>
          <w:lang w:val="lv-LV"/>
        </w:rPr>
        <w:t xml:space="preserve"> the order of two calendar points</w:t>
      </w:r>
      <w:r>
        <w:rPr>
          <w:rFonts w:ascii="Arial" w:hAnsi="Arial" w:cs="Arial"/>
          <w:sz w:val="24"/>
          <w:szCs w:val="24"/>
          <w:lang w:val="lv-LV"/>
        </w:rPr>
        <w:t>:</w:t>
      </w:r>
    </w:p>
    <w:p w14:paraId="61C37512" w14:textId="1F8BA5F6" w:rsidR="00F01B22" w:rsidRPr="00F01B22" w:rsidRDefault="00F01B22" w:rsidP="00A565AC">
      <w:pPr>
        <w:spacing w:line="240" w:lineRule="auto"/>
        <w:jc w:val="both"/>
        <w:rPr>
          <w:rFonts w:ascii="Arial" w:hAnsi="Arial" w:cs="Arial"/>
          <w:sz w:val="24"/>
          <w:szCs w:val="24"/>
          <w:lang w:val="lv-LV"/>
        </w:rPr>
      </w:pPr>
      <w:r>
        <w:rPr>
          <w:rFonts w:ascii="Arial" w:hAnsi="Arial" w:cs="Arial"/>
          <w:sz w:val="24"/>
          <w:szCs w:val="24"/>
          <w:lang w:val="en-GB"/>
        </w:rPr>
        <w:t>G</w:t>
      </w:r>
      <w:r w:rsidRPr="00F01B22">
        <w:rPr>
          <w:rFonts w:ascii="Arial" w:hAnsi="Arial" w:cs="Arial"/>
          <w:sz w:val="24"/>
          <w:szCs w:val="24"/>
        </w:rPr>
        <w:t>o away</w:t>
      </w:r>
      <w:r w:rsidR="00184194">
        <w:rPr>
          <w:rFonts w:ascii="Arial" w:hAnsi="Arial" w:cs="Arial"/>
          <w:sz w:val="24"/>
          <w:szCs w:val="24"/>
        </w:rPr>
        <w:t>,</w:t>
      </w:r>
      <w:r w:rsidRPr="00F01B22">
        <w:rPr>
          <w:rFonts w:ascii="Arial" w:hAnsi="Arial" w:cs="Arial"/>
          <w:sz w:val="24"/>
          <w:szCs w:val="24"/>
        </w:rPr>
        <w:t xml:space="preserve"> </w:t>
      </w:r>
      <w:r w:rsidRPr="00F01B22">
        <w:rPr>
          <w:rFonts w:ascii="Arial" w:hAnsi="Arial" w:cs="Arial"/>
          <w:i/>
          <w:iCs/>
          <w:sz w:val="24"/>
          <w:szCs w:val="24"/>
          <w:lang w:val="lv-LV"/>
        </w:rPr>
        <w:t>Mete</w:t>
      </w:r>
      <w:r w:rsidR="00A565AC">
        <w:rPr>
          <w:rFonts w:ascii="Arial" w:hAnsi="Arial" w:cs="Arial"/>
          <w:i/>
          <w:iCs/>
          <w:sz w:val="24"/>
          <w:szCs w:val="24"/>
          <w:lang w:val="lv-LV"/>
        </w:rPr>
        <w:t>ņi,</w:t>
      </w:r>
    </w:p>
    <w:p w14:paraId="226F3072" w14:textId="7A4E05C4" w:rsidR="00F01B22" w:rsidRPr="00F01B22" w:rsidRDefault="00355601" w:rsidP="00A565AC">
      <w:pPr>
        <w:spacing w:line="240" w:lineRule="auto"/>
        <w:jc w:val="both"/>
        <w:rPr>
          <w:rFonts w:ascii="Arial" w:hAnsi="Arial" w:cs="Arial"/>
          <w:sz w:val="24"/>
          <w:szCs w:val="24"/>
        </w:rPr>
      </w:pPr>
      <w:r>
        <w:rPr>
          <w:rFonts w:ascii="Arial" w:hAnsi="Arial" w:cs="Arial"/>
          <w:sz w:val="24"/>
          <w:szCs w:val="24"/>
          <w:lang w:val="en-GB"/>
        </w:rPr>
        <w:t>With b</w:t>
      </w:r>
      <w:r w:rsidR="00F01B22" w:rsidRPr="00F01B22">
        <w:rPr>
          <w:rFonts w:ascii="Arial" w:hAnsi="Arial" w:cs="Arial"/>
          <w:sz w:val="24"/>
          <w:szCs w:val="24"/>
        </w:rPr>
        <w:t>arley cakes</w:t>
      </w:r>
      <w:r w:rsidR="000D4C56" w:rsidRPr="00F01B22">
        <w:rPr>
          <w:rFonts w:ascii="Arial" w:hAnsi="Arial" w:cs="Arial"/>
          <w:sz w:val="24"/>
          <w:szCs w:val="24"/>
        </w:rPr>
        <w:t>.</w:t>
      </w:r>
    </w:p>
    <w:p w14:paraId="1EA25763" w14:textId="7E033B2E" w:rsidR="00F01B22" w:rsidRPr="00A565AC" w:rsidRDefault="0016137F" w:rsidP="00A565AC">
      <w:pPr>
        <w:spacing w:line="240" w:lineRule="auto"/>
        <w:jc w:val="both"/>
        <w:rPr>
          <w:rFonts w:ascii="Arial" w:hAnsi="Arial" w:cs="Arial"/>
          <w:sz w:val="24"/>
          <w:szCs w:val="24"/>
          <w:lang w:val="lv-LV"/>
        </w:rPr>
      </w:pPr>
      <w:r w:rsidRPr="0016137F">
        <w:rPr>
          <w:rFonts w:ascii="Arial" w:hAnsi="Arial" w:cs="Arial"/>
          <w:i/>
          <w:iCs/>
          <w:sz w:val="24"/>
          <w:szCs w:val="24"/>
          <w:lang w:val="lv-LV"/>
        </w:rPr>
        <w:t>Lieldienas</w:t>
      </w:r>
      <w:r w:rsidR="00F01B22" w:rsidRPr="00F01B22">
        <w:rPr>
          <w:rFonts w:ascii="Arial" w:hAnsi="Arial" w:cs="Arial"/>
          <w:sz w:val="24"/>
          <w:szCs w:val="24"/>
        </w:rPr>
        <w:t xml:space="preserve"> will come to me</w:t>
      </w:r>
      <w:r w:rsidR="00A565AC">
        <w:rPr>
          <w:rFonts w:ascii="Arial" w:hAnsi="Arial" w:cs="Arial"/>
          <w:sz w:val="24"/>
          <w:szCs w:val="24"/>
          <w:lang w:val="lv-LV"/>
        </w:rPr>
        <w:t>,</w:t>
      </w:r>
    </w:p>
    <w:p w14:paraId="175DA951" w14:textId="27712303" w:rsidR="005E2E9A" w:rsidRDefault="00F01B22" w:rsidP="00A565AC">
      <w:pPr>
        <w:spacing w:line="240" w:lineRule="auto"/>
        <w:jc w:val="both"/>
        <w:rPr>
          <w:rFonts w:ascii="Arial" w:hAnsi="Arial" w:cs="Arial"/>
          <w:sz w:val="24"/>
          <w:szCs w:val="24"/>
        </w:rPr>
      </w:pPr>
      <w:r w:rsidRPr="00F01B22">
        <w:rPr>
          <w:rFonts w:ascii="Arial" w:hAnsi="Arial" w:cs="Arial"/>
          <w:sz w:val="24"/>
          <w:szCs w:val="24"/>
        </w:rPr>
        <w:t>With white eggs.</w:t>
      </w:r>
      <w:r w:rsidR="009605FB">
        <w:rPr>
          <w:rStyle w:val="FootnoteReference"/>
          <w:rFonts w:ascii="Arial" w:hAnsi="Arial" w:cs="Arial"/>
          <w:sz w:val="24"/>
          <w:szCs w:val="24"/>
        </w:rPr>
        <w:footnoteReference w:id="135"/>
      </w:r>
    </w:p>
    <w:p w14:paraId="7096A59D" w14:textId="3D8EF0A4" w:rsidR="00A565AC" w:rsidRPr="0016137F" w:rsidRDefault="0016137F" w:rsidP="004339D9">
      <w:pPr>
        <w:spacing w:line="360" w:lineRule="auto"/>
        <w:jc w:val="both"/>
        <w:rPr>
          <w:rFonts w:ascii="Arial" w:hAnsi="Arial" w:cs="Arial"/>
          <w:sz w:val="24"/>
          <w:szCs w:val="24"/>
          <w:lang w:val="lv-LV"/>
        </w:rPr>
      </w:pPr>
      <w:r>
        <w:rPr>
          <w:rFonts w:ascii="Arial" w:hAnsi="Arial" w:cs="Arial"/>
          <w:sz w:val="24"/>
          <w:szCs w:val="24"/>
          <w:lang w:val="lv-LV"/>
        </w:rPr>
        <w:t xml:space="preserve">Meteņi </w:t>
      </w:r>
      <w:r w:rsidR="00344E9F">
        <w:rPr>
          <w:rFonts w:ascii="Arial" w:hAnsi="Arial" w:cs="Arial"/>
          <w:sz w:val="24"/>
          <w:szCs w:val="24"/>
          <w:lang w:val="lv-LV"/>
        </w:rPr>
        <w:t xml:space="preserve">is celebrated </w:t>
      </w:r>
      <w:r w:rsidR="00754AE6">
        <w:rPr>
          <w:rFonts w:ascii="Arial" w:hAnsi="Arial" w:cs="Arial"/>
          <w:sz w:val="24"/>
          <w:szCs w:val="24"/>
          <w:lang w:val="lv-LV"/>
        </w:rPr>
        <w:t>between</w:t>
      </w:r>
      <w:r w:rsidR="00741A0A">
        <w:rPr>
          <w:rFonts w:ascii="Arial" w:hAnsi="Arial" w:cs="Arial"/>
          <w:sz w:val="24"/>
          <w:szCs w:val="24"/>
          <w:lang w:val="lv-LV"/>
        </w:rPr>
        <w:t xml:space="preserve"> </w:t>
      </w:r>
      <w:r w:rsidR="00741A0A" w:rsidRPr="00AF1070">
        <w:rPr>
          <w:rFonts w:ascii="Arial" w:hAnsi="Arial" w:cs="Arial"/>
          <w:i/>
          <w:iCs/>
          <w:sz w:val="24"/>
          <w:szCs w:val="24"/>
          <w:lang w:val="lv-LV"/>
        </w:rPr>
        <w:t>Ziemassvētki</w:t>
      </w:r>
      <w:r w:rsidR="00741A0A">
        <w:rPr>
          <w:rFonts w:ascii="Arial" w:hAnsi="Arial" w:cs="Arial"/>
          <w:sz w:val="24"/>
          <w:szCs w:val="24"/>
          <w:lang w:val="lv-LV"/>
        </w:rPr>
        <w:t xml:space="preserve"> </w:t>
      </w:r>
      <w:r w:rsidR="00D14664">
        <w:rPr>
          <w:rFonts w:ascii="Arial" w:hAnsi="Arial" w:cs="Arial"/>
          <w:sz w:val="24"/>
          <w:szCs w:val="24"/>
          <w:lang w:val="lv-LV"/>
        </w:rPr>
        <w:t xml:space="preserve">(Winter celebration) </w:t>
      </w:r>
      <w:r w:rsidR="00741A0A">
        <w:rPr>
          <w:rFonts w:ascii="Arial" w:hAnsi="Arial" w:cs="Arial"/>
          <w:sz w:val="24"/>
          <w:szCs w:val="24"/>
          <w:lang w:val="lv-LV"/>
        </w:rPr>
        <w:t xml:space="preserve">and </w:t>
      </w:r>
      <w:r w:rsidR="003E6FA7" w:rsidRPr="00AF1070">
        <w:rPr>
          <w:rFonts w:ascii="Arial" w:hAnsi="Arial" w:cs="Arial"/>
          <w:i/>
          <w:iCs/>
          <w:sz w:val="24"/>
          <w:szCs w:val="24"/>
          <w:lang w:val="lv-LV"/>
        </w:rPr>
        <w:t>Lieldienas</w:t>
      </w:r>
      <w:r w:rsidR="00D14664">
        <w:rPr>
          <w:rFonts w:ascii="Arial" w:hAnsi="Arial" w:cs="Arial"/>
          <w:sz w:val="24"/>
          <w:szCs w:val="24"/>
          <w:lang w:val="lv-LV"/>
        </w:rPr>
        <w:t xml:space="preserve"> (Big Day</w:t>
      </w:r>
      <w:r w:rsidR="00AF1070">
        <w:rPr>
          <w:rFonts w:ascii="Arial" w:hAnsi="Arial" w:cs="Arial"/>
          <w:sz w:val="24"/>
          <w:szCs w:val="24"/>
          <w:lang w:val="lv-LV"/>
        </w:rPr>
        <w:t>)</w:t>
      </w:r>
      <w:r w:rsidR="003E6FA7">
        <w:rPr>
          <w:rFonts w:ascii="Arial" w:hAnsi="Arial" w:cs="Arial"/>
          <w:sz w:val="24"/>
          <w:szCs w:val="24"/>
          <w:lang w:val="lv-LV"/>
        </w:rPr>
        <w:t>.</w:t>
      </w:r>
      <w:r w:rsidR="009605FB">
        <w:rPr>
          <w:rStyle w:val="FootnoteReference"/>
          <w:rFonts w:ascii="Arial" w:hAnsi="Arial" w:cs="Arial"/>
          <w:sz w:val="24"/>
          <w:szCs w:val="24"/>
          <w:lang w:val="lv-LV"/>
        </w:rPr>
        <w:footnoteReference w:id="136"/>
      </w:r>
      <w:r w:rsidR="003E6FA7">
        <w:rPr>
          <w:rFonts w:ascii="Arial" w:hAnsi="Arial" w:cs="Arial"/>
          <w:sz w:val="24"/>
          <w:szCs w:val="24"/>
          <w:lang w:val="lv-LV"/>
        </w:rPr>
        <w:t xml:space="preserve"> </w:t>
      </w:r>
      <w:r w:rsidR="00CF25EF">
        <w:rPr>
          <w:rFonts w:ascii="Arial" w:hAnsi="Arial" w:cs="Arial"/>
          <w:sz w:val="24"/>
          <w:szCs w:val="24"/>
          <w:lang w:val="lv-LV"/>
        </w:rPr>
        <w:t xml:space="preserve">(More information about </w:t>
      </w:r>
      <w:r w:rsidR="00CC05C2">
        <w:rPr>
          <w:rFonts w:ascii="Arial" w:hAnsi="Arial" w:cs="Arial"/>
          <w:sz w:val="24"/>
          <w:szCs w:val="24"/>
          <w:lang w:val="lv-LV"/>
        </w:rPr>
        <w:t>seasonal festivals and transitional period points on page 9.)</w:t>
      </w:r>
    </w:p>
    <w:p w14:paraId="6D841A42" w14:textId="20030554" w:rsidR="00BC590B" w:rsidRPr="000368B6" w:rsidRDefault="00E66FB2" w:rsidP="00BC590B">
      <w:pPr>
        <w:spacing w:line="360" w:lineRule="auto"/>
        <w:jc w:val="both"/>
        <w:rPr>
          <w:rFonts w:ascii="Arial" w:hAnsi="Arial" w:cs="Arial"/>
          <w:sz w:val="24"/>
          <w:szCs w:val="24"/>
          <w:lang w:val="lv-LV"/>
        </w:rPr>
      </w:pPr>
      <w:r>
        <w:rPr>
          <w:rFonts w:ascii="Arial" w:hAnsi="Arial" w:cs="Arial"/>
          <w:sz w:val="24"/>
          <w:szCs w:val="24"/>
          <w:lang w:val="lv-LV"/>
        </w:rPr>
        <w:t xml:space="preserve">Another </w:t>
      </w:r>
      <w:r w:rsidR="00BC590B">
        <w:rPr>
          <w:rFonts w:ascii="Arial" w:hAnsi="Arial" w:cs="Arial"/>
          <w:sz w:val="24"/>
          <w:szCs w:val="24"/>
          <w:lang w:val="lv-LV"/>
        </w:rPr>
        <w:t>example</w:t>
      </w:r>
      <w:r>
        <w:rPr>
          <w:rFonts w:ascii="Arial" w:hAnsi="Arial" w:cs="Arial"/>
          <w:sz w:val="24"/>
          <w:szCs w:val="24"/>
          <w:lang w:val="lv-LV"/>
        </w:rPr>
        <w:t xml:space="preserve"> is </w:t>
      </w:r>
      <w:r w:rsidR="00BC590B">
        <w:rPr>
          <w:rFonts w:ascii="Arial" w:hAnsi="Arial" w:cs="Arial"/>
          <w:sz w:val="24"/>
          <w:szCs w:val="24"/>
          <w:lang w:val="en-GB"/>
        </w:rPr>
        <w:t xml:space="preserve">Šmits’ collection of </w:t>
      </w:r>
      <w:r w:rsidR="00BC590B" w:rsidRPr="00CD2ED0">
        <w:rPr>
          <w:rFonts w:ascii="Arial" w:hAnsi="Arial" w:cs="Arial"/>
          <w:sz w:val="24"/>
          <w:szCs w:val="24"/>
          <w:lang w:val="en-GB"/>
        </w:rPr>
        <w:t>beliefs of the Latvian people</w:t>
      </w:r>
      <w:r w:rsidR="00E15EEF">
        <w:rPr>
          <w:rFonts w:ascii="Arial" w:hAnsi="Arial" w:cs="Arial"/>
          <w:sz w:val="24"/>
          <w:szCs w:val="24"/>
          <w:lang w:val="en-GB"/>
        </w:rPr>
        <w:t>,</w:t>
      </w:r>
      <w:r w:rsidR="00BC590B">
        <w:rPr>
          <w:rFonts w:ascii="Arial" w:hAnsi="Arial" w:cs="Arial"/>
          <w:sz w:val="24"/>
          <w:szCs w:val="24"/>
          <w:lang w:val="en-GB"/>
        </w:rPr>
        <w:t xml:space="preserve"> </w:t>
      </w:r>
      <w:r w:rsidR="00BC590B">
        <w:rPr>
          <w:rFonts w:ascii="Arial" w:hAnsi="Arial" w:cs="Arial"/>
          <w:sz w:val="24"/>
          <w:szCs w:val="24"/>
          <w:lang w:val="lv-LV"/>
        </w:rPr>
        <w:t xml:space="preserve">explains everyday life and things like </w:t>
      </w:r>
      <w:r w:rsidR="00BC590B" w:rsidRPr="00100BE9">
        <w:rPr>
          <w:rFonts w:ascii="Arial" w:hAnsi="Arial" w:cs="Arial"/>
          <w:i/>
          <w:iCs/>
          <w:sz w:val="24"/>
          <w:szCs w:val="24"/>
          <w:lang w:val="lv-LV"/>
        </w:rPr>
        <w:t>Gadskārtas</w:t>
      </w:r>
      <w:r w:rsidR="00BC590B">
        <w:rPr>
          <w:rFonts w:ascii="Arial" w:hAnsi="Arial" w:cs="Arial"/>
          <w:i/>
          <w:iCs/>
          <w:sz w:val="24"/>
          <w:szCs w:val="24"/>
          <w:lang w:val="lv-LV"/>
        </w:rPr>
        <w:t xml:space="preserve">. </w:t>
      </w:r>
      <w:r w:rsidR="00BC590B" w:rsidRPr="00E8016D">
        <w:rPr>
          <w:rFonts w:ascii="Arial" w:hAnsi="Arial" w:cs="Arial"/>
          <w:sz w:val="24"/>
          <w:szCs w:val="24"/>
          <w:lang w:val="lv-LV"/>
        </w:rPr>
        <w:t>These beliefs can point out the order in which the Latvian Solar calendar is marked and celebrated</w:t>
      </w:r>
      <w:r w:rsidR="00BC590B">
        <w:rPr>
          <w:rFonts w:ascii="Arial" w:hAnsi="Arial" w:cs="Arial"/>
          <w:sz w:val="24"/>
          <w:szCs w:val="24"/>
          <w:lang w:val="lv-LV"/>
        </w:rPr>
        <w:t xml:space="preserve"> and what these days should or should not do or in-between times, for instance, in spirit time in the winter period. According to Interviewee-B, spirit time is celebrated from </w:t>
      </w:r>
      <w:r w:rsidR="00BC590B" w:rsidRPr="004E2B52">
        <w:rPr>
          <w:rFonts w:ascii="Arial" w:hAnsi="Arial" w:cs="Arial"/>
          <w:i/>
          <w:iCs/>
          <w:sz w:val="24"/>
          <w:szCs w:val="24"/>
          <w:lang w:val="lv-LV"/>
        </w:rPr>
        <w:t xml:space="preserve">Mārtiņi </w:t>
      </w:r>
      <w:r w:rsidR="00BC590B">
        <w:rPr>
          <w:rFonts w:ascii="Arial" w:hAnsi="Arial" w:cs="Arial"/>
          <w:sz w:val="24"/>
          <w:szCs w:val="24"/>
          <w:lang w:val="lv-LV"/>
        </w:rPr>
        <w:t xml:space="preserve">until </w:t>
      </w:r>
      <w:r w:rsidR="00BC590B" w:rsidRPr="004E2B52">
        <w:rPr>
          <w:rFonts w:ascii="Arial" w:hAnsi="Arial" w:cs="Arial"/>
          <w:i/>
          <w:iCs/>
          <w:sz w:val="24"/>
          <w:szCs w:val="24"/>
          <w:lang w:val="lv-LV"/>
        </w:rPr>
        <w:t>Meteņi</w:t>
      </w:r>
      <w:r w:rsidR="00BC590B">
        <w:rPr>
          <w:rFonts w:ascii="Arial" w:hAnsi="Arial" w:cs="Arial"/>
          <w:i/>
          <w:iCs/>
          <w:sz w:val="24"/>
          <w:szCs w:val="24"/>
          <w:lang w:val="lv-LV"/>
        </w:rPr>
        <w:t xml:space="preserve">, </w:t>
      </w:r>
      <w:r w:rsidR="00BC590B">
        <w:rPr>
          <w:rFonts w:ascii="Arial" w:hAnsi="Arial" w:cs="Arial"/>
          <w:sz w:val="24"/>
          <w:szCs w:val="24"/>
          <w:lang w:val="lv-LV"/>
        </w:rPr>
        <w:t xml:space="preserve">when Latvians connect to the ancestral world. That is from around the seventh of November until around the third of February. However, in </w:t>
      </w:r>
      <w:r w:rsidR="00BC590B">
        <w:rPr>
          <w:rFonts w:ascii="Arial" w:hAnsi="Arial" w:cs="Arial"/>
          <w:sz w:val="24"/>
          <w:szCs w:val="24"/>
          <w:lang w:val="en-GB"/>
        </w:rPr>
        <w:t xml:space="preserve">Šmits’ collection, beliefs about </w:t>
      </w:r>
      <w:r w:rsidR="00BC590B" w:rsidRPr="00912AE1">
        <w:rPr>
          <w:rFonts w:ascii="Arial" w:hAnsi="Arial" w:cs="Arial"/>
          <w:i/>
          <w:iCs/>
          <w:sz w:val="24"/>
          <w:szCs w:val="24"/>
          <w:lang w:val="en-GB"/>
        </w:rPr>
        <w:t>Veļi</w:t>
      </w:r>
      <w:r w:rsidR="00BC590B">
        <w:rPr>
          <w:rFonts w:ascii="Arial" w:hAnsi="Arial" w:cs="Arial"/>
          <w:sz w:val="24"/>
          <w:szCs w:val="24"/>
          <w:lang w:val="en-GB"/>
        </w:rPr>
        <w:t xml:space="preserve"> (spirit) times have varieties, for example, either from Miķeļi until Mārtiņi or from Mārtiņi until the twelfth of December and other similar versions.</w:t>
      </w:r>
      <w:r w:rsidR="00BC590B">
        <w:rPr>
          <w:rStyle w:val="FootnoteReference"/>
          <w:rFonts w:ascii="Arial" w:hAnsi="Arial" w:cs="Arial"/>
          <w:sz w:val="24"/>
          <w:szCs w:val="24"/>
          <w:lang w:val="en-GB"/>
        </w:rPr>
        <w:footnoteReference w:id="137"/>
      </w:r>
      <w:r w:rsidR="00BC590B">
        <w:rPr>
          <w:rFonts w:ascii="Arial" w:hAnsi="Arial" w:cs="Arial"/>
          <w:sz w:val="24"/>
          <w:szCs w:val="24"/>
          <w:lang w:val="en-GB"/>
        </w:rPr>
        <w:t xml:space="preserve"> Interviewee-A points out that because of peculiar Latvian</w:t>
      </w:r>
      <w:r w:rsidR="00BC590B">
        <w:rPr>
          <w:rFonts w:ascii="Arial" w:hAnsi="Arial" w:cs="Arial"/>
          <w:sz w:val="24"/>
          <w:szCs w:val="24"/>
          <w:lang w:val="lv-LV"/>
        </w:rPr>
        <w:t xml:space="preserve"> nature</w:t>
      </w:r>
      <w:r w:rsidR="009D43B9">
        <w:rPr>
          <w:rFonts w:ascii="Arial" w:hAnsi="Arial" w:cs="Arial"/>
          <w:sz w:val="24"/>
          <w:szCs w:val="24"/>
          <w:lang w:val="lv-LV"/>
        </w:rPr>
        <w:t>,</w:t>
      </w:r>
      <w:r w:rsidR="00BC590B">
        <w:rPr>
          <w:rFonts w:ascii="Arial" w:hAnsi="Arial" w:cs="Arial"/>
          <w:sz w:val="24"/>
          <w:szCs w:val="24"/>
          <w:lang w:val="en-GB"/>
        </w:rPr>
        <w:t xml:space="preserve"> </w:t>
      </w:r>
      <w:r w:rsidR="00BC590B" w:rsidRPr="006136C6">
        <w:rPr>
          <w:rFonts w:ascii="Arial" w:hAnsi="Arial" w:cs="Arial"/>
          <w:sz w:val="24"/>
          <w:szCs w:val="24"/>
          <w:lang w:val="en-GB"/>
        </w:rPr>
        <w:t>when there is a visible rising fog in autumn</w:t>
      </w:r>
      <w:r w:rsidR="00BC590B">
        <w:rPr>
          <w:rFonts w:ascii="Arial" w:hAnsi="Arial" w:cs="Arial"/>
          <w:sz w:val="24"/>
          <w:szCs w:val="24"/>
          <w:lang w:val="en-GB"/>
        </w:rPr>
        <w:t xml:space="preserve">, Latvian people become </w:t>
      </w:r>
      <w:r w:rsidR="00BC590B" w:rsidRPr="00A621C3">
        <w:rPr>
          <w:rFonts w:ascii="Arial" w:hAnsi="Arial" w:cs="Arial"/>
          <w:sz w:val="24"/>
          <w:szCs w:val="24"/>
          <w:lang w:val="en-GB"/>
        </w:rPr>
        <w:t>more contemplative</w:t>
      </w:r>
      <w:r w:rsidR="00BC590B">
        <w:rPr>
          <w:rFonts w:ascii="Arial" w:hAnsi="Arial" w:cs="Arial"/>
          <w:sz w:val="24"/>
          <w:szCs w:val="24"/>
          <w:lang w:val="en-GB"/>
        </w:rPr>
        <w:t xml:space="preserve"> and think more often about their ancestors because it is the right time to do so.</w:t>
      </w:r>
      <w:r w:rsidR="00BC590B">
        <w:rPr>
          <w:rStyle w:val="FootnoteReference"/>
          <w:rFonts w:ascii="Arial" w:hAnsi="Arial" w:cs="Arial"/>
          <w:sz w:val="24"/>
          <w:szCs w:val="24"/>
          <w:lang w:val="en-GB"/>
        </w:rPr>
        <w:footnoteReference w:id="138"/>
      </w:r>
      <w:r w:rsidR="00BC590B">
        <w:rPr>
          <w:rFonts w:ascii="Arial" w:hAnsi="Arial" w:cs="Arial"/>
          <w:sz w:val="24"/>
          <w:szCs w:val="24"/>
          <w:lang w:val="en-GB"/>
        </w:rPr>
        <w:t xml:space="preserve"> </w:t>
      </w:r>
      <w:r w:rsidR="00BC590B">
        <w:rPr>
          <w:rFonts w:ascii="Arial" w:hAnsi="Arial" w:cs="Arial"/>
          <w:sz w:val="24"/>
          <w:szCs w:val="24"/>
          <w:lang w:val="lv-LV"/>
        </w:rPr>
        <w:t xml:space="preserve">In Latvia, there is a belief about this time - </w:t>
      </w:r>
      <w:r w:rsidR="00BC590B">
        <w:rPr>
          <w:rFonts w:ascii="Arial" w:hAnsi="Arial" w:cs="Arial"/>
          <w:sz w:val="24"/>
          <w:szCs w:val="24"/>
          <w:lang w:val="en-GB"/>
        </w:rPr>
        <w:t>‘</w:t>
      </w:r>
      <w:r w:rsidR="00BC590B">
        <w:rPr>
          <w:rFonts w:ascii="Arial" w:hAnsi="Arial" w:cs="Arial"/>
          <w:sz w:val="24"/>
          <w:szCs w:val="24"/>
          <w:lang w:val="lv-LV"/>
        </w:rPr>
        <w:t>t</w:t>
      </w:r>
      <w:r w:rsidR="00BC590B" w:rsidRPr="007E7D00">
        <w:rPr>
          <w:rFonts w:ascii="Arial" w:hAnsi="Arial" w:cs="Arial"/>
          <w:sz w:val="24"/>
          <w:szCs w:val="24"/>
          <w:lang w:val="lv-LV"/>
        </w:rPr>
        <w:t xml:space="preserve">he </w:t>
      </w:r>
      <w:r w:rsidR="00BC590B" w:rsidRPr="00601988">
        <w:rPr>
          <w:rFonts w:ascii="Arial" w:hAnsi="Arial" w:cs="Arial"/>
          <w:i/>
          <w:iCs/>
          <w:sz w:val="24"/>
          <w:szCs w:val="24"/>
          <w:lang w:val="lv-LV"/>
        </w:rPr>
        <w:lastRenderedPageBreak/>
        <w:t>Veļi</w:t>
      </w:r>
      <w:r w:rsidR="00BC590B">
        <w:rPr>
          <w:rFonts w:ascii="Arial" w:hAnsi="Arial" w:cs="Arial"/>
          <w:sz w:val="24"/>
          <w:szCs w:val="24"/>
          <w:lang w:val="lv-LV"/>
        </w:rPr>
        <w:t xml:space="preserve"> </w:t>
      </w:r>
      <w:r w:rsidR="00BC590B" w:rsidRPr="007E7D00">
        <w:rPr>
          <w:rFonts w:ascii="Arial" w:hAnsi="Arial" w:cs="Arial"/>
          <w:sz w:val="24"/>
          <w:szCs w:val="24"/>
          <w:lang w:val="lv-LV"/>
        </w:rPr>
        <w:t xml:space="preserve">time, the fogs of the month of November, are called </w:t>
      </w:r>
      <w:r w:rsidR="00BC590B">
        <w:rPr>
          <w:rFonts w:ascii="Arial" w:hAnsi="Arial" w:cs="Arial"/>
          <w:sz w:val="24"/>
          <w:szCs w:val="24"/>
          <w:lang w:val="lv-LV"/>
        </w:rPr>
        <w:t>spirit</w:t>
      </w:r>
      <w:r w:rsidR="00BC590B" w:rsidRPr="007E7D00">
        <w:rPr>
          <w:rFonts w:ascii="Arial" w:hAnsi="Arial" w:cs="Arial"/>
          <w:sz w:val="24"/>
          <w:szCs w:val="24"/>
          <w:lang w:val="lv-LV"/>
        </w:rPr>
        <w:t xml:space="preserve"> time, </w:t>
      </w:r>
      <w:r w:rsidR="00BC590B">
        <w:rPr>
          <w:rFonts w:ascii="Arial" w:hAnsi="Arial" w:cs="Arial"/>
          <w:sz w:val="24"/>
          <w:szCs w:val="24"/>
          <w:lang w:val="lv-LV"/>
        </w:rPr>
        <w:t xml:space="preserve">gariņi (spirits), also </w:t>
      </w:r>
      <w:r w:rsidR="00BC590B" w:rsidRPr="00987BFA">
        <w:rPr>
          <w:rFonts w:ascii="Arial" w:hAnsi="Arial" w:cs="Arial"/>
          <w:i/>
          <w:iCs/>
          <w:sz w:val="24"/>
          <w:szCs w:val="24"/>
          <w:lang w:val="lv-LV"/>
        </w:rPr>
        <w:t xml:space="preserve">gari </w:t>
      </w:r>
      <w:r w:rsidR="00BC590B">
        <w:rPr>
          <w:rFonts w:ascii="Arial" w:hAnsi="Arial" w:cs="Arial"/>
          <w:sz w:val="24"/>
          <w:szCs w:val="24"/>
          <w:lang w:val="lv-LV"/>
        </w:rPr>
        <w:t>(spirits)</w:t>
      </w:r>
      <w:r w:rsidR="00BC590B">
        <w:rPr>
          <w:rFonts w:ascii="Arial" w:hAnsi="Arial" w:cs="Arial"/>
          <w:sz w:val="24"/>
          <w:szCs w:val="24"/>
          <w:lang w:val="en-GB"/>
        </w:rPr>
        <w:t>’</w:t>
      </w:r>
      <w:r w:rsidR="00BC590B">
        <w:rPr>
          <w:rFonts w:ascii="Arial" w:hAnsi="Arial" w:cs="Arial"/>
          <w:sz w:val="24"/>
          <w:szCs w:val="24"/>
          <w:lang w:val="lv-LV"/>
        </w:rPr>
        <w:t>.</w:t>
      </w:r>
      <w:r w:rsidR="00BC590B">
        <w:rPr>
          <w:rStyle w:val="FootnoteReference"/>
          <w:rFonts w:ascii="Arial" w:hAnsi="Arial" w:cs="Arial"/>
          <w:sz w:val="24"/>
          <w:szCs w:val="24"/>
          <w:lang w:val="lv-LV"/>
        </w:rPr>
        <w:footnoteReference w:id="139"/>
      </w:r>
      <w:r w:rsidR="00BC590B">
        <w:rPr>
          <w:rFonts w:ascii="Arial" w:hAnsi="Arial" w:cs="Arial"/>
          <w:sz w:val="24"/>
          <w:szCs w:val="24"/>
          <w:lang w:val="lv-LV"/>
        </w:rPr>
        <w:t xml:space="preserve"> Therefore the nature of </w:t>
      </w:r>
      <w:r w:rsidR="00BC590B" w:rsidRPr="00C80A9C">
        <w:rPr>
          <w:rFonts w:ascii="Arial" w:hAnsi="Arial" w:cs="Arial"/>
          <w:sz w:val="24"/>
          <w:szCs w:val="24"/>
          <w:lang w:val="lv-LV"/>
        </w:rPr>
        <w:t>seasons and the Latvian Solar calendar</w:t>
      </w:r>
      <w:r w:rsidR="00BC590B">
        <w:rPr>
          <w:rFonts w:ascii="Arial" w:hAnsi="Arial" w:cs="Arial"/>
          <w:sz w:val="24"/>
          <w:szCs w:val="24"/>
          <w:lang w:val="lv-LV"/>
        </w:rPr>
        <w:t>,</w:t>
      </w:r>
      <w:r w:rsidR="00BC590B" w:rsidRPr="00C80A9C">
        <w:rPr>
          <w:rFonts w:ascii="Arial" w:hAnsi="Arial" w:cs="Arial"/>
          <w:sz w:val="24"/>
          <w:szCs w:val="24"/>
          <w:lang w:val="lv-LV"/>
        </w:rPr>
        <w:t xml:space="preserve"> </w:t>
      </w:r>
      <w:r w:rsidR="00BC590B">
        <w:rPr>
          <w:rFonts w:ascii="Arial" w:hAnsi="Arial" w:cs="Arial"/>
          <w:sz w:val="24"/>
          <w:szCs w:val="24"/>
          <w:lang w:val="lv-LV"/>
        </w:rPr>
        <w:t xml:space="preserve">in a way, </w:t>
      </w:r>
      <w:r w:rsidR="00BC590B" w:rsidRPr="00C80A9C">
        <w:rPr>
          <w:rFonts w:ascii="Arial" w:hAnsi="Arial" w:cs="Arial"/>
          <w:sz w:val="24"/>
          <w:szCs w:val="24"/>
          <w:lang w:val="lv-LV"/>
        </w:rPr>
        <w:t xml:space="preserve">set the cosmological beliefs of Latvian people. </w:t>
      </w:r>
      <w:r w:rsidR="00BC590B">
        <w:rPr>
          <w:rFonts w:ascii="Arial" w:hAnsi="Arial" w:cs="Arial"/>
          <w:sz w:val="24"/>
          <w:szCs w:val="24"/>
          <w:lang w:val="en-GB"/>
        </w:rPr>
        <w:t>E</w:t>
      </w:r>
      <w:r w:rsidR="00BC590B" w:rsidRPr="00A24857">
        <w:rPr>
          <w:rFonts w:ascii="Arial" w:hAnsi="Arial" w:cs="Arial"/>
          <w:sz w:val="24"/>
          <w:szCs w:val="24"/>
          <w:lang w:val="en-GB"/>
        </w:rPr>
        <w:t xml:space="preserve">very celebration or deity has its place in a particular season, accordingly to </w:t>
      </w:r>
      <w:r w:rsidR="00BC590B">
        <w:rPr>
          <w:rFonts w:ascii="Arial" w:hAnsi="Arial" w:cs="Arial"/>
          <w:sz w:val="24"/>
          <w:szCs w:val="24"/>
          <w:lang w:val="en-GB"/>
        </w:rPr>
        <w:t xml:space="preserve">the calendar. </w:t>
      </w:r>
    </w:p>
    <w:p w14:paraId="7FF04BAF" w14:textId="77777777" w:rsidR="00BC590B" w:rsidRDefault="00BC590B" w:rsidP="00624B7D">
      <w:pPr>
        <w:pStyle w:val="Heading2"/>
        <w:rPr>
          <w:lang w:val="en-GB"/>
        </w:rPr>
      </w:pPr>
      <w:bookmarkStart w:id="16" w:name="_Toc141990031"/>
      <w:r>
        <w:rPr>
          <w:lang w:val="en-GB"/>
        </w:rPr>
        <w:t>Do Latvian people consider the ancient Latvian calendar important? If yes – why?</w:t>
      </w:r>
      <w:bookmarkEnd w:id="16"/>
    </w:p>
    <w:p w14:paraId="40948690" w14:textId="5B051948" w:rsidR="00BC590B" w:rsidRDefault="00BC590B" w:rsidP="00BC590B">
      <w:pPr>
        <w:spacing w:line="360" w:lineRule="auto"/>
        <w:jc w:val="both"/>
        <w:rPr>
          <w:rFonts w:ascii="Arial" w:hAnsi="Arial" w:cs="Arial"/>
          <w:sz w:val="24"/>
          <w:szCs w:val="24"/>
          <w:lang w:val="en-GB"/>
        </w:rPr>
      </w:pPr>
      <w:r w:rsidRPr="00AF2E84">
        <w:rPr>
          <w:rFonts w:ascii="Arial" w:hAnsi="Arial" w:cs="Arial"/>
          <w:sz w:val="24"/>
          <w:szCs w:val="24"/>
          <w:lang w:val="en-GB"/>
        </w:rPr>
        <w:t xml:space="preserve">People in Latvia, </w:t>
      </w:r>
      <w:r w:rsidR="00D21460">
        <w:rPr>
          <w:rFonts w:ascii="Arial" w:hAnsi="Arial" w:cs="Arial"/>
          <w:sz w:val="24"/>
          <w:szCs w:val="24"/>
          <w:lang w:val="en-GB"/>
        </w:rPr>
        <w:t>including</w:t>
      </w:r>
      <w:r w:rsidRPr="00AF2E84">
        <w:rPr>
          <w:rFonts w:ascii="Arial" w:hAnsi="Arial" w:cs="Arial"/>
          <w:sz w:val="24"/>
          <w:szCs w:val="24"/>
          <w:lang w:val="en-GB"/>
        </w:rPr>
        <w:t xml:space="preserve"> interviewees</w:t>
      </w:r>
      <w:r>
        <w:rPr>
          <w:rFonts w:ascii="Arial" w:hAnsi="Arial" w:cs="Arial"/>
          <w:sz w:val="24"/>
          <w:szCs w:val="24"/>
          <w:lang w:val="en-GB"/>
        </w:rPr>
        <w:t xml:space="preserve"> and their friends</w:t>
      </w:r>
      <w:r w:rsidRPr="00AF2E84">
        <w:rPr>
          <w:rFonts w:ascii="Arial" w:hAnsi="Arial" w:cs="Arial"/>
          <w:sz w:val="24"/>
          <w:szCs w:val="24"/>
          <w:lang w:val="en-GB"/>
        </w:rPr>
        <w:t xml:space="preserve">, have different opinions about the importance of the </w:t>
      </w:r>
      <w:r>
        <w:rPr>
          <w:rFonts w:ascii="Arial" w:hAnsi="Arial" w:cs="Arial"/>
          <w:sz w:val="24"/>
          <w:szCs w:val="24"/>
          <w:lang w:val="en-GB"/>
        </w:rPr>
        <w:t>Latvian S</w:t>
      </w:r>
      <w:r w:rsidRPr="00AF2E84">
        <w:rPr>
          <w:rFonts w:ascii="Arial" w:hAnsi="Arial" w:cs="Arial"/>
          <w:sz w:val="24"/>
          <w:szCs w:val="24"/>
          <w:lang w:val="en-GB"/>
        </w:rPr>
        <w:t>olar calendar</w:t>
      </w:r>
      <w:r>
        <w:rPr>
          <w:rFonts w:ascii="Arial" w:hAnsi="Arial" w:cs="Arial"/>
          <w:sz w:val="24"/>
          <w:szCs w:val="24"/>
          <w:lang w:val="en-GB"/>
        </w:rPr>
        <w:t xml:space="preserve">. Some people are uncertain about the calendar’s role and importance, some do not even know about its existence, but some recognise the calendar’s importance within Latvia. The importance can also be viewed from different angles, such as materialistic, astronomical, natural, cultural, spiritual, and others. For example, Interviewee-G recognised </w:t>
      </w:r>
      <w:r w:rsidRPr="00592102">
        <w:rPr>
          <w:rFonts w:ascii="Arial" w:hAnsi="Arial" w:cs="Arial"/>
          <w:sz w:val="24"/>
          <w:szCs w:val="24"/>
          <w:lang w:val="en-GB"/>
        </w:rPr>
        <w:t xml:space="preserve">the importance of the </w:t>
      </w:r>
      <w:r w:rsidRPr="00142E0D">
        <w:rPr>
          <w:rFonts w:ascii="Arial" w:hAnsi="Arial" w:cs="Arial"/>
          <w:sz w:val="24"/>
          <w:szCs w:val="24"/>
          <w:lang w:val="en-GB"/>
        </w:rPr>
        <w:t xml:space="preserve">link between the Latvian Solar calendar and </w:t>
      </w:r>
      <w:r w:rsidRPr="009B2DA5">
        <w:rPr>
          <w:rFonts w:ascii="Arial" w:hAnsi="Arial" w:cs="Arial"/>
          <w:i/>
          <w:iCs/>
          <w:sz w:val="24"/>
          <w:szCs w:val="24"/>
          <w:lang w:val="en-GB"/>
        </w:rPr>
        <w:t>Dainas.</w:t>
      </w:r>
      <w:r>
        <w:rPr>
          <w:rFonts w:ascii="Arial" w:hAnsi="Arial" w:cs="Arial"/>
          <w:sz w:val="24"/>
          <w:szCs w:val="24"/>
          <w:lang w:val="en-GB"/>
        </w:rPr>
        <w:t xml:space="preserve"> This could support J</w:t>
      </w:r>
      <w:r>
        <w:rPr>
          <w:rFonts w:ascii="Arial" w:hAnsi="Arial" w:cs="Arial"/>
          <w:sz w:val="24"/>
          <w:szCs w:val="24"/>
          <w:lang w:val="lv-LV"/>
        </w:rPr>
        <w:t xml:space="preserve">ānis Klētnieks and Valdis Klētnieks </w:t>
      </w:r>
      <w:r>
        <w:rPr>
          <w:rFonts w:ascii="Arial" w:hAnsi="Arial" w:cs="Arial"/>
          <w:sz w:val="24"/>
          <w:szCs w:val="24"/>
          <w:lang w:val="en-GB"/>
        </w:rPr>
        <w:t xml:space="preserve">scholarly arguments that </w:t>
      </w:r>
      <w:r w:rsidRPr="00F931A9">
        <w:rPr>
          <w:rFonts w:ascii="Arial" w:hAnsi="Arial" w:cs="Arial"/>
          <w:i/>
          <w:iCs/>
          <w:sz w:val="24"/>
          <w:szCs w:val="24"/>
          <w:lang w:val="en-GB"/>
        </w:rPr>
        <w:t>Dainas</w:t>
      </w:r>
      <w:r>
        <w:rPr>
          <w:rFonts w:ascii="Arial" w:hAnsi="Arial" w:cs="Arial"/>
          <w:sz w:val="24"/>
          <w:szCs w:val="24"/>
          <w:lang w:val="en-GB"/>
        </w:rPr>
        <w:t xml:space="preserve"> contain astronomical knowledge, including the Latvian Solar calendar. Interviewee-F suggests that there are many indications in </w:t>
      </w:r>
      <w:r w:rsidRPr="009B2DA5">
        <w:rPr>
          <w:rFonts w:ascii="Arial" w:hAnsi="Arial" w:cs="Arial"/>
          <w:i/>
          <w:iCs/>
          <w:sz w:val="24"/>
          <w:szCs w:val="24"/>
          <w:lang w:val="en-GB"/>
        </w:rPr>
        <w:t>Dainas</w:t>
      </w:r>
      <w:r>
        <w:rPr>
          <w:rFonts w:ascii="Arial" w:hAnsi="Arial" w:cs="Arial"/>
          <w:sz w:val="24"/>
          <w:szCs w:val="24"/>
          <w:lang w:val="en-GB"/>
        </w:rPr>
        <w:t xml:space="preserve"> about the Latvian Solar calendar, but these folk songs do not show everything clearly and precisely - when, how and why?</w:t>
      </w:r>
      <w:r>
        <w:rPr>
          <w:rStyle w:val="FootnoteReference"/>
          <w:rFonts w:ascii="Arial" w:hAnsi="Arial" w:cs="Arial"/>
          <w:sz w:val="24"/>
          <w:szCs w:val="24"/>
          <w:lang w:val="en-GB"/>
        </w:rPr>
        <w:footnoteReference w:id="140"/>
      </w:r>
      <w:r>
        <w:rPr>
          <w:rFonts w:ascii="Arial" w:hAnsi="Arial" w:cs="Arial"/>
          <w:sz w:val="24"/>
          <w:szCs w:val="24"/>
          <w:lang w:val="en-GB"/>
        </w:rPr>
        <w:t xml:space="preserve"> </w:t>
      </w:r>
      <w:r w:rsidR="00D21460">
        <w:rPr>
          <w:rFonts w:ascii="Arial" w:hAnsi="Arial" w:cs="Arial"/>
          <w:sz w:val="24"/>
          <w:szCs w:val="24"/>
          <w:lang w:val="en-GB"/>
        </w:rPr>
        <w:t xml:space="preserve">It only celebrates essential </w:t>
      </w:r>
      <w:r>
        <w:rPr>
          <w:rFonts w:ascii="Arial" w:hAnsi="Arial" w:cs="Arial"/>
          <w:sz w:val="24"/>
          <w:szCs w:val="24"/>
          <w:lang w:val="en-GB"/>
        </w:rPr>
        <w:t>astronomical point</w:t>
      </w:r>
      <w:r w:rsidR="00D82B98">
        <w:rPr>
          <w:rFonts w:ascii="Arial" w:hAnsi="Arial" w:cs="Arial"/>
          <w:sz w:val="24"/>
          <w:szCs w:val="24"/>
          <w:lang w:val="en-GB"/>
        </w:rPr>
        <w:t>s</w:t>
      </w:r>
      <w:r>
        <w:rPr>
          <w:rFonts w:ascii="Arial" w:hAnsi="Arial" w:cs="Arial"/>
          <w:sz w:val="24"/>
          <w:szCs w:val="24"/>
          <w:lang w:val="en-GB"/>
        </w:rPr>
        <w:t>.</w:t>
      </w:r>
      <w:r>
        <w:rPr>
          <w:rStyle w:val="FootnoteReference"/>
          <w:rFonts w:ascii="Arial" w:hAnsi="Arial" w:cs="Arial"/>
          <w:sz w:val="24"/>
          <w:szCs w:val="24"/>
          <w:lang w:val="en-GB"/>
        </w:rPr>
        <w:footnoteReference w:id="141"/>
      </w:r>
      <w:r>
        <w:rPr>
          <w:rFonts w:ascii="Arial" w:hAnsi="Arial" w:cs="Arial"/>
          <w:sz w:val="24"/>
          <w:szCs w:val="24"/>
          <w:lang w:val="en-GB"/>
        </w:rPr>
        <w:t xml:space="preserve"> Even if </w:t>
      </w:r>
      <w:r w:rsidRPr="009B2DA5">
        <w:rPr>
          <w:rFonts w:ascii="Arial" w:hAnsi="Arial" w:cs="Arial"/>
          <w:i/>
          <w:iCs/>
          <w:sz w:val="24"/>
          <w:szCs w:val="24"/>
          <w:lang w:val="en-GB"/>
        </w:rPr>
        <w:t>Dainas</w:t>
      </w:r>
      <w:r>
        <w:rPr>
          <w:rFonts w:ascii="Arial" w:hAnsi="Arial" w:cs="Arial"/>
          <w:sz w:val="24"/>
          <w:szCs w:val="24"/>
          <w:lang w:val="en-GB"/>
        </w:rPr>
        <w:t xml:space="preserve"> can be read and interpreted into the calendar, it is more than that. </w:t>
      </w:r>
      <w:r w:rsidRPr="00362917">
        <w:rPr>
          <w:rFonts w:ascii="Arial" w:hAnsi="Arial" w:cs="Arial"/>
          <w:i/>
          <w:iCs/>
          <w:sz w:val="24"/>
          <w:szCs w:val="24"/>
          <w:lang w:val="en-GB"/>
        </w:rPr>
        <w:t>Dainas</w:t>
      </w:r>
      <w:r>
        <w:rPr>
          <w:rFonts w:ascii="Arial" w:hAnsi="Arial" w:cs="Arial"/>
          <w:sz w:val="24"/>
          <w:szCs w:val="24"/>
          <w:lang w:val="en-GB"/>
        </w:rPr>
        <w:t xml:space="preserve"> and the Latvian Solar calendar show the spiritual character and its importance among the Latvian people. For instance, Interviewee-A points out that ‘</w:t>
      </w:r>
      <w:r w:rsidRPr="00805044">
        <w:rPr>
          <w:rFonts w:ascii="Arial" w:hAnsi="Arial" w:cs="Arial"/>
          <w:i/>
          <w:iCs/>
          <w:sz w:val="24"/>
          <w:szCs w:val="24"/>
          <w:lang w:val="en-GB"/>
        </w:rPr>
        <w:t>Dainas</w:t>
      </w:r>
      <w:r w:rsidRPr="00CF7D53">
        <w:rPr>
          <w:rFonts w:ascii="Arial" w:hAnsi="Arial" w:cs="Arial"/>
          <w:sz w:val="24"/>
          <w:szCs w:val="24"/>
          <w:lang w:val="en-GB"/>
        </w:rPr>
        <w:t xml:space="preserve"> have a connection with everything Latvian</w:t>
      </w:r>
      <w:r>
        <w:rPr>
          <w:rFonts w:ascii="Arial" w:hAnsi="Arial" w:cs="Arial"/>
          <w:sz w:val="24"/>
          <w:szCs w:val="24"/>
          <w:lang w:val="en-GB"/>
        </w:rPr>
        <w:t>; they</w:t>
      </w:r>
      <w:r w:rsidRPr="00CF7D53">
        <w:rPr>
          <w:rFonts w:ascii="Arial" w:hAnsi="Arial" w:cs="Arial"/>
          <w:sz w:val="24"/>
          <w:szCs w:val="24"/>
          <w:lang w:val="en-GB"/>
        </w:rPr>
        <w:t xml:space="preserve"> are the bearers </w:t>
      </w:r>
      <w:r>
        <w:rPr>
          <w:rFonts w:ascii="Arial" w:hAnsi="Arial" w:cs="Arial"/>
          <w:sz w:val="24"/>
          <w:szCs w:val="24"/>
          <w:lang w:val="en-GB"/>
        </w:rPr>
        <w:t xml:space="preserve">and </w:t>
      </w:r>
      <w:r w:rsidRPr="00CF7D53">
        <w:rPr>
          <w:rFonts w:ascii="Arial" w:hAnsi="Arial" w:cs="Arial"/>
          <w:sz w:val="24"/>
          <w:szCs w:val="24"/>
          <w:lang w:val="en-GB"/>
        </w:rPr>
        <w:t>reflectors</w:t>
      </w:r>
      <w:r>
        <w:rPr>
          <w:rFonts w:ascii="Arial" w:hAnsi="Arial" w:cs="Arial"/>
          <w:sz w:val="24"/>
          <w:szCs w:val="24"/>
          <w:lang w:val="en-GB"/>
        </w:rPr>
        <w:t xml:space="preserve"> </w:t>
      </w:r>
      <w:r w:rsidRPr="00CF7D53">
        <w:rPr>
          <w:rFonts w:ascii="Arial" w:hAnsi="Arial" w:cs="Arial"/>
          <w:sz w:val="24"/>
          <w:szCs w:val="24"/>
          <w:lang w:val="en-GB"/>
        </w:rPr>
        <w:t>of our spirituality</w:t>
      </w:r>
      <w:r>
        <w:rPr>
          <w:rFonts w:ascii="Arial" w:hAnsi="Arial" w:cs="Arial"/>
          <w:sz w:val="24"/>
          <w:szCs w:val="24"/>
          <w:lang w:val="en-GB"/>
        </w:rPr>
        <w:t>’.</w:t>
      </w:r>
      <w:r>
        <w:rPr>
          <w:rStyle w:val="FootnoteReference"/>
          <w:rFonts w:ascii="Arial" w:hAnsi="Arial" w:cs="Arial"/>
          <w:sz w:val="24"/>
          <w:szCs w:val="24"/>
          <w:lang w:val="en-GB"/>
        </w:rPr>
        <w:footnoteReference w:id="142"/>
      </w:r>
      <w:r>
        <w:rPr>
          <w:rFonts w:ascii="Arial" w:hAnsi="Arial" w:cs="Arial"/>
          <w:sz w:val="24"/>
          <w:szCs w:val="24"/>
          <w:lang w:val="en-GB"/>
        </w:rPr>
        <w:t xml:space="preserve"> Or Interviewee-E-1 points out that the Latvian Solar calendar has a ‘spiritual dimension’.</w:t>
      </w:r>
      <w:r>
        <w:rPr>
          <w:rStyle w:val="FootnoteReference"/>
          <w:rFonts w:ascii="Arial" w:hAnsi="Arial" w:cs="Arial"/>
          <w:sz w:val="24"/>
          <w:szCs w:val="24"/>
          <w:lang w:val="en-GB"/>
        </w:rPr>
        <w:footnoteReference w:id="143"/>
      </w:r>
      <w:r>
        <w:rPr>
          <w:rFonts w:ascii="Arial" w:hAnsi="Arial" w:cs="Arial"/>
          <w:sz w:val="24"/>
          <w:szCs w:val="24"/>
          <w:lang w:val="en-GB"/>
        </w:rPr>
        <w:t xml:space="preserve"> As the Latvian Solar calendar stems from folk songs, I will look at </w:t>
      </w:r>
      <w:r w:rsidRPr="00CF3244">
        <w:rPr>
          <w:rFonts w:ascii="Arial" w:hAnsi="Arial" w:cs="Arial"/>
          <w:i/>
          <w:iCs/>
          <w:sz w:val="24"/>
          <w:szCs w:val="24"/>
          <w:lang w:val="en-GB"/>
        </w:rPr>
        <w:t>Dainas</w:t>
      </w:r>
      <w:r>
        <w:rPr>
          <w:rFonts w:ascii="Arial" w:hAnsi="Arial" w:cs="Arial"/>
          <w:sz w:val="24"/>
          <w:szCs w:val="24"/>
          <w:lang w:val="en-GB"/>
        </w:rPr>
        <w:t xml:space="preserve"> and the calendar as one – the Latvian Solar calendar, in relation to this question.  Therefore, these viewpoints of the calendar being spiritual in </w:t>
      </w:r>
      <w:r w:rsidR="005A33DF">
        <w:rPr>
          <w:rFonts w:ascii="Arial" w:hAnsi="Arial" w:cs="Arial"/>
          <w:sz w:val="24"/>
          <w:szCs w:val="24"/>
          <w:lang w:val="en-GB"/>
        </w:rPr>
        <w:t>nature</w:t>
      </w:r>
      <w:r>
        <w:rPr>
          <w:rFonts w:ascii="Arial" w:hAnsi="Arial" w:cs="Arial"/>
          <w:sz w:val="24"/>
          <w:szCs w:val="24"/>
          <w:lang w:val="en-GB"/>
        </w:rPr>
        <w:t xml:space="preserve"> could be considered part of the culture. If the Latvian calendar is considered a ‘criterion of culture’</w:t>
      </w:r>
      <w:r>
        <w:rPr>
          <w:rStyle w:val="FootnoteReference"/>
          <w:rFonts w:ascii="Arial" w:hAnsi="Arial" w:cs="Arial"/>
          <w:sz w:val="24"/>
          <w:szCs w:val="24"/>
          <w:lang w:val="en-GB"/>
        </w:rPr>
        <w:footnoteReference w:id="144"/>
      </w:r>
      <w:r>
        <w:rPr>
          <w:rFonts w:ascii="Arial" w:hAnsi="Arial" w:cs="Arial"/>
          <w:sz w:val="24"/>
          <w:szCs w:val="24"/>
          <w:lang w:val="en-GB"/>
        </w:rPr>
        <w:t xml:space="preserve">, then Latvian culture’s essential quality is being spiritual. </w:t>
      </w:r>
      <w:r w:rsidRPr="00C51EBF">
        <w:rPr>
          <w:rFonts w:ascii="Arial" w:hAnsi="Arial" w:cs="Arial"/>
          <w:sz w:val="24"/>
          <w:szCs w:val="24"/>
          <w:lang w:val="lv-LV"/>
        </w:rPr>
        <w:t>Marģerts Grīns pointed out, ‘</w:t>
      </w:r>
      <w:r w:rsidRPr="00C51EBF">
        <w:rPr>
          <w:rFonts w:ascii="Arial" w:hAnsi="Arial" w:cs="Arial"/>
          <w:sz w:val="24"/>
          <w:szCs w:val="24"/>
          <w:lang w:val="en-GB"/>
        </w:rPr>
        <w:t>Spiritual values, virtues,</w:t>
      </w:r>
      <w:r>
        <w:rPr>
          <w:rFonts w:ascii="Arial" w:hAnsi="Arial" w:cs="Arial"/>
          <w:sz w:val="24"/>
          <w:szCs w:val="24"/>
          <w:lang w:val="en-GB"/>
        </w:rPr>
        <w:t xml:space="preserve"> and culture are a </w:t>
      </w:r>
      <w:r w:rsidRPr="00DB01C6">
        <w:rPr>
          <w:rFonts w:ascii="Arial" w:hAnsi="Arial" w:cs="Arial"/>
          <w:sz w:val="24"/>
          <w:szCs w:val="24"/>
          <w:lang w:val="en-GB"/>
        </w:rPr>
        <w:t xml:space="preserve">tightly bound </w:t>
      </w:r>
      <w:r>
        <w:rPr>
          <w:rFonts w:ascii="Arial" w:hAnsi="Arial" w:cs="Arial"/>
          <w:sz w:val="24"/>
          <w:szCs w:val="24"/>
          <w:lang w:val="en-GB"/>
        </w:rPr>
        <w:t>connection’.</w:t>
      </w:r>
      <w:r>
        <w:rPr>
          <w:rStyle w:val="FootnoteReference"/>
          <w:rFonts w:ascii="Arial" w:hAnsi="Arial" w:cs="Arial"/>
          <w:sz w:val="24"/>
          <w:szCs w:val="24"/>
          <w:lang w:val="en-GB"/>
        </w:rPr>
        <w:footnoteReference w:id="145"/>
      </w:r>
      <w:r>
        <w:rPr>
          <w:rFonts w:ascii="Arial" w:hAnsi="Arial" w:cs="Arial"/>
          <w:sz w:val="24"/>
          <w:szCs w:val="24"/>
          <w:lang w:val="en-GB"/>
        </w:rPr>
        <w:t xml:space="preserve"> </w:t>
      </w:r>
      <w:r w:rsidR="00DD472E">
        <w:rPr>
          <w:rFonts w:ascii="Arial" w:hAnsi="Arial" w:cs="Arial"/>
          <w:sz w:val="24"/>
          <w:szCs w:val="24"/>
          <w:lang w:val="en-GB"/>
        </w:rPr>
        <w:t xml:space="preserve">And, according to </w:t>
      </w:r>
      <w:r w:rsidR="00DD472E" w:rsidRPr="00DD472E">
        <w:rPr>
          <w:rStyle w:val="Emphasis"/>
          <w:rFonts w:ascii="Arial" w:hAnsi="Arial" w:cs="Arial"/>
          <w:i w:val="0"/>
          <w:iCs w:val="0"/>
          <w:color w:val="4A4A4A"/>
          <w:sz w:val="24"/>
          <w:szCs w:val="24"/>
          <w:shd w:val="clear" w:color="auto" w:fill="FFFFFF"/>
        </w:rPr>
        <w:t>Zelinsky</w:t>
      </w:r>
      <w:r w:rsidR="00DD472E">
        <w:rPr>
          <w:rStyle w:val="Emphasis"/>
          <w:rFonts w:ascii="Arial" w:hAnsi="Arial" w:cs="Arial"/>
          <w:i w:val="0"/>
          <w:iCs w:val="0"/>
          <w:color w:val="4A4A4A"/>
          <w:sz w:val="24"/>
          <w:szCs w:val="24"/>
          <w:shd w:val="clear" w:color="auto" w:fill="FFFFFF"/>
          <w:lang w:val="en-GB"/>
        </w:rPr>
        <w:t>,</w:t>
      </w:r>
      <w:r w:rsidR="00DD472E" w:rsidRPr="00E022D4">
        <w:rPr>
          <w:rStyle w:val="Emphasis"/>
          <w:rFonts w:ascii="Arial" w:hAnsi="Arial" w:cs="Arial"/>
          <w:color w:val="4A4A4A"/>
          <w:sz w:val="24"/>
          <w:szCs w:val="24"/>
          <w:shd w:val="clear" w:color="auto" w:fill="FFFFFF"/>
        </w:rPr>
        <w:t xml:space="preserve"> </w:t>
      </w:r>
      <w:r w:rsidR="00DD472E">
        <w:rPr>
          <w:rFonts w:ascii="Arial" w:hAnsi="Arial" w:cs="Arial"/>
          <w:color w:val="202122"/>
          <w:sz w:val="24"/>
          <w:szCs w:val="24"/>
          <w:shd w:val="clear" w:color="auto" w:fill="FFFFFF"/>
        </w:rPr>
        <w:t>calendars</w:t>
      </w:r>
      <w:r w:rsidR="003C2DB6">
        <w:rPr>
          <w:rFonts w:ascii="Arial" w:hAnsi="Arial" w:cs="Arial"/>
          <w:color w:val="202122"/>
          <w:sz w:val="24"/>
          <w:szCs w:val="24"/>
          <w:shd w:val="clear" w:color="auto" w:fill="FFFFFF"/>
          <w:lang w:val="en-GB"/>
        </w:rPr>
        <w:t xml:space="preserve"> </w:t>
      </w:r>
      <w:r w:rsidR="00CF7F42">
        <w:rPr>
          <w:rFonts w:ascii="Arial" w:hAnsi="Arial" w:cs="Arial"/>
          <w:color w:val="202122"/>
          <w:sz w:val="24"/>
          <w:szCs w:val="24"/>
          <w:shd w:val="clear" w:color="auto" w:fill="FFFFFF"/>
          <w:lang w:val="en-GB"/>
        </w:rPr>
        <w:t>have</w:t>
      </w:r>
      <w:r w:rsidR="003C2DB6" w:rsidRPr="003C2DB6">
        <w:rPr>
          <w:rFonts w:ascii="Arial" w:hAnsi="Arial" w:cs="Arial"/>
          <w:color w:val="202122"/>
          <w:sz w:val="24"/>
          <w:szCs w:val="24"/>
          <w:shd w:val="clear" w:color="auto" w:fill="FFFFFF"/>
          <w:lang w:val="en-GB"/>
        </w:rPr>
        <w:t xml:space="preserve"> a function - to safeguard the </w:t>
      </w:r>
      <w:r w:rsidR="00C51EBF" w:rsidRPr="003C2DB6">
        <w:rPr>
          <w:rFonts w:ascii="Arial" w:hAnsi="Arial" w:cs="Arial"/>
          <w:color w:val="202122"/>
          <w:sz w:val="24"/>
          <w:szCs w:val="24"/>
          <w:shd w:val="clear" w:color="auto" w:fill="FFFFFF"/>
          <w:lang w:val="en-GB"/>
        </w:rPr>
        <w:t xml:space="preserve">fundamental </w:t>
      </w:r>
      <w:r w:rsidR="00C51EBF" w:rsidRPr="00FC3BC3">
        <w:rPr>
          <w:rFonts w:ascii="Arial" w:hAnsi="Arial" w:cs="Arial"/>
          <w:color w:val="202122"/>
          <w:sz w:val="24"/>
          <w:szCs w:val="24"/>
          <w:shd w:val="clear" w:color="auto" w:fill="FFFFFF"/>
        </w:rPr>
        <w:lastRenderedPageBreak/>
        <w:t>‘</w:t>
      </w:r>
      <w:r w:rsidR="00DD472E" w:rsidRPr="00FC3BC3">
        <w:rPr>
          <w:rFonts w:ascii="Arial" w:hAnsi="Arial" w:cs="Arial"/>
          <w:color w:val="202122"/>
          <w:sz w:val="24"/>
          <w:szCs w:val="24"/>
          <w:shd w:val="clear" w:color="auto" w:fill="FFFFFF"/>
        </w:rPr>
        <w:t>values of the culture</w:t>
      </w:r>
      <w:r w:rsidR="00DD472E">
        <w:rPr>
          <w:rFonts w:ascii="Arial" w:hAnsi="Arial" w:cs="Arial"/>
          <w:color w:val="202122"/>
          <w:sz w:val="24"/>
          <w:szCs w:val="24"/>
          <w:shd w:val="clear" w:color="auto" w:fill="FFFFFF"/>
        </w:rPr>
        <w:t>’.</w:t>
      </w:r>
      <w:r w:rsidR="00DD472E">
        <w:rPr>
          <w:rStyle w:val="FootnoteReference"/>
          <w:rFonts w:ascii="Arial" w:eastAsiaTheme="majorEastAsia" w:hAnsi="Arial" w:cs="Arial"/>
          <w:color w:val="202122"/>
          <w:sz w:val="24"/>
          <w:szCs w:val="24"/>
          <w:shd w:val="clear" w:color="auto" w:fill="FFFFFF"/>
        </w:rPr>
        <w:footnoteReference w:id="146"/>
      </w:r>
      <w:r w:rsidR="00DD472E">
        <w:rPr>
          <w:rFonts w:ascii="Arial" w:hAnsi="Arial" w:cs="Arial"/>
          <w:color w:val="202122"/>
          <w:sz w:val="24"/>
          <w:szCs w:val="24"/>
          <w:shd w:val="clear" w:color="auto" w:fill="FFFFFF"/>
        </w:rPr>
        <w:t xml:space="preserve"> </w:t>
      </w:r>
      <w:r>
        <w:rPr>
          <w:rFonts w:ascii="Arial" w:hAnsi="Arial" w:cs="Arial"/>
          <w:sz w:val="24"/>
          <w:szCs w:val="24"/>
          <w:lang w:val="en-GB"/>
        </w:rPr>
        <w:t>Therefore, each culture, including Latvian</w:t>
      </w:r>
      <w:r w:rsidR="00C15D13">
        <w:rPr>
          <w:rFonts w:ascii="Arial" w:hAnsi="Arial" w:cs="Arial"/>
          <w:sz w:val="24"/>
          <w:szCs w:val="24"/>
          <w:lang w:val="en-GB"/>
        </w:rPr>
        <w:t>,</w:t>
      </w:r>
      <w:r>
        <w:rPr>
          <w:rFonts w:ascii="Arial" w:hAnsi="Arial" w:cs="Arial"/>
          <w:sz w:val="24"/>
          <w:szCs w:val="24"/>
          <w:lang w:val="en-GB"/>
        </w:rPr>
        <w:t xml:space="preserve"> has nonmaterial features. Interviewee-A mentioned that in Latvian culture, the Latvian Solar calendar could be considered the most important thing among others.</w:t>
      </w:r>
      <w:r>
        <w:rPr>
          <w:rStyle w:val="FootnoteReference"/>
          <w:rFonts w:ascii="Arial" w:hAnsi="Arial" w:cs="Arial"/>
          <w:sz w:val="24"/>
          <w:szCs w:val="24"/>
          <w:lang w:val="en-GB"/>
        </w:rPr>
        <w:footnoteReference w:id="147"/>
      </w:r>
      <w:r>
        <w:rPr>
          <w:rFonts w:ascii="Arial" w:hAnsi="Arial" w:cs="Arial"/>
          <w:sz w:val="24"/>
          <w:szCs w:val="24"/>
          <w:lang w:val="en-GB"/>
        </w:rPr>
        <w:t xml:space="preserve"> According to Interviewee-A, the Latvian Solar calendar, the land, and the language are embodied in the uniqueness of the nation’s identity. And the worldview determines identity: the calendar, land, and language.</w:t>
      </w:r>
      <w:r>
        <w:rPr>
          <w:rStyle w:val="FootnoteReference"/>
          <w:rFonts w:ascii="Arial" w:hAnsi="Arial" w:cs="Arial"/>
          <w:sz w:val="24"/>
          <w:szCs w:val="24"/>
          <w:lang w:val="en-GB"/>
        </w:rPr>
        <w:footnoteReference w:id="148"/>
      </w:r>
      <w:r>
        <w:rPr>
          <w:rFonts w:ascii="Arial" w:hAnsi="Arial" w:cs="Arial"/>
          <w:sz w:val="24"/>
          <w:szCs w:val="24"/>
          <w:lang w:val="en-GB"/>
        </w:rPr>
        <w:t xml:space="preserve"> According to Anthony D. Smith, ‘</w:t>
      </w:r>
      <w:r w:rsidRPr="0062298D">
        <w:rPr>
          <w:rFonts w:ascii="Arial" w:hAnsi="Arial" w:cs="Arial"/>
          <w:sz w:val="24"/>
          <w:szCs w:val="24"/>
          <w:lang w:val="en-GB"/>
        </w:rPr>
        <w:t>The importance of</w:t>
      </w:r>
      <w:r>
        <w:rPr>
          <w:rFonts w:ascii="Arial" w:hAnsi="Arial" w:cs="Arial"/>
          <w:sz w:val="24"/>
          <w:szCs w:val="24"/>
          <w:lang w:val="en-GB"/>
        </w:rPr>
        <w:t>…</w:t>
      </w:r>
      <w:r w:rsidRPr="0062298D">
        <w:rPr>
          <w:rFonts w:ascii="Arial" w:hAnsi="Arial" w:cs="Arial"/>
          <w:sz w:val="24"/>
          <w:szCs w:val="24"/>
          <w:lang w:val="en-GB"/>
        </w:rPr>
        <w:t xml:space="preserve"> symbols of </w:t>
      </w:r>
      <w:r>
        <w:rPr>
          <w:rFonts w:ascii="Arial" w:hAnsi="Arial" w:cs="Arial"/>
          <w:sz w:val="24"/>
          <w:szCs w:val="24"/>
          <w:lang w:val="en-GB"/>
        </w:rPr>
        <w:t>nationalism points</w:t>
      </w:r>
      <w:r w:rsidRPr="0062298D">
        <w:rPr>
          <w:rFonts w:ascii="Arial" w:hAnsi="Arial" w:cs="Arial"/>
          <w:sz w:val="24"/>
          <w:szCs w:val="24"/>
          <w:lang w:val="en-GB"/>
        </w:rPr>
        <w:t xml:space="preserve"> towards the deeper meaning of nationalism — the ideology,</w:t>
      </w:r>
      <w:r>
        <w:rPr>
          <w:rFonts w:ascii="Arial" w:hAnsi="Arial" w:cs="Arial"/>
          <w:sz w:val="24"/>
          <w:szCs w:val="24"/>
          <w:lang w:val="en-GB"/>
        </w:rPr>
        <w:t xml:space="preserve"> </w:t>
      </w:r>
      <w:r w:rsidRPr="0062298D">
        <w:rPr>
          <w:rFonts w:ascii="Arial" w:hAnsi="Arial" w:cs="Arial"/>
          <w:sz w:val="24"/>
          <w:szCs w:val="24"/>
          <w:lang w:val="en-GB"/>
        </w:rPr>
        <w:t>the language, the consciousness. In a world of nations</w:t>
      </w:r>
      <w:r>
        <w:rPr>
          <w:rFonts w:ascii="Arial" w:hAnsi="Arial" w:cs="Arial"/>
          <w:sz w:val="24"/>
          <w:szCs w:val="24"/>
          <w:lang w:val="en-GB"/>
        </w:rPr>
        <w:t>,</w:t>
      </w:r>
      <w:r w:rsidRPr="0062298D">
        <w:rPr>
          <w:rFonts w:ascii="Arial" w:hAnsi="Arial" w:cs="Arial"/>
          <w:sz w:val="24"/>
          <w:szCs w:val="24"/>
          <w:lang w:val="en-GB"/>
        </w:rPr>
        <w:t xml:space="preserve"> each nation </w:t>
      </w:r>
      <w:r>
        <w:rPr>
          <w:rFonts w:ascii="Arial" w:hAnsi="Arial" w:cs="Arial"/>
          <w:sz w:val="24"/>
          <w:szCs w:val="24"/>
          <w:lang w:val="en-GB"/>
        </w:rPr>
        <w:t>is unique</w:t>
      </w:r>
      <w:r w:rsidR="003F2FF0">
        <w:rPr>
          <w:rFonts w:ascii="Arial" w:hAnsi="Arial" w:cs="Arial"/>
          <w:sz w:val="24"/>
          <w:szCs w:val="24"/>
          <w:lang w:val="en-GB"/>
        </w:rPr>
        <w:t>; each</w:t>
      </w:r>
      <w:r w:rsidRPr="0062298D">
        <w:rPr>
          <w:rFonts w:ascii="Arial" w:hAnsi="Arial" w:cs="Arial"/>
          <w:sz w:val="24"/>
          <w:szCs w:val="24"/>
          <w:lang w:val="en-GB"/>
        </w:rPr>
        <w:t xml:space="preserve"> is 'chosen'</w:t>
      </w:r>
      <w:r>
        <w:rPr>
          <w:rFonts w:ascii="Arial" w:hAnsi="Arial" w:cs="Arial"/>
          <w:sz w:val="24"/>
          <w:szCs w:val="24"/>
          <w:lang w:val="en-GB"/>
        </w:rPr>
        <w:t>’</w:t>
      </w:r>
      <w:r w:rsidRPr="0062298D">
        <w:rPr>
          <w:rFonts w:ascii="Arial" w:hAnsi="Arial" w:cs="Arial"/>
          <w:sz w:val="24"/>
          <w:szCs w:val="24"/>
          <w:lang w:val="en-GB"/>
        </w:rPr>
        <w:t>.</w:t>
      </w:r>
      <w:r>
        <w:rPr>
          <w:rStyle w:val="FootnoteReference"/>
          <w:rFonts w:ascii="Arial" w:hAnsi="Arial" w:cs="Arial"/>
          <w:sz w:val="24"/>
          <w:szCs w:val="24"/>
          <w:lang w:val="en-GB"/>
        </w:rPr>
        <w:footnoteReference w:id="149"/>
      </w:r>
      <w:r>
        <w:rPr>
          <w:rFonts w:ascii="Arial" w:hAnsi="Arial" w:cs="Arial"/>
          <w:sz w:val="24"/>
          <w:szCs w:val="24"/>
          <w:lang w:val="en-GB"/>
        </w:rPr>
        <w:t xml:space="preserve"> Therefore, nations like Latvia are unique in their own way, with their identity, collective consciousness, ideology, beliefs and worldview. </w:t>
      </w:r>
      <w:r w:rsidRPr="009E6445">
        <w:rPr>
          <w:rFonts w:ascii="Arial" w:hAnsi="Arial" w:cs="Arial"/>
          <w:sz w:val="24"/>
          <w:szCs w:val="24"/>
          <w:shd w:val="clear" w:color="auto" w:fill="FFFFFF"/>
        </w:rPr>
        <w:t>Ernests</w:t>
      </w:r>
      <w:r w:rsidRPr="009E6445">
        <w:rPr>
          <w:rFonts w:ascii="Arial" w:hAnsi="Arial" w:cs="Arial"/>
          <w:color w:val="202122"/>
          <w:sz w:val="24"/>
          <w:szCs w:val="24"/>
          <w:shd w:val="clear" w:color="auto" w:fill="FFFFFF"/>
        </w:rPr>
        <w:t xml:space="preserve"> Brastiņš</w:t>
      </w:r>
      <w:r>
        <w:rPr>
          <w:rFonts w:ascii="Arial" w:hAnsi="Arial" w:cs="Arial"/>
          <w:color w:val="202122"/>
          <w:sz w:val="24"/>
          <w:szCs w:val="24"/>
          <w:shd w:val="clear" w:color="auto" w:fill="FFFFFF"/>
          <w:lang w:val="en-GB"/>
        </w:rPr>
        <w:t>,</w:t>
      </w:r>
      <w:r>
        <w:rPr>
          <w:rFonts w:ascii="Arial" w:hAnsi="Arial" w:cs="Arial"/>
          <w:color w:val="202122"/>
          <w:sz w:val="24"/>
          <w:szCs w:val="24"/>
          <w:shd w:val="clear" w:color="auto" w:fill="FFFFFF"/>
        </w:rPr>
        <w:t xml:space="preserve"> </w:t>
      </w:r>
      <w:r>
        <w:rPr>
          <w:rFonts w:ascii="Arial" w:hAnsi="Arial" w:cs="Arial"/>
          <w:color w:val="202122"/>
          <w:sz w:val="24"/>
          <w:szCs w:val="24"/>
          <w:shd w:val="clear" w:color="auto" w:fill="FFFFFF"/>
          <w:lang w:val="en-GB"/>
        </w:rPr>
        <w:t>in his argument, mentioned that the worldview of Latvian people is distinctive in spiritual characteristics</w:t>
      </w:r>
      <w:r>
        <w:rPr>
          <w:rFonts w:ascii="Arial" w:hAnsi="Arial" w:cs="Arial"/>
          <w:sz w:val="24"/>
          <w:szCs w:val="24"/>
          <w:lang w:val="en-GB"/>
        </w:rPr>
        <w:t>.</w:t>
      </w:r>
      <w:r>
        <w:rPr>
          <w:rStyle w:val="FootnoteReference"/>
          <w:rFonts w:ascii="Arial" w:hAnsi="Arial" w:cs="Arial"/>
          <w:color w:val="202122"/>
          <w:sz w:val="24"/>
          <w:szCs w:val="24"/>
          <w:shd w:val="clear" w:color="auto" w:fill="FFFFFF"/>
        </w:rPr>
        <w:footnoteReference w:id="150"/>
      </w:r>
      <w:r>
        <w:rPr>
          <w:rFonts w:ascii="Arial" w:hAnsi="Arial" w:cs="Arial"/>
          <w:color w:val="202122"/>
          <w:sz w:val="24"/>
          <w:szCs w:val="24"/>
          <w:shd w:val="clear" w:color="auto" w:fill="FFFFFF"/>
        </w:rPr>
        <w:t xml:space="preserve"> </w:t>
      </w:r>
      <w:r>
        <w:rPr>
          <w:rFonts w:ascii="Arial" w:hAnsi="Arial" w:cs="Arial"/>
          <w:sz w:val="24"/>
          <w:szCs w:val="24"/>
          <w:lang w:val="en-GB"/>
        </w:rPr>
        <w:t xml:space="preserve">Therefore, the Latvian Solar calendar can be considered an essential part of the worldview among Latvian people. </w:t>
      </w:r>
    </w:p>
    <w:p w14:paraId="1CFB243F" w14:textId="774CD94D" w:rsidR="00BC590B" w:rsidRDefault="00BC590B" w:rsidP="00BC590B">
      <w:pPr>
        <w:spacing w:line="360" w:lineRule="auto"/>
        <w:jc w:val="both"/>
        <w:rPr>
          <w:rFonts w:ascii="Arial" w:hAnsi="Arial" w:cs="Arial"/>
          <w:sz w:val="24"/>
          <w:szCs w:val="24"/>
          <w:lang w:val="en-GB"/>
        </w:rPr>
      </w:pPr>
      <w:r>
        <w:rPr>
          <w:rFonts w:ascii="Arial" w:hAnsi="Arial" w:cs="Arial"/>
          <w:sz w:val="24"/>
          <w:szCs w:val="24"/>
          <w:lang w:val="en-GB"/>
        </w:rPr>
        <w:t>The Latvian Solar calendar points out not only the Latvian people’s worldview but also comprehends oneself within nature. According to Interviewee-C, the Latvian Solar calendar allows people to be in the rhythm of nature, organise and balance themselves, and reflect and contrast.</w:t>
      </w:r>
      <w:r>
        <w:rPr>
          <w:rStyle w:val="FootnoteReference"/>
          <w:rFonts w:ascii="Arial" w:hAnsi="Arial" w:cs="Arial"/>
          <w:sz w:val="24"/>
          <w:szCs w:val="24"/>
          <w:lang w:val="en-GB"/>
        </w:rPr>
        <w:footnoteReference w:id="151"/>
      </w:r>
      <w:r>
        <w:rPr>
          <w:rFonts w:ascii="Arial" w:hAnsi="Arial" w:cs="Arial"/>
          <w:sz w:val="24"/>
          <w:szCs w:val="24"/>
          <w:lang w:val="en-GB"/>
        </w:rPr>
        <w:t xml:space="preserve"> The calendar allows people to flow with nature by marking the calendar festival points and celebrating seasons and deities. Saprovska points out, ‘The</w:t>
      </w:r>
      <w:r w:rsidRPr="00A05A25">
        <w:rPr>
          <w:rFonts w:ascii="Arial" w:hAnsi="Arial" w:cs="Arial"/>
          <w:sz w:val="24"/>
          <w:szCs w:val="24"/>
          <w:lang w:val="en-GB"/>
        </w:rPr>
        <w:t xml:space="preserve"> </w:t>
      </w:r>
      <w:r>
        <w:rPr>
          <w:rFonts w:ascii="Arial" w:hAnsi="Arial" w:cs="Arial"/>
          <w:sz w:val="24"/>
          <w:szCs w:val="24"/>
          <w:lang w:val="en-GB"/>
        </w:rPr>
        <w:t>sun’s path</w:t>
      </w:r>
      <w:r w:rsidRPr="00A05A25">
        <w:rPr>
          <w:rFonts w:ascii="Arial" w:hAnsi="Arial" w:cs="Arial"/>
          <w:sz w:val="24"/>
          <w:szCs w:val="24"/>
          <w:lang w:val="en-GB"/>
        </w:rPr>
        <w:t xml:space="preserve"> is reflected in the ancient solar calendar as</w:t>
      </w:r>
      <w:r>
        <w:rPr>
          <w:rFonts w:ascii="Arial" w:hAnsi="Arial" w:cs="Arial"/>
          <w:sz w:val="24"/>
          <w:szCs w:val="24"/>
          <w:lang w:val="en-GB"/>
        </w:rPr>
        <w:t xml:space="preserve"> </w:t>
      </w:r>
      <w:r w:rsidRPr="00A05A25">
        <w:rPr>
          <w:rFonts w:ascii="Arial" w:hAnsi="Arial" w:cs="Arial"/>
          <w:sz w:val="24"/>
          <w:szCs w:val="24"/>
          <w:lang w:val="en-GB"/>
        </w:rPr>
        <w:t xml:space="preserve">a certain rhythm. A Latvian has never confused the order of things </w:t>
      </w:r>
      <w:r w:rsidR="00F22A91">
        <w:rPr>
          <w:rFonts w:ascii="Arial" w:hAnsi="Arial" w:cs="Arial"/>
          <w:sz w:val="24"/>
          <w:szCs w:val="24"/>
          <w:lang w:val="en-GB"/>
        </w:rPr>
        <w:t>–</w:t>
      </w:r>
      <w:r w:rsidRPr="00A05A25">
        <w:rPr>
          <w:rFonts w:ascii="Arial" w:hAnsi="Arial" w:cs="Arial"/>
          <w:sz w:val="24"/>
          <w:szCs w:val="24"/>
          <w:lang w:val="en-GB"/>
        </w:rPr>
        <w:t xml:space="preserve"> </w:t>
      </w:r>
      <w:r w:rsidR="00F22A91">
        <w:rPr>
          <w:rFonts w:ascii="Arial" w:hAnsi="Arial" w:cs="Arial"/>
          <w:sz w:val="24"/>
          <w:szCs w:val="24"/>
          <w:lang w:val="en-GB"/>
        </w:rPr>
        <w:t xml:space="preserve">a </w:t>
      </w:r>
      <w:r w:rsidR="004A0650">
        <w:rPr>
          <w:rFonts w:ascii="Arial" w:hAnsi="Arial" w:cs="Arial"/>
          <w:sz w:val="24"/>
          <w:szCs w:val="24"/>
          <w:lang w:val="en-GB"/>
        </w:rPr>
        <w:t>Latvian</w:t>
      </w:r>
      <w:r w:rsidRPr="00A05A25">
        <w:rPr>
          <w:rFonts w:ascii="Arial" w:hAnsi="Arial" w:cs="Arial"/>
          <w:sz w:val="24"/>
          <w:szCs w:val="24"/>
          <w:lang w:val="en-GB"/>
        </w:rPr>
        <w:t xml:space="preserve"> has not </w:t>
      </w:r>
      <w:r>
        <w:rPr>
          <w:rFonts w:ascii="Arial" w:hAnsi="Arial" w:cs="Arial"/>
          <w:sz w:val="24"/>
          <w:szCs w:val="24"/>
          <w:lang w:val="en-GB"/>
        </w:rPr>
        <w:t>worshipped</w:t>
      </w:r>
      <w:r w:rsidRPr="00A05A25">
        <w:rPr>
          <w:rFonts w:ascii="Arial" w:hAnsi="Arial" w:cs="Arial"/>
          <w:sz w:val="24"/>
          <w:szCs w:val="24"/>
          <w:lang w:val="en-GB"/>
        </w:rPr>
        <w:t xml:space="preserve"> the Sun as a deity but has already sung in ancient tales</w:t>
      </w:r>
      <w:r>
        <w:rPr>
          <w:rFonts w:ascii="Arial" w:hAnsi="Arial" w:cs="Arial"/>
          <w:sz w:val="24"/>
          <w:szCs w:val="24"/>
          <w:lang w:val="en-GB"/>
        </w:rPr>
        <w:t xml:space="preserve"> </w:t>
      </w:r>
      <w:r w:rsidRPr="00A05A25">
        <w:rPr>
          <w:rFonts w:ascii="Arial" w:hAnsi="Arial" w:cs="Arial"/>
          <w:sz w:val="24"/>
          <w:szCs w:val="24"/>
          <w:lang w:val="en-GB"/>
        </w:rPr>
        <w:t>the arrangement of the world, in which every phenomenon of nature and heaven knew its special role in the great cycle</w:t>
      </w:r>
      <w:r>
        <w:rPr>
          <w:rFonts w:ascii="Arial" w:hAnsi="Arial" w:cs="Arial"/>
          <w:sz w:val="24"/>
          <w:szCs w:val="24"/>
          <w:lang w:val="en-GB"/>
        </w:rPr>
        <w:t>’.</w:t>
      </w:r>
      <w:r>
        <w:rPr>
          <w:rStyle w:val="FootnoteReference"/>
          <w:rFonts w:ascii="Arial" w:hAnsi="Arial" w:cs="Arial"/>
          <w:sz w:val="24"/>
          <w:szCs w:val="24"/>
          <w:lang w:val="en-GB"/>
        </w:rPr>
        <w:footnoteReference w:id="152"/>
      </w:r>
      <w:r>
        <w:rPr>
          <w:rFonts w:ascii="Arial" w:hAnsi="Arial" w:cs="Arial"/>
          <w:sz w:val="24"/>
          <w:szCs w:val="24"/>
          <w:lang w:val="en-GB"/>
        </w:rPr>
        <w:t xml:space="preserve"> </w:t>
      </w:r>
      <w:r w:rsidRPr="002D1581">
        <w:rPr>
          <w:rFonts w:ascii="Arial" w:hAnsi="Arial" w:cs="Arial"/>
          <w:sz w:val="24"/>
          <w:szCs w:val="24"/>
          <w:lang w:val="en-GB"/>
        </w:rPr>
        <w:t xml:space="preserve">Latvians are </w:t>
      </w:r>
      <w:r w:rsidR="009D3DB8">
        <w:rPr>
          <w:rFonts w:ascii="Arial" w:hAnsi="Arial" w:cs="Arial"/>
          <w:sz w:val="24"/>
          <w:szCs w:val="24"/>
          <w:lang w:val="en-GB"/>
        </w:rPr>
        <w:t xml:space="preserve">never </w:t>
      </w:r>
      <w:r w:rsidRPr="002D1581">
        <w:rPr>
          <w:rFonts w:ascii="Arial" w:hAnsi="Arial" w:cs="Arial"/>
          <w:sz w:val="24"/>
          <w:szCs w:val="24"/>
          <w:lang w:val="en-GB"/>
        </w:rPr>
        <w:t xml:space="preserve">lost if they choose to live according to </w:t>
      </w:r>
      <w:r>
        <w:rPr>
          <w:rFonts w:ascii="Arial" w:hAnsi="Arial" w:cs="Arial"/>
          <w:sz w:val="24"/>
          <w:szCs w:val="24"/>
          <w:lang w:val="en-GB"/>
        </w:rPr>
        <w:t xml:space="preserve">the ancient ways – according to </w:t>
      </w:r>
      <w:r w:rsidRPr="002D1581">
        <w:rPr>
          <w:rFonts w:ascii="Arial" w:hAnsi="Arial" w:cs="Arial"/>
          <w:sz w:val="24"/>
          <w:szCs w:val="24"/>
          <w:lang w:val="en-GB"/>
        </w:rPr>
        <w:t>the Latvian Solar calendar</w:t>
      </w:r>
      <w:r>
        <w:rPr>
          <w:rFonts w:ascii="Arial" w:hAnsi="Arial" w:cs="Arial"/>
          <w:sz w:val="24"/>
          <w:szCs w:val="24"/>
          <w:lang w:val="en-GB"/>
        </w:rPr>
        <w:t xml:space="preserve">. They know at which point in time they stand because this calendar is a specific and reliable time reckoning system within Latvian culture.  </w:t>
      </w:r>
    </w:p>
    <w:p w14:paraId="69AA47DF" w14:textId="77777777" w:rsidR="00BC590B" w:rsidRDefault="00BC590B" w:rsidP="00BC590B">
      <w:pPr>
        <w:spacing w:line="360" w:lineRule="auto"/>
        <w:jc w:val="both"/>
        <w:rPr>
          <w:rFonts w:ascii="Arial" w:hAnsi="Arial" w:cs="Arial"/>
          <w:sz w:val="24"/>
          <w:szCs w:val="24"/>
          <w:lang w:val="en-GB"/>
        </w:rPr>
      </w:pPr>
    </w:p>
    <w:p w14:paraId="44941EB0" w14:textId="77777777" w:rsidR="00BC590B" w:rsidRDefault="00BC590B" w:rsidP="00624B7D">
      <w:pPr>
        <w:pStyle w:val="Heading2"/>
        <w:rPr>
          <w:lang w:val="en-GB"/>
        </w:rPr>
      </w:pPr>
      <w:bookmarkStart w:id="17" w:name="_Toc141990032"/>
      <w:r>
        <w:rPr>
          <w:lang w:val="en-GB"/>
        </w:rPr>
        <w:t>To what extent and how has the ancient Latvian Solar calendar been used in Latvian cultural traditions in the contemporary world by Latvian people?</w:t>
      </w:r>
      <w:bookmarkEnd w:id="17"/>
    </w:p>
    <w:p w14:paraId="016A1644" w14:textId="0FF82C1F" w:rsidR="00BC590B" w:rsidRDefault="00BC590B" w:rsidP="00BC590B">
      <w:pPr>
        <w:spacing w:line="360" w:lineRule="auto"/>
        <w:jc w:val="both"/>
        <w:rPr>
          <w:rFonts w:ascii="Arial" w:hAnsi="Arial" w:cs="Arial"/>
          <w:sz w:val="24"/>
          <w:szCs w:val="24"/>
          <w:lang w:val="en-GB"/>
        </w:rPr>
      </w:pPr>
      <w:r w:rsidRPr="0059407F">
        <w:rPr>
          <w:rFonts w:ascii="Arial" w:hAnsi="Arial" w:cs="Arial"/>
          <w:sz w:val="24"/>
          <w:szCs w:val="24"/>
          <w:lang w:val="lv-LV"/>
        </w:rPr>
        <w:t xml:space="preserve">Latvians </w:t>
      </w:r>
      <w:r>
        <w:rPr>
          <w:rFonts w:ascii="Arial" w:hAnsi="Arial" w:cs="Arial"/>
          <w:sz w:val="24"/>
          <w:szCs w:val="24"/>
          <w:lang w:val="lv-LV"/>
        </w:rPr>
        <w:t>use</w:t>
      </w:r>
      <w:r w:rsidRPr="0059407F">
        <w:rPr>
          <w:rFonts w:ascii="Arial" w:hAnsi="Arial" w:cs="Arial"/>
          <w:sz w:val="24"/>
          <w:szCs w:val="24"/>
          <w:lang w:val="lv-LV"/>
        </w:rPr>
        <w:t xml:space="preserve"> the Latvian Solar calendar </w:t>
      </w:r>
      <w:r>
        <w:rPr>
          <w:rFonts w:ascii="Arial" w:hAnsi="Arial" w:cs="Arial"/>
          <w:sz w:val="24"/>
          <w:szCs w:val="24"/>
          <w:lang w:val="lv-LV"/>
        </w:rPr>
        <w:t>in many different ways</w:t>
      </w:r>
      <w:r w:rsidR="002111FE">
        <w:rPr>
          <w:rFonts w:ascii="Arial" w:hAnsi="Arial" w:cs="Arial"/>
          <w:sz w:val="24"/>
          <w:szCs w:val="24"/>
          <w:lang w:val="lv-LV"/>
        </w:rPr>
        <w:t>. Still, the</w:t>
      </w:r>
      <w:r>
        <w:rPr>
          <w:rFonts w:ascii="Arial" w:hAnsi="Arial" w:cs="Arial"/>
          <w:sz w:val="24"/>
          <w:szCs w:val="24"/>
          <w:lang w:val="lv-LV"/>
        </w:rPr>
        <w:t xml:space="preserve"> primary purpose is within cultural traditions</w:t>
      </w:r>
      <w:r w:rsidR="006D2D05">
        <w:rPr>
          <w:rFonts w:ascii="Arial" w:hAnsi="Arial" w:cs="Arial"/>
          <w:sz w:val="24"/>
          <w:szCs w:val="24"/>
          <w:lang w:val="lv-LV"/>
        </w:rPr>
        <w:t>, t</w:t>
      </w:r>
      <w:r>
        <w:rPr>
          <w:rFonts w:ascii="Arial" w:hAnsi="Arial" w:cs="Arial"/>
          <w:sz w:val="24"/>
          <w:szCs w:val="24"/>
          <w:lang w:val="lv-LV"/>
        </w:rPr>
        <w:t xml:space="preserve">hat is, to celebrate the season’s beginnings – the four main calendar points, or all eight. </w:t>
      </w:r>
      <w:r w:rsidRPr="00A65136">
        <w:rPr>
          <w:rFonts w:ascii="Arial" w:hAnsi="Arial" w:cs="Arial"/>
          <w:sz w:val="24"/>
          <w:szCs w:val="24"/>
          <w:lang w:val="lv-LV"/>
        </w:rPr>
        <w:t>Grīns and Grīna</w:t>
      </w:r>
      <w:r>
        <w:rPr>
          <w:rFonts w:ascii="Arial" w:hAnsi="Arial" w:cs="Arial"/>
          <w:sz w:val="24"/>
          <w:szCs w:val="24"/>
          <w:lang w:val="lv-LV"/>
        </w:rPr>
        <w:t xml:space="preserve"> refer to it as the An</w:t>
      </w:r>
      <w:r w:rsidR="005574B0">
        <w:rPr>
          <w:rFonts w:ascii="Arial" w:hAnsi="Arial" w:cs="Arial"/>
          <w:sz w:val="24"/>
          <w:szCs w:val="24"/>
          <w:lang w:val="lv-LV"/>
        </w:rPr>
        <w:t>n</w:t>
      </w:r>
      <w:r>
        <w:rPr>
          <w:rFonts w:ascii="Arial" w:hAnsi="Arial" w:cs="Arial"/>
          <w:sz w:val="24"/>
          <w:szCs w:val="24"/>
          <w:lang w:val="lv-LV"/>
        </w:rPr>
        <w:t>ual Order of Festivals.</w:t>
      </w:r>
      <w:r>
        <w:rPr>
          <w:rStyle w:val="FootnoteReference"/>
          <w:rFonts w:ascii="Arial" w:hAnsi="Arial" w:cs="Arial"/>
          <w:sz w:val="24"/>
          <w:szCs w:val="24"/>
          <w:lang w:val="lv-LV"/>
        </w:rPr>
        <w:footnoteReference w:id="153"/>
      </w:r>
      <w:r>
        <w:rPr>
          <w:rFonts w:ascii="Arial" w:hAnsi="Arial" w:cs="Arial"/>
          <w:sz w:val="24"/>
          <w:szCs w:val="24"/>
          <w:lang w:val="lv-LV"/>
        </w:rPr>
        <w:t xml:space="preserve">  Some celebrate even more than eight festivities, as Interviewee-F does. </w:t>
      </w:r>
      <w:r w:rsidR="00427B50">
        <w:rPr>
          <w:rFonts w:ascii="Arial" w:hAnsi="Arial" w:cs="Arial"/>
          <w:sz w:val="24"/>
          <w:szCs w:val="24"/>
          <w:lang w:val="lv-LV"/>
        </w:rPr>
        <w:t>T</w:t>
      </w:r>
      <w:r>
        <w:rPr>
          <w:rFonts w:ascii="Arial" w:hAnsi="Arial" w:cs="Arial"/>
          <w:sz w:val="24"/>
          <w:szCs w:val="24"/>
          <w:lang w:val="lv-LV"/>
        </w:rPr>
        <w:t xml:space="preserve">wo out of eight interviewees celebrate at least three of the celebration points of the calendar annually, whereas the fourth is celebrated from time to time, as it feels secondary. For example, Interviewee-D celebrates fewer Big Day festivals than the other three, and Interviewee-G </w:t>
      </w:r>
      <w:r w:rsidR="00427B50">
        <w:rPr>
          <w:rFonts w:ascii="Arial" w:hAnsi="Arial" w:cs="Arial"/>
          <w:sz w:val="24"/>
          <w:szCs w:val="24"/>
          <w:lang w:val="lv-LV"/>
        </w:rPr>
        <w:t xml:space="preserve">only </w:t>
      </w:r>
      <w:r>
        <w:rPr>
          <w:rFonts w:ascii="Arial" w:hAnsi="Arial" w:cs="Arial"/>
          <w:sz w:val="24"/>
          <w:szCs w:val="24"/>
          <w:lang w:val="lv-LV"/>
        </w:rPr>
        <w:t>sometimes</w:t>
      </w:r>
      <w:r w:rsidR="0033073C">
        <w:rPr>
          <w:rFonts w:ascii="Arial" w:hAnsi="Arial" w:cs="Arial"/>
          <w:sz w:val="24"/>
          <w:szCs w:val="24"/>
          <w:lang w:val="lv-LV"/>
        </w:rPr>
        <w:t xml:space="preserve"> celebrates</w:t>
      </w:r>
      <w:r>
        <w:rPr>
          <w:rFonts w:ascii="Arial" w:hAnsi="Arial" w:cs="Arial"/>
          <w:sz w:val="24"/>
          <w:szCs w:val="24"/>
          <w:lang w:val="lv-LV"/>
        </w:rPr>
        <w:t xml:space="preserve"> </w:t>
      </w:r>
      <w:r w:rsidRPr="00C225CF">
        <w:rPr>
          <w:rFonts w:ascii="Arial" w:hAnsi="Arial" w:cs="Arial"/>
          <w:i/>
          <w:iCs/>
          <w:sz w:val="24"/>
          <w:szCs w:val="24"/>
          <w:lang w:val="lv-LV"/>
        </w:rPr>
        <w:t>Mārtiņi</w:t>
      </w:r>
      <w:r>
        <w:rPr>
          <w:rFonts w:ascii="Arial" w:hAnsi="Arial" w:cs="Arial"/>
          <w:sz w:val="24"/>
          <w:szCs w:val="24"/>
          <w:lang w:val="lv-LV"/>
        </w:rPr>
        <w:t xml:space="preserve"> among the other three. Each interviewee has their own reasons for doing so. However, Interviewee-A argues that the celebrated calendar points </w:t>
      </w:r>
      <w:r w:rsidRPr="00CE019F">
        <w:rPr>
          <w:rFonts w:ascii="Arial" w:hAnsi="Arial" w:cs="Arial"/>
          <w:sz w:val="24"/>
          <w:szCs w:val="24"/>
          <w:lang w:val="lv-LV"/>
        </w:rPr>
        <w:t>must be an even number</w:t>
      </w:r>
      <w:r>
        <w:rPr>
          <w:rFonts w:ascii="Arial" w:hAnsi="Arial" w:cs="Arial"/>
          <w:sz w:val="24"/>
          <w:szCs w:val="24"/>
          <w:lang w:val="lv-LV"/>
        </w:rPr>
        <w:t>; otherwise,</w:t>
      </w:r>
      <w:r w:rsidRPr="00CE019F">
        <w:rPr>
          <w:rFonts w:ascii="Arial" w:hAnsi="Arial" w:cs="Arial"/>
          <w:sz w:val="24"/>
          <w:szCs w:val="24"/>
          <w:lang w:val="lv-LV"/>
        </w:rPr>
        <w:t xml:space="preserve"> the rhythm falters.</w:t>
      </w:r>
      <w:r>
        <w:rPr>
          <w:rFonts w:ascii="Arial" w:hAnsi="Arial" w:cs="Arial"/>
          <w:sz w:val="24"/>
          <w:szCs w:val="24"/>
          <w:lang w:val="lv-LV"/>
        </w:rPr>
        <w:t xml:space="preserve"> Looking at the scholarly idea of the </w:t>
      </w:r>
      <w:r>
        <w:rPr>
          <w:rFonts w:ascii="Arial" w:hAnsi="Arial" w:cs="Arial"/>
          <w:sz w:val="24"/>
          <w:szCs w:val="24"/>
        </w:rPr>
        <w:t xml:space="preserve">calendar </w:t>
      </w:r>
      <w:r>
        <w:rPr>
          <w:rFonts w:ascii="Arial" w:hAnsi="Arial" w:cs="Arial"/>
          <w:sz w:val="24"/>
          <w:szCs w:val="24"/>
          <w:lang w:val="en-GB"/>
        </w:rPr>
        <w:t>being</w:t>
      </w:r>
      <w:r>
        <w:rPr>
          <w:rFonts w:ascii="Arial" w:hAnsi="Arial" w:cs="Arial"/>
          <w:sz w:val="24"/>
          <w:szCs w:val="24"/>
        </w:rPr>
        <w:t xml:space="preserve"> </w:t>
      </w:r>
      <w:r>
        <w:rPr>
          <w:rFonts w:ascii="Arial" w:hAnsi="Arial" w:cs="Arial"/>
          <w:sz w:val="24"/>
          <w:szCs w:val="24"/>
          <w:lang w:val="en-GB"/>
        </w:rPr>
        <w:t>a</w:t>
      </w:r>
      <w:r>
        <w:rPr>
          <w:rFonts w:ascii="Arial" w:hAnsi="Arial" w:cs="Arial"/>
          <w:sz w:val="24"/>
          <w:szCs w:val="24"/>
        </w:rPr>
        <w:t xml:space="preserve"> ‘criterion of culture’</w:t>
      </w:r>
      <w:r w:rsidR="00530F27">
        <w:rPr>
          <w:rFonts w:ascii="Arial" w:hAnsi="Arial" w:cs="Arial"/>
          <w:sz w:val="24"/>
          <w:szCs w:val="24"/>
          <w:lang w:val="en-GB"/>
        </w:rPr>
        <w:t>,</w:t>
      </w:r>
      <w:r>
        <w:rPr>
          <w:rStyle w:val="FootnoteReference"/>
          <w:rFonts w:ascii="Arial" w:hAnsi="Arial" w:cs="Arial"/>
          <w:sz w:val="24"/>
          <w:szCs w:val="24"/>
        </w:rPr>
        <w:footnoteReference w:id="154"/>
      </w:r>
      <w:r w:rsidR="00530F27">
        <w:rPr>
          <w:rFonts w:ascii="Arial" w:hAnsi="Arial" w:cs="Arial"/>
          <w:sz w:val="24"/>
          <w:szCs w:val="24"/>
          <w:lang w:val="en-GB"/>
        </w:rPr>
        <w:t xml:space="preserve"> </w:t>
      </w:r>
      <w:r>
        <w:rPr>
          <w:rFonts w:ascii="Arial" w:hAnsi="Arial" w:cs="Arial"/>
          <w:sz w:val="24"/>
          <w:szCs w:val="24"/>
          <w:lang w:val="en-GB"/>
        </w:rPr>
        <w:t>what does it mean if some Latvians celebrate the Annual Order of Festival</w:t>
      </w:r>
      <w:r w:rsidR="00EF4E1C">
        <w:rPr>
          <w:rFonts w:ascii="Arial" w:hAnsi="Arial" w:cs="Arial"/>
          <w:sz w:val="24"/>
          <w:szCs w:val="24"/>
          <w:lang w:val="en-GB"/>
        </w:rPr>
        <w:t>s</w:t>
      </w:r>
      <w:r>
        <w:rPr>
          <w:rFonts w:ascii="Arial" w:hAnsi="Arial" w:cs="Arial"/>
          <w:sz w:val="24"/>
          <w:szCs w:val="24"/>
          <w:lang w:val="en-GB"/>
        </w:rPr>
        <w:t xml:space="preserve"> more than others within cultural traditions? What does it say about the culture and the cosmological beliefs? Culture, indeed, is a complex structure, as Eagleton points out.</w:t>
      </w:r>
      <w:r>
        <w:rPr>
          <w:rStyle w:val="FootnoteReference"/>
          <w:rFonts w:ascii="Arial" w:hAnsi="Arial" w:cs="Arial"/>
          <w:sz w:val="24"/>
          <w:szCs w:val="24"/>
          <w:lang w:val="en-GB"/>
        </w:rPr>
        <w:footnoteReference w:id="155"/>
      </w:r>
      <w:r>
        <w:rPr>
          <w:rFonts w:ascii="Arial" w:hAnsi="Arial" w:cs="Arial"/>
          <w:sz w:val="24"/>
          <w:szCs w:val="24"/>
          <w:lang w:val="en-GB"/>
        </w:rPr>
        <w:t xml:space="preserve"> Therefore, </w:t>
      </w:r>
      <w:r w:rsidR="009B5202">
        <w:rPr>
          <w:rFonts w:ascii="Arial" w:hAnsi="Arial" w:cs="Arial"/>
          <w:sz w:val="24"/>
          <w:szCs w:val="24"/>
          <w:lang w:val="en-GB"/>
        </w:rPr>
        <w:t xml:space="preserve">it </w:t>
      </w:r>
      <w:r w:rsidR="00257EEE">
        <w:rPr>
          <w:rFonts w:ascii="Arial" w:hAnsi="Arial" w:cs="Arial"/>
          <w:sz w:val="24"/>
          <w:szCs w:val="24"/>
          <w:lang w:val="en-GB"/>
        </w:rPr>
        <w:t xml:space="preserve">could be considered </w:t>
      </w:r>
      <w:r>
        <w:rPr>
          <w:rFonts w:ascii="Arial" w:hAnsi="Arial" w:cs="Arial"/>
          <w:sz w:val="24"/>
          <w:szCs w:val="24"/>
          <w:lang w:val="en-GB"/>
        </w:rPr>
        <w:t xml:space="preserve">not only in their beliefs and traditions but also in calendar usage. </w:t>
      </w:r>
    </w:p>
    <w:p w14:paraId="5DE4D763" w14:textId="1A722813" w:rsidR="00BC590B" w:rsidRDefault="00BC590B" w:rsidP="00BC590B">
      <w:pPr>
        <w:spacing w:line="360" w:lineRule="auto"/>
        <w:jc w:val="both"/>
        <w:rPr>
          <w:rFonts w:ascii="Arial" w:hAnsi="Arial" w:cs="Arial"/>
          <w:sz w:val="24"/>
          <w:szCs w:val="24"/>
          <w:lang w:val="lv-LV"/>
        </w:rPr>
      </w:pPr>
      <w:r>
        <w:rPr>
          <w:rFonts w:ascii="Arial" w:hAnsi="Arial" w:cs="Arial"/>
          <w:sz w:val="24"/>
          <w:szCs w:val="24"/>
          <w:lang w:val="lv-LV"/>
        </w:rPr>
        <w:t xml:space="preserve">In modern society, most Latvians live according to the Gregorian calendar, which is seven days per week. </w:t>
      </w:r>
      <w:r w:rsidRPr="00004A8E">
        <w:rPr>
          <w:rFonts w:ascii="Arial" w:hAnsi="Arial" w:cs="Arial"/>
          <w:sz w:val="24"/>
          <w:szCs w:val="24"/>
          <w:lang w:val="lv-LV"/>
        </w:rPr>
        <w:t>Like most of the world, all societies</w:t>
      </w:r>
      <w:r>
        <w:rPr>
          <w:rFonts w:ascii="Arial" w:hAnsi="Arial" w:cs="Arial"/>
          <w:sz w:val="24"/>
          <w:szCs w:val="24"/>
          <w:lang w:val="lv-LV"/>
        </w:rPr>
        <w:t xml:space="preserve">, including Latvian, </w:t>
      </w:r>
      <w:r w:rsidRPr="00004A8E">
        <w:rPr>
          <w:rFonts w:ascii="Arial" w:hAnsi="Arial" w:cs="Arial"/>
          <w:sz w:val="24"/>
          <w:szCs w:val="24"/>
          <w:lang w:val="lv-LV"/>
        </w:rPr>
        <w:t>function according to this calendar</w:t>
      </w:r>
      <w:r>
        <w:rPr>
          <w:rFonts w:ascii="Arial" w:hAnsi="Arial" w:cs="Arial"/>
          <w:sz w:val="24"/>
          <w:szCs w:val="24"/>
          <w:lang w:val="lv-LV"/>
        </w:rPr>
        <w:t>, which was introduced in the sixteenth century.</w:t>
      </w:r>
      <w:r>
        <w:rPr>
          <w:rStyle w:val="FootnoteReference"/>
          <w:rFonts w:ascii="Arial" w:hAnsi="Arial" w:cs="Arial"/>
          <w:sz w:val="24"/>
          <w:szCs w:val="24"/>
          <w:lang w:val="lv-LV"/>
        </w:rPr>
        <w:footnoteReference w:id="156"/>
      </w:r>
      <w:r>
        <w:rPr>
          <w:rFonts w:ascii="Arial" w:hAnsi="Arial" w:cs="Arial"/>
          <w:sz w:val="24"/>
          <w:szCs w:val="24"/>
          <w:lang w:val="lv-LV"/>
        </w:rPr>
        <w:t xml:space="preserve"> The Latvian Solar calendar reckoning system dramatically differs from Gregorian</w:t>
      </w:r>
      <w:r w:rsidR="00230AB3">
        <w:rPr>
          <w:rFonts w:ascii="Arial" w:hAnsi="Arial" w:cs="Arial"/>
          <w:sz w:val="24"/>
          <w:szCs w:val="24"/>
          <w:lang w:val="lv-LV"/>
        </w:rPr>
        <w:t>;</w:t>
      </w:r>
      <w:r>
        <w:rPr>
          <w:rFonts w:ascii="Arial" w:hAnsi="Arial" w:cs="Arial"/>
          <w:sz w:val="24"/>
          <w:szCs w:val="24"/>
          <w:lang w:val="lv-LV"/>
        </w:rPr>
        <w:t xml:space="preserve"> because of the nine-day </w:t>
      </w:r>
      <w:r>
        <w:rPr>
          <w:rFonts w:ascii="Arial" w:hAnsi="Arial" w:cs="Arial"/>
          <w:i/>
          <w:iCs/>
          <w:sz w:val="24"/>
          <w:szCs w:val="24"/>
          <w:lang w:val="lv-LV"/>
        </w:rPr>
        <w:t>savaite</w:t>
      </w:r>
      <w:r>
        <w:rPr>
          <w:rFonts w:ascii="Arial" w:hAnsi="Arial" w:cs="Arial"/>
          <w:sz w:val="24"/>
          <w:szCs w:val="24"/>
          <w:lang w:val="lv-LV"/>
        </w:rPr>
        <w:t xml:space="preserve"> (week)</w:t>
      </w:r>
      <w:r w:rsidR="00230AB3">
        <w:rPr>
          <w:rFonts w:ascii="Arial" w:hAnsi="Arial" w:cs="Arial"/>
          <w:sz w:val="24"/>
          <w:szCs w:val="24"/>
          <w:lang w:val="lv-LV"/>
        </w:rPr>
        <w:t>, i</w:t>
      </w:r>
      <w:r>
        <w:rPr>
          <w:rFonts w:ascii="Arial" w:hAnsi="Arial" w:cs="Arial"/>
          <w:sz w:val="24"/>
          <w:szCs w:val="24"/>
          <w:lang w:val="lv-LV"/>
        </w:rPr>
        <w:t>t holds a place for different holy or special days</w:t>
      </w:r>
      <w:r w:rsidR="0043072D">
        <w:rPr>
          <w:rFonts w:ascii="Arial" w:hAnsi="Arial" w:cs="Arial"/>
          <w:sz w:val="24"/>
          <w:szCs w:val="24"/>
          <w:lang w:val="lv-LV"/>
        </w:rPr>
        <w:t xml:space="preserve">. </w:t>
      </w:r>
      <w:r w:rsidRPr="001C608E">
        <w:rPr>
          <w:rFonts w:ascii="Arial" w:hAnsi="Arial" w:cs="Arial"/>
          <w:sz w:val="24"/>
          <w:szCs w:val="24"/>
          <w:lang w:val="lv-LV"/>
        </w:rPr>
        <w:t>In modern Latvian society</w:t>
      </w:r>
      <w:r>
        <w:rPr>
          <w:rFonts w:ascii="Arial" w:hAnsi="Arial" w:cs="Arial"/>
          <w:sz w:val="24"/>
          <w:szCs w:val="24"/>
          <w:lang w:val="lv-LV"/>
        </w:rPr>
        <w:t xml:space="preserve">, fully living according to the Latvian Solar calendar is undoable because one needs to disconnect from society. </w:t>
      </w:r>
      <w:r w:rsidRPr="009E2589">
        <w:rPr>
          <w:rFonts w:ascii="Arial" w:hAnsi="Arial" w:cs="Arial"/>
          <w:sz w:val="24"/>
          <w:szCs w:val="24"/>
          <w:lang w:val="lv-LV"/>
        </w:rPr>
        <w:t xml:space="preserve">Interviewee-A points out that people would need to be </w:t>
      </w:r>
      <w:r>
        <w:rPr>
          <w:rFonts w:ascii="Arial" w:hAnsi="Arial" w:cs="Arial"/>
          <w:sz w:val="24"/>
          <w:szCs w:val="24"/>
          <w:lang w:val="lv-LV"/>
        </w:rPr>
        <w:t xml:space="preserve">on pension or work in the woods as a hunter or </w:t>
      </w:r>
      <w:r w:rsidR="000D1E32">
        <w:rPr>
          <w:rFonts w:ascii="Arial" w:hAnsi="Arial" w:cs="Arial"/>
          <w:sz w:val="24"/>
          <w:szCs w:val="24"/>
          <w:lang w:val="lv-LV"/>
        </w:rPr>
        <w:t>fisherman</w:t>
      </w:r>
      <w:r>
        <w:rPr>
          <w:rFonts w:ascii="Arial" w:hAnsi="Arial" w:cs="Arial"/>
          <w:sz w:val="24"/>
          <w:szCs w:val="24"/>
          <w:lang w:val="lv-LV"/>
        </w:rPr>
        <w:t xml:space="preserve"> </w:t>
      </w:r>
      <w:r w:rsidR="00874880">
        <w:rPr>
          <w:rFonts w:ascii="Arial" w:hAnsi="Arial" w:cs="Arial"/>
          <w:sz w:val="24"/>
          <w:szCs w:val="24"/>
          <w:lang w:val="lv-LV"/>
        </w:rPr>
        <w:t xml:space="preserve">to </w:t>
      </w:r>
      <w:r w:rsidR="000D1E32">
        <w:rPr>
          <w:rFonts w:ascii="Arial" w:hAnsi="Arial" w:cs="Arial"/>
          <w:sz w:val="24"/>
          <w:szCs w:val="24"/>
          <w:lang w:val="lv-LV"/>
        </w:rPr>
        <w:t>truly adapt to the Latvian Solar calendar</w:t>
      </w:r>
      <w:r>
        <w:rPr>
          <w:rFonts w:ascii="Arial" w:hAnsi="Arial" w:cs="Arial"/>
          <w:sz w:val="24"/>
          <w:szCs w:val="24"/>
          <w:lang w:val="lv-LV"/>
        </w:rPr>
        <w:t>.</w:t>
      </w:r>
      <w:r>
        <w:rPr>
          <w:rStyle w:val="FootnoteReference"/>
          <w:rFonts w:ascii="Arial" w:hAnsi="Arial" w:cs="Arial"/>
          <w:sz w:val="24"/>
          <w:szCs w:val="24"/>
          <w:lang w:val="lv-LV"/>
        </w:rPr>
        <w:footnoteReference w:id="157"/>
      </w:r>
      <w:r>
        <w:rPr>
          <w:rFonts w:ascii="Arial" w:hAnsi="Arial" w:cs="Arial"/>
          <w:sz w:val="24"/>
          <w:szCs w:val="24"/>
          <w:lang w:val="lv-LV"/>
        </w:rPr>
        <w:t xml:space="preserve">  After failure to live only according to the Latvian </w:t>
      </w:r>
      <w:r>
        <w:rPr>
          <w:rFonts w:ascii="Arial" w:hAnsi="Arial" w:cs="Arial"/>
          <w:sz w:val="24"/>
          <w:szCs w:val="24"/>
          <w:lang w:val="lv-LV"/>
        </w:rPr>
        <w:lastRenderedPageBreak/>
        <w:t>calendar, interviewee-A, as he points out, is ‘…back on two chairs…’.</w:t>
      </w:r>
      <w:r>
        <w:rPr>
          <w:rStyle w:val="FootnoteReference"/>
          <w:rFonts w:ascii="Arial" w:hAnsi="Arial" w:cs="Arial"/>
          <w:sz w:val="24"/>
          <w:szCs w:val="24"/>
          <w:lang w:val="lv-LV"/>
        </w:rPr>
        <w:footnoteReference w:id="158"/>
      </w:r>
      <w:r>
        <w:rPr>
          <w:rFonts w:ascii="Arial" w:hAnsi="Arial" w:cs="Arial"/>
          <w:sz w:val="24"/>
          <w:szCs w:val="24"/>
          <w:lang w:val="lv-LV"/>
        </w:rPr>
        <w:t xml:space="preserve"> Also, </w:t>
      </w:r>
      <w:r w:rsidRPr="00C44F42">
        <w:rPr>
          <w:rFonts w:ascii="Arial" w:hAnsi="Arial" w:cs="Arial"/>
          <w:sz w:val="24"/>
          <w:szCs w:val="24"/>
          <w:lang w:val="lv-LV"/>
        </w:rPr>
        <w:t xml:space="preserve">other Interviewees, like Interviewee-C and Interviewee-F, adopt and live according to the Latvian Solar calendar by celebrating </w:t>
      </w:r>
      <w:r>
        <w:rPr>
          <w:rFonts w:ascii="Arial" w:hAnsi="Arial" w:cs="Arial"/>
          <w:sz w:val="24"/>
          <w:szCs w:val="24"/>
          <w:lang w:val="lv-LV"/>
        </w:rPr>
        <w:t>festivities on the nearest weekend or holiday (Gregorian calendar) in accordance with the astronomical Latvian calendar point. Therefore, adapting to the Latvian Solar calendar is complicated. ’</w:t>
      </w:r>
      <w:r>
        <w:rPr>
          <w:lang w:val="en-GB"/>
        </w:rPr>
        <w:t>…</w:t>
      </w:r>
      <w:r w:rsidRPr="00C52456">
        <w:rPr>
          <w:rFonts w:ascii="Arial" w:hAnsi="Arial" w:cs="Arial"/>
          <w:sz w:val="24"/>
          <w:szCs w:val="24"/>
          <w:lang w:val="lv-LV"/>
        </w:rPr>
        <w:t xml:space="preserve">however, it still plays an important role in learning and </w:t>
      </w:r>
      <w:r>
        <w:rPr>
          <w:rFonts w:ascii="Arial" w:hAnsi="Arial" w:cs="Arial"/>
          <w:sz w:val="24"/>
          <w:szCs w:val="24"/>
          <w:lang w:val="lv-LV"/>
        </w:rPr>
        <w:t>organising</w:t>
      </w:r>
      <w:r w:rsidRPr="00C52456">
        <w:rPr>
          <w:rFonts w:ascii="Arial" w:hAnsi="Arial" w:cs="Arial"/>
          <w:sz w:val="24"/>
          <w:szCs w:val="24"/>
          <w:lang w:val="lv-LV"/>
        </w:rPr>
        <w:t xml:space="preserve"> the cultural space of </w:t>
      </w:r>
      <w:r>
        <w:rPr>
          <w:rFonts w:ascii="Arial" w:hAnsi="Arial" w:cs="Arial"/>
          <w:sz w:val="24"/>
          <w:szCs w:val="24"/>
          <w:lang w:val="lv-LV"/>
        </w:rPr>
        <w:t>Balts</w:t>
      </w:r>
      <w:r w:rsidRPr="00C52456">
        <w:rPr>
          <w:rFonts w:ascii="Arial" w:hAnsi="Arial" w:cs="Arial"/>
          <w:sz w:val="24"/>
          <w:szCs w:val="24"/>
          <w:lang w:val="lv-LV"/>
        </w:rPr>
        <w:t xml:space="preserve"> (and thus also Latvians and Lithuanians)</w:t>
      </w:r>
      <w:r>
        <w:rPr>
          <w:rFonts w:ascii="Arial" w:hAnsi="Arial" w:cs="Arial"/>
          <w:sz w:val="24"/>
          <w:szCs w:val="24"/>
          <w:lang w:val="lv-LV"/>
        </w:rPr>
        <w:t>’</w:t>
      </w:r>
      <w:r w:rsidRPr="00C52456">
        <w:rPr>
          <w:rFonts w:ascii="Arial" w:hAnsi="Arial" w:cs="Arial"/>
          <w:sz w:val="24"/>
          <w:szCs w:val="24"/>
          <w:lang w:val="lv-LV"/>
        </w:rPr>
        <w:t>.</w:t>
      </w:r>
      <w:r>
        <w:rPr>
          <w:rStyle w:val="FootnoteReference"/>
          <w:rFonts w:ascii="Arial" w:hAnsi="Arial" w:cs="Arial"/>
          <w:sz w:val="24"/>
          <w:szCs w:val="24"/>
          <w:lang w:val="lv-LV"/>
        </w:rPr>
        <w:footnoteReference w:id="159"/>
      </w:r>
      <w:r>
        <w:rPr>
          <w:rFonts w:ascii="Arial" w:hAnsi="Arial" w:cs="Arial"/>
          <w:sz w:val="24"/>
          <w:szCs w:val="24"/>
          <w:lang w:val="lv-LV"/>
        </w:rPr>
        <w:t xml:space="preserve"> For some people, the Latvian Solar calendar is just a tool, like Interviewee-B, but for others, it is much more than that. For those who follow the Latvian Solar calendar, the primary use is to mark calendar festivities. Some Latvians not only mark calendar points, they also take part in cultural traditions, like Interviewee-A, Interviewee-C, Interviewee-E-1and Interviewee-F, as much as modern society allows. By doing so, </w:t>
      </w:r>
      <w:r w:rsidRPr="00F60F0D">
        <w:rPr>
          <w:rFonts w:ascii="Arial" w:hAnsi="Arial" w:cs="Arial"/>
          <w:sz w:val="24"/>
          <w:szCs w:val="24"/>
          <w:lang w:val="lv-LV"/>
        </w:rPr>
        <w:t>they gain self-awareness</w:t>
      </w:r>
      <w:r>
        <w:rPr>
          <w:rFonts w:ascii="Arial" w:hAnsi="Arial" w:cs="Arial"/>
          <w:sz w:val="24"/>
          <w:szCs w:val="24"/>
          <w:lang w:val="lv-LV"/>
        </w:rPr>
        <w:t xml:space="preserve"> within Latvian culture, society, and ancestral traditions. Saprovska states, ‘</w:t>
      </w:r>
      <w:r w:rsidRPr="00C42F72">
        <w:rPr>
          <w:rFonts w:ascii="Arial" w:hAnsi="Arial" w:cs="Arial"/>
          <w:sz w:val="24"/>
          <w:szCs w:val="24"/>
          <w:lang w:val="lv-LV"/>
        </w:rPr>
        <w:t xml:space="preserve">Only a return to the traditions of your ancestors will allow you to see higher ideals and regain the joy of living in </w:t>
      </w:r>
      <w:r w:rsidRPr="00137F20">
        <w:rPr>
          <w:rFonts w:ascii="Arial" w:hAnsi="Arial" w:cs="Arial"/>
          <w:i/>
          <w:iCs/>
          <w:sz w:val="24"/>
          <w:szCs w:val="24"/>
          <w:lang w:val="lv-LV"/>
        </w:rPr>
        <w:t>Šai Saulē</w:t>
      </w:r>
      <w:r>
        <w:rPr>
          <w:rFonts w:ascii="Arial" w:hAnsi="Arial" w:cs="Arial"/>
          <w:sz w:val="24"/>
          <w:szCs w:val="24"/>
          <w:lang w:val="lv-LV"/>
        </w:rPr>
        <w:t xml:space="preserve"> (on </w:t>
      </w:r>
      <w:r w:rsidRPr="00C42F72">
        <w:rPr>
          <w:rFonts w:ascii="Arial" w:hAnsi="Arial" w:cs="Arial"/>
          <w:sz w:val="24"/>
          <w:szCs w:val="24"/>
          <w:lang w:val="lv-LV"/>
        </w:rPr>
        <w:t xml:space="preserve">this </w:t>
      </w:r>
      <w:r>
        <w:rPr>
          <w:rFonts w:ascii="Arial" w:hAnsi="Arial" w:cs="Arial"/>
          <w:sz w:val="24"/>
          <w:szCs w:val="24"/>
          <w:lang w:val="lv-LV"/>
        </w:rPr>
        <w:t xml:space="preserve">side of the </w:t>
      </w:r>
      <w:r w:rsidRPr="00C42F72">
        <w:rPr>
          <w:rFonts w:ascii="Arial" w:hAnsi="Arial" w:cs="Arial"/>
          <w:sz w:val="24"/>
          <w:szCs w:val="24"/>
          <w:lang w:val="lv-LV"/>
        </w:rPr>
        <w:t>Sun</w:t>
      </w:r>
      <w:r>
        <w:rPr>
          <w:rFonts w:ascii="Arial" w:hAnsi="Arial" w:cs="Arial"/>
          <w:sz w:val="24"/>
          <w:szCs w:val="24"/>
          <w:lang w:val="lv-LV"/>
        </w:rPr>
        <w:t>)’</w:t>
      </w:r>
      <w:r w:rsidRPr="00C42F72">
        <w:rPr>
          <w:rFonts w:ascii="Arial" w:hAnsi="Arial" w:cs="Arial"/>
          <w:sz w:val="24"/>
          <w:szCs w:val="24"/>
          <w:lang w:val="lv-LV"/>
        </w:rPr>
        <w:t>.</w:t>
      </w:r>
      <w:r>
        <w:rPr>
          <w:rFonts w:ascii="Arial" w:hAnsi="Arial" w:cs="Arial"/>
          <w:sz w:val="24"/>
          <w:szCs w:val="24"/>
          <w:lang w:val="lv-LV"/>
        </w:rPr>
        <w:t xml:space="preserve"> Living according to the Latvian Solar calendar, celebrating Latvian archetypes and chanting folk songs makes Latvians live the fullest and brightest lives.</w:t>
      </w:r>
      <w:r>
        <w:rPr>
          <w:rStyle w:val="FootnoteReference"/>
          <w:rFonts w:ascii="Arial" w:hAnsi="Arial" w:cs="Arial"/>
          <w:sz w:val="24"/>
          <w:szCs w:val="24"/>
          <w:lang w:val="lv-LV"/>
        </w:rPr>
        <w:footnoteReference w:id="160"/>
      </w:r>
    </w:p>
    <w:p w14:paraId="2F27E302" w14:textId="5D357D07" w:rsidR="00BC590B" w:rsidRPr="00B53CA7" w:rsidRDefault="00BC590B" w:rsidP="00BC590B">
      <w:pPr>
        <w:spacing w:line="360" w:lineRule="auto"/>
        <w:jc w:val="both"/>
        <w:rPr>
          <w:rFonts w:ascii="Arial" w:hAnsi="Arial" w:cs="Arial"/>
          <w:sz w:val="24"/>
          <w:szCs w:val="24"/>
          <w:lang w:val="en-GB"/>
        </w:rPr>
      </w:pPr>
      <w:r>
        <w:rPr>
          <w:rFonts w:ascii="Arial" w:hAnsi="Arial" w:cs="Arial"/>
          <w:sz w:val="24"/>
          <w:szCs w:val="24"/>
          <w:lang w:val="lv-LV"/>
        </w:rPr>
        <w:t xml:space="preserve">Latvian ancestral traditions are passed from </w:t>
      </w:r>
      <w:r>
        <w:rPr>
          <w:rFonts w:ascii="Arial" w:hAnsi="Arial" w:cs="Arial"/>
          <w:sz w:val="24"/>
          <w:szCs w:val="24"/>
          <w:lang w:val="en-GB"/>
        </w:rPr>
        <w:t>generation to generation, allowing people access to information collected from the past in the present time. Barons referred to it as ‘word of mouth… preserved in the people’s memory until our days’.</w:t>
      </w:r>
      <w:r w:rsidR="00AD578D">
        <w:rPr>
          <w:rStyle w:val="FootnoteReference"/>
          <w:rFonts w:ascii="Arial" w:hAnsi="Arial" w:cs="Arial"/>
          <w:sz w:val="24"/>
          <w:szCs w:val="24"/>
          <w:lang w:val="en-GB"/>
        </w:rPr>
        <w:footnoteReference w:id="161"/>
      </w:r>
      <w:r>
        <w:rPr>
          <w:rFonts w:ascii="Arial" w:hAnsi="Arial" w:cs="Arial"/>
          <w:sz w:val="24"/>
          <w:szCs w:val="24"/>
          <w:lang w:val="en-GB"/>
        </w:rPr>
        <w:t xml:space="preserve"> However, the shape of transferring these ancestral memories of knowledge has changed. Interviewee-F points out that o</w:t>
      </w:r>
      <w:r w:rsidRPr="00F00497">
        <w:rPr>
          <w:rFonts w:ascii="Arial" w:hAnsi="Arial" w:cs="Arial"/>
          <w:sz w:val="24"/>
          <w:szCs w:val="24"/>
          <w:lang w:val="en-GB"/>
        </w:rPr>
        <w:t>ral culture disappear</w:t>
      </w:r>
      <w:r w:rsidR="00BE7A99">
        <w:rPr>
          <w:rFonts w:ascii="Arial" w:hAnsi="Arial" w:cs="Arial"/>
          <w:sz w:val="24"/>
          <w:szCs w:val="24"/>
          <w:lang w:val="en-GB"/>
        </w:rPr>
        <w:t>ed</w:t>
      </w:r>
      <w:r w:rsidRPr="00F00497">
        <w:rPr>
          <w:rFonts w:ascii="Arial" w:hAnsi="Arial" w:cs="Arial"/>
          <w:sz w:val="24"/>
          <w:szCs w:val="24"/>
          <w:lang w:val="en-GB"/>
        </w:rPr>
        <w:t xml:space="preserve"> with the arrival of written culture.</w:t>
      </w:r>
      <w:r>
        <w:rPr>
          <w:rStyle w:val="FootnoteReference"/>
          <w:rFonts w:ascii="Arial" w:hAnsi="Arial" w:cs="Arial"/>
          <w:sz w:val="24"/>
          <w:szCs w:val="24"/>
          <w:lang w:val="en-GB"/>
        </w:rPr>
        <w:footnoteReference w:id="162"/>
      </w:r>
      <w:r>
        <w:rPr>
          <w:rFonts w:ascii="Arial" w:hAnsi="Arial" w:cs="Arial"/>
          <w:sz w:val="24"/>
          <w:szCs w:val="24"/>
          <w:lang w:val="en-GB"/>
        </w:rPr>
        <w:t xml:space="preserve"> Where the Latvian Solar calendar plays an essential role in collective memory. According to </w:t>
      </w:r>
      <w:r w:rsidRPr="00030651">
        <w:rPr>
          <w:rFonts w:ascii="Arial" w:hAnsi="Arial" w:cs="Arial"/>
          <w:sz w:val="24"/>
          <w:szCs w:val="24"/>
        </w:rPr>
        <w:t>Šegan-Radonjić and Šegan,</w:t>
      </w:r>
      <w:r>
        <w:rPr>
          <w:rFonts w:ascii="Arial" w:hAnsi="Arial" w:cs="Arial"/>
          <w:sz w:val="24"/>
          <w:szCs w:val="24"/>
          <w:lang w:val="lv-LV"/>
        </w:rPr>
        <w:t xml:space="preserve"> </w:t>
      </w:r>
      <w:r>
        <w:rPr>
          <w:rFonts w:ascii="Arial" w:hAnsi="Arial" w:cs="Arial"/>
          <w:sz w:val="24"/>
          <w:szCs w:val="24"/>
          <w:lang w:val="en-GB"/>
        </w:rPr>
        <w:t>‘…calendars are a structural list of collective memory within a social group…’.</w:t>
      </w:r>
      <w:r>
        <w:rPr>
          <w:rStyle w:val="FootnoteReference"/>
          <w:rFonts w:ascii="Arial" w:hAnsi="Arial" w:cs="Arial"/>
          <w:sz w:val="24"/>
          <w:szCs w:val="24"/>
          <w:lang w:val="en-GB"/>
        </w:rPr>
        <w:footnoteReference w:id="163"/>
      </w:r>
      <w:r>
        <w:rPr>
          <w:rFonts w:ascii="Arial" w:hAnsi="Arial" w:cs="Arial"/>
          <w:sz w:val="24"/>
          <w:szCs w:val="24"/>
          <w:lang w:val="en-GB"/>
        </w:rPr>
        <w:t xml:space="preserve"> Or, as Zelinsky argues, calendars are ‘…the rhythmic memory of mankind…’.</w:t>
      </w:r>
      <w:r>
        <w:rPr>
          <w:rStyle w:val="FootnoteReference"/>
          <w:rFonts w:ascii="Arial" w:hAnsi="Arial" w:cs="Arial"/>
          <w:sz w:val="24"/>
          <w:szCs w:val="24"/>
          <w:lang w:val="en-GB"/>
        </w:rPr>
        <w:footnoteReference w:id="164"/>
      </w:r>
      <w:r>
        <w:rPr>
          <w:rFonts w:ascii="Arial" w:hAnsi="Arial" w:cs="Arial"/>
          <w:sz w:val="24"/>
          <w:szCs w:val="24"/>
          <w:lang w:val="en-GB"/>
        </w:rPr>
        <w:t xml:space="preserve"> Either way, the Latvian Solar calendar today is inherited memory that still remains in oral but also in written form. This circular and </w:t>
      </w:r>
      <w:r>
        <w:rPr>
          <w:rFonts w:ascii="Arial" w:hAnsi="Arial" w:cs="Arial"/>
          <w:sz w:val="24"/>
          <w:szCs w:val="24"/>
          <w:lang w:val="en-GB"/>
        </w:rPr>
        <w:lastRenderedPageBreak/>
        <w:t xml:space="preserve">annual rhythm of the calendar is stored in Latvian society’s conciseness and </w:t>
      </w:r>
      <w:r w:rsidRPr="0038484F">
        <w:rPr>
          <w:rFonts w:ascii="Arial" w:hAnsi="Arial" w:cs="Arial"/>
          <w:sz w:val="24"/>
          <w:szCs w:val="24"/>
          <w:lang w:val="en-GB"/>
        </w:rPr>
        <w:t xml:space="preserve">allows people to celebrate </w:t>
      </w:r>
      <w:r>
        <w:rPr>
          <w:rFonts w:ascii="Arial" w:hAnsi="Arial" w:cs="Arial"/>
          <w:sz w:val="24"/>
          <w:szCs w:val="24"/>
          <w:lang w:val="en-GB"/>
        </w:rPr>
        <w:t xml:space="preserve">cultural traditions </w:t>
      </w:r>
      <w:r w:rsidRPr="0038484F">
        <w:rPr>
          <w:rFonts w:ascii="Arial" w:hAnsi="Arial" w:cs="Arial"/>
          <w:sz w:val="24"/>
          <w:szCs w:val="24"/>
          <w:lang w:val="en-GB"/>
        </w:rPr>
        <w:t>together as a collective</w:t>
      </w:r>
      <w:r>
        <w:rPr>
          <w:rFonts w:ascii="Arial" w:hAnsi="Arial" w:cs="Arial"/>
          <w:sz w:val="24"/>
          <w:szCs w:val="24"/>
          <w:lang w:val="en-GB"/>
        </w:rPr>
        <w:t>. Interviewee-E-1 argued, ‘…</w:t>
      </w:r>
      <w:r w:rsidRPr="00D26A8D">
        <w:rPr>
          <w:rFonts w:ascii="Arial" w:hAnsi="Arial" w:cs="Arial"/>
          <w:sz w:val="24"/>
          <w:szCs w:val="24"/>
          <w:lang w:val="en-GB"/>
        </w:rPr>
        <w:t xml:space="preserve">it turns out that there is a large group of people who have not destroyed their genetic memory and find this way, they regain their intelligence - they wake up from a lethargic sleep or take off their </w:t>
      </w:r>
      <w:r>
        <w:rPr>
          <w:rFonts w:ascii="Arial" w:hAnsi="Arial" w:cs="Arial"/>
          <w:sz w:val="24"/>
          <w:szCs w:val="24"/>
          <w:lang w:val="en-GB"/>
        </w:rPr>
        <w:t>“</w:t>
      </w:r>
      <w:r w:rsidRPr="00D26A8D">
        <w:rPr>
          <w:rFonts w:ascii="Arial" w:hAnsi="Arial" w:cs="Arial"/>
          <w:sz w:val="24"/>
          <w:szCs w:val="24"/>
          <w:lang w:val="en-GB"/>
        </w:rPr>
        <w:t>mankurt</w:t>
      </w:r>
      <w:r>
        <w:rPr>
          <w:rFonts w:ascii="Arial" w:hAnsi="Arial" w:cs="Arial"/>
          <w:sz w:val="24"/>
          <w:szCs w:val="24"/>
          <w:lang w:val="en-GB"/>
        </w:rPr>
        <w:t>”</w:t>
      </w:r>
      <w:r w:rsidRPr="00D26A8D">
        <w:rPr>
          <w:rFonts w:ascii="Arial" w:hAnsi="Arial" w:cs="Arial"/>
          <w:sz w:val="24"/>
          <w:szCs w:val="24"/>
          <w:lang w:val="en-GB"/>
        </w:rPr>
        <w:t xml:space="preserve"> hat</w:t>
      </w:r>
      <w:r>
        <w:rPr>
          <w:rFonts w:ascii="Arial" w:hAnsi="Arial" w:cs="Arial"/>
          <w:sz w:val="24"/>
          <w:szCs w:val="24"/>
          <w:lang w:val="en-GB"/>
        </w:rPr>
        <w:t>,</w:t>
      </w:r>
      <w:r w:rsidRPr="00D26A8D">
        <w:rPr>
          <w:rFonts w:ascii="Arial" w:hAnsi="Arial" w:cs="Arial"/>
          <w:sz w:val="24"/>
          <w:szCs w:val="24"/>
          <w:lang w:val="en-GB"/>
        </w:rPr>
        <w:t xml:space="preserve"> and life becomes meaningful</w:t>
      </w:r>
      <w:r>
        <w:rPr>
          <w:rFonts w:ascii="Arial" w:hAnsi="Arial" w:cs="Arial"/>
          <w:sz w:val="24"/>
          <w:szCs w:val="24"/>
          <w:lang w:val="en-GB"/>
        </w:rPr>
        <w:t>’</w:t>
      </w:r>
      <w:r w:rsidRPr="00D26A8D">
        <w:rPr>
          <w:rFonts w:ascii="Arial" w:hAnsi="Arial" w:cs="Arial"/>
          <w:sz w:val="24"/>
          <w:szCs w:val="24"/>
          <w:lang w:val="en-GB"/>
        </w:rPr>
        <w:t>.</w:t>
      </w:r>
      <w:r>
        <w:rPr>
          <w:rStyle w:val="FootnoteReference"/>
          <w:rFonts w:ascii="Arial" w:hAnsi="Arial" w:cs="Arial"/>
          <w:sz w:val="24"/>
          <w:szCs w:val="24"/>
          <w:lang w:val="en-GB"/>
        </w:rPr>
        <w:footnoteReference w:id="165"/>
      </w:r>
      <w:r>
        <w:rPr>
          <w:rFonts w:ascii="Arial" w:hAnsi="Arial" w:cs="Arial"/>
          <w:sz w:val="24"/>
          <w:szCs w:val="24"/>
          <w:lang w:val="en-GB"/>
        </w:rPr>
        <w:t xml:space="preserve"> Ultimately, it all comes back to the ancient beginning and our ancestors who shaped and shifted our traditions passed through generations by </w:t>
      </w:r>
      <w:r w:rsidRPr="005063AA">
        <w:rPr>
          <w:rFonts w:ascii="Arial" w:hAnsi="Arial" w:cs="Arial"/>
          <w:sz w:val="24"/>
          <w:szCs w:val="24"/>
          <w:lang w:val="en-GB"/>
        </w:rPr>
        <w:t xml:space="preserve">ensuring </w:t>
      </w:r>
      <w:r>
        <w:rPr>
          <w:rFonts w:ascii="Arial" w:hAnsi="Arial" w:cs="Arial"/>
          <w:sz w:val="24"/>
          <w:szCs w:val="24"/>
          <w:lang w:val="en-GB"/>
        </w:rPr>
        <w:t>the</w:t>
      </w:r>
      <w:r w:rsidRPr="005063AA">
        <w:rPr>
          <w:rFonts w:ascii="Arial" w:hAnsi="Arial" w:cs="Arial"/>
          <w:sz w:val="24"/>
          <w:szCs w:val="24"/>
          <w:lang w:val="en-GB"/>
        </w:rPr>
        <w:t xml:space="preserve"> survi</w:t>
      </w:r>
      <w:r>
        <w:rPr>
          <w:rFonts w:ascii="Arial" w:hAnsi="Arial" w:cs="Arial"/>
          <w:sz w:val="24"/>
          <w:szCs w:val="24"/>
          <w:lang w:val="en-GB"/>
        </w:rPr>
        <w:t>val</w:t>
      </w:r>
      <w:r w:rsidRPr="005063AA">
        <w:rPr>
          <w:rFonts w:ascii="Arial" w:hAnsi="Arial" w:cs="Arial"/>
          <w:sz w:val="24"/>
          <w:szCs w:val="24"/>
          <w:lang w:val="en-GB"/>
        </w:rPr>
        <w:t xml:space="preserve"> </w:t>
      </w:r>
      <w:r>
        <w:rPr>
          <w:rFonts w:ascii="Arial" w:hAnsi="Arial" w:cs="Arial"/>
          <w:sz w:val="24"/>
          <w:szCs w:val="24"/>
          <w:lang w:val="en-GB"/>
        </w:rPr>
        <w:t>of</w:t>
      </w:r>
      <w:r w:rsidRPr="005063AA">
        <w:rPr>
          <w:rFonts w:ascii="Arial" w:hAnsi="Arial" w:cs="Arial"/>
          <w:sz w:val="24"/>
          <w:szCs w:val="24"/>
          <w:lang w:val="en-GB"/>
        </w:rPr>
        <w:t xml:space="preserve"> </w:t>
      </w:r>
      <w:r>
        <w:rPr>
          <w:rFonts w:ascii="Arial" w:hAnsi="Arial" w:cs="Arial"/>
          <w:sz w:val="24"/>
          <w:szCs w:val="24"/>
          <w:lang w:val="en-GB"/>
        </w:rPr>
        <w:t xml:space="preserve">genetic memory in </w:t>
      </w:r>
      <w:r w:rsidRPr="005063AA">
        <w:rPr>
          <w:rFonts w:ascii="Arial" w:hAnsi="Arial" w:cs="Arial"/>
          <w:sz w:val="24"/>
          <w:szCs w:val="24"/>
          <w:lang w:val="en-GB"/>
        </w:rPr>
        <w:t>Latvian culture</w:t>
      </w:r>
      <w:r>
        <w:rPr>
          <w:rFonts w:ascii="Arial" w:hAnsi="Arial" w:cs="Arial"/>
          <w:sz w:val="24"/>
          <w:szCs w:val="24"/>
          <w:lang w:val="en-GB"/>
        </w:rPr>
        <w:t xml:space="preserve"> </w:t>
      </w:r>
      <w:r w:rsidRPr="005063AA">
        <w:rPr>
          <w:rFonts w:ascii="Arial" w:hAnsi="Arial" w:cs="Arial"/>
          <w:sz w:val="24"/>
          <w:szCs w:val="24"/>
          <w:lang w:val="en-GB"/>
        </w:rPr>
        <w:t xml:space="preserve">so </w:t>
      </w:r>
      <w:r>
        <w:rPr>
          <w:rFonts w:ascii="Arial" w:hAnsi="Arial" w:cs="Arial"/>
          <w:sz w:val="24"/>
          <w:szCs w:val="24"/>
          <w:lang w:val="en-GB"/>
        </w:rPr>
        <w:t>that these traditions</w:t>
      </w:r>
      <w:r w:rsidRPr="005063AA">
        <w:rPr>
          <w:rFonts w:ascii="Arial" w:hAnsi="Arial" w:cs="Arial"/>
          <w:sz w:val="24"/>
          <w:szCs w:val="24"/>
          <w:lang w:val="en-GB"/>
        </w:rPr>
        <w:t xml:space="preserve"> can eventually</w:t>
      </w:r>
      <w:r>
        <w:rPr>
          <w:rFonts w:ascii="Arial" w:hAnsi="Arial" w:cs="Arial"/>
          <w:sz w:val="24"/>
          <w:szCs w:val="24"/>
          <w:lang w:val="en-GB"/>
        </w:rPr>
        <w:t xml:space="preserve"> be passed to the next generations.</w:t>
      </w:r>
    </w:p>
    <w:p w14:paraId="283C9434" w14:textId="77777777" w:rsidR="00BC590B" w:rsidRPr="00AA2169" w:rsidRDefault="00BC590B" w:rsidP="00BC590B">
      <w:pPr>
        <w:spacing w:line="360" w:lineRule="auto"/>
        <w:jc w:val="both"/>
        <w:rPr>
          <w:rFonts w:ascii="Arial" w:hAnsi="Arial" w:cs="Arial"/>
          <w:sz w:val="24"/>
          <w:szCs w:val="24"/>
          <w:lang w:val="en-GB"/>
        </w:rPr>
      </w:pPr>
      <w:r>
        <w:rPr>
          <w:rFonts w:ascii="Arial" w:hAnsi="Arial" w:cs="Arial"/>
          <w:sz w:val="24"/>
          <w:szCs w:val="24"/>
          <w:lang w:val="en-GB"/>
        </w:rPr>
        <w:t xml:space="preserve"> </w:t>
      </w:r>
    </w:p>
    <w:p w14:paraId="370E4584" w14:textId="77777777" w:rsidR="00BC590B" w:rsidRDefault="00BC590B" w:rsidP="00624B7D">
      <w:pPr>
        <w:pStyle w:val="Heading2"/>
        <w:rPr>
          <w:lang w:val="en-GB"/>
        </w:rPr>
      </w:pPr>
      <w:bookmarkStart w:id="18" w:name="_Toc141990033"/>
      <w:r>
        <w:rPr>
          <w:lang w:val="en-GB"/>
        </w:rPr>
        <w:t>Have other influences increased or diminished the Latvian Solar calendar’s place in popular culture?</w:t>
      </w:r>
      <w:bookmarkEnd w:id="18"/>
    </w:p>
    <w:p w14:paraId="398D9C64" w14:textId="71DA9FF7" w:rsidR="00BC590B" w:rsidRPr="000E64C2" w:rsidRDefault="00BC590B" w:rsidP="00BC590B">
      <w:pPr>
        <w:spacing w:line="360" w:lineRule="auto"/>
        <w:jc w:val="both"/>
        <w:rPr>
          <w:rFonts w:ascii="Arial" w:hAnsi="Arial" w:cs="Arial"/>
          <w:sz w:val="24"/>
          <w:szCs w:val="24"/>
          <w:lang w:val="lv-LV"/>
        </w:rPr>
      </w:pPr>
      <w:r w:rsidRPr="00417547">
        <w:rPr>
          <w:rFonts w:ascii="Arial" w:hAnsi="Arial" w:cs="Arial"/>
          <w:sz w:val="24"/>
          <w:szCs w:val="24"/>
          <w:lang w:val="en-GB"/>
        </w:rPr>
        <w:t>Due to many factors</w:t>
      </w:r>
      <w:r>
        <w:rPr>
          <w:rFonts w:ascii="Arial" w:hAnsi="Arial" w:cs="Arial"/>
          <w:sz w:val="24"/>
          <w:szCs w:val="24"/>
          <w:lang w:val="en-GB"/>
        </w:rPr>
        <w:t>,</w:t>
      </w:r>
      <w:r w:rsidRPr="00417547">
        <w:rPr>
          <w:rFonts w:ascii="Arial" w:hAnsi="Arial" w:cs="Arial"/>
          <w:sz w:val="24"/>
          <w:szCs w:val="24"/>
          <w:lang w:val="en-GB"/>
        </w:rPr>
        <w:t xml:space="preserve"> the Latvian Solar calendar </w:t>
      </w:r>
      <w:r>
        <w:rPr>
          <w:rFonts w:ascii="Arial" w:hAnsi="Arial" w:cs="Arial"/>
          <w:sz w:val="24"/>
          <w:szCs w:val="24"/>
          <w:lang w:val="en-GB"/>
        </w:rPr>
        <w:t xml:space="preserve">has found its place in popular culture. Despite the busy lifestyle and technological globalisation, the Latvian Solar calendar still remains among Latvian people today, spreading in many different ways in the mass culture. Some people may think otherwise, for example, Interviewee-D, as she considers the decrease of the calendar in popular culture due to the technologically orientated society that flows in one rhythm. But </w:t>
      </w:r>
      <w:r w:rsidR="00086A90">
        <w:rPr>
          <w:rFonts w:ascii="Arial" w:hAnsi="Arial" w:cs="Arial"/>
          <w:sz w:val="24"/>
          <w:szCs w:val="24"/>
          <w:lang w:val="en-GB"/>
        </w:rPr>
        <w:t xml:space="preserve">other factors, such as the spread of Christianity and Christian ideals in the past, </w:t>
      </w:r>
      <w:r>
        <w:rPr>
          <w:rFonts w:ascii="Arial" w:hAnsi="Arial" w:cs="Arial"/>
          <w:sz w:val="24"/>
          <w:szCs w:val="24"/>
          <w:lang w:val="en-GB"/>
        </w:rPr>
        <w:t xml:space="preserve">still leave marks on Latvian culture. </w:t>
      </w:r>
      <w:r w:rsidR="00B42686">
        <w:rPr>
          <w:rFonts w:ascii="Arial" w:hAnsi="Arial" w:cs="Arial"/>
          <w:sz w:val="24"/>
          <w:szCs w:val="24"/>
          <w:lang w:val="en-GB"/>
        </w:rPr>
        <w:t xml:space="preserve">As a </w:t>
      </w:r>
      <w:r w:rsidR="008B430D">
        <w:rPr>
          <w:rFonts w:ascii="Arial" w:hAnsi="Arial" w:cs="Arial"/>
          <w:sz w:val="24"/>
          <w:szCs w:val="24"/>
          <w:lang w:val="en-GB"/>
        </w:rPr>
        <w:t>result,</w:t>
      </w:r>
      <w:r>
        <w:rPr>
          <w:rFonts w:ascii="Arial" w:hAnsi="Arial" w:cs="Arial"/>
          <w:sz w:val="24"/>
          <w:szCs w:val="24"/>
          <w:lang w:val="en-GB"/>
        </w:rPr>
        <w:t xml:space="preserve"> </w:t>
      </w:r>
      <w:r w:rsidR="00D225A3">
        <w:rPr>
          <w:rFonts w:ascii="Arial" w:hAnsi="Arial" w:cs="Arial"/>
          <w:sz w:val="24"/>
          <w:szCs w:val="24"/>
          <w:lang w:val="en-GB"/>
        </w:rPr>
        <w:t xml:space="preserve">they are </w:t>
      </w:r>
      <w:r>
        <w:rPr>
          <w:rFonts w:ascii="Arial" w:hAnsi="Arial" w:cs="Arial"/>
          <w:sz w:val="24"/>
          <w:szCs w:val="24"/>
          <w:lang w:val="en-GB"/>
        </w:rPr>
        <w:t>affecting some number of folk songs.</w:t>
      </w:r>
      <w:r>
        <w:rPr>
          <w:rStyle w:val="FootnoteReference"/>
          <w:rFonts w:ascii="Arial" w:hAnsi="Arial" w:cs="Arial"/>
          <w:sz w:val="24"/>
          <w:szCs w:val="24"/>
          <w:lang w:val="en-GB"/>
        </w:rPr>
        <w:footnoteReference w:id="166"/>
      </w:r>
      <w:r>
        <w:rPr>
          <w:rFonts w:ascii="Arial" w:hAnsi="Arial" w:cs="Arial"/>
          <w:sz w:val="24"/>
          <w:szCs w:val="24"/>
          <w:lang w:val="en-GB"/>
        </w:rPr>
        <w:t xml:space="preserve"> As well as ancient celebration dates and names. Interviewee-B mentions that Christianity put their festivals over pagan festivals by taking away traditions. For instance, Easter in Latvia is understood as a Christian festivity as well as a pagan – Big Day, and both are translated as</w:t>
      </w:r>
      <w:r w:rsidRPr="004B442B">
        <w:rPr>
          <w:rFonts w:ascii="Arial" w:hAnsi="Arial" w:cs="Arial"/>
          <w:i/>
          <w:iCs/>
          <w:sz w:val="24"/>
          <w:szCs w:val="24"/>
          <w:lang w:val="en-GB"/>
        </w:rPr>
        <w:t xml:space="preserve"> Lieldienas</w:t>
      </w:r>
      <w:r>
        <w:rPr>
          <w:rFonts w:ascii="Arial" w:hAnsi="Arial" w:cs="Arial"/>
          <w:sz w:val="24"/>
          <w:szCs w:val="24"/>
          <w:lang w:val="en-GB"/>
        </w:rPr>
        <w:t xml:space="preserve">. </w:t>
      </w:r>
      <w:r>
        <w:rPr>
          <w:rFonts w:ascii="Arial" w:hAnsi="Arial" w:cs="Arial"/>
          <w:sz w:val="24"/>
          <w:szCs w:val="24"/>
          <w:lang w:val="lv-LV"/>
        </w:rPr>
        <w:t>Summer solstice or midsummer pagan festival (</w:t>
      </w:r>
      <w:r w:rsidRPr="00614FD8">
        <w:rPr>
          <w:rFonts w:ascii="Arial" w:hAnsi="Arial" w:cs="Arial"/>
          <w:i/>
          <w:iCs/>
          <w:sz w:val="24"/>
          <w:szCs w:val="24"/>
          <w:lang w:val="en-GB"/>
        </w:rPr>
        <w:t>Jāņi</w:t>
      </w:r>
      <w:r>
        <w:rPr>
          <w:rFonts w:ascii="Arial" w:hAnsi="Arial" w:cs="Arial"/>
          <w:sz w:val="24"/>
          <w:szCs w:val="24"/>
          <w:lang w:val="en-GB"/>
        </w:rPr>
        <w:t>) was altered into John the Baptist – Saint John Day.</w:t>
      </w:r>
      <w:r>
        <w:rPr>
          <w:rStyle w:val="FootnoteReference"/>
          <w:rFonts w:ascii="Arial" w:hAnsi="Arial" w:cs="Arial"/>
          <w:sz w:val="24"/>
          <w:szCs w:val="24"/>
          <w:lang w:val="en-GB"/>
        </w:rPr>
        <w:footnoteReference w:id="167"/>
      </w:r>
      <w:r>
        <w:rPr>
          <w:rFonts w:ascii="Arial" w:hAnsi="Arial" w:cs="Arial"/>
          <w:sz w:val="24"/>
          <w:szCs w:val="24"/>
          <w:lang w:val="en-GB"/>
        </w:rPr>
        <w:t xml:space="preserve"> However, </w:t>
      </w:r>
      <w:r w:rsidRPr="00614FD8">
        <w:rPr>
          <w:rFonts w:ascii="Arial" w:hAnsi="Arial" w:cs="Arial"/>
          <w:i/>
          <w:iCs/>
          <w:sz w:val="24"/>
          <w:szCs w:val="24"/>
          <w:lang w:val="en-GB"/>
        </w:rPr>
        <w:t>Jāņi</w:t>
      </w:r>
      <w:r>
        <w:rPr>
          <w:rFonts w:ascii="Arial" w:hAnsi="Arial" w:cs="Arial"/>
          <w:sz w:val="24"/>
          <w:szCs w:val="24"/>
          <w:lang w:val="en-GB"/>
        </w:rPr>
        <w:t xml:space="preserve">, in the Latvian-adapted Gregorian calendar, has remained unchanged. Not only </w:t>
      </w:r>
      <w:r w:rsidRPr="00BD6ED3">
        <w:rPr>
          <w:rFonts w:ascii="Arial" w:hAnsi="Arial" w:cs="Arial"/>
          <w:sz w:val="24"/>
          <w:szCs w:val="24"/>
          <w:lang w:val="en-GB"/>
        </w:rPr>
        <w:t>have the festival names changed</w:t>
      </w:r>
      <w:r>
        <w:rPr>
          <w:rFonts w:ascii="Arial" w:hAnsi="Arial" w:cs="Arial"/>
          <w:sz w:val="24"/>
          <w:szCs w:val="24"/>
          <w:lang w:val="en-GB"/>
        </w:rPr>
        <w:t xml:space="preserve"> over time</w:t>
      </w:r>
      <w:r w:rsidRPr="00BD6ED3">
        <w:rPr>
          <w:rFonts w:ascii="Arial" w:hAnsi="Arial" w:cs="Arial"/>
          <w:sz w:val="24"/>
          <w:szCs w:val="24"/>
          <w:lang w:val="en-GB"/>
        </w:rPr>
        <w:t>, but dates have also</w:t>
      </w:r>
      <w:r>
        <w:rPr>
          <w:rFonts w:ascii="Arial" w:hAnsi="Arial" w:cs="Arial"/>
          <w:sz w:val="24"/>
          <w:szCs w:val="24"/>
          <w:lang w:val="en-GB"/>
        </w:rPr>
        <w:t xml:space="preserve"> been altered to Christianity-likening. The Latvian Solar calendar is based on astronomical points such as equinoxes and solstices, but the Christian church changed the dates. For example, </w:t>
      </w:r>
      <w:r w:rsidRPr="00B75E6C">
        <w:rPr>
          <w:rFonts w:ascii="Arial" w:hAnsi="Arial" w:cs="Arial"/>
          <w:i/>
          <w:iCs/>
          <w:sz w:val="24"/>
          <w:szCs w:val="24"/>
          <w:lang w:val="lv-LV"/>
        </w:rPr>
        <w:t>Jāņi</w:t>
      </w:r>
      <w:r>
        <w:rPr>
          <w:rFonts w:ascii="Arial" w:hAnsi="Arial" w:cs="Arial"/>
          <w:sz w:val="24"/>
          <w:szCs w:val="24"/>
          <w:lang w:val="lv-LV"/>
        </w:rPr>
        <w:t xml:space="preserve">, according to astronomical </w:t>
      </w:r>
      <w:r>
        <w:rPr>
          <w:rFonts w:ascii="Arial" w:hAnsi="Arial" w:cs="Arial"/>
          <w:sz w:val="24"/>
          <w:szCs w:val="24"/>
          <w:lang w:val="lv-LV"/>
        </w:rPr>
        <w:lastRenderedPageBreak/>
        <w:t xml:space="preserve">dates, varies from the twentieth to the twentieth-first, </w:t>
      </w:r>
      <w:r w:rsidR="00CD414B">
        <w:rPr>
          <w:rFonts w:ascii="Arial" w:hAnsi="Arial" w:cs="Arial"/>
          <w:sz w:val="24"/>
          <w:szCs w:val="24"/>
          <w:lang w:val="lv-LV"/>
        </w:rPr>
        <w:t>altered</w:t>
      </w:r>
      <w:r>
        <w:rPr>
          <w:rFonts w:ascii="Arial" w:hAnsi="Arial" w:cs="Arial"/>
          <w:sz w:val="24"/>
          <w:szCs w:val="24"/>
          <w:lang w:val="lv-LV"/>
        </w:rPr>
        <w:t xml:space="preserve"> to the twentieth-fourth, as written in the Gregorian calendar. According to </w:t>
      </w:r>
      <w:r w:rsidRPr="00DD7895">
        <w:rPr>
          <w:rFonts w:ascii="Arial" w:hAnsi="Arial" w:cs="Arial"/>
          <w:sz w:val="24"/>
          <w:szCs w:val="24"/>
        </w:rPr>
        <w:t>Šegan-Radonjić and</w:t>
      </w:r>
      <w:r>
        <w:rPr>
          <w:rFonts w:ascii="Arial" w:hAnsi="Arial" w:cs="Arial"/>
          <w:sz w:val="24"/>
          <w:szCs w:val="24"/>
          <w:lang w:val="en-GB"/>
        </w:rPr>
        <w:t xml:space="preserve"> </w:t>
      </w:r>
      <w:r w:rsidRPr="00DD7895">
        <w:rPr>
          <w:rFonts w:ascii="Arial" w:hAnsi="Arial" w:cs="Arial"/>
          <w:sz w:val="24"/>
          <w:szCs w:val="24"/>
        </w:rPr>
        <w:t>Šegan</w:t>
      </w:r>
      <w:r w:rsidRPr="00DD7895">
        <w:rPr>
          <w:rFonts w:ascii="Arial" w:hAnsi="Arial" w:cs="Arial"/>
          <w:sz w:val="24"/>
          <w:szCs w:val="24"/>
          <w:lang w:val="en-GB"/>
        </w:rPr>
        <w:t>,</w:t>
      </w:r>
      <w:r>
        <w:rPr>
          <w:lang w:val="en-GB"/>
        </w:rPr>
        <w:t xml:space="preserve"> </w:t>
      </w:r>
      <w:r>
        <w:rPr>
          <w:rFonts w:ascii="Arial" w:hAnsi="Arial" w:cs="Arial"/>
          <w:sz w:val="24"/>
          <w:szCs w:val="24"/>
          <w:lang w:val="lv-LV"/>
        </w:rPr>
        <w:t>this could be referred to as a ‘collective memory bearer’.</w:t>
      </w:r>
      <w:r>
        <w:rPr>
          <w:rStyle w:val="FootnoteReference"/>
          <w:rFonts w:ascii="Arial" w:hAnsi="Arial" w:cs="Arial"/>
          <w:sz w:val="24"/>
          <w:szCs w:val="24"/>
          <w:lang w:val="lv-LV"/>
        </w:rPr>
        <w:footnoteReference w:id="168"/>
      </w:r>
      <w:r>
        <w:rPr>
          <w:rFonts w:ascii="Arial" w:hAnsi="Arial" w:cs="Arial"/>
          <w:sz w:val="24"/>
          <w:szCs w:val="24"/>
          <w:lang w:val="lv-LV"/>
        </w:rPr>
        <w:t xml:space="preserve"> Therefore, if festivals are figuring somewhere in popular culture, </w:t>
      </w:r>
      <w:r w:rsidRPr="00C803C0">
        <w:rPr>
          <w:rFonts w:ascii="Arial" w:hAnsi="Arial" w:cs="Arial"/>
          <w:sz w:val="24"/>
          <w:szCs w:val="24"/>
          <w:lang w:val="lv-LV"/>
        </w:rPr>
        <w:t>most of the incorrect dates are due to the mix of the Gregorian and Latvian Solar calendars</w:t>
      </w:r>
      <w:r>
        <w:rPr>
          <w:rFonts w:ascii="Arial" w:hAnsi="Arial" w:cs="Arial"/>
          <w:sz w:val="24"/>
          <w:szCs w:val="24"/>
          <w:lang w:val="lv-LV"/>
        </w:rPr>
        <w:t xml:space="preserve"> and the Christian Church’s raised </w:t>
      </w:r>
      <w:r w:rsidR="00256121">
        <w:rPr>
          <w:rFonts w:ascii="Arial" w:hAnsi="Arial" w:cs="Arial"/>
          <w:sz w:val="24"/>
          <w:szCs w:val="24"/>
          <w:lang w:val="lv-LV"/>
        </w:rPr>
        <w:t xml:space="preserve">memory </w:t>
      </w:r>
      <w:r>
        <w:rPr>
          <w:rFonts w:ascii="Arial" w:hAnsi="Arial" w:cs="Arial"/>
          <w:sz w:val="24"/>
          <w:szCs w:val="24"/>
          <w:lang w:val="lv-LV"/>
        </w:rPr>
        <w:t xml:space="preserve">blockages in Latvian peoples. </w:t>
      </w:r>
    </w:p>
    <w:p w14:paraId="08B56E17" w14:textId="526D9158" w:rsidR="00BC590B" w:rsidRDefault="00BC590B" w:rsidP="00BC590B">
      <w:pPr>
        <w:spacing w:line="360" w:lineRule="auto"/>
        <w:jc w:val="both"/>
        <w:rPr>
          <w:rFonts w:ascii="Arial" w:hAnsi="Arial" w:cs="Arial"/>
          <w:sz w:val="24"/>
          <w:szCs w:val="24"/>
          <w:lang w:val="en-GB"/>
        </w:rPr>
      </w:pPr>
      <w:r>
        <w:rPr>
          <w:rFonts w:ascii="Arial" w:hAnsi="Arial" w:cs="Arial"/>
          <w:sz w:val="24"/>
          <w:szCs w:val="24"/>
          <w:lang w:val="en-GB"/>
        </w:rPr>
        <w:t>Interviewee-F points out that modern-day Latvians live in a post-traditional society and that Latvian people need to reacquire traditions. However, every day, more Latvians are interested in calendar festivals and try to comprehend the ancient ways more deeply. And by every cultural finding and investigation, traditions change and develop over time.</w:t>
      </w:r>
      <w:r>
        <w:rPr>
          <w:rStyle w:val="FootnoteReference"/>
          <w:rFonts w:ascii="Arial" w:hAnsi="Arial" w:cs="Arial"/>
          <w:sz w:val="24"/>
          <w:szCs w:val="24"/>
          <w:lang w:val="en-GB"/>
        </w:rPr>
        <w:footnoteReference w:id="169"/>
      </w:r>
      <w:r>
        <w:rPr>
          <w:rFonts w:ascii="Arial" w:hAnsi="Arial" w:cs="Arial"/>
          <w:sz w:val="24"/>
          <w:szCs w:val="24"/>
          <w:lang w:val="en-GB"/>
        </w:rPr>
        <w:t xml:space="preserve"> Interviewee-C also points out regarding traditions, ‘…there is something that every time is new, but there is something that is </w:t>
      </w:r>
      <w:r>
        <w:rPr>
          <w:rFonts w:ascii="Arial" w:hAnsi="Arial" w:cs="Arial"/>
          <w:sz w:val="24"/>
          <w:szCs w:val="24"/>
          <w:lang w:val="lv-LV"/>
        </w:rPr>
        <w:t>eternal…</w:t>
      </w:r>
      <w:r>
        <w:rPr>
          <w:rFonts w:ascii="Arial" w:hAnsi="Arial" w:cs="Arial"/>
          <w:sz w:val="24"/>
          <w:szCs w:val="24"/>
          <w:lang w:val="en-GB"/>
        </w:rPr>
        <w:t>’.</w:t>
      </w:r>
      <w:r>
        <w:rPr>
          <w:rStyle w:val="FootnoteReference"/>
          <w:rFonts w:ascii="Arial" w:hAnsi="Arial" w:cs="Arial"/>
          <w:sz w:val="24"/>
          <w:szCs w:val="24"/>
          <w:lang w:val="en-GB"/>
        </w:rPr>
        <w:footnoteReference w:id="170"/>
      </w:r>
      <w:r>
        <w:rPr>
          <w:rFonts w:ascii="Arial" w:hAnsi="Arial" w:cs="Arial"/>
          <w:sz w:val="24"/>
          <w:szCs w:val="24"/>
          <w:lang w:val="en-GB"/>
        </w:rPr>
        <w:t xml:space="preserve"> According to Henry Glassy, </w:t>
      </w:r>
      <w:r w:rsidR="008D509F">
        <w:rPr>
          <w:rFonts w:ascii="Arial" w:hAnsi="Arial" w:cs="Arial"/>
          <w:sz w:val="24"/>
          <w:szCs w:val="24"/>
          <w:lang w:val="en-GB"/>
        </w:rPr>
        <w:t>p</w:t>
      </w:r>
      <w:r>
        <w:rPr>
          <w:rFonts w:ascii="Arial" w:hAnsi="Arial" w:cs="Arial"/>
          <w:sz w:val="24"/>
          <w:szCs w:val="24"/>
          <w:lang w:val="en-GB"/>
        </w:rPr>
        <w:t>eople make their own traditions from the past, which continuously change</w:t>
      </w:r>
      <w:r w:rsidRPr="00E95C10">
        <w:rPr>
          <w:rFonts w:ascii="Arial" w:hAnsi="Arial" w:cs="Arial"/>
          <w:sz w:val="24"/>
          <w:szCs w:val="24"/>
          <w:lang w:val="en-GB"/>
        </w:rPr>
        <w:t>.</w:t>
      </w:r>
      <w:r w:rsidRPr="00E95C10">
        <w:rPr>
          <w:rStyle w:val="FootnoteReference"/>
          <w:rFonts w:ascii="Arial" w:hAnsi="Arial" w:cs="Arial"/>
          <w:sz w:val="24"/>
          <w:szCs w:val="24"/>
          <w:lang w:val="en-GB"/>
        </w:rPr>
        <w:footnoteReference w:id="171"/>
      </w:r>
      <w:r>
        <w:rPr>
          <w:rFonts w:ascii="Arial" w:hAnsi="Arial" w:cs="Arial"/>
          <w:sz w:val="24"/>
          <w:szCs w:val="24"/>
          <w:lang w:val="en-GB"/>
        </w:rPr>
        <w:t xml:space="preserve"> Change is inevitable; it is only natural that </w:t>
      </w:r>
      <w:r w:rsidRPr="0084746D">
        <w:rPr>
          <w:rFonts w:ascii="Arial" w:hAnsi="Arial" w:cs="Arial"/>
          <w:sz w:val="24"/>
          <w:szCs w:val="24"/>
          <w:lang w:val="en-GB"/>
        </w:rPr>
        <w:t>traditions will change in the flow of time</w:t>
      </w:r>
      <w:r>
        <w:rPr>
          <w:rFonts w:ascii="Arial" w:hAnsi="Arial" w:cs="Arial"/>
          <w:sz w:val="24"/>
          <w:szCs w:val="24"/>
          <w:lang w:val="en-GB"/>
        </w:rPr>
        <w:t>. The only thing that Latvian people can do, instead of stopping changes, is to adapt and strengthen these cultural traditions by researching the core of ancestral knowledge and practising these traditions.</w:t>
      </w:r>
    </w:p>
    <w:p w14:paraId="334D1FF4" w14:textId="3329D1E9" w:rsidR="00BC590B" w:rsidRPr="00295800" w:rsidRDefault="00BC590B" w:rsidP="00BC590B">
      <w:pPr>
        <w:spacing w:line="360" w:lineRule="auto"/>
        <w:jc w:val="both"/>
        <w:rPr>
          <w:rFonts w:ascii="Arial" w:hAnsi="Arial" w:cs="Arial"/>
          <w:sz w:val="24"/>
          <w:szCs w:val="24"/>
          <w:lang w:val="lv-LV"/>
        </w:rPr>
      </w:pPr>
      <w:r>
        <w:rPr>
          <w:rFonts w:ascii="Arial" w:hAnsi="Arial" w:cs="Arial"/>
          <w:sz w:val="24"/>
          <w:szCs w:val="24"/>
          <w:lang w:val="en-GB"/>
        </w:rPr>
        <w:t xml:space="preserve">Nowadays, </w:t>
      </w:r>
      <w:r w:rsidRPr="00F32294">
        <w:rPr>
          <w:rFonts w:ascii="Arial" w:hAnsi="Arial" w:cs="Arial"/>
          <w:sz w:val="24"/>
          <w:szCs w:val="24"/>
          <w:lang w:val="en-GB"/>
        </w:rPr>
        <w:t>people boldly celebrate the Latvian Solar calendar festivity points without hesitation because of</w:t>
      </w:r>
      <w:r>
        <w:rPr>
          <w:rFonts w:ascii="Arial" w:hAnsi="Arial" w:cs="Arial"/>
          <w:sz w:val="24"/>
          <w:szCs w:val="24"/>
          <w:lang w:val="en-GB"/>
        </w:rPr>
        <w:t xml:space="preserve"> the </w:t>
      </w:r>
      <w:r w:rsidRPr="00F32294">
        <w:rPr>
          <w:rFonts w:ascii="Arial" w:hAnsi="Arial" w:cs="Arial"/>
          <w:sz w:val="24"/>
          <w:szCs w:val="24"/>
          <w:lang w:val="en-GB"/>
        </w:rPr>
        <w:t>'freedom of action'</w:t>
      </w:r>
      <w:r>
        <w:rPr>
          <w:rFonts w:ascii="Arial" w:hAnsi="Arial" w:cs="Arial"/>
          <w:sz w:val="24"/>
          <w:szCs w:val="24"/>
          <w:lang w:val="en-GB"/>
        </w:rPr>
        <w:t>.</w:t>
      </w:r>
      <w:r>
        <w:rPr>
          <w:rStyle w:val="FootnoteReference"/>
          <w:rFonts w:ascii="Arial" w:hAnsi="Arial" w:cs="Arial"/>
          <w:sz w:val="24"/>
          <w:szCs w:val="24"/>
          <w:lang w:val="en-GB"/>
        </w:rPr>
        <w:footnoteReference w:id="172"/>
      </w:r>
      <w:r>
        <w:rPr>
          <w:rFonts w:ascii="Arial" w:hAnsi="Arial" w:cs="Arial"/>
          <w:sz w:val="24"/>
          <w:szCs w:val="24"/>
          <w:lang w:val="en-GB"/>
        </w:rPr>
        <w:t xml:space="preserve"> The calendar shows affection and appearance in popular culture, mainly through symbols. </w:t>
      </w:r>
      <w:r w:rsidR="002B249B">
        <w:rPr>
          <w:rFonts w:ascii="Arial" w:hAnsi="Arial" w:cs="Arial"/>
          <w:sz w:val="24"/>
          <w:szCs w:val="24"/>
          <w:lang w:val="en-GB"/>
        </w:rPr>
        <w:t>These symbols can b</w:t>
      </w:r>
      <w:r w:rsidR="00835271">
        <w:rPr>
          <w:rFonts w:ascii="Arial" w:hAnsi="Arial" w:cs="Arial"/>
          <w:sz w:val="24"/>
          <w:szCs w:val="24"/>
          <w:lang w:val="en-GB"/>
        </w:rPr>
        <w:t>e seen as part of the culture and its structure</w:t>
      </w:r>
      <w:r w:rsidR="00831969">
        <w:rPr>
          <w:rFonts w:ascii="Arial" w:hAnsi="Arial" w:cs="Arial"/>
          <w:sz w:val="24"/>
          <w:szCs w:val="24"/>
          <w:lang w:val="en-GB"/>
        </w:rPr>
        <w:t xml:space="preserve">. </w:t>
      </w:r>
      <w:r w:rsidR="00F8652D">
        <w:rPr>
          <w:rFonts w:ascii="Arial" w:hAnsi="Arial" w:cs="Arial"/>
          <w:sz w:val="24"/>
          <w:szCs w:val="24"/>
          <w:lang w:val="en-GB"/>
        </w:rPr>
        <w:t>Clifford Geertz argued that</w:t>
      </w:r>
      <w:r w:rsidR="002126AC">
        <w:rPr>
          <w:rFonts w:ascii="Arial" w:hAnsi="Arial" w:cs="Arial"/>
          <w:sz w:val="24"/>
          <w:szCs w:val="24"/>
          <w:lang w:val="en-GB"/>
        </w:rPr>
        <w:t xml:space="preserve"> culture i</w:t>
      </w:r>
      <w:r w:rsidR="007A3ACD">
        <w:rPr>
          <w:rFonts w:ascii="Arial" w:hAnsi="Arial" w:cs="Arial"/>
          <w:sz w:val="24"/>
          <w:szCs w:val="24"/>
          <w:lang w:val="en-GB"/>
        </w:rPr>
        <w:t xml:space="preserve">s </w:t>
      </w:r>
      <w:r w:rsidR="005804CA">
        <w:rPr>
          <w:rFonts w:ascii="Arial" w:hAnsi="Arial" w:cs="Arial"/>
          <w:sz w:val="24"/>
          <w:szCs w:val="24"/>
          <w:lang w:val="en-GB"/>
        </w:rPr>
        <w:t xml:space="preserve">a </w:t>
      </w:r>
      <w:r w:rsidR="007A3ACD">
        <w:rPr>
          <w:rFonts w:ascii="Arial" w:hAnsi="Arial" w:cs="Arial"/>
          <w:sz w:val="24"/>
          <w:szCs w:val="24"/>
          <w:lang w:val="en-GB"/>
        </w:rPr>
        <w:t>‘historically transmitted pattern of meanings</w:t>
      </w:r>
      <w:r w:rsidR="0006521C">
        <w:rPr>
          <w:rFonts w:ascii="Arial" w:hAnsi="Arial" w:cs="Arial"/>
          <w:sz w:val="24"/>
          <w:szCs w:val="24"/>
          <w:lang w:val="en-GB"/>
        </w:rPr>
        <w:t xml:space="preserve"> embodied in symbols, a system of inherited </w:t>
      </w:r>
      <w:r w:rsidR="00C92FE9">
        <w:rPr>
          <w:rFonts w:ascii="Arial" w:hAnsi="Arial" w:cs="Arial"/>
          <w:sz w:val="24"/>
          <w:szCs w:val="24"/>
          <w:lang w:val="en-GB"/>
        </w:rPr>
        <w:t>conceptions</w:t>
      </w:r>
      <w:r w:rsidR="0006521C">
        <w:rPr>
          <w:rFonts w:ascii="Arial" w:hAnsi="Arial" w:cs="Arial"/>
          <w:sz w:val="24"/>
          <w:szCs w:val="24"/>
          <w:lang w:val="en-GB"/>
        </w:rPr>
        <w:t xml:space="preserve"> expressed in symbolic form</w:t>
      </w:r>
      <w:r w:rsidR="005D7D56">
        <w:rPr>
          <w:rFonts w:ascii="Arial" w:hAnsi="Arial" w:cs="Arial"/>
          <w:sz w:val="24"/>
          <w:szCs w:val="24"/>
          <w:lang w:val="en-GB"/>
        </w:rPr>
        <w:t>’.</w:t>
      </w:r>
      <w:r w:rsidR="005D7D56">
        <w:rPr>
          <w:rStyle w:val="FootnoteReference"/>
          <w:rFonts w:ascii="Arial" w:hAnsi="Arial" w:cs="Arial"/>
          <w:sz w:val="24"/>
          <w:szCs w:val="24"/>
          <w:lang w:val="en-GB"/>
        </w:rPr>
        <w:footnoteReference w:id="173"/>
      </w:r>
      <w:r w:rsidR="005D7D56">
        <w:rPr>
          <w:rFonts w:ascii="Arial" w:hAnsi="Arial" w:cs="Arial"/>
          <w:sz w:val="24"/>
          <w:szCs w:val="24"/>
          <w:lang w:val="en-GB"/>
        </w:rPr>
        <w:t xml:space="preserve"> </w:t>
      </w:r>
      <w:r w:rsidR="00CD29CA">
        <w:rPr>
          <w:rFonts w:ascii="Arial" w:hAnsi="Arial" w:cs="Arial"/>
          <w:sz w:val="24"/>
          <w:szCs w:val="24"/>
          <w:lang w:val="en-GB"/>
        </w:rPr>
        <w:t xml:space="preserve">If the </w:t>
      </w:r>
      <w:r w:rsidR="00DD26CE">
        <w:rPr>
          <w:rFonts w:ascii="Arial" w:hAnsi="Arial" w:cs="Arial"/>
          <w:sz w:val="24"/>
          <w:szCs w:val="24"/>
          <w:lang w:val="en-GB"/>
        </w:rPr>
        <w:t>calendar is part of the culture, symbols are also part of the calendar</w:t>
      </w:r>
      <w:r w:rsidR="00325CB0">
        <w:rPr>
          <w:rFonts w:ascii="Arial" w:hAnsi="Arial" w:cs="Arial"/>
          <w:sz w:val="24"/>
          <w:szCs w:val="24"/>
          <w:lang w:val="en-GB"/>
        </w:rPr>
        <w:t xml:space="preserve">. These symbols </w:t>
      </w:r>
      <w:r>
        <w:rPr>
          <w:rFonts w:ascii="Arial" w:hAnsi="Arial" w:cs="Arial"/>
          <w:sz w:val="24"/>
          <w:szCs w:val="24"/>
          <w:lang w:val="en-GB"/>
        </w:rPr>
        <w:t>can be encountered in many different domains of popular culture.</w:t>
      </w:r>
      <w:r>
        <w:rPr>
          <w:rStyle w:val="FootnoteReference"/>
          <w:rFonts w:ascii="Arial" w:hAnsi="Arial" w:cs="Arial"/>
          <w:sz w:val="24"/>
          <w:szCs w:val="24"/>
          <w:lang w:val="en-GB"/>
        </w:rPr>
        <w:footnoteReference w:id="174"/>
      </w:r>
      <w:r>
        <w:rPr>
          <w:rFonts w:ascii="Arial" w:hAnsi="Arial" w:cs="Arial"/>
          <w:sz w:val="24"/>
          <w:szCs w:val="24"/>
          <w:lang w:val="en-GB"/>
        </w:rPr>
        <w:t xml:space="preserve"> Evidence shows that these symbols of the Latvian Solar calendar and </w:t>
      </w:r>
      <w:r w:rsidR="008C3445">
        <w:rPr>
          <w:rFonts w:ascii="Arial" w:hAnsi="Arial" w:cs="Arial"/>
          <w:sz w:val="24"/>
          <w:szCs w:val="24"/>
          <w:lang w:val="en-GB"/>
        </w:rPr>
        <w:t xml:space="preserve">elsewhere in Latvian </w:t>
      </w:r>
      <w:r w:rsidR="001243E4">
        <w:rPr>
          <w:rFonts w:ascii="Arial" w:hAnsi="Arial" w:cs="Arial"/>
          <w:sz w:val="24"/>
          <w:szCs w:val="24"/>
          <w:lang w:val="en-GB"/>
        </w:rPr>
        <w:t>folklore</w:t>
      </w:r>
      <w:r>
        <w:rPr>
          <w:rFonts w:ascii="Arial" w:hAnsi="Arial" w:cs="Arial"/>
          <w:sz w:val="24"/>
          <w:szCs w:val="24"/>
          <w:lang w:val="en-GB"/>
        </w:rPr>
        <w:t xml:space="preserve"> can be encountered on every corner of mass culture and even outside it. Interviewee-D mentions that these </w:t>
      </w:r>
      <w:r>
        <w:rPr>
          <w:rFonts w:ascii="Arial" w:hAnsi="Arial" w:cs="Arial"/>
          <w:sz w:val="24"/>
          <w:szCs w:val="24"/>
          <w:lang w:val="en-GB"/>
        </w:rPr>
        <w:lastRenderedPageBreak/>
        <w:t>symbols can be seen in Latvian restaurants and festivals. Valdis Celms argues that o</w:t>
      </w:r>
      <w:r w:rsidRPr="00147494">
        <w:rPr>
          <w:rFonts w:ascii="Arial" w:hAnsi="Arial" w:cs="Arial"/>
          <w:sz w:val="24"/>
          <w:szCs w:val="24"/>
          <w:lang w:val="en-GB"/>
        </w:rPr>
        <w:t>ur predecessors possessed a superior perception and comprehension of the impact of diverse rhythms and geometric symbols compared to our present understanding</w:t>
      </w:r>
      <w:r>
        <w:rPr>
          <w:rFonts w:ascii="Arial" w:hAnsi="Arial" w:cs="Arial"/>
          <w:sz w:val="24"/>
          <w:szCs w:val="24"/>
          <w:lang w:val="en-GB"/>
        </w:rPr>
        <w:t>; by</w:t>
      </w:r>
      <w:r w:rsidRPr="00147494">
        <w:rPr>
          <w:rFonts w:ascii="Arial" w:hAnsi="Arial" w:cs="Arial"/>
          <w:sz w:val="24"/>
          <w:szCs w:val="24"/>
          <w:lang w:val="en-GB"/>
        </w:rPr>
        <w:t xml:space="preserve"> expressing their identity and connection with the world, they produced </w:t>
      </w:r>
      <w:r>
        <w:rPr>
          <w:rFonts w:ascii="Arial" w:hAnsi="Arial" w:cs="Arial"/>
          <w:sz w:val="24"/>
          <w:szCs w:val="24"/>
          <w:lang w:val="en-GB"/>
        </w:rPr>
        <w:t>abundant</w:t>
      </w:r>
      <w:r w:rsidRPr="00147494">
        <w:rPr>
          <w:rFonts w:ascii="Arial" w:hAnsi="Arial" w:cs="Arial"/>
          <w:sz w:val="24"/>
          <w:szCs w:val="24"/>
          <w:lang w:val="en-GB"/>
        </w:rPr>
        <w:t xml:space="preserve"> valuable geometric patterns.</w:t>
      </w:r>
      <w:r>
        <w:rPr>
          <w:rStyle w:val="FootnoteReference"/>
          <w:rFonts w:ascii="Arial" w:hAnsi="Arial" w:cs="Arial"/>
          <w:sz w:val="24"/>
          <w:szCs w:val="24"/>
          <w:lang w:val="en-GB"/>
        </w:rPr>
        <w:footnoteReference w:id="175"/>
      </w:r>
      <w:r>
        <w:rPr>
          <w:rFonts w:ascii="Arial" w:hAnsi="Arial" w:cs="Arial"/>
          <w:sz w:val="24"/>
          <w:szCs w:val="24"/>
          <w:lang w:val="en-GB"/>
        </w:rPr>
        <w:t xml:space="preserve"> ‘</w:t>
      </w:r>
      <w:r w:rsidRPr="00CD34BC">
        <w:rPr>
          <w:rFonts w:ascii="Arial" w:hAnsi="Arial" w:cs="Arial"/>
          <w:sz w:val="24"/>
          <w:szCs w:val="24"/>
          <w:lang w:val="en-GB"/>
        </w:rPr>
        <w:t>Therefore, we can also say that geometric signs not only denote people belonging to a certain culture but also create them</w:t>
      </w:r>
      <w:r>
        <w:rPr>
          <w:rFonts w:ascii="Arial" w:hAnsi="Arial" w:cs="Arial"/>
          <w:sz w:val="24"/>
          <w:szCs w:val="24"/>
          <w:lang w:val="en-GB"/>
        </w:rPr>
        <w:t>’</w:t>
      </w:r>
      <w:r w:rsidRPr="00CD34BC">
        <w:rPr>
          <w:rFonts w:ascii="Arial" w:hAnsi="Arial" w:cs="Arial"/>
          <w:sz w:val="24"/>
          <w:szCs w:val="24"/>
          <w:lang w:val="en-GB"/>
        </w:rPr>
        <w:t>.</w:t>
      </w:r>
      <w:r>
        <w:rPr>
          <w:rStyle w:val="FootnoteReference"/>
          <w:rFonts w:ascii="Arial" w:hAnsi="Arial" w:cs="Arial"/>
          <w:sz w:val="24"/>
          <w:szCs w:val="24"/>
          <w:lang w:val="en-GB"/>
        </w:rPr>
        <w:footnoteReference w:id="176"/>
      </w:r>
      <w:r>
        <w:rPr>
          <w:rFonts w:ascii="Arial" w:hAnsi="Arial" w:cs="Arial"/>
          <w:sz w:val="24"/>
          <w:szCs w:val="24"/>
          <w:lang w:val="en-GB"/>
        </w:rPr>
        <w:t xml:space="preserve"> It could lead to ideas of collective memory, that symbols are part of the Latvian folklore </w:t>
      </w:r>
      <w:r w:rsidR="00B56957">
        <w:rPr>
          <w:rFonts w:ascii="Arial" w:hAnsi="Arial" w:cs="Arial"/>
          <w:sz w:val="24"/>
          <w:szCs w:val="24"/>
          <w:lang w:val="en-GB"/>
        </w:rPr>
        <w:t>and</w:t>
      </w:r>
      <w:r w:rsidR="00492FCA">
        <w:rPr>
          <w:rFonts w:ascii="Arial" w:hAnsi="Arial" w:cs="Arial"/>
          <w:sz w:val="24"/>
          <w:szCs w:val="24"/>
          <w:lang w:val="en-GB"/>
        </w:rPr>
        <w:t>,</w:t>
      </w:r>
      <w:r w:rsidR="00B56957">
        <w:rPr>
          <w:rFonts w:ascii="Arial" w:hAnsi="Arial" w:cs="Arial"/>
          <w:sz w:val="24"/>
          <w:szCs w:val="24"/>
          <w:lang w:val="en-GB"/>
        </w:rPr>
        <w:t xml:space="preserve"> </w:t>
      </w:r>
      <w:r>
        <w:rPr>
          <w:rFonts w:ascii="Arial" w:hAnsi="Arial" w:cs="Arial"/>
          <w:sz w:val="24"/>
          <w:szCs w:val="24"/>
          <w:lang w:val="en-GB"/>
        </w:rPr>
        <w:t xml:space="preserve">therefore, </w:t>
      </w:r>
      <w:r w:rsidR="00B56957">
        <w:rPr>
          <w:rFonts w:ascii="Arial" w:hAnsi="Arial" w:cs="Arial"/>
          <w:sz w:val="24"/>
          <w:szCs w:val="24"/>
          <w:lang w:val="en-GB"/>
        </w:rPr>
        <w:t xml:space="preserve">are </w:t>
      </w:r>
      <w:r>
        <w:rPr>
          <w:rFonts w:ascii="Arial" w:hAnsi="Arial" w:cs="Arial"/>
          <w:sz w:val="24"/>
          <w:szCs w:val="24"/>
          <w:lang w:val="en-GB"/>
        </w:rPr>
        <w:t xml:space="preserve">embedded in people’s memory from generation to generation. These symbols eventually spread out in popular culture, expressed today in modern written form, just like the Latvian Solar calendar. </w:t>
      </w:r>
    </w:p>
    <w:p w14:paraId="3C393903" w14:textId="57F2EDE6" w:rsidR="00007032" w:rsidRDefault="00017AE5" w:rsidP="007A461B">
      <w:pPr>
        <w:spacing w:line="360" w:lineRule="auto"/>
        <w:jc w:val="both"/>
        <w:rPr>
          <w:rFonts w:ascii="Arial" w:hAnsi="Arial" w:cs="Arial"/>
          <w:sz w:val="24"/>
          <w:szCs w:val="24"/>
          <w:lang w:val="lv-LV"/>
        </w:rPr>
      </w:pPr>
      <w:r>
        <w:rPr>
          <w:rFonts w:ascii="Arial" w:hAnsi="Arial" w:cs="Arial"/>
          <w:sz w:val="24"/>
          <w:szCs w:val="24"/>
          <w:lang w:val="en-GB"/>
        </w:rPr>
        <w:t xml:space="preserve">According to </w:t>
      </w:r>
      <w:r w:rsidR="00591FB4">
        <w:rPr>
          <w:rFonts w:ascii="Arial" w:hAnsi="Arial" w:cs="Arial"/>
          <w:sz w:val="24"/>
          <w:szCs w:val="24"/>
          <w:lang w:val="en-GB"/>
        </w:rPr>
        <w:t>Interviewee-B, t</w:t>
      </w:r>
      <w:r w:rsidR="00BC590B" w:rsidRPr="005360C1">
        <w:rPr>
          <w:rFonts w:ascii="Arial" w:hAnsi="Arial" w:cs="Arial"/>
          <w:sz w:val="24"/>
          <w:szCs w:val="24"/>
          <w:lang w:val="en-GB"/>
        </w:rPr>
        <w:t xml:space="preserve">he Latvian Solar calendar presents itself today through the </w:t>
      </w:r>
      <w:r w:rsidR="00002BC4">
        <w:rPr>
          <w:rFonts w:ascii="Arial" w:hAnsi="Arial" w:cs="Arial"/>
          <w:sz w:val="24"/>
          <w:szCs w:val="24"/>
          <w:lang w:val="en-GB"/>
        </w:rPr>
        <w:t xml:space="preserve">promotion of </w:t>
      </w:r>
      <w:r w:rsidR="00BC590B" w:rsidRPr="005360C1">
        <w:rPr>
          <w:rFonts w:ascii="Arial" w:hAnsi="Arial" w:cs="Arial"/>
          <w:sz w:val="24"/>
          <w:szCs w:val="24"/>
          <w:lang w:val="en-GB"/>
        </w:rPr>
        <w:t>educational institution</w:t>
      </w:r>
      <w:r w:rsidR="00002BC4">
        <w:rPr>
          <w:rFonts w:ascii="Arial" w:hAnsi="Arial" w:cs="Arial"/>
          <w:sz w:val="24"/>
          <w:szCs w:val="24"/>
          <w:lang w:val="en-GB"/>
        </w:rPr>
        <w:t>s</w:t>
      </w:r>
      <w:r w:rsidR="00BC590B" w:rsidRPr="005360C1">
        <w:rPr>
          <w:rFonts w:ascii="Arial" w:hAnsi="Arial" w:cs="Arial"/>
          <w:sz w:val="24"/>
          <w:szCs w:val="24"/>
          <w:lang w:val="en-GB"/>
        </w:rPr>
        <w:t xml:space="preserve">. Or </w:t>
      </w:r>
      <w:r w:rsidR="00492FCA">
        <w:rPr>
          <w:rFonts w:ascii="Arial" w:hAnsi="Arial" w:cs="Arial"/>
          <w:sz w:val="24"/>
          <w:szCs w:val="24"/>
          <w:lang w:val="en-GB"/>
        </w:rPr>
        <w:t xml:space="preserve">it is </w:t>
      </w:r>
      <w:r w:rsidR="00BC590B" w:rsidRPr="005360C1">
        <w:rPr>
          <w:rFonts w:ascii="Arial" w:hAnsi="Arial" w:cs="Arial"/>
          <w:sz w:val="24"/>
          <w:szCs w:val="24"/>
          <w:lang w:val="en-GB"/>
        </w:rPr>
        <w:t>impac</w:t>
      </w:r>
      <w:r w:rsidR="000B13D5">
        <w:rPr>
          <w:rFonts w:ascii="Arial" w:hAnsi="Arial" w:cs="Arial"/>
          <w:sz w:val="24"/>
          <w:szCs w:val="24"/>
          <w:lang w:val="en-GB"/>
        </w:rPr>
        <w:t>ted</w:t>
      </w:r>
      <w:r w:rsidR="00BC590B" w:rsidRPr="005360C1">
        <w:rPr>
          <w:rFonts w:ascii="Arial" w:hAnsi="Arial" w:cs="Arial"/>
          <w:sz w:val="24"/>
          <w:szCs w:val="24"/>
          <w:lang w:val="en-GB"/>
        </w:rPr>
        <w:t xml:space="preserve"> </w:t>
      </w:r>
      <w:r w:rsidR="000B13D5">
        <w:rPr>
          <w:rFonts w:ascii="Arial" w:hAnsi="Arial" w:cs="Arial"/>
          <w:sz w:val="24"/>
          <w:szCs w:val="24"/>
          <w:lang w:val="en-GB"/>
        </w:rPr>
        <w:t>by</w:t>
      </w:r>
      <w:r w:rsidR="00BC590B" w:rsidRPr="005360C1">
        <w:rPr>
          <w:rFonts w:ascii="Arial" w:hAnsi="Arial" w:cs="Arial"/>
          <w:sz w:val="24"/>
          <w:szCs w:val="24"/>
          <w:lang w:val="en-GB"/>
        </w:rPr>
        <w:t xml:space="preserve"> mass media and influencers that control the effect on Latvian society by giving or taking away information about cultural traditions, including the calendar.</w:t>
      </w:r>
      <w:r w:rsidR="00BC590B">
        <w:rPr>
          <w:rFonts w:ascii="Arial" w:hAnsi="Arial" w:cs="Arial"/>
          <w:sz w:val="24"/>
          <w:szCs w:val="24"/>
          <w:lang w:val="en-GB"/>
        </w:rPr>
        <w:t xml:space="preserve"> The link between mass media and youth or children is the answer that could promote the calendar’s influence in popular culture. As Valdis Celms argues, ‘</w:t>
      </w:r>
      <w:r w:rsidR="00BC590B" w:rsidRPr="00DE6537">
        <w:rPr>
          <w:rFonts w:ascii="Arial" w:hAnsi="Arial" w:cs="Arial"/>
          <w:sz w:val="24"/>
          <w:szCs w:val="24"/>
          <w:lang w:val="en-GB"/>
        </w:rPr>
        <w:t>The decisive factor is the impression that people receive in childhood because it lays the foundation for his aesthetic ideas for the rest of his life</w:t>
      </w:r>
      <w:r w:rsidR="00BC590B">
        <w:rPr>
          <w:rFonts w:ascii="Arial" w:hAnsi="Arial" w:cs="Arial"/>
          <w:sz w:val="24"/>
          <w:szCs w:val="24"/>
          <w:lang w:val="en-GB"/>
        </w:rPr>
        <w:t>’</w:t>
      </w:r>
      <w:r w:rsidR="00BC590B" w:rsidRPr="00DE6537">
        <w:rPr>
          <w:rFonts w:ascii="Arial" w:hAnsi="Arial" w:cs="Arial"/>
          <w:sz w:val="24"/>
          <w:szCs w:val="24"/>
          <w:lang w:val="en-GB"/>
        </w:rPr>
        <w:t>.</w:t>
      </w:r>
      <w:r w:rsidR="00BC590B">
        <w:rPr>
          <w:rFonts w:ascii="Arial" w:hAnsi="Arial" w:cs="Arial"/>
          <w:sz w:val="24"/>
          <w:szCs w:val="24"/>
          <w:lang w:val="en-GB"/>
        </w:rPr>
        <w:t xml:space="preserve"> The effect on children that mass media and influencers through screens like television, laptop, or smartphones </w:t>
      </w:r>
      <w:r w:rsidR="00AE5AD1">
        <w:rPr>
          <w:rFonts w:ascii="Arial" w:hAnsi="Arial" w:cs="Arial"/>
          <w:sz w:val="24"/>
          <w:szCs w:val="24"/>
          <w:lang w:val="en-GB"/>
        </w:rPr>
        <w:t>have</w:t>
      </w:r>
      <w:r w:rsidR="00BC590B">
        <w:rPr>
          <w:rFonts w:ascii="Arial" w:hAnsi="Arial" w:cs="Arial"/>
          <w:sz w:val="24"/>
          <w:szCs w:val="24"/>
          <w:lang w:val="en-GB"/>
        </w:rPr>
        <w:t xml:space="preserve"> is enormous. Interviewee-C also points out that these influencers have tremendous power over children and youth. </w:t>
      </w:r>
      <w:r w:rsidR="00BC590B">
        <w:rPr>
          <w:rFonts w:ascii="Arial" w:hAnsi="Arial" w:cs="Arial"/>
          <w:sz w:val="24"/>
          <w:szCs w:val="24"/>
          <w:lang w:val="lv-LV"/>
        </w:rPr>
        <w:t>According to Valdis Celms, a</w:t>
      </w:r>
      <w:r w:rsidR="00BC590B" w:rsidRPr="00A76B0D">
        <w:rPr>
          <w:rFonts w:ascii="Arial" w:hAnsi="Arial" w:cs="Arial"/>
          <w:sz w:val="24"/>
          <w:szCs w:val="24"/>
          <w:lang w:val="lv-LV"/>
        </w:rPr>
        <w:t xml:space="preserve">lthough it may appear unbelievable initially, the creators of this artistic </w:t>
      </w:r>
      <w:r w:rsidR="00BC590B">
        <w:rPr>
          <w:rFonts w:ascii="Arial" w:hAnsi="Arial" w:cs="Arial"/>
          <w:sz w:val="24"/>
          <w:szCs w:val="24"/>
          <w:lang w:val="lv-LV"/>
        </w:rPr>
        <w:t>management</w:t>
      </w:r>
      <w:r w:rsidR="00BC590B" w:rsidRPr="00A76B0D">
        <w:rPr>
          <w:rFonts w:ascii="Arial" w:hAnsi="Arial" w:cs="Arial"/>
          <w:sz w:val="24"/>
          <w:szCs w:val="24"/>
          <w:lang w:val="lv-LV"/>
        </w:rPr>
        <w:t xml:space="preserve"> (screen politics) essentially assume the role of intermediaries bridging the gap between humanity and the divine.</w:t>
      </w:r>
      <w:r w:rsidR="00BC590B">
        <w:rPr>
          <w:rStyle w:val="FootnoteReference"/>
          <w:rFonts w:ascii="Arial" w:hAnsi="Arial" w:cs="Arial"/>
          <w:sz w:val="24"/>
          <w:szCs w:val="24"/>
          <w:lang w:val="lv-LV"/>
        </w:rPr>
        <w:footnoteReference w:id="177"/>
      </w:r>
      <w:r w:rsidR="00BC590B">
        <w:rPr>
          <w:rFonts w:ascii="Arial" w:hAnsi="Arial" w:cs="Arial"/>
          <w:sz w:val="24"/>
          <w:szCs w:val="24"/>
          <w:lang w:val="lv-LV"/>
        </w:rPr>
        <w:t xml:space="preserve"> As a result, mass media and influencers could be the generators of popularising cultural traditions, including the Latvian Solar calendar, by bringing together society and god or the spiritual side of the nation.</w:t>
      </w:r>
    </w:p>
    <w:p w14:paraId="6AB6C15B" w14:textId="77777777" w:rsidR="00C65C5E" w:rsidRDefault="00C65C5E" w:rsidP="007A461B">
      <w:pPr>
        <w:spacing w:line="360" w:lineRule="auto"/>
        <w:jc w:val="both"/>
        <w:rPr>
          <w:rFonts w:ascii="Arial" w:hAnsi="Arial" w:cs="Arial"/>
          <w:sz w:val="24"/>
          <w:szCs w:val="24"/>
          <w:lang w:val="lv-LV"/>
        </w:rPr>
      </w:pPr>
    </w:p>
    <w:p w14:paraId="04444FF6" w14:textId="77777777" w:rsidR="00C65C5E" w:rsidRDefault="00C65C5E" w:rsidP="00C65C5E">
      <w:pPr>
        <w:pStyle w:val="Heading1"/>
        <w:rPr>
          <w:lang w:val="en-GB"/>
        </w:rPr>
      </w:pPr>
      <w:bookmarkStart w:id="19" w:name="_Toc141990034"/>
      <w:r>
        <w:rPr>
          <w:lang w:val="en-GB"/>
        </w:rPr>
        <w:lastRenderedPageBreak/>
        <w:t>Conclusion</w:t>
      </w:r>
      <w:bookmarkEnd w:id="19"/>
    </w:p>
    <w:p w14:paraId="20C02EB8" w14:textId="77F8AAE9" w:rsidR="000D7A2C" w:rsidRDefault="00C1707B" w:rsidP="00C65C5E">
      <w:pPr>
        <w:spacing w:line="360" w:lineRule="auto"/>
        <w:jc w:val="both"/>
        <w:rPr>
          <w:rFonts w:ascii="Arial" w:hAnsi="Arial" w:cs="Arial"/>
          <w:sz w:val="24"/>
          <w:szCs w:val="24"/>
          <w:lang w:val="en-GB"/>
        </w:rPr>
      </w:pPr>
      <w:r w:rsidRPr="00F51D54">
        <w:rPr>
          <w:rFonts w:ascii="Arial" w:hAnsi="Arial" w:cs="Arial"/>
          <w:sz w:val="24"/>
          <w:szCs w:val="24"/>
          <w:lang w:val="en-GB"/>
        </w:rPr>
        <w:t xml:space="preserve">The </w:t>
      </w:r>
      <w:r w:rsidR="00C46850" w:rsidRPr="00F51D54">
        <w:rPr>
          <w:rFonts w:ascii="Arial" w:hAnsi="Arial" w:cs="Arial"/>
          <w:sz w:val="24"/>
          <w:szCs w:val="24"/>
          <w:lang w:val="en-GB"/>
        </w:rPr>
        <w:t>title</w:t>
      </w:r>
      <w:r w:rsidRPr="00F51D54">
        <w:rPr>
          <w:rFonts w:ascii="Arial" w:hAnsi="Arial" w:cs="Arial"/>
          <w:sz w:val="24"/>
          <w:szCs w:val="24"/>
          <w:lang w:val="en-GB"/>
        </w:rPr>
        <w:t xml:space="preserve"> of this</w:t>
      </w:r>
      <w:r w:rsidR="00C46850" w:rsidRPr="00F51D54">
        <w:rPr>
          <w:rFonts w:ascii="Arial" w:hAnsi="Arial" w:cs="Arial"/>
          <w:sz w:val="24"/>
          <w:szCs w:val="24"/>
          <w:lang w:val="en-GB"/>
        </w:rPr>
        <w:t xml:space="preserve"> dissertation</w:t>
      </w:r>
      <w:r w:rsidR="00C7055E" w:rsidRPr="00F51D54">
        <w:rPr>
          <w:rFonts w:ascii="Arial" w:hAnsi="Arial" w:cs="Arial"/>
          <w:sz w:val="24"/>
          <w:szCs w:val="24"/>
          <w:lang w:val="en-GB"/>
        </w:rPr>
        <w:t xml:space="preserve"> was </w:t>
      </w:r>
      <w:r w:rsidR="00896BA9">
        <w:rPr>
          <w:rFonts w:ascii="Arial" w:hAnsi="Arial" w:cs="Arial"/>
          <w:sz w:val="24"/>
          <w:szCs w:val="24"/>
          <w:lang w:val="en-GB"/>
        </w:rPr>
        <w:t>“T</w:t>
      </w:r>
      <w:r w:rsidR="00C7055E" w:rsidRPr="00F51D54">
        <w:rPr>
          <w:rFonts w:ascii="Arial" w:hAnsi="Arial" w:cs="Arial"/>
          <w:sz w:val="24"/>
          <w:szCs w:val="24"/>
          <w:lang w:val="en-GB"/>
        </w:rPr>
        <w:t>he importance of the Solar calendar in modern Latvian cultural traditions and beliefs of cosmology.</w:t>
      </w:r>
      <w:r w:rsidR="00896BA9">
        <w:rPr>
          <w:rFonts w:ascii="Arial" w:hAnsi="Arial" w:cs="Arial"/>
          <w:sz w:val="24"/>
          <w:szCs w:val="24"/>
          <w:lang w:val="en-GB"/>
        </w:rPr>
        <w:t>”</w:t>
      </w:r>
      <w:r w:rsidR="00C7055E" w:rsidRPr="00F51D54">
        <w:rPr>
          <w:rFonts w:ascii="Arial" w:hAnsi="Arial" w:cs="Arial"/>
          <w:sz w:val="24"/>
          <w:szCs w:val="24"/>
          <w:lang w:val="en-GB"/>
        </w:rPr>
        <w:t xml:space="preserve"> </w:t>
      </w:r>
      <w:r w:rsidR="00B63698">
        <w:rPr>
          <w:rFonts w:ascii="Arial" w:hAnsi="Arial" w:cs="Arial"/>
          <w:sz w:val="24"/>
          <w:szCs w:val="24"/>
          <w:lang w:val="en-GB"/>
        </w:rPr>
        <w:t>The</w:t>
      </w:r>
      <w:r w:rsidR="00896BA9">
        <w:rPr>
          <w:rFonts w:ascii="Arial" w:hAnsi="Arial" w:cs="Arial"/>
          <w:sz w:val="24"/>
          <w:szCs w:val="24"/>
          <w:lang w:val="en-GB"/>
        </w:rPr>
        <w:t>re were four</w:t>
      </w:r>
      <w:r w:rsidR="00B63698">
        <w:rPr>
          <w:rFonts w:ascii="Arial" w:hAnsi="Arial" w:cs="Arial"/>
          <w:sz w:val="24"/>
          <w:szCs w:val="24"/>
          <w:lang w:val="en-GB"/>
        </w:rPr>
        <w:t xml:space="preserve"> a</w:t>
      </w:r>
      <w:r w:rsidR="00F51D54">
        <w:rPr>
          <w:rFonts w:ascii="Arial" w:hAnsi="Arial" w:cs="Arial"/>
          <w:sz w:val="24"/>
          <w:szCs w:val="24"/>
          <w:lang w:val="en-GB"/>
        </w:rPr>
        <w:t>ims</w:t>
      </w:r>
      <w:r w:rsidR="00896BA9">
        <w:rPr>
          <w:rFonts w:ascii="Arial" w:hAnsi="Arial" w:cs="Arial"/>
          <w:sz w:val="24"/>
          <w:szCs w:val="24"/>
          <w:lang w:val="en-GB"/>
        </w:rPr>
        <w:t xml:space="preserve"> </w:t>
      </w:r>
      <w:r w:rsidR="003F1461">
        <w:rPr>
          <w:rFonts w:ascii="Arial" w:hAnsi="Arial" w:cs="Arial"/>
          <w:sz w:val="24"/>
          <w:szCs w:val="24"/>
          <w:lang w:val="en-GB"/>
        </w:rPr>
        <w:t>address</w:t>
      </w:r>
      <w:r w:rsidR="00896BA9">
        <w:rPr>
          <w:rFonts w:ascii="Arial" w:hAnsi="Arial" w:cs="Arial"/>
          <w:sz w:val="24"/>
          <w:szCs w:val="24"/>
          <w:lang w:val="en-GB"/>
        </w:rPr>
        <w:t>ed</w:t>
      </w:r>
      <w:r w:rsidR="00C175F4">
        <w:rPr>
          <w:rFonts w:ascii="Arial" w:hAnsi="Arial" w:cs="Arial"/>
          <w:sz w:val="24"/>
          <w:szCs w:val="24"/>
          <w:lang w:val="en-GB"/>
        </w:rPr>
        <w:t>,</w:t>
      </w:r>
      <w:r w:rsidR="00F17A49">
        <w:rPr>
          <w:rFonts w:ascii="Arial" w:hAnsi="Arial" w:cs="Arial"/>
          <w:sz w:val="24"/>
          <w:szCs w:val="24"/>
          <w:lang w:val="en-GB"/>
        </w:rPr>
        <w:t xml:space="preserve"> as stated in </w:t>
      </w:r>
      <w:r w:rsidR="001C25BA">
        <w:rPr>
          <w:rFonts w:ascii="Arial" w:hAnsi="Arial" w:cs="Arial"/>
          <w:sz w:val="24"/>
          <w:szCs w:val="24"/>
          <w:lang w:val="en-GB"/>
        </w:rPr>
        <w:t xml:space="preserve">the </w:t>
      </w:r>
      <w:r w:rsidR="00F17A49">
        <w:rPr>
          <w:rFonts w:ascii="Arial" w:hAnsi="Arial" w:cs="Arial"/>
          <w:sz w:val="24"/>
          <w:szCs w:val="24"/>
          <w:lang w:val="en-GB"/>
        </w:rPr>
        <w:t>introduction</w:t>
      </w:r>
      <w:r w:rsidR="00896BA9">
        <w:rPr>
          <w:rFonts w:ascii="Arial" w:hAnsi="Arial" w:cs="Arial"/>
          <w:sz w:val="24"/>
          <w:szCs w:val="24"/>
          <w:lang w:val="en-GB"/>
        </w:rPr>
        <w:t xml:space="preserve"> as well as an exploration of a missing gap of information by non-Latvian people</w:t>
      </w:r>
      <w:r w:rsidR="00F17A49">
        <w:rPr>
          <w:rFonts w:ascii="Arial" w:hAnsi="Arial" w:cs="Arial"/>
          <w:sz w:val="24"/>
          <w:szCs w:val="24"/>
          <w:lang w:val="en-GB"/>
        </w:rPr>
        <w:t xml:space="preserve">. </w:t>
      </w:r>
      <w:r w:rsidR="00896BA9">
        <w:rPr>
          <w:rFonts w:ascii="Arial" w:hAnsi="Arial" w:cs="Arial"/>
          <w:sz w:val="24"/>
          <w:szCs w:val="24"/>
          <w:lang w:val="en-GB"/>
        </w:rPr>
        <w:t xml:space="preserve">Suggestions for follow-up research were also explored. </w:t>
      </w:r>
      <w:r w:rsidR="00C65C5E" w:rsidRPr="00E45F4B">
        <w:rPr>
          <w:rFonts w:ascii="Arial" w:hAnsi="Arial" w:cs="Arial"/>
          <w:sz w:val="24"/>
          <w:szCs w:val="24"/>
          <w:lang w:val="en-GB"/>
        </w:rPr>
        <w:t xml:space="preserve">The study has shown </w:t>
      </w:r>
      <w:r w:rsidR="00C65C5E">
        <w:rPr>
          <w:rFonts w:ascii="Arial" w:hAnsi="Arial" w:cs="Arial"/>
          <w:sz w:val="24"/>
          <w:szCs w:val="24"/>
          <w:lang w:val="en-GB"/>
        </w:rPr>
        <w:t>the var</w:t>
      </w:r>
      <w:r w:rsidR="00896BA9">
        <w:rPr>
          <w:rFonts w:ascii="Arial" w:hAnsi="Arial" w:cs="Arial"/>
          <w:sz w:val="24"/>
          <w:szCs w:val="24"/>
          <w:lang w:val="en-GB"/>
        </w:rPr>
        <w:t>ying</w:t>
      </w:r>
      <w:r w:rsidR="00C65C5E">
        <w:rPr>
          <w:rFonts w:ascii="Arial" w:hAnsi="Arial" w:cs="Arial"/>
          <w:sz w:val="24"/>
          <w:szCs w:val="24"/>
          <w:lang w:val="en-GB"/>
        </w:rPr>
        <w:t xml:space="preserve"> significance of the Latvian Solar calendar in modern Latvian cultural traditions and cosmological beliefs by Latvian people as diverse opinions were given by participants to each question. Each interviewee provided vast information on the study topic, which was examined and put together with scholarly ideas. </w:t>
      </w:r>
    </w:p>
    <w:p w14:paraId="4BBC3934" w14:textId="25B78E0E" w:rsidR="00C65C5E" w:rsidRPr="004C3620" w:rsidRDefault="00CF728A" w:rsidP="00C65C5E">
      <w:pPr>
        <w:spacing w:line="360" w:lineRule="auto"/>
        <w:jc w:val="both"/>
        <w:rPr>
          <w:rFonts w:ascii="Arial" w:hAnsi="Arial" w:cs="Arial"/>
          <w:sz w:val="24"/>
          <w:szCs w:val="24"/>
          <w:lang w:val="en-GB"/>
        </w:rPr>
      </w:pPr>
      <w:r>
        <w:rPr>
          <w:rFonts w:ascii="Arial" w:hAnsi="Arial" w:cs="Arial"/>
          <w:sz w:val="24"/>
          <w:szCs w:val="24"/>
          <w:lang w:val="en-GB"/>
        </w:rPr>
        <w:t>The first two a</w:t>
      </w:r>
      <w:r w:rsidR="009275C8">
        <w:rPr>
          <w:rFonts w:ascii="Arial" w:hAnsi="Arial" w:cs="Arial"/>
          <w:sz w:val="24"/>
          <w:szCs w:val="24"/>
          <w:lang w:val="en-GB"/>
        </w:rPr>
        <w:t>im</w:t>
      </w:r>
      <w:r>
        <w:rPr>
          <w:rFonts w:ascii="Arial" w:hAnsi="Arial" w:cs="Arial"/>
          <w:sz w:val="24"/>
          <w:szCs w:val="24"/>
          <w:lang w:val="en-GB"/>
        </w:rPr>
        <w:t>s</w:t>
      </w:r>
      <w:r w:rsidR="00896BA9">
        <w:rPr>
          <w:rFonts w:ascii="Arial" w:hAnsi="Arial" w:cs="Arial"/>
          <w:sz w:val="24"/>
          <w:szCs w:val="24"/>
          <w:lang w:val="en-GB"/>
        </w:rPr>
        <w:t xml:space="preserve"> </w:t>
      </w:r>
      <w:r w:rsidR="009275C8">
        <w:rPr>
          <w:rFonts w:ascii="Arial" w:hAnsi="Arial" w:cs="Arial"/>
          <w:sz w:val="24"/>
          <w:szCs w:val="24"/>
          <w:lang w:val="en-GB"/>
        </w:rPr>
        <w:t>of th</w:t>
      </w:r>
      <w:r w:rsidR="0082319F">
        <w:rPr>
          <w:rFonts w:ascii="Arial" w:hAnsi="Arial" w:cs="Arial"/>
          <w:sz w:val="24"/>
          <w:szCs w:val="24"/>
          <w:lang w:val="en-GB"/>
        </w:rPr>
        <w:t>is</w:t>
      </w:r>
      <w:r w:rsidR="009275C8">
        <w:rPr>
          <w:rFonts w:ascii="Arial" w:hAnsi="Arial" w:cs="Arial"/>
          <w:sz w:val="24"/>
          <w:szCs w:val="24"/>
          <w:lang w:val="en-GB"/>
        </w:rPr>
        <w:t xml:space="preserve"> dissertation </w:t>
      </w:r>
      <w:r w:rsidR="00B37258">
        <w:rPr>
          <w:rFonts w:ascii="Arial" w:hAnsi="Arial" w:cs="Arial"/>
          <w:sz w:val="24"/>
          <w:szCs w:val="24"/>
          <w:lang w:val="en-GB"/>
        </w:rPr>
        <w:t>answer</w:t>
      </w:r>
      <w:r w:rsidR="009275C8">
        <w:rPr>
          <w:rFonts w:ascii="Arial" w:hAnsi="Arial" w:cs="Arial"/>
          <w:sz w:val="24"/>
          <w:szCs w:val="24"/>
          <w:lang w:val="en-GB"/>
        </w:rPr>
        <w:t xml:space="preserve"> the qu</w:t>
      </w:r>
      <w:r w:rsidR="00090667">
        <w:rPr>
          <w:rFonts w:ascii="Arial" w:hAnsi="Arial" w:cs="Arial"/>
          <w:sz w:val="24"/>
          <w:szCs w:val="24"/>
          <w:lang w:val="en-GB"/>
        </w:rPr>
        <w:t>estion</w:t>
      </w:r>
      <w:r w:rsidR="0082319F">
        <w:rPr>
          <w:rFonts w:ascii="Arial" w:hAnsi="Arial" w:cs="Arial"/>
          <w:sz w:val="24"/>
          <w:szCs w:val="24"/>
          <w:lang w:val="en-GB"/>
        </w:rPr>
        <w:t>:</w:t>
      </w:r>
      <w:r w:rsidR="00090667">
        <w:rPr>
          <w:rFonts w:ascii="Arial" w:hAnsi="Arial" w:cs="Arial"/>
          <w:sz w:val="24"/>
          <w:szCs w:val="24"/>
          <w:lang w:val="en-GB"/>
        </w:rPr>
        <w:t xml:space="preserve"> to what extent and how the ancient Latvian calendar has been used in Latvian</w:t>
      </w:r>
      <w:r w:rsidR="00234D12">
        <w:rPr>
          <w:rFonts w:ascii="Arial" w:hAnsi="Arial" w:cs="Arial"/>
          <w:sz w:val="24"/>
          <w:szCs w:val="24"/>
          <w:lang w:val="en-GB"/>
        </w:rPr>
        <w:t xml:space="preserve"> cultural traditions and cosmological beliefs</w:t>
      </w:r>
      <w:r w:rsidR="002E25E3">
        <w:rPr>
          <w:rFonts w:ascii="Arial" w:hAnsi="Arial" w:cs="Arial"/>
          <w:sz w:val="24"/>
          <w:szCs w:val="24"/>
          <w:lang w:val="en-GB"/>
        </w:rPr>
        <w:t xml:space="preserve"> in the contemporary world by </w:t>
      </w:r>
      <w:r w:rsidR="00176ABA">
        <w:rPr>
          <w:rFonts w:ascii="Arial" w:hAnsi="Arial" w:cs="Arial"/>
          <w:sz w:val="24"/>
          <w:szCs w:val="24"/>
          <w:lang w:val="en-GB"/>
        </w:rPr>
        <w:t>Latvian people</w:t>
      </w:r>
      <w:r w:rsidR="00BF1714">
        <w:rPr>
          <w:rFonts w:ascii="Arial" w:hAnsi="Arial" w:cs="Arial"/>
          <w:sz w:val="24"/>
          <w:szCs w:val="24"/>
          <w:lang w:val="en-GB"/>
        </w:rPr>
        <w:t>?</w:t>
      </w:r>
      <w:r w:rsidR="00234D12">
        <w:rPr>
          <w:rFonts w:ascii="Arial" w:hAnsi="Arial" w:cs="Arial"/>
          <w:sz w:val="24"/>
          <w:szCs w:val="24"/>
          <w:lang w:val="en-GB"/>
        </w:rPr>
        <w:t xml:space="preserve"> </w:t>
      </w:r>
      <w:r w:rsidR="00C65C5E">
        <w:rPr>
          <w:rFonts w:ascii="Arial" w:hAnsi="Arial" w:cs="Arial"/>
          <w:sz w:val="24"/>
          <w:szCs w:val="24"/>
          <w:lang w:val="en-GB"/>
        </w:rPr>
        <w:t>The study has shown that the calendar has different names, meanings and roles among Latvian people in divergent domains</w:t>
      </w:r>
      <w:r w:rsidR="009C11C8">
        <w:rPr>
          <w:rFonts w:ascii="Arial" w:hAnsi="Arial" w:cs="Arial"/>
          <w:sz w:val="24"/>
          <w:szCs w:val="24"/>
          <w:lang w:val="en-GB"/>
        </w:rPr>
        <w:t>. As</w:t>
      </w:r>
      <w:r w:rsidR="003C25C0">
        <w:rPr>
          <w:rFonts w:ascii="Arial" w:hAnsi="Arial" w:cs="Arial"/>
          <w:sz w:val="24"/>
          <w:szCs w:val="24"/>
          <w:lang w:val="en-GB"/>
        </w:rPr>
        <w:t xml:space="preserve"> </w:t>
      </w:r>
      <w:r w:rsidR="00A36A26">
        <w:rPr>
          <w:rFonts w:ascii="Arial" w:hAnsi="Arial" w:cs="Arial"/>
          <w:sz w:val="24"/>
          <w:szCs w:val="24"/>
          <w:lang w:val="en-GB"/>
        </w:rPr>
        <w:t xml:space="preserve">stated in </w:t>
      </w:r>
      <w:r w:rsidR="00752E5F">
        <w:rPr>
          <w:rFonts w:ascii="Arial" w:hAnsi="Arial" w:cs="Arial"/>
          <w:sz w:val="24"/>
          <w:szCs w:val="24"/>
          <w:lang w:val="en-GB"/>
        </w:rPr>
        <w:t xml:space="preserve">the </w:t>
      </w:r>
      <w:r w:rsidR="00A36A26">
        <w:rPr>
          <w:rFonts w:ascii="Arial" w:hAnsi="Arial" w:cs="Arial"/>
          <w:sz w:val="24"/>
          <w:szCs w:val="24"/>
          <w:lang w:val="en-GB"/>
        </w:rPr>
        <w:t xml:space="preserve">introduction, </w:t>
      </w:r>
      <w:r w:rsidR="003C25C0">
        <w:rPr>
          <w:rFonts w:ascii="Arial" w:hAnsi="Arial" w:cs="Arial"/>
          <w:sz w:val="24"/>
          <w:szCs w:val="24"/>
          <w:lang w:val="en-GB"/>
        </w:rPr>
        <w:t>v</w:t>
      </w:r>
      <w:r w:rsidR="00C65C5E">
        <w:rPr>
          <w:rFonts w:ascii="Arial" w:hAnsi="Arial" w:cs="Arial"/>
          <w:sz w:val="24"/>
          <w:szCs w:val="24"/>
          <w:lang w:val="en-GB"/>
        </w:rPr>
        <w:t xml:space="preserve">arious Latvian scholars and </w:t>
      </w:r>
      <w:r w:rsidR="00D50851">
        <w:rPr>
          <w:rFonts w:ascii="Arial" w:hAnsi="Arial" w:cs="Arial"/>
          <w:sz w:val="24"/>
          <w:szCs w:val="24"/>
          <w:lang w:val="en-GB"/>
        </w:rPr>
        <w:t>interviewees</w:t>
      </w:r>
      <w:r w:rsidR="00C65C5E">
        <w:rPr>
          <w:rFonts w:ascii="Arial" w:hAnsi="Arial" w:cs="Arial"/>
          <w:sz w:val="24"/>
          <w:szCs w:val="24"/>
          <w:lang w:val="en-GB"/>
        </w:rPr>
        <w:t xml:space="preserve"> use various terminology</w:t>
      </w:r>
      <w:r w:rsidR="00A36A26">
        <w:rPr>
          <w:rFonts w:ascii="Arial" w:hAnsi="Arial" w:cs="Arial"/>
          <w:sz w:val="24"/>
          <w:szCs w:val="24"/>
          <w:lang w:val="en-GB"/>
        </w:rPr>
        <w:t xml:space="preserve"> </w:t>
      </w:r>
      <w:r w:rsidR="00C65C5E">
        <w:rPr>
          <w:rFonts w:ascii="Arial" w:hAnsi="Arial" w:cs="Arial"/>
          <w:sz w:val="24"/>
          <w:szCs w:val="24"/>
          <w:lang w:val="en-GB"/>
        </w:rPr>
        <w:t xml:space="preserve">for the Latvian Solar calendar: </w:t>
      </w:r>
      <w:r w:rsidR="00C65C5E" w:rsidRPr="000C0D83">
        <w:rPr>
          <w:rFonts w:ascii="Arial" w:hAnsi="Arial" w:cs="Arial"/>
          <w:i/>
          <w:iCs/>
          <w:sz w:val="24"/>
          <w:szCs w:val="24"/>
          <w:lang w:val="en-GB"/>
        </w:rPr>
        <w:t>Latvie</w:t>
      </w:r>
      <w:r w:rsidR="00C65C5E" w:rsidRPr="000C0D83">
        <w:rPr>
          <w:rFonts w:ascii="Arial" w:hAnsi="Arial" w:cs="Arial"/>
          <w:i/>
          <w:iCs/>
          <w:sz w:val="24"/>
          <w:szCs w:val="24"/>
          <w:lang w:val="lv-LV"/>
        </w:rPr>
        <w:t xml:space="preserve">šu gadskārta, </w:t>
      </w:r>
      <w:r w:rsidR="00C65C5E">
        <w:rPr>
          <w:rFonts w:ascii="Arial" w:hAnsi="Arial" w:cs="Arial"/>
          <w:i/>
          <w:iCs/>
          <w:sz w:val="24"/>
          <w:szCs w:val="24"/>
          <w:lang w:val="lv-LV"/>
        </w:rPr>
        <w:t xml:space="preserve">Saules laikritis </w:t>
      </w:r>
      <w:r w:rsidR="00C65C5E" w:rsidRPr="00594C4A">
        <w:rPr>
          <w:rFonts w:ascii="Arial" w:hAnsi="Arial" w:cs="Arial"/>
          <w:sz w:val="24"/>
          <w:szCs w:val="24"/>
          <w:lang w:val="lv-LV"/>
        </w:rPr>
        <w:t xml:space="preserve">and </w:t>
      </w:r>
      <w:r w:rsidR="00C65C5E" w:rsidRPr="00733FA1">
        <w:rPr>
          <w:rFonts w:ascii="Arial" w:hAnsi="Arial" w:cs="Arial"/>
          <w:sz w:val="24"/>
          <w:szCs w:val="24"/>
          <w:lang w:val="lv-LV"/>
        </w:rPr>
        <w:t xml:space="preserve">the Annual </w:t>
      </w:r>
      <w:r w:rsidR="00C65C5E">
        <w:rPr>
          <w:rFonts w:ascii="Arial" w:hAnsi="Arial" w:cs="Arial"/>
          <w:sz w:val="24"/>
          <w:szCs w:val="24"/>
          <w:lang w:val="lv-LV"/>
        </w:rPr>
        <w:t>Order</w:t>
      </w:r>
      <w:r w:rsidR="00C65C5E" w:rsidRPr="00733FA1">
        <w:rPr>
          <w:rFonts w:ascii="Arial" w:hAnsi="Arial" w:cs="Arial"/>
          <w:sz w:val="24"/>
          <w:szCs w:val="24"/>
          <w:lang w:val="lv-LV"/>
        </w:rPr>
        <w:t xml:space="preserve"> of Festivals</w:t>
      </w:r>
      <w:r w:rsidR="00C65C5E">
        <w:rPr>
          <w:rFonts w:ascii="Arial" w:hAnsi="Arial" w:cs="Arial"/>
          <w:sz w:val="24"/>
          <w:szCs w:val="24"/>
          <w:lang w:val="lv-LV"/>
        </w:rPr>
        <w:t xml:space="preserve">. All of these names point out the yearly and circular </w:t>
      </w:r>
      <w:r w:rsidR="00C65C5E">
        <w:rPr>
          <w:rFonts w:ascii="Arial" w:hAnsi="Arial" w:cs="Arial"/>
          <w:sz w:val="24"/>
          <w:szCs w:val="24"/>
          <w:lang w:val="en-GB"/>
        </w:rPr>
        <w:t xml:space="preserve">rhythm of nature and the cosmos. Some interviewees, such as Interviewee-A, Interviewee-C, Interviewee-F and Interviewee-E-1, have recognised this calendar rhythm, which they use as a guide in daily life. Other interviewees mainly use the Latvian calendar only to mark the main four calendar festival points, </w:t>
      </w:r>
      <w:r w:rsidR="00FD0387">
        <w:rPr>
          <w:rFonts w:ascii="Arial" w:hAnsi="Arial" w:cs="Arial"/>
          <w:sz w:val="24"/>
          <w:szCs w:val="24"/>
          <w:lang w:val="en-GB"/>
        </w:rPr>
        <w:t>the</w:t>
      </w:r>
      <w:r w:rsidR="00C65C5E">
        <w:rPr>
          <w:rFonts w:ascii="Arial" w:hAnsi="Arial" w:cs="Arial"/>
          <w:sz w:val="24"/>
          <w:szCs w:val="24"/>
          <w:lang w:val="en-GB"/>
        </w:rPr>
        <w:t xml:space="preserve"> roots </w:t>
      </w:r>
      <w:r w:rsidR="00FD0387">
        <w:rPr>
          <w:rFonts w:ascii="Arial" w:hAnsi="Arial" w:cs="Arial"/>
          <w:sz w:val="24"/>
          <w:szCs w:val="24"/>
          <w:lang w:val="en-GB"/>
        </w:rPr>
        <w:t xml:space="preserve">of which </w:t>
      </w:r>
      <w:r w:rsidR="00C65C5E">
        <w:rPr>
          <w:rFonts w:ascii="Arial" w:hAnsi="Arial" w:cs="Arial"/>
          <w:sz w:val="24"/>
          <w:szCs w:val="24"/>
          <w:lang w:val="en-GB"/>
        </w:rPr>
        <w:t xml:space="preserve">can be traced in the Latvian folk songs, also known as </w:t>
      </w:r>
      <w:r w:rsidR="00C65C5E" w:rsidRPr="009F6093">
        <w:rPr>
          <w:rFonts w:ascii="Arial" w:hAnsi="Arial" w:cs="Arial"/>
          <w:i/>
          <w:iCs/>
          <w:sz w:val="24"/>
          <w:szCs w:val="24"/>
          <w:lang w:val="en-GB"/>
        </w:rPr>
        <w:t>Dainas.</w:t>
      </w:r>
      <w:r w:rsidR="00C65C5E">
        <w:rPr>
          <w:rFonts w:ascii="Arial" w:hAnsi="Arial" w:cs="Arial"/>
          <w:sz w:val="24"/>
          <w:szCs w:val="24"/>
          <w:lang w:val="en-GB"/>
        </w:rPr>
        <w:t xml:space="preserve"> </w:t>
      </w:r>
      <w:r w:rsidR="00C65C5E">
        <w:rPr>
          <w:rFonts w:ascii="Arial" w:hAnsi="Arial" w:cs="Arial"/>
          <w:sz w:val="24"/>
          <w:szCs w:val="24"/>
          <w:shd w:val="clear" w:color="auto" w:fill="FFFFFF"/>
        </w:rPr>
        <w:t xml:space="preserve">The study has also shown that </w:t>
      </w:r>
      <w:r w:rsidR="00C65C5E" w:rsidRPr="000507F2">
        <w:rPr>
          <w:rFonts w:ascii="Arial" w:hAnsi="Arial" w:cs="Arial"/>
          <w:i/>
          <w:iCs/>
          <w:sz w:val="24"/>
          <w:szCs w:val="24"/>
          <w:shd w:val="clear" w:color="auto" w:fill="FFFFFF"/>
        </w:rPr>
        <w:t>Dainas</w:t>
      </w:r>
      <w:r w:rsidR="00C65C5E">
        <w:rPr>
          <w:rFonts w:ascii="Arial" w:hAnsi="Arial" w:cs="Arial"/>
          <w:sz w:val="24"/>
          <w:szCs w:val="24"/>
          <w:shd w:val="clear" w:color="auto" w:fill="FFFFFF"/>
        </w:rPr>
        <w:t xml:space="preserve"> mirror the ancient Latvian calendar system as it shows astronomical knowledge, which scholars such as Jānis Klētnieks and Valdis Klētnieks pointed out.</w:t>
      </w:r>
      <w:r w:rsidR="00257A47">
        <w:rPr>
          <w:rFonts w:ascii="Arial" w:hAnsi="Arial" w:cs="Arial"/>
          <w:sz w:val="24"/>
          <w:szCs w:val="24"/>
          <w:shd w:val="clear" w:color="auto" w:fill="FFFFFF"/>
          <w:lang w:val="en-GB"/>
        </w:rPr>
        <w:t xml:space="preserve"> </w:t>
      </w:r>
      <w:r w:rsidR="00C65C5E" w:rsidRPr="00692759">
        <w:rPr>
          <w:rFonts w:ascii="Arial" w:hAnsi="Arial" w:cs="Arial"/>
          <w:i/>
          <w:iCs/>
          <w:sz w:val="24"/>
          <w:szCs w:val="24"/>
          <w:shd w:val="clear" w:color="auto" w:fill="FFFFFF"/>
          <w:lang w:val="en-GB"/>
        </w:rPr>
        <w:t>Dainas</w:t>
      </w:r>
      <w:r w:rsidR="00C65C5E">
        <w:rPr>
          <w:rFonts w:ascii="Arial" w:hAnsi="Arial" w:cs="Arial"/>
          <w:sz w:val="24"/>
          <w:szCs w:val="24"/>
          <w:shd w:val="clear" w:color="auto" w:fill="FFFFFF"/>
          <w:lang w:val="en-GB"/>
        </w:rPr>
        <w:t xml:space="preserve"> </w:t>
      </w:r>
      <w:r w:rsidR="003F6BDF">
        <w:rPr>
          <w:rFonts w:ascii="Arial" w:hAnsi="Arial" w:cs="Arial"/>
          <w:sz w:val="24"/>
          <w:szCs w:val="24"/>
          <w:shd w:val="clear" w:color="auto" w:fill="FFFFFF"/>
          <w:lang w:val="en-GB"/>
        </w:rPr>
        <w:t xml:space="preserve">also </w:t>
      </w:r>
      <w:r w:rsidR="00C65C5E">
        <w:rPr>
          <w:rFonts w:ascii="Arial" w:hAnsi="Arial" w:cs="Arial"/>
          <w:sz w:val="24"/>
          <w:szCs w:val="24"/>
          <w:shd w:val="clear" w:color="auto" w:fill="FFFFFF"/>
          <w:lang w:val="en-GB"/>
        </w:rPr>
        <w:t>reconstruct mythological archetypes</w:t>
      </w:r>
      <w:r w:rsidR="00C65C5E">
        <w:rPr>
          <w:rFonts w:ascii="Arial" w:hAnsi="Arial" w:cs="Arial"/>
          <w:i/>
          <w:iCs/>
          <w:sz w:val="24"/>
          <w:szCs w:val="24"/>
          <w:shd w:val="clear" w:color="auto" w:fill="FFFFFF"/>
          <w:lang w:val="en-GB"/>
        </w:rPr>
        <w:t xml:space="preserve">, </w:t>
      </w:r>
      <w:r w:rsidR="00C65C5E" w:rsidRPr="002506A7">
        <w:rPr>
          <w:rFonts w:ascii="Arial" w:hAnsi="Arial" w:cs="Arial"/>
          <w:sz w:val="24"/>
          <w:szCs w:val="24"/>
          <w:shd w:val="clear" w:color="auto" w:fill="FFFFFF"/>
          <w:lang w:val="en-GB"/>
        </w:rPr>
        <w:t xml:space="preserve">which </w:t>
      </w:r>
      <w:r w:rsidR="00C65C5E">
        <w:rPr>
          <w:rFonts w:ascii="Arial" w:hAnsi="Arial" w:cs="Arial"/>
          <w:sz w:val="24"/>
          <w:szCs w:val="24"/>
          <w:shd w:val="clear" w:color="auto" w:fill="FFFFFF"/>
          <w:lang w:val="en-GB"/>
        </w:rPr>
        <w:t>Gimbuta pointed out</w:t>
      </w:r>
      <w:r w:rsidR="00C65C5E">
        <w:rPr>
          <w:rFonts w:ascii="Arial" w:hAnsi="Arial" w:cs="Arial"/>
          <w:sz w:val="24"/>
          <w:szCs w:val="24"/>
          <w:lang w:val="en-GB"/>
        </w:rPr>
        <w:t xml:space="preserve">. </w:t>
      </w:r>
      <w:r w:rsidR="0085500D">
        <w:rPr>
          <w:rFonts w:ascii="Arial" w:hAnsi="Arial" w:cs="Arial"/>
          <w:sz w:val="24"/>
          <w:szCs w:val="24"/>
          <w:lang w:val="en-GB"/>
        </w:rPr>
        <w:t>T</w:t>
      </w:r>
      <w:r w:rsidR="00C65C5E">
        <w:rPr>
          <w:rFonts w:ascii="Arial" w:hAnsi="Arial" w:cs="Arial"/>
          <w:sz w:val="24"/>
          <w:szCs w:val="24"/>
          <w:lang w:val="en-GB"/>
        </w:rPr>
        <w:t xml:space="preserve">hese mythological archetypes are traced back to the Latvian Solar calendar festivities. </w:t>
      </w:r>
    </w:p>
    <w:p w14:paraId="0EEB5982" w14:textId="2EDD87EF" w:rsidR="00C65C5E" w:rsidRDefault="00C65C5E" w:rsidP="00C65C5E">
      <w:pPr>
        <w:spacing w:line="360" w:lineRule="auto"/>
        <w:jc w:val="both"/>
        <w:rPr>
          <w:rFonts w:ascii="Arial" w:hAnsi="Arial" w:cs="Arial"/>
          <w:sz w:val="24"/>
          <w:szCs w:val="24"/>
          <w:lang w:val="lv-LV"/>
        </w:rPr>
      </w:pPr>
      <w:r>
        <w:rPr>
          <w:rFonts w:ascii="Arial" w:hAnsi="Arial" w:cs="Arial"/>
          <w:sz w:val="24"/>
          <w:szCs w:val="24"/>
          <w:lang w:val="en-GB"/>
        </w:rPr>
        <w:t xml:space="preserve">The Latvian calendar </w:t>
      </w:r>
      <w:r w:rsidR="001A423D">
        <w:rPr>
          <w:rFonts w:ascii="Arial" w:hAnsi="Arial" w:cs="Arial"/>
          <w:sz w:val="24"/>
          <w:szCs w:val="24"/>
          <w:lang w:val="en-GB"/>
        </w:rPr>
        <w:t>mainly</w:t>
      </w:r>
      <w:r>
        <w:rPr>
          <w:rFonts w:ascii="Arial" w:hAnsi="Arial" w:cs="Arial"/>
          <w:sz w:val="24"/>
          <w:szCs w:val="24"/>
          <w:lang w:val="en-GB"/>
        </w:rPr>
        <w:t xml:space="preserve"> determines the cosmological beliefs of contemporary Latvian people, which are rooted in worldviews, philosophies and the rhythm of the universe. As Saprovska stated, it is a model of the worldview, complementary towards Latvian culture and society, Latvian people's place in the universe.</w:t>
      </w:r>
      <w:r>
        <w:rPr>
          <w:rStyle w:val="FootnoteReference"/>
          <w:rFonts w:ascii="Arial" w:hAnsi="Arial" w:cs="Arial"/>
          <w:sz w:val="24"/>
          <w:szCs w:val="24"/>
          <w:lang w:val="en-GB"/>
        </w:rPr>
        <w:footnoteReference w:id="178"/>
      </w:r>
      <w:r>
        <w:rPr>
          <w:rFonts w:ascii="Arial" w:hAnsi="Arial" w:cs="Arial"/>
          <w:sz w:val="24"/>
          <w:szCs w:val="24"/>
          <w:lang w:val="en-GB"/>
        </w:rPr>
        <w:t xml:space="preserve"> Interviewee-A </w:t>
      </w:r>
      <w:r>
        <w:rPr>
          <w:rFonts w:ascii="Arial" w:hAnsi="Arial" w:cs="Arial"/>
          <w:sz w:val="24"/>
          <w:szCs w:val="24"/>
          <w:lang w:val="en-GB"/>
        </w:rPr>
        <w:lastRenderedPageBreak/>
        <w:t>finds Latvian people's worldview spiritual in character, which mirrors people's place in the universe</w:t>
      </w:r>
      <w:r w:rsidR="009D09F3">
        <w:rPr>
          <w:rFonts w:ascii="Arial" w:hAnsi="Arial" w:cs="Arial"/>
          <w:sz w:val="24"/>
          <w:szCs w:val="24"/>
          <w:lang w:val="en-GB"/>
        </w:rPr>
        <w:t>,</w:t>
      </w:r>
      <w:r>
        <w:rPr>
          <w:rFonts w:ascii="Arial" w:hAnsi="Arial" w:cs="Arial"/>
          <w:sz w:val="24"/>
          <w:szCs w:val="24"/>
          <w:lang w:val="en-GB"/>
        </w:rPr>
        <w:t xml:space="preserve"> and the Latvian Solar calendar is bound to the people's worldview. This </w:t>
      </w:r>
      <w:r w:rsidR="009D09F3">
        <w:rPr>
          <w:rFonts w:ascii="Arial" w:hAnsi="Arial" w:cs="Arial"/>
          <w:sz w:val="24"/>
          <w:szCs w:val="24"/>
          <w:lang w:val="en-GB"/>
        </w:rPr>
        <w:t xml:space="preserve">supports </w:t>
      </w:r>
      <w:r>
        <w:rPr>
          <w:rFonts w:ascii="Arial" w:hAnsi="Arial" w:cs="Arial"/>
          <w:sz w:val="24"/>
          <w:szCs w:val="24"/>
          <w:lang w:val="en-GB"/>
        </w:rPr>
        <w:t xml:space="preserve">Gumerman’s and Warburton’s ideas of people's position towards the sky. </w:t>
      </w:r>
      <w:r w:rsidR="00881561">
        <w:rPr>
          <w:rFonts w:ascii="Arial" w:hAnsi="Arial" w:cs="Arial"/>
          <w:sz w:val="24"/>
          <w:szCs w:val="24"/>
          <w:lang w:val="en-GB"/>
        </w:rPr>
        <w:t>As</w:t>
      </w:r>
      <w:r>
        <w:rPr>
          <w:rFonts w:ascii="Arial" w:hAnsi="Arial" w:cs="Arial"/>
          <w:sz w:val="24"/>
          <w:szCs w:val="24"/>
          <w:lang w:val="en-GB"/>
        </w:rPr>
        <w:t xml:space="preserve"> most participants pointed out, Latvian people still celebrate annual festivals; they are still flowing along the calendar. This proves </w:t>
      </w:r>
      <w:r w:rsidRPr="0011428E">
        <w:rPr>
          <w:rFonts w:ascii="Arial" w:hAnsi="Arial" w:cs="Arial"/>
          <w:sz w:val="24"/>
          <w:szCs w:val="24"/>
        </w:rPr>
        <w:t>Šegan-Radonjić’s and Šegan’s</w:t>
      </w:r>
      <w:r>
        <w:rPr>
          <w:rFonts w:ascii="Arial" w:hAnsi="Arial" w:cs="Arial"/>
          <w:sz w:val="24"/>
          <w:szCs w:val="24"/>
          <w:lang w:val="en-GB"/>
        </w:rPr>
        <w:t>, and</w:t>
      </w:r>
      <w:r>
        <w:rPr>
          <w:rFonts w:ascii="Arial" w:hAnsi="Arial" w:cs="Arial"/>
          <w:sz w:val="24"/>
          <w:szCs w:val="24"/>
          <w:lang w:val="lv-LV"/>
        </w:rPr>
        <w:t xml:space="preserve"> Gumerman</w:t>
      </w:r>
      <w:r>
        <w:rPr>
          <w:rFonts w:ascii="Arial" w:hAnsi="Arial" w:cs="Arial"/>
          <w:sz w:val="24"/>
          <w:szCs w:val="24"/>
          <w:lang w:val="en-GB"/>
        </w:rPr>
        <w:t xml:space="preserve">’s and Warburton’s combined ideas of </w:t>
      </w:r>
      <w:r>
        <w:rPr>
          <w:rFonts w:ascii="Arial" w:hAnsi="Arial" w:cs="Arial"/>
          <w:sz w:val="24"/>
          <w:szCs w:val="24"/>
          <w:lang w:val="lv-LV"/>
        </w:rPr>
        <w:t xml:space="preserve">the calendar as the missing link between culture and the cosmos. </w:t>
      </w:r>
    </w:p>
    <w:p w14:paraId="317DCB58" w14:textId="3B116684" w:rsidR="007C06CF" w:rsidRDefault="007C06CF" w:rsidP="00C65C5E">
      <w:pPr>
        <w:spacing w:line="360" w:lineRule="auto"/>
        <w:jc w:val="both"/>
        <w:rPr>
          <w:rFonts w:ascii="Arial" w:hAnsi="Arial" w:cs="Arial"/>
          <w:sz w:val="24"/>
          <w:szCs w:val="24"/>
          <w:lang w:val="lv-LV"/>
        </w:rPr>
      </w:pPr>
      <w:r>
        <w:rPr>
          <w:rFonts w:ascii="Arial" w:hAnsi="Arial" w:cs="Arial"/>
          <w:sz w:val="24"/>
          <w:szCs w:val="24"/>
          <w:lang w:val="lv-LV"/>
        </w:rPr>
        <w:t xml:space="preserve">The Latvian Solar calendar has mainly been used in Latvian cultural traditions by modern-day Latvians. A minority of participants celebrate only three to four calendar festival points: the two equinoxes and two solstices. Most participants celebrate all eight calendar festival points within Latvian cultural traditions, whereas Interviewee-F celebrates sixteen annual calendar festivities blended with the moon's rhythm. However, according to most interviewees, </w:t>
      </w:r>
      <w:r w:rsidR="00E610F0">
        <w:rPr>
          <w:rFonts w:ascii="Arial" w:hAnsi="Arial" w:cs="Arial"/>
          <w:sz w:val="24"/>
          <w:szCs w:val="24"/>
          <w:lang w:val="lv-LV"/>
        </w:rPr>
        <w:t xml:space="preserve">living entirely according to the Latvian Solar calendar’s savaite (nine-day week) is not easy </w:t>
      </w:r>
      <w:r>
        <w:rPr>
          <w:rFonts w:ascii="Arial" w:hAnsi="Arial" w:cs="Arial"/>
          <w:sz w:val="24"/>
          <w:szCs w:val="24"/>
          <w:lang w:val="lv-LV"/>
        </w:rPr>
        <w:t>because society has mostly adopted its seven-day week rhythm according to the Gregorian calendar. Therefore, all participants, despite the amount of usage of the Latvian Solar calendar, use some amount of the Gregorian calendar. This points out Eagleton’s complex structure of the culture.</w:t>
      </w:r>
      <w:r>
        <w:rPr>
          <w:rStyle w:val="FootnoteReference"/>
          <w:rFonts w:ascii="Arial" w:hAnsi="Arial" w:cs="Arial"/>
          <w:sz w:val="24"/>
          <w:szCs w:val="24"/>
          <w:lang w:val="lv-LV"/>
        </w:rPr>
        <w:footnoteReference w:id="179"/>
      </w:r>
      <w:r>
        <w:rPr>
          <w:rFonts w:ascii="Arial" w:hAnsi="Arial" w:cs="Arial"/>
          <w:sz w:val="24"/>
          <w:szCs w:val="24"/>
          <w:lang w:val="lv-LV"/>
        </w:rPr>
        <w:t xml:space="preserve"> Interviewees-E-1 and Saprovska's argument showed that by following the ancient cultural traditions and living according to the Latvian Solar calendar, Latvians </w:t>
      </w:r>
      <w:r w:rsidR="00B93D73">
        <w:rPr>
          <w:rFonts w:ascii="Arial" w:hAnsi="Arial" w:cs="Arial"/>
          <w:sz w:val="24"/>
          <w:szCs w:val="24"/>
          <w:lang w:val="lv-LV"/>
        </w:rPr>
        <w:t>would</w:t>
      </w:r>
      <w:r>
        <w:rPr>
          <w:rFonts w:ascii="Arial" w:hAnsi="Arial" w:cs="Arial"/>
          <w:sz w:val="24"/>
          <w:szCs w:val="24"/>
          <w:lang w:val="lv-LV"/>
        </w:rPr>
        <w:t xml:space="preserve"> only gain the best benefits of this world. Barons pointed out that all these ancient cultural traditions and knowledge are passed through generations.</w:t>
      </w:r>
      <w:r>
        <w:rPr>
          <w:rStyle w:val="FootnoteReference"/>
          <w:rFonts w:ascii="Arial" w:hAnsi="Arial" w:cs="Arial"/>
          <w:sz w:val="24"/>
          <w:szCs w:val="24"/>
          <w:lang w:val="lv-LV"/>
        </w:rPr>
        <w:footnoteReference w:id="180"/>
      </w:r>
      <w:r>
        <w:rPr>
          <w:rFonts w:ascii="Arial" w:hAnsi="Arial" w:cs="Arial"/>
          <w:sz w:val="24"/>
          <w:szCs w:val="24"/>
          <w:lang w:val="lv-LV"/>
        </w:rPr>
        <w:t xml:space="preserve"> </w:t>
      </w:r>
      <w:r w:rsidRPr="00030651">
        <w:rPr>
          <w:rFonts w:ascii="Arial" w:hAnsi="Arial" w:cs="Arial"/>
          <w:sz w:val="24"/>
          <w:szCs w:val="24"/>
        </w:rPr>
        <w:t>Šegan-Radonjić and Šegan</w:t>
      </w:r>
      <w:r>
        <w:rPr>
          <w:rFonts w:ascii="Arial" w:hAnsi="Arial" w:cs="Arial"/>
          <w:sz w:val="24"/>
          <w:szCs w:val="24"/>
          <w:lang w:val="lv-LV"/>
        </w:rPr>
        <w:t xml:space="preserve"> and </w:t>
      </w:r>
      <w:r>
        <w:rPr>
          <w:rFonts w:ascii="Arial" w:hAnsi="Arial" w:cs="Arial"/>
          <w:sz w:val="24"/>
          <w:szCs w:val="24"/>
          <w:lang w:val="en-GB"/>
        </w:rPr>
        <w:t xml:space="preserve">Zelinsky's arguments provided knowledge that </w:t>
      </w:r>
      <w:r>
        <w:rPr>
          <w:rFonts w:ascii="Arial" w:hAnsi="Arial" w:cs="Arial"/>
          <w:sz w:val="24"/>
          <w:szCs w:val="24"/>
          <w:lang w:val="lv-LV"/>
        </w:rPr>
        <w:t xml:space="preserve">these memories of Latvian ancestors change over time and are referred to as collective and rhythmic memories, or as Interviewee-E-1 referred to it </w:t>
      </w:r>
      <w:r w:rsidR="00A510B7">
        <w:rPr>
          <w:rFonts w:ascii="Arial" w:hAnsi="Arial" w:cs="Arial"/>
          <w:sz w:val="24"/>
          <w:szCs w:val="24"/>
          <w:lang w:val="lv-LV"/>
        </w:rPr>
        <w:t xml:space="preserve">as </w:t>
      </w:r>
      <w:r>
        <w:rPr>
          <w:rFonts w:ascii="Arial" w:hAnsi="Arial" w:cs="Arial"/>
          <w:sz w:val="24"/>
          <w:szCs w:val="24"/>
          <w:lang w:val="lv-LV"/>
        </w:rPr>
        <w:t xml:space="preserve">genetic memory, which allows Latvians to celebrate cultural traditions through the Latvian Solar calendar in one flow as a collective. </w:t>
      </w:r>
    </w:p>
    <w:p w14:paraId="75D58CFE" w14:textId="417CBD5A" w:rsidR="00C65C5E" w:rsidRDefault="0082319F" w:rsidP="00C65C5E">
      <w:pPr>
        <w:spacing w:line="360" w:lineRule="auto"/>
        <w:jc w:val="both"/>
        <w:rPr>
          <w:rFonts w:ascii="Arial" w:hAnsi="Arial" w:cs="Arial"/>
          <w:sz w:val="24"/>
          <w:szCs w:val="24"/>
          <w:lang w:val="en-GB"/>
        </w:rPr>
      </w:pPr>
      <w:r>
        <w:rPr>
          <w:rFonts w:ascii="Arial" w:hAnsi="Arial" w:cs="Arial"/>
          <w:sz w:val="24"/>
          <w:szCs w:val="24"/>
          <w:lang w:val="en-GB"/>
        </w:rPr>
        <w:t>A</w:t>
      </w:r>
      <w:r w:rsidR="00CF728A">
        <w:rPr>
          <w:rFonts w:ascii="Arial" w:hAnsi="Arial" w:cs="Arial"/>
          <w:sz w:val="24"/>
          <w:szCs w:val="24"/>
          <w:lang w:val="en-GB"/>
        </w:rPr>
        <w:t>nother a</w:t>
      </w:r>
      <w:r>
        <w:rPr>
          <w:rFonts w:ascii="Arial" w:hAnsi="Arial" w:cs="Arial"/>
          <w:sz w:val="24"/>
          <w:szCs w:val="24"/>
          <w:lang w:val="en-GB"/>
        </w:rPr>
        <w:t>im of this dissertation</w:t>
      </w:r>
      <w:r w:rsidR="00244BAB">
        <w:rPr>
          <w:rFonts w:ascii="Arial" w:hAnsi="Arial" w:cs="Arial"/>
          <w:sz w:val="24"/>
          <w:szCs w:val="24"/>
          <w:lang w:val="en-GB"/>
        </w:rPr>
        <w:t xml:space="preserve"> is</w:t>
      </w:r>
      <w:r w:rsidR="004E29E9">
        <w:rPr>
          <w:rFonts w:ascii="Arial" w:hAnsi="Arial" w:cs="Arial"/>
          <w:sz w:val="24"/>
          <w:szCs w:val="24"/>
          <w:lang w:val="en-GB"/>
        </w:rPr>
        <w:t xml:space="preserve"> to </w:t>
      </w:r>
      <w:r>
        <w:rPr>
          <w:rFonts w:ascii="Arial" w:hAnsi="Arial" w:cs="Arial"/>
          <w:sz w:val="24"/>
          <w:szCs w:val="24"/>
          <w:lang w:val="en-GB"/>
        </w:rPr>
        <w:t xml:space="preserve">answer the question: </w:t>
      </w:r>
      <w:r w:rsidR="005B31D3">
        <w:rPr>
          <w:rFonts w:ascii="Arial" w:hAnsi="Arial" w:cs="Arial"/>
          <w:sz w:val="24"/>
          <w:szCs w:val="24"/>
          <w:lang w:val="en-GB"/>
        </w:rPr>
        <w:t>do Latvian people consider the ancient</w:t>
      </w:r>
      <w:r w:rsidR="005A44E2">
        <w:rPr>
          <w:rFonts w:ascii="Arial" w:hAnsi="Arial" w:cs="Arial"/>
          <w:sz w:val="24"/>
          <w:szCs w:val="24"/>
          <w:lang w:val="en-GB"/>
        </w:rPr>
        <w:t xml:space="preserve"> Latvian calendar important?</w:t>
      </w:r>
      <w:r w:rsidR="001D5B7E">
        <w:rPr>
          <w:rFonts w:ascii="Arial" w:hAnsi="Arial" w:cs="Arial"/>
          <w:sz w:val="24"/>
          <w:szCs w:val="24"/>
          <w:lang w:val="en-GB"/>
        </w:rPr>
        <w:t xml:space="preserve"> Why?</w:t>
      </w:r>
      <w:r w:rsidR="005A44E2">
        <w:rPr>
          <w:rFonts w:ascii="Arial" w:hAnsi="Arial" w:cs="Arial"/>
          <w:sz w:val="24"/>
          <w:szCs w:val="24"/>
          <w:lang w:val="en-GB"/>
        </w:rPr>
        <w:t xml:space="preserve"> </w:t>
      </w:r>
      <w:r w:rsidR="00B96A6C">
        <w:rPr>
          <w:rFonts w:ascii="Arial" w:hAnsi="Arial" w:cs="Arial"/>
          <w:sz w:val="24"/>
          <w:szCs w:val="24"/>
          <w:lang w:val="lv-LV"/>
        </w:rPr>
        <w:t>T</w:t>
      </w:r>
      <w:r w:rsidR="00C65C5E">
        <w:rPr>
          <w:rFonts w:ascii="Arial" w:hAnsi="Arial" w:cs="Arial"/>
          <w:sz w:val="24"/>
          <w:szCs w:val="24"/>
          <w:lang w:val="lv-LV"/>
        </w:rPr>
        <w:t>he importance of the Latvian calendar vari</w:t>
      </w:r>
      <w:r w:rsidR="00B71323">
        <w:rPr>
          <w:rFonts w:ascii="Arial" w:hAnsi="Arial" w:cs="Arial"/>
          <w:sz w:val="24"/>
          <w:szCs w:val="24"/>
          <w:lang w:val="lv-LV"/>
        </w:rPr>
        <w:t>es among</w:t>
      </w:r>
      <w:r w:rsidR="00C65C5E">
        <w:rPr>
          <w:rFonts w:ascii="Arial" w:hAnsi="Arial" w:cs="Arial"/>
          <w:sz w:val="24"/>
          <w:szCs w:val="24"/>
          <w:lang w:val="lv-LV"/>
        </w:rPr>
        <w:t xml:space="preserve"> participants as some consider it essential to the Latvian people and themselves, but some </w:t>
      </w:r>
      <w:r w:rsidR="00AB7253">
        <w:rPr>
          <w:rFonts w:ascii="Arial" w:hAnsi="Arial" w:cs="Arial"/>
          <w:sz w:val="24"/>
          <w:szCs w:val="24"/>
          <w:lang w:val="lv-LV"/>
        </w:rPr>
        <w:t>think</w:t>
      </w:r>
      <w:r w:rsidR="00C65C5E">
        <w:rPr>
          <w:rFonts w:ascii="Arial" w:hAnsi="Arial" w:cs="Arial"/>
          <w:sz w:val="24"/>
          <w:szCs w:val="24"/>
          <w:lang w:val="lv-LV"/>
        </w:rPr>
        <w:t xml:space="preserve"> it </w:t>
      </w:r>
      <w:r w:rsidR="00CC5208">
        <w:rPr>
          <w:rFonts w:ascii="Arial" w:hAnsi="Arial" w:cs="Arial"/>
          <w:sz w:val="24"/>
          <w:szCs w:val="24"/>
          <w:lang w:val="lv-LV"/>
        </w:rPr>
        <w:t>is</w:t>
      </w:r>
      <w:r w:rsidR="00155976">
        <w:rPr>
          <w:rFonts w:ascii="Arial" w:hAnsi="Arial" w:cs="Arial"/>
          <w:sz w:val="24"/>
          <w:szCs w:val="24"/>
          <w:lang w:val="lv-LV"/>
        </w:rPr>
        <w:t xml:space="preserve"> </w:t>
      </w:r>
      <w:r w:rsidR="00C65C5E">
        <w:rPr>
          <w:rFonts w:ascii="Arial" w:hAnsi="Arial" w:cs="Arial"/>
          <w:sz w:val="24"/>
          <w:szCs w:val="24"/>
          <w:lang w:val="lv-LV"/>
        </w:rPr>
        <w:t xml:space="preserve">trivial. Overall, </w:t>
      </w:r>
      <w:r w:rsidR="00C65C5E">
        <w:rPr>
          <w:rFonts w:ascii="Arial" w:hAnsi="Arial" w:cs="Arial"/>
          <w:sz w:val="24"/>
          <w:szCs w:val="24"/>
          <w:lang w:val="en-GB"/>
        </w:rPr>
        <w:t xml:space="preserve">Latvian culture’s </w:t>
      </w:r>
      <w:r w:rsidR="00155976">
        <w:rPr>
          <w:rFonts w:ascii="Arial" w:hAnsi="Arial" w:cs="Arial"/>
          <w:sz w:val="24"/>
          <w:szCs w:val="24"/>
          <w:lang w:val="en-GB"/>
        </w:rPr>
        <w:t>essential</w:t>
      </w:r>
      <w:r w:rsidR="00C65C5E">
        <w:rPr>
          <w:rFonts w:ascii="Arial" w:hAnsi="Arial" w:cs="Arial"/>
          <w:sz w:val="24"/>
          <w:szCs w:val="24"/>
          <w:lang w:val="en-GB"/>
        </w:rPr>
        <w:t xml:space="preserve"> quality is </w:t>
      </w:r>
      <w:r w:rsidR="00DB24E9">
        <w:rPr>
          <w:rFonts w:ascii="Arial" w:hAnsi="Arial" w:cs="Arial"/>
          <w:sz w:val="24"/>
          <w:szCs w:val="24"/>
          <w:lang w:val="en-GB"/>
        </w:rPr>
        <w:lastRenderedPageBreak/>
        <w:t>deemed</w:t>
      </w:r>
      <w:r w:rsidR="00C65C5E">
        <w:rPr>
          <w:rFonts w:ascii="Arial" w:hAnsi="Arial" w:cs="Arial"/>
          <w:sz w:val="24"/>
          <w:szCs w:val="24"/>
          <w:lang w:val="en-GB"/>
        </w:rPr>
        <w:t xml:space="preserve"> to be spiritual in character.  </w:t>
      </w:r>
      <w:r w:rsidR="00C65C5E" w:rsidRPr="00DD472E">
        <w:rPr>
          <w:rStyle w:val="Emphasis"/>
          <w:rFonts w:ascii="Arial" w:hAnsi="Arial" w:cs="Arial"/>
          <w:i w:val="0"/>
          <w:iCs w:val="0"/>
          <w:color w:val="4A4A4A"/>
          <w:sz w:val="24"/>
          <w:szCs w:val="24"/>
          <w:shd w:val="clear" w:color="auto" w:fill="FFFFFF"/>
        </w:rPr>
        <w:t>Zelinsky</w:t>
      </w:r>
      <w:r w:rsidR="00C65C5E">
        <w:rPr>
          <w:rFonts w:ascii="Arial" w:hAnsi="Arial" w:cs="Arial"/>
          <w:sz w:val="24"/>
          <w:szCs w:val="24"/>
          <w:lang w:val="lv-LV"/>
        </w:rPr>
        <w:t xml:space="preserve"> considers calendar functionality to preserve </w:t>
      </w:r>
      <w:r w:rsidR="00901DE6">
        <w:rPr>
          <w:rFonts w:ascii="Arial" w:hAnsi="Arial" w:cs="Arial"/>
          <w:sz w:val="24"/>
          <w:szCs w:val="24"/>
          <w:lang w:val="lv-LV"/>
        </w:rPr>
        <w:t>fundamental</w:t>
      </w:r>
      <w:r w:rsidR="00C65C5E">
        <w:rPr>
          <w:rFonts w:ascii="Arial" w:hAnsi="Arial" w:cs="Arial"/>
          <w:sz w:val="24"/>
          <w:szCs w:val="24"/>
          <w:lang w:val="lv-LV"/>
        </w:rPr>
        <w:t xml:space="preserve"> cultural values.</w:t>
      </w:r>
      <w:r w:rsidR="00C65C5E">
        <w:rPr>
          <w:rStyle w:val="FootnoteReference"/>
          <w:rFonts w:ascii="Arial" w:hAnsi="Arial" w:cs="Arial"/>
          <w:sz w:val="24"/>
          <w:szCs w:val="24"/>
          <w:lang w:val="lv-LV"/>
        </w:rPr>
        <w:footnoteReference w:id="181"/>
      </w:r>
      <w:r w:rsidR="00C65C5E">
        <w:rPr>
          <w:rFonts w:ascii="Arial" w:hAnsi="Arial" w:cs="Arial"/>
          <w:sz w:val="24"/>
          <w:szCs w:val="24"/>
          <w:lang w:val="lv-LV"/>
        </w:rPr>
        <w:t xml:space="preserve"> Interviewee-A pointed out the importance of the Latvian Solar calendar to be the most valuable in Latvian’s unique Latvianess. Smith pointed out that each nation has unique qualities embodied within the aspects of nationalism.</w:t>
      </w:r>
      <w:r w:rsidR="00C65C5E">
        <w:rPr>
          <w:rStyle w:val="FootnoteReference"/>
          <w:rFonts w:ascii="Arial" w:hAnsi="Arial" w:cs="Arial"/>
          <w:sz w:val="24"/>
          <w:szCs w:val="24"/>
          <w:lang w:val="lv-LV"/>
        </w:rPr>
        <w:footnoteReference w:id="182"/>
      </w:r>
      <w:r w:rsidR="00C65C5E">
        <w:rPr>
          <w:rFonts w:ascii="Arial" w:hAnsi="Arial" w:cs="Arial"/>
          <w:sz w:val="24"/>
          <w:szCs w:val="24"/>
          <w:lang w:val="lv-LV"/>
        </w:rPr>
        <w:t xml:space="preserve"> The role and importance of the Latvian Solar calendar can also be viewed from the natural cyclical rhythm. Interviewee-C and Interviewee-E-1 pointed out that the Solar calendar helps them to flow with the rhythm of nature and the sun. It helps them to orient in time and space and know where they stand. Saprovska also points out the sun’s path and the Latvian’s unique role in the cycle of the universe.</w:t>
      </w:r>
      <w:r w:rsidR="00C65C5E">
        <w:rPr>
          <w:rStyle w:val="FootnoteReference"/>
          <w:rFonts w:ascii="Arial" w:hAnsi="Arial" w:cs="Arial"/>
          <w:sz w:val="24"/>
          <w:szCs w:val="24"/>
          <w:lang w:val="lv-LV"/>
        </w:rPr>
        <w:footnoteReference w:id="183"/>
      </w:r>
      <w:r w:rsidR="00C65C5E">
        <w:rPr>
          <w:rFonts w:ascii="Arial" w:hAnsi="Arial" w:cs="Arial"/>
          <w:sz w:val="24"/>
          <w:szCs w:val="24"/>
          <w:lang w:val="lv-LV"/>
        </w:rPr>
        <w:t xml:space="preserve"> This shows the importance of the Latvian Solar calendar as a </w:t>
      </w:r>
      <w:r w:rsidR="00C65C5E">
        <w:rPr>
          <w:rFonts w:ascii="Arial" w:hAnsi="Arial" w:cs="Arial"/>
          <w:sz w:val="24"/>
          <w:szCs w:val="24"/>
          <w:lang w:val="en-GB"/>
        </w:rPr>
        <w:t xml:space="preserve">precise and reliable time reckoning system within Latvian society.  </w:t>
      </w:r>
    </w:p>
    <w:p w14:paraId="2E1C23CC" w14:textId="1CE00A24" w:rsidR="00C65C5E" w:rsidRDefault="00CF728A" w:rsidP="00C65C5E">
      <w:pPr>
        <w:spacing w:line="360" w:lineRule="auto"/>
        <w:jc w:val="both"/>
        <w:rPr>
          <w:rFonts w:ascii="Arial" w:hAnsi="Arial" w:cs="Arial"/>
          <w:sz w:val="24"/>
          <w:szCs w:val="24"/>
          <w:lang w:val="lv-LV"/>
        </w:rPr>
      </w:pPr>
      <w:r>
        <w:rPr>
          <w:rFonts w:ascii="Arial" w:hAnsi="Arial" w:cs="Arial"/>
          <w:sz w:val="24"/>
          <w:szCs w:val="24"/>
          <w:lang w:val="en-GB"/>
        </w:rPr>
        <w:t>The last a</w:t>
      </w:r>
      <w:r w:rsidR="00EF56BD">
        <w:rPr>
          <w:rFonts w:ascii="Arial" w:hAnsi="Arial" w:cs="Arial"/>
          <w:sz w:val="24"/>
          <w:szCs w:val="24"/>
          <w:lang w:val="en-GB"/>
        </w:rPr>
        <w:t>im</w:t>
      </w:r>
      <w:r w:rsidR="00896BA9">
        <w:rPr>
          <w:rFonts w:ascii="Arial" w:hAnsi="Arial" w:cs="Arial"/>
          <w:sz w:val="24"/>
          <w:szCs w:val="24"/>
          <w:lang w:val="en-GB"/>
        </w:rPr>
        <w:t xml:space="preserve"> </w:t>
      </w:r>
      <w:r w:rsidR="00EF56BD">
        <w:rPr>
          <w:rFonts w:ascii="Arial" w:hAnsi="Arial" w:cs="Arial"/>
          <w:sz w:val="24"/>
          <w:szCs w:val="24"/>
          <w:lang w:val="en-GB"/>
        </w:rPr>
        <w:t xml:space="preserve">of this dissertation </w:t>
      </w:r>
      <w:r w:rsidR="004E0579">
        <w:rPr>
          <w:rFonts w:ascii="Arial" w:hAnsi="Arial" w:cs="Arial"/>
          <w:sz w:val="24"/>
          <w:szCs w:val="24"/>
          <w:lang w:val="en-GB"/>
        </w:rPr>
        <w:t xml:space="preserve">is to </w:t>
      </w:r>
      <w:r w:rsidR="00244BAB">
        <w:rPr>
          <w:rFonts w:ascii="Arial" w:hAnsi="Arial" w:cs="Arial"/>
          <w:sz w:val="24"/>
          <w:szCs w:val="24"/>
          <w:lang w:val="en-GB"/>
        </w:rPr>
        <w:t>answer</w:t>
      </w:r>
      <w:r w:rsidR="00EF56BD">
        <w:rPr>
          <w:rFonts w:ascii="Arial" w:hAnsi="Arial" w:cs="Arial"/>
          <w:sz w:val="24"/>
          <w:szCs w:val="24"/>
          <w:lang w:val="en-GB"/>
        </w:rPr>
        <w:t xml:space="preserve"> the question:</w:t>
      </w:r>
      <w:r w:rsidR="00307D0E">
        <w:rPr>
          <w:rFonts w:ascii="Arial" w:hAnsi="Arial" w:cs="Arial"/>
          <w:sz w:val="24"/>
          <w:szCs w:val="24"/>
          <w:lang w:val="en-GB"/>
        </w:rPr>
        <w:t xml:space="preserve"> have other </w:t>
      </w:r>
      <w:r w:rsidR="00855EAF">
        <w:rPr>
          <w:rFonts w:ascii="Arial" w:hAnsi="Arial" w:cs="Arial"/>
          <w:sz w:val="24"/>
          <w:szCs w:val="24"/>
          <w:lang w:val="en-GB"/>
        </w:rPr>
        <w:t>influences</w:t>
      </w:r>
      <w:r w:rsidR="00307D0E">
        <w:rPr>
          <w:rFonts w:ascii="Arial" w:hAnsi="Arial" w:cs="Arial"/>
          <w:sz w:val="24"/>
          <w:szCs w:val="24"/>
          <w:lang w:val="en-GB"/>
        </w:rPr>
        <w:t xml:space="preserve"> increase</w:t>
      </w:r>
      <w:r w:rsidR="00976F46">
        <w:rPr>
          <w:rFonts w:ascii="Arial" w:hAnsi="Arial" w:cs="Arial"/>
          <w:sz w:val="24"/>
          <w:szCs w:val="24"/>
          <w:lang w:val="en-GB"/>
        </w:rPr>
        <w:t>d</w:t>
      </w:r>
      <w:r w:rsidR="00307D0E">
        <w:rPr>
          <w:rFonts w:ascii="Arial" w:hAnsi="Arial" w:cs="Arial"/>
          <w:sz w:val="24"/>
          <w:szCs w:val="24"/>
          <w:lang w:val="en-GB"/>
        </w:rPr>
        <w:t xml:space="preserve"> or diminished its place in popular culture?</w:t>
      </w:r>
      <w:r w:rsidR="00947246">
        <w:rPr>
          <w:rFonts w:ascii="Arial" w:hAnsi="Arial" w:cs="Arial"/>
          <w:sz w:val="24"/>
          <w:szCs w:val="24"/>
          <w:lang w:val="lv-LV"/>
        </w:rPr>
        <w:t xml:space="preserve"> </w:t>
      </w:r>
      <w:r w:rsidR="00C65C5E">
        <w:rPr>
          <w:rFonts w:ascii="Arial" w:hAnsi="Arial" w:cs="Arial"/>
          <w:sz w:val="24"/>
          <w:szCs w:val="24"/>
          <w:lang w:val="lv-LV"/>
        </w:rPr>
        <w:t xml:space="preserve">The Latvian Solar calendar survives and takes place in popular culture despite the major historical influences that impacted Latvian culture and folklore in some nonreversible ways, such as Christianity and Christian ideals. However, Interviewee-C and Glassy pointed out that traditions shape, shift, and eventually change over time. Symbols and symbolism in Latvian popular culture have taken an integral part nowadays, and according to Interviewee-G and Interviewee-D, they appear to be </w:t>
      </w:r>
      <w:r w:rsidR="00474D4F">
        <w:rPr>
          <w:rFonts w:ascii="Arial" w:hAnsi="Arial" w:cs="Arial"/>
          <w:sz w:val="24"/>
          <w:szCs w:val="24"/>
          <w:lang w:val="lv-LV"/>
        </w:rPr>
        <w:t xml:space="preserve">everywhere </w:t>
      </w:r>
      <w:r w:rsidR="00C65C5E">
        <w:rPr>
          <w:rFonts w:ascii="Arial" w:hAnsi="Arial" w:cs="Arial"/>
          <w:sz w:val="24"/>
          <w:szCs w:val="24"/>
          <w:lang w:val="lv-LV"/>
        </w:rPr>
        <w:t>in the mass culture</w:t>
      </w:r>
      <w:r w:rsidR="001F4169">
        <w:rPr>
          <w:rFonts w:ascii="Arial" w:hAnsi="Arial" w:cs="Arial"/>
          <w:sz w:val="24"/>
          <w:szCs w:val="24"/>
          <w:lang w:val="lv-LV"/>
        </w:rPr>
        <w:t xml:space="preserve">. </w:t>
      </w:r>
      <w:r w:rsidR="00D20004">
        <w:rPr>
          <w:rFonts w:ascii="Arial" w:hAnsi="Arial" w:cs="Arial"/>
          <w:sz w:val="24"/>
          <w:szCs w:val="24"/>
          <w:lang w:val="lv-LV"/>
        </w:rPr>
        <w:t>B</w:t>
      </w:r>
      <w:r w:rsidR="00081CE5">
        <w:rPr>
          <w:rFonts w:ascii="Arial" w:hAnsi="Arial" w:cs="Arial"/>
          <w:sz w:val="24"/>
          <w:szCs w:val="24"/>
          <w:lang w:val="lv-LV"/>
        </w:rPr>
        <w:t>ecause</w:t>
      </w:r>
      <w:r w:rsidR="008B19AB">
        <w:rPr>
          <w:rFonts w:ascii="Arial" w:hAnsi="Arial" w:cs="Arial"/>
          <w:sz w:val="24"/>
          <w:szCs w:val="24"/>
          <w:lang w:val="lv-LV"/>
        </w:rPr>
        <w:t xml:space="preserve"> of </w:t>
      </w:r>
      <w:r w:rsidR="001F4169">
        <w:rPr>
          <w:rFonts w:ascii="Arial" w:hAnsi="Arial" w:cs="Arial"/>
          <w:sz w:val="24"/>
          <w:szCs w:val="24"/>
          <w:lang w:val="lv-LV"/>
        </w:rPr>
        <w:t>previously</w:t>
      </w:r>
      <w:r w:rsidR="00081CE5">
        <w:rPr>
          <w:rFonts w:ascii="Arial" w:hAnsi="Arial" w:cs="Arial"/>
          <w:sz w:val="24"/>
          <w:szCs w:val="24"/>
          <w:lang w:val="lv-LV"/>
        </w:rPr>
        <w:t xml:space="preserve"> mentioned </w:t>
      </w:r>
      <w:r w:rsidR="00C65C5E">
        <w:rPr>
          <w:rFonts w:ascii="Arial" w:hAnsi="Arial" w:cs="Arial"/>
          <w:sz w:val="24"/>
          <w:szCs w:val="24"/>
          <w:lang w:val="lv-LV"/>
        </w:rPr>
        <w:t>Geerty</w:t>
      </w:r>
      <w:r w:rsidR="00081CE5">
        <w:rPr>
          <w:rFonts w:ascii="Arial" w:hAnsi="Arial" w:cs="Arial"/>
          <w:sz w:val="24"/>
          <w:szCs w:val="24"/>
          <w:lang w:val="lv-LV"/>
        </w:rPr>
        <w:t>’s</w:t>
      </w:r>
      <w:r w:rsidR="00C65C5E">
        <w:rPr>
          <w:rFonts w:ascii="Arial" w:hAnsi="Arial" w:cs="Arial"/>
          <w:sz w:val="24"/>
          <w:szCs w:val="24"/>
          <w:lang w:val="lv-LV"/>
        </w:rPr>
        <w:t xml:space="preserve"> argu</w:t>
      </w:r>
      <w:r w:rsidR="00081CE5">
        <w:rPr>
          <w:rFonts w:ascii="Arial" w:hAnsi="Arial" w:cs="Arial"/>
          <w:sz w:val="24"/>
          <w:szCs w:val="24"/>
          <w:lang w:val="lv-LV"/>
        </w:rPr>
        <w:t>ments</w:t>
      </w:r>
      <w:r w:rsidR="00D20004">
        <w:rPr>
          <w:rFonts w:ascii="Arial" w:hAnsi="Arial" w:cs="Arial"/>
          <w:sz w:val="24"/>
          <w:szCs w:val="24"/>
          <w:lang w:val="lv-LV"/>
        </w:rPr>
        <w:t>,</w:t>
      </w:r>
      <w:r w:rsidR="00FA51FB">
        <w:rPr>
          <w:rFonts w:ascii="Arial" w:hAnsi="Arial" w:cs="Arial"/>
          <w:sz w:val="24"/>
          <w:szCs w:val="24"/>
          <w:lang w:val="lv-LV"/>
        </w:rPr>
        <w:t xml:space="preserve"> </w:t>
      </w:r>
      <w:r w:rsidR="00C65C5E">
        <w:rPr>
          <w:rFonts w:ascii="Arial" w:hAnsi="Arial" w:cs="Arial"/>
          <w:sz w:val="24"/>
          <w:szCs w:val="24"/>
          <w:lang w:val="lv-LV"/>
        </w:rPr>
        <w:t>symbols can be considered part of the Latvian Solar calendar</w:t>
      </w:r>
      <w:r w:rsidR="00947246">
        <w:rPr>
          <w:rFonts w:ascii="Arial" w:hAnsi="Arial" w:cs="Arial"/>
          <w:sz w:val="24"/>
          <w:szCs w:val="24"/>
          <w:lang w:val="lv-LV"/>
        </w:rPr>
        <w:t>. Celms</w:t>
      </w:r>
      <w:r w:rsidR="008B7369">
        <w:rPr>
          <w:rFonts w:ascii="Arial" w:hAnsi="Arial" w:cs="Arial"/>
          <w:sz w:val="24"/>
          <w:szCs w:val="24"/>
          <w:lang w:val="lv-LV"/>
        </w:rPr>
        <w:t>’</w:t>
      </w:r>
      <w:r w:rsidR="00C65C5E">
        <w:rPr>
          <w:rFonts w:ascii="Arial" w:hAnsi="Arial" w:cs="Arial"/>
          <w:sz w:val="24"/>
          <w:szCs w:val="24"/>
          <w:lang w:val="lv-LV"/>
        </w:rPr>
        <w:t xml:space="preserve"> and Buklet's arguments poin</w:t>
      </w:r>
      <w:r w:rsidR="00A35B10">
        <w:rPr>
          <w:rFonts w:ascii="Arial" w:hAnsi="Arial" w:cs="Arial"/>
          <w:sz w:val="24"/>
          <w:szCs w:val="24"/>
          <w:lang w:val="lv-LV"/>
        </w:rPr>
        <w:t>t</w:t>
      </w:r>
      <w:r w:rsidR="00C65C5E">
        <w:rPr>
          <w:rFonts w:ascii="Arial" w:hAnsi="Arial" w:cs="Arial"/>
          <w:sz w:val="24"/>
          <w:szCs w:val="24"/>
          <w:lang w:val="lv-LV"/>
        </w:rPr>
        <w:t xml:space="preserve"> to the symbol’s connection to identity, belonging and culture creation. Interviewee-B, Interviewee-C, and Celms have noted several forces, such as mass media, influencers and educational institutions, which all have tremendous power over Lavian people from all generations. They can influence people's vision of cultural traditions, including the Latvian Solar calendar, by goodwill, popularising its essence in modern society.</w:t>
      </w:r>
    </w:p>
    <w:p w14:paraId="022A90D7" w14:textId="29F4FCDA" w:rsidR="00744AC8" w:rsidRPr="003D405C" w:rsidRDefault="00CF728A" w:rsidP="00C65C5E">
      <w:pPr>
        <w:spacing w:line="360" w:lineRule="auto"/>
        <w:jc w:val="both"/>
        <w:rPr>
          <w:rFonts w:ascii="Arial" w:hAnsi="Arial" w:cs="Arial"/>
          <w:sz w:val="24"/>
          <w:szCs w:val="24"/>
          <w:lang w:val="en-GB"/>
        </w:rPr>
      </w:pPr>
      <w:r>
        <w:rPr>
          <w:rFonts w:ascii="Arial" w:hAnsi="Arial" w:cs="Arial"/>
          <w:sz w:val="24"/>
          <w:szCs w:val="24"/>
          <w:lang w:val="lv-LV"/>
        </w:rPr>
        <w:t>An</w:t>
      </w:r>
      <w:r w:rsidR="009C336D">
        <w:rPr>
          <w:rFonts w:ascii="Arial" w:hAnsi="Arial" w:cs="Arial"/>
          <w:sz w:val="24"/>
          <w:szCs w:val="24"/>
          <w:lang w:val="lv-LV"/>
        </w:rPr>
        <w:t xml:space="preserve">other </w:t>
      </w:r>
      <w:r>
        <w:rPr>
          <w:rFonts w:ascii="Arial" w:hAnsi="Arial" w:cs="Arial"/>
          <w:sz w:val="24"/>
          <w:szCs w:val="24"/>
          <w:lang w:val="lv-LV"/>
        </w:rPr>
        <w:t xml:space="preserve">topic </w:t>
      </w:r>
      <w:r w:rsidR="009C336D">
        <w:rPr>
          <w:rFonts w:ascii="Arial" w:hAnsi="Arial" w:cs="Arial"/>
          <w:sz w:val="24"/>
          <w:szCs w:val="24"/>
          <w:lang w:val="lv-LV"/>
        </w:rPr>
        <w:t>that was</w:t>
      </w:r>
      <w:r w:rsidR="00304305">
        <w:rPr>
          <w:rFonts w:ascii="Arial" w:hAnsi="Arial" w:cs="Arial"/>
          <w:sz w:val="24"/>
          <w:szCs w:val="24"/>
          <w:lang w:val="lv-LV"/>
        </w:rPr>
        <w:t xml:space="preserve"> </w:t>
      </w:r>
      <w:r w:rsidR="00C64456">
        <w:rPr>
          <w:rFonts w:ascii="Arial" w:hAnsi="Arial" w:cs="Arial"/>
          <w:sz w:val="24"/>
          <w:szCs w:val="24"/>
          <w:lang w:val="lv-LV"/>
        </w:rPr>
        <w:t>addressed</w:t>
      </w:r>
      <w:r w:rsidR="00304305">
        <w:rPr>
          <w:rFonts w:ascii="Arial" w:hAnsi="Arial" w:cs="Arial"/>
          <w:sz w:val="24"/>
          <w:szCs w:val="24"/>
          <w:lang w:val="lv-LV"/>
        </w:rPr>
        <w:t xml:space="preserve"> was Latvian culture</w:t>
      </w:r>
      <w:r>
        <w:rPr>
          <w:rFonts w:ascii="Arial" w:hAnsi="Arial" w:cs="Arial"/>
          <w:sz w:val="24"/>
          <w:szCs w:val="24"/>
          <w:lang w:val="lv-LV"/>
        </w:rPr>
        <w:t>`s</w:t>
      </w:r>
      <w:r w:rsidR="00304305">
        <w:rPr>
          <w:rFonts w:ascii="Arial" w:hAnsi="Arial" w:cs="Arial"/>
          <w:sz w:val="24"/>
          <w:szCs w:val="24"/>
          <w:lang w:val="lv-LV"/>
        </w:rPr>
        <w:t xml:space="preserve"> misinterpretation by non-Latvian</w:t>
      </w:r>
      <w:r w:rsidR="00744AC8">
        <w:rPr>
          <w:rFonts w:ascii="Arial" w:hAnsi="Arial" w:cs="Arial"/>
          <w:sz w:val="24"/>
          <w:szCs w:val="24"/>
          <w:lang w:val="lv-LV"/>
        </w:rPr>
        <w:t xml:space="preserve"> scholars. </w:t>
      </w:r>
      <w:r>
        <w:rPr>
          <w:rFonts w:ascii="Arial" w:hAnsi="Arial" w:cs="Arial"/>
          <w:sz w:val="24"/>
          <w:szCs w:val="24"/>
          <w:lang w:val="lv-LV"/>
        </w:rPr>
        <w:t>This was addressed by</w:t>
      </w:r>
      <w:r w:rsidR="00190D24">
        <w:rPr>
          <w:rFonts w:ascii="Arial" w:hAnsi="Arial" w:cs="Arial"/>
          <w:sz w:val="24"/>
          <w:szCs w:val="24"/>
          <w:lang w:val="lv-LV"/>
        </w:rPr>
        <w:t xml:space="preserve"> Latvian folklore scholars</w:t>
      </w:r>
      <w:r>
        <w:rPr>
          <w:rFonts w:ascii="Arial" w:hAnsi="Arial" w:cs="Arial"/>
          <w:sz w:val="24"/>
          <w:szCs w:val="24"/>
          <w:lang w:val="lv-LV"/>
        </w:rPr>
        <w:t>´</w:t>
      </w:r>
      <w:r w:rsidR="006B03E7">
        <w:rPr>
          <w:rFonts w:ascii="Arial" w:hAnsi="Arial" w:cs="Arial"/>
          <w:sz w:val="24"/>
          <w:szCs w:val="24"/>
          <w:lang w:val="lv-LV"/>
        </w:rPr>
        <w:t xml:space="preserve"> perspectives, such as Brastiņš, Grīns</w:t>
      </w:r>
      <w:r w:rsidR="004A73AD">
        <w:rPr>
          <w:rFonts w:ascii="Arial" w:hAnsi="Arial" w:cs="Arial"/>
          <w:sz w:val="24"/>
          <w:szCs w:val="24"/>
          <w:lang w:val="lv-LV"/>
        </w:rPr>
        <w:t xml:space="preserve"> and Freiberga. </w:t>
      </w:r>
      <w:r w:rsidR="00F954A1">
        <w:rPr>
          <w:rFonts w:ascii="Arial" w:hAnsi="Arial" w:cs="Arial"/>
          <w:sz w:val="24"/>
          <w:szCs w:val="24"/>
          <w:lang w:val="lv-LV"/>
        </w:rPr>
        <w:t xml:space="preserve">The conclusion of this </w:t>
      </w:r>
      <w:r>
        <w:rPr>
          <w:rFonts w:ascii="Arial" w:hAnsi="Arial" w:cs="Arial"/>
          <w:sz w:val="24"/>
          <w:szCs w:val="24"/>
          <w:lang w:val="lv-LV"/>
        </w:rPr>
        <w:t>lack of</w:t>
      </w:r>
      <w:r w:rsidR="00C3266B">
        <w:rPr>
          <w:rFonts w:ascii="Arial" w:hAnsi="Arial" w:cs="Arial"/>
          <w:sz w:val="24"/>
          <w:szCs w:val="24"/>
          <w:lang w:val="lv-LV"/>
        </w:rPr>
        <w:t xml:space="preserve"> studies provid</w:t>
      </w:r>
      <w:r>
        <w:rPr>
          <w:rFonts w:ascii="Arial" w:hAnsi="Arial" w:cs="Arial"/>
          <w:sz w:val="24"/>
          <w:szCs w:val="24"/>
          <w:lang w:val="lv-LV"/>
        </w:rPr>
        <w:t>es</w:t>
      </w:r>
      <w:r w:rsidR="0080169A">
        <w:rPr>
          <w:rFonts w:ascii="Arial" w:hAnsi="Arial" w:cs="Arial"/>
          <w:sz w:val="24"/>
          <w:szCs w:val="24"/>
          <w:lang w:val="lv-LV"/>
        </w:rPr>
        <w:t xml:space="preserve"> </w:t>
      </w:r>
      <w:r w:rsidR="00F958C2">
        <w:rPr>
          <w:rFonts w:ascii="Arial" w:hAnsi="Arial" w:cs="Arial"/>
          <w:sz w:val="24"/>
          <w:szCs w:val="24"/>
          <w:lang w:val="lv-LV"/>
        </w:rPr>
        <w:t xml:space="preserve">a </w:t>
      </w:r>
      <w:r w:rsidR="0080169A">
        <w:rPr>
          <w:rFonts w:ascii="Arial" w:hAnsi="Arial" w:cs="Arial"/>
          <w:sz w:val="24"/>
          <w:szCs w:val="24"/>
          <w:lang w:val="lv-LV"/>
        </w:rPr>
        <w:t>clear understanding</w:t>
      </w:r>
      <w:r>
        <w:rPr>
          <w:rFonts w:ascii="Arial" w:hAnsi="Arial" w:cs="Arial"/>
          <w:sz w:val="24"/>
          <w:szCs w:val="24"/>
          <w:lang w:val="lv-LV"/>
        </w:rPr>
        <w:t xml:space="preserve">, </w:t>
      </w:r>
      <w:r w:rsidR="00E35672">
        <w:rPr>
          <w:rFonts w:ascii="Arial" w:hAnsi="Arial" w:cs="Arial"/>
          <w:sz w:val="24"/>
          <w:szCs w:val="24"/>
          <w:lang w:val="lv-LV"/>
        </w:rPr>
        <w:t>to</w:t>
      </w:r>
      <w:r w:rsidR="0080169A">
        <w:rPr>
          <w:rFonts w:ascii="Arial" w:hAnsi="Arial" w:cs="Arial"/>
          <w:sz w:val="24"/>
          <w:szCs w:val="24"/>
          <w:lang w:val="lv-LV"/>
        </w:rPr>
        <w:t xml:space="preserve"> </w:t>
      </w:r>
      <w:r w:rsidR="003D405C">
        <w:rPr>
          <w:rFonts w:ascii="Arial" w:hAnsi="Arial" w:cs="Arial"/>
          <w:sz w:val="24"/>
          <w:szCs w:val="24"/>
          <w:lang w:val="lv-LV"/>
        </w:rPr>
        <w:t>prevent an</w:t>
      </w:r>
      <w:r w:rsidR="003D405C">
        <w:rPr>
          <w:rFonts w:ascii="Arial" w:hAnsi="Arial" w:cs="Arial"/>
          <w:sz w:val="24"/>
          <w:szCs w:val="24"/>
          <w:lang w:val="en-GB"/>
        </w:rPr>
        <w:t xml:space="preserve">y </w:t>
      </w:r>
      <w:r w:rsidR="00D84A0F">
        <w:rPr>
          <w:rFonts w:ascii="Arial" w:hAnsi="Arial" w:cs="Arial"/>
          <w:sz w:val="24"/>
          <w:szCs w:val="24"/>
          <w:lang w:val="en-GB"/>
        </w:rPr>
        <w:t xml:space="preserve">Latvian </w:t>
      </w:r>
      <w:r w:rsidR="00DF0B49">
        <w:rPr>
          <w:rFonts w:ascii="Arial" w:hAnsi="Arial" w:cs="Arial"/>
          <w:sz w:val="24"/>
          <w:szCs w:val="24"/>
          <w:lang w:val="en-GB"/>
        </w:rPr>
        <w:t>cultural, historical</w:t>
      </w:r>
      <w:r w:rsidR="00E629D1">
        <w:rPr>
          <w:rFonts w:ascii="Arial" w:hAnsi="Arial" w:cs="Arial"/>
          <w:sz w:val="24"/>
          <w:szCs w:val="24"/>
          <w:lang w:val="en-GB"/>
        </w:rPr>
        <w:t xml:space="preserve"> and </w:t>
      </w:r>
      <w:r w:rsidR="003D1977">
        <w:rPr>
          <w:rFonts w:ascii="Arial" w:hAnsi="Arial" w:cs="Arial"/>
          <w:sz w:val="24"/>
          <w:szCs w:val="24"/>
          <w:lang w:val="en-GB"/>
        </w:rPr>
        <w:t>worldview</w:t>
      </w:r>
      <w:r w:rsidR="00D84A0F">
        <w:rPr>
          <w:rFonts w:ascii="Arial" w:hAnsi="Arial" w:cs="Arial"/>
          <w:sz w:val="24"/>
          <w:szCs w:val="24"/>
          <w:lang w:val="en-GB"/>
        </w:rPr>
        <w:t xml:space="preserve"> </w:t>
      </w:r>
      <w:r w:rsidR="00D84A0F">
        <w:rPr>
          <w:rFonts w:ascii="Arial" w:hAnsi="Arial" w:cs="Arial"/>
          <w:sz w:val="24"/>
          <w:szCs w:val="24"/>
          <w:lang w:val="en-GB"/>
        </w:rPr>
        <w:lastRenderedPageBreak/>
        <w:t>mi</w:t>
      </w:r>
      <w:r w:rsidR="003D1977">
        <w:rPr>
          <w:rFonts w:ascii="Arial" w:hAnsi="Arial" w:cs="Arial"/>
          <w:sz w:val="24"/>
          <w:szCs w:val="24"/>
          <w:lang w:val="en-GB"/>
        </w:rPr>
        <w:t>sinterpretations, non</w:t>
      </w:r>
      <w:r w:rsidR="0047328E">
        <w:rPr>
          <w:rFonts w:ascii="Arial" w:hAnsi="Arial" w:cs="Arial"/>
          <w:sz w:val="24"/>
          <w:szCs w:val="24"/>
          <w:lang w:val="en-GB"/>
        </w:rPr>
        <w:t xml:space="preserve">-Latvian scholars should </w:t>
      </w:r>
      <w:r w:rsidR="004546FD">
        <w:rPr>
          <w:rFonts w:ascii="Arial" w:hAnsi="Arial" w:cs="Arial"/>
          <w:sz w:val="24"/>
          <w:szCs w:val="24"/>
          <w:lang w:val="en-GB"/>
        </w:rPr>
        <w:t xml:space="preserve">have </w:t>
      </w:r>
      <w:r w:rsidR="00E35672">
        <w:rPr>
          <w:rFonts w:ascii="Arial" w:hAnsi="Arial" w:cs="Arial"/>
          <w:sz w:val="24"/>
          <w:szCs w:val="24"/>
          <w:lang w:val="en-GB"/>
        </w:rPr>
        <w:t>a proper</w:t>
      </w:r>
      <w:r w:rsidR="004546FD">
        <w:rPr>
          <w:rFonts w:ascii="Arial" w:hAnsi="Arial" w:cs="Arial"/>
          <w:sz w:val="24"/>
          <w:szCs w:val="24"/>
          <w:lang w:val="en-GB"/>
        </w:rPr>
        <w:t xml:space="preserve"> cultura</w:t>
      </w:r>
      <w:r w:rsidR="00883EE6">
        <w:rPr>
          <w:rFonts w:ascii="Arial" w:hAnsi="Arial" w:cs="Arial"/>
          <w:sz w:val="24"/>
          <w:szCs w:val="24"/>
          <w:lang w:val="en-GB"/>
        </w:rPr>
        <w:t xml:space="preserve">l comprehension of </w:t>
      </w:r>
      <w:r w:rsidR="00560C38">
        <w:rPr>
          <w:rFonts w:ascii="Arial" w:hAnsi="Arial" w:cs="Arial"/>
          <w:sz w:val="24"/>
          <w:szCs w:val="24"/>
          <w:lang w:val="en-GB"/>
        </w:rPr>
        <w:t>Latv</w:t>
      </w:r>
      <w:r w:rsidR="00EA3806">
        <w:rPr>
          <w:rFonts w:ascii="Arial" w:hAnsi="Arial" w:cs="Arial"/>
          <w:sz w:val="24"/>
          <w:szCs w:val="24"/>
          <w:lang w:val="en-GB"/>
        </w:rPr>
        <w:t>ian people or society</w:t>
      </w:r>
      <w:r w:rsidR="00490D58">
        <w:rPr>
          <w:rFonts w:ascii="Arial" w:hAnsi="Arial" w:cs="Arial"/>
          <w:sz w:val="24"/>
          <w:szCs w:val="24"/>
          <w:lang w:val="en-GB"/>
        </w:rPr>
        <w:t xml:space="preserve"> without </w:t>
      </w:r>
      <w:r w:rsidR="00C23DF0">
        <w:rPr>
          <w:rFonts w:ascii="Arial" w:hAnsi="Arial" w:cs="Arial"/>
          <w:sz w:val="24"/>
          <w:szCs w:val="24"/>
          <w:lang w:val="en-GB"/>
        </w:rPr>
        <w:t>losing</w:t>
      </w:r>
      <w:r>
        <w:rPr>
          <w:rFonts w:ascii="Arial" w:hAnsi="Arial" w:cs="Arial"/>
          <w:sz w:val="24"/>
          <w:szCs w:val="24"/>
          <w:lang w:val="en-GB"/>
        </w:rPr>
        <w:t xml:space="preserve"> the</w:t>
      </w:r>
      <w:r w:rsidR="00D4219F">
        <w:rPr>
          <w:rFonts w:ascii="Arial" w:hAnsi="Arial" w:cs="Arial"/>
          <w:sz w:val="24"/>
          <w:szCs w:val="24"/>
          <w:lang w:val="en-GB"/>
        </w:rPr>
        <w:t xml:space="preserve"> </w:t>
      </w:r>
      <w:r w:rsidR="00C23DF0" w:rsidRPr="00C23DF0">
        <w:rPr>
          <w:rFonts w:ascii="Arial" w:hAnsi="Arial" w:cs="Arial"/>
          <w:sz w:val="24"/>
          <w:szCs w:val="24"/>
          <w:lang w:val="en-GB"/>
        </w:rPr>
        <w:t>veracious meaning</w:t>
      </w:r>
      <w:r w:rsidR="009427FE">
        <w:rPr>
          <w:rFonts w:ascii="Arial" w:hAnsi="Arial" w:cs="Arial"/>
          <w:sz w:val="24"/>
          <w:szCs w:val="24"/>
          <w:lang w:val="en-GB"/>
        </w:rPr>
        <w:t xml:space="preserve"> and value of Latvian folklore</w:t>
      </w:r>
      <w:r w:rsidR="00311AB9">
        <w:rPr>
          <w:rFonts w:ascii="Arial" w:hAnsi="Arial" w:cs="Arial"/>
          <w:sz w:val="24"/>
          <w:szCs w:val="24"/>
          <w:lang w:val="en-GB"/>
        </w:rPr>
        <w:t xml:space="preserve">. </w:t>
      </w:r>
      <w:r w:rsidR="00D673FE">
        <w:rPr>
          <w:rFonts w:ascii="Arial" w:hAnsi="Arial" w:cs="Arial"/>
          <w:sz w:val="24"/>
          <w:szCs w:val="24"/>
          <w:lang w:val="en-GB"/>
        </w:rPr>
        <w:t>These misinterpretations</w:t>
      </w:r>
      <w:r w:rsidR="001C6B81">
        <w:rPr>
          <w:rFonts w:ascii="Arial" w:hAnsi="Arial" w:cs="Arial"/>
          <w:sz w:val="24"/>
          <w:szCs w:val="24"/>
          <w:lang w:val="en-GB"/>
        </w:rPr>
        <w:t xml:space="preserve"> </w:t>
      </w:r>
      <w:r w:rsidR="00D673FE">
        <w:rPr>
          <w:rFonts w:ascii="Arial" w:hAnsi="Arial" w:cs="Arial"/>
          <w:sz w:val="24"/>
          <w:szCs w:val="24"/>
          <w:lang w:val="en-GB"/>
        </w:rPr>
        <w:t xml:space="preserve">mostly </w:t>
      </w:r>
      <w:r w:rsidR="002D071B">
        <w:rPr>
          <w:rFonts w:ascii="Arial" w:hAnsi="Arial" w:cs="Arial"/>
          <w:sz w:val="24"/>
          <w:szCs w:val="24"/>
          <w:lang w:val="en-GB"/>
        </w:rPr>
        <w:t>happen</w:t>
      </w:r>
      <w:r w:rsidR="00311AB9">
        <w:rPr>
          <w:rFonts w:ascii="Arial" w:hAnsi="Arial" w:cs="Arial"/>
          <w:sz w:val="24"/>
          <w:szCs w:val="24"/>
          <w:lang w:val="en-GB"/>
        </w:rPr>
        <w:t xml:space="preserve"> by </w:t>
      </w:r>
      <w:r w:rsidR="005A16F4">
        <w:rPr>
          <w:rFonts w:ascii="Arial" w:hAnsi="Arial" w:cs="Arial"/>
          <w:sz w:val="24"/>
          <w:szCs w:val="24"/>
          <w:lang w:val="en-GB"/>
        </w:rPr>
        <w:t>strangers,</w:t>
      </w:r>
      <w:r w:rsidR="001C6B81">
        <w:rPr>
          <w:rFonts w:ascii="Arial" w:hAnsi="Arial" w:cs="Arial"/>
          <w:sz w:val="24"/>
          <w:szCs w:val="24"/>
          <w:lang w:val="en-GB"/>
        </w:rPr>
        <w:t xml:space="preserve"> according to </w:t>
      </w:r>
      <w:r w:rsidR="001C6B81">
        <w:rPr>
          <w:rFonts w:ascii="Arial" w:hAnsi="Arial" w:cs="Arial"/>
          <w:sz w:val="24"/>
          <w:szCs w:val="24"/>
          <w:lang w:val="lv-LV"/>
        </w:rPr>
        <w:t>Grīns</w:t>
      </w:r>
      <w:r w:rsidR="00D673FE">
        <w:rPr>
          <w:rFonts w:ascii="Arial" w:hAnsi="Arial" w:cs="Arial"/>
          <w:sz w:val="24"/>
          <w:szCs w:val="24"/>
          <w:lang w:val="lv-LV"/>
        </w:rPr>
        <w:t xml:space="preserve">. According to </w:t>
      </w:r>
      <w:r w:rsidR="000C7959" w:rsidRPr="0011428E">
        <w:rPr>
          <w:rFonts w:ascii="Arial" w:hAnsi="Arial" w:cs="Arial"/>
          <w:sz w:val="24"/>
          <w:szCs w:val="24"/>
          <w:shd w:val="clear" w:color="auto" w:fill="FFFFFF"/>
        </w:rPr>
        <w:t>Gumerman and Warburton</w:t>
      </w:r>
      <w:r w:rsidR="001B332E">
        <w:rPr>
          <w:rFonts w:ascii="Arial" w:hAnsi="Arial" w:cs="Arial"/>
          <w:sz w:val="24"/>
          <w:szCs w:val="24"/>
          <w:shd w:val="clear" w:color="auto" w:fill="FFFFFF"/>
          <w:lang w:val="en-GB"/>
        </w:rPr>
        <w:t xml:space="preserve">, </w:t>
      </w:r>
      <w:r w:rsidR="00AF0DD0">
        <w:rPr>
          <w:rFonts w:ascii="Arial" w:hAnsi="Arial" w:cs="Arial"/>
          <w:sz w:val="24"/>
          <w:szCs w:val="24"/>
          <w:shd w:val="clear" w:color="auto" w:fill="FFFFFF"/>
          <w:lang w:val="en-GB"/>
        </w:rPr>
        <w:t xml:space="preserve">it is required to have </w:t>
      </w:r>
      <w:r w:rsidR="00D673FE">
        <w:rPr>
          <w:rFonts w:ascii="Arial" w:hAnsi="Arial" w:cs="Arial"/>
          <w:sz w:val="24"/>
          <w:szCs w:val="24"/>
          <w:shd w:val="clear" w:color="auto" w:fill="FFFFFF"/>
          <w:lang w:val="en-GB"/>
        </w:rPr>
        <w:t>an understanding</w:t>
      </w:r>
      <w:r w:rsidR="00901F05">
        <w:rPr>
          <w:rFonts w:ascii="Arial" w:hAnsi="Arial" w:cs="Arial"/>
          <w:sz w:val="24"/>
          <w:szCs w:val="24"/>
          <w:shd w:val="clear" w:color="auto" w:fill="FFFFFF"/>
          <w:lang w:val="en-GB"/>
        </w:rPr>
        <w:t xml:space="preserve"> of cosmology </w:t>
      </w:r>
      <w:r w:rsidR="00E65CD0">
        <w:rPr>
          <w:rFonts w:ascii="Arial" w:hAnsi="Arial" w:cs="Arial"/>
          <w:sz w:val="24"/>
          <w:szCs w:val="24"/>
          <w:shd w:val="clear" w:color="auto" w:fill="FFFFFF"/>
          <w:lang w:val="en-GB"/>
        </w:rPr>
        <w:t xml:space="preserve">to understand the culture </w:t>
      </w:r>
      <w:r w:rsidR="00AC3435">
        <w:rPr>
          <w:rFonts w:ascii="Arial" w:hAnsi="Arial" w:cs="Arial"/>
          <w:sz w:val="24"/>
          <w:szCs w:val="24"/>
          <w:shd w:val="clear" w:color="auto" w:fill="FFFFFF"/>
          <w:lang w:val="en-GB"/>
        </w:rPr>
        <w:t>truly</w:t>
      </w:r>
      <w:r w:rsidR="00901F05">
        <w:rPr>
          <w:rFonts w:ascii="Arial" w:hAnsi="Arial" w:cs="Arial"/>
          <w:sz w:val="24"/>
          <w:szCs w:val="24"/>
          <w:lang w:val="lv-LV"/>
        </w:rPr>
        <w:t>.</w:t>
      </w:r>
      <w:r w:rsidR="00336381">
        <w:rPr>
          <w:rStyle w:val="FootnoteReference"/>
          <w:rFonts w:ascii="Arial" w:hAnsi="Arial" w:cs="Arial"/>
          <w:sz w:val="24"/>
          <w:szCs w:val="24"/>
          <w:lang w:val="lv-LV"/>
        </w:rPr>
        <w:footnoteReference w:id="184"/>
      </w:r>
      <w:r w:rsidR="00901F05">
        <w:rPr>
          <w:rFonts w:ascii="Arial" w:hAnsi="Arial" w:cs="Arial"/>
          <w:sz w:val="24"/>
          <w:szCs w:val="24"/>
          <w:lang w:val="lv-LV"/>
        </w:rPr>
        <w:t xml:space="preserve"> </w:t>
      </w:r>
      <w:r w:rsidR="00D673FE">
        <w:rPr>
          <w:rFonts w:ascii="Arial" w:hAnsi="Arial" w:cs="Arial"/>
          <w:sz w:val="24"/>
          <w:szCs w:val="24"/>
          <w:lang w:val="lv-LV"/>
        </w:rPr>
        <w:t>Ano</w:t>
      </w:r>
      <w:r w:rsidR="004D1217">
        <w:rPr>
          <w:rFonts w:ascii="Arial" w:hAnsi="Arial" w:cs="Arial"/>
          <w:sz w:val="24"/>
          <w:szCs w:val="24"/>
          <w:lang w:val="lv-LV"/>
        </w:rPr>
        <w:t>ther answer</w:t>
      </w:r>
      <w:r w:rsidR="00132E4B">
        <w:rPr>
          <w:rFonts w:ascii="Arial" w:hAnsi="Arial" w:cs="Arial"/>
          <w:sz w:val="24"/>
          <w:szCs w:val="24"/>
          <w:lang w:val="lv-LV"/>
        </w:rPr>
        <w:t xml:space="preserve"> could be</w:t>
      </w:r>
      <w:r w:rsidR="00AD423D">
        <w:rPr>
          <w:rFonts w:ascii="Arial" w:hAnsi="Arial" w:cs="Arial"/>
          <w:sz w:val="24"/>
          <w:szCs w:val="24"/>
          <w:lang w:val="lv-LV"/>
        </w:rPr>
        <w:t xml:space="preserve"> promoting researchers</w:t>
      </w:r>
      <w:r w:rsidR="00D673FE">
        <w:rPr>
          <w:rFonts w:ascii="Arial" w:hAnsi="Arial" w:cs="Arial"/>
          <w:sz w:val="24"/>
          <w:szCs w:val="24"/>
          <w:lang w:val="lv-LV"/>
        </w:rPr>
        <w:t>´</w:t>
      </w:r>
      <w:r w:rsidR="00AD423D">
        <w:rPr>
          <w:rFonts w:ascii="Arial" w:hAnsi="Arial" w:cs="Arial"/>
          <w:sz w:val="24"/>
          <w:szCs w:val="24"/>
          <w:lang w:val="lv-LV"/>
        </w:rPr>
        <w:t xml:space="preserve"> </w:t>
      </w:r>
      <w:r w:rsidR="00B6781A">
        <w:rPr>
          <w:rFonts w:ascii="Arial" w:hAnsi="Arial" w:cs="Arial"/>
          <w:sz w:val="24"/>
          <w:szCs w:val="24"/>
          <w:lang w:val="lv-LV"/>
        </w:rPr>
        <w:t xml:space="preserve">proficiency in multiple languages, which </w:t>
      </w:r>
      <w:r w:rsidR="00E65CD0">
        <w:rPr>
          <w:rFonts w:ascii="Arial" w:hAnsi="Arial" w:cs="Arial"/>
          <w:sz w:val="24"/>
          <w:szCs w:val="24"/>
          <w:lang w:val="lv-LV"/>
        </w:rPr>
        <w:t>Freiberga overviewed</w:t>
      </w:r>
      <w:r w:rsidR="002D071B">
        <w:rPr>
          <w:rFonts w:ascii="Arial" w:hAnsi="Arial" w:cs="Arial"/>
          <w:sz w:val="24"/>
          <w:szCs w:val="24"/>
          <w:lang w:val="lv-LV"/>
        </w:rPr>
        <w:t xml:space="preserve">. </w:t>
      </w:r>
      <w:r w:rsidR="00D673FE">
        <w:rPr>
          <w:rFonts w:ascii="Arial" w:hAnsi="Arial" w:cs="Arial"/>
          <w:sz w:val="24"/>
          <w:szCs w:val="24"/>
          <w:lang w:val="lv-LV"/>
        </w:rPr>
        <w:t>A</w:t>
      </w:r>
      <w:r w:rsidR="00557A3F">
        <w:rPr>
          <w:rFonts w:ascii="Arial" w:hAnsi="Arial" w:cs="Arial"/>
          <w:sz w:val="24"/>
          <w:szCs w:val="24"/>
          <w:lang w:val="lv-LV"/>
        </w:rPr>
        <w:t>ccording to Grīns,</w:t>
      </w:r>
      <w:r w:rsidR="00D673FE">
        <w:rPr>
          <w:rFonts w:ascii="Arial" w:hAnsi="Arial" w:cs="Arial"/>
          <w:sz w:val="24"/>
          <w:szCs w:val="24"/>
          <w:lang w:val="lv-LV"/>
        </w:rPr>
        <w:t xml:space="preserve"> it might be best to</w:t>
      </w:r>
      <w:r w:rsidR="00557A3F">
        <w:rPr>
          <w:rFonts w:ascii="Arial" w:hAnsi="Arial" w:cs="Arial"/>
          <w:sz w:val="24"/>
          <w:szCs w:val="24"/>
          <w:lang w:val="lv-LV"/>
        </w:rPr>
        <w:t xml:space="preserve"> </w:t>
      </w:r>
      <w:r w:rsidR="00D673FE">
        <w:rPr>
          <w:rFonts w:ascii="Arial" w:hAnsi="Arial" w:cs="Arial"/>
          <w:sz w:val="24"/>
          <w:szCs w:val="24"/>
          <w:lang w:val="lv-LV"/>
        </w:rPr>
        <w:t>study</w:t>
      </w:r>
      <w:r w:rsidR="00835B73">
        <w:rPr>
          <w:rFonts w:ascii="Arial" w:hAnsi="Arial" w:cs="Arial"/>
          <w:sz w:val="24"/>
          <w:szCs w:val="24"/>
          <w:lang w:val="lv-LV"/>
        </w:rPr>
        <w:t xml:space="preserve"> Latvian insights</w:t>
      </w:r>
      <w:r w:rsidR="00D673FE">
        <w:rPr>
          <w:rFonts w:ascii="Arial" w:hAnsi="Arial" w:cs="Arial"/>
          <w:sz w:val="24"/>
          <w:szCs w:val="24"/>
          <w:lang w:val="lv-LV"/>
        </w:rPr>
        <w:t xml:space="preserve"> only</w:t>
      </w:r>
      <w:r w:rsidR="00835B73">
        <w:rPr>
          <w:rFonts w:ascii="Arial" w:hAnsi="Arial" w:cs="Arial"/>
          <w:sz w:val="24"/>
          <w:szCs w:val="24"/>
          <w:lang w:val="lv-LV"/>
        </w:rPr>
        <w:t xml:space="preserve"> through</w:t>
      </w:r>
      <w:r w:rsidR="00555780">
        <w:rPr>
          <w:rFonts w:ascii="Arial" w:hAnsi="Arial" w:cs="Arial"/>
          <w:sz w:val="24"/>
          <w:szCs w:val="24"/>
          <w:lang w:val="lv-LV"/>
        </w:rPr>
        <w:t xml:space="preserve"> Latvian eyes</w:t>
      </w:r>
      <w:r w:rsidR="00D673FE">
        <w:rPr>
          <w:rFonts w:ascii="Arial" w:hAnsi="Arial" w:cs="Arial"/>
          <w:sz w:val="24"/>
          <w:szCs w:val="24"/>
          <w:lang w:val="lv-LV"/>
        </w:rPr>
        <w:t>, l</w:t>
      </w:r>
      <w:r w:rsidR="0000124D">
        <w:rPr>
          <w:rFonts w:ascii="Arial" w:hAnsi="Arial" w:cs="Arial"/>
          <w:sz w:val="24"/>
          <w:szCs w:val="24"/>
          <w:lang w:val="lv-LV"/>
        </w:rPr>
        <w:t>ike in this case</w:t>
      </w:r>
      <w:r w:rsidR="00DF0755">
        <w:rPr>
          <w:rFonts w:ascii="Arial" w:hAnsi="Arial" w:cs="Arial"/>
          <w:sz w:val="24"/>
          <w:szCs w:val="24"/>
          <w:lang w:val="lv-LV"/>
        </w:rPr>
        <w:t>,</w:t>
      </w:r>
      <w:r w:rsidR="00D673FE">
        <w:rPr>
          <w:rFonts w:ascii="Arial" w:hAnsi="Arial" w:cs="Arial"/>
          <w:sz w:val="24"/>
          <w:szCs w:val="24"/>
          <w:lang w:val="lv-LV"/>
        </w:rPr>
        <w:t xml:space="preserve"> having Latvian</w:t>
      </w:r>
      <w:r w:rsidR="00DF0755">
        <w:rPr>
          <w:rFonts w:ascii="Arial" w:hAnsi="Arial" w:cs="Arial"/>
          <w:sz w:val="24"/>
          <w:szCs w:val="24"/>
          <w:lang w:val="lv-LV"/>
        </w:rPr>
        <w:t xml:space="preserve"> </w:t>
      </w:r>
      <w:r w:rsidR="00555780">
        <w:rPr>
          <w:rFonts w:ascii="Arial" w:hAnsi="Arial" w:cs="Arial"/>
          <w:sz w:val="24"/>
          <w:szCs w:val="24"/>
          <w:lang w:val="lv-LV"/>
        </w:rPr>
        <w:t>resear</w:t>
      </w:r>
      <w:r w:rsidR="00D673FE">
        <w:rPr>
          <w:rFonts w:ascii="Arial" w:hAnsi="Arial" w:cs="Arial"/>
          <w:sz w:val="24"/>
          <w:szCs w:val="24"/>
          <w:lang w:val="lv-LV"/>
        </w:rPr>
        <w:t>chers and interviewees.</w:t>
      </w:r>
    </w:p>
    <w:p w14:paraId="08960701" w14:textId="7360EF1F" w:rsidR="00C65C5E" w:rsidRPr="000D3F7F" w:rsidRDefault="00C65C5E" w:rsidP="00C65C5E">
      <w:pPr>
        <w:spacing w:line="360" w:lineRule="auto"/>
        <w:jc w:val="both"/>
        <w:rPr>
          <w:rFonts w:ascii="Arial" w:hAnsi="Arial" w:cs="Arial"/>
          <w:sz w:val="24"/>
          <w:szCs w:val="24"/>
          <w:lang w:val="en-GB"/>
        </w:rPr>
      </w:pPr>
      <w:r>
        <w:rPr>
          <w:rFonts w:ascii="Arial" w:hAnsi="Arial" w:cs="Arial"/>
          <w:sz w:val="24"/>
          <w:szCs w:val="24"/>
          <w:lang w:val="lv-LV"/>
        </w:rPr>
        <w:t>During the studies, unexpected results came out, which might require further research</w:t>
      </w:r>
      <w:r w:rsidR="00A35B10">
        <w:rPr>
          <w:rFonts w:ascii="Arial" w:hAnsi="Arial" w:cs="Arial"/>
          <w:sz w:val="24"/>
          <w:szCs w:val="24"/>
          <w:lang w:val="lv-LV"/>
        </w:rPr>
        <w:t>, s</w:t>
      </w:r>
      <w:r>
        <w:rPr>
          <w:rFonts w:ascii="Arial" w:hAnsi="Arial" w:cs="Arial"/>
          <w:sz w:val="24"/>
          <w:szCs w:val="24"/>
          <w:lang w:val="lv-LV"/>
        </w:rPr>
        <w:t>uch as the importance of the moon calendar</w:t>
      </w:r>
      <w:r w:rsidR="008B7369">
        <w:rPr>
          <w:rFonts w:ascii="Arial" w:hAnsi="Arial" w:cs="Arial"/>
          <w:sz w:val="24"/>
          <w:szCs w:val="24"/>
          <w:lang w:val="lv-LV"/>
        </w:rPr>
        <w:t>,</w:t>
      </w:r>
      <w:r>
        <w:rPr>
          <w:rFonts w:ascii="Arial" w:hAnsi="Arial" w:cs="Arial"/>
          <w:sz w:val="24"/>
          <w:szCs w:val="24"/>
          <w:lang w:val="lv-LV"/>
        </w:rPr>
        <w:t xml:space="preserve"> because studies showed that many participants </w:t>
      </w:r>
      <w:r w:rsidR="00ED5ACF">
        <w:rPr>
          <w:rFonts w:ascii="Arial" w:hAnsi="Arial" w:cs="Arial"/>
          <w:sz w:val="24"/>
          <w:szCs w:val="24"/>
          <w:lang w:val="lv-LV"/>
        </w:rPr>
        <w:t>consider moon phases</w:t>
      </w:r>
      <w:r>
        <w:rPr>
          <w:rFonts w:ascii="Arial" w:hAnsi="Arial" w:cs="Arial"/>
          <w:sz w:val="24"/>
          <w:szCs w:val="24"/>
          <w:lang w:val="lv-LV"/>
        </w:rPr>
        <w:t xml:space="preserve"> during the rituals, which are according to the Solar calendar. Interviewee-A and Interviewee-E-1</w:t>
      </w:r>
      <w:r w:rsidR="000801DD">
        <w:rPr>
          <w:rFonts w:ascii="Arial" w:hAnsi="Arial" w:cs="Arial"/>
          <w:sz w:val="24"/>
          <w:szCs w:val="24"/>
          <w:lang w:val="lv-LV"/>
        </w:rPr>
        <w:t xml:space="preserve"> do not</w:t>
      </w:r>
      <w:r>
        <w:rPr>
          <w:rFonts w:ascii="Arial" w:hAnsi="Arial" w:cs="Arial"/>
          <w:sz w:val="24"/>
          <w:szCs w:val="24"/>
          <w:lang w:val="lv-LV"/>
        </w:rPr>
        <w:t xml:space="preserve"> consider the moon calendar </w:t>
      </w:r>
      <w:r w:rsidR="00EF59CD">
        <w:rPr>
          <w:rFonts w:ascii="Arial" w:hAnsi="Arial" w:cs="Arial"/>
          <w:sz w:val="24"/>
          <w:szCs w:val="24"/>
          <w:lang w:val="lv-LV"/>
        </w:rPr>
        <w:t xml:space="preserve">to be </w:t>
      </w:r>
      <w:r>
        <w:rPr>
          <w:rFonts w:ascii="Arial" w:hAnsi="Arial" w:cs="Arial"/>
          <w:sz w:val="24"/>
          <w:szCs w:val="24"/>
          <w:lang w:val="lv-LV"/>
        </w:rPr>
        <w:t xml:space="preserve">essential to them. However, they recognise the moon phases' importance for everyday life or ritual purposes. The other subject that </w:t>
      </w:r>
      <w:r w:rsidR="00B52C4B">
        <w:rPr>
          <w:rFonts w:ascii="Arial" w:hAnsi="Arial" w:cs="Arial"/>
          <w:sz w:val="24"/>
          <w:szCs w:val="24"/>
          <w:lang w:val="lv-LV"/>
        </w:rPr>
        <w:t xml:space="preserve">might </w:t>
      </w:r>
      <w:r>
        <w:rPr>
          <w:rFonts w:ascii="Arial" w:hAnsi="Arial" w:cs="Arial"/>
          <w:sz w:val="24"/>
          <w:szCs w:val="24"/>
          <w:lang w:val="lv-LV"/>
        </w:rPr>
        <w:t xml:space="preserve">require more research is the use of the four main calendar points, as most interviewees refer to these annual calendar festival points from an astronomical lens. </w:t>
      </w:r>
      <w:r w:rsidR="00B52C4B">
        <w:rPr>
          <w:rFonts w:ascii="Arial" w:hAnsi="Arial" w:cs="Arial"/>
          <w:sz w:val="24"/>
          <w:szCs w:val="24"/>
          <w:lang w:val="lv-LV"/>
        </w:rPr>
        <w:t xml:space="preserve">This </w:t>
      </w:r>
      <w:r>
        <w:rPr>
          <w:rFonts w:ascii="Arial" w:hAnsi="Arial" w:cs="Arial"/>
          <w:sz w:val="24"/>
          <w:szCs w:val="24"/>
          <w:lang w:val="lv-LV"/>
        </w:rPr>
        <w:t xml:space="preserve">leads to the question: </w:t>
      </w:r>
      <w:r>
        <w:rPr>
          <w:rFonts w:ascii="Arial" w:hAnsi="Arial" w:cs="Arial"/>
          <w:sz w:val="24"/>
          <w:szCs w:val="24"/>
          <w:shd w:val="clear" w:color="auto" w:fill="FFFFFF"/>
          <w:lang w:val="en-GB"/>
        </w:rPr>
        <w:t>I</w:t>
      </w:r>
      <w:r>
        <w:rPr>
          <w:rFonts w:ascii="Arial" w:hAnsi="Arial" w:cs="Arial"/>
          <w:sz w:val="24"/>
          <w:szCs w:val="24"/>
          <w:shd w:val="clear" w:color="auto" w:fill="FFFFFF"/>
        </w:rPr>
        <w:t xml:space="preserve">f Latvians </w:t>
      </w:r>
      <w:r w:rsidR="00AC7BEF">
        <w:rPr>
          <w:rFonts w:ascii="Arial" w:hAnsi="Arial" w:cs="Arial"/>
          <w:sz w:val="24"/>
          <w:szCs w:val="24"/>
          <w:shd w:val="clear" w:color="auto" w:fill="FFFFFF"/>
          <w:lang w:val="en-GB"/>
        </w:rPr>
        <w:t xml:space="preserve">mostly </w:t>
      </w:r>
      <w:r>
        <w:rPr>
          <w:rFonts w:ascii="Arial" w:hAnsi="Arial" w:cs="Arial"/>
          <w:sz w:val="24"/>
          <w:szCs w:val="24"/>
          <w:shd w:val="clear" w:color="auto" w:fill="FFFFFF"/>
        </w:rPr>
        <w:t>celebrate the four primary annual festivals, do they celebrate them more from the astronomical point of view or cultural?</w:t>
      </w:r>
      <w:r>
        <w:rPr>
          <w:rFonts w:ascii="Arial" w:hAnsi="Arial" w:cs="Arial"/>
          <w:sz w:val="24"/>
          <w:szCs w:val="24"/>
          <w:shd w:val="clear" w:color="auto" w:fill="FFFFFF"/>
          <w:lang w:val="en-GB"/>
        </w:rPr>
        <w:t xml:space="preserve"> And further, the complexity of the culture </w:t>
      </w:r>
      <w:r w:rsidR="00EB0A2E">
        <w:rPr>
          <w:rFonts w:ascii="Arial" w:hAnsi="Arial" w:cs="Arial"/>
          <w:sz w:val="24"/>
          <w:szCs w:val="24"/>
          <w:shd w:val="clear" w:color="auto" w:fill="FFFFFF"/>
          <w:lang w:val="en-GB"/>
        </w:rPr>
        <w:t>raises</w:t>
      </w:r>
      <w:r w:rsidR="00501EE3">
        <w:rPr>
          <w:rFonts w:ascii="Arial" w:hAnsi="Arial" w:cs="Arial"/>
          <w:sz w:val="24"/>
          <w:szCs w:val="24"/>
          <w:shd w:val="clear" w:color="auto" w:fill="FFFFFF"/>
          <w:lang w:val="en-GB"/>
        </w:rPr>
        <w:t xml:space="preserve"> more </w:t>
      </w:r>
      <w:r w:rsidR="00EB0A2E">
        <w:rPr>
          <w:rFonts w:ascii="Arial" w:hAnsi="Arial" w:cs="Arial"/>
          <w:sz w:val="24"/>
          <w:szCs w:val="24"/>
          <w:shd w:val="clear" w:color="auto" w:fill="FFFFFF"/>
          <w:lang w:val="en-GB"/>
        </w:rPr>
        <w:t>questions</w:t>
      </w:r>
      <w:r w:rsidR="006A7BA7">
        <w:rPr>
          <w:rFonts w:ascii="Arial" w:hAnsi="Arial" w:cs="Arial"/>
          <w:sz w:val="24"/>
          <w:szCs w:val="24"/>
          <w:shd w:val="clear" w:color="auto" w:fill="FFFFFF"/>
          <w:lang w:val="en-GB"/>
        </w:rPr>
        <w:t xml:space="preserve"> </w:t>
      </w:r>
      <w:r w:rsidR="00EB0A2E">
        <w:rPr>
          <w:rFonts w:ascii="Arial" w:hAnsi="Arial" w:cs="Arial"/>
          <w:sz w:val="24"/>
          <w:szCs w:val="24"/>
          <w:shd w:val="clear" w:color="auto" w:fill="FFFFFF"/>
          <w:lang w:val="en-GB"/>
        </w:rPr>
        <w:t>about</w:t>
      </w:r>
      <w:r>
        <w:rPr>
          <w:rFonts w:ascii="Arial" w:hAnsi="Arial" w:cs="Arial"/>
          <w:sz w:val="24"/>
          <w:szCs w:val="24"/>
          <w:shd w:val="clear" w:color="auto" w:fill="FFFFFF"/>
          <w:lang w:val="en-GB"/>
        </w:rPr>
        <w:t xml:space="preserve"> which Latvian people tend to celebrate these annual astronomical</w:t>
      </w:r>
      <w:r w:rsidR="00E71E6D">
        <w:rPr>
          <w:rFonts w:ascii="Arial" w:hAnsi="Arial" w:cs="Arial"/>
          <w:sz w:val="24"/>
          <w:szCs w:val="24"/>
          <w:shd w:val="clear" w:color="auto" w:fill="FFFFFF"/>
          <w:lang w:val="en-GB"/>
        </w:rPr>
        <w:t xml:space="preserve"> points</w:t>
      </w:r>
      <w:r>
        <w:rPr>
          <w:rFonts w:ascii="Arial" w:hAnsi="Arial" w:cs="Arial"/>
          <w:sz w:val="24"/>
          <w:szCs w:val="24"/>
          <w:shd w:val="clear" w:color="auto" w:fill="FFFFFF"/>
          <w:lang w:val="en-GB"/>
        </w:rPr>
        <w:t xml:space="preserve">, some more than others and the other way around, within cultural traditions. </w:t>
      </w:r>
      <w:r w:rsidR="00C656A7">
        <w:rPr>
          <w:rFonts w:ascii="Arial" w:hAnsi="Arial" w:cs="Arial"/>
          <w:sz w:val="24"/>
          <w:szCs w:val="24"/>
          <w:shd w:val="clear" w:color="auto" w:fill="FFFFFF"/>
          <w:lang w:val="en-GB"/>
        </w:rPr>
        <w:t>T</w:t>
      </w:r>
      <w:r>
        <w:rPr>
          <w:rFonts w:ascii="Arial" w:hAnsi="Arial" w:cs="Arial"/>
          <w:sz w:val="24"/>
          <w:szCs w:val="24"/>
          <w:shd w:val="clear" w:color="auto" w:fill="FFFFFF"/>
          <w:lang w:val="en-GB"/>
        </w:rPr>
        <w:t>his impact</w:t>
      </w:r>
      <w:r w:rsidR="004B0F4B">
        <w:rPr>
          <w:rFonts w:ascii="Arial" w:hAnsi="Arial" w:cs="Arial"/>
          <w:sz w:val="24"/>
          <w:szCs w:val="24"/>
          <w:shd w:val="clear" w:color="auto" w:fill="FFFFFF"/>
          <w:lang w:val="en-GB"/>
        </w:rPr>
        <w:t>s</w:t>
      </w:r>
      <w:r>
        <w:rPr>
          <w:rFonts w:ascii="Arial" w:hAnsi="Arial" w:cs="Arial"/>
          <w:sz w:val="24"/>
          <w:szCs w:val="24"/>
          <w:shd w:val="clear" w:color="auto" w:fill="FFFFFF"/>
          <w:lang w:val="en-GB"/>
        </w:rPr>
        <w:t xml:space="preserve"> and </w:t>
      </w:r>
      <w:r w:rsidR="00EB0A2E">
        <w:rPr>
          <w:rFonts w:ascii="Arial" w:hAnsi="Arial" w:cs="Arial"/>
          <w:sz w:val="24"/>
          <w:szCs w:val="24"/>
          <w:shd w:val="clear" w:color="auto" w:fill="FFFFFF"/>
          <w:lang w:val="en-GB"/>
        </w:rPr>
        <w:t>changes</w:t>
      </w:r>
      <w:r>
        <w:rPr>
          <w:rFonts w:ascii="Arial" w:hAnsi="Arial" w:cs="Arial"/>
          <w:sz w:val="24"/>
          <w:szCs w:val="24"/>
          <w:shd w:val="clear" w:color="auto" w:fill="FFFFFF"/>
          <w:lang w:val="en-GB"/>
        </w:rPr>
        <w:t xml:space="preserve"> the results, </w:t>
      </w:r>
      <w:r w:rsidR="004B0F4B">
        <w:rPr>
          <w:rFonts w:ascii="Arial" w:hAnsi="Arial" w:cs="Arial"/>
          <w:sz w:val="24"/>
          <w:szCs w:val="24"/>
          <w:shd w:val="clear" w:color="auto" w:fill="FFFFFF"/>
          <w:lang w:val="en-GB"/>
        </w:rPr>
        <w:t>where</w:t>
      </w:r>
      <w:r>
        <w:rPr>
          <w:rFonts w:ascii="Arial" w:hAnsi="Arial" w:cs="Arial"/>
          <w:sz w:val="24"/>
          <w:szCs w:val="24"/>
          <w:shd w:val="clear" w:color="auto" w:fill="FFFFFF"/>
          <w:lang w:val="en-GB"/>
        </w:rPr>
        <w:t xml:space="preserve"> further research</w:t>
      </w:r>
      <w:r w:rsidR="004B0F4B">
        <w:rPr>
          <w:rFonts w:ascii="Arial" w:hAnsi="Arial" w:cs="Arial"/>
          <w:sz w:val="24"/>
          <w:szCs w:val="24"/>
          <w:shd w:val="clear" w:color="auto" w:fill="FFFFFF"/>
          <w:lang w:val="en-GB"/>
        </w:rPr>
        <w:t xml:space="preserve"> is </w:t>
      </w:r>
      <w:r w:rsidR="00D673FE">
        <w:rPr>
          <w:rFonts w:ascii="Arial" w:hAnsi="Arial" w:cs="Arial"/>
          <w:sz w:val="24"/>
          <w:szCs w:val="24"/>
          <w:shd w:val="clear" w:color="auto" w:fill="FFFFFF"/>
          <w:lang w:val="en-GB"/>
        </w:rPr>
        <w:t>needed</w:t>
      </w:r>
      <w:r w:rsidR="004B0F4B">
        <w:rPr>
          <w:rFonts w:ascii="Arial" w:hAnsi="Arial" w:cs="Arial"/>
          <w:sz w:val="24"/>
          <w:szCs w:val="24"/>
          <w:shd w:val="clear" w:color="auto" w:fill="FFFFFF"/>
          <w:lang w:val="en-GB"/>
        </w:rPr>
        <w:t>.</w:t>
      </w:r>
      <w:r>
        <w:rPr>
          <w:rFonts w:ascii="Arial" w:hAnsi="Arial" w:cs="Arial"/>
          <w:sz w:val="24"/>
          <w:szCs w:val="24"/>
          <w:shd w:val="clear" w:color="auto" w:fill="FFFFFF"/>
          <w:lang w:val="en-GB"/>
        </w:rPr>
        <w:t xml:space="preserve"> </w:t>
      </w:r>
      <w:r>
        <w:rPr>
          <w:rFonts w:ascii="Arial" w:hAnsi="Arial" w:cs="Arial"/>
          <w:sz w:val="24"/>
          <w:szCs w:val="24"/>
          <w:lang w:val="lv-LV"/>
        </w:rPr>
        <w:t xml:space="preserve">Although the importance of the Latvian Solar calendar in modern Latvian cultural traditions and cosmological beliefs is established, more unexpected factors should be considered and examined. </w:t>
      </w:r>
    </w:p>
    <w:p w14:paraId="1944A64E" w14:textId="1FFB3443" w:rsidR="00C65C5E" w:rsidRDefault="00C65C5E" w:rsidP="007A461B">
      <w:pPr>
        <w:spacing w:line="360" w:lineRule="auto"/>
        <w:jc w:val="both"/>
        <w:rPr>
          <w:rFonts w:ascii="Arial" w:hAnsi="Arial" w:cs="Arial"/>
          <w:sz w:val="24"/>
          <w:szCs w:val="24"/>
          <w:lang w:val="lv-LV"/>
        </w:rPr>
      </w:pPr>
      <w:r>
        <w:rPr>
          <w:rFonts w:ascii="Arial" w:hAnsi="Arial" w:cs="Arial"/>
          <w:sz w:val="24"/>
          <w:szCs w:val="24"/>
          <w:lang w:val="lv-LV"/>
        </w:rPr>
        <w:t xml:space="preserve"> </w:t>
      </w:r>
    </w:p>
    <w:p w14:paraId="75C0C289" w14:textId="77777777" w:rsidR="00492094" w:rsidRDefault="00492094" w:rsidP="007A461B">
      <w:pPr>
        <w:spacing w:line="360" w:lineRule="auto"/>
        <w:jc w:val="both"/>
        <w:rPr>
          <w:rFonts w:ascii="Arial" w:hAnsi="Arial" w:cs="Arial"/>
          <w:sz w:val="24"/>
          <w:szCs w:val="24"/>
          <w:lang w:val="lv-LV"/>
        </w:rPr>
      </w:pPr>
    </w:p>
    <w:p w14:paraId="712AA8B8" w14:textId="77777777" w:rsidR="00492094" w:rsidRDefault="00492094" w:rsidP="007A461B">
      <w:pPr>
        <w:spacing w:line="360" w:lineRule="auto"/>
        <w:jc w:val="both"/>
        <w:rPr>
          <w:rFonts w:ascii="Arial" w:hAnsi="Arial" w:cs="Arial"/>
          <w:sz w:val="24"/>
          <w:szCs w:val="24"/>
          <w:lang w:val="lv-LV"/>
        </w:rPr>
      </w:pPr>
    </w:p>
    <w:p w14:paraId="009DF931" w14:textId="77777777" w:rsidR="00492094" w:rsidRDefault="00492094" w:rsidP="007A461B">
      <w:pPr>
        <w:spacing w:line="360" w:lineRule="auto"/>
        <w:jc w:val="both"/>
        <w:rPr>
          <w:rFonts w:ascii="Arial" w:hAnsi="Arial" w:cs="Arial"/>
          <w:sz w:val="24"/>
          <w:szCs w:val="24"/>
          <w:lang w:val="lv-LV"/>
        </w:rPr>
      </w:pPr>
    </w:p>
    <w:p w14:paraId="4CCAD970" w14:textId="77777777" w:rsidR="00492094" w:rsidRPr="007A461B" w:rsidRDefault="00492094" w:rsidP="007A461B">
      <w:pPr>
        <w:spacing w:line="360" w:lineRule="auto"/>
        <w:jc w:val="both"/>
        <w:rPr>
          <w:rFonts w:ascii="Arial" w:hAnsi="Arial" w:cs="Arial"/>
          <w:sz w:val="24"/>
          <w:szCs w:val="24"/>
          <w:lang w:val="lv-LV"/>
        </w:rPr>
      </w:pPr>
    </w:p>
    <w:p w14:paraId="7A4D0260" w14:textId="1E56361F" w:rsidR="00007032" w:rsidRPr="007E216C" w:rsidRDefault="00CD7F5E" w:rsidP="003C7111">
      <w:pPr>
        <w:pStyle w:val="Heading1"/>
        <w:rPr>
          <w:rFonts w:ascii="Arial" w:hAnsi="Arial" w:cs="Arial"/>
          <w:sz w:val="24"/>
          <w:szCs w:val="24"/>
          <w:lang w:val="en-GB"/>
        </w:rPr>
      </w:pPr>
      <w:bookmarkStart w:id="20" w:name="_Toc141990035"/>
      <w:r w:rsidRPr="007E216C">
        <w:rPr>
          <w:rFonts w:ascii="Arial" w:hAnsi="Arial" w:cs="Arial"/>
          <w:sz w:val="24"/>
          <w:szCs w:val="24"/>
          <w:lang w:val="en-GB"/>
        </w:rPr>
        <w:lastRenderedPageBreak/>
        <w:t>Bibl</w:t>
      </w:r>
      <w:r w:rsidR="003C7111" w:rsidRPr="007E216C">
        <w:rPr>
          <w:rFonts w:ascii="Arial" w:hAnsi="Arial" w:cs="Arial"/>
          <w:sz w:val="24"/>
          <w:szCs w:val="24"/>
          <w:lang w:val="en-GB"/>
        </w:rPr>
        <w:t>iography</w:t>
      </w:r>
      <w:r w:rsidR="00EF7068" w:rsidRPr="007E216C">
        <w:rPr>
          <w:rFonts w:ascii="Arial" w:hAnsi="Arial" w:cs="Arial"/>
          <w:sz w:val="24"/>
          <w:szCs w:val="24"/>
          <w:lang w:val="en-GB"/>
        </w:rPr>
        <w:t>.</w:t>
      </w:r>
      <w:bookmarkEnd w:id="20"/>
    </w:p>
    <w:p w14:paraId="13248F28" w14:textId="77777777" w:rsidR="003C7111" w:rsidRPr="007E216C" w:rsidRDefault="003C7111" w:rsidP="003C7111">
      <w:pPr>
        <w:rPr>
          <w:rFonts w:ascii="Arial" w:hAnsi="Arial" w:cs="Arial"/>
          <w:sz w:val="24"/>
          <w:szCs w:val="24"/>
          <w:lang w:val="en-GB"/>
        </w:rPr>
      </w:pPr>
    </w:p>
    <w:p w14:paraId="09B3A0FF" w14:textId="77777777" w:rsidR="00B9260E" w:rsidRPr="007E216C" w:rsidRDefault="00B9260E" w:rsidP="00B9260E">
      <w:pPr>
        <w:jc w:val="both"/>
        <w:rPr>
          <w:rFonts w:ascii="Arial" w:hAnsi="Arial" w:cs="Arial"/>
          <w:sz w:val="24"/>
          <w:szCs w:val="24"/>
          <w:lang w:val="en-GB"/>
        </w:rPr>
      </w:pPr>
      <w:r w:rsidRPr="007E216C">
        <w:rPr>
          <w:rFonts w:ascii="Arial" w:hAnsi="Arial" w:cs="Arial"/>
          <w:sz w:val="24"/>
          <w:szCs w:val="24"/>
        </w:rPr>
        <w:t>Alasuutari,</w:t>
      </w:r>
      <w:r w:rsidRPr="007E216C">
        <w:rPr>
          <w:rFonts w:ascii="Arial" w:hAnsi="Arial" w:cs="Arial"/>
          <w:sz w:val="24"/>
          <w:szCs w:val="24"/>
          <w:lang w:val="en-GB"/>
        </w:rPr>
        <w:t xml:space="preserve"> </w:t>
      </w:r>
      <w:r w:rsidRPr="007E216C">
        <w:rPr>
          <w:rFonts w:ascii="Arial" w:hAnsi="Arial" w:cs="Arial"/>
          <w:sz w:val="24"/>
          <w:szCs w:val="24"/>
        </w:rPr>
        <w:t>Pertti</w:t>
      </w:r>
      <w:r w:rsidRPr="007E216C">
        <w:rPr>
          <w:rFonts w:ascii="Arial" w:hAnsi="Arial" w:cs="Arial"/>
          <w:sz w:val="24"/>
          <w:szCs w:val="24"/>
          <w:lang w:val="en-GB"/>
        </w:rPr>
        <w:t>,</w:t>
      </w:r>
      <w:r w:rsidRPr="007E216C">
        <w:rPr>
          <w:rFonts w:ascii="Arial" w:hAnsi="Arial" w:cs="Arial"/>
          <w:sz w:val="24"/>
          <w:szCs w:val="24"/>
        </w:rPr>
        <w:t xml:space="preserve"> </w:t>
      </w:r>
      <w:r w:rsidRPr="007E216C">
        <w:rPr>
          <w:rFonts w:ascii="Arial" w:hAnsi="Arial" w:cs="Arial"/>
          <w:i/>
          <w:iCs/>
          <w:sz w:val="24"/>
          <w:szCs w:val="24"/>
        </w:rPr>
        <w:t>Researching</w:t>
      </w:r>
      <w:r w:rsidRPr="007E216C">
        <w:rPr>
          <w:rFonts w:ascii="Arial" w:hAnsi="Arial" w:cs="Arial"/>
          <w:sz w:val="24"/>
          <w:szCs w:val="24"/>
        </w:rPr>
        <w:t xml:space="preserve"> </w:t>
      </w:r>
      <w:r w:rsidRPr="007E216C">
        <w:rPr>
          <w:rFonts w:ascii="Arial" w:hAnsi="Arial" w:cs="Arial"/>
          <w:i/>
          <w:iCs/>
          <w:sz w:val="24"/>
          <w:szCs w:val="24"/>
        </w:rPr>
        <w:t>Culture: Qualitative Method and Cultural Studies</w:t>
      </w:r>
      <w:r w:rsidRPr="007E216C">
        <w:rPr>
          <w:rFonts w:ascii="Arial" w:hAnsi="Arial" w:cs="Arial"/>
          <w:sz w:val="24"/>
          <w:szCs w:val="24"/>
        </w:rPr>
        <w:t>, (SAGE Publications, London, Thousand Oaks, New Delhi, 1995)</w:t>
      </w:r>
      <w:r w:rsidRPr="007E216C">
        <w:rPr>
          <w:rFonts w:ascii="Arial" w:hAnsi="Arial" w:cs="Arial"/>
          <w:sz w:val="24"/>
          <w:szCs w:val="24"/>
          <w:lang w:val="en-GB"/>
        </w:rPr>
        <w:t>.</w:t>
      </w:r>
    </w:p>
    <w:p w14:paraId="4B34113B" w14:textId="77777777" w:rsidR="00B9260E" w:rsidRPr="007E216C" w:rsidRDefault="00B9260E" w:rsidP="00B9260E">
      <w:pPr>
        <w:jc w:val="both"/>
        <w:rPr>
          <w:rFonts w:ascii="Arial" w:hAnsi="Arial" w:cs="Arial"/>
          <w:sz w:val="24"/>
          <w:szCs w:val="24"/>
          <w:lang w:val="en-GB"/>
        </w:rPr>
      </w:pPr>
      <w:r w:rsidRPr="007E216C">
        <w:rPr>
          <w:rFonts w:ascii="Arial" w:hAnsi="Arial" w:cs="Arial"/>
          <w:sz w:val="24"/>
          <w:szCs w:val="24"/>
        </w:rPr>
        <w:t xml:space="preserve">Barons, </w:t>
      </w:r>
      <w:r w:rsidRPr="007E216C">
        <w:rPr>
          <w:rFonts w:ascii="Arial" w:hAnsi="Arial" w:cs="Arial"/>
          <w:color w:val="202122"/>
          <w:sz w:val="24"/>
          <w:szCs w:val="24"/>
          <w:shd w:val="clear" w:color="auto" w:fill="FFFFFF"/>
        </w:rPr>
        <w:t>Krišjānis</w:t>
      </w:r>
      <w:r w:rsidRPr="007E216C">
        <w:rPr>
          <w:rFonts w:ascii="Arial" w:hAnsi="Arial" w:cs="Arial"/>
          <w:sz w:val="24"/>
          <w:szCs w:val="24"/>
          <w:lang w:val="en-GB"/>
        </w:rPr>
        <w:t xml:space="preserve"> and </w:t>
      </w:r>
      <w:r w:rsidRPr="007E216C">
        <w:rPr>
          <w:rFonts w:ascii="Arial" w:hAnsi="Arial" w:cs="Arial"/>
          <w:sz w:val="24"/>
          <w:szCs w:val="24"/>
        </w:rPr>
        <w:t>Wisendorfs,</w:t>
      </w:r>
      <w:r w:rsidRPr="007E216C">
        <w:rPr>
          <w:rFonts w:ascii="Arial" w:hAnsi="Arial" w:cs="Arial"/>
          <w:sz w:val="24"/>
          <w:szCs w:val="24"/>
          <w:lang w:val="en-GB"/>
        </w:rPr>
        <w:t xml:space="preserve"> </w:t>
      </w:r>
      <w:r w:rsidRPr="007E216C">
        <w:rPr>
          <w:rFonts w:ascii="Arial" w:hAnsi="Arial" w:cs="Arial"/>
          <w:sz w:val="24"/>
          <w:szCs w:val="24"/>
        </w:rPr>
        <w:t>H.</w:t>
      </w:r>
      <w:r w:rsidRPr="007E216C">
        <w:rPr>
          <w:rFonts w:ascii="Arial" w:hAnsi="Arial" w:cs="Arial"/>
          <w:sz w:val="24"/>
          <w:szCs w:val="24"/>
          <w:lang w:val="en-GB"/>
        </w:rPr>
        <w:t>,</w:t>
      </w:r>
      <w:r w:rsidRPr="007E216C">
        <w:rPr>
          <w:rFonts w:ascii="Arial" w:hAnsi="Arial" w:cs="Arial"/>
          <w:sz w:val="24"/>
          <w:szCs w:val="24"/>
        </w:rPr>
        <w:t xml:space="preserve"> </w:t>
      </w:r>
      <w:r w:rsidRPr="007E216C">
        <w:rPr>
          <w:rFonts w:ascii="Arial" w:hAnsi="Arial" w:cs="Arial"/>
          <w:i/>
          <w:iCs/>
          <w:sz w:val="24"/>
          <w:szCs w:val="24"/>
        </w:rPr>
        <w:t>Latvian songs</w:t>
      </w:r>
      <w:r w:rsidRPr="007E216C">
        <w:rPr>
          <w:rFonts w:ascii="Arial" w:hAnsi="Arial" w:cs="Arial"/>
          <w:sz w:val="24"/>
          <w:szCs w:val="24"/>
        </w:rPr>
        <w:t>, (Jelgava, 1894), vol. 1, p. 3., in Jānis Klētnieks, ‘Tautasdziesmas astronomiskā</w:t>
      </w:r>
      <w:r w:rsidRPr="007E216C">
        <w:rPr>
          <w:rFonts w:ascii="Arial" w:hAnsi="Arial" w:cs="Arial"/>
          <w:i/>
          <w:iCs/>
          <w:sz w:val="24"/>
          <w:szCs w:val="24"/>
        </w:rPr>
        <w:t xml:space="preserve"> </w:t>
      </w:r>
      <w:r w:rsidRPr="007E216C">
        <w:rPr>
          <w:rFonts w:ascii="Arial" w:hAnsi="Arial" w:cs="Arial"/>
          <w:sz w:val="24"/>
          <w:szCs w:val="24"/>
        </w:rPr>
        <w:t>izcelsme</w:t>
      </w:r>
      <w:r w:rsidRPr="007E216C">
        <w:rPr>
          <w:rFonts w:ascii="Arial" w:hAnsi="Arial" w:cs="Arial"/>
          <w:i/>
          <w:iCs/>
          <w:sz w:val="24"/>
          <w:szCs w:val="24"/>
        </w:rPr>
        <w:t>’</w:t>
      </w:r>
      <w:r w:rsidRPr="007E216C">
        <w:rPr>
          <w:rFonts w:ascii="Arial" w:hAnsi="Arial" w:cs="Arial"/>
          <w:sz w:val="24"/>
          <w:szCs w:val="24"/>
        </w:rPr>
        <w:t>, Zvaigžņotā debess,</w:t>
      </w:r>
      <w:r w:rsidRPr="007E216C">
        <w:rPr>
          <w:rFonts w:ascii="Arial" w:hAnsi="Arial" w:cs="Arial"/>
          <w:i/>
          <w:iCs/>
          <w:sz w:val="24"/>
          <w:szCs w:val="24"/>
        </w:rPr>
        <w:t xml:space="preserve"> </w:t>
      </w:r>
      <w:r w:rsidRPr="007E216C">
        <w:rPr>
          <w:rFonts w:ascii="Arial" w:hAnsi="Arial" w:cs="Arial"/>
          <w:sz w:val="24"/>
          <w:szCs w:val="24"/>
        </w:rPr>
        <w:t>1985. GADA PAVASARIS, vol. 107, (Izdevnecība Zinātne, Riga, 1985)</w:t>
      </w:r>
      <w:r w:rsidRPr="007E216C">
        <w:rPr>
          <w:rFonts w:ascii="Arial" w:hAnsi="Arial" w:cs="Arial"/>
          <w:sz w:val="24"/>
          <w:szCs w:val="24"/>
          <w:lang w:val="en-GB"/>
        </w:rPr>
        <w:t>.</w:t>
      </w:r>
    </w:p>
    <w:p w14:paraId="2785DFEC" w14:textId="77777777" w:rsidR="00B9260E" w:rsidRPr="007E216C" w:rsidRDefault="00B9260E" w:rsidP="00B9260E">
      <w:pPr>
        <w:jc w:val="both"/>
        <w:rPr>
          <w:rFonts w:ascii="Arial" w:hAnsi="Arial" w:cs="Arial"/>
          <w:sz w:val="24"/>
          <w:szCs w:val="24"/>
          <w:lang w:val="en-GB"/>
        </w:rPr>
      </w:pPr>
      <w:r w:rsidRPr="007E216C">
        <w:rPr>
          <w:rFonts w:ascii="Arial" w:hAnsi="Arial" w:cs="Arial"/>
          <w:sz w:val="24"/>
          <w:szCs w:val="24"/>
        </w:rPr>
        <w:t>Bell, Judith</w:t>
      </w:r>
      <w:r w:rsidRPr="007E216C">
        <w:rPr>
          <w:rFonts w:ascii="Arial" w:hAnsi="Arial" w:cs="Arial"/>
          <w:sz w:val="24"/>
          <w:szCs w:val="24"/>
          <w:lang w:val="en-GB"/>
        </w:rPr>
        <w:t xml:space="preserve">, </w:t>
      </w:r>
      <w:r w:rsidRPr="007E216C">
        <w:rPr>
          <w:rFonts w:ascii="Arial" w:hAnsi="Arial" w:cs="Arial"/>
          <w:i/>
          <w:iCs/>
          <w:sz w:val="24"/>
          <w:szCs w:val="24"/>
        </w:rPr>
        <w:t>Doing your research project</w:t>
      </w:r>
      <w:r w:rsidRPr="007E216C">
        <w:rPr>
          <w:rFonts w:ascii="Arial" w:hAnsi="Arial" w:cs="Arial"/>
          <w:sz w:val="24"/>
          <w:szCs w:val="24"/>
        </w:rPr>
        <w:t>, (Open University Press, Berkshire, 2010)</w:t>
      </w:r>
      <w:r w:rsidRPr="007E216C">
        <w:rPr>
          <w:rFonts w:ascii="Arial" w:hAnsi="Arial" w:cs="Arial"/>
          <w:sz w:val="24"/>
          <w:szCs w:val="24"/>
          <w:lang w:val="en-GB"/>
        </w:rPr>
        <w:t>.</w:t>
      </w:r>
    </w:p>
    <w:p w14:paraId="55EC3241" w14:textId="77777777" w:rsidR="00B9260E" w:rsidRPr="007E216C" w:rsidRDefault="00B9260E" w:rsidP="00B9260E">
      <w:pPr>
        <w:jc w:val="both"/>
        <w:rPr>
          <w:rFonts w:ascii="Arial" w:hAnsi="Arial" w:cs="Arial"/>
          <w:sz w:val="24"/>
          <w:szCs w:val="24"/>
          <w:lang w:val="en-GB"/>
        </w:rPr>
      </w:pPr>
      <w:r w:rsidRPr="007E216C">
        <w:rPr>
          <w:rFonts w:ascii="Arial" w:hAnsi="Arial" w:cs="Arial"/>
          <w:sz w:val="24"/>
          <w:szCs w:val="24"/>
        </w:rPr>
        <w:t>Bojtár, Endre</w:t>
      </w:r>
      <w:r w:rsidRPr="007E216C">
        <w:rPr>
          <w:rFonts w:ascii="Arial" w:hAnsi="Arial" w:cs="Arial"/>
          <w:i/>
          <w:iCs/>
          <w:sz w:val="24"/>
          <w:szCs w:val="24"/>
          <w:lang w:val="en-GB"/>
        </w:rPr>
        <w:t xml:space="preserve">, </w:t>
      </w:r>
      <w:r w:rsidRPr="007E216C">
        <w:rPr>
          <w:rFonts w:ascii="Arial" w:hAnsi="Arial" w:cs="Arial"/>
          <w:i/>
          <w:iCs/>
          <w:sz w:val="24"/>
          <w:szCs w:val="24"/>
        </w:rPr>
        <w:t>Foreword to the Past: A culture History of the Baltic people</w:t>
      </w:r>
      <w:r w:rsidRPr="007E216C">
        <w:rPr>
          <w:rFonts w:ascii="Arial" w:hAnsi="Arial" w:cs="Arial"/>
          <w:sz w:val="24"/>
          <w:szCs w:val="24"/>
        </w:rPr>
        <w:t>, (Central European University Press, 1999)</w:t>
      </w:r>
      <w:r w:rsidRPr="007E216C">
        <w:rPr>
          <w:rFonts w:ascii="Arial" w:hAnsi="Arial" w:cs="Arial"/>
          <w:sz w:val="24"/>
          <w:szCs w:val="24"/>
          <w:lang w:val="en-GB"/>
        </w:rPr>
        <w:t>.</w:t>
      </w:r>
    </w:p>
    <w:p w14:paraId="6150D96D" w14:textId="77777777" w:rsidR="00B9260E" w:rsidRPr="007E216C" w:rsidRDefault="00B9260E" w:rsidP="00B9260E">
      <w:pPr>
        <w:jc w:val="both"/>
        <w:rPr>
          <w:rFonts w:ascii="Arial" w:hAnsi="Arial" w:cs="Arial"/>
          <w:color w:val="202122"/>
          <w:sz w:val="24"/>
          <w:szCs w:val="24"/>
          <w:shd w:val="clear" w:color="auto" w:fill="FFFFFF"/>
          <w:lang w:val="lv-LV"/>
        </w:rPr>
      </w:pPr>
      <w:r w:rsidRPr="007E216C">
        <w:rPr>
          <w:rFonts w:ascii="Arial" w:hAnsi="Arial" w:cs="Arial"/>
          <w:color w:val="202122"/>
          <w:sz w:val="24"/>
          <w:szCs w:val="24"/>
          <w:shd w:val="clear" w:color="auto" w:fill="FFFFFF"/>
        </w:rPr>
        <w:t>Brastiņš,</w:t>
      </w:r>
      <w:r w:rsidRPr="007E216C">
        <w:rPr>
          <w:rFonts w:ascii="Arial" w:hAnsi="Arial" w:cs="Arial"/>
          <w:color w:val="202122"/>
          <w:sz w:val="24"/>
          <w:szCs w:val="24"/>
          <w:shd w:val="clear" w:color="auto" w:fill="FFFFFF"/>
          <w:lang w:val="en-GB"/>
        </w:rPr>
        <w:t xml:space="preserve"> </w:t>
      </w:r>
      <w:r w:rsidRPr="007E216C">
        <w:rPr>
          <w:rFonts w:ascii="Arial" w:hAnsi="Arial" w:cs="Arial"/>
          <w:sz w:val="24"/>
          <w:szCs w:val="24"/>
          <w:shd w:val="clear" w:color="auto" w:fill="FFFFFF"/>
        </w:rPr>
        <w:t>Ernests</w:t>
      </w:r>
      <w:r w:rsidRPr="007E216C">
        <w:rPr>
          <w:rFonts w:ascii="Arial" w:hAnsi="Arial" w:cs="Arial"/>
          <w:sz w:val="24"/>
          <w:szCs w:val="24"/>
          <w:shd w:val="clear" w:color="auto" w:fill="FFFFFF"/>
          <w:lang w:val="en-GB"/>
        </w:rPr>
        <w:t>,</w:t>
      </w:r>
      <w:r w:rsidRPr="007E216C">
        <w:rPr>
          <w:rFonts w:ascii="Arial" w:hAnsi="Arial" w:cs="Arial"/>
          <w:color w:val="202122"/>
          <w:sz w:val="24"/>
          <w:szCs w:val="24"/>
          <w:shd w:val="clear" w:color="auto" w:fill="FFFFFF"/>
        </w:rPr>
        <w:t xml:space="preserve"> ‘</w:t>
      </w:r>
      <w:r w:rsidRPr="007E216C">
        <w:rPr>
          <w:rFonts w:ascii="Arial" w:hAnsi="Arial" w:cs="Arial"/>
          <w:i/>
          <w:iCs/>
          <w:color w:val="202122"/>
          <w:sz w:val="24"/>
          <w:szCs w:val="24"/>
          <w:shd w:val="clear" w:color="auto" w:fill="FFFFFF"/>
          <w:lang w:val="lv-LV"/>
        </w:rPr>
        <w:t>Latviskās Latvijas Labad – Mājieni un Aicinājumi’</w:t>
      </w:r>
      <w:r w:rsidRPr="007E216C">
        <w:rPr>
          <w:rFonts w:ascii="Arial" w:hAnsi="Arial" w:cs="Arial"/>
          <w:color w:val="202122"/>
          <w:sz w:val="24"/>
          <w:szCs w:val="24"/>
          <w:shd w:val="clear" w:color="auto" w:fill="FFFFFF"/>
          <w:lang w:val="lv-LV"/>
        </w:rPr>
        <w:t>, (PS Zemnieka Domas, Rīga, 1935).</w:t>
      </w:r>
    </w:p>
    <w:p w14:paraId="75B2276D" w14:textId="77777777" w:rsidR="00B9260E" w:rsidRPr="007E216C" w:rsidRDefault="00B9260E" w:rsidP="00B9260E">
      <w:pPr>
        <w:jc w:val="both"/>
        <w:rPr>
          <w:rFonts w:ascii="Arial" w:hAnsi="Arial" w:cs="Arial"/>
          <w:sz w:val="24"/>
          <w:szCs w:val="24"/>
          <w:lang w:val="en-GB"/>
        </w:rPr>
      </w:pPr>
      <w:r w:rsidRPr="007E216C">
        <w:rPr>
          <w:rFonts w:ascii="Arial" w:hAnsi="Arial" w:cs="Arial"/>
          <w:sz w:val="24"/>
          <w:szCs w:val="24"/>
        </w:rPr>
        <w:t>Brokgauza, F. A.</w:t>
      </w:r>
      <w:r w:rsidRPr="007E216C">
        <w:rPr>
          <w:rFonts w:ascii="Arial" w:hAnsi="Arial" w:cs="Arial"/>
          <w:sz w:val="24"/>
          <w:szCs w:val="24"/>
          <w:lang w:val="en-GB"/>
        </w:rPr>
        <w:t xml:space="preserve">, </w:t>
      </w:r>
      <w:r w:rsidRPr="007E216C">
        <w:rPr>
          <w:rFonts w:ascii="Arial" w:hAnsi="Arial" w:cs="Arial"/>
          <w:i/>
          <w:iCs/>
          <w:sz w:val="24"/>
          <w:szCs w:val="24"/>
        </w:rPr>
        <w:t xml:space="preserve">Энциклопедический словарь Брокгауза и Ефрона, </w:t>
      </w:r>
      <w:r w:rsidRPr="007E216C">
        <w:rPr>
          <w:rFonts w:ascii="Arial" w:hAnsi="Arial" w:cs="Arial"/>
          <w:sz w:val="24"/>
          <w:szCs w:val="24"/>
        </w:rPr>
        <w:t>V Volume, (I. A. Efrona Publishing Association, Sanktpeterburg, 1890—1907)</w:t>
      </w:r>
      <w:r w:rsidRPr="007E216C">
        <w:rPr>
          <w:rFonts w:ascii="Arial" w:hAnsi="Arial" w:cs="Arial"/>
          <w:sz w:val="24"/>
          <w:szCs w:val="24"/>
          <w:lang w:val="en-GB"/>
        </w:rPr>
        <w:t>.</w:t>
      </w:r>
    </w:p>
    <w:p w14:paraId="4E9F71F7" w14:textId="77777777" w:rsidR="00B9260E" w:rsidRPr="007E216C" w:rsidRDefault="00B9260E" w:rsidP="00B9260E">
      <w:pPr>
        <w:jc w:val="both"/>
        <w:rPr>
          <w:rFonts w:ascii="Arial" w:hAnsi="Arial" w:cs="Arial"/>
          <w:sz w:val="24"/>
          <w:szCs w:val="24"/>
          <w:lang w:val="lv-LV"/>
        </w:rPr>
      </w:pPr>
      <w:r w:rsidRPr="007E216C">
        <w:rPr>
          <w:rFonts w:ascii="Arial" w:hAnsi="Arial" w:cs="Arial"/>
          <w:sz w:val="24"/>
          <w:szCs w:val="24"/>
          <w:lang w:val="lv-LV"/>
        </w:rPr>
        <w:t xml:space="preserve">Buklets, Garklāvs E.  In V. Celma excebition </w:t>
      </w:r>
      <w:r w:rsidRPr="007E216C">
        <w:rPr>
          <w:rFonts w:ascii="Arial" w:hAnsi="Arial" w:cs="Arial"/>
          <w:i/>
          <w:iCs/>
          <w:sz w:val="24"/>
          <w:szCs w:val="24"/>
          <w:lang w:val="lv-LV"/>
        </w:rPr>
        <w:t>Zīme, Telpa, Mīts</w:t>
      </w:r>
      <w:r w:rsidRPr="007E216C">
        <w:rPr>
          <w:rFonts w:ascii="Arial" w:hAnsi="Arial" w:cs="Arial"/>
          <w:sz w:val="24"/>
          <w:szCs w:val="24"/>
          <w:lang w:val="lv-LV"/>
        </w:rPr>
        <w:t xml:space="preserve">, in Rīga: R/A Daiļrade un Brīvības muzejs, 1990, in Valdis Celms, </w:t>
      </w:r>
      <w:r w:rsidRPr="007E216C">
        <w:rPr>
          <w:rFonts w:ascii="Arial" w:hAnsi="Arial" w:cs="Arial"/>
          <w:i/>
          <w:iCs/>
          <w:sz w:val="24"/>
          <w:szCs w:val="24"/>
          <w:lang w:val="lv-LV"/>
        </w:rPr>
        <w:t xml:space="preserve">‘Latvju Raksts un Zīmes: Baltu pasaules modelis, uzbūve, tēli, simbolika’, </w:t>
      </w:r>
      <w:r w:rsidRPr="007E216C">
        <w:rPr>
          <w:rFonts w:ascii="Arial" w:hAnsi="Arial" w:cs="Arial"/>
          <w:sz w:val="24"/>
          <w:szCs w:val="24"/>
          <w:lang w:val="lv-LV"/>
        </w:rPr>
        <w:t>(Folkloras Informācijas Centrs, Rīga, 2007).</w:t>
      </w:r>
    </w:p>
    <w:p w14:paraId="55E3E3D3" w14:textId="09FCEB78" w:rsidR="00B9260E" w:rsidRPr="007E216C" w:rsidRDefault="00B9260E" w:rsidP="00B9260E">
      <w:pPr>
        <w:jc w:val="both"/>
        <w:rPr>
          <w:rFonts w:ascii="Arial" w:hAnsi="Arial" w:cs="Arial"/>
          <w:sz w:val="24"/>
          <w:szCs w:val="24"/>
          <w:lang w:val="en-GB"/>
        </w:rPr>
      </w:pPr>
      <w:r w:rsidRPr="007E216C">
        <w:rPr>
          <w:rFonts w:ascii="Arial" w:hAnsi="Arial" w:cs="Arial"/>
          <w:sz w:val="24"/>
          <w:szCs w:val="24"/>
          <w:lang w:val="lv-LV"/>
        </w:rPr>
        <w:t xml:space="preserve">Būtība, Gallery, Festival photos, </w:t>
      </w:r>
      <w:hyperlink r:id="rId11" w:history="1">
        <w:r w:rsidRPr="007E216C">
          <w:rPr>
            <w:rStyle w:val="Hyperlink"/>
            <w:rFonts w:ascii="Arial" w:hAnsi="Arial" w:cs="Arial"/>
            <w:sz w:val="24"/>
            <w:szCs w:val="24"/>
          </w:rPr>
          <w:t>https://butiba.lv/gallery/</w:t>
        </w:r>
      </w:hyperlink>
    </w:p>
    <w:p w14:paraId="22A8005A" w14:textId="77777777" w:rsidR="00B9260E" w:rsidRPr="007E216C" w:rsidRDefault="00B9260E" w:rsidP="00B9260E">
      <w:pPr>
        <w:jc w:val="both"/>
        <w:rPr>
          <w:rFonts w:ascii="Arial" w:hAnsi="Arial" w:cs="Arial"/>
          <w:sz w:val="24"/>
          <w:szCs w:val="24"/>
          <w:lang w:val="en-GB"/>
        </w:rPr>
      </w:pPr>
      <w:r w:rsidRPr="007E216C">
        <w:rPr>
          <w:rFonts w:ascii="Arial" w:hAnsi="Arial" w:cs="Arial"/>
          <w:sz w:val="24"/>
          <w:szCs w:val="24"/>
        </w:rPr>
        <w:t>Campion,</w:t>
      </w:r>
      <w:r w:rsidRPr="007E216C">
        <w:rPr>
          <w:rFonts w:ascii="Arial" w:hAnsi="Arial" w:cs="Arial"/>
          <w:sz w:val="24"/>
          <w:szCs w:val="24"/>
          <w:lang w:val="en-GB"/>
        </w:rPr>
        <w:t xml:space="preserve"> </w:t>
      </w:r>
      <w:r w:rsidRPr="007E216C">
        <w:rPr>
          <w:rFonts w:ascii="Arial" w:hAnsi="Arial" w:cs="Arial"/>
          <w:sz w:val="24"/>
          <w:szCs w:val="24"/>
        </w:rPr>
        <w:t>Nicholas</w:t>
      </w:r>
      <w:r w:rsidRPr="007E216C">
        <w:rPr>
          <w:rFonts w:ascii="Arial" w:hAnsi="Arial" w:cs="Arial"/>
          <w:sz w:val="24"/>
          <w:szCs w:val="24"/>
          <w:lang w:val="en-GB"/>
        </w:rPr>
        <w:t>,</w:t>
      </w:r>
      <w:r w:rsidRPr="007E216C">
        <w:rPr>
          <w:rFonts w:ascii="Arial" w:hAnsi="Arial" w:cs="Arial"/>
          <w:sz w:val="24"/>
          <w:szCs w:val="24"/>
        </w:rPr>
        <w:t xml:space="preserve"> </w:t>
      </w:r>
      <w:r w:rsidRPr="007E216C">
        <w:rPr>
          <w:rFonts w:ascii="Arial" w:hAnsi="Arial" w:cs="Arial"/>
          <w:i/>
          <w:iCs/>
          <w:sz w:val="24"/>
          <w:szCs w:val="24"/>
        </w:rPr>
        <w:t>Astrology and Cosmology in the World’s Religions,</w:t>
      </w:r>
      <w:r w:rsidRPr="007E216C">
        <w:rPr>
          <w:rFonts w:ascii="Arial" w:hAnsi="Arial" w:cs="Arial"/>
          <w:sz w:val="24"/>
          <w:szCs w:val="24"/>
        </w:rPr>
        <w:t xml:space="preserve"> (New York University Press, New York and London, 2012)</w:t>
      </w:r>
      <w:r w:rsidRPr="007E216C">
        <w:rPr>
          <w:rFonts w:ascii="Arial" w:hAnsi="Arial" w:cs="Arial"/>
          <w:sz w:val="24"/>
          <w:szCs w:val="24"/>
          <w:lang w:val="en-GB"/>
        </w:rPr>
        <w:t>.</w:t>
      </w:r>
    </w:p>
    <w:p w14:paraId="22224959" w14:textId="77777777" w:rsidR="00B9260E" w:rsidRPr="007E216C" w:rsidRDefault="00B9260E" w:rsidP="00B9260E">
      <w:pPr>
        <w:jc w:val="both"/>
        <w:rPr>
          <w:rFonts w:ascii="Arial" w:hAnsi="Arial" w:cs="Arial"/>
          <w:sz w:val="24"/>
          <w:szCs w:val="24"/>
        </w:rPr>
      </w:pPr>
      <w:r w:rsidRPr="007E216C">
        <w:rPr>
          <w:rFonts w:ascii="Arial" w:hAnsi="Arial" w:cs="Arial"/>
          <w:sz w:val="24"/>
          <w:szCs w:val="24"/>
        </w:rPr>
        <w:t>Cartwright,</w:t>
      </w:r>
      <w:r w:rsidRPr="007E216C">
        <w:rPr>
          <w:rFonts w:ascii="Arial" w:hAnsi="Arial" w:cs="Arial"/>
          <w:sz w:val="24"/>
          <w:szCs w:val="24"/>
          <w:lang w:val="en-GB"/>
        </w:rPr>
        <w:t xml:space="preserve"> </w:t>
      </w:r>
      <w:r w:rsidRPr="007E216C">
        <w:rPr>
          <w:rFonts w:ascii="Arial" w:hAnsi="Arial" w:cs="Arial"/>
          <w:sz w:val="24"/>
          <w:szCs w:val="24"/>
        </w:rPr>
        <w:t>Mark</w:t>
      </w:r>
      <w:r w:rsidRPr="007E216C">
        <w:rPr>
          <w:rFonts w:ascii="Arial" w:hAnsi="Arial" w:cs="Arial"/>
          <w:sz w:val="24"/>
          <w:szCs w:val="24"/>
          <w:lang w:val="en-GB"/>
        </w:rPr>
        <w:t>,</w:t>
      </w:r>
      <w:r w:rsidRPr="007E216C">
        <w:rPr>
          <w:rFonts w:ascii="Arial" w:hAnsi="Arial" w:cs="Arial"/>
          <w:sz w:val="24"/>
          <w:szCs w:val="24"/>
        </w:rPr>
        <w:t xml:space="preserve"> in World History Encyclopaedia, ‘</w:t>
      </w:r>
      <w:r w:rsidRPr="007E216C">
        <w:rPr>
          <w:rFonts w:ascii="Arial" w:hAnsi="Arial" w:cs="Arial"/>
          <w:i/>
          <w:iCs/>
          <w:sz w:val="24"/>
          <w:szCs w:val="24"/>
        </w:rPr>
        <w:t>Northern Crusades’</w:t>
      </w:r>
      <w:r w:rsidRPr="007E216C">
        <w:rPr>
          <w:rFonts w:ascii="Arial" w:hAnsi="Arial" w:cs="Arial"/>
          <w:sz w:val="24"/>
          <w:szCs w:val="24"/>
        </w:rPr>
        <w:t xml:space="preserve">, 2018, </w:t>
      </w:r>
      <w:hyperlink r:id="rId12" w:history="1">
        <w:r w:rsidRPr="007E216C">
          <w:rPr>
            <w:rStyle w:val="Hyperlink"/>
            <w:rFonts w:ascii="Arial" w:hAnsi="Arial" w:cs="Arial"/>
            <w:sz w:val="24"/>
            <w:szCs w:val="24"/>
          </w:rPr>
          <w:t>https://www.worldhistory.org/Northern_Crusades/</w:t>
        </w:r>
      </w:hyperlink>
      <w:r w:rsidRPr="007E216C">
        <w:rPr>
          <w:rFonts w:ascii="Arial" w:hAnsi="Arial" w:cs="Arial"/>
          <w:sz w:val="24"/>
          <w:szCs w:val="24"/>
        </w:rPr>
        <w:t xml:space="preserve"> </w:t>
      </w:r>
    </w:p>
    <w:p w14:paraId="1864AE35" w14:textId="77777777" w:rsidR="00B9260E" w:rsidRDefault="00B9260E" w:rsidP="00B9260E">
      <w:pPr>
        <w:jc w:val="both"/>
        <w:rPr>
          <w:rFonts w:ascii="Arial" w:hAnsi="Arial" w:cs="Arial"/>
          <w:sz w:val="24"/>
          <w:szCs w:val="24"/>
          <w:lang w:val="lv-LV"/>
        </w:rPr>
      </w:pPr>
      <w:r w:rsidRPr="007E216C">
        <w:rPr>
          <w:rFonts w:ascii="Arial" w:hAnsi="Arial" w:cs="Arial"/>
          <w:sz w:val="24"/>
          <w:szCs w:val="24"/>
          <w:lang w:val="lv-LV"/>
        </w:rPr>
        <w:t xml:space="preserve">Celms, Valdis, </w:t>
      </w:r>
      <w:r w:rsidRPr="007E216C">
        <w:rPr>
          <w:rFonts w:ascii="Arial" w:hAnsi="Arial" w:cs="Arial"/>
          <w:i/>
          <w:iCs/>
          <w:sz w:val="24"/>
          <w:szCs w:val="24"/>
          <w:lang w:val="lv-LV"/>
        </w:rPr>
        <w:t xml:space="preserve">Latvju Raksts un Zīmes: Baltu pasaules modelis, uzbūve, tēli, simbolika, </w:t>
      </w:r>
      <w:r w:rsidRPr="007E216C">
        <w:rPr>
          <w:rFonts w:ascii="Arial" w:hAnsi="Arial" w:cs="Arial"/>
          <w:sz w:val="24"/>
          <w:szCs w:val="24"/>
          <w:lang w:val="lv-LV"/>
        </w:rPr>
        <w:t>(Folkloras Informācijas Centrs, Rīga, 2007).</w:t>
      </w:r>
    </w:p>
    <w:p w14:paraId="61D216F4" w14:textId="53C78387" w:rsidR="00755946" w:rsidRPr="00755946" w:rsidRDefault="00755946" w:rsidP="00B9260E">
      <w:pPr>
        <w:jc w:val="both"/>
        <w:rPr>
          <w:rFonts w:ascii="Arial" w:hAnsi="Arial" w:cs="Arial"/>
          <w:sz w:val="24"/>
          <w:szCs w:val="24"/>
          <w:lang w:val="lv-LV"/>
        </w:rPr>
      </w:pPr>
      <w:r w:rsidRPr="00755946">
        <w:rPr>
          <w:rFonts w:ascii="Arial" w:hAnsi="Arial" w:cs="Arial"/>
          <w:sz w:val="24"/>
          <w:szCs w:val="24"/>
        </w:rPr>
        <w:t xml:space="preserve">Centrālā statistikas pārvalde, </w:t>
      </w:r>
      <w:r w:rsidRPr="00755946">
        <w:rPr>
          <w:rFonts w:ascii="Arial" w:hAnsi="Arial" w:cs="Arial"/>
          <w:i/>
          <w:iCs/>
          <w:sz w:val="24"/>
          <w:szCs w:val="24"/>
        </w:rPr>
        <w:t>100 populārākie jaundzimušo vārdi Latvijā</w:t>
      </w:r>
      <w:r w:rsidRPr="00755946">
        <w:rPr>
          <w:rFonts w:ascii="Arial" w:hAnsi="Arial" w:cs="Arial"/>
          <w:sz w:val="24"/>
          <w:szCs w:val="24"/>
        </w:rPr>
        <w:t xml:space="preserve">, </w:t>
      </w:r>
      <w:hyperlink r:id="rId13" w:history="1">
        <w:r w:rsidRPr="00755946">
          <w:rPr>
            <w:rStyle w:val="Hyperlink"/>
            <w:rFonts w:ascii="Arial" w:hAnsi="Arial" w:cs="Arial"/>
            <w:sz w:val="24"/>
            <w:szCs w:val="24"/>
          </w:rPr>
          <w:t>https://tools.csb.gov.lv/names/lv/0/0/15/177_146_68_172</w:t>
        </w:r>
      </w:hyperlink>
      <w:r w:rsidRPr="00755946">
        <w:rPr>
          <w:rFonts w:ascii="Arial" w:hAnsi="Arial" w:cs="Arial"/>
          <w:sz w:val="24"/>
          <w:szCs w:val="24"/>
        </w:rPr>
        <w:t xml:space="preserve"> </w:t>
      </w:r>
      <w:r w:rsidRPr="00755946">
        <w:rPr>
          <w:rFonts w:ascii="Arial" w:hAnsi="Arial" w:cs="Arial"/>
          <w:sz w:val="24"/>
          <w:szCs w:val="24"/>
          <w:lang w:val="lv-LV"/>
        </w:rPr>
        <w:t xml:space="preserve"> </w:t>
      </w:r>
    </w:p>
    <w:p w14:paraId="697BD6AE" w14:textId="77777777" w:rsidR="00B9260E" w:rsidRPr="007E216C" w:rsidRDefault="00B9260E" w:rsidP="00B9260E">
      <w:pPr>
        <w:jc w:val="both"/>
        <w:rPr>
          <w:rFonts w:ascii="Arial" w:hAnsi="Arial" w:cs="Arial"/>
          <w:sz w:val="24"/>
          <w:szCs w:val="24"/>
          <w:lang w:val="en-GB"/>
        </w:rPr>
      </w:pPr>
      <w:r w:rsidRPr="007E216C">
        <w:rPr>
          <w:rFonts w:ascii="Arial" w:hAnsi="Arial" w:cs="Arial"/>
          <w:sz w:val="24"/>
          <w:szCs w:val="24"/>
        </w:rPr>
        <w:t>Dershowitz, D</w:t>
      </w:r>
      <w:r w:rsidRPr="007E216C">
        <w:rPr>
          <w:rFonts w:ascii="Arial" w:hAnsi="Arial" w:cs="Arial"/>
          <w:sz w:val="24"/>
          <w:szCs w:val="24"/>
          <w:lang w:val="en-GB"/>
        </w:rPr>
        <w:t xml:space="preserve">., </w:t>
      </w:r>
      <w:r w:rsidRPr="007E216C">
        <w:rPr>
          <w:rFonts w:ascii="Arial" w:hAnsi="Arial" w:cs="Arial"/>
          <w:sz w:val="24"/>
          <w:szCs w:val="24"/>
        </w:rPr>
        <w:t>Reingold, M</w:t>
      </w:r>
      <w:r w:rsidRPr="007E216C">
        <w:rPr>
          <w:rFonts w:ascii="Arial" w:hAnsi="Arial" w:cs="Arial"/>
          <w:sz w:val="24"/>
          <w:szCs w:val="24"/>
          <w:lang w:val="en-GB"/>
        </w:rPr>
        <w:t>., ‘</w:t>
      </w:r>
      <w:r w:rsidRPr="007E216C">
        <w:rPr>
          <w:rFonts w:ascii="Arial" w:hAnsi="Arial" w:cs="Arial"/>
          <w:i/>
          <w:iCs/>
          <w:sz w:val="24"/>
          <w:szCs w:val="24"/>
        </w:rPr>
        <w:t>Calendrical Calculations</w:t>
      </w:r>
      <w:r w:rsidRPr="007E216C">
        <w:rPr>
          <w:rFonts w:ascii="Arial" w:hAnsi="Arial" w:cs="Arial"/>
          <w:i/>
          <w:iCs/>
          <w:sz w:val="24"/>
          <w:szCs w:val="24"/>
          <w:lang w:val="en-GB"/>
        </w:rPr>
        <w:t>’</w:t>
      </w:r>
      <w:r w:rsidRPr="007E216C">
        <w:rPr>
          <w:rFonts w:ascii="Arial" w:hAnsi="Arial" w:cs="Arial"/>
          <w:sz w:val="24"/>
          <w:szCs w:val="24"/>
        </w:rPr>
        <w:t xml:space="preserve"> 3rd ed.</w:t>
      </w:r>
      <w:r w:rsidRPr="007E216C">
        <w:rPr>
          <w:rFonts w:ascii="Arial" w:hAnsi="Arial" w:cs="Arial"/>
          <w:sz w:val="24"/>
          <w:szCs w:val="24"/>
          <w:lang w:val="en-GB"/>
        </w:rPr>
        <w:t>, (</w:t>
      </w:r>
      <w:r w:rsidRPr="007E216C">
        <w:rPr>
          <w:rFonts w:ascii="Arial" w:hAnsi="Arial" w:cs="Arial"/>
          <w:sz w:val="24"/>
          <w:szCs w:val="24"/>
        </w:rPr>
        <w:t>Cambridge: Cambridge University Press</w:t>
      </w:r>
      <w:r w:rsidRPr="007E216C">
        <w:rPr>
          <w:rFonts w:ascii="Arial" w:hAnsi="Arial" w:cs="Arial"/>
          <w:sz w:val="24"/>
          <w:szCs w:val="24"/>
          <w:lang w:val="en-GB"/>
        </w:rPr>
        <w:t xml:space="preserve">, </w:t>
      </w:r>
      <w:r w:rsidRPr="007E216C">
        <w:rPr>
          <w:rFonts w:ascii="Arial" w:hAnsi="Arial" w:cs="Arial"/>
          <w:sz w:val="24"/>
          <w:szCs w:val="24"/>
        </w:rPr>
        <w:t>2008)</w:t>
      </w:r>
      <w:r w:rsidRPr="007E216C">
        <w:rPr>
          <w:rFonts w:ascii="Arial" w:hAnsi="Arial" w:cs="Arial"/>
          <w:sz w:val="24"/>
          <w:szCs w:val="24"/>
          <w:lang w:val="en-GB"/>
        </w:rPr>
        <w:t>.</w:t>
      </w:r>
    </w:p>
    <w:p w14:paraId="4EE7D097" w14:textId="77777777" w:rsidR="00B9260E" w:rsidRPr="007E216C" w:rsidRDefault="00B9260E" w:rsidP="00B9260E">
      <w:pPr>
        <w:jc w:val="both"/>
        <w:rPr>
          <w:rFonts w:ascii="Arial" w:hAnsi="Arial" w:cs="Arial"/>
          <w:sz w:val="24"/>
          <w:szCs w:val="24"/>
          <w:lang w:val="en-GB"/>
        </w:rPr>
      </w:pPr>
      <w:r w:rsidRPr="007E216C">
        <w:rPr>
          <w:rFonts w:ascii="Arial" w:hAnsi="Arial" w:cs="Arial"/>
          <w:spacing w:val="2"/>
          <w:sz w:val="24"/>
          <w:szCs w:val="24"/>
          <w:shd w:val="clear" w:color="auto" w:fill="FFFFFF"/>
        </w:rPr>
        <w:t>Eagleton</w:t>
      </w:r>
      <w:r w:rsidRPr="007E216C">
        <w:rPr>
          <w:rFonts w:ascii="Arial" w:hAnsi="Arial" w:cs="Arial"/>
          <w:spacing w:val="2"/>
          <w:sz w:val="24"/>
          <w:szCs w:val="24"/>
          <w:shd w:val="clear" w:color="auto" w:fill="FFFFFF"/>
          <w:lang w:val="en-GB"/>
        </w:rPr>
        <w:t xml:space="preserve">, </w:t>
      </w:r>
      <w:r w:rsidRPr="007E216C">
        <w:rPr>
          <w:rFonts w:ascii="Arial" w:hAnsi="Arial" w:cs="Arial"/>
          <w:spacing w:val="2"/>
          <w:sz w:val="24"/>
          <w:szCs w:val="24"/>
          <w:shd w:val="clear" w:color="auto" w:fill="FFFFFF"/>
        </w:rPr>
        <w:t>Terry</w:t>
      </w:r>
      <w:r w:rsidRPr="007E216C">
        <w:rPr>
          <w:rFonts w:ascii="Arial" w:hAnsi="Arial" w:cs="Arial"/>
          <w:spacing w:val="2"/>
          <w:sz w:val="24"/>
          <w:szCs w:val="24"/>
          <w:shd w:val="clear" w:color="auto" w:fill="FFFFFF"/>
          <w:lang w:val="en-GB"/>
        </w:rPr>
        <w:t xml:space="preserve">, </w:t>
      </w:r>
      <w:r w:rsidRPr="007E216C">
        <w:rPr>
          <w:rFonts w:ascii="Arial" w:hAnsi="Arial" w:cs="Arial"/>
          <w:i/>
          <w:iCs/>
          <w:sz w:val="24"/>
          <w:szCs w:val="24"/>
        </w:rPr>
        <w:t>The Idea of Culture</w:t>
      </w:r>
      <w:r w:rsidRPr="007E216C">
        <w:rPr>
          <w:rFonts w:ascii="Arial" w:hAnsi="Arial" w:cs="Arial"/>
          <w:sz w:val="24"/>
          <w:szCs w:val="24"/>
        </w:rPr>
        <w:t>, (London: Blackwell Publishers Ltd, 2000)</w:t>
      </w:r>
      <w:r w:rsidRPr="007E216C">
        <w:rPr>
          <w:rFonts w:ascii="Arial" w:hAnsi="Arial" w:cs="Arial"/>
          <w:sz w:val="24"/>
          <w:szCs w:val="24"/>
          <w:lang w:val="en-GB"/>
        </w:rPr>
        <w:t>.</w:t>
      </w:r>
    </w:p>
    <w:p w14:paraId="2E3A029B" w14:textId="77777777" w:rsidR="00B9260E" w:rsidRPr="007E216C" w:rsidRDefault="00B9260E" w:rsidP="00B9260E">
      <w:pPr>
        <w:pStyle w:val="FootnoteText"/>
        <w:rPr>
          <w:rFonts w:ascii="Arial" w:hAnsi="Arial" w:cs="Arial"/>
          <w:sz w:val="24"/>
          <w:szCs w:val="24"/>
        </w:rPr>
      </w:pPr>
      <w:r w:rsidRPr="007E216C">
        <w:rPr>
          <w:rFonts w:ascii="Arial" w:hAnsi="Arial" w:cs="Arial"/>
          <w:sz w:val="24"/>
          <w:szCs w:val="24"/>
        </w:rPr>
        <w:t>Geertz, Clifford</w:t>
      </w:r>
      <w:r w:rsidRPr="007E216C">
        <w:rPr>
          <w:rFonts w:ascii="Arial" w:hAnsi="Arial" w:cs="Arial"/>
          <w:sz w:val="24"/>
          <w:szCs w:val="24"/>
          <w:lang w:val="lv-LV"/>
        </w:rPr>
        <w:t xml:space="preserve">, </w:t>
      </w:r>
      <w:r w:rsidRPr="007E216C">
        <w:rPr>
          <w:rFonts w:ascii="Arial" w:hAnsi="Arial" w:cs="Arial"/>
          <w:i/>
          <w:iCs/>
          <w:sz w:val="24"/>
          <w:szCs w:val="24"/>
        </w:rPr>
        <w:t>Religion as a Cultural System</w:t>
      </w:r>
      <w:r w:rsidRPr="007E216C">
        <w:rPr>
          <w:rFonts w:ascii="Arial" w:hAnsi="Arial" w:cs="Arial"/>
          <w:sz w:val="24"/>
          <w:szCs w:val="24"/>
        </w:rPr>
        <w:t>, in Religion as a Cultural System, in Banton, Michael P. (ed.): ‘Anthropological approaches to the study of religion’, (London/UK, 1966: Travistock and New York: Frederic A. Praeger Press, 1966).</w:t>
      </w:r>
    </w:p>
    <w:p w14:paraId="0282AE4F" w14:textId="77777777" w:rsidR="00B9260E" w:rsidRPr="007E216C" w:rsidRDefault="00B9260E" w:rsidP="00B9260E">
      <w:pPr>
        <w:pStyle w:val="FootnoteText"/>
        <w:rPr>
          <w:rFonts w:ascii="Arial" w:hAnsi="Arial" w:cs="Arial"/>
          <w:sz w:val="24"/>
          <w:szCs w:val="24"/>
        </w:rPr>
      </w:pPr>
    </w:p>
    <w:p w14:paraId="6A65B070" w14:textId="77777777" w:rsidR="00B9260E" w:rsidRPr="007E216C" w:rsidRDefault="00B9260E" w:rsidP="00B9260E">
      <w:pPr>
        <w:jc w:val="both"/>
        <w:rPr>
          <w:rFonts w:ascii="Arial" w:hAnsi="Arial" w:cs="Arial"/>
          <w:sz w:val="24"/>
          <w:szCs w:val="24"/>
          <w:lang w:val="en-GB"/>
        </w:rPr>
      </w:pPr>
      <w:r w:rsidRPr="007E216C">
        <w:rPr>
          <w:rFonts w:ascii="Arial" w:hAnsi="Arial" w:cs="Arial"/>
          <w:sz w:val="24"/>
          <w:szCs w:val="24"/>
        </w:rPr>
        <w:t>Gimbutas</w:t>
      </w:r>
      <w:r w:rsidRPr="007E216C">
        <w:rPr>
          <w:rFonts w:ascii="Arial" w:hAnsi="Arial" w:cs="Arial"/>
          <w:sz w:val="24"/>
          <w:szCs w:val="24"/>
          <w:lang w:val="en-GB"/>
        </w:rPr>
        <w:t xml:space="preserve">, </w:t>
      </w:r>
      <w:r w:rsidRPr="007E216C">
        <w:rPr>
          <w:rFonts w:ascii="Arial" w:hAnsi="Arial" w:cs="Arial"/>
          <w:sz w:val="24"/>
          <w:szCs w:val="24"/>
        </w:rPr>
        <w:t>Marija</w:t>
      </w:r>
      <w:r w:rsidRPr="007E216C">
        <w:rPr>
          <w:rFonts w:ascii="Arial" w:hAnsi="Arial" w:cs="Arial"/>
          <w:sz w:val="24"/>
          <w:szCs w:val="24"/>
          <w:lang w:val="en-GB"/>
        </w:rPr>
        <w:t>,</w:t>
      </w:r>
      <w:r w:rsidRPr="007E216C">
        <w:rPr>
          <w:rFonts w:ascii="Arial" w:hAnsi="Arial" w:cs="Arial"/>
          <w:sz w:val="24"/>
          <w:szCs w:val="24"/>
        </w:rPr>
        <w:t xml:space="preserve"> </w:t>
      </w:r>
      <w:r w:rsidRPr="007E216C">
        <w:rPr>
          <w:rFonts w:ascii="Arial" w:hAnsi="Arial" w:cs="Arial"/>
          <w:i/>
          <w:iCs/>
          <w:sz w:val="24"/>
          <w:szCs w:val="24"/>
        </w:rPr>
        <w:t>Senosios Europos deives ir dievai Iietuvitt mitologijoje</w:t>
      </w:r>
      <w:r w:rsidRPr="007E216C">
        <w:rPr>
          <w:rFonts w:ascii="Arial" w:hAnsi="Arial" w:cs="Arial"/>
          <w:i/>
          <w:iCs/>
          <w:sz w:val="24"/>
          <w:szCs w:val="24"/>
          <w:lang w:val="en-GB"/>
        </w:rPr>
        <w:t>,</w:t>
      </w:r>
      <w:r w:rsidRPr="007E216C">
        <w:rPr>
          <w:rFonts w:ascii="Arial" w:hAnsi="Arial" w:cs="Arial"/>
          <w:sz w:val="24"/>
          <w:szCs w:val="24"/>
        </w:rPr>
        <w:t xml:space="preserve"> [Old-Europe's goddesses and gods in Lithuanian mythology], Metmenys, 1984/4,28-57, in Endre Bojtár, </w:t>
      </w:r>
      <w:r w:rsidRPr="007E216C">
        <w:rPr>
          <w:rFonts w:ascii="Arial" w:hAnsi="Arial" w:cs="Arial"/>
          <w:i/>
          <w:iCs/>
          <w:sz w:val="24"/>
          <w:szCs w:val="24"/>
        </w:rPr>
        <w:t>‘</w:t>
      </w:r>
      <w:r w:rsidRPr="007E216C">
        <w:rPr>
          <w:rFonts w:ascii="Arial" w:hAnsi="Arial" w:cs="Arial"/>
          <w:sz w:val="24"/>
          <w:szCs w:val="24"/>
        </w:rPr>
        <w:t>Foreword to the Past’: A culture History of the Baltic people</w:t>
      </w:r>
      <w:r w:rsidRPr="007E216C">
        <w:rPr>
          <w:rFonts w:ascii="Arial" w:hAnsi="Arial" w:cs="Arial"/>
          <w:i/>
          <w:iCs/>
          <w:sz w:val="24"/>
          <w:szCs w:val="24"/>
        </w:rPr>
        <w:t>’</w:t>
      </w:r>
      <w:r w:rsidRPr="007E216C">
        <w:rPr>
          <w:rFonts w:ascii="Arial" w:hAnsi="Arial" w:cs="Arial"/>
          <w:sz w:val="24"/>
          <w:szCs w:val="24"/>
        </w:rPr>
        <w:t>, (Central European University Press, 1999)</w:t>
      </w:r>
      <w:r w:rsidRPr="007E216C">
        <w:rPr>
          <w:rFonts w:ascii="Arial" w:hAnsi="Arial" w:cs="Arial"/>
          <w:sz w:val="24"/>
          <w:szCs w:val="24"/>
          <w:lang w:val="en-GB"/>
        </w:rPr>
        <w:t>.</w:t>
      </w:r>
    </w:p>
    <w:p w14:paraId="5A2EAB2E" w14:textId="77777777" w:rsidR="00B9260E" w:rsidRPr="007E216C" w:rsidRDefault="00B9260E" w:rsidP="00B9260E">
      <w:pPr>
        <w:jc w:val="both"/>
        <w:rPr>
          <w:rFonts w:ascii="Arial" w:hAnsi="Arial" w:cs="Arial"/>
          <w:sz w:val="24"/>
          <w:szCs w:val="24"/>
          <w:lang w:val="en-GB"/>
        </w:rPr>
      </w:pPr>
      <w:r w:rsidRPr="007E216C">
        <w:rPr>
          <w:rFonts w:ascii="Arial" w:hAnsi="Arial" w:cs="Arial"/>
          <w:sz w:val="24"/>
          <w:szCs w:val="24"/>
        </w:rPr>
        <w:lastRenderedPageBreak/>
        <w:t>Grassie, Henry</w:t>
      </w:r>
      <w:r w:rsidRPr="007E216C">
        <w:rPr>
          <w:rFonts w:ascii="Arial" w:hAnsi="Arial" w:cs="Arial"/>
          <w:sz w:val="24"/>
          <w:szCs w:val="24"/>
          <w:lang w:val="en-GB"/>
        </w:rPr>
        <w:t xml:space="preserve">, </w:t>
      </w:r>
      <w:r w:rsidRPr="007E216C">
        <w:rPr>
          <w:rFonts w:ascii="Arial" w:hAnsi="Arial" w:cs="Arial"/>
          <w:sz w:val="24"/>
          <w:szCs w:val="24"/>
        </w:rPr>
        <w:t xml:space="preserve">Tradition, </w:t>
      </w:r>
      <w:r w:rsidRPr="007E216C">
        <w:rPr>
          <w:rFonts w:ascii="Arial" w:hAnsi="Arial" w:cs="Arial"/>
          <w:i/>
          <w:iCs/>
          <w:sz w:val="24"/>
          <w:szCs w:val="24"/>
        </w:rPr>
        <w:t>The Journal of American Folklore</w:t>
      </w:r>
      <w:r w:rsidRPr="007E216C">
        <w:rPr>
          <w:rFonts w:ascii="Arial" w:hAnsi="Arial" w:cs="Arial"/>
          <w:sz w:val="24"/>
          <w:szCs w:val="24"/>
        </w:rPr>
        <w:t>, Vol. 108, No. 430, (Autumn, 1995)</w:t>
      </w:r>
      <w:r w:rsidRPr="007E216C">
        <w:rPr>
          <w:rFonts w:ascii="Arial" w:hAnsi="Arial" w:cs="Arial"/>
          <w:sz w:val="24"/>
          <w:szCs w:val="24"/>
          <w:lang w:val="en-GB"/>
        </w:rPr>
        <w:t>.</w:t>
      </w:r>
    </w:p>
    <w:p w14:paraId="4B69E32B" w14:textId="77777777" w:rsidR="00B9260E" w:rsidRPr="007E216C" w:rsidRDefault="00B9260E" w:rsidP="00B9260E">
      <w:pPr>
        <w:jc w:val="both"/>
        <w:rPr>
          <w:rFonts w:ascii="Arial" w:hAnsi="Arial" w:cs="Arial"/>
          <w:sz w:val="24"/>
          <w:szCs w:val="24"/>
          <w:lang w:val="en-GB"/>
        </w:rPr>
      </w:pPr>
      <w:r w:rsidRPr="007E216C">
        <w:rPr>
          <w:rFonts w:ascii="Arial" w:hAnsi="Arial" w:cs="Arial"/>
          <w:color w:val="202122"/>
          <w:sz w:val="24"/>
          <w:szCs w:val="24"/>
          <w:shd w:val="clear" w:color="auto" w:fill="FFFFFF"/>
        </w:rPr>
        <w:t>Grīns, Marģers</w:t>
      </w:r>
      <w:r w:rsidRPr="007E216C">
        <w:rPr>
          <w:rFonts w:ascii="Arial" w:hAnsi="Arial" w:cs="Arial"/>
          <w:color w:val="202122"/>
          <w:sz w:val="24"/>
          <w:szCs w:val="24"/>
          <w:shd w:val="clear" w:color="auto" w:fill="FFFFFF"/>
          <w:lang w:val="en-GB"/>
        </w:rPr>
        <w:t xml:space="preserve">, </w:t>
      </w:r>
      <w:r w:rsidRPr="007E216C">
        <w:rPr>
          <w:rFonts w:ascii="Arial" w:hAnsi="Arial" w:cs="Arial"/>
          <w:i/>
          <w:iCs/>
          <w:color w:val="202122"/>
          <w:sz w:val="24"/>
          <w:szCs w:val="24"/>
          <w:shd w:val="clear" w:color="auto" w:fill="FFFFFF"/>
        </w:rPr>
        <w:t>Latviešu senā Dievestība un tās atjaunojums - Dievturība,</w:t>
      </w:r>
      <w:r w:rsidRPr="007E216C">
        <w:rPr>
          <w:rFonts w:ascii="Arial" w:hAnsi="Arial" w:cs="Arial"/>
          <w:sz w:val="24"/>
          <w:szCs w:val="24"/>
          <w:shd w:val="clear" w:color="auto" w:fill="FFFFFF"/>
        </w:rPr>
        <w:t xml:space="preserve"> [</w:t>
      </w:r>
      <w:r w:rsidRPr="007E216C">
        <w:rPr>
          <w:rFonts w:ascii="Arial" w:hAnsi="Arial" w:cs="Arial"/>
          <w:color w:val="202122"/>
          <w:sz w:val="24"/>
          <w:szCs w:val="24"/>
          <w:shd w:val="clear" w:color="auto" w:fill="FFFFFF"/>
        </w:rPr>
        <w:t>Latvian National Religion</w:t>
      </w:r>
      <w:r w:rsidRPr="007E216C">
        <w:rPr>
          <w:rFonts w:ascii="Arial" w:hAnsi="Arial" w:cs="Arial"/>
          <w:sz w:val="24"/>
          <w:szCs w:val="24"/>
          <w:shd w:val="clear" w:color="auto" w:fill="FFFFFF"/>
        </w:rPr>
        <w:t>]</w:t>
      </w:r>
      <w:r w:rsidRPr="007E216C">
        <w:rPr>
          <w:rFonts w:ascii="Arial" w:hAnsi="Arial" w:cs="Arial"/>
          <w:color w:val="202122"/>
          <w:sz w:val="24"/>
          <w:szCs w:val="24"/>
          <w:shd w:val="clear" w:color="auto" w:fill="FFFFFF"/>
        </w:rPr>
        <w:t>, (Māra, Rīga, 1998)</w:t>
      </w:r>
      <w:r w:rsidRPr="007E216C">
        <w:rPr>
          <w:rFonts w:ascii="Arial" w:hAnsi="Arial" w:cs="Arial"/>
          <w:color w:val="202122"/>
          <w:sz w:val="24"/>
          <w:szCs w:val="24"/>
          <w:shd w:val="clear" w:color="auto" w:fill="FFFFFF"/>
          <w:lang w:val="en-GB"/>
        </w:rPr>
        <w:t>.</w:t>
      </w:r>
    </w:p>
    <w:p w14:paraId="383CD232" w14:textId="77777777" w:rsidR="00B9260E" w:rsidRPr="007E216C" w:rsidRDefault="00B9260E" w:rsidP="00B9260E">
      <w:pPr>
        <w:jc w:val="both"/>
        <w:rPr>
          <w:rFonts w:ascii="Arial" w:hAnsi="Arial" w:cs="Arial"/>
          <w:sz w:val="24"/>
          <w:szCs w:val="24"/>
          <w:lang w:val="lv-LV"/>
        </w:rPr>
      </w:pPr>
      <w:r w:rsidRPr="007E216C">
        <w:rPr>
          <w:rFonts w:ascii="Arial" w:hAnsi="Arial" w:cs="Arial"/>
          <w:sz w:val="24"/>
          <w:szCs w:val="24"/>
          <w:lang w:val="lv-LV"/>
        </w:rPr>
        <w:t>Grīns, Marģers and Grīna, Māra</w:t>
      </w:r>
      <w:r w:rsidRPr="007E216C">
        <w:rPr>
          <w:rFonts w:ascii="Arial" w:hAnsi="Arial" w:cs="Arial"/>
          <w:i/>
          <w:iCs/>
          <w:sz w:val="24"/>
          <w:szCs w:val="24"/>
          <w:lang w:val="lv-LV"/>
        </w:rPr>
        <w:t>, Latviešu gads, gadskārta un godi</w:t>
      </w:r>
      <w:r w:rsidRPr="007E216C">
        <w:rPr>
          <w:rFonts w:ascii="Arial" w:hAnsi="Arial" w:cs="Arial"/>
          <w:sz w:val="24"/>
          <w:szCs w:val="24"/>
          <w:lang w:val="lv-LV"/>
        </w:rPr>
        <w:t>, (Izdevniecība Everests, Riga, 1992).</w:t>
      </w:r>
    </w:p>
    <w:p w14:paraId="10589F62" w14:textId="77777777" w:rsidR="00B9260E" w:rsidRPr="007E216C" w:rsidRDefault="00B9260E" w:rsidP="00B9260E">
      <w:pPr>
        <w:jc w:val="both"/>
        <w:rPr>
          <w:rFonts w:ascii="Arial" w:hAnsi="Arial" w:cs="Arial"/>
          <w:sz w:val="24"/>
          <w:szCs w:val="24"/>
          <w:lang w:val="lv-LV"/>
        </w:rPr>
      </w:pPr>
      <w:r w:rsidRPr="007E216C">
        <w:rPr>
          <w:rFonts w:ascii="Arial" w:hAnsi="Arial" w:cs="Arial"/>
          <w:sz w:val="24"/>
          <w:szCs w:val="24"/>
          <w:shd w:val="clear" w:color="auto" w:fill="FFFFFF"/>
        </w:rPr>
        <w:t>Gumerman</w:t>
      </w:r>
      <w:r w:rsidRPr="007E216C">
        <w:rPr>
          <w:rFonts w:ascii="Arial" w:hAnsi="Arial" w:cs="Arial"/>
          <w:sz w:val="24"/>
          <w:szCs w:val="24"/>
          <w:shd w:val="clear" w:color="auto" w:fill="FFFFFF"/>
          <w:lang w:val="en-GB"/>
        </w:rPr>
        <w:t xml:space="preserve">, </w:t>
      </w:r>
      <w:r w:rsidRPr="007E216C">
        <w:rPr>
          <w:rFonts w:ascii="Arial" w:hAnsi="Arial" w:cs="Arial"/>
          <w:sz w:val="24"/>
          <w:szCs w:val="24"/>
          <w:shd w:val="clear" w:color="auto" w:fill="FFFFFF"/>
        </w:rPr>
        <w:t>George and Warburton, Miranda</w:t>
      </w:r>
      <w:r w:rsidRPr="007E216C">
        <w:rPr>
          <w:rFonts w:ascii="Arial" w:hAnsi="Arial" w:cs="Arial"/>
          <w:sz w:val="24"/>
          <w:szCs w:val="24"/>
          <w:shd w:val="clear" w:color="auto" w:fill="FFFFFF"/>
          <w:lang w:val="en-GB"/>
        </w:rPr>
        <w:t xml:space="preserve">, </w:t>
      </w:r>
      <w:r w:rsidRPr="007E216C">
        <w:rPr>
          <w:rFonts w:ascii="Arial" w:hAnsi="Arial" w:cs="Arial"/>
          <w:i/>
          <w:iCs/>
          <w:sz w:val="24"/>
          <w:szCs w:val="24"/>
        </w:rPr>
        <w:t>The Universe in Cultural Context: An Essay</w:t>
      </w:r>
      <w:r w:rsidRPr="007E216C">
        <w:rPr>
          <w:rFonts w:ascii="Arial" w:hAnsi="Arial" w:cs="Arial"/>
          <w:i/>
          <w:iCs/>
          <w:sz w:val="24"/>
          <w:szCs w:val="24"/>
          <w:lang w:val="lv-LV"/>
        </w:rPr>
        <w:t xml:space="preserve">. </w:t>
      </w:r>
      <w:r w:rsidRPr="007E216C">
        <w:rPr>
          <w:rFonts w:ascii="Arial" w:hAnsi="Arial" w:cs="Arial"/>
          <w:sz w:val="24"/>
          <w:szCs w:val="24"/>
        </w:rPr>
        <w:t>In</w:t>
      </w:r>
      <w:r w:rsidRPr="007E216C">
        <w:rPr>
          <w:rFonts w:ascii="Arial" w:hAnsi="Arial" w:cs="Arial"/>
          <w:sz w:val="24"/>
          <w:szCs w:val="24"/>
          <w:lang w:val="en-GB"/>
        </w:rPr>
        <w:t>:</w:t>
      </w:r>
      <w:r w:rsidRPr="007E216C">
        <w:rPr>
          <w:rFonts w:ascii="Arial" w:hAnsi="Arial" w:cs="Arial"/>
          <w:sz w:val="24"/>
          <w:szCs w:val="24"/>
        </w:rPr>
        <w:t xml:space="preserve"> Fountain JW, Sinclair RM, editors. Current Studies in Archaeoastronomy: Conversations Across Time and Space. (Durham NC: Carolina Academic Press, 2005).</w:t>
      </w:r>
    </w:p>
    <w:p w14:paraId="32E73690" w14:textId="14314C80" w:rsidR="00B9260E" w:rsidRPr="007E216C" w:rsidRDefault="00B9260E" w:rsidP="00B9260E">
      <w:pPr>
        <w:jc w:val="both"/>
        <w:rPr>
          <w:rFonts w:ascii="Arial" w:hAnsi="Arial" w:cs="Arial"/>
          <w:sz w:val="24"/>
          <w:szCs w:val="24"/>
          <w:lang w:val="en-GB"/>
        </w:rPr>
      </w:pPr>
      <w:r w:rsidRPr="007E216C">
        <w:rPr>
          <w:rFonts w:ascii="Arial" w:hAnsi="Arial" w:cs="Arial"/>
          <w:sz w:val="24"/>
          <w:szCs w:val="24"/>
          <w:lang w:val="en-GB"/>
        </w:rPr>
        <w:t xml:space="preserve">Interviewee-A, </w:t>
      </w:r>
      <w:r w:rsidR="00FE2FCC">
        <w:rPr>
          <w:rFonts w:ascii="Arial" w:hAnsi="Arial" w:cs="Arial"/>
          <w:sz w:val="24"/>
          <w:szCs w:val="24"/>
          <w:lang w:val="en-GB"/>
        </w:rPr>
        <w:t>8th</w:t>
      </w:r>
      <w:r w:rsidRPr="007E216C">
        <w:rPr>
          <w:rFonts w:ascii="Arial" w:hAnsi="Arial" w:cs="Arial"/>
          <w:sz w:val="24"/>
          <w:szCs w:val="24"/>
        </w:rPr>
        <w:t xml:space="preserve"> </w:t>
      </w:r>
      <w:r w:rsidRPr="007E216C">
        <w:rPr>
          <w:rFonts w:ascii="Arial" w:hAnsi="Arial" w:cs="Arial"/>
          <w:sz w:val="24"/>
          <w:szCs w:val="24"/>
          <w:lang w:val="en-GB"/>
        </w:rPr>
        <w:t>May</w:t>
      </w:r>
      <w:r w:rsidRPr="007E216C">
        <w:rPr>
          <w:rFonts w:ascii="Arial" w:hAnsi="Arial" w:cs="Arial"/>
          <w:sz w:val="24"/>
          <w:szCs w:val="24"/>
        </w:rPr>
        <w:t xml:space="preserve"> 202</w:t>
      </w:r>
      <w:r w:rsidRPr="007E216C">
        <w:rPr>
          <w:rFonts w:ascii="Arial" w:hAnsi="Arial" w:cs="Arial"/>
          <w:sz w:val="24"/>
          <w:szCs w:val="24"/>
          <w:lang w:val="en-GB"/>
        </w:rPr>
        <w:t>3</w:t>
      </w:r>
      <w:r w:rsidRPr="007E216C">
        <w:rPr>
          <w:rFonts w:ascii="Arial" w:hAnsi="Arial" w:cs="Arial"/>
          <w:sz w:val="24"/>
          <w:szCs w:val="24"/>
        </w:rPr>
        <w:t xml:space="preserve">, the interview was conducted in </w:t>
      </w:r>
      <w:r w:rsidRPr="007E216C">
        <w:rPr>
          <w:rFonts w:ascii="Arial" w:hAnsi="Arial" w:cs="Arial"/>
          <w:sz w:val="24"/>
          <w:szCs w:val="24"/>
          <w:lang w:val="en-GB"/>
        </w:rPr>
        <w:t xml:space="preserve">the </w:t>
      </w:r>
      <w:r w:rsidRPr="007E216C">
        <w:rPr>
          <w:rFonts w:ascii="Arial" w:hAnsi="Arial" w:cs="Arial"/>
          <w:sz w:val="24"/>
          <w:szCs w:val="24"/>
        </w:rPr>
        <w:t>Latvian language</w:t>
      </w:r>
      <w:r w:rsidRPr="007E216C">
        <w:rPr>
          <w:rFonts w:ascii="Arial" w:hAnsi="Arial" w:cs="Arial"/>
          <w:sz w:val="24"/>
          <w:szCs w:val="24"/>
          <w:lang w:val="en-GB"/>
        </w:rPr>
        <w:t xml:space="preserve"> and translated by a researcher (me) with the help of Google Translate.</w:t>
      </w:r>
    </w:p>
    <w:p w14:paraId="6B25027C" w14:textId="77777777" w:rsidR="00B9260E" w:rsidRPr="007E216C" w:rsidRDefault="00B9260E" w:rsidP="00B9260E">
      <w:pPr>
        <w:jc w:val="both"/>
        <w:rPr>
          <w:rFonts w:ascii="Arial" w:hAnsi="Arial" w:cs="Arial"/>
          <w:sz w:val="24"/>
          <w:szCs w:val="24"/>
          <w:lang w:val="en-GB"/>
        </w:rPr>
      </w:pPr>
      <w:r w:rsidRPr="007E216C">
        <w:rPr>
          <w:rFonts w:ascii="Arial" w:hAnsi="Arial" w:cs="Arial"/>
          <w:sz w:val="24"/>
          <w:szCs w:val="24"/>
          <w:lang w:val="en-GB"/>
        </w:rPr>
        <w:t>Interviewee-B, 9</w:t>
      </w:r>
      <w:r w:rsidRPr="007E216C">
        <w:rPr>
          <w:rFonts w:ascii="Arial" w:hAnsi="Arial" w:cs="Arial"/>
          <w:sz w:val="24"/>
          <w:szCs w:val="24"/>
          <w:vertAlign w:val="superscript"/>
        </w:rPr>
        <w:t>th</w:t>
      </w:r>
      <w:r w:rsidRPr="007E216C">
        <w:rPr>
          <w:rFonts w:ascii="Arial" w:hAnsi="Arial" w:cs="Arial"/>
          <w:sz w:val="24"/>
          <w:szCs w:val="24"/>
        </w:rPr>
        <w:t xml:space="preserve"> </w:t>
      </w:r>
      <w:r w:rsidRPr="007E216C">
        <w:rPr>
          <w:rFonts w:ascii="Arial" w:hAnsi="Arial" w:cs="Arial"/>
          <w:sz w:val="24"/>
          <w:szCs w:val="24"/>
          <w:lang w:val="en-GB"/>
        </w:rPr>
        <w:t>May</w:t>
      </w:r>
      <w:r w:rsidRPr="007E216C">
        <w:rPr>
          <w:rFonts w:ascii="Arial" w:hAnsi="Arial" w:cs="Arial"/>
          <w:sz w:val="24"/>
          <w:szCs w:val="24"/>
        </w:rPr>
        <w:t xml:space="preserve"> 202</w:t>
      </w:r>
      <w:r w:rsidRPr="007E216C">
        <w:rPr>
          <w:rFonts w:ascii="Arial" w:hAnsi="Arial" w:cs="Arial"/>
          <w:sz w:val="24"/>
          <w:szCs w:val="24"/>
          <w:lang w:val="en-GB"/>
        </w:rPr>
        <w:t>3</w:t>
      </w:r>
      <w:r w:rsidRPr="007E216C">
        <w:rPr>
          <w:rFonts w:ascii="Arial" w:hAnsi="Arial" w:cs="Arial"/>
          <w:sz w:val="24"/>
          <w:szCs w:val="24"/>
        </w:rPr>
        <w:t xml:space="preserve">, the interview was conducted in </w:t>
      </w:r>
      <w:r w:rsidRPr="007E216C">
        <w:rPr>
          <w:rFonts w:ascii="Arial" w:hAnsi="Arial" w:cs="Arial"/>
          <w:sz w:val="24"/>
          <w:szCs w:val="24"/>
          <w:lang w:val="en-GB"/>
        </w:rPr>
        <w:t xml:space="preserve">the </w:t>
      </w:r>
      <w:r w:rsidRPr="007E216C">
        <w:rPr>
          <w:rFonts w:ascii="Arial" w:hAnsi="Arial" w:cs="Arial"/>
          <w:sz w:val="24"/>
          <w:szCs w:val="24"/>
        </w:rPr>
        <w:t>Latvian language</w:t>
      </w:r>
      <w:r w:rsidRPr="007E216C">
        <w:rPr>
          <w:rFonts w:ascii="Arial" w:hAnsi="Arial" w:cs="Arial"/>
          <w:sz w:val="24"/>
          <w:szCs w:val="24"/>
          <w:lang w:val="en-GB"/>
        </w:rPr>
        <w:t xml:space="preserve"> and translated by a researcher (me) with the help of Google Translate.</w:t>
      </w:r>
    </w:p>
    <w:p w14:paraId="05DD3687" w14:textId="77777777" w:rsidR="00B9260E" w:rsidRPr="007E216C" w:rsidRDefault="00B9260E" w:rsidP="00B9260E">
      <w:pPr>
        <w:jc w:val="both"/>
        <w:rPr>
          <w:rFonts w:ascii="Arial" w:hAnsi="Arial" w:cs="Arial"/>
          <w:sz w:val="24"/>
          <w:szCs w:val="24"/>
          <w:lang w:val="lv-LV"/>
        </w:rPr>
      </w:pPr>
      <w:r w:rsidRPr="007E216C">
        <w:rPr>
          <w:rFonts w:ascii="Arial" w:hAnsi="Arial" w:cs="Arial"/>
          <w:sz w:val="24"/>
          <w:szCs w:val="24"/>
          <w:lang w:val="en-GB"/>
        </w:rPr>
        <w:t>Interviewee-C, 9</w:t>
      </w:r>
      <w:r w:rsidRPr="007E216C">
        <w:rPr>
          <w:rFonts w:ascii="Arial" w:hAnsi="Arial" w:cs="Arial"/>
          <w:sz w:val="24"/>
          <w:szCs w:val="24"/>
          <w:vertAlign w:val="superscript"/>
        </w:rPr>
        <w:t>th</w:t>
      </w:r>
      <w:r w:rsidRPr="007E216C">
        <w:rPr>
          <w:rFonts w:ascii="Arial" w:hAnsi="Arial" w:cs="Arial"/>
          <w:sz w:val="24"/>
          <w:szCs w:val="24"/>
        </w:rPr>
        <w:t xml:space="preserve"> </w:t>
      </w:r>
      <w:r w:rsidRPr="007E216C">
        <w:rPr>
          <w:rFonts w:ascii="Arial" w:hAnsi="Arial" w:cs="Arial"/>
          <w:sz w:val="24"/>
          <w:szCs w:val="24"/>
          <w:lang w:val="en-GB"/>
        </w:rPr>
        <w:t>May</w:t>
      </w:r>
      <w:r w:rsidRPr="007E216C">
        <w:rPr>
          <w:rFonts w:ascii="Arial" w:hAnsi="Arial" w:cs="Arial"/>
          <w:sz w:val="24"/>
          <w:szCs w:val="24"/>
        </w:rPr>
        <w:t xml:space="preserve"> 202</w:t>
      </w:r>
      <w:r w:rsidRPr="007E216C">
        <w:rPr>
          <w:rFonts w:ascii="Arial" w:hAnsi="Arial" w:cs="Arial"/>
          <w:sz w:val="24"/>
          <w:szCs w:val="24"/>
          <w:lang w:val="en-GB"/>
        </w:rPr>
        <w:t>3</w:t>
      </w:r>
      <w:r w:rsidRPr="007E216C">
        <w:rPr>
          <w:rFonts w:ascii="Arial" w:hAnsi="Arial" w:cs="Arial"/>
          <w:sz w:val="24"/>
          <w:szCs w:val="24"/>
        </w:rPr>
        <w:t xml:space="preserve">, the interview was conducted in </w:t>
      </w:r>
      <w:r w:rsidRPr="007E216C">
        <w:rPr>
          <w:rFonts w:ascii="Arial" w:hAnsi="Arial" w:cs="Arial"/>
          <w:sz w:val="24"/>
          <w:szCs w:val="24"/>
          <w:lang w:val="en-GB"/>
        </w:rPr>
        <w:t xml:space="preserve">the </w:t>
      </w:r>
      <w:r w:rsidRPr="007E216C">
        <w:rPr>
          <w:rFonts w:ascii="Arial" w:hAnsi="Arial" w:cs="Arial"/>
          <w:sz w:val="24"/>
          <w:szCs w:val="24"/>
        </w:rPr>
        <w:t>Latvian language</w:t>
      </w:r>
      <w:r w:rsidRPr="007E216C">
        <w:rPr>
          <w:rFonts w:ascii="Arial" w:hAnsi="Arial" w:cs="Arial"/>
          <w:sz w:val="24"/>
          <w:szCs w:val="24"/>
          <w:lang w:val="en-GB"/>
        </w:rPr>
        <w:t xml:space="preserve"> and translated by a researcher (me) with the help of Google Translate.</w:t>
      </w:r>
    </w:p>
    <w:p w14:paraId="128186AD" w14:textId="77777777" w:rsidR="00B9260E" w:rsidRPr="007E216C" w:rsidRDefault="00B9260E" w:rsidP="00B9260E">
      <w:pPr>
        <w:pStyle w:val="FootnoteText"/>
        <w:jc w:val="both"/>
        <w:rPr>
          <w:rFonts w:ascii="Arial" w:hAnsi="Arial" w:cs="Arial"/>
          <w:sz w:val="24"/>
          <w:szCs w:val="24"/>
        </w:rPr>
      </w:pPr>
      <w:r w:rsidRPr="007E216C">
        <w:rPr>
          <w:rFonts w:ascii="Arial" w:hAnsi="Arial" w:cs="Arial"/>
          <w:sz w:val="24"/>
          <w:szCs w:val="24"/>
        </w:rPr>
        <w:t>Interviewee-D, 10</w:t>
      </w:r>
      <w:r w:rsidRPr="007E216C">
        <w:rPr>
          <w:rFonts w:ascii="Arial" w:hAnsi="Arial" w:cs="Arial"/>
          <w:sz w:val="24"/>
          <w:szCs w:val="24"/>
          <w:vertAlign w:val="superscript"/>
        </w:rPr>
        <w:t>th</w:t>
      </w:r>
      <w:r w:rsidRPr="007E216C">
        <w:rPr>
          <w:rFonts w:ascii="Arial" w:hAnsi="Arial" w:cs="Arial"/>
          <w:sz w:val="24"/>
          <w:szCs w:val="24"/>
        </w:rPr>
        <w:t xml:space="preserve"> May 2023, the interview was conducted in the Latvian language and translated by a researcher (me) with the help of Google Translate.</w:t>
      </w:r>
    </w:p>
    <w:p w14:paraId="0E186614" w14:textId="77777777" w:rsidR="00B9260E" w:rsidRPr="007E216C" w:rsidRDefault="00B9260E" w:rsidP="00B9260E">
      <w:pPr>
        <w:pStyle w:val="FootnoteText"/>
        <w:jc w:val="both"/>
        <w:rPr>
          <w:rFonts w:ascii="Arial" w:hAnsi="Arial" w:cs="Arial"/>
          <w:sz w:val="24"/>
          <w:szCs w:val="24"/>
        </w:rPr>
      </w:pPr>
    </w:p>
    <w:p w14:paraId="5910CED4" w14:textId="77777777" w:rsidR="00B9260E" w:rsidRPr="007E216C" w:rsidRDefault="00B9260E" w:rsidP="00B9260E">
      <w:pPr>
        <w:pStyle w:val="FootnoteText"/>
        <w:jc w:val="both"/>
        <w:rPr>
          <w:rFonts w:ascii="Arial" w:hAnsi="Arial" w:cs="Arial"/>
          <w:sz w:val="24"/>
          <w:szCs w:val="24"/>
        </w:rPr>
      </w:pPr>
      <w:r w:rsidRPr="007E216C">
        <w:rPr>
          <w:rFonts w:ascii="Arial" w:hAnsi="Arial" w:cs="Arial"/>
          <w:sz w:val="24"/>
          <w:szCs w:val="24"/>
        </w:rPr>
        <w:t>Interviewee-E-1, 8</w:t>
      </w:r>
      <w:r w:rsidRPr="007E216C">
        <w:rPr>
          <w:rFonts w:ascii="Arial" w:hAnsi="Arial" w:cs="Arial"/>
          <w:sz w:val="24"/>
          <w:szCs w:val="24"/>
          <w:vertAlign w:val="superscript"/>
        </w:rPr>
        <w:t>th</w:t>
      </w:r>
      <w:r w:rsidRPr="007E216C">
        <w:rPr>
          <w:rFonts w:ascii="Arial" w:hAnsi="Arial" w:cs="Arial"/>
          <w:sz w:val="24"/>
          <w:szCs w:val="24"/>
        </w:rPr>
        <w:t xml:space="preserve"> May 2023, question answers were responded to via Email in the Latvian language and translated by a researcher (me) with the help of Google Translate.</w:t>
      </w:r>
    </w:p>
    <w:p w14:paraId="74DB7261" w14:textId="77777777" w:rsidR="00B9260E" w:rsidRPr="007E216C" w:rsidRDefault="00B9260E" w:rsidP="00B9260E">
      <w:pPr>
        <w:pStyle w:val="FootnoteText"/>
        <w:jc w:val="both"/>
        <w:rPr>
          <w:rFonts w:ascii="Arial" w:hAnsi="Arial" w:cs="Arial"/>
          <w:sz w:val="24"/>
          <w:szCs w:val="24"/>
        </w:rPr>
      </w:pPr>
    </w:p>
    <w:p w14:paraId="21BFEB80" w14:textId="77777777" w:rsidR="00B9260E" w:rsidRPr="007E216C" w:rsidRDefault="00B9260E" w:rsidP="00B9260E">
      <w:pPr>
        <w:pStyle w:val="FootnoteText"/>
        <w:jc w:val="both"/>
        <w:rPr>
          <w:rFonts w:ascii="Arial" w:hAnsi="Arial" w:cs="Arial"/>
          <w:sz w:val="24"/>
          <w:szCs w:val="24"/>
        </w:rPr>
      </w:pPr>
      <w:r w:rsidRPr="007E216C">
        <w:rPr>
          <w:rFonts w:ascii="Arial" w:hAnsi="Arial" w:cs="Arial"/>
          <w:sz w:val="24"/>
          <w:szCs w:val="24"/>
        </w:rPr>
        <w:t>Interviewee-E-2, 8</w:t>
      </w:r>
      <w:r w:rsidRPr="007E216C">
        <w:rPr>
          <w:rFonts w:ascii="Arial" w:hAnsi="Arial" w:cs="Arial"/>
          <w:sz w:val="24"/>
          <w:szCs w:val="24"/>
          <w:vertAlign w:val="superscript"/>
        </w:rPr>
        <w:t>th</w:t>
      </w:r>
      <w:r w:rsidRPr="007E216C">
        <w:rPr>
          <w:rFonts w:ascii="Arial" w:hAnsi="Arial" w:cs="Arial"/>
          <w:sz w:val="24"/>
          <w:szCs w:val="24"/>
        </w:rPr>
        <w:t xml:space="preserve"> May 2023, question answers were responded to via Email in the Latvian language and translated by a researcher (me) with the help of Google Translate.</w:t>
      </w:r>
    </w:p>
    <w:p w14:paraId="5ABA5581" w14:textId="77777777" w:rsidR="00B9260E" w:rsidRPr="007E216C" w:rsidRDefault="00B9260E" w:rsidP="00B9260E">
      <w:pPr>
        <w:pStyle w:val="FootnoteText"/>
        <w:jc w:val="both"/>
        <w:rPr>
          <w:rFonts w:ascii="Arial" w:hAnsi="Arial" w:cs="Arial"/>
          <w:sz w:val="24"/>
          <w:szCs w:val="24"/>
        </w:rPr>
      </w:pPr>
    </w:p>
    <w:p w14:paraId="396F250F" w14:textId="77777777" w:rsidR="00B9260E" w:rsidRPr="007E216C" w:rsidRDefault="00B9260E" w:rsidP="00B9260E">
      <w:pPr>
        <w:pStyle w:val="FootnoteText"/>
        <w:jc w:val="both"/>
        <w:rPr>
          <w:rFonts w:ascii="Arial" w:hAnsi="Arial" w:cs="Arial"/>
          <w:sz w:val="24"/>
          <w:szCs w:val="24"/>
        </w:rPr>
      </w:pPr>
      <w:r w:rsidRPr="007E216C">
        <w:rPr>
          <w:rFonts w:ascii="Arial" w:hAnsi="Arial" w:cs="Arial"/>
          <w:sz w:val="24"/>
          <w:szCs w:val="24"/>
        </w:rPr>
        <w:t>Interviewee-F, 16</w:t>
      </w:r>
      <w:r w:rsidRPr="007E216C">
        <w:rPr>
          <w:rFonts w:ascii="Arial" w:hAnsi="Arial" w:cs="Arial"/>
          <w:sz w:val="24"/>
          <w:szCs w:val="24"/>
          <w:vertAlign w:val="superscript"/>
        </w:rPr>
        <w:t>th</w:t>
      </w:r>
      <w:r w:rsidRPr="007E216C">
        <w:rPr>
          <w:rFonts w:ascii="Arial" w:hAnsi="Arial" w:cs="Arial"/>
          <w:sz w:val="24"/>
          <w:szCs w:val="24"/>
        </w:rPr>
        <w:t xml:space="preserve"> May 2023, the interview was conducted in the Latvian language and translated by a researcher (me) with the help of Google Translate.</w:t>
      </w:r>
    </w:p>
    <w:p w14:paraId="77ED7934" w14:textId="77777777" w:rsidR="00B9260E" w:rsidRPr="007E216C" w:rsidRDefault="00B9260E" w:rsidP="00B9260E">
      <w:pPr>
        <w:pStyle w:val="FootnoteText"/>
        <w:jc w:val="both"/>
        <w:rPr>
          <w:rFonts w:ascii="Arial" w:hAnsi="Arial" w:cs="Arial"/>
          <w:sz w:val="24"/>
          <w:szCs w:val="24"/>
        </w:rPr>
      </w:pPr>
    </w:p>
    <w:p w14:paraId="6C4FA80A" w14:textId="77777777" w:rsidR="00B9260E" w:rsidRPr="007E216C" w:rsidRDefault="00B9260E" w:rsidP="00B9260E">
      <w:pPr>
        <w:pStyle w:val="FootnoteText"/>
        <w:jc w:val="both"/>
        <w:rPr>
          <w:rFonts w:ascii="Arial" w:hAnsi="Arial" w:cs="Arial"/>
          <w:sz w:val="24"/>
          <w:szCs w:val="24"/>
        </w:rPr>
      </w:pPr>
      <w:r w:rsidRPr="007E216C">
        <w:rPr>
          <w:rFonts w:ascii="Arial" w:hAnsi="Arial" w:cs="Arial"/>
          <w:sz w:val="24"/>
          <w:szCs w:val="24"/>
        </w:rPr>
        <w:t>Interviewee-G, 19</w:t>
      </w:r>
      <w:r w:rsidRPr="007E216C">
        <w:rPr>
          <w:rFonts w:ascii="Arial" w:hAnsi="Arial" w:cs="Arial"/>
          <w:sz w:val="24"/>
          <w:szCs w:val="24"/>
          <w:vertAlign w:val="superscript"/>
        </w:rPr>
        <w:t>th</w:t>
      </w:r>
      <w:r w:rsidRPr="007E216C">
        <w:rPr>
          <w:rFonts w:ascii="Arial" w:hAnsi="Arial" w:cs="Arial"/>
          <w:sz w:val="24"/>
          <w:szCs w:val="24"/>
        </w:rPr>
        <w:t xml:space="preserve"> May 2023, the interview was conducted in the Latvian language and translated by a researcher (me) with the help of Google Translate.</w:t>
      </w:r>
    </w:p>
    <w:p w14:paraId="46EE740E" w14:textId="77777777" w:rsidR="00B9260E" w:rsidRPr="007E216C" w:rsidRDefault="00B9260E" w:rsidP="00B9260E">
      <w:pPr>
        <w:pStyle w:val="FootnoteText"/>
        <w:jc w:val="both"/>
        <w:rPr>
          <w:rFonts w:ascii="Arial" w:hAnsi="Arial" w:cs="Arial"/>
          <w:sz w:val="24"/>
          <w:szCs w:val="24"/>
        </w:rPr>
      </w:pPr>
    </w:p>
    <w:p w14:paraId="44E710A2" w14:textId="77777777" w:rsidR="00B9260E" w:rsidRPr="007E216C" w:rsidRDefault="00B9260E" w:rsidP="00B9260E">
      <w:pPr>
        <w:jc w:val="both"/>
        <w:rPr>
          <w:rFonts w:ascii="Arial" w:hAnsi="Arial" w:cs="Arial"/>
          <w:sz w:val="24"/>
          <w:szCs w:val="24"/>
          <w:lang w:val="en-GB"/>
        </w:rPr>
      </w:pPr>
      <w:r w:rsidRPr="007E216C">
        <w:rPr>
          <w:rFonts w:ascii="Arial" w:hAnsi="Arial" w:cs="Arial"/>
          <w:sz w:val="24"/>
          <w:szCs w:val="24"/>
        </w:rPr>
        <w:t>Hennink,</w:t>
      </w:r>
      <w:r w:rsidRPr="007E216C">
        <w:rPr>
          <w:rFonts w:ascii="Arial" w:hAnsi="Arial" w:cs="Arial"/>
          <w:sz w:val="24"/>
          <w:szCs w:val="24"/>
          <w:lang w:val="en-GB"/>
        </w:rPr>
        <w:t xml:space="preserve"> </w:t>
      </w:r>
      <w:r w:rsidRPr="007E216C">
        <w:rPr>
          <w:rFonts w:ascii="Arial" w:hAnsi="Arial" w:cs="Arial"/>
          <w:sz w:val="24"/>
          <w:szCs w:val="24"/>
        </w:rPr>
        <w:t>Monique</w:t>
      </w:r>
      <w:r w:rsidRPr="007E216C">
        <w:rPr>
          <w:rFonts w:ascii="Arial" w:hAnsi="Arial" w:cs="Arial"/>
          <w:sz w:val="24"/>
          <w:szCs w:val="24"/>
          <w:lang w:val="en-GB"/>
        </w:rPr>
        <w:t>,</w:t>
      </w:r>
      <w:r w:rsidRPr="007E216C">
        <w:rPr>
          <w:rFonts w:ascii="Arial" w:hAnsi="Arial" w:cs="Arial"/>
          <w:sz w:val="24"/>
          <w:szCs w:val="24"/>
        </w:rPr>
        <w:t xml:space="preserve"> Hutter</w:t>
      </w:r>
      <w:r w:rsidRPr="007E216C">
        <w:rPr>
          <w:rFonts w:ascii="Arial" w:hAnsi="Arial" w:cs="Arial"/>
          <w:sz w:val="24"/>
          <w:szCs w:val="24"/>
          <w:lang w:val="en-GB"/>
        </w:rPr>
        <w:t xml:space="preserve">, </w:t>
      </w:r>
      <w:r w:rsidRPr="007E216C">
        <w:rPr>
          <w:rFonts w:ascii="Arial" w:hAnsi="Arial" w:cs="Arial"/>
          <w:sz w:val="24"/>
          <w:szCs w:val="24"/>
        </w:rPr>
        <w:t>Inge and Bailey</w:t>
      </w:r>
      <w:r w:rsidRPr="007E216C">
        <w:rPr>
          <w:rFonts w:ascii="Arial" w:hAnsi="Arial" w:cs="Arial"/>
          <w:sz w:val="24"/>
          <w:szCs w:val="24"/>
          <w:lang w:val="en-GB"/>
        </w:rPr>
        <w:t xml:space="preserve">, </w:t>
      </w:r>
      <w:r w:rsidRPr="007E216C">
        <w:rPr>
          <w:rFonts w:ascii="Arial" w:hAnsi="Arial" w:cs="Arial"/>
          <w:sz w:val="24"/>
          <w:szCs w:val="24"/>
        </w:rPr>
        <w:t>Ajay</w:t>
      </w:r>
      <w:r w:rsidRPr="007E216C">
        <w:rPr>
          <w:rFonts w:ascii="Arial" w:hAnsi="Arial" w:cs="Arial"/>
          <w:sz w:val="24"/>
          <w:szCs w:val="24"/>
          <w:lang w:val="en-GB"/>
        </w:rPr>
        <w:t>,</w:t>
      </w:r>
      <w:r w:rsidRPr="007E216C">
        <w:rPr>
          <w:rFonts w:ascii="Arial" w:hAnsi="Arial" w:cs="Arial"/>
          <w:sz w:val="24"/>
          <w:szCs w:val="24"/>
        </w:rPr>
        <w:t xml:space="preserve"> </w:t>
      </w:r>
      <w:r w:rsidRPr="007E216C">
        <w:rPr>
          <w:rFonts w:ascii="Arial" w:hAnsi="Arial" w:cs="Arial"/>
          <w:i/>
          <w:iCs/>
          <w:sz w:val="24"/>
          <w:szCs w:val="24"/>
        </w:rPr>
        <w:t>Qualitative research methods, (</w:t>
      </w:r>
      <w:r w:rsidRPr="007E216C">
        <w:rPr>
          <w:rFonts w:ascii="Arial" w:hAnsi="Arial" w:cs="Arial"/>
          <w:sz w:val="24"/>
          <w:szCs w:val="24"/>
        </w:rPr>
        <w:t>Los Angeles; London; New Delhi; Singapore; Washington DC, SAGE Publications Inc., 2011)</w:t>
      </w:r>
      <w:r w:rsidRPr="007E216C">
        <w:rPr>
          <w:rFonts w:ascii="Arial" w:hAnsi="Arial" w:cs="Arial"/>
          <w:sz w:val="24"/>
          <w:szCs w:val="24"/>
          <w:lang w:val="en-GB"/>
        </w:rPr>
        <w:t>.</w:t>
      </w:r>
    </w:p>
    <w:p w14:paraId="6F75DEA1" w14:textId="77777777" w:rsidR="00B9260E" w:rsidRPr="007E216C" w:rsidRDefault="00B9260E" w:rsidP="00B9260E">
      <w:pPr>
        <w:jc w:val="both"/>
        <w:rPr>
          <w:rFonts w:ascii="Arial" w:hAnsi="Arial" w:cs="Arial"/>
          <w:sz w:val="24"/>
          <w:szCs w:val="24"/>
          <w:lang w:val="en-GB"/>
        </w:rPr>
      </w:pPr>
      <w:r w:rsidRPr="007E216C">
        <w:rPr>
          <w:rFonts w:ascii="Arial" w:hAnsi="Arial" w:cs="Arial"/>
          <w:sz w:val="24"/>
          <w:szCs w:val="24"/>
        </w:rPr>
        <w:t>Klētnieks, Jānis</w:t>
      </w:r>
      <w:r w:rsidRPr="007E216C">
        <w:rPr>
          <w:rFonts w:ascii="Arial" w:hAnsi="Arial" w:cs="Arial"/>
          <w:sz w:val="24"/>
          <w:szCs w:val="24"/>
          <w:lang w:val="en-GB"/>
        </w:rPr>
        <w:t xml:space="preserve">, </w:t>
      </w:r>
      <w:r w:rsidRPr="007E216C">
        <w:rPr>
          <w:rFonts w:ascii="Arial" w:hAnsi="Arial" w:cs="Arial"/>
          <w:i/>
          <w:iCs/>
          <w:sz w:val="24"/>
          <w:szCs w:val="24"/>
        </w:rPr>
        <w:t>Seno Latviešu Zvaigžņu dievības</w:t>
      </w:r>
      <w:r w:rsidRPr="007E216C">
        <w:rPr>
          <w:rFonts w:ascii="Arial" w:hAnsi="Arial" w:cs="Arial"/>
          <w:sz w:val="24"/>
          <w:szCs w:val="24"/>
        </w:rPr>
        <w:t xml:space="preserve">, </w:t>
      </w:r>
      <w:r w:rsidRPr="007E216C">
        <w:rPr>
          <w:rFonts w:ascii="Arial" w:hAnsi="Arial" w:cs="Arial"/>
          <w:i/>
          <w:iCs/>
          <w:sz w:val="24"/>
          <w:szCs w:val="24"/>
        </w:rPr>
        <w:t xml:space="preserve">Zvaigžņotā debess, </w:t>
      </w:r>
      <w:r w:rsidRPr="007E216C">
        <w:rPr>
          <w:rFonts w:ascii="Arial" w:hAnsi="Arial" w:cs="Arial"/>
          <w:sz w:val="24"/>
          <w:szCs w:val="24"/>
        </w:rPr>
        <w:t>1985. GADA VASARA, vol. 108, (Izdevnecība Zinātne, Riga, 1985)</w:t>
      </w:r>
      <w:r w:rsidRPr="007E216C">
        <w:rPr>
          <w:rFonts w:ascii="Arial" w:hAnsi="Arial" w:cs="Arial"/>
          <w:sz w:val="24"/>
          <w:szCs w:val="24"/>
          <w:lang w:val="en-GB"/>
        </w:rPr>
        <w:t>.</w:t>
      </w:r>
    </w:p>
    <w:p w14:paraId="17EAC725" w14:textId="0F960D35" w:rsidR="00B9260E" w:rsidRPr="007E216C" w:rsidRDefault="00B9260E" w:rsidP="00B9260E">
      <w:pPr>
        <w:jc w:val="both"/>
        <w:rPr>
          <w:rFonts w:ascii="Arial" w:hAnsi="Arial" w:cs="Arial"/>
          <w:sz w:val="24"/>
          <w:szCs w:val="24"/>
          <w:lang w:val="en-GB"/>
        </w:rPr>
      </w:pPr>
      <w:r w:rsidRPr="007E216C">
        <w:rPr>
          <w:rFonts w:ascii="Arial" w:hAnsi="Arial" w:cs="Arial"/>
          <w:sz w:val="24"/>
          <w:szCs w:val="24"/>
        </w:rPr>
        <w:t>Klētnieks</w:t>
      </w:r>
      <w:r w:rsidRPr="007E216C">
        <w:rPr>
          <w:rFonts w:ascii="Arial" w:hAnsi="Arial" w:cs="Arial"/>
          <w:sz w:val="24"/>
          <w:szCs w:val="24"/>
          <w:lang w:val="en-GB"/>
        </w:rPr>
        <w:t>, Valdis,</w:t>
      </w:r>
      <w:r w:rsidR="00801149" w:rsidRPr="007E216C">
        <w:rPr>
          <w:rFonts w:ascii="Arial" w:hAnsi="Arial" w:cs="Arial"/>
          <w:sz w:val="24"/>
          <w:szCs w:val="24"/>
          <w:lang w:val="en-GB"/>
        </w:rPr>
        <w:t xml:space="preserve"> </w:t>
      </w:r>
      <w:r w:rsidR="00310D45" w:rsidRPr="007E216C">
        <w:rPr>
          <w:rFonts w:ascii="Arial" w:hAnsi="Arial" w:cs="Arial"/>
          <w:i/>
          <w:iCs/>
          <w:sz w:val="24"/>
          <w:szCs w:val="24"/>
          <w:lang w:val="en-GB"/>
        </w:rPr>
        <w:t>Senlatviešu Zvaigžņu pagalmos</w:t>
      </w:r>
      <w:r w:rsidR="00310D45" w:rsidRPr="007E216C">
        <w:rPr>
          <w:rFonts w:ascii="Arial" w:hAnsi="Arial" w:cs="Arial"/>
          <w:sz w:val="24"/>
          <w:szCs w:val="24"/>
          <w:lang w:val="en-GB"/>
        </w:rPr>
        <w:t xml:space="preserve">, Ceļa zīmes, </w:t>
      </w:r>
      <w:r w:rsidR="00ED3848" w:rsidRPr="007E216C">
        <w:rPr>
          <w:rFonts w:ascii="Arial" w:hAnsi="Arial" w:cs="Arial"/>
          <w:sz w:val="24"/>
          <w:szCs w:val="24"/>
          <w:lang w:val="en-GB"/>
        </w:rPr>
        <w:t>Nr 1, (March 1950)</w:t>
      </w:r>
      <w:r w:rsidR="00676038" w:rsidRPr="007E216C">
        <w:rPr>
          <w:rFonts w:ascii="Arial" w:hAnsi="Arial" w:cs="Arial"/>
          <w:sz w:val="24"/>
          <w:szCs w:val="24"/>
          <w:lang w:val="en-GB"/>
        </w:rPr>
        <w:t>.</w:t>
      </w:r>
    </w:p>
    <w:p w14:paraId="24E68546" w14:textId="137F2FF3" w:rsidR="00B9260E" w:rsidRPr="007E216C" w:rsidRDefault="00B9260E" w:rsidP="00B9260E">
      <w:pPr>
        <w:jc w:val="both"/>
        <w:rPr>
          <w:rFonts w:ascii="Arial" w:hAnsi="Arial" w:cs="Arial"/>
          <w:sz w:val="24"/>
          <w:szCs w:val="24"/>
        </w:rPr>
      </w:pPr>
      <w:r w:rsidRPr="007E216C">
        <w:rPr>
          <w:rFonts w:ascii="Arial" w:hAnsi="Arial" w:cs="Arial"/>
          <w:sz w:val="24"/>
          <w:szCs w:val="24"/>
        </w:rPr>
        <w:t xml:space="preserve">Krišjāņa Barona Dainu Skapis, </w:t>
      </w:r>
      <w:r w:rsidRPr="007E216C">
        <w:rPr>
          <w:rFonts w:ascii="Arial" w:hAnsi="Arial" w:cs="Arial"/>
          <w:i/>
          <w:iCs/>
          <w:sz w:val="24"/>
          <w:szCs w:val="24"/>
        </w:rPr>
        <w:t>Daina #33735</w:t>
      </w:r>
      <w:r w:rsidRPr="007E216C">
        <w:rPr>
          <w:rFonts w:ascii="Arial" w:hAnsi="Arial" w:cs="Arial"/>
          <w:sz w:val="24"/>
          <w:szCs w:val="24"/>
        </w:rPr>
        <w:t xml:space="preserve">, </w:t>
      </w:r>
      <w:hyperlink r:id="rId14" w:history="1">
        <w:r w:rsidRPr="007E216C">
          <w:rPr>
            <w:rStyle w:val="Hyperlink"/>
            <w:rFonts w:ascii="Arial" w:hAnsi="Arial" w:cs="Arial"/>
            <w:sz w:val="24"/>
            <w:szCs w:val="24"/>
          </w:rPr>
          <w:t>https://dainuskapis.lv/daina/33735-0-Saule-Meness-Auseklis-zvaigznes-Dieva-deli-un-Saules-meitas</w:t>
        </w:r>
      </w:hyperlink>
      <w:r w:rsidRPr="007E216C">
        <w:rPr>
          <w:rFonts w:ascii="Arial" w:hAnsi="Arial" w:cs="Arial"/>
          <w:sz w:val="24"/>
          <w:szCs w:val="24"/>
        </w:rPr>
        <w:t xml:space="preserve">, in Valdis Klētnieks, </w:t>
      </w:r>
      <w:r w:rsidRPr="007E216C">
        <w:rPr>
          <w:rFonts w:ascii="Arial" w:hAnsi="Arial" w:cs="Arial"/>
          <w:sz w:val="24"/>
          <w:szCs w:val="24"/>
          <w:lang w:val="en-GB"/>
        </w:rPr>
        <w:t>‘</w:t>
      </w:r>
      <w:r w:rsidRPr="007E216C">
        <w:rPr>
          <w:rFonts w:ascii="Arial" w:hAnsi="Arial" w:cs="Arial"/>
          <w:sz w:val="24"/>
          <w:szCs w:val="24"/>
        </w:rPr>
        <w:t>Senlatviešu Zvaigžņu Pagalmos, Ceļa Zīmes</w:t>
      </w:r>
      <w:r w:rsidRPr="007E216C">
        <w:rPr>
          <w:rFonts w:ascii="Arial" w:hAnsi="Arial" w:cs="Arial"/>
          <w:sz w:val="24"/>
          <w:szCs w:val="24"/>
          <w:lang w:val="en-GB"/>
        </w:rPr>
        <w:t>’</w:t>
      </w:r>
      <w:r w:rsidRPr="007E216C">
        <w:rPr>
          <w:rFonts w:ascii="Arial" w:hAnsi="Arial" w:cs="Arial"/>
          <w:sz w:val="24"/>
          <w:szCs w:val="24"/>
        </w:rPr>
        <w:t>, Nr 1(</w:t>
      </w:r>
      <w:r w:rsidR="00AD643E">
        <w:rPr>
          <w:rFonts w:ascii="Arial" w:hAnsi="Arial" w:cs="Arial"/>
          <w:sz w:val="24"/>
          <w:szCs w:val="24"/>
          <w:lang w:val="en-GB"/>
        </w:rPr>
        <w:t>March 1950</w:t>
      </w:r>
      <w:r w:rsidRPr="007E216C">
        <w:rPr>
          <w:rFonts w:ascii="Arial" w:hAnsi="Arial" w:cs="Arial"/>
          <w:sz w:val="24"/>
          <w:szCs w:val="24"/>
        </w:rPr>
        <w:t>).</w:t>
      </w:r>
    </w:p>
    <w:p w14:paraId="3A939610" w14:textId="77777777" w:rsidR="00B9260E" w:rsidRPr="007E216C" w:rsidRDefault="00B9260E" w:rsidP="00B9260E">
      <w:pPr>
        <w:jc w:val="both"/>
        <w:rPr>
          <w:rFonts w:ascii="Arial" w:hAnsi="Arial" w:cs="Arial"/>
          <w:sz w:val="24"/>
          <w:szCs w:val="24"/>
          <w:lang w:val="lv-LV"/>
        </w:rPr>
      </w:pPr>
      <w:r w:rsidRPr="007E216C">
        <w:rPr>
          <w:rFonts w:ascii="Arial" w:hAnsi="Arial" w:cs="Arial"/>
          <w:sz w:val="24"/>
          <w:szCs w:val="24"/>
          <w:lang w:val="lv-LV"/>
        </w:rPr>
        <w:lastRenderedPageBreak/>
        <w:t xml:space="preserve">Janīna Kursīte, </w:t>
      </w:r>
      <w:r w:rsidRPr="007E216C">
        <w:rPr>
          <w:rFonts w:ascii="Arial" w:hAnsi="Arial" w:cs="Arial"/>
          <w:i/>
          <w:iCs/>
          <w:sz w:val="24"/>
          <w:szCs w:val="24"/>
          <w:lang w:val="lv-LV"/>
        </w:rPr>
        <w:t>Latviešu Dievības un Gari</w:t>
      </w:r>
      <w:r w:rsidRPr="007E216C">
        <w:rPr>
          <w:rFonts w:ascii="Arial" w:hAnsi="Arial" w:cs="Arial"/>
          <w:sz w:val="24"/>
          <w:szCs w:val="24"/>
          <w:lang w:val="lv-LV"/>
        </w:rPr>
        <w:t>, (Rīgas Rundas, 2020).</w:t>
      </w:r>
    </w:p>
    <w:p w14:paraId="4AF0B02A" w14:textId="77777777" w:rsidR="00B9260E" w:rsidRDefault="00B9260E" w:rsidP="00B9260E">
      <w:pPr>
        <w:jc w:val="both"/>
        <w:rPr>
          <w:rStyle w:val="Hyperlink"/>
          <w:rFonts w:ascii="Arial" w:hAnsi="Arial" w:cs="Arial"/>
          <w:sz w:val="24"/>
          <w:szCs w:val="24"/>
          <w:lang w:val="lv-LV"/>
        </w:rPr>
      </w:pPr>
      <w:r w:rsidRPr="007E216C">
        <w:rPr>
          <w:rFonts w:ascii="Arial" w:hAnsi="Arial" w:cs="Arial"/>
          <w:sz w:val="24"/>
          <w:szCs w:val="24"/>
          <w:lang w:val="lv-LV"/>
        </w:rPr>
        <w:t xml:space="preserve">Konnikova, Maria, </w:t>
      </w:r>
      <w:r w:rsidRPr="007E216C">
        <w:rPr>
          <w:rFonts w:ascii="Arial" w:hAnsi="Arial" w:cs="Arial"/>
          <w:i/>
          <w:iCs/>
          <w:sz w:val="24"/>
          <w:szCs w:val="24"/>
          <w:lang w:val="lv-LV"/>
        </w:rPr>
        <w:t>Why we celebrate the Summer solstice</w:t>
      </w:r>
      <w:r w:rsidRPr="007E216C">
        <w:rPr>
          <w:rFonts w:ascii="Arial" w:hAnsi="Arial" w:cs="Arial"/>
          <w:sz w:val="24"/>
          <w:szCs w:val="24"/>
          <w:lang w:val="lv-LV"/>
        </w:rPr>
        <w:t xml:space="preserve">, Scientific American, </w:t>
      </w:r>
      <w:hyperlink r:id="rId15" w:history="1">
        <w:r w:rsidRPr="007E216C">
          <w:rPr>
            <w:rStyle w:val="Hyperlink"/>
            <w:rFonts w:ascii="Arial" w:hAnsi="Arial" w:cs="Arial"/>
            <w:sz w:val="24"/>
            <w:szCs w:val="24"/>
            <w:lang w:val="lv-LV"/>
          </w:rPr>
          <w:t>https://blogs.scientificamerican.com/literally-psyched/why-we-celebrate-the-summer-solstice/</w:t>
        </w:r>
      </w:hyperlink>
    </w:p>
    <w:p w14:paraId="731BA6EC" w14:textId="69B1A7E3" w:rsidR="0019717C" w:rsidRPr="0019717C" w:rsidRDefault="0019717C" w:rsidP="0019717C">
      <w:pPr>
        <w:rPr>
          <w:rFonts w:ascii="Arial" w:hAnsi="Arial" w:cs="Arial"/>
          <w:sz w:val="24"/>
          <w:szCs w:val="24"/>
        </w:rPr>
      </w:pPr>
      <w:r w:rsidRPr="0019717C">
        <w:rPr>
          <w:rFonts w:ascii="Arial" w:hAnsi="Arial" w:cs="Arial"/>
          <w:sz w:val="24"/>
          <w:szCs w:val="24"/>
        </w:rPr>
        <w:t xml:space="preserve">Oxford English Dictionary, </w:t>
      </w:r>
      <w:hyperlink r:id="rId16" w:history="1">
        <w:r w:rsidRPr="0019717C">
          <w:rPr>
            <w:rStyle w:val="Hyperlink"/>
            <w:rFonts w:ascii="Arial" w:hAnsi="Arial" w:cs="Arial"/>
            <w:sz w:val="24"/>
            <w:szCs w:val="24"/>
          </w:rPr>
          <w:t>https://www.oed.com/search/advanced/Meanings?textTermText0=influencer&amp;textTermOpt0=WordPhrase</w:t>
        </w:r>
      </w:hyperlink>
    </w:p>
    <w:p w14:paraId="0EA3189F" w14:textId="77777777" w:rsidR="00B9260E" w:rsidRPr="007E216C" w:rsidRDefault="00B9260E" w:rsidP="00B9260E">
      <w:pPr>
        <w:jc w:val="both"/>
        <w:rPr>
          <w:rFonts w:ascii="Arial" w:hAnsi="Arial" w:cs="Arial"/>
          <w:sz w:val="24"/>
          <w:szCs w:val="24"/>
        </w:rPr>
      </w:pPr>
      <w:r w:rsidRPr="007E216C">
        <w:rPr>
          <w:rFonts w:ascii="Arial" w:hAnsi="Arial" w:cs="Arial"/>
          <w:sz w:val="24"/>
          <w:szCs w:val="24"/>
        </w:rPr>
        <w:t>Priede, Andris</w:t>
      </w:r>
      <w:r w:rsidRPr="007E216C">
        <w:rPr>
          <w:rFonts w:ascii="Arial" w:hAnsi="Arial" w:cs="Arial"/>
          <w:sz w:val="24"/>
          <w:szCs w:val="24"/>
          <w:lang w:val="en-GB"/>
        </w:rPr>
        <w:t xml:space="preserve">, </w:t>
      </w:r>
      <w:r w:rsidRPr="007E216C">
        <w:rPr>
          <w:rFonts w:ascii="Arial" w:hAnsi="Arial" w:cs="Arial"/>
          <w:sz w:val="24"/>
          <w:szCs w:val="24"/>
        </w:rPr>
        <w:t xml:space="preserve">Nacionālā Enciklopēdija, Romas katoļu baznīca Latvijā, </w:t>
      </w:r>
      <w:r w:rsidRPr="007E216C">
        <w:rPr>
          <w:rFonts w:ascii="Arial" w:hAnsi="Arial" w:cs="Arial"/>
          <w:i/>
          <w:iCs/>
          <w:sz w:val="24"/>
          <w:szCs w:val="24"/>
        </w:rPr>
        <w:t xml:space="preserve">Pirmssākumi Latvijas teritorijā, 2023, </w:t>
      </w:r>
      <w:hyperlink r:id="rId17" w:history="1">
        <w:r w:rsidRPr="007E216C">
          <w:rPr>
            <w:rStyle w:val="Hyperlink"/>
            <w:rFonts w:ascii="Arial" w:hAnsi="Arial" w:cs="Arial"/>
            <w:sz w:val="24"/>
            <w:szCs w:val="24"/>
          </w:rPr>
          <w:t>https://enciklopedija.lv/skirklis/22182</w:t>
        </w:r>
      </w:hyperlink>
    </w:p>
    <w:p w14:paraId="21F44BAD" w14:textId="0F00BEA1" w:rsidR="00B9260E" w:rsidRPr="00CD747C" w:rsidRDefault="00B9260E" w:rsidP="00B9260E">
      <w:pPr>
        <w:jc w:val="both"/>
        <w:rPr>
          <w:rFonts w:ascii="Arial" w:hAnsi="Arial" w:cs="Arial"/>
          <w:sz w:val="24"/>
          <w:szCs w:val="24"/>
          <w:lang w:val="en-GB"/>
        </w:rPr>
      </w:pPr>
      <w:r w:rsidRPr="007E216C">
        <w:rPr>
          <w:rFonts w:ascii="Arial" w:hAnsi="Arial" w:cs="Arial"/>
          <w:sz w:val="24"/>
          <w:szCs w:val="24"/>
        </w:rPr>
        <w:t>Pundure, Ir</w:t>
      </w:r>
      <w:r w:rsidRPr="007E216C">
        <w:rPr>
          <w:rFonts w:ascii="Arial" w:hAnsi="Arial" w:cs="Arial"/>
          <w:sz w:val="24"/>
          <w:szCs w:val="24"/>
          <w:lang w:val="lv-LV"/>
        </w:rPr>
        <w:t>e</w:t>
      </w:r>
      <w:r w:rsidRPr="007E216C">
        <w:rPr>
          <w:rFonts w:ascii="Arial" w:hAnsi="Arial" w:cs="Arial"/>
          <w:sz w:val="24"/>
          <w:szCs w:val="24"/>
        </w:rPr>
        <w:t>na</w:t>
      </w:r>
      <w:r w:rsidRPr="007E216C">
        <w:rPr>
          <w:rFonts w:ascii="Arial" w:hAnsi="Arial" w:cs="Arial"/>
          <w:sz w:val="24"/>
          <w:szCs w:val="24"/>
          <w:lang w:val="en-GB"/>
        </w:rPr>
        <w:t xml:space="preserve">, </w:t>
      </w:r>
      <w:r w:rsidRPr="007E216C">
        <w:rPr>
          <w:rFonts w:ascii="Arial" w:hAnsi="Arial" w:cs="Arial"/>
          <w:i/>
          <w:iCs/>
          <w:sz w:val="24"/>
          <w:szCs w:val="24"/>
        </w:rPr>
        <w:t>A Solar Calendar from Latvian Dainas</w:t>
      </w:r>
      <w:r w:rsidRPr="007E216C">
        <w:rPr>
          <w:rFonts w:ascii="Arial" w:hAnsi="Arial" w:cs="Arial"/>
          <w:sz w:val="24"/>
          <w:szCs w:val="24"/>
        </w:rPr>
        <w:t>, Astronomical and Cosmological Knowledge in the Folk Culture, Archaeologia Baltica 10</w:t>
      </w:r>
      <w:r w:rsidR="00CD747C">
        <w:rPr>
          <w:rFonts w:ascii="Arial" w:hAnsi="Arial" w:cs="Arial"/>
          <w:sz w:val="24"/>
          <w:szCs w:val="24"/>
          <w:lang w:val="en-GB"/>
        </w:rPr>
        <w:t>.</w:t>
      </w:r>
    </w:p>
    <w:p w14:paraId="3408035D" w14:textId="77777777" w:rsidR="00B9260E" w:rsidRPr="007E216C" w:rsidRDefault="00B9260E" w:rsidP="00B9260E">
      <w:pPr>
        <w:pStyle w:val="FootnoteText"/>
        <w:jc w:val="both"/>
        <w:rPr>
          <w:rFonts w:ascii="Arial" w:hAnsi="Arial" w:cs="Arial"/>
          <w:sz w:val="24"/>
          <w:szCs w:val="24"/>
          <w:lang w:val="lv-LV"/>
        </w:rPr>
      </w:pPr>
      <w:r w:rsidRPr="007E216C">
        <w:rPr>
          <w:rFonts w:ascii="Arial" w:hAnsi="Arial" w:cs="Arial"/>
          <w:sz w:val="24"/>
          <w:szCs w:val="24"/>
        </w:rPr>
        <w:t xml:space="preserve">Rubīns, Ivo, </w:t>
      </w:r>
      <w:r w:rsidRPr="007E216C">
        <w:rPr>
          <w:rFonts w:ascii="Arial" w:hAnsi="Arial" w:cs="Arial"/>
          <w:sz w:val="24"/>
          <w:szCs w:val="24"/>
          <w:lang w:val="lv-LV"/>
        </w:rPr>
        <w:t xml:space="preserve">Latvijas Dievturu Sadraudze, Laikskaite, </w:t>
      </w:r>
      <w:r w:rsidRPr="007E216C">
        <w:rPr>
          <w:rFonts w:ascii="Arial" w:hAnsi="Arial" w:cs="Arial"/>
          <w:i/>
          <w:iCs/>
          <w:sz w:val="24"/>
          <w:szCs w:val="24"/>
          <w:lang w:val="lv-LV"/>
        </w:rPr>
        <w:t xml:space="preserve">Latviešu gadskārta - senais saules kalendārs, </w:t>
      </w:r>
      <w:hyperlink r:id="rId18" w:history="1">
        <w:r w:rsidRPr="007E216C">
          <w:rPr>
            <w:rStyle w:val="Hyperlink"/>
            <w:rFonts w:ascii="Arial" w:hAnsi="Arial" w:cs="Arial"/>
            <w:sz w:val="24"/>
            <w:szCs w:val="24"/>
            <w:lang w:val="lv-LV"/>
          </w:rPr>
          <w:t>http://dievturi.blogspot.com/p/kalendars.html</w:t>
        </w:r>
      </w:hyperlink>
      <w:r w:rsidRPr="007E216C">
        <w:rPr>
          <w:rFonts w:ascii="Arial" w:hAnsi="Arial" w:cs="Arial"/>
          <w:sz w:val="24"/>
          <w:szCs w:val="24"/>
          <w:lang w:val="lv-LV"/>
        </w:rPr>
        <w:t xml:space="preserve"> </w:t>
      </w:r>
    </w:p>
    <w:p w14:paraId="3275E69F" w14:textId="77777777" w:rsidR="00B9260E" w:rsidRPr="007E216C" w:rsidRDefault="00B9260E" w:rsidP="00B9260E">
      <w:pPr>
        <w:pStyle w:val="FootnoteText"/>
        <w:jc w:val="both"/>
        <w:rPr>
          <w:rFonts w:ascii="Arial" w:hAnsi="Arial" w:cs="Arial"/>
          <w:sz w:val="24"/>
          <w:szCs w:val="24"/>
          <w:lang w:val="lv-LV"/>
        </w:rPr>
      </w:pPr>
    </w:p>
    <w:p w14:paraId="701D2173" w14:textId="77777777" w:rsidR="00B9260E" w:rsidRPr="007E216C" w:rsidRDefault="00B9260E" w:rsidP="00B9260E">
      <w:pPr>
        <w:jc w:val="both"/>
        <w:rPr>
          <w:rFonts w:ascii="Arial" w:hAnsi="Arial" w:cs="Arial"/>
          <w:sz w:val="24"/>
          <w:szCs w:val="24"/>
          <w:lang w:val="en-GB"/>
        </w:rPr>
      </w:pPr>
      <w:r w:rsidRPr="007E216C">
        <w:rPr>
          <w:rFonts w:ascii="Arial" w:hAnsi="Arial" w:cs="Arial"/>
          <w:sz w:val="24"/>
          <w:szCs w:val="24"/>
          <w:lang w:val="lv-LV"/>
        </w:rPr>
        <w:t xml:space="preserve">Saprovska, Irēna, </w:t>
      </w:r>
      <w:r w:rsidRPr="007E216C">
        <w:rPr>
          <w:rFonts w:ascii="Arial" w:hAnsi="Arial" w:cs="Arial"/>
          <w:i/>
          <w:iCs/>
          <w:sz w:val="24"/>
          <w:szCs w:val="24"/>
          <w:lang w:val="lv-LV"/>
        </w:rPr>
        <w:t>Saules Gadskārta Latviskajā Dzīvesziņā</w:t>
      </w:r>
      <w:r w:rsidRPr="007E216C">
        <w:rPr>
          <w:rFonts w:ascii="Arial" w:hAnsi="Arial" w:cs="Arial"/>
          <w:sz w:val="24"/>
          <w:szCs w:val="24"/>
          <w:lang w:val="lv-LV"/>
        </w:rPr>
        <w:t>, (Izdeva: Māras loks, 2013).</w:t>
      </w:r>
    </w:p>
    <w:p w14:paraId="289921C1" w14:textId="46E20813" w:rsidR="00B9260E" w:rsidRPr="007E216C" w:rsidRDefault="00B9260E" w:rsidP="00B9260E">
      <w:pPr>
        <w:jc w:val="both"/>
        <w:rPr>
          <w:rFonts w:ascii="Arial" w:hAnsi="Arial" w:cs="Arial"/>
          <w:sz w:val="24"/>
          <w:szCs w:val="24"/>
          <w:lang w:val="en-GB"/>
        </w:rPr>
      </w:pPr>
      <w:r w:rsidRPr="007E216C">
        <w:rPr>
          <w:rFonts w:ascii="Arial" w:hAnsi="Arial" w:cs="Arial"/>
          <w:sz w:val="24"/>
          <w:szCs w:val="24"/>
          <w:lang w:val="lv-LV"/>
        </w:rPr>
        <w:t xml:space="preserve">Saprovska, Irēna, </w:t>
      </w:r>
      <w:r w:rsidRPr="007E216C">
        <w:rPr>
          <w:rFonts w:ascii="Arial" w:hAnsi="Arial" w:cs="Arial"/>
          <w:sz w:val="24"/>
          <w:szCs w:val="24"/>
        </w:rPr>
        <w:t xml:space="preserve">Nodibinājums Māras Loks, Saules Gadskārta, </w:t>
      </w:r>
      <w:r w:rsidRPr="007E216C">
        <w:rPr>
          <w:rFonts w:ascii="Arial" w:hAnsi="Arial" w:cs="Arial"/>
          <w:i/>
          <w:iCs/>
          <w:sz w:val="24"/>
          <w:szCs w:val="24"/>
        </w:rPr>
        <w:t>Sakrālais kodols,</w:t>
      </w:r>
      <w:r w:rsidRPr="007E216C">
        <w:rPr>
          <w:rFonts w:ascii="Arial" w:hAnsi="Arial" w:cs="Arial"/>
          <w:sz w:val="24"/>
          <w:szCs w:val="24"/>
        </w:rPr>
        <w:t xml:space="preserve"> </w:t>
      </w:r>
      <w:hyperlink r:id="rId19" w:history="1">
        <w:r w:rsidRPr="007E216C">
          <w:rPr>
            <w:rStyle w:val="Hyperlink"/>
            <w:rFonts w:ascii="Arial" w:hAnsi="Arial" w:cs="Arial"/>
            <w:sz w:val="24"/>
            <w:szCs w:val="24"/>
            <w:lang w:val="lv-LV"/>
          </w:rPr>
          <w:t xml:space="preserve">https://www.marasloks.lv/sakr-lais-kodols.html     </w:t>
        </w:r>
      </w:hyperlink>
    </w:p>
    <w:p w14:paraId="15B0AF06" w14:textId="77777777" w:rsidR="00B9260E" w:rsidRPr="007E216C" w:rsidRDefault="00B9260E" w:rsidP="00B9260E">
      <w:pPr>
        <w:jc w:val="both"/>
        <w:rPr>
          <w:rFonts w:ascii="Arial" w:hAnsi="Arial" w:cs="Arial"/>
          <w:sz w:val="24"/>
          <w:szCs w:val="24"/>
          <w:lang w:val="lv-LV"/>
        </w:rPr>
      </w:pPr>
      <w:r w:rsidRPr="007E216C">
        <w:rPr>
          <w:rFonts w:ascii="Arial" w:hAnsi="Arial" w:cs="Arial"/>
          <w:sz w:val="24"/>
          <w:szCs w:val="24"/>
        </w:rPr>
        <w:t>Sinaiska</w:t>
      </w:r>
      <w:r w:rsidRPr="007E216C">
        <w:rPr>
          <w:rFonts w:ascii="Arial" w:hAnsi="Arial" w:cs="Arial"/>
          <w:sz w:val="24"/>
          <w:szCs w:val="24"/>
          <w:lang w:val="en-GB"/>
        </w:rPr>
        <w:t xml:space="preserve">, </w:t>
      </w:r>
      <w:r w:rsidRPr="007E216C">
        <w:rPr>
          <w:rFonts w:ascii="Arial" w:hAnsi="Arial" w:cs="Arial"/>
          <w:sz w:val="24"/>
          <w:szCs w:val="24"/>
        </w:rPr>
        <w:t xml:space="preserve">Vasilija, </w:t>
      </w:r>
      <w:r w:rsidRPr="007E216C">
        <w:rPr>
          <w:rFonts w:ascii="Arial" w:hAnsi="Arial" w:cs="Arial"/>
          <w:i/>
          <w:iCs/>
          <w:sz w:val="24"/>
          <w:szCs w:val="24"/>
          <w:lang w:val="lv-LV"/>
        </w:rPr>
        <w:t>Folklora – senās zinātnes atspoguļojums</w:t>
      </w:r>
      <w:r w:rsidRPr="007E216C">
        <w:rPr>
          <w:rFonts w:ascii="Arial" w:hAnsi="Arial" w:cs="Arial"/>
          <w:sz w:val="24"/>
          <w:szCs w:val="24"/>
          <w:lang w:val="lv-LV"/>
        </w:rPr>
        <w:t>, Literatūra un māksla, 1991, Nr.29.</w:t>
      </w:r>
    </w:p>
    <w:p w14:paraId="36373EB7" w14:textId="77777777" w:rsidR="00B9260E" w:rsidRPr="007E216C" w:rsidRDefault="00B9260E" w:rsidP="00B9260E">
      <w:pPr>
        <w:jc w:val="both"/>
        <w:rPr>
          <w:rFonts w:ascii="Arial" w:hAnsi="Arial" w:cs="Arial"/>
          <w:sz w:val="24"/>
          <w:szCs w:val="24"/>
          <w:lang w:val="lv-LV"/>
        </w:rPr>
      </w:pPr>
      <w:r w:rsidRPr="007E216C">
        <w:rPr>
          <w:rFonts w:ascii="Arial" w:hAnsi="Arial" w:cs="Arial"/>
          <w:sz w:val="24"/>
          <w:szCs w:val="24"/>
          <w:lang w:val="en-GB"/>
        </w:rPr>
        <w:t xml:space="preserve">Smith, Anthony D., </w:t>
      </w:r>
      <w:r w:rsidRPr="007E216C">
        <w:rPr>
          <w:rFonts w:ascii="Arial" w:hAnsi="Arial" w:cs="Arial"/>
          <w:i/>
          <w:iCs/>
          <w:sz w:val="24"/>
          <w:szCs w:val="24"/>
          <w:lang w:val="en-GB"/>
        </w:rPr>
        <w:t>‘National identity’</w:t>
      </w:r>
      <w:r w:rsidRPr="007E216C">
        <w:rPr>
          <w:rFonts w:ascii="Arial" w:hAnsi="Arial" w:cs="Arial"/>
          <w:sz w:val="24"/>
          <w:szCs w:val="24"/>
          <w:lang w:val="en-GB"/>
        </w:rPr>
        <w:t>, (Penguin Books Ltd, 1991).</w:t>
      </w:r>
    </w:p>
    <w:p w14:paraId="006DBB8A" w14:textId="685CA48E" w:rsidR="00B9260E" w:rsidRPr="007E216C" w:rsidRDefault="00B9260E" w:rsidP="00B9260E">
      <w:pPr>
        <w:jc w:val="both"/>
        <w:rPr>
          <w:rFonts w:ascii="Arial" w:hAnsi="Arial" w:cs="Arial"/>
          <w:sz w:val="24"/>
          <w:szCs w:val="24"/>
        </w:rPr>
      </w:pPr>
      <w:r w:rsidRPr="007E216C">
        <w:rPr>
          <w:rFonts w:ascii="Arial" w:hAnsi="Arial" w:cs="Arial"/>
          <w:sz w:val="24"/>
          <w:szCs w:val="24"/>
        </w:rPr>
        <w:t>Šegan-Radonjić</w:t>
      </w:r>
      <w:r w:rsidRPr="007E216C">
        <w:rPr>
          <w:rFonts w:ascii="Arial" w:hAnsi="Arial" w:cs="Arial"/>
          <w:sz w:val="24"/>
          <w:szCs w:val="24"/>
          <w:lang w:val="en-GB"/>
        </w:rPr>
        <w:t xml:space="preserve">, </w:t>
      </w:r>
      <w:r w:rsidRPr="007E216C">
        <w:rPr>
          <w:rFonts w:ascii="Arial" w:hAnsi="Arial" w:cs="Arial"/>
          <w:sz w:val="24"/>
          <w:szCs w:val="24"/>
        </w:rPr>
        <w:t>Marija and Šegan,</w:t>
      </w:r>
      <w:r w:rsidRPr="007E216C">
        <w:rPr>
          <w:rFonts w:ascii="Arial" w:hAnsi="Arial" w:cs="Arial"/>
          <w:sz w:val="24"/>
          <w:szCs w:val="24"/>
          <w:lang w:val="en-GB"/>
        </w:rPr>
        <w:t xml:space="preserve"> </w:t>
      </w:r>
      <w:r w:rsidRPr="007E216C">
        <w:rPr>
          <w:rFonts w:ascii="Arial" w:hAnsi="Arial" w:cs="Arial"/>
          <w:sz w:val="24"/>
          <w:szCs w:val="24"/>
        </w:rPr>
        <w:t>Stevo</w:t>
      </w:r>
      <w:r w:rsidRPr="007E216C">
        <w:rPr>
          <w:rFonts w:ascii="Arial" w:hAnsi="Arial" w:cs="Arial"/>
          <w:sz w:val="24"/>
          <w:szCs w:val="24"/>
          <w:lang w:val="en-GB"/>
        </w:rPr>
        <w:t>,</w:t>
      </w:r>
      <w:r w:rsidRPr="007E216C">
        <w:rPr>
          <w:rFonts w:ascii="Arial" w:hAnsi="Arial" w:cs="Arial"/>
          <w:sz w:val="24"/>
          <w:szCs w:val="24"/>
        </w:rPr>
        <w:t xml:space="preserve"> ‘</w:t>
      </w:r>
      <w:r w:rsidRPr="007E216C">
        <w:rPr>
          <w:rFonts w:ascii="Arial" w:hAnsi="Arial" w:cs="Arial"/>
          <w:i/>
          <w:iCs/>
          <w:sz w:val="24"/>
          <w:szCs w:val="24"/>
        </w:rPr>
        <w:t>Calendar as a Criterion in the study of Culture</w:t>
      </w:r>
      <w:r w:rsidRPr="007E216C">
        <w:rPr>
          <w:rFonts w:ascii="Arial" w:hAnsi="Arial" w:cs="Arial"/>
          <w:sz w:val="24"/>
          <w:szCs w:val="24"/>
        </w:rPr>
        <w:t xml:space="preserve">, Researchgate, </w:t>
      </w:r>
      <w:hyperlink r:id="rId20" w:history="1">
        <w:r w:rsidRPr="007E216C">
          <w:rPr>
            <w:rStyle w:val="Hyperlink"/>
            <w:rFonts w:ascii="Arial" w:hAnsi="Arial" w:cs="Arial"/>
            <w:sz w:val="24"/>
            <w:szCs w:val="24"/>
          </w:rPr>
          <w:t>https://www.researchgate.net/publication/340986505_Calendar_as_a_Criterion_in_the_Study_of_Culture</w:t>
        </w:r>
      </w:hyperlink>
    </w:p>
    <w:p w14:paraId="0CC0546F" w14:textId="77777777" w:rsidR="00B9260E" w:rsidRPr="007E216C" w:rsidRDefault="00B9260E" w:rsidP="00B9260E">
      <w:pPr>
        <w:jc w:val="both"/>
        <w:rPr>
          <w:rFonts w:ascii="Arial" w:hAnsi="Arial" w:cs="Arial"/>
          <w:color w:val="4472C4"/>
          <w:sz w:val="24"/>
          <w:szCs w:val="24"/>
        </w:rPr>
      </w:pPr>
      <w:r w:rsidRPr="007E216C">
        <w:rPr>
          <w:rFonts w:ascii="Arial" w:hAnsi="Arial" w:cs="Arial"/>
          <w:sz w:val="24"/>
          <w:szCs w:val="24"/>
          <w:lang w:val="lv-LV"/>
        </w:rPr>
        <w:t>Šmits, Pēteris, ‘</w:t>
      </w:r>
      <w:r w:rsidRPr="007E216C">
        <w:rPr>
          <w:rFonts w:ascii="Arial" w:hAnsi="Arial" w:cs="Arial"/>
          <w:i/>
          <w:iCs/>
          <w:sz w:val="24"/>
          <w:szCs w:val="24"/>
          <w:lang w:val="lv-LV"/>
        </w:rPr>
        <w:t>Latviešu tautas ticējumi’</w:t>
      </w:r>
      <w:r w:rsidRPr="007E216C">
        <w:rPr>
          <w:rFonts w:ascii="Arial" w:hAnsi="Arial" w:cs="Arial"/>
          <w:sz w:val="24"/>
          <w:szCs w:val="24"/>
          <w:lang w:val="lv-LV"/>
        </w:rPr>
        <w:t>, Vol IV (Latviešu Folkloras krātuves izdevums, Rīga, 1941), Veļu Laiks, Secion 1951.</w:t>
      </w:r>
    </w:p>
    <w:p w14:paraId="4973DBC0" w14:textId="77777777" w:rsidR="00B9260E" w:rsidRPr="007E216C" w:rsidRDefault="00B9260E" w:rsidP="00B9260E">
      <w:pPr>
        <w:jc w:val="both"/>
        <w:rPr>
          <w:rFonts w:ascii="Arial" w:hAnsi="Arial" w:cs="Arial"/>
          <w:sz w:val="24"/>
          <w:szCs w:val="24"/>
          <w:lang w:val="en-GB"/>
        </w:rPr>
      </w:pPr>
      <w:r w:rsidRPr="007E216C">
        <w:rPr>
          <w:rFonts w:ascii="Arial" w:hAnsi="Arial" w:cs="Arial"/>
          <w:sz w:val="24"/>
          <w:szCs w:val="24"/>
        </w:rPr>
        <w:t>Šmits, Pēteris</w:t>
      </w:r>
      <w:r w:rsidRPr="007E216C">
        <w:rPr>
          <w:rFonts w:ascii="Arial" w:hAnsi="Arial" w:cs="Arial"/>
          <w:sz w:val="24"/>
          <w:szCs w:val="24"/>
          <w:lang w:val="en-GB"/>
        </w:rPr>
        <w:t xml:space="preserve">, </w:t>
      </w:r>
      <w:r w:rsidRPr="007E216C">
        <w:rPr>
          <w:rFonts w:ascii="Arial" w:hAnsi="Arial" w:cs="Arial"/>
          <w:sz w:val="24"/>
          <w:szCs w:val="24"/>
        </w:rPr>
        <w:t xml:space="preserve">in Endre Bojtár, </w:t>
      </w:r>
      <w:r w:rsidRPr="007E216C">
        <w:rPr>
          <w:rFonts w:ascii="Arial" w:hAnsi="Arial" w:cs="Arial"/>
          <w:i/>
          <w:iCs/>
          <w:sz w:val="24"/>
          <w:szCs w:val="24"/>
        </w:rPr>
        <w:t>‘Foreword to the Past: A culture History of the Baltic people’</w:t>
      </w:r>
      <w:r w:rsidRPr="007E216C">
        <w:rPr>
          <w:rFonts w:ascii="Arial" w:hAnsi="Arial" w:cs="Arial"/>
          <w:sz w:val="24"/>
          <w:szCs w:val="24"/>
        </w:rPr>
        <w:t>, (Central European University Press, 1999)</w:t>
      </w:r>
      <w:r w:rsidRPr="007E216C">
        <w:rPr>
          <w:rFonts w:ascii="Arial" w:hAnsi="Arial" w:cs="Arial"/>
          <w:sz w:val="24"/>
          <w:szCs w:val="24"/>
          <w:lang w:val="en-GB"/>
        </w:rPr>
        <w:t>.</w:t>
      </w:r>
    </w:p>
    <w:p w14:paraId="3639454B" w14:textId="41E7CED2" w:rsidR="004E44F3" w:rsidRPr="004E44F3" w:rsidRDefault="004E44F3" w:rsidP="00B9260E">
      <w:pPr>
        <w:jc w:val="both"/>
        <w:rPr>
          <w:rFonts w:ascii="Arial" w:hAnsi="Arial" w:cs="Arial"/>
          <w:sz w:val="24"/>
          <w:szCs w:val="24"/>
          <w:lang w:val="en-GB"/>
        </w:rPr>
      </w:pPr>
      <w:r w:rsidRPr="004E44F3">
        <w:rPr>
          <w:rFonts w:ascii="Arial" w:hAnsi="Arial" w:cs="Arial"/>
          <w:sz w:val="24"/>
          <w:szCs w:val="24"/>
        </w:rPr>
        <w:t>Tylor, Edward Burnett</w:t>
      </w:r>
      <w:r w:rsidRPr="004E44F3">
        <w:rPr>
          <w:rFonts w:ascii="Arial" w:hAnsi="Arial" w:cs="Arial"/>
          <w:sz w:val="24"/>
          <w:szCs w:val="24"/>
          <w:lang w:val="en-GB"/>
        </w:rPr>
        <w:t xml:space="preserve">, </w:t>
      </w:r>
      <w:r w:rsidRPr="004E44F3">
        <w:rPr>
          <w:rFonts w:ascii="Arial" w:hAnsi="Arial" w:cs="Arial"/>
          <w:sz w:val="24"/>
          <w:szCs w:val="24"/>
        </w:rPr>
        <w:t>Primitive Culture, 3 Vols., (New York: Harper Torchbooks 1958, London: Murray, 1871), Vol. I, ‘The origins of Culture’</w:t>
      </w:r>
      <w:r w:rsidRPr="004E44F3">
        <w:rPr>
          <w:rFonts w:ascii="Arial" w:hAnsi="Arial" w:cs="Arial"/>
          <w:sz w:val="24"/>
          <w:szCs w:val="24"/>
          <w:lang w:val="en-GB"/>
        </w:rPr>
        <w:t>.</w:t>
      </w:r>
    </w:p>
    <w:p w14:paraId="7CC22748" w14:textId="20FD7334" w:rsidR="00B9260E" w:rsidRPr="007E216C" w:rsidRDefault="00B9260E" w:rsidP="00B9260E">
      <w:pPr>
        <w:jc w:val="both"/>
        <w:rPr>
          <w:rFonts w:ascii="Arial" w:hAnsi="Arial" w:cs="Arial"/>
          <w:sz w:val="24"/>
          <w:szCs w:val="24"/>
          <w:lang w:val="lv-LV"/>
        </w:rPr>
      </w:pPr>
      <w:r w:rsidRPr="007E216C">
        <w:rPr>
          <w:rFonts w:ascii="Arial" w:hAnsi="Arial" w:cs="Arial"/>
          <w:sz w:val="24"/>
          <w:szCs w:val="24"/>
        </w:rPr>
        <w:t>Vīķe-Freiberga, Vaira</w:t>
      </w:r>
      <w:r w:rsidRPr="007E216C">
        <w:rPr>
          <w:rFonts w:ascii="Arial" w:hAnsi="Arial" w:cs="Arial"/>
          <w:sz w:val="24"/>
          <w:szCs w:val="24"/>
          <w:lang w:val="en-GB"/>
        </w:rPr>
        <w:t xml:space="preserve">, </w:t>
      </w:r>
      <w:r w:rsidRPr="007E216C">
        <w:rPr>
          <w:rFonts w:ascii="Arial" w:hAnsi="Arial" w:cs="Arial"/>
          <w:sz w:val="24"/>
          <w:szCs w:val="24"/>
        </w:rPr>
        <w:t>‘</w:t>
      </w:r>
      <w:r w:rsidRPr="007E216C">
        <w:rPr>
          <w:rFonts w:ascii="Arial" w:hAnsi="Arial" w:cs="Arial"/>
          <w:i/>
          <w:iCs/>
          <w:sz w:val="24"/>
          <w:szCs w:val="24"/>
          <w:lang w:val="lv-LV"/>
        </w:rPr>
        <w:t>Trejādas Saules: Mitoloģiskā saule’</w:t>
      </w:r>
      <w:r w:rsidRPr="007E216C">
        <w:rPr>
          <w:rFonts w:ascii="Arial" w:hAnsi="Arial" w:cs="Arial"/>
          <w:sz w:val="24"/>
          <w:szCs w:val="24"/>
          <w:lang w:val="lv-LV"/>
        </w:rPr>
        <w:t>, (Izdevniecība Pētergailis, Riga, 2016).</w:t>
      </w:r>
    </w:p>
    <w:p w14:paraId="3F69E519" w14:textId="50D54078" w:rsidR="00B9260E" w:rsidRPr="007E216C" w:rsidRDefault="00B9260E" w:rsidP="00B9260E">
      <w:pPr>
        <w:jc w:val="both"/>
        <w:rPr>
          <w:rFonts w:ascii="Arial" w:hAnsi="Arial" w:cs="Arial"/>
          <w:sz w:val="24"/>
          <w:szCs w:val="24"/>
          <w:lang w:val="en-GB"/>
        </w:rPr>
      </w:pPr>
      <w:r w:rsidRPr="007E216C">
        <w:rPr>
          <w:rStyle w:val="Emphasis"/>
          <w:rFonts w:ascii="Arial" w:hAnsi="Arial" w:cs="Arial"/>
          <w:i w:val="0"/>
          <w:iCs w:val="0"/>
          <w:sz w:val="24"/>
          <w:szCs w:val="24"/>
          <w:shd w:val="clear" w:color="auto" w:fill="FFFFFF"/>
        </w:rPr>
        <w:t>Zelinsky,</w:t>
      </w:r>
      <w:r w:rsidRPr="007E216C">
        <w:rPr>
          <w:rStyle w:val="Emphasis"/>
          <w:rFonts w:ascii="Arial" w:hAnsi="Arial" w:cs="Arial"/>
          <w:sz w:val="24"/>
          <w:szCs w:val="24"/>
          <w:shd w:val="clear" w:color="auto" w:fill="FFFFFF"/>
        </w:rPr>
        <w:t xml:space="preserve"> </w:t>
      </w:r>
      <w:r w:rsidRPr="007E216C">
        <w:rPr>
          <w:rStyle w:val="Emphasis"/>
          <w:rFonts w:ascii="Arial" w:hAnsi="Arial" w:cs="Arial"/>
          <w:i w:val="0"/>
          <w:iCs w:val="0"/>
          <w:sz w:val="24"/>
          <w:szCs w:val="24"/>
          <w:shd w:val="clear" w:color="auto" w:fill="FFFFFF"/>
        </w:rPr>
        <w:t>A. N.</w:t>
      </w:r>
      <w:r w:rsidRPr="007E216C">
        <w:rPr>
          <w:rStyle w:val="Emphasis"/>
          <w:rFonts w:ascii="Arial" w:hAnsi="Arial" w:cs="Arial"/>
          <w:i w:val="0"/>
          <w:iCs w:val="0"/>
          <w:sz w:val="24"/>
          <w:szCs w:val="24"/>
          <w:shd w:val="clear" w:color="auto" w:fill="FFFFFF"/>
          <w:lang w:val="en-GB"/>
        </w:rPr>
        <w:t xml:space="preserve">, </w:t>
      </w:r>
      <w:r w:rsidRPr="007E216C">
        <w:rPr>
          <w:rFonts w:ascii="Arial" w:hAnsi="Arial" w:cs="Arial"/>
          <w:i/>
          <w:iCs/>
          <w:sz w:val="24"/>
          <w:szCs w:val="24"/>
          <w:shd w:val="clear" w:color="auto" w:fill="FFFFFF"/>
        </w:rPr>
        <w:t>Constructive principles of the ancient calendars</w:t>
      </w:r>
      <w:r w:rsidRPr="007E216C">
        <w:rPr>
          <w:rFonts w:ascii="Arial" w:hAnsi="Arial" w:cs="Arial"/>
          <w:i/>
          <w:iCs/>
          <w:sz w:val="24"/>
          <w:szCs w:val="24"/>
          <w:shd w:val="clear" w:color="auto" w:fill="FFFFFF"/>
          <w:lang w:val="en-GB"/>
        </w:rPr>
        <w:t>,</w:t>
      </w:r>
      <w:r w:rsidRPr="007E216C">
        <w:rPr>
          <w:rFonts w:ascii="Arial" w:hAnsi="Arial" w:cs="Arial"/>
          <w:sz w:val="24"/>
          <w:szCs w:val="24"/>
          <w:shd w:val="clear" w:color="auto" w:fill="FFFFFF"/>
        </w:rPr>
        <w:t xml:space="preserve"> (</w:t>
      </w:r>
      <w:r w:rsidRPr="007E216C">
        <w:rPr>
          <w:rFonts w:ascii="Arial" w:hAnsi="Arial" w:cs="Arial"/>
          <w:spacing w:val="2"/>
          <w:sz w:val="24"/>
          <w:szCs w:val="24"/>
          <w:shd w:val="clear" w:color="auto" w:fill="FFFFFF"/>
        </w:rPr>
        <w:t>Russian Compound on Athos of the St. Panteleimon Monastery publishing house, Moscow,1996)</w:t>
      </w:r>
      <w:r w:rsidR="00C24BE5" w:rsidRPr="007E216C">
        <w:rPr>
          <w:rFonts w:ascii="Arial" w:hAnsi="Arial" w:cs="Arial"/>
          <w:spacing w:val="2"/>
          <w:sz w:val="24"/>
          <w:szCs w:val="24"/>
          <w:shd w:val="clear" w:color="auto" w:fill="FFFFFF"/>
          <w:lang w:val="en-GB"/>
        </w:rPr>
        <w:t xml:space="preserve">, </w:t>
      </w:r>
      <w:hyperlink r:id="rId21" w:history="1">
        <w:r w:rsidR="00C24BE5" w:rsidRPr="007E216C">
          <w:rPr>
            <w:rStyle w:val="Hyperlink"/>
            <w:rFonts w:ascii="Arial" w:hAnsi="Arial" w:cs="Arial"/>
            <w:spacing w:val="2"/>
            <w:sz w:val="24"/>
            <w:szCs w:val="24"/>
            <w:shd w:val="clear" w:color="auto" w:fill="FFFFFF"/>
          </w:rPr>
          <w:t>https://religion.wikireading.ru/42924</w:t>
        </w:r>
      </w:hyperlink>
      <w:r w:rsidR="00C24BE5" w:rsidRPr="007E216C">
        <w:rPr>
          <w:rFonts w:ascii="Arial" w:hAnsi="Arial" w:cs="Arial"/>
          <w:spacing w:val="2"/>
          <w:sz w:val="24"/>
          <w:szCs w:val="24"/>
          <w:shd w:val="clear" w:color="auto" w:fill="FFFFFF"/>
        </w:rPr>
        <w:t xml:space="preserve"> </w:t>
      </w:r>
    </w:p>
    <w:p w14:paraId="5C86D84E" w14:textId="77777777" w:rsidR="00B9260E" w:rsidRPr="00857FAD" w:rsidRDefault="00B9260E" w:rsidP="00B9260E">
      <w:pPr>
        <w:jc w:val="both"/>
        <w:rPr>
          <w:rFonts w:cstheme="minorHAnsi"/>
          <w:sz w:val="24"/>
          <w:szCs w:val="24"/>
        </w:rPr>
      </w:pPr>
    </w:p>
    <w:p w14:paraId="133C41C3" w14:textId="77777777" w:rsidR="00B9260E" w:rsidRDefault="00B9260E" w:rsidP="003C7111">
      <w:pPr>
        <w:rPr>
          <w:lang w:val="en-GB"/>
        </w:rPr>
      </w:pPr>
    </w:p>
    <w:p w14:paraId="6F6B19CC" w14:textId="77777777" w:rsidR="003C7111" w:rsidRPr="003C7111" w:rsidRDefault="003C7111" w:rsidP="003C7111">
      <w:pPr>
        <w:rPr>
          <w:lang w:val="en-GB"/>
        </w:rPr>
      </w:pPr>
    </w:p>
    <w:p w14:paraId="0F27A265" w14:textId="77777777" w:rsidR="0048614B" w:rsidRDefault="0048614B" w:rsidP="0048614B">
      <w:pPr>
        <w:spacing w:line="360" w:lineRule="auto"/>
        <w:jc w:val="both"/>
        <w:rPr>
          <w:rFonts w:ascii="Arial" w:hAnsi="Arial" w:cs="Arial"/>
          <w:sz w:val="24"/>
          <w:szCs w:val="24"/>
        </w:rPr>
      </w:pPr>
    </w:p>
    <w:p w14:paraId="6BEA2022" w14:textId="77777777" w:rsidR="0048614B" w:rsidRPr="001326D8" w:rsidRDefault="0048614B" w:rsidP="0048614B">
      <w:pPr>
        <w:spacing w:line="360" w:lineRule="auto"/>
        <w:jc w:val="both"/>
        <w:rPr>
          <w:rFonts w:ascii="Arial" w:hAnsi="Arial" w:cs="Arial"/>
          <w:sz w:val="24"/>
          <w:szCs w:val="24"/>
          <w:bdr w:val="none" w:sz="0" w:space="0" w:color="auto" w:frame="1"/>
          <w:shd w:val="clear" w:color="auto" w:fill="FFFFFF"/>
        </w:rPr>
      </w:pPr>
    </w:p>
    <w:p w14:paraId="0FDF9D0F" w14:textId="77777777" w:rsidR="0048614B" w:rsidRPr="001326D8" w:rsidRDefault="0048614B" w:rsidP="0048614B">
      <w:pPr>
        <w:spacing w:line="360" w:lineRule="auto"/>
        <w:jc w:val="both"/>
        <w:rPr>
          <w:rFonts w:ascii="Arial" w:hAnsi="Arial" w:cs="Arial"/>
          <w:sz w:val="24"/>
          <w:szCs w:val="24"/>
        </w:rPr>
      </w:pPr>
    </w:p>
    <w:p w14:paraId="109900B9" w14:textId="77777777" w:rsidR="0048614B" w:rsidRDefault="0048614B" w:rsidP="0048614B">
      <w:pPr>
        <w:spacing w:line="360" w:lineRule="auto"/>
        <w:jc w:val="both"/>
        <w:rPr>
          <w:rFonts w:ascii="Arial" w:hAnsi="Arial" w:cs="Arial"/>
          <w:sz w:val="24"/>
          <w:szCs w:val="24"/>
        </w:rPr>
      </w:pPr>
    </w:p>
    <w:p w14:paraId="58BD7C7E" w14:textId="77777777" w:rsidR="0048614B" w:rsidRDefault="0048614B" w:rsidP="0048614B">
      <w:pPr>
        <w:spacing w:line="360" w:lineRule="auto"/>
        <w:jc w:val="both"/>
        <w:rPr>
          <w:rFonts w:ascii="Arial" w:hAnsi="Arial" w:cs="Arial"/>
          <w:sz w:val="24"/>
          <w:szCs w:val="24"/>
        </w:rPr>
      </w:pPr>
    </w:p>
    <w:p w14:paraId="785DCBF5" w14:textId="77777777" w:rsidR="0048614B" w:rsidRPr="001326D8" w:rsidRDefault="0048614B" w:rsidP="0048614B">
      <w:pPr>
        <w:spacing w:line="360" w:lineRule="auto"/>
        <w:jc w:val="both"/>
        <w:rPr>
          <w:rFonts w:ascii="Arial" w:hAnsi="Arial" w:cs="Arial"/>
          <w:sz w:val="24"/>
          <w:szCs w:val="24"/>
        </w:rPr>
      </w:pPr>
    </w:p>
    <w:p w14:paraId="41665C35" w14:textId="77777777" w:rsidR="0048614B" w:rsidRPr="001326D8" w:rsidRDefault="0048614B" w:rsidP="0048614B">
      <w:pPr>
        <w:spacing w:line="360" w:lineRule="auto"/>
        <w:jc w:val="both"/>
        <w:rPr>
          <w:rFonts w:ascii="Arial" w:hAnsi="Arial" w:cs="Arial"/>
          <w:sz w:val="24"/>
          <w:szCs w:val="24"/>
        </w:rPr>
      </w:pPr>
    </w:p>
    <w:p w14:paraId="3F4D0BA2" w14:textId="77777777" w:rsidR="0048614B" w:rsidRPr="006B0080" w:rsidRDefault="0048614B" w:rsidP="002137D6">
      <w:pPr>
        <w:spacing w:line="360" w:lineRule="auto"/>
        <w:jc w:val="both"/>
        <w:rPr>
          <w:rFonts w:ascii="Arial" w:hAnsi="Arial" w:cs="Arial"/>
          <w:sz w:val="24"/>
          <w:szCs w:val="24"/>
          <w:lang w:val="en-GB"/>
        </w:rPr>
      </w:pPr>
    </w:p>
    <w:p w14:paraId="78E1A183" w14:textId="77777777" w:rsidR="002137D6" w:rsidRPr="006B0080" w:rsidRDefault="002137D6" w:rsidP="002137D6">
      <w:pPr>
        <w:pStyle w:val="FootnoteText"/>
        <w:spacing w:line="360" w:lineRule="auto"/>
        <w:jc w:val="both"/>
        <w:rPr>
          <w:rFonts w:ascii="Arial" w:hAnsi="Arial" w:cs="Arial"/>
          <w:color w:val="202122"/>
          <w:sz w:val="24"/>
          <w:szCs w:val="24"/>
          <w:shd w:val="clear" w:color="auto" w:fill="FFFFFF"/>
          <w:lang w:val="lv-LV"/>
        </w:rPr>
      </w:pPr>
    </w:p>
    <w:p w14:paraId="02FE2624" w14:textId="77777777" w:rsidR="002137D6" w:rsidRPr="006B0080" w:rsidRDefault="002137D6" w:rsidP="002137D6">
      <w:pPr>
        <w:pStyle w:val="FootnoteText"/>
        <w:spacing w:line="360" w:lineRule="auto"/>
        <w:jc w:val="both"/>
        <w:rPr>
          <w:rFonts w:ascii="Arial" w:hAnsi="Arial" w:cs="Arial"/>
          <w:sz w:val="24"/>
          <w:szCs w:val="24"/>
          <w:shd w:val="clear" w:color="auto" w:fill="FFFFFF"/>
          <w:lang w:val="lv-LV"/>
        </w:rPr>
      </w:pPr>
      <w:r w:rsidRPr="006B0080">
        <w:rPr>
          <w:rFonts w:ascii="Arial" w:hAnsi="Arial" w:cs="Arial"/>
          <w:sz w:val="24"/>
          <w:szCs w:val="24"/>
          <w:shd w:val="clear" w:color="auto" w:fill="FFFFFF"/>
        </w:rPr>
        <w:t xml:space="preserve"> </w:t>
      </w:r>
    </w:p>
    <w:p w14:paraId="6B09EDBF" w14:textId="77777777" w:rsidR="002137D6" w:rsidRPr="006B0080" w:rsidRDefault="002137D6" w:rsidP="002137D6">
      <w:pPr>
        <w:pStyle w:val="FootnoteText"/>
        <w:rPr>
          <w:rFonts w:ascii="Arial" w:hAnsi="Arial" w:cs="Arial"/>
          <w:sz w:val="24"/>
          <w:szCs w:val="24"/>
        </w:rPr>
      </w:pPr>
    </w:p>
    <w:p w14:paraId="76F29AD8" w14:textId="77777777" w:rsidR="002137D6" w:rsidRPr="0011428E" w:rsidRDefault="002137D6" w:rsidP="002137D6">
      <w:pPr>
        <w:rPr>
          <w:lang w:val="en-GB"/>
        </w:rPr>
      </w:pPr>
    </w:p>
    <w:p w14:paraId="542B34F2" w14:textId="77777777" w:rsidR="002137D6" w:rsidRDefault="002137D6" w:rsidP="002137D6">
      <w:pPr>
        <w:rPr>
          <w:lang w:val="en-GB"/>
        </w:rPr>
      </w:pPr>
    </w:p>
    <w:p w14:paraId="189B1816" w14:textId="77777777" w:rsidR="002137D6" w:rsidRPr="0011428E" w:rsidRDefault="002137D6" w:rsidP="002137D6">
      <w:pPr>
        <w:jc w:val="center"/>
        <w:rPr>
          <w:lang w:val="en-GB"/>
        </w:rPr>
      </w:pPr>
    </w:p>
    <w:p w14:paraId="0A54A594" w14:textId="77777777" w:rsidR="002137D6" w:rsidRDefault="002137D6" w:rsidP="00FD2B76">
      <w:pPr>
        <w:spacing w:line="240" w:lineRule="auto"/>
        <w:jc w:val="both"/>
        <w:rPr>
          <w:rFonts w:ascii="Arial" w:hAnsi="Arial" w:cs="Arial"/>
          <w:sz w:val="24"/>
          <w:szCs w:val="24"/>
          <w:lang w:val="en-GB"/>
        </w:rPr>
      </w:pPr>
    </w:p>
    <w:p w14:paraId="4B440B7B" w14:textId="61A6CC81" w:rsidR="00FD2B76" w:rsidRPr="00FD2B76" w:rsidRDefault="00FD2B76" w:rsidP="00FD2B76">
      <w:pPr>
        <w:spacing w:line="240" w:lineRule="auto"/>
        <w:jc w:val="both"/>
        <w:rPr>
          <w:rFonts w:ascii="Arial" w:hAnsi="Arial" w:cs="Arial"/>
          <w:sz w:val="24"/>
          <w:szCs w:val="24"/>
          <w:lang w:val="en-GB"/>
        </w:rPr>
      </w:pPr>
    </w:p>
    <w:sectPr w:rsidR="00FD2B76" w:rsidRPr="00FD2B76">
      <w:footerReference w:type="default" r:id="rId22"/>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52188B8" w14:textId="77777777" w:rsidR="00CA2B3B" w:rsidRDefault="00CA2B3B" w:rsidP="00312040">
      <w:pPr>
        <w:spacing w:after="0" w:line="240" w:lineRule="auto"/>
      </w:pPr>
      <w:r>
        <w:separator/>
      </w:r>
    </w:p>
  </w:endnote>
  <w:endnote w:type="continuationSeparator" w:id="0">
    <w:p w14:paraId="687A9C2D" w14:textId="77777777" w:rsidR="00CA2B3B" w:rsidRDefault="00CA2B3B" w:rsidP="00312040">
      <w:pPr>
        <w:spacing w:after="0" w:line="240" w:lineRule="auto"/>
      </w:pPr>
      <w:r>
        <w:continuationSeparator/>
      </w:r>
    </w:p>
  </w:endnote>
  <w:endnote w:type="continuationNotice" w:id="1">
    <w:p w14:paraId="4F65C6BE" w14:textId="77777777" w:rsidR="00CA2B3B" w:rsidRDefault="00CA2B3B">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053806840"/>
      <w:docPartObj>
        <w:docPartGallery w:val="Page Numbers (Bottom of Page)"/>
        <w:docPartUnique/>
      </w:docPartObj>
    </w:sdtPr>
    <w:sdtEndPr>
      <w:rPr>
        <w:noProof/>
      </w:rPr>
    </w:sdtEndPr>
    <w:sdtContent>
      <w:p w14:paraId="07E245E8" w14:textId="400FE79F" w:rsidR="00312040" w:rsidRDefault="00312040">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7B1F13BD" w14:textId="77777777" w:rsidR="00312040" w:rsidRDefault="0031204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DAE9B6E" w14:textId="77777777" w:rsidR="00CA2B3B" w:rsidRDefault="00CA2B3B" w:rsidP="00312040">
      <w:pPr>
        <w:spacing w:after="0" w:line="240" w:lineRule="auto"/>
      </w:pPr>
      <w:r>
        <w:separator/>
      </w:r>
    </w:p>
  </w:footnote>
  <w:footnote w:type="continuationSeparator" w:id="0">
    <w:p w14:paraId="4B5CB99E" w14:textId="77777777" w:rsidR="00CA2B3B" w:rsidRDefault="00CA2B3B" w:rsidP="00312040">
      <w:pPr>
        <w:spacing w:after="0" w:line="240" w:lineRule="auto"/>
      </w:pPr>
      <w:r>
        <w:continuationSeparator/>
      </w:r>
    </w:p>
  </w:footnote>
  <w:footnote w:type="continuationNotice" w:id="1">
    <w:p w14:paraId="0C1A7293" w14:textId="77777777" w:rsidR="00CA2B3B" w:rsidRDefault="00CA2B3B">
      <w:pPr>
        <w:spacing w:after="0" w:line="240" w:lineRule="auto"/>
      </w:pPr>
    </w:p>
  </w:footnote>
  <w:footnote w:id="2">
    <w:p w14:paraId="3E2916E8" w14:textId="3D92C16E" w:rsidR="008A0A09" w:rsidRPr="00B12798" w:rsidRDefault="008A0A09" w:rsidP="008A0A09">
      <w:pPr>
        <w:pStyle w:val="FootnoteText"/>
      </w:pPr>
      <w:r>
        <w:rPr>
          <w:rStyle w:val="FootnoteReference"/>
          <w:rFonts w:eastAsiaTheme="majorEastAsia"/>
        </w:rPr>
        <w:footnoteRef/>
      </w:r>
      <w:r>
        <w:t xml:space="preserve"> </w:t>
      </w:r>
      <w:r w:rsidRPr="00B12798">
        <w:t xml:space="preserve">Marija Šegan-Radonjić and Stevo Šegan, </w:t>
      </w:r>
      <w:r w:rsidRPr="00B12798">
        <w:rPr>
          <w:i/>
          <w:iCs/>
        </w:rPr>
        <w:t>Calendar as a Criterion in the study of Culture</w:t>
      </w:r>
      <w:r w:rsidRPr="00B12798">
        <w:t xml:space="preserve">, Researchgate, </w:t>
      </w:r>
      <w:hyperlink r:id="rId1" w:history="1">
        <w:r w:rsidR="00A069AB" w:rsidRPr="00C31BF4">
          <w:rPr>
            <w:rStyle w:val="Hyperlink"/>
          </w:rPr>
          <w:t>https://www.researchgate.net/publication/340986505_Calendar_as_a_Criterion_in_the_Study_of_Culture</w:t>
        </w:r>
      </w:hyperlink>
      <w:r w:rsidR="00A069AB">
        <w:rPr>
          <w:color w:val="4472C4"/>
        </w:rPr>
        <w:t xml:space="preserve"> </w:t>
      </w:r>
      <w:r w:rsidR="00A069AB" w:rsidRPr="00197245">
        <w:rPr>
          <w:shd w:val="clear" w:color="auto" w:fill="FFFFFF"/>
        </w:rPr>
        <w:t>[</w:t>
      </w:r>
      <w:r w:rsidR="00A069AB">
        <w:rPr>
          <w:lang w:val="lv-LV"/>
        </w:rPr>
        <w:t>last accessed 2</w:t>
      </w:r>
      <w:r w:rsidR="00A332AB">
        <w:rPr>
          <w:lang w:val="lv-LV"/>
        </w:rPr>
        <w:t>6</w:t>
      </w:r>
      <w:r w:rsidR="00A069AB" w:rsidRPr="00FF088C">
        <w:rPr>
          <w:vertAlign w:val="superscript"/>
        </w:rPr>
        <w:t>th</w:t>
      </w:r>
      <w:r w:rsidR="00A069AB">
        <w:t xml:space="preserve"> May 2023</w:t>
      </w:r>
      <w:r w:rsidR="00A069AB" w:rsidRPr="00197245">
        <w:rPr>
          <w:shd w:val="clear" w:color="auto" w:fill="FFFFFF"/>
        </w:rPr>
        <w:t>]</w:t>
      </w:r>
      <w:r w:rsidR="00A069AB">
        <w:rPr>
          <w:shd w:val="clear" w:color="auto" w:fill="FFFFFF"/>
        </w:rPr>
        <w:t>.</w:t>
      </w:r>
    </w:p>
  </w:footnote>
  <w:footnote w:id="3">
    <w:p w14:paraId="4960A796" w14:textId="432967AC" w:rsidR="008A0A09" w:rsidRDefault="008A0A09" w:rsidP="008A0A09">
      <w:pPr>
        <w:pStyle w:val="FootnoteText"/>
      </w:pPr>
      <w:r w:rsidRPr="00B12798">
        <w:rPr>
          <w:rStyle w:val="FootnoteReference"/>
          <w:rFonts w:eastAsiaTheme="majorEastAsia"/>
        </w:rPr>
        <w:footnoteRef/>
      </w:r>
      <w:r w:rsidRPr="00B12798">
        <w:t xml:space="preserve"> </w:t>
      </w:r>
      <w:r w:rsidRPr="00B12798">
        <w:rPr>
          <w:color w:val="4A4A4A"/>
          <w:shd w:val="clear" w:color="auto" w:fill="FFFFFF"/>
        </w:rPr>
        <w:t>George Gumerman and Miranda Warburton</w:t>
      </w:r>
      <w:r>
        <w:rPr>
          <w:color w:val="4A4A4A"/>
          <w:shd w:val="clear" w:color="auto" w:fill="FFFFFF"/>
        </w:rPr>
        <w:t xml:space="preserve">, </w:t>
      </w:r>
      <w:r w:rsidRPr="00B12798">
        <w:rPr>
          <w:i/>
          <w:iCs/>
        </w:rPr>
        <w:t>The Universe in Cultural Context: An Essay</w:t>
      </w:r>
      <w:r w:rsidRPr="00B12798">
        <w:t xml:space="preserve">, In: Fountain JW, Sinclair RM, editors. Current Studies in Archeoastronomy: Conversations Across Time and Space. (Durham NC: Carolina Academic Press; 2005.). </w:t>
      </w:r>
    </w:p>
  </w:footnote>
  <w:footnote w:id="4">
    <w:p w14:paraId="01749A36" w14:textId="44AD28D3" w:rsidR="009654F5" w:rsidRDefault="009654F5">
      <w:pPr>
        <w:pStyle w:val="FootnoteText"/>
      </w:pPr>
      <w:r>
        <w:rPr>
          <w:rStyle w:val="FootnoteReference"/>
        </w:rPr>
        <w:footnoteRef/>
      </w:r>
      <w:r>
        <w:t xml:space="preserve"> </w:t>
      </w:r>
      <w:r w:rsidR="00824EB0">
        <w:rPr>
          <w:lang w:val="lv-LV"/>
        </w:rPr>
        <w:t xml:space="preserve">Marģers Grīns and Māra Grīna, </w:t>
      </w:r>
      <w:r w:rsidR="00824EB0" w:rsidRPr="00253265">
        <w:rPr>
          <w:i/>
          <w:iCs/>
          <w:lang w:val="lv-LV"/>
        </w:rPr>
        <w:t>Latviešu gads, gadskārta un godi</w:t>
      </w:r>
      <w:r w:rsidR="00824EB0">
        <w:rPr>
          <w:lang w:val="lv-LV"/>
        </w:rPr>
        <w:t>, (Izdevniecība Everests, Riga, 1992), p. 437.</w:t>
      </w:r>
    </w:p>
  </w:footnote>
  <w:footnote w:id="5">
    <w:p w14:paraId="138B8B55" w14:textId="4C82E253" w:rsidR="009654F5" w:rsidRDefault="009654F5">
      <w:pPr>
        <w:pStyle w:val="FootnoteText"/>
      </w:pPr>
      <w:r>
        <w:rPr>
          <w:rStyle w:val="FootnoteReference"/>
        </w:rPr>
        <w:footnoteRef/>
      </w:r>
      <w:r>
        <w:t xml:space="preserve"> </w:t>
      </w:r>
      <w:r w:rsidR="00824EB0">
        <w:rPr>
          <w:lang w:val="lv-LV"/>
        </w:rPr>
        <w:t xml:space="preserve">Marģers Grīns and Māra Grīna, </w:t>
      </w:r>
      <w:r w:rsidR="00824EB0" w:rsidRPr="00253265">
        <w:rPr>
          <w:i/>
          <w:iCs/>
          <w:lang w:val="lv-LV"/>
        </w:rPr>
        <w:t>Latviešu gads, gadskārta un godi</w:t>
      </w:r>
      <w:r w:rsidR="00824EB0">
        <w:rPr>
          <w:lang w:val="lv-LV"/>
        </w:rPr>
        <w:t>, p. 437.</w:t>
      </w:r>
    </w:p>
  </w:footnote>
  <w:footnote w:id="6">
    <w:p w14:paraId="0AB0F266" w14:textId="77777777" w:rsidR="00A033DF" w:rsidRPr="00AC1657" w:rsidRDefault="00A033DF" w:rsidP="00A033DF">
      <w:pPr>
        <w:pStyle w:val="FootnoteText"/>
      </w:pPr>
      <w:r>
        <w:rPr>
          <w:rStyle w:val="FootnoteReference"/>
          <w:rFonts w:eastAsiaTheme="majorEastAsia"/>
        </w:rPr>
        <w:footnoteRef/>
      </w:r>
      <w:r>
        <w:t xml:space="preserve"> Jānis Klētnieks, </w:t>
      </w:r>
      <w:r w:rsidRPr="00DF6C39">
        <w:rPr>
          <w:i/>
          <w:iCs/>
        </w:rPr>
        <w:t>Seno Latviešu Zvaigžņu dievības</w:t>
      </w:r>
      <w:r>
        <w:t xml:space="preserve">, </w:t>
      </w:r>
      <w:r>
        <w:rPr>
          <w:i/>
          <w:iCs/>
        </w:rPr>
        <w:t xml:space="preserve">Zvaigžņotā debess, </w:t>
      </w:r>
      <w:r>
        <w:t>1985. GADA VASARA, vol. 108, (Izdevnecība Zinātne, Riga, 1985), p.2.</w:t>
      </w:r>
    </w:p>
  </w:footnote>
  <w:footnote w:id="7">
    <w:p w14:paraId="1C09EF26" w14:textId="77777777" w:rsidR="008A0A09" w:rsidRDefault="008A0A09" w:rsidP="008A0A09">
      <w:pPr>
        <w:pStyle w:val="FootnoteText"/>
      </w:pPr>
      <w:r>
        <w:rPr>
          <w:rStyle w:val="FootnoteReference"/>
          <w:rFonts w:eastAsiaTheme="majorEastAsia"/>
        </w:rPr>
        <w:footnoteRef/>
      </w:r>
      <w:r>
        <w:t xml:space="preserve"> Nicholas Campion, </w:t>
      </w:r>
      <w:r w:rsidRPr="003A1732">
        <w:rPr>
          <w:i/>
          <w:iCs/>
        </w:rPr>
        <w:t>Astrology and Cosmology in the World’s Religions</w:t>
      </w:r>
      <w:r>
        <w:t>, New York and London: New York University Press, 2012), Loc 48.</w:t>
      </w:r>
    </w:p>
  </w:footnote>
  <w:footnote w:id="8">
    <w:p w14:paraId="44284D7C" w14:textId="60211231" w:rsidR="008A0A09" w:rsidRDefault="008A0A09" w:rsidP="008A0A09">
      <w:pPr>
        <w:pStyle w:val="FootnoteText"/>
      </w:pPr>
      <w:r>
        <w:rPr>
          <w:rStyle w:val="FootnoteReference"/>
          <w:rFonts w:eastAsiaTheme="majorEastAsia"/>
        </w:rPr>
        <w:footnoteRef/>
      </w:r>
      <w:r>
        <w:t xml:space="preserve"> Nicholas Campion, </w:t>
      </w:r>
      <w:r w:rsidRPr="0027131A">
        <w:rPr>
          <w:i/>
          <w:iCs/>
        </w:rPr>
        <w:t xml:space="preserve">Astrology and Cosmology in the World’s </w:t>
      </w:r>
      <w:r w:rsidR="000941C8">
        <w:rPr>
          <w:i/>
          <w:iCs/>
        </w:rPr>
        <w:t>Religions</w:t>
      </w:r>
      <w:r>
        <w:t>, New York and London: New York University Press, 2012), Loc 48.</w:t>
      </w:r>
    </w:p>
  </w:footnote>
  <w:footnote w:id="9">
    <w:p w14:paraId="59316F3A" w14:textId="77777777" w:rsidR="008A0A09" w:rsidRDefault="008A0A09" w:rsidP="008A0A09">
      <w:pPr>
        <w:pStyle w:val="FootnoteText"/>
      </w:pPr>
      <w:r>
        <w:rPr>
          <w:rStyle w:val="FootnoteReference"/>
          <w:rFonts w:eastAsiaTheme="majorEastAsia"/>
        </w:rPr>
        <w:footnoteRef/>
      </w:r>
      <w:r>
        <w:t xml:space="preserve"> Terry, Eagleton, </w:t>
      </w:r>
      <w:r w:rsidRPr="0027131A">
        <w:rPr>
          <w:i/>
          <w:iCs/>
        </w:rPr>
        <w:t>The Idea of Culture</w:t>
      </w:r>
      <w:r>
        <w:t>, (Oxford: Blackwell 2000), p.1.</w:t>
      </w:r>
    </w:p>
  </w:footnote>
  <w:footnote w:id="10">
    <w:p w14:paraId="5884F476" w14:textId="77777777" w:rsidR="008A0A09" w:rsidRDefault="008A0A09" w:rsidP="008A0A09">
      <w:pPr>
        <w:pStyle w:val="FootnoteText"/>
      </w:pPr>
      <w:r>
        <w:rPr>
          <w:rStyle w:val="FootnoteReference"/>
          <w:rFonts w:eastAsiaTheme="majorEastAsia"/>
        </w:rPr>
        <w:footnoteRef/>
      </w:r>
      <w:r>
        <w:t xml:space="preserve"> Edward Burnett Tylor, </w:t>
      </w:r>
      <w:r w:rsidRPr="0059218B">
        <w:rPr>
          <w:i/>
          <w:iCs/>
        </w:rPr>
        <w:t>Primitive Culture</w:t>
      </w:r>
      <w:r>
        <w:t>, 3 Vols., (New York: Harper Torchbooks 1958, London: Murray, 1871), Vol. I, ‘The origins of Culture’, p. 1.</w:t>
      </w:r>
    </w:p>
  </w:footnote>
  <w:footnote w:id="11">
    <w:p w14:paraId="7FA33E63" w14:textId="50AD00A4" w:rsidR="008A0A09" w:rsidRDefault="008A0A09" w:rsidP="008A0A09">
      <w:pPr>
        <w:pStyle w:val="FootnoteText"/>
      </w:pPr>
      <w:r>
        <w:rPr>
          <w:rStyle w:val="FootnoteReference"/>
          <w:rFonts w:eastAsiaTheme="majorEastAsia"/>
        </w:rPr>
        <w:footnoteRef/>
      </w:r>
      <w:r>
        <w:t xml:space="preserve"> Clifford Geertz, </w:t>
      </w:r>
      <w:r w:rsidRPr="0059218B">
        <w:rPr>
          <w:i/>
          <w:iCs/>
        </w:rPr>
        <w:t>Religion as a Cultural System</w:t>
      </w:r>
      <w:r>
        <w:t>, in Religion as a Cultural System, in Banton, Michael P. (ed.): Anthropological approaches to the study of religion, (London/UK, 1966: Travistock and New York: Frederic A. Praeger Press, 1966), p.3.</w:t>
      </w:r>
    </w:p>
  </w:footnote>
  <w:footnote w:id="12">
    <w:p w14:paraId="4EE53F54" w14:textId="54F39DD4" w:rsidR="007C0A75" w:rsidRPr="0035216B" w:rsidRDefault="007C0A75" w:rsidP="007C0A75">
      <w:pPr>
        <w:pStyle w:val="FootnoteText"/>
      </w:pPr>
      <w:r>
        <w:rPr>
          <w:rStyle w:val="FootnoteReference"/>
          <w:rFonts w:eastAsiaTheme="majorEastAsia"/>
        </w:rPr>
        <w:footnoteRef/>
      </w:r>
      <w:r>
        <w:t xml:space="preserve"> </w:t>
      </w:r>
      <w:r w:rsidR="00413A60" w:rsidRPr="007007B7">
        <w:t xml:space="preserve">Vaira Vīķe-Freiberga, </w:t>
      </w:r>
      <w:r w:rsidR="00413A60" w:rsidRPr="007007B7">
        <w:rPr>
          <w:i/>
          <w:iCs/>
          <w:lang w:val="lv-LV"/>
        </w:rPr>
        <w:t>Trejādas Saules: Mitoloģiskā saule</w:t>
      </w:r>
      <w:r w:rsidR="00413A60" w:rsidRPr="007007B7">
        <w:rPr>
          <w:lang w:val="lv-LV"/>
        </w:rPr>
        <w:t xml:space="preserve">, (Izdevniecība Pētergailis, Riga, 2016), </w:t>
      </w:r>
      <w:r w:rsidR="00413A60">
        <w:t>p</w:t>
      </w:r>
      <w:r w:rsidR="00413A60" w:rsidRPr="007007B7">
        <w:t>.</w:t>
      </w:r>
      <w:r w:rsidR="00413A60">
        <w:t>32.</w:t>
      </w:r>
    </w:p>
  </w:footnote>
  <w:footnote w:id="13">
    <w:p w14:paraId="1C2D697C" w14:textId="6146A939" w:rsidR="00E72897" w:rsidRPr="00AC1657" w:rsidRDefault="00E72897" w:rsidP="00E72897">
      <w:pPr>
        <w:pStyle w:val="FootnoteText"/>
      </w:pPr>
      <w:r>
        <w:rPr>
          <w:rStyle w:val="FootnoteReference"/>
        </w:rPr>
        <w:footnoteRef/>
      </w:r>
      <w:r>
        <w:t xml:space="preserve"> Jānis Klētnieks, </w:t>
      </w:r>
      <w:r w:rsidRPr="00DF6C39">
        <w:rPr>
          <w:i/>
          <w:iCs/>
        </w:rPr>
        <w:t>Seno Latviešu Zvaigžņu dievības</w:t>
      </w:r>
      <w:r>
        <w:t>, p.2.</w:t>
      </w:r>
    </w:p>
    <w:p w14:paraId="440EA234" w14:textId="15348624" w:rsidR="00E72897" w:rsidRDefault="00E72897">
      <w:pPr>
        <w:pStyle w:val="FootnoteText"/>
      </w:pPr>
    </w:p>
  </w:footnote>
  <w:footnote w:id="14">
    <w:p w14:paraId="7C701839" w14:textId="3EEB1637" w:rsidR="002137D6" w:rsidRDefault="002137D6" w:rsidP="002137D6">
      <w:pPr>
        <w:pStyle w:val="FootnoteText"/>
      </w:pPr>
      <w:r>
        <w:rPr>
          <w:rStyle w:val="FootnoteReference"/>
          <w:rFonts w:eastAsiaTheme="majorEastAsia"/>
        </w:rPr>
        <w:footnoteRef/>
      </w:r>
      <w:r>
        <w:t xml:space="preserve"> </w:t>
      </w:r>
      <w:r w:rsidR="00E00BA0">
        <w:t xml:space="preserve">Vasilija Sinaiska, </w:t>
      </w:r>
      <w:r w:rsidR="00E00BA0">
        <w:rPr>
          <w:lang w:val="lv-LV"/>
        </w:rPr>
        <w:t xml:space="preserve">Literatūra un māksla, </w:t>
      </w:r>
      <w:r w:rsidR="00E00BA0" w:rsidRPr="00411BE7">
        <w:rPr>
          <w:i/>
          <w:iCs/>
          <w:lang w:val="lv-LV"/>
        </w:rPr>
        <w:t>Folklora – senās zinātnes atspoguļojums</w:t>
      </w:r>
      <w:r w:rsidR="00E00BA0">
        <w:rPr>
          <w:lang w:val="lv-LV"/>
        </w:rPr>
        <w:t xml:space="preserve">, 1991, Nr.29.: </w:t>
      </w:r>
      <w:r w:rsidRPr="008A69F5">
        <w:t>F. A. Brokgauza</w:t>
      </w:r>
      <w:r>
        <w:t>, ‘</w:t>
      </w:r>
      <w:r w:rsidRPr="0080709F">
        <w:rPr>
          <w:i/>
          <w:iCs/>
        </w:rPr>
        <w:t>Энциклопедический словарь Брокгауза и Ефрона</w:t>
      </w:r>
      <w:r>
        <w:rPr>
          <w:i/>
          <w:iCs/>
        </w:rPr>
        <w:t xml:space="preserve">’, </w:t>
      </w:r>
      <w:r w:rsidRPr="008A69F5">
        <w:t xml:space="preserve">V </w:t>
      </w:r>
      <w:r>
        <w:t>Volume, (</w:t>
      </w:r>
      <w:r w:rsidRPr="008A69F5">
        <w:t>I. A. Efrona</w:t>
      </w:r>
      <w:r>
        <w:t xml:space="preserve"> Publishing Association, </w:t>
      </w:r>
      <w:r w:rsidRPr="008A69F5">
        <w:t>Sanktp</w:t>
      </w:r>
      <w:r>
        <w:t>e</w:t>
      </w:r>
      <w:r w:rsidRPr="008A69F5">
        <w:t>terburg</w:t>
      </w:r>
      <w:r>
        <w:t>,</w:t>
      </w:r>
      <w:r w:rsidRPr="008A69F5">
        <w:t xml:space="preserve"> 1890—1907</w:t>
      </w:r>
      <w:r>
        <w:t>), pp.</w:t>
      </w:r>
      <w:r w:rsidRPr="008A69F5">
        <w:t xml:space="preserve"> 379.—380.</w:t>
      </w:r>
      <w:r w:rsidR="00140082" w:rsidRPr="00140082">
        <w:rPr>
          <w:rFonts w:ascii="Arial" w:hAnsi="Arial" w:cs="Arial"/>
          <w:noProof/>
          <w:sz w:val="24"/>
          <w:szCs w:val="24"/>
          <w:shd w:val="clear" w:color="auto" w:fill="FFFFFF"/>
        </w:rPr>
        <w:t xml:space="preserve"> </w:t>
      </w:r>
    </w:p>
  </w:footnote>
  <w:footnote w:id="15">
    <w:p w14:paraId="735E32CC" w14:textId="285434DE" w:rsidR="002137D6" w:rsidRPr="00AC1657" w:rsidRDefault="002137D6" w:rsidP="002137D6">
      <w:pPr>
        <w:pStyle w:val="FootnoteText"/>
      </w:pPr>
      <w:r>
        <w:rPr>
          <w:rStyle w:val="FootnoteReference"/>
          <w:rFonts w:eastAsiaTheme="majorEastAsia"/>
        </w:rPr>
        <w:footnoteRef/>
      </w:r>
      <w:r>
        <w:t xml:space="preserve"> Jānis Klētnieks, </w:t>
      </w:r>
      <w:r w:rsidRPr="00DF6C39">
        <w:rPr>
          <w:i/>
          <w:iCs/>
        </w:rPr>
        <w:t>Seno Latviešu Zvaigžņu dievības</w:t>
      </w:r>
      <w:r>
        <w:t xml:space="preserve">, </w:t>
      </w:r>
      <w:r>
        <w:rPr>
          <w:i/>
          <w:iCs/>
        </w:rPr>
        <w:t xml:space="preserve">Zvaigžņotā debess, </w:t>
      </w:r>
      <w:r>
        <w:t>1985. GADA VASARA, vol. 108, (Izdevnecība Zinātne, Riga, 1985), p.2.</w:t>
      </w:r>
    </w:p>
  </w:footnote>
  <w:footnote w:id="16">
    <w:p w14:paraId="7FCFB21E" w14:textId="70218985" w:rsidR="002137D6" w:rsidRPr="000821CA" w:rsidRDefault="002137D6" w:rsidP="002137D6">
      <w:pPr>
        <w:pStyle w:val="FootnoteText"/>
        <w:rPr>
          <w:lang w:val="lv-LV"/>
        </w:rPr>
      </w:pPr>
      <w:r>
        <w:rPr>
          <w:rStyle w:val="FootnoteReference"/>
          <w:rFonts w:eastAsiaTheme="majorEastAsia"/>
        </w:rPr>
        <w:footnoteRef/>
      </w:r>
      <w:r>
        <w:t xml:space="preserve"> Krišjāņa Barona Dainu Skapis, </w:t>
      </w:r>
      <w:r w:rsidRPr="00DE045E">
        <w:t>Daina #33735</w:t>
      </w:r>
      <w:r>
        <w:t xml:space="preserve">, </w:t>
      </w:r>
      <w:hyperlink r:id="rId2" w:history="1">
        <w:r w:rsidRPr="0092284D">
          <w:rPr>
            <w:rStyle w:val="Hyperlink"/>
          </w:rPr>
          <w:t>https://dainuskapis.lv/daina/33735-0-Saule-Meness-Auseklis-zvaigznes-Dieva-deli-un-Saules-meitas</w:t>
        </w:r>
      </w:hyperlink>
      <w:r>
        <w:t xml:space="preserve">, in Valdis Klētnieks, </w:t>
      </w:r>
      <w:r w:rsidR="00AD552D">
        <w:t>‘</w:t>
      </w:r>
      <w:r>
        <w:t>Senlatviešu Zvaigžņu Pagalmos</w:t>
      </w:r>
      <w:r w:rsidR="00AD552D">
        <w:t>’</w:t>
      </w:r>
      <w:r>
        <w:t>, Ceļa Zīmes, Nr 1</w:t>
      </w:r>
      <w:r w:rsidR="00AC6F73">
        <w:t xml:space="preserve"> </w:t>
      </w:r>
      <w:r>
        <w:t>(</w:t>
      </w:r>
      <w:r w:rsidR="00AC6F73">
        <w:t>March 1950</w:t>
      </w:r>
      <w:r>
        <w:t>)</w:t>
      </w:r>
      <w:r w:rsidR="004F2817">
        <w:t>, p.47.</w:t>
      </w:r>
    </w:p>
  </w:footnote>
  <w:footnote w:id="17">
    <w:p w14:paraId="5DF12C65" w14:textId="3EAC59BE" w:rsidR="002137D6" w:rsidRPr="001F61FD" w:rsidRDefault="002137D6" w:rsidP="002137D6">
      <w:pPr>
        <w:pStyle w:val="FootnoteText"/>
        <w:rPr>
          <w:lang w:val="lv-LV"/>
        </w:rPr>
      </w:pPr>
      <w:r>
        <w:rPr>
          <w:rStyle w:val="FootnoteReference"/>
          <w:rFonts w:eastAsiaTheme="majorEastAsia"/>
        </w:rPr>
        <w:footnoteRef/>
      </w:r>
      <w:r>
        <w:t xml:space="preserve"> Valdis Kl</w:t>
      </w:r>
      <w:r>
        <w:rPr>
          <w:lang w:val="lv-LV"/>
        </w:rPr>
        <w:t>ētnieks,</w:t>
      </w:r>
      <w:r w:rsidR="00211CF9">
        <w:rPr>
          <w:lang w:val="lv-LV"/>
        </w:rPr>
        <w:t xml:space="preserve"> </w:t>
      </w:r>
      <w:r w:rsidR="00211CF9" w:rsidRPr="00D12A72">
        <w:rPr>
          <w:rFonts w:cstheme="minorHAnsi"/>
          <w:i/>
          <w:iCs/>
        </w:rPr>
        <w:t>Senlatviešu Zvaigžņu pagalmos</w:t>
      </w:r>
      <w:r w:rsidR="00211CF9" w:rsidRPr="00D12A72">
        <w:rPr>
          <w:rFonts w:cstheme="minorHAnsi"/>
        </w:rPr>
        <w:t>, Ceļa zīmes, Nr 1, (March 1950)</w:t>
      </w:r>
      <w:r w:rsidR="006B026E">
        <w:rPr>
          <w:rFonts w:cstheme="minorHAnsi"/>
        </w:rPr>
        <w:t>, p.47.</w:t>
      </w:r>
    </w:p>
  </w:footnote>
  <w:footnote w:id="18">
    <w:p w14:paraId="5A9F55D2" w14:textId="78F49DF5" w:rsidR="00B354AE" w:rsidRPr="00B354AE" w:rsidRDefault="00B354AE">
      <w:pPr>
        <w:pStyle w:val="FootnoteText"/>
        <w:rPr>
          <w:lang w:val="lv-LV"/>
        </w:rPr>
      </w:pPr>
      <w:r>
        <w:rPr>
          <w:rStyle w:val="FootnoteReference"/>
        </w:rPr>
        <w:footnoteRef/>
      </w:r>
      <w:r>
        <w:t xml:space="preserve"> </w:t>
      </w:r>
      <w:r w:rsidR="004958BD" w:rsidRPr="0075189F">
        <w:t xml:space="preserve">Krišjāņa Barona Dainu Skapis, </w:t>
      </w:r>
      <w:r w:rsidR="004958BD" w:rsidRPr="0075189F">
        <w:rPr>
          <w:i/>
          <w:iCs/>
        </w:rPr>
        <w:t>Daina #</w:t>
      </w:r>
      <w:r w:rsidR="004958BD" w:rsidRPr="00FC0EE7">
        <w:rPr>
          <w:rFonts w:ascii="Tahoma" w:hAnsi="Tahoma" w:cs="Tahoma"/>
          <w:color w:val="4E261C"/>
          <w:sz w:val="18"/>
          <w:szCs w:val="18"/>
        </w:rPr>
        <w:t xml:space="preserve"> </w:t>
      </w:r>
      <w:r w:rsidR="004958BD" w:rsidRPr="00E762D2">
        <w:rPr>
          <w:color w:val="4E261C"/>
        </w:rPr>
        <w:t>3</w:t>
      </w:r>
      <w:r w:rsidR="00D5360D">
        <w:rPr>
          <w:color w:val="4E261C"/>
        </w:rPr>
        <w:t>0063</w:t>
      </w:r>
      <w:r w:rsidR="00673FB2">
        <w:rPr>
          <w:color w:val="4E261C"/>
        </w:rPr>
        <w:t xml:space="preserve">, </w:t>
      </w:r>
      <w:hyperlink r:id="rId3" w:history="1">
        <w:r w:rsidR="00673FB2" w:rsidRPr="00A81395">
          <w:rPr>
            <w:rStyle w:val="Hyperlink"/>
          </w:rPr>
          <w:t>https://dainuskapis.lv/daina/30063-0-Jurgi-pirma-piegulas-nakts-Usins-zirgu-patrons</w:t>
        </w:r>
      </w:hyperlink>
      <w:r w:rsidR="00673FB2">
        <w:rPr>
          <w:color w:val="4E261C"/>
        </w:rPr>
        <w:t xml:space="preserve"> </w:t>
      </w:r>
      <w:r w:rsidR="004958BD" w:rsidRPr="00197245">
        <w:rPr>
          <w:shd w:val="clear" w:color="auto" w:fill="FFFFFF"/>
        </w:rPr>
        <w:t>[</w:t>
      </w:r>
      <w:r w:rsidR="004958BD">
        <w:rPr>
          <w:lang w:val="lv-LV"/>
        </w:rPr>
        <w:t>last accessed 30</w:t>
      </w:r>
      <w:r w:rsidR="004958BD" w:rsidRPr="00FF088C">
        <w:rPr>
          <w:vertAlign w:val="superscript"/>
        </w:rPr>
        <w:t>th</w:t>
      </w:r>
      <w:r w:rsidR="004958BD">
        <w:t xml:space="preserve"> July 2023</w:t>
      </w:r>
      <w:r w:rsidR="004958BD" w:rsidRPr="00197245">
        <w:rPr>
          <w:shd w:val="clear" w:color="auto" w:fill="FFFFFF"/>
        </w:rPr>
        <w:t>]</w:t>
      </w:r>
      <w:r w:rsidR="004958BD">
        <w:rPr>
          <w:shd w:val="clear" w:color="auto" w:fill="FFFFFF"/>
        </w:rPr>
        <w:t>.</w:t>
      </w:r>
      <w:r w:rsidR="002C1A53">
        <w:t xml:space="preserve"> </w:t>
      </w:r>
    </w:p>
  </w:footnote>
  <w:footnote w:id="19">
    <w:p w14:paraId="30D33795" w14:textId="04C99B93" w:rsidR="00FF2A37" w:rsidRPr="008D3C0D" w:rsidRDefault="00FF2A37">
      <w:pPr>
        <w:pStyle w:val="FootnoteText"/>
      </w:pPr>
      <w:r>
        <w:rPr>
          <w:rStyle w:val="FootnoteReference"/>
        </w:rPr>
        <w:footnoteRef/>
      </w:r>
      <w:r>
        <w:t xml:space="preserve"> </w:t>
      </w:r>
      <w:r w:rsidR="00B073A5" w:rsidRPr="00B073A5">
        <w:rPr>
          <w:lang w:val="en-DE"/>
        </w:rPr>
        <w:t xml:space="preserve">Jānis Klētnieks, </w:t>
      </w:r>
      <w:r w:rsidR="00B073A5" w:rsidRPr="00B073A5">
        <w:rPr>
          <w:i/>
          <w:iCs/>
          <w:lang w:val="en-DE"/>
        </w:rPr>
        <w:t>Seno Latviešu Zvaigžņu dievības</w:t>
      </w:r>
      <w:r w:rsidR="00007F7C">
        <w:t>, p.11</w:t>
      </w:r>
      <w:r w:rsidR="00DC7C09">
        <w:t>:</w:t>
      </w:r>
      <w:r w:rsidR="00DC7C09" w:rsidRPr="00DC7C09">
        <w:rPr>
          <w:lang w:val="lv-LV"/>
        </w:rPr>
        <w:t xml:space="preserve"> </w:t>
      </w:r>
      <w:r w:rsidR="00DC7C09">
        <w:rPr>
          <w:lang w:val="lv-LV"/>
        </w:rPr>
        <w:t xml:space="preserve">Janīna Kursīte, </w:t>
      </w:r>
      <w:r w:rsidR="00DC7C09" w:rsidRPr="008D414F">
        <w:rPr>
          <w:i/>
          <w:iCs/>
          <w:lang w:val="lv-LV"/>
        </w:rPr>
        <w:t>Latviešu Dievības un Gari</w:t>
      </w:r>
      <w:r w:rsidR="00DC7C09">
        <w:rPr>
          <w:i/>
          <w:iCs/>
          <w:lang w:val="lv-LV"/>
        </w:rPr>
        <w:t>,</w:t>
      </w:r>
      <w:r w:rsidR="00DC7C09">
        <w:rPr>
          <w:lang w:val="lv-LV"/>
        </w:rPr>
        <w:t xml:space="preserve"> (Rīgas Rundas, 2020), p. </w:t>
      </w:r>
      <w:r w:rsidR="0014032D">
        <w:rPr>
          <w:lang w:val="lv-LV"/>
        </w:rPr>
        <w:t>223.</w:t>
      </w:r>
    </w:p>
  </w:footnote>
  <w:footnote w:id="20">
    <w:p w14:paraId="585314F7" w14:textId="0555EA6D" w:rsidR="008D3C0D" w:rsidRDefault="008D3C0D">
      <w:pPr>
        <w:pStyle w:val="FootnoteText"/>
      </w:pPr>
      <w:r>
        <w:rPr>
          <w:rStyle w:val="FootnoteReference"/>
        </w:rPr>
        <w:footnoteRef/>
      </w:r>
      <w:r>
        <w:t xml:space="preserve"> </w:t>
      </w:r>
      <w:r w:rsidR="003C56CE" w:rsidRPr="00B073A5">
        <w:rPr>
          <w:lang w:val="en-DE"/>
        </w:rPr>
        <w:t xml:space="preserve">Jānis Klētnieks, </w:t>
      </w:r>
      <w:r w:rsidR="003C56CE" w:rsidRPr="00B073A5">
        <w:rPr>
          <w:i/>
          <w:iCs/>
          <w:lang w:val="en-DE"/>
        </w:rPr>
        <w:t>Seno Latviešu Zvaigžņu dievības</w:t>
      </w:r>
      <w:r w:rsidR="00505BD8">
        <w:t>, p.11.</w:t>
      </w:r>
    </w:p>
  </w:footnote>
  <w:footnote w:id="21">
    <w:p w14:paraId="4150FDE3" w14:textId="7C72DCC9" w:rsidR="00E13A94" w:rsidRDefault="00E13A94">
      <w:pPr>
        <w:pStyle w:val="FootnoteText"/>
      </w:pPr>
      <w:r>
        <w:rPr>
          <w:rStyle w:val="FootnoteReference"/>
        </w:rPr>
        <w:footnoteRef/>
      </w:r>
      <w:r>
        <w:t xml:space="preserve"> </w:t>
      </w:r>
      <w:r w:rsidRPr="00B073A5">
        <w:rPr>
          <w:lang w:val="en-DE"/>
        </w:rPr>
        <w:t xml:space="preserve">Jānis Klētnieks, </w:t>
      </w:r>
      <w:r w:rsidRPr="00B073A5">
        <w:rPr>
          <w:i/>
          <w:iCs/>
          <w:lang w:val="en-DE"/>
        </w:rPr>
        <w:t>Seno Latviešu Zvaigžņu dievības</w:t>
      </w:r>
      <w:r>
        <w:t>, p.11.</w:t>
      </w:r>
    </w:p>
  </w:footnote>
  <w:footnote w:id="22">
    <w:p w14:paraId="2DFC9604" w14:textId="513A1D1C" w:rsidR="00D21F66" w:rsidRDefault="00D21F66">
      <w:pPr>
        <w:pStyle w:val="FootnoteText"/>
      </w:pPr>
      <w:r>
        <w:rPr>
          <w:rStyle w:val="FootnoteReference"/>
        </w:rPr>
        <w:footnoteRef/>
      </w:r>
      <w:r>
        <w:t xml:space="preserve"> </w:t>
      </w:r>
      <w:r w:rsidR="00505BD8" w:rsidRPr="00B073A5">
        <w:rPr>
          <w:lang w:val="en-DE"/>
        </w:rPr>
        <w:t xml:space="preserve">Jānis Klētnieks, </w:t>
      </w:r>
      <w:r w:rsidR="00505BD8" w:rsidRPr="00B073A5">
        <w:rPr>
          <w:i/>
          <w:iCs/>
          <w:lang w:val="en-DE"/>
        </w:rPr>
        <w:t>Seno Latviešu Zvaigžņu dievības</w:t>
      </w:r>
      <w:r w:rsidR="00505BD8">
        <w:t>, p.11.</w:t>
      </w:r>
    </w:p>
  </w:footnote>
  <w:footnote w:id="23">
    <w:p w14:paraId="5A588628" w14:textId="22738587" w:rsidR="009249C4" w:rsidRPr="009249C4" w:rsidRDefault="009249C4">
      <w:pPr>
        <w:pStyle w:val="FootnoteText"/>
        <w:rPr>
          <w:lang w:val="lv-LV"/>
        </w:rPr>
      </w:pPr>
      <w:r>
        <w:rPr>
          <w:rStyle w:val="FootnoteReference"/>
        </w:rPr>
        <w:footnoteRef/>
      </w:r>
      <w:r>
        <w:t xml:space="preserve"> </w:t>
      </w:r>
      <w:r w:rsidRPr="00B073A5">
        <w:rPr>
          <w:lang w:val="en-DE"/>
        </w:rPr>
        <w:t xml:space="preserve">Jānis Klētnieks, </w:t>
      </w:r>
      <w:r w:rsidRPr="00B073A5">
        <w:rPr>
          <w:i/>
          <w:iCs/>
          <w:lang w:val="en-DE"/>
        </w:rPr>
        <w:t>Seno Latviešu Zvaigžņu dievības</w:t>
      </w:r>
      <w:r>
        <w:t>, p.12.</w:t>
      </w:r>
    </w:p>
  </w:footnote>
  <w:footnote w:id="24">
    <w:p w14:paraId="1F63ACC7" w14:textId="63459E71" w:rsidR="00C03EE9" w:rsidRDefault="00C03EE9">
      <w:pPr>
        <w:pStyle w:val="FootnoteText"/>
      </w:pPr>
      <w:r>
        <w:rPr>
          <w:rStyle w:val="FootnoteReference"/>
        </w:rPr>
        <w:footnoteRef/>
      </w:r>
      <w:r>
        <w:t xml:space="preserve"> </w:t>
      </w:r>
      <w:r w:rsidRPr="00B073A5">
        <w:rPr>
          <w:lang w:val="en-DE"/>
        </w:rPr>
        <w:t xml:space="preserve">Jānis Klētnieks, </w:t>
      </w:r>
      <w:r w:rsidRPr="00B073A5">
        <w:rPr>
          <w:i/>
          <w:iCs/>
          <w:lang w:val="en-DE"/>
        </w:rPr>
        <w:t>Seno Latviešu Zvaigžņu dievības</w:t>
      </w:r>
      <w:r>
        <w:t>, p.12.</w:t>
      </w:r>
    </w:p>
  </w:footnote>
  <w:footnote w:id="25">
    <w:p w14:paraId="4306B88C" w14:textId="71982990" w:rsidR="00973632" w:rsidRDefault="00973632">
      <w:pPr>
        <w:pStyle w:val="FootnoteText"/>
      </w:pPr>
      <w:r>
        <w:rPr>
          <w:rStyle w:val="FootnoteReference"/>
        </w:rPr>
        <w:footnoteRef/>
      </w:r>
      <w:r>
        <w:t xml:space="preserve"> Ivo Rubīns, </w:t>
      </w:r>
      <w:r>
        <w:rPr>
          <w:lang w:val="lv-LV"/>
        </w:rPr>
        <w:t xml:space="preserve">Latvijas Dievturu Sadraudze, Laikskaite, </w:t>
      </w:r>
      <w:r w:rsidRPr="004E073B">
        <w:rPr>
          <w:i/>
          <w:iCs/>
          <w:lang w:val="lv-LV"/>
        </w:rPr>
        <w:t xml:space="preserve">Latviešu gadskārta - senais saules kalendārs, </w:t>
      </w:r>
      <w:hyperlink r:id="rId4" w:history="1">
        <w:r w:rsidRPr="0092284D">
          <w:rPr>
            <w:rStyle w:val="Hyperlink"/>
            <w:lang w:val="lv-LV"/>
          </w:rPr>
          <w:t>http://dievturi.blogspot.com/p/kalendars.html</w:t>
        </w:r>
      </w:hyperlink>
      <w:r>
        <w:rPr>
          <w:lang w:val="lv-LV"/>
        </w:rPr>
        <w:t xml:space="preserve"> </w:t>
      </w:r>
      <w:r w:rsidRPr="00197245">
        <w:rPr>
          <w:shd w:val="clear" w:color="auto" w:fill="FFFFFF"/>
        </w:rPr>
        <w:t>[</w:t>
      </w:r>
      <w:r>
        <w:rPr>
          <w:lang w:val="lv-LV"/>
        </w:rPr>
        <w:t>last accessed 25</w:t>
      </w:r>
      <w:r w:rsidRPr="00FF088C">
        <w:rPr>
          <w:vertAlign w:val="superscript"/>
        </w:rPr>
        <w:t>th</w:t>
      </w:r>
      <w:r>
        <w:t xml:space="preserve"> May 2023</w:t>
      </w:r>
      <w:r w:rsidRPr="00197245">
        <w:rPr>
          <w:shd w:val="clear" w:color="auto" w:fill="FFFFFF"/>
        </w:rPr>
        <w:t>]</w:t>
      </w:r>
      <w:r>
        <w:rPr>
          <w:shd w:val="clear" w:color="auto" w:fill="FFFFFF"/>
        </w:rPr>
        <w:t>.</w:t>
      </w:r>
    </w:p>
  </w:footnote>
  <w:footnote w:id="26">
    <w:p w14:paraId="08411681" w14:textId="4C7F0F5B" w:rsidR="002137D6" w:rsidRDefault="002137D6" w:rsidP="002137D6">
      <w:pPr>
        <w:pStyle w:val="FootnoteText"/>
      </w:pPr>
      <w:r>
        <w:rPr>
          <w:rStyle w:val="FootnoteReference"/>
          <w:rFonts w:eastAsiaTheme="majorEastAsia"/>
        </w:rPr>
        <w:footnoteRef/>
      </w:r>
      <w:r>
        <w:t xml:space="preserve"> Irena Pundure, </w:t>
      </w:r>
      <w:r w:rsidRPr="004E073B">
        <w:rPr>
          <w:i/>
          <w:iCs/>
        </w:rPr>
        <w:t>A Solar Calendar from Latvian Dainas</w:t>
      </w:r>
      <w:r>
        <w:t>, Astronomical and Cosmological Knowledge in the Folk Culture, Archaeologia Baltica 10,</w:t>
      </w:r>
      <w:r w:rsidR="00832443">
        <w:t xml:space="preserve"> p.39.</w:t>
      </w:r>
    </w:p>
  </w:footnote>
  <w:footnote w:id="27">
    <w:p w14:paraId="7055BF09" w14:textId="7EA60081" w:rsidR="008300F1" w:rsidRPr="00FF088C" w:rsidRDefault="002137D6" w:rsidP="008300F1">
      <w:pPr>
        <w:pStyle w:val="FootnoteText"/>
      </w:pPr>
      <w:r>
        <w:rPr>
          <w:rStyle w:val="FootnoteReference"/>
          <w:rFonts w:eastAsiaTheme="majorEastAsia"/>
        </w:rPr>
        <w:footnoteRef/>
      </w:r>
      <w:r>
        <w:t xml:space="preserve"> Ivo Rubīns, </w:t>
      </w:r>
      <w:r>
        <w:rPr>
          <w:lang w:val="lv-LV"/>
        </w:rPr>
        <w:t xml:space="preserve">Latvijas Dievturu Sadraudze, Laikskaite, </w:t>
      </w:r>
      <w:r w:rsidRPr="004E073B">
        <w:rPr>
          <w:i/>
          <w:iCs/>
          <w:lang w:val="lv-LV"/>
        </w:rPr>
        <w:t xml:space="preserve">Latviešu gadskārta - senais saules kalendārs, </w:t>
      </w:r>
      <w:hyperlink r:id="rId5" w:history="1">
        <w:r w:rsidRPr="0092284D">
          <w:rPr>
            <w:rStyle w:val="Hyperlink"/>
            <w:lang w:val="lv-LV"/>
          </w:rPr>
          <w:t>http://dievturi.blogspot.com/p/kalendars.html</w:t>
        </w:r>
      </w:hyperlink>
      <w:r>
        <w:rPr>
          <w:lang w:val="lv-LV"/>
        </w:rPr>
        <w:t xml:space="preserve"> </w:t>
      </w:r>
      <w:r w:rsidR="008300F1" w:rsidRPr="00197245">
        <w:rPr>
          <w:shd w:val="clear" w:color="auto" w:fill="FFFFFF"/>
        </w:rPr>
        <w:t>[</w:t>
      </w:r>
      <w:r w:rsidR="008300F1">
        <w:rPr>
          <w:lang w:val="lv-LV"/>
        </w:rPr>
        <w:t xml:space="preserve">last accessed </w:t>
      </w:r>
      <w:r w:rsidR="00EC15AC">
        <w:rPr>
          <w:lang w:val="lv-LV"/>
        </w:rPr>
        <w:t>25</w:t>
      </w:r>
      <w:r w:rsidR="008300F1" w:rsidRPr="00FF088C">
        <w:rPr>
          <w:vertAlign w:val="superscript"/>
        </w:rPr>
        <w:t>th</w:t>
      </w:r>
      <w:r w:rsidR="008300F1">
        <w:t xml:space="preserve"> </w:t>
      </w:r>
      <w:r w:rsidR="00EC15AC">
        <w:t>May</w:t>
      </w:r>
      <w:r w:rsidR="008300F1">
        <w:t xml:space="preserve"> 2023</w:t>
      </w:r>
      <w:r w:rsidR="008300F1" w:rsidRPr="00197245">
        <w:rPr>
          <w:shd w:val="clear" w:color="auto" w:fill="FFFFFF"/>
        </w:rPr>
        <w:t>]</w:t>
      </w:r>
      <w:r w:rsidR="008300F1">
        <w:rPr>
          <w:shd w:val="clear" w:color="auto" w:fill="FFFFFF"/>
        </w:rPr>
        <w:t>.</w:t>
      </w:r>
    </w:p>
    <w:p w14:paraId="44091759" w14:textId="248EAE76" w:rsidR="002137D6" w:rsidRPr="004836C4" w:rsidRDefault="002137D6" w:rsidP="002137D6">
      <w:pPr>
        <w:pStyle w:val="FootnoteText"/>
        <w:rPr>
          <w:lang w:val="lv-LV"/>
        </w:rPr>
      </w:pPr>
    </w:p>
  </w:footnote>
  <w:footnote w:id="28">
    <w:p w14:paraId="2BD18BEC" w14:textId="7EB7E242" w:rsidR="002137D6" w:rsidRDefault="002137D6" w:rsidP="002137D6">
      <w:pPr>
        <w:pStyle w:val="FootnoteText"/>
      </w:pPr>
      <w:r>
        <w:rPr>
          <w:rStyle w:val="FootnoteReference"/>
          <w:rFonts w:eastAsiaTheme="majorEastAsia"/>
        </w:rPr>
        <w:footnoteRef/>
      </w:r>
      <w:r>
        <w:t xml:space="preserve"> Ivo Rubīns, </w:t>
      </w:r>
      <w:r>
        <w:rPr>
          <w:lang w:val="lv-LV"/>
        </w:rPr>
        <w:t xml:space="preserve">Latvijas Dievturu Sadraudze, Laikskaite, </w:t>
      </w:r>
      <w:r w:rsidRPr="001D4F78">
        <w:rPr>
          <w:i/>
          <w:iCs/>
          <w:lang w:val="lv-LV"/>
        </w:rPr>
        <w:t>Latviešu gadskārta - senais saules kalendārs</w:t>
      </w:r>
      <w:r w:rsidR="005763A7">
        <w:rPr>
          <w:i/>
          <w:iCs/>
          <w:lang w:val="lv-LV"/>
        </w:rPr>
        <w:t xml:space="preserve">, </w:t>
      </w:r>
      <w:hyperlink r:id="rId6" w:history="1">
        <w:r w:rsidR="009C7DDA" w:rsidRPr="0092284D">
          <w:rPr>
            <w:rStyle w:val="Hyperlink"/>
            <w:lang w:val="lv-LV"/>
          </w:rPr>
          <w:t>http://dievturi.blogspot.com/p/kalendars.html</w:t>
        </w:r>
      </w:hyperlink>
      <w:r w:rsidR="009C7DDA">
        <w:rPr>
          <w:lang w:val="lv-LV"/>
        </w:rPr>
        <w:t xml:space="preserve"> </w:t>
      </w:r>
      <w:r w:rsidR="005763A7" w:rsidRPr="00197245">
        <w:rPr>
          <w:shd w:val="clear" w:color="auto" w:fill="FFFFFF"/>
        </w:rPr>
        <w:t>[</w:t>
      </w:r>
      <w:r w:rsidR="005763A7">
        <w:rPr>
          <w:lang w:val="lv-LV"/>
        </w:rPr>
        <w:t>last accessed 26</w:t>
      </w:r>
      <w:r w:rsidR="005763A7" w:rsidRPr="00FF088C">
        <w:rPr>
          <w:vertAlign w:val="superscript"/>
        </w:rPr>
        <w:t>th</w:t>
      </w:r>
      <w:r w:rsidR="005763A7">
        <w:t xml:space="preserve"> May 2023</w:t>
      </w:r>
      <w:r w:rsidR="005763A7" w:rsidRPr="00197245">
        <w:rPr>
          <w:shd w:val="clear" w:color="auto" w:fill="FFFFFF"/>
        </w:rPr>
        <w:t>]</w:t>
      </w:r>
      <w:r w:rsidR="005763A7">
        <w:rPr>
          <w:shd w:val="clear" w:color="auto" w:fill="FFFFFF"/>
        </w:rPr>
        <w:t>.</w:t>
      </w:r>
    </w:p>
  </w:footnote>
  <w:footnote w:id="29">
    <w:p w14:paraId="437849D5" w14:textId="510CC19E" w:rsidR="005763A7" w:rsidRPr="00FF088C" w:rsidRDefault="002137D6" w:rsidP="005763A7">
      <w:pPr>
        <w:pStyle w:val="FootnoteText"/>
      </w:pPr>
      <w:r>
        <w:rPr>
          <w:rStyle w:val="FootnoteReference"/>
          <w:rFonts w:eastAsiaTheme="majorEastAsia"/>
        </w:rPr>
        <w:footnoteRef/>
      </w:r>
      <w:r>
        <w:t xml:space="preserve"> Ivo Rubīns, </w:t>
      </w:r>
      <w:r>
        <w:rPr>
          <w:lang w:val="lv-LV"/>
        </w:rPr>
        <w:t xml:space="preserve">Latvijas Dievturu Sadraudze, Laikskaite, </w:t>
      </w:r>
      <w:r w:rsidRPr="001D4F78">
        <w:rPr>
          <w:i/>
          <w:iCs/>
          <w:lang w:val="lv-LV"/>
        </w:rPr>
        <w:t>Latviešu gadskārta - senais saules kalendārs</w:t>
      </w:r>
      <w:r w:rsidR="005763A7">
        <w:rPr>
          <w:i/>
          <w:iCs/>
          <w:lang w:val="lv-LV"/>
        </w:rPr>
        <w:t xml:space="preserve">, </w:t>
      </w:r>
      <w:hyperlink r:id="rId7" w:history="1">
        <w:r w:rsidR="00506E4A" w:rsidRPr="0092284D">
          <w:rPr>
            <w:rStyle w:val="Hyperlink"/>
            <w:lang w:val="lv-LV"/>
          </w:rPr>
          <w:t>http://dievturi.blogspot.com/p/kalendars.html</w:t>
        </w:r>
      </w:hyperlink>
      <w:r w:rsidR="00506E4A">
        <w:rPr>
          <w:lang w:val="lv-LV"/>
        </w:rPr>
        <w:t xml:space="preserve"> </w:t>
      </w:r>
      <w:r w:rsidR="005763A7" w:rsidRPr="00197245">
        <w:rPr>
          <w:shd w:val="clear" w:color="auto" w:fill="FFFFFF"/>
        </w:rPr>
        <w:t>[</w:t>
      </w:r>
      <w:r w:rsidR="005763A7">
        <w:rPr>
          <w:lang w:val="lv-LV"/>
        </w:rPr>
        <w:t xml:space="preserve">last accessed </w:t>
      </w:r>
      <w:r w:rsidR="006B7220">
        <w:rPr>
          <w:lang w:val="lv-LV"/>
        </w:rPr>
        <w:t>26</w:t>
      </w:r>
      <w:r w:rsidR="005763A7" w:rsidRPr="00FF088C">
        <w:rPr>
          <w:vertAlign w:val="superscript"/>
        </w:rPr>
        <w:t>th</w:t>
      </w:r>
      <w:r w:rsidR="005763A7">
        <w:t xml:space="preserve"> </w:t>
      </w:r>
      <w:r w:rsidR="006B7220">
        <w:t>May</w:t>
      </w:r>
      <w:r w:rsidR="005763A7">
        <w:t xml:space="preserve"> 2023</w:t>
      </w:r>
      <w:r w:rsidR="005763A7" w:rsidRPr="00197245">
        <w:rPr>
          <w:shd w:val="clear" w:color="auto" w:fill="FFFFFF"/>
        </w:rPr>
        <w:t>]</w:t>
      </w:r>
      <w:r w:rsidR="005763A7">
        <w:rPr>
          <w:shd w:val="clear" w:color="auto" w:fill="FFFFFF"/>
        </w:rPr>
        <w:t>.</w:t>
      </w:r>
    </w:p>
    <w:p w14:paraId="20F1A75D" w14:textId="78B53A08" w:rsidR="002137D6" w:rsidRDefault="002137D6" w:rsidP="002137D6">
      <w:pPr>
        <w:pStyle w:val="FootnoteText"/>
      </w:pPr>
    </w:p>
  </w:footnote>
  <w:footnote w:id="30">
    <w:p w14:paraId="71AE7153" w14:textId="1D2151EE" w:rsidR="002137D6" w:rsidRPr="00536C32" w:rsidRDefault="002137D6" w:rsidP="002137D6">
      <w:pPr>
        <w:pStyle w:val="FootnoteText"/>
        <w:rPr>
          <w:lang w:val="lv-LV"/>
        </w:rPr>
      </w:pPr>
      <w:r>
        <w:rPr>
          <w:rStyle w:val="FootnoteReference"/>
          <w:rFonts w:eastAsiaTheme="majorEastAsia"/>
        </w:rPr>
        <w:footnoteRef/>
      </w:r>
      <w:r>
        <w:t xml:space="preserve"> Jānis Klētnieks, </w:t>
      </w:r>
      <w:r w:rsidRPr="00DF6C39">
        <w:rPr>
          <w:i/>
          <w:iCs/>
        </w:rPr>
        <w:t>Seno Latviešu Zvaigžņu dievības</w:t>
      </w:r>
      <w:r>
        <w:t xml:space="preserve">, </w:t>
      </w:r>
      <w:r>
        <w:rPr>
          <w:i/>
          <w:iCs/>
        </w:rPr>
        <w:t xml:space="preserve">Zvaigžņotā debess, </w:t>
      </w:r>
      <w:r w:rsidRPr="0093273B">
        <w:t>p.</w:t>
      </w:r>
      <w:r>
        <w:t>4.</w:t>
      </w:r>
    </w:p>
  </w:footnote>
  <w:footnote w:id="31">
    <w:p w14:paraId="4C3E757D" w14:textId="412D8819" w:rsidR="002137D6" w:rsidRPr="006C4914" w:rsidRDefault="002137D6" w:rsidP="002137D6">
      <w:pPr>
        <w:pStyle w:val="FootnoteText"/>
        <w:rPr>
          <w:lang w:val="lv-LV"/>
        </w:rPr>
      </w:pPr>
      <w:r>
        <w:rPr>
          <w:rStyle w:val="FootnoteReference"/>
          <w:rFonts w:eastAsiaTheme="majorEastAsia"/>
        </w:rPr>
        <w:footnoteRef/>
      </w:r>
      <w:r>
        <w:t xml:space="preserve"> Jānis Klētnieks, </w:t>
      </w:r>
      <w:r w:rsidRPr="00DF6C39">
        <w:rPr>
          <w:i/>
          <w:iCs/>
        </w:rPr>
        <w:t>Seno Latviešu Zvaigžņu dievības</w:t>
      </w:r>
      <w:r>
        <w:t xml:space="preserve">, </w:t>
      </w:r>
      <w:r>
        <w:rPr>
          <w:i/>
          <w:iCs/>
        </w:rPr>
        <w:t xml:space="preserve">Zvaigžņotā debess, </w:t>
      </w:r>
      <w:r w:rsidRPr="0093273B">
        <w:t>p.</w:t>
      </w:r>
      <w:r>
        <w:t>4.</w:t>
      </w:r>
    </w:p>
  </w:footnote>
  <w:footnote w:id="32">
    <w:p w14:paraId="132E0B76" w14:textId="555B6CE4" w:rsidR="002137D6" w:rsidRDefault="002137D6" w:rsidP="002137D6">
      <w:pPr>
        <w:pStyle w:val="FootnoteText"/>
      </w:pPr>
      <w:r>
        <w:rPr>
          <w:rStyle w:val="FootnoteReference"/>
          <w:rFonts w:eastAsiaTheme="majorEastAsia"/>
        </w:rPr>
        <w:footnoteRef/>
      </w:r>
      <w:r>
        <w:t xml:space="preserve"> </w:t>
      </w:r>
      <w:r>
        <w:rPr>
          <w:lang w:val="lv-LV"/>
        </w:rPr>
        <w:t xml:space="preserve">Marģers Grīns and Māra Grīna, </w:t>
      </w:r>
      <w:r w:rsidRPr="00253265">
        <w:rPr>
          <w:i/>
          <w:iCs/>
          <w:lang w:val="lv-LV"/>
        </w:rPr>
        <w:t>Latviešu gads, gadskārta un godi</w:t>
      </w:r>
      <w:r>
        <w:rPr>
          <w:lang w:val="lv-LV"/>
        </w:rPr>
        <w:t>, p. 437.</w:t>
      </w:r>
    </w:p>
  </w:footnote>
  <w:footnote w:id="33">
    <w:p w14:paraId="687A798B" w14:textId="2898F34A" w:rsidR="002137D6" w:rsidRPr="00253265" w:rsidRDefault="002137D6" w:rsidP="002137D6">
      <w:pPr>
        <w:pStyle w:val="FootnoteText"/>
      </w:pPr>
      <w:r>
        <w:rPr>
          <w:rStyle w:val="FootnoteReference"/>
          <w:rFonts w:eastAsiaTheme="majorEastAsia"/>
        </w:rPr>
        <w:footnoteRef/>
      </w:r>
      <w:r>
        <w:t xml:space="preserve"> </w:t>
      </w:r>
      <w:r>
        <w:rPr>
          <w:lang w:val="lv-LV"/>
        </w:rPr>
        <w:t xml:space="preserve">Marģers Grīns and Māra Grīna, </w:t>
      </w:r>
      <w:r w:rsidRPr="00253265">
        <w:rPr>
          <w:i/>
          <w:iCs/>
          <w:lang w:val="lv-LV"/>
        </w:rPr>
        <w:t>Latviešu gads, gadskārta un godi</w:t>
      </w:r>
      <w:r>
        <w:rPr>
          <w:lang w:val="lv-LV"/>
        </w:rPr>
        <w:t>, p. 437.</w:t>
      </w:r>
    </w:p>
  </w:footnote>
  <w:footnote w:id="34">
    <w:p w14:paraId="3D95B4DE" w14:textId="77777777" w:rsidR="002137D6" w:rsidRDefault="002137D6" w:rsidP="002137D6">
      <w:pPr>
        <w:pStyle w:val="FootnoteText"/>
      </w:pPr>
      <w:r>
        <w:rPr>
          <w:rStyle w:val="FootnoteReference"/>
          <w:rFonts w:eastAsiaTheme="majorEastAsia"/>
        </w:rPr>
        <w:footnoteRef/>
      </w:r>
      <w:r>
        <w:t xml:space="preserve"> </w:t>
      </w:r>
      <w:r w:rsidRPr="00E960E0">
        <w:rPr>
          <w:color w:val="202122"/>
          <w:shd w:val="clear" w:color="auto" w:fill="FFFFFF"/>
        </w:rPr>
        <w:t>Krišjānis</w:t>
      </w:r>
      <w:r>
        <w:t xml:space="preserve"> Barons, H. Wisendorfs, </w:t>
      </w:r>
      <w:r w:rsidRPr="00375A72">
        <w:rPr>
          <w:i/>
          <w:iCs/>
        </w:rPr>
        <w:t>‘Latvian songs’</w:t>
      </w:r>
      <w:r>
        <w:t>, (Jelgava, 1894), vol. 1, p. 3., in Jānis Klētnieks, ‘</w:t>
      </w:r>
      <w:r>
        <w:rPr>
          <w:i/>
          <w:iCs/>
        </w:rPr>
        <w:t>Tautasdziesmas astronomiskā izcelsme’</w:t>
      </w:r>
      <w:r>
        <w:t xml:space="preserve">, </w:t>
      </w:r>
      <w:r>
        <w:rPr>
          <w:i/>
          <w:iCs/>
        </w:rPr>
        <w:t xml:space="preserve">Zvaigžņotā debess, </w:t>
      </w:r>
      <w:r>
        <w:t>1985. GADA PAVASARIS, vol. 107, (Izdevnecība Zinātne, Riga, 1985), p.3.</w:t>
      </w:r>
    </w:p>
  </w:footnote>
  <w:footnote w:id="35">
    <w:p w14:paraId="33488DA7" w14:textId="71B3B058" w:rsidR="002137D6" w:rsidRPr="007C4DBD" w:rsidRDefault="002137D6" w:rsidP="002137D6">
      <w:pPr>
        <w:pStyle w:val="FootnoteText"/>
        <w:rPr>
          <w:rFonts w:ascii="Arial" w:hAnsi="Arial" w:cs="Arial"/>
          <w:spacing w:val="2"/>
          <w:sz w:val="24"/>
          <w:szCs w:val="24"/>
          <w:shd w:val="clear" w:color="auto" w:fill="FFFFFF"/>
        </w:rPr>
      </w:pPr>
      <w:r>
        <w:rPr>
          <w:rStyle w:val="FootnoteReference"/>
          <w:rFonts w:eastAsiaTheme="majorEastAsia"/>
        </w:rPr>
        <w:footnoteRef/>
      </w:r>
      <w:r>
        <w:t xml:space="preserve"> </w:t>
      </w:r>
      <w:r w:rsidRPr="009D2D9F">
        <w:rPr>
          <w:rStyle w:val="Emphasis"/>
          <w:i w:val="0"/>
          <w:iCs w:val="0"/>
          <w:shd w:val="clear" w:color="auto" w:fill="FFFFFF"/>
        </w:rPr>
        <w:t>A. N. Zelinsky,</w:t>
      </w:r>
      <w:r>
        <w:rPr>
          <w:rStyle w:val="Emphasis"/>
          <w:shd w:val="clear" w:color="auto" w:fill="FFFFFF"/>
        </w:rPr>
        <w:t xml:space="preserve"> </w:t>
      </w:r>
      <w:r w:rsidRPr="00B830B3">
        <w:rPr>
          <w:i/>
          <w:iCs/>
          <w:shd w:val="clear" w:color="auto" w:fill="FFFFFF"/>
        </w:rPr>
        <w:t>Constructive principles of the ancient calendars</w:t>
      </w:r>
      <w:r w:rsidR="001767A8">
        <w:rPr>
          <w:i/>
          <w:iCs/>
          <w:shd w:val="clear" w:color="auto" w:fill="FFFFFF"/>
        </w:rPr>
        <w:t>,</w:t>
      </w:r>
      <w:r w:rsidRPr="00B830B3">
        <w:rPr>
          <w:shd w:val="clear" w:color="auto" w:fill="FFFFFF"/>
        </w:rPr>
        <w:t xml:space="preserve"> (</w:t>
      </w:r>
      <w:r w:rsidRPr="00B830B3">
        <w:rPr>
          <w:spacing w:val="2"/>
          <w:shd w:val="clear" w:color="auto" w:fill="FFFFFF"/>
        </w:rPr>
        <w:t>Russian Compound on Athos of the St. Panteleimon Monastery publishing house, Moscow,</w:t>
      </w:r>
      <w:r w:rsidRPr="004649DB">
        <w:rPr>
          <w:spacing w:val="2"/>
          <w:shd w:val="clear" w:color="auto" w:fill="FFFFFF"/>
        </w:rPr>
        <w:t>1996)</w:t>
      </w:r>
      <w:r w:rsidR="00306D40" w:rsidRPr="004649DB">
        <w:rPr>
          <w:spacing w:val="2"/>
          <w:shd w:val="clear" w:color="auto" w:fill="FFFFFF"/>
        </w:rPr>
        <w:t>,</w:t>
      </w:r>
      <w:r w:rsidR="00306D40">
        <w:rPr>
          <w:spacing w:val="2"/>
          <w:shd w:val="clear" w:color="auto" w:fill="FFFFFF"/>
        </w:rPr>
        <w:t xml:space="preserve"> </w:t>
      </w:r>
      <w:hyperlink r:id="rId8" w:history="1">
        <w:r w:rsidR="00306D40" w:rsidRPr="00D14815">
          <w:rPr>
            <w:rStyle w:val="Hyperlink"/>
            <w:spacing w:val="2"/>
            <w:shd w:val="clear" w:color="auto" w:fill="FFFFFF"/>
          </w:rPr>
          <w:t>https://religion.wikireading.ru/42924</w:t>
        </w:r>
      </w:hyperlink>
      <w:r w:rsidR="00306D40">
        <w:rPr>
          <w:spacing w:val="2"/>
          <w:shd w:val="clear" w:color="auto" w:fill="FFFFFF"/>
        </w:rPr>
        <w:t xml:space="preserve"> </w:t>
      </w:r>
      <w:r w:rsidR="00C36640" w:rsidRPr="00197245">
        <w:rPr>
          <w:shd w:val="clear" w:color="auto" w:fill="FFFFFF"/>
        </w:rPr>
        <w:t>[</w:t>
      </w:r>
      <w:r w:rsidR="00C36640">
        <w:rPr>
          <w:lang w:val="lv-LV"/>
        </w:rPr>
        <w:t>last accessed 3rd</w:t>
      </w:r>
      <w:r w:rsidR="00C36640">
        <w:t xml:space="preserve"> May 2023</w:t>
      </w:r>
      <w:r w:rsidR="00C36640" w:rsidRPr="00197245">
        <w:rPr>
          <w:shd w:val="clear" w:color="auto" w:fill="FFFFFF"/>
        </w:rPr>
        <w:t>]</w:t>
      </w:r>
      <w:r w:rsidR="00C36640">
        <w:rPr>
          <w:shd w:val="clear" w:color="auto" w:fill="FFFFFF"/>
        </w:rPr>
        <w:t>.</w:t>
      </w:r>
    </w:p>
  </w:footnote>
  <w:footnote w:id="36">
    <w:p w14:paraId="016F13D1" w14:textId="62B758B3" w:rsidR="002137D6" w:rsidRPr="00581630" w:rsidRDefault="002137D6" w:rsidP="002137D6">
      <w:pPr>
        <w:spacing w:line="360" w:lineRule="auto"/>
        <w:jc w:val="both"/>
        <w:rPr>
          <w:rFonts w:ascii="Times New Roman" w:hAnsi="Times New Roman" w:cs="Times New Roman"/>
          <w:sz w:val="20"/>
          <w:szCs w:val="20"/>
          <w:lang w:val="en-GB"/>
        </w:rPr>
      </w:pPr>
      <w:r w:rsidRPr="007C4DBD">
        <w:rPr>
          <w:rStyle w:val="FootnoteReference"/>
          <w:rFonts w:ascii="Times New Roman" w:hAnsi="Times New Roman" w:cs="Times New Roman"/>
          <w:sz w:val="20"/>
          <w:szCs w:val="20"/>
        </w:rPr>
        <w:footnoteRef/>
      </w:r>
      <w:r w:rsidRPr="007C4DBD">
        <w:rPr>
          <w:rFonts w:ascii="Times New Roman" w:hAnsi="Times New Roman" w:cs="Times New Roman"/>
          <w:sz w:val="20"/>
          <w:szCs w:val="20"/>
        </w:rPr>
        <w:t xml:space="preserve"> </w:t>
      </w:r>
      <w:r w:rsidRPr="007C4DBD">
        <w:rPr>
          <w:rFonts w:ascii="Times New Roman" w:hAnsi="Times New Roman" w:cs="Times New Roman"/>
          <w:spacing w:val="2"/>
          <w:sz w:val="20"/>
          <w:szCs w:val="20"/>
          <w:shd w:val="clear" w:color="auto" w:fill="FFFFFF"/>
        </w:rPr>
        <w:t>Terry Eagleton</w:t>
      </w:r>
      <w:r w:rsidRPr="007C4DBD">
        <w:rPr>
          <w:rFonts w:ascii="Times New Roman" w:hAnsi="Times New Roman" w:cs="Times New Roman"/>
          <w:spacing w:val="2"/>
          <w:sz w:val="20"/>
          <w:szCs w:val="20"/>
          <w:shd w:val="clear" w:color="auto" w:fill="FFFFFF"/>
          <w:lang w:val="en-GB"/>
        </w:rPr>
        <w:t xml:space="preserve">, </w:t>
      </w:r>
      <w:r w:rsidRPr="007C4DBD">
        <w:rPr>
          <w:rFonts w:ascii="Times New Roman" w:hAnsi="Times New Roman" w:cs="Times New Roman"/>
          <w:i/>
          <w:iCs/>
          <w:sz w:val="20"/>
          <w:szCs w:val="20"/>
        </w:rPr>
        <w:t>The Idea of Culture</w:t>
      </w:r>
      <w:r w:rsidRPr="007C4DBD">
        <w:rPr>
          <w:rFonts w:ascii="Times New Roman" w:hAnsi="Times New Roman" w:cs="Times New Roman"/>
          <w:sz w:val="20"/>
          <w:szCs w:val="20"/>
        </w:rPr>
        <w:t>, (London: Blackwell Publishers Ltd, 2000)</w:t>
      </w:r>
      <w:r>
        <w:rPr>
          <w:rFonts w:ascii="Times New Roman" w:hAnsi="Times New Roman" w:cs="Times New Roman"/>
          <w:sz w:val="20"/>
          <w:szCs w:val="20"/>
          <w:lang w:val="en-GB"/>
        </w:rPr>
        <w:t>, p.</w:t>
      </w:r>
      <w:r w:rsidR="00A32FAB">
        <w:rPr>
          <w:rFonts w:ascii="Times New Roman" w:hAnsi="Times New Roman" w:cs="Times New Roman"/>
          <w:sz w:val="20"/>
          <w:szCs w:val="20"/>
          <w:lang w:val="en-GB"/>
        </w:rPr>
        <w:t>34.</w:t>
      </w:r>
    </w:p>
  </w:footnote>
  <w:footnote w:id="37">
    <w:p w14:paraId="0E5AA027" w14:textId="0F382B4D" w:rsidR="00A97989" w:rsidRPr="00FF088C" w:rsidRDefault="002137D6" w:rsidP="00A97989">
      <w:pPr>
        <w:pStyle w:val="FootnoteText"/>
      </w:pPr>
      <w:r>
        <w:rPr>
          <w:rStyle w:val="FootnoteReference"/>
          <w:rFonts w:eastAsiaTheme="majorEastAsia"/>
        </w:rPr>
        <w:footnoteRef/>
      </w:r>
      <w:r>
        <w:t xml:space="preserve"> </w:t>
      </w:r>
      <w:r w:rsidRPr="00B12798">
        <w:t xml:space="preserve">Marija Šegan-Radonjić and Stevo Šegan, </w:t>
      </w:r>
      <w:r w:rsidRPr="00B12798">
        <w:rPr>
          <w:i/>
          <w:iCs/>
        </w:rPr>
        <w:t>Calendar as a Criterion in the study of Culture</w:t>
      </w:r>
      <w:r w:rsidRPr="00B12798">
        <w:t xml:space="preserve">, Researchgate, </w:t>
      </w:r>
      <w:hyperlink r:id="rId9" w:history="1">
        <w:r w:rsidR="00A97989" w:rsidRPr="00D14815">
          <w:rPr>
            <w:rStyle w:val="Hyperlink"/>
          </w:rPr>
          <w:t>https://www.researchgate.net/publication/340986505_Calendar_as_a_Criterion_in_the_Study_of_Culture</w:t>
        </w:r>
      </w:hyperlink>
      <w:r w:rsidR="00A97989">
        <w:rPr>
          <w:color w:val="4472C4"/>
        </w:rPr>
        <w:t xml:space="preserve"> </w:t>
      </w:r>
      <w:r w:rsidR="00A97989" w:rsidRPr="00197245">
        <w:rPr>
          <w:shd w:val="clear" w:color="auto" w:fill="FFFFFF"/>
        </w:rPr>
        <w:t>[</w:t>
      </w:r>
      <w:r w:rsidR="00A97989">
        <w:rPr>
          <w:lang w:val="lv-LV"/>
        </w:rPr>
        <w:t>last accessed 5</w:t>
      </w:r>
      <w:r w:rsidR="00A97989" w:rsidRPr="00FF088C">
        <w:rPr>
          <w:vertAlign w:val="superscript"/>
        </w:rPr>
        <w:t>th</w:t>
      </w:r>
      <w:r w:rsidR="00A97989">
        <w:t xml:space="preserve"> May 2023</w:t>
      </w:r>
      <w:r w:rsidR="00A97989" w:rsidRPr="00197245">
        <w:rPr>
          <w:shd w:val="clear" w:color="auto" w:fill="FFFFFF"/>
        </w:rPr>
        <w:t>]</w:t>
      </w:r>
      <w:r w:rsidR="00A97989">
        <w:rPr>
          <w:shd w:val="clear" w:color="auto" w:fill="FFFFFF"/>
        </w:rPr>
        <w:t>.</w:t>
      </w:r>
    </w:p>
    <w:p w14:paraId="1D57EBBB" w14:textId="45BEA7D3" w:rsidR="002137D6" w:rsidRDefault="002137D6" w:rsidP="002137D6">
      <w:pPr>
        <w:pStyle w:val="FootnoteText"/>
      </w:pPr>
    </w:p>
  </w:footnote>
  <w:footnote w:id="38">
    <w:p w14:paraId="50FB1E41" w14:textId="0B5FFEA0" w:rsidR="002137D6" w:rsidRPr="004A06A8" w:rsidRDefault="002137D6" w:rsidP="002137D6">
      <w:pPr>
        <w:pStyle w:val="FootnoteText"/>
      </w:pPr>
      <w:r>
        <w:rPr>
          <w:rStyle w:val="FootnoteReference"/>
          <w:rFonts w:eastAsiaTheme="majorEastAsia"/>
        </w:rPr>
        <w:footnoteRef/>
      </w:r>
      <w:r>
        <w:t xml:space="preserve"> </w:t>
      </w:r>
      <w:r w:rsidRPr="004A06A8">
        <w:rPr>
          <w:lang w:val="lv-LV"/>
        </w:rPr>
        <w:t xml:space="preserve">Irēna Saprovska, </w:t>
      </w:r>
      <w:r w:rsidRPr="004A06A8">
        <w:t xml:space="preserve">Nodibinājums Māras Loks, Saules Gadskārta, </w:t>
      </w:r>
      <w:r w:rsidRPr="004A06A8">
        <w:rPr>
          <w:i/>
          <w:iCs/>
        </w:rPr>
        <w:t>Sakrālais kodols,</w:t>
      </w:r>
      <w:r w:rsidRPr="004A06A8">
        <w:t xml:space="preserve"> </w:t>
      </w:r>
      <w:hyperlink r:id="rId10" w:history="1">
        <w:r w:rsidRPr="004A06A8">
          <w:rPr>
            <w:rStyle w:val="Hyperlink"/>
            <w:lang w:val="lv-LV"/>
          </w:rPr>
          <w:t>https://www.marasloks.lv/sakr-lais-kodols.html accesed</w:t>
        </w:r>
      </w:hyperlink>
      <w:r w:rsidRPr="004A06A8">
        <w:rPr>
          <w:lang w:val="lv-LV"/>
        </w:rPr>
        <w:t xml:space="preserve"> </w:t>
      </w:r>
      <w:r w:rsidR="00DD4119" w:rsidRPr="00197245">
        <w:rPr>
          <w:shd w:val="clear" w:color="auto" w:fill="FFFFFF"/>
        </w:rPr>
        <w:t>[</w:t>
      </w:r>
      <w:r w:rsidR="00DD4119">
        <w:rPr>
          <w:lang w:val="lv-LV"/>
        </w:rPr>
        <w:t xml:space="preserve">last accessed </w:t>
      </w:r>
      <w:r w:rsidR="00425148">
        <w:rPr>
          <w:lang w:val="lv-LV"/>
        </w:rPr>
        <w:t>19</w:t>
      </w:r>
      <w:r w:rsidR="00DD4119" w:rsidRPr="00FF088C">
        <w:rPr>
          <w:vertAlign w:val="superscript"/>
        </w:rPr>
        <w:t>th</w:t>
      </w:r>
      <w:r w:rsidR="00DD4119">
        <w:t xml:space="preserve"> </w:t>
      </w:r>
      <w:r w:rsidR="00425148">
        <w:t>April</w:t>
      </w:r>
      <w:r w:rsidR="00DD4119">
        <w:t xml:space="preserve"> 2023</w:t>
      </w:r>
      <w:r w:rsidR="00DD4119" w:rsidRPr="00197245">
        <w:rPr>
          <w:shd w:val="clear" w:color="auto" w:fill="FFFFFF"/>
        </w:rPr>
        <w:t>]</w:t>
      </w:r>
      <w:r w:rsidR="00DD4119">
        <w:rPr>
          <w:shd w:val="clear" w:color="auto" w:fill="FFFFFF"/>
        </w:rPr>
        <w:t>.</w:t>
      </w:r>
    </w:p>
  </w:footnote>
  <w:footnote w:id="39">
    <w:p w14:paraId="4CC4873B" w14:textId="39B2997A" w:rsidR="002137D6" w:rsidRPr="00B171C7" w:rsidRDefault="002137D6" w:rsidP="002137D6">
      <w:pPr>
        <w:pStyle w:val="FootnoteText"/>
        <w:rPr>
          <w:lang w:val="lv-LV"/>
        </w:rPr>
      </w:pPr>
      <w:r w:rsidRPr="004A06A8">
        <w:rPr>
          <w:rStyle w:val="FootnoteReference"/>
          <w:rFonts w:eastAsiaTheme="majorEastAsia"/>
        </w:rPr>
        <w:footnoteRef/>
      </w:r>
      <w:r w:rsidRPr="004A06A8">
        <w:t xml:space="preserve"> </w:t>
      </w:r>
      <w:r w:rsidRPr="004A06A8">
        <w:rPr>
          <w:lang w:val="lv-LV"/>
        </w:rPr>
        <w:t xml:space="preserve">Irēna Saprovska, </w:t>
      </w:r>
      <w:r w:rsidRPr="004A06A8">
        <w:t xml:space="preserve">Nodibinājums Māras Loks, Saules Gadskārta, </w:t>
      </w:r>
      <w:r w:rsidRPr="004A06A8">
        <w:rPr>
          <w:i/>
          <w:iCs/>
        </w:rPr>
        <w:t>Sakrālais kodols,</w:t>
      </w:r>
      <w:r w:rsidRPr="004A06A8">
        <w:t xml:space="preserve"> </w:t>
      </w:r>
      <w:hyperlink r:id="rId11" w:history="1">
        <w:r w:rsidRPr="004A06A8">
          <w:rPr>
            <w:rStyle w:val="Hyperlink"/>
            <w:lang w:val="lv-LV"/>
          </w:rPr>
          <w:t>https://www.marasloks.lv/sakr-lais-kodols.html accesed</w:t>
        </w:r>
      </w:hyperlink>
      <w:r>
        <w:rPr>
          <w:lang w:val="lv-LV"/>
        </w:rPr>
        <w:t xml:space="preserve"> </w:t>
      </w:r>
      <w:r w:rsidR="00425148" w:rsidRPr="00197245">
        <w:rPr>
          <w:shd w:val="clear" w:color="auto" w:fill="FFFFFF"/>
        </w:rPr>
        <w:t>[</w:t>
      </w:r>
      <w:r w:rsidR="00425148">
        <w:rPr>
          <w:lang w:val="lv-LV"/>
        </w:rPr>
        <w:t>last accessed 19</w:t>
      </w:r>
      <w:r w:rsidR="00425148" w:rsidRPr="00FF088C">
        <w:rPr>
          <w:vertAlign w:val="superscript"/>
        </w:rPr>
        <w:t>th</w:t>
      </w:r>
      <w:r w:rsidR="00425148">
        <w:t xml:space="preserve"> April 2023</w:t>
      </w:r>
      <w:r w:rsidR="00425148" w:rsidRPr="00197245">
        <w:rPr>
          <w:shd w:val="clear" w:color="auto" w:fill="FFFFFF"/>
        </w:rPr>
        <w:t>]</w:t>
      </w:r>
      <w:r w:rsidR="00425148">
        <w:rPr>
          <w:shd w:val="clear" w:color="auto" w:fill="FFFFFF"/>
        </w:rPr>
        <w:t>.</w:t>
      </w:r>
    </w:p>
  </w:footnote>
  <w:footnote w:id="40">
    <w:p w14:paraId="2A84BBE6" w14:textId="77777777" w:rsidR="002137D6" w:rsidRDefault="002137D6" w:rsidP="002137D6">
      <w:pPr>
        <w:pStyle w:val="FootnoteText"/>
      </w:pPr>
      <w:r>
        <w:rPr>
          <w:rStyle w:val="FootnoteReference"/>
          <w:rFonts w:eastAsiaTheme="majorEastAsia"/>
        </w:rPr>
        <w:footnoteRef/>
      </w:r>
      <w:r>
        <w:t xml:space="preserve"> Nicholas Campion, ‘Astrology and Cosmology in the World’s Religions’, (New York University Press, New York and London, 2012), Loc 149.</w:t>
      </w:r>
    </w:p>
  </w:footnote>
  <w:footnote w:id="41">
    <w:p w14:paraId="41293BC0" w14:textId="4A2AAFFF" w:rsidR="002137D6" w:rsidRPr="00DF6C39" w:rsidRDefault="002137D6" w:rsidP="002137D6">
      <w:pPr>
        <w:pStyle w:val="FootnoteText"/>
      </w:pPr>
      <w:r>
        <w:rPr>
          <w:rStyle w:val="FootnoteReference"/>
          <w:rFonts w:eastAsiaTheme="majorEastAsia"/>
        </w:rPr>
        <w:footnoteRef/>
      </w:r>
      <w:r>
        <w:t xml:space="preserve"> </w:t>
      </w:r>
      <w:r w:rsidRPr="004460DC">
        <w:rPr>
          <w:shd w:val="clear" w:color="auto" w:fill="FFFFFF"/>
        </w:rPr>
        <w:t>Ernests</w:t>
      </w:r>
      <w:r w:rsidRPr="004460DC">
        <w:rPr>
          <w:color w:val="202122"/>
          <w:shd w:val="clear" w:color="auto" w:fill="FFFFFF"/>
        </w:rPr>
        <w:t xml:space="preserve"> Brastiņš</w:t>
      </w:r>
      <w:r w:rsidRPr="00BC1BDD">
        <w:rPr>
          <w:color w:val="202122"/>
          <w:shd w:val="clear" w:color="auto" w:fill="FFFFFF"/>
        </w:rPr>
        <w:t xml:space="preserve">, </w:t>
      </w:r>
      <w:r w:rsidRPr="00DF6C39">
        <w:rPr>
          <w:i/>
          <w:iCs/>
          <w:color w:val="202122"/>
          <w:shd w:val="clear" w:color="auto" w:fill="FFFFFF"/>
          <w:lang w:val="lv-LV"/>
        </w:rPr>
        <w:t>Latviskās Latvijas Labad – Mājieni un Aicinājumi</w:t>
      </w:r>
      <w:r w:rsidRPr="00BC1BDD">
        <w:rPr>
          <w:color w:val="202122"/>
          <w:shd w:val="clear" w:color="auto" w:fill="FFFFFF"/>
          <w:lang w:val="lv-LV"/>
        </w:rPr>
        <w:t xml:space="preserve">, (PS Zemnieka Domas, Rīga, 1935), </w:t>
      </w:r>
      <w:r w:rsidR="000B562F">
        <w:rPr>
          <w:color w:val="202122"/>
          <w:shd w:val="clear" w:color="auto" w:fill="FFFFFF"/>
          <w:lang w:val="lv-LV"/>
        </w:rPr>
        <w:t xml:space="preserve">in </w:t>
      </w:r>
      <w:hyperlink r:id="rId12" w:history="1">
        <w:r w:rsidR="000B562F" w:rsidRPr="00D14815">
          <w:rPr>
            <w:rStyle w:val="Hyperlink"/>
            <w:shd w:val="clear" w:color="auto" w:fill="FFFFFF"/>
            <w:lang w:val="lv-LV"/>
          </w:rPr>
          <w:t>https://www.marasloks.lv/kl-ts.php</w:t>
        </w:r>
      </w:hyperlink>
      <w:r w:rsidR="000B562F">
        <w:rPr>
          <w:color w:val="202122"/>
          <w:shd w:val="clear" w:color="auto" w:fill="FFFFFF"/>
          <w:lang w:val="lv-LV"/>
        </w:rPr>
        <w:t xml:space="preserve"> </w:t>
      </w:r>
      <w:r w:rsidR="008538E1" w:rsidRPr="00197245">
        <w:rPr>
          <w:shd w:val="clear" w:color="auto" w:fill="FFFFFF"/>
        </w:rPr>
        <w:t>[</w:t>
      </w:r>
      <w:r w:rsidR="008538E1">
        <w:rPr>
          <w:lang w:val="lv-LV"/>
        </w:rPr>
        <w:t xml:space="preserve">last accessed </w:t>
      </w:r>
      <w:r w:rsidR="00AD2D8E">
        <w:rPr>
          <w:lang w:val="lv-LV"/>
        </w:rPr>
        <w:t>28</w:t>
      </w:r>
      <w:r w:rsidR="008538E1" w:rsidRPr="00FF088C">
        <w:rPr>
          <w:vertAlign w:val="superscript"/>
        </w:rPr>
        <w:t>th</w:t>
      </w:r>
      <w:r w:rsidR="008538E1">
        <w:t xml:space="preserve"> April 2023</w:t>
      </w:r>
      <w:r w:rsidR="008538E1" w:rsidRPr="00197245">
        <w:rPr>
          <w:shd w:val="clear" w:color="auto" w:fill="FFFFFF"/>
        </w:rPr>
        <w:t>]</w:t>
      </w:r>
      <w:r w:rsidR="008538E1">
        <w:rPr>
          <w:shd w:val="clear" w:color="auto" w:fill="FFFFFF"/>
        </w:rPr>
        <w:t>.</w:t>
      </w:r>
    </w:p>
  </w:footnote>
  <w:footnote w:id="42">
    <w:p w14:paraId="65E5FC61" w14:textId="298CAC91" w:rsidR="002137D6" w:rsidRPr="0087474D" w:rsidRDefault="002137D6" w:rsidP="002137D6">
      <w:pPr>
        <w:pStyle w:val="FootnoteText"/>
        <w:rPr>
          <w:lang w:val="lv-LV"/>
        </w:rPr>
      </w:pPr>
      <w:r>
        <w:rPr>
          <w:rStyle w:val="FootnoteReference"/>
          <w:rFonts w:eastAsiaTheme="majorEastAsia"/>
        </w:rPr>
        <w:footnoteRef/>
      </w:r>
      <w:r w:rsidRPr="000B6626">
        <w:rPr>
          <w:color w:val="202122"/>
          <w:shd w:val="clear" w:color="auto" w:fill="FFFFFF"/>
        </w:rPr>
        <w:t>Marģers Grīns,</w:t>
      </w:r>
      <w:r w:rsidR="00532C91">
        <w:rPr>
          <w:i/>
          <w:iCs/>
          <w:color w:val="202122"/>
          <w:shd w:val="clear" w:color="auto" w:fill="FFFFFF"/>
        </w:rPr>
        <w:t xml:space="preserve"> </w:t>
      </w:r>
      <w:r w:rsidRPr="00532C91">
        <w:rPr>
          <w:i/>
          <w:iCs/>
          <w:color w:val="202122"/>
          <w:shd w:val="clear" w:color="auto" w:fill="FFFFFF"/>
        </w:rPr>
        <w:t>Latviešu senā Dievestība un tās atjaunojums - Dievturība,</w:t>
      </w:r>
      <w:r w:rsidRPr="00613AB0">
        <w:rPr>
          <w:rFonts w:ascii="Arial" w:hAnsi="Arial" w:cs="Arial"/>
          <w:shd w:val="clear" w:color="auto" w:fill="FFFFFF"/>
        </w:rPr>
        <w:t xml:space="preserve"> </w:t>
      </w:r>
      <w:r w:rsidRPr="00941B5E">
        <w:rPr>
          <w:rFonts w:ascii="Arial" w:hAnsi="Arial" w:cs="Arial"/>
          <w:shd w:val="clear" w:color="auto" w:fill="FFFFFF"/>
        </w:rPr>
        <w:t>[</w:t>
      </w:r>
      <w:r>
        <w:rPr>
          <w:color w:val="202122"/>
          <w:shd w:val="clear" w:color="auto" w:fill="FFFFFF"/>
        </w:rPr>
        <w:t>Latvian National Religion</w:t>
      </w:r>
      <w:r w:rsidRPr="00941B5E">
        <w:rPr>
          <w:rFonts w:ascii="Arial" w:hAnsi="Arial" w:cs="Arial"/>
          <w:shd w:val="clear" w:color="auto" w:fill="FFFFFF"/>
        </w:rPr>
        <w:t>]</w:t>
      </w:r>
      <w:r>
        <w:rPr>
          <w:color w:val="202122"/>
          <w:shd w:val="clear" w:color="auto" w:fill="FFFFFF"/>
        </w:rPr>
        <w:t xml:space="preserve">, </w:t>
      </w:r>
      <w:r w:rsidRPr="000B6626">
        <w:rPr>
          <w:color w:val="202122"/>
          <w:shd w:val="clear" w:color="auto" w:fill="FFFFFF"/>
        </w:rPr>
        <w:t>(Māra, Rīga, 1998), p.13</w:t>
      </w:r>
      <w:r>
        <w:rPr>
          <w:color w:val="202122"/>
          <w:shd w:val="clear" w:color="auto" w:fill="FFFFFF"/>
        </w:rPr>
        <w:t>.</w:t>
      </w:r>
    </w:p>
  </w:footnote>
  <w:footnote w:id="43">
    <w:p w14:paraId="431007F4" w14:textId="53252133" w:rsidR="002137D6" w:rsidRDefault="002137D6" w:rsidP="002137D6">
      <w:pPr>
        <w:pStyle w:val="FootnoteText"/>
      </w:pPr>
      <w:r>
        <w:rPr>
          <w:rStyle w:val="FootnoteReference"/>
          <w:rFonts w:eastAsiaTheme="majorEastAsia"/>
        </w:rPr>
        <w:footnoteRef/>
      </w:r>
      <w:r>
        <w:t xml:space="preserve"> </w:t>
      </w:r>
      <w:r w:rsidRPr="000B6626">
        <w:rPr>
          <w:color w:val="202122"/>
          <w:shd w:val="clear" w:color="auto" w:fill="FFFFFF"/>
        </w:rPr>
        <w:t xml:space="preserve">Marģers Grīns, </w:t>
      </w:r>
      <w:r w:rsidRPr="00B708D6">
        <w:rPr>
          <w:i/>
          <w:iCs/>
          <w:color w:val="202122"/>
          <w:shd w:val="clear" w:color="auto" w:fill="FFFFFF"/>
        </w:rPr>
        <w:t>Latviešu senā Dievestība un tās atjaunojums - Dievturība,</w:t>
      </w:r>
      <w:r>
        <w:rPr>
          <w:rFonts w:ascii="Arial" w:hAnsi="Arial" w:cs="Arial"/>
          <w:shd w:val="clear" w:color="auto" w:fill="FFFFFF"/>
        </w:rPr>
        <w:t xml:space="preserve"> p.</w:t>
      </w:r>
      <w:r w:rsidRPr="00D50E60">
        <w:rPr>
          <w:shd w:val="clear" w:color="auto" w:fill="FFFFFF"/>
        </w:rPr>
        <w:t>16.</w:t>
      </w:r>
    </w:p>
  </w:footnote>
  <w:footnote w:id="44">
    <w:p w14:paraId="590DF900" w14:textId="4B82A54E" w:rsidR="002137D6" w:rsidRPr="00B26F56" w:rsidRDefault="002137D6" w:rsidP="002137D6">
      <w:pPr>
        <w:pStyle w:val="FootnoteText"/>
        <w:rPr>
          <w:lang w:val="lv-LV"/>
        </w:rPr>
      </w:pPr>
      <w:r>
        <w:rPr>
          <w:rStyle w:val="FootnoteReference"/>
          <w:rFonts w:eastAsiaTheme="majorEastAsia"/>
        </w:rPr>
        <w:footnoteRef/>
      </w:r>
      <w:r>
        <w:t xml:space="preserve"> </w:t>
      </w:r>
      <w:r w:rsidRPr="007007B7">
        <w:t xml:space="preserve">Vaira Vīķe-Freiberga, </w:t>
      </w:r>
      <w:r w:rsidRPr="007007B7">
        <w:rPr>
          <w:i/>
          <w:iCs/>
          <w:lang w:val="lv-LV"/>
        </w:rPr>
        <w:t>Trejādas Saules: Mitoloģiskā saule</w:t>
      </w:r>
      <w:r w:rsidRPr="007007B7">
        <w:rPr>
          <w:lang w:val="lv-LV"/>
        </w:rPr>
        <w:t xml:space="preserve">, (Izdevniecība Pētergailis, Riga, 2016), </w:t>
      </w:r>
      <w:r>
        <w:t>p</w:t>
      </w:r>
      <w:r w:rsidRPr="007007B7">
        <w:t>.</w:t>
      </w:r>
      <w:r>
        <w:t>32.</w:t>
      </w:r>
    </w:p>
  </w:footnote>
  <w:footnote w:id="45">
    <w:p w14:paraId="3D7A3543" w14:textId="34D696FD" w:rsidR="00261A31" w:rsidRDefault="00261A31">
      <w:pPr>
        <w:pStyle w:val="FootnoteText"/>
      </w:pPr>
      <w:r>
        <w:rPr>
          <w:rStyle w:val="FootnoteReference"/>
        </w:rPr>
        <w:footnoteRef/>
      </w:r>
      <w:r>
        <w:t xml:space="preserve"> </w:t>
      </w:r>
      <w:r w:rsidRPr="007007B7">
        <w:t xml:space="preserve">Vaira Vīķe-Freiberga, </w:t>
      </w:r>
      <w:r w:rsidRPr="007007B7">
        <w:rPr>
          <w:i/>
          <w:iCs/>
          <w:lang w:val="lv-LV"/>
        </w:rPr>
        <w:t>Trejādas Saules</w:t>
      </w:r>
      <w:r>
        <w:rPr>
          <w:i/>
          <w:iCs/>
        </w:rPr>
        <w:t xml:space="preserve">, </w:t>
      </w:r>
      <w:r w:rsidRPr="00CE6EA6">
        <w:t>p.32.</w:t>
      </w:r>
    </w:p>
  </w:footnote>
  <w:footnote w:id="46">
    <w:p w14:paraId="5CB88A4F" w14:textId="0C89CA0D" w:rsidR="002137D6" w:rsidRDefault="002137D6" w:rsidP="002137D6">
      <w:pPr>
        <w:pStyle w:val="FootnoteText"/>
      </w:pPr>
      <w:r>
        <w:rPr>
          <w:rStyle w:val="FootnoteReference"/>
          <w:rFonts w:eastAsiaTheme="majorEastAsia"/>
        </w:rPr>
        <w:footnoteRef/>
      </w:r>
      <w:r>
        <w:t xml:space="preserve"> Henry Grassie, </w:t>
      </w:r>
      <w:r w:rsidRPr="00F112DC">
        <w:rPr>
          <w:i/>
          <w:iCs/>
        </w:rPr>
        <w:t>Tradition</w:t>
      </w:r>
      <w:r>
        <w:t xml:space="preserve">, </w:t>
      </w:r>
      <w:r w:rsidRPr="00F112DC">
        <w:t>The Journal of American Folklore</w:t>
      </w:r>
      <w:r w:rsidRPr="009F074E">
        <w:t>, Vol. 108, No. 430</w:t>
      </w:r>
      <w:r>
        <w:t>, (</w:t>
      </w:r>
      <w:r w:rsidRPr="009F074E">
        <w:t>Autumn, 1995</w:t>
      </w:r>
      <w:r>
        <w:t>), p. 396.</w:t>
      </w:r>
    </w:p>
  </w:footnote>
  <w:footnote w:id="47">
    <w:p w14:paraId="2E9ED889" w14:textId="7ECC7992" w:rsidR="002137D6" w:rsidRDefault="002137D6" w:rsidP="002137D6">
      <w:pPr>
        <w:pStyle w:val="FootnoteText"/>
      </w:pPr>
      <w:r>
        <w:rPr>
          <w:rStyle w:val="FootnoteReference"/>
          <w:rFonts w:eastAsiaTheme="majorEastAsia"/>
        </w:rPr>
        <w:footnoteRef/>
      </w:r>
      <w:r>
        <w:t xml:space="preserve"> Mark Cartwright, in World History Encyclopaedia, </w:t>
      </w:r>
      <w:r w:rsidRPr="00262E3C">
        <w:rPr>
          <w:i/>
          <w:iCs/>
        </w:rPr>
        <w:t>Northern Crusades</w:t>
      </w:r>
      <w:r w:rsidR="00F112DC">
        <w:rPr>
          <w:i/>
          <w:iCs/>
        </w:rPr>
        <w:t>,</w:t>
      </w:r>
      <w:r>
        <w:t xml:space="preserve"> 2018, </w:t>
      </w:r>
      <w:hyperlink r:id="rId13" w:history="1">
        <w:r w:rsidRPr="007E4BF4">
          <w:rPr>
            <w:rStyle w:val="Hyperlink"/>
          </w:rPr>
          <w:t>https://www.worldhistory.org/Northern_Crusades/</w:t>
        </w:r>
      </w:hyperlink>
      <w:r>
        <w:t xml:space="preserve"> </w:t>
      </w:r>
      <w:r w:rsidR="002924F5" w:rsidRPr="00197245">
        <w:rPr>
          <w:shd w:val="clear" w:color="auto" w:fill="FFFFFF"/>
        </w:rPr>
        <w:t>[</w:t>
      </w:r>
      <w:r w:rsidR="002924F5">
        <w:rPr>
          <w:lang w:val="lv-LV"/>
        </w:rPr>
        <w:t>last accessed 22</w:t>
      </w:r>
      <w:r w:rsidR="00F112DC">
        <w:rPr>
          <w:vertAlign w:val="superscript"/>
        </w:rPr>
        <w:t>nd</w:t>
      </w:r>
      <w:r w:rsidR="002924F5">
        <w:t xml:space="preserve"> April 2023</w:t>
      </w:r>
      <w:r w:rsidR="002924F5" w:rsidRPr="00197245">
        <w:rPr>
          <w:shd w:val="clear" w:color="auto" w:fill="FFFFFF"/>
        </w:rPr>
        <w:t>]</w:t>
      </w:r>
      <w:r w:rsidR="002924F5">
        <w:rPr>
          <w:shd w:val="clear" w:color="auto" w:fill="FFFFFF"/>
        </w:rPr>
        <w:t>.</w:t>
      </w:r>
      <w:r w:rsidR="002924F5">
        <w:t xml:space="preserve"> </w:t>
      </w:r>
    </w:p>
  </w:footnote>
  <w:footnote w:id="48">
    <w:p w14:paraId="1EE5BF76" w14:textId="4141A756" w:rsidR="002137D6" w:rsidRPr="007D5268" w:rsidRDefault="002137D6" w:rsidP="002137D6">
      <w:pPr>
        <w:pStyle w:val="FootnoteText"/>
      </w:pPr>
      <w:r>
        <w:rPr>
          <w:rStyle w:val="FootnoteReference"/>
          <w:rFonts w:eastAsiaTheme="majorEastAsia"/>
        </w:rPr>
        <w:footnoteRef/>
      </w:r>
      <w:r>
        <w:t xml:space="preserve"> Andris Priede, Nacionālā Enciklopēdija, </w:t>
      </w:r>
      <w:r w:rsidRPr="00147457">
        <w:t>Romas katoļu baznīca Latvijā</w:t>
      </w:r>
      <w:r>
        <w:t xml:space="preserve">, </w:t>
      </w:r>
      <w:r w:rsidRPr="008E4B53">
        <w:rPr>
          <w:i/>
          <w:iCs/>
        </w:rPr>
        <w:t>Pirmssākumi Latvijas teritorijā</w:t>
      </w:r>
      <w:r>
        <w:rPr>
          <w:i/>
          <w:iCs/>
        </w:rPr>
        <w:t xml:space="preserve">, 2023, </w:t>
      </w:r>
      <w:hyperlink r:id="rId14" w:history="1">
        <w:r w:rsidRPr="007E4BF4">
          <w:rPr>
            <w:rStyle w:val="Hyperlink"/>
          </w:rPr>
          <w:t>https://enciklopedija.lv/skirklis/22182</w:t>
        </w:r>
      </w:hyperlink>
      <w:r>
        <w:t xml:space="preserve"> </w:t>
      </w:r>
      <w:r w:rsidR="0031015A" w:rsidRPr="00197245">
        <w:rPr>
          <w:shd w:val="clear" w:color="auto" w:fill="FFFFFF"/>
        </w:rPr>
        <w:t>[</w:t>
      </w:r>
      <w:r w:rsidR="0031015A">
        <w:rPr>
          <w:lang w:val="lv-LV"/>
        </w:rPr>
        <w:t>last accessed 29</w:t>
      </w:r>
      <w:r w:rsidR="0031015A" w:rsidRPr="00FF088C">
        <w:rPr>
          <w:vertAlign w:val="superscript"/>
        </w:rPr>
        <w:t>th</w:t>
      </w:r>
      <w:r w:rsidR="0031015A">
        <w:t xml:space="preserve"> April 2023</w:t>
      </w:r>
      <w:r w:rsidR="0031015A" w:rsidRPr="00197245">
        <w:rPr>
          <w:shd w:val="clear" w:color="auto" w:fill="FFFFFF"/>
        </w:rPr>
        <w:t>]</w:t>
      </w:r>
      <w:r w:rsidR="0031015A">
        <w:rPr>
          <w:shd w:val="clear" w:color="auto" w:fill="FFFFFF"/>
        </w:rPr>
        <w:t>.</w:t>
      </w:r>
    </w:p>
  </w:footnote>
  <w:footnote w:id="49">
    <w:p w14:paraId="6EEED47A" w14:textId="19A5DE67" w:rsidR="002137D6" w:rsidRDefault="002137D6" w:rsidP="002137D6">
      <w:pPr>
        <w:pStyle w:val="FootnoteText"/>
      </w:pPr>
      <w:r>
        <w:rPr>
          <w:rStyle w:val="FootnoteReference"/>
          <w:rFonts w:eastAsiaTheme="majorEastAsia"/>
        </w:rPr>
        <w:footnoteRef/>
      </w:r>
      <w:r>
        <w:t xml:space="preserve"> </w:t>
      </w:r>
      <w:r w:rsidRPr="00850A95">
        <w:t>Pēteris Šmits, in</w:t>
      </w:r>
      <w:r>
        <w:rPr>
          <w:rFonts w:ascii="Arial" w:hAnsi="Arial" w:cs="Arial"/>
          <w:sz w:val="24"/>
          <w:szCs w:val="24"/>
        </w:rPr>
        <w:t xml:space="preserve"> </w:t>
      </w:r>
      <w:r w:rsidRPr="00F57685">
        <w:t>Endre Bojtár</w:t>
      </w:r>
      <w:r>
        <w:t xml:space="preserve">, </w:t>
      </w:r>
      <w:r w:rsidRPr="003452D1">
        <w:rPr>
          <w:i/>
          <w:iCs/>
        </w:rPr>
        <w:t>Foreword to the Past: A culture History of the Baltic people</w:t>
      </w:r>
      <w:r>
        <w:t>, (Central European University Press, 1999), p.241.</w:t>
      </w:r>
    </w:p>
  </w:footnote>
  <w:footnote w:id="50">
    <w:p w14:paraId="5B5A3884" w14:textId="3AFCFE3F" w:rsidR="002137D6" w:rsidRDefault="002137D6" w:rsidP="002137D6">
      <w:pPr>
        <w:pStyle w:val="FootnoteText"/>
      </w:pPr>
      <w:r>
        <w:rPr>
          <w:rStyle w:val="FootnoteReference"/>
          <w:rFonts w:eastAsiaTheme="majorEastAsia"/>
        </w:rPr>
        <w:footnoteRef/>
      </w:r>
      <w:r>
        <w:t xml:space="preserve"> </w:t>
      </w:r>
      <w:r w:rsidRPr="00850A95">
        <w:t>Pēteris Šmits, in</w:t>
      </w:r>
      <w:r>
        <w:rPr>
          <w:rFonts w:ascii="Arial" w:hAnsi="Arial" w:cs="Arial"/>
          <w:sz w:val="24"/>
          <w:szCs w:val="24"/>
        </w:rPr>
        <w:t xml:space="preserve"> </w:t>
      </w:r>
      <w:r w:rsidRPr="00F57685">
        <w:t>Endre Bojtár</w:t>
      </w:r>
      <w:r>
        <w:t xml:space="preserve">, </w:t>
      </w:r>
      <w:r w:rsidRPr="003452D1">
        <w:rPr>
          <w:i/>
          <w:iCs/>
        </w:rPr>
        <w:t>Foreword to the Past</w:t>
      </w:r>
      <w:r>
        <w:rPr>
          <w:i/>
          <w:iCs/>
        </w:rPr>
        <w:t xml:space="preserve">, </w:t>
      </w:r>
      <w:r w:rsidRPr="00964AFC">
        <w:t>p.241.</w:t>
      </w:r>
    </w:p>
  </w:footnote>
  <w:footnote w:id="51">
    <w:p w14:paraId="2F3704E2" w14:textId="5BB1BDE1" w:rsidR="002137D6" w:rsidRDefault="002137D6" w:rsidP="002137D6">
      <w:pPr>
        <w:pStyle w:val="FootnoteText"/>
      </w:pPr>
      <w:r>
        <w:rPr>
          <w:rStyle w:val="FootnoteReference"/>
          <w:rFonts w:eastAsiaTheme="majorEastAsia"/>
        </w:rPr>
        <w:footnoteRef/>
      </w:r>
      <w:r>
        <w:t xml:space="preserve"> </w:t>
      </w:r>
      <w:r w:rsidRPr="00F57685">
        <w:t>Endre Bojtár</w:t>
      </w:r>
      <w:r>
        <w:t xml:space="preserve">, </w:t>
      </w:r>
      <w:r w:rsidRPr="003452D1">
        <w:rPr>
          <w:i/>
          <w:iCs/>
        </w:rPr>
        <w:t>Foreword to the Past</w:t>
      </w:r>
      <w:r>
        <w:rPr>
          <w:i/>
          <w:iCs/>
        </w:rPr>
        <w:t>’</w:t>
      </w:r>
      <w:r w:rsidRPr="003452D1">
        <w:rPr>
          <w:i/>
          <w:iCs/>
        </w:rPr>
        <w:t>: A culture History of the Baltic people</w:t>
      </w:r>
      <w:r>
        <w:t>, (Central European University Press, 1999), p.241.</w:t>
      </w:r>
    </w:p>
  </w:footnote>
  <w:footnote w:id="52">
    <w:p w14:paraId="6CC31F46" w14:textId="3ADD891B" w:rsidR="002137D6" w:rsidRDefault="002137D6" w:rsidP="002137D6">
      <w:pPr>
        <w:pStyle w:val="FootnoteText"/>
      </w:pPr>
      <w:r>
        <w:rPr>
          <w:rStyle w:val="FootnoteReference"/>
          <w:rFonts w:eastAsiaTheme="majorEastAsia"/>
        </w:rPr>
        <w:footnoteRef/>
      </w:r>
      <w:r>
        <w:t xml:space="preserve"> </w:t>
      </w:r>
      <w:r w:rsidRPr="00F57685">
        <w:t>Endre Bojtár</w:t>
      </w:r>
      <w:r>
        <w:t xml:space="preserve">, </w:t>
      </w:r>
      <w:r w:rsidRPr="003452D1">
        <w:rPr>
          <w:i/>
          <w:iCs/>
        </w:rPr>
        <w:t>Foreword to the Past</w:t>
      </w:r>
      <w:r>
        <w:rPr>
          <w:i/>
          <w:iCs/>
        </w:rPr>
        <w:t xml:space="preserve">, </w:t>
      </w:r>
      <w:r w:rsidRPr="00964AFC">
        <w:t>p.236.</w:t>
      </w:r>
    </w:p>
  </w:footnote>
  <w:footnote w:id="53">
    <w:p w14:paraId="1493C415" w14:textId="6C3A780E" w:rsidR="002137D6" w:rsidRDefault="002137D6" w:rsidP="002137D6">
      <w:pPr>
        <w:pStyle w:val="FootnoteText"/>
      </w:pPr>
      <w:r>
        <w:rPr>
          <w:rStyle w:val="FootnoteReference"/>
          <w:rFonts w:eastAsiaTheme="majorEastAsia"/>
        </w:rPr>
        <w:footnoteRef/>
      </w:r>
      <w:r>
        <w:t xml:space="preserve"> </w:t>
      </w:r>
      <w:r w:rsidRPr="00F57685">
        <w:t>Endre Bojtár</w:t>
      </w:r>
      <w:r>
        <w:t xml:space="preserve">, </w:t>
      </w:r>
      <w:r w:rsidRPr="003452D1">
        <w:rPr>
          <w:i/>
          <w:iCs/>
        </w:rPr>
        <w:t>Foreword to the Past</w:t>
      </w:r>
      <w:r>
        <w:rPr>
          <w:i/>
          <w:iCs/>
        </w:rPr>
        <w:t xml:space="preserve">, </w:t>
      </w:r>
      <w:r w:rsidRPr="00964AFC">
        <w:t>p.236.</w:t>
      </w:r>
    </w:p>
  </w:footnote>
  <w:footnote w:id="54">
    <w:p w14:paraId="03D612A7" w14:textId="49C81174" w:rsidR="002137D6" w:rsidRDefault="002137D6" w:rsidP="002137D6">
      <w:pPr>
        <w:pStyle w:val="FootnoteText"/>
      </w:pPr>
      <w:r>
        <w:rPr>
          <w:rStyle w:val="FootnoteReference"/>
          <w:rFonts w:eastAsiaTheme="majorEastAsia"/>
        </w:rPr>
        <w:footnoteRef/>
      </w:r>
      <w:r>
        <w:t xml:space="preserve"> Marija Gimbutas</w:t>
      </w:r>
      <w:r w:rsidR="00E7025B">
        <w:t xml:space="preserve">, </w:t>
      </w:r>
      <w:r w:rsidRPr="00E7025B">
        <w:rPr>
          <w:i/>
          <w:iCs/>
        </w:rPr>
        <w:t>Senosios Europos deives ir dievai Iietuvitt mitologijoje</w:t>
      </w:r>
      <w:r w:rsidR="00E7025B" w:rsidRPr="00E7025B">
        <w:rPr>
          <w:i/>
          <w:iCs/>
        </w:rPr>
        <w:t>,</w:t>
      </w:r>
      <w:r>
        <w:t xml:space="preserve"> [Old-Europe's goddesses and gods in Lithuanian mythology], Metmenys, 1984/4,28-57, in </w:t>
      </w:r>
      <w:r w:rsidRPr="00F57685">
        <w:t>Endre Bojtár</w:t>
      </w:r>
      <w:r>
        <w:t xml:space="preserve">, </w:t>
      </w:r>
      <w:r w:rsidRPr="003452D1">
        <w:rPr>
          <w:i/>
          <w:iCs/>
        </w:rPr>
        <w:t>‘</w:t>
      </w:r>
      <w:r w:rsidRPr="00E7025B">
        <w:t>Foreword to the Past: A culture History of the Baltic people’</w:t>
      </w:r>
      <w:r>
        <w:t>, (Central European University Press, 1999), p.241.</w:t>
      </w:r>
    </w:p>
  </w:footnote>
  <w:footnote w:id="55">
    <w:p w14:paraId="46964CE9" w14:textId="43B4B54E" w:rsidR="002137D6" w:rsidRDefault="002137D6" w:rsidP="002137D6">
      <w:pPr>
        <w:pStyle w:val="FootnoteText"/>
      </w:pPr>
      <w:r>
        <w:rPr>
          <w:rStyle w:val="FootnoteReference"/>
          <w:rFonts w:eastAsiaTheme="majorEastAsia"/>
        </w:rPr>
        <w:footnoteRef/>
      </w:r>
      <w:r>
        <w:t xml:space="preserve"> Vasilija Sinaiska, </w:t>
      </w:r>
      <w:r>
        <w:rPr>
          <w:lang w:val="lv-LV"/>
        </w:rPr>
        <w:t xml:space="preserve">Literatūra un māksla, </w:t>
      </w:r>
      <w:r w:rsidRPr="00411BE7">
        <w:rPr>
          <w:i/>
          <w:iCs/>
          <w:lang w:val="lv-LV"/>
        </w:rPr>
        <w:t>Folklora</w:t>
      </w:r>
      <w:r>
        <w:rPr>
          <w:i/>
          <w:iCs/>
          <w:lang w:val="lv-LV"/>
        </w:rPr>
        <w:t xml:space="preserve">, p. </w:t>
      </w:r>
    </w:p>
  </w:footnote>
  <w:footnote w:id="56">
    <w:p w14:paraId="0EEC2DCE" w14:textId="1452013A" w:rsidR="0048614B" w:rsidRDefault="0048614B" w:rsidP="0048614B">
      <w:pPr>
        <w:pStyle w:val="FootnoteText"/>
      </w:pPr>
      <w:r>
        <w:rPr>
          <w:rStyle w:val="FootnoteReference"/>
        </w:rPr>
        <w:footnoteRef/>
      </w:r>
      <w:r>
        <w:t xml:space="preserve"> </w:t>
      </w:r>
      <w:r w:rsidRPr="002E709D">
        <w:t xml:space="preserve">Pertti Alasuutari, </w:t>
      </w:r>
      <w:r w:rsidRPr="009E4ACF">
        <w:rPr>
          <w:i/>
          <w:iCs/>
        </w:rPr>
        <w:t>Researching Culture: Qualitative Method and Cultural Studies</w:t>
      </w:r>
      <w:r>
        <w:t>, (SAGE Publications, London, Thousand Oaks, New Delhi, 1995</w:t>
      </w:r>
      <w:r w:rsidRPr="00187014">
        <w:t>)</w:t>
      </w:r>
      <w:r>
        <w:t>, p.2.</w:t>
      </w:r>
    </w:p>
  </w:footnote>
  <w:footnote w:id="57">
    <w:p w14:paraId="15A5F56E" w14:textId="1F34B4B3" w:rsidR="0048614B" w:rsidRDefault="0048614B" w:rsidP="0048614B">
      <w:pPr>
        <w:pStyle w:val="FootnoteText"/>
      </w:pPr>
      <w:r>
        <w:rPr>
          <w:rStyle w:val="FootnoteReference"/>
        </w:rPr>
        <w:footnoteRef/>
      </w:r>
      <w:r>
        <w:t xml:space="preserve"> </w:t>
      </w:r>
      <w:r w:rsidRPr="003B7107">
        <w:t>Monique Hennink, Inge Hutter and Ajay Bailey</w:t>
      </w:r>
      <w:r w:rsidR="00CC448B">
        <w:t xml:space="preserve">, </w:t>
      </w:r>
      <w:r w:rsidRPr="00CC448B">
        <w:rPr>
          <w:i/>
          <w:iCs/>
        </w:rPr>
        <w:t>Qualitative research methods</w:t>
      </w:r>
      <w:r w:rsidRPr="003B7107">
        <w:rPr>
          <w:i/>
          <w:iCs/>
        </w:rPr>
        <w:t>, (</w:t>
      </w:r>
      <w:r w:rsidRPr="003B7107">
        <w:t>Los Angeles; London; New Delhi; Singapore; Washington DC, SAGE Publications Inc., 2011), p.</w:t>
      </w:r>
      <w:r>
        <w:t>9.</w:t>
      </w:r>
    </w:p>
  </w:footnote>
  <w:footnote w:id="58">
    <w:p w14:paraId="1AC53C47" w14:textId="78C2B812" w:rsidR="0048614B" w:rsidRPr="003B7107" w:rsidRDefault="0048614B" w:rsidP="0048614B">
      <w:pPr>
        <w:pStyle w:val="FootnoteText"/>
      </w:pPr>
      <w:r w:rsidRPr="003B7107">
        <w:rPr>
          <w:rStyle w:val="FootnoteReference"/>
        </w:rPr>
        <w:footnoteRef/>
      </w:r>
      <w:r w:rsidRPr="003B7107">
        <w:t xml:space="preserve"> Monique Hennink, Inge Hutter and Ajay Bailey</w:t>
      </w:r>
      <w:r w:rsidR="0089503E">
        <w:t xml:space="preserve">, </w:t>
      </w:r>
      <w:r w:rsidRPr="0089503E">
        <w:rPr>
          <w:i/>
          <w:iCs/>
        </w:rPr>
        <w:t>Qualitative research methods</w:t>
      </w:r>
      <w:r>
        <w:rPr>
          <w:i/>
          <w:iCs/>
        </w:rPr>
        <w:t xml:space="preserve">, </w:t>
      </w:r>
      <w:r w:rsidRPr="003B7107">
        <w:t>p.10.</w:t>
      </w:r>
    </w:p>
  </w:footnote>
  <w:footnote w:id="59">
    <w:p w14:paraId="1BA635EE" w14:textId="042B1AC3" w:rsidR="0048614B" w:rsidRDefault="0048614B" w:rsidP="0048614B">
      <w:pPr>
        <w:pStyle w:val="FootnoteText"/>
      </w:pPr>
      <w:r w:rsidRPr="003B7107">
        <w:rPr>
          <w:rStyle w:val="FootnoteReference"/>
        </w:rPr>
        <w:footnoteRef/>
      </w:r>
      <w:r w:rsidRPr="003B7107">
        <w:t xml:space="preserve"> Monique Hennink, Inge Hutter and Ajay Bailey</w:t>
      </w:r>
      <w:r w:rsidR="00D0529F">
        <w:t>,</w:t>
      </w:r>
      <w:r w:rsidRPr="003B7107">
        <w:t xml:space="preserve"> </w:t>
      </w:r>
      <w:r w:rsidRPr="00D0529F">
        <w:rPr>
          <w:i/>
          <w:iCs/>
        </w:rPr>
        <w:t>Qualitative research methods</w:t>
      </w:r>
      <w:r w:rsidRPr="003B7107">
        <w:rPr>
          <w:i/>
          <w:iCs/>
        </w:rPr>
        <w:t xml:space="preserve">, </w:t>
      </w:r>
      <w:r w:rsidRPr="003B7107">
        <w:t>p. 18.</w:t>
      </w:r>
    </w:p>
  </w:footnote>
  <w:footnote w:id="60">
    <w:p w14:paraId="526F9F89" w14:textId="04AE55ED" w:rsidR="0048614B" w:rsidRDefault="0048614B" w:rsidP="0048614B">
      <w:pPr>
        <w:pStyle w:val="FootnoteText"/>
      </w:pPr>
      <w:r>
        <w:rPr>
          <w:rStyle w:val="FootnoteReference"/>
        </w:rPr>
        <w:footnoteRef/>
      </w:r>
      <w:r>
        <w:t xml:space="preserve"> </w:t>
      </w:r>
      <w:r w:rsidRPr="003B7107">
        <w:t>Monique Hennink, Inge Hutter and Ajay Bailey</w:t>
      </w:r>
      <w:r w:rsidR="00D0529F">
        <w:t>,</w:t>
      </w:r>
      <w:r w:rsidRPr="003B7107">
        <w:t xml:space="preserve"> </w:t>
      </w:r>
      <w:r w:rsidRPr="00D0529F">
        <w:rPr>
          <w:i/>
          <w:iCs/>
        </w:rPr>
        <w:t>Qualitative research methods</w:t>
      </w:r>
      <w:r w:rsidRPr="003B7107">
        <w:rPr>
          <w:i/>
          <w:iCs/>
        </w:rPr>
        <w:t xml:space="preserve">, </w:t>
      </w:r>
      <w:r w:rsidRPr="003B7107">
        <w:t>p. 18.</w:t>
      </w:r>
    </w:p>
  </w:footnote>
  <w:footnote w:id="61">
    <w:p w14:paraId="1F482DD4" w14:textId="2F232995" w:rsidR="0048614B" w:rsidRDefault="0048614B" w:rsidP="0048614B">
      <w:pPr>
        <w:pStyle w:val="FootnoteText"/>
      </w:pPr>
      <w:r>
        <w:rPr>
          <w:rStyle w:val="FootnoteReference"/>
        </w:rPr>
        <w:footnoteRef/>
      </w:r>
      <w:r>
        <w:t xml:space="preserve"> </w:t>
      </w:r>
      <w:r w:rsidRPr="003B7107">
        <w:t>Monique Hennink, Inge Hutter and Ajay Bailey</w:t>
      </w:r>
      <w:r w:rsidR="00D0529F">
        <w:t>,</w:t>
      </w:r>
      <w:r w:rsidRPr="003B7107">
        <w:t xml:space="preserve"> </w:t>
      </w:r>
      <w:r w:rsidRPr="00D0529F">
        <w:rPr>
          <w:i/>
          <w:iCs/>
        </w:rPr>
        <w:t>Qualitative research methods</w:t>
      </w:r>
      <w:r w:rsidRPr="003B7107">
        <w:rPr>
          <w:i/>
          <w:iCs/>
        </w:rPr>
        <w:t xml:space="preserve">, </w:t>
      </w:r>
      <w:r w:rsidRPr="003B7107">
        <w:t>p. 18.</w:t>
      </w:r>
    </w:p>
  </w:footnote>
  <w:footnote w:id="62">
    <w:p w14:paraId="2F12D670" w14:textId="60A3B6D8" w:rsidR="0048614B" w:rsidRDefault="0048614B" w:rsidP="0048614B">
      <w:pPr>
        <w:pStyle w:val="FootnoteText"/>
      </w:pPr>
      <w:r>
        <w:rPr>
          <w:rStyle w:val="FootnoteReference"/>
        </w:rPr>
        <w:footnoteRef/>
      </w:r>
      <w:r>
        <w:t xml:space="preserve"> </w:t>
      </w:r>
      <w:r w:rsidR="004B6099" w:rsidRPr="00475FAD">
        <w:t xml:space="preserve">Judith Bell, </w:t>
      </w:r>
      <w:r w:rsidR="004B6099" w:rsidRPr="005E1C41">
        <w:rPr>
          <w:i/>
          <w:iCs/>
        </w:rPr>
        <w:t>Doing your research project</w:t>
      </w:r>
      <w:r w:rsidR="004B6099" w:rsidRPr="00475FAD">
        <w:t xml:space="preserve">, (Open University Press, Berkshire, 2010), </w:t>
      </w:r>
      <w:r w:rsidRPr="00475FAD">
        <w:t>p. 161.</w:t>
      </w:r>
    </w:p>
  </w:footnote>
  <w:footnote w:id="63">
    <w:p w14:paraId="00B957EA" w14:textId="1351AAF8" w:rsidR="0048614B" w:rsidRDefault="0048614B" w:rsidP="0048614B">
      <w:pPr>
        <w:pStyle w:val="FootnoteText"/>
      </w:pPr>
      <w:r>
        <w:rPr>
          <w:rStyle w:val="FootnoteReference"/>
          <w:sz w:val="18"/>
          <w:szCs w:val="18"/>
        </w:rPr>
        <w:footnoteRef/>
      </w:r>
      <w:r>
        <w:rPr>
          <w:sz w:val="18"/>
          <w:szCs w:val="18"/>
        </w:rPr>
        <w:t xml:space="preserve"> </w:t>
      </w:r>
      <w:r w:rsidRPr="00096199">
        <w:t xml:space="preserve">Monique Hennink, Inge Hutter and Ajay Bailey </w:t>
      </w:r>
      <w:r w:rsidRPr="009029C3">
        <w:rPr>
          <w:i/>
          <w:iCs/>
        </w:rPr>
        <w:t>Qualitative research methods</w:t>
      </w:r>
      <w:r w:rsidR="007A331D">
        <w:rPr>
          <w:i/>
          <w:iCs/>
        </w:rPr>
        <w:t xml:space="preserve">, </w:t>
      </w:r>
      <w:r w:rsidRPr="00096199">
        <w:t>p. 10.</w:t>
      </w:r>
    </w:p>
  </w:footnote>
  <w:footnote w:id="64">
    <w:p w14:paraId="616E5B96" w14:textId="44A1A390" w:rsidR="0048614B" w:rsidRDefault="0048614B" w:rsidP="0048614B">
      <w:pPr>
        <w:pStyle w:val="FootnoteText"/>
      </w:pPr>
      <w:r>
        <w:rPr>
          <w:rStyle w:val="FootnoteReference"/>
        </w:rPr>
        <w:footnoteRef/>
      </w:r>
      <w:r>
        <w:t xml:space="preserve"> </w:t>
      </w:r>
      <w:r w:rsidRPr="002E709D">
        <w:t xml:space="preserve">Pertti Alasuutari, </w:t>
      </w:r>
      <w:r w:rsidRPr="009029C3">
        <w:rPr>
          <w:i/>
          <w:iCs/>
        </w:rPr>
        <w:t>Researching Culture</w:t>
      </w:r>
      <w:r>
        <w:t>, p.134.</w:t>
      </w:r>
    </w:p>
  </w:footnote>
  <w:footnote w:id="65">
    <w:p w14:paraId="61BC7071" w14:textId="080CA621" w:rsidR="0048614B" w:rsidRDefault="0048614B" w:rsidP="0048614B">
      <w:pPr>
        <w:pStyle w:val="FootnoteText"/>
      </w:pPr>
      <w:r>
        <w:rPr>
          <w:rStyle w:val="FootnoteReference"/>
        </w:rPr>
        <w:footnoteRef/>
      </w:r>
      <w:r>
        <w:t xml:space="preserve"> </w:t>
      </w:r>
      <w:r w:rsidRPr="002E709D">
        <w:t xml:space="preserve">Pertti Alasuutari, </w:t>
      </w:r>
      <w:r w:rsidRPr="009029C3">
        <w:rPr>
          <w:i/>
          <w:iCs/>
        </w:rPr>
        <w:t>Researching Culture</w:t>
      </w:r>
      <w:r>
        <w:t>, pp.134-135.</w:t>
      </w:r>
    </w:p>
  </w:footnote>
  <w:footnote w:id="66">
    <w:p w14:paraId="15329A63" w14:textId="403D69C0" w:rsidR="0048614B" w:rsidRDefault="0048614B" w:rsidP="0048614B">
      <w:pPr>
        <w:pStyle w:val="FootnoteText"/>
      </w:pPr>
      <w:r>
        <w:rPr>
          <w:rStyle w:val="FootnoteReference"/>
        </w:rPr>
        <w:footnoteRef/>
      </w:r>
      <w:r>
        <w:t xml:space="preserve"> </w:t>
      </w:r>
      <w:r w:rsidRPr="002E709D">
        <w:t xml:space="preserve">Pertti Alasuutari, </w:t>
      </w:r>
      <w:r w:rsidRPr="009029C3">
        <w:rPr>
          <w:i/>
          <w:iCs/>
        </w:rPr>
        <w:t>Researching Culture</w:t>
      </w:r>
      <w:r>
        <w:t>, p.135.</w:t>
      </w:r>
    </w:p>
  </w:footnote>
  <w:footnote w:id="67">
    <w:p w14:paraId="51597AB1" w14:textId="0F0ECEC8" w:rsidR="0048614B" w:rsidRDefault="0048614B" w:rsidP="0048614B">
      <w:pPr>
        <w:pStyle w:val="FootnoteText"/>
      </w:pPr>
      <w:r>
        <w:rPr>
          <w:rStyle w:val="FootnoteReference"/>
        </w:rPr>
        <w:footnoteRef/>
      </w:r>
      <w:r>
        <w:t xml:space="preserve"> </w:t>
      </w:r>
      <w:r w:rsidRPr="002E709D">
        <w:t xml:space="preserve">Pertti Alasuutari, </w:t>
      </w:r>
      <w:r w:rsidRPr="009029C3">
        <w:rPr>
          <w:i/>
          <w:iCs/>
        </w:rPr>
        <w:t>Researching Culture</w:t>
      </w:r>
      <w:r>
        <w:t>, p.135.</w:t>
      </w:r>
    </w:p>
  </w:footnote>
  <w:footnote w:id="68">
    <w:p w14:paraId="70C4B103" w14:textId="461F94F0" w:rsidR="0048614B" w:rsidRDefault="0048614B" w:rsidP="0048614B">
      <w:pPr>
        <w:pStyle w:val="FootnoteText"/>
      </w:pPr>
      <w:r>
        <w:rPr>
          <w:rStyle w:val="FootnoteReference"/>
        </w:rPr>
        <w:footnoteRef/>
      </w:r>
      <w:r>
        <w:t xml:space="preserve"> </w:t>
      </w:r>
      <w:r w:rsidRPr="002E709D">
        <w:t xml:space="preserve">Pertti Alasuutari, </w:t>
      </w:r>
      <w:r w:rsidRPr="009029C3">
        <w:rPr>
          <w:i/>
          <w:iCs/>
        </w:rPr>
        <w:t>Researching Culture</w:t>
      </w:r>
      <w:r>
        <w:t>, p.135.</w:t>
      </w:r>
    </w:p>
  </w:footnote>
  <w:footnote w:id="69">
    <w:p w14:paraId="44C7C2B1" w14:textId="6E0A0694" w:rsidR="0048614B" w:rsidRDefault="0048614B" w:rsidP="0048614B">
      <w:pPr>
        <w:pStyle w:val="FootnoteText"/>
      </w:pPr>
      <w:r>
        <w:rPr>
          <w:rStyle w:val="FootnoteReference"/>
        </w:rPr>
        <w:footnoteRef/>
      </w:r>
      <w:r>
        <w:t xml:space="preserve"> </w:t>
      </w:r>
      <w:r w:rsidRPr="002E709D">
        <w:t xml:space="preserve">Pertti Alasuutari, </w:t>
      </w:r>
      <w:r w:rsidRPr="00136D40">
        <w:rPr>
          <w:i/>
          <w:iCs/>
        </w:rPr>
        <w:t>Researching Culture</w:t>
      </w:r>
      <w:r>
        <w:t>, pp.135-136.</w:t>
      </w:r>
    </w:p>
  </w:footnote>
  <w:footnote w:id="70">
    <w:p w14:paraId="3E84CADB" w14:textId="11AB4AE3" w:rsidR="0048614B" w:rsidRDefault="0048614B" w:rsidP="0048614B">
      <w:pPr>
        <w:pStyle w:val="FootnoteText"/>
      </w:pPr>
      <w:r>
        <w:rPr>
          <w:rStyle w:val="FootnoteReference"/>
        </w:rPr>
        <w:footnoteRef/>
      </w:r>
      <w:r>
        <w:t xml:space="preserve"> </w:t>
      </w:r>
      <w:r w:rsidRPr="002E709D">
        <w:t xml:space="preserve">Pertti Alasuutari, </w:t>
      </w:r>
      <w:r w:rsidRPr="00136D40">
        <w:rPr>
          <w:i/>
          <w:iCs/>
        </w:rPr>
        <w:t>Researching Culture</w:t>
      </w:r>
      <w:r>
        <w:t>, p.136.</w:t>
      </w:r>
    </w:p>
  </w:footnote>
  <w:footnote w:id="71">
    <w:p w14:paraId="7761185B" w14:textId="77777777" w:rsidR="00007032" w:rsidRPr="00800B9E" w:rsidRDefault="00007032" w:rsidP="00007032">
      <w:pPr>
        <w:pStyle w:val="FootnoteText"/>
      </w:pPr>
      <w:r w:rsidRPr="00800B9E">
        <w:rPr>
          <w:rStyle w:val="FootnoteReference"/>
          <w:rFonts w:eastAsiaTheme="majorEastAsia"/>
        </w:rPr>
        <w:footnoteRef/>
      </w:r>
      <w:r w:rsidRPr="00800B9E">
        <w:t xml:space="preserve"> Interviewee-E-2, </w:t>
      </w:r>
      <w:r>
        <w:t>8</w:t>
      </w:r>
      <w:r w:rsidRPr="00800B9E">
        <w:rPr>
          <w:vertAlign w:val="superscript"/>
        </w:rPr>
        <w:t>th</w:t>
      </w:r>
      <w:r w:rsidRPr="00800B9E">
        <w:t xml:space="preserve"> May 2023, </w:t>
      </w:r>
      <w:r>
        <w:t xml:space="preserve">question answers were responded to via Email </w:t>
      </w:r>
      <w:r w:rsidRPr="00800B9E">
        <w:t>in the Latvian language and translated by a researcher (me) with the help of Google Translate.</w:t>
      </w:r>
    </w:p>
  </w:footnote>
  <w:footnote w:id="72">
    <w:p w14:paraId="62F04215" w14:textId="77777777" w:rsidR="00007032" w:rsidRPr="00800B9E" w:rsidRDefault="00007032" w:rsidP="00007032">
      <w:pPr>
        <w:pStyle w:val="FootnoteText"/>
      </w:pPr>
      <w:r w:rsidRPr="00800B9E">
        <w:rPr>
          <w:rStyle w:val="FootnoteReference"/>
          <w:rFonts w:eastAsiaTheme="majorEastAsia"/>
        </w:rPr>
        <w:footnoteRef/>
      </w:r>
      <w:r w:rsidRPr="00800B9E">
        <w:t xml:space="preserve"> Interviewee-D, 10</w:t>
      </w:r>
      <w:r w:rsidRPr="00800B9E">
        <w:rPr>
          <w:vertAlign w:val="superscript"/>
        </w:rPr>
        <w:t>th</w:t>
      </w:r>
      <w:r w:rsidRPr="00800B9E">
        <w:t xml:space="preserve"> May 2023, the interview was conducted in the Latvian language and translated by a researcher (me) with the help of Google Translate.</w:t>
      </w:r>
    </w:p>
  </w:footnote>
  <w:footnote w:id="73">
    <w:p w14:paraId="3624168B" w14:textId="77777777" w:rsidR="00007032" w:rsidRPr="001F1B1A" w:rsidRDefault="00007032" w:rsidP="00007032">
      <w:pPr>
        <w:pStyle w:val="FootnoteText"/>
      </w:pPr>
      <w:r w:rsidRPr="00800B9E">
        <w:rPr>
          <w:rStyle w:val="FootnoteReference"/>
          <w:rFonts w:eastAsiaTheme="majorEastAsia"/>
        </w:rPr>
        <w:footnoteRef/>
      </w:r>
      <w:r w:rsidRPr="00800B9E">
        <w:t xml:space="preserve"> Interviewee-G, 19</w:t>
      </w:r>
      <w:r w:rsidRPr="00800B9E">
        <w:rPr>
          <w:vertAlign w:val="superscript"/>
        </w:rPr>
        <w:t>th</w:t>
      </w:r>
      <w:r w:rsidRPr="00800B9E">
        <w:t xml:space="preserve"> May 2023, the interview was conducted in the Latvian language and translated by a researcher (me) with the help of Google Translate.</w:t>
      </w:r>
    </w:p>
  </w:footnote>
  <w:footnote w:id="74">
    <w:p w14:paraId="5D7B96E5" w14:textId="0EC32E72" w:rsidR="00C47A6A" w:rsidRDefault="00C47A6A">
      <w:pPr>
        <w:pStyle w:val="FootnoteText"/>
      </w:pPr>
      <w:r>
        <w:rPr>
          <w:rStyle w:val="FootnoteReference"/>
        </w:rPr>
        <w:footnoteRef/>
      </w:r>
      <w:r>
        <w:t xml:space="preserve"> Interviewee-F, 16</w:t>
      </w:r>
      <w:r w:rsidRPr="00800B9E">
        <w:rPr>
          <w:vertAlign w:val="superscript"/>
        </w:rPr>
        <w:t>th</w:t>
      </w:r>
      <w:r w:rsidRPr="00800B9E">
        <w:t xml:space="preserve"> May 2023</w:t>
      </w:r>
      <w:r>
        <w:t xml:space="preserve">, </w:t>
      </w:r>
      <w:r w:rsidRPr="00800B9E">
        <w:t>the interview was conducted in the Latvian language and translated by a researcher (me) with the help of Google Translate.</w:t>
      </w:r>
    </w:p>
  </w:footnote>
  <w:footnote w:id="75">
    <w:p w14:paraId="21819017" w14:textId="77777777" w:rsidR="00007032" w:rsidRPr="00677FA9" w:rsidRDefault="00007032" w:rsidP="00007032">
      <w:pPr>
        <w:pStyle w:val="FootnoteText"/>
      </w:pPr>
      <w:r>
        <w:rPr>
          <w:rStyle w:val="FootnoteReference"/>
          <w:rFonts w:eastAsiaTheme="majorEastAsia"/>
        </w:rPr>
        <w:footnoteRef/>
      </w:r>
      <w:r>
        <w:t xml:space="preserve"> </w:t>
      </w:r>
      <w:r w:rsidRPr="00800B9E">
        <w:t>Interviewee-</w:t>
      </w:r>
      <w:r>
        <w:t>B</w:t>
      </w:r>
      <w:r w:rsidRPr="00800B9E">
        <w:t>, 9</w:t>
      </w:r>
      <w:r w:rsidRPr="00800B9E">
        <w:rPr>
          <w:vertAlign w:val="superscript"/>
        </w:rPr>
        <w:t>th</w:t>
      </w:r>
      <w:r w:rsidRPr="00800B9E">
        <w:t xml:space="preserve"> May 2023, the interview was conducted in the Latvian language and translated by a researcher (me) with the help of Google Translate.</w:t>
      </w:r>
    </w:p>
  </w:footnote>
  <w:footnote w:id="76">
    <w:p w14:paraId="4E5A4392" w14:textId="72BBD107" w:rsidR="003F5C09" w:rsidRPr="003F5C09" w:rsidRDefault="003F5C09">
      <w:pPr>
        <w:pStyle w:val="FootnoteText"/>
        <w:rPr>
          <w:lang w:val="lv-LV"/>
        </w:rPr>
      </w:pPr>
      <w:r>
        <w:rPr>
          <w:rStyle w:val="FootnoteReference"/>
        </w:rPr>
        <w:footnoteRef/>
      </w:r>
      <w:r>
        <w:t xml:space="preserve"> </w:t>
      </w:r>
      <w:r w:rsidRPr="00800B9E">
        <w:t>Interviewee-</w:t>
      </w:r>
      <w:r>
        <w:t>B</w:t>
      </w:r>
      <w:r w:rsidRPr="00800B9E">
        <w:t>, 9</w:t>
      </w:r>
      <w:r w:rsidRPr="00800B9E">
        <w:rPr>
          <w:vertAlign w:val="superscript"/>
        </w:rPr>
        <w:t>th</w:t>
      </w:r>
      <w:r w:rsidRPr="00800B9E">
        <w:t xml:space="preserve"> May 2023</w:t>
      </w:r>
      <w:r>
        <w:t>.</w:t>
      </w:r>
    </w:p>
  </w:footnote>
  <w:footnote w:id="77">
    <w:p w14:paraId="028181AD" w14:textId="77777777" w:rsidR="00007032" w:rsidRPr="002305F3" w:rsidRDefault="00007032" w:rsidP="00007032">
      <w:pPr>
        <w:pStyle w:val="FootnoteText"/>
      </w:pPr>
      <w:r>
        <w:rPr>
          <w:rStyle w:val="FootnoteReference"/>
          <w:rFonts w:eastAsiaTheme="majorEastAsia"/>
        </w:rPr>
        <w:footnoteRef/>
      </w:r>
      <w:r>
        <w:t xml:space="preserve"> </w:t>
      </w:r>
      <w:r w:rsidRPr="00800B9E">
        <w:t>Interviewee-</w:t>
      </w:r>
      <w:r>
        <w:t>C</w:t>
      </w:r>
      <w:r w:rsidRPr="00800B9E">
        <w:t>, 9</w:t>
      </w:r>
      <w:r w:rsidRPr="00800B9E">
        <w:rPr>
          <w:vertAlign w:val="superscript"/>
        </w:rPr>
        <w:t>th</w:t>
      </w:r>
      <w:r w:rsidRPr="00800B9E">
        <w:t xml:space="preserve"> May 2023, the interview was conducted in the Latvian language and translated by a researcher (me) with the help of Google Translate.</w:t>
      </w:r>
    </w:p>
  </w:footnote>
  <w:footnote w:id="78">
    <w:p w14:paraId="3D58699E" w14:textId="77777777" w:rsidR="00007032" w:rsidRPr="00F43788" w:rsidRDefault="00007032" w:rsidP="00007032">
      <w:pPr>
        <w:pStyle w:val="FootnoteText"/>
      </w:pPr>
      <w:r>
        <w:rPr>
          <w:rStyle w:val="FootnoteReference"/>
          <w:rFonts w:eastAsiaTheme="majorEastAsia"/>
        </w:rPr>
        <w:footnoteRef/>
      </w:r>
      <w:r>
        <w:t xml:space="preserve"> </w:t>
      </w:r>
      <w:r w:rsidRPr="00800B9E">
        <w:t>Interviewee-</w:t>
      </w:r>
      <w:r>
        <w:t>C</w:t>
      </w:r>
      <w:r w:rsidRPr="00800B9E">
        <w:t>, 9</w:t>
      </w:r>
      <w:r w:rsidRPr="00800B9E">
        <w:rPr>
          <w:vertAlign w:val="superscript"/>
        </w:rPr>
        <w:t>th</w:t>
      </w:r>
      <w:r w:rsidRPr="00800B9E">
        <w:t xml:space="preserve"> May 2023</w:t>
      </w:r>
      <w:r>
        <w:t>.</w:t>
      </w:r>
    </w:p>
  </w:footnote>
  <w:footnote w:id="79">
    <w:p w14:paraId="03D8ACD8" w14:textId="77777777" w:rsidR="00007032" w:rsidRPr="0005305A" w:rsidRDefault="00007032" w:rsidP="00007032">
      <w:pPr>
        <w:pStyle w:val="FootnoteText"/>
      </w:pPr>
      <w:r>
        <w:rPr>
          <w:rStyle w:val="FootnoteReference"/>
          <w:rFonts w:eastAsiaTheme="majorEastAsia"/>
        </w:rPr>
        <w:footnoteRef/>
      </w:r>
      <w:r>
        <w:t xml:space="preserve"> </w:t>
      </w:r>
      <w:r w:rsidRPr="00800B9E">
        <w:t>Interviewee-E-</w:t>
      </w:r>
      <w:r>
        <w:t>1</w:t>
      </w:r>
      <w:r w:rsidRPr="00800B9E">
        <w:t xml:space="preserve">, </w:t>
      </w:r>
      <w:r>
        <w:t>8</w:t>
      </w:r>
      <w:r w:rsidRPr="00800B9E">
        <w:rPr>
          <w:vertAlign w:val="superscript"/>
        </w:rPr>
        <w:t>th</w:t>
      </w:r>
      <w:r w:rsidRPr="00800B9E">
        <w:t xml:space="preserve"> May 2023, </w:t>
      </w:r>
      <w:r>
        <w:t xml:space="preserve">question answers were responded to via Email </w:t>
      </w:r>
      <w:r w:rsidRPr="00800B9E">
        <w:t>in the Latvian language and translated by a researcher (me) with the help of Google Translate.</w:t>
      </w:r>
    </w:p>
  </w:footnote>
  <w:footnote w:id="80">
    <w:p w14:paraId="2A6B87CD" w14:textId="037F49B2" w:rsidR="00007032" w:rsidRPr="00F43788" w:rsidRDefault="00007032" w:rsidP="00007032">
      <w:pPr>
        <w:pStyle w:val="FootnoteText"/>
      </w:pPr>
      <w:r>
        <w:rPr>
          <w:rStyle w:val="FootnoteReference"/>
          <w:rFonts w:eastAsiaTheme="majorEastAsia"/>
        </w:rPr>
        <w:footnoteRef/>
      </w:r>
      <w:r>
        <w:t xml:space="preserve"> </w:t>
      </w:r>
      <w:r w:rsidRPr="00800B9E">
        <w:t>Interviewee-</w:t>
      </w:r>
      <w:r>
        <w:t>A</w:t>
      </w:r>
      <w:r w:rsidRPr="00800B9E">
        <w:t xml:space="preserve">, </w:t>
      </w:r>
      <w:r>
        <w:t>8th</w:t>
      </w:r>
      <w:r w:rsidRPr="00800B9E">
        <w:rPr>
          <w:vertAlign w:val="superscript"/>
        </w:rPr>
        <w:t>th</w:t>
      </w:r>
      <w:r w:rsidRPr="00800B9E">
        <w:t xml:space="preserve"> May 2023</w:t>
      </w:r>
      <w:r w:rsidR="00952CAC">
        <w:t xml:space="preserve">, </w:t>
      </w:r>
      <w:r w:rsidR="00952CAC" w:rsidRPr="00800B9E">
        <w:t>the interview was conducted in the Latvian language and translated by a researcher (me) with the help of Google Translate.</w:t>
      </w:r>
    </w:p>
  </w:footnote>
  <w:footnote w:id="81">
    <w:p w14:paraId="7A459930" w14:textId="77777777" w:rsidR="00007032" w:rsidRPr="007A6B04" w:rsidRDefault="00007032" w:rsidP="00007032">
      <w:pPr>
        <w:pStyle w:val="FootnoteText"/>
      </w:pPr>
      <w:r>
        <w:rPr>
          <w:rStyle w:val="FootnoteReference"/>
          <w:rFonts w:eastAsiaTheme="majorEastAsia"/>
        </w:rPr>
        <w:footnoteRef/>
      </w:r>
      <w:r>
        <w:t xml:space="preserve"> </w:t>
      </w:r>
      <w:r w:rsidRPr="00800B9E">
        <w:t>Interviewee-</w:t>
      </w:r>
      <w:r>
        <w:t>A</w:t>
      </w:r>
      <w:r w:rsidRPr="00800B9E">
        <w:t xml:space="preserve">, </w:t>
      </w:r>
      <w:r>
        <w:t>8th</w:t>
      </w:r>
      <w:r w:rsidRPr="00800B9E">
        <w:rPr>
          <w:vertAlign w:val="superscript"/>
        </w:rPr>
        <w:t>th</w:t>
      </w:r>
      <w:r w:rsidRPr="00800B9E">
        <w:t xml:space="preserve"> May 2023</w:t>
      </w:r>
      <w:r>
        <w:t>.</w:t>
      </w:r>
    </w:p>
  </w:footnote>
  <w:footnote w:id="82">
    <w:p w14:paraId="5B12BED9" w14:textId="77777777" w:rsidR="00007032" w:rsidRPr="00772241" w:rsidRDefault="00007032" w:rsidP="00007032">
      <w:pPr>
        <w:pStyle w:val="FootnoteText"/>
      </w:pPr>
      <w:r>
        <w:rPr>
          <w:rStyle w:val="FootnoteReference"/>
          <w:rFonts w:eastAsiaTheme="majorEastAsia"/>
        </w:rPr>
        <w:footnoteRef/>
      </w:r>
      <w:r>
        <w:t xml:space="preserve"> </w:t>
      </w:r>
      <w:r w:rsidRPr="00800B9E">
        <w:t>Interviewee-</w:t>
      </w:r>
      <w:r>
        <w:t>E-1</w:t>
      </w:r>
      <w:r w:rsidRPr="00800B9E">
        <w:t xml:space="preserve">, </w:t>
      </w:r>
      <w:r>
        <w:t>8</w:t>
      </w:r>
      <w:r w:rsidRPr="00800B9E">
        <w:rPr>
          <w:vertAlign w:val="superscript"/>
        </w:rPr>
        <w:t>th</w:t>
      </w:r>
      <w:r w:rsidRPr="00800B9E">
        <w:t xml:space="preserve"> May 2023</w:t>
      </w:r>
      <w:r>
        <w:t>.</w:t>
      </w:r>
    </w:p>
  </w:footnote>
  <w:footnote w:id="83">
    <w:p w14:paraId="793060C6" w14:textId="77777777" w:rsidR="00007032" w:rsidRPr="00EF0D5D" w:rsidRDefault="00007032" w:rsidP="00007032">
      <w:pPr>
        <w:pStyle w:val="FootnoteText"/>
      </w:pPr>
      <w:r>
        <w:rPr>
          <w:rStyle w:val="FootnoteReference"/>
          <w:rFonts w:eastAsiaTheme="majorEastAsia"/>
        </w:rPr>
        <w:footnoteRef/>
      </w:r>
      <w:r>
        <w:t xml:space="preserve"> </w:t>
      </w:r>
      <w:r w:rsidRPr="00800B9E">
        <w:t>Interviewee-</w:t>
      </w:r>
      <w:r>
        <w:t>B</w:t>
      </w:r>
      <w:r w:rsidRPr="00800B9E">
        <w:t>, 9</w:t>
      </w:r>
      <w:r w:rsidRPr="00800B9E">
        <w:rPr>
          <w:vertAlign w:val="superscript"/>
        </w:rPr>
        <w:t>th</w:t>
      </w:r>
      <w:r w:rsidRPr="00800B9E">
        <w:t xml:space="preserve"> May 2023</w:t>
      </w:r>
      <w:r>
        <w:t>.</w:t>
      </w:r>
    </w:p>
  </w:footnote>
  <w:footnote w:id="84">
    <w:p w14:paraId="4FFD72E1" w14:textId="77777777" w:rsidR="00007032" w:rsidRPr="005227CF" w:rsidRDefault="00007032" w:rsidP="00007032">
      <w:pPr>
        <w:pStyle w:val="FootnoteText"/>
      </w:pPr>
      <w:r>
        <w:rPr>
          <w:rStyle w:val="FootnoteReference"/>
          <w:rFonts w:eastAsiaTheme="majorEastAsia"/>
        </w:rPr>
        <w:footnoteRef/>
      </w:r>
      <w:r>
        <w:t xml:space="preserve"> </w:t>
      </w:r>
      <w:r w:rsidRPr="00800B9E">
        <w:t>Interviewee-</w:t>
      </w:r>
      <w:r>
        <w:t>C</w:t>
      </w:r>
      <w:r w:rsidRPr="00800B9E">
        <w:t>, 9</w:t>
      </w:r>
      <w:r w:rsidRPr="00800B9E">
        <w:rPr>
          <w:vertAlign w:val="superscript"/>
        </w:rPr>
        <w:t>th</w:t>
      </w:r>
      <w:r w:rsidRPr="00800B9E">
        <w:t xml:space="preserve"> May 2023</w:t>
      </w:r>
      <w:r>
        <w:t>.</w:t>
      </w:r>
    </w:p>
  </w:footnote>
  <w:footnote w:id="85">
    <w:p w14:paraId="492D11C1" w14:textId="77777777" w:rsidR="00007032" w:rsidRPr="009C1327" w:rsidRDefault="00007032" w:rsidP="00007032">
      <w:pPr>
        <w:pStyle w:val="FootnoteText"/>
      </w:pPr>
      <w:r>
        <w:rPr>
          <w:rStyle w:val="FootnoteReference"/>
          <w:rFonts w:eastAsiaTheme="majorEastAsia"/>
        </w:rPr>
        <w:footnoteRef/>
      </w:r>
      <w:r>
        <w:t xml:space="preserve"> </w:t>
      </w:r>
      <w:r w:rsidRPr="00800B9E">
        <w:t>Interviewee-</w:t>
      </w:r>
      <w:r>
        <w:t>B</w:t>
      </w:r>
      <w:r w:rsidRPr="00800B9E">
        <w:t>, 9</w:t>
      </w:r>
      <w:r w:rsidRPr="00800B9E">
        <w:rPr>
          <w:vertAlign w:val="superscript"/>
        </w:rPr>
        <w:t>th</w:t>
      </w:r>
      <w:r w:rsidRPr="00800B9E">
        <w:t xml:space="preserve"> May 2023</w:t>
      </w:r>
      <w:r>
        <w:t>.</w:t>
      </w:r>
    </w:p>
  </w:footnote>
  <w:footnote w:id="86">
    <w:p w14:paraId="610F0828" w14:textId="77777777" w:rsidR="00007032" w:rsidRPr="007D134B" w:rsidRDefault="00007032" w:rsidP="00007032">
      <w:pPr>
        <w:pStyle w:val="FootnoteText"/>
      </w:pPr>
      <w:r>
        <w:rPr>
          <w:rStyle w:val="FootnoteReference"/>
          <w:rFonts w:eastAsiaTheme="majorEastAsia"/>
        </w:rPr>
        <w:footnoteRef/>
      </w:r>
      <w:r>
        <w:t xml:space="preserve"> </w:t>
      </w:r>
      <w:r w:rsidRPr="00800B9E">
        <w:t>Interviewee-</w:t>
      </w:r>
      <w:r>
        <w:t>A</w:t>
      </w:r>
      <w:r w:rsidRPr="00800B9E">
        <w:t xml:space="preserve">, </w:t>
      </w:r>
      <w:r>
        <w:t>8</w:t>
      </w:r>
      <w:r w:rsidRPr="00800B9E">
        <w:rPr>
          <w:vertAlign w:val="superscript"/>
        </w:rPr>
        <w:t>th</w:t>
      </w:r>
      <w:r w:rsidRPr="00800B9E">
        <w:t xml:space="preserve"> May 2023</w:t>
      </w:r>
      <w:r>
        <w:t>.</w:t>
      </w:r>
    </w:p>
  </w:footnote>
  <w:footnote w:id="87">
    <w:p w14:paraId="18B8C7B7" w14:textId="26ABD0F1" w:rsidR="00007032" w:rsidRPr="001F16E0" w:rsidRDefault="00007032" w:rsidP="00007032">
      <w:pPr>
        <w:pStyle w:val="FootnoteText"/>
      </w:pPr>
      <w:r>
        <w:rPr>
          <w:rStyle w:val="FootnoteReference"/>
          <w:rFonts w:eastAsiaTheme="majorEastAsia"/>
        </w:rPr>
        <w:footnoteRef/>
      </w:r>
      <w:r>
        <w:t xml:space="preserve"> Interviewee-F, 16</w:t>
      </w:r>
      <w:r w:rsidRPr="00800B9E">
        <w:rPr>
          <w:vertAlign w:val="superscript"/>
        </w:rPr>
        <w:t>th</w:t>
      </w:r>
      <w:r w:rsidRPr="00800B9E">
        <w:t xml:space="preserve"> May 2023</w:t>
      </w:r>
      <w:r w:rsidR="00782751">
        <w:t>.</w:t>
      </w:r>
    </w:p>
  </w:footnote>
  <w:footnote w:id="88">
    <w:p w14:paraId="03D28183" w14:textId="77777777" w:rsidR="00007032" w:rsidRPr="00F02AA2" w:rsidRDefault="00007032" w:rsidP="00007032">
      <w:pPr>
        <w:pStyle w:val="FootnoteText"/>
      </w:pPr>
      <w:r>
        <w:rPr>
          <w:rStyle w:val="FootnoteReference"/>
          <w:rFonts w:eastAsiaTheme="majorEastAsia"/>
        </w:rPr>
        <w:footnoteRef/>
      </w:r>
      <w:r>
        <w:t xml:space="preserve"> Interviewee-C, 9</w:t>
      </w:r>
      <w:r w:rsidRPr="00800B9E">
        <w:rPr>
          <w:vertAlign w:val="superscript"/>
        </w:rPr>
        <w:t>th</w:t>
      </w:r>
      <w:r w:rsidRPr="00800B9E">
        <w:t xml:space="preserve"> May 2023</w:t>
      </w:r>
      <w:r>
        <w:t>.</w:t>
      </w:r>
    </w:p>
  </w:footnote>
  <w:footnote w:id="89">
    <w:p w14:paraId="3DBF43C0" w14:textId="77777777" w:rsidR="00007032" w:rsidRPr="00B54E79" w:rsidRDefault="00007032" w:rsidP="00007032">
      <w:pPr>
        <w:pStyle w:val="FootnoteText"/>
        <w:rPr>
          <w:lang w:val="lv-LV"/>
        </w:rPr>
      </w:pPr>
      <w:r>
        <w:rPr>
          <w:rStyle w:val="FootnoteReference"/>
          <w:rFonts w:eastAsiaTheme="majorEastAsia"/>
        </w:rPr>
        <w:footnoteRef/>
      </w:r>
      <w:r>
        <w:t xml:space="preserve"> Interviewee-C</w:t>
      </w:r>
      <w:r w:rsidRPr="00800B9E">
        <w:t xml:space="preserve">, </w:t>
      </w:r>
      <w:r>
        <w:t>9</w:t>
      </w:r>
      <w:r w:rsidRPr="00800B9E">
        <w:rPr>
          <w:vertAlign w:val="superscript"/>
        </w:rPr>
        <w:t>th</w:t>
      </w:r>
      <w:r w:rsidRPr="00800B9E">
        <w:t xml:space="preserve"> May 2023</w:t>
      </w:r>
      <w:r>
        <w:t>.</w:t>
      </w:r>
    </w:p>
  </w:footnote>
  <w:footnote w:id="90">
    <w:p w14:paraId="6D96E953" w14:textId="77777777" w:rsidR="00007032" w:rsidRPr="00672542" w:rsidRDefault="00007032" w:rsidP="00007032">
      <w:pPr>
        <w:pStyle w:val="FootnoteText"/>
      </w:pPr>
      <w:r>
        <w:rPr>
          <w:rStyle w:val="FootnoteReference"/>
          <w:rFonts w:eastAsiaTheme="majorEastAsia"/>
        </w:rPr>
        <w:footnoteRef/>
      </w:r>
      <w:r>
        <w:t xml:space="preserve"> Interviewee-E-1</w:t>
      </w:r>
      <w:r w:rsidRPr="00800B9E">
        <w:t xml:space="preserve">, </w:t>
      </w:r>
      <w:r>
        <w:t>8</w:t>
      </w:r>
      <w:r w:rsidRPr="00800B9E">
        <w:rPr>
          <w:vertAlign w:val="superscript"/>
        </w:rPr>
        <w:t>th</w:t>
      </w:r>
      <w:r w:rsidRPr="00800B9E">
        <w:t xml:space="preserve"> May 2023</w:t>
      </w:r>
      <w:r>
        <w:t>.</w:t>
      </w:r>
    </w:p>
  </w:footnote>
  <w:footnote w:id="91">
    <w:p w14:paraId="5182076B" w14:textId="7FD61251" w:rsidR="00007032" w:rsidRPr="008D414F" w:rsidRDefault="00007032" w:rsidP="00007032">
      <w:pPr>
        <w:pStyle w:val="FootnoteText"/>
      </w:pPr>
      <w:r>
        <w:rPr>
          <w:rStyle w:val="FootnoteReference"/>
          <w:rFonts w:eastAsiaTheme="majorEastAsia"/>
        </w:rPr>
        <w:footnoteRef/>
      </w:r>
      <w:r>
        <w:t xml:space="preserve"> </w:t>
      </w:r>
      <w:r>
        <w:rPr>
          <w:lang w:val="lv-LV"/>
        </w:rPr>
        <w:t xml:space="preserve">Janīna Kursīte, </w:t>
      </w:r>
      <w:r w:rsidRPr="008D414F">
        <w:rPr>
          <w:i/>
          <w:iCs/>
          <w:lang w:val="lv-LV"/>
        </w:rPr>
        <w:t>Latviešu Dievības un Gari</w:t>
      </w:r>
      <w:r w:rsidR="00B331E4">
        <w:rPr>
          <w:i/>
          <w:iCs/>
          <w:lang w:val="lv-LV"/>
        </w:rPr>
        <w:t>,</w:t>
      </w:r>
      <w:r>
        <w:rPr>
          <w:lang w:val="lv-LV"/>
        </w:rPr>
        <w:t xml:space="preserve"> (Rīgas Rundas, 2020), p. 84.</w:t>
      </w:r>
    </w:p>
  </w:footnote>
  <w:footnote w:id="92">
    <w:p w14:paraId="04636DDD" w14:textId="47C185D9" w:rsidR="00007032" w:rsidRPr="0075336B" w:rsidRDefault="00007032" w:rsidP="00007032">
      <w:pPr>
        <w:pStyle w:val="FootnoteText"/>
      </w:pPr>
      <w:r>
        <w:rPr>
          <w:rStyle w:val="FootnoteReference"/>
          <w:rFonts w:eastAsiaTheme="majorEastAsia"/>
        </w:rPr>
        <w:footnoteRef/>
      </w:r>
      <w:r>
        <w:t xml:space="preserve"> </w:t>
      </w:r>
      <w:r>
        <w:rPr>
          <w:lang w:val="lv-LV"/>
        </w:rPr>
        <w:t xml:space="preserve">Janīna Kursīte, </w:t>
      </w:r>
      <w:r w:rsidRPr="008D414F">
        <w:rPr>
          <w:i/>
          <w:iCs/>
          <w:lang w:val="lv-LV"/>
        </w:rPr>
        <w:t>Latviešu Dievības un Gari</w:t>
      </w:r>
      <w:r w:rsidR="00B331E4">
        <w:rPr>
          <w:i/>
          <w:iCs/>
          <w:lang w:val="lv-LV"/>
        </w:rPr>
        <w:t>,</w:t>
      </w:r>
      <w:r>
        <w:rPr>
          <w:lang w:val="lv-LV"/>
        </w:rPr>
        <w:t xml:space="preserve"> p. 83.</w:t>
      </w:r>
    </w:p>
  </w:footnote>
  <w:footnote w:id="93">
    <w:p w14:paraId="757A7087" w14:textId="2DE8E34D" w:rsidR="00007032" w:rsidRPr="0026374D" w:rsidRDefault="00007032" w:rsidP="00007032">
      <w:pPr>
        <w:pStyle w:val="FootnoteText"/>
      </w:pPr>
      <w:r>
        <w:rPr>
          <w:rStyle w:val="FootnoteReference"/>
          <w:rFonts w:eastAsiaTheme="majorEastAsia"/>
        </w:rPr>
        <w:footnoteRef/>
      </w:r>
      <w:r>
        <w:t xml:space="preserve"> </w:t>
      </w:r>
      <w:r>
        <w:rPr>
          <w:lang w:val="lv-LV"/>
        </w:rPr>
        <w:t xml:space="preserve">Janīna Kursīte, </w:t>
      </w:r>
      <w:r w:rsidRPr="008D414F">
        <w:rPr>
          <w:i/>
          <w:iCs/>
          <w:lang w:val="lv-LV"/>
        </w:rPr>
        <w:t>Latviešu Dievības un Gari</w:t>
      </w:r>
      <w:r>
        <w:rPr>
          <w:lang w:val="lv-LV"/>
        </w:rPr>
        <w:t>, p. 83.</w:t>
      </w:r>
    </w:p>
  </w:footnote>
  <w:footnote w:id="94">
    <w:p w14:paraId="753BE28D" w14:textId="77777777" w:rsidR="00007032" w:rsidRPr="00772241" w:rsidRDefault="00007032" w:rsidP="00007032">
      <w:pPr>
        <w:pStyle w:val="FootnoteText"/>
      </w:pPr>
      <w:r>
        <w:rPr>
          <w:rStyle w:val="FootnoteReference"/>
          <w:rFonts w:eastAsiaTheme="majorEastAsia"/>
        </w:rPr>
        <w:footnoteRef/>
      </w:r>
      <w:r>
        <w:t xml:space="preserve"> </w:t>
      </w:r>
      <w:r w:rsidRPr="00800B9E">
        <w:t>Interviewee-E-</w:t>
      </w:r>
      <w:r>
        <w:t>1</w:t>
      </w:r>
      <w:r w:rsidRPr="00800B9E">
        <w:t xml:space="preserve">, </w:t>
      </w:r>
      <w:r>
        <w:t>8</w:t>
      </w:r>
      <w:r w:rsidRPr="00800B9E">
        <w:rPr>
          <w:vertAlign w:val="superscript"/>
        </w:rPr>
        <w:t>th</w:t>
      </w:r>
      <w:r w:rsidRPr="00800B9E">
        <w:t xml:space="preserve"> May 2023</w:t>
      </w:r>
      <w:r>
        <w:t>.</w:t>
      </w:r>
    </w:p>
  </w:footnote>
  <w:footnote w:id="95">
    <w:p w14:paraId="156F30A3" w14:textId="77777777" w:rsidR="00007032" w:rsidRPr="00F43788" w:rsidRDefault="00007032" w:rsidP="00007032">
      <w:pPr>
        <w:pStyle w:val="FootnoteText"/>
      </w:pPr>
      <w:r>
        <w:rPr>
          <w:rStyle w:val="FootnoteReference"/>
          <w:rFonts w:eastAsiaTheme="majorEastAsia"/>
        </w:rPr>
        <w:footnoteRef/>
      </w:r>
      <w:r>
        <w:t xml:space="preserve"> </w:t>
      </w:r>
      <w:r w:rsidRPr="00800B9E">
        <w:t xml:space="preserve">Interviewee-E-2, </w:t>
      </w:r>
      <w:r>
        <w:t>8</w:t>
      </w:r>
      <w:r w:rsidRPr="00800B9E">
        <w:rPr>
          <w:vertAlign w:val="superscript"/>
        </w:rPr>
        <w:t>th</w:t>
      </w:r>
      <w:r w:rsidRPr="00800B9E">
        <w:t xml:space="preserve"> May 2023</w:t>
      </w:r>
      <w:r>
        <w:t>.</w:t>
      </w:r>
    </w:p>
  </w:footnote>
  <w:footnote w:id="96">
    <w:p w14:paraId="38C3FE12" w14:textId="16B06062" w:rsidR="00007032" w:rsidRPr="00F4746E" w:rsidRDefault="00007032" w:rsidP="00007032">
      <w:pPr>
        <w:pStyle w:val="FootnoteText"/>
      </w:pPr>
      <w:r>
        <w:rPr>
          <w:rStyle w:val="FootnoteReference"/>
          <w:rFonts w:eastAsiaTheme="majorEastAsia"/>
        </w:rPr>
        <w:footnoteRef/>
      </w:r>
      <w:r>
        <w:t xml:space="preserve"> </w:t>
      </w:r>
      <w:r w:rsidRPr="00800B9E">
        <w:t>Interviewee-D, 10</w:t>
      </w:r>
      <w:r w:rsidRPr="00800B9E">
        <w:rPr>
          <w:vertAlign w:val="superscript"/>
        </w:rPr>
        <w:t>th</w:t>
      </w:r>
      <w:r w:rsidRPr="00800B9E">
        <w:t xml:space="preserve"> May 2023</w:t>
      </w:r>
      <w:r>
        <w:t>.</w:t>
      </w:r>
    </w:p>
  </w:footnote>
  <w:footnote w:id="97">
    <w:p w14:paraId="6E141187" w14:textId="0B662480" w:rsidR="0042207D" w:rsidRDefault="0042207D">
      <w:pPr>
        <w:pStyle w:val="FootnoteText"/>
      </w:pPr>
      <w:r>
        <w:rPr>
          <w:rStyle w:val="FootnoteReference"/>
        </w:rPr>
        <w:footnoteRef/>
      </w:r>
      <w:r>
        <w:t xml:space="preserve"> </w:t>
      </w:r>
      <w:r w:rsidR="00F25E19" w:rsidRPr="00F25E19">
        <w:t>Centrālā statistikas pārvalde</w:t>
      </w:r>
      <w:r w:rsidR="0061319F">
        <w:t xml:space="preserve">, </w:t>
      </w:r>
      <w:r w:rsidR="000907E5" w:rsidRPr="000907E5">
        <w:rPr>
          <w:i/>
          <w:iCs/>
        </w:rPr>
        <w:t>100 populārākie jaundzimušo vārdi Latvijā</w:t>
      </w:r>
      <w:r w:rsidR="000907E5">
        <w:t xml:space="preserve">, </w:t>
      </w:r>
      <w:hyperlink r:id="rId15" w:history="1">
        <w:r w:rsidR="000907E5" w:rsidRPr="00C31BF4">
          <w:rPr>
            <w:rStyle w:val="Hyperlink"/>
          </w:rPr>
          <w:t>https://tools.csb.gov.lv/names/lv/0/0/15/177_146_68_172</w:t>
        </w:r>
      </w:hyperlink>
      <w:r w:rsidR="00921315">
        <w:t xml:space="preserve"> </w:t>
      </w:r>
      <w:r w:rsidR="0061319F">
        <w:rPr>
          <w:lang w:val="lv-LV"/>
        </w:rPr>
        <w:t xml:space="preserve"> </w:t>
      </w:r>
      <w:r w:rsidR="0061319F" w:rsidRPr="00197245">
        <w:rPr>
          <w:shd w:val="clear" w:color="auto" w:fill="FFFFFF"/>
        </w:rPr>
        <w:t>[</w:t>
      </w:r>
      <w:r w:rsidR="0061319F">
        <w:rPr>
          <w:lang w:val="lv-LV"/>
        </w:rPr>
        <w:t>last accessed</w:t>
      </w:r>
      <w:r w:rsidR="00BD0001">
        <w:rPr>
          <w:lang w:val="lv-LV"/>
        </w:rPr>
        <w:t xml:space="preserve"> 30</w:t>
      </w:r>
      <w:r w:rsidR="0061319F" w:rsidRPr="00FF088C">
        <w:rPr>
          <w:vertAlign w:val="superscript"/>
        </w:rPr>
        <w:t>th</w:t>
      </w:r>
      <w:r w:rsidR="0061319F">
        <w:t xml:space="preserve"> </w:t>
      </w:r>
      <w:r w:rsidR="00BD0001">
        <w:t>July</w:t>
      </w:r>
      <w:r w:rsidR="0061319F">
        <w:t xml:space="preserve"> 2023</w:t>
      </w:r>
      <w:r w:rsidR="0061319F" w:rsidRPr="00197245">
        <w:rPr>
          <w:shd w:val="clear" w:color="auto" w:fill="FFFFFF"/>
        </w:rPr>
        <w:t>]</w:t>
      </w:r>
      <w:r w:rsidR="0061319F">
        <w:rPr>
          <w:shd w:val="clear" w:color="auto" w:fill="FFFFFF"/>
        </w:rPr>
        <w:t>.</w:t>
      </w:r>
    </w:p>
  </w:footnote>
  <w:footnote w:id="98">
    <w:p w14:paraId="51F6D96C" w14:textId="77777777" w:rsidR="00007032" w:rsidRPr="00FC774A" w:rsidRDefault="00007032" w:rsidP="00007032">
      <w:pPr>
        <w:pStyle w:val="FootnoteText"/>
        <w:rPr>
          <w:lang w:val="lv-LV"/>
        </w:rPr>
      </w:pPr>
      <w:r>
        <w:rPr>
          <w:rStyle w:val="FootnoteReference"/>
          <w:rFonts w:eastAsiaTheme="majorEastAsia"/>
        </w:rPr>
        <w:footnoteRef/>
      </w:r>
      <w:r>
        <w:t xml:space="preserve"> </w:t>
      </w:r>
      <w:r>
        <w:rPr>
          <w:lang w:val="lv-LV"/>
        </w:rPr>
        <w:t xml:space="preserve">Interviewee-G, </w:t>
      </w:r>
      <w:r w:rsidRPr="00800B9E">
        <w:t>19</w:t>
      </w:r>
      <w:r w:rsidRPr="00800B9E">
        <w:rPr>
          <w:vertAlign w:val="superscript"/>
        </w:rPr>
        <w:t>th</w:t>
      </w:r>
      <w:r w:rsidRPr="00800B9E">
        <w:t xml:space="preserve"> May 2023</w:t>
      </w:r>
      <w:r>
        <w:t>.</w:t>
      </w:r>
    </w:p>
  </w:footnote>
  <w:footnote w:id="99">
    <w:p w14:paraId="05FFD8C2" w14:textId="77777777" w:rsidR="00007032" w:rsidRPr="00772241" w:rsidRDefault="00007032" w:rsidP="00007032">
      <w:pPr>
        <w:pStyle w:val="FootnoteText"/>
      </w:pPr>
      <w:r>
        <w:rPr>
          <w:rStyle w:val="FootnoteReference"/>
          <w:rFonts w:eastAsiaTheme="majorEastAsia"/>
        </w:rPr>
        <w:footnoteRef/>
      </w:r>
      <w:r>
        <w:t xml:space="preserve"> </w:t>
      </w:r>
      <w:r w:rsidRPr="00800B9E">
        <w:t>Interviewee-G, 19</w:t>
      </w:r>
      <w:r w:rsidRPr="00800B9E">
        <w:rPr>
          <w:vertAlign w:val="superscript"/>
        </w:rPr>
        <w:t>th</w:t>
      </w:r>
      <w:r w:rsidRPr="00800B9E">
        <w:t xml:space="preserve"> May 2023</w:t>
      </w:r>
      <w:r>
        <w:t>.</w:t>
      </w:r>
    </w:p>
  </w:footnote>
  <w:footnote w:id="100">
    <w:p w14:paraId="3D05E406" w14:textId="29D6088A" w:rsidR="008462E8" w:rsidRPr="008462E8" w:rsidRDefault="008462E8">
      <w:pPr>
        <w:pStyle w:val="FootnoteText"/>
        <w:rPr>
          <w:lang w:val="lv-LV"/>
        </w:rPr>
      </w:pPr>
      <w:r>
        <w:rPr>
          <w:rStyle w:val="FootnoteReference"/>
        </w:rPr>
        <w:footnoteRef/>
      </w:r>
      <w:r>
        <w:t xml:space="preserve"> </w:t>
      </w:r>
      <w:r w:rsidRPr="00800B9E">
        <w:t>Interviewee-G, 19</w:t>
      </w:r>
      <w:r w:rsidRPr="00800B9E">
        <w:rPr>
          <w:vertAlign w:val="superscript"/>
        </w:rPr>
        <w:t>th</w:t>
      </w:r>
      <w:r w:rsidRPr="00800B9E">
        <w:t xml:space="preserve"> May 2023</w:t>
      </w:r>
      <w:r>
        <w:t>.</w:t>
      </w:r>
    </w:p>
  </w:footnote>
  <w:footnote w:id="101">
    <w:p w14:paraId="432B39C2" w14:textId="77777777" w:rsidR="00007032" w:rsidRPr="00A42F3F" w:rsidRDefault="00007032" w:rsidP="00007032">
      <w:pPr>
        <w:pStyle w:val="FootnoteText"/>
      </w:pPr>
      <w:r>
        <w:rPr>
          <w:rStyle w:val="FootnoteReference"/>
          <w:rFonts w:eastAsiaTheme="majorEastAsia"/>
        </w:rPr>
        <w:footnoteRef/>
      </w:r>
      <w:r>
        <w:t xml:space="preserve"> </w:t>
      </w:r>
      <w:r w:rsidRPr="00800B9E">
        <w:t xml:space="preserve">Interviewee-E-2, </w:t>
      </w:r>
      <w:r>
        <w:t>8</w:t>
      </w:r>
      <w:r w:rsidRPr="00800B9E">
        <w:rPr>
          <w:vertAlign w:val="superscript"/>
        </w:rPr>
        <w:t>th</w:t>
      </w:r>
      <w:r w:rsidRPr="00800B9E">
        <w:t xml:space="preserve"> May 2023</w:t>
      </w:r>
      <w:r>
        <w:t>.</w:t>
      </w:r>
    </w:p>
  </w:footnote>
  <w:footnote w:id="102">
    <w:p w14:paraId="6C53928D" w14:textId="77777777" w:rsidR="00007032" w:rsidRPr="008C5498" w:rsidRDefault="00007032" w:rsidP="00007032">
      <w:pPr>
        <w:pStyle w:val="FootnoteText"/>
      </w:pPr>
      <w:r>
        <w:rPr>
          <w:rStyle w:val="FootnoteReference"/>
          <w:rFonts w:eastAsiaTheme="majorEastAsia"/>
        </w:rPr>
        <w:footnoteRef/>
      </w:r>
      <w:r>
        <w:t xml:space="preserve"> Interviewee-D, </w:t>
      </w:r>
      <w:r w:rsidRPr="00800B9E">
        <w:t>10</w:t>
      </w:r>
      <w:r w:rsidRPr="00800B9E">
        <w:rPr>
          <w:vertAlign w:val="superscript"/>
        </w:rPr>
        <w:t>th</w:t>
      </w:r>
      <w:r w:rsidRPr="00800B9E">
        <w:t xml:space="preserve"> May 2023</w:t>
      </w:r>
      <w:r>
        <w:t>.</w:t>
      </w:r>
    </w:p>
  </w:footnote>
  <w:footnote w:id="103">
    <w:p w14:paraId="5D2A2B93" w14:textId="77777777" w:rsidR="00007032" w:rsidRPr="00C77CDA" w:rsidRDefault="00007032" w:rsidP="00007032">
      <w:pPr>
        <w:pStyle w:val="FootnoteText"/>
        <w:rPr>
          <w:lang w:val="lv-LV"/>
        </w:rPr>
      </w:pPr>
      <w:r>
        <w:rPr>
          <w:rStyle w:val="FootnoteReference"/>
          <w:rFonts w:eastAsiaTheme="majorEastAsia"/>
        </w:rPr>
        <w:footnoteRef/>
      </w:r>
      <w:r>
        <w:t xml:space="preserve"> </w:t>
      </w:r>
      <w:r>
        <w:rPr>
          <w:lang w:val="lv-LV"/>
        </w:rPr>
        <w:t xml:space="preserve">Interviewee-G, </w:t>
      </w:r>
      <w:r w:rsidRPr="00800B9E">
        <w:t>1</w:t>
      </w:r>
      <w:r>
        <w:t>9</w:t>
      </w:r>
      <w:r w:rsidRPr="00800B9E">
        <w:rPr>
          <w:vertAlign w:val="superscript"/>
        </w:rPr>
        <w:t>th</w:t>
      </w:r>
      <w:r w:rsidRPr="00800B9E">
        <w:t xml:space="preserve"> May 2023</w:t>
      </w:r>
      <w:r>
        <w:t>.</w:t>
      </w:r>
    </w:p>
  </w:footnote>
  <w:footnote w:id="104">
    <w:p w14:paraId="35D68616" w14:textId="77777777" w:rsidR="00007032" w:rsidRPr="0097096C" w:rsidRDefault="00007032" w:rsidP="00007032">
      <w:pPr>
        <w:pStyle w:val="FootnoteText"/>
      </w:pPr>
      <w:r>
        <w:rPr>
          <w:rStyle w:val="FootnoteReference"/>
          <w:rFonts w:eastAsiaTheme="majorEastAsia"/>
        </w:rPr>
        <w:footnoteRef/>
      </w:r>
      <w:r>
        <w:t xml:space="preserve"> Interviewee-D, </w:t>
      </w:r>
      <w:r w:rsidRPr="00800B9E">
        <w:t>10</w:t>
      </w:r>
      <w:r w:rsidRPr="00800B9E">
        <w:rPr>
          <w:vertAlign w:val="superscript"/>
        </w:rPr>
        <w:t>th</w:t>
      </w:r>
      <w:r w:rsidRPr="00800B9E">
        <w:t xml:space="preserve"> May 2023</w:t>
      </w:r>
      <w:r>
        <w:t>.</w:t>
      </w:r>
    </w:p>
  </w:footnote>
  <w:footnote w:id="105">
    <w:p w14:paraId="01E2D21D" w14:textId="74B56634" w:rsidR="00007032" w:rsidRPr="00131E94" w:rsidRDefault="00007032" w:rsidP="00007032">
      <w:pPr>
        <w:pStyle w:val="FootnoteText"/>
      </w:pPr>
      <w:r>
        <w:rPr>
          <w:rStyle w:val="FootnoteReference"/>
          <w:rFonts w:eastAsiaTheme="majorEastAsia"/>
        </w:rPr>
        <w:footnoteRef/>
      </w:r>
      <w:r>
        <w:t xml:space="preserve"> </w:t>
      </w:r>
      <w:r w:rsidR="006D3FA4">
        <w:rPr>
          <w:lang w:val="lv-LV"/>
        </w:rPr>
        <w:t xml:space="preserve">Būtība, </w:t>
      </w:r>
      <w:r w:rsidR="0052437E">
        <w:rPr>
          <w:lang w:val="lv-LV"/>
        </w:rPr>
        <w:t xml:space="preserve">Gallery, Festival photos, </w:t>
      </w:r>
      <w:hyperlink r:id="rId16" w:history="1">
        <w:r w:rsidR="0052437E" w:rsidRPr="00D14815">
          <w:rPr>
            <w:rStyle w:val="Hyperlink"/>
          </w:rPr>
          <w:t>https://butiba.lv/gallery/</w:t>
        </w:r>
      </w:hyperlink>
      <w:r w:rsidR="0052437E">
        <w:t xml:space="preserve"> </w:t>
      </w:r>
      <w:r w:rsidR="00FE5DBC" w:rsidRPr="00197245">
        <w:rPr>
          <w:shd w:val="clear" w:color="auto" w:fill="FFFFFF"/>
        </w:rPr>
        <w:t>[</w:t>
      </w:r>
      <w:r w:rsidR="00FE5DBC">
        <w:rPr>
          <w:lang w:val="lv-LV"/>
        </w:rPr>
        <w:t>last accessed 19</w:t>
      </w:r>
      <w:r w:rsidR="00FE5DBC" w:rsidRPr="00FF088C">
        <w:rPr>
          <w:vertAlign w:val="superscript"/>
        </w:rPr>
        <w:t>th</w:t>
      </w:r>
      <w:r w:rsidR="00FE5DBC">
        <w:t xml:space="preserve"> June 2023</w:t>
      </w:r>
      <w:r w:rsidR="00FE5DBC" w:rsidRPr="00197245">
        <w:rPr>
          <w:shd w:val="clear" w:color="auto" w:fill="FFFFFF"/>
        </w:rPr>
        <w:t>]</w:t>
      </w:r>
      <w:r w:rsidR="00FE5DBC">
        <w:rPr>
          <w:shd w:val="clear" w:color="auto" w:fill="FFFFFF"/>
        </w:rPr>
        <w:t>.</w:t>
      </w:r>
    </w:p>
  </w:footnote>
  <w:footnote w:id="106">
    <w:p w14:paraId="75A34706" w14:textId="77777777" w:rsidR="00007032" w:rsidRPr="00183575" w:rsidRDefault="00007032" w:rsidP="00007032">
      <w:pPr>
        <w:pStyle w:val="FootnoteText"/>
        <w:rPr>
          <w:lang w:val="lv-LV"/>
        </w:rPr>
      </w:pPr>
      <w:r>
        <w:rPr>
          <w:rStyle w:val="FootnoteReference"/>
          <w:rFonts w:eastAsiaTheme="majorEastAsia"/>
        </w:rPr>
        <w:footnoteRef/>
      </w:r>
      <w:r>
        <w:t xml:space="preserve"> </w:t>
      </w:r>
      <w:r>
        <w:rPr>
          <w:lang w:val="lv-LV"/>
        </w:rPr>
        <w:t xml:space="preserve">Interviewee-F, </w:t>
      </w:r>
      <w:r w:rsidRPr="00800B9E">
        <w:t>1</w:t>
      </w:r>
      <w:r>
        <w:t>6</w:t>
      </w:r>
      <w:r w:rsidRPr="00800B9E">
        <w:rPr>
          <w:vertAlign w:val="superscript"/>
        </w:rPr>
        <w:t>th</w:t>
      </w:r>
      <w:r w:rsidRPr="00800B9E">
        <w:t xml:space="preserve"> May 2023</w:t>
      </w:r>
      <w:r>
        <w:t>.</w:t>
      </w:r>
    </w:p>
  </w:footnote>
  <w:footnote w:id="107">
    <w:p w14:paraId="13E89CA2" w14:textId="77777777" w:rsidR="00007032" w:rsidRPr="0050091B" w:rsidRDefault="00007032" w:rsidP="00007032">
      <w:pPr>
        <w:pStyle w:val="FootnoteText"/>
      </w:pPr>
      <w:r>
        <w:rPr>
          <w:rStyle w:val="FootnoteReference"/>
          <w:rFonts w:eastAsiaTheme="majorEastAsia"/>
        </w:rPr>
        <w:footnoteRef/>
      </w:r>
      <w:r>
        <w:t xml:space="preserve"> Interviewee-A, 8</w:t>
      </w:r>
      <w:r w:rsidRPr="00800B9E">
        <w:rPr>
          <w:vertAlign w:val="superscript"/>
        </w:rPr>
        <w:t>th</w:t>
      </w:r>
      <w:r w:rsidRPr="00800B9E">
        <w:t xml:space="preserve"> May 2023</w:t>
      </w:r>
      <w:r>
        <w:t>.</w:t>
      </w:r>
    </w:p>
  </w:footnote>
  <w:footnote w:id="108">
    <w:p w14:paraId="5DCDA92C" w14:textId="77777777" w:rsidR="00007032" w:rsidRPr="00E8123F" w:rsidRDefault="00007032" w:rsidP="00007032">
      <w:pPr>
        <w:pStyle w:val="FootnoteText"/>
      </w:pPr>
      <w:r>
        <w:rPr>
          <w:rStyle w:val="FootnoteReference"/>
          <w:rFonts w:eastAsiaTheme="majorEastAsia"/>
        </w:rPr>
        <w:footnoteRef/>
      </w:r>
      <w:r>
        <w:t xml:space="preserve"> Interviewee-A, 8</w:t>
      </w:r>
      <w:r w:rsidRPr="00800B9E">
        <w:rPr>
          <w:vertAlign w:val="superscript"/>
        </w:rPr>
        <w:t>th</w:t>
      </w:r>
      <w:r w:rsidRPr="00800B9E">
        <w:t xml:space="preserve"> May 2023</w:t>
      </w:r>
      <w:r>
        <w:t>.</w:t>
      </w:r>
    </w:p>
  </w:footnote>
  <w:footnote w:id="109">
    <w:p w14:paraId="3CF30C26" w14:textId="5312D6AC" w:rsidR="00D87C86" w:rsidRPr="00D87C86" w:rsidRDefault="00D87C86">
      <w:pPr>
        <w:pStyle w:val="FootnoteText"/>
        <w:rPr>
          <w:lang w:val="lv-LV"/>
        </w:rPr>
      </w:pPr>
      <w:r>
        <w:rPr>
          <w:rStyle w:val="FootnoteReference"/>
        </w:rPr>
        <w:footnoteRef/>
      </w:r>
      <w:r>
        <w:t xml:space="preserve"> Interviewee-A, 8</w:t>
      </w:r>
      <w:r w:rsidRPr="00800B9E">
        <w:rPr>
          <w:vertAlign w:val="superscript"/>
        </w:rPr>
        <w:t>th</w:t>
      </w:r>
      <w:r w:rsidRPr="00800B9E">
        <w:t xml:space="preserve"> May 2023</w:t>
      </w:r>
      <w:r>
        <w:t>.</w:t>
      </w:r>
    </w:p>
  </w:footnote>
  <w:footnote w:id="110">
    <w:p w14:paraId="35DFF146" w14:textId="77777777" w:rsidR="00007032" w:rsidRPr="008E0E11" w:rsidRDefault="00007032" w:rsidP="00007032">
      <w:pPr>
        <w:pStyle w:val="FootnoteText"/>
      </w:pPr>
      <w:r>
        <w:rPr>
          <w:rStyle w:val="FootnoteReference"/>
          <w:rFonts w:eastAsiaTheme="majorEastAsia"/>
        </w:rPr>
        <w:footnoteRef/>
      </w:r>
      <w:r>
        <w:t xml:space="preserve"> Interviewee-A, 8</w:t>
      </w:r>
      <w:r w:rsidRPr="00800B9E">
        <w:rPr>
          <w:vertAlign w:val="superscript"/>
        </w:rPr>
        <w:t>th</w:t>
      </w:r>
      <w:r w:rsidRPr="00800B9E">
        <w:t xml:space="preserve"> May 2023</w:t>
      </w:r>
      <w:r>
        <w:t>.</w:t>
      </w:r>
    </w:p>
  </w:footnote>
  <w:footnote w:id="111">
    <w:p w14:paraId="6B37E0AB" w14:textId="77777777" w:rsidR="00007032" w:rsidRPr="009E4FFC" w:rsidRDefault="00007032" w:rsidP="00007032">
      <w:pPr>
        <w:pStyle w:val="FootnoteText"/>
      </w:pPr>
      <w:r>
        <w:rPr>
          <w:rStyle w:val="FootnoteReference"/>
          <w:rFonts w:eastAsiaTheme="majorEastAsia"/>
        </w:rPr>
        <w:footnoteRef/>
      </w:r>
      <w:r>
        <w:t xml:space="preserve"> Interviewee-C, 9</w:t>
      </w:r>
      <w:r w:rsidRPr="00800B9E">
        <w:rPr>
          <w:vertAlign w:val="superscript"/>
        </w:rPr>
        <w:t>th</w:t>
      </w:r>
      <w:r w:rsidRPr="00800B9E">
        <w:t xml:space="preserve"> May 2023</w:t>
      </w:r>
      <w:r>
        <w:t>.</w:t>
      </w:r>
    </w:p>
  </w:footnote>
  <w:footnote w:id="112">
    <w:p w14:paraId="59B302F2" w14:textId="77777777" w:rsidR="00007032" w:rsidRPr="007E23B6" w:rsidRDefault="00007032" w:rsidP="00007032">
      <w:pPr>
        <w:pStyle w:val="FootnoteText"/>
      </w:pPr>
      <w:r>
        <w:rPr>
          <w:rStyle w:val="FootnoteReference"/>
          <w:rFonts w:eastAsiaTheme="majorEastAsia"/>
        </w:rPr>
        <w:footnoteRef/>
      </w:r>
      <w:r>
        <w:t xml:space="preserve"> Interviewee-C, 9</w:t>
      </w:r>
      <w:r w:rsidRPr="00800B9E">
        <w:rPr>
          <w:vertAlign w:val="superscript"/>
        </w:rPr>
        <w:t>th</w:t>
      </w:r>
      <w:r w:rsidRPr="00800B9E">
        <w:t xml:space="preserve"> May 2023</w:t>
      </w:r>
      <w:r>
        <w:t>.</w:t>
      </w:r>
    </w:p>
  </w:footnote>
  <w:footnote w:id="113">
    <w:p w14:paraId="4384DD73" w14:textId="77777777" w:rsidR="00007032" w:rsidRPr="006818D6" w:rsidRDefault="00007032" w:rsidP="00007032">
      <w:pPr>
        <w:pStyle w:val="FootnoteText"/>
        <w:rPr>
          <w:lang w:val="lv-LV"/>
        </w:rPr>
      </w:pPr>
      <w:r>
        <w:rPr>
          <w:rStyle w:val="FootnoteReference"/>
          <w:rFonts w:eastAsiaTheme="majorEastAsia"/>
        </w:rPr>
        <w:footnoteRef/>
      </w:r>
      <w:r>
        <w:t xml:space="preserve"> Interviewee-C, 9</w:t>
      </w:r>
      <w:r w:rsidRPr="00800B9E">
        <w:rPr>
          <w:vertAlign w:val="superscript"/>
        </w:rPr>
        <w:t>th</w:t>
      </w:r>
      <w:r w:rsidRPr="00800B9E">
        <w:t xml:space="preserve"> May 2023</w:t>
      </w:r>
      <w:r>
        <w:t>.</w:t>
      </w:r>
    </w:p>
  </w:footnote>
  <w:footnote w:id="114">
    <w:p w14:paraId="5B304EF4" w14:textId="77777777" w:rsidR="00007032" w:rsidRPr="00507FAB" w:rsidRDefault="00007032" w:rsidP="00007032">
      <w:pPr>
        <w:pStyle w:val="FootnoteText"/>
        <w:rPr>
          <w:lang w:val="lv-LV"/>
        </w:rPr>
      </w:pPr>
      <w:r>
        <w:rPr>
          <w:rStyle w:val="FootnoteReference"/>
          <w:rFonts w:eastAsiaTheme="majorEastAsia"/>
        </w:rPr>
        <w:footnoteRef/>
      </w:r>
      <w:r>
        <w:t xml:space="preserve"> Interviewee-C, 9</w:t>
      </w:r>
      <w:r w:rsidRPr="00800B9E">
        <w:rPr>
          <w:vertAlign w:val="superscript"/>
        </w:rPr>
        <w:t>th</w:t>
      </w:r>
      <w:r w:rsidRPr="00800B9E">
        <w:t xml:space="preserve"> May 2023</w:t>
      </w:r>
      <w:r>
        <w:t>.</w:t>
      </w:r>
    </w:p>
  </w:footnote>
  <w:footnote w:id="115">
    <w:p w14:paraId="6751E019" w14:textId="77777777" w:rsidR="00007032" w:rsidRPr="003D1F46" w:rsidRDefault="00007032" w:rsidP="00007032">
      <w:pPr>
        <w:pStyle w:val="FootnoteText"/>
      </w:pPr>
      <w:r>
        <w:rPr>
          <w:rStyle w:val="FootnoteReference"/>
          <w:rFonts w:eastAsiaTheme="majorEastAsia"/>
        </w:rPr>
        <w:footnoteRef/>
      </w:r>
      <w:r>
        <w:t xml:space="preserve"> Intervewee-F, 16</w:t>
      </w:r>
      <w:r w:rsidRPr="00800B9E">
        <w:rPr>
          <w:vertAlign w:val="superscript"/>
        </w:rPr>
        <w:t>th</w:t>
      </w:r>
      <w:r w:rsidRPr="00800B9E">
        <w:t xml:space="preserve"> May 2023</w:t>
      </w:r>
      <w:r>
        <w:t>.</w:t>
      </w:r>
    </w:p>
  </w:footnote>
  <w:footnote w:id="116">
    <w:p w14:paraId="4B0F09C8" w14:textId="77777777" w:rsidR="00007032" w:rsidRPr="007176C7" w:rsidRDefault="00007032" w:rsidP="00007032">
      <w:pPr>
        <w:pStyle w:val="FootnoteText"/>
        <w:rPr>
          <w:lang w:val="lv-LV"/>
        </w:rPr>
      </w:pPr>
      <w:r>
        <w:rPr>
          <w:rStyle w:val="FootnoteReference"/>
          <w:rFonts w:eastAsiaTheme="majorEastAsia"/>
        </w:rPr>
        <w:footnoteRef/>
      </w:r>
      <w:r>
        <w:t xml:space="preserve"> </w:t>
      </w:r>
      <w:r>
        <w:rPr>
          <w:lang w:val="lv-LV"/>
        </w:rPr>
        <w:t xml:space="preserve">Interviewee-B, </w:t>
      </w:r>
      <w:r>
        <w:t>9</w:t>
      </w:r>
      <w:r w:rsidRPr="00800B9E">
        <w:rPr>
          <w:vertAlign w:val="superscript"/>
        </w:rPr>
        <w:t>th</w:t>
      </w:r>
      <w:r w:rsidRPr="00800B9E">
        <w:t xml:space="preserve"> May 2023</w:t>
      </w:r>
      <w:r>
        <w:t>.</w:t>
      </w:r>
    </w:p>
  </w:footnote>
  <w:footnote w:id="117">
    <w:p w14:paraId="1AF70A4F" w14:textId="77777777" w:rsidR="00007032" w:rsidRPr="00760606" w:rsidRDefault="00007032" w:rsidP="00007032">
      <w:pPr>
        <w:pStyle w:val="FootnoteText"/>
      </w:pPr>
      <w:r>
        <w:rPr>
          <w:rStyle w:val="FootnoteReference"/>
          <w:rFonts w:eastAsiaTheme="majorEastAsia"/>
        </w:rPr>
        <w:footnoteRef/>
      </w:r>
      <w:r>
        <w:t xml:space="preserve"> Interviewee-D, 10</w:t>
      </w:r>
      <w:r w:rsidRPr="00800B9E">
        <w:rPr>
          <w:vertAlign w:val="superscript"/>
        </w:rPr>
        <w:t>th</w:t>
      </w:r>
      <w:r w:rsidRPr="00800B9E">
        <w:t xml:space="preserve"> May 2023</w:t>
      </w:r>
      <w:r>
        <w:t>.</w:t>
      </w:r>
    </w:p>
  </w:footnote>
  <w:footnote w:id="118">
    <w:p w14:paraId="12534B93" w14:textId="77777777" w:rsidR="00007032" w:rsidRPr="003A1DCB" w:rsidRDefault="00007032" w:rsidP="00007032">
      <w:pPr>
        <w:pStyle w:val="FootnoteText"/>
        <w:rPr>
          <w:lang w:val="lv-LV"/>
        </w:rPr>
      </w:pPr>
      <w:r>
        <w:rPr>
          <w:rStyle w:val="FootnoteReference"/>
          <w:rFonts w:eastAsiaTheme="majorEastAsia"/>
        </w:rPr>
        <w:footnoteRef/>
      </w:r>
      <w:r>
        <w:t xml:space="preserve"> Interviewee-E-2, 8</w:t>
      </w:r>
      <w:r w:rsidRPr="00800B9E">
        <w:rPr>
          <w:vertAlign w:val="superscript"/>
        </w:rPr>
        <w:t>th</w:t>
      </w:r>
      <w:r w:rsidRPr="00800B9E">
        <w:t xml:space="preserve"> May 2023</w:t>
      </w:r>
      <w:r>
        <w:t>.</w:t>
      </w:r>
    </w:p>
  </w:footnote>
  <w:footnote w:id="119">
    <w:p w14:paraId="2086F5D6" w14:textId="77777777" w:rsidR="00007032" w:rsidRPr="00A0713C" w:rsidRDefault="00007032" w:rsidP="00007032">
      <w:pPr>
        <w:pStyle w:val="FootnoteText"/>
      </w:pPr>
      <w:r>
        <w:rPr>
          <w:rStyle w:val="FootnoteReference"/>
          <w:rFonts w:eastAsiaTheme="majorEastAsia"/>
        </w:rPr>
        <w:footnoteRef/>
      </w:r>
      <w:r>
        <w:t xml:space="preserve"> Interviewee-A, 8</w:t>
      </w:r>
      <w:r w:rsidRPr="00800B9E">
        <w:rPr>
          <w:vertAlign w:val="superscript"/>
        </w:rPr>
        <w:t>th</w:t>
      </w:r>
      <w:r w:rsidRPr="00800B9E">
        <w:t xml:space="preserve"> May 2023</w:t>
      </w:r>
      <w:r>
        <w:t>.</w:t>
      </w:r>
    </w:p>
  </w:footnote>
  <w:footnote w:id="120">
    <w:p w14:paraId="7491C564" w14:textId="77777777" w:rsidR="00007032" w:rsidRPr="0006120A" w:rsidRDefault="00007032" w:rsidP="00007032">
      <w:pPr>
        <w:pStyle w:val="FootnoteText"/>
      </w:pPr>
      <w:r>
        <w:rPr>
          <w:rStyle w:val="FootnoteReference"/>
          <w:rFonts w:eastAsiaTheme="majorEastAsia"/>
        </w:rPr>
        <w:footnoteRef/>
      </w:r>
      <w:r>
        <w:t xml:space="preserve"> Interviewee-G, 19</w:t>
      </w:r>
      <w:r w:rsidRPr="00800B9E">
        <w:rPr>
          <w:vertAlign w:val="superscript"/>
        </w:rPr>
        <w:t>th</w:t>
      </w:r>
      <w:r w:rsidRPr="00800B9E">
        <w:t xml:space="preserve"> May 2023</w:t>
      </w:r>
      <w:r>
        <w:t>.</w:t>
      </w:r>
    </w:p>
  </w:footnote>
  <w:footnote w:id="121">
    <w:p w14:paraId="62DB943E" w14:textId="6C782821" w:rsidR="00BA6CCC" w:rsidRDefault="00BA6CCC">
      <w:pPr>
        <w:pStyle w:val="FootnoteText"/>
      </w:pPr>
      <w:r>
        <w:rPr>
          <w:rStyle w:val="FootnoteReference"/>
        </w:rPr>
        <w:footnoteRef/>
      </w:r>
      <w:r>
        <w:t xml:space="preserve"> </w:t>
      </w:r>
      <w:r w:rsidR="00712AA5">
        <w:t xml:space="preserve">Oxford English </w:t>
      </w:r>
      <w:r w:rsidR="00824653">
        <w:t xml:space="preserve">Dictionary, </w:t>
      </w:r>
      <w:hyperlink r:id="rId17" w:history="1">
        <w:r w:rsidR="00824653" w:rsidRPr="00C31BF4">
          <w:rPr>
            <w:rStyle w:val="Hyperlink"/>
          </w:rPr>
          <w:t>https://www.oed.com/search/advanced/Meanings?textTermText0=influencer&amp;textTermOpt0=WordPhrase</w:t>
        </w:r>
      </w:hyperlink>
      <w:r w:rsidR="00E87E56">
        <w:t xml:space="preserve"> </w:t>
      </w:r>
      <w:r w:rsidR="00824653" w:rsidRPr="00197245">
        <w:rPr>
          <w:shd w:val="clear" w:color="auto" w:fill="FFFFFF"/>
        </w:rPr>
        <w:t>[</w:t>
      </w:r>
      <w:r w:rsidR="00824653">
        <w:rPr>
          <w:lang w:val="lv-LV"/>
        </w:rPr>
        <w:t>last accessed 30</w:t>
      </w:r>
      <w:r w:rsidR="00824653" w:rsidRPr="00FF088C">
        <w:rPr>
          <w:vertAlign w:val="superscript"/>
        </w:rPr>
        <w:t>th</w:t>
      </w:r>
      <w:r w:rsidR="00824653">
        <w:t xml:space="preserve"> July 2023</w:t>
      </w:r>
      <w:r w:rsidR="00824653" w:rsidRPr="00197245">
        <w:rPr>
          <w:shd w:val="clear" w:color="auto" w:fill="FFFFFF"/>
        </w:rPr>
        <w:t>]</w:t>
      </w:r>
      <w:r w:rsidR="00686CAB">
        <w:rPr>
          <w:shd w:val="clear" w:color="auto" w:fill="FFFFFF"/>
        </w:rPr>
        <w:t xml:space="preserve">: </w:t>
      </w:r>
      <w:r w:rsidR="00686CAB">
        <w:t>Interviewee-C, 9</w:t>
      </w:r>
      <w:r w:rsidR="00686CAB" w:rsidRPr="00800B9E">
        <w:rPr>
          <w:vertAlign w:val="superscript"/>
        </w:rPr>
        <w:t>th</w:t>
      </w:r>
      <w:r w:rsidR="00686CAB" w:rsidRPr="00800B9E">
        <w:t xml:space="preserve"> May 2023</w:t>
      </w:r>
      <w:r w:rsidR="00686CAB">
        <w:t>.</w:t>
      </w:r>
    </w:p>
  </w:footnote>
  <w:footnote w:id="122">
    <w:p w14:paraId="3A61FA1F" w14:textId="77777777" w:rsidR="00007032" w:rsidRPr="009E0B4F" w:rsidRDefault="00007032" w:rsidP="00007032">
      <w:pPr>
        <w:pStyle w:val="FootnoteText"/>
      </w:pPr>
      <w:r>
        <w:rPr>
          <w:rStyle w:val="FootnoteReference"/>
          <w:rFonts w:eastAsiaTheme="majorEastAsia"/>
        </w:rPr>
        <w:footnoteRef/>
      </w:r>
      <w:r>
        <w:t xml:space="preserve"> Interviewee-C, 9</w:t>
      </w:r>
      <w:r w:rsidRPr="00800B9E">
        <w:rPr>
          <w:vertAlign w:val="superscript"/>
        </w:rPr>
        <w:t>th</w:t>
      </w:r>
      <w:r w:rsidRPr="00800B9E">
        <w:t xml:space="preserve"> May 2023</w:t>
      </w:r>
      <w:r>
        <w:t>.</w:t>
      </w:r>
    </w:p>
  </w:footnote>
  <w:footnote w:id="123">
    <w:p w14:paraId="5BC54855" w14:textId="77777777" w:rsidR="00007032" w:rsidRPr="004A2E71" w:rsidRDefault="00007032" w:rsidP="00007032">
      <w:pPr>
        <w:pStyle w:val="FootnoteText"/>
      </w:pPr>
      <w:r>
        <w:rPr>
          <w:rStyle w:val="FootnoteReference"/>
          <w:rFonts w:eastAsiaTheme="majorEastAsia"/>
        </w:rPr>
        <w:footnoteRef/>
      </w:r>
      <w:r>
        <w:t xml:space="preserve"> Interviewee-F, 16</w:t>
      </w:r>
      <w:r w:rsidRPr="00800B9E">
        <w:rPr>
          <w:vertAlign w:val="superscript"/>
        </w:rPr>
        <w:t>th</w:t>
      </w:r>
      <w:r w:rsidRPr="00800B9E">
        <w:t xml:space="preserve"> May 2023</w:t>
      </w:r>
      <w:r>
        <w:t>.</w:t>
      </w:r>
    </w:p>
  </w:footnote>
  <w:footnote w:id="124">
    <w:p w14:paraId="3A74D340" w14:textId="77777777" w:rsidR="00007032" w:rsidRPr="00527632" w:rsidRDefault="00007032" w:rsidP="00007032">
      <w:pPr>
        <w:pStyle w:val="FootnoteText"/>
      </w:pPr>
      <w:r>
        <w:rPr>
          <w:rStyle w:val="FootnoteReference"/>
          <w:rFonts w:eastAsiaTheme="majorEastAsia"/>
        </w:rPr>
        <w:footnoteRef/>
      </w:r>
      <w:r>
        <w:t xml:space="preserve"> Interviewee-F, 16</w:t>
      </w:r>
      <w:r w:rsidRPr="00800B9E">
        <w:rPr>
          <w:vertAlign w:val="superscript"/>
        </w:rPr>
        <w:t>th</w:t>
      </w:r>
      <w:r w:rsidRPr="00800B9E">
        <w:t xml:space="preserve"> May 2023</w:t>
      </w:r>
      <w:r>
        <w:t>.</w:t>
      </w:r>
    </w:p>
  </w:footnote>
  <w:footnote w:id="125">
    <w:p w14:paraId="7816188A" w14:textId="0B2A43CA" w:rsidR="00BC590B" w:rsidRPr="009A33F3" w:rsidRDefault="00BC590B" w:rsidP="00BC590B">
      <w:pPr>
        <w:pStyle w:val="FootnoteText"/>
      </w:pPr>
      <w:r>
        <w:rPr>
          <w:rStyle w:val="FootnoteReference"/>
        </w:rPr>
        <w:footnoteRef/>
      </w:r>
      <w:r>
        <w:t xml:space="preserve"> </w:t>
      </w:r>
      <w:r w:rsidRPr="00030651">
        <w:rPr>
          <w:shd w:val="clear" w:color="auto" w:fill="FFFFFF"/>
        </w:rPr>
        <w:t xml:space="preserve">George Gumerman and Miranda Warburton, </w:t>
      </w:r>
      <w:r w:rsidRPr="00B12798">
        <w:rPr>
          <w:i/>
          <w:iCs/>
        </w:rPr>
        <w:t>The Universe in Cultural Context: An Essay</w:t>
      </w:r>
      <w:r w:rsidRPr="00B12798">
        <w:t>,</w:t>
      </w:r>
      <w:r w:rsidR="004C1129">
        <w:t xml:space="preserve"> </w:t>
      </w:r>
      <w:r w:rsidR="00F639E6">
        <w:t>In</w:t>
      </w:r>
      <w:r w:rsidR="006F5900">
        <w:t xml:space="preserve">: </w:t>
      </w:r>
      <w:r w:rsidR="00F639E6">
        <w:t>Fountain JW, Sinclair RM, editors</w:t>
      </w:r>
      <w:r w:rsidR="004C7376">
        <w:t>. Current Studies in Archaeoastronom</w:t>
      </w:r>
      <w:r w:rsidR="00110D26">
        <w:t>y:</w:t>
      </w:r>
      <w:r w:rsidR="004C7376">
        <w:t xml:space="preserve"> Conversations</w:t>
      </w:r>
      <w:r w:rsidR="00110D26">
        <w:t xml:space="preserve"> Across Time and Space</w:t>
      </w:r>
      <w:r w:rsidR="001E7140">
        <w:t>. (Durham NC: Carolina Academic Press</w:t>
      </w:r>
      <w:r w:rsidR="00AD09A8">
        <w:t>, 2005)</w:t>
      </w:r>
      <w:r w:rsidR="009E4238">
        <w:t>, p.</w:t>
      </w:r>
      <w:r w:rsidR="00BB27C9">
        <w:t>15.</w:t>
      </w:r>
    </w:p>
  </w:footnote>
  <w:footnote w:id="126">
    <w:p w14:paraId="02B857A7" w14:textId="77777777" w:rsidR="00BC590B" w:rsidRPr="006C2B41" w:rsidRDefault="00BC590B" w:rsidP="00BC590B">
      <w:pPr>
        <w:pStyle w:val="FootnoteText"/>
      </w:pPr>
      <w:r>
        <w:rPr>
          <w:rStyle w:val="FootnoteReference"/>
        </w:rPr>
        <w:footnoteRef/>
      </w:r>
      <w:r>
        <w:t xml:space="preserve"> Interviewee-A, 9th</w:t>
      </w:r>
      <w:r w:rsidRPr="00800B9E">
        <w:rPr>
          <w:vertAlign w:val="superscript"/>
        </w:rPr>
        <w:t>th</w:t>
      </w:r>
      <w:r w:rsidRPr="00800B9E">
        <w:t xml:space="preserve"> May 2023</w:t>
      </w:r>
      <w:r>
        <w:t>.</w:t>
      </w:r>
    </w:p>
  </w:footnote>
  <w:footnote w:id="127">
    <w:p w14:paraId="75075C55" w14:textId="3FC87803" w:rsidR="00BC590B" w:rsidRPr="00BA002F" w:rsidRDefault="00BC590B" w:rsidP="00BC590B">
      <w:pPr>
        <w:pStyle w:val="FootnoteText"/>
      </w:pPr>
      <w:r>
        <w:rPr>
          <w:rStyle w:val="FootnoteReference"/>
        </w:rPr>
        <w:footnoteRef/>
      </w:r>
      <w:r>
        <w:t xml:space="preserve"> </w:t>
      </w:r>
      <w:r w:rsidRPr="00030651">
        <w:rPr>
          <w:shd w:val="clear" w:color="auto" w:fill="FFFFFF"/>
        </w:rPr>
        <w:t xml:space="preserve">George Gumerman and Miranda Warburton, </w:t>
      </w:r>
      <w:r w:rsidRPr="00B12798">
        <w:rPr>
          <w:i/>
          <w:iCs/>
        </w:rPr>
        <w:t>The Universe in Cultural Context</w:t>
      </w:r>
      <w:r w:rsidRPr="00B12798">
        <w:t>,</w:t>
      </w:r>
      <w:r w:rsidR="00C16D22">
        <w:t xml:space="preserve"> p.15.</w:t>
      </w:r>
    </w:p>
  </w:footnote>
  <w:footnote w:id="128">
    <w:p w14:paraId="366E31B4" w14:textId="3EAF7225" w:rsidR="00BC590B" w:rsidRPr="00914D6C" w:rsidRDefault="00BC590B" w:rsidP="00BC590B">
      <w:pPr>
        <w:pStyle w:val="FootnoteText"/>
      </w:pPr>
      <w:r>
        <w:rPr>
          <w:rStyle w:val="FootnoteReference"/>
        </w:rPr>
        <w:footnoteRef/>
      </w:r>
      <w:r>
        <w:t xml:space="preserve"> </w:t>
      </w:r>
      <w:r>
        <w:rPr>
          <w:lang w:val="lv-LV"/>
        </w:rPr>
        <w:t xml:space="preserve">Irēna Saprovska, </w:t>
      </w:r>
      <w:r w:rsidRPr="009C6753">
        <w:rPr>
          <w:i/>
          <w:iCs/>
          <w:lang w:val="lv-LV"/>
        </w:rPr>
        <w:t>Saules Gadskārta Latviskajā Dzīvesziņā</w:t>
      </w:r>
      <w:r>
        <w:rPr>
          <w:lang w:val="lv-LV"/>
        </w:rPr>
        <w:t>,</w:t>
      </w:r>
      <w:r w:rsidRPr="00EB58B5">
        <w:rPr>
          <w:lang w:val="lv-LV"/>
        </w:rPr>
        <w:t xml:space="preserve"> </w:t>
      </w:r>
      <w:r w:rsidR="00EB58B5" w:rsidRPr="00EB58B5">
        <w:rPr>
          <w:lang w:val="lv-LV"/>
        </w:rPr>
        <w:t>(Izdeva: Māras loks, 2013</w:t>
      </w:r>
      <w:r w:rsidR="00EB58B5">
        <w:rPr>
          <w:sz w:val="24"/>
          <w:szCs w:val="24"/>
          <w:lang w:val="lv-LV"/>
        </w:rPr>
        <w:t xml:space="preserve">), </w:t>
      </w:r>
      <w:r>
        <w:rPr>
          <w:lang w:val="lv-LV"/>
        </w:rPr>
        <w:t>p.5.</w:t>
      </w:r>
    </w:p>
  </w:footnote>
  <w:footnote w:id="129">
    <w:p w14:paraId="3C758482" w14:textId="77777777" w:rsidR="00BC590B" w:rsidRPr="00142D63" w:rsidRDefault="00BC590B" w:rsidP="00BC590B">
      <w:pPr>
        <w:pStyle w:val="FootnoteText"/>
      </w:pPr>
      <w:r>
        <w:rPr>
          <w:rStyle w:val="FootnoteReference"/>
        </w:rPr>
        <w:footnoteRef/>
      </w:r>
      <w:r>
        <w:t xml:space="preserve"> Interviewee-A, 8th</w:t>
      </w:r>
      <w:r w:rsidRPr="00800B9E">
        <w:rPr>
          <w:vertAlign w:val="superscript"/>
        </w:rPr>
        <w:t>th</w:t>
      </w:r>
      <w:r w:rsidRPr="00800B9E">
        <w:t xml:space="preserve"> May 2023</w:t>
      </w:r>
      <w:r>
        <w:t>.</w:t>
      </w:r>
    </w:p>
  </w:footnote>
  <w:footnote w:id="130">
    <w:p w14:paraId="036938F6" w14:textId="77777777" w:rsidR="00BC590B" w:rsidRPr="001148B3" w:rsidRDefault="00BC590B" w:rsidP="00BC590B">
      <w:pPr>
        <w:pStyle w:val="FootnoteText"/>
      </w:pPr>
      <w:r>
        <w:rPr>
          <w:rStyle w:val="FootnoteReference"/>
        </w:rPr>
        <w:footnoteRef/>
      </w:r>
      <w:r>
        <w:t xml:space="preserve"> Interviewee-E-1, 8th</w:t>
      </w:r>
      <w:r w:rsidRPr="00800B9E">
        <w:rPr>
          <w:vertAlign w:val="superscript"/>
        </w:rPr>
        <w:t>th</w:t>
      </w:r>
      <w:r w:rsidRPr="00800B9E">
        <w:t xml:space="preserve"> May 2023</w:t>
      </w:r>
      <w:r>
        <w:t>.</w:t>
      </w:r>
    </w:p>
  </w:footnote>
  <w:footnote w:id="131">
    <w:p w14:paraId="79FC89BA" w14:textId="0EB3FBEB" w:rsidR="00BC590B" w:rsidRPr="00A23E4B" w:rsidRDefault="00BC590B" w:rsidP="00BC590B">
      <w:pPr>
        <w:pStyle w:val="FootnoteText"/>
      </w:pPr>
      <w:r>
        <w:rPr>
          <w:rStyle w:val="FootnoteReference"/>
        </w:rPr>
        <w:footnoteRef/>
      </w:r>
      <w:r>
        <w:t xml:space="preserve"> Interviewee-A, 8th</w:t>
      </w:r>
      <w:r w:rsidRPr="00800B9E">
        <w:rPr>
          <w:vertAlign w:val="superscript"/>
        </w:rPr>
        <w:t>th</w:t>
      </w:r>
      <w:r w:rsidRPr="00800B9E">
        <w:t xml:space="preserve"> May 2023</w:t>
      </w:r>
      <w:r>
        <w:t>.</w:t>
      </w:r>
    </w:p>
  </w:footnote>
  <w:footnote w:id="132">
    <w:p w14:paraId="683C957C" w14:textId="77777777" w:rsidR="00BC590B" w:rsidRPr="00264C4A" w:rsidRDefault="00BC590B" w:rsidP="00BC590B">
      <w:pPr>
        <w:pStyle w:val="FootnoteText"/>
      </w:pPr>
      <w:r>
        <w:rPr>
          <w:rStyle w:val="FootnoteReference"/>
        </w:rPr>
        <w:footnoteRef/>
      </w:r>
      <w:r>
        <w:t xml:space="preserve"> Interviewee-G, 19th</w:t>
      </w:r>
      <w:r w:rsidRPr="00800B9E">
        <w:rPr>
          <w:vertAlign w:val="superscript"/>
        </w:rPr>
        <w:t>th</w:t>
      </w:r>
      <w:r w:rsidRPr="00800B9E">
        <w:t xml:space="preserve"> May 2023</w:t>
      </w:r>
      <w:r>
        <w:t>.</w:t>
      </w:r>
    </w:p>
  </w:footnote>
  <w:footnote w:id="133">
    <w:p w14:paraId="773FAC0E" w14:textId="5675891D" w:rsidR="00BC590B" w:rsidRPr="00471D8D" w:rsidRDefault="00BC590B" w:rsidP="00BC590B">
      <w:pPr>
        <w:pStyle w:val="FootnoteText"/>
      </w:pPr>
      <w:r>
        <w:rPr>
          <w:rStyle w:val="FootnoteReference"/>
        </w:rPr>
        <w:footnoteRef/>
      </w:r>
      <w:r>
        <w:t xml:space="preserve"> Marija Gimbutas</w:t>
      </w:r>
      <w:r w:rsidR="003F01FF">
        <w:t>,</w:t>
      </w:r>
      <w:r>
        <w:t xml:space="preserve"> </w:t>
      </w:r>
      <w:r w:rsidRPr="003F01FF">
        <w:rPr>
          <w:i/>
          <w:iCs/>
        </w:rPr>
        <w:t>Senosios Europos deives ir dievai Iietuvitt mitologijoje</w:t>
      </w:r>
      <w:r w:rsidR="003F01FF">
        <w:t xml:space="preserve">, </w:t>
      </w:r>
      <w:r>
        <w:t xml:space="preserve">[Old-Europe's goddesses and gods in Lithuanian mythology], Metmenys, 1984/4,28-57, in </w:t>
      </w:r>
      <w:r w:rsidRPr="00F57685">
        <w:t>Endre Bojtár</w:t>
      </w:r>
      <w:r>
        <w:t xml:space="preserve">, </w:t>
      </w:r>
      <w:r w:rsidRPr="003452D1">
        <w:rPr>
          <w:i/>
          <w:iCs/>
        </w:rPr>
        <w:t>‘Foreword to the Past</w:t>
      </w:r>
      <w:r>
        <w:rPr>
          <w:i/>
          <w:iCs/>
        </w:rPr>
        <w:t xml:space="preserve">’, </w:t>
      </w:r>
      <w:r>
        <w:t>p.241.</w:t>
      </w:r>
    </w:p>
  </w:footnote>
  <w:footnote w:id="134">
    <w:p w14:paraId="60B89882" w14:textId="31E26A52" w:rsidR="00BC590B" w:rsidRPr="0027539F" w:rsidRDefault="00BC590B" w:rsidP="00BC590B">
      <w:pPr>
        <w:pStyle w:val="FootnoteText"/>
      </w:pPr>
      <w:r>
        <w:rPr>
          <w:rStyle w:val="FootnoteReference"/>
        </w:rPr>
        <w:footnoteRef/>
      </w:r>
      <w:r>
        <w:t xml:space="preserve"> </w:t>
      </w:r>
      <w:r w:rsidRPr="00041C1D">
        <w:t xml:space="preserve">Irena Pundure, </w:t>
      </w:r>
      <w:r w:rsidRPr="00AF39D4">
        <w:rPr>
          <w:i/>
          <w:iCs/>
        </w:rPr>
        <w:t>A Solar Calendar from Latvian Dainas</w:t>
      </w:r>
      <w:r w:rsidRPr="00041C1D">
        <w:t>, Astronomical and Cosmological Knowledge in the Folk Culture, Archaeologia Baltica 10</w:t>
      </w:r>
      <w:r w:rsidR="00F07FAC">
        <w:rPr>
          <w:lang w:val="lv-LV"/>
        </w:rPr>
        <w:t>, p.40.</w:t>
      </w:r>
    </w:p>
  </w:footnote>
  <w:footnote w:id="135">
    <w:p w14:paraId="3A58E150" w14:textId="3F128436" w:rsidR="009605FB" w:rsidRPr="009605FB" w:rsidRDefault="009605FB">
      <w:pPr>
        <w:pStyle w:val="FootnoteText"/>
        <w:rPr>
          <w:lang w:val="lv-LV"/>
        </w:rPr>
      </w:pPr>
      <w:r>
        <w:rPr>
          <w:rStyle w:val="FootnoteReference"/>
        </w:rPr>
        <w:footnoteRef/>
      </w:r>
      <w:r>
        <w:t xml:space="preserve"> </w:t>
      </w:r>
      <w:r w:rsidR="0075189F" w:rsidRPr="0075189F">
        <w:t xml:space="preserve">Krišjāņa Barona Dainu Skapis, </w:t>
      </w:r>
      <w:r w:rsidR="0075189F" w:rsidRPr="0075189F">
        <w:rPr>
          <w:i/>
          <w:iCs/>
        </w:rPr>
        <w:t>Daina #</w:t>
      </w:r>
      <w:r w:rsidR="00FC0EE7" w:rsidRPr="00FC0EE7">
        <w:rPr>
          <w:rFonts w:ascii="Tahoma" w:hAnsi="Tahoma" w:cs="Tahoma"/>
          <w:color w:val="4E261C"/>
          <w:sz w:val="18"/>
          <w:szCs w:val="18"/>
        </w:rPr>
        <w:t xml:space="preserve"> </w:t>
      </w:r>
      <w:r w:rsidR="00FC0EE7" w:rsidRPr="00E762D2">
        <w:rPr>
          <w:color w:val="4E261C"/>
        </w:rPr>
        <w:t>32213-0</w:t>
      </w:r>
      <w:r w:rsidR="00E762D2">
        <w:rPr>
          <w:color w:val="4E261C"/>
        </w:rPr>
        <w:t xml:space="preserve">, </w:t>
      </w:r>
      <w:hyperlink r:id="rId18" w:history="1">
        <w:r w:rsidR="00F44EA9" w:rsidRPr="00C31BF4">
          <w:rPr>
            <w:rStyle w:val="Hyperlink"/>
          </w:rPr>
          <w:t>https://dainuskapis.lv/daina/32213-0-Metenis</w:t>
        </w:r>
      </w:hyperlink>
      <w:r w:rsidR="00F44EA9">
        <w:rPr>
          <w:color w:val="4E261C"/>
        </w:rPr>
        <w:t xml:space="preserve"> </w:t>
      </w:r>
      <w:r w:rsidR="00F44EA9" w:rsidRPr="00197245">
        <w:rPr>
          <w:shd w:val="clear" w:color="auto" w:fill="FFFFFF"/>
        </w:rPr>
        <w:t>[</w:t>
      </w:r>
      <w:r w:rsidR="00F44EA9">
        <w:rPr>
          <w:lang w:val="lv-LV"/>
        </w:rPr>
        <w:t xml:space="preserve">last accessed </w:t>
      </w:r>
      <w:r w:rsidR="00BC6617">
        <w:rPr>
          <w:lang w:val="lv-LV"/>
        </w:rPr>
        <w:t>30</w:t>
      </w:r>
      <w:r w:rsidR="00F44EA9" w:rsidRPr="00FF088C">
        <w:rPr>
          <w:vertAlign w:val="superscript"/>
        </w:rPr>
        <w:t>th</w:t>
      </w:r>
      <w:r w:rsidR="00F44EA9">
        <w:t xml:space="preserve"> </w:t>
      </w:r>
      <w:r w:rsidR="00BC6617">
        <w:t xml:space="preserve">July </w:t>
      </w:r>
      <w:r w:rsidR="00F44EA9">
        <w:t>2023</w:t>
      </w:r>
      <w:r w:rsidR="00F44EA9" w:rsidRPr="00197245">
        <w:rPr>
          <w:shd w:val="clear" w:color="auto" w:fill="FFFFFF"/>
        </w:rPr>
        <w:t>]</w:t>
      </w:r>
      <w:r w:rsidR="00F44EA9">
        <w:rPr>
          <w:shd w:val="clear" w:color="auto" w:fill="FFFFFF"/>
        </w:rPr>
        <w:t>.</w:t>
      </w:r>
    </w:p>
  </w:footnote>
  <w:footnote w:id="136">
    <w:p w14:paraId="62137978" w14:textId="2ECD4769" w:rsidR="009605FB" w:rsidRPr="009605FB" w:rsidRDefault="009605FB">
      <w:pPr>
        <w:pStyle w:val="FootnoteText"/>
        <w:rPr>
          <w:lang w:val="lv-LV"/>
        </w:rPr>
      </w:pPr>
      <w:r>
        <w:rPr>
          <w:rStyle w:val="FootnoteReference"/>
        </w:rPr>
        <w:footnoteRef/>
      </w:r>
      <w:r>
        <w:t xml:space="preserve"> </w:t>
      </w:r>
      <w:r w:rsidR="00A777C1">
        <w:rPr>
          <w:lang w:val="lv-LV"/>
        </w:rPr>
        <w:t xml:space="preserve">Marģers Grīns and Māra Grīna, </w:t>
      </w:r>
      <w:r w:rsidR="00A777C1" w:rsidRPr="00253265">
        <w:rPr>
          <w:i/>
          <w:iCs/>
          <w:lang w:val="lv-LV"/>
        </w:rPr>
        <w:t>Latviešu gads, gadskārta un godi</w:t>
      </w:r>
      <w:r w:rsidR="00A777C1">
        <w:rPr>
          <w:lang w:val="lv-LV"/>
        </w:rPr>
        <w:t>, p. 51.</w:t>
      </w:r>
    </w:p>
  </w:footnote>
  <w:footnote w:id="137">
    <w:p w14:paraId="24BFA425" w14:textId="5C2960E3" w:rsidR="00BC590B" w:rsidRPr="00ED1C06" w:rsidRDefault="00BC590B" w:rsidP="00BC590B">
      <w:pPr>
        <w:pStyle w:val="FootnoteText"/>
        <w:rPr>
          <w:lang w:val="lv-LV"/>
        </w:rPr>
      </w:pPr>
      <w:r>
        <w:rPr>
          <w:rStyle w:val="FootnoteReference"/>
        </w:rPr>
        <w:footnoteRef/>
      </w:r>
      <w:r>
        <w:t xml:space="preserve"> </w:t>
      </w:r>
      <w:r>
        <w:rPr>
          <w:lang w:val="lv-LV"/>
        </w:rPr>
        <w:t xml:space="preserve">Pēteris Šmits, </w:t>
      </w:r>
      <w:r w:rsidRPr="00AC5DF8">
        <w:rPr>
          <w:i/>
          <w:iCs/>
          <w:lang w:val="lv-LV"/>
        </w:rPr>
        <w:t>Latviešu tautas ticējumi</w:t>
      </w:r>
      <w:r>
        <w:rPr>
          <w:lang w:val="lv-LV"/>
        </w:rPr>
        <w:t>, Vol IV (Latviešu Folkloras krātuves izdevums, Rīga, 1941), Veļu Laiks, Secion 1951.</w:t>
      </w:r>
    </w:p>
  </w:footnote>
  <w:footnote w:id="138">
    <w:p w14:paraId="6708EF03" w14:textId="77777777" w:rsidR="00BC590B" w:rsidRPr="00322A87" w:rsidRDefault="00BC590B" w:rsidP="00BC590B">
      <w:pPr>
        <w:pStyle w:val="FootnoteText"/>
        <w:rPr>
          <w:lang w:val="lv-LV"/>
        </w:rPr>
      </w:pPr>
      <w:r>
        <w:rPr>
          <w:rStyle w:val="FootnoteReference"/>
        </w:rPr>
        <w:footnoteRef/>
      </w:r>
      <w:r>
        <w:t xml:space="preserve"> Interviewee-C, 9th</w:t>
      </w:r>
      <w:r w:rsidRPr="00800B9E">
        <w:rPr>
          <w:vertAlign w:val="superscript"/>
        </w:rPr>
        <w:t>th</w:t>
      </w:r>
      <w:r w:rsidRPr="00800B9E">
        <w:t xml:space="preserve"> May 2023</w:t>
      </w:r>
      <w:r>
        <w:t>.</w:t>
      </w:r>
    </w:p>
  </w:footnote>
  <w:footnote w:id="139">
    <w:p w14:paraId="5CC6428B" w14:textId="7D159277" w:rsidR="00BC590B" w:rsidRPr="007A775E" w:rsidRDefault="00BC590B" w:rsidP="00BC590B">
      <w:pPr>
        <w:pStyle w:val="FootnoteText"/>
        <w:rPr>
          <w:lang w:val="lv-LV"/>
        </w:rPr>
      </w:pPr>
      <w:r>
        <w:rPr>
          <w:rStyle w:val="FootnoteReference"/>
        </w:rPr>
        <w:footnoteRef/>
      </w:r>
      <w:r>
        <w:t xml:space="preserve"> </w:t>
      </w:r>
      <w:r>
        <w:rPr>
          <w:lang w:val="lv-LV"/>
        </w:rPr>
        <w:t xml:space="preserve">Pēteris Šmits, </w:t>
      </w:r>
      <w:r w:rsidRPr="00AC5DF8">
        <w:rPr>
          <w:i/>
          <w:iCs/>
          <w:lang w:val="lv-LV"/>
        </w:rPr>
        <w:t>Latviešu tautas ticējumi</w:t>
      </w:r>
      <w:r>
        <w:rPr>
          <w:lang w:val="lv-LV"/>
        </w:rPr>
        <w:t>, Secion 1951.</w:t>
      </w:r>
    </w:p>
  </w:footnote>
  <w:footnote w:id="140">
    <w:p w14:paraId="3CF3C362" w14:textId="77777777" w:rsidR="00BC590B" w:rsidRPr="00266DD5" w:rsidRDefault="00BC590B" w:rsidP="00BC590B">
      <w:pPr>
        <w:pStyle w:val="FootnoteText"/>
      </w:pPr>
      <w:r>
        <w:rPr>
          <w:rStyle w:val="FootnoteReference"/>
        </w:rPr>
        <w:footnoteRef/>
      </w:r>
      <w:r>
        <w:t xml:space="preserve"> </w:t>
      </w:r>
      <w:r w:rsidRPr="00800B9E">
        <w:t>Interviewee-</w:t>
      </w:r>
      <w:r>
        <w:t>F</w:t>
      </w:r>
      <w:r w:rsidRPr="00800B9E">
        <w:t xml:space="preserve">, </w:t>
      </w:r>
      <w:r>
        <w:t>16th</w:t>
      </w:r>
      <w:r w:rsidRPr="00800B9E">
        <w:rPr>
          <w:vertAlign w:val="superscript"/>
        </w:rPr>
        <w:t>th</w:t>
      </w:r>
      <w:r w:rsidRPr="00800B9E">
        <w:t xml:space="preserve"> May 2023</w:t>
      </w:r>
      <w:r>
        <w:t>.</w:t>
      </w:r>
    </w:p>
  </w:footnote>
  <w:footnote w:id="141">
    <w:p w14:paraId="6E9B6E3A" w14:textId="77777777" w:rsidR="00BC590B" w:rsidRPr="0086090C" w:rsidRDefault="00BC590B" w:rsidP="00BC590B">
      <w:pPr>
        <w:pStyle w:val="FootnoteText"/>
      </w:pPr>
      <w:r>
        <w:rPr>
          <w:rStyle w:val="FootnoteReference"/>
        </w:rPr>
        <w:footnoteRef/>
      </w:r>
      <w:r>
        <w:t xml:space="preserve"> </w:t>
      </w:r>
      <w:r w:rsidRPr="00800B9E">
        <w:t>Interviewee-</w:t>
      </w:r>
      <w:r>
        <w:t>F</w:t>
      </w:r>
      <w:r w:rsidRPr="00800B9E">
        <w:t xml:space="preserve">, </w:t>
      </w:r>
      <w:r>
        <w:t>16th</w:t>
      </w:r>
      <w:r w:rsidRPr="00800B9E">
        <w:rPr>
          <w:vertAlign w:val="superscript"/>
        </w:rPr>
        <w:t>th</w:t>
      </w:r>
      <w:r w:rsidRPr="00800B9E">
        <w:t xml:space="preserve"> May 2023</w:t>
      </w:r>
      <w:r>
        <w:t>.</w:t>
      </w:r>
    </w:p>
  </w:footnote>
  <w:footnote w:id="142">
    <w:p w14:paraId="5BE088ED" w14:textId="77777777" w:rsidR="00BC590B" w:rsidRPr="001D640C" w:rsidRDefault="00BC590B" w:rsidP="00BC590B">
      <w:pPr>
        <w:pStyle w:val="FootnoteText"/>
      </w:pPr>
      <w:r>
        <w:rPr>
          <w:rStyle w:val="FootnoteReference"/>
        </w:rPr>
        <w:footnoteRef/>
      </w:r>
      <w:r>
        <w:t xml:space="preserve"> </w:t>
      </w:r>
      <w:r w:rsidRPr="00800B9E">
        <w:t>Interviewee-</w:t>
      </w:r>
      <w:r>
        <w:t>A</w:t>
      </w:r>
      <w:r w:rsidRPr="00800B9E">
        <w:t xml:space="preserve">, </w:t>
      </w:r>
      <w:r>
        <w:t>8th</w:t>
      </w:r>
      <w:r w:rsidRPr="00800B9E">
        <w:rPr>
          <w:vertAlign w:val="superscript"/>
        </w:rPr>
        <w:t>th</w:t>
      </w:r>
      <w:r w:rsidRPr="00800B9E">
        <w:t xml:space="preserve"> May 2023</w:t>
      </w:r>
      <w:r>
        <w:t>.</w:t>
      </w:r>
    </w:p>
  </w:footnote>
  <w:footnote w:id="143">
    <w:p w14:paraId="4FF1CEA1" w14:textId="77777777" w:rsidR="00BC590B" w:rsidRPr="00B038D5" w:rsidRDefault="00BC590B" w:rsidP="00BC590B">
      <w:pPr>
        <w:pStyle w:val="FootnoteText"/>
      </w:pPr>
      <w:r>
        <w:rPr>
          <w:rStyle w:val="FootnoteReference"/>
        </w:rPr>
        <w:footnoteRef/>
      </w:r>
      <w:r>
        <w:t xml:space="preserve"> </w:t>
      </w:r>
      <w:r w:rsidRPr="00800B9E">
        <w:t>Interviewee-</w:t>
      </w:r>
      <w:r>
        <w:t>E-1</w:t>
      </w:r>
      <w:r w:rsidRPr="00800B9E">
        <w:t xml:space="preserve">, </w:t>
      </w:r>
      <w:r>
        <w:t>8th</w:t>
      </w:r>
      <w:r w:rsidRPr="00800B9E">
        <w:rPr>
          <w:vertAlign w:val="superscript"/>
        </w:rPr>
        <w:t>th</w:t>
      </w:r>
      <w:r w:rsidRPr="00800B9E">
        <w:t xml:space="preserve"> May 2023</w:t>
      </w:r>
      <w:r>
        <w:t>.</w:t>
      </w:r>
    </w:p>
  </w:footnote>
  <w:footnote w:id="144">
    <w:p w14:paraId="0A90CADC" w14:textId="60ECEBA9" w:rsidR="00BC590B" w:rsidRPr="00CC6374" w:rsidRDefault="00BC590B" w:rsidP="00BC590B">
      <w:pPr>
        <w:pStyle w:val="FootnoteText"/>
      </w:pPr>
      <w:r>
        <w:rPr>
          <w:rStyle w:val="FootnoteReference"/>
        </w:rPr>
        <w:footnoteRef/>
      </w:r>
      <w:r>
        <w:t xml:space="preserve"> </w:t>
      </w:r>
      <w:r w:rsidRPr="00B12798">
        <w:t xml:space="preserve">Marija Šegan-Radonjić and Stevo Šegan, </w:t>
      </w:r>
      <w:r w:rsidRPr="00B12798">
        <w:rPr>
          <w:i/>
          <w:iCs/>
        </w:rPr>
        <w:t>Calendar as a Criterion in the study of Culture</w:t>
      </w:r>
      <w:r w:rsidR="00064781">
        <w:rPr>
          <w:i/>
          <w:iCs/>
        </w:rPr>
        <w:t xml:space="preserve">, </w:t>
      </w:r>
      <w:r w:rsidR="00064781" w:rsidRPr="00064781">
        <w:t>p.1</w:t>
      </w:r>
      <w:r w:rsidRPr="00064781">
        <w:t>.</w:t>
      </w:r>
    </w:p>
  </w:footnote>
  <w:footnote w:id="145">
    <w:p w14:paraId="6FC321A0" w14:textId="64A96249" w:rsidR="00BC590B" w:rsidRPr="000442FC" w:rsidRDefault="00BC590B" w:rsidP="00BC590B">
      <w:pPr>
        <w:pStyle w:val="FootnoteText"/>
      </w:pPr>
      <w:r>
        <w:rPr>
          <w:rStyle w:val="FootnoteReference"/>
        </w:rPr>
        <w:footnoteRef/>
      </w:r>
      <w:r>
        <w:t xml:space="preserve"> </w:t>
      </w:r>
      <w:r w:rsidRPr="000B6626">
        <w:rPr>
          <w:color w:val="202122"/>
          <w:shd w:val="clear" w:color="auto" w:fill="FFFFFF"/>
        </w:rPr>
        <w:t xml:space="preserve">Marģers Grīns, </w:t>
      </w:r>
      <w:r w:rsidRPr="00DD6BDE">
        <w:rPr>
          <w:i/>
          <w:iCs/>
          <w:color w:val="202122"/>
          <w:shd w:val="clear" w:color="auto" w:fill="FFFFFF"/>
        </w:rPr>
        <w:t>Latviešu senā Dievestība un tās atjaunojums - Dievturība</w:t>
      </w:r>
      <w:r w:rsidRPr="000B6626">
        <w:rPr>
          <w:color w:val="202122"/>
          <w:shd w:val="clear" w:color="auto" w:fill="FFFFFF"/>
        </w:rPr>
        <w:t>,</w:t>
      </w:r>
      <w:r w:rsidRPr="00613AB0">
        <w:rPr>
          <w:rFonts w:ascii="Arial" w:hAnsi="Arial" w:cs="Arial"/>
          <w:shd w:val="clear" w:color="auto" w:fill="FFFFFF"/>
        </w:rPr>
        <w:t xml:space="preserve"> </w:t>
      </w:r>
      <w:r w:rsidRPr="000B6626">
        <w:rPr>
          <w:color w:val="202122"/>
          <w:shd w:val="clear" w:color="auto" w:fill="FFFFFF"/>
        </w:rPr>
        <w:t>p.1</w:t>
      </w:r>
      <w:r>
        <w:rPr>
          <w:color w:val="202122"/>
          <w:shd w:val="clear" w:color="auto" w:fill="FFFFFF"/>
        </w:rPr>
        <w:t>1</w:t>
      </w:r>
      <w:r w:rsidRPr="000B6626">
        <w:rPr>
          <w:color w:val="202122"/>
          <w:shd w:val="clear" w:color="auto" w:fill="FFFFFF"/>
        </w:rPr>
        <w:t>.</w:t>
      </w:r>
    </w:p>
  </w:footnote>
  <w:footnote w:id="146">
    <w:p w14:paraId="2FBA7AE2" w14:textId="77777777" w:rsidR="00DD472E" w:rsidRPr="007C4DBD" w:rsidRDefault="00DD472E" w:rsidP="00DD472E">
      <w:pPr>
        <w:pStyle w:val="FootnoteText"/>
        <w:rPr>
          <w:rFonts w:ascii="Arial" w:hAnsi="Arial" w:cs="Arial"/>
          <w:spacing w:val="2"/>
          <w:sz w:val="24"/>
          <w:szCs w:val="24"/>
          <w:shd w:val="clear" w:color="auto" w:fill="FFFFFF"/>
        </w:rPr>
      </w:pPr>
      <w:r>
        <w:rPr>
          <w:rStyle w:val="FootnoteReference"/>
          <w:rFonts w:eastAsiaTheme="majorEastAsia"/>
        </w:rPr>
        <w:footnoteRef/>
      </w:r>
      <w:r>
        <w:t xml:space="preserve"> </w:t>
      </w:r>
      <w:r w:rsidRPr="009D2D9F">
        <w:rPr>
          <w:rStyle w:val="Emphasis"/>
          <w:i w:val="0"/>
          <w:iCs w:val="0"/>
          <w:shd w:val="clear" w:color="auto" w:fill="FFFFFF"/>
        </w:rPr>
        <w:t>A. N. Zelinsky,</w:t>
      </w:r>
      <w:r>
        <w:rPr>
          <w:rStyle w:val="Emphasis"/>
          <w:shd w:val="clear" w:color="auto" w:fill="FFFFFF"/>
        </w:rPr>
        <w:t xml:space="preserve"> </w:t>
      </w:r>
      <w:r w:rsidRPr="00B830B3">
        <w:rPr>
          <w:i/>
          <w:iCs/>
          <w:shd w:val="clear" w:color="auto" w:fill="FFFFFF"/>
        </w:rPr>
        <w:t>Constructive principles of the ancient calendars</w:t>
      </w:r>
      <w:r>
        <w:rPr>
          <w:i/>
          <w:iCs/>
          <w:shd w:val="clear" w:color="auto" w:fill="FFFFFF"/>
        </w:rPr>
        <w:t>,</w:t>
      </w:r>
      <w:r w:rsidRPr="00B830B3">
        <w:rPr>
          <w:shd w:val="clear" w:color="auto" w:fill="FFFFFF"/>
        </w:rPr>
        <w:t xml:space="preserve"> (</w:t>
      </w:r>
      <w:r w:rsidRPr="00B830B3">
        <w:rPr>
          <w:spacing w:val="2"/>
          <w:shd w:val="clear" w:color="auto" w:fill="FFFFFF"/>
        </w:rPr>
        <w:t>Russian Compound on Athos of the St. Panteleimon Monastery publishing house, Moscow,</w:t>
      </w:r>
      <w:r w:rsidRPr="004649DB">
        <w:rPr>
          <w:spacing w:val="2"/>
          <w:shd w:val="clear" w:color="auto" w:fill="FFFFFF"/>
        </w:rPr>
        <w:t>1996),</w:t>
      </w:r>
      <w:r>
        <w:rPr>
          <w:spacing w:val="2"/>
          <w:shd w:val="clear" w:color="auto" w:fill="FFFFFF"/>
        </w:rPr>
        <w:t xml:space="preserve"> </w:t>
      </w:r>
      <w:hyperlink r:id="rId19" w:history="1">
        <w:r w:rsidRPr="00D14815">
          <w:rPr>
            <w:rStyle w:val="Hyperlink"/>
            <w:spacing w:val="2"/>
            <w:shd w:val="clear" w:color="auto" w:fill="FFFFFF"/>
          </w:rPr>
          <w:t>https://religion.wikireading.ru/42924</w:t>
        </w:r>
      </w:hyperlink>
      <w:r>
        <w:rPr>
          <w:spacing w:val="2"/>
          <w:shd w:val="clear" w:color="auto" w:fill="FFFFFF"/>
        </w:rPr>
        <w:t xml:space="preserve"> </w:t>
      </w:r>
      <w:r w:rsidRPr="00197245">
        <w:rPr>
          <w:shd w:val="clear" w:color="auto" w:fill="FFFFFF"/>
        </w:rPr>
        <w:t>[</w:t>
      </w:r>
      <w:r>
        <w:rPr>
          <w:lang w:val="lv-LV"/>
        </w:rPr>
        <w:t>last accessed 3rd</w:t>
      </w:r>
      <w:r>
        <w:t xml:space="preserve"> May 2023</w:t>
      </w:r>
      <w:r w:rsidRPr="00197245">
        <w:rPr>
          <w:shd w:val="clear" w:color="auto" w:fill="FFFFFF"/>
        </w:rPr>
        <w:t>]</w:t>
      </w:r>
      <w:r>
        <w:rPr>
          <w:shd w:val="clear" w:color="auto" w:fill="FFFFFF"/>
        </w:rPr>
        <w:t>.</w:t>
      </w:r>
    </w:p>
  </w:footnote>
  <w:footnote w:id="147">
    <w:p w14:paraId="2BEDF0CF" w14:textId="77777777" w:rsidR="00BC590B" w:rsidRPr="00F3592C" w:rsidRDefault="00BC590B" w:rsidP="00BC590B">
      <w:pPr>
        <w:pStyle w:val="FootnoteText"/>
      </w:pPr>
      <w:r>
        <w:rPr>
          <w:rStyle w:val="FootnoteReference"/>
        </w:rPr>
        <w:footnoteRef/>
      </w:r>
      <w:r>
        <w:t xml:space="preserve"> </w:t>
      </w:r>
      <w:r w:rsidRPr="00800B9E">
        <w:t>Interviewee-</w:t>
      </w:r>
      <w:r>
        <w:t>A</w:t>
      </w:r>
      <w:r w:rsidRPr="00800B9E">
        <w:t xml:space="preserve">, </w:t>
      </w:r>
      <w:r>
        <w:t>8th</w:t>
      </w:r>
      <w:r w:rsidRPr="00800B9E">
        <w:rPr>
          <w:vertAlign w:val="superscript"/>
        </w:rPr>
        <w:t>th</w:t>
      </w:r>
      <w:r w:rsidRPr="00800B9E">
        <w:t xml:space="preserve"> May 2023</w:t>
      </w:r>
      <w:r>
        <w:t>.</w:t>
      </w:r>
    </w:p>
  </w:footnote>
  <w:footnote w:id="148">
    <w:p w14:paraId="623C0E70" w14:textId="77777777" w:rsidR="00BC590B" w:rsidRPr="00CC3D4E" w:rsidRDefault="00BC590B" w:rsidP="00BC590B">
      <w:pPr>
        <w:pStyle w:val="FootnoteText"/>
      </w:pPr>
      <w:r>
        <w:rPr>
          <w:rStyle w:val="FootnoteReference"/>
        </w:rPr>
        <w:footnoteRef/>
      </w:r>
      <w:r>
        <w:t xml:space="preserve"> </w:t>
      </w:r>
      <w:r w:rsidRPr="00800B9E">
        <w:t>Interviewee-</w:t>
      </w:r>
      <w:r>
        <w:t>A</w:t>
      </w:r>
      <w:r w:rsidRPr="00800B9E">
        <w:t xml:space="preserve">, </w:t>
      </w:r>
      <w:r>
        <w:t>8th</w:t>
      </w:r>
      <w:r w:rsidRPr="00800B9E">
        <w:rPr>
          <w:vertAlign w:val="superscript"/>
        </w:rPr>
        <w:t>th</w:t>
      </w:r>
      <w:r w:rsidRPr="00800B9E">
        <w:t xml:space="preserve"> May 2023</w:t>
      </w:r>
      <w:r>
        <w:t>.</w:t>
      </w:r>
    </w:p>
  </w:footnote>
  <w:footnote w:id="149">
    <w:p w14:paraId="3502C557" w14:textId="5B812891" w:rsidR="00BC590B" w:rsidRPr="004E78EB" w:rsidRDefault="00BC590B" w:rsidP="00BC590B">
      <w:pPr>
        <w:pStyle w:val="FootnoteText"/>
      </w:pPr>
      <w:r>
        <w:rPr>
          <w:rStyle w:val="FootnoteReference"/>
        </w:rPr>
        <w:footnoteRef/>
      </w:r>
      <w:r>
        <w:t xml:space="preserve"> Anthony D. Smith, </w:t>
      </w:r>
      <w:r w:rsidRPr="003E2D6C">
        <w:rPr>
          <w:i/>
          <w:iCs/>
        </w:rPr>
        <w:t xml:space="preserve">National </w:t>
      </w:r>
      <w:r w:rsidR="00C0791E">
        <w:rPr>
          <w:i/>
          <w:iCs/>
        </w:rPr>
        <w:t>Identity</w:t>
      </w:r>
      <w:r>
        <w:t xml:space="preserve">, (Penguin Books Ltd, 1991), p.84. </w:t>
      </w:r>
    </w:p>
  </w:footnote>
  <w:footnote w:id="150">
    <w:p w14:paraId="46596E9A" w14:textId="4DBFA91B" w:rsidR="00BC590B" w:rsidRPr="00DF6C39" w:rsidRDefault="00BC590B" w:rsidP="00BC590B">
      <w:pPr>
        <w:pStyle w:val="FootnoteText"/>
      </w:pPr>
      <w:r>
        <w:rPr>
          <w:rStyle w:val="FootnoteReference"/>
        </w:rPr>
        <w:footnoteRef/>
      </w:r>
      <w:r>
        <w:t xml:space="preserve"> </w:t>
      </w:r>
      <w:r w:rsidRPr="004460DC">
        <w:rPr>
          <w:shd w:val="clear" w:color="auto" w:fill="FFFFFF"/>
        </w:rPr>
        <w:t>Ernests</w:t>
      </w:r>
      <w:r w:rsidRPr="004460DC">
        <w:rPr>
          <w:color w:val="202122"/>
          <w:shd w:val="clear" w:color="auto" w:fill="FFFFFF"/>
        </w:rPr>
        <w:t xml:space="preserve"> Brastiņš</w:t>
      </w:r>
      <w:r w:rsidRPr="00BC1BDD">
        <w:rPr>
          <w:color w:val="202122"/>
          <w:shd w:val="clear" w:color="auto" w:fill="FFFFFF"/>
        </w:rPr>
        <w:t xml:space="preserve">, </w:t>
      </w:r>
      <w:r w:rsidRPr="00DF6C39">
        <w:rPr>
          <w:i/>
          <w:iCs/>
          <w:color w:val="202122"/>
          <w:shd w:val="clear" w:color="auto" w:fill="FFFFFF"/>
          <w:lang w:val="lv-LV"/>
        </w:rPr>
        <w:t>Latviskās Latvijas Labad – Mājieni un Aicinājumi</w:t>
      </w:r>
      <w:r w:rsidRPr="00BC1BDD">
        <w:rPr>
          <w:color w:val="202122"/>
          <w:shd w:val="clear" w:color="auto" w:fill="FFFFFF"/>
          <w:lang w:val="lv-LV"/>
        </w:rPr>
        <w:t xml:space="preserve">, </w:t>
      </w:r>
      <w:hyperlink r:id="rId20" w:history="1">
        <w:r w:rsidR="000C238A" w:rsidRPr="00D14815">
          <w:rPr>
            <w:rStyle w:val="Hyperlink"/>
            <w:shd w:val="clear" w:color="auto" w:fill="FFFFFF"/>
            <w:lang w:val="lv-LV"/>
          </w:rPr>
          <w:t>https://www.marasloks.lv/kl-ts.php</w:t>
        </w:r>
      </w:hyperlink>
      <w:r w:rsidR="000C238A">
        <w:rPr>
          <w:color w:val="202122"/>
          <w:shd w:val="clear" w:color="auto" w:fill="FFFFFF"/>
          <w:lang w:val="lv-LV"/>
        </w:rPr>
        <w:t xml:space="preserve"> </w:t>
      </w:r>
      <w:r w:rsidR="00674366">
        <w:rPr>
          <w:color w:val="202122"/>
          <w:shd w:val="clear" w:color="auto" w:fill="FFFFFF"/>
          <w:lang w:val="lv-LV"/>
        </w:rPr>
        <w:t xml:space="preserve"> </w:t>
      </w:r>
      <w:r w:rsidR="00674366" w:rsidRPr="00197245">
        <w:rPr>
          <w:shd w:val="clear" w:color="auto" w:fill="FFFFFF"/>
        </w:rPr>
        <w:t>[</w:t>
      </w:r>
      <w:r w:rsidR="00674366">
        <w:rPr>
          <w:lang w:val="lv-LV"/>
        </w:rPr>
        <w:t>last accessed 19</w:t>
      </w:r>
      <w:r w:rsidR="00674366" w:rsidRPr="00FF088C">
        <w:rPr>
          <w:vertAlign w:val="superscript"/>
        </w:rPr>
        <w:t>th</w:t>
      </w:r>
      <w:r w:rsidR="00674366">
        <w:t xml:space="preserve"> April 2023</w:t>
      </w:r>
      <w:r w:rsidR="00674366" w:rsidRPr="00197245">
        <w:rPr>
          <w:shd w:val="clear" w:color="auto" w:fill="FFFFFF"/>
        </w:rPr>
        <w:t>]</w:t>
      </w:r>
      <w:r w:rsidR="00674366">
        <w:rPr>
          <w:shd w:val="clear" w:color="auto" w:fill="FFFFFF"/>
        </w:rPr>
        <w:t>.</w:t>
      </w:r>
    </w:p>
  </w:footnote>
  <w:footnote w:id="151">
    <w:p w14:paraId="6FF4D52C" w14:textId="77777777" w:rsidR="00BC590B" w:rsidRPr="00262777" w:rsidRDefault="00BC590B" w:rsidP="00BC590B">
      <w:pPr>
        <w:pStyle w:val="FootnoteText"/>
      </w:pPr>
      <w:r>
        <w:rPr>
          <w:rStyle w:val="FootnoteReference"/>
        </w:rPr>
        <w:footnoteRef/>
      </w:r>
      <w:r>
        <w:t xml:space="preserve"> </w:t>
      </w:r>
      <w:r w:rsidRPr="00800B9E">
        <w:t>Interviewee-</w:t>
      </w:r>
      <w:r>
        <w:t>C</w:t>
      </w:r>
      <w:r w:rsidRPr="00800B9E">
        <w:t xml:space="preserve">, </w:t>
      </w:r>
      <w:r>
        <w:t>9th</w:t>
      </w:r>
      <w:r w:rsidRPr="00800B9E">
        <w:rPr>
          <w:vertAlign w:val="superscript"/>
        </w:rPr>
        <w:t>th</w:t>
      </w:r>
      <w:r w:rsidRPr="00800B9E">
        <w:t xml:space="preserve"> May 2023</w:t>
      </w:r>
      <w:r>
        <w:t>.</w:t>
      </w:r>
    </w:p>
  </w:footnote>
  <w:footnote w:id="152">
    <w:p w14:paraId="1EA2E0EA" w14:textId="37E87B8B" w:rsidR="00BC590B" w:rsidRPr="009C6753" w:rsidRDefault="00BC590B" w:rsidP="00BC590B">
      <w:pPr>
        <w:pStyle w:val="FootnoteText"/>
      </w:pPr>
      <w:r>
        <w:rPr>
          <w:rStyle w:val="FootnoteReference"/>
        </w:rPr>
        <w:footnoteRef/>
      </w:r>
      <w:r>
        <w:t xml:space="preserve"> </w:t>
      </w:r>
      <w:r>
        <w:rPr>
          <w:lang w:val="lv-LV"/>
        </w:rPr>
        <w:t xml:space="preserve">Irēna Saprovska, </w:t>
      </w:r>
      <w:r w:rsidRPr="009C6753">
        <w:rPr>
          <w:i/>
          <w:iCs/>
          <w:lang w:val="lv-LV"/>
        </w:rPr>
        <w:t>Saules Gadskārta Latviskajā Dzīvesziņā</w:t>
      </w:r>
      <w:r w:rsidR="00B03D53">
        <w:rPr>
          <w:lang w:val="lv-LV"/>
        </w:rPr>
        <w:t>,</w:t>
      </w:r>
      <w:r>
        <w:rPr>
          <w:lang w:val="lv-LV"/>
        </w:rPr>
        <w:t xml:space="preserve"> p.5.</w:t>
      </w:r>
    </w:p>
  </w:footnote>
  <w:footnote w:id="153">
    <w:p w14:paraId="699B2215" w14:textId="43565FDB" w:rsidR="00BC590B" w:rsidRPr="006F7495" w:rsidRDefault="00BC590B" w:rsidP="00BC590B">
      <w:pPr>
        <w:pStyle w:val="FootnoteText"/>
      </w:pPr>
      <w:r w:rsidRPr="006F7495">
        <w:rPr>
          <w:rStyle w:val="FootnoteReference"/>
        </w:rPr>
        <w:footnoteRef/>
      </w:r>
      <w:r w:rsidRPr="006F7495">
        <w:t xml:space="preserve"> </w:t>
      </w:r>
      <w:r w:rsidRPr="006F7495">
        <w:rPr>
          <w:lang w:val="lv-LV"/>
        </w:rPr>
        <w:t xml:space="preserve">Marģers Grīns and Māra Grīna, </w:t>
      </w:r>
      <w:r w:rsidRPr="006F7495">
        <w:rPr>
          <w:i/>
          <w:iCs/>
          <w:lang w:val="lv-LV"/>
        </w:rPr>
        <w:t>Latvi</w:t>
      </w:r>
      <w:r w:rsidR="00A73363">
        <w:rPr>
          <w:i/>
          <w:iCs/>
          <w:lang w:val="lv-LV"/>
        </w:rPr>
        <w:t>er</w:t>
      </w:r>
      <w:r w:rsidRPr="006F7495">
        <w:rPr>
          <w:i/>
          <w:iCs/>
          <w:lang w:val="lv-LV"/>
        </w:rPr>
        <w:t>ešu gads, gadskārta un godi</w:t>
      </w:r>
      <w:r w:rsidRPr="006F7495">
        <w:rPr>
          <w:lang w:val="lv-LV"/>
        </w:rPr>
        <w:t xml:space="preserve">, p. 437. </w:t>
      </w:r>
    </w:p>
  </w:footnote>
  <w:footnote w:id="154">
    <w:p w14:paraId="7F777EDB" w14:textId="5A2222C7" w:rsidR="00BC590B" w:rsidRPr="006F7495" w:rsidRDefault="00BC590B" w:rsidP="00BC590B">
      <w:pPr>
        <w:pStyle w:val="FootnoteText"/>
      </w:pPr>
      <w:r w:rsidRPr="006F7495">
        <w:rPr>
          <w:rStyle w:val="FootnoteReference"/>
        </w:rPr>
        <w:footnoteRef/>
      </w:r>
      <w:r w:rsidRPr="006F7495">
        <w:t xml:space="preserve"> Marija Šegan-Radonjić and Stevo Šegan, </w:t>
      </w:r>
      <w:r w:rsidRPr="006F7495">
        <w:rPr>
          <w:i/>
          <w:iCs/>
        </w:rPr>
        <w:t>Calendar as a Criterion in the study of Culture</w:t>
      </w:r>
      <w:r w:rsidR="00C439A1">
        <w:rPr>
          <w:i/>
          <w:iCs/>
        </w:rPr>
        <w:t>,</w:t>
      </w:r>
      <w:r w:rsidR="00C439A1" w:rsidRPr="00A212AA">
        <w:t xml:space="preserve"> </w:t>
      </w:r>
      <w:r w:rsidR="00A212AA" w:rsidRPr="00A212AA">
        <w:t>p.1.</w:t>
      </w:r>
    </w:p>
  </w:footnote>
  <w:footnote w:id="155">
    <w:p w14:paraId="264A81BC" w14:textId="43BE6B1C" w:rsidR="00BC590B" w:rsidRPr="006F7495" w:rsidRDefault="00BC590B" w:rsidP="00BC590B">
      <w:pPr>
        <w:pStyle w:val="FootnoteText"/>
      </w:pPr>
      <w:r w:rsidRPr="006F7495">
        <w:rPr>
          <w:rStyle w:val="FootnoteReference"/>
        </w:rPr>
        <w:footnoteRef/>
      </w:r>
      <w:r w:rsidRPr="006F7495">
        <w:t xml:space="preserve"> </w:t>
      </w:r>
      <w:r w:rsidRPr="006F7495">
        <w:rPr>
          <w:spacing w:val="2"/>
          <w:shd w:val="clear" w:color="auto" w:fill="FFFFFF"/>
        </w:rPr>
        <w:t xml:space="preserve">Terry Eagleton, </w:t>
      </w:r>
      <w:r w:rsidRPr="006F7495">
        <w:rPr>
          <w:i/>
          <w:iCs/>
        </w:rPr>
        <w:t>The Idea of Culture</w:t>
      </w:r>
      <w:r w:rsidRPr="006F7495">
        <w:t>, p.</w:t>
      </w:r>
      <w:r w:rsidR="00A2698C">
        <w:t>34</w:t>
      </w:r>
      <w:r w:rsidR="00C439A1">
        <w:t>.</w:t>
      </w:r>
    </w:p>
  </w:footnote>
  <w:footnote w:id="156">
    <w:p w14:paraId="135FCB9D" w14:textId="396C1F99" w:rsidR="00BC590B" w:rsidRPr="007C22BE" w:rsidRDefault="00BC590B" w:rsidP="00BC590B">
      <w:pPr>
        <w:pStyle w:val="FootnoteText"/>
      </w:pPr>
      <w:r w:rsidRPr="006F7495">
        <w:rPr>
          <w:rStyle w:val="FootnoteReference"/>
        </w:rPr>
        <w:footnoteRef/>
      </w:r>
      <w:r w:rsidRPr="006F7495">
        <w:t xml:space="preserve"> </w:t>
      </w:r>
      <w:r w:rsidRPr="00D740D0">
        <w:t>D</w:t>
      </w:r>
      <w:r>
        <w:t xml:space="preserve">. </w:t>
      </w:r>
      <w:r w:rsidRPr="00D740D0">
        <w:t>Dershowitz, E. M</w:t>
      </w:r>
      <w:r>
        <w:t xml:space="preserve">. </w:t>
      </w:r>
      <w:r w:rsidRPr="00D740D0">
        <w:t xml:space="preserve">Reingold, </w:t>
      </w:r>
      <w:r w:rsidRPr="007C22BE">
        <w:rPr>
          <w:i/>
          <w:iCs/>
        </w:rPr>
        <w:t>Calendrical Calculations</w:t>
      </w:r>
      <w:r w:rsidR="00BA46F2">
        <w:rPr>
          <w:i/>
          <w:iCs/>
        </w:rPr>
        <w:t>,</w:t>
      </w:r>
      <w:r w:rsidRPr="00D740D0">
        <w:t xml:space="preserve"> 3rd ed.</w:t>
      </w:r>
      <w:r>
        <w:t>, (</w:t>
      </w:r>
      <w:r w:rsidRPr="00D740D0">
        <w:t>Cambridge: Cambridge University Press</w:t>
      </w:r>
      <w:r>
        <w:t xml:space="preserve">, </w:t>
      </w:r>
      <w:r w:rsidRPr="00D740D0">
        <w:t>2008)</w:t>
      </w:r>
      <w:r>
        <w:t>, p.45.</w:t>
      </w:r>
    </w:p>
  </w:footnote>
  <w:footnote w:id="157">
    <w:p w14:paraId="5D12EFFE" w14:textId="77777777" w:rsidR="00BC590B" w:rsidRPr="00D94E5F" w:rsidRDefault="00BC590B" w:rsidP="00BC590B">
      <w:pPr>
        <w:pStyle w:val="FootnoteText"/>
      </w:pPr>
      <w:r>
        <w:rPr>
          <w:rStyle w:val="FootnoteReference"/>
        </w:rPr>
        <w:footnoteRef/>
      </w:r>
      <w:r>
        <w:t xml:space="preserve"> Interviewee-A, 8th</w:t>
      </w:r>
      <w:r w:rsidRPr="00800B9E">
        <w:rPr>
          <w:vertAlign w:val="superscript"/>
        </w:rPr>
        <w:t>th</w:t>
      </w:r>
      <w:r w:rsidRPr="00800B9E">
        <w:t xml:space="preserve"> May 2023</w:t>
      </w:r>
      <w:r>
        <w:t>.</w:t>
      </w:r>
    </w:p>
  </w:footnote>
  <w:footnote w:id="158">
    <w:p w14:paraId="3A8DD8B0" w14:textId="77777777" w:rsidR="00BC590B" w:rsidRPr="00DA28B5" w:rsidRDefault="00BC590B" w:rsidP="00BC590B">
      <w:pPr>
        <w:pStyle w:val="FootnoteText"/>
      </w:pPr>
      <w:r>
        <w:rPr>
          <w:rStyle w:val="FootnoteReference"/>
        </w:rPr>
        <w:footnoteRef/>
      </w:r>
      <w:r>
        <w:t xml:space="preserve"> Interviewee-A, 8th</w:t>
      </w:r>
      <w:r w:rsidRPr="00800B9E">
        <w:rPr>
          <w:vertAlign w:val="superscript"/>
        </w:rPr>
        <w:t>th</w:t>
      </w:r>
      <w:r w:rsidRPr="00800B9E">
        <w:t xml:space="preserve"> May 2023</w:t>
      </w:r>
      <w:r>
        <w:t>.</w:t>
      </w:r>
    </w:p>
  </w:footnote>
  <w:footnote w:id="159">
    <w:p w14:paraId="6EBEA39D" w14:textId="72696CDC" w:rsidR="00BC590B" w:rsidRPr="00E80B91" w:rsidRDefault="00BC590B" w:rsidP="00BC590B">
      <w:pPr>
        <w:pStyle w:val="FootnoteText"/>
        <w:rPr>
          <w:lang w:val="lv-LV"/>
        </w:rPr>
      </w:pPr>
      <w:r>
        <w:rPr>
          <w:rStyle w:val="FootnoteReference"/>
        </w:rPr>
        <w:footnoteRef/>
      </w:r>
      <w:r>
        <w:t xml:space="preserve"> Ivo Rubīns, </w:t>
      </w:r>
      <w:r>
        <w:rPr>
          <w:lang w:val="lv-LV"/>
        </w:rPr>
        <w:t xml:space="preserve">Latvijas Dievturu Sadraudze, Laikskaite, </w:t>
      </w:r>
      <w:r w:rsidRPr="005A6814">
        <w:rPr>
          <w:i/>
          <w:iCs/>
          <w:lang w:val="lv-LV"/>
        </w:rPr>
        <w:t>Latviešu gadskārta - senais saules kalendārs</w:t>
      </w:r>
      <w:r w:rsidR="00A212AA">
        <w:rPr>
          <w:i/>
          <w:iCs/>
          <w:lang w:val="lv-LV"/>
        </w:rPr>
        <w:t xml:space="preserve">, </w:t>
      </w:r>
      <w:hyperlink r:id="rId21" w:history="1">
        <w:r w:rsidR="00506E4A" w:rsidRPr="0092284D">
          <w:rPr>
            <w:rStyle w:val="Hyperlink"/>
            <w:lang w:val="lv-LV"/>
          </w:rPr>
          <w:t>http://dievturi.blogspot.com/p/kalendars.html</w:t>
        </w:r>
      </w:hyperlink>
      <w:r w:rsidR="00506E4A">
        <w:rPr>
          <w:lang w:val="lv-LV"/>
        </w:rPr>
        <w:t xml:space="preserve"> </w:t>
      </w:r>
      <w:r w:rsidR="00A212AA" w:rsidRPr="00197245">
        <w:rPr>
          <w:shd w:val="clear" w:color="auto" w:fill="FFFFFF"/>
        </w:rPr>
        <w:t>[</w:t>
      </w:r>
      <w:r w:rsidR="00A212AA">
        <w:rPr>
          <w:lang w:val="lv-LV"/>
        </w:rPr>
        <w:t>last accessed 28</w:t>
      </w:r>
      <w:r w:rsidR="00A212AA" w:rsidRPr="00FF088C">
        <w:rPr>
          <w:vertAlign w:val="superscript"/>
        </w:rPr>
        <w:t>th</w:t>
      </w:r>
      <w:r w:rsidR="00A212AA">
        <w:t xml:space="preserve"> April 2023</w:t>
      </w:r>
      <w:r w:rsidR="00A212AA" w:rsidRPr="00197245">
        <w:rPr>
          <w:shd w:val="clear" w:color="auto" w:fill="FFFFFF"/>
        </w:rPr>
        <w:t>]</w:t>
      </w:r>
      <w:r w:rsidR="00A212AA">
        <w:rPr>
          <w:shd w:val="clear" w:color="auto" w:fill="FFFFFF"/>
        </w:rPr>
        <w:t>.</w:t>
      </w:r>
      <w:r>
        <w:rPr>
          <w:i/>
          <w:iCs/>
          <w:lang w:val="lv-LV"/>
        </w:rPr>
        <w:t xml:space="preserve"> </w:t>
      </w:r>
    </w:p>
  </w:footnote>
  <w:footnote w:id="160">
    <w:p w14:paraId="2297A969" w14:textId="77777777" w:rsidR="00BC590B" w:rsidRPr="00623E2B" w:rsidRDefault="00BC590B" w:rsidP="00BC590B">
      <w:pPr>
        <w:pStyle w:val="FootnoteText"/>
      </w:pPr>
      <w:r>
        <w:rPr>
          <w:rStyle w:val="FootnoteReference"/>
        </w:rPr>
        <w:footnoteRef/>
      </w:r>
      <w:r>
        <w:t xml:space="preserve"> Interviewee-E-1, 8th</w:t>
      </w:r>
      <w:r w:rsidRPr="00800B9E">
        <w:rPr>
          <w:vertAlign w:val="superscript"/>
        </w:rPr>
        <w:t>th</w:t>
      </w:r>
      <w:r w:rsidRPr="00800B9E">
        <w:t xml:space="preserve"> May 2023</w:t>
      </w:r>
      <w:r>
        <w:t>.</w:t>
      </w:r>
    </w:p>
  </w:footnote>
  <w:footnote w:id="161">
    <w:p w14:paraId="31349EE7" w14:textId="7F0CFB5B" w:rsidR="00AD578D" w:rsidRDefault="00AD578D">
      <w:pPr>
        <w:pStyle w:val="FootnoteText"/>
      </w:pPr>
      <w:r>
        <w:rPr>
          <w:rStyle w:val="FootnoteReference"/>
        </w:rPr>
        <w:footnoteRef/>
      </w:r>
      <w:r>
        <w:t xml:space="preserve"> </w:t>
      </w:r>
      <w:r w:rsidR="0017634B" w:rsidRPr="00E960E0">
        <w:rPr>
          <w:color w:val="202122"/>
          <w:shd w:val="clear" w:color="auto" w:fill="FFFFFF"/>
        </w:rPr>
        <w:t>Krišjānis</w:t>
      </w:r>
      <w:r w:rsidR="0017634B">
        <w:t xml:space="preserve"> Barons, H. Wisendorfs, </w:t>
      </w:r>
      <w:r w:rsidR="0017634B" w:rsidRPr="00375A72">
        <w:rPr>
          <w:i/>
          <w:iCs/>
        </w:rPr>
        <w:t>Latvian songs</w:t>
      </w:r>
      <w:r w:rsidR="0017634B">
        <w:t>, p. 3., in Jānis Klētnieks, ‘</w:t>
      </w:r>
      <w:r w:rsidR="0017634B" w:rsidRPr="002347EC">
        <w:t>Tautasdziesmas astronomiskā izcelsme’</w:t>
      </w:r>
      <w:r w:rsidR="009A5AE2">
        <w:t xml:space="preserve">, </w:t>
      </w:r>
      <w:r w:rsidR="0017634B">
        <w:t>p.3</w:t>
      </w:r>
      <w:r w:rsidR="00BA46F2">
        <w:t>.</w:t>
      </w:r>
    </w:p>
  </w:footnote>
  <w:footnote w:id="162">
    <w:p w14:paraId="2F4ADFDC" w14:textId="77777777" w:rsidR="00BC590B" w:rsidRPr="00490741" w:rsidRDefault="00BC590B" w:rsidP="00BC590B">
      <w:pPr>
        <w:pStyle w:val="FootnoteText"/>
        <w:rPr>
          <w:lang w:val="lv-LV"/>
        </w:rPr>
      </w:pPr>
      <w:r>
        <w:rPr>
          <w:rStyle w:val="FootnoteReference"/>
        </w:rPr>
        <w:footnoteRef/>
      </w:r>
      <w:r>
        <w:t xml:space="preserve"> </w:t>
      </w:r>
      <w:r>
        <w:rPr>
          <w:lang w:val="lv-LV"/>
        </w:rPr>
        <w:t xml:space="preserve">Interviewee-F, </w:t>
      </w:r>
      <w:r>
        <w:t>16th</w:t>
      </w:r>
      <w:r w:rsidRPr="00800B9E">
        <w:rPr>
          <w:vertAlign w:val="superscript"/>
        </w:rPr>
        <w:t>th</w:t>
      </w:r>
      <w:r w:rsidRPr="00800B9E">
        <w:t xml:space="preserve"> May 2023</w:t>
      </w:r>
      <w:r>
        <w:t>.</w:t>
      </w:r>
    </w:p>
  </w:footnote>
  <w:footnote w:id="163">
    <w:p w14:paraId="667AD608" w14:textId="38CF0C9F" w:rsidR="00BC590B" w:rsidRPr="002C6A28" w:rsidRDefault="00BC590B" w:rsidP="00BC590B">
      <w:pPr>
        <w:pStyle w:val="FootnoteText"/>
      </w:pPr>
      <w:r>
        <w:rPr>
          <w:rStyle w:val="FootnoteReference"/>
        </w:rPr>
        <w:footnoteRef/>
      </w:r>
      <w:r>
        <w:t xml:space="preserve"> </w:t>
      </w:r>
      <w:r w:rsidRPr="00B12798">
        <w:t xml:space="preserve">Marija Šegan-Radonjić and Stevo Šegan, </w:t>
      </w:r>
      <w:r w:rsidRPr="00B12798">
        <w:rPr>
          <w:i/>
          <w:iCs/>
        </w:rPr>
        <w:t>Calendar as a Criterion in the study of Culture</w:t>
      </w:r>
      <w:r>
        <w:t>, p.2.</w:t>
      </w:r>
    </w:p>
  </w:footnote>
  <w:footnote w:id="164">
    <w:p w14:paraId="1171EC51" w14:textId="7192844A" w:rsidR="00BC590B" w:rsidRPr="00A13BCF" w:rsidRDefault="00BC590B" w:rsidP="00BC590B">
      <w:pPr>
        <w:pStyle w:val="FootnoteText"/>
      </w:pPr>
      <w:r>
        <w:rPr>
          <w:rStyle w:val="FootnoteReference"/>
        </w:rPr>
        <w:footnoteRef/>
      </w:r>
      <w:r>
        <w:t xml:space="preserve"> </w:t>
      </w:r>
      <w:r w:rsidRPr="00B830B3">
        <w:rPr>
          <w:rStyle w:val="Emphasis"/>
          <w:shd w:val="clear" w:color="auto" w:fill="FFFFFF"/>
        </w:rPr>
        <w:t>A. N. Zelinsky,</w:t>
      </w:r>
      <w:r>
        <w:rPr>
          <w:rStyle w:val="Emphasis"/>
          <w:shd w:val="clear" w:color="auto" w:fill="FFFFFF"/>
        </w:rPr>
        <w:t xml:space="preserve"> </w:t>
      </w:r>
      <w:r w:rsidRPr="00B830B3">
        <w:rPr>
          <w:i/>
          <w:iCs/>
          <w:shd w:val="clear" w:color="auto" w:fill="FFFFFF"/>
        </w:rPr>
        <w:t>Constructive principles of the ancient calendars</w:t>
      </w:r>
      <w:r w:rsidR="005423D6">
        <w:rPr>
          <w:i/>
          <w:iCs/>
          <w:shd w:val="clear" w:color="auto" w:fill="FFFFFF"/>
        </w:rPr>
        <w:t xml:space="preserve">, </w:t>
      </w:r>
      <w:hyperlink r:id="rId22" w:history="1">
        <w:r w:rsidR="003A1DF7" w:rsidRPr="00D14815">
          <w:rPr>
            <w:rStyle w:val="Hyperlink"/>
            <w:spacing w:val="2"/>
            <w:shd w:val="clear" w:color="auto" w:fill="FFFFFF"/>
          </w:rPr>
          <w:t>https://religion.wikireading.ru/42924</w:t>
        </w:r>
      </w:hyperlink>
      <w:r w:rsidR="003A1DF7">
        <w:rPr>
          <w:spacing w:val="2"/>
          <w:shd w:val="clear" w:color="auto" w:fill="FFFFFF"/>
        </w:rPr>
        <w:t xml:space="preserve"> </w:t>
      </w:r>
      <w:r w:rsidR="003A1DF7" w:rsidRPr="00197245">
        <w:rPr>
          <w:shd w:val="clear" w:color="auto" w:fill="FFFFFF"/>
        </w:rPr>
        <w:t>[</w:t>
      </w:r>
      <w:r w:rsidR="003A1DF7">
        <w:rPr>
          <w:lang w:val="lv-LV"/>
        </w:rPr>
        <w:t>last accessed 3rd</w:t>
      </w:r>
      <w:r w:rsidR="003A1DF7">
        <w:t xml:space="preserve"> May 2023</w:t>
      </w:r>
      <w:r w:rsidR="003A1DF7" w:rsidRPr="00197245">
        <w:rPr>
          <w:shd w:val="clear" w:color="auto" w:fill="FFFFFF"/>
        </w:rPr>
        <w:t>]</w:t>
      </w:r>
      <w:r w:rsidR="003A1DF7">
        <w:rPr>
          <w:shd w:val="clear" w:color="auto" w:fill="FFFFFF"/>
        </w:rPr>
        <w:t>.</w:t>
      </w:r>
    </w:p>
  </w:footnote>
  <w:footnote w:id="165">
    <w:p w14:paraId="5A83991F" w14:textId="77777777" w:rsidR="00BC590B" w:rsidRPr="00541F44" w:rsidRDefault="00BC590B" w:rsidP="00BC590B">
      <w:pPr>
        <w:pStyle w:val="FootnoteText"/>
      </w:pPr>
      <w:r>
        <w:rPr>
          <w:rStyle w:val="FootnoteReference"/>
        </w:rPr>
        <w:footnoteRef/>
      </w:r>
      <w:r>
        <w:t xml:space="preserve"> Interviewee-E-1, 8th</w:t>
      </w:r>
      <w:r w:rsidRPr="00800B9E">
        <w:rPr>
          <w:vertAlign w:val="superscript"/>
        </w:rPr>
        <w:t>th</w:t>
      </w:r>
      <w:r w:rsidRPr="00800B9E">
        <w:t xml:space="preserve"> May 2023</w:t>
      </w:r>
      <w:r>
        <w:t>.</w:t>
      </w:r>
    </w:p>
  </w:footnote>
  <w:footnote w:id="166">
    <w:p w14:paraId="05960EDC" w14:textId="754C4D0D" w:rsidR="00BC590B" w:rsidRDefault="00BC590B" w:rsidP="00BC590B">
      <w:pPr>
        <w:pStyle w:val="FootnoteText"/>
      </w:pPr>
      <w:r>
        <w:rPr>
          <w:rStyle w:val="FootnoteReference"/>
        </w:rPr>
        <w:footnoteRef/>
      </w:r>
      <w:r>
        <w:t xml:space="preserve"> </w:t>
      </w:r>
      <w:r w:rsidRPr="00850A95">
        <w:t>Pēteris Šmits, in</w:t>
      </w:r>
      <w:r>
        <w:rPr>
          <w:rFonts w:ascii="Arial" w:hAnsi="Arial" w:cs="Arial"/>
          <w:sz w:val="24"/>
          <w:szCs w:val="24"/>
        </w:rPr>
        <w:t xml:space="preserve"> </w:t>
      </w:r>
      <w:r w:rsidRPr="00F57685">
        <w:t>Endre Bojtár</w:t>
      </w:r>
      <w:r>
        <w:t xml:space="preserve">, </w:t>
      </w:r>
      <w:r w:rsidRPr="003452D1">
        <w:rPr>
          <w:i/>
          <w:iCs/>
        </w:rPr>
        <w:t>Foreword to the Past</w:t>
      </w:r>
      <w:r>
        <w:t>, p.241.</w:t>
      </w:r>
    </w:p>
  </w:footnote>
  <w:footnote w:id="167">
    <w:p w14:paraId="68C4C42B" w14:textId="04C7FD67" w:rsidR="00BC590B" w:rsidRPr="00FF088C" w:rsidRDefault="00BC590B" w:rsidP="00BC590B">
      <w:pPr>
        <w:pStyle w:val="FootnoteText"/>
      </w:pPr>
      <w:r>
        <w:rPr>
          <w:rStyle w:val="FootnoteReference"/>
        </w:rPr>
        <w:footnoteRef/>
      </w:r>
      <w:r>
        <w:t xml:space="preserve"> </w:t>
      </w:r>
      <w:r>
        <w:rPr>
          <w:lang w:val="lv-LV"/>
        </w:rPr>
        <w:t xml:space="preserve">Maria Konnikova, </w:t>
      </w:r>
      <w:r w:rsidRPr="00FD1CC0">
        <w:rPr>
          <w:i/>
          <w:iCs/>
          <w:lang w:val="lv-LV"/>
        </w:rPr>
        <w:t>Why we celebrate the Summer solstice</w:t>
      </w:r>
      <w:r>
        <w:rPr>
          <w:lang w:val="lv-LV"/>
        </w:rPr>
        <w:t xml:space="preserve">, Scientific American, </w:t>
      </w:r>
      <w:hyperlink r:id="rId23" w:history="1">
        <w:r w:rsidRPr="007A2BE6">
          <w:rPr>
            <w:rStyle w:val="Hyperlink"/>
            <w:lang w:val="lv-LV"/>
          </w:rPr>
          <w:t>https://blogs.scientificamerican.com/literally-psyched/why-we-celebrate-the-summer-solstice/</w:t>
        </w:r>
      </w:hyperlink>
      <w:r>
        <w:rPr>
          <w:lang w:val="lv-LV"/>
        </w:rPr>
        <w:t xml:space="preserve"> </w:t>
      </w:r>
      <w:r w:rsidRPr="00197245">
        <w:rPr>
          <w:shd w:val="clear" w:color="auto" w:fill="FFFFFF"/>
        </w:rPr>
        <w:t>[</w:t>
      </w:r>
      <w:r>
        <w:rPr>
          <w:lang w:val="lv-LV"/>
        </w:rPr>
        <w:t>last accessed 8</w:t>
      </w:r>
      <w:r w:rsidRPr="00FF088C">
        <w:rPr>
          <w:vertAlign w:val="superscript"/>
        </w:rPr>
        <w:t>th</w:t>
      </w:r>
      <w:r>
        <w:t xml:space="preserve"> July 2023</w:t>
      </w:r>
      <w:r w:rsidRPr="00197245">
        <w:rPr>
          <w:shd w:val="clear" w:color="auto" w:fill="FFFFFF"/>
        </w:rPr>
        <w:t>]</w:t>
      </w:r>
      <w:r>
        <w:rPr>
          <w:shd w:val="clear" w:color="auto" w:fill="FFFFFF"/>
        </w:rPr>
        <w:t>.</w:t>
      </w:r>
    </w:p>
  </w:footnote>
  <w:footnote w:id="168">
    <w:p w14:paraId="5FA692F1" w14:textId="4B1CC38B" w:rsidR="00BC590B" w:rsidRPr="00DF382C" w:rsidRDefault="00BC590B" w:rsidP="00BC590B">
      <w:pPr>
        <w:pStyle w:val="FootnoteText"/>
      </w:pPr>
      <w:r>
        <w:rPr>
          <w:rStyle w:val="FootnoteReference"/>
        </w:rPr>
        <w:footnoteRef/>
      </w:r>
      <w:r>
        <w:t xml:space="preserve"> </w:t>
      </w:r>
      <w:r w:rsidRPr="00B12798">
        <w:t xml:space="preserve">Marija Šegan-Radonjić and Stevo Šegan, </w:t>
      </w:r>
      <w:r w:rsidRPr="00B12798">
        <w:rPr>
          <w:i/>
          <w:iCs/>
        </w:rPr>
        <w:t>Calendar as a Criterion in the study of Culture</w:t>
      </w:r>
      <w:r w:rsidR="00B80877">
        <w:t>, p.6.</w:t>
      </w:r>
    </w:p>
  </w:footnote>
  <w:footnote w:id="169">
    <w:p w14:paraId="146001EB" w14:textId="77777777" w:rsidR="00BC590B" w:rsidRPr="004B4409" w:rsidRDefault="00BC590B" w:rsidP="00BC590B">
      <w:pPr>
        <w:pStyle w:val="FootnoteText"/>
      </w:pPr>
      <w:r>
        <w:rPr>
          <w:rStyle w:val="FootnoteReference"/>
        </w:rPr>
        <w:footnoteRef/>
      </w:r>
      <w:r>
        <w:t xml:space="preserve"> Interviewee-F, 16th</w:t>
      </w:r>
      <w:r w:rsidRPr="00800B9E">
        <w:rPr>
          <w:vertAlign w:val="superscript"/>
        </w:rPr>
        <w:t>th</w:t>
      </w:r>
      <w:r w:rsidRPr="00800B9E">
        <w:t xml:space="preserve"> May 2023</w:t>
      </w:r>
      <w:r>
        <w:t>.</w:t>
      </w:r>
    </w:p>
  </w:footnote>
  <w:footnote w:id="170">
    <w:p w14:paraId="42364A18" w14:textId="77777777" w:rsidR="00BC590B" w:rsidRPr="002A0BB2" w:rsidRDefault="00BC590B" w:rsidP="00BC590B">
      <w:pPr>
        <w:pStyle w:val="FootnoteText"/>
      </w:pPr>
      <w:r>
        <w:rPr>
          <w:rStyle w:val="FootnoteReference"/>
        </w:rPr>
        <w:footnoteRef/>
      </w:r>
      <w:r>
        <w:t xml:space="preserve"> Interviewee-C, 9th</w:t>
      </w:r>
      <w:r w:rsidRPr="00800B9E">
        <w:rPr>
          <w:vertAlign w:val="superscript"/>
        </w:rPr>
        <w:t>th</w:t>
      </w:r>
      <w:r w:rsidRPr="00800B9E">
        <w:t xml:space="preserve"> May 2023</w:t>
      </w:r>
      <w:r>
        <w:t>.</w:t>
      </w:r>
    </w:p>
  </w:footnote>
  <w:footnote w:id="171">
    <w:p w14:paraId="37C55DA0" w14:textId="3BF5A5A8" w:rsidR="00BC590B" w:rsidRDefault="00BC590B" w:rsidP="00BC590B">
      <w:pPr>
        <w:pStyle w:val="FootnoteText"/>
      </w:pPr>
      <w:r>
        <w:rPr>
          <w:rStyle w:val="FootnoteReference"/>
        </w:rPr>
        <w:footnoteRef/>
      </w:r>
      <w:r>
        <w:t xml:space="preserve"> Henry Grassie, </w:t>
      </w:r>
      <w:r w:rsidRPr="005423D6">
        <w:rPr>
          <w:i/>
          <w:iCs/>
        </w:rPr>
        <w:t>Tradition</w:t>
      </w:r>
      <w:r>
        <w:t xml:space="preserve">, </w:t>
      </w:r>
      <w:r w:rsidRPr="005423D6">
        <w:t>The Journal of American Folklore</w:t>
      </w:r>
      <w:r w:rsidRPr="009F074E">
        <w:t>, Vol. 108, No. 430</w:t>
      </w:r>
      <w:r>
        <w:t>, (</w:t>
      </w:r>
      <w:r w:rsidRPr="009F074E">
        <w:t>Autumn, 1995</w:t>
      </w:r>
      <w:r>
        <w:t>), p. 396.</w:t>
      </w:r>
    </w:p>
  </w:footnote>
  <w:footnote w:id="172">
    <w:p w14:paraId="29A593F9" w14:textId="77777777" w:rsidR="00BC590B" w:rsidRPr="005414F4" w:rsidRDefault="00BC590B" w:rsidP="00BC590B">
      <w:pPr>
        <w:pStyle w:val="FootnoteText"/>
      </w:pPr>
      <w:r>
        <w:rPr>
          <w:rStyle w:val="FootnoteReference"/>
        </w:rPr>
        <w:footnoteRef/>
      </w:r>
      <w:r>
        <w:t xml:space="preserve"> Interviewee-A, 8th</w:t>
      </w:r>
      <w:r w:rsidRPr="00800B9E">
        <w:rPr>
          <w:vertAlign w:val="superscript"/>
        </w:rPr>
        <w:t>th</w:t>
      </w:r>
      <w:r w:rsidRPr="00800B9E">
        <w:t xml:space="preserve"> May 2023</w:t>
      </w:r>
      <w:r>
        <w:t>.</w:t>
      </w:r>
    </w:p>
  </w:footnote>
  <w:footnote w:id="173">
    <w:p w14:paraId="6D56A603" w14:textId="606B4533" w:rsidR="005D7D56" w:rsidRDefault="005D7D56">
      <w:pPr>
        <w:pStyle w:val="FootnoteText"/>
      </w:pPr>
      <w:r>
        <w:rPr>
          <w:rStyle w:val="FootnoteReference"/>
        </w:rPr>
        <w:footnoteRef/>
      </w:r>
      <w:r>
        <w:t xml:space="preserve"> Cliff</w:t>
      </w:r>
      <w:r w:rsidR="00651990">
        <w:t xml:space="preserve">ord Geertz, </w:t>
      </w:r>
      <w:r w:rsidR="00651990" w:rsidRPr="00B416A3">
        <w:rPr>
          <w:i/>
          <w:iCs/>
        </w:rPr>
        <w:t xml:space="preserve">Religion as a </w:t>
      </w:r>
      <w:r w:rsidR="00A354C7" w:rsidRPr="00B416A3">
        <w:rPr>
          <w:i/>
          <w:iCs/>
        </w:rPr>
        <w:t>C</w:t>
      </w:r>
      <w:r w:rsidR="00651990" w:rsidRPr="00B416A3">
        <w:rPr>
          <w:i/>
          <w:iCs/>
        </w:rPr>
        <w:t>ultur</w:t>
      </w:r>
      <w:r w:rsidR="00A354C7" w:rsidRPr="00B416A3">
        <w:rPr>
          <w:i/>
          <w:iCs/>
        </w:rPr>
        <w:t>al System</w:t>
      </w:r>
      <w:r w:rsidR="00A354C7">
        <w:t xml:space="preserve">, in Religion as a </w:t>
      </w:r>
      <w:r w:rsidR="006671E0">
        <w:t xml:space="preserve">Cultural System, in Banton, Michael P. (ed.): </w:t>
      </w:r>
      <w:r w:rsidR="007F28C0">
        <w:t>Anthropological approaches to the study of religion</w:t>
      </w:r>
      <w:r w:rsidR="00B25826">
        <w:t xml:space="preserve">, </w:t>
      </w:r>
      <w:r w:rsidR="00865B95">
        <w:t>p.3</w:t>
      </w:r>
      <w:r w:rsidR="00B25826">
        <w:t>.</w:t>
      </w:r>
    </w:p>
  </w:footnote>
  <w:footnote w:id="174">
    <w:p w14:paraId="502A90EC" w14:textId="77777777" w:rsidR="00BC590B" w:rsidRPr="001D4C7C" w:rsidRDefault="00BC590B" w:rsidP="00BC590B">
      <w:pPr>
        <w:pStyle w:val="FootnoteText"/>
      </w:pPr>
      <w:r>
        <w:rPr>
          <w:rStyle w:val="FootnoteReference"/>
        </w:rPr>
        <w:footnoteRef/>
      </w:r>
      <w:r>
        <w:t xml:space="preserve"> Interviewee-G, 19th</w:t>
      </w:r>
      <w:r w:rsidRPr="00800B9E">
        <w:rPr>
          <w:vertAlign w:val="superscript"/>
        </w:rPr>
        <w:t>th</w:t>
      </w:r>
      <w:r w:rsidRPr="00800B9E">
        <w:t xml:space="preserve"> May 2023</w:t>
      </w:r>
      <w:r>
        <w:t>.</w:t>
      </w:r>
    </w:p>
  </w:footnote>
  <w:footnote w:id="175">
    <w:p w14:paraId="0C0682EE" w14:textId="51D6BD1C" w:rsidR="00BC590B" w:rsidRPr="006174C8" w:rsidRDefault="00BC590B" w:rsidP="00BC590B">
      <w:pPr>
        <w:pStyle w:val="FootnoteText"/>
      </w:pPr>
      <w:r>
        <w:rPr>
          <w:rStyle w:val="FootnoteReference"/>
        </w:rPr>
        <w:footnoteRef/>
      </w:r>
      <w:r>
        <w:t xml:space="preserve"> </w:t>
      </w:r>
      <w:r>
        <w:rPr>
          <w:lang w:val="lv-LV"/>
        </w:rPr>
        <w:t xml:space="preserve">Valdis Celms, </w:t>
      </w:r>
      <w:r w:rsidRPr="00C92E92">
        <w:rPr>
          <w:i/>
          <w:iCs/>
          <w:lang w:val="lv-LV"/>
        </w:rPr>
        <w:t xml:space="preserve">Latvju Raksts un Zīmes: Baltu pasaules modelis, uzbūve, tēli, simbolika, </w:t>
      </w:r>
      <w:r>
        <w:rPr>
          <w:lang w:val="lv-LV"/>
        </w:rPr>
        <w:t>( Folkloras Informācijas Centrs, Rīga, 2007), p.34.</w:t>
      </w:r>
    </w:p>
  </w:footnote>
  <w:footnote w:id="176">
    <w:p w14:paraId="70D9AC17" w14:textId="2FD4173E" w:rsidR="00BC590B" w:rsidRPr="00F71B69" w:rsidRDefault="00BC590B" w:rsidP="00BC590B">
      <w:pPr>
        <w:pStyle w:val="FootnoteText"/>
      </w:pPr>
      <w:r>
        <w:rPr>
          <w:rStyle w:val="FootnoteReference"/>
        </w:rPr>
        <w:footnoteRef/>
      </w:r>
      <w:r>
        <w:t xml:space="preserve"> </w:t>
      </w:r>
      <w:r>
        <w:rPr>
          <w:lang w:val="lv-LV"/>
        </w:rPr>
        <w:t xml:space="preserve">E. Garklāva Buklets, </w:t>
      </w:r>
      <w:r w:rsidR="009362ED">
        <w:rPr>
          <w:lang w:val="lv-LV"/>
        </w:rPr>
        <w:t xml:space="preserve">in </w:t>
      </w:r>
      <w:r>
        <w:rPr>
          <w:lang w:val="lv-LV"/>
        </w:rPr>
        <w:t>V. Celma excebition</w:t>
      </w:r>
      <w:r w:rsidR="00214B9D">
        <w:rPr>
          <w:lang w:val="lv-LV"/>
        </w:rPr>
        <w:t xml:space="preserve">, </w:t>
      </w:r>
      <w:r w:rsidRPr="00214B9D">
        <w:rPr>
          <w:i/>
          <w:iCs/>
          <w:lang w:val="lv-LV"/>
        </w:rPr>
        <w:t>Zīme, Telpa, Mīts,</w:t>
      </w:r>
      <w:r>
        <w:rPr>
          <w:lang w:val="lv-LV"/>
        </w:rPr>
        <w:t xml:space="preserve"> in Rīga: R/A Daiļrade un Brīvības muzejs, 1990, in Valdis Celms, </w:t>
      </w:r>
      <w:r w:rsidRPr="00C92E92">
        <w:rPr>
          <w:i/>
          <w:iCs/>
          <w:lang w:val="lv-LV"/>
        </w:rPr>
        <w:t>‘</w:t>
      </w:r>
      <w:r w:rsidRPr="009362ED">
        <w:rPr>
          <w:lang w:val="lv-LV"/>
        </w:rPr>
        <w:t>Latvju Raksts un Zīmes: Baltu pasaules modelis, uzbūve, tēli</w:t>
      </w:r>
      <w:r w:rsidRPr="00C92E92">
        <w:rPr>
          <w:i/>
          <w:iCs/>
          <w:lang w:val="lv-LV"/>
        </w:rPr>
        <w:t xml:space="preserve">, </w:t>
      </w:r>
      <w:r w:rsidRPr="009362ED">
        <w:rPr>
          <w:lang w:val="lv-LV"/>
        </w:rPr>
        <w:t>simbolika’,</w:t>
      </w:r>
      <w:r w:rsidRPr="00C92E92">
        <w:rPr>
          <w:i/>
          <w:iCs/>
          <w:lang w:val="lv-LV"/>
        </w:rPr>
        <w:t xml:space="preserve"> </w:t>
      </w:r>
      <w:r>
        <w:rPr>
          <w:lang w:val="lv-LV"/>
        </w:rPr>
        <w:t>( Folkloras Informācijas Centrs, Rīga, 2007), p.34.</w:t>
      </w:r>
    </w:p>
  </w:footnote>
  <w:footnote w:id="177">
    <w:p w14:paraId="69ABE112" w14:textId="03C309B5" w:rsidR="00BC590B" w:rsidRPr="00333F2C" w:rsidRDefault="00BC590B" w:rsidP="00BC590B">
      <w:pPr>
        <w:pStyle w:val="FootnoteText"/>
        <w:rPr>
          <w:lang w:val="lv-LV"/>
        </w:rPr>
      </w:pPr>
      <w:r>
        <w:rPr>
          <w:rStyle w:val="FootnoteReference"/>
        </w:rPr>
        <w:footnoteRef/>
      </w:r>
      <w:r>
        <w:t xml:space="preserve"> </w:t>
      </w:r>
      <w:r>
        <w:rPr>
          <w:lang w:val="lv-LV"/>
        </w:rPr>
        <w:t xml:space="preserve">Valdis Celms, </w:t>
      </w:r>
      <w:r w:rsidRPr="00C92E92">
        <w:rPr>
          <w:i/>
          <w:iCs/>
          <w:lang w:val="lv-LV"/>
        </w:rPr>
        <w:t>Latvju Raksts un Zīmes</w:t>
      </w:r>
      <w:r>
        <w:rPr>
          <w:lang w:val="lv-LV"/>
        </w:rPr>
        <w:t>, p.33.</w:t>
      </w:r>
    </w:p>
  </w:footnote>
  <w:footnote w:id="178">
    <w:p w14:paraId="75E4E85D" w14:textId="77777777" w:rsidR="00C65C5E" w:rsidRDefault="00C65C5E" w:rsidP="00C65C5E">
      <w:pPr>
        <w:pStyle w:val="FootnoteText"/>
      </w:pPr>
      <w:r>
        <w:rPr>
          <w:rStyle w:val="FootnoteReference"/>
        </w:rPr>
        <w:footnoteRef/>
      </w:r>
      <w:r>
        <w:t xml:space="preserve"> </w:t>
      </w:r>
      <w:r>
        <w:rPr>
          <w:lang w:val="lv-LV"/>
        </w:rPr>
        <w:t xml:space="preserve">Irēna Saprovska, </w:t>
      </w:r>
      <w:r w:rsidRPr="009C6753">
        <w:rPr>
          <w:i/>
          <w:iCs/>
          <w:lang w:val="lv-LV"/>
        </w:rPr>
        <w:t>Saules Gadskārta Latviskajā Dzīvesziņā</w:t>
      </w:r>
      <w:r>
        <w:rPr>
          <w:lang w:val="lv-LV"/>
        </w:rPr>
        <w:t>,</w:t>
      </w:r>
      <w:r>
        <w:rPr>
          <w:sz w:val="24"/>
          <w:szCs w:val="24"/>
          <w:lang w:val="lv-LV"/>
        </w:rPr>
        <w:t xml:space="preserve"> </w:t>
      </w:r>
      <w:r>
        <w:rPr>
          <w:lang w:val="lv-LV"/>
        </w:rPr>
        <w:t>p.5.</w:t>
      </w:r>
    </w:p>
  </w:footnote>
  <w:footnote w:id="179">
    <w:p w14:paraId="0149D6FD" w14:textId="77777777" w:rsidR="007C06CF" w:rsidRDefault="007C06CF" w:rsidP="007C06CF">
      <w:pPr>
        <w:pStyle w:val="FootnoteText"/>
      </w:pPr>
      <w:r>
        <w:rPr>
          <w:rStyle w:val="FootnoteReference"/>
        </w:rPr>
        <w:footnoteRef/>
      </w:r>
      <w:r>
        <w:t xml:space="preserve"> </w:t>
      </w:r>
      <w:r w:rsidRPr="006F7495">
        <w:rPr>
          <w:spacing w:val="2"/>
          <w:shd w:val="clear" w:color="auto" w:fill="FFFFFF"/>
        </w:rPr>
        <w:t xml:space="preserve">Terry Eagleton, </w:t>
      </w:r>
      <w:r w:rsidRPr="006F7495">
        <w:rPr>
          <w:i/>
          <w:iCs/>
        </w:rPr>
        <w:t>‘The Idea of Culture’</w:t>
      </w:r>
      <w:r w:rsidRPr="006F7495">
        <w:t>, p.</w:t>
      </w:r>
      <w:r>
        <w:t>34.</w:t>
      </w:r>
    </w:p>
  </w:footnote>
  <w:footnote w:id="180">
    <w:p w14:paraId="08C945BC" w14:textId="77777777" w:rsidR="007C06CF" w:rsidRDefault="007C06CF" w:rsidP="007C06CF">
      <w:pPr>
        <w:pStyle w:val="FootnoteText"/>
      </w:pPr>
      <w:r>
        <w:rPr>
          <w:rStyle w:val="FootnoteReference"/>
        </w:rPr>
        <w:footnoteRef/>
      </w:r>
      <w:r>
        <w:t xml:space="preserve"> </w:t>
      </w:r>
      <w:r w:rsidRPr="00E960E0">
        <w:rPr>
          <w:color w:val="202122"/>
          <w:shd w:val="clear" w:color="auto" w:fill="FFFFFF"/>
        </w:rPr>
        <w:t>Krišjānis</w:t>
      </w:r>
      <w:r>
        <w:t xml:space="preserve"> Barons, H. Wisendorfs, </w:t>
      </w:r>
      <w:r w:rsidRPr="00375A72">
        <w:rPr>
          <w:i/>
          <w:iCs/>
        </w:rPr>
        <w:t>Latvian songs</w:t>
      </w:r>
      <w:r>
        <w:t>, p. 3., in Jānis Klētnieks, ‘</w:t>
      </w:r>
      <w:r w:rsidRPr="004148C4">
        <w:t>Tautasdziesmas astronomiskā izcelsme’</w:t>
      </w:r>
      <w:r>
        <w:t>, p.3.</w:t>
      </w:r>
    </w:p>
    <w:p w14:paraId="2C84FC04" w14:textId="77777777" w:rsidR="007C06CF" w:rsidRDefault="007C06CF" w:rsidP="007C06CF">
      <w:pPr>
        <w:pStyle w:val="FootnoteText"/>
      </w:pPr>
    </w:p>
  </w:footnote>
  <w:footnote w:id="181">
    <w:p w14:paraId="69B32B03" w14:textId="77777777" w:rsidR="00C65C5E" w:rsidRDefault="00C65C5E" w:rsidP="00C65C5E">
      <w:pPr>
        <w:pStyle w:val="FootnoteText"/>
      </w:pPr>
      <w:r>
        <w:rPr>
          <w:rStyle w:val="FootnoteReference"/>
        </w:rPr>
        <w:footnoteRef/>
      </w:r>
      <w:r>
        <w:t xml:space="preserve"> </w:t>
      </w:r>
      <w:r w:rsidRPr="00A90385">
        <w:rPr>
          <w:rStyle w:val="Emphasis"/>
          <w:i w:val="0"/>
          <w:iCs w:val="0"/>
          <w:shd w:val="clear" w:color="auto" w:fill="FFFFFF"/>
        </w:rPr>
        <w:t>A. N. Zelinsky</w:t>
      </w:r>
      <w:r w:rsidRPr="00A90385">
        <w:rPr>
          <w:rStyle w:val="Emphasis"/>
          <w:shd w:val="clear" w:color="auto" w:fill="FFFFFF"/>
        </w:rPr>
        <w:t>,</w:t>
      </w:r>
      <w:r>
        <w:rPr>
          <w:rStyle w:val="Emphasis"/>
          <w:shd w:val="clear" w:color="auto" w:fill="FFFFFF"/>
        </w:rPr>
        <w:t xml:space="preserve"> </w:t>
      </w:r>
      <w:r w:rsidRPr="00B830B3">
        <w:rPr>
          <w:i/>
          <w:iCs/>
          <w:shd w:val="clear" w:color="auto" w:fill="FFFFFF"/>
        </w:rPr>
        <w:t>Constructive principles of the ancient calendars</w:t>
      </w:r>
      <w:r>
        <w:rPr>
          <w:i/>
          <w:iCs/>
          <w:shd w:val="clear" w:color="auto" w:fill="FFFFFF"/>
        </w:rPr>
        <w:t>,</w:t>
      </w:r>
      <w:r w:rsidRPr="00B830B3">
        <w:rPr>
          <w:shd w:val="clear" w:color="auto" w:fill="FFFFFF"/>
        </w:rPr>
        <w:t xml:space="preserve"> </w:t>
      </w:r>
      <w:hyperlink r:id="rId24" w:history="1">
        <w:r w:rsidRPr="00D14815">
          <w:rPr>
            <w:rStyle w:val="Hyperlink"/>
            <w:spacing w:val="2"/>
            <w:shd w:val="clear" w:color="auto" w:fill="FFFFFF"/>
          </w:rPr>
          <w:t>https://religion.wikireading.ru/42924</w:t>
        </w:r>
      </w:hyperlink>
      <w:r>
        <w:rPr>
          <w:spacing w:val="2"/>
          <w:shd w:val="clear" w:color="auto" w:fill="FFFFFF"/>
        </w:rPr>
        <w:t xml:space="preserve"> </w:t>
      </w:r>
      <w:r w:rsidRPr="00197245">
        <w:rPr>
          <w:shd w:val="clear" w:color="auto" w:fill="FFFFFF"/>
        </w:rPr>
        <w:t>[</w:t>
      </w:r>
      <w:r>
        <w:rPr>
          <w:lang w:val="lv-LV"/>
        </w:rPr>
        <w:t>last accessed 20</w:t>
      </w:r>
      <w:r w:rsidRPr="002525AE">
        <w:rPr>
          <w:vertAlign w:val="superscript"/>
          <w:lang w:val="lv-LV"/>
        </w:rPr>
        <w:t>th</w:t>
      </w:r>
      <w:r>
        <w:t xml:space="preserve"> July 2023</w:t>
      </w:r>
      <w:r w:rsidRPr="00197245">
        <w:rPr>
          <w:shd w:val="clear" w:color="auto" w:fill="FFFFFF"/>
        </w:rPr>
        <w:t>]</w:t>
      </w:r>
      <w:r>
        <w:rPr>
          <w:shd w:val="clear" w:color="auto" w:fill="FFFFFF"/>
        </w:rPr>
        <w:t>.</w:t>
      </w:r>
    </w:p>
  </w:footnote>
  <w:footnote w:id="182">
    <w:p w14:paraId="19861119" w14:textId="77777777" w:rsidR="00C65C5E" w:rsidRDefault="00C65C5E" w:rsidP="00C65C5E">
      <w:pPr>
        <w:pStyle w:val="FootnoteText"/>
      </w:pPr>
      <w:r>
        <w:rPr>
          <w:rStyle w:val="FootnoteReference"/>
        </w:rPr>
        <w:footnoteRef/>
      </w:r>
      <w:r>
        <w:t xml:space="preserve"> Anthony D. Smith, </w:t>
      </w:r>
      <w:r w:rsidRPr="003E2D6C">
        <w:rPr>
          <w:i/>
          <w:iCs/>
        </w:rPr>
        <w:t xml:space="preserve">National </w:t>
      </w:r>
      <w:r>
        <w:rPr>
          <w:i/>
          <w:iCs/>
        </w:rPr>
        <w:t>Identity</w:t>
      </w:r>
      <w:r>
        <w:t>, p.84.</w:t>
      </w:r>
    </w:p>
  </w:footnote>
  <w:footnote w:id="183">
    <w:p w14:paraId="474A9AFD" w14:textId="6045840C" w:rsidR="00C65C5E" w:rsidRDefault="00C65C5E" w:rsidP="00C65C5E">
      <w:pPr>
        <w:pStyle w:val="FootnoteText"/>
      </w:pPr>
      <w:r>
        <w:rPr>
          <w:rStyle w:val="FootnoteReference"/>
        </w:rPr>
        <w:footnoteRef/>
      </w:r>
      <w:r>
        <w:t xml:space="preserve"> </w:t>
      </w:r>
      <w:r>
        <w:rPr>
          <w:lang w:val="lv-LV"/>
        </w:rPr>
        <w:t xml:space="preserve">Irēna Saprovska, </w:t>
      </w:r>
      <w:r w:rsidRPr="009C6753">
        <w:rPr>
          <w:i/>
          <w:iCs/>
          <w:lang w:val="lv-LV"/>
        </w:rPr>
        <w:t>Saules Gadskārta Latviskajā Dzīvesziņā</w:t>
      </w:r>
      <w:r>
        <w:rPr>
          <w:lang w:val="lv-LV"/>
        </w:rPr>
        <w:t>, p.5.</w:t>
      </w:r>
    </w:p>
  </w:footnote>
  <w:footnote w:id="184">
    <w:p w14:paraId="3694ED72" w14:textId="7AF1835A" w:rsidR="00336381" w:rsidRDefault="00336381">
      <w:pPr>
        <w:pStyle w:val="FootnoteText"/>
      </w:pPr>
      <w:r>
        <w:rPr>
          <w:rStyle w:val="FootnoteReference"/>
        </w:rPr>
        <w:footnoteRef/>
      </w:r>
      <w:r>
        <w:t xml:space="preserve"> </w:t>
      </w:r>
      <w:r w:rsidR="00492094" w:rsidRPr="00B12798">
        <w:rPr>
          <w:color w:val="4A4A4A"/>
          <w:shd w:val="clear" w:color="auto" w:fill="FFFFFF"/>
        </w:rPr>
        <w:t>George Gumerman and Miranda Warburton</w:t>
      </w:r>
      <w:r w:rsidR="00492094">
        <w:rPr>
          <w:color w:val="4A4A4A"/>
          <w:shd w:val="clear" w:color="auto" w:fill="FFFFFF"/>
        </w:rPr>
        <w:t xml:space="preserve">, </w:t>
      </w:r>
      <w:r w:rsidR="00492094" w:rsidRPr="00B12798">
        <w:rPr>
          <w:i/>
          <w:iCs/>
        </w:rPr>
        <w:t>The Universe in Cultural Context: An Essay</w:t>
      </w:r>
      <w:r w:rsidR="00492094" w:rsidRPr="00B12798">
        <w:t>,</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AED4991"/>
    <w:multiLevelType w:val="hybridMultilevel"/>
    <w:tmpl w:val="5BF415C8"/>
    <w:lvl w:ilvl="0" w:tplc="AC22338E">
      <w:start w:val="1"/>
      <w:numFmt w:val="lowerLetter"/>
      <w:lvlText w:val="%1)"/>
      <w:lvlJc w:val="left"/>
      <w:pPr>
        <w:ind w:left="1080" w:hanging="360"/>
      </w:pPr>
      <w:rPr>
        <w:rFonts w:hint="default"/>
      </w:rPr>
    </w:lvl>
    <w:lvl w:ilvl="1" w:tplc="04260019" w:tentative="1">
      <w:start w:val="1"/>
      <w:numFmt w:val="lowerLetter"/>
      <w:lvlText w:val="%2."/>
      <w:lvlJc w:val="left"/>
      <w:pPr>
        <w:ind w:left="1800" w:hanging="360"/>
      </w:pPr>
    </w:lvl>
    <w:lvl w:ilvl="2" w:tplc="0426001B" w:tentative="1">
      <w:start w:val="1"/>
      <w:numFmt w:val="lowerRoman"/>
      <w:lvlText w:val="%3."/>
      <w:lvlJc w:val="right"/>
      <w:pPr>
        <w:ind w:left="2520" w:hanging="180"/>
      </w:pPr>
    </w:lvl>
    <w:lvl w:ilvl="3" w:tplc="0426000F" w:tentative="1">
      <w:start w:val="1"/>
      <w:numFmt w:val="decimal"/>
      <w:lvlText w:val="%4."/>
      <w:lvlJc w:val="left"/>
      <w:pPr>
        <w:ind w:left="3240" w:hanging="360"/>
      </w:pPr>
    </w:lvl>
    <w:lvl w:ilvl="4" w:tplc="04260019" w:tentative="1">
      <w:start w:val="1"/>
      <w:numFmt w:val="lowerLetter"/>
      <w:lvlText w:val="%5."/>
      <w:lvlJc w:val="left"/>
      <w:pPr>
        <w:ind w:left="3960" w:hanging="360"/>
      </w:pPr>
    </w:lvl>
    <w:lvl w:ilvl="5" w:tplc="0426001B" w:tentative="1">
      <w:start w:val="1"/>
      <w:numFmt w:val="lowerRoman"/>
      <w:lvlText w:val="%6."/>
      <w:lvlJc w:val="right"/>
      <w:pPr>
        <w:ind w:left="4680" w:hanging="180"/>
      </w:pPr>
    </w:lvl>
    <w:lvl w:ilvl="6" w:tplc="0426000F" w:tentative="1">
      <w:start w:val="1"/>
      <w:numFmt w:val="decimal"/>
      <w:lvlText w:val="%7."/>
      <w:lvlJc w:val="left"/>
      <w:pPr>
        <w:ind w:left="5400" w:hanging="360"/>
      </w:pPr>
    </w:lvl>
    <w:lvl w:ilvl="7" w:tplc="04260019" w:tentative="1">
      <w:start w:val="1"/>
      <w:numFmt w:val="lowerLetter"/>
      <w:lvlText w:val="%8."/>
      <w:lvlJc w:val="left"/>
      <w:pPr>
        <w:ind w:left="6120" w:hanging="360"/>
      </w:pPr>
    </w:lvl>
    <w:lvl w:ilvl="8" w:tplc="0426001B" w:tentative="1">
      <w:start w:val="1"/>
      <w:numFmt w:val="lowerRoman"/>
      <w:lvlText w:val="%9."/>
      <w:lvlJc w:val="right"/>
      <w:pPr>
        <w:ind w:left="6840" w:hanging="180"/>
      </w:pPr>
    </w:lvl>
  </w:abstractNum>
  <w:abstractNum w:abstractNumId="1" w15:restartNumberingAfterBreak="0">
    <w:nsid w:val="252C418F"/>
    <w:multiLevelType w:val="hybridMultilevel"/>
    <w:tmpl w:val="0742C898"/>
    <w:lvl w:ilvl="0" w:tplc="6ADAA3DE">
      <w:start w:val="1"/>
      <w:numFmt w:val="lowerLetter"/>
      <w:lvlText w:val="%1)"/>
      <w:lvlJc w:val="left"/>
      <w:pPr>
        <w:ind w:left="1080" w:hanging="360"/>
      </w:pPr>
      <w:rPr>
        <w:rFonts w:hint="default"/>
      </w:rPr>
    </w:lvl>
    <w:lvl w:ilvl="1" w:tplc="20000019" w:tentative="1">
      <w:start w:val="1"/>
      <w:numFmt w:val="lowerLetter"/>
      <w:lvlText w:val="%2."/>
      <w:lvlJc w:val="left"/>
      <w:pPr>
        <w:ind w:left="1800" w:hanging="360"/>
      </w:pPr>
    </w:lvl>
    <w:lvl w:ilvl="2" w:tplc="2000001B" w:tentative="1">
      <w:start w:val="1"/>
      <w:numFmt w:val="lowerRoman"/>
      <w:lvlText w:val="%3."/>
      <w:lvlJc w:val="right"/>
      <w:pPr>
        <w:ind w:left="2520" w:hanging="180"/>
      </w:pPr>
    </w:lvl>
    <w:lvl w:ilvl="3" w:tplc="2000000F" w:tentative="1">
      <w:start w:val="1"/>
      <w:numFmt w:val="decimal"/>
      <w:lvlText w:val="%4."/>
      <w:lvlJc w:val="left"/>
      <w:pPr>
        <w:ind w:left="3240" w:hanging="360"/>
      </w:pPr>
    </w:lvl>
    <w:lvl w:ilvl="4" w:tplc="20000019" w:tentative="1">
      <w:start w:val="1"/>
      <w:numFmt w:val="lowerLetter"/>
      <w:lvlText w:val="%5."/>
      <w:lvlJc w:val="left"/>
      <w:pPr>
        <w:ind w:left="3960" w:hanging="360"/>
      </w:pPr>
    </w:lvl>
    <w:lvl w:ilvl="5" w:tplc="2000001B" w:tentative="1">
      <w:start w:val="1"/>
      <w:numFmt w:val="lowerRoman"/>
      <w:lvlText w:val="%6."/>
      <w:lvlJc w:val="right"/>
      <w:pPr>
        <w:ind w:left="4680" w:hanging="180"/>
      </w:pPr>
    </w:lvl>
    <w:lvl w:ilvl="6" w:tplc="2000000F" w:tentative="1">
      <w:start w:val="1"/>
      <w:numFmt w:val="decimal"/>
      <w:lvlText w:val="%7."/>
      <w:lvlJc w:val="left"/>
      <w:pPr>
        <w:ind w:left="5400" w:hanging="360"/>
      </w:pPr>
    </w:lvl>
    <w:lvl w:ilvl="7" w:tplc="20000019" w:tentative="1">
      <w:start w:val="1"/>
      <w:numFmt w:val="lowerLetter"/>
      <w:lvlText w:val="%8."/>
      <w:lvlJc w:val="left"/>
      <w:pPr>
        <w:ind w:left="6120" w:hanging="360"/>
      </w:pPr>
    </w:lvl>
    <w:lvl w:ilvl="8" w:tplc="2000001B" w:tentative="1">
      <w:start w:val="1"/>
      <w:numFmt w:val="lowerRoman"/>
      <w:lvlText w:val="%9."/>
      <w:lvlJc w:val="right"/>
      <w:pPr>
        <w:ind w:left="6840" w:hanging="180"/>
      </w:pPr>
    </w:lvl>
  </w:abstractNum>
  <w:abstractNum w:abstractNumId="2" w15:restartNumberingAfterBreak="0">
    <w:nsid w:val="65165AAE"/>
    <w:multiLevelType w:val="hybridMultilevel"/>
    <w:tmpl w:val="CCECEE94"/>
    <w:lvl w:ilvl="0" w:tplc="20000011">
      <w:start w:val="1"/>
      <w:numFmt w:val="decimal"/>
      <w:lvlText w:val="%1)"/>
      <w:lvlJc w:val="left"/>
      <w:pPr>
        <w:ind w:left="720" w:hanging="360"/>
      </w:pPr>
      <w:rPr>
        <w:rFonts w:hint="default"/>
      </w:rPr>
    </w:lvl>
    <w:lvl w:ilvl="1" w:tplc="20000019" w:tentative="1">
      <w:start w:val="1"/>
      <w:numFmt w:val="lowerLetter"/>
      <w:lvlText w:val="%2."/>
      <w:lvlJc w:val="left"/>
      <w:pPr>
        <w:ind w:left="1440" w:hanging="360"/>
      </w:pPr>
    </w:lvl>
    <w:lvl w:ilvl="2" w:tplc="2000001B" w:tentative="1">
      <w:start w:val="1"/>
      <w:numFmt w:val="lowerRoman"/>
      <w:lvlText w:val="%3."/>
      <w:lvlJc w:val="right"/>
      <w:pPr>
        <w:ind w:left="2160" w:hanging="180"/>
      </w:pPr>
    </w:lvl>
    <w:lvl w:ilvl="3" w:tplc="2000000F" w:tentative="1">
      <w:start w:val="1"/>
      <w:numFmt w:val="decimal"/>
      <w:lvlText w:val="%4."/>
      <w:lvlJc w:val="left"/>
      <w:pPr>
        <w:ind w:left="2880" w:hanging="360"/>
      </w:pPr>
    </w:lvl>
    <w:lvl w:ilvl="4" w:tplc="20000019" w:tentative="1">
      <w:start w:val="1"/>
      <w:numFmt w:val="lowerLetter"/>
      <w:lvlText w:val="%5."/>
      <w:lvlJc w:val="left"/>
      <w:pPr>
        <w:ind w:left="3600" w:hanging="360"/>
      </w:pPr>
    </w:lvl>
    <w:lvl w:ilvl="5" w:tplc="2000001B" w:tentative="1">
      <w:start w:val="1"/>
      <w:numFmt w:val="lowerRoman"/>
      <w:lvlText w:val="%6."/>
      <w:lvlJc w:val="right"/>
      <w:pPr>
        <w:ind w:left="4320" w:hanging="180"/>
      </w:pPr>
    </w:lvl>
    <w:lvl w:ilvl="6" w:tplc="2000000F" w:tentative="1">
      <w:start w:val="1"/>
      <w:numFmt w:val="decimal"/>
      <w:lvlText w:val="%7."/>
      <w:lvlJc w:val="left"/>
      <w:pPr>
        <w:ind w:left="5040" w:hanging="360"/>
      </w:pPr>
    </w:lvl>
    <w:lvl w:ilvl="7" w:tplc="20000019" w:tentative="1">
      <w:start w:val="1"/>
      <w:numFmt w:val="lowerLetter"/>
      <w:lvlText w:val="%8."/>
      <w:lvlJc w:val="left"/>
      <w:pPr>
        <w:ind w:left="5760" w:hanging="360"/>
      </w:pPr>
    </w:lvl>
    <w:lvl w:ilvl="8" w:tplc="2000001B" w:tentative="1">
      <w:start w:val="1"/>
      <w:numFmt w:val="lowerRoman"/>
      <w:lvlText w:val="%9."/>
      <w:lvlJc w:val="right"/>
      <w:pPr>
        <w:ind w:left="6480" w:hanging="180"/>
      </w:pPr>
    </w:lvl>
  </w:abstractNum>
  <w:num w:numId="1" w16cid:durableId="785929968">
    <w:abstractNumId w:val="2"/>
  </w:num>
  <w:num w:numId="2" w16cid:durableId="147479941">
    <w:abstractNumId w:val="1"/>
  </w:num>
  <w:num w:numId="3" w16cid:durableId="23508940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8"/>
  <w:defaultTabStop w:val="720"/>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34926"/>
    <w:rsid w:val="0000124D"/>
    <w:rsid w:val="00001F78"/>
    <w:rsid w:val="00002BC4"/>
    <w:rsid w:val="00007032"/>
    <w:rsid w:val="00007F7C"/>
    <w:rsid w:val="0001116C"/>
    <w:rsid w:val="00012A38"/>
    <w:rsid w:val="00017AE5"/>
    <w:rsid w:val="00023844"/>
    <w:rsid w:val="0002787B"/>
    <w:rsid w:val="000328D1"/>
    <w:rsid w:val="00033C40"/>
    <w:rsid w:val="00043C5D"/>
    <w:rsid w:val="00055921"/>
    <w:rsid w:val="00056CF5"/>
    <w:rsid w:val="000576DF"/>
    <w:rsid w:val="000635D5"/>
    <w:rsid w:val="00064781"/>
    <w:rsid w:val="0006521C"/>
    <w:rsid w:val="00072AA9"/>
    <w:rsid w:val="000737E1"/>
    <w:rsid w:val="00075CB6"/>
    <w:rsid w:val="00076464"/>
    <w:rsid w:val="000801DD"/>
    <w:rsid w:val="0008071E"/>
    <w:rsid w:val="00081CE5"/>
    <w:rsid w:val="00085FC0"/>
    <w:rsid w:val="00086A90"/>
    <w:rsid w:val="00087249"/>
    <w:rsid w:val="00090667"/>
    <w:rsid w:val="0009077D"/>
    <w:rsid w:val="000907E5"/>
    <w:rsid w:val="00091630"/>
    <w:rsid w:val="00093774"/>
    <w:rsid w:val="000941C8"/>
    <w:rsid w:val="00096199"/>
    <w:rsid w:val="000A4421"/>
    <w:rsid w:val="000A729F"/>
    <w:rsid w:val="000B13D5"/>
    <w:rsid w:val="000B1BFD"/>
    <w:rsid w:val="000B4BCB"/>
    <w:rsid w:val="000B562F"/>
    <w:rsid w:val="000C0131"/>
    <w:rsid w:val="000C0291"/>
    <w:rsid w:val="000C238A"/>
    <w:rsid w:val="000C24C0"/>
    <w:rsid w:val="000C28FA"/>
    <w:rsid w:val="000C34D7"/>
    <w:rsid w:val="000C36AC"/>
    <w:rsid w:val="000C4E43"/>
    <w:rsid w:val="000C5ACC"/>
    <w:rsid w:val="000C7959"/>
    <w:rsid w:val="000D1589"/>
    <w:rsid w:val="000D1E32"/>
    <w:rsid w:val="000D27FD"/>
    <w:rsid w:val="000D413E"/>
    <w:rsid w:val="000D41AB"/>
    <w:rsid w:val="000D4C56"/>
    <w:rsid w:val="000D6EE6"/>
    <w:rsid w:val="000D7A2C"/>
    <w:rsid w:val="000E0E22"/>
    <w:rsid w:val="000E1513"/>
    <w:rsid w:val="000F01DE"/>
    <w:rsid w:val="000F4110"/>
    <w:rsid w:val="00102865"/>
    <w:rsid w:val="00102D55"/>
    <w:rsid w:val="00105A30"/>
    <w:rsid w:val="0010698E"/>
    <w:rsid w:val="00110D26"/>
    <w:rsid w:val="001147EE"/>
    <w:rsid w:val="00122D58"/>
    <w:rsid w:val="001243E4"/>
    <w:rsid w:val="0012687D"/>
    <w:rsid w:val="00126C4D"/>
    <w:rsid w:val="00132E4B"/>
    <w:rsid w:val="00136D40"/>
    <w:rsid w:val="00137E24"/>
    <w:rsid w:val="00140082"/>
    <w:rsid w:val="0014032D"/>
    <w:rsid w:val="00141487"/>
    <w:rsid w:val="001450B5"/>
    <w:rsid w:val="00145927"/>
    <w:rsid w:val="0015123B"/>
    <w:rsid w:val="00154040"/>
    <w:rsid w:val="00155976"/>
    <w:rsid w:val="00156D0D"/>
    <w:rsid w:val="001576C7"/>
    <w:rsid w:val="0016078B"/>
    <w:rsid w:val="0016137F"/>
    <w:rsid w:val="00162310"/>
    <w:rsid w:val="00172C33"/>
    <w:rsid w:val="00176059"/>
    <w:rsid w:val="0017634B"/>
    <w:rsid w:val="001767A8"/>
    <w:rsid w:val="00176ABA"/>
    <w:rsid w:val="00183405"/>
    <w:rsid w:val="00184194"/>
    <w:rsid w:val="00187920"/>
    <w:rsid w:val="00190D24"/>
    <w:rsid w:val="001932D3"/>
    <w:rsid w:val="001966A7"/>
    <w:rsid w:val="001968A1"/>
    <w:rsid w:val="0019717C"/>
    <w:rsid w:val="001A0030"/>
    <w:rsid w:val="001A2C1F"/>
    <w:rsid w:val="001A423D"/>
    <w:rsid w:val="001B0723"/>
    <w:rsid w:val="001B2847"/>
    <w:rsid w:val="001B332E"/>
    <w:rsid w:val="001B3FCC"/>
    <w:rsid w:val="001C25BA"/>
    <w:rsid w:val="001C5019"/>
    <w:rsid w:val="001C6B81"/>
    <w:rsid w:val="001C70F3"/>
    <w:rsid w:val="001D0602"/>
    <w:rsid w:val="001D5B7E"/>
    <w:rsid w:val="001D6F51"/>
    <w:rsid w:val="001E01D8"/>
    <w:rsid w:val="001E7140"/>
    <w:rsid w:val="001F298A"/>
    <w:rsid w:val="001F4169"/>
    <w:rsid w:val="00204D9C"/>
    <w:rsid w:val="002055CE"/>
    <w:rsid w:val="002103D2"/>
    <w:rsid w:val="00210FD3"/>
    <w:rsid w:val="002111FE"/>
    <w:rsid w:val="002117C3"/>
    <w:rsid w:val="00211CF9"/>
    <w:rsid w:val="0021264F"/>
    <w:rsid w:val="002126AC"/>
    <w:rsid w:val="002137D6"/>
    <w:rsid w:val="00214B9D"/>
    <w:rsid w:val="00217181"/>
    <w:rsid w:val="00225CB0"/>
    <w:rsid w:val="00226E72"/>
    <w:rsid w:val="00227627"/>
    <w:rsid w:val="00230AB3"/>
    <w:rsid w:val="00231321"/>
    <w:rsid w:val="00232181"/>
    <w:rsid w:val="00232412"/>
    <w:rsid w:val="002340F2"/>
    <w:rsid w:val="002347EC"/>
    <w:rsid w:val="00234D12"/>
    <w:rsid w:val="00235A28"/>
    <w:rsid w:val="00236D1D"/>
    <w:rsid w:val="00242830"/>
    <w:rsid w:val="00244BAB"/>
    <w:rsid w:val="0024558B"/>
    <w:rsid w:val="00245D3B"/>
    <w:rsid w:val="002476F6"/>
    <w:rsid w:val="002525F1"/>
    <w:rsid w:val="002559B9"/>
    <w:rsid w:val="00256121"/>
    <w:rsid w:val="00257A47"/>
    <w:rsid w:val="00257EEE"/>
    <w:rsid w:val="00261A31"/>
    <w:rsid w:val="00261B15"/>
    <w:rsid w:val="00265CF9"/>
    <w:rsid w:val="00266B3F"/>
    <w:rsid w:val="002715F5"/>
    <w:rsid w:val="00274922"/>
    <w:rsid w:val="00280DBD"/>
    <w:rsid w:val="00280F3E"/>
    <w:rsid w:val="0028701A"/>
    <w:rsid w:val="00287BBD"/>
    <w:rsid w:val="00287EAD"/>
    <w:rsid w:val="00290463"/>
    <w:rsid w:val="00290841"/>
    <w:rsid w:val="0029114F"/>
    <w:rsid w:val="002924F5"/>
    <w:rsid w:val="002954CA"/>
    <w:rsid w:val="0029777D"/>
    <w:rsid w:val="002A04AB"/>
    <w:rsid w:val="002B249B"/>
    <w:rsid w:val="002B2B16"/>
    <w:rsid w:val="002B33F2"/>
    <w:rsid w:val="002B4061"/>
    <w:rsid w:val="002B79CB"/>
    <w:rsid w:val="002C0276"/>
    <w:rsid w:val="002C12ED"/>
    <w:rsid w:val="002C1A53"/>
    <w:rsid w:val="002D01A5"/>
    <w:rsid w:val="002D071B"/>
    <w:rsid w:val="002D0D8B"/>
    <w:rsid w:val="002D44EC"/>
    <w:rsid w:val="002D76EB"/>
    <w:rsid w:val="002D7ADE"/>
    <w:rsid w:val="002E25E3"/>
    <w:rsid w:val="002E5AB5"/>
    <w:rsid w:val="002E6B9A"/>
    <w:rsid w:val="002F5E2F"/>
    <w:rsid w:val="00304305"/>
    <w:rsid w:val="00305A15"/>
    <w:rsid w:val="00306D40"/>
    <w:rsid w:val="00307D0E"/>
    <w:rsid w:val="0031015A"/>
    <w:rsid w:val="00310D45"/>
    <w:rsid w:val="00311AB9"/>
    <w:rsid w:val="00311E80"/>
    <w:rsid w:val="00312040"/>
    <w:rsid w:val="00314FF7"/>
    <w:rsid w:val="00315BCF"/>
    <w:rsid w:val="00320C56"/>
    <w:rsid w:val="003241F8"/>
    <w:rsid w:val="00325AD3"/>
    <w:rsid w:val="00325CB0"/>
    <w:rsid w:val="0033073C"/>
    <w:rsid w:val="00334926"/>
    <w:rsid w:val="00334B46"/>
    <w:rsid w:val="0033600D"/>
    <w:rsid w:val="00336381"/>
    <w:rsid w:val="00336FE3"/>
    <w:rsid w:val="00344288"/>
    <w:rsid w:val="00344E9F"/>
    <w:rsid w:val="0035084B"/>
    <w:rsid w:val="00352E37"/>
    <w:rsid w:val="0035461F"/>
    <w:rsid w:val="003555F2"/>
    <w:rsid w:val="00355601"/>
    <w:rsid w:val="0036217C"/>
    <w:rsid w:val="00363559"/>
    <w:rsid w:val="00371B10"/>
    <w:rsid w:val="0037317D"/>
    <w:rsid w:val="0037686B"/>
    <w:rsid w:val="00384B75"/>
    <w:rsid w:val="003850D8"/>
    <w:rsid w:val="00387D8C"/>
    <w:rsid w:val="00390DB2"/>
    <w:rsid w:val="00393EA7"/>
    <w:rsid w:val="00395734"/>
    <w:rsid w:val="003A1732"/>
    <w:rsid w:val="003A1DF7"/>
    <w:rsid w:val="003A2387"/>
    <w:rsid w:val="003A2707"/>
    <w:rsid w:val="003A6277"/>
    <w:rsid w:val="003A713D"/>
    <w:rsid w:val="003B6384"/>
    <w:rsid w:val="003C25C0"/>
    <w:rsid w:val="003C2DB6"/>
    <w:rsid w:val="003C33B9"/>
    <w:rsid w:val="003C3E44"/>
    <w:rsid w:val="003C56CE"/>
    <w:rsid w:val="003C5765"/>
    <w:rsid w:val="003C7111"/>
    <w:rsid w:val="003C74A2"/>
    <w:rsid w:val="003D02C7"/>
    <w:rsid w:val="003D1977"/>
    <w:rsid w:val="003D3B62"/>
    <w:rsid w:val="003D405C"/>
    <w:rsid w:val="003D6381"/>
    <w:rsid w:val="003D7083"/>
    <w:rsid w:val="003E6507"/>
    <w:rsid w:val="003E6FA7"/>
    <w:rsid w:val="003F01FF"/>
    <w:rsid w:val="003F1461"/>
    <w:rsid w:val="003F2FF0"/>
    <w:rsid w:val="003F5C09"/>
    <w:rsid w:val="003F607F"/>
    <w:rsid w:val="003F6BDF"/>
    <w:rsid w:val="00405554"/>
    <w:rsid w:val="00406BD0"/>
    <w:rsid w:val="00411390"/>
    <w:rsid w:val="00413A60"/>
    <w:rsid w:val="0042207D"/>
    <w:rsid w:val="004220AB"/>
    <w:rsid w:val="00423CC3"/>
    <w:rsid w:val="00425148"/>
    <w:rsid w:val="00427B50"/>
    <w:rsid w:val="004306A8"/>
    <w:rsid w:val="0043072D"/>
    <w:rsid w:val="00430CCC"/>
    <w:rsid w:val="0043342A"/>
    <w:rsid w:val="004339D9"/>
    <w:rsid w:val="00437D97"/>
    <w:rsid w:val="00444BE1"/>
    <w:rsid w:val="004454AC"/>
    <w:rsid w:val="004461F8"/>
    <w:rsid w:val="004546FD"/>
    <w:rsid w:val="00455710"/>
    <w:rsid w:val="00456D49"/>
    <w:rsid w:val="00456E7F"/>
    <w:rsid w:val="00457160"/>
    <w:rsid w:val="004600F1"/>
    <w:rsid w:val="004614F3"/>
    <w:rsid w:val="00462A6E"/>
    <w:rsid w:val="004649DB"/>
    <w:rsid w:val="00464B75"/>
    <w:rsid w:val="004662A9"/>
    <w:rsid w:val="00472347"/>
    <w:rsid w:val="0047328E"/>
    <w:rsid w:val="00474D4F"/>
    <w:rsid w:val="004759F4"/>
    <w:rsid w:val="00475FAD"/>
    <w:rsid w:val="00481092"/>
    <w:rsid w:val="0048391D"/>
    <w:rsid w:val="00483FF2"/>
    <w:rsid w:val="00484C0E"/>
    <w:rsid w:val="0048614B"/>
    <w:rsid w:val="00487EB3"/>
    <w:rsid w:val="00490D58"/>
    <w:rsid w:val="00492094"/>
    <w:rsid w:val="00492FCA"/>
    <w:rsid w:val="004958BD"/>
    <w:rsid w:val="004A0650"/>
    <w:rsid w:val="004A477F"/>
    <w:rsid w:val="004A58BB"/>
    <w:rsid w:val="004A73AD"/>
    <w:rsid w:val="004B0F4B"/>
    <w:rsid w:val="004B1263"/>
    <w:rsid w:val="004B6099"/>
    <w:rsid w:val="004C1129"/>
    <w:rsid w:val="004C3620"/>
    <w:rsid w:val="004C57DD"/>
    <w:rsid w:val="004C7376"/>
    <w:rsid w:val="004D03EF"/>
    <w:rsid w:val="004D1217"/>
    <w:rsid w:val="004D247B"/>
    <w:rsid w:val="004D2557"/>
    <w:rsid w:val="004D3304"/>
    <w:rsid w:val="004E0579"/>
    <w:rsid w:val="004E2092"/>
    <w:rsid w:val="004E29E9"/>
    <w:rsid w:val="004E44F3"/>
    <w:rsid w:val="004E4F74"/>
    <w:rsid w:val="004E6A39"/>
    <w:rsid w:val="004E6EE8"/>
    <w:rsid w:val="004F01E2"/>
    <w:rsid w:val="004F2817"/>
    <w:rsid w:val="00501EE3"/>
    <w:rsid w:val="00502A0A"/>
    <w:rsid w:val="005043BE"/>
    <w:rsid w:val="00505BD8"/>
    <w:rsid w:val="00506E4A"/>
    <w:rsid w:val="00507198"/>
    <w:rsid w:val="00507A24"/>
    <w:rsid w:val="00511C51"/>
    <w:rsid w:val="00517D05"/>
    <w:rsid w:val="0052155D"/>
    <w:rsid w:val="00522E4E"/>
    <w:rsid w:val="00523C17"/>
    <w:rsid w:val="0052437E"/>
    <w:rsid w:val="00530F27"/>
    <w:rsid w:val="00532C91"/>
    <w:rsid w:val="00533FDD"/>
    <w:rsid w:val="00540E6B"/>
    <w:rsid w:val="005423D6"/>
    <w:rsid w:val="00544C4B"/>
    <w:rsid w:val="00544FC4"/>
    <w:rsid w:val="005513AB"/>
    <w:rsid w:val="00551692"/>
    <w:rsid w:val="00552BFC"/>
    <w:rsid w:val="00553493"/>
    <w:rsid w:val="00555780"/>
    <w:rsid w:val="005574B0"/>
    <w:rsid w:val="00557702"/>
    <w:rsid w:val="00557A3F"/>
    <w:rsid w:val="00560C38"/>
    <w:rsid w:val="00563196"/>
    <w:rsid w:val="0056467A"/>
    <w:rsid w:val="00567FCB"/>
    <w:rsid w:val="005748B7"/>
    <w:rsid w:val="005763A7"/>
    <w:rsid w:val="00577D52"/>
    <w:rsid w:val="005804CA"/>
    <w:rsid w:val="00580706"/>
    <w:rsid w:val="00591FB4"/>
    <w:rsid w:val="0059218B"/>
    <w:rsid w:val="00594FEA"/>
    <w:rsid w:val="0059514A"/>
    <w:rsid w:val="005963EC"/>
    <w:rsid w:val="005A16F4"/>
    <w:rsid w:val="005A33DF"/>
    <w:rsid w:val="005A44E2"/>
    <w:rsid w:val="005B0442"/>
    <w:rsid w:val="005B145F"/>
    <w:rsid w:val="005B31D3"/>
    <w:rsid w:val="005B53B2"/>
    <w:rsid w:val="005C1441"/>
    <w:rsid w:val="005C49EC"/>
    <w:rsid w:val="005D2979"/>
    <w:rsid w:val="005D3B57"/>
    <w:rsid w:val="005D6A7F"/>
    <w:rsid w:val="005D7D56"/>
    <w:rsid w:val="005E1C41"/>
    <w:rsid w:val="005E2E9A"/>
    <w:rsid w:val="005E6226"/>
    <w:rsid w:val="005F14BC"/>
    <w:rsid w:val="005F25E3"/>
    <w:rsid w:val="005F3DB9"/>
    <w:rsid w:val="005F7356"/>
    <w:rsid w:val="00602501"/>
    <w:rsid w:val="00607FE8"/>
    <w:rsid w:val="00610D34"/>
    <w:rsid w:val="00611069"/>
    <w:rsid w:val="00611EC6"/>
    <w:rsid w:val="0061319F"/>
    <w:rsid w:val="006142F3"/>
    <w:rsid w:val="00616112"/>
    <w:rsid w:val="00620F2D"/>
    <w:rsid w:val="00622AFE"/>
    <w:rsid w:val="00623203"/>
    <w:rsid w:val="006244E6"/>
    <w:rsid w:val="00624B7D"/>
    <w:rsid w:val="0062579B"/>
    <w:rsid w:val="0062741E"/>
    <w:rsid w:val="0063633F"/>
    <w:rsid w:val="00641C3F"/>
    <w:rsid w:val="00644559"/>
    <w:rsid w:val="006447D3"/>
    <w:rsid w:val="00646C57"/>
    <w:rsid w:val="00651990"/>
    <w:rsid w:val="00653148"/>
    <w:rsid w:val="006533ED"/>
    <w:rsid w:val="00662F90"/>
    <w:rsid w:val="006671E0"/>
    <w:rsid w:val="00667D8F"/>
    <w:rsid w:val="00673FB2"/>
    <w:rsid w:val="00674366"/>
    <w:rsid w:val="00676038"/>
    <w:rsid w:val="006822E2"/>
    <w:rsid w:val="00686CAB"/>
    <w:rsid w:val="00693A28"/>
    <w:rsid w:val="00695B96"/>
    <w:rsid w:val="006A1B46"/>
    <w:rsid w:val="006A1E35"/>
    <w:rsid w:val="006A700D"/>
    <w:rsid w:val="006A7BA7"/>
    <w:rsid w:val="006B0060"/>
    <w:rsid w:val="006B026E"/>
    <w:rsid w:val="006B03E7"/>
    <w:rsid w:val="006B7220"/>
    <w:rsid w:val="006C0923"/>
    <w:rsid w:val="006C0D30"/>
    <w:rsid w:val="006C1266"/>
    <w:rsid w:val="006D2D05"/>
    <w:rsid w:val="006D324F"/>
    <w:rsid w:val="006D3FA4"/>
    <w:rsid w:val="006D70BF"/>
    <w:rsid w:val="006E07C5"/>
    <w:rsid w:val="006E4F7C"/>
    <w:rsid w:val="006E666E"/>
    <w:rsid w:val="006E7D80"/>
    <w:rsid w:val="006F5900"/>
    <w:rsid w:val="00703F35"/>
    <w:rsid w:val="00704BB3"/>
    <w:rsid w:val="00712AA5"/>
    <w:rsid w:val="0071682D"/>
    <w:rsid w:val="00727411"/>
    <w:rsid w:val="00730085"/>
    <w:rsid w:val="007341BF"/>
    <w:rsid w:val="0073475E"/>
    <w:rsid w:val="00741A0A"/>
    <w:rsid w:val="00744440"/>
    <w:rsid w:val="00744AC8"/>
    <w:rsid w:val="00744E24"/>
    <w:rsid w:val="007476B6"/>
    <w:rsid w:val="00751260"/>
    <w:rsid w:val="0075189F"/>
    <w:rsid w:val="00752E5F"/>
    <w:rsid w:val="00754AE6"/>
    <w:rsid w:val="00755946"/>
    <w:rsid w:val="007564DC"/>
    <w:rsid w:val="00761442"/>
    <w:rsid w:val="00763AE9"/>
    <w:rsid w:val="00763B00"/>
    <w:rsid w:val="00766438"/>
    <w:rsid w:val="00767B80"/>
    <w:rsid w:val="0077533B"/>
    <w:rsid w:val="007807BF"/>
    <w:rsid w:val="00782751"/>
    <w:rsid w:val="007849A3"/>
    <w:rsid w:val="00785B4D"/>
    <w:rsid w:val="007877D5"/>
    <w:rsid w:val="007941EC"/>
    <w:rsid w:val="00797F8A"/>
    <w:rsid w:val="007A331D"/>
    <w:rsid w:val="007A3ACD"/>
    <w:rsid w:val="007A461B"/>
    <w:rsid w:val="007B0392"/>
    <w:rsid w:val="007B16AC"/>
    <w:rsid w:val="007B2D78"/>
    <w:rsid w:val="007B3DD9"/>
    <w:rsid w:val="007B5DC7"/>
    <w:rsid w:val="007C06CF"/>
    <w:rsid w:val="007C0A75"/>
    <w:rsid w:val="007D22B6"/>
    <w:rsid w:val="007D2AD7"/>
    <w:rsid w:val="007D49E7"/>
    <w:rsid w:val="007D4CD4"/>
    <w:rsid w:val="007E06B6"/>
    <w:rsid w:val="007E0F27"/>
    <w:rsid w:val="007E216C"/>
    <w:rsid w:val="007E44FB"/>
    <w:rsid w:val="007E7B5B"/>
    <w:rsid w:val="007F0249"/>
    <w:rsid w:val="007F13DB"/>
    <w:rsid w:val="007F233F"/>
    <w:rsid w:val="007F28C0"/>
    <w:rsid w:val="007F62F8"/>
    <w:rsid w:val="00800C8D"/>
    <w:rsid w:val="00801149"/>
    <w:rsid w:val="0080169A"/>
    <w:rsid w:val="00802749"/>
    <w:rsid w:val="008035CA"/>
    <w:rsid w:val="008120CD"/>
    <w:rsid w:val="008163C2"/>
    <w:rsid w:val="00817A1E"/>
    <w:rsid w:val="0082319F"/>
    <w:rsid w:val="00824653"/>
    <w:rsid w:val="00824EB0"/>
    <w:rsid w:val="00825FF2"/>
    <w:rsid w:val="0082648A"/>
    <w:rsid w:val="00827B0B"/>
    <w:rsid w:val="008300F1"/>
    <w:rsid w:val="00831969"/>
    <w:rsid w:val="00832443"/>
    <w:rsid w:val="008334EB"/>
    <w:rsid w:val="00835271"/>
    <w:rsid w:val="00835B73"/>
    <w:rsid w:val="00836B53"/>
    <w:rsid w:val="00837469"/>
    <w:rsid w:val="00844E1A"/>
    <w:rsid w:val="008462E8"/>
    <w:rsid w:val="008463E7"/>
    <w:rsid w:val="00846509"/>
    <w:rsid w:val="00846ABA"/>
    <w:rsid w:val="00846CBE"/>
    <w:rsid w:val="008538E1"/>
    <w:rsid w:val="0085500D"/>
    <w:rsid w:val="00855EAF"/>
    <w:rsid w:val="0086157F"/>
    <w:rsid w:val="00861F83"/>
    <w:rsid w:val="00865B95"/>
    <w:rsid w:val="00870CD5"/>
    <w:rsid w:val="00872733"/>
    <w:rsid w:val="00873CE4"/>
    <w:rsid w:val="00874880"/>
    <w:rsid w:val="00876349"/>
    <w:rsid w:val="00881021"/>
    <w:rsid w:val="00881561"/>
    <w:rsid w:val="0088169B"/>
    <w:rsid w:val="008823BF"/>
    <w:rsid w:val="00883EE6"/>
    <w:rsid w:val="008877E6"/>
    <w:rsid w:val="00887D78"/>
    <w:rsid w:val="00891EB8"/>
    <w:rsid w:val="0089314B"/>
    <w:rsid w:val="00893F03"/>
    <w:rsid w:val="00894DBE"/>
    <w:rsid w:val="0089503E"/>
    <w:rsid w:val="00896BA9"/>
    <w:rsid w:val="008A0A09"/>
    <w:rsid w:val="008A517F"/>
    <w:rsid w:val="008A61EC"/>
    <w:rsid w:val="008B19AB"/>
    <w:rsid w:val="008B358D"/>
    <w:rsid w:val="008B430D"/>
    <w:rsid w:val="008B48CA"/>
    <w:rsid w:val="008B6AD7"/>
    <w:rsid w:val="008B7369"/>
    <w:rsid w:val="008C3445"/>
    <w:rsid w:val="008C37C4"/>
    <w:rsid w:val="008C3938"/>
    <w:rsid w:val="008C769D"/>
    <w:rsid w:val="008D175E"/>
    <w:rsid w:val="008D3C0D"/>
    <w:rsid w:val="008D509F"/>
    <w:rsid w:val="008E3BF9"/>
    <w:rsid w:val="008E69B1"/>
    <w:rsid w:val="008E7F5C"/>
    <w:rsid w:val="008F1A4E"/>
    <w:rsid w:val="008F1F6C"/>
    <w:rsid w:val="008F3024"/>
    <w:rsid w:val="008F39FE"/>
    <w:rsid w:val="008F4B5F"/>
    <w:rsid w:val="008F6D18"/>
    <w:rsid w:val="008F6DF6"/>
    <w:rsid w:val="00901BC5"/>
    <w:rsid w:val="00901DE6"/>
    <w:rsid w:val="00901F05"/>
    <w:rsid w:val="009029C3"/>
    <w:rsid w:val="00907CD5"/>
    <w:rsid w:val="0091467A"/>
    <w:rsid w:val="00921315"/>
    <w:rsid w:val="00922994"/>
    <w:rsid w:val="0092329D"/>
    <w:rsid w:val="009249C4"/>
    <w:rsid w:val="00925B21"/>
    <w:rsid w:val="009275C8"/>
    <w:rsid w:val="00930D05"/>
    <w:rsid w:val="00934CB3"/>
    <w:rsid w:val="009362ED"/>
    <w:rsid w:val="009364AB"/>
    <w:rsid w:val="00936CC2"/>
    <w:rsid w:val="00940685"/>
    <w:rsid w:val="00941A9E"/>
    <w:rsid w:val="00941CA8"/>
    <w:rsid w:val="009427FE"/>
    <w:rsid w:val="00945434"/>
    <w:rsid w:val="00947246"/>
    <w:rsid w:val="00952BD6"/>
    <w:rsid w:val="00952CAC"/>
    <w:rsid w:val="00953373"/>
    <w:rsid w:val="009605FB"/>
    <w:rsid w:val="00961EB2"/>
    <w:rsid w:val="009624E2"/>
    <w:rsid w:val="00963592"/>
    <w:rsid w:val="009644E6"/>
    <w:rsid w:val="009654F5"/>
    <w:rsid w:val="00966889"/>
    <w:rsid w:val="00972C67"/>
    <w:rsid w:val="009734BD"/>
    <w:rsid w:val="00973632"/>
    <w:rsid w:val="00976E12"/>
    <w:rsid w:val="00976F46"/>
    <w:rsid w:val="00981763"/>
    <w:rsid w:val="0098707F"/>
    <w:rsid w:val="00996A76"/>
    <w:rsid w:val="009A5AE2"/>
    <w:rsid w:val="009B2CB2"/>
    <w:rsid w:val="009B5202"/>
    <w:rsid w:val="009B627A"/>
    <w:rsid w:val="009C11C8"/>
    <w:rsid w:val="009C336D"/>
    <w:rsid w:val="009C7DDA"/>
    <w:rsid w:val="009D0631"/>
    <w:rsid w:val="009D09F3"/>
    <w:rsid w:val="009D2BB3"/>
    <w:rsid w:val="009D2D9F"/>
    <w:rsid w:val="009D3DB8"/>
    <w:rsid w:val="009D3F8D"/>
    <w:rsid w:val="009D43B9"/>
    <w:rsid w:val="009D46F0"/>
    <w:rsid w:val="009E1D94"/>
    <w:rsid w:val="009E4238"/>
    <w:rsid w:val="009E4ACF"/>
    <w:rsid w:val="009E4F0E"/>
    <w:rsid w:val="009E62F4"/>
    <w:rsid w:val="009E6369"/>
    <w:rsid w:val="009E7BB3"/>
    <w:rsid w:val="009F209A"/>
    <w:rsid w:val="009F348A"/>
    <w:rsid w:val="009F434F"/>
    <w:rsid w:val="009F53F3"/>
    <w:rsid w:val="00A00F69"/>
    <w:rsid w:val="00A013D0"/>
    <w:rsid w:val="00A033DF"/>
    <w:rsid w:val="00A069AB"/>
    <w:rsid w:val="00A113E0"/>
    <w:rsid w:val="00A13248"/>
    <w:rsid w:val="00A15970"/>
    <w:rsid w:val="00A212AA"/>
    <w:rsid w:val="00A23E4B"/>
    <w:rsid w:val="00A25185"/>
    <w:rsid w:val="00A2698C"/>
    <w:rsid w:val="00A312EC"/>
    <w:rsid w:val="00A3186D"/>
    <w:rsid w:val="00A32FAB"/>
    <w:rsid w:val="00A332AB"/>
    <w:rsid w:val="00A33D00"/>
    <w:rsid w:val="00A354C7"/>
    <w:rsid w:val="00A35B10"/>
    <w:rsid w:val="00A36A26"/>
    <w:rsid w:val="00A407E6"/>
    <w:rsid w:val="00A46C84"/>
    <w:rsid w:val="00A46F25"/>
    <w:rsid w:val="00A504DB"/>
    <w:rsid w:val="00A510B7"/>
    <w:rsid w:val="00A5344F"/>
    <w:rsid w:val="00A54021"/>
    <w:rsid w:val="00A565AC"/>
    <w:rsid w:val="00A62746"/>
    <w:rsid w:val="00A672DF"/>
    <w:rsid w:val="00A717B9"/>
    <w:rsid w:val="00A73363"/>
    <w:rsid w:val="00A75291"/>
    <w:rsid w:val="00A777C1"/>
    <w:rsid w:val="00A77C7C"/>
    <w:rsid w:val="00A87111"/>
    <w:rsid w:val="00A91BBC"/>
    <w:rsid w:val="00A97989"/>
    <w:rsid w:val="00AA13F2"/>
    <w:rsid w:val="00AA1835"/>
    <w:rsid w:val="00AA26DB"/>
    <w:rsid w:val="00AA4564"/>
    <w:rsid w:val="00AB3217"/>
    <w:rsid w:val="00AB41E1"/>
    <w:rsid w:val="00AB7253"/>
    <w:rsid w:val="00AB7416"/>
    <w:rsid w:val="00AC1253"/>
    <w:rsid w:val="00AC160A"/>
    <w:rsid w:val="00AC3435"/>
    <w:rsid w:val="00AC3850"/>
    <w:rsid w:val="00AC6F73"/>
    <w:rsid w:val="00AC76B9"/>
    <w:rsid w:val="00AC7B1D"/>
    <w:rsid w:val="00AC7BEF"/>
    <w:rsid w:val="00AD09A8"/>
    <w:rsid w:val="00AD27D4"/>
    <w:rsid w:val="00AD2D8E"/>
    <w:rsid w:val="00AD3FDE"/>
    <w:rsid w:val="00AD423D"/>
    <w:rsid w:val="00AD4EC8"/>
    <w:rsid w:val="00AD552D"/>
    <w:rsid w:val="00AD578D"/>
    <w:rsid w:val="00AD643E"/>
    <w:rsid w:val="00AE035B"/>
    <w:rsid w:val="00AE1918"/>
    <w:rsid w:val="00AE5AD1"/>
    <w:rsid w:val="00AE77C2"/>
    <w:rsid w:val="00AF0DD0"/>
    <w:rsid w:val="00AF1070"/>
    <w:rsid w:val="00AF39D4"/>
    <w:rsid w:val="00AF53E6"/>
    <w:rsid w:val="00AF6005"/>
    <w:rsid w:val="00AF6529"/>
    <w:rsid w:val="00AF678B"/>
    <w:rsid w:val="00B02EF1"/>
    <w:rsid w:val="00B0359C"/>
    <w:rsid w:val="00B03CA1"/>
    <w:rsid w:val="00B03D53"/>
    <w:rsid w:val="00B073A5"/>
    <w:rsid w:val="00B07783"/>
    <w:rsid w:val="00B13015"/>
    <w:rsid w:val="00B163E7"/>
    <w:rsid w:val="00B164B0"/>
    <w:rsid w:val="00B165F5"/>
    <w:rsid w:val="00B17B4F"/>
    <w:rsid w:val="00B24A7E"/>
    <w:rsid w:val="00B25826"/>
    <w:rsid w:val="00B278C0"/>
    <w:rsid w:val="00B32DD8"/>
    <w:rsid w:val="00B331E4"/>
    <w:rsid w:val="00B354AE"/>
    <w:rsid w:val="00B36DEE"/>
    <w:rsid w:val="00B37258"/>
    <w:rsid w:val="00B416A3"/>
    <w:rsid w:val="00B42686"/>
    <w:rsid w:val="00B44424"/>
    <w:rsid w:val="00B45559"/>
    <w:rsid w:val="00B46600"/>
    <w:rsid w:val="00B50FCE"/>
    <w:rsid w:val="00B52150"/>
    <w:rsid w:val="00B52C4B"/>
    <w:rsid w:val="00B530CF"/>
    <w:rsid w:val="00B551B9"/>
    <w:rsid w:val="00B56957"/>
    <w:rsid w:val="00B6155D"/>
    <w:rsid w:val="00B63624"/>
    <w:rsid w:val="00B63698"/>
    <w:rsid w:val="00B64C07"/>
    <w:rsid w:val="00B6655C"/>
    <w:rsid w:val="00B67443"/>
    <w:rsid w:val="00B6781A"/>
    <w:rsid w:val="00B708D6"/>
    <w:rsid w:val="00B71323"/>
    <w:rsid w:val="00B76781"/>
    <w:rsid w:val="00B7717A"/>
    <w:rsid w:val="00B77420"/>
    <w:rsid w:val="00B80877"/>
    <w:rsid w:val="00B81519"/>
    <w:rsid w:val="00B83B8E"/>
    <w:rsid w:val="00B87269"/>
    <w:rsid w:val="00B9260E"/>
    <w:rsid w:val="00B93D73"/>
    <w:rsid w:val="00B942CC"/>
    <w:rsid w:val="00B94461"/>
    <w:rsid w:val="00B96A6C"/>
    <w:rsid w:val="00BA049C"/>
    <w:rsid w:val="00BA32FC"/>
    <w:rsid w:val="00BA46F2"/>
    <w:rsid w:val="00BA5B18"/>
    <w:rsid w:val="00BA5D44"/>
    <w:rsid w:val="00BA66F1"/>
    <w:rsid w:val="00BA6CCC"/>
    <w:rsid w:val="00BB27C9"/>
    <w:rsid w:val="00BB4388"/>
    <w:rsid w:val="00BC3946"/>
    <w:rsid w:val="00BC590B"/>
    <w:rsid w:val="00BC6617"/>
    <w:rsid w:val="00BD0001"/>
    <w:rsid w:val="00BD0074"/>
    <w:rsid w:val="00BD2C8F"/>
    <w:rsid w:val="00BD43F9"/>
    <w:rsid w:val="00BD44B3"/>
    <w:rsid w:val="00BD56AD"/>
    <w:rsid w:val="00BD73B3"/>
    <w:rsid w:val="00BE0812"/>
    <w:rsid w:val="00BE1141"/>
    <w:rsid w:val="00BE18E7"/>
    <w:rsid w:val="00BE1FCE"/>
    <w:rsid w:val="00BE21F3"/>
    <w:rsid w:val="00BE50EE"/>
    <w:rsid w:val="00BE5177"/>
    <w:rsid w:val="00BE7800"/>
    <w:rsid w:val="00BE7A99"/>
    <w:rsid w:val="00BF0358"/>
    <w:rsid w:val="00BF1714"/>
    <w:rsid w:val="00BF6470"/>
    <w:rsid w:val="00C03EE9"/>
    <w:rsid w:val="00C0631D"/>
    <w:rsid w:val="00C0679E"/>
    <w:rsid w:val="00C0791E"/>
    <w:rsid w:val="00C07E8D"/>
    <w:rsid w:val="00C13233"/>
    <w:rsid w:val="00C149E0"/>
    <w:rsid w:val="00C152B0"/>
    <w:rsid w:val="00C15735"/>
    <w:rsid w:val="00C15D13"/>
    <w:rsid w:val="00C16BCA"/>
    <w:rsid w:val="00C16D22"/>
    <w:rsid w:val="00C1707B"/>
    <w:rsid w:val="00C175F4"/>
    <w:rsid w:val="00C17E56"/>
    <w:rsid w:val="00C203C4"/>
    <w:rsid w:val="00C22A25"/>
    <w:rsid w:val="00C23DF0"/>
    <w:rsid w:val="00C241AA"/>
    <w:rsid w:val="00C24BE5"/>
    <w:rsid w:val="00C27703"/>
    <w:rsid w:val="00C3266B"/>
    <w:rsid w:val="00C3551D"/>
    <w:rsid w:val="00C36640"/>
    <w:rsid w:val="00C41527"/>
    <w:rsid w:val="00C43389"/>
    <w:rsid w:val="00C439A1"/>
    <w:rsid w:val="00C44684"/>
    <w:rsid w:val="00C45F79"/>
    <w:rsid w:val="00C46850"/>
    <w:rsid w:val="00C46A63"/>
    <w:rsid w:val="00C47A6A"/>
    <w:rsid w:val="00C510C8"/>
    <w:rsid w:val="00C51455"/>
    <w:rsid w:val="00C51EBF"/>
    <w:rsid w:val="00C53D78"/>
    <w:rsid w:val="00C64456"/>
    <w:rsid w:val="00C653DC"/>
    <w:rsid w:val="00C656A7"/>
    <w:rsid w:val="00C65C5E"/>
    <w:rsid w:val="00C66AC4"/>
    <w:rsid w:val="00C7055E"/>
    <w:rsid w:val="00C73783"/>
    <w:rsid w:val="00C83D57"/>
    <w:rsid w:val="00C864CA"/>
    <w:rsid w:val="00C86F45"/>
    <w:rsid w:val="00C908A7"/>
    <w:rsid w:val="00C92CCC"/>
    <w:rsid w:val="00C92FE9"/>
    <w:rsid w:val="00C95462"/>
    <w:rsid w:val="00CA2B3B"/>
    <w:rsid w:val="00CA3086"/>
    <w:rsid w:val="00CA33A3"/>
    <w:rsid w:val="00CA3DB9"/>
    <w:rsid w:val="00CA5D6B"/>
    <w:rsid w:val="00CA7257"/>
    <w:rsid w:val="00CB62B8"/>
    <w:rsid w:val="00CB6B8E"/>
    <w:rsid w:val="00CC0093"/>
    <w:rsid w:val="00CC05C2"/>
    <w:rsid w:val="00CC448B"/>
    <w:rsid w:val="00CC4992"/>
    <w:rsid w:val="00CC5208"/>
    <w:rsid w:val="00CC6240"/>
    <w:rsid w:val="00CC770B"/>
    <w:rsid w:val="00CD17BB"/>
    <w:rsid w:val="00CD29CA"/>
    <w:rsid w:val="00CD414B"/>
    <w:rsid w:val="00CD6E23"/>
    <w:rsid w:val="00CD747C"/>
    <w:rsid w:val="00CD789E"/>
    <w:rsid w:val="00CD78F3"/>
    <w:rsid w:val="00CD7F5E"/>
    <w:rsid w:val="00CE2D65"/>
    <w:rsid w:val="00CE3A42"/>
    <w:rsid w:val="00CF25EF"/>
    <w:rsid w:val="00CF69D4"/>
    <w:rsid w:val="00CF6EEB"/>
    <w:rsid w:val="00CF728A"/>
    <w:rsid w:val="00CF7F42"/>
    <w:rsid w:val="00D03F6C"/>
    <w:rsid w:val="00D04C8C"/>
    <w:rsid w:val="00D05052"/>
    <w:rsid w:val="00D0529F"/>
    <w:rsid w:val="00D12A72"/>
    <w:rsid w:val="00D14664"/>
    <w:rsid w:val="00D1710F"/>
    <w:rsid w:val="00D20004"/>
    <w:rsid w:val="00D21460"/>
    <w:rsid w:val="00D21C48"/>
    <w:rsid w:val="00D21C98"/>
    <w:rsid w:val="00D21F66"/>
    <w:rsid w:val="00D220F4"/>
    <w:rsid w:val="00D225A3"/>
    <w:rsid w:val="00D236A8"/>
    <w:rsid w:val="00D2574F"/>
    <w:rsid w:val="00D3303A"/>
    <w:rsid w:val="00D36E2F"/>
    <w:rsid w:val="00D4219F"/>
    <w:rsid w:val="00D42245"/>
    <w:rsid w:val="00D42504"/>
    <w:rsid w:val="00D47237"/>
    <w:rsid w:val="00D50851"/>
    <w:rsid w:val="00D5246B"/>
    <w:rsid w:val="00D5249A"/>
    <w:rsid w:val="00D5360D"/>
    <w:rsid w:val="00D54A2F"/>
    <w:rsid w:val="00D55EF2"/>
    <w:rsid w:val="00D6020E"/>
    <w:rsid w:val="00D6495A"/>
    <w:rsid w:val="00D66A43"/>
    <w:rsid w:val="00D673FE"/>
    <w:rsid w:val="00D73A28"/>
    <w:rsid w:val="00D82649"/>
    <w:rsid w:val="00D82B98"/>
    <w:rsid w:val="00D83641"/>
    <w:rsid w:val="00D84A0F"/>
    <w:rsid w:val="00D863FC"/>
    <w:rsid w:val="00D87C86"/>
    <w:rsid w:val="00D91733"/>
    <w:rsid w:val="00DA140C"/>
    <w:rsid w:val="00DB02BC"/>
    <w:rsid w:val="00DB1D95"/>
    <w:rsid w:val="00DB24E9"/>
    <w:rsid w:val="00DB4675"/>
    <w:rsid w:val="00DC6D72"/>
    <w:rsid w:val="00DC7C09"/>
    <w:rsid w:val="00DD26CE"/>
    <w:rsid w:val="00DD4119"/>
    <w:rsid w:val="00DD472E"/>
    <w:rsid w:val="00DD61E4"/>
    <w:rsid w:val="00DD66C4"/>
    <w:rsid w:val="00DE0048"/>
    <w:rsid w:val="00DE155F"/>
    <w:rsid w:val="00DE3815"/>
    <w:rsid w:val="00DE48A7"/>
    <w:rsid w:val="00DE5F9F"/>
    <w:rsid w:val="00DE7182"/>
    <w:rsid w:val="00DF0755"/>
    <w:rsid w:val="00DF0B49"/>
    <w:rsid w:val="00DF349D"/>
    <w:rsid w:val="00DF6EEB"/>
    <w:rsid w:val="00E00BA0"/>
    <w:rsid w:val="00E046CB"/>
    <w:rsid w:val="00E05C91"/>
    <w:rsid w:val="00E10EC4"/>
    <w:rsid w:val="00E13A94"/>
    <w:rsid w:val="00E15EEF"/>
    <w:rsid w:val="00E16524"/>
    <w:rsid w:val="00E17878"/>
    <w:rsid w:val="00E2073E"/>
    <w:rsid w:val="00E2122B"/>
    <w:rsid w:val="00E22C63"/>
    <w:rsid w:val="00E23812"/>
    <w:rsid w:val="00E243C4"/>
    <w:rsid w:val="00E30B42"/>
    <w:rsid w:val="00E31794"/>
    <w:rsid w:val="00E322F3"/>
    <w:rsid w:val="00E34B5B"/>
    <w:rsid w:val="00E34CC7"/>
    <w:rsid w:val="00E35672"/>
    <w:rsid w:val="00E37A6F"/>
    <w:rsid w:val="00E40E9D"/>
    <w:rsid w:val="00E41EE6"/>
    <w:rsid w:val="00E4646E"/>
    <w:rsid w:val="00E46F9D"/>
    <w:rsid w:val="00E53EBD"/>
    <w:rsid w:val="00E566F5"/>
    <w:rsid w:val="00E610F0"/>
    <w:rsid w:val="00E629D1"/>
    <w:rsid w:val="00E65CD0"/>
    <w:rsid w:val="00E66FB2"/>
    <w:rsid w:val="00E7025B"/>
    <w:rsid w:val="00E71E6D"/>
    <w:rsid w:val="00E72897"/>
    <w:rsid w:val="00E72EF6"/>
    <w:rsid w:val="00E762D2"/>
    <w:rsid w:val="00E7791C"/>
    <w:rsid w:val="00E803C0"/>
    <w:rsid w:val="00E8100D"/>
    <w:rsid w:val="00E85CB6"/>
    <w:rsid w:val="00E8688E"/>
    <w:rsid w:val="00E87E1F"/>
    <w:rsid w:val="00E87E56"/>
    <w:rsid w:val="00E939AA"/>
    <w:rsid w:val="00E95176"/>
    <w:rsid w:val="00E9530A"/>
    <w:rsid w:val="00EA0F87"/>
    <w:rsid w:val="00EA3583"/>
    <w:rsid w:val="00EA3806"/>
    <w:rsid w:val="00EB0A2E"/>
    <w:rsid w:val="00EB58B5"/>
    <w:rsid w:val="00EB60CE"/>
    <w:rsid w:val="00EB646E"/>
    <w:rsid w:val="00EC15AC"/>
    <w:rsid w:val="00EC4D9D"/>
    <w:rsid w:val="00EC56FF"/>
    <w:rsid w:val="00EC5FEF"/>
    <w:rsid w:val="00ED0D1A"/>
    <w:rsid w:val="00ED2C8D"/>
    <w:rsid w:val="00ED3848"/>
    <w:rsid w:val="00ED5058"/>
    <w:rsid w:val="00ED5ACF"/>
    <w:rsid w:val="00EE636F"/>
    <w:rsid w:val="00EF0ADA"/>
    <w:rsid w:val="00EF34AC"/>
    <w:rsid w:val="00EF3787"/>
    <w:rsid w:val="00EF3AA3"/>
    <w:rsid w:val="00EF4C7A"/>
    <w:rsid w:val="00EF4E1C"/>
    <w:rsid w:val="00EF56BD"/>
    <w:rsid w:val="00EF59CD"/>
    <w:rsid w:val="00EF5E10"/>
    <w:rsid w:val="00EF7068"/>
    <w:rsid w:val="00EF7C5F"/>
    <w:rsid w:val="00F0115B"/>
    <w:rsid w:val="00F01B22"/>
    <w:rsid w:val="00F06279"/>
    <w:rsid w:val="00F07A72"/>
    <w:rsid w:val="00F07E59"/>
    <w:rsid w:val="00F07E7E"/>
    <w:rsid w:val="00F07FAC"/>
    <w:rsid w:val="00F10296"/>
    <w:rsid w:val="00F10308"/>
    <w:rsid w:val="00F10742"/>
    <w:rsid w:val="00F112DC"/>
    <w:rsid w:val="00F16CF9"/>
    <w:rsid w:val="00F17A49"/>
    <w:rsid w:val="00F20CAF"/>
    <w:rsid w:val="00F20E26"/>
    <w:rsid w:val="00F22A91"/>
    <w:rsid w:val="00F237CB"/>
    <w:rsid w:val="00F24431"/>
    <w:rsid w:val="00F25E19"/>
    <w:rsid w:val="00F27E61"/>
    <w:rsid w:val="00F307E2"/>
    <w:rsid w:val="00F3439C"/>
    <w:rsid w:val="00F37EB3"/>
    <w:rsid w:val="00F4188A"/>
    <w:rsid w:val="00F429BF"/>
    <w:rsid w:val="00F44EA9"/>
    <w:rsid w:val="00F467E3"/>
    <w:rsid w:val="00F46EB7"/>
    <w:rsid w:val="00F4746E"/>
    <w:rsid w:val="00F5049C"/>
    <w:rsid w:val="00F50EBD"/>
    <w:rsid w:val="00F51D54"/>
    <w:rsid w:val="00F5798D"/>
    <w:rsid w:val="00F601A7"/>
    <w:rsid w:val="00F61D5A"/>
    <w:rsid w:val="00F639E6"/>
    <w:rsid w:val="00F63C19"/>
    <w:rsid w:val="00F645E8"/>
    <w:rsid w:val="00F65553"/>
    <w:rsid w:val="00F702A8"/>
    <w:rsid w:val="00F7441D"/>
    <w:rsid w:val="00F76242"/>
    <w:rsid w:val="00F851D4"/>
    <w:rsid w:val="00F8652D"/>
    <w:rsid w:val="00F938E3"/>
    <w:rsid w:val="00F93975"/>
    <w:rsid w:val="00F94502"/>
    <w:rsid w:val="00F954A1"/>
    <w:rsid w:val="00F958C2"/>
    <w:rsid w:val="00F95D32"/>
    <w:rsid w:val="00FA3BE8"/>
    <w:rsid w:val="00FA51FB"/>
    <w:rsid w:val="00FA65DF"/>
    <w:rsid w:val="00FB07F1"/>
    <w:rsid w:val="00FB122A"/>
    <w:rsid w:val="00FB3727"/>
    <w:rsid w:val="00FB618E"/>
    <w:rsid w:val="00FC0EE7"/>
    <w:rsid w:val="00FC2BFD"/>
    <w:rsid w:val="00FC32D9"/>
    <w:rsid w:val="00FC4E4F"/>
    <w:rsid w:val="00FC59C6"/>
    <w:rsid w:val="00FC6A11"/>
    <w:rsid w:val="00FD0387"/>
    <w:rsid w:val="00FD1ED7"/>
    <w:rsid w:val="00FD2B76"/>
    <w:rsid w:val="00FD49AE"/>
    <w:rsid w:val="00FE0FC2"/>
    <w:rsid w:val="00FE2FCC"/>
    <w:rsid w:val="00FE5DBC"/>
    <w:rsid w:val="00FE74A7"/>
    <w:rsid w:val="00FF2A37"/>
    <w:rsid w:val="00FF472E"/>
    <w:rsid w:val="00FF5455"/>
    <w:rsid w:val="00FF602F"/>
  </w:rsids>
  <m:mathPr>
    <m:mathFont m:val="Cambria Math"/>
    <m:brkBin m:val="before"/>
    <m:brkBinSub m:val="--"/>
    <m:smallFrac m:val="0"/>
    <m:dispDef/>
    <m:lMargin m:val="0"/>
    <m:rMargin m:val="0"/>
    <m:defJc m:val="centerGroup"/>
    <m:wrapIndent m:val="1440"/>
    <m:intLim m:val="subSup"/>
    <m:naryLim m:val="undOvr"/>
  </m:mathPr>
  <w:themeFontLang w:val="en-DE"/>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3B7CB9E7"/>
  <w15:chartTrackingRefBased/>
  <w15:docId w15:val="{77D66CA7-C406-4515-A5FA-CFDCE51ABB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DE"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2137D6"/>
    <w:pPr>
      <w:keepNext/>
      <w:keepLines/>
      <w:spacing w:before="240" w:after="0"/>
      <w:outlineLvl w:val="0"/>
    </w:pPr>
    <w:rPr>
      <w:rFonts w:asciiTheme="majorHAnsi" w:eastAsiaTheme="majorEastAsia" w:hAnsiTheme="majorHAnsi" w:cstheme="majorBidi"/>
      <w:color w:val="2F5496" w:themeColor="accent1" w:themeShade="BF"/>
      <w:kern w:val="2"/>
      <w:sz w:val="32"/>
      <w:szCs w:val="32"/>
      <w14:ligatures w14:val="standardContextual"/>
    </w:rPr>
  </w:style>
  <w:style w:type="paragraph" w:styleId="Heading2">
    <w:name w:val="heading 2"/>
    <w:basedOn w:val="Normal"/>
    <w:next w:val="Normal"/>
    <w:link w:val="Heading2Char"/>
    <w:uiPriority w:val="9"/>
    <w:unhideWhenUsed/>
    <w:qFormat/>
    <w:rsid w:val="002137D6"/>
    <w:pPr>
      <w:keepNext/>
      <w:keepLines/>
      <w:spacing w:before="40" w:after="0"/>
      <w:outlineLvl w:val="1"/>
    </w:pPr>
    <w:rPr>
      <w:rFonts w:asciiTheme="majorHAnsi" w:eastAsiaTheme="majorEastAsia" w:hAnsiTheme="majorHAnsi" w:cstheme="majorBidi"/>
      <w:color w:val="2F5496" w:themeColor="accent1" w:themeShade="BF"/>
      <w:kern w:val="2"/>
      <w:sz w:val="26"/>
      <w:szCs w:val="26"/>
      <w14:ligatures w14:val="standardContextua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312040"/>
    <w:pPr>
      <w:tabs>
        <w:tab w:val="center" w:pos="4513"/>
        <w:tab w:val="right" w:pos="9026"/>
      </w:tabs>
      <w:spacing w:after="0" w:line="240" w:lineRule="auto"/>
    </w:pPr>
  </w:style>
  <w:style w:type="character" w:customStyle="1" w:styleId="HeaderChar">
    <w:name w:val="Header Char"/>
    <w:basedOn w:val="DefaultParagraphFont"/>
    <w:link w:val="Header"/>
    <w:uiPriority w:val="99"/>
    <w:rsid w:val="00312040"/>
  </w:style>
  <w:style w:type="paragraph" w:styleId="Footer">
    <w:name w:val="footer"/>
    <w:basedOn w:val="Normal"/>
    <w:link w:val="FooterChar"/>
    <w:uiPriority w:val="99"/>
    <w:unhideWhenUsed/>
    <w:rsid w:val="00312040"/>
    <w:pPr>
      <w:tabs>
        <w:tab w:val="center" w:pos="4513"/>
        <w:tab w:val="right" w:pos="9026"/>
      </w:tabs>
      <w:spacing w:after="0" w:line="240" w:lineRule="auto"/>
    </w:pPr>
  </w:style>
  <w:style w:type="character" w:customStyle="1" w:styleId="FooterChar">
    <w:name w:val="Footer Char"/>
    <w:basedOn w:val="DefaultParagraphFont"/>
    <w:link w:val="Footer"/>
    <w:uiPriority w:val="99"/>
    <w:rsid w:val="00312040"/>
  </w:style>
  <w:style w:type="character" w:customStyle="1" w:styleId="Heading1Char">
    <w:name w:val="Heading 1 Char"/>
    <w:basedOn w:val="DefaultParagraphFont"/>
    <w:link w:val="Heading1"/>
    <w:uiPriority w:val="9"/>
    <w:rsid w:val="002137D6"/>
    <w:rPr>
      <w:rFonts w:asciiTheme="majorHAnsi" w:eastAsiaTheme="majorEastAsia" w:hAnsiTheme="majorHAnsi" w:cstheme="majorBidi"/>
      <w:color w:val="2F5496" w:themeColor="accent1" w:themeShade="BF"/>
      <w:kern w:val="2"/>
      <w:sz w:val="32"/>
      <w:szCs w:val="32"/>
      <w14:ligatures w14:val="standardContextual"/>
    </w:rPr>
  </w:style>
  <w:style w:type="character" w:customStyle="1" w:styleId="Heading2Char">
    <w:name w:val="Heading 2 Char"/>
    <w:basedOn w:val="DefaultParagraphFont"/>
    <w:link w:val="Heading2"/>
    <w:uiPriority w:val="9"/>
    <w:rsid w:val="002137D6"/>
    <w:rPr>
      <w:rFonts w:asciiTheme="majorHAnsi" w:eastAsiaTheme="majorEastAsia" w:hAnsiTheme="majorHAnsi" w:cstheme="majorBidi"/>
      <w:color w:val="2F5496" w:themeColor="accent1" w:themeShade="BF"/>
      <w:kern w:val="2"/>
      <w:sz w:val="26"/>
      <w:szCs w:val="26"/>
      <w14:ligatures w14:val="standardContextual"/>
    </w:rPr>
  </w:style>
  <w:style w:type="character" w:styleId="Hyperlink">
    <w:name w:val="Hyperlink"/>
    <w:uiPriority w:val="99"/>
    <w:rsid w:val="002137D6"/>
    <w:rPr>
      <w:color w:val="0000FF"/>
      <w:u w:val="single"/>
    </w:rPr>
  </w:style>
  <w:style w:type="paragraph" w:styleId="FootnoteText">
    <w:name w:val="footnote text"/>
    <w:basedOn w:val="Normal"/>
    <w:link w:val="FootnoteTextChar"/>
    <w:unhideWhenUsed/>
    <w:rsid w:val="002137D6"/>
    <w:pPr>
      <w:spacing w:after="0" w:line="240" w:lineRule="auto"/>
    </w:pPr>
    <w:rPr>
      <w:rFonts w:ascii="Times New Roman" w:eastAsia="Times New Roman" w:hAnsi="Times New Roman" w:cs="Times New Roman"/>
      <w:sz w:val="20"/>
      <w:szCs w:val="20"/>
      <w:lang w:val="en-GB"/>
    </w:rPr>
  </w:style>
  <w:style w:type="character" w:customStyle="1" w:styleId="FootnoteTextChar">
    <w:name w:val="Footnote Text Char"/>
    <w:basedOn w:val="DefaultParagraphFont"/>
    <w:link w:val="FootnoteText"/>
    <w:rsid w:val="002137D6"/>
    <w:rPr>
      <w:rFonts w:ascii="Times New Roman" w:eastAsia="Times New Roman" w:hAnsi="Times New Roman" w:cs="Times New Roman"/>
      <w:sz w:val="20"/>
      <w:szCs w:val="20"/>
      <w:lang w:val="en-GB"/>
    </w:rPr>
  </w:style>
  <w:style w:type="character" w:styleId="FootnoteReference">
    <w:name w:val="footnote reference"/>
    <w:uiPriority w:val="99"/>
    <w:unhideWhenUsed/>
    <w:rsid w:val="002137D6"/>
    <w:rPr>
      <w:vertAlign w:val="superscript"/>
    </w:rPr>
  </w:style>
  <w:style w:type="character" w:styleId="Emphasis">
    <w:name w:val="Emphasis"/>
    <w:uiPriority w:val="20"/>
    <w:qFormat/>
    <w:rsid w:val="002137D6"/>
    <w:rPr>
      <w:i/>
      <w:iCs/>
    </w:rPr>
  </w:style>
  <w:style w:type="paragraph" w:styleId="Caption">
    <w:name w:val="caption"/>
    <w:basedOn w:val="Normal"/>
    <w:next w:val="Normal"/>
    <w:uiPriority w:val="35"/>
    <w:unhideWhenUsed/>
    <w:qFormat/>
    <w:rsid w:val="002137D6"/>
    <w:pPr>
      <w:spacing w:after="200" w:line="240" w:lineRule="auto"/>
    </w:pPr>
    <w:rPr>
      <w:i/>
      <w:iCs/>
      <w:color w:val="44546A" w:themeColor="text2"/>
      <w:kern w:val="2"/>
      <w:sz w:val="18"/>
      <w:szCs w:val="18"/>
      <w14:ligatures w14:val="standardContextual"/>
    </w:rPr>
  </w:style>
  <w:style w:type="paragraph" w:styleId="ListParagraph">
    <w:name w:val="List Paragraph"/>
    <w:basedOn w:val="Normal"/>
    <w:uiPriority w:val="34"/>
    <w:qFormat/>
    <w:rsid w:val="00007032"/>
    <w:pPr>
      <w:ind w:left="720"/>
      <w:contextualSpacing/>
    </w:pPr>
    <w:rPr>
      <w:lang w:val="en-GB"/>
    </w:rPr>
  </w:style>
  <w:style w:type="character" w:styleId="UnresolvedMention">
    <w:name w:val="Unresolved Mention"/>
    <w:basedOn w:val="DefaultParagraphFont"/>
    <w:uiPriority w:val="99"/>
    <w:semiHidden/>
    <w:unhideWhenUsed/>
    <w:rsid w:val="00BC590B"/>
    <w:rPr>
      <w:color w:val="605E5C"/>
      <w:shd w:val="clear" w:color="auto" w:fill="E1DFDD"/>
    </w:rPr>
  </w:style>
  <w:style w:type="paragraph" w:styleId="NormalWeb">
    <w:name w:val="Normal (Web)"/>
    <w:basedOn w:val="Normal"/>
    <w:uiPriority w:val="99"/>
    <w:semiHidden/>
    <w:unhideWhenUsed/>
    <w:rsid w:val="00BC590B"/>
    <w:pPr>
      <w:spacing w:before="100" w:beforeAutospacing="1" w:after="100" w:afterAutospacing="1" w:line="240" w:lineRule="auto"/>
    </w:pPr>
    <w:rPr>
      <w:rFonts w:ascii="Times New Roman" w:eastAsia="Times New Roman" w:hAnsi="Times New Roman" w:cs="Times New Roman"/>
      <w:sz w:val="24"/>
      <w:szCs w:val="24"/>
      <w:lang w:eastAsia="en-DE"/>
    </w:rPr>
  </w:style>
  <w:style w:type="paragraph" w:styleId="TOCHeading">
    <w:name w:val="TOC Heading"/>
    <w:basedOn w:val="Heading1"/>
    <w:next w:val="Normal"/>
    <w:uiPriority w:val="39"/>
    <w:unhideWhenUsed/>
    <w:qFormat/>
    <w:rsid w:val="007B16AC"/>
    <w:pPr>
      <w:outlineLvl w:val="9"/>
    </w:pPr>
    <w:rPr>
      <w:kern w:val="0"/>
      <w:lang w:val="en-US"/>
      <w14:ligatures w14:val="none"/>
    </w:rPr>
  </w:style>
  <w:style w:type="paragraph" w:styleId="TOC1">
    <w:name w:val="toc 1"/>
    <w:basedOn w:val="Normal"/>
    <w:next w:val="Normal"/>
    <w:autoRedefine/>
    <w:uiPriority w:val="39"/>
    <w:unhideWhenUsed/>
    <w:rsid w:val="00F10742"/>
    <w:pPr>
      <w:tabs>
        <w:tab w:val="right" w:leader="dot" w:pos="9016"/>
      </w:tabs>
      <w:spacing w:after="100"/>
    </w:pPr>
    <w:rPr>
      <w:rFonts w:ascii="Arial" w:hAnsi="Arial" w:cs="Arial"/>
      <w:noProof/>
    </w:rPr>
  </w:style>
  <w:style w:type="paragraph" w:styleId="TOC2">
    <w:name w:val="toc 2"/>
    <w:basedOn w:val="Normal"/>
    <w:next w:val="Normal"/>
    <w:autoRedefine/>
    <w:uiPriority w:val="39"/>
    <w:unhideWhenUsed/>
    <w:rsid w:val="007B16AC"/>
    <w:pPr>
      <w:spacing w:after="100"/>
      <w:ind w:left="220"/>
    </w:pPr>
  </w:style>
  <w:style w:type="paragraph" w:styleId="TOC3">
    <w:name w:val="toc 3"/>
    <w:basedOn w:val="Normal"/>
    <w:next w:val="Normal"/>
    <w:autoRedefine/>
    <w:uiPriority w:val="39"/>
    <w:unhideWhenUsed/>
    <w:rsid w:val="00287BBD"/>
    <w:pPr>
      <w:spacing w:after="100"/>
      <w:ind w:left="440"/>
    </w:pPr>
    <w:rPr>
      <w:rFonts w:eastAsiaTheme="minorEastAsia" w:cs="Times New Roman"/>
      <w:lang w:val="en-US"/>
    </w:rPr>
  </w:style>
  <w:style w:type="character" w:styleId="PlaceholderText">
    <w:name w:val="Placeholder Text"/>
    <w:basedOn w:val="DefaultParagraphFont"/>
    <w:uiPriority w:val="99"/>
    <w:semiHidden/>
    <w:rsid w:val="002715F5"/>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82834426">
      <w:bodyDiv w:val="1"/>
      <w:marLeft w:val="0"/>
      <w:marRight w:val="0"/>
      <w:marTop w:val="0"/>
      <w:marBottom w:val="0"/>
      <w:divBdr>
        <w:top w:val="none" w:sz="0" w:space="0" w:color="auto"/>
        <w:left w:val="none" w:sz="0" w:space="0" w:color="auto"/>
        <w:bottom w:val="none" w:sz="0" w:space="0" w:color="auto"/>
        <w:right w:val="none" w:sz="0" w:space="0" w:color="auto"/>
      </w:divBdr>
    </w:div>
    <w:div w:id="127810316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tools.csb.gov.lv/names/lv/0/0/15/177_146_68_172" TargetMode="External"/><Relationship Id="rId18" Type="http://schemas.openxmlformats.org/officeDocument/2006/relationships/hyperlink" Target="http://dievturi.blogspot.com/p/kalendars.html" TargetMode="External"/><Relationship Id="rId3" Type="http://schemas.openxmlformats.org/officeDocument/2006/relationships/styles" Target="styles.xml"/><Relationship Id="rId21" Type="http://schemas.openxmlformats.org/officeDocument/2006/relationships/hyperlink" Target="https://religion.wikireading.ru/42924" TargetMode="External"/><Relationship Id="rId7" Type="http://schemas.openxmlformats.org/officeDocument/2006/relationships/endnotes" Target="endnotes.xml"/><Relationship Id="rId12" Type="http://schemas.openxmlformats.org/officeDocument/2006/relationships/hyperlink" Target="https://www.worldhistory.org/Northern_Crusades/" TargetMode="External"/><Relationship Id="rId17" Type="http://schemas.openxmlformats.org/officeDocument/2006/relationships/hyperlink" Target="https://enciklopedija.lv/skirklis/22182" TargetMode="External"/><Relationship Id="rId2" Type="http://schemas.openxmlformats.org/officeDocument/2006/relationships/numbering" Target="numbering.xml"/><Relationship Id="rId16" Type="http://schemas.openxmlformats.org/officeDocument/2006/relationships/hyperlink" Target="https://www.oed.com/search/advanced/Meanings?textTermText0=influencer&amp;textTermOpt0=WordPhrase" TargetMode="External"/><Relationship Id="rId20" Type="http://schemas.openxmlformats.org/officeDocument/2006/relationships/hyperlink" Target="https://www.researchgate.net/publication/340986505_Calendar_as_a_Criterion_in_the_Study_of_Culture"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butiba.lv/gallery/" TargetMode="External"/><Relationship Id="rId24"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https://blogs.scientificamerican.com/literally-psyched/why-we-celebrate-the-summer-solstice/" TargetMode="External"/><Relationship Id="rId23" Type="http://schemas.openxmlformats.org/officeDocument/2006/relationships/fontTable" Target="fontTable.xml"/><Relationship Id="rId10" Type="http://schemas.openxmlformats.org/officeDocument/2006/relationships/image" Target="media/image3.jpeg"/><Relationship Id="rId19" Type="http://schemas.openxmlformats.org/officeDocument/2006/relationships/hyperlink" Target="https://www.marasloks.lv/sakr-lais-kodols.html%20%20%20%20%20" TargetMode="Externa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yperlink" Target="https://dainuskapis.lv/daina/33735-0-Saule-Meness-Auseklis-zvaigznes-Dieva-deli-un-Saules-meitas" TargetMode="External"/><Relationship Id="rId22" Type="http://schemas.openxmlformats.org/officeDocument/2006/relationships/footer" Target="footer1.xml"/></Relationships>
</file>

<file path=word/_rels/footnotes.xml.rels><?xml version="1.0" encoding="UTF-8" standalone="yes"?>
<Relationships xmlns="http://schemas.openxmlformats.org/package/2006/relationships"><Relationship Id="rId8" Type="http://schemas.openxmlformats.org/officeDocument/2006/relationships/hyperlink" Target="https://religion.wikireading.ru/42924" TargetMode="External"/><Relationship Id="rId13" Type="http://schemas.openxmlformats.org/officeDocument/2006/relationships/hyperlink" Target="https://www.worldhistory.org/Northern_Crusades/" TargetMode="External"/><Relationship Id="rId18" Type="http://schemas.openxmlformats.org/officeDocument/2006/relationships/hyperlink" Target="https://dainuskapis.lv/daina/32213-0-Metenis" TargetMode="External"/><Relationship Id="rId3" Type="http://schemas.openxmlformats.org/officeDocument/2006/relationships/hyperlink" Target="https://dainuskapis.lv/daina/30063-0-Jurgi-pirma-piegulas-nakts-Usins-zirgu-patrons" TargetMode="External"/><Relationship Id="rId21" Type="http://schemas.openxmlformats.org/officeDocument/2006/relationships/hyperlink" Target="http://dievturi.blogspot.com/p/kalendars.html" TargetMode="External"/><Relationship Id="rId7" Type="http://schemas.openxmlformats.org/officeDocument/2006/relationships/hyperlink" Target="http://dievturi.blogspot.com/p/kalendars.html" TargetMode="External"/><Relationship Id="rId12" Type="http://schemas.openxmlformats.org/officeDocument/2006/relationships/hyperlink" Target="https://www.marasloks.lv/kl-ts.php" TargetMode="External"/><Relationship Id="rId17" Type="http://schemas.openxmlformats.org/officeDocument/2006/relationships/hyperlink" Target="https://www.oed.com/search/advanced/Meanings?textTermText0=influencer&amp;textTermOpt0=WordPhrase" TargetMode="External"/><Relationship Id="rId2" Type="http://schemas.openxmlformats.org/officeDocument/2006/relationships/hyperlink" Target="https://dainuskapis.lv/daina/33735-0-Saule-Meness-Auseklis-zvaigznes-Dieva-deli-un-Saules-meitas" TargetMode="External"/><Relationship Id="rId16" Type="http://schemas.openxmlformats.org/officeDocument/2006/relationships/hyperlink" Target="https://butiba.lv/gallery/" TargetMode="External"/><Relationship Id="rId20" Type="http://schemas.openxmlformats.org/officeDocument/2006/relationships/hyperlink" Target="https://www.marasloks.lv/kl-ts.php" TargetMode="External"/><Relationship Id="rId1" Type="http://schemas.openxmlformats.org/officeDocument/2006/relationships/hyperlink" Target="https://www.researchgate.net/publication/340986505_Calendar_as_a_Criterion_in_the_Study_of_Culture" TargetMode="External"/><Relationship Id="rId6" Type="http://schemas.openxmlformats.org/officeDocument/2006/relationships/hyperlink" Target="http://dievturi.blogspot.com/p/kalendars.html" TargetMode="External"/><Relationship Id="rId11" Type="http://schemas.openxmlformats.org/officeDocument/2006/relationships/hyperlink" Target="https://www.marasloks.lv/sakr-lais-kodols.html%20accesed" TargetMode="External"/><Relationship Id="rId24" Type="http://schemas.openxmlformats.org/officeDocument/2006/relationships/hyperlink" Target="https://religion.wikireading.ru/42924" TargetMode="External"/><Relationship Id="rId5" Type="http://schemas.openxmlformats.org/officeDocument/2006/relationships/hyperlink" Target="http://dievturi.blogspot.com/p/kalendars.html" TargetMode="External"/><Relationship Id="rId15" Type="http://schemas.openxmlformats.org/officeDocument/2006/relationships/hyperlink" Target="https://tools.csb.gov.lv/names/lv/0/0/15/177_146_68_172" TargetMode="External"/><Relationship Id="rId23" Type="http://schemas.openxmlformats.org/officeDocument/2006/relationships/hyperlink" Target="https://blogs.scientificamerican.com/literally-psyched/why-we-celebrate-the-summer-solstice/" TargetMode="External"/><Relationship Id="rId10" Type="http://schemas.openxmlformats.org/officeDocument/2006/relationships/hyperlink" Target="https://www.marasloks.lv/sakr-lais-kodols.html%20accesed" TargetMode="External"/><Relationship Id="rId19" Type="http://schemas.openxmlformats.org/officeDocument/2006/relationships/hyperlink" Target="https://religion.wikireading.ru/42924" TargetMode="External"/><Relationship Id="rId4" Type="http://schemas.openxmlformats.org/officeDocument/2006/relationships/hyperlink" Target="http://dievturi.blogspot.com/p/kalendars.html" TargetMode="External"/><Relationship Id="rId9" Type="http://schemas.openxmlformats.org/officeDocument/2006/relationships/hyperlink" Target="https://www.researchgate.net/publication/340986505_Calendar_as_a_Criterion_in_the_Study_of_Culture" TargetMode="External"/><Relationship Id="rId14" Type="http://schemas.openxmlformats.org/officeDocument/2006/relationships/hyperlink" Target="https://enciklopedija.lv/skirklis/22182" TargetMode="External"/><Relationship Id="rId22" Type="http://schemas.openxmlformats.org/officeDocument/2006/relationships/hyperlink" Target="https://religion.wikireading.ru/42924"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CHICAGO.XSL" StyleName="Chicago" Version="15"/>
</file>

<file path=customXml/itemProps1.xml><?xml version="1.0" encoding="utf-8"?>
<ds:datastoreItem xmlns:ds="http://schemas.openxmlformats.org/officeDocument/2006/customXml" ds:itemID="{781E6D76-D37D-4622-9E8B-18345AAF18D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72</TotalTime>
  <Pages>54</Pages>
  <Words>16500</Words>
  <Characters>94054</Characters>
  <Application>Microsoft Office Word</Application>
  <DocSecurity>0</DocSecurity>
  <Lines>783</Lines>
  <Paragraphs>220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110334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Sintija Barakat</dc:creator>
  <cp:keywords/>
  <dc:description/>
  <cp:lastModifiedBy>Sintija Barakat</cp:lastModifiedBy>
  <cp:revision>65</cp:revision>
  <dcterms:created xsi:type="dcterms:W3CDTF">2023-08-03T18:11:00Z</dcterms:created>
  <dcterms:modified xsi:type="dcterms:W3CDTF">2023-08-03T19:26:00Z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ea150fff-2f8b-42d7-9595-d10c63bec691</vt:lpwstr>
  </property>
</Properties>
</file>