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1456468"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145646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61456468" w:rsidRDefault="006E6221" w14:paraId="4B414108" w14:textId="0D928AC2">
            <w:pPr>
              <w:spacing w:after="0" w:line="240" w:lineRule="auto"/>
              <w:rPr>
                <w:rFonts w:ascii="Arial" w:hAnsi="Arial" w:eastAsia="Times New Roman" w:cs="Arial"/>
                <w:sz w:val="20"/>
                <w:szCs w:val="20"/>
              </w:rPr>
            </w:pPr>
            <w:r w:rsidRPr="61456468" w:rsidR="05D2766B">
              <w:rPr>
                <w:rFonts w:ascii="Arial" w:hAnsi="Arial" w:eastAsia="Times New Roman" w:cs="Arial"/>
                <w:sz w:val="20"/>
                <w:szCs w:val="20"/>
              </w:rPr>
              <w:t>Angela Bonehill</w:t>
            </w:r>
          </w:p>
          <w:p w:rsidRPr="00587CE6" w:rsidR="00587CE6" w:rsidP="00331A9E" w:rsidRDefault="006E6221" w14:paraId="4DD86D3D" w14:textId="76A869AC">
            <w:pPr>
              <w:spacing w:after="0" w:line="240" w:lineRule="auto"/>
              <w:rPr>
                <w:rFonts w:ascii="Arial" w:hAnsi="Arial" w:eastAsia="Times New Roman" w:cs="Arial"/>
                <w:sz w:val="20"/>
                <w:szCs w:val="20"/>
              </w:rPr>
            </w:pPr>
          </w:p>
        </w:tc>
      </w:tr>
      <w:tr w:rsidRPr="00587CE6" w:rsidR="00587CE6" w:rsidTr="61456468"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DA0850" w14:paraId="171894EF" w14:textId="5BCA0C24">
            <w:pPr>
              <w:spacing w:after="0" w:line="240" w:lineRule="auto"/>
              <w:rPr>
                <w:rFonts w:ascii="Arial" w:hAnsi="Arial" w:eastAsia="Times New Roman" w:cs="Arial"/>
                <w:sz w:val="20"/>
                <w:szCs w:val="20"/>
              </w:rPr>
            </w:pPr>
            <w:r w:rsidRPr="00DA0850">
              <w:rPr>
                <w:rFonts w:ascii="Arial" w:hAnsi="Arial" w:eastAsia="Times New Roman" w:cs="Arial"/>
                <w:sz w:val="20"/>
                <w:szCs w:val="20"/>
              </w:rPr>
              <w:t>Chloe Harries</w:t>
            </w:r>
          </w:p>
        </w:tc>
      </w:tr>
      <w:tr w:rsidRPr="00587CE6" w:rsidR="00587CE6" w:rsidTr="61456468"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0B7554" w14:paraId="459BDD66" w14:textId="3879CEC5">
            <w:pPr>
              <w:spacing w:after="0" w:line="240" w:lineRule="auto"/>
              <w:rPr>
                <w:rFonts w:ascii="Arial" w:hAnsi="Arial" w:eastAsia="Times New Roman" w:cs="Arial"/>
                <w:sz w:val="20"/>
                <w:szCs w:val="20"/>
              </w:rPr>
            </w:pPr>
            <w:r w:rsidRPr="000B7554">
              <w:rPr>
                <w:rFonts w:ascii="Arial" w:hAnsi="Arial" w:eastAsia="Times New Roman" w:cs="Arial"/>
                <w:sz w:val="20"/>
                <w:szCs w:val="20"/>
              </w:rPr>
              <w:t>Principles of Health and Social Care Practice</w:t>
            </w:r>
          </w:p>
        </w:tc>
      </w:tr>
      <w:tr w:rsidRPr="00587CE6" w:rsidR="00587CE6" w:rsidTr="61456468"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DA0850" w14:paraId="35D8E4EE" w14:textId="3995F0FD">
            <w:pPr>
              <w:spacing w:after="0" w:line="240" w:lineRule="auto"/>
              <w:rPr>
                <w:rFonts w:ascii="Arial" w:hAnsi="Arial" w:eastAsia="Times New Roman" w:cs="Arial"/>
                <w:sz w:val="20"/>
                <w:szCs w:val="20"/>
              </w:rPr>
            </w:pPr>
            <w:r>
              <w:rPr>
                <w:rFonts w:ascii="Arial" w:hAnsi="Arial" w:eastAsia="Times New Roman" w:cs="Arial"/>
                <w:sz w:val="20"/>
                <w:szCs w:val="20"/>
              </w:rPr>
              <w:t>BMHP50</w:t>
            </w:r>
            <w:r w:rsidR="003A0D10">
              <w:rPr>
                <w:rFonts w:ascii="Arial" w:hAnsi="Arial" w:eastAsia="Times New Roman" w:cs="Arial"/>
                <w:sz w:val="20"/>
                <w:szCs w:val="20"/>
              </w:rPr>
              <w:t>1</w:t>
            </w:r>
            <w:r w:rsidR="000B7554">
              <w:rPr>
                <w:rFonts w:ascii="Arial" w:hAnsi="Arial" w:eastAsia="Times New Roman" w:cs="Arial"/>
                <w:sz w:val="20"/>
                <w:szCs w:val="20"/>
              </w:rPr>
              <w:t>6</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DA0850" w14:paraId="76FCA688" w14:textId="56EEBDE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61456468"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B725A4" w14:paraId="1061FA34" w14:textId="50CB73B2">
            <w:pPr>
              <w:spacing w:after="0" w:line="240" w:lineRule="auto"/>
              <w:rPr>
                <w:rFonts w:ascii="Arial" w:hAnsi="Arial" w:eastAsia="Times New Roman" w:cs="Arial"/>
                <w:sz w:val="20"/>
                <w:szCs w:val="20"/>
              </w:rPr>
            </w:pPr>
            <w:r>
              <w:rPr>
                <w:rFonts w:ascii="Arial" w:hAnsi="Arial" w:eastAsia="Times New Roman" w:cs="Arial"/>
                <w:sz w:val="20"/>
                <w:szCs w:val="20"/>
              </w:rPr>
              <w:t>2</w:t>
            </w:r>
            <w:r w:rsidR="00DA0850">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DA0850" w14:paraId="3917AF81" w14:textId="33B4FE49">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6145646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12F47ACA" w:rsidRDefault="00C8230A" w14:paraId="64B2F39E" w14:textId="04D97BFE">
            <w:pPr>
              <w:spacing w:before="0" w:beforeAutospacing="off" w:after="0" w:afterAutospacing="off" w:line="240" w:lineRule="auto"/>
              <w:ind w:left="0" w:right="0"/>
              <w:jc w:val="center"/>
              <w:rPr>
                <w:rFonts w:ascii="Arial" w:hAnsi="Arial" w:eastAsia="Arial" w:cs="Arial"/>
                <w:noProof w:val="0"/>
                <w:sz w:val="20"/>
                <w:szCs w:val="20"/>
                <w:lang w:val="cy-GB"/>
              </w:rPr>
            </w:pPr>
            <w:r w:rsidRPr="12F47ACA" w:rsidR="73FE172D">
              <w:rPr>
                <w:rFonts w:ascii="Arial" w:hAnsi="Arial" w:eastAsia="Arial" w:cs="Arial"/>
                <w:b w:val="0"/>
                <w:bCs w:val="0"/>
                <w:i w:val="0"/>
                <w:iCs w:val="0"/>
                <w:caps w:val="0"/>
                <w:smallCaps w:val="0"/>
                <w:noProof w:val="0"/>
                <w:color w:val="000000" w:themeColor="text1" w:themeTint="FF" w:themeShade="FF"/>
                <w:sz w:val="20"/>
                <w:szCs w:val="20"/>
                <w:lang w:val="cy-GB"/>
              </w:rPr>
              <w:t>January 2025</w:t>
            </w:r>
          </w:p>
          <w:p w:rsidRPr="00587CE6" w:rsidR="006D2A9D" w:rsidP="006D2A9D" w:rsidRDefault="00C8230A" w14:paraId="6B615E1A" w14:textId="6AFB09D1">
            <w:pPr>
              <w:spacing w:after="0" w:line="240" w:lineRule="auto"/>
              <w:jc w:val="center"/>
              <w:rPr>
                <w:rFonts w:ascii="Arial" w:hAnsi="Arial" w:eastAsia="Times New Roman" w:cs="Arial"/>
                <w:sz w:val="20"/>
                <w:szCs w:val="20"/>
                <w:lang w:val="cy-GB"/>
              </w:rPr>
            </w:pPr>
          </w:p>
        </w:tc>
      </w:tr>
      <w:tr w:rsidRPr="00587CE6" w:rsidR="00587CE6" w:rsidTr="6145646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127D2" w14:paraId="7E45FC7D" w14:textId="6B991D89">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C8230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127D2"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127D2"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1456468"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127D2"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61456468"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127D2"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B127D2" w14:paraId="49FED91C" w14:textId="193EAFE1">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B127D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B127D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1">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9A2CBBC"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9A2CBBC"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9A2CBBC" w14:paraId="395504BA" w14:textId="77777777">
        <w:tc>
          <w:tcPr>
            <w:tcW w:w="1696" w:type="dxa"/>
            <w:tcMar/>
          </w:tcPr>
          <w:p w:rsidRPr="00587CE6" w:rsidR="00792D49" w:rsidP="00417F4F" w:rsidRDefault="00792D49" w14:paraId="03246BAF" w14:textId="44562B46">
            <w:pPr>
              <w:spacing w:after="0" w:line="240" w:lineRule="auto"/>
              <w:rPr>
                <w:rFonts w:ascii="Arial" w:hAnsi="Arial" w:cs="Arial"/>
                <w:b w:val="1"/>
                <w:bCs w:val="1"/>
              </w:rPr>
            </w:pPr>
            <w:r w:rsidRPr="63CB2EE5" w:rsidR="00160584">
              <w:rPr>
                <w:rFonts w:ascii="Arial" w:hAnsi="Arial" w:cs="Arial"/>
                <w:b w:val="1"/>
                <w:bCs w:val="1"/>
              </w:rPr>
              <w:t xml:space="preserve">BIBI, HALIMA    </w:t>
            </w:r>
          </w:p>
        </w:tc>
        <w:tc>
          <w:tcPr>
            <w:tcW w:w="1087" w:type="dxa"/>
            <w:tcMar/>
          </w:tcPr>
          <w:p w:rsidRPr="00587CE6" w:rsidR="00792D49" w:rsidP="00417F4F" w:rsidRDefault="00792D49" w14:paraId="2743B9FE" w14:textId="396713CC">
            <w:pPr>
              <w:spacing w:after="0" w:line="240" w:lineRule="auto"/>
              <w:rPr>
                <w:rFonts w:ascii="Arial" w:hAnsi="Arial" w:cs="Arial"/>
                <w:b w:val="1"/>
                <w:bCs w:val="1"/>
              </w:rPr>
            </w:pPr>
            <w:r w:rsidRPr="63CB2EE5" w:rsidR="00160584">
              <w:rPr>
                <w:rFonts w:ascii="Arial" w:hAnsi="Arial" w:cs="Arial"/>
                <w:b w:val="1"/>
                <w:bCs w:val="1"/>
              </w:rPr>
              <w:t>87</w:t>
            </w:r>
          </w:p>
        </w:tc>
        <w:tc>
          <w:tcPr>
            <w:tcW w:w="1087" w:type="dxa"/>
            <w:tcMar/>
          </w:tcPr>
          <w:p w:rsidRPr="00587CE6" w:rsidR="00792D49" w:rsidP="00417F4F" w:rsidRDefault="00792D49" w14:paraId="6C431F90" w14:textId="4BDFCC9E">
            <w:pPr>
              <w:spacing w:after="0" w:line="240" w:lineRule="auto"/>
              <w:rPr>
                <w:rFonts w:ascii="Arial" w:hAnsi="Arial" w:cs="Arial"/>
                <w:b w:val="1"/>
                <w:bCs w:val="1"/>
              </w:rPr>
            </w:pPr>
            <w:r w:rsidRPr="29A2CBBC" w:rsidR="4435BD22">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4AEB16E8">
            <w:pPr>
              <w:spacing w:after="0" w:line="240" w:lineRule="auto"/>
              <w:rPr>
                <w:rFonts w:ascii="Arial" w:hAnsi="Arial" w:cs="Arial"/>
                <w:b w:val="1"/>
                <w:bCs w:val="1"/>
              </w:rPr>
            </w:pPr>
            <w:r w:rsidRPr="29A2CBBC" w:rsidR="244A07A5">
              <w:rPr>
                <w:rFonts w:ascii="Arial" w:hAnsi="Arial" w:cs="Arial"/>
                <w:b w:val="1"/>
                <w:bCs w:val="1"/>
              </w:rPr>
              <w:t xml:space="preserve">87 – Generous mark but feedback </w:t>
            </w:r>
            <w:r w:rsidRPr="29A2CBBC" w:rsidR="244A07A5">
              <w:rPr>
                <w:rFonts w:ascii="Arial" w:hAnsi="Arial" w:cs="Arial"/>
                <w:b w:val="1"/>
                <w:bCs w:val="1"/>
              </w:rPr>
              <w:t>indicates</w:t>
            </w:r>
            <w:r w:rsidRPr="29A2CBBC" w:rsidR="244A07A5">
              <w:rPr>
                <w:rFonts w:ascii="Arial" w:hAnsi="Arial" w:cs="Arial"/>
                <w:b w:val="1"/>
                <w:bCs w:val="1"/>
              </w:rPr>
              <w:t xml:space="preserve"> reasoning. </w:t>
            </w:r>
          </w:p>
        </w:tc>
      </w:tr>
      <w:tr w:rsidRPr="00587CE6" w:rsidR="00792D49" w:rsidTr="29A2CBBC" w14:paraId="72569ACE" w14:textId="77777777">
        <w:tc>
          <w:tcPr>
            <w:tcW w:w="1696" w:type="dxa"/>
            <w:tcMar/>
          </w:tcPr>
          <w:p w:rsidRPr="00587CE6" w:rsidR="00792D49" w:rsidP="00417F4F" w:rsidRDefault="00792D49" w14:paraId="0DA336C7" w14:textId="45D954D5">
            <w:pPr>
              <w:spacing w:after="0" w:line="240" w:lineRule="auto"/>
              <w:rPr>
                <w:rFonts w:ascii="Arial" w:hAnsi="Arial" w:cs="Arial"/>
                <w:b w:val="1"/>
                <w:bCs w:val="1"/>
              </w:rPr>
            </w:pPr>
            <w:r w:rsidRPr="63CB2EE5" w:rsidR="00160584">
              <w:rPr>
                <w:rFonts w:ascii="Arial" w:hAnsi="Arial" w:cs="Arial"/>
                <w:b w:val="1"/>
                <w:bCs w:val="1"/>
              </w:rPr>
              <w:t xml:space="preserve">CORFA, ALEXANDRA-CATALINA    </w:t>
            </w:r>
          </w:p>
        </w:tc>
        <w:tc>
          <w:tcPr>
            <w:tcW w:w="1087" w:type="dxa"/>
            <w:tcMar/>
          </w:tcPr>
          <w:p w:rsidRPr="00587CE6" w:rsidR="00792D49" w:rsidP="00417F4F" w:rsidRDefault="00792D49" w14:paraId="497936A6" w14:textId="32A8F090">
            <w:pPr>
              <w:spacing w:after="0" w:line="240" w:lineRule="auto"/>
              <w:rPr>
                <w:rFonts w:ascii="Arial" w:hAnsi="Arial" w:cs="Arial"/>
                <w:b w:val="1"/>
                <w:bCs w:val="1"/>
              </w:rPr>
            </w:pPr>
            <w:r w:rsidRPr="63CB2EE5" w:rsidR="00160584">
              <w:rPr>
                <w:rFonts w:ascii="Arial" w:hAnsi="Arial" w:cs="Arial"/>
                <w:b w:val="1"/>
                <w:bCs w:val="1"/>
              </w:rPr>
              <w:t>78</w:t>
            </w:r>
          </w:p>
        </w:tc>
        <w:tc>
          <w:tcPr>
            <w:tcW w:w="1087" w:type="dxa"/>
            <w:tcMar/>
          </w:tcPr>
          <w:p w:rsidRPr="00587CE6" w:rsidR="00792D49" w:rsidP="00417F4F" w:rsidRDefault="00792D49" w14:paraId="4A326DA6" w14:textId="458D3FE2">
            <w:pPr>
              <w:spacing w:after="0" w:line="240" w:lineRule="auto"/>
              <w:rPr>
                <w:rFonts w:ascii="Arial" w:hAnsi="Arial" w:cs="Arial"/>
                <w:b w:val="1"/>
                <w:bCs w:val="1"/>
              </w:rPr>
            </w:pPr>
            <w:r w:rsidRPr="29A2CBBC" w:rsidR="2562FC61">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32267F0C">
            <w:pPr>
              <w:spacing w:after="0" w:line="240" w:lineRule="auto"/>
              <w:rPr>
                <w:rFonts w:ascii="Arial" w:hAnsi="Arial" w:cs="Arial"/>
                <w:b w:val="1"/>
                <w:bCs w:val="1"/>
              </w:rPr>
            </w:pPr>
            <w:r w:rsidRPr="29A2CBBC" w:rsidR="5E4A9D18">
              <w:rPr>
                <w:rFonts w:ascii="Arial" w:hAnsi="Arial" w:cs="Arial"/>
                <w:b w:val="1"/>
                <w:bCs w:val="1"/>
              </w:rPr>
              <w:t xml:space="preserve">78 – Strong UK focus. </w:t>
            </w:r>
          </w:p>
        </w:tc>
      </w:tr>
      <w:tr w:rsidRPr="00587CE6" w:rsidR="00792D49" w:rsidTr="29A2CBBC" w14:paraId="42F3E3E7" w14:textId="77777777">
        <w:tc>
          <w:tcPr>
            <w:tcW w:w="1696" w:type="dxa"/>
            <w:tcMar/>
          </w:tcPr>
          <w:p w:rsidRPr="00587CE6" w:rsidR="00792D49" w:rsidP="00417F4F" w:rsidRDefault="00792D49" w14:paraId="7F7DBD67" w14:textId="47B2AB3F">
            <w:pPr>
              <w:spacing w:after="0" w:line="240" w:lineRule="auto"/>
              <w:rPr>
                <w:rFonts w:ascii="Arial" w:hAnsi="Arial" w:cs="Arial"/>
                <w:b w:val="1"/>
                <w:bCs w:val="1"/>
              </w:rPr>
            </w:pPr>
            <w:r w:rsidRPr="63CB2EE5" w:rsidR="00160584">
              <w:rPr>
                <w:rFonts w:ascii="Arial" w:hAnsi="Arial" w:cs="Arial"/>
                <w:b w:val="1"/>
                <w:bCs w:val="1"/>
              </w:rPr>
              <w:t xml:space="preserve">MOHAMMAD, IQRA    </w:t>
            </w:r>
          </w:p>
        </w:tc>
        <w:tc>
          <w:tcPr>
            <w:tcW w:w="1087" w:type="dxa"/>
            <w:tcMar/>
          </w:tcPr>
          <w:p w:rsidRPr="00587CE6" w:rsidR="00792D49" w:rsidP="00417F4F" w:rsidRDefault="00792D49" w14:paraId="15D82044" w14:textId="78811B8D">
            <w:pPr>
              <w:spacing w:after="0" w:line="240" w:lineRule="auto"/>
              <w:rPr>
                <w:rFonts w:ascii="Arial" w:hAnsi="Arial" w:cs="Arial"/>
                <w:b w:val="1"/>
                <w:bCs w:val="1"/>
              </w:rPr>
            </w:pPr>
            <w:r w:rsidRPr="63CB2EE5" w:rsidR="00160584">
              <w:rPr>
                <w:rFonts w:ascii="Arial" w:hAnsi="Arial" w:cs="Arial"/>
                <w:b w:val="1"/>
                <w:bCs w:val="1"/>
              </w:rPr>
              <w:t>72</w:t>
            </w:r>
          </w:p>
        </w:tc>
        <w:tc>
          <w:tcPr>
            <w:tcW w:w="1087" w:type="dxa"/>
            <w:tcMar/>
          </w:tcPr>
          <w:p w:rsidRPr="00587CE6" w:rsidR="00792D49" w:rsidP="00417F4F" w:rsidRDefault="00792D49" w14:paraId="1F5A9052" w14:textId="24EBD53D">
            <w:pPr>
              <w:spacing w:after="0" w:line="240" w:lineRule="auto"/>
              <w:rPr>
                <w:rFonts w:ascii="Arial" w:hAnsi="Arial" w:cs="Arial"/>
                <w:b w:val="1"/>
                <w:bCs w:val="1"/>
              </w:rPr>
            </w:pPr>
            <w:r w:rsidRPr="29A2CBBC" w:rsidR="539A56E5">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2F6AB648">
            <w:pPr>
              <w:spacing w:after="0" w:line="240" w:lineRule="auto"/>
              <w:rPr>
                <w:rFonts w:ascii="Arial" w:hAnsi="Arial" w:cs="Arial"/>
                <w:b w:val="1"/>
                <w:bCs w:val="1"/>
              </w:rPr>
            </w:pPr>
            <w:r w:rsidRPr="29A2CBBC" w:rsidR="0E33F4B1">
              <w:rPr>
                <w:rFonts w:ascii="Arial" w:hAnsi="Arial" w:cs="Arial"/>
                <w:b w:val="1"/>
                <w:bCs w:val="1"/>
              </w:rPr>
              <w:t>72 – a generous grade –</w:t>
            </w:r>
          </w:p>
        </w:tc>
      </w:tr>
      <w:tr w:rsidRPr="00587CE6" w:rsidR="00792D49" w:rsidTr="29A2CBBC" w14:paraId="17C09C8B" w14:textId="77777777">
        <w:tc>
          <w:tcPr>
            <w:tcW w:w="1696" w:type="dxa"/>
            <w:tcMar/>
          </w:tcPr>
          <w:p w:rsidRPr="00587CE6" w:rsidR="00792D49" w:rsidP="00417F4F" w:rsidRDefault="00792D49" w14:paraId="217ADC54" w14:textId="48DCB035">
            <w:pPr>
              <w:spacing w:after="0" w:line="240" w:lineRule="auto"/>
              <w:rPr>
                <w:rFonts w:ascii="Arial" w:hAnsi="Arial" w:cs="Arial"/>
                <w:b w:val="1"/>
                <w:bCs w:val="1"/>
              </w:rPr>
            </w:pPr>
            <w:r w:rsidRPr="63CB2EE5" w:rsidR="00160584">
              <w:rPr>
                <w:rFonts w:ascii="Arial" w:hAnsi="Arial" w:cs="Arial"/>
                <w:b w:val="1"/>
                <w:bCs w:val="1"/>
              </w:rPr>
              <w:t xml:space="preserve">EVGENIEVA, TEODORA SLAVCHEVA </w:t>
            </w:r>
          </w:p>
        </w:tc>
        <w:tc>
          <w:tcPr>
            <w:tcW w:w="1087" w:type="dxa"/>
            <w:tcMar/>
          </w:tcPr>
          <w:p w:rsidRPr="00587CE6" w:rsidR="00792D49" w:rsidP="00417F4F" w:rsidRDefault="00792D49" w14:paraId="016339F7" w14:textId="63C23203">
            <w:pPr>
              <w:spacing w:after="0" w:line="240" w:lineRule="auto"/>
              <w:rPr>
                <w:rFonts w:ascii="Arial" w:hAnsi="Arial" w:cs="Arial"/>
                <w:b w:val="1"/>
                <w:bCs w:val="1"/>
              </w:rPr>
            </w:pPr>
            <w:r w:rsidRPr="63CB2EE5" w:rsidR="00160584">
              <w:rPr>
                <w:rFonts w:ascii="Arial" w:hAnsi="Arial" w:cs="Arial"/>
                <w:b w:val="1"/>
                <w:bCs w:val="1"/>
              </w:rPr>
              <w:t>68</w:t>
            </w:r>
          </w:p>
        </w:tc>
        <w:tc>
          <w:tcPr>
            <w:tcW w:w="1087" w:type="dxa"/>
            <w:tcMar/>
          </w:tcPr>
          <w:p w:rsidRPr="00587CE6" w:rsidR="00792D49" w:rsidP="00417F4F" w:rsidRDefault="00792D49" w14:paraId="56B37C17" w14:textId="526ED5EE">
            <w:pPr>
              <w:spacing w:after="0" w:line="240" w:lineRule="auto"/>
              <w:rPr>
                <w:rFonts w:ascii="Arial" w:hAnsi="Arial" w:cs="Arial"/>
                <w:b w:val="1"/>
                <w:bCs w:val="1"/>
              </w:rPr>
            </w:pPr>
            <w:r w:rsidRPr="29A2CBBC" w:rsidR="4F93E992">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29A2CBBC" w:rsidRDefault="00792D49" w14:paraId="52A22650" w14:textId="2882B368">
            <w:pPr>
              <w:spacing w:after="0" w:line="240" w:lineRule="auto"/>
              <w:rPr>
                <w:rFonts w:ascii="Arial" w:hAnsi="Arial" w:cs="Arial"/>
                <w:b w:val="1"/>
                <w:bCs w:val="1"/>
              </w:rPr>
            </w:pPr>
            <w:r w:rsidRPr="29A2CBBC" w:rsidR="2B6E247F">
              <w:rPr>
                <w:rFonts w:ascii="Arial" w:hAnsi="Arial" w:cs="Arial"/>
                <w:b w:val="1"/>
                <w:bCs w:val="1"/>
              </w:rPr>
              <w:t xml:space="preserve">68 - </w:t>
            </w:r>
          </w:p>
          <w:p w:rsidRPr="00587CE6" w:rsidR="00792D49" w:rsidP="00417F4F" w:rsidRDefault="00792D49" w14:paraId="1CD0F7D6" w14:textId="4EC1C196">
            <w:pPr>
              <w:spacing w:after="0" w:line="240" w:lineRule="auto"/>
              <w:rPr>
                <w:rFonts w:ascii="Arial" w:hAnsi="Arial" w:cs="Arial"/>
                <w:b w:val="1"/>
                <w:bCs w:val="1"/>
              </w:rPr>
            </w:pPr>
            <w:r w:rsidRPr="29A2CBBC" w:rsidR="39FFD52C">
              <w:rPr>
                <w:rFonts w:ascii="Arial" w:hAnsi="Arial" w:cs="Arial"/>
                <w:b w:val="1"/>
                <w:bCs w:val="1"/>
              </w:rPr>
              <w:t xml:space="preserve">Submission listed as ‘Teddy </w:t>
            </w:r>
            <w:r w:rsidRPr="29A2CBBC" w:rsidR="39FFD52C">
              <w:rPr>
                <w:rFonts w:ascii="Arial" w:hAnsi="Arial" w:cs="Arial"/>
                <w:b w:val="1"/>
                <w:bCs w:val="1"/>
              </w:rPr>
              <w:t>Evgenieva</w:t>
            </w:r>
            <w:r w:rsidRPr="29A2CBBC" w:rsidR="39FFD52C">
              <w:rPr>
                <w:rFonts w:ascii="Arial" w:hAnsi="Arial" w:cs="Arial"/>
                <w:b w:val="1"/>
                <w:bCs w:val="1"/>
              </w:rPr>
              <w:t xml:space="preserve">’ </w:t>
            </w:r>
            <w:r w:rsidRPr="29A2CBBC" w:rsidR="5E82D8EC">
              <w:rPr>
                <w:rFonts w:ascii="Arial" w:hAnsi="Arial" w:cs="Arial"/>
                <w:b w:val="1"/>
                <w:bCs w:val="1"/>
              </w:rPr>
              <w:t xml:space="preserve">Feedback comments ‘good’ and ‘very good’ for excellent scores. </w:t>
            </w:r>
          </w:p>
        </w:tc>
      </w:tr>
      <w:tr w:rsidRPr="00587CE6" w:rsidR="00792D49" w:rsidTr="29A2CBBC" w14:paraId="1D714F03" w14:textId="77777777">
        <w:tc>
          <w:tcPr>
            <w:tcW w:w="1696" w:type="dxa"/>
            <w:tcMar/>
          </w:tcPr>
          <w:p w:rsidRPr="00587CE6" w:rsidR="00792D49" w:rsidP="00417F4F" w:rsidRDefault="00792D49" w14:paraId="53424521" w14:textId="170CB8B4">
            <w:pPr>
              <w:spacing w:after="0" w:line="240" w:lineRule="auto"/>
              <w:rPr>
                <w:rFonts w:ascii="Arial" w:hAnsi="Arial" w:cs="Arial"/>
                <w:b w:val="1"/>
                <w:bCs w:val="1"/>
              </w:rPr>
            </w:pPr>
            <w:r w:rsidRPr="63CB2EE5" w:rsidR="00160584">
              <w:rPr>
                <w:rFonts w:ascii="Arial" w:hAnsi="Arial" w:cs="Arial"/>
                <w:b w:val="1"/>
                <w:bCs w:val="1"/>
              </w:rPr>
              <w:t xml:space="preserve">HUSSAIN, ISHRAT    </w:t>
            </w:r>
          </w:p>
        </w:tc>
        <w:tc>
          <w:tcPr>
            <w:tcW w:w="1087" w:type="dxa"/>
            <w:tcMar/>
          </w:tcPr>
          <w:p w:rsidRPr="00587CE6" w:rsidR="00792D49" w:rsidP="00417F4F" w:rsidRDefault="00792D49" w14:paraId="3062EB84" w14:textId="081ACB5F">
            <w:pPr>
              <w:spacing w:after="0" w:line="240" w:lineRule="auto"/>
              <w:rPr>
                <w:rFonts w:ascii="Arial" w:hAnsi="Arial" w:cs="Arial"/>
                <w:b w:val="1"/>
                <w:bCs w:val="1"/>
              </w:rPr>
            </w:pPr>
            <w:r w:rsidRPr="63CB2EE5" w:rsidR="00160584">
              <w:rPr>
                <w:rFonts w:ascii="Arial" w:hAnsi="Arial" w:cs="Arial"/>
                <w:b w:val="1"/>
                <w:bCs w:val="1"/>
              </w:rPr>
              <w:t>64</w:t>
            </w:r>
          </w:p>
        </w:tc>
        <w:tc>
          <w:tcPr>
            <w:tcW w:w="1087" w:type="dxa"/>
            <w:tcMar/>
          </w:tcPr>
          <w:p w:rsidRPr="00587CE6" w:rsidR="00792D49" w:rsidP="00417F4F" w:rsidRDefault="00792D49" w14:paraId="5DF1E957" w14:textId="5CB14500">
            <w:pPr>
              <w:spacing w:after="0" w:line="240" w:lineRule="auto"/>
              <w:rPr>
                <w:rFonts w:ascii="Arial" w:hAnsi="Arial" w:cs="Arial"/>
                <w:b w:val="1"/>
                <w:bCs w:val="1"/>
              </w:rPr>
            </w:pPr>
            <w:r w:rsidRPr="29A2CBBC" w:rsidR="0A99FBAD">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528531F4">
            <w:pPr>
              <w:spacing w:after="0" w:line="240" w:lineRule="auto"/>
              <w:rPr>
                <w:rFonts w:ascii="Arial" w:hAnsi="Arial" w:cs="Arial"/>
                <w:b w:val="1"/>
                <w:bCs w:val="1"/>
              </w:rPr>
            </w:pPr>
            <w:r w:rsidRPr="29A2CBBC" w:rsidR="6E14CD0C">
              <w:rPr>
                <w:rFonts w:ascii="Arial" w:hAnsi="Arial" w:cs="Arial"/>
                <w:b w:val="1"/>
                <w:bCs w:val="1"/>
              </w:rPr>
              <w:t xml:space="preserve">64 – generous grade due to the lack of consistent referencing. </w:t>
            </w:r>
          </w:p>
        </w:tc>
      </w:tr>
      <w:tr w:rsidRPr="00587CE6" w:rsidR="00792D49" w:rsidTr="29A2CBBC" w14:paraId="18C65250" w14:textId="77777777">
        <w:tc>
          <w:tcPr>
            <w:tcW w:w="1696" w:type="dxa"/>
            <w:tcMar/>
          </w:tcPr>
          <w:p w:rsidRPr="00587CE6" w:rsidR="00792D49" w:rsidP="00417F4F" w:rsidRDefault="00792D49" w14:paraId="1EF0D718" w14:textId="533A1D2F">
            <w:pPr>
              <w:spacing w:after="0" w:line="240" w:lineRule="auto"/>
              <w:rPr>
                <w:rFonts w:ascii="Arial" w:hAnsi="Arial" w:cs="Arial"/>
                <w:b w:val="1"/>
                <w:bCs w:val="1"/>
              </w:rPr>
            </w:pPr>
            <w:r w:rsidRPr="63CB2EE5" w:rsidR="00160584">
              <w:rPr>
                <w:rFonts w:ascii="Arial" w:hAnsi="Arial" w:cs="Arial"/>
                <w:b w:val="1"/>
                <w:bCs w:val="1"/>
              </w:rPr>
              <w:t xml:space="preserve">BEGUM, BAIDAR  </w:t>
            </w:r>
          </w:p>
        </w:tc>
        <w:tc>
          <w:tcPr>
            <w:tcW w:w="1087" w:type="dxa"/>
            <w:tcMar/>
          </w:tcPr>
          <w:p w:rsidRPr="00587CE6" w:rsidR="00792D49" w:rsidP="00417F4F" w:rsidRDefault="00792D49" w14:paraId="1878859E" w14:textId="185D3226">
            <w:pPr>
              <w:spacing w:after="0" w:line="240" w:lineRule="auto"/>
              <w:rPr>
                <w:rFonts w:ascii="Arial" w:hAnsi="Arial" w:cs="Arial"/>
                <w:b w:val="1"/>
                <w:bCs w:val="1"/>
              </w:rPr>
            </w:pPr>
            <w:r w:rsidRPr="63CB2EE5" w:rsidR="00160584">
              <w:rPr>
                <w:rFonts w:ascii="Arial" w:hAnsi="Arial" w:cs="Arial"/>
                <w:b w:val="1"/>
                <w:bCs w:val="1"/>
              </w:rPr>
              <w:t>60</w:t>
            </w:r>
          </w:p>
        </w:tc>
        <w:tc>
          <w:tcPr>
            <w:tcW w:w="1087" w:type="dxa"/>
            <w:tcMar/>
          </w:tcPr>
          <w:p w:rsidRPr="00587CE6" w:rsidR="00792D49" w:rsidP="00417F4F" w:rsidRDefault="00792D49" w14:paraId="62AAC654" w14:textId="5A8310EF">
            <w:pPr>
              <w:spacing w:after="0" w:line="240" w:lineRule="auto"/>
              <w:rPr>
                <w:rFonts w:ascii="Arial" w:hAnsi="Arial" w:cs="Arial"/>
                <w:b w:val="1"/>
                <w:bCs w:val="1"/>
              </w:rPr>
            </w:pPr>
            <w:r w:rsidRPr="29A2CBBC" w:rsidR="3970B1F4">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612C8B12">
            <w:pPr>
              <w:spacing w:after="0" w:line="240" w:lineRule="auto"/>
              <w:rPr>
                <w:rFonts w:ascii="Arial" w:hAnsi="Arial" w:cs="Arial"/>
                <w:b w:val="1"/>
                <w:bCs w:val="1"/>
              </w:rPr>
            </w:pPr>
            <w:r w:rsidRPr="29A2CBBC" w:rsidR="2AF26DF6">
              <w:rPr>
                <w:rFonts w:ascii="Arial" w:hAnsi="Arial" w:cs="Arial"/>
                <w:b w:val="1"/>
                <w:bCs w:val="1"/>
              </w:rPr>
              <w:t xml:space="preserve">60 agreed – poor structure/formatting but consistent task focus and UK context considered. No marker name. </w:t>
            </w:r>
          </w:p>
        </w:tc>
      </w:tr>
      <w:tr w:rsidRPr="00587CE6" w:rsidR="00792D49" w:rsidTr="29A2CBBC" w14:paraId="52268FC2" w14:textId="77777777">
        <w:tc>
          <w:tcPr>
            <w:tcW w:w="1696" w:type="dxa"/>
            <w:tcMar/>
          </w:tcPr>
          <w:p w:rsidRPr="00587CE6" w:rsidR="00792D49" w:rsidP="63CB2EE5" w:rsidRDefault="00792D49" w14:paraId="0FE50569" w14:textId="4F1B0460">
            <w:pPr>
              <w:spacing w:after="0" w:line="240" w:lineRule="auto"/>
              <w:rPr>
                <w:rFonts w:ascii="Arial" w:hAnsi="Arial" w:cs="Arial"/>
                <w:b w:val="1"/>
                <w:bCs w:val="1"/>
              </w:rPr>
            </w:pPr>
            <w:r w:rsidRPr="63CB2EE5" w:rsidR="00160584">
              <w:rPr>
                <w:rFonts w:ascii="Arial" w:hAnsi="Arial" w:cs="Arial"/>
                <w:b w:val="1"/>
                <w:bCs w:val="1"/>
              </w:rPr>
              <w:t xml:space="preserve">ABDUL, SYLWIA ANNA    </w:t>
            </w:r>
          </w:p>
          <w:p w:rsidRPr="00587CE6" w:rsidR="00792D49" w:rsidP="00417F4F" w:rsidRDefault="00792D49" w14:paraId="0B5091D8" w14:textId="557F972E">
            <w:pPr>
              <w:spacing w:after="0" w:line="240" w:lineRule="auto"/>
              <w:rPr>
                <w:rFonts w:ascii="Arial" w:hAnsi="Arial" w:cs="Arial"/>
                <w:b w:val="1"/>
                <w:bCs w:val="1"/>
              </w:rPr>
            </w:pPr>
          </w:p>
        </w:tc>
        <w:tc>
          <w:tcPr>
            <w:tcW w:w="1087" w:type="dxa"/>
            <w:tcMar/>
          </w:tcPr>
          <w:p w:rsidRPr="00587CE6" w:rsidR="00792D49" w:rsidP="63CB2EE5" w:rsidRDefault="00792D49" w14:paraId="61000939" w14:textId="32DBD13B">
            <w:pPr>
              <w:spacing w:after="0" w:line="240" w:lineRule="auto"/>
              <w:rPr>
                <w:rFonts w:ascii="Arial" w:hAnsi="Arial" w:cs="Arial"/>
                <w:b w:val="1"/>
                <w:bCs w:val="1"/>
              </w:rPr>
            </w:pPr>
            <w:r w:rsidRPr="63CB2EE5" w:rsidR="00160584">
              <w:rPr>
                <w:rFonts w:ascii="Arial" w:hAnsi="Arial" w:cs="Arial"/>
                <w:b w:val="1"/>
                <w:bCs w:val="1"/>
              </w:rPr>
              <w:t>58</w:t>
            </w:r>
          </w:p>
          <w:p w:rsidRPr="00587CE6" w:rsidR="00792D49" w:rsidP="00417F4F" w:rsidRDefault="00792D49" w14:paraId="2CF7C996" w14:textId="2B3CD07E">
            <w:pPr>
              <w:spacing w:after="0" w:line="240" w:lineRule="auto"/>
              <w:rPr>
                <w:rFonts w:ascii="Arial" w:hAnsi="Arial" w:cs="Arial"/>
                <w:b w:val="1"/>
                <w:bCs w:val="1"/>
              </w:rPr>
            </w:pPr>
          </w:p>
        </w:tc>
        <w:tc>
          <w:tcPr>
            <w:tcW w:w="1087" w:type="dxa"/>
            <w:tcMar/>
          </w:tcPr>
          <w:p w:rsidRPr="00587CE6" w:rsidR="00792D49" w:rsidP="00417F4F" w:rsidRDefault="00792D49" w14:paraId="38FD4939" w14:textId="298FC7A5">
            <w:pPr>
              <w:spacing w:after="0" w:line="240" w:lineRule="auto"/>
              <w:rPr>
                <w:rFonts w:ascii="Arial" w:hAnsi="Arial" w:cs="Arial"/>
                <w:b w:val="1"/>
                <w:bCs w:val="1"/>
              </w:rPr>
            </w:pPr>
            <w:r w:rsidRPr="29A2CBBC" w:rsidR="59A95256">
              <w:rPr>
                <w:rFonts w:ascii="Arial" w:hAnsi="Arial" w:cs="Arial"/>
                <w:b w:val="1"/>
                <w:bCs w:val="1"/>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29A2CBBC" w:rsidRDefault="00792D49" w14:paraId="54090F47" w14:textId="5C7C0AE1">
            <w:pPr>
              <w:spacing w:after="0" w:line="240" w:lineRule="auto"/>
              <w:rPr>
                <w:rFonts w:ascii="Arial" w:hAnsi="Arial" w:cs="Arial"/>
                <w:b w:val="1"/>
                <w:bCs w:val="1"/>
              </w:rPr>
            </w:pPr>
            <w:r w:rsidRPr="29A2CBBC" w:rsidR="1F867742">
              <w:rPr>
                <w:rFonts w:ascii="Arial" w:hAnsi="Arial" w:cs="Arial"/>
                <w:b w:val="1"/>
                <w:bCs w:val="1"/>
              </w:rPr>
              <w:t xml:space="preserve">58 - </w:t>
            </w:r>
          </w:p>
          <w:p w:rsidRPr="00587CE6" w:rsidR="00792D49" w:rsidP="00417F4F" w:rsidRDefault="00792D49" w14:paraId="38E206AB" w14:textId="070501AE">
            <w:pPr>
              <w:spacing w:after="0" w:line="240" w:lineRule="auto"/>
              <w:rPr>
                <w:rFonts w:ascii="Arial" w:hAnsi="Arial" w:cs="Arial"/>
                <w:b w:val="1"/>
                <w:bCs w:val="1"/>
              </w:rPr>
            </w:pPr>
            <w:r w:rsidRPr="29A2CBBC" w:rsidR="1F867742">
              <w:rPr>
                <w:rFonts w:ascii="Arial" w:hAnsi="Arial" w:cs="Arial"/>
                <w:b w:val="1"/>
                <w:bCs w:val="1"/>
              </w:rPr>
              <w:t xml:space="preserve">Focused feedback – </w:t>
            </w:r>
          </w:p>
        </w:tc>
      </w:tr>
      <w:tr w:rsidRPr="00587CE6" w:rsidR="00792D49" w:rsidTr="29A2CBBC" w14:paraId="312C904C" w14:textId="77777777">
        <w:tc>
          <w:tcPr>
            <w:tcW w:w="1696" w:type="dxa"/>
            <w:tcMar/>
          </w:tcPr>
          <w:p w:rsidRPr="00587CE6" w:rsidR="00792D49" w:rsidP="008B0046" w:rsidRDefault="00792D49" w14:paraId="2C65E3D0" w14:textId="482521F5">
            <w:pPr>
              <w:spacing w:after="0" w:line="240" w:lineRule="auto"/>
              <w:rPr>
                <w:rFonts w:ascii="Arial" w:hAnsi="Arial" w:cs="Arial"/>
                <w:b w:val="1"/>
                <w:bCs w:val="1"/>
              </w:rPr>
            </w:pPr>
            <w:r w:rsidRPr="63CB2EE5" w:rsidR="00160584">
              <w:rPr>
                <w:rFonts w:ascii="Arial" w:hAnsi="Arial" w:cs="Arial"/>
                <w:b w:val="1"/>
                <w:bCs w:val="1"/>
              </w:rPr>
              <w:t xml:space="preserve">TAHIR, ANISA    </w:t>
            </w:r>
          </w:p>
        </w:tc>
        <w:tc>
          <w:tcPr>
            <w:tcW w:w="1087" w:type="dxa"/>
            <w:tcMar/>
          </w:tcPr>
          <w:p w:rsidRPr="00587CE6" w:rsidR="00792D49" w:rsidP="63CB2EE5" w:rsidRDefault="00792D49" w14:paraId="5BE17056" w14:textId="08CD3B2F">
            <w:pPr>
              <w:pStyle w:val="Normal"/>
              <w:suppressLineNumbers w:val="0"/>
              <w:bidi w:val="0"/>
              <w:spacing w:before="0" w:beforeAutospacing="off" w:after="0" w:afterAutospacing="off" w:line="240" w:lineRule="auto"/>
              <w:ind w:left="0" w:right="0"/>
              <w:jc w:val="left"/>
            </w:pPr>
            <w:r w:rsidRPr="63CB2EE5" w:rsidR="00160584">
              <w:rPr>
                <w:rFonts w:ascii="Arial" w:hAnsi="Arial" w:cs="Arial"/>
                <w:b w:val="1"/>
                <w:bCs w:val="1"/>
              </w:rPr>
              <w:t>53</w:t>
            </w:r>
          </w:p>
        </w:tc>
        <w:tc>
          <w:tcPr>
            <w:tcW w:w="1087" w:type="dxa"/>
            <w:tcMar/>
          </w:tcPr>
          <w:p w:rsidRPr="00587CE6" w:rsidR="00792D49" w:rsidP="008B0046" w:rsidRDefault="00792D49" w14:paraId="729F81E9" w14:textId="50352DE9">
            <w:pPr>
              <w:spacing w:after="0" w:line="240" w:lineRule="auto"/>
              <w:rPr>
                <w:rFonts w:ascii="Arial" w:hAnsi="Arial" w:cs="Arial"/>
                <w:b w:val="1"/>
                <w:bCs w:val="1"/>
              </w:rPr>
            </w:pPr>
            <w:r w:rsidRPr="29A2CBBC" w:rsidR="0A486D81">
              <w:rPr>
                <w:rFonts w:ascii="Arial" w:hAnsi="Arial" w:cs="Arial"/>
                <w:b w:val="1"/>
                <w:bCs w:val="1"/>
              </w:rPr>
              <w:t>Agree</w:t>
            </w: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1C283921">
            <w:pPr>
              <w:spacing w:after="0" w:line="240" w:lineRule="auto"/>
              <w:rPr>
                <w:rFonts w:ascii="Arial" w:hAnsi="Arial" w:cs="Arial"/>
                <w:b w:val="1"/>
                <w:bCs w:val="1"/>
              </w:rPr>
            </w:pPr>
            <w:r w:rsidRPr="29A2CBBC" w:rsidR="02F67828">
              <w:rPr>
                <w:rFonts w:ascii="Arial" w:hAnsi="Arial" w:cs="Arial"/>
                <w:b w:val="1"/>
                <w:bCs w:val="1"/>
              </w:rPr>
              <w:t>53 – Grade could have been more generous but within the same bo</w:t>
            </w:r>
            <w:r w:rsidRPr="29A2CBBC" w:rsidR="7640516F">
              <w:rPr>
                <w:rFonts w:ascii="Arial" w:hAnsi="Arial" w:cs="Arial"/>
                <w:b w:val="1"/>
                <w:bCs w:val="1"/>
              </w:rPr>
              <w:t xml:space="preserve">undary - </w:t>
            </w:r>
            <w:r w:rsidRPr="29A2CBBC" w:rsidR="4A58F369">
              <w:rPr>
                <w:rFonts w:ascii="Arial" w:hAnsi="Arial" w:cs="Arial"/>
                <w:b w:val="1"/>
                <w:bCs w:val="1"/>
              </w:rPr>
              <w:t xml:space="preserve">No feedback </w:t>
            </w:r>
            <w:r w:rsidRPr="29A2CBBC" w:rsidR="211E6163">
              <w:rPr>
                <w:rFonts w:ascii="Arial" w:hAnsi="Arial" w:cs="Arial"/>
                <w:b w:val="1"/>
                <w:bCs w:val="1"/>
              </w:rPr>
              <w:t xml:space="preserve">from tutor. </w:t>
            </w:r>
          </w:p>
        </w:tc>
      </w:tr>
      <w:tr w:rsidR="63CB2EE5" w:rsidTr="29A2CBBC" w14:paraId="77772CC7">
        <w:trPr>
          <w:trHeight w:val="300"/>
        </w:trPr>
        <w:tc>
          <w:tcPr>
            <w:tcW w:w="1696" w:type="dxa"/>
            <w:tcMar/>
          </w:tcPr>
          <w:p w:rsidR="00160584" w:rsidP="63CB2EE5" w:rsidRDefault="00160584" w14:paraId="2206C7A7" w14:textId="7E79CF51">
            <w:pPr>
              <w:pStyle w:val="Normal"/>
              <w:spacing w:line="240" w:lineRule="auto"/>
              <w:rPr>
                <w:rFonts w:ascii="Arial" w:hAnsi="Arial" w:cs="Arial"/>
                <w:b w:val="1"/>
                <w:bCs w:val="1"/>
              </w:rPr>
            </w:pPr>
            <w:r w:rsidRPr="63CB2EE5" w:rsidR="00160584">
              <w:rPr>
                <w:rFonts w:ascii="Arial" w:hAnsi="Arial" w:cs="Arial"/>
                <w:b w:val="1"/>
                <w:bCs w:val="1"/>
              </w:rPr>
              <w:t xml:space="preserve">ALLAIOUTI, HASSANA    </w:t>
            </w:r>
          </w:p>
        </w:tc>
        <w:tc>
          <w:tcPr>
            <w:tcW w:w="1087" w:type="dxa"/>
            <w:tcMar/>
          </w:tcPr>
          <w:p w:rsidR="00160584" w:rsidP="63CB2EE5" w:rsidRDefault="00160584" w14:paraId="1932810F" w14:textId="495E9DB6">
            <w:pPr>
              <w:pStyle w:val="Normal"/>
              <w:spacing w:line="240" w:lineRule="auto"/>
              <w:jc w:val="left"/>
              <w:rPr>
                <w:rFonts w:ascii="Arial" w:hAnsi="Arial" w:cs="Arial"/>
                <w:b w:val="1"/>
                <w:bCs w:val="1"/>
              </w:rPr>
            </w:pPr>
            <w:r w:rsidRPr="63CB2EE5" w:rsidR="00160584">
              <w:rPr>
                <w:rFonts w:ascii="Arial" w:hAnsi="Arial" w:cs="Arial"/>
                <w:b w:val="1"/>
                <w:bCs w:val="1"/>
              </w:rPr>
              <w:t>48</w:t>
            </w:r>
          </w:p>
        </w:tc>
        <w:tc>
          <w:tcPr>
            <w:tcW w:w="1087" w:type="dxa"/>
            <w:tcMar/>
          </w:tcPr>
          <w:p w:rsidR="63CB2EE5" w:rsidP="63CB2EE5" w:rsidRDefault="63CB2EE5" w14:paraId="4C8FD17D" w14:textId="0702891D">
            <w:pPr>
              <w:pStyle w:val="Normal"/>
              <w:spacing w:line="240" w:lineRule="auto"/>
              <w:rPr>
                <w:rFonts w:ascii="Arial" w:hAnsi="Arial" w:cs="Arial"/>
                <w:b w:val="1"/>
                <w:bCs w:val="1"/>
              </w:rPr>
            </w:pPr>
            <w:r w:rsidRPr="29A2CBBC" w:rsidR="6B3464C8">
              <w:rPr>
                <w:rFonts w:ascii="Arial" w:hAnsi="Arial" w:cs="Arial"/>
                <w:b w:val="1"/>
                <w:bCs w:val="1"/>
              </w:rPr>
              <w:t>Agree</w:t>
            </w:r>
          </w:p>
        </w:tc>
        <w:tc>
          <w:tcPr>
            <w:tcW w:w="1087" w:type="dxa"/>
            <w:tcMar/>
          </w:tcPr>
          <w:p w:rsidR="63CB2EE5" w:rsidP="63CB2EE5" w:rsidRDefault="63CB2EE5" w14:paraId="7A31A7E8" w14:textId="1EB296C4">
            <w:pPr>
              <w:pStyle w:val="Normal"/>
              <w:spacing w:line="240" w:lineRule="auto"/>
              <w:rPr>
                <w:rFonts w:ascii="Arial" w:hAnsi="Arial" w:cs="Arial"/>
                <w:b w:val="1"/>
                <w:bCs w:val="1"/>
              </w:rPr>
            </w:pPr>
          </w:p>
        </w:tc>
        <w:tc>
          <w:tcPr>
            <w:tcW w:w="1087" w:type="dxa"/>
            <w:tcMar/>
          </w:tcPr>
          <w:p w:rsidR="63CB2EE5" w:rsidP="63CB2EE5" w:rsidRDefault="63CB2EE5" w14:paraId="3DF8BB24" w14:textId="078BD312">
            <w:pPr>
              <w:pStyle w:val="Normal"/>
              <w:spacing w:line="240" w:lineRule="auto"/>
              <w:rPr>
                <w:rFonts w:ascii="Arial" w:hAnsi="Arial" w:cs="Arial"/>
                <w:b w:val="1"/>
                <w:bCs w:val="1"/>
              </w:rPr>
            </w:pPr>
          </w:p>
        </w:tc>
        <w:tc>
          <w:tcPr>
            <w:tcW w:w="3307" w:type="dxa"/>
            <w:tcMar/>
          </w:tcPr>
          <w:p w:rsidR="63CB2EE5" w:rsidP="63CB2EE5" w:rsidRDefault="63CB2EE5" w14:paraId="67129823" w14:textId="4CC74083">
            <w:pPr>
              <w:pStyle w:val="Normal"/>
              <w:spacing w:line="240" w:lineRule="auto"/>
              <w:rPr>
                <w:rFonts w:ascii="Arial" w:hAnsi="Arial" w:cs="Arial"/>
                <w:b w:val="1"/>
                <w:bCs w:val="1"/>
              </w:rPr>
            </w:pPr>
            <w:r w:rsidRPr="29A2CBBC" w:rsidR="73AF5264">
              <w:rPr>
                <w:rFonts w:ascii="Arial" w:hAnsi="Arial" w:cs="Arial"/>
                <w:b w:val="1"/>
                <w:bCs w:val="1"/>
              </w:rPr>
              <w:t xml:space="preserve">48 Generous mark – report has a limited but developing focus on the task set, disjointed </w:t>
            </w:r>
            <w:r w:rsidRPr="29A2CBBC" w:rsidR="73AF5264">
              <w:rPr>
                <w:rFonts w:ascii="Arial" w:hAnsi="Arial" w:cs="Arial"/>
                <w:b w:val="1"/>
                <w:bCs w:val="1"/>
              </w:rPr>
              <w:t>structure</w:t>
            </w:r>
            <w:r w:rsidRPr="29A2CBBC" w:rsidR="73AF5264">
              <w:rPr>
                <w:rFonts w:ascii="Arial" w:hAnsi="Arial" w:cs="Arial"/>
                <w:b w:val="1"/>
                <w:bCs w:val="1"/>
              </w:rPr>
              <w:t xml:space="preserve"> and lack of flow. </w:t>
            </w:r>
          </w:p>
        </w:tc>
      </w:tr>
      <w:tr w:rsidR="63CB2EE5" w:rsidTr="29A2CBBC" w14:paraId="5E1EBB7B">
        <w:trPr>
          <w:trHeight w:val="300"/>
        </w:trPr>
        <w:tc>
          <w:tcPr>
            <w:tcW w:w="1696" w:type="dxa"/>
            <w:tcMar/>
          </w:tcPr>
          <w:p w:rsidR="00160584" w:rsidP="63CB2EE5" w:rsidRDefault="00160584" w14:paraId="5FB586AB" w14:textId="36D0D2EB">
            <w:pPr>
              <w:pStyle w:val="Normal"/>
              <w:spacing w:line="240" w:lineRule="auto"/>
              <w:rPr>
                <w:rFonts w:ascii="Arial" w:hAnsi="Arial" w:cs="Arial"/>
                <w:b w:val="1"/>
                <w:bCs w:val="1"/>
              </w:rPr>
            </w:pPr>
            <w:r w:rsidRPr="63CB2EE5" w:rsidR="00160584">
              <w:rPr>
                <w:rFonts w:ascii="Arial" w:hAnsi="Arial" w:cs="Arial"/>
                <w:b w:val="1"/>
                <w:bCs w:val="1"/>
              </w:rPr>
              <w:t xml:space="preserve">BI, AYSHA   </w:t>
            </w:r>
          </w:p>
        </w:tc>
        <w:tc>
          <w:tcPr>
            <w:tcW w:w="1087" w:type="dxa"/>
            <w:tcMar/>
          </w:tcPr>
          <w:p w:rsidR="00160584" w:rsidP="63CB2EE5" w:rsidRDefault="00160584" w14:paraId="6FD2E4A5" w14:textId="2F4A3630">
            <w:pPr>
              <w:pStyle w:val="Normal"/>
              <w:spacing w:line="240" w:lineRule="auto"/>
              <w:jc w:val="left"/>
              <w:rPr>
                <w:rFonts w:ascii="Arial" w:hAnsi="Arial" w:cs="Arial"/>
                <w:b w:val="1"/>
                <w:bCs w:val="1"/>
              </w:rPr>
            </w:pPr>
            <w:r w:rsidRPr="63CB2EE5" w:rsidR="00160584">
              <w:rPr>
                <w:rFonts w:ascii="Arial" w:hAnsi="Arial" w:cs="Arial"/>
                <w:b w:val="1"/>
                <w:bCs w:val="1"/>
              </w:rPr>
              <w:t>43</w:t>
            </w:r>
          </w:p>
        </w:tc>
        <w:tc>
          <w:tcPr>
            <w:tcW w:w="1087" w:type="dxa"/>
            <w:tcMar/>
          </w:tcPr>
          <w:p w:rsidR="63CB2EE5" w:rsidP="63CB2EE5" w:rsidRDefault="63CB2EE5" w14:paraId="2B0C8A05" w14:textId="21A230A7">
            <w:pPr>
              <w:pStyle w:val="Normal"/>
              <w:spacing w:line="240" w:lineRule="auto"/>
              <w:rPr>
                <w:rFonts w:ascii="Arial" w:hAnsi="Arial" w:cs="Arial"/>
                <w:b w:val="1"/>
                <w:bCs w:val="1"/>
              </w:rPr>
            </w:pPr>
            <w:r w:rsidRPr="29A2CBBC" w:rsidR="43CDB19D">
              <w:rPr>
                <w:rFonts w:ascii="Arial" w:hAnsi="Arial" w:cs="Arial"/>
                <w:b w:val="1"/>
                <w:bCs w:val="1"/>
              </w:rPr>
              <w:t>Agree</w:t>
            </w:r>
          </w:p>
        </w:tc>
        <w:tc>
          <w:tcPr>
            <w:tcW w:w="1087" w:type="dxa"/>
            <w:tcMar/>
          </w:tcPr>
          <w:p w:rsidR="63CB2EE5" w:rsidP="63CB2EE5" w:rsidRDefault="63CB2EE5" w14:paraId="0677BADD" w14:textId="0DD8FB08">
            <w:pPr>
              <w:pStyle w:val="Normal"/>
              <w:spacing w:line="240" w:lineRule="auto"/>
              <w:rPr>
                <w:rFonts w:ascii="Arial" w:hAnsi="Arial" w:cs="Arial"/>
                <w:b w:val="1"/>
                <w:bCs w:val="1"/>
              </w:rPr>
            </w:pPr>
          </w:p>
        </w:tc>
        <w:tc>
          <w:tcPr>
            <w:tcW w:w="1087" w:type="dxa"/>
            <w:tcMar/>
          </w:tcPr>
          <w:p w:rsidR="63CB2EE5" w:rsidP="63CB2EE5" w:rsidRDefault="63CB2EE5" w14:paraId="2580864D" w14:textId="6A07D582">
            <w:pPr>
              <w:pStyle w:val="Normal"/>
              <w:spacing w:line="240" w:lineRule="auto"/>
              <w:rPr>
                <w:rFonts w:ascii="Arial" w:hAnsi="Arial" w:cs="Arial"/>
                <w:b w:val="1"/>
                <w:bCs w:val="1"/>
              </w:rPr>
            </w:pPr>
          </w:p>
        </w:tc>
        <w:tc>
          <w:tcPr>
            <w:tcW w:w="3307" w:type="dxa"/>
            <w:tcMar/>
          </w:tcPr>
          <w:p w:rsidR="63CB2EE5" w:rsidP="63CB2EE5" w:rsidRDefault="63CB2EE5" w14:paraId="124C95CC" w14:textId="181781EE">
            <w:pPr>
              <w:pStyle w:val="Normal"/>
              <w:spacing w:line="240" w:lineRule="auto"/>
              <w:rPr>
                <w:rFonts w:ascii="Arial" w:hAnsi="Arial" w:cs="Arial"/>
                <w:b w:val="1"/>
                <w:bCs w:val="1"/>
              </w:rPr>
            </w:pPr>
            <w:r w:rsidRPr="29A2CBBC" w:rsidR="59036E79">
              <w:rPr>
                <w:rFonts w:ascii="Arial" w:hAnsi="Arial" w:cs="Arial"/>
                <w:b w:val="1"/>
                <w:bCs w:val="1"/>
              </w:rPr>
              <w:t xml:space="preserve">43 – submission appears to mirror C1 rather than address the critical analysis </w:t>
            </w:r>
            <w:r w:rsidRPr="29A2CBBC" w:rsidR="59036E79">
              <w:rPr>
                <w:rFonts w:ascii="Arial" w:hAnsi="Arial" w:cs="Arial"/>
                <w:b w:val="1"/>
                <w:bCs w:val="1"/>
              </w:rPr>
              <w:t>required</w:t>
            </w:r>
            <w:r w:rsidRPr="29A2CBBC" w:rsidR="59036E79">
              <w:rPr>
                <w:rFonts w:ascii="Arial" w:hAnsi="Arial" w:cs="Arial"/>
                <w:b w:val="1"/>
                <w:bCs w:val="1"/>
              </w:rPr>
              <w:t xml:space="preserve"> for C2. </w:t>
            </w:r>
          </w:p>
        </w:tc>
      </w:tr>
      <w:tr w:rsidRPr="00587CE6" w:rsidR="00792D49" w:rsidTr="29A2CBBC" w14:paraId="19ABDA97" w14:textId="77777777">
        <w:tc>
          <w:tcPr>
            <w:tcW w:w="1696" w:type="dxa"/>
            <w:tcMar/>
          </w:tcPr>
          <w:p w:rsidRPr="00587CE6" w:rsidR="00792D49" w:rsidP="008B0046" w:rsidRDefault="00792D49" w14:paraId="15A86F55" w14:textId="08A39C36">
            <w:pPr>
              <w:spacing w:after="0" w:line="240" w:lineRule="auto"/>
              <w:rPr>
                <w:rFonts w:ascii="Arial" w:hAnsi="Arial" w:cs="Arial"/>
                <w:b w:val="1"/>
                <w:bCs w:val="1"/>
              </w:rPr>
            </w:pPr>
            <w:r w:rsidRPr="63CB2EE5" w:rsidR="00160584">
              <w:rPr>
                <w:rFonts w:ascii="Arial" w:hAnsi="Arial" w:cs="Arial"/>
                <w:b w:val="1"/>
                <w:bCs w:val="1"/>
              </w:rPr>
              <w:t xml:space="preserve">JELENCZYK, MARZENA MARIA    </w:t>
            </w:r>
          </w:p>
        </w:tc>
        <w:tc>
          <w:tcPr>
            <w:tcW w:w="1087" w:type="dxa"/>
            <w:tcMar/>
          </w:tcPr>
          <w:p w:rsidRPr="00587CE6" w:rsidR="00792D49" w:rsidP="008B0046" w:rsidRDefault="00792D49" w14:paraId="79C3BA6F" w14:textId="1073BF6B">
            <w:pPr>
              <w:spacing w:after="0" w:line="240" w:lineRule="auto"/>
              <w:rPr>
                <w:rFonts w:ascii="Arial" w:hAnsi="Arial" w:cs="Arial"/>
                <w:b w:val="1"/>
                <w:bCs w:val="1"/>
              </w:rPr>
            </w:pPr>
            <w:r w:rsidRPr="63CB2EE5" w:rsidR="00160584">
              <w:rPr>
                <w:rFonts w:ascii="Arial" w:hAnsi="Arial" w:cs="Arial"/>
                <w:b w:val="1"/>
                <w:bCs w:val="1"/>
              </w:rPr>
              <w:t>38</w:t>
            </w:r>
          </w:p>
        </w:tc>
        <w:tc>
          <w:tcPr>
            <w:tcW w:w="1087" w:type="dxa"/>
            <w:tcMar/>
          </w:tcPr>
          <w:p w:rsidRPr="00587CE6" w:rsidR="00792D49" w:rsidP="008B0046" w:rsidRDefault="00792D49" w14:paraId="64D43B1E" w14:textId="46F59BBD">
            <w:pPr>
              <w:spacing w:after="0" w:line="240" w:lineRule="auto"/>
              <w:rPr>
                <w:rFonts w:ascii="Arial" w:hAnsi="Arial" w:cs="Arial"/>
                <w:b w:val="1"/>
                <w:bCs w:val="1"/>
              </w:rPr>
            </w:pPr>
            <w:r w:rsidRPr="29A2CBBC" w:rsidR="45BF2343">
              <w:rPr>
                <w:rFonts w:ascii="Arial" w:hAnsi="Arial" w:cs="Arial"/>
                <w:b w:val="1"/>
                <w:bCs w:val="1"/>
              </w:rPr>
              <w:t>Agree</w:t>
            </w: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6524A022">
            <w:pPr>
              <w:spacing w:after="0" w:line="240" w:lineRule="auto"/>
              <w:rPr>
                <w:rFonts w:ascii="Arial" w:hAnsi="Arial" w:cs="Arial"/>
                <w:b w:val="1"/>
                <w:bCs w:val="1"/>
              </w:rPr>
            </w:pPr>
            <w:r w:rsidRPr="29A2CBBC" w:rsidR="054CF32D">
              <w:rPr>
                <w:rFonts w:ascii="Arial" w:hAnsi="Arial" w:cs="Arial"/>
                <w:b w:val="1"/>
                <w:bCs w:val="1"/>
              </w:rPr>
              <w:t xml:space="preserve">38 – Focus feedback – Student misconception of task – ‘Partnership working’ is </w:t>
            </w:r>
            <w:r w:rsidRPr="29A2CBBC" w:rsidR="054CF32D">
              <w:rPr>
                <w:rFonts w:ascii="Arial" w:hAnsi="Arial" w:cs="Arial"/>
                <w:b w:val="1"/>
                <w:bCs w:val="1"/>
              </w:rPr>
              <w:t>misconceived</w:t>
            </w:r>
            <w:r w:rsidRPr="29A2CBBC" w:rsidR="054CF32D">
              <w:rPr>
                <w:rFonts w:ascii="Arial" w:hAnsi="Arial" w:cs="Arial"/>
                <w:b w:val="1"/>
                <w:bCs w:val="1"/>
              </w:rPr>
              <w:t xml:space="preserve"> as ‘Personhood in wellness’</w:t>
            </w:r>
          </w:p>
        </w:tc>
      </w:tr>
      <w:tr w:rsidRPr="00587CE6" w:rsidR="00792D49" w:rsidTr="29A2CBBC" w14:paraId="7F40FB86" w14:textId="77777777">
        <w:tc>
          <w:tcPr>
            <w:tcW w:w="1696" w:type="dxa"/>
            <w:tcMar/>
          </w:tcPr>
          <w:p w:rsidRPr="00587CE6" w:rsidR="00792D49" w:rsidP="008B0046" w:rsidRDefault="00792D49" w14:paraId="70ED911E" w14:textId="43051194">
            <w:pPr>
              <w:spacing w:after="0" w:line="240" w:lineRule="auto"/>
              <w:rPr>
                <w:rFonts w:ascii="Arial" w:hAnsi="Arial" w:cs="Arial"/>
                <w:b w:val="1"/>
                <w:bCs w:val="1"/>
              </w:rPr>
            </w:pPr>
            <w:r w:rsidRPr="63CB2EE5" w:rsidR="00160584">
              <w:rPr>
                <w:rFonts w:ascii="Arial" w:hAnsi="Arial" w:cs="Arial"/>
                <w:b w:val="1"/>
                <w:bCs w:val="1"/>
              </w:rPr>
              <w:t xml:space="preserve">BEGUM, AISHA    </w:t>
            </w:r>
          </w:p>
        </w:tc>
        <w:tc>
          <w:tcPr>
            <w:tcW w:w="1087" w:type="dxa"/>
            <w:tcMar/>
          </w:tcPr>
          <w:p w:rsidRPr="00587CE6" w:rsidR="00792D49" w:rsidP="008B0046" w:rsidRDefault="00792D49" w14:paraId="64E529ED" w14:textId="5DD561BA">
            <w:pPr>
              <w:spacing w:after="0" w:line="240" w:lineRule="auto"/>
              <w:rPr>
                <w:rFonts w:ascii="Arial" w:hAnsi="Arial" w:cs="Arial"/>
                <w:b w:val="1"/>
                <w:bCs w:val="1"/>
              </w:rPr>
            </w:pPr>
            <w:r w:rsidRPr="63CB2EE5" w:rsidR="00160584">
              <w:rPr>
                <w:rFonts w:ascii="Arial" w:hAnsi="Arial" w:cs="Arial"/>
                <w:b w:val="1"/>
                <w:bCs w:val="1"/>
              </w:rPr>
              <w:t>29</w:t>
            </w:r>
          </w:p>
        </w:tc>
        <w:tc>
          <w:tcPr>
            <w:tcW w:w="1087" w:type="dxa"/>
            <w:tcMar/>
          </w:tcPr>
          <w:p w:rsidRPr="00587CE6" w:rsidR="00792D49" w:rsidP="008B0046" w:rsidRDefault="00792D49" w14:paraId="46865704" w14:textId="5FBEFCB0">
            <w:pPr>
              <w:spacing w:after="0" w:line="240" w:lineRule="auto"/>
              <w:rPr>
                <w:rFonts w:ascii="Arial" w:hAnsi="Arial" w:cs="Arial"/>
                <w:b w:val="1"/>
                <w:bCs w:val="1"/>
              </w:rPr>
            </w:pPr>
            <w:r w:rsidRPr="29A2CBBC" w:rsidR="6A8BDA98">
              <w:rPr>
                <w:rFonts w:ascii="Arial" w:hAnsi="Arial" w:cs="Arial"/>
                <w:b w:val="1"/>
                <w:bCs w:val="1"/>
              </w:rPr>
              <w:t>Agree</w:t>
            </w: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26A379AE">
            <w:pPr>
              <w:spacing w:after="0" w:line="240" w:lineRule="auto"/>
              <w:rPr>
                <w:rFonts w:ascii="Arial" w:hAnsi="Arial" w:cs="Arial"/>
                <w:b w:val="1"/>
                <w:bCs w:val="1"/>
              </w:rPr>
            </w:pPr>
            <w:r w:rsidRPr="29A2CBBC" w:rsidR="1F3EA67A">
              <w:rPr>
                <w:rFonts w:ascii="Arial" w:hAnsi="Arial" w:cs="Arial"/>
                <w:b w:val="1"/>
                <w:bCs w:val="1"/>
              </w:rPr>
              <w:t xml:space="preserve">29 – Student exceeds word count by a wide margin. UK legislation only included in exceeded sections. </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29A2CBBC"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29A2CBBC"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29A2CBBC"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2C0037D3">
            <w:pPr>
              <w:spacing w:after="0" w:line="240" w:lineRule="auto"/>
              <w:rPr>
                <w:rFonts w:ascii="Arial" w:hAnsi="Arial" w:cs="Arial"/>
                <w:sz w:val="20"/>
                <w:szCs w:val="20"/>
              </w:rPr>
            </w:pPr>
            <w:r w:rsidRPr="29A2CBBC" w:rsidR="3F8645AD">
              <w:rPr>
                <w:rFonts w:ascii="Arial" w:hAnsi="Arial" w:cs="Arial"/>
                <w:sz w:val="20"/>
                <w:szCs w:val="20"/>
              </w:rPr>
              <w:t>x</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29A2CBBC"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3DEFEBED">
            <w:pPr>
              <w:spacing w:after="0" w:line="240" w:lineRule="auto"/>
              <w:rPr>
                <w:rFonts w:ascii="Arial" w:hAnsi="Arial" w:cs="Arial"/>
                <w:sz w:val="20"/>
                <w:szCs w:val="20"/>
              </w:rPr>
            </w:pPr>
            <w:r w:rsidRPr="29A2CBBC" w:rsidR="659569FB">
              <w:rPr>
                <w:rFonts w:ascii="Arial" w:hAnsi="Arial" w:cs="Arial"/>
                <w:sz w:val="20"/>
                <w:szCs w:val="20"/>
              </w:rPr>
              <w:t>x</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29A2CBBC"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1CF5D540">
            <w:pPr>
              <w:spacing w:after="0" w:line="240" w:lineRule="auto"/>
              <w:rPr>
                <w:rFonts w:ascii="Arial" w:hAnsi="Arial" w:cs="Arial"/>
                <w:sz w:val="20"/>
                <w:szCs w:val="20"/>
              </w:rPr>
            </w:pPr>
            <w:r w:rsidRPr="29A2CBBC" w:rsidR="3438D3A5">
              <w:rPr>
                <w:rFonts w:ascii="Arial" w:hAnsi="Arial" w:cs="Arial"/>
                <w:sz w:val="20"/>
                <w:szCs w:val="20"/>
              </w:rPr>
              <w:t>x</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29A2CBBC"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24976DF8">
            <w:pPr>
              <w:spacing w:after="0" w:line="240" w:lineRule="auto"/>
              <w:rPr>
                <w:rFonts w:ascii="Arial" w:hAnsi="Arial" w:cs="Arial"/>
                <w:sz w:val="20"/>
                <w:szCs w:val="20"/>
              </w:rPr>
            </w:pPr>
            <w:r w:rsidRPr="29A2CBBC" w:rsidR="3DE70D6F">
              <w:rPr>
                <w:rFonts w:ascii="Arial" w:hAnsi="Arial" w:cs="Arial"/>
                <w:sz w:val="20"/>
                <w:szCs w:val="20"/>
              </w:rPr>
              <w:t>x</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29A2CBBC"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1565E7A5">
            <w:pPr>
              <w:spacing w:after="0" w:line="240" w:lineRule="auto"/>
              <w:rPr>
                <w:rFonts w:ascii="Arial" w:hAnsi="Arial" w:cs="Arial"/>
                <w:sz w:val="20"/>
                <w:szCs w:val="20"/>
              </w:rPr>
            </w:pPr>
            <w:r w:rsidRPr="29A2CBBC" w:rsidR="664506F7">
              <w:rPr>
                <w:rFonts w:ascii="Arial" w:hAnsi="Arial" w:cs="Arial"/>
                <w:sz w:val="20"/>
                <w:szCs w:val="20"/>
              </w:rPr>
              <w:t>x</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62D8FF38">
            <w:pPr>
              <w:spacing w:after="0" w:line="240" w:lineRule="auto"/>
              <w:rPr>
                <w:rFonts w:ascii="Arial" w:hAnsi="Arial" w:cs="Arial"/>
                <w:sz w:val="20"/>
                <w:szCs w:val="20"/>
              </w:rPr>
            </w:pPr>
            <w:r w:rsidRPr="29A2CBBC" w:rsidR="664506F7">
              <w:rPr>
                <w:rFonts w:ascii="Arial" w:hAnsi="Arial" w:cs="Arial"/>
                <w:sz w:val="20"/>
                <w:szCs w:val="20"/>
              </w:rPr>
              <w:t xml:space="preserve">Some </w:t>
            </w:r>
            <w:r w:rsidRPr="29A2CBBC" w:rsidR="664506F7">
              <w:rPr>
                <w:rFonts w:ascii="Arial" w:hAnsi="Arial" w:cs="Arial"/>
                <w:sz w:val="20"/>
                <w:szCs w:val="20"/>
              </w:rPr>
              <w:t>tutor</w:t>
            </w:r>
            <w:r w:rsidRPr="29A2CBBC" w:rsidR="0B892D3D">
              <w:rPr>
                <w:rFonts w:ascii="Arial" w:hAnsi="Arial" w:cs="Arial"/>
                <w:sz w:val="20"/>
                <w:szCs w:val="20"/>
              </w:rPr>
              <w:t>s</w:t>
            </w:r>
            <w:r w:rsidRPr="29A2CBBC" w:rsidR="664506F7">
              <w:rPr>
                <w:rFonts w:ascii="Arial" w:hAnsi="Arial" w:cs="Arial"/>
                <w:sz w:val="20"/>
                <w:szCs w:val="20"/>
              </w:rPr>
              <w:t xml:space="preserve"> are more effective than others with their targeted points for progression, the possibility of shared good practice examples may </w:t>
            </w:r>
            <w:r w:rsidRPr="29A2CBBC" w:rsidR="664506F7">
              <w:rPr>
                <w:rFonts w:ascii="Arial" w:hAnsi="Arial" w:cs="Arial"/>
                <w:sz w:val="20"/>
                <w:szCs w:val="20"/>
              </w:rPr>
              <w:t>benefit</w:t>
            </w:r>
            <w:r w:rsidRPr="29A2CBBC" w:rsidR="664506F7">
              <w:rPr>
                <w:rFonts w:ascii="Arial" w:hAnsi="Arial" w:cs="Arial"/>
                <w:sz w:val="20"/>
                <w:szCs w:val="20"/>
              </w:rPr>
              <w:t xml:space="preserve"> newer team members. </w:t>
            </w:r>
          </w:p>
        </w:tc>
      </w:tr>
      <w:tr w:rsidRPr="00ED385D" w:rsidR="00AC463B" w:rsidTr="29A2CBBC"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103401F5">
            <w:pPr>
              <w:spacing w:after="0" w:line="240" w:lineRule="auto"/>
              <w:rPr>
                <w:rFonts w:ascii="Arial" w:hAnsi="Arial" w:cs="Arial"/>
                <w:sz w:val="20"/>
                <w:szCs w:val="20"/>
              </w:rPr>
            </w:pPr>
            <w:r w:rsidRPr="29A2CBBC" w:rsidR="2CC83521">
              <w:rPr>
                <w:rFonts w:ascii="Arial" w:hAnsi="Arial" w:cs="Arial"/>
                <w:sz w:val="20"/>
                <w:szCs w:val="20"/>
              </w:rPr>
              <w:t>x</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29A2CBBC"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2B354D88">
            <w:pPr>
              <w:spacing w:after="0" w:line="249" w:lineRule="exact"/>
              <w:ind w:left="100" w:right="-20"/>
              <w:rPr>
                <w:rFonts w:ascii="Arial Narrow" w:hAnsi="Arial Narrow" w:eastAsia="Arial Narrow" w:cs="Arial Narrow"/>
                <w:b w:val="1"/>
                <w:bCs w:val="1"/>
              </w:rPr>
            </w:pPr>
            <w:r w:rsidRPr="29A2CBBC" w:rsidR="46D708C0">
              <w:rPr>
                <w:rFonts w:ascii="Arial Narrow" w:hAnsi="Arial Narrow" w:eastAsia="Arial Narrow" w:cs="Arial Narrow"/>
                <w:b w:val="1"/>
                <w:bCs w:val="1"/>
              </w:rPr>
              <w:t xml:space="preserve">One point of missing feedback to be added by tutor due to upload error. </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29A2CBBC"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1436F460">
            <w:pPr>
              <w:spacing w:after="0" w:line="249" w:lineRule="exact"/>
              <w:ind w:right="-20"/>
              <w:rPr>
                <w:rFonts w:ascii="Arial Narrow" w:hAnsi="Arial Narrow" w:eastAsia="Arial Narrow" w:cs="Arial Narrow"/>
                <w:b w:val="1"/>
                <w:bCs w:val="1"/>
              </w:rPr>
            </w:pPr>
            <w:r w:rsidRPr="29A2CBBC" w:rsidR="0F30BEBC">
              <w:rPr>
                <w:rFonts w:ascii="Arial Narrow" w:hAnsi="Arial Narrow" w:eastAsia="Arial Narrow" w:cs="Arial Narrow"/>
                <w:b w:val="1"/>
                <w:bCs w:val="1"/>
              </w:rPr>
              <w:t xml:space="preserve">Email and reading feedbacks. </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29A2CBBC"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0829850D">
            <w:pPr>
              <w:spacing w:after="0" w:line="240" w:lineRule="auto"/>
              <w:rPr>
                <w:rFonts w:ascii="Arial" w:hAnsi="Arial" w:cs="Arial"/>
              </w:rPr>
            </w:pPr>
            <w:r>
              <w:rPr>
                <w:noProof/>
              </w:rPr>
              <mc:AlternateContent xmlns:mc="http://schemas.openxmlformats.org/markup-compatibility/2006">
                <mc:Choice xmlns:mc="http://schemas.openxmlformats.org/markup-compatibility/2006" Requires="wpi">
                  <w:drawing xmlns:w="http://schemas.openxmlformats.org/wordprocessingml/2006/main">
                    <wp:inline xmlns:wp="http://schemas.openxmlformats.org/drawingml/2006/wordprocessingDrawing" xmlns:wp14="http://schemas.microsoft.com/office/word/2010/wordprocessingDrawing" distT="0" distB="0" distL="0" distR="0" wp14:anchorId="596AEF32" wp14:editId="202C468E">
                      <wp:extent xmlns:wp="http://schemas.openxmlformats.org/drawingml/2006/wordprocessingDrawing" cx="1299210" cy="351155"/>
                      <wp:effectExtent xmlns:wp="http://schemas.openxmlformats.org/drawingml/2006/wordprocessingDrawing" l="57150" t="57150" r="0" b="67945"/>
                      <wp:docPr xmlns:wp="http://schemas.openxmlformats.org/drawingml/2006/wordprocessingDrawing" id="1634471192" name="Ink 1"/>
                      <wp:cNvGraphicFramePr xmlns:wp="http://schemas.openxmlformats.org/drawingml/2006/wordprocessingDrawing"/>
                      <a:graphic xmlns:a="http://schemas.openxmlformats.org/drawingml/2006/main">
                        <a:graphicData uri="http://schemas.microsoft.com/office/word/2010/wordprocessingInk">
                          <mc:AlternateContent xmlns:a14="http://schemas.microsoft.com/office/drawing/2010/main" xmlns:mc="http://schemas.openxmlformats.org/markup-compatibility/2006">
                            <mc:Choice Requires="a14">
                              <w14:contentPart xmlns:r="http://schemas.openxmlformats.org/officeDocument/2006/relationships" xmlns:w14="http://schemas.microsoft.com/office/word/2010/wordml" bwMode="auto" r:id="rId287165395">
                                <w14:nvContentPartPr>
                                  <w14:cNvContentPartPr/>
                                </w14:nvContentPartPr>
                                <w14:xfrm>
                                  <a:off x="0" y="0"/>
                                  <a:ext cx="1299210" cy="35115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mc:AlternateContent>
                        </a:graphicData>
                      </a:graphic>
                    </wp:inline>
                  </w:drawing>
                </mc:Choice>
                <mc:Fallback xmlns:a="http://schemas.openxmlformats.org/drawingml/2006/main" xmlns:a14="http://schemas.microsoft.com/office/drawing/2010/main" xmlns:mc="http://schemas.openxmlformats.org/markup-compatibility/2006"/>
              </mc:AlternateContent>
            </w:r>
            <w:r w:rsidRPr="29A2CBBC" w:rsidR="6D7C69CD">
              <w:rPr>
                <w:rFonts w:ascii="Arial" w:hAnsi="Arial" w:cs="Arial"/>
              </w:rPr>
              <w:t xml:space="preserve"> R Stewart</w:t>
            </w:r>
          </w:p>
        </w:tc>
        <w:tc>
          <w:tcPr>
            <w:tcW w:w="2834" w:type="dxa"/>
            <w:tcMar/>
            <w:vAlign w:val="center"/>
          </w:tcPr>
          <w:p w:rsidRPr="00587CE6" w:rsidR="00747852" w:rsidP="003968A9" w:rsidRDefault="00747852" w14:paraId="0A227B27" w14:textId="52F68776">
            <w:pPr>
              <w:spacing w:after="0" w:line="240" w:lineRule="auto"/>
              <w:rPr>
                <w:rFonts w:ascii="Arial" w:hAnsi="Arial" w:cs="Arial"/>
              </w:rPr>
            </w:pPr>
            <w:r w:rsidRPr="29A2CBBC" w:rsidR="00747852">
              <w:rPr>
                <w:rFonts w:ascii="Arial" w:hAnsi="Arial" w:cs="Arial"/>
              </w:rPr>
              <w:t>Date:</w:t>
            </w:r>
            <w:r w:rsidRPr="29A2CBBC" w:rsidR="4C362AF8">
              <w:rPr>
                <w:rFonts w:ascii="Arial" w:hAnsi="Arial" w:cs="Arial"/>
              </w:rPr>
              <w:t>28.04.2025</w:t>
            </w:r>
          </w:p>
        </w:tc>
      </w:tr>
      <w:tr w:rsidRPr="00587CE6" w:rsidR="006D2A9D" w:rsidTr="29A2CBBC"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29A2CBBC"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29A2CBBC"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F0F2F"/>
    <w:rsid w:val="000F64CC"/>
    <w:rsid w:val="00107E7A"/>
    <w:rsid w:val="00122C0F"/>
    <w:rsid w:val="00122D1D"/>
    <w:rsid w:val="00160584"/>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6AAE"/>
    <w:rsid w:val="00377393"/>
    <w:rsid w:val="00392582"/>
    <w:rsid w:val="0039391D"/>
    <w:rsid w:val="003968A9"/>
    <w:rsid w:val="003A0622"/>
    <w:rsid w:val="003A0C83"/>
    <w:rsid w:val="003A0D10"/>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127D2"/>
    <w:rsid w:val="00B60685"/>
    <w:rsid w:val="00B725A4"/>
    <w:rsid w:val="00BE13FF"/>
    <w:rsid w:val="00BF33E9"/>
    <w:rsid w:val="00BF46EC"/>
    <w:rsid w:val="00C00D39"/>
    <w:rsid w:val="00C0204C"/>
    <w:rsid w:val="00C036D5"/>
    <w:rsid w:val="00C25B6E"/>
    <w:rsid w:val="00C3472D"/>
    <w:rsid w:val="00C47D40"/>
    <w:rsid w:val="00C53EE5"/>
    <w:rsid w:val="00C8230A"/>
    <w:rsid w:val="00C9211B"/>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231DB7A"/>
    <w:rsid w:val="02F67828"/>
    <w:rsid w:val="0529DB9E"/>
    <w:rsid w:val="054CF32D"/>
    <w:rsid w:val="05D2766B"/>
    <w:rsid w:val="073587FF"/>
    <w:rsid w:val="088FC872"/>
    <w:rsid w:val="0A486D81"/>
    <w:rsid w:val="0A99FBAD"/>
    <w:rsid w:val="0AAC6172"/>
    <w:rsid w:val="0AC5725F"/>
    <w:rsid w:val="0B892D3D"/>
    <w:rsid w:val="0D93A7AF"/>
    <w:rsid w:val="0E09BE94"/>
    <w:rsid w:val="0E33F4B1"/>
    <w:rsid w:val="0F30BEBC"/>
    <w:rsid w:val="12F47ACA"/>
    <w:rsid w:val="13C0C370"/>
    <w:rsid w:val="14980F5A"/>
    <w:rsid w:val="167E8C11"/>
    <w:rsid w:val="18683272"/>
    <w:rsid w:val="19E47832"/>
    <w:rsid w:val="1F3EA67A"/>
    <w:rsid w:val="1F867742"/>
    <w:rsid w:val="211E6163"/>
    <w:rsid w:val="244A07A5"/>
    <w:rsid w:val="24DF364D"/>
    <w:rsid w:val="2562FC61"/>
    <w:rsid w:val="2763AC33"/>
    <w:rsid w:val="29A2CBBC"/>
    <w:rsid w:val="2AF26DF6"/>
    <w:rsid w:val="2B6E247F"/>
    <w:rsid w:val="2CC83521"/>
    <w:rsid w:val="316B7772"/>
    <w:rsid w:val="32B5F0C5"/>
    <w:rsid w:val="3428CD3E"/>
    <w:rsid w:val="3438D3A5"/>
    <w:rsid w:val="34C747B6"/>
    <w:rsid w:val="3970B1F4"/>
    <w:rsid w:val="39FFD52C"/>
    <w:rsid w:val="3A037BC9"/>
    <w:rsid w:val="3DE70D6F"/>
    <w:rsid w:val="3F8645AD"/>
    <w:rsid w:val="43CDB19D"/>
    <w:rsid w:val="4435BD22"/>
    <w:rsid w:val="45BF2343"/>
    <w:rsid w:val="46D708C0"/>
    <w:rsid w:val="4A58F369"/>
    <w:rsid w:val="4C362AF8"/>
    <w:rsid w:val="4F93E992"/>
    <w:rsid w:val="5204F9C3"/>
    <w:rsid w:val="52720FA7"/>
    <w:rsid w:val="539A56E5"/>
    <w:rsid w:val="59036E79"/>
    <w:rsid w:val="59A95256"/>
    <w:rsid w:val="5E4A9D18"/>
    <w:rsid w:val="5E82D8EC"/>
    <w:rsid w:val="61456468"/>
    <w:rsid w:val="62708435"/>
    <w:rsid w:val="63CB2EE5"/>
    <w:rsid w:val="644A41E9"/>
    <w:rsid w:val="64750D6E"/>
    <w:rsid w:val="659569FB"/>
    <w:rsid w:val="664506F7"/>
    <w:rsid w:val="6A8BDA98"/>
    <w:rsid w:val="6B3464C8"/>
    <w:rsid w:val="6D0ABC8D"/>
    <w:rsid w:val="6D7C69CD"/>
    <w:rsid w:val="6E14CD0C"/>
    <w:rsid w:val="703FDA40"/>
    <w:rsid w:val="73AF5264"/>
    <w:rsid w:val="73FE172D"/>
    <w:rsid w:val="753ECFD0"/>
    <w:rsid w:val="7640516F"/>
    <w:rsid w:val="79916D9D"/>
    <w:rsid w:val="7CB6A18E"/>
    <w:rsid w:val="7D5D66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wtsd.ac.uk/media/uwtsd-website/content-assets/documents/academic-office/aqh-chapters/chapters---en/2023/Chapter_07_Assessment_Taught_Programmes_Pages_84-91.pdf"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 Type="http://schemas.openxmlformats.org/officeDocument/2006/relationships/customXml" Target="ink/ink.xml" Id="rId287165395"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8T11:47:54.226"/>
    </inkml:context>
    <inkml:brush xml:id="br0">
      <inkml:brushProperty name="width" value="0.1" units="cm"/>
      <inkml:brushProperty name="height" value="0.1" units="cm"/>
    </inkml:brush>
  </inkml:definitions>
  <inkml:trace contextRef="#ctx0" brushRef="#br0">622 93 16383 0 0,'-3'3'0'0'0,"-4"6"0"0"0,-10 11 0 0 0,-6 11 0 0 0,-5 9 0 0 0,-5 8 0 0 0,-2 5 0 0 0,-2 2 0 0 0,1 1 0 0 0,1-3 0 0 0,4-4 0 0 0,2-8 0 0 0,6-7 0 0 0,5-10 0 0 0</inkml:trace>
  <inkml:trace contextRef="#ctx0" brushRef="#br0" timeOffset="36.47">61 303 16383 0 0,'0'-1'0'0'0,"0"-3"0"0"0,0-4 0 0 0,2-7 0 0 0,10-7 0 0 0,16-10 0 0 0,25-9 0 0 0,26-4 0 0 0,17 0 0 0 0,12 7 0 0 0,3 9 0 0 0,-9 12 0 0 0,-14 11 0 0 0,-19 10 0 0 0,-20 11 0 0 0,-33-3 0 0 0,-5 3 0 0 0,-7 4 0 0 0,-5 4 0 0 0,-22 32 0 0 0,-23 10 0 0 0,-16 4 0 0 0,-14-2 0 0 0,-5-3 0 0 0,-2-8 0 0 0,2-11 0 0 0,7-11 0 0 0,11-10 0 0 0,13-11 0 0 0,13-7 0 0 0,13-6 0 0 0,14-9 0 0 0,18-10 0 0 0,21-7 0 0 0,19-5 0 0 0,14 2 0 0 0,6 5 0 0 0,1 10 0 0 0,-5 10 0 0 0,-11 12 0 0 0,-13 11 0 0 0,-15 9 0 0 0,-17 10 0 0 0,-15 7 0 0 0,-14 6 0 0 0,-13 1 0 0 0,-7-2 0 0 0,-7-5 0 0 0,-6-5 0 0 0,-5-11 0 0 0,-5-8 0 0 0,-3-9 0 0 0,2-11 0 0 0,4-10 0 0 0,7-9 0 0 0,12-9 0 0 0,14-13 0 0 0,21 15 0 0 0,7-4 0 0 0,7-4 0 0 0,8-3 0 0 0,39-47 0 0 0,31-6 0 0 0,26 2 0 0 0,16 8 0 0 0,7 16 0 0 0,-2 17 0 0 0,-10 19 0 0 0,-17 19 0 0 0,-18 17 0 0 0,-21 17 0 0 0,-41-6 0 0 0,-5 4 0 0 0,-5 4 0 0 0,-5 3 0 0 0,-6 43 0 0 0,-18 12 0 0 0,-14 5 0 0 0,-11 0 0 0 0,-6-4 0 0 0,1-11 0 0 0,2-13 0 0 0,8-19 0 0 0,7-13 0 0 0,8-14 0 0 0,6-10 0 0 0,5-11 0 0 0,5-16 0 0 0,7-16 0 0 0,11-16 0 0 0,11-14 0 0 0,14-11 0 0 0,14-8 0 0 0,14-1 0 0 0,7 3 0 0 0,2 8 0 0 0,-5 14 0 0 0,-10 14 0 0 0,-14 15 0 0 0,-13 14 0 0 0,-12 16 0 0 0,-13 18 0 0 0,-12 18 0 0 0,-10 20 0 0 0,-7 12 0 0 0,-3 6 0 0 0,5-2 0 0 0,7-3 0 0 0,12-9 0 0 0,11-10 0 0 0,16-14 0 0 0,14-12 0 0 0,9-14 0 0 0,6-12 0 0 0,0-10 0 0 0,-3-11 0 0 0,-7-6 0 0 0,-7-4 0 0 0,-9 0 0 0 0,-9 3 0 0 0,-7 4 0 0 0,-7 6 0 0 0,-6 7 0 0 0,-8 7 0 0 0,-8 9 0 0 0,-9 9 0 0 0,-6 10 0 0 0,0 7 0 0 0,6 4 0 0 0,8 3 0 0 0,14 0 0 0 0,17-1 0 0 0,21-4 0 0 0,24-10 0 0 0,19-15 0 0 0,14-16 0 0 0,7-17 0 0 0,2-15 0 0 0,-4-15 0 0 0,-9-11 0 0 0,-13-6 0 0 0,-14-5 0 0 0,-15 0 0 0 0,-16 3 0 0 0,-14 7 0 0 0,-15 11 0 0 0,-11 11 0 0 0,-16 13 0 0 0,-11 16 0 0 0,-12 18 0 0 0,-5 22 0 0 0,-1 22 0 0 0,5 21 0 0 0,11 18 0 0 0,16 13 0 0 0,18 5 0 0 0,21 3 0 0 0,23-4 0 0 0,19-8 0 0 0,18-11 0 0 0,9-14 0 0 0,1-15 0 0 0,-6-16 0 0 0,-15-15 0 0 0,-15-13 0 0 0,-35-10 0 0 0,-6-5 0 0 0,-11-28 0 0 0,-14-7 0 0 0</inkml:trace>
  <inkml:trace contextRef="#ctx0" brushRef="#br0" timeOffset="36.47">609 468 16383 0 0,'6'1'0'0'0,"29"3"0"0"0,41 3 0 0 0,42 5 0 0 0,36 6 0 0 0,31 3 0 0 0,27 2 0 0 0,19-2 0 0 0,15-8 0 0 0,11-5 0 0 0,0-8 0 0 0,-9-5 0 0 0,-19-6 0 0 0,-26-5 0 0 0,-32-2 0 0 0,-37-3 0 0 0,-34 0 0 0 0,-32 2 0 0 0,-25 1 0 0 0,-22 1 0 0 0,-15 1 0 0 0,-10 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D9C7DBE5-9B60-4EFF-868F-7D78375955B0}"/>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45CB9554-5980-4E07-BBC6-E1755517E2C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Rebecca Stewart</lastModifiedBy>
  <revision>22</revision>
  <lastPrinted>2014-12-09T15:50:00.0000000Z</lastPrinted>
  <dcterms:created xsi:type="dcterms:W3CDTF">2023-05-15T16:40:00.0000000Z</dcterms:created>
  <dcterms:modified xsi:type="dcterms:W3CDTF">2025-04-28T11:51:38.2335813Z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