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9F27CA2" w:rsidR="00583709" w:rsidRDefault="006B770E">
            <w:pPr>
              <w:spacing w:before="120" w:after="120" w:line="360" w:lineRule="auto"/>
              <w:rPr>
                <w:rFonts w:ascii="Tahoma" w:eastAsia="Tahoma" w:hAnsi="Tahoma" w:cs="Tahoma"/>
                <w:sz w:val="32"/>
                <w:szCs w:val="32"/>
              </w:rPr>
            </w:pPr>
            <w:r>
              <w:rPr>
                <w:rFonts w:ascii="Tahoma" w:eastAsia="Tahoma" w:hAnsi="Tahoma" w:cs="Tahoma"/>
                <w:sz w:val="32"/>
                <w:szCs w:val="32"/>
              </w:rPr>
              <w:t xml:space="preserve">Lina Sultana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F5211B3" w:rsidR="00583709" w:rsidRDefault="006B770E">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5A162C6" w:rsidR="00583709" w:rsidRPr="006B770E" w:rsidRDefault="006B770E">
            <w:pPr>
              <w:spacing w:before="120" w:after="120" w:line="360" w:lineRule="auto"/>
              <w:rPr>
                <w:rFonts w:ascii="Tahoma" w:eastAsia="Tahoma" w:hAnsi="Tahoma" w:cs="Tahoma"/>
                <w:sz w:val="32"/>
                <w:szCs w:val="32"/>
              </w:rPr>
            </w:pPr>
            <w:r w:rsidRPr="006B770E">
              <w:rPr>
                <w:rFonts w:ascii="Tahoma" w:eastAsia="Tahoma" w:hAnsi="Tahoma" w:cs="Tahoma"/>
                <w:sz w:val="32"/>
                <w:szCs w:val="32"/>
              </w:rPr>
              <w:t>BMSK4011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B56F2CF" w:rsidR="00583709" w:rsidRPr="006B770E" w:rsidRDefault="005831A9">
            <w:pPr>
              <w:spacing w:before="120" w:after="120" w:line="360" w:lineRule="auto"/>
              <w:rPr>
                <w:rFonts w:ascii="Tahoma" w:eastAsia="Tahoma" w:hAnsi="Tahoma" w:cs="Tahoma"/>
                <w:sz w:val="32"/>
                <w:szCs w:val="32"/>
              </w:rPr>
            </w:pPr>
            <w:r w:rsidRPr="006B770E">
              <w:rPr>
                <w:rFonts w:ascii="Tahoma" w:eastAsia="Tahoma" w:hAnsi="Tahoma" w:cs="Tahoma"/>
                <w:sz w:val="32"/>
                <w:szCs w:val="32"/>
              </w:rPr>
              <w:t>Continuous</w:t>
            </w:r>
            <w:r w:rsidR="008312FD" w:rsidRPr="006B770E">
              <w:rPr>
                <w:rFonts w:ascii="Tahoma" w:eastAsia="Tahoma" w:hAnsi="Tahoma" w:cs="Tahoma"/>
                <w:sz w:val="32"/>
                <w:szCs w:val="32"/>
              </w:rPr>
              <w:t xml:space="preserve"> </w:t>
            </w:r>
            <w:r w:rsidR="00183B04" w:rsidRPr="006B770E">
              <w:rPr>
                <w:rFonts w:ascii="Tahoma" w:eastAsia="Tahoma" w:hAnsi="Tahoma" w:cs="Tahoma"/>
                <w:sz w:val="32"/>
                <w:szCs w:val="32"/>
              </w:rPr>
              <w:t xml:space="preserve">Professional </w:t>
            </w:r>
            <w:r w:rsidR="008312FD" w:rsidRPr="006B770E">
              <w:rPr>
                <w:rFonts w:ascii="Tahoma" w:eastAsia="Tahoma" w:hAnsi="Tahoma" w:cs="Tahoma"/>
                <w:sz w:val="32"/>
                <w:szCs w:val="32"/>
              </w:rPr>
              <w:t>Development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61A123F" w14:textId="7E29A6C3" w:rsidR="007C3D53" w:rsidRDefault="008312FD">
          <w:pPr>
            <w:pStyle w:val="TOC1"/>
            <w:tabs>
              <w:tab w:val="left" w:pos="440"/>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1751466" w:history="1">
            <w:r w:rsidR="007C3D53" w:rsidRPr="007530C2">
              <w:rPr>
                <w:rStyle w:val="Hyperlink"/>
                <w:noProof/>
              </w:rPr>
              <w:t>1.</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rPr>
              <w:t>Introduction</w:t>
            </w:r>
            <w:r w:rsidR="007C3D53">
              <w:rPr>
                <w:noProof/>
                <w:webHidden/>
              </w:rPr>
              <w:tab/>
            </w:r>
            <w:r w:rsidR="007C3D53">
              <w:rPr>
                <w:noProof/>
                <w:webHidden/>
              </w:rPr>
              <w:fldChar w:fldCharType="begin"/>
            </w:r>
            <w:r w:rsidR="007C3D53">
              <w:rPr>
                <w:noProof/>
                <w:webHidden/>
              </w:rPr>
              <w:instrText xml:space="preserve"> PAGEREF _Toc151751466 \h </w:instrText>
            </w:r>
            <w:r w:rsidR="007C3D53">
              <w:rPr>
                <w:noProof/>
                <w:webHidden/>
              </w:rPr>
            </w:r>
            <w:r w:rsidR="007C3D53">
              <w:rPr>
                <w:noProof/>
                <w:webHidden/>
              </w:rPr>
              <w:fldChar w:fldCharType="separate"/>
            </w:r>
            <w:r w:rsidR="007C3D53">
              <w:rPr>
                <w:noProof/>
                <w:webHidden/>
              </w:rPr>
              <w:t>3</w:t>
            </w:r>
            <w:r w:rsidR="007C3D53">
              <w:rPr>
                <w:noProof/>
                <w:webHidden/>
              </w:rPr>
              <w:fldChar w:fldCharType="end"/>
            </w:r>
          </w:hyperlink>
        </w:p>
        <w:p w14:paraId="613AF04C" w14:textId="4345627B"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67" w:history="1">
            <w:r w:rsidR="007C3D53" w:rsidRPr="007530C2">
              <w:rPr>
                <w:rStyle w:val="Hyperlink"/>
                <w:noProof/>
              </w:rPr>
              <w:t>2.</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rPr>
              <w:t>Learning Styles</w:t>
            </w:r>
            <w:r w:rsidR="007C3D53">
              <w:rPr>
                <w:noProof/>
                <w:webHidden/>
              </w:rPr>
              <w:tab/>
            </w:r>
            <w:r w:rsidR="007C3D53">
              <w:rPr>
                <w:noProof/>
                <w:webHidden/>
              </w:rPr>
              <w:fldChar w:fldCharType="begin"/>
            </w:r>
            <w:r w:rsidR="007C3D53">
              <w:rPr>
                <w:noProof/>
                <w:webHidden/>
              </w:rPr>
              <w:instrText xml:space="preserve"> PAGEREF _Toc151751467 \h </w:instrText>
            </w:r>
            <w:r w:rsidR="007C3D53">
              <w:rPr>
                <w:noProof/>
                <w:webHidden/>
              </w:rPr>
            </w:r>
            <w:r w:rsidR="007C3D53">
              <w:rPr>
                <w:noProof/>
                <w:webHidden/>
              </w:rPr>
              <w:fldChar w:fldCharType="separate"/>
            </w:r>
            <w:r w:rsidR="007C3D53">
              <w:rPr>
                <w:noProof/>
                <w:webHidden/>
              </w:rPr>
              <w:t>3</w:t>
            </w:r>
            <w:r w:rsidR="007C3D53">
              <w:rPr>
                <w:noProof/>
                <w:webHidden/>
              </w:rPr>
              <w:fldChar w:fldCharType="end"/>
            </w:r>
          </w:hyperlink>
        </w:p>
        <w:p w14:paraId="2D2185BA" w14:textId="6285BC84"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68" w:history="1">
            <w:r w:rsidR="007C3D53" w:rsidRPr="007530C2">
              <w:rPr>
                <w:rStyle w:val="Hyperlink"/>
                <w:noProof/>
              </w:rPr>
              <w:t>3.</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rPr>
              <w:t>Development Needs</w:t>
            </w:r>
            <w:r w:rsidR="007C3D53">
              <w:rPr>
                <w:noProof/>
                <w:webHidden/>
              </w:rPr>
              <w:tab/>
            </w:r>
            <w:r w:rsidR="007C3D53">
              <w:rPr>
                <w:noProof/>
                <w:webHidden/>
              </w:rPr>
              <w:fldChar w:fldCharType="begin"/>
            </w:r>
            <w:r w:rsidR="007C3D53">
              <w:rPr>
                <w:noProof/>
                <w:webHidden/>
              </w:rPr>
              <w:instrText xml:space="preserve"> PAGEREF _Toc151751468 \h </w:instrText>
            </w:r>
            <w:r w:rsidR="007C3D53">
              <w:rPr>
                <w:noProof/>
                <w:webHidden/>
              </w:rPr>
            </w:r>
            <w:r w:rsidR="007C3D53">
              <w:rPr>
                <w:noProof/>
                <w:webHidden/>
              </w:rPr>
              <w:fldChar w:fldCharType="separate"/>
            </w:r>
            <w:r w:rsidR="007C3D53">
              <w:rPr>
                <w:noProof/>
                <w:webHidden/>
              </w:rPr>
              <w:t>5</w:t>
            </w:r>
            <w:r w:rsidR="007C3D53">
              <w:rPr>
                <w:noProof/>
                <w:webHidden/>
              </w:rPr>
              <w:fldChar w:fldCharType="end"/>
            </w:r>
          </w:hyperlink>
        </w:p>
        <w:p w14:paraId="7A13FC8B" w14:textId="4A549369" w:rsidR="007C3D53"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751469" w:history="1">
            <w:r w:rsidR="007C3D53" w:rsidRPr="007530C2">
              <w:rPr>
                <w:rStyle w:val="Hyperlink"/>
                <w:noProof/>
              </w:rPr>
              <w:t>SWOT Analysis for Myself</w:t>
            </w:r>
            <w:r w:rsidR="007C3D53">
              <w:rPr>
                <w:noProof/>
                <w:webHidden/>
              </w:rPr>
              <w:tab/>
            </w:r>
            <w:r w:rsidR="007C3D53">
              <w:rPr>
                <w:noProof/>
                <w:webHidden/>
              </w:rPr>
              <w:fldChar w:fldCharType="begin"/>
            </w:r>
            <w:r w:rsidR="007C3D53">
              <w:rPr>
                <w:noProof/>
                <w:webHidden/>
              </w:rPr>
              <w:instrText xml:space="preserve"> PAGEREF _Toc151751469 \h </w:instrText>
            </w:r>
            <w:r w:rsidR="007C3D53">
              <w:rPr>
                <w:noProof/>
                <w:webHidden/>
              </w:rPr>
            </w:r>
            <w:r w:rsidR="007C3D53">
              <w:rPr>
                <w:noProof/>
                <w:webHidden/>
              </w:rPr>
              <w:fldChar w:fldCharType="separate"/>
            </w:r>
            <w:r w:rsidR="007C3D53">
              <w:rPr>
                <w:noProof/>
                <w:webHidden/>
              </w:rPr>
              <w:t>5</w:t>
            </w:r>
            <w:r w:rsidR="007C3D53">
              <w:rPr>
                <w:noProof/>
                <w:webHidden/>
              </w:rPr>
              <w:fldChar w:fldCharType="end"/>
            </w:r>
          </w:hyperlink>
        </w:p>
        <w:p w14:paraId="6BCC67BD" w14:textId="03A8CD63" w:rsidR="007C3D53"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751470" w:history="1">
            <w:r w:rsidR="007C3D53" w:rsidRPr="007530C2">
              <w:rPr>
                <w:rStyle w:val="Hyperlink"/>
                <w:noProof/>
              </w:rPr>
              <w:t>SWOT Analysis for Colleague</w:t>
            </w:r>
            <w:r w:rsidR="007C3D53">
              <w:rPr>
                <w:noProof/>
                <w:webHidden/>
              </w:rPr>
              <w:tab/>
            </w:r>
            <w:r w:rsidR="007C3D53">
              <w:rPr>
                <w:noProof/>
                <w:webHidden/>
              </w:rPr>
              <w:fldChar w:fldCharType="begin"/>
            </w:r>
            <w:r w:rsidR="007C3D53">
              <w:rPr>
                <w:noProof/>
                <w:webHidden/>
              </w:rPr>
              <w:instrText xml:space="preserve"> PAGEREF _Toc151751470 \h </w:instrText>
            </w:r>
            <w:r w:rsidR="007C3D53">
              <w:rPr>
                <w:noProof/>
                <w:webHidden/>
              </w:rPr>
            </w:r>
            <w:r w:rsidR="007C3D53">
              <w:rPr>
                <w:noProof/>
                <w:webHidden/>
              </w:rPr>
              <w:fldChar w:fldCharType="separate"/>
            </w:r>
            <w:r w:rsidR="007C3D53">
              <w:rPr>
                <w:noProof/>
                <w:webHidden/>
              </w:rPr>
              <w:t>6</w:t>
            </w:r>
            <w:r w:rsidR="007C3D53">
              <w:rPr>
                <w:noProof/>
                <w:webHidden/>
              </w:rPr>
              <w:fldChar w:fldCharType="end"/>
            </w:r>
          </w:hyperlink>
        </w:p>
        <w:p w14:paraId="1BB4B89F" w14:textId="556B34EA" w:rsidR="007C3D53"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751471" w:history="1">
            <w:r w:rsidR="007C3D53" w:rsidRPr="007530C2">
              <w:rPr>
                <w:rStyle w:val="Hyperlink"/>
                <w:noProof/>
                <w:shd w:val="clear" w:color="auto" w:fill="FFFFFF"/>
              </w:rPr>
              <w:t>Gap Analysis for Myself</w:t>
            </w:r>
            <w:r w:rsidR="007C3D53">
              <w:rPr>
                <w:noProof/>
                <w:webHidden/>
              </w:rPr>
              <w:tab/>
            </w:r>
            <w:r w:rsidR="007C3D53">
              <w:rPr>
                <w:noProof/>
                <w:webHidden/>
              </w:rPr>
              <w:fldChar w:fldCharType="begin"/>
            </w:r>
            <w:r w:rsidR="007C3D53">
              <w:rPr>
                <w:noProof/>
                <w:webHidden/>
              </w:rPr>
              <w:instrText xml:space="preserve"> PAGEREF _Toc151751471 \h </w:instrText>
            </w:r>
            <w:r w:rsidR="007C3D53">
              <w:rPr>
                <w:noProof/>
                <w:webHidden/>
              </w:rPr>
            </w:r>
            <w:r w:rsidR="007C3D53">
              <w:rPr>
                <w:noProof/>
                <w:webHidden/>
              </w:rPr>
              <w:fldChar w:fldCharType="separate"/>
            </w:r>
            <w:r w:rsidR="007C3D53">
              <w:rPr>
                <w:noProof/>
                <w:webHidden/>
              </w:rPr>
              <w:t>6</w:t>
            </w:r>
            <w:r w:rsidR="007C3D53">
              <w:rPr>
                <w:noProof/>
                <w:webHidden/>
              </w:rPr>
              <w:fldChar w:fldCharType="end"/>
            </w:r>
          </w:hyperlink>
        </w:p>
        <w:p w14:paraId="7F1B6215" w14:textId="06B3F019" w:rsidR="007C3D53"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751472" w:history="1">
            <w:r w:rsidR="007C3D53" w:rsidRPr="007530C2">
              <w:rPr>
                <w:rStyle w:val="Hyperlink"/>
                <w:noProof/>
              </w:rPr>
              <w:t>Gap Analysis for a Colleague</w:t>
            </w:r>
            <w:r w:rsidR="007C3D53">
              <w:rPr>
                <w:noProof/>
                <w:webHidden/>
              </w:rPr>
              <w:tab/>
            </w:r>
            <w:r w:rsidR="007C3D53">
              <w:rPr>
                <w:noProof/>
                <w:webHidden/>
              </w:rPr>
              <w:fldChar w:fldCharType="begin"/>
            </w:r>
            <w:r w:rsidR="007C3D53">
              <w:rPr>
                <w:noProof/>
                <w:webHidden/>
              </w:rPr>
              <w:instrText xml:space="preserve"> PAGEREF _Toc151751472 \h </w:instrText>
            </w:r>
            <w:r w:rsidR="007C3D53">
              <w:rPr>
                <w:noProof/>
                <w:webHidden/>
              </w:rPr>
            </w:r>
            <w:r w:rsidR="007C3D53">
              <w:rPr>
                <w:noProof/>
                <w:webHidden/>
              </w:rPr>
              <w:fldChar w:fldCharType="separate"/>
            </w:r>
            <w:r w:rsidR="007C3D53">
              <w:rPr>
                <w:noProof/>
                <w:webHidden/>
              </w:rPr>
              <w:t>7</w:t>
            </w:r>
            <w:r w:rsidR="007C3D53">
              <w:rPr>
                <w:noProof/>
                <w:webHidden/>
              </w:rPr>
              <w:fldChar w:fldCharType="end"/>
            </w:r>
          </w:hyperlink>
        </w:p>
        <w:p w14:paraId="588EB3EB" w14:textId="73724A51"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73" w:history="1">
            <w:r w:rsidR="007C3D53" w:rsidRPr="007530C2">
              <w:rPr>
                <w:rStyle w:val="Hyperlink"/>
                <w:noProof/>
              </w:rPr>
              <w:t>4.</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shd w:val="clear" w:color="auto" w:fill="FFFFFF"/>
              </w:rPr>
              <w:t>Barriers to learning</w:t>
            </w:r>
            <w:r w:rsidR="007C3D53">
              <w:rPr>
                <w:noProof/>
                <w:webHidden/>
              </w:rPr>
              <w:tab/>
            </w:r>
            <w:r w:rsidR="007C3D53">
              <w:rPr>
                <w:noProof/>
                <w:webHidden/>
              </w:rPr>
              <w:fldChar w:fldCharType="begin"/>
            </w:r>
            <w:r w:rsidR="007C3D53">
              <w:rPr>
                <w:noProof/>
                <w:webHidden/>
              </w:rPr>
              <w:instrText xml:space="preserve"> PAGEREF _Toc151751473 \h </w:instrText>
            </w:r>
            <w:r w:rsidR="007C3D53">
              <w:rPr>
                <w:noProof/>
                <w:webHidden/>
              </w:rPr>
            </w:r>
            <w:r w:rsidR="007C3D53">
              <w:rPr>
                <w:noProof/>
                <w:webHidden/>
              </w:rPr>
              <w:fldChar w:fldCharType="separate"/>
            </w:r>
            <w:r w:rsidR="007C3D53">
              <w:rPr>
                <w:noProof/>
                <w:webHidden/>
              </w:rPr>
              <w:t>7</w:t>
            </w:r>
            <w:r w:rsidR="007C3D53">
              <w:rPr>
                <w:noProof/>
                <w:webHidden/>
              </w:rPr>
              <w:fldChar w:fldCharType="end"/>
            </w:r>
          </w:hyperlink>
        </w:p>
        <w:p w14:paraId="7599149C" w14:textId="695808F7" w:rsidR="007C3D53"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751474" w:history="1">
            <w:r w:rsidR="007C3D53" w:rsidRPr="007530C2">
              <w:rPr>
                <w:rStyle w:val="Hyperlink"/>
                <w:noProof/>
                <w:shd w:val="clear" w:color="auto" w:fill="FFFFFF"/>
              </w:rPr>
              <w:t>Barriers for Manager (Myself)</w:t>
            </w:r>
            <w:r w:rsidR="007C3D53">
              <w:rPr>
                <w:noProof/>
                <w:webHidden/>
              </w:rPr>
              <w:tab/>
            </w:r>
            <w:r w:rsidR="007C3D53">
              <w:rPr>
                <w:noProof/>
                <w:webHidden/>
              </w:rPr>
              <w:fldChar w:fldCharType="begin"/>
            </w:r>
            <w:r w:rsidR="007C3D53">
              <w:rPr>
                <w:noProof/>
                <w:webHidden/>
              </w:rPr>
              <w:instrText xml:space="preserve"> PAGEREF _Toc151751474 \h </w:instrText>
            </w:r>
            <w:r w:rsidR="007C3D53">
              <w:rPr>
                <w:noProof/>
                <w:webHidden/>
              </w:rPr>
            </w:r>
            <w:r w:rsidR="007C3D53">
              <w:rPr>
                <w:noProof/>
                <w:webHidden/>
              </w:rPr>
              <w:fldChar w:fldCharType="separate"/>
            </w:r>
            <w:r w:rsidR="007C3D53">
              <w:rPr>
                <w:noProof/>
                <w:webHidden/>
              </w:rPr>
              <w:t>8</w:t>
            </w:r>
            <w:r w:rsidR="007C3D53">
              <w:rPr>
                <w:noProof/>
                <w:webHidden/>
              </w:rPr>
              <w:fldChar w:fldCharType="end"/>
            </w:r>
          </w:hyperlink>
        </w:p>
        <w:p w14:paraId="0CB8A780" w14:textId="50710109" w:rsidR="007C3D53"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751475" w:history="1">
            <w:r w:rsidR="007C3D53" w:rsidRPr="007530C2">
              <w:rPr>
                <w:rStyle w:val="Hyperlink"/>
                <w:noProof/>
                <w:shd w:val="clear" w:color="auto" w:fill="FFFFFF"/>
              </w:rPr>
              <w:t>Barriers for Colleague</w:t>
            </w:r>
            <w:r w:rsidR="007C3D53">
              <w:rPr>
                <w:noProof/>
                <w:webHidden/>
              </w:rPr>
              <w:tab/>
            </w:r>
            <w:r w:rsidR="007C3D53">
              <w:rPr>
                <w:noProof/>
                <w:webHidden/>
              </w:rPr>
              <w:fldChar w:fldCharType="begin"/>
            </w:r>
            <w:r w:rsidR="007C3D53">
              <w:rPr>
                <w:noProof/>
                <w:webHidden/>
              </w:rPr>
              <w:instrText xml:space="preserve"> PAGEREF _Toc151751475 \h </w:instrText>
            </w:r>
            <w:r w:rsidR="007C3D53">
              <w:rPr>
                <w:noProof/>
                <w:webHidden/>
              </w:rPr>
            </w:r>
            <w:r w:rsidR="007C3D53">
              <w:rPr>
                <w:noProof/>
                <w:webHidden/>
              </w:rPr>
              <w:fldChar w:fldCharType="separate"/>
            </w:r>
            <w:r w:rsidR="007C3D53">
              <w:rPr>
                <w:noProof/>
                <w:webHidden/>
              </w:rPr>
              <w:t>9</w:t>
            </w:r>
            <w:r w:rsidR="007C3D53">
              <w:rPr>
                <w:noProof/>
                <w:webHidden/>
              </w:rPr>
              <w:fldChar w:fldCharType="end"/>
            </w:r>
          </w:hyperlink>
        </w:p>
        <w:p w14:paraId="22FE92AC" w14:textId="536E6DEA"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76" w:history="1">
            <w:r w:rsidR="007C3D53" w:rsidRPr="007530C2">
              <w:rPr>
                <w:rStyle w:val="Hyperlink"/>
                <w:noProof/>
              </w:rPr>
              <w:t>5.</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rPr>
              <w:t>Learning/Development options</w:t>
            </w:r>
            <w:r w:rsidR="007C3D53">
              <w:rPr>
                <w:noProof/>
                <w:webHidden/>
              </w:rPr>
              <w:tab/>
            </w:r>
            <w:r w:rsidR="007C3D53">
              <w:rPr>
                <w:noProof/>
                <w:webHidden/>
              </w:rPr>
              <w:fldChar w:fldCharType="begin"/>
            </w:r>
            <w:r w:rsidR="007C3D53">
              <w:rPr>
                <w:noProof/>
                <w:webHidden/>
              </w:rPr>
              <w:instrText xml:space="preserve"> PAGEREF _Toc151751476 \h </w:instrText>
            </w:r>
            <w:r w:rsidR="007C3D53">
              <w:rPr>
                <w:noProof/>
                <w:webHidden/>
              </w:rPr>
            </w:r>
            <w:r w:rsidR="007C3D53">
              <w:rPr>
                <w:noProof/>
                <w:webHidden/>
              </w:rPr>
              <w:fldChar w:fldCharType="separate"/>
            </w:r>
            <w:r w:rsidR="007C3D53">
              <w:rPr>
                <w:noProof/>
                <w:webHidden/>
              </w:rPr>
              <w:t>10</w:t>
            </w:r>
            <w:r w:rsidR="007C3D53">
              <w:rPr>
                <w:noProof/>
                <w:webHidden/>
              </w:rPr>
              <w:fldChar w:fldCharType="end"/>
            </w:r>
          </w:hyperlink>
        </w:p>
        <w:p w14:paraId="1B4D9AAA" w14:textId="69F6E572"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77" w:history="1">
            <w:r w:rsidR="007C3D53" w:rsidRPr="007530C2">
              <w:rPr>
                <w:rStyle w:val="Hyperlink"/>
                <w:noProof/>
              </w:rPr>
              <w:t>6.</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rPr>
              <w:t>Support Mechanisms</w:t>
            </w:r>
            <w:r w:rsidR="007C3D53">
              <w:rPr>
                <w:noProof/>
                <w:webHidden/>
              </w:rPr>
              <w:tab/>
            </w:r>
            <w:r w:rsidR="007C3D53">
              <w:rPr>
                <w:noProof/>
                <w:webHidden/>
              </w:rPr>
              <w:fldChar w:fldCharType="begin"/>
            </w:r>
            <w:r w:rsidR="007C3D53">
              <w:rPr>
                <w:noProof/>
                <w:webHidden/>
              </w:rPr>
              <w:instrText xml:space="preserve"> PAGEREF _Toc151751477 \h </w:instrText>
            </w:r>
            <w:r w:rsidR="007C3D53">
              <w:rPr>
                <w:noProof/>
                <w:webHidden/>
              </w:rPr>
            </w:r>
            <w:r w:rsidR="007C3D53">
              <w:rPr>
                <w:noProof/>
                <w:webHidden/>
              </w:rPr>
              <w:fldChar w:fldCharType="separate"/>
            </w:r>
            <w:r w:rsidR="007C3D53">
              <w:rPr>
                <w:noProof/>
                <w:webHidden/>
              </w:rPr>
              <w:t>10</w:t>
            </w:r>
            <w:r w:rsidR="007C3D53">
              <w:rPr>
                <w:noProof/>
                <w:webHidden/>
              </w:rPr>
              <w:fldChar w:fldCharType="end"/>
            </w:r>
          </w:hyperlink>
        </w:p>
        <w:p w14:paraId="0B333EDB" w14:textId="1D9278B6"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78" w:history="1">
            <w:r w:rsidR="007C3D53" w:rsidRPr="007530C2">
              <w:rPr>
                <w:rStyle w:val="Hyperlink"/>
                <w:noProof/>
              </w:rPr>
              <w:t>7.</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rPr>
              <w:t>Personal Development Plan for myself</w:t>
            </w:r>
            <w:r w:rsidR="007C3D53">
              <w:rPr>
                <w:noProof/>
                <w:webHidden/>
              </w:rPr>
              <w:tab/>
            </w:r>
            <w:r w:rsidR="007C3D53">
              <w:rPr>
                <w:noProof/>
                <w:webHidden/>
              </w:rPr>
              <w:fldChar w:fldCharType="begin"/>
            </w:r>
            <w:r w:rsidR="007C3D53">
              <w:rPr>
                <w:noProof/>
                <w:webHidden/>
              </w:rPr>
              <w:instrText xml:space="preserve"> PAGEREF _Toc151751478 \h </w:instrText>
            </w:r>
            <w:r w:rsidR="007C3D53">
              <w:rPr>
                <w:noProof/>
                <w:webHidden/>
              </w:rPr>
            </w:r>
            <w:r w:rsidR="007C3D53">
              <w:rPr>
                <w:noProof/>
                <w:webHidden/>
              </w:rPr>
              <w:fldChar w:fldCharType="separate"/>
            </w:r>
            <w:r w:rsidR="007C3D53">
              <w:rPr>
                <w:noProof/>
                <w:webHidden/>
              </w:rPr>
              <w:t>11</w:t>
            </w:r>
            <w:r w:rsidR="007C3D53">
              <w:rPr>
                <w:noProof/>
                <w:webHidden/>
              </w:rPr>
              <w:fldChar w:fldCharType="end"/>
            </w:r>
          </w:hyperlink>
        </w:p>
        <w:p w14:paraId="47FF1BE5" w14:textId="5C72E317"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79" w:history="1">
            <w:r w:rsidR="007C3D53" w:rsidRPr="007530C2">
              <w:rPr>
                <w:rStyle w:val="Hyperlink"/>
                <w:noProof/>
              </w:rPr>
              <w:t>8.</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rPr>
              <w:t>Monitor progress</w:t>
            </w:r>
            <w:r w:rsidR="007C3D53">
              <w:rPr>
                <w:noProof/>
                <w:webHidden/>
              </w:rPr>
              <w:tab/>
            </w:r>
            <w:r w:rsidR="007C3D53">
              <w:rPr>
                <w:noProof/>
                <w:webHidden/>
              </w:rPr>
              <w:fldChar w:fldCharType="begin"/>
            </w:r>
            <w:r w:rsidR="007C3D53">
              <w:rPr>
                <w:noProof/>
                <w:webHidden/>
              </w:rPr>
              <w:instrText xml:space="preserve"> PAGEREF _Toc151751479 \h </w:instrText>
            </w:r>
            <w:r w:rsidR="007C3D53">
              <w:rPr>
                <w:noProof/>
                <w:webHidden/>
              </w:rPr>
            </w:r>
            <w:r w:rsidR="007C3D53">
              <w:rPr>
                <w:noProof/>
                <w:webHidden/>
              </w:rPr>
              <w:fldChar w:fldCharType="separate"/>
            </w:r>
            <w:r w:rsidR="007C3D53">
              <w:rPr>
                <w:noProof/>
                <w:webHidden/>
              </w:rPr>
              <w:t>12</w:t>
            </w:r>
            <w:r w:rsidR="007C3D53">
              <w:rPr>
                <w:noProof/>
                <w:webHidden/>
              </w:rPr>
              <w:fldChar w:fldCharType="end"/>
            </w:r>
          </w:hyperlink>
        </w:p>
        <w:p w14:paraId="20DDECD8" w14:textId="21614964" w:rsidR="007C3D53" w:rsidRDefault="00000000">
          <w:pPr>
            <w:pStyle w:val="TOC1"/>
            <w:tabs>
              <w:tab w:val="left" w:pos="440"/>
              <w:tab w:val="right" w:pos="9350"/>
            </w:tabs>
            <w:rPr>
              <w:rFonts w:asciiTheme="minorHAnsi" w:eastAsiaTheme="minorEastAsia" w:hAnsiTheme="minorHAnsi" w:cstheme="minorBidi"/>
              <w:noProof/>
              <w:kern w:val="2"/>
              <w:lang w:eastAsia="en-GB"/>
              <w14:ligatures w14:val="standardContextual"/>
            </w:rPr>
          </w:pPr>
          <w:hyperlink w:anchor="_Toc151751480" w:history="1">
            <w:r w:rsidR="007C3D53" w:rsidRPr="007530C2">
              <w:rPr>
                <w:rStyle w:val="Hyperlink"/>
                <w:noProof/>
              </w:rPr>
              <w:t>9.</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shd w:val="clear" w:color="auto" w:fill="FFFFFF"/>
              </w:rPr>
              <w:t>Conclusion</w:t>
            </w:r>
            <w:r w:rsidR="007C3D53">
              <w:rPr>
                <w:noProof/>
                <w:webHidden/>
              </w:rPr>
              <w:tab/>
            </w:r>
            <w:r w:rsidR="007C3D53">
              <w:rPr>
                <w:noProof/>
                <w:webHidden/>
              </w:rPr>
              <w:fldChar w:fldCharType="begin"/>
            </w:r>
            <w:r w:rsidR="007C3D53">
              <w:rPr>
                <w:noProof/>
                <w:webHidden/>
              </w:rPr>
              <w:instrText xml:space="preserve"> PAGEREF _Toc151751480 \h </w:instrText>
            </w:r>
            <w:r w:rsidR="007C3D53">
              <w:rPr>
                <w:noProof/>
                <w:webHidden/>
              </w:rPr>
            </w:r>
            <w:r w:rsidR="007C3D53">
              <w:rPr>
                <w:noProof/>
                <w:webHidden/>
              </w:rPr>
              <w:fldChar w:fldCharType="separate"/>
            </w:r>
            <w:r w:rsidR="007C3D53">
              <w:rPr>
                <w:noProof/>
                <w:webHidden/>
              </w:rPr>
              <w:t>12</w:t>
            </w:r>
            <w:r w:rsidR="007C3D53">
              <w:rPr>
                <w:noProof/>
                <w:webHidden/>
              </w:rPr>
              <w:fldChar w:fldCharType="end"/>
            </w:r>
          </w:hyperlink>
        </w:p>
        <w:p w14:paraId="7CD3ED56" w14:textId="679104D2" w:rsidR="007C3D53" w:rsidRDefault="00000000">
          <w:pPr>
            <w:pStyle w:val="TOC1"/>
            <w:tabs>
              <w:tab w:val="left" w:pos="660"/>
              <w:tab w:val="right" w:pos="9350"/>
            </w:tabs>
            <w:rPr>
              <w:rFonts w:asciiTheme="minorHAnsi" w:eastAsiaTheme="minorEastAsia" w:hAnsiTheme="minorHAnsi" w:cstheme="minorBidi"/>
              <w:noProof/>
              <w:kern w:val="2"/>
              <w:lang w:eastAsia="en-GB"/>
              <w14:ligatures w14:val="standardContextual"/>
            </w:rPr>
          </w:pPr>
          <w:hyperlink w:anchor="_Toc151751481" w:history="1">
            <w:r w:rsidR="007C3D53" w:rsidRPr="007530C2">
              <w:rPr>
                <w:rStyle w:val="Hyperlink"/>
                <w:noProof/>
              </w:rPr>
              <w:t>10.</w:t>
            </w:r>
            <w:r w:rsidR="007C3D53">
              <w:rPr>
                <w:rFonts w:asciiTheme="minorHAnsi" w:eastAsiaTheme="minorEastAsia" w:hAnsiTheme="minorHAnsi" w:cstheme="minorBidi"/>
                <w:noProof/>
                <w:kern w:val="2"/>
                <w:lang w:eastAsia="en-GB"/>
                <w14:ligatures w14:val="standardContextual"/>
              </w:rPr>
              <w:tab/>
            </w:r>
            <w:r w:rsidR="007C3D53" w:rsidRPr="007530C2">
              <w:rPr>
                <w:rStyle w:val="Hyperlink"/>
                <w:noProof/>
                <w:shd w:val="clear" w:color="auto" w:fill="FFFFFF"/>
              </w:rPr>
              <w:t>Recruitment</w:t>
            </w:r>
            <w:r w:rsidR="007C3D53">
              <w:rPr>
                <w:noProof/>
                <w:webHidden/>
              </w:rPr>
              <w:tab/>
            </w:r>
            <w:r w:rsidR="007C3D53">
              <w:rPr>
                <w:noProof/>
                <w:webHidden/>
              </w:rPr>
              <w:fldChar w:fldCharType="begin"/>
            </w:r>
            <w:r w:rsidR="007C3D53">
              <w:rPr>
                <w:noProof/>
                <w:webHidden/>
              </w:rPr>
              <w:instrText xml:space="preserve"> PAGEREF _Toc151751481 \h </w:instrText>
            </w:r>
            <w:r w:rsidR="007C3D53">
              <w:rPr>
                <w:noProof/>
                <w:webHidden/>
              </w:rPr>
            </w:r>
            <w:r w:rsidR="007C3D53">
              <w:rPr>
                <w:noProof/>
                <w:webHidden/>
              </w:rPr>
              <w:fldChar w:fldCharType="separate"/>
            </w:r>
            <w:r w:rsidR="007C3D53">
              <w:rPr>
                <w:noProof/>
                <w:webHidden/>
              </w:rPr>
              <w:t>12</w:t>
            </w:r>
            <w:r w:rsidR="007C3D53">
              <w:rPr>
                <w:noProof/>
                <w:webHidden/>
              </w:rPr>
              <w:fldChar w:fldCharType="end"/>
            </w:r>
          </w:hyperlink>
        </w:p>
        <w:p w14:paraId="6944F865" w14:textId="4F18F9C2" w:rsidR="007C3D53"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751482" w:history="1">
            <w:r w:rsidR="007C3D53" w:rsidRPr="007530C2">
              <w:rPr>
                <w:rStyle w:val="Hyperlink"/>
                <w:noProof/>
                <w:shd w:val="clear" w:color="auto" w:fill="FFFFFF"/>
              </w:rPr>
              <w:t>Appendix – cv</w:t>
            </w:r>
            <w:r w:rsidR="007C3D53">
              <w:rPr>
                <w:noProof/>
                <w:webHidden/>
              </w:rPr>
              <w:tab/>
            </w:r>
            <w:r w:rsidR="007C3D53">
              <w:rPr>
                <w:noProof/>
                <w:webHidden/>
              </w:rPr>
              <w:fldChar w:fldCharType="begin"/>
            </w:r>
            <w:r w:rsidR="007C3D53">
              <w:rPr>
                <w:noProof/>
                <w:webHidden/>
              </w:rPr>
              <w:instrText xml:space="preserve"> PAGEREF _Toc151751482 \h </w:instrText>
            </w:r>
            <w:r w:rsidR="007C3D53">
              <w:rPr>
                <w:noProof/>
                <w:webHidden/>
              </w:rPr>
            </w:r>
            <w:r w:rsidR="007C3D53">
              <w:rPr>
                <w:noProof/>
                <w:webHidden/>
              </w:rPr>
              <w:fldChar w:fldCharType="separate"/>
            </w:r>
            <w:r w:rsidR="007C3D53">
              <w:rPr>
                <w:noProof/>
                <w:webHidden/>
              </w:rPr>
              <w:t>13</w:t>
            </w:r>
            <w:r w:rsidR="007C3D53">
              <w:rPr>
                <w:noProof/>
                <w:webHidden/>
              </w:rPr>
              <w:fldChar w:fldCharType="end"/>
            </w:r>
          </w:hyperlink>
        </w:p>
        <w:p w14:paraId="15FA3A26" w14:textId="53C2C727" w:rsidR="007C3D53"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751483" w:history="1">
            <w:r w:rsidR="007C3D53" w:rsidRPr="007530C2">
              <w:rPr>
                <w:rStyle w:val="Hyperlink"/>
                <w:noProof/>
              </w:rPr>
              <w:t>References</w:t>
            </w:r>
            <w:r w:rsidR="007C3D53">
              <w:rPr>
                <w:noProof/>
                <w:webHidden/>
              </w:rPr>
              <w:tab/>
            </w:r>
            <w:r w:rsidR="007C3D53">
              <w:rPr>
                <w:noProof/>
                <w:webHidden/>
              </w:rPr>
              <w:fldChar w:fldCharType="begin"/>
            </w:r>
            <w:r w:rsidR="007C3D53">
              <w:rPr>
                <w:noProof/>
                <w:webHidden/>
              </w:rPr>
              <w:instrText xml:space="preserve"> PAGEREF _Toc151751483 \h </w:instrText>
            </w:r>
            <w:r w:rsidR="007C3D53">
              <w:rPr>
                <w:noProof/>
                <w:webHidden/>
              </w:rPr>
            </w:r>
            <w:r w:rsidR="007C3D53">
              <w:rPr>
                <w:noProof/>
                <w:webHidden/>
              </w:rPr>
              <w:fldChar w:fldCharType="separate"/>
            </w:r>
            <w:r w:rsidR="007C3D53">
              <w:rPr>
                <w:noProof/>
                <w:webHidden/>
              </w:rPr>
              <w:t>15</w:t>
            </w:r>
            <w:r w:rsidR="007C3D53">
              <w:rPr>
                <w:noProof/>
                <w:webHidden/>
              </w:rPr>
              <w:fldChar w:fldCharType="end"/>
            </w:r>
          </w:hyperlink>
        </w:p>
        <w:p w14:paraId="2BF66C93" w14:textId="3B957628"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DF8E910" w:rsidR="00583709" w:rsidRDefault="005831A9" w:rsidP="006E0FF0">
      <w:pPr>
        <w:pStyle w:val="Heading1"/>
        <w:numPr>
          <w:ilvl w:val="0"/>
          <w:numId w:val="6"/>
        </w:numPr>
      </w:pPr>
      <w:bookmarkStart w:id="0" w:name="_1ci93xb" w:colFirst="0" w:colLast="0"/>
      <w:bookmarkStart w:id="1" w:name="_Toc151751466"/>
      <w:bookmarkEnd w:id="0"/>
      <w:r>
        <w:lastRenderedPageBreak/>
        <w:t>Introduction</w:t>
      </w:r>
      <w:bookmarkEnd w:id="1"/>
    </w:p>
    <w:p w14:paraId="1FC5CCEB" w14:textId="77777777" w:rsidR="00F161B5" w:rsidRPr="00FD703B" w:rsidRDefault="00F161B5" w:rsidP="00F161B5">
      <w:pPr>
        <w:jc w:val="both"/>
        <w:rPr>
          <w:rFonts w:asciiTheme="minorHAnsi" w:hAnsiTheme="minorHAnsi" w:cstheme="minorHAnsi"/>
          <w:b/>
          <w:bCs/>
          <w:u w:val="single"/>
        </w:rPr>
      </w:pPr>
      <w:r w:rsidRPr="00FD703B">
        <w:rPr>
          <w:rFonts w:asciiTheme="minorHAnsi" w:hAnsiTheme="minorHAnsi" w:cstheme="minorHAnsi"/>
        </w:rPr>
        <w:t xml:space="preserve">For this assignment, working in NHS background as Workforce and OD Assistant I will look at the development process of me and my colleague. I will outline the learning styles we both have and what are barriers for our learning. I will look at how we both overcome these identified barriers. Additionally, I will identify support networks for me and my colleague and how we monitor progress. I also include a PDP for me and my colleague. </w:t>
      </w:r>
    </w:p>
    <w:p w14:paraId="02530773" w14:textId="37E79C60" w:rsidR="00F161B5" w:rsidRPr="00FD703B" w:rsidRDefault="00F161B5" w:rsidP="006E0FF0">
      <w:pPr>
        <w:pStyle w:val="Heading1"/>
        <w:numPr>
          <w:ilvl w:val="0"/>
          <w:numId w:val="6"/>
        </w:numPr>
      </w:pPr>
      <w:bookmarkStart w:id="2" w:name="_Toc151751467"/>
      <w:r w:rsidRPr="00FD703B">
        <w:t>Learning Styles</w:t>
      </w:r>
      <w:bookmarkEnd w:id="2"/>
      <w:r w:rsidRPr="00FD703B">
        <w:t xml:space="preserve"> </w:t>
      </w:r>
    </w:p>
    <w:p w14:paraId="46518378" w14:textId="77777777" w:rsidR="00F161B5" w:rsidRPr="00FD703B" w:rsidRDefault="00F161B5" w:rsidP="00F161B5">
      <w:pPr>
        <w:jc w:val="both"/>
        <w:rPr>
          <w:rFonts w:asciiTheme="minorHAnsi" w:hAnsiTheme="minorHAnsi" w:cstheme="minorHAnsi"/>
        </w:rPr>
      </w:pPr>
      <w:r w:rsidRPr="00FD703B">
        <w:rPr>
          <w:rFonts w:asciiTheme="minorHAnsi" w:hAnsiTheme="minorHAnsi" w:cstheme="minorHAnsi"/>
        </w:rPr>
        <w:t xml:space="preserve">In the workplace, as a manager identifying and understanding the learning styles of the team members can improve communication, collaboration and productivity. By identifying each team members learning style as a manager I can tailor my own communication and training methods to better suit their preferences. Knowing your employees' preferred methods of learning allows you to design training materials that will help them learn in a way that suits them best. This implies that they won't have to wait long to put what they've learned into practise. </w:t>
      </w:r>
      <w:r w:rsidRPr="00FD703B">
        <w:rPr>
          <w:rFonts w:asciiTheme="minorHAnsi" w:hAnsiTheme="minorHAnsi" w:cstheme="minorHAnsi"/>
          <w:color w:val="000000"/>
          <w:shd w:val="clear" w:color="auto" w:fill="FFFFFF"/>
        </w:rPr>
        <w:t>(ehsta, 2021)</w:t>
      </w:r>
    </w:p>
    <w:p w14:paraId="402D7161"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rPr>
        <w:t>There are several learning style models with most common being Visual, Auditory, Read/Write and Kinaesthetic. This is known as the VARK model.  This model was developed by Neil Fleming in 1987. In this model, Fleming developed a way to help individuals learn more about their preferences and how they learn in educational settings as well as workplace environments.</w:t>
      </w:r>
      <w:r w:rsidRPr="00FD703B">
        <w:rPr>
          <w:rFonts w:asciiTheme="minorHAnsi" w:hAnsiTheme="minorHAnsi" w:cstheme="minorHAnsi"/>
          <w:color w:val="424343"/>
        </w:rPr>
        <w:t xml:space="preserve"> </w:t>
      </w:r>
      <w:r w:rsidRPr="00FD703B">
        <w:rPr>
          <w:rFonts w:asciiTheme="minorHAnsi" w:hAnsiTheme="minorHAnsi" w:cstheme="minorHAnsi"/>
          <w:color w:val="000000"/>
          <w:shd w:val="clear" w:color="auto" w:fill="FFFFFF"/>
        </w:rPr>
        <w:t>(</w:t>
      </w:r>
      <w:r w:rsidRPr="00FD703B">
        <w:rPr>
          <w:rFonts w:asciiTheme="minorHAnsi" w:hAnsiTheme="minorHAnsi" w:cstheme="minorHAnsi"/>
          <w:i/>
          <w:iCs/>
          <w:color w:val="000000"/>
        </w:rPr>
        <w:t>What Are VARK Learning Styles?</w:t>
      </w:r>
      <w:r w:rsidRPr="00FD703B">
        <w:rPr>
          <w:rFonts w:asciiTheme="minorHAnsi" w:hAnsiTheme="minorHAnsi" w:cstheme="minorHAnsi"/>
          <w:color w:val="000000"/>
          <w:shd w:val="clear" w:color="auto" w:fill="FFFFFF"/>
        </w:rPr>
        <w:t xml:space="preserve">, 2023) This approach recognises that every person has a unique way of processing information, necessitating various delivery methods in order to facilitate learning. </w:t>
      </w:r>
    </w:p>
    <w:p w14:paraId="2A637E77"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Visual Learner prefers to see information and learn best through visual aids such as charts, graphs, diagrams, pictures and videos. They benefit from seeing things and using colour coding, mind maps and other visual techniques to understand and remember information. </w:t>
      </w:r>
    </w:p>
    <w:p w14:paraId="45F7681B"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Auditory learners learn best through listening and speaking. They prefer lectures, group discussion and audio recordings. They benefit from verbal repetition, explaining concepts to others and participating in conversations. </w:t>
      </w:r>
    </w:p>
    <w:p w14:paraId="3F61BB96"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Read/Write learners learn best through reading and writing content and information. They usually read through learning materials and write their own notes from them. They are often well organised and avid note takers. They are good at spelling.</w:t>
      </w:r>
    </w:p>
    <w:p w14:paraId="236632ED"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Kinaesthetic learners learn best by doing and experiencing the information. They prefer hands on physical activities and real life examples. They benefit from role playing, group experiments and interactive learning experiences. </w:t>
      </w:r>
    </w:p>
    <w:p w14:paraId="22BC61E0"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To identify my own learning style, I have carried out three questionnaire which was the Honey and Mumford Learning Style Questionnaire and VAK Learning Style Questionnaire and Dantec Learning styles. I have also asked my colleague to complete these two questionnaires so that I can identify their learning style and compare both.</w:t>
      </w:r>
    </w:p>
    <w:p w14:paraId="3003958F" w14:textId="77777777" w:rsidR="00F161B5" w:rsidRPr="00FD703B" w:rsidRDefault="00F161B5" w:rsidP="00F161B5">
      <w:pPr>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lastRenderedPageBreak/>
        <w:t>(Honey &amp; Mumford 1986) suggest that there are 4 types of learners which are:</w:t>
      </w:r>
      <w:r w:rsidRPr="00FD703B">
        <w:rPr>
          <w:rFonts w:asciiTheme="minorHAnsi" w:hAnsiTheme="minorHAnsi" w:cstheme="minorHAnsi"/>
          <w:noProof/>
        </w:rPr>
        <w:drawing>
          <wp:inline distT="0" distB="0" distL="0" distR="0" wp14:anchorId="594BEBE7" wp14:editId="50A5DC14">
            <wp:extent cx="3619500" cy="1897170"/>
            <wp:effectExtent l="0" t="0" r="0" b="8255"/>
            <wp:docPr id="1096392979" name="Picture 2" descr="Text equivalent below for Diagram: Honey and Mumford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 equivalent below for Diagram: Honey and Mumford learning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8383" cy="1901826"/>
                    </a:xfrm>
                    <a:prstGeom prst="rect">
                      <a:avLst/>
                    </a:prstGeom>
                    <a:noFill/>
                    <a:ln>
                      <a:noFill/>
                    </a:ln>
                  </pic:spPr>
                </pic:pic>
              </a:graphicData>
            </a:graphic>
          </wp:inline>
        </w:drawing>
      </w:r>
    </w:p>
    <w:p w14:paraId="148D57DC" w14:textId="77777777" w:rsidR="00F161B5" w:rsidRPr="00FD703B" w:rsidRDefault="00F161B5" w:rsidP="00F161B5">
      <w:pPr>
        <w:rPr>
          <w:rFonts w:asciiTheme="minorHAnsi" w:hAnsiTheme="minorHAnsi" w:cstheme="minorHAnsi"/>
          <w:color w:val="000000"/>
          <w:shd w:val="clear" w:color="auto" w:fill="FFFFFF"/>
        </w:rPr>
      </w:pPr>
    </w:p>
    <w:p w14:paraId="0D703C49"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After completing the VARK questionnaire, I have come to recognise that I am a visual learner who benefit from looking at things and putting them in practice. I tend to look at demonstrations, videos and picture in order to take in information. I have also found that I am reflector according to the Honey &amp; Mumford (1986) which means I like to look at things from various prospectives and look at the bigger picture. I prefer to get involved in things and then reflect before I can come to a decision.  My preferred way of learning and working is by listening to others and sharing ideas. Also researching and reviewing before making judgements. </w:t>
      </w:r>
    </w:p>
    <w:p w14:paraId="25C57A30"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By getting my colleague to complete the two questionnaires I have identified that she has the same learning style as me. She is a visual learner who learns best by looking at visual aids such as pictures and videos. She finds that by looking at visual aids it makes it easier for her to absorb information quicker. She is also a reflector who likes to do lots of research and reviews before making decisions. She takes in information, reflects on then often I order to be more effective and productive at work.  </w:t>
      </w:r>
    </w:p>
    <w:p w14:paraId="23ED49B9"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Also, to identify the learning style of the team member I can observe how they engage with information and tasks. Do they prefer written instruction, visual aids or hands on activities? Do they ask questions for clarification or prefer to listen and absorb information quietly? By paying attention to their behaviours and preferences I can gain into their learning styles. </w:t>
      </w:r>
    </w:p>
    <w:p w14:paraId="563F3F28" w14:textId="644C29DE"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Ultimately, by recognising and accommodating different learning styles within the team, I can create a more inclusive and effective learning environment, leading to improve teamwork and overall performance. </w:t>
      </w:r>
    </w:p>
    <w:tbl>
      <w:tblPr>
        <w:tblStyle w:val="TableGrid"/>
        <w:tblpPr w:leftFromText="180" w:rightFromText="180" w:vertAnchor="page" w:horzAnchor="margin" w:tblpY="2761"/>
        <w:tblW w:w="0" w:type="auto"/>
        <w:tblLook w:val="04A0" w:firstRow="1" w:lastRow="0" w:firstColumn="1" w:lastColumn="0" w:noHBand="0" w:noVBand="1"/>
      </w:tblPr>
      <w:tblGrid>
        <w:gridCol w:w="4508"/>
        <w:gridCol w:w="4508"/>
      </w:tblGrid>
      <w:tr w:rsidR="00F161B5" w:rsidRPr="00FD703B" w14:paraId="0D9B3D28" w14:textId="77777777" w:rsidTr="00F161B5">
        <w:tc>
          <w:tcPr>
            <w:tcW w:w="4508" w:type="dxa"/>
            <w:shd w:val="clear" w:color="auto" w:fill="B8CCE4" w:themeFill="accent1" w:themeFillTint="66"/>
          </w:tcPr>
          <w:p w14:paraId="5366C110" w14:textId="77777777" w:rsidR="00F161B5" w:rsidRPr="00FD703B" w:rsidRDefault="00F161B5" w:rsidP="00F161B5">
            <w:pPr>
              <w:rPr>
                <w:rFonts w:cstheme="minorHAnsi"/>
              </w:rPr>
            </w:pPr>
            <w:r w:rsidRPr="00FD703B">
              <w:rPr>
                <w:rFonts w:cstheme="minorHAnsi"/>
              </w:rPr>
              <w:lastRenderedPageBreak/>
              <w:t>STRENGTHS</w:t>
            </w:r>
          </w:p>
        </w:tc>
        <w:tc>
          <w:tcPr>
            <w:tcW w:w="4508" w:type="dxa"/>
            <w:shd w:val="clear" w:color="auto" w:fill="CCC0D9" w:themeFill="accent4" w:themeFillTint="66"/>
          </w:tcPr>
          <w:p w14:paraId="2809735B" w14:textId="77777777" w:rsidR="00F161B5" w:rsidRPr="00FD703B" w:rsidRDefault="00F161B5" w:rsidP="00F161B5">
            <w:pPr>
              <w:rPr>
                <w:rFonts w:cstheme="minorHAnsi"/>
              </w:rPr>
            </w:pPr>
            <w:r w:rsidRPr="00FD703B">
              <w:rPr>
                <w:rFonts w:cstheme="minorHAnsi"/>
              </w:rPr>
              <w:t xml:space="preserve">WEAKNESSES </w:t>
            </w:r>
          </w:p>
        </w:tc>
      </w:tr>
      <w:tr w:rsidR="00F161B5" w:rsidRPr="00FD703B" w14:paraId="3A53331C" w14:textId="77777777" w:rsidTr="00F161B5">
        <w:tc>
          <w:tcPr>
            <w:tcW w:w="4508" w:type="dxa"/>
          </w:tcPr>
          <w:p w14:paraId="1785EBDE" w14:textId="77777777" w:rsidR="00F161B5" w:rsidRPr="00FD703B" w:rsidRDefault="00F161B5" w:rsidP="00F161B5">
            <w:pPr>
              <w:pStyle w:val="ListParagraph"/>
              <w:numPr>
                <w:ilvl w:val="0"/>
                <w:numId w:val="2"/>
              </w:numPr>
              <w:rPr>
                <w:rFonts w:cstheme="minorHAnsi"/>
              </w:rPr>
            </w:pPr>
            <w:r w:rsidRPr="00FD703B">
              <w:rPr>
                <w:rFonts w:cstheme="minorHAnsi"/>
              </w:rPr>
              <w:t>Leadership skills – As a manager I have strong leadership qualities which enables me to motivate and guide my team effectively.</w:t>
            </w:r>
          </w:p>
          <w:p w14:paraId="07B6704E" w14:textId="77777777" w:rsidR="00F161B5" w:rsidRPr="00FD703B" w:rsidRDefault="00F161B5" w:rsidP="00F161B5">
            <w:pPr>
              <w:rPr>
                <w:rFonts w:cstheme="minorHAnsi"/>
              </w:rPr>
            </w:pPr>
          </w:p>
          <w:p w14:paraId="7CFF0CD7" w14:textId="77777777" w:rsidR="00F161B5" w:rsidRPr="00FD703B" w:rsidRDefault="00F161B5" w:rsidP="00F161B5">
            <w:pPr>
              <w:pStyle w:val="ListParagraph"/>
              <w:numPr>
                <w:ilvl w:val="0"/>
                <w:numId w:val="2"/>
              </w:numPr>
              <w:rPr>
                <w:rFonts w:cstheme="minorHAnsi"/>
              </w:rPr>
            </w:pPr>
            <w:r w:rsidRPr="00FD703B">
              <w:rPr>
                <w:rFonts w:cstheme="minorHAnsi"/>
              </w:rPr>
              <w:t xml:space="preserve">Communication and Organisation skills – effective communication skills and organisation skills which portray within my team. </w:t>
            </w:r>
          </w:p>
          <w:p w14:paraId="5F9C9043" w14:textId="77777777" w:rsidR="00F161B5" w:rsidRPr="00FD703B" w:rsidRDefault="00F161B5" w:rsidP="00F161B5">
            <w:pPr>
              <w:rPr>
                <w:rFonts w:cstheme="minorHAnsi"/>
              </w:rPr>
            </w:pPr>
          </w:p>
          <w:p w14:paraId="1457336F" w14:textId="77777777" w:rsidR="00F161B5" w:rsidRPr="00FD703B" w:rsidRDefault="00F161B5" w:rsidP="00F161B5">
            <w:pPr>
              <w:pStyle w:val="ListParagraph"/>
              <w:numPr>
                <w:ilvl w:val="0"/>
                <w:numId w:val="2"/>
              </w:numPr>
              <w:rPr>
                <w:rFonts w:cstheme="minorHAnsi"/>
              </w:rPr>
            </w:pPr>
            <w:r w:rsidRPr="00FD703B">
              <w:rPr>
                <w:rFonts w:cstheme="minorHAnsi"/>
              </w:rPr>
              <w:t xml:space="preserve">Decision-making abilities – I have the capacity to make decisions swiftly and effectively mainly under high pressure situations. </w:t>
            </w:r>
          </w:p>
          <w:p w14:paraId="705CDBAC" w14:textId="77777777" w:rsidR="00F161B5" w:rsidRPr="00FD703B" w:rsidRDefault="00F161B5" w:rsidP="00F161B5">
            <w:pPr>
              <w:rPr>
                <w:rFonts w:cstheme="minorHAnsi"/>
              </w:rPr>
            </w:pPr>
          </w:p>
          <w:p w14:paraId="35645816" w14:textId="77777777" w:rsidR="00F161B5" w:rsidRPr="00FD703B" w:rsidRDefault="00F161B5" w:rsidP="00F161B5">
            <w:pPr>
              <w:pStyle w:val="ListParagraph"/>
              <w:numPr>
                <w:ilvl w:val="0"/>
                <w:numId w:val="2"/>
              </w:numPr>
              <w:rPr>
                <w:rFonts w:cstheme="minorHAnsi"/>
              </w:rPr>
            </w:pPr>
            <w:r w:rsidRPr="00FD703B">
              <w:rPr>
                <w:rFonts w:cstheme="minorHAnsi"/>
              </w:rPr>
              <w:t>Good working ethics and problem solving</w:t>
            </w:r>
          </w:p>
          <w:p w14:paraId="65940E8B" w14:textId="77777777" w:rsidR="00F161B5" w:rsidRPr="00FD703B" w:rsidRDefault="00F161B5" w:rsidP="00F161B5">
            <w:pPr>
              <w:rPr>
                <w:rFonts w:cstheme="minorHAnsi"/>
              </w:rPr>
            </w:pPr>
          </w:p>
          <w:p w14:paraId="7BFEE06E" w14:textId="77777777" w:rsidR="00F161B5" w:rsidRPr="00FD703B" w:rsidRDefault="00F161B5" w:rsidP="00F161B5">
            <w:pPr>
              <w:pStyle w:val="ListParagraph"/>
              <w:numPr>
                <w:ilvl w:val="0"/>
                <w:numId w:val="2"/>
              </w:numPr>
              <w:rPr>
                <w:rFonts w:cstheme="minorHAnsi"/>
              </w:rPr>
            </w:pPr>
            <w:r w:rsidRPr="00FD703B">
              <w:rPr>
                <w:rFonts w:cstheme="minorHAnsi"/>
              </w:rPr>
              <w:t xml:space="preserve">Experience – from experience in managing teams I bring valuable knowledge to the team. </w:t>
            </w:r>
          </w:p>
          <w:p w14:paraId="7B389D42" w14:textId="77777777" w:rsidR="00F161B5" w:rsidRPr="00FD703B" w:rsidRDefault="00F161B5" w:rsidP="00F161B5">
            <w:pPr>
              <w:rPr>
                <w:rFonts w:cstheme="minorHAnsi"/>
              </w:rPr>
            </w:pPr>
          </w:p>
        </w:tc>
        <w:tc>
          <w:tcPr>
            <w:tcW w:w="4508" w:type="dxa"/>
          </w:tcPr>
          <w:p w14:paraId="45F5F81E" w14:textId="77777777" w:rsidR="00F161B5" w:rsidRPr="00FD703B" w:rsidRDefault="00F161B5" w:rsidP="00F161B5">
            <w:pPr>
              <w:pStyle w:val="ListParagraph"/>
              <w:numPr>
                <w:ilvl w:val="0"/>
                <w:numId w:val="2"/>
              </w:numPr>
              <w:rPr>
                <w:rFonts w:cstheme="minorHAnsi"/>
              </w:rPr>
            </w:pPr>
            <w:r w:rsidRPr="00FD703B">
              <w:rPr>
                <w:rFonts w:cstheme="minorHAnsi"/>
              </w:rPr>
              <w:t xml:space="preserve">Conflict resolution – In difficult situations I sometimes I struggle to sympathise and empathise. </w:t>
            </w:r>
          </w:p>
          <w:p w14:paraId="083C7C94" w14:textId="77777777" w:rsidR="00F161B5" w:rsidRPr="00FD703B" w:rsidRDefault="00F161B5" w:rsidP="00F161B5">
            <w:pPr>
              <w:rPr>
                <w:rFonts w:cstheme="minorHAnsi"/>
              </w:rPr>
            </w:pPr>
          </w:p>
          <w:p w14:paraId="1383FFE7" w14:textId="77777777" w:rsidR="00F161B5" w:rsidRPr="00FD703B" w:rsidRDefault="00F161B5" w:rsidP="00F161B5">
            <w:pPr>
              <w:pStyle w:val="ListParagraph"/>
              <w:numPr>
                <w:ilvl w:val="0"/>
                <w:numId w:val="2"/>
              </w:numPr>
              <w:rPr>
                <w:rFonts w:cstheme="minorHAnsi"/>
              </w:rPr>
            </w:pPr>
            <w:r w:rsidRPr="00FD703B">
              <w:rPr>
                <w:rFonts w:cstheme="minorHAnsi"/>
              </w:rPr>
              <w:t xml:space="preserve">Time Management – sometimes with a lot of pending work and staff sickness it gets hard for me prioritise workload. </w:t>
            </w:r>
          </w:p>
          <w:p w14:paraId="49FCF4FE" w14:textId="77777777" w:rsidR="00F161B5" w:rsidRPr="00FD703B" w:rsidRDefault="00F161B5" w:rsidP="00F161B5">
            <w:pPr>
              <w:rPr>
                <w:rFonts w:cstheme="minorHAnsi"/>
              </w:rPr>
            </w:pPr>
          </w:p>
          <w:p w14:paraId="084F9755" w14:textId="77777777" w:rsidR="00F161B5" w:rsidRPr="00FD703B" w:rsidRDefault="00F161B5" w:rsidP="00F161B5">
            <w:pPr>
              <w:pStyle w:val="ListParagraph"/>
              <w:numPr>
                <w:ilvl w:val="0"/>
                <w:numId w:val="2"/>
              </w:numPr>
              <w:rPr>
                <w:rFonts w:cstheme="minorHAnsi"/>
              </w:rPr>
            </w:pPr>
            <w:r w:rsidRPr="00FD703B">
              <w:rPr>
                <w:rFonts w:cstheme="minorHAnsi"/>
              </w:rPr>
              <w:t xml:space="preserve">Trust issues – I tend to trust new staff less with their ability then old staff who have been working long time. </w:t>
            </w:r>
          </w:p>
          <w:p w14:paraId="706D504C" w14:textId="77777777" w:rsidR="00F161B5" w:rsidRPr="00FD703B" w:rsidRDefault="00F161B5" w:rsidP="00F161B5">
            <w:pPr>
              <w:rPr>
                <w:rFonts w:cstheme="minorHAnsi"/>
              </w:rPr>
            </w:pPr>
          </w:p>
          <w:p w14:paraId="2CAE6B32" w14:textId="77777777" w:rsidR="00F161B5" w:rsidRPr="00FD703B" w:rsidRDefault="00F161B5" w:rsidP="00F161B5">
            <w:pPr>
              <w:rPr>
                <w:rFonts w:cstheme="minorHAnsi"/>
              </w:rPr>
            </w:pPr>
          </w:p>
        </w:tc>
      </w:tr>
      <w:tr w:rsidR="00F161B5" w:rsidRPr="00FD703B" w14:paraId="3318CC14" w14:textId="77777777" w:rsidTr="00F161B5">
        <w:tc>
          <w:tcPr>
            <w:tcW w:w="4508" w:type="dxa"/>
            <w:shd w:val="clear" w:color="auto" w:fill="FABF8F" w:themeFill="accent6" w:themeFillTint="99"/>
          </w:tcPr>
          <w:p w14:paraId="24DC79C3" w14:textId="77777777" w:rsidR="00F161B5" w:rsidRPr="00FD703B" w:rsidRDefault="00F161B5" w:rsidP="00F161B5">
            <w:pPr>
              <w:rPr>
                <w:rFonts w:cstheme="minorHAnsi"/>
              </w:rPr>
            </w:pPr>
            <w:r w:rsidRPr="00FD703B">
              <w:rPr>
                <w:rFonts w:cstheme="minorHAnsi"/>
              </w:rPr>
              <w:t>OPPORTUNITIES</w:t>
            </w:r>
          </w:p>
        </w:tc>
        <w:tc>
          <w:tcPr>
            <w:tcW w:w="4508" w:type="dxa"/>
            <w:shd w:val="clear" w:color="auto" w:fill="D99594" w:themeFill="accent2" w:themeFillTint="99"/>
          </w:tcPr>
          <w:p w14:paraId="3937F758" w14:textId="77777777" w:rsidR="00F161B5" w:rsidRPr="00FD703B" w:rsidRDefault="00F161B5" w:rsidP="00F161B5">
            <w:pPr>
              <w:rPr>
                <w:rFonts w:cstheme="minorHAnsi"/>
              </w:rPr>
            </w:pPr>
            <w:r w:rsidRPr="00FD703B">
              <w:rPr>
                <w:rFonts w:cstheme="minorHAnsi"/>
              </w:rPr>
              <w:t xml:space="preserve">THREATS </w:t>
            </w:r>
          </w:p>
        </w:tc>
      </w:tr>
      <w:tr w:rsidR="00F161B5" w:rsidRPr="00FD703B" w14:paraId="24FFFCB4" w14:textId="77777777" w:rsidTr="00F161B5">
        <w:tc>
          <w:tcPr>
            <w:tcW w:w="4508" w:type="dxa"/>
          </w:tcPr>
          <w:p w14:paraId="5959DE53" w14:textId="77777777" w:rsidR="00F161B5" w:rsidRPr="00FD703B" w:rsidRDefault="00F161B5" w:rsidP="00F161B5">
            <w:pPr>
              <w:pStyle w:val="ListParagraph"/>
              <w:numPr>
                <w:ilvl w:val="0"/>
                <w:numId w:val="3"/>
              </w:numPr>
              <w:rPr>
                <w:rFonts w:cstheme="minorHAnsi"/>
              </w:rPr>
            </w:pPr>
            <w:r w:rsidRPr="00FD703B">
              <w:rPr>
                <w:rFonts w:cstheme="minorHAnsi"/>
              </w:rPr>
              <w:t xml:space="preserve">Professional Development – Opportunities for managers to expand their leadership and management skills through training and development programmes. </w:t>
            </w:r>
          </w:p>
          <w:p w14:paraId="67B305CB" w14:textId="77777777" w:rsidR="00F161B5" w:rsidRPr="00FD703B" w:rsidRDefault="00F161B5" w:rsidP="00F161B5">
            <w:pPr>
              <w:rPr>
                <w:rFonts w:cstheme="minorHAnsi"/>
              </w:rPr>
            </w:pPr>
          </w:p>
          <w:p w14:paraId="59F22F4F" w14:textId="77777777" w:rsidR="00F161B5" w:rsidRPr="00FD703B" w:rsidRDefault="00F161B5" w:rsidP="00F161B5">
            <w:pPr>
              <w:pStyle w:val="ListParagraph"/>
              <w:numPr>
                <w:ilvl w:val="0"/>
                <w:numId w:val="3"/>
              </w:numPr>
              <w:rPr>
                <w:rFonts w:cstheme="minorHAnsi"/>
              </w:rPr>
            </w:pPr>
            <w:r w:rsidRPr="00FD703B">
              <w:rPr>
                <w:rFonts w:cstheme="minorHAnsi"/>
              </w:rPr>
              <w:t xml:space="preserve">Team building – by fostering to a positive team culture I as manager can strengthen relationships and improve collaboration amongst my staff. </w:t>
            </w:r>
          </w:p>
          <w:p w14:paraId="3B0DDF7D" w14:textId="77777777" w:rsidR="00F161B5" w:rsidRPr="00FD703B" w:rsidRDefault="00F161B5" w:rsidP="00F161B5">
            <w:pPr>
              <w:rPr>
                <w:rFonts w:cstheme="minorHAnsi"/>
              </w:rPr>
            </w:pPr>
          </w:p>
          <w:p w14:paraId="1E438692" w14:textId="77777777" w:rsidR="00F161B5" w:rsidRPr="00FD703B" w:rsidRDefault="00F161B5" w:rsidP="00F161B5">
            <w:pPr>
              <w:pStyle w:val="ListParagraph"/>
              <w:numPr>
                <w:ilvl w:val="0"/>
                <w:numId w:val="3"/>
              </w:numPr>
              <w:rPr>
                <w:rFonts w:cstheme="minorHAnsi"/>
              </w:rPr>
            </w:pPr>
            <w:r w:rsidRPr="00FD703B">
              <w:rPr>
                <w:rFonts w:cstheme="minorHAnsi"/>
              </w:rPr>
              <w:t xml:space="preserve">Technological Advancement – embracing new technologies can streamline processes and improve efficiency within the organisation as a whole. </w:t>
            </w:r>
          </w:p>
          <w:p w14:paraId="1F8E3F72" w14:textId="77777777" w:rsidR="00F161B5" w:rsidRPr="00FD703B" w:rsidRDefault="00F161B5" w:rsidP="00F161B5">
            <w:pPr>
              <w:rPr>
                <w:rFonts w:cstheme="minorHAnsi"/>
              </w:rPr>
            </w:pPr>
          </w:p>
          <w:p w14:paraId="2ED74500" w14:textId="77777777" w:rsidR="00F161B5" w:rsidRPr="00FD703B" w:rsidRDefault="00F161B5" w:rsidP="00F161B5">
            <w:pPr>
              <w:rPr>
                <w:rFonts w:cstheme="minorHAnsi"/>
              </w:rPr>
            </w:pPr>
          </w:p>
        </w:tc>
        <w:tc>
          <w:tcPr>
            <w:tcW w:w="4508" w:type="dxa"/>
          </w:tcPr>
          <w:p w14:paraId="137ECFDE" w14:textId="77777777" w:rsidR="00F161B5" w:rsidRPr="00FD703B" w:rsidRDefault="00F161B5" w:rsidP="00F161B5">
            <w:pPr>
              <w:pStyle w:val="ListParagraph"/>
              <w:numPr>
                <w:ilvl w:val="0"/>
                <w:numId w:val="3"/>
              </w:numPr>
              <w:rPr>
                <w:rFonts w:cstheme="minorHAnsi"/>
              </w:rPr>
            </w:pPr>
            <w:r w:rsidRPr="00FD703B">
              <w:rPr>
                <w:rFonts w:cstheme="minorHAnsi"/>
              </w:rPr>
              <w:t xml:space="preserve">Economic uncertainty – fluctuations in the economy can impact budgeting and resource allocation which can affect team operation. </w:t>
            </w:r>
          </w:p>
          <w:p w14:paraId="02F93A57" w14:textId="77777777" w:rsidR="00F161B5" w:rsidRPr="00FD703B" w:rsidRDefault="00F161B5" w:rsidP="00F161B5">
            <w:pPr>
              <w:rPr>
                <w:rFonts w:cstheme="minorHAnsi"/>
              </w:rPr>
            </w:pPr>
          </w:p>
          <w:p w14:paraId="2E3FC20C" w14:textId="77777777" w:rsidR="00F161B5" w:rsidRPr="00FD703B" w:rsidRDefault="00F161B5" w:rsidP="00F161B5">
            <w:pPr>
              <w:pStyle w:val="ListParagraph"/>
              <w:numPr>
                <w:ilvl w:val="0"/>
                <w:numId w:val="3"/>
              </w:numPr>
              <w:rPr>
                <w:rFonts w:cstheme="minorHAnsi"/>
              </w:rPr>
            </w:pPr>
            <w:r w:rsidRPr="00FD703B">
              <w:rPr>
                <w:rFonts w:cstheme="minorHAnsi"/>
              </w:rPr>
              <w:t xml:space="preserve">Rapid technological changes – failing to keep up with technological advancement can leave the team lagging behind competitors. </w:t>
            </w:r>
          </w:p>
          <w:p w14:paraId="5F0400CE" w14:textId="77777777" w:rsidR="00F161B5" w:rsidRPr="00FD703B" w:rsidRDefault="00F161B5" w:rsidP="00F161B5">
            <w:pPr>
              <w:rPr>
                <w:rFonts w:cstheme="minorHAnsi"/>
              </w:rPr>
            </w:pPr>
          </w:p>
          <w:p w14:paraId="379FC364" w14:textId="77777777" w:rsidR="00F161B5" w:rsidRPr="00FD703B" w:rsidRDefault="00F161B5" w:rsidP="00F161B5">
            <w:pPr>
              <w:pStyle w:val="ListParagraph"/>
              <w:numPr>
                <w:ilvl w:val="0"/>
                <w:numId w:val="3"/>
              </w:numPr>
              <w:rPr>
                <w:rFonts w:cstheme="minorHAnsi"/>
              </w:rPr>
            </w:pPr>
            <w:r w:rsidRPr="00FD703B">
              <w:rPr>
                <w:rFonts w:cstheme="minorHAnsi"/>
              </w:rPr>
              <w:t xml:space="preserve">Staff sickness – due to high volume of staff sickness there is less productivity within the team. </w:t>
            </w:r>
          </w:p>
          <w:p w14:paraId="0717A408" w14:textId="77777777" w:rsidR="00F161B5" w:rsidRPr="00FD703B" w:rsidRDefault="00F161B5" w:rsidP="00F161B5">
            <w:pPr>
              <w:rPr>
                <w:rFonts w:cstheme="minorHAnsi"/>
              </w:rPr>
            </w:pPr>
          </w:p>
          <w:p w14:paraId="30FC6C12" w14:textId="77777777" w:rsidR="00F161B5" w:rsidRPr="00FD703B" w:rsidRDefault="00F161B5" w:rsidP="00F161B5">
            <w:pPr>
              <w:pStyle w:val="ListParagraph"/>
              <w:numPr>
                <w:ilvl w:val="0"/>
                <w:numId w:val="3"/>
              </w:numPr>
              <w:rPr>
                <w:rFonts w:cstheme="minorHAnsi"/>
              </w:rPr>
            </w:pPr>
            <w:r w:rsidRPr="00FD703B">
              <w:rPr>
                <w:rFonts w:cstheme="minorHAnsi"/>
              </w:rPr>
              <w:t xml:space="preserve">Regulatory changes – evolving regulations and compliance requirements can create challenges for managers. </w:t>
            </w:r>
          </w:p>
          <w:p w14:paraId="5ECACBF9" w14:textId="77777777" w:rsidR="00F161B5" w:rsidRPr="00FD703B" w:rsidRDefault="00F161B5" w:rsidP="00F161B5">
            <w:pPr>
              <w:rPr>
                <w:rFonts w:cstheme="minorHAnsi"/>
              </w:rPr>
            </w:pPr>
          </w:p>
        </w:tc>
      </w:tr>
    </w:tbl>
    <w:p w14:paraId="7FF9B588" w14:textId="7CD29BA5" w:rsidR="00F161B5" w:rsidRDefault="00F161B5" w:rsidP="00141EC1">
      <w:pPr>
        <w:pStyle w:val="Heading1"/>
        <w:numPr>
          <w:ilvl w:val="0"/>
          <w:numId w:val="6"/>
        </w:numPr>
      </w:pPr>
      <w:bookmarkStart w:id="3" w:name="_Toc151751468"/>
      <w:r>
        <w:t>Development Needs</w:t>
      </w:r>
      <w:bookmarkEnd w:id="3"/>
      <w:r>
        <w:t xml:space="preserve"> </w:t>
      </w:r>
    </w:p>
    <w:p w14:paraId="0B8E58CA" w14:textId="59B42E39" w:rsidR="00F161B5" w:rsidRPr="00F161B5" w:rsidRDefault="00141EC1" w:rsidP="00141EC1">
      <w:pPr>
        <w:pStyle w:val="Heading2"/>
        <w:rPr>
          <w:sz w:val="32"/>
          <w:szCs w:val="32"/>
        </w:rPr>
      </w:pPr>
      <w:r>
        <w:t xml:space="preserve"> </w:t>
      </w:r>
      <w:bookmarkStart w:id="4" w:name="_Toc151751469"/>
      <w:r w:rsidR="00F161B5" w:rsidRPr="00FD703B">
        <w:t>S</w:t>
      </w:r>
      <w:r w:rsidR="00F161B5">
        <w:t>WOT Analysis for Myself</w:t>
      </w:r>
      <w:bookmarkEnd w:id="4"/>
    </w:p>
    <w:p w14:paraId="6EF0F73A" w14:textId="77777777" w:rsidR="00F161B5" w:rsidRPr="00FD703B" w:rsidRDefault="00F161B5" w:rsidP="00F161B5">
      <w:pPr>
        <w:rPr>
          <w:rFonts w:asciiTheme="minorHAnsi" w:hAnsiTheme="minorHAnsi" w:cstheme="minorHAnsi"/>
        </w:rPr>
      </w:pPr>
    </w:p>
    <w:p w14:paraId="21E23D09" w14:textId="77777777" w:rsidR="00141EC1" w:rsidRDefault="00141EC1" w:rsidP="00F161B5">
      <w:pPr>
        <w:rPr>
          <w:rFonts w:asciiTheme="minorHAnsi" w:hAnsiTheme="minorHAnsi" w:cstheme="minorHAnsi"/>
        </w:rPr>
      </w:pPr>
    </w:p>
    <w:p w14:paraId="2D494E9A" w14:textId="4CC2A332" w:rsidR="00F161B5" w:rsidRPr="00FD703B" w:rsidRDefault="00F161B5" w:rsidP="00141EC1">
      <w:pPr>
        <w:pStyle w:val="Heading2"/>
      </w:pPr>
      <w:bookmarkStart w:id="5" w:name="_Toc151751470"/>
      <w:r w:rsidRPr="00FD703B">
        <w:lastRenderedPageBreak/>
        <w:t xml:space="preserve">SWOT </w:t>
      </w:r>
      <w:r w:rsidR="00141EC1">
        <w:t>A</w:t>
      </w:r>
      <w:r w:rsidRPr="00FD703B">
        <w:t xml:space="preserve">nalysis for </w:t>
      </w:r>
      <w:r w:rsidR="00141EC1">
        <w:t>C</w:t>
      </w:r>
      <w:r w:rsidRPr="00FD703B">
        <w:t>olleague</w:t>
      </w:r>
      <w:bookmarkEnd w:id="5"/>
      <w:r w:rsidRPr="00FD703B">
        <w:t xml:space="preserve"> </w:t>
      </w:r>
    </w:p>
    <w:p w14:paraId="70593E63" w14:textId="77777777" w:rsidR="00F161B5" w:rsidRPr="00FD703B" w:rsidRDefault="00F161B5" w:rsidP="00F161B5">
      <w:pPr>
        <w:rPr>
          <w:rFonts w:asciiTheme="minorHAnsi" w:hAnsiTheme="minorHAnsi" w:cstheme="minorHAnsi"/>
        </w:rPr>
      </w:pPr>
    </w:p>
    <w:tbl>
      <w:tblPr>
        <w:tblStyle w:val="TableGrid"/>
        <w:tblW w:w="0" w:type="auto"/>
        <w:tblLook w:val="04A0" w:firstRow="1" w:lastRow="0" w:firstColumn="1" w:lastColumn="0" w:noHBand="0" w:noVBand="1"/>
      </w:tblPr>
      <w:tblGrid>
        <w:gridCol w:w="4508"/>
        <w:gridCol w:w="4508"/>
      </w:tblGrid>
      <w:tr w:rsidR="00F161B5" w:rsidRPr="00FD703B" w14:paraId="221AC7AC" w14:textId="77777777" w:rsidTr="002A698E">
        <w:tc>
          <w:tcPr>
            <w:tcW w:w="4508" w:type="dxa"/>
            <w:shd w:val="clear" w:color="auto" w:fill="B8CCE4" w:themeFill="accent1" w:themeFillTint="66"/>
          </w:tcPr>
          <w:p w14:paraId="2ABB5101" w14:textId="77777777" w:rsidR="00F161B5" w:rsidRPr="00FD703B" w:rsidRDefault="00F161B5" w:rsidP="002A698E">
            <w:pPr>
              <w:rPr>
                <w:rFonts w:cstheme="minorHAnsi"/>
              </w:rPr>
            </w:pPr>
            <w:r w:rsidRPr="00FD703B">
              <w:rPr>
                <w:rFonts w:cstheme="minorHAnsi"/>
              </w:rPr>
              <w:t>STRENGTHS</w:t>
            </w:r>
          </w:p>
        </w:tc>
        <w:tc>
          <w:tcPr>
            <w:tcW w:w="4508" w:type="dxa"/>
            <w:shd w:val="clear" w:color="auto" w:fill="CCC0D9" w:themeFill="accent4" w:themeFillTint="66"/>
          </w:tcPr>
          <w:p w14:paraId="6F1F62B6" w14:textId="77777777" w:rsidR="00F161B5" w:rsidRPr="00FD703B" w:rsidRDefault="00F161B5" w:rsidP="002A698E">
            <w:pPr>
              <w:rPr>
                <w:rFonts w:cstheme="minorHAnsi"/>
              </w:rPr>
            </w:pPr>
            <w:r w:rsidRPr="00FD703B">
              <w:rPr>
                <w:rFonts w:cstheme="minorHAnsi"/>
              </w:rPr>
              <w:t xml:space="preserve">WEAKNESSES </w:t>
            </w:r>
          </w:p>
        </w:tc>
      </w:tr>
      <w:tr w:rsidR="00F161B5" w:rsidRPr="00FD703B" w14:paraId="5B2FEC50" w14:textId="77777777" w:rsidTr="002A698E">
        <w:tc>
          <w:tcPr>
            <w:tcW w:w="4508" w:type="dxa"/>
          </w:tcPr>
          <w:p w14:paraId="786AC628" w14:textId="77777777" w:rsidR="00F161B5" w:rsidRPr="00FD703B" w:rsidRDefault="00F161B5" w:rsidP="00F161B5">
            <w:pPr>
              <w:pStyle w:val="ListParagraph"/>
              <w:numPr>
                <w:ilvl w:val="0"/>
                <w:numId w:val="5"/>
              </w:numPr>
              <w:rPr>
                <w:rFonts w:cstheme="minorHAnsi"/>
              </w:rPr>
            </w:pPr>
            <w:r w:rsidRPr="00FD703B">
              <w:rPr>
                <w:rFonts w:cstheme="minorHAnsi"/>
              </w:rPr>
              <w:t xml:space="preserve">Skills and Expertise – my colleague has a diverse range of skills, knowledge and expertise relevant to their role. </w:t>
            </w:r>
          </w:p>
          <w:p w14:paraId="3340E0F9" w14:textId="77777777" w:rsidR="00F161B5" w:rsidRPr="00FD703B" w:rsidRDefault="00F161B5" w:rsidP="002A698E">
            <w:pPr>
              <w:rPr>
                <w:rFonts w:cstheme="minorHAnsi"/>
              </w:rPr>
            </w:pPr>
          </w:p>
          <w:p w14:paraId="5B036E6C" w14:textId="77777777" w:rsidR="00F161B5" w:rsidRPr="00FD703B" w:rsidRDefault="00F161B5" w:rsidP="00F161B5">
            <w:pPr>
              <w:pStyle w:val="ListParagraph"/>
              <w:numPr>
                <w:ilvl w:val="0"/>
                <w:numId w:val="5"/>
              </w:numPr>
              <w:rPr>
                <w:rFonts w:cstheme="minorHAnsi"/>
              </w:rPr>
            </w:pPr>
            <w:r w:rsidRPr="00FD703B">
              <w:rPr>
                <w:rFonts w:cstheme="minorHAnsi"/>
              </w:rPr>
              <w:t xml:space="preserve">Teamwork – the ability to work collaboratively and synergistically. </w:t>
            </w:r>
          </w:p>
          <w:p w14:paraId="2DB00764" w14:textId="77777777" w:rsidR="00F161B5" w:rsidRPr="00FD703B" w:rsidRDefault="00F161B5" w:rsidP="002A698E">
            <w:pPr>
              <w:rPr>
                <w:rFonts w:cstheme="minorHAnsi"/>
              </w:rPr>
            </w:pPr>
          </w:p>
          <w:p w14:paraId="55185F38" w14:textId="77777777" w:rsidR="00F161B5" w:rsidRPr="00FD703B" w:rsidRDefault="00F161B5" w:rsidP="00F161B5">
            <w:pPr>
              <w:pStyle w:val="ListParagraph"/>
              <w:numPr>
                <w:ilvl w:val="0"/>
                <w:numId w:val="5"/>
              </w:numPr>
              <w:rPr>
                <w:rFonts w:cstheme="minorHAnsi"/>
              </w:rPr>
            </w:pPr>
            <w:r w:rsidRPr="00FD703B">
              <w:rPr>
                <w:rFonts w:cstheme="minorHAnsi"/>
              </w:rPr>
              <w:t xml:space="preserve">Adaptability – The capacity to adapt to changing circumstances and requirements. </w:t>
            </w:r>
          </w:p>
          <w:p w14:paraId="2309C3A8" w14:textId="77777777" w:rsidR="00F161B5" w:rsidRPr="00FD703B" w:rsidRDefault="00F161B5" w:rsidP="002A698E">
            <w:pPr>
              <w:rPr>
                <w:rFonts w:cstheme="minorHAnsi"/>
              </w:rPr>
            </w:pPr>
          </w:p>
          <w:p w14:paraId="48A3D57A" w14:textId="77777777" w:rsidR="00F161B5" w:rsidRPr="00FD703B" w:rsidRDefault="00F161B5" w:rsidP="00F161B5">
            <w:pPr>
              <w:pStyle w:val="ListParagraph"/>
              <w:numPr>
                <w:ilvl w:val="0"/>
                <w:numId w:val="5"/>
              </w:numPr>
              <w:rPr>
                <w:rFonts w:cstheme="minorHAnsi"/>
              </w:rPr>
            </w:pPr>
            <w:r w:rsidRPr="00FD703B">
              <w:rPr>
                <w:rFonts w:cstheme="minorHAnsi"/>
              </w:rPr>
              <w:t xml:space="preserve">Creative and Innovative – Bringing fresh ideas and innovative solutions to the table. </w:t>
            </w:r>
          </w:p>
          <w:p w14:paraId="5041942B" w14:textId="77777777" w:rsidR="00F161B5" w:rsidRPr="00FD703B" w:rsidRDefault="00F161B5" w:rsidP="002A698E">
            <w:pPr>
              <w:rPr>
                <w:rFonts w:cstheme="minorHAnsi"/>
              </w:rPr>
            </w:pPr>
          </w:p>
        </w:tc>
        <w:tc>
          <w:tcPr>
            <w:tcW w:w="4508" w:type="dxa"/>
          </w:tcPr>
          <w:p w14:paraId="7EDE1035" w14:textId="77777777" w:rsidR="00F161B5" w:rsidRPr="00FD703B" w:rsidRDefault="00F161B5" w:rsidP="00F161B5">
            <w:pPr>
              <w:pStyle w:val="ListParagraph"/>
              <w:numPr>
                <w:ilvl w:val="0"/>
                <w:numId w:val="5"/>
              </w:numPr>
              <w:rPr>
                <w:rFonts w:cstheme="minorHAnsi"/>
              </w:rPr>
            </w:pPr>
            <w:r w:rsidRPr="00FD703B">
              <w:rPr>
                <w:rFonts w:cstheme="minorHAnsi"/>
              </w:rPr>
              <w:t xml:space="preserve">Resistance to change – staff member is resistant to change which impedes the implementation of new processes, technologies and strategies. </w:t>
            </w:r>
          </w:p>
          <w:p w14:paraId="2820B23F" w14:textId="77777777" w:rsidR="00F161B5" w:rsidRPr="00FD703B" w:rsidRDefault="00F161B5" w:rsidP="002A698E">
            <w:pPr>
              <w:rPr>
                <w:rFonts w:cstheme="minorHAnsi"/>
              </w:rPr>
            </w:pPr>
          </w:p>
          <w:p w14:paraId="0962F16F" w14:textId="77777777" w:rsidR="00F161B5" w:rsidRPr="00FD703B" w:rsidRDefault="00F161B5" w:rsidP="00F161B5">
            <w:pPr>
              <w:pStyle w:val="ListParagraph"/>
              <w:numPr>
                <w:ilvl w:val="0"/>
                <w:numId w:val="5"/>
              </w:numPr>
              <w:rPr>
                <w:rFonts w:cstheme="minorHAnsi"/>
              </w:rPr>
            </w:pPr>
            <w:r w:rsidRPr="00FD703B">
              <w:rPr>
                <w:rFonts w:cstheme="minorHAnsi"/>
              </w:rPr>
              <w:t>Time management – struggle to manage time due to other commitments (workload, family)</w:t>
            </w:r>
          </w:p>
          <w:p w14:paraId="33D4DAEF" w14:textId="77777777" w:rsidR="00F161B5" w:rsidRPr="00FD703B" w:rsidRDefault="00F161B5" w:rsidP="002A698E">
            <w:pPr>
              <w:rPr>
                <w:rFonts w:cstheme="minorHAnsi"/>
              </w:rPr>
            </w:pPr>
          </w:p>
          <w:p w14:paraId="07DFD1BA" w14:textId="77777777" w:rsidR="00F161B5" w:rsidRPr="00FD703B" w:rsidRDefault="00F161B5" w:rsidP="00F161B5">
            <w:pPr>
              <w:pStyle w:val="ListParagraph"/>
              <w:numPr>
                <w:ilvl w:val="0"/>
                <w:numId w:val="5"/>
              </w:numPr>
              <w:rPr>
                <w:rFonts w:cstheme="minorHAnsi"/>
              </w:rPr>
            </w:pPr>
            <w:r w:rsidRPr="00FD703B">
              <w:rPr>
                <w:rFonts w:cstheme="minorHAnsi"/>
              </w:rPr>
              <w:t xml:space="preserve">Motivation – lack of motivation due to work pressure and short staffed. </w:t>
            </w:r>
          </w:p>
          <w:p w14:paraId="307D8A50" w14:textId="77777777" w:rsidR="00F161B5" w:rsidRPr="00FD703B" w:rsidRDefault="00F161B5" w:rsidP="002A698E">
            <w:pPr>
              <w:rPr>
                <w:rFonts w:cstheme="minorHAnsi"/>
              </w:rPr>
            </w:pPr>
          </w:p>
        </w:tc>
      </w:tr>
      <w:tr w:rsidR="00F161B5" w:rsidRPr="00FD703B" w14:paraId="68E1EE0C" w14:textId="77777777" w:rsidTr="002A698E">
        <w:tc>
          <w:tcPr>
            <w:tcW w:w="4508" w:type="dxa"/>
            <w:shd w:val="clear" w:color="auto" w:fill="FBD4B4" w:themeFill="accent6" w:themeFillTint="66"/>
          </w:tcPr>
          <w:p w14:paraId="58899D51" w14:textId="77777777" w:rsidR="00F161B5" w:rsidRPr="00FD703B" w:rsidRDefault="00F161B5" w:rsidP="002A698E">
            <w:pPr>
              <w:rPr>
                <w:rFonts w:cstheme="minorHAnsi"/>
              </w:rPr>
            </w:pPr>
            <w:r w:rsidRPr="00FD703B">
              <w:rPr>
                <w:rFonts w:cstheme="minorHAnsi"/>
              </w:rPr>
              <w:t xml:space="preserve">OPPORTUNITIES </w:t>
            </w:r>
          </w:p>
        </w:tc>
        <w:tc>
          <w:tcPr>
            <w:tcW w:w="4508" w:type="dxa"/>
            <w:shd w:val="clear" w:color="auto" w:fill="D99594" w:themeFill="accent2" w:themeFillTint="99"/>
          </w:tcPr>
          <w:p w14:paraId="3265079D" w14:textId="77777777" w:rsidR="00F161B5" w:rsidRPr="00FD703B" w:rsidRDefault="00F161B5" w:rsidP="002A698E">
            <w:pPr>
              <w:rPr>
                <w:rFonts w:cstheme="minorHAnsi"/>
              </w:rPr>
            </w:pPr>
            <w:r w:rsidRPr="00FD703B">
              <w:rPr>
                <w:rFonts w:cstheme="minorHAnsi"/>
              </w:rPr>
              <w:t xml:space="preserve">THREATS </w:t>
            </w:r>
          </w:p>
        </w:tc>
      </w:tr>
      <w:tr w:rsidR="00F161B5" w:rsidRPr="00FD703B" w14:paraId="0880A32F" w14:textId="77777777" w:rsidTr="002A698E">
        <w:tc>
          <w:tcPr>
            <w:tcW w:w="4508" w:type="dxa"/>
          </w:tcPr>
          <w:p w14:paraId="3E761E4C" w14:textId="77777777" w:rsidR="00F161B5" w:rsidRPr="00FD703B" w:rsidRDefault="00F161B5" w:rsidP="00F161B5">
            <w:pPr>
              <w:pStyle w:val="ListParagraph"/>
              <w:numPr>
                <w:ilvl w:val="0"/>
                <w:numId w:val="4"/>
              </w:numPr>
              <w:rPr>
                <w:rFonts w:cstheme="minorHAnsi"/>
              </w:rPr>
            </w:pPr>
            <w:r w:rsidRPr="00FD703B">
              <w:rPr>
                <w:rFonts w:cstheme="minorHAnsi"/>
              </w:rPr>
              <w:t xml:space="preserve">Training and Development – opportunities for staff to enhance their skills and knowledge through training programmes and professional development. </w:t>
            </w:r>
          </w:p>
          <w:p w14:paraId="54751E94" w14:textId="77777777" w:rsidR="00F161B5" w:rsidRPr="00FD703B" w:rsidRDefault="00F161B5" w:rsidP="002A698E">
            <w:pPr>
              <w:rPr>
                <w:rFonts w:cstheme="minorHAnsi"/>
              </w:rPr>
            </w:pPr>
          </w:p>
          <w:p w14:paraId="2C22ECDB" w14:textId="77777777" w:rsidR="00F161B5" w:rsidRPr="00FD703B" w:rsidRDefault="00F161B5" w:rsidP="00F161B5">
            <w:pPr>
              <w:pStyle w:val="ListParagraph"/>
              <w:numPr>
                <w:ilvl w:val="0"/>
                <w:numId w:val="4"/>
              </w:numPr>
              <w:rPr>
                <w:rFonts w:cstheme="minorHAnsi"/>
              </w:rPr>
            </w:pPr>
            <w:r w:rsidRPr="00FD703B">
              <w:rPr>
                <w:rFonts w:cstheme="minorHAnsi"/>
              </w:rPr>
              <w:t xml:space="preserve">Recognition – recognising and rewarding staff for their contributions through award ceremonies and NHS benefits. </w:t>
            </w:r>
          </w:p>
          <w:p w14:paraId="52E56646" w14:textId="77777777" w:rsidR="00F161B5" w:rsidRPr="00FD703B" w:rsidRDefault="00F161B5" w:rsidP="002A698E">
            <w:pPr>
              <w:rPr>
                <w:rFonts w:cstheme="minorHAnsi"/>
              </w:rPr>
            </w:pPr>
          </w:p>
          <w:p w14:paraId="459167AB" w14:textId="77777777" w:rsidR="00F161B5" w:rsidRPr="00FD703B" w:rsidRDefault="00F161B5" w:rsidP="00F161B5">
            <w:pPr>
              <w:pStyle w:val="ListParagraph"/>
              <w:numPr>
                <w:ilvl w:val="0"/>
                <w:numId w:val="4"/>
              </w:numPr>
              <w:rPr>
                <w:rFonts w:cstheme="minorHAnsi"/>
              </w:rPr>
            </w:pPr>
            <w:r w:rsidRPr="00FD703B">
              <w:rPr>
                <w:rFonts w:cstheme="minorHAnsi"/>
              </w:rPr>
              <w:t xml:space="preserve">Promotions – potential for career advancement and promotions within the Organisation. </w:t>
            </w:r>
          </w:p>
        </w:tc>
        <w:tc>
          <w:tcPr>
            <w:tcW w:w="4508" w:type="dxa"/>
          </w:tcPr>
          <w:p w14:paraId="7642D599" w14:textId="77777777" w:rsidR="00F161B5" w:rsidRPr="00FD703B" w:rsidRDefault="00F161B5" w:rsidP="00F161B5">
            <w:pPr>
              <w:pStyle w:val="ListParagraph"/>
              <w:numPr>
                <w:ilvl w:val="0"/>
                <w:numId w:val="4"/>
              </w:numPr>
              <w:rPr>
                <w:rFonts w:cstheme="minorHAnsi"/>
              </w:rPr>
            </w:pPr>
            <w:r w:rsidRPr="00FD703B">
              <w:rPr>
                <w:rFonts w:cstheme="minorHAnsi"/>
              </w:rPr>
              <w:t xml:space="preserve">Conflicts – Internal conflicts within the team which causes disruption to work and damages relationships. </w:t>
            </w:r>
          </w:p>
          <w:p w14:paraId="7D093D8C" w14:textId="77777777" w:rsidR="00F161B5" w:rsidRPr="00FD703B" w:rsidRDefault="00F161B5" w:rsidP="002A698E">
            <w:pPr>
              <w:rPr>
                <w:rFonts w:cstheme="minorHAnsi"/>
              </w:rPr>
            </w:pPr>
          </w:p>
          <w:p w14:paraId="668B2482" w14:textId="77777777" w:rsidR="00F161B5" w:rsidRPr="00FD703B" w:rsidRDefault="00F161B5" w:rsidP="00F161B5">
            <w:pPr>
              <w:pStyle w:val="ListParagraph"/>
              <w:numPr>
                <w:ilvl w:val="0"/>
                <w:numId w:val="4"/>
              </w:numPr>
              <w:rPr>
                <w:rFonts w:cstheme="minorHAnsi"/>
              </w:rPr>
            </w:pPr>
            <w:r w:rsidRPr="00FD703B">
              <w:rPr>
                <w:rFonts w:cstheme="minorHAnsi"/>
              </w:rPr>
              <w:t xml:space="preserve">Burnout – high level of stress and workload leads to burnout within staff which impacts staff morale and performance. </w:t>
            </w:r>
          </w:p>
          <w:p w14:paraId="03048ACA" w14:textId="77777777" w:rsidR="00F161B5" w:rsidRPr="00FD703B" w:rsidRDefault="00F161B5" w:rsidP="002A698E">
            <w:pPr>
              <w:rPr>
                <w:rFonts w:cstheme="minorHAnsi"/>
              </w:rPr>
            </w:pPr>
          </w:p>
          <w:p w14:paraId="604D08A6" w14:textId="77777777" w:rsidR="00F161B5" w:rsidRPr="00FD703B" w:rsidRDefault="00F161B5" w:rsidP="00F161B5">
            <w:pPr>
              <w:pStyle w:val="ListParagraph"/>
              <w:numPr>
                <w:ilvl w:val="0"/>
                <w:numId w:val="4"/>
              </w:numPr>
              <w:rPr>
                <w:rFonts w:cstheme="minorHAnsi"/>
              </w:rPr>
            </w:pPr>
            <w:r w:rsidRPr="00FD703B">
              <w:rPr>
                <w:rFonts w:cstheme="minorHAnsi"/>
              </w:rPr>
              <w:t xml:space="preserve">External competition – pressure from external competitors may impact the staff’s ability to meet performance targets and achieve goals. </w:t>
            </w:r>
          </w:p>
          <w:p w14:paraId="0651BB07" w14:textId="77777777" w:rsidR="00F161B5" w:rsidRPr="00FD703B" w:rsidRDefault="00F161B5" w:rsidP="002A698E">
            <w:pPr>
              <w:rPr>
                <w:rFonts w:cstheme="minorHAnsi"/>
              </w:rPr>
            </w:pPr>
          </w:p>
        </w:tc>
      </w:tr>
    </w:tbl>
    <w:p w14:paraId="4A00F8EC" w14:textId="77777777" w:rsidR="00F161B5" w:rsidRPr="00FD703B" w:rsidRDefault="00F161B5" w:rsidP="00F161B5">
      <w:pPr>
        <w:rPr>
          <w:rFonts w:asciiTheme="minorHAnsi" w:hAnsiTheme="minorHAnsi" w:cstheme="minorHAnsi"/>
        </w:rPr>
      </w:pPr>
    </w:p>
    <w:p w14:paraId="3452E7A3" w14:textId="6B8D22FE" w:rsidR="00141EC1" w:rsidRDefault="00F161B5" w:rsidP="00141EC1">
      <w:pPr>
        <w:pStyle w:val="Heading2"/>
        <w:rPr>
          <w:shd w:val="clear" w:color="auto" w:fill="FFFFFF"/>
        </w:rPr>
      </w:pPr>
      <w:bookmarkStart w:id="6" w:name="_Toc151751471"/>
      <w:r w:rsidRPr="00FD703B">
        <w:rPr>
          <w:shd w:val="clear" w:color="auto" w:fill="FFFFFF"/>
        </w:rPr>
        <w:t xml:space="preserve">Gap Analysis for </w:t>
      </w:r>
      <w:r w:rsidR="00141EC1">
        <w:rPr>
          <w:shd w:val="clear" w:color="auto" w:fill="FFFFFF"/>
        </w:rPr>
        <w:t>M</w:t>
      </w:r>
      <w:r w:rsidRPr="00FD703B">
        <w:rPr>
          <w:shd w:val="clear" w:color="auto" w:fill="FFFFFF"/>
        </w:rPr>
        <w:t>yself</w:t>
      </w:r>
      <w:bookmarkEnd w:id="6"/>
    </w:p>
    <w:p w14:paraId="0ECE0BEC" w14:textId="77777777" w:rsidR="00141EC1" w:rsidRPr="00141EC1" w:rsidRDefault="00141EC1" w:rsidP="00141EC1"/>
    <w:tbl>
      <w:tblPr>
        <w:tblW w:w="0" w:type="auto"/>
        <w:tblInd w:w="421" w:type="dxa"/>
        <w:tblCellMar>
          <w:left w:w="0" w:type="dxa"/>
          <w:right w:w="0" w:type="dxa"/>
        </w:tblCellMar>
        <w:tblLook w:val="0000" w:firstRow="0" w:lastRow="0" w:firstColumn="0" w:lastColumn="0" w:noHBand="0" w:noVBand="0"/>
      </w:tblPr>
      <w:tblGrid>
        <w:gridCol w:w="2751"/>
        <w:gridCol w:w="2248"/>
        <w:gridCol w:w="1892"/>
        <w:gridCol w:w="2038"/>
      </w:tblGrid>
      <w:tr w:rsidR="00F161B5" w:rsidRPr="00FD703B" w14:paraId="352A2C41" w14:textId="77777777" w:rsidTr="002A698E">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D720EA8" w14:textId="77777777" w:rsidR="00F161B5" w:rsidRPr="00FD703B" w:rsidRDefault="00F161B5" w:rsidP="002A698E">
            <w:pPr>
              <w:widowControl w:val="0"/>
              <w:autoSpaceDE w:val="0"/>
              <w:autoSpaceDN w:val="0"/>
              <w:adjustRightInd w:val="0"/>
              <w:spacing w:before="99" w:after="0" w:line="288" w:lineRule="exact"/>
              <w:ind w:left="993" w:right="590" w:hanging="273"/>
              <w:jc w:val="center"/>
              <w:rPr>
                <w:rFonts w:asciiTheme="minorHAnsi" w:hAnsiTheme="minorHAnsi" w:cstheme="minorHAnsi"/>
                <w:bCs/>
              </w:rPr>
            </w:pPr>
            <w:r w:rsidRPr="00FD703B">
              <w:rPr>
                <w:rFonts w:asciiTheme="minorHAnsi" w:hAnsiTheme="minorHAnsi" w:cstheme="minorHAnsi"/>
                <w:bCs/>
              </w:rPr>
              <w:t>Objective</w:t>
            </w:r>
          </w:p>
          <w:p w14:paraId="1BA9487B" w14:textId="77777777" w:rsidR="00F161B5" w:rsidRPr="00FD703B" w:rsidRDefault="00F161B5" w:rsidP="002A698E">
            <w:pPr>
              <w:widowControl w:val="0"/>
              <w:tabs>
                <w:tab w:val="left" w:pos="2452"/>
              </w:tabs>
              <w:autoSpaceDE w:val="0"/>
              <w:autoSpaceDN w:val="0"/>
              <w:adjustRightInd w:val="0"/>
              <w:spacing w:before="99" w:after="0" w:line="288" w:lineRule="exact"/>
              <w:ind w:left="86" w:right="278"/>
              <w:jc w:val="center"/>
              <w:rPr>
                <w:rFonts w:asciiTheme="minorHAnsi" w:hAnsiTheme="minorHAnsi" w:cstheme="minorHAnsi"/>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84E5D7E" w14:textId="77777777" w:rsidR="00F161B5" w:rsidRPr="00FD703B" w:rsidRDefault="00F161B5" w:rsidP="002A698E">
            <w:pPr>
              <w:widowControl w:val="0"/>
              <w:autoSpaceDE w:val="0"/>
              <w:autoSpaceDN w:val="0"/>
              <w:adjustRightInd w:val="0"/>
              <w:spacing w:before="88" w:after="0" w:line="240" w:lineRule="auto"/>
              <w:jc w:val="center"/>
              <w:rPr>
                <w:rFonts w:asciiTheme="minorHAnsi" w:hAnsiTheme="minorHAnsi" w:cstheme="minorHAnsi"/>
                <w:bCs/>
              </w:rPr>
            </w:pPr>
            <w:r w:rsidRPr="00FD703B">
              <w:rPr>
                <w:rFonts w:asciiTheme="minorHAnsi" w:hAnsiTheme="minorHAnsi" w:cstheme="minorHAnsi"/>
                <w:bCs/>
              </w:rPr>
              <w:t>Current Position</w:t>
            </w:r>
          </w:p>
          <w:p w14:paraId="01657734" w14:textId="77777777" w:rsidR="00F161B5" w:rsidRPr="00FD703B" w:rsidRDefault="00F161B5" w:rsidP="002A698E">
            <w:pPr>
              <w:widowControl w:val="0"/>
              <w:autoSpaceDE w:val="0"/>
              <w:autoSpaceDN w:val="0"/>
              <w:adjustRightInd w:val="0"/>
              <w:spacing w:before="88" w:after="0" w:line="240" w:lineRule="auto"/>
              <w:jc w:val="center"/>
              <w:rPr>
                <w:rFonts w:asciiTheme="minorHAnsi" w:hAnsiTheme="minorHAnsi" w:cstheme="minorHAnsi"/>
                <w:bCs/>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C9AC3DC" w14:textId="77777777" w:rsidR="00F161B5" w:rsidRPr="00FD703B" w:rsidRDefault="00F161B5" w:rsidP="002A698E">
            <w:pPr>
              <w:widowControl w:val="0"/>
              <w:autoSpaceDE w:val="0"/>
              <w:autoSpaceDN w:val="0"/>
              <w:adjustRightInd w:val="0"/>
              <w:spacing w:before="99" w:after="0" w:line="288" w:lineRule="exact"/>
              <w:ind w:right="66" w:firstLine="222"/>
              <w:jc w:val="center"/>
              <w:rPr>
                <w:rFonts w:asciiTheme="minorHAnsi" w:hAnsiTheme="minorHAnsi" w:cstheme="minorHAnsi"/>
                <w:bCs/>
              </w:rPr>
            </w:pPr>
            <w:r w:rsidRPr="00FD703B">
              <w:rPr>
                <w:rFonts w:asciiTheme="minorHAnsi" w:hAnsiTheme="minorHAnsi" w:cstheme="minorHAnsi"/>
                <w:bCs/>
              </w:rPr>
              <w:t>Deficiency</w:t>
            </w:r>
          </w:p>
          <w:p w14:paraId="48588AB7" w14:textId="77777777" w:rsidR="00F161B5" w:rsidRPr="00FD703B" w:rsidRDefault="00F161B5" w:rsidP="002A698E">
            <w:pPr>
              <w:widowControl w:val="0"/>
              <w:autoSpaceDE w:val="0"/>
              <w:autoSpaceDN w:val="0"/>
              <w:adjustRightInd w:val="0"/>
              <w:spacing w:before="99" w:after="0" w:line="288" w:lineRule="exact"/>
              <w:ind w:right="66"/>
              <w:jc w:val="center"/>
              <w:rPr>
                <w:rFonts w:asciiTheme="minorHAnsi" w:hAnsiTheme="minorHAnsi" w:cstheme="minorHAnsi"/>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07CE71E0" w14:textId="77777777" w:rsidR="00F161B5" w:rsidRPr="00FD703B" w:rsidRDefault="00F161B5" w:rsidP="002A698E">
            <w:pPr>
              <w:widowControl w:val="0"/>
              <w:autoSpaceDE w:val="0"/>
              <w:autoSpaceDN w:val="0"/>
              <w:adjustRightInd w:val="0"/>
              <w:spacing w:before="88" w:after="0" w:line="240" w:lineRule="auto"/>
              <w:ind w:left="376"/>
              <w:rPr>
                <w:rFonts w:asciiTheme="minorHAnsi" w:hAnsiTheme="minorHAnsi" w:cstheme="minorHAnsi"/>
                <w:bCs/>
              </w:rPr>
            </w:pPr>
            <w:r w:rsidRPr="00FD703B">
              <w:rPr>
                <w:rFonts w:asciiTheme="minorHAnsi" w:hAnsiTheme="minorHAnsi" w:cstheme="minorHAnsi"/>
                <w:bCs/>
              </w:rPr>
              <w:t>Action</w:t>
            </w:r>
          </w:p>
          <w:p w14:paraId="15F36303" w14:textId="77777777" w:rsidR="00F161B5" w:rsidRPr="00FD703B" w:rsidRDefault="00F161B5" w:rsidP="002A698E">
            <w:pPr>
              <w:widowControl w:val="0"/>
              <w:autoSpaceDE w:val="0"/>
              <w:autoSpaceDN w:val="0"/>
              <w:adjustRightInd w:val="0"/>
              <w:spacing w:before="88" w:after="0" w:line="240" w:lineRule="auto"/>
              <w:jc w:val="center"/>
              <w:rPr>
                <w:rFonts w:asciiTheme="minorHAnsi" w:hAnsiTheme="minorHAnsi" w:cstheme="minorHAnsi"/>
              </w:rPr>
            </w:pPr>
          </w:p>
        </w:tc>
      </w:tr>
      <w:tr w:rsidR="00F161B5" w:rsidRPr="00FD703B" w14:paraId="3930B98D" w14:textId="77777777" w:rsidTr="002A698E">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DF07C00" w14:textId="77777777" w:rsidR="00F161B5" w:rsidRPr="00FD703B" w:rsidRDefault="00F161B5" w:rsidP="002A698E">
            <w:pPr>
              <w:widowControl w:val="0"/>
              <w:autoSpaceDE w:val="0"/>
              <w:autoSpaceDN w:val="0"/>
              <w:adjustRightInd w:val="0"/>
              <w:spacing w:before="18" w:after="0" w:line="280" w:lineRule="exact"/>
              <w:jc w:val="center"/>
              <w:rPr>
                <w:rFonts w:asciiTheme="minorHAnsi" w:hAnsiTheme="minorHAnsi" w:cstheme="minorHAnsi"/>
              </w:rPr>
            </w:pPr>
            <w:r w:rsidRPr="00FD703B">
              <w:rPr>
                <w:rFonts w:asciiTheme="minorHAnsi" w:hAnsiTheme="minorHAnsi" w:cstheme="minorHAnsi"/>
                <w:bCs/>
              </w:rPr>
              <w:t>What do I want to do?</w:t>
            </w:r>
          </w:p>
          <w:p w14:paraId="7DD1E34A" w14:textId="77777777" w:rsidR="00F161B5" w:rsidRPr="00FD703B" w:rsidRDefault="00F161B5" w:rsidP="002A698E">
            <w:pPr>
              <w:widowControl w:val="0"/>
              <w:autoSpaceDE w:val="0"/>
              <w:autoSpaceDN w:val="0"/>
              <w:adjustRightInd w:val="0"/>
              <w:spacing w:after="0" w:line="240" w:lineRule="auto"/>
              <w:ind w:left="52"/>
              <w:jc w:val="center"/>
              <w:rPr>
                <w:rFonts w:asciiTheme="minorHAnsi" w:hAnsiTheme="minorHAnsi" w:cstheme="minorHAnsi"/>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8097F2C" w14:textId="77777777" w:rsidR="00F161B5" w:rsidRPr="00FD703B" w:rsidRDefault="00F161B5" w:rsidP="002A698E">
            <w:pPr>
              <w:widowControl w:val="0"/>
              <w:autoSpaceDE w:val="0"/>
              <w:autoSpaceDN w:val="0"/>
              <w:adjustRightInd w:val="0"/>
              <w:spacing w:after="0" w:line="240" w:lineRule="auto"/>
              <w:jc w:val="center"/>
              <w:rPr>
                <w:rFonts w:asciiTheme="minorHAnsi" w:hAnsiTheme="minorHAnsi" w:cstheme="minorHAnsi"/>
              </w:rPr>
            </w:pPr>
            <w:r w:rsidRPr="00FD703B">
              <w:rPr>
                <w:rFonts w:asciiTheme="minorHAnsi" w:hAnsiTheme="minorHAnsi" w:cstheme="minorHAnsi"/>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F60AD67" w14:textId="77777777" w:rsidR="00F161B5" w:rsidRPr="00FD703B" w:rsidRDefault="00F161B5" w:rsidP="002A698E">
            <w:pPr>
              <w:widowControl w:val="0"/>
              <w:autoSpaceDE w:val="0"/>
              <w:autoSpaceDN w:val="0"/>
              <w:adjustRightInd w:val="0"/>
              <w:spacing w:after="0" w:line="240" w:lineRule="auto"/>
              <w:jc w:val="center"/>
              <w:rPr>
                <w:rFonts w:asciiTheme="minorHAnsi" w:hAnsiTheme="minorHAnsi" w:cstheme="minorHAnsi"/>
              </w:rPr>
            </w:pPr>
            <w:r w:rsidRPr="00FD703B">
              <w:rPr>
                <w:rFonts w:asciiTheme="minorHAnsi" w:hAnsiTheme="minorHAnsi" w:cstheme="minorHAnsi"/>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AE909FB" w14:textId="77777777" w:rsidR="00F161B5" w:rsidRPr="00FD703B" w:rsidRDefault="00F161B5" w:rsidP="002A698E">
            <w:pPr>
              <w:widowControl w:val="0"/>
              <w:autoSpaceDE w:val="0"/>
              <w:autoSpaceDN w:val="0"/>
              <w:adjustRightInd w:val="0"/>
              <w:spacing w:after="0" w:line="240" w:lineRule="auto"/>
              <w:jc w:val="center"/>
              <w:rPr>
                <w:rFonts w:asciiTheme="minorHAnsi" w:hAnsiTheme="minorHAnsi" w:cstheme="minorHAnsi"/>
              </w:rPr>
            </w:pPr>
            <w:r w:rsidRPr="00FD703B">
              <w:rPr>
                <w:rFonts w:asciiTheme="minorHAnsi" w:hAnsiTheme="minorHAnsi" w:cstheme="minorHAnsi"/>
                <w:bCs/>
              </w:rPr>
              <w:t>How do I fix this?</w:t>
            </w:r>
          </w:p>
        </w:tc>
      </w:tr>
      <w:tr w:rsidR="00F161B5" w:rsidRPr="00FD703B" w14:paraId="43346098" w14:textId="77777777" w:rsidTr="002A698E">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1D4B281F"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674EF531"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5B214106"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r w:rsidRPr="00FD703B">
              <w:rPr>
                <w:rFonts w:asciiTheme="minorHAnsi" w:hAnsiTheme="minorHAnsi" w:cstheme="minorHAnsi"/>
              </w:rPr>
              <w:t xml:space="preserve">Be able to manage a large team. </w:t>
            </w:r>
          </w:p>
          <w:p w14:paraId="25C8766C"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1673CEA6"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73CB7FBB" w14:textId="77777777" w:rsidR="00F161B5" w:rsidRPr="00FD703B" w:rsidRDefault="00F161B5" w:rsidP="002A698E">
            <w:pPr>
              <w:widowControl w:val="0"/>
              <w:autoSpaceDE w:val="0"/>
              <w:autoSpaceDN w:val="0"/>
              <w:adjustRightInd w:val="0"/>
              <w:spacing w:before="18" w:after="0" w:line="280" w:lineRule="exact"/>
              <w:rPr>
                <w:rFonts w:asciiTheme="minorHAnsi" w:hAnsiTheme="minorHAnsi" w:cstheme="minorHAnsi"/>
              </w:rPr>
            </w:pPr>
          </w:p>
          <w:p w14:paraId="60F0296F" w14:textId="77777777" w:rsidR="00F161B5" w:rsidRPr="00FD703B" w:rsidRDefault="00F161B5" w:rsidP="002A698E">
            <w:pPr>
              <w:widowControl w:val="0"/>
              <w:autoSpaceDE w:val="0"/>
              <w:autoSpaceDN w:val="0"/>
              <w:adjustRightInd w:val="0"/>
              <w:spacing w:after="0" w:line="240" w:lineRule="auto"/>
              <w:ind w:left="52"/>
              <w:rPr>
                <w:rFonts w:asciiTheme="minorHAnsi" w:hAnsiTheme="minorHAnsi" w:cstheme="minorHAnsi"/>
              </w:rPr>
            </w:pPr>
          </w:p>
        </w:tc>
        <w:tc>
          <w:tcPr>
            <w:tcW w:w="2409" w:type="dxa"/>
            <w:tcBorders>
              <w:top w:val="single" w:sz="4" w:space="0" w:color="000000"/>
              <w:left w:val="single" w:sz="4" w:space="0" w:color="000000"/>
              <w:bottom w:val="single" w:sz="4" w:space="0" w:color="000000"/>
              <w:right w:val="single" w:sz="4" w:space="0" w:color="000000"/>
            </w:tcBorders>
          </w:tcPr>
          <w:p w14:paraId="787274F1"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Currently I can manage a small team of 3 effectively.</w:t>
            </w:r>
          </w:p>
        </w:tc>
        <w:tc>
          <w:tcPr>
            <w:tcW w:w="1985" w:type="dxa"/>
            <w:tcBorders>
              <w:top w:val="single" w:sz="4" w:space="0" w:color="000000"/>
              <w:left w:val="single" w:sz="4" w:space="0" w:color="000000"/>
              <w:bottom w:val="single" w:sz="4" w:space="0" w:color="000000"/>
              <w:right w:val="single" w:sz="4" w:space="0" w:color="000000"/>
            </w:tcBorders>
          </w:tcPr>
          <w:p w14:paraId="59FD37C9"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Trainings and resources to manage a larger team. </w:t>
            </w:r>
          </w:p>
        </w:tc>
        <w:tc>
          <w:tcPr>
            <w:tcW w:w="2136" w:type="dxa"/>
            <w:tcBorders>
              <w:top w:val="single" w:sz="4" w:space="0" w:color="000000"/>
              <w:left w:val="single" w:sz="4" w:space="0" w:color="000000"/>
              <w:bottom w:val="single" w:sz="4" w:space="0" w:color="000000"/>
              <w:right w:val="single" w:sz="4" w:space="0" w:color="000000"/>
            </w:tcBorders>
          </w:tcPr>
          <w:p w14:paraId="62520C22"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Attend training and development sessions. </w:t>
            </w:r>
          </w:p>
          <w:p w14:paraId="00A866B2"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p>
          <w:p w14:paraId="5778752F"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 </w:t>
            </w:r>
          </w:p>
        </w:tc>
      </w:tr>
      <w:tr w:rsidR="00F161B5" w:rsidRPr="00FD703B" w14:paraId="18303096" w14:textId="77777777" w:rsidTr="002A698E">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B6A8853"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50FCC193"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r w:rsidRPr="00FD703B">
              <w:rPr>
                <w:rFonts w:asciiTheme="minorHAnsi" w:hAnsiTheme="minorHAnsi" w:cstheme="minorHAnsi"/>
              </w:rPr>
              <w:t xml:space="preserve">Complete CertHe/BA in Applied Leadership and Management </w:t>
            </w:r>
          </w:p>
          <w:p w14:paraId="0B9B140D"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575CDC8F"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20864FBD"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5BADCDD1" w14:textId="77777777" w:rsidR="00F161B5" w:rsidRPr="00FD703B" w:rsidRDefault="00F161B5" w:rsidP="002A698E">
            <w:pPr>
              <w:widowControl w:val="0"/>
              <w:autoSpaceDE w:val="0"/>
              <w:autoSpaceDN w:val="0"/>
              <w:adjustRightInd w:val="0"/>
              <w:spacing w:before="18" w:after="0" w:line="280" w:lineRule="exact"/>
              <w:rPr>
                <w:rFonts w:asciiTheme="minorHAnsi" w:hAnsiTheme="minorHAnsi" w:cstheme="minorHAnsi"/>
              </w:rPr>
            </w:pPr>
          </w:p>
          <w:p w14:paraId="35BDA1B2" w14:textId="77777777" w:rsidR="00F161B5" w:rsidRPr="00FD703B" w:rsidRDefault="00F161B5" w:rsidP="002A698E">
            <w:pPr>
              <w:widowControl w:val="0"/>
              <w:autoSpaceDE w:val="0"/>
              <w:autoSpaceDN w:val="0"/>
              <w:adjustRightInd w:val="0"/>
              <w:spacing w:after="0" w:line="240" w:lineRule="auto"/>
              <w:ind w:left="52"/>
              <w:rPr>
                <w:rFonts w:asciiTheme="minorHAnsi" w:hAnsiTheme="minorHAnsi" w:cstheme="minorHAnsi"/>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6F0EA2D"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Completed all assignments for CertHe and achieved above 40% pass rate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354A940"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Time management for next 2 years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1EDBB1E"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Manage time accordingly. </w:t>
            </w:r>
          </w:p>
        </w:tc>
      </w:tr>
      <w:tr w:rsidR="00F161B5" w:rsidRPr="00FD703B" w14:paraId="183FE5F3" w14:textId="77777777" w:rsidTr="002A698E">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0BC4B74D"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r w:rsidRPr="00FD703B">
              <w:rPr>
                <w:rFonts w:asciiTheme="minorHAnsi" w:hAnsiTheme="minorHAnsi" w:cstheme="minorHAnsi"/>
              </w:rPr>
              <w:t xml:space="preserve">Gain Recruitment Skills in work </w:t>
            </w:r>
          </w:p>
        </w:tc>
        <w:tc>
          <w:tcPr>
            <w:tcW w:w="2409" w:type="dxa"/>
            <w:tcBorders>
              <w:top w:val="single" w:sz="4" w:space="0" w:color="000000"/>
              <w:left w:val="single" w:sz="4" w:space="0" w:color="000000"/>
              <w:bottom w:val="single" w:sz="4" w:space="0" w:color="000000"/>
              <w:right w:val="single" w:sz="4" w:space="0" w:color="000000"/>
            </w:tcBorders>
          </w:tcPr>
          <w:p w14:paraId="14B8B00F"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Some recruitment tasks. </w:t>
            </w:r>
          </w:p>
        </w:tc>
        <w:tc>
          <w:tcPr>
            <w:tcW w:w="1985" w:type="dxa"/>
            <w:tcBorders>
              <w:top w:val="single" w:sz="4" w:space="0" w:color="000000"/>
              <w:left w:val="single" w:sz="4" w:space="0" w:color="000000"/>
              <w:bottom w:val="single" w:sz="4" w:space="0" w:color="000000"/>
              <w:right w:val="single" w:sz="4" w:space="0" w:color="000000"/>
            </w:tcBorders>
          </w:tcPr>
          <w:p w14:paraId="0C46F3F0"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Recruitment selection training </w:t>
            </w:r>
          </w:p>
          <w:p w14:paraId="1908F26A"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p>
          <w:p w14:paraId="07489724"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p>
        </w:tc>
        <w:tc>
          <w:tcPr>
            <w:tcW w:w="2136" w:type="dxa"/>
            <w:tcBorders>
              <w:top w:val="single" w:sz="4" w:space="0" w:color="000000"/>
              <w:left w:val="single" w:sz="4" w:space="0" w:color="000000"/>
              <w:bottom w:val="single" w:sz="4" w:space="0" w:color="000000"/>
              <w:right w:val="single" w:sz="4" w:space="0" w:color="000000"/>
            </w:tcBorders>
          </w:tcPr>
          <w:p w14:paraId="06DAF043"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Attend trainings programmes and meeting to get better understanding </w:t>
            </w:r>
          </w:p>
        </w:tc>
      </w:tr>
    </w:tbl>
    <w:p w14:paraId="66656A2D" w14:textId="77777777" w:rsidR="00F161B5" w:rsidRPr="00FD703B" w:rsidRDefault="00F161B5" w:rsidP="00F161B5">
      <w:pPr>
        <w:ind w:left="-426"/>
        <w:rPr>
          <w:rFonts w:asciiTheme="minorHAnsi" w:hAnsiTheme="minorHAnsi" w:cstheme="minorHAnsi"/>
        </w:rPr>
      </w:pPr>
    </w:p>
    <w:p w14:paraId="5BA72473" w14:textId="4A6D4F82" w:rsidR="00F161B5" w:rsidRDefault="00F161B5" w:rsidP="00141EC1">
      <w:pPr>
        <w:pStyle w:val="Heading2"/>
      </w:pPr>
      <w:bookmarkStart w:id="7" w:name="_Toc151751472"/>
      <w:r w:rsidRPr="00FD703B">
        <w:t xml:space="preserve">Gap </w:t>
      </w:r>
      <w:r w:rsidR="00141EC1">
        <w:t>A</w:t>
      </w:r>
      <w:r w:rsidRPr="00FD703B">
        <w:t xml:space="preserve">nalysis for a </w:t>
      </w:r>
      <w:r w:rsidR="00141EC1">
        <w:t>C</w:t>
      </w:r>
      <w:r w:rsidRPr="00FD703B">
        <w:t>olleague</w:t>
      </w:r>
      <w:bookmarkEnd w:id="7"/>
      <w:r w:rsidRPr="00FD703B">
        <w:t xml:space="preserve"> </w:t>
      </w:r>
    </w:p>
    <w:p w14:paraId="2287B2FF" w14:textId="77777777" w:rsidR="00141EC1" w:rsidRPr="00FD703B" w:rsidRDefault="00141EC1" w:rsidP="00F161B5">
      <w:pPr>
        <w:ind w:left="-426" w:firstLine="720"/>
        <w:rPr>
          <w:rFonts w:asciiTheme="minorHAnsi" w:hAnsiTheme="minorHAnsi" w:cstheme="minorHAnsi"/>
        </w:rPr>
      </w:pPr>
    </w:p>
    <w:tbl>
      <w:tblPr>
        <w:tblW w:w="0" w:type="auto"/>
        <w:tblInd w:w="421" w:type="dxa"/>
        <w:tblCellMar>
          <w:left w:w="0" w:type="dxa"/>
          <w:right w:w="0" w:type="dxa"/>
        </w:tblCellMar>
        <w:tblLook w:val="0000" w:firstRow="0" w:lastRow="0" w:firstColumn="0" w:lastColumn="0" w:noHBand="0" w:noVBand="0"/>
      </w:tblPr>
      <w:tblGrid>
        <w:gridCol w:w="2740"/>
        <w:gridCol w:w="2273"/>
        <w:gridCol w:w="1913"/>
        <w:gridCol w:w="2003"/>
      </w:tblGrid>
      <w:tr w:rsidR="00F161B5" w:rsidRPr="00FD703B" w14:paraId="4AF30B3F" w14:textId="77777777" w:rsidTr="002A698E">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362E4365" w14:textId="77777777" w:rsidR="00F161B5" w:rsidRPr="00FD703B" w:rsidRDefault="00F161B5" w:rsidP="002A698E">
            <w:pPr>
              <w:widowControl w:val="0"/>
              <w:autoSpaceDE w:val="0"/>
              <w:autoSpaceDN w:val="0"/>
              <w:adjustRightInd w:val="0"/>
              <w:spacing w:before="99" w:after="0" w:line="288" w:lineRule="exact"/>
              <w:ind w:left="993" w:right="590" w:hanging="273"/>
              <w:jc w:val="center"/>
              <w:rPr>
                <w:rFonts w:asciiTheme="minorHAnsi" w:hAnsiTheme="minorHAnsi" w:cstheme="minorHAnsi"/>
                <w:bCs/>
              </w:rPr>
            </w:pPr>
            <w:r w:rsidRPr="00FD703B">
              <w:rPr>
                <w:rFonts w:asciiTheme="minorHAnsi" w:hAnsiTheme="minorHAnsi" w:cstheme="minorHAnsi"/>
                <w:bCs/>
              </w:rPr>
              <w:t>Objective</w:t>
            </w:r>
          </w:p>
          <w:p w14:paraId="27DC3795" w14:textId="77777777" w:rsidR="00F161B5" w:rsidRPr="00FD703B" w:rsidRDefault="00F161B5" w:rsidP="002A698E">
            <w:pPr>
              <w:widowControl w:val="0"/>
              <w:tabs>
                <w:tab w:val="left" w:pos="2452"/>
              </w:tabs>
              <w:autoSpaceDE w:val="0"/>
              <w:autoSpaceDN w:val="0"/>
              <w:adjustRightInd w:val="0"/>
              <w:spacing w:before="99" w:after="0" w:line="288" w:lineRule="exact"/>
              <w:ind w:left="86" w:right="278"/>
              <w:jc w:val="center"/>
              <w:rPr>
                <w:rFonts w:asciiTheme="minorHAnsi" w:hAnsiTheme="minorHAnsi" w:cstheme="minorHAnsi"/>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64D2A51" w14:textId="77777777" w:rsidR="00F161B5" w:rsidRPr="00FD703B" w:rsidRDefault="00F161B5" w:rsidP="002A698E">
            <w:pPr>
              <w:widowControl w:val="0"/>
              <w:autoSpaceDE w:val="0"/>
              <w:autoSpaceDN w:val="0"/>
              <w:adjustRightInd w:val="0"/>
              <w:spacing w:before="88" w:after="0" w:line="240" w:lineRule="auto"/>
              <w:jc w:val="center"/>
              <w:rPr>
                <w:rFonts w:asciiTheme="minorHAnsi" w:hAnsiTheme="minorHAnsi" w:cstheme="minorHAnsi"/>
                <w:bCs/>
              </w:rPr>
            </w:pPr>
            <w:r w:rsidRPr="00FD703B">
              <w:rPr>
                <w:rFonts w:asciiTheme="minorHAnsi" w:hAnsiTheme="minorHAnsi" w:cstheme="minorHAnsi"/>
                <w:bCs/>
              </w:rPr>
              <w:t>Current Position</w:t>
            </w:r>
          </w:p>
          <w:p w14:paraId="195D4171" w14:textId="77777777" w:rsidR="00F161B5" w:rsidRPr="00FD703B" w:rsidRDefault="00F161B5" w:rsidP="002A698E">
            <w:pPr>
              <w:widowControl w:val="0"/>
              <w:autoSpaceDE w:val="0"/>
              <w:autoSpaceDN w:val="0"/>
              <w:adjustRightInd w:val="0"/>
              <w:spacing w:before="88" w:after="0" w:line="240" w:lineRule="auto"/>
              <w:jc w:val="center"/>
              <w:rPr>
                <w:rFonts w:asciiTheme="minorHAnsi" w:hAnsiTheme="minorHAnsi" w:cstheme="minorHAnsi"/>
                <w:bCs/>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9A441A0" w14:textId="77777777" w:rsidR="00F161B5" w:rsidRPr="00FD703B" w:rsidRDefault="00F161B5" w:rsidP="002A698E">
            <w:pPr>
              <w:widowControl w:val="0"/>
              <w:autoSpaceDE w:val="0"/>
              <w:autoSpaceDN w:val="0"/>
              <w:adjustRightInd w:val="0"/>
              <w:spacing w:before="99" w:after="0" w:line="288" w:lineRule="exact"/>
              <w:ind w:right="66" w:firstLine="222"/>
              <w:jc w:val="center"/>
              <w:rPr>
                <w:rFonts w:asciiTheme="minorHAnsi" w:hAnsiTheme="minorHAnsi" w:cstheme="minorHAnsi"/>
                <w:bCs/>
              </w:rPr>
            </w:pPr>
            <w:r w:rsidRPr="00FD703B">
              <w:rPr>
                <w:rFonts w:asciiTheme="minorHAnsi" w:hAnsiTheme="minorHAnsi" w:cstheme="minorHAnsi"/>
                <w:bCs/>
              </w:rPr>
              <w:t>Deficiency</w:t>
            </w:r>
          </w:p>
          <w:p w14:paraId="1D766C19" w14:textId="77777777" w:rsidR="00F161B5" w:rsidRPr="00FD703B" w:rsidRDefault="00F161B5" w:rsidP="002A698E">
            <w:pPr>
              <w:widowControl w:val="0"/>
              <w:autoSpaceDE w:val="0"/>
              <w:autoSpaceDN w:val="0"/>
              <w:adjustRightInd w:val="0"/>
              <w:spacing w:before="99" w:after="0" w:line="288" w:lineRule="exact"/>
              <w:ind w:right="66"/>
              <w:jc w:val="center"/>
              <w:rPr>
                <w:rFonts w:asciiTheme="minorHAnsi" w:hAnsiTheme="minorHAnsi" w:cstheme="minorHAnsi"/>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631DADCF" w14:textId="77777777" w:rsidR="00F161B5" w:rsidRPr="00FD703B" w:rsidRDefault="00F161B5" w:rsidP="002A698E">
            <w:pPr>
              <w:widowControl w:val="0"/>
              <w:autoSpaceDE w:val="0"/>
              <w:autoSpaceDN w:val="0"/>
              <w:adjustRightInd w:val="0"/>
              <w:spacing w:before="88" w:after="0" w:line="240" w:lineRule="auto"/>
              <w:ind w:left="376"/>
              <w:rPr>
                <w:rFonts w:asciiTheme="minorHAnsi" w:hAnsiTheme="minorHAnsi" w:cstheme="minorHAnsi"/>
                <w:bCs/>
              </w:rPr>
            </w:pPr>
            <w:r w:rsidRPr="00FD703B">
              <w:rPr>
                <w:rFonts w:asciiTheme="minorHAnsi" w:hAnsiTheme="minorHAnsi" w:cstheme="minorHAnsi"/>
                <w:bCs/>
              </w:rPr>
              <w:t>Action</w:t>
            </w:r>
          </w:p>
          <w:p w14:paraId="04A1B6EB" w14:textId="77777777" w:rsidR="00F161B5" w:rsidRPr="00FD703B" w:rsidRDefault="00F161B5" w:rsidP="002A698E">
            <w:pPr>
              <w:widowControl w:val="0"/>
              <w:autoSpaceDE w:val="0"/>
              <w:autoSpaceDN w:val="0"/>
              <w:adjustRightInd w:val="0"/>
              <w:spacing w:before="88" w:after="0" w:line="240" w:lineRule="auto"/>
              <w:jc w:val="center"/>
              <w:rPr>
                <w:rFonts w:asciiTheme="minorHAnsi" w:hAnsiTheme="minorHAnsi" w:cstheme="minorHAnsi"/>
              </w:rPr>
            </w:pPr>
          </w:p>
        </w:tc>
      </w:tr>
      <w:tr w:rsidR="00F161B5" w:rsidRPr="00FD703B" w14:paraId="5C143A61" w14:textId="77777777" w:rsidTr="002A698E">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9033A5D" w14:textId="77777777" w:rsidR="00F161B5" w:rsidRPr="00FD703B" w:rsidRDefault="00F161B5" w:rsidP="002A698E">
            <w:pPr>
              <w:widowControl w:val="0"/>
              <w:autoSpaceDE w:val="0"/>
              <w:autoSpaceDN w:val="0"/>
              <w:adjustRightInd w:val="0"/>
              <w:spacing w:before="18" w:after="0" w:line="280" w:lineRule="exact"/>
              <w:jc w:val="center"/>
              <w:rPr>
                <w:rFonts w:asciiTheme="minorHAnsi" w:hAnsiTheme="minorHAnsi" w:cstheme="minorHAnsi"/>
              </w:rPr>
            </w:pPr>
            <w:r w:rsidRPr="00FD703B">
              <w:rPr>
                <w:rFonts w:asciiTheme="minorHAnsi" w:hAnsiTheme="minorHAnsi" w:cstheme="minorHAnsi"/>
                <w:bCs/>
              </w:rPr>
              <w:t>What do I want to do?</w:t>
            </w:r>
          </w:p>
          <w:p w14:paraId="3BE2F0C1" w14:textId="77777777" w:rsidR="00F161B5" w:rsidRPr="00FD703B" w:rsidRDefault="00F161B5" w:rsidP="002A698E">
            <w:pPr>
              <w:widowControl w:val="0"/>
              <w:autoSpaceDE w:val="0"/>
              <w:autoSpaceDN w:val="0"/>
              <w:adjustRightInd w:val="0"/>
              <w:spacing w:after="0" w:line="240" w:lineRule="auto"/>
              <w:ind w:left="52"/>
              <w:jc w:val="center"/>
              <w:rPr>
                <w:rFonts w:asciiTheme="minorHAnsi" w:hAnsiTheme="minorHAnsi" w:cstheme="minorHAnsi"/>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C3AF655" w14:textId="77777777" w:rsidR="00F161B5" w:rsidRPr="00FD703B" w:rsidRDefault="00F161B5" w:rsidP="002A698E">
            <w:pPr>
              <w:widowControl w:val="0"/>
              <w:autoSpaceDE w:val="0"/>
              <w:autoSpaceDN w:val="0"/>
              <w:adjustRightInd w:val="0"/>
              <w:spacing w:after="0" w:line="240" w:lineRule="auto"/>
              <w:jc w:val="center"/>
              <w:rPr>
                <w:rFonts w:asciiTheme="minorHAnsi" w:hAnsiTheme="minorHAnsi" w:cstheme="minorHAnsi"/>
              </w:rPr>
            </w:pPr>
            <w:r w:rsidRPr="00FD703B">
              <w:rPr>
                <w:rFonts w:asciiTheme="minorHAnsi" w:hAnsiTheme="minorHAnsi" w:cstheme="minorHAnsi"/>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D08C2AA" w14:textId="77777777" w:rsidR="00F161B5" w:rsidRPr="00FD703B" w:rsidRDefault="00F161B5" w:rsidP="002A698E">
            <w:pPr>
              <w:widowControl w:val="0"/>
              <w:autoSpaceDE w:val="0"/>
              <w:autoSpaceDN w:val="0"/>
              <w:adjustRightInd w:val="0"/>
              <w:spacing w:after="0" w:line="240" w:lineRule="auto"/>
              <w:jc w:val="center"/>
              <w:rPr>
                <w:rFonts w:asciiTheme="minorHAnsi" w:hAnsiTheme="minorHAnsi" w:cstheme="minorHAnsi"/>
              </w:rPr>
            </w:pPr>
            <w:r w:rsidRPr="00FD703B">
              <w:rPr>
                <w:rFonts w:asciiTheme="minorHAnsi" w:hAnsiTheme="minorHAnsi" w:cstheme="minorHAnsi"/>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420DEE7" w14:textId="77777777" w:rsidR="00F161B5" w:rsidRPr="00FD703B" w:rsidRDefault="00F161B5" w:rsidP="002A698E">
            <w:pPr>
              <w:widowControl w:val="0"/>
              <w:autoSpaceDE w:val="0"/>
              <w:autoSpaceDN w:val="0"/>
              <w:adjustRightInd w:val="0"/>
              <w:spacing w:after="0" w:line="240" w:lineRule="auto"/>
              <w:jc w:val="center"/>
              <w:rPr>
                <w:rFonts w:asciiTheme="minorHAnsi" w:hAnsiTheme="minorHAnsi" w:cstheme="minorHAnsi"/>
              </w:rPr>
            </w:pPr>
            <w:r w:rsidRPr="00FD703B">
              <w:rPr>
                <w:rFonts w:asciiTheme="minorHAnsi" w:hAnsiTheme="minorHAnsi" w:cstheme="minorHAnsi"/>
                <w:bCs/>
              </w:rPr>
              <w:t>How do I fix this?</w:t>
            </w:r>
          </w:p>
        </w:tc>
      </w:tr>
      <w:tr w:rsidR="00F161B5" w:rsidRPr="00FD703B" w14:paraId="3B132647" w14:textId="77777777" w:rsidTr="002A698E">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0F107BC0"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0668266E"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64970DD8"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r w:rsidRPr="00FD703B">
              <w:rPr>
                <w:rFonts w:asciiTheme="minorHAnsi" w:hAnsiTheme="minorHAnsi" w:cstheme="minorHAnsi"/>
              </w:rPr>
              <w:t xml:space="preserve">Become a manager and lead a team </w:t>
            </w:r>
          </w:p>
          <w:p w14:paraId="11FB070A"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6649CFDD" w14:textId="77777777" w:rsidR="00F161B5" w:rsidRPr="00FD703B" w:rsidRDefault="00F161B5" w:rsidP="002A698E">
            <w:pPr>
              <w:widowControl w:val="0"/>
              <w:autoSpaceDE w:val="0"/>
              <w:autoSpaceDN w:val="0"/>
              <w:adjustRightInd w:val="0"/>
              <w:spacing w:after="0" w:line="200" w:lineRule="exact"/>
              <w:rPr>
                <w:rFonts w:asciiTheme="minorHAnsi" w:hAnsiTheme="minorHAnsi" w:cstheme="minorHAnsi"/>
              </w:rPr>
            </w:pPr>
          </w:p>
          <w:p w14:paraId="38B84B32" w14:textId="77777777" w:rsidR="00F161B5" w:rsidRPr="00FD703B" w:rsidRDefault="00F161B5" w:rsidP="002A698E">
            <w:pPr>
              <w:widowControl w:val="0"/>
              <w:autoSpaceDE w:val="0"/>
              <w:autoSpaceDN w:val="0"/>
              <w:adjustRightInd w:val="0"/>
              <w:spacing w:before="18" w:after="0" w:line="280" w:lineRule="exact"/>
              <w:rPr>
                <w:rFonts w:asciiTheme="minorHAnsi" w:hAnsiTheme="minorHAnsi" w:cstheme="minorHAnsi"/>
              </w:rPr>
            </w:pPr>
          </w:p>
          <w:p w14:paraId="112984F3" w14:textId="77777777" w:rsidR="00F161B5" w:rsidRPr="00FD703B" w:rsidRDefault="00F161B5" w:rsidP="002A698E">
            <w:pPr>
              <w:widowControl w:val="0"/>
              <w:autoSpaceDE w:val="0"/>
              <w:autoSpaceDN w:val="0"/>
              <w:adjustRightInd w:val="0"/>
              <w:spacing w:after="0" w:line="240" w:lineRule="auto"/>
              <w:ind w:left="52"/>
              <w:rPr>
                <w:rFonts w:asciiTheme="minorHAnsi" w:hAnsiTheme="minorHAnsi" w:cstheme="minorHAnsi"/>
              </w:rPr>
            </w:pPr>
          </w:p>
        </w:tc>
        <w:tc>
          <w:tcPr>
            <w:tcW w:w="2409" w:type="dxa"/>
            <w:tcBorders>
              <w:top w:val="single" w:sz="4" w:space="0" w:color="000000"/>
              <w:left w:val="single" w:sz="4" w:space="0" w:color="000000"/>
              <w:bottom w:val="single" w:sz="4" w:space="0" w:color="000000"/>
              <w:right w:val="single" w:sz="4" w:space="0" w:color="000000"/>
            </w:tcBorders>
          </w:tcPr>
          <w:p w14:paraId="00DE1235"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Currently I am good at teamwork and guiding a group of people. </w:t>
            </w:r>
          </w:p>
        </w:tc>
        <w:tc>
          <w:tcPr>
            <w:tcW w:w="1985" w:type="dxa"/>
            <w:tcBorders>
              <w:top w:val="single" w:sz="4" w:space="0" w:color="000000"/>
              <w:left w:val="single" w:sz="4" w:space="0" w:color="000000"/>
              <w:bottom w:val="single" w:sz="4" w:space="0" w:color="000000"/>
              <w:right w:val="single" w:sz="4" w:space="0" w:color="000000"/>
            </w:tcBorders>
          </w:tcPr>
          <w:p w14:paraId="626D2A02"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Trainings and resources to manage a larger team. </w:t>
            </w:r>
          </w:p>
          <w:p w14:paraId="10F175C2"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p>
          <w:p w14:paraId="1A3F490E"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Leadership and Management course </w:t>
            </w:r>
          </w:p>
        </w:tc>
        <w:tc>
          <w:tcPr>
            <w:tcW w:w="2136" w:type="dxa"/>
            <w:tcBorders>
              <w:top w:val="single" w:sz="4" w:space="0" w:color="000000"/>
              <w:left w:val="single" w:sz="4" w:space="0" w:color="000000"/>
              <w:bottom w:val="single" w:sz="4" w:space="0" w:color="000000"/>
              <w:right w:val="single" w:sz="4" w:space="0" w:color="000000"/>
            </w:tcBorders>
          </w:tcPr>
          <w:p w14:paraId="08E24CB2"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Attend training and development sessions. </w:t>
            </w:r>
          </w:p>
          <w:p w14:paraId="6CA4FB63"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p>
          <w:p w14:paraId="104D040C"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Apply for Leadership courses. </w:t>
            </w:r>
          </w:p>
          <w:p w14:paraId="75A0F63B"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 </w:t>
            </w:r>
          </w:p>
        </w:tc>
      </w:tr>
      <w:tr w:rsidR="00F161B5" w:rsidRPr="00FD703B" w14:paraId="14B06BD4" w14:textId="77777777" w:rsidTr="002A698E">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8B03A8C" w14:textId="77777777" w:rsidR="00F161B5" w:rsidRPr="00FD703B" w:rsidRDefault="00F161B5" w:rsidP="002A698E">
            <w:pPr>
              <w:widowControl w:val="0"/>
              <w:autoSpaceDE w:val="0"/>
              <w:autoSpaceDN w:val="0"/>
              <w:adjustRightInd w:val="0"/>
              <w:spacing w:after="0" w:line="240" w:lineRule="auto"/>
              <w:ind w:left="52"/>
              <w:rPr>
                <w:rFonts w:asciiTheme="minorHAnsi" w:hAnsiTheme="minorHAnsi" w:cstheme="minorHAnsi"/>
              </w:rPr>
            </w:pPr>
            <w:r w:rsidRPr="00FD703B">
              <w:rPr>
                <w:rFonts w:asciiTheme="minorHAnsi" w:hAnsiTheme="minorHAnsi" w:cstheme="minorHAnsi"/>
              </w:rPr>
              <w:t xml:space="preserve">Improve my communication skills </w:t>
            </w: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BC2F502"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Communication with colleagues and Managers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13E3A00"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Communication with external sources.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B43D789" w14:textId="77777777" w:rsidR="00F161B5" w:rsidRPr="00FD703B" w:rsidRDefault="00F161B5" w:rsidP="002A698E">
            <w:pPr>
              <w:widowControl w:val="0"/>
              <w:autoSpaceDE w:val="0"/>
              <w:autoSpaceDN w:val="0"/>
              <w:adjustRightInd w:val="0"/>
              <w:spacing w:after="0" w:line="240" w:lineRule="auto"/>
              <w:rPr>
                <w:rFonts w:asciiTheme="minorHAnsi" w:hAnsiTheme="minorHAnsi" w:cstheme="minorHAnsi"/>
              </w:rPr>
            </w:pPr>
            <w:r w:rsidRPr="00FD703B">
              <w:rPr>
                <w:rFonts w:asciiTheme="minorHAnsi" w:hAnsiTheme="minorHAnsi" w:cstheme="minorHAnsi"/>
              </w:rPr>
              <w:t xml:space="preserve">Attend board meeting. Get to know people and engage more with them. </w:t>
            </w:r>
          </w:p>
        </w:tc>
      </w:tr>
    </w:tbl>
    <w:p w14:paraId="4F255B50" w14:textId="77777777" w:rsidR="00F161B5" w:rsidRPr="00FD703B" w:rsidRDefault="00F161B5" w:rsidP="00F161B5">
      <w:pPr>
        <w:ind w:left="-426"/>
        <w:rPr>
          <w:rFonts w:asciiTheme="minorHAnsi" w:hAnsiTheme="minorHAnsi" w:cstheme="minorHAnsi"/>
        </w:rPr>
      </w:pPr>
    </w:p>
    <w:p w14:paraId="40C75D3A" w14:textId="7A84411C" w:rsidR="00F161B5" w:rsidRPr="00FD703B" w:rsidRDefault="00F161B5" w:rsidP="00C64085">
      <w:pPr>
        <w:pStyle w:val="Heading1"/>
        <w:numPr>
          <w:ilvl w:val="0"/>
          <w:numId w:val="6"/>
        </w:numPr>
        <w:rPr>
          <w:shd w:val="clear" w:color="auto" w:fill="FFFFFF"/>
        </w:rPr>
      </w:pPr>
      <w:bookmarkStart w:id="8" w:name="_Toc151751473"/>
      <w:r w:rsidRPr="00FD703B">
        <w:rPr>
          <w:shd w:val="clear" w:color="auto" w:fill="FFFFFF"/>
        </w:rPr>
        <w:t>Barriers to learning</w:t>
      </w:r>
      <w:bookmarkEnd w:id="8"/>
    </w:p>
    <w:p w14:paraId="3B505B67"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Barriers to learning at the workplace form a holistic set of missing individual, team and organizational aspects. They are factors that hinder the initiation of successful learning, interrupt learning possibilities, delay proceedings or end learning activities much earlier than intended. Everyone has learning barriers some of these are obvious and some are less so. Barriers are categorised in two factors which are Internal Barriers and External Barriers. Internal barriers are related to your beliefs, values, attitude and behaviours. They can be learning habits you picked up </w:t>
      </w:r>
      <w:r w:rsidRPr="00FD703B">
        <w:rPr>
          <w:rFonts w:asciiTheme="minorHAnsi" w:hAnsiTheme="minorHAnsi" w:cstheme="minorHAnsi"/>
          <w:color w:val="000000"/>
          <w:shd w:val="clear" w:color="auto" w:fill="FFFFFF"/>
        </w:rPr>
        <w:lastRenderedPageBreak/>
        <w:t>growing up. They can be emotional, motivational, or personal as well. External barriers come from your learning environment. These are the things that do not come from you, like tight schedules, colleagues, availability of materials, and so on. (</w:t>
      </w:r>
      <w:r w:rsidRPr="00FD703B">
        <w:rPr>
          <w:rFonts w:asciiTheme="minorHAnsi" w:hAnsiTheme="minorHAnsi" w:cstheme="minorHAnsi"/>
          <w:i/>
          <w:iCs/>
          <w:color w:val="000000"/>
        </w:rPr>
        <w:t>Barriers to Learning | EdApp Microlearning</w:t>
      </w:r>
      <w:r w:rsidRPr="00FD703B">
        <w:rPr>
          <w:rFonts w:asciiTheme="minorHAnsi" w:hAnsiTheme="minorHAnsi" w:cstheme="minorHAnsi"/>
          <w:color w:val="000000"/>
          <w:shd w:val="clear" w:color="auto" w:fill="FFFFFF"/>
        </w:rPr>
        <w:t>, 2023) These things may or may not be under your control, but otherwise affect your learning. </w:t>
      </w:r>
    </w:p>
    <w:p w14:paraId="7131D0E1" w14:textId="665F84EC" w:rsidR="00F161B5" w:rsidRPr="00FD703B" w:rsidRDefault="00F161B5" w:rsidP="00C6408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Below is a table showing how I identified learning barriers for myself and my colleague. I have also looked at potential solutions to overcome these barriers. </w:t>
      </w:r>
    </w:p>
    <w:p w14:paraId="1F273B6E" w14:textId="77777777" w:rsidR="00F161B5" w:rsidRDefault="00F161B5" w:rsidP="00C64085">
      <w:pPr>
        <w:pStyle w:val="Heading2"/>
        <w:rPr>
          <w:shd w:val="clear" w:color="auto" w:fill="FFFFFF"/>
        </w:rPr>
      </w:pPr>
      <w:bookmarkStart w:id="9" w:name="_Toc151751474"/>
      <w:r w:rsidRPr="00FD703B">
        <w:rPr>
          <w:shd w:val="clear" w:color="auto" w:fill="FFFFFF"/>
        </w:rPr>
        <w:t>Barriers for Manager (Myself)</w:t>
      </w:r>
      <w:bookmarkEnd w:id="9"/>
      <w:r w:rsidRPr="00FD703B">
        <w:rPr>
          <w:shd w:val="clear" w:color="auto" w:fill="FFFFFF"/>
        </w:rPr>
        <w:t xml:space="preserve"> </w:t>
      </w:r>
    </w:p>
    <w:p w14:paraId="088DB22F" w14:textId="77777777" w:rsidR="00C64085" w:rsidRPr="00C64085" w:rsidRDefault="00C64085" w:rsidP="00C64085"/>
    <w:tbl>
      <w:tblPr>
        <w:tblStyle w:val="TableGrid"/>
        <w:tblW w:w="0" w:type="auto"/>
        <w:tblLook w:val="04A0" w:firstRow="1" w:lastRow="0" w:firstColumn="1" w:lastColumn="0" w:noHBand="0" w:noVBand="1"/>
      </w:tblPr>
      <w:tblGrid>
        <w:gridCol w:w="2254"/>
        <w:gridCol w:w="2254"/>
        <w:gridCol w:w="2254"/>
        <w:gridCol w:w="2254"/>
      </w:tblGrid>
      <w:tr w:rsidR="00F161B5" w:rsidRPr="00FD703B" w14:paraId="69A6E5BD" w14:textId="77777777" w:rsidTr="002A698E">
        <w:tc>
          <w:tcPr>
            <w:tcW w:w="2254" w:type="dxa"/>
          </w:tcPr>
          <w:p w14:paraId="3F1FAFD2"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Internal </w:t>
            </w:r>
          </w:p>
        </w:tc>
        <w:tc>
          <w:tcPr>
            <w:tcW w:w="2254" w:type="dxa"/>
          </w:tcPr>
          <w:p w14:paraId="3DA8E25B"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Solution </w:t>
            </w:r>
          </w:p>
        </w:tc>
        <w:tc>
          <w:tcPr>
            <w:tcW w:w="2254" w:type="dxa"/>
          </w:tcPr>
          <w:p w14:paraId="13009973"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External </w:t>
            </w:r>
          </w:p>
        </w:tc>
        <w:tc>
          <w:tcPr>
            <w:tcW w:w="2254" w:type="dxa"/>
          </w:tcPr>
          <w:p w14:paraId="190B82D5"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Solution </w:t>
            </w:r>
          </w:p>
        </w:tc>
      </w:tr>
      <w:tr w:rsidR="00F161B5" w:rsidRPr="00FD703B" w14:paraId="58A27FBB" w14:textId="77777777" w:rsidTr="002A698E">
        <w:tc>
          <w:tcPr>
            <w:tcW w:w="2254" w:type="dxa"/>
          </w:tcPr>
          <w:p w14:paraId="42C884FD"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Lack of motivation </w:t>
            </w:r>
          </w:p>
        </w:tc>
        <w:tc>
          <w:tcPr>
            <w:tcW w:w="2254" w:type="dxa"/>
          </w:tcPr>
          <w:p w14:paraId="21A2A505"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Encouraging intrinsic motivation by highlighting the importance of achievement. Proving opportunities for employees to pursue their career. For example – promotions, awards and benefits. </w:t>
            </w:r>
          </w:p>
        </w:tc>
        <w:tc>
          <w:tcPr>
            <w:tcW w:w="2254" w:type="dxa"/>
          </w:tcPr>
          <w:p w14:paraId="77A172C0"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Economical challenges </w:t>
            </w:r>
          </w:p>
        </w:tc>
        <w:tc>
          <w:tcPr>
            <w:tcW w:w="2254" w:type="dxa"/>
          </w:tcPr>
          <w:p w14:paraId="07BC29F6"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Scholarships, financial aid programs and community initiatives aimed at providing support to individuals from lower income families can help bridge the economical gap. Policies that promote equal access to education and address economic inequalities can contribute to reducing this barrier. </w:t>
            </w:r>
          </w:p>
        </w:tc>
      </w:tr>
      <w:tr w:rsidR="00F161B5" w:rsidRPr="00FD703B" w14:paraId="6E1E9783" w14:textId="77777777" w:rsidTr="002A698E">
        <w:tc>
          <w:tcPr>
            <w:tcW w:w="2254" w:type="dxa"/>
          </w:tcPr>
          <w:p w14:paraId="6D0B2011"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Low self – esteem and confidence </w:t>
            </w:r>
          </w:p>
        </w:tc>
        <w:tc>
          <w:tcPr>
            <w:tcW w:w="2254" w:type="dxa"/>
          </w:tcPr>
          <w:p w14:paraId="5EDA2509"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Creating a supportive and nurturing working environment where people feel valued and encouraged can help boost their self-esteem and confidence. Provide feedback, recognising achievements and offering mentorship can build self-confidence. </w:t>
            </w:r>
          </w:p>
        </w:tc>
        <w:tc>
          <w:tcPr>
            <w:tcW w:w="2254" w:type="dxa"/>
          </w:tcPr>
          <w:p w14:paraId="71CBA3A8"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Discrimination and inequality </w:t>
            </w:r>
          </w:p>
        </w:tc>
        <w:tc>
          <w:tcPr>
            <w:tcW w:w="2254" w:type="dxa"/>
          </w:tcPr>
          <w:p w14:paraId="2C52589F"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Promoting diversity and inclusion in workplace, addressing instances of discrimination through appropriate policies and training, and fostering a culture of respect and understanding can help mitigate the impact of discrimination at work. </w:t>
            </w:r>
          </w:p>
        </w:tc>
      </w:tr>
      <w:tr w:rsidR="00F161B5" w:rsidRPr="00FD703B" w14:paraId="5583E8F4" w14:textId="77777777" w:rsidTr="002A698E">
        <w:tc>
          <w:tcPr>
            <w:tcW w:w="2254" w:type="dxa"/>
          </w:tcPr>
          <w:p w14:paraId="26A76EEF"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Lack of knowledge and skills level </w:t>
            </w:r>
          </w:p>
        </w:tc>
        <w:tc>
          <w:tcPr>
            <w:tcW w:w="2254" w:type="dxa"/>
          </w:tcPr>
          <w:p w14:paraId="0057817F"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Attending training and development sessions provided by NHS trust which run regularly. Meet up with managers and </w:t>
            </w:r>
            <w:r w:rsidRPr="00FD703B">
              <w:rPr>
                <w:rFonts w:cstheme="minorHAnsi"/>
                <w:color w:val="000000"/>
                <w:shd w:val="clear" w:color="auto" w:fill="FFFFFF"/>
              </w:rPr>
              <w:lastRenderedPageBreak/>
              <w:t xml:space="preserve">gain experience by asking questions and advise. </w:t>
            </w:r>
          </w:p>
        </w:tc>
        <w:tc>
          <w:tcPr>
            <w:tcW w:w="2254" w:type="dxa"/>
          </w:tcPr>
          <w:p w14:paraId="380FA13B"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lastRenderedPageBreak/>
              <w:t xml:space="preserve">Advanced Technologies </w:t>
            </w:r>
          </w:p>
        </w:tc>
        <w:tc>
          <w:tcPr>
            <w:tcW w:w="2254" w:type="dxa"/>
          </w:tcPr>
          <w:p w14:paraId="4AA921D6" w14:textId="77777777" w:rsidR="00F161B5" w:rsidRPr="00FD703B" w:rsidRDefault="00F161B5" w:rsidP="002A698E">
            <w:pPr>
              <w:rPr>
                <w:rFonts w:cstheme="minorHAnsi"/>
                <w:color w:val="000000"/>
                <w:shd w:val="clear" w:color="auto" w:fill="FFFFFF"/>
              </w:rPr>
            </w:pPr>
            <w:r w:rsidRPr="00FD703B">
              <w:rPr>
                <w:rFonts w:cstheme="minorHAnsi"/>
                <w:color w:val="000000"/>
                <w:shd w:val="clear" w:color="auto" w:fill="FFFFFF"/>
              </w:rPr>
              <w:t xml:space="preserve">To overcome this barrier organisations should provide assistive technology trainings alongside assistive technology </w:t>
            </w:r>
            <w:r w:rsidRPr="00FD703B">
              <w:rPr>
                <w:rFonts w:cstheme="minorHAnsi"/>
                <w:color w:val="000000"/>
                <w:shd w:val="clear" w:color="auto" w:fill="FFFFFF"/>
              </w:rPr>
              <w:lastRenderedPageBreak/>
              <w:t xml:space="preserve">solutions. Ensuring the IT helpdesk can resolve issues by installing and troubleshooting technology software. </w:t>
            </w:r>
          </w:p>
        </w:tc>
      </w:tr>
    </w:tbl>
    <w:p w14:paraId="408CCD28" w14:textId="77777777" w:rsidR="00F161B5" w:rsidRPr="00FD703B" w:rsidRDefault="00F161B5" w:rsidP="00F161B5">
      <w:pPr>
        <w:rPr>
          <w:rFonts w:asciiTheme="minorHAnsi" w:hAnsiTheme="minorHAnsi" w:cstheme="minorHAnsi"/>
          <w:color w:val="000000"/>
          <w:shd w:val="clear" w:color="auto" w:fill="FFFFFF"/>
        </w:rPr>
      </w:pPr>
    </w:p>
    <w:p w14:paraId="74A73C50" w14:textId="62F28955" w:rsidR="00F161B5" w:rsidRPr="00FD703B" w:rsidRDefault="00F161B5" w:rsidP="00C64085">
      <w:pPr>
        <w:pStyle w:val="Heading2"/>
        <w:rPr>
          <w:shd w:val="clear" w:color="auto" w:fill="FFFFFF"/>
        </w:rPr>
      </w:pPr>
      <w:bookmarkStart w:id="10" w:name="_Toc151751475"/>
      <w:r w:rsidRPr="00FD703B">
        <w:rPr>
          <w:shd w:val="clear" w:color="auto" w:fill="FFFFFF"/>
        </w:rPr>
        <w:t xml:space="preserve">Barriers for </w:t>
      </w:r>
      <w:r w:rsidR="00C64085">
        <w:rPr>
          <w:shd w:val="clear" w:color="auto" w:fill="FFFFFF"/>
        </w:rPr>
        <w:t>C</w:t>
      </w:r>
      <w:r w:rsidRPr="00FD703B">
        <w:rPr>
          <w:shd w:val="clear" w:color="auto" w:fill="FFFFFF"/>
        </w:rPr>
        <w:t>olleague</w:t>
      </w:r>
      <w:bookmarkEnd w:id="10"/>
      <w:r w:rsidRPr="00FD703B">
        <w:rPr>
          <w:shd w:val="clear" w:color="auto" w:fill="FFFFFF"/>
        </w:rPr>
        <w:t xml:space="preserve"> </w:t>
      </w:r>
    </w:p>
    <w:p w14:paraId="4EC1BF86" w14:textId="77777777" w:rsidR="00F161B5" w:rsidRPr="00FD703B" w:rsidRDefault="00F161B5" w:rsidP="00F161B5">
      <w:pPr>
        <w:rPr>
          <w:rFonts w:asciiTheme="minorHAnsi" w:hAnsiTheme="minorHAnsi" w:cstheme="minorHAnsi"/>
        </w:rPr>
      </w:pPr>
    </w:p>
    <w:tbl>
      <w:tblPr>
        <w:tblStyle w:val="TableGrid"/>
        <w:tblW w:w="0" w:type="auto"/>
        <w:tblLook w:val="04A0" w:firstRow="1" w:lastRow="0" w:firstColumn="1" w:lastColumn="0" w:noHBand="0" w:noVBand="1"/>
      </w:tblPr>
      <w:tblGrid>
        <w:gridCol w:w="2254"/>
        <w:gridCol w:w="2254"/>
        <w:gridCol w:w="2254"/>
        <w:gridCol w:w="2254"/>
      </w:tblGrid>
      <w:tr w:rsidR="00F161B5" w:rsidRPr="00FD703B" w14:paraId="697C167D" w14:textId="77777777" w:rsidTr="002A698E">
        <w:tc>
          <w:tcPr>
            <w:tcW w:w="2254" w:type="dxa"/>
          </w:tcPr>
          <w:p w14:paraId="79DD5842" w14:textId="77777777" w:rsidR="00F161B5" w:rsidRPr="00FD703B" w:rsidRDefault="00F161B5" w:rsidP="002A698E">
            <w:pPr>
              <w:rPr>
                <w:rFonts w:cstheme="minorHAnsi"/>
              </w:rPr>
            </w:pPr>
            <w:r w:rsidRPr="00FD703B">
              <w:rPr>
                <w:rFonts w:cstheme="minorHAnsi"/>
              </w:rPr>
              <w:t xml:space="preserve">Internal </w:t>
            </w:r>
          </w:p>
        </w:tc>
        <w:tc>
          <w:tcPr>
            <w:tcW w:w="2254" w:type="dxa"/>
          </w:tcPr>
          <w:p w14:paraId="3B8FE159" w14:textId="77777777" w:rsidR="00F161B5" w:rsidRPr="00FD703B" w:rsidRDefault="00F161B5" w:rsidP="002A698E">
            <w:pPr>
              <w:rPr>
                <w:rFonts w:cstheme="minorHAnsi"/>
              </w:rPr>
            </w:pPr>
            <w:r w:rsidRPr="00FD703B">
              <w:rPr>
                <w:rFonts w:cstheme="minorHAnsi"/>
              </w:rPr>
              <w:t xml:space="preserve">Solution </w:t>
            </w:r>
          </w:p>
        </w:tc>
        <w:tc>
          <w:tcPr>
            <w:tcW w:w="2254" w:type="dxa"/>
          </w:tcPr>
          <w:p w14:paraId="19C4F976" w14:textId="77777777" w:rsidR="00F161B5" w:rsidRPr="00FD703B" w:rsidRDefault="00F161B5" w:rsidP="002A698E">
            <w:pPr>
              <w:rPr>
                <w:rFonts w:cstheme="minorHAnsi"/>
              </w:rPr>
            </w:pPr>
            <w:r w:rsidRPr="00FD703B">
              <w:rPr>
                <w:rFonts w:cstheme="minorHAnsi"/>
              </w:rPr>
              <w:t xml:space="preserve">External </w:t>
            </w:r>
          </w:p>
        </w:tc>
        <w:tc>
          <w:tcPr>
            <w:tcW w:w="2254" w:type="dxa"/>
          </w:tcPr>
          <w:p w14:paraId="34A2ED73" w14:textId="77777777" w:rsidR="00F161B5" w:rsidRPr="00FD703B" w:rsidRDefault="00F161B5" w:rsidP="002A698E">
            <w:pPr>
              <w:rPr>
                <w:rFonts w:cstheme="minorHAnsi"/>
              </w:rPr>
            </w:pPr>
            <w:r w:rsidRPr="00FD703B">
              <w:rPr>
                <w:rFonts w:cstheme="minorHAnsi"/>
              </w:rPr>
              <w:t xml:space="preserve">Solution </w:t>
            </w:r>
          </w:p>
        </w:tc>
      </w:tr>
      <w:tr w:rsidR="00F161B5" w:rsidRPr="00FD703B" w14:paraId="74530B0F" w14:textId="77777777" w:rsidTr="002A698E">
        <w:tc>
          <w:tcPr>
            <w:tcW w:w="2254" w:type="dxa"/>
          </w:tcPr>
          <w:p w14:paraId="58779EB6" w14:textId="77777777" w:rsidR="00F161B5" w:rsidRPr="00FD703B" w:rsidRDefault="00F161B5" w:rsidP="002A698E">
            <w:pPr>
              <w:rPr>
                <w:rFonts w:cstheme="minorHAnsi"/>
              </w:rPr>
            </w:pPr>
            <w:r w:rsidRPr="00FD703B">
              <w:rPr>
                <w:rFonts w:cstheme="minorHAnsi"/>
              </w:rPr>
              <w:t>Physical or neurological impairment</w:t>
            </w:r>
          </w:p>
        </w:tc>
        <w:tc>
          <w:tcPr>
            <w:tcW w:w="2254" w:type="dxa"/>
          </w:tcPr>
          <w:p w14:paraId="00109C24" w14:textId="77777777" w:rsidR="00F161B5" w:rsidRPr="00FD703B" w:rsidRDefault="00F161B5" w:rsidP="002A698E">
            <w:pPr>
              <w:rPr>
                <w:rFonts w:cstheme="minorHAnsi"/>
              </w:rPr>
            </w:pPr>
            <w:r w:rsidRPr="00FD703B">
              <w:rPr>
                <w:rFonts w:cstheme="minorHAnsi"/>
              </w:rPr>
              <w:t xml:space="preserve">Provide appropriate support and accommodations for those with learning difficulties. This could include specialised instruction, assistive technologies, individual working plans and additional resources and equipment tailored to their requirements. </w:t>
            </w:r>
          </w:p>
        </w:tc>
        <w:tc>
          <w:tcPr>
            <w:tcW w:w="2254" w:type="dxa"/>
          </w:tcPr>
          <w:p w14:paraId="1842B366" w14:textId="77777777" w:rsidR="00F161B5" w:rsidRPr="00FD703B" w:rsidRDefault="00F161B5" w:rsidP="002A698E">
            <w:pPr>
              <w:rPr>
                <w:rFonts w:cstheme="minorHAnsi"/>
              </w:rPr>
            </w:pPr>
            <w:r w:rsidRPr="00FD703B">
              <w:rPr>
                <w:rFonts w:cstheme="minorHAnsi"/>
              </w:rPr>
              <w:t xml:space="preserve">Childcare </w:t>
            </w:r>
          </w:p>
        </w:tc>
        <w:tc>
          <w:tcPr>
            <w:tcW w:w="2254" w:type="dxa"/>
          </w:tcPr>
          <w:p w14:paraId="51E90AE0" w14:textId="77777777" w:rsidR="00F161B5" w:rsidRPr="00FD703B" w:rsidRDefault="00F161B5" w:rsidP="002A698E">
            <w:pPr>
              <w:rPr>
                <w:rFonts w:cstheme="minorHAnsi"/>
              </w:rPr>
            </w:pPr>
            <w:r w:rsidRPr="00FD703B">
              <w:rPr>
                <w:rFonts w:cstheme="minorHAnsi"/>
              </w:rPr>
              <w:t xml:space="preserve">Arrange for family members to look after children during working hours. Depending on affordability maybe children can attend day nursery. </w:t>
            </w:r>
          </w:p>
        </w:tc>
      </w:tr>
      <w:tr w:rsidR="00F161B5" w:rsidRPr="00FD703B" w14:paraId="5B315B85" w14:textId="77777777" w:rsidTr="002A698E">
        <w:tc>
          <w:tcPr>
            <w:tcW w:w="2254" w:type="dxa"/>
          </w:tcPr>
          <w:p w14:paraId="30DC245A" w14:textId="77777777" w:rsidR="00F161B5" w:rsidRPr="00FD703B" w:rsidRDefault="00F161B5" w:rsidP="002A698E">
            <w:pPr>
              <w:rPr>
                <w:rFonts w:cstheme="minorHAnsi"/>
              </w:rPr>
            </w:pPr>
            <w:r w:rsidRPr="00FD703B">
              <w:rPr>
                <w:rFonts w:cstheme="minorHAnsi"/>
              </w:rPr>
              <w:t xml:space="preserve">Resistance to changes </w:t>
            </w:r>
          </w:p>
        </w:tc>
        <w:tc>
          <w:tcPr>
            <w:tcW w:w="2254" w:type="dxa"/>
          </w:tcPr>
          <w:p w14:paraId="086B6BBD" w14:textId="77777777" w:rsidR="00F161B5" w:rsidRPr="00FD703B" w:rsidRDefault="00F161B5" w:rsidP="002A698E">
            <w:pPr>
              <w:rPr>
                <w:rFonts w:cstheme="minorHAnsi"/>
              </w:rPr>
            </w:pPr>
            <w:r w:rsidRPr="00FD703B">
              <w:rPr>
                <w:rFonts w:cstheme="minorHAnsi"/>
              </w:rPr>
              <w:t>Understanding the importance of getting out of their comfort zones and keeping an open mind for </w:t>
            </w:r>
            <w:hyperlink r:id="rId9" w:history="1">
              <w:r w:rsidRPr="00FD703B">
                <w:rPr>
                  <w:rFonts w:cstheme="minorHAnsi"/>
                </w:rPr>
                <w:t>upskilling</w:t>
              </w:r>
            </w:hyperlink>
            <w:r w:rsidRPr="00FD703B">
              <w:rPr>
                <w:rFonts w:cstheme="minorHAnsi"/>
              </w:rPr>
              <w:t xml:space="preserve"> and cross-skilling will help your staff eliminate their resistance to changes. Being supportive during transition period and providing enough materials to help them adapt to changes will make them more productive at work. </w:t>
            </w:r>
          </w:p>
        </w:tc>
        <w:tc>
          <w:tcPr>
            <w:tcW w:w="2254" w:type="dxa"/>
          </w:tcPr>
          <w:p w14:paraId="1C10D960" w14:textId="77777777" w:rsidR="00F161B5" w:rsidRPr="00FD703B" w:rsidRDefault="00F161B5" w:rsidP="002A698E">
            <w:pPr>
              <w:rPr>
                <w:rFonts w:cstheme="minorHAnsi"/>
              </w:rPr>
            </w:pPr>
            <w:r w:rsidRPr="00FD703B">
              <w:rPr>
                <w:rFonts w:cstheme="minorHAnsi"/>
              </w:rPr>
              <w:t>Work pressure</w:t>
            </w:r>
          </w:p>
        </w:tc>
        <w:tc>
          <w:tcPr>
            <w:tcW w:w="2254" w:type="dxa"/>
          </w:tcPr>
          <w:p w14:paraId="4D6FF5B1" w14:textId="77777777" w:rsidR="00F161B5" w:rsidRPr="00FD703B" w:rsidRDefault="00F161B5" w:rsidP="002A698E">
            <w:pPr>
              <w:rPr>
                <w:rFonts w:cstheme="minorHAnsi"/>
              </w:rPr>
            </w:pPr>
            <w:r w:rsidRPr="00FD703B">
              <w:rPr>
                <w:rFonts w:cstheme="minorHAnsi"/>
              </w:rPr>
              <w:t xml:space="preserve">To overcome work pressure, it is worth making a list of tasks that needs doing and managing task priority. Being organised at work takes off a lot of pressure. Limiting oneself to each task gives them better way of handling workload. </w:t>
            </w:r>
          </w:p>
        </w:tc>
      </w:tr>
      <w:tr w:rsidR="00F161B5" w:rsidRPr="00FD703B" w14:paraId="01EBB95B" w14:textId="77777777" w:rsidTr="002A698E">
        <w:tc>
          <w:tcPr>
            <w:tcW w:w="2254" w:type="dxa"/>
          </w:tcPr>
          <w:p w14:paraId="0F90DD74" w14:textId="77777777" w:rsidR="00F161B5" w:rsidRPr="00FD703B" w:rsidRDefault="00F161B5" w:rsidP="002A698E">
            <w:pPr>
              <w:rPr>
                <w:rFonts w:cstheme="minorHAnsi"/>
              </w:rPr>
            </w:pPr>
            <w:r w:rsidRPr="00FD703B">
              <w:rPr>
                <w:rFonts w:cstheme="minorHAnsi"/>
              </w:rPr>
              <w:t xml:space="preserve">Lack of previous knowledge </w:t>
            </w:r>
          </w:p>
        </w:tc>
        <w:tc>
          <w:tcPr>
            <w:tcW w:w="2254" w:type="dxa"/>
          </w:tcPr>
          <w:p w14:paraId="438C6057" w14:textId="77777777" w:rsidR="00F161B5" w:rsidRPr="00FD703B" w:rsidRDefault="00F161B5" w:rsidP="002A698E">
            <w:pPr>
              <w:rPr>
                <w:rFonts w:cstheme="minorHAnsi"/>
              </w:rPr>
            </w:pPr>
            <w:r w:rsidRPr="00FD703B">
              <w:rPr>
                <w:rFonts w:cstheme="minorHAnsi"/>
              </w:rPr>
              <w:t xml:space="preserve">Let your employee there is help always available. Reassure them and provide </w:t>
            </w:r>
            <w:r w:rsidRPr="00FD703B">
              <w:rPr>
                <w:rFonts w:cstheme="minorHAnsi"/>
              </w:rPr>
              <w:lastRenderedPageBreak/>
              <w:t xml:space="preserve">feedback so that they can improve on their knowledge. Build a well-structured course that starts at the beginning level and prepare them for the future. </w:t>
            </w:r>
          </w:p>
        </w:tc>
        <w:tc>
          <w:tcPr>
            <w:tcW w:w="2254" w:type="dxa"/>
          </w:tcPr>
          <w:p w14:paraId="7B58C218" w14:textId="77777777" w:rsidR="00F161B5" w:rsidRPr="00FD703B" w:rsidRDefault="00F161B5" w:rsidP="002A698E">
            <w:pPr>
              <w:rPr>
                <w:rFonts w:cstheme="minorHAnsi"/>
              </w:rPr>
            </w:pPr>
            <w:r w:rsidRPr="00FD703B">
              <w:rPr>
                <w:rFonts w:cstheme="minorHAnsi"/>
              </w:rPr>
              <w:lastRenderedPageBreak/>
              <w:t xml:space="preserve">Lack of access to resources </w:t>
            </w:r>
          </w:p>
        </w:tc>
        <w:tc>
          <w:tcPr>
            <w:tcW w:w="2254" w:type="dxa"/>
          </w:tcPr>
          <w:p w14:paraId="171B006B" w14:textId="77777777" w:rsidR="00F161B5" w:rsidRPr="00FD703B" w:rsidRDefault="00F161B5" w:rsidP="002A698E">
            <w:pPr>
              <w:rPr>
                <w:rFonts w:cstheme="minorHAnsi"/>
              </w:rPr>
            </w:pPr>
            <w:r w:rsidRPr="00FD703B">
              <w:rPr>
                <w:rFonts w:cstheme="minorHAnsi"/>
              </w:rPr>
              <w:t xml:space="preserve">Researching online and taking online programmes with improve access to </w:t>
            </w:r>
            <w:r w:rsidRPr="00FD703B">
              <w:rPr>
                <w:rFonts w:cstheme="minorHAnsi"/>
              </w:rPr>
              <w:lastRenderedPageBreak/>
              <w:t xml:space="preserve">resources. Attending libraries is an helpful option to fins resources. </w:t>
            </w:r>
          </w:p>
        </w:tc>
      </w:tr>
    </w:tbl>
    <w:p w14:paraId="6A5F9820" w14:textId="77777777" w:rsidR="00F161B5" w:rsidRPr="00FD703B" w:rsidRDefault="00F161B5" w:rsidP="00F161B5">
      <w:pPr>
        <w:rPr>
          <w:rFonts w:asciiTheme="minorHAnsi" w:hAnsiTheme="minorHAnsi" w:cstheme="minorHAnsi"/>
        </w:rPr>
      </w:pPr>
    </w:p>
    <w:p w14:paraId="705C003A" w14:textId="0E010F5D" w:rsidR="00F161B5" w:rsidRPr="00FD703B" w:rsidRDefault="00F161B5" w:rsidP="00C0739B">
      <w:pPr>
        <w:pStyle w:val="Heading1"/>
        <w:numPr>
          <w:ilvl w:val="0"/>
          <w:numId w:val="6"/>
        </w:numPr>
      </w:pPr>
      <w:bookmarkStart w:id="11" w:name="_Toc151751476"/>
      <w:r w:rsidRPr="00FD703B">
        <w:t>Learning/Development options</w:t>
      </w:r>
      <w:bookmarkEnd w:id="11"/>
      <w:r w:rsidRPr="00FD703B">
        <w:t xml:space="preserve"> </w:t>
      </w:r>
    </w:p>
    <w:p w14:paraId="1481B3E6" w14:textId="77777777" w:rsidR="00F161B5" w:rsidRPr="00FD703B" w:rsidRDefault="00F161B5" w:rsidP="00F161B5">
      <w:pPr>
        <w:jc w:val="both"/>
        <w:rPr>
          <w:rFonts w:asciiTheme="minorHAnsi" w:hAnsiTheme="minorHAnsi" w:cstheme="minorHAnsi"/>
          <w:b/>
          <w:bCs/>
          <w:u w:val="single"/>
        </w:rPr>
      </w:pPr>
    </w:p>
    <w:p w14:paraId="4EDF37B9" w14:textId="77777777" w:rsidR="00F161B5" w:rsidRPr="00FD703B" w:rsidRDefault="00F161B5" w:rsidP="00F161B5">
      <w:pPr>
        <w:jc w:val="both"/>
        <w:rPr>
          <w:rFonts w:asciiTheme="minorHAnsi" w:hAnsiTheme="minorHAnsi" w:cstheme="minorHAnsi"/>
        </w:rPr>
      </w:pPr>
      <w:r w:rsidRPr="00FD703B">
        <w:rPr>
          <w:rFonts w:asciiTheme="minorHAnsi" w:hAnsiTheme="minorHAnsi" w:cstheme="minorHAnsi"/>
        </w:rPr>
        <w:t xml:space="preserve">to meet the learning and development needs of myself and my colleagues it is important to consider various options that align with both of our needs and the team’s objectives. I have found some potential learning and development options to consider. </w:t>
      </w:r>
    </w:p>
    <w:p w14:paraId="6469A4BF" w14:textId="77777777" w:rsidR="00F161B5" w:rsidRPr="00FD703B" w:rsidRDefault="00F161B5" w:rsidP="00F161B5">
      <w:pPr>
        <w:jc w:val="both"/>
        <w:rPr>
          <w:rFonts w:asciiTheme="minorHAnsi" w:hAnsiTheme="minorHAnsi" w:cstheme="minorHAnsi"/>
          <w:b/>
          <w:bCs/>
          <w:i/>
          <w:iCs/>
        </w:rPr>
      </w:pPr>
      <w:r w:rsidRPr="00FD703B">
        <w:rPr>
          <w:rFonts w:asciiTheme="minorHAnsi" w:hAnsiTheme="minorHAnsi" w:cstheme="minorHAnsi"/>
          <w:b/>
          <w:bCs/>
          <w:i/>
          <w:iCs/>
        </w:rPr>
        <w:t xml:space="preserve">Training workshops </w:t>
      </w:r>
    </w:p>
    <w:p w14:paraId="43E22CD8" w14:textId="77777777" w:rsidR="00F161B5" w:rsidRPr="00FD703B" w:rsidRDefault="00F161B5" w:rsidP="00F161B5">
      <w:pPr>
        <w:pStyle w:val="NormalWeb"/>
        <w:shd w:val="clear" w:color="auto" w:fill="FFFFFF"/>
        <w:spacing w:before="0" w:beforeAutospacing="0" w:after="450" w:afterAutospacing="0"/>
        <w:jc w:val="both"/>
        <w:rPr>
          <w:rFonts w:asciiTheme="minorHAnsi" w:hAnsiTheme="minorHAnsi" w:cstheme="minorHAnsi"/>
          <w:sz w:val="22"/>
          <w:szCs w:val="22"/>
        </w:rPr>
      </w:pPr>
      <w:r w:rsidRPr="00FD703B">
        <w:rPr>
          <w:rFonts w:asciiTheme="minorHAnsi" w:hAnsiTheme="minorHAnsi" w:cstheme="minorHAnsi"/>
          <w:sz w:val="22"/>
          <w:szCs w:val="22"/>
        </w:rPr>
        <w:t xml:space="preserve">It is a good idea to look for training workshops that covers relevant topics such as leadership, communication skills, project management and technical skills. These can provide valuable insights and best practices for me and my colleague to enhance our skill set. This method includes developing employee skills through a combination of lectures, hands-on-exercises, videos, podcasts, simulations, and individual/group-based assignments. It includes both formal (classroom-based, instructor-led, eLearning courses) and informal (watching YouTube videos, reviewing educational blogs and posts on peer-group forums like LinkedIn or chat rooms, self-study) approaches to skills development. </w:t>
      </w:r>
      <w:r w:rsidRPr="00FD703B">
        <w:rPr>
          <w:rFonts w:asciiTheme="minorHAnsi" w:hAnsiTheme="minorHAnsi" w:cstheme="minorHAnsi"/>
          <w:color w:val="000000"/>
          <w:sz w:val="22"/>
          <w:szCs w:val="22"/>
          <w:shd w:val="clear" w:color="auto" w:fill="FFFFFF"/>
        </w:rPr>
        <w:t>(Valamis, 2023)</w:t>
      </w:r>
    </w:p>
    <w:p w14:paraId="56DF452A" w14:textId="77777777" w:rsidR="00F161B5" w:rsidRPr="00FD703B" w:rsidRDefault="00F161B5" w:rsidP="00F161B5">
      <w:pPr>
        <w:jc w:val="both"/>
        <w:rPr>
          <w:rFonts w:asciiTheme="minorHAnsi" w:hAnsiTheme="minorHAnsi" w:cstheme="minorHAnsi"/>
          <w:b/>
          <w:bCs/>
          <w:i/>
          <w:iCs/>
        </w:rPr>
      </w:pPr>
      <w:r w:rsidRPr="00FD703B">
        <w:rPr>
          <w:rFonts w:asciiTheme="minorHAnsi" w:hAnsiTheme="minorHAnsi" w:cstheme="minorHAnsi"/>
          <w:b/>
          <w:bCs/>
          <w:i/>
          <w:iCs/>
        </w:rPr>
        <w:t xml:space="preserve">Mentorship and coaching </w:t>
      </w:r>
    </w:p>
    <w:p w14:paraId="4E6D4F46" w14:textId="77777777" w:rsidR="00F161B5" w:rsidRPr="00FD703B" w:rsidRDefault="00F161B5" w:rsidP="00F161B5">
      <w:pPr>
        <w:jc w:val="both"/>
        <w:rPr>
          <w:rFonts w:asciiTheme="minorHAnsi" w:hAnsiTheme="minorHAnsi" w:cstheme="minorHAnsi"/>
        </w:rPr>
      </w:pPr>
      <w:r w:rsidRPr="00FD703B">
        <w:rPr>
          <w:rFonts w:asciiTheme="minorHAnsi" w:hAnsiTheme="minorHAnsi" w:cstheme="minorHAnsi"/>
        </w:rPr>
        <w:t xml:space="preserve">This method involves senor managers/leaders helping their staff with developing important skills that individuals might lack. Look out for what sort of mentoring programmes the Organisation provides. A mentor can offer personalised advice and share their experiences to help me and my colleague to tackle professional challenges and opportunities. </w:t>
      </w:r>
    </w:p>
    <w:p w14:paraId="5287034D" w14:textId="77777777" w:rsidR="00F161B5" w:rsidRPr="00FD703B" w:rsidRDefault="00F161B5" w:rsidP="00F161B5">
      <w:pPr>
        <w:jc w:val="both"/>
        <w:rPr>
          <w:rFonts w:asciiTheme="minorHAnsi" w:hAnsiTheme="minorHAnsi" w:cstheme="minorHAnsi"/>
        </w:rPr>
      </w:pPr>
    </w:p>
    <w:p w14:paraId="209676C5" w14:textId="77777777" w:rsidR="00F161B5" w:rsidRPr="00FD703B" w:rsidRDefault="00F161B5" w:rsidP="00F161B5">
      <w:pPr>
        <w:jc w:val="both"/>
        <w:rPr>
          <w:rFonts w:asciiTheme="minorHAnsi" w:hAnsiTheme="minorHAnsi" w:cstheme="minorHAnsi"/>
          <w:b/>
          <w:bCs/>
          <w:i/>
          <w:iCs/>
        </w:rPr>
      </w:pPr>
      <w:r w:rsidRPr="00FD703B">
        <w:rPr>
          <w:rFonts w:asciiTheme="minorHAnsi" w:hAnsiTheme="minorHAnsi" w:cstheme="minorHAnsi"/>
          <w:b/>
          <w:bCs/>
          <w:i/>
          <w:iCs/>
        </w:rPr>
        <w:t>External conferences and Networking events</w:t>
      </w:r>
    </w:p>
    <w:p w14:paraId="47571638" w14:textId="77777777" w:rsidR="00F161B5" w:rsidRPr="00FD703B" w:rsidRDefault="00F161B5" w:rsidP="00F161B5">
      <w:pPr>
        <w:jc w:val="both"/>
        <w:rPr>
          <w:rFonts w:asciiTheme="minorHAnsi" w:hAnsiTheme="minorHAnsi" w:cstheme="minorHAnsi"/>
        </w:rPr>
      </w:pPr>
      <w:r w:rsidRPr="00FD703B">
        <w:rPr>
          <w:rFonts w:asciiTheme="minorHAnsi" w:hAnsiTheme="minorHAnsi" w:cstheme="minorHAnsi"/>
        </w:rPr>
        <w:t xml:space="preserve">Attending conferences and networking events organised by the Trust provides opportunities to gain knowledge from experts, stay updated on Organisation trends and expand our professional network. This exposure can be beneficial for both me and my colleagues. </w:t>
      </w:r>
    </w:p>
    <w:p w14:paraId="506736B6" w14:textId="1224A945" w:rsidR="00F161B5" w:rsidRPr="00C0739B" w:rsidRDefault="00F161B5" w:rsidP="00C0739B">
      <w:pPr>
        <w:pStyle w:val="Heading1"/>
        <w:numPr>
          <w:ilvl w:val="0"/>
          <w:numId w:val="6"/>
        </w:numPr>
      </w:pPr>
      <w:bookmarkStart w:id="12" w:name="_Toc151751477"/>
      <w:r w:rsidRPr="00C0739B">
        <w:t>Support Mechanisms</w:t>
      </w:r>
      <w:bookmarkEnd w:id="12"/>
    </w:p>
    <w:p w14:paraId="22AAD4BD" w14:textId="77777777" w:rsidR="00F161B5" w:rsidRPr="00FD703B" w:rsidRDefault="00F161B5" w:rsidP="00F161B5">
      <w:pPr>
        <w:jc w:val="both"/>
        <w:rPr>
          <w:rFonts w:asciiTheme="minorHAnsi" w:hAnsiTheme="minorHAnsi" w:cstheme="minorHAnsi"/>
        </w:rPr>
      </w:pPr>
      <w:r w:rsidRPr="00FD703B">
        <w:rPr>
          <w:rFonts w:asciiTheme="minorHAnsi" w:hAnsiTheme="minorHAnsi" w:cstheme="minorHAnsi"/>
        </w:rPr>
        <w:t xml:space="preserve">To identify the support mechanisms for me and my colleague I used the Gilbert, A. and Chackrovaity, I. (2001) ‘Go Mad’ model. From the external triangle from this perspective, I have found that my support network would be my line manager and my colleagues in a work setting. I tend to rely on manager to give me best advice which I can take on board and apply to daily work life. My line </w:t>
      </w:r>
      <w:r w:rsidRPr="00FD703B">
        <w:rPr>
          <w:rFonts w:asciiTheme="minorHAnsi" w:hAnsiTheme="minorHAnsi" w:cstheme="minorHAnsi"/>
        </w:rPr>
        <w:lastRenderedPageBreak/>
        <w:t xml:space="preserve">manager provides me feedback and appraisals which help me improve and develop my requirements. Likewise, I provide feedback to staff which helps them with support and guidance. </w:t>
      </w:r>
    </w:p>
    <w:p w14:paraId="128A5200" w14:textId="38916F2E" w:rsidR="00F161B5" w:rsidRPr="00FD703B" w:rsidRDefault="00F161B5" w:rsidP="00D16517">
      <w:pPr>
        <w:jc w:val="both"/>
        <w:rPr>
          <w:rFonts w:asciiTheme="minorHAnsi" w:hAnsiTheme="minorHAnsi" w:cstheme="minorHAnsi"/>
        </w:rPr>
      </w:pPr>
      <w:r w:rsidRPr="00FD703B">
        <w:rPr>
          <w:rFonts w:asciiTheme="minorHAnsi" w:hAnsiTheme="minorHAnsi" w:cstheme="minorHAnsi"/>
        </w:rPr>
        <w:t xml:space="preserve">Another support network for would be my family who is always there to support me in every step of the way. For example, completing CertHe/BA Applied Leadership and Management course my partner has been very supportive. I had to rely on them to motivate me to complete this course. Having a strong support network is very important when it comes to developing through life. It is important to understand we rely on others to achieve goals. </w:t>
      </w:r>
    </w:p>
    <w:p w14:paraId="5F789706" w14:textId="473C4508" w:rsidR="00F161B5" w:rsidRPr="00FD703B" w:rsidRDefault="00F161B5" w:rsidP="00C0739B">
      <w:pPr>
        <w:pStyle w:val="Heading1"/>
        <w:numPr>
          <w:ilvl w:val="0"/>
          <w:numId w:val="6"/>
        </w:numPr>
      </w:pPr>
      <w:bookmarkStart w:id="13" w:name="_Toc151751478"/>
      <w:r w:rsidRPr="00FD703B">
        <w:t xml:space="preserve">Personal Development Plan </w:t>
      </w:r>
      <w:r w:rsidR="00C0739B">
        <w:t>for myself</w:t>
      </w:r>
      <w:bookmarkEnd w:id="13"/>
      <w:r w:rsidR="00C0739B">
        <w:t xml:space="preserve"> </w:t>
      </w:r>
    </w:p>
    <w:p w14:paraId="3046B6E5" w14:textId="77777777" w:rsidR="00F161B5" w:rsidRPr="00FD703B" w:rsidRDefault="00F161B5" w:rsidP="00F161B5">
      <w:pPr>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1803"/>
        <w:gridCol w:w="1803"/>
        <w:gridCol w:w="1803"/>
        <w:gridCol w:w="1803"/>
        <w:gridCol w:w="1804"/>
      </w:tblGrid>
      <w:tr w:rsidR="00F161B5" w:rsidRPr="00FD703B" w14:paraId="206C7558" w14:textId="77777777" w:rsidTr="002A698E">
        <w:tc>
          <w:tcPr>
            <w:tcW w:w="1803" w:type="dxa"/>
          </w:tcPr>
          <w:p w14:paraId="23E33062" w14:textId="77777777" w:rsidR="00F161B5" w:rsidRPr="00FD703B" w:rsidRDefault="00F161B5" w:rsidP="002A698E">
            <w:pPr>
              <w:rPr>
                <w:rFonts w:cstheme="minorHAnsi"/>
                <w:b/>
                <w:bCs/>
                <w:noProof/>
              </w:rPr>
            </w:pPr>
            <w:r w:rsidRPr="00FD703B">
              <w:rPr>
                <w:rFonts w:cstheme="minorHAnsi"/>
                <w:b/>
                <w:bCs/>
                <w:noProof/>
              </w:rPr>
              <w:t>What do I want do?</w:t>
            </w:r>
          </w:p>
        </w:tc>
        <w:tc>
          <w:tcPr>
            <w:tcW w:w="1803" w:type="dxa"/>
          </w:tcPr>
          <w:p w14:paraId="5DC3D420" w14:textId="77777777" w:rsidR="00F161B5" w:rsidRPr="00FD703B" w:rsidRDefault="00F161B5" w:rsidP="002A698E">
            <w:pPr>
              <w:rPr>
                <w:rFonts w:cstheme="minorHAnsi"/>
                <w:b/>
                <w:bCs/>
                <w:noProof/>
              </w:rPr>
            </w:pPr>
            <w:r w:rsidRPr="00FD703B">
              <w:rPr>
                <w:rFonts w:cstheme="minorHAnsi"/>
                <w:b/>
                <w:bCs/>
                <w:noProof/>
              </w:rPr>
              <w:t xml:space="preserve">How can I do it? </w:t>
            </w:r>
          </w:p>
        </w:tc>
        <w:tc>
          <w:tcPr>
            <w:tcW w:w="1803" w:type="dxa"/>
          </w:tcPr>
          <w:p w14:paraId="3CADB621" w14:textId="77777777" w:rsidR="00F161B5" w:rsidRPr="00FD703B" w:rsidRDefault="00F161B5" w:rsidP="002A698E">
            <w:pPr>
              <w:rPr>
                <w:rFonts w:cstheme="minorHAnsi"/>
                <w:b/>
                <w:bCs/>
                <w:noProof/>
              </w:rPr>
            </w:pPr>
            <w:r w:rsidRPr="00FD703B">
              <w:rPr>
                <w:rFonts w:cstheme="minorHAnsi"/>
                <w:b/>
                <w:bCs/>
                <w:noProof/>
              </w:rPr>
              <w:t xml:space="preserve">What resources will I need? </w:t>
            </w:r>
          </w:p>
        </w:tc>
        <w:tc>
          <w:tcPr>
            <w:tcW w:w="1803" w:type="dxa"/>
          </w:tcPr>
          <w:p w14:paraId="6F30D60B" w14:textId="77777777" w:rsidR="00F161B5" w:rsidRPr="00FD703B" w:rsidRDefault="00F161B5" w:rsidP="002A698E">
            <w:pPr>
              <w:rPr>
                <w:rFonts w:cstheme="minorHAnsi"/>
                <w:b/>
                <w:bCs/>
                <w:noProof/>
              </w:rPr>
            </w:pPr>
            <w:r w:rsidRPr="00FD703B">
              <w:rPr>
                <w:rFonts w:cstheme="minorHAnsi"/>
                <w:b/>
                <w:bCs/>
                <w:noProof/>
              </w:rPr>
              <w:t>How will I messaure success?</w:t>
            </w:r>
          </w:p>
        </w:tc>
        <w:tc>
          <w:tcPr>
            <w:tcW w:w="1804" w:type="dxa"/>
          </w:tcPr>
          <w:p w14:paraId="3F905DD4" w14:textId="77777777" w:rsidR="00F161B5" w:rsidRPr="00FD703B" w:rsidRDefault="00F161B5" w:rsidP="002A698E">
            <w:pPr>
              <w:rPr>
                <w:rFonts w:cstheme="minorHAnsi"/>
                <w:b/>
                <w:bCs/>
                <w:noProof/>
              </w:rPr>
            </w:pPr>
            <w:r w:rsidRPr="00FD703B">
              <w:rPr>
                <w:rFonts w:cstheme="minorHAnsi"/>
                <w:b/>
                <w:bCs/>
                <w:noProof/>
              </w:rPr>
              <w:t xml:space="preserve">Traget Date for Review </w:t>
            </w:r>
          </w:p>
        </w:tc>
      </w:tr>
      <w:tr w:rsidR="00F161B5" w:rsidRPr="00FD703B" w14:paraId="717588A2" w14:textId="77777777" w:rsidTr="002A698E">
        <w:tc>
          <w:tcPr>
            <w:tcW w:w="1803" w:type="dxa"/>
          </w:tcPr>
          <w:p w14:paraId="7BDE76F3" w14:textId="77777777" w:rsidR="00F161B5" w:rsidRPr="00FD703B" w:rsidRDefault="00F161B5" w:rsidP="002A698E">
            <w:pPr>
              <w:rPr>
                <w:rFonts w:cstheme="minorHAnsi"/>
                <w:noProof/>
              </w:rPr>
            </w:pPr>
            <w:r w:rsidRPr="00FD703B">
              <w:rPr>
                <w:rFonts w:cstheme="minorHAnsi"/>
                <w:noProof/>
              </w:rPr>
              <w:t xml:space="preserve">Resolve Conflict  </w:t>
            </w:r>
          </w:p>
        </w:tc>
        <w:tc>
          <w:tcPr>
            <w:tcW w:w="1803" w:type="dxa"/>
          </w:tcPr>
          <w:p w14:paraId="20863B25" w14:textId="77777777" w:rsidR="00F161B5" w:rsidRPr="00FD703B" w:rsidRDefault="00F161B5" w:rsidP="002A698E">
            <w:pPr>
              <w:rPr>
                <w:rFonts w:cstheme="minorHAnsi"/>
                <w:noProof/>
              </w:rPr>
            </w:pPr>
            <w:r w:rsidRPr="00FD703B">
              <w:rPr>
                <w:rFonts w:cstheme="minorHAnsi"/>
                <w:noProof/>
              </w:rPr>
              <w:t xml:space="preserve">When conflict issues arises within team, speak to both parties and handle with care. </w:t>
            </w:r>
          </w:p>
        </w:tc>
        <w:tc>
          <w:tcPr>
            <w:tcW w:w="1803" w:type="dxa"/>
          </w:tcPr>
          <w:p w14:paraId="5897BF73" w14:textId="77777777" w:rsidR="00F161B5" w:rsidRPr="00FD703B" w:rsidRDefault="00F161B5" w:rsidP="002A698E">
            <w:pPr>
              <w:rPr>
                <w:rFonts w:cstheme="minorHAnsi"/>
                <w:noProof/>
              </w:rPr>
            </w:pPr>
            <w:r w:rsidRPr="00FD703B">
              <w:rPr>
                <w:rFonts w:cstheme="minorHAnsi"/>
                <w:noProof/>
              </w:rPr>
              <w:t xml:space="preserve">Conflict resolution trainings  </w:t>
            </w:r>
          </w:p>
        </w:tc>
        <w:tc>
          <w:tcPr>
            <w:tcW w:w="1803" w:type="dxa"/>
          </w:tcPr>
          <w:p w14:paraId="509883C8" w14:textId="77777777" w:rsidR="00F161B5" w:rsidRPr="00FD703B" w:rsidRDefault="00F161B5" w:rsidP="002A698E">
            <w:pPr>
              <w:rPr>
                <w:rFonts w:cstheme="minorHAnsi"/>
                <w:noProof/>
              </w:rPr>
            </w:pPr>
            <w:r w:rsidRPr="00FD703B">
              <w:rPr>
                <w:rFonts w:cstheme="minorHAnsi"/>
                <w:noProof/>
              </w:rPr>
              <w:t xml:space="preserve">Gather feedback and set targets for improvement </w:t>
            </w:r>
          </w:p>
        </w:tc>
        <w:tc>
          <w:tcPr>
            <w:tcW w:w="1804" w:type="dxa"/>
          </w:tcPr>
          <w:p w14:paraId="060463CE" w14:textId="77777777" w:rsidR="00F161B5" w:rsidRPr="00FD703B" w:rsidRDefault="00F161B5" w:rsidP="002A698E">
            <w:pPr>
              <w:rPr>
                <w:rFonts w:cstheme="minorHAnsi"/>
                <w:noProof/>
              </w:rPr>
            </w:pPr>
            <w:r w:rsidRPr="00FD703B">
              <w:rPr>
                <w:rFonts w:cstheme="minorHAnsi"/>
                <w:noProof/>
              </w:rPr>
              <w:t>3 months</w:t>
            </w:r>
          </w:p>
        </w:tc>
      </w:tr>
      <w:tr w:rsidR="00F161B5" w:rsidRPr="00FD703B" w14:paraId="0954870A" w14:textId="77777777" w:rsidTr="002A698E">
        <w:tc>
          <w:tcPr>
            <w:tcW w:w="1803" w:type="dxa"/>
          </w:tcPr>
          <w:p w14:paraId="4507B4E6" w14:textId="77777777" w:rsidR="00F161B5" w:rsidRPr="00FD703B" w:rsidRDefault="00F161B5" w:rsidP="002A698E">
            <w:pPr>
              <w:rPr>
                <w:rFonts w:cstheme="minorHAnsi"/>
                <w:noProof/>
              </w:rPr>
            </w:pPr>
            <w:r w:rsidRPr="00FD703B">
              <w:rPr>
                <w:rFonts w:cstheme="minorHAnsi"/>
                <w:noProof/>
              </w:rPr>
              <w:t xml:space="preserve">Improve eye contact/ engagement </w:t>
            </w:r>
          </w:p>
        </w:tc>
        <w:tc>
          <w:tcPr>
            <w:tcW w:w="1803" w:type="dxa"/>
          </w:tcPr>
          <w:p w14:paraId="53B3B3BF" w14:textId="77777777" w:rsidR="00F161B5" w:rsidRPr="00FD703B" w:rsidRDefault="00F161B5" w:rsidP="002A698E">
            <w:pPr>
              <w:rPr>
                <w:rFonts w:cstheme="minorHAnsi"/>
                <w:noProof/>
              </w:rPr>
            </w:pPr>
            <w:r w:rsidRPr="00FD703B">
              <w:rPr>
                <w:rFonts w:cstheme="minorHAnsi"/>
                <w:noProof/>
              </w:rPr>
              <w:t xml:space="preserve">By having more one to one meetings </w:t>
            </w:r>
          </w:p>
        </w:tc>
        <w:tc>
          <w:tcPr>
            <w:tcW w:w="1803" w:type="dxa"/>
          </w:tcPr>
          <w:p w14:paraId="30037836" w14:textId="77777777" w:rsidR="00F161B5" w:rsidRPr="00FD703B" w:rsidRDefault="00F161B5" w:rsidP="002A698E">
            <w:pPr>
              <w:rPr>
                <w:rFonts w:cstheme="minorHAnsi"/>
                <w:noProof/>
              </w:rPr>
            </w:pPr>
            <w:r w:rsidRPr="00FD703B">
              <w:rPr>
                <w:rFonts w:cstheme="minorHAnsi"/>
                <w:noProof/>
              </w:rPr>
              <w:t xml:space="preserve">Good relationship with colleagues </w:t>
            </w:r>
          </w:p>
        </w:tc>
        <w:tc>
          <w:tcPr>
            <w:tcW w:w="1803" w:type="dxa"/>
          </w:tcPr>
          <w:p w14:paraId="10277095" w14:textId="77777777" w:rsidR="00F161B5" w:rsidRPr="00FD703B" w:rsidRDefault="00F161B5" w:rsidP="002A698E">
            <w:pPr>
              <w:rPr>
                <w:rFonts w:cstheme="minorHAnsi"/>
                <w:noProof/>
              </w:rPr>
            </w:pPr>
            <w:r w:rsidRPr="00FD703B">
              <w:rPr>
                <w:rFonts w:cstheme="minorHAnsi"/>
                <w:noProof/>
              </w:rPr>
              <w:t xml:space="preserve">Ask for feedback </w:t>
            </w:r>
          </w:p>
        </w:tc>
        <w:tc>
          <w:tcPr>
            <w:tcW w:w="1804" w:type="dxa"/>
          </w:tcPr>
          <w:p w14:paraId="5416CA1C" w14:textId="77777777" w:rsidR="00F161B5" w:rsidRPr="00FD703B" w:rsidRDefault="00F161B5" w:rsidP="002A698E">
            <w:pPr>
              <w:rPr>
                <w:rFonts w:cstheme="minorHAnsi"/>
                <w:noProof/>
              </w:rPr>
            </w:pPr>
            <w:r w:rsidRPr="00FD703B">
              <w:rPr>
                <w:rFonts w:cstheme="minorHAnsi"/>
                <w:noProof/>
              </w:rPr>
              <w:t xml:space="preserve">2 months </w:t>
            </w:r>
          </w:p>
        </w:tc>
      </w:tr>
      <w:tr w:rsidR="00F161B5" w:rsidRPr="00FD703B" w14:paraId="50CF263D" w14:textId="77777777" w:rsidTr="002A698E">
        <w:tc>
          <w:tcPr>
            <w:tcW w:w="1803" w:type="dxa"/>
          </w:tcPr>
          <w:p w14:paraId="0ACD4F92" w14:textId="77777777" w:rsidR="00F161B5" w:rsidRPr="00FD703B" w:rsidRDefault="00F161B5" w:rsidP="002A698E">
            <w:pPr>
              <w:rPr>
                <w:rFonts w:cstheme="minorHAnsi"/>
                <w:noProof/>
              </w:rPr>
            </w:pPr>
            <w:r w:rsidRPr="00FD703B">
              <w:rPr>
                <w:rFonts w:cstheme="minorHAnsi"/>
                <w:noProof/>
              </w:rPr>
              <w:t>Have strong emotions</w:t>
            </w:r>
          </w:p>
        </w:tc>
        <w:tc>
          <w:tcPr>
            <w:tcW w:w="1803" w:type="dxa"/>
          </w:tcPr>
          <w:p w14:paraId="01724BB7" w14:textId="77777777" w:rsidR="00F161B5" w:rsidRPr="00FD703B" w:rsidRDefault="00F161B5" w:rsidP="002A698E">
            <w:pPr>
              <w:rPr>
                <w:rFonts w:cstheme="minorHAnsi"/>
                <w:noProof/>
              </w:rPr>
            </w:pPr>
            <w:r w:rsidRPr="00FD703B">
              <w:rPr>
                <w:rFonts w:cstheme="minorHAnsi"/>
                <w:noProof/>
              </w:rPr>
              <w:t xml:space="preserve">Not get emotional over little things </w:t>
            </w:r>
          </w:p>
        </w:tc>
        <w:tc>
          <w:tcPr>
            <w:tcW w:w="1803" w:type="dxa"/>
          </w:tcPr>
          <w:p w14:paraId="18CF5D63" w14:textId="77777777" w:rsidR="00F161B5" w:rsidRPr="00FD703B" w:rsidRDefault="00F161B5" w:rsidP="002A698E">
            <w:pPr>
              <w:rPr>
                <w:rFonts w:cstheme="minorHAnsi"/>
                <w:noProof/>
              </w:rPr>
            </w:pPr>
            <w:r w:rsidRPr="00FD703B">
              <w:rPr>
                <w:rFonts w:cstheme="minorHAnsi"/>
                <w:noProof/>
              </w:rPr>
              <w:t xml:space="preserve">Attend Manager training sessions </w:t>
            </w:r>
          </w:p>
        </w:tc>
        <w:tc>
          <w:tcPr>
            <w:tcW w:w="1803" w:type="dxa"/>
          </w:tcPr>
          <w:p w14:paraId="663E5164" w14:textId="77777777" w:rsidR="00F161B5" w:rsidRPr="00FD703B" w:rsidRDefault="00F161B5" w:rsidP="002A698E">
            <w:pPr>
              <w:rPr>
                <w:rFonts w:cstheme="minorHAnsi"/>
                <w:noProof/>
              </w:rPr>
            </w:pPr>
            <w:r w:rsidRPr="00FD703B">
              <w:rPr>
                <w:rFonts w:cstheme="minorHAnsi"/>
                <w:noProof/>
              </w:rPr>
              <w:t xml:space="preserve">Trainings and courses </w:t>
            </w:r>
          </w:p>
        </w:tc>
        <w:tc>
          <w:tcPr>
            <w:tcW w:w="1804" w:type="dxa"/>
          </w:tcPr>
          <w:p w14:paraId="7FC55808" w14:textId="77777777" w:rsidR="00F161B5" w:rsidRPr="00FD703B" w:rsidRDefault="00F161B5" w:rsidP="002A698E">
            <w:pPr>
              <w:rPr>
                <w:rFonts w:cstheme="minorHAnsi"/>
                <w:noProof/>
              </w:rPr>
            </w:pPr>
            <w:r w:rsidRPr="00FD703B">
              <w:rPr>
                <w:rFonts w:cstheme="minorHAnsi"/>
                <w:noProof/>
              </w:rPr>
              <w:t xml:space="preserve">6 months </w:t>
            </w:r>
          </w:p>
        </w:tc>
      </w:tr>
      <w:tr w:rsidR="00F161B5" w:rsidRPr="00FD703B" w14:paraId="576F23A5" w14:textId="77777777" w:rsidTr="002A698E">
        <w:tc>
          <w:tcPr>
            <w:tcW w:w="1803" w:type="dxa"/>
          </w:tcPr>
          <w:p w14:paraId="35FACB67" w14:textId="77777777" w:rsidR="00F161B5" w:rsidRPr="00FD703B" w:rsidRDefault="00F161B5" w:rsidP="002A698E">
            <w:pPr>
              <w:rPr>
                <w:rFonts w:cstheme="minorHAnsi"/>
                <w:noProof/>
              </w:rPr>
            </w:pPr>
            <w:r w:rsidRPr="00FD703B">
              <w:rPr>
                <w:rFonts w:cstheme="minorHAnsi"/>
                <w:noProof/>
              </w:rPr>
              <w:t xml:space="preserve">Make better decisions </w:t>
            </w:r>
          </w:p>
        </w:tc>
        <w:tc>
          <w:tcPr>
            <w:tcW w:w="1803" w:type="dxa"/>
          </w:tcPr>
          <w:p w14:paraId="7159EEB4" w14:textId="77777777" w:rsidR="00F161B5" w:rsidRPr="00FD703B" w:rsidRDefault="00F161B5" w:rsidP="002A698E">
            <w:pPr>
              <w:rPr>
                <w:rFonts w:cstheme="minorHAnsi"/>
                <w:noProof/>
              </w:rPr>
            </w:pPr>
            <w:r w:rsidRPr="00FD703B">
              <w:rPr>
                <w:rFonts w:cstheme="minorHAnsi"/>
                <w:noProof/>
              </w:rPr>
              <w:t>Developing a step-by-step decision-making process can help you make more deliberate, thoughtful decisions by organising relevant information and defining your options.</w:t>
            </w:r>
          </w:p>
        </w:tc>
        <w:tc>
          <w:tcPr>
            <w:tcW w:w="1803" w:type="dxa"/>
          </w:tcPr>
          <w:p w14:paraId="222769C0" w14:textId="77777777" w:rsidR="00F161B5" w:rsidRPr="00FD703B" w:rsidRDefault="00F161B5" w:rsidP="002A698E">
            <w:pPr>
              <w:rPr>
                <w:rFonts w:cstheme="minorHAnsi"/>
                <w:noProof/>
              </w:rPr>
            </w:pPr>
            <w:r w:rsidRPr="00FD703B">
              <w:rPr>
                <w:rFonts w:cstheme="minorHAnsi"/>
                <w:noProof/>
              </w:rPr>
              <w:t xml:space="preserve">Good understanding </w:t>
            </w:r>
          </w:p>
        </w:tc>
        <w:tc>
          <w:tcPr>
            <w:tcW w:w="1803" w:type="dxa"/>
          </w:tcPr>
          <w:p w14:paraId="5D10B60D" w14:textId="77777777" w:rsidR="00F161B5" w:rsidRPr="00FD703B" w:rsidRDefault="00F161B5" w:rsidP="002A698E">
            <w:pPr>
              <w:rPr>
                <w:rFonts w:cstheme="minorHAnsi"/>
                <w:noProof/>
              </w:rPr>
            </w:pPr>
            <w:r w:rsidRPr="00FD703B">
              <w:rPr>
                <w:rFonts w:cstheme="minorHAnsi"/>
                <w:noProof/>
              </w:rPr>
              <w:t xml:space="preserve">Look for feedbacks from collagues and mangers </w:t>
            </w:r>
          </w:p>
        </w:tc>
        <w:tc>
          <w:tcPr>
            <w:tcW w:w="1804" w:type="dxa"/>
          </w:tcPr>
          <w:p w14:paraId="6524FF9D" w14:textId="77777777" w:rsidR="00F161B5" w:rsidRPr="00FD703B" w:rsidRDefault="00F161B5" w:rsidP="002A698E">
            <w:pPr>
              <w:rPr>
                <w:rFonts w:cstheme="minorHAnsi"/>
                <w:noProof/>
              </w:rPr>
            </w:pPr>
            <w:r w:rsidRPr="00FD703B">
              <w:rPr>
                <w:rFonts w:cstheme="minorHAnsi"/>
                <w:noProof/>
              </w:rPr>
              <w:t xml:space="preserve">3-4 months </w:t>
            </w:r>
          </w:p>
        </w:tc>
      </w:tr>
    </w:tbl>
    <w:p w14:paraId="5DB74336" w14:textId="77777777" w:rsidR="00F161B5" w:rsidRPr="00FD703B" w:rsidRDefault="00F161B5" w:rsidP="00F161B5">
      <w:pPr>
        <w:rPr>
          <w:rFonts w:asciiTheme="minorHAnsi" w:hAnsiTheme="minorHAnsi" w:cstheme="minorHAnsi"/>
          <w:b/>
          <w:bCs/>
          <w:u w:val="single"/>
        </w:rPr>
      </w:pPr>
    </w:p>
    <w:p w14:paraId="5A9A5964" w14:textId="77777777" w:rsidR="00F161B5" w:rsidRPr="00FD703B" w:rsidRDefault="00F161B5" w:rsidP="00F161B5">
      <w:pPr>
        <w:rPr>
          <w:rFonts w:asciiTheme="minorHAnsi" w:hAnsiTheme="minorHAnsi" w:cstheme="minorHAnsi"/>
          <w:b/>
          <w:bCs/>
          <w:u w:val="single"/>
        </w:rPr>
      </w:pPr>
      <w:r w:rsidRPr="00FD703B">
        <w:rPr>
          <w:rFonts w:asciiTheme="minorHAnsi" w:hAnsiTheme="minorHAnsi" w:cstheme="minorHAnsi"/>
          <w:b/>
          <w:bCs/>
          <w:u w:val="single"/>
        </w:rPr>
        <w:t xml:space="preserve">Personal Development Plan for colleague </w:t>
      </w:r>
    </w:p>
    <w:p w14:paraId="6E6424F2" w14:textId="77777777" w:rsidR="00F161B5" w:rsidRPr="00FD703B" w:rsidRDefault="00F161B5" w:rsidP="00F161B5">
      <w:pPr>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1803"/>
        <w:gridCol w:w="1803"/>
        <w:gridCol w:w="1803"/>
        <w:gridCol w:w="1803"/>
        <w:gridCol w:w="1804"/>
      </w:tblGrid>
      <w:tr w:rsidR="00F161B5" w:rsidRPr="00FD703B" w14:paraId="26EBB9FF" w14:textId="77777777" w:rsidTr="002A698E">
        <w:tc>
          <w:tcPr>
            <w:tcW w:w="1803" w:type="dxa"/>
          </w:tcPr>
          <w:p w14:paraId="12EA4D08" w14:textId="77777777" w:rsidR="00F161B5" w:rsidRPr="00FD703B" w:rsidRDefault="00F161B5" w:rsidP="002A698E">
            <w:pPr>
              <w:rPr>
                <w:rFonts w:cstheme="minorHAnsi"/>
                <w:b/>
                <w:bCs/>
                <w:noProof/>
              </w:rPr>
            </w:pPr>
            <w:r w:rsidRPr="00FD703B">
              <w:rPr>
                <w:rFonts w:cstheme="minorHAnsi"/>
                <w:b/>
                <w:bCs/>
                <w:noProof/>
              </w:rPr>
              <w:t>What do I want do?</w:t>
            </w:r>
          </w:p>
        </w:tc>
        <w:tc>
          <w:tcPr>
            <w:tcW w:w="1803" w:type="dxa"/>
          </w:tcPr>
          <w:p w14:paraId="4199DBC9" w14:textId="77777777" w:rsidR="00F161B5" w:rsidRPr="00FD703B" w:rsidRDefault="00F161B5" w:rsidP="002A698E">
            <w:pPr>
              <w:rPr>
                <w:rFonts w:cstheme="minorHAnsi"/>
                <w:b/>
                <w:bCs/>
                <w:noProof/>
              </w:rPr>
            </w:pPr>
            <w:r w:rsidRPr="00FD703B">
              <w:rPr>
                <w:rFonts w:cstheme="minorHAnsi"/>
                <w:b/>
                <w:bCs/>
                <w:noProof/>
              </w:rPr>
              <w:t xml:space="preserve">How can I do it? </w:t>
            </w:r>
          </w:p>
        </w:tc>
        <w:tc>
          <w:tcPr>
            <w:tcW w:w="1803" w:type="dxa"/>
          </w:tcPr>
          <w:p w14:paraId="46918A7B" w14:textId="77777777" w:rsidR="00F161B5" w:rsidRPr="00FD703B" w:rsidRDefault="00F161B5" w:rsidP="002A698E">
            <w:pPr>
              <w:rPr>
                <w:rFonts w:cstheme="minorHAnsi"/>
                <w:b/>
                <w:bCs/>
                <w:noProof/>
              </w:rPr>
            </w:pPr>
            <w:r w:rsidRPr="00FD703B">
              <w:rPr>
                <w:rFonts w:cstheme="minorHAnsi"/>
                <w:b/>
                <w:bCs/>
                <w:noProof/>
              </w:rPr>
              <w:t xml:space="preserve">What resources will I need? </w:t>
            </w:r>
          </w:p>
        </w:tc>
        <w:tc>
          <w:tcPr>
            <w:tcW w:w="1803" w:type="dxa"/>
          </w:tcPr>
          <w:p w14:paraId="587A7011" w14:textId="77777777" w:rsidR="00F161B5" w:rsidRPr="00FD703B" w:rsidRDefault="00F161B5" w:rsidP="002A698E">
            <w:pPr>
              <w:rPr>
                <w:rFonts w:cstheme="minorHAnsi"/>
                <w:b/>
                <w:bCs/>
                <w:noProof/>
              </w:rPr>
            </w:pPr>
            <w:r w:rsidRPr="00FD703B">
              <w:rPr>
                <w:rFonts w:cstheme="minorHAnsi"/>
                <w:b/>
                <w:bCs/>
                <w:noProof/>
              </w:rPr>
              <w:t>How will I messaure success?</w:t>
            </w:r>
          </w:p>
        </w:tc>
        <w:tc>
          <w:tcPr>
            <w:tcW w:w="1804" w:type="dxa"/>
          </w:tcPr>
          <w:p w14:paraId="6C2A1EC7" w14:textId="77777777" w:rsidR="00F161B5" w:rsidRPr="00FD703B" w:rsidRDefault="00F161B5" w:rsidP="002A698E">
            <w:pPr>
              <w:rPr>
                <w:rFonts w:cstheme="minorHAnsi"/>
                <w:b/>
                <w:bCs/>
                <w:noProof/>
              </w:rPr>
            </w:pPr>
            <w:r w:rsidRPr="00FD703B">
              <w:rPr>
                <w:rFonts w:cstheme="minorHAnsi"/>
                <w:b/>
                <w:bCs/>
                <w:noProof/>
              </w:rPr>
              <w:t xml:space="preserve">Traget Date for Review </w:t>
            </w:r>
          </w:p>
        </w:tc>
      </w:tr>
      <w:tr w:rsidR="00F161B5" w:rsidRPr="00FD703B" w14:paraId="72BF82B7" w14:textId="77777777" w:rsidTr="002A698E">
        <w:tc>
          <w:tcPr>
            <w:tcW w:w="1803" w:type="dxa"/>
          </w:tcPr>
          <w:p w14:paraId="3C4B2F4C" w14:textId="77777777" w:rsidR="00F161B5" w:rsidRPr="00FD703B" w:rsidRDefault="00F161B5" w:rsidP="002A698E">
            <w:pPr>
              <w:rPr>
                <w:rFonts w:cstheme="minorHAnsi"/>
                <w:noProof/>
              </w:rPr>
            </w:pPr>
            <w:r w:rsidRPr="00FD703B">
              <w:rPr>
                <w:rFonts w:cstheme="minorHAnsi"/>
                <w:noProof/>
              </w:rPr>
              <w:lastRenderedPageBreak/>
              <w:t xml:space="preserve">Improve verbal communication </w:t>
            </w:r>
          </w:p>
        </w:tc>
        <w:tc>
          <w:tcPr>
            <w:tcW w:w="1803" w:type="dxa"/>
          </w:tcPr>
          <w:p w14:paraId="2B625146" w14:textId="77777777" w:rsidR="00F161B5" w:rsidRPr="00FD703B" w:rsidRDefault="00F161B5" w:rsidP="002A698E">
            <w:pPr>
              <w:rPr>
                <w:rFonts w:cstheme="minorHAnsi"/>
                <w:noProof/>
              </w:rPr>
            </w:pPr>
            <w:r w:rsidRPr="00FD703B">
              <w:rPr>
                <w:rFonts w:cstheme="minorHAnsi"/>
                <w:noProof/>
              </w:rPr>
              <w:t xml:space="preserve">By being more confident and clear when projecting myself during Team meeting </w:t>
            </w:r>
          </w:p>
        </w:tc>
        <w:tc>
          <w:tcPr>
            <w:tcW w:w="1803" w:type="dxa"/>
          </w:tcPr>
          <w:p w14:paraId="75D4BC06" w14:textId="77777777" w:rsidR="00F161B5" w:rsidRPr="00FD703B" w:rsidRDefault="00F161B5" w:rsidP="002A698E">
            <w:pPr>
              <w:rPr>
                <w:rFonts w:cstheme="minorHAnsi"/>
                <w:noProof/>
              </w:rPr>
            </w:pPr>
            <w:r w:rsidRPr="00FD703B">
              <w:rPr>
                <w:rFonts w:cstheme="minorHAnsi"/>
                <w:noProof/>
              </w:rPr>
              <w:t xml:space="preserve">Group meetings/ discussions </w:t>
            </w:r>
          </w:p>
        </w:tc>
        <w:tc>
          <w:tcPr>
            <w:tcW w:w="1803" w:type="dxa"/>
          </w:tcPr>
          <w:p w14:paraId="7D3E2AF6" w14:textId="77777777" w:rsidR="00F161B5" w:rsidRPr="00FD703B" w:rsidRDefault="00F161B5" w:rsidP="002A698E">
            <w:pPr>
              <w:rPr>
                <w:rFonts w:cstheme="minorHAnsi"/>
                <w:noProof/>
              </w:rPr>
            </w:pPr>
            <w:r w:rsidRPr="00FD703B">
              <w:rPr>
                <w:rFonts w:cstheme="minorHAnsi"/>
                <w:noProof/>
              </w:rPr>
              <w:t xml:space="preserve">Gather feedback and set targets for improvement </w:t>
            </w:r>
          </w:p>
        </w:tc>
        <w:tc>
          <w:tcPr>
            <w:tcW w:w="1804" w:type="dxa"/>
          </w:tcPr>
          <w:p w14:paraId="55031813" w14:textId="77777777" w:rsidR="00F161B5" w:rsidRPr="00FD703B" w:rsidRDefault="00F161B5" w:rsidP="002A698E">
            <w:pPr>
              <w:rPr>
                <w:rFonts w:cstheme="minorHAnsi"/>
                <w:noProof/>
              </w:rPr>
            </w:pPr>
            <w:r w:rsidRPr="00FD703B">
              <w:rPr>
                <w:rFonts w:cstheme="minorHAnsi"/>
                <w:noProof/>
              </w:rPr>
              <w:t>3 months</w:t>
            </w:r>
          </w:p>
        </w:tc>
      </w:tr>
      <w:tr w:rsidR="00F161B5" w:rsidRPr="00FD703B" w14:paraId="07B388E6" w14:textId="77777777" w:rsidTr="002A698E">
        <w:tc>
          <w:tcPr>
            <w:tcW w:w="1803" w:type="dxa"/>
          </w:tcPr>
          <w:p w14:paraId="3806A350" w14:textId="77777777" w:rsidR="00F161B5" w:rsidRPr="00FD703B" w:rsidRDefault="00F161B5" w:rsidP="002A698E">
            <w:pPr>
              <w:rPr>
                <w:rFonts w:cstheme="minorHAnsi"/>
                <w:noProof/>
              </w:rPr>
            </w:pPr>
            <w:r w:rsidRPr="00FD703B">
              <w:rPr>
                <w:rFonts w:cstheme="minorHAnsi"/>
                <w:noProof/>
              </w:rPr>
              <w:t xml:space="preserve">Improve Public speaking skills  </w:t>
            </w:r>
          </w:p>
        </w:tc>
        <w:tc>
          <w:tcPr>
            <w:tcW w:w="1803" w:type="dxa"/>
          </w:tcPr>
          <w:p w14:paraId="71B3FF36" w14:textId="77777777" w:rsidR="00F161B5" w:rsidRPr="00FD703B" w:rsidRDefault="00F161B5" w:rsidP="002A698E">
            <w:pPr>
              <w:rPr>
                <w:rFonts w:cstheme="minorHAnsi"/>
                <w:noProof/>
              </w:rPr>
            </w:pPr>
            <w:r w:rsidRPr="00FD703B">
              <w:rPr>
                <w:rFonts w:cstheme="minorHAnsi"/>
                <w:noProof/>
              </w:rPr>
              <w:t xml:space="preserve">By leading meetings, attending lectures </w:t>
            </w:r>
          </w:p>
        </w:tc>
        <w:tc>
          <w:tcPr>
            <w:tcW w:w="1803" w:type="dxa"/>
          </w:tcPr>
          <w:p w14:paraId="2152C1F1" w14:textId="77777777" w:rsidR="00F161B5" w:rsidRPr="00FD703B" w:rsidRDefault="00F161B5" w:rsidP="002A698E">
            <w:pPr>
              <w:rPr>
                <w:rFonts w:cstheme="minorHAnsi"/>
                <w:noProof/>
              </w:rPr>
            </w:pPr>
            <w:r w:rsidRPr="00FD703B">
              <w:rPr>
                <w:rFonts w:cstheme="minorHAnsi"/>
                <w:noProof/>
              </w:rPr>
              <w:t xml:space="preserve">Online courses  </w:t>
            </w:r>
          </w:p>
        </w:tc>
        <w:tc>
          <w:tcPr>
            <w:tcW w:w="1803" w:type="dxa"/>
          </w:tcPr>
          <w:p w14:paraId="7EE6EFD2" w14:textId="77777777" w:rsidR="00F161B5" w:rsidRPr="00FD703B" w:rsidRDefault="00F161B5" w:rsidP="002A698E">
            <w:pPr>
              <w:rPr>
                <w:rFonts w:cstheme="minorHAnsi"/>
                <w:noProof/>
              </w:rPr>
            </w:pPr>
            <w:r w:rsidRPr="00FD703B">
              <w:rPr>
                <w:rFonts w:cstheme="minorHAnsi"/>
                <w:noProof/>
              </w:rPr>
              <w:t xml:space="preserve">Ask for feedback </w:t>
            </w:r>
          </w:p>
        </w:tc>
        <w:tc>
          <w:tcPr>
            <w:tcW w:w="1804" w:type="dxa"/>
          </w:tcPr>
          <w:p w14:paraId="7C8B511C" w14:textId="77777777" w:rsidR="00F161B5" w:rsidRPr="00FD703B" w:rsidRDefault="00F161B5" w:rsidP="002A698E">
            <w:pPr>
              <w:rPr>
                <w:rFonts w:cstheme="minorHAnsi"/>
                <w:noProof/>
              </w:rPr>
            </w:pPr>
            <w:r w:rsidRPr="00FD703B">
              <w:rPr>
                <w:rFonts w:cstheme="minorHAnsi"/>
                <w:noProof/>
              </w:rPr>
              <w:t xml:space="preserve">5 months </w:t>
            </w:r>
          </w:p>
        </w:tc>
      </w:tr>
      <w:tr w:rsidR="00F161B5" w:rsidRPr="00FD703B" w14:paraId="36D0AD31" w14:textId="77777777" w:rsidTr="002A698E">
        <w:tc>
          <w:tcPr>
            <w:tcW w:w="1803" w:type="dxa"/>
          </w:tcPr>
          <w:p w14:paraId="0D979E6C" w14:textId="77777777" w:rsidR="00F161B5" w:rsidRPr="00FD703B" w:rsidRDefault="00F161B5" w:rsidP="002A698E">
            <w:pPr>
              <w:rPr>
                <w:rFonts w:cstheme="minorHAnsi"/>
                <w:noProof/>
              </w:rPr>
            </w:pPr>
            <w:r w:rsidRPr="00FD703B">
              <w:rPr>
                <w:rFonts w:cstheme="minorHAnsi"/>
                <w:noProof/>
              </w:rPr>
              <w:t xml:space="preserve">Become a team player </w:t>
            </w:r>
          </w:p>
        </w:tc>
        <w:tc>
          <w:tcPr>
            <w:tcW w:w="1803" w:type="dxa"/>
          </w:tcPr>
          <w:p w14:paraId="0CA557ED" w14:textId="77777777" w:rsidR="00F161B5" w:rsidRPr="00FD703B" w:rsidRDefault="00F161B5" w:rsidP="002A698E">
            <w:pPr>
              <w:rPr>
                <w:rFonts w:cstheme="minorHAnsi"/>
                <w:noProof/>
              </w:rPr>
            </w:pPr>
            <w:r w:rsidRPr="00FD703B">
              <w:rPr>
                <w:rFonts w:cstheme="minorHAnsi"/>
                <w:noProof/>
              </w:rPr>
              <w:t xml:space="preserve">Group excersies and activites. Helping colleagues take off work pressure  </w:t>
            </w:r>
          </w:p>
        </w:tc>
        <w:tc>
          <w:tcPr>
            <w:tcW w:w="1803" w:type="dxa"/>
          </w:tcPr>
          <w:p w14:paraId="3E2AC589" w14:textId="77777777" w:rsidR="00F161B5" w:rsidRPr="00FD703B" w:rsidRDefault="00F161B5" w:rsidP="002A698E">
            <w:pPr>
              <w:rPr>
                <w:rFonts w:cstheme="minorHAnsi"/>
                <w:noProof/>
              </w:rPr>
            </w:pPr>
            <w:r w:rsidRPr="00FD703B">
              <w:rPr>
                <w:rFonts w:cstheme="minorHAnsi"/>
                <w:noProof/>
              </w:rPr>
              <w:t xml:space="preserve">Attend team building classes </w:t>
            </w:r>
          </w:p>
        </w:tc>
        <w:tc>
          <w:tcPr>
            <w:tcW w:w="1803" w:type="dxa"/>
          </w:tcPr>
          <w:p w14:paraId="09E8F995" w14:textId="77777777" w:rsidR="00F161B5" w:rsidRPr="00FD703B" w:rsidRDefault="00F161B5" w:rsidP="002A698E">
            <w:pPr>
              <w:rPr>
                <w:rFonts w:cstheme="minorHAnsi"/>
                <w:noProof/>
              </w:rPr>
            </w:pPr>
            <w:r w:rsidRPr="00FD703B">
              <w:rPr>
                <w:rFonts w:cstheme="minorHAnsi"/>
                <w:noProof/>
              </w:rPr>
              <w:t xml:space="preserve">Ask manager for feedback.  </w:t>
            </w:r>
          </w:p>
        </w:tc>
        <w:tc>
          <w:tcPr>
            <w:tcW w:w="1804" w:type="dxa"/>
          </w:tcPr>
          <w:p w14:paraId="49BB7051" w14:textId="77777777" w:rsidR="00F161B5" w:rsidRPr="00FD703B" w:rsidRDefault="00F161B5" w:rsidP="002A698E">
            <w:pPr>
              <w:rPr>
                <w:rFonts w:cstheme="minorHAnsi"/>
                <w:noProof/>
              </w:rPr>
            </w:pPr>
            <w:r w:rsidRPr="00FD703B">
              <w:rPr>
                <w:rFonts w:cstheme="minorHAnsi"/>
                <w:noProof/>
              </w:rPr>
              <w:t xml:space="preserve">6 months </w:t>
            </w:r>
          </w:p>
        </w:tc>
      </w:tr>
    </w:tbl>
    <w:p w14:paraId="227EEAFB" w14:textId="77777777" w:rsidR="00C0739B" w:rsidRDefault="00C0739B" w:rsidP="00F161B5">
      <w:pPr>
        <w:jc w:val="both"/>
        <w:rPr>
          <w:rFonts w:asciiTheme="minorHAnsi" w:hAnsiTheme="minorHAnsi" w:cstheme="minorHAnsi"/>
          <w:b/>
          <w:bCs/>
          <w:u w:val="single"/>
        </w:rPr>
      </w:pPr>
    </w:p>
    <w:p w14:paraId="7E90FB80" w14:textId="7EDE890D" w:rsidR="00F161B5" w:rsidRDefault="00F161B5" w:rsidP="00C0739B">
      <w:pPr>
        <w:pStyle w:val="Heading1"/>
        <w:numPr>
          <w:ilvl w:val="0"/>
          <w:numId w:val="6"/>
        </w:numPr>
      </w:pPr>
      <w:bookmarkStart w:id="14" w:name="_Toc151751479"/>
      <w:r w:rsidRPr="00FD703B">
        <w:t>Monitor progress</w:t>
      </w:r>
      <w:bookmarkEnd w:id="14"/>
      <w:r w:rsidRPr="00FD703B">
        <w:t xml:space="preserve"> </w:t>
      </w:r>
    </w:p>
    <w:p w14:paraId="442CCA81" w14:textId="77777777" w:rsidR="00C0739B" w:rsidRPr="00C0739B" w:rsidRDefault="00C0739B" w:rsidP="00C0739B"/>
    <w:p w14:paraId="1B0D6160" w14:textId="73617E58"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rPr>
        <w:t xml:space="preserve">One effective method to monitor the development of myself and a team member is through implementation of a performance development plan. A personal development plan is a structured and proactive approach to tracking, assessing and supporting individual growth in the team. to implement this method, begin by setting clear, measurable and achievable goals. These goals should align with the individual’s role, responsibilities and broader career aspirations. Goals can encompass skills development and professional milestones. </w:t>
      </w:r>
      <w:r w:rsidRPr="00FD703B">
        <w:rPr>
          <w:rFonts w:asciiTheme="minorHAnsi" w:hAnsiTheme="minorHAnsi" w:cstheme="minorHAnsi"/>
          <w:color w:val="000000"/>
          <w:shd w:val="clear" w:color="auto" w:fill="FFFFFF"/>
        </w:rPr>
        <w:t>(</w:t>
      </w:r>
      <w:r w:rsidR="00AE1C0A">
        <w:rPr>
          <w:color w:val="000000"/>
          <w:shd w:val="clear" w:color="auto" w:fill="FFFFFF"/>
        </w:rPr>
        <w:t>(Clover HR, 2020)</w:t>
      </w:r>
    </w:p>
    <w:p w14:paraId="6B5D6DB9" w14:textId="77777777" w:rsidR="00F161B5" w:rsidRPr="00FD703B" w:rsidRDefault="00F161B5" w:rsidP="00F161B5">
      <w:pPr>
        <w:jc w:val="both"/>
        <w:rPr>
          <w:rFonts w:asciiTheme="minorHAnsi" w:hAnsiTheme="minorHAnsi" w:cstheme="minorHAnsi"/>
          <w:color w:val="000000"/>
          <w:shd w:val="clear" w:color="auto" w:fill="FFFFFF"/>
        </w:rPr>
      </w:pPr>
      <w:r w:rsidRPr="00FD703B">
        <w:rPr>
          <w:rFonts w:asciiTheme="minorHAnsi" w:hAnsiTheme="minorHAnsi" w:cstheme="minorHAnsi"/>
          <w:color w:val="000000"/>
          <w:shd w:val="clear" w:color="auto" w:fill="FFFFFF"/>
        </w:rPr>
        <w:t xml:space="preserve">Also, by creating a feedback loop that allows for open and constructive feedback regarding the individuals development plan we can monitor progress. Encourage self-assessment and reflection as well as input from supervisors, peers and clients. Feedback can be incorporated in the performance development plan to drive continuous improvement. </w:t>
      </w:r>
    </w:p>
    <w:p w14:paraId="7A4747D7" w14:textId="49833E3C" w:rsidR="00F161B5" w:rsidRPr="00C0739B" w:rsidRDefault="00F161B5" w:rsidP="00C0739B">
      <w:pPr>
        <w:pStyle w:val="Heading1"/>
        <w:numPr>
          <w:ilvl w:val="0"/>
          <w:numId w:val="6"/>
        </w:numPr>
        <w:rPr>
          <w:shd w:val="clear" w:color="auto" w:fill="FFFFFF"/>
        </w:rPr>
      </w:pPr>
      <w:bookmarkStart w:id="15" w:name="_Toc151751480"/>
      <w:r w:rsidRPr="00C0739B">
        <w:rPr>
          <w:shd w:val="clear" w:color="auto" w:fill="FFFFFF"/>
        </w:rPr>
        <w:t>Conclusion</w:t>
      </w:r>
      <w:bookmarkEnd w:id="15"/>
      <w:r w:rsidRPr="00C0739B">
        <w:rPr>
          <w:shd w:val="clear" w:color="auto" w:fill="FFFFFF"/>
        </w:rPr>
        <w:t xml:space="preserve"> </w:t>
      </w:r>
    </w:p>
    <w:p w14:paraId="4C40338C" w14:textId="7B208ED2" w:rsidR="00F161B5" w:rsidRDefault="00F161B5" w:rsidP="00F161B5">
      <w:pPr>
        <w:jc w:val="both"/>
        <w:rPr>
          <w:rFonts w:cstheme="minorHAnsi"/>
          <w:color w:val="000000"/>
          <w:shd w:val="clear" w:color="auto" w:fill="FFFFFF"/>
        </w:rPr>
      </w:pPr>
      <w:r w:rsidRPr="00FD703B">
        <w:rPr>
          <w:rFonts w:asciiTheme="minorHAnsi" w:hAnsiTheme="minorHAnsi" w:cstheme="minorHAnsi"/>
          <w:color w:val="000000"/>
          <w:shd w:val="clear" w:color="auto" w:fill="FFFFFF"/>
        </w:rPr>
        <w:t xml:space="preserve">In conclusion I have learned that everyone has different styles. By carrying out researches through learning style questionnaires I have found me and my colleague have different development needs. By recognising and accommodating different learning styles within a team I can create a more inclusive and effective learning environment. I have also understood addressing both external and internal barriers to learning requires a holistic approach that encompasses societal, institutional and individual effort. </w:t>
      </w:r>
    </w:p>
    <w:p w14:paraId="560666B6" w14:textId="020441AA" w:rsidR="00F161B5" w:rsidRDefault="00F161B5" w:rsidP="00C0739B">
      <w:pPr>
        <w:pStyle w:val="Heading1"/>
        <w:numPr>
          <w:ilvl w:val="0"/>
          <w:numId w:val="6"/>
        </w:numPr>
        <w:rPr>
          <w:shd w:val="clear" w:color="auto" w:fill="FFFFFF"/>
        </w:rPr>
      </w:pPr>
      <w:bookmarkStart w:id="16" w:name="_Toc151751481"/>
      <w:r w:rsidRPr="00C660CF">
        <w:rPr>
          <w:shd w:val="clear" w:color="auto" w:fill="FFFFFF"/>
        </w:rPr>
        <w:t>Recruitment</w:t>
      </w:r>
      <w:bookmarkEnd w:id="16"/>
      <w:r w:rsidRPr="00C660CF">
        <w:rPr>
          <w:shd w:val="clear" w:color="auto" w:fill="FFFFFF"/>
        </w:rPr>
        <w:t xml:space="preserve"> </w:t>
      </w:r>
    </w:p>
    <w:p w14:paraId="4E9F40B0" w14:textId="77777777" w:rsidR="00F161B5" w:rsidRDefault="00F161B5" w:rsidP="00F161B5">
      <w:pPr>
        <w:jc w:val="both"/>
        <w:rPr>
          <w:rFonts w:cstheme="minorHAnsi"/>
          <w:b/>
          <w:bCs/>
          <w:color w:val="000000"/>
          <w:u w:val="single"/>
          <w:shd w:val="clear" w:color="auto" w:fill="FFFFFF"/>
        </w:rPr>
      </w:pPr>
    </w:p>
    <w:p w14:paraId="06D673A1" w14:textId="3E631B71" w:rsidR="00C0739B" w:rsidRDefault="00F161B5" w:rsidP="00F161B5">
      <w:pPr>
        <w:jc w:val="both"/>
        <w:rPr>
          <w:rFonts w:cstheme="minorHAnsi"/>
          <w:color w:val="000000"/>
          <w:shd w:val="clear" w:color="auto" w:fill="FFFFFF"/>
        </w:rPr>
      </w:pPr>
      <w:r w:rsidRPr="00C660CF">
        <w:rPr>
          <w:rFonts w:cstheme="minorHAnsi"/>
          <w:color w:val="000000"/>
          <w:shd w:val="clear" w:color="auto" w:fill="FFFFFF"/>
        </w:rPr>
        <w:t xml:space="preserve">The recruitment interview process </w:t>
      </w:r>
      <w:r>
        <w:rPr>
          <w:rFonts w:cstheme="minorHAnsi"/>
          <w:color w:val="000000"/>
          <w:shd w:val="clear" w:color="auto" w:fill="FFFFFF"/>
        </w:rPr>
        <w:t xml:space="preserve">is a critical component of hiring the right candidates for a job. A well structured and thorough interview process is key to identifying the best fit for a role and it involves a range of techniques designed to assess a candidates qualifications, skills and cultural fit. Reflecting upon </w:t>
      </w:r>
      <w:r>
        <w:rPr>
          <w:rFonts w:cstheme="minorHAnsi"/>
          <w:color w:val="000000"/>
          <w:shd w:val="clear" w:color="auto" w:fill="FFFFFF"/>
        </w:rPr>
        <w:lastRenderedPageBreak/>
        <w:t xml:space="preserve">this process can help in refining and improving the techniques used to make informed hiring decisions. Reflecting on the interview process should involve an evaluation of the interview structure. Structured interviews, where each candidate is asked a standard set of questions, ensure consistency and fairness in the evaluation process. Additionally, consider whether the structure allows for comprehensive assessment of the candidate’s skills, experiences and potential cultural fit within the organisation. Reflecting on the recruitment interview process should also involve an evaluation of the overall candidate experience. Consider whether the interview techniques and interactions with the interviewers create a positive and professional experience for the candidates. In conclusion, reflecting upon the recruitment interview process and the techniques is essential for continuously improving the effectiveness of candidate assessment. </w:t>
      </w:r>
    </w:p>
    <w:p w14:paraId="6A8565EC" w14:textId="6EC8D882" w:rsidR="00C0739B" w:rsidRDefault="00C0739B" w:rsidP="00C0739B">
      <w:pPr>
        <w:pStyle w:val="Heading1"/>
        <w:rPr>
          <w:shd w:val="clear" w:color="auto" w:fill="FFFFFF"/>
        </w:rPr>
      </w:pPr>
      <w:bookmarkStart w:id="17" w:name="_Toc151751482"/>
      <w:r>
        <w:rPr>
          <w:shd w:val="clear" w:color="auto" w:fill="FFFFFF"/>
        </w:rPr>
        <w:t>Appendix – cv</w:t>
      </w:r>
      <w:bookmarkEnd w:id="17"/>
      <w:r>
        <w:rPr>
          <w:shd w:val="clear" w:color="auto" w:fill="FFFFFF"/>
        </w:rPr>
        <w:t xml:space="preserve"> </w:t>
      </w:r>
    </w:p>
    <w:p w14:paraId="719020A3" w14:textId="77777777" w:rsidR="000C5FFD" w:rsidRDefault="000C5FFD" w:rsidP="000C5FFD"/>
    <w:p w14:paraId="311B8825" w14:textId="77777777" w:rsidR="000C5FFD" w:rsidRPr="00F873D0" w:rsidRDefault="000C5FFD" w:rsidP="000C5FFD">
      <w:pPr>
        <w:autoSpaceDE w:val="0"/>
        <w:autoSpaceDN w:val="0"/>
        <w:adjustRightInd w:val="0"/>
        <w:spacing w:after="0" w:line="240" w:lineRule="auto"/>
        <w:jc w:val="center"/>
        <w:rPr>
          <w:rFonts w:cs="Times New Roman"/>
          <w:b/>
          <w:bCs/>
          <w:sz w:val="28"/>
          <w:szCs w:val="24"/>
        </w:rPr>
      </w:pPr>
      <w:r w:rsidRPr="00F873D0">
        <w:rPr>
          <w:rFonts w:cs="Times New Roman"/>
          <w:b/>
          <w:bCs/>
          <w:sz w:val="28"/>
          <w:szCs w:val="24"/>
        </w:rPr>
        <w:t xml:space="preserve">LINA SULTANA </w:t>
      </w:r>
    </w:p>
    <w:p w14:paraId="0842B801" w14:textId="77777777" w:rsidR="000C5FFD" w:rsidRPr="00F873D0" w:rsidRDefault="00000000" w:rsidP="000C5FFD">
      <w:pPr>
        <w:autoSpaceDE w:val="0"/>
        <w:autoSpaceDN w:val="0"/>
        <w:adjustRightInd w:val="0"/>
        <w:spacing w:after="0" w:line="240" w:lineRule="auto"/>
        <w:jc w:val="center"/>
        <w:rPr>
          <w:rFonts w:cs="Times New Roman"/>
          <w:sz w:val="24"/>
          <w:szCs w:val="24"/>
        </w:rPr>
      </w:pPr>
      <w:hyperlink r:id="rId10" w:history="1">
        <w:r w:rsidR="000C5FFD" w:rsidRPr="00F873D0">
          <w:rPr>
            <w:rStyle w:val="Hyperlink"/>
            <w:rFonts w:cs="Times New Roman"/>
            <w:sz w:val="24"/>
            <w:szCs w:val="24"/>
          </w:rPr>
          <w:t>Lina_miah@hotmail.com</w:t>
        </w:r>
      </w:hyperlink>
    </w:p>
    <w:p w14:paraId="0299B990" w14:textId="77777777" w:rsidR="000C5FFD" w:rsidRPr="00F873D0" w:rsidRDefault="000C5FFD" w:rsidP="000C5FFD">
      <w:pPr>
        <w:autoSpaceDE w:val="0"/>
        <w:autoSpaceDN w:val="0"/>
        <w:adjustRightInd w:val="0"/>
        <w:spacing w:after="0" w:line="240" w:lineRule="auto"/>
        <w:jc w:val="center"/>
        <w:rPr>
          <w:rFonts w:cs="Times New Roman"/>
          <w:sz w:val="24"/>
          <w:szCs w:val="24"/>
        </w:rPr>
      </w:pPr>
      <w:r w:rsidRPr="00F873D0">
        <w:rPr>
          <w:rFonts w:cs="Times New Roman"/>
          <w:sz w:val="24"/>
          <w:szCs w:val="24"/>
        </w:rPr>
        <w:t>07901682242</w:t>
      </w:r>
    </w:p>
    <w:p w14:paraId="5E706975" w14:textId="77777777" w:rsidR="000C5FFD" w:rsidRPr="00F873D0" w:rsidRDefault="000C5FFD" w:rsidP="000C5FFD">
      <w:pPr>
        <w:autoSpaceDE w:val="0"/>
        <w:autoSpaceDN w:val="0"/>
        <w:adjustRightInd w:val="0"/>
        <w:spacing w:after="0" w:line="240" w:lineRule="auto"/>
        <w:jc w:val="center"/>
        <w:rPr>
          <w:rFonts w:cs="Times New Roman"/>
          <w:sz w:val="24"/>
          <w:szCs w:val="24"/>
        </w:rPr>
      </w:pPr>
      <w:r>
        <w:rPr>
          <w:rFonts w:cs="Times New Roman"/>
          <w:sz w:val="24"/>
          <w:szCs w:val="24"/>
        </w:rPr>
        <w:t>Cardiff</w:t>
      </w:r>
    </w:p>
    <w:p w14:paraId="198A846D" w14:textId="77777777" w:rsidR="000C5FFD" w:rsidRPr="00F873D0" w:rsidRDefault="000C5FFD" w:rsidP="000C5FFD">
      <w:pPr>
        <w:autoSpaceDE w:val="0"/>
        <w:autoSpaceDN w:val="0"/>
        <w:adjustRightInd w:val="0"/>
        <w:spacing w:after="0" w:line="240" w:lineRule="auto"/>
        <w:rPr>
          <w:rFonts w:cs="Times New Roman"/>
          <w:b/>
          <w:bCs/>
          <w:sz w:val="24"/>
          <w:szCs w:val="24"/>
        </w:rPr>
      </w:pPr>
      <w:r w:rsidRPr="00F873D0">
        <w:rPr>
          <w:rFonts w:cs="Times New Roman"/>
          <w:b/>
          <w:bCs/>
          <w:sz w:val="24"/>
          <w:szCs w:val="24"/>
        </w:rPr>
        <w:t xml:space="preserve">PERSONAL PROFILE </w:t>
      </w:r>
    </w:p>
    <w:p w14:paraId="12E51F88" w14:textId="49D95967" w:rsidR="000C5FFD" w:rsidRPr="00F873D0" w:rsidRDefault="006C0789" w:rsidP="000C5FFD">
      <w:pPr>
        <w:autoSpaceDE w:val="0"/>
        <w:autoSpaceDN w:val="0"/>
        <w:adjustRightInd w:val="0"/>
        <w:spacing w:after="0" w:line="240" w:lineRule="auto"/>
        <w:rPr>
          <w:rFonts w:cs="Times New Roman"/>
          <w:sz w:val="24"/>
          <w:szCs w:val="24"/>
        </w:rPr>
      </w:pPr>
      <w:r w:rsidRPr="006C0789">
        <w:rPr>
          <w:rFonts w:cs="Times New Roman"/>
          <w:sz w:val="24"/>
          <w:szCs w:val="24"/>
        </w:rPr>
        <w:t xml:space="preserve">I am a very capable, adaptable, creative, and passionate person with excellent IT, numeracy, and reading abilities. I also have a solid understanding of administrative and office processes. I can pick up new information quickly and have expertise arranging, planning, and supervising a variety of administrative tasks. Additionally, I </w:t>
      </w:r>
      <w:proofErr w:type="gramStart"/>
      <w:r w:rsidRPr="006C0789">
        <w:rPr>
          <w:rFonts w:cs="Times New Roman"/>
          <w:sz w:val="24"/>
          <w:szCs w:val="24"/>
        </w:rPr>
        <w:t>am able to</w:t>
      </w:r>
      <w:proofErr w:type="gramEnd"/>
      <w:r w:rsidRPr="006C0789">
        <w:rPr>
          <w:rFonts w:cs="Times New Roman"/>
          <w:sz w:val="24"/>
          <w:szCs w:val="24"/>
        </w:rPr>
        <w:t xml:space="preserve"> maintain organisation under pressure. I have the track record to work pro-actively in a demanding and complicated office setting and am a great team player. I am a diligent worker who can help coworkers and supervisors with administrative tasks in an accurate and timely manner. I have no trouble adjusting to new situations or adjusting to working in a hectic workplace. I enjoy new duties because I enjoy stimulating tasks. I've always been regarded as reliable and effective.</w:t>
      </w:r>
    </w:p>
    <w:p w14:paraId="7AF764EB" w14:textId="77777777" w:rsidR="000C5FFD" w:rsidRPr="00F873D0" w:rsidRDefault="000C5FFD" w:rsidP="000C5FFD">
      <w:pPr>
        <w:autoSpaceDE w:val="0"/>
        <w:autoSpaceDN w:val="0"/>
        <w:adjustRightInd w:val="0"/>
        <w:spacing w:after="0" w:line="240" w:lineRule="auto"/>
        <w:rPr>
          <w:rFonts w:cs="Times New Roman"/>
          <w:sz w:val="24"/>
          <w:szCs w:val="24"/>
        </w:rPr>
      </w:pPr>
    </w:p>
    <w:p w14:paraId="42B1EED5" w14:textId="77777777" w:rsidR="000C5FFD" w:rsidRPr="00F873D0" w:rsidRDefault="000C5FFD" w:rsidP="000C5FFD">
      <w:pPr>
        <w:autoSpaceDE w:val="0"/>
        <w:autoSpaceDN w:val="0"/>
        <w:adjustRightInd w:val="0"/>
        <w:spacing w:after="0" w:line="240" w:lineRule="auto"/>
        <w:rPr>
          <w:rFonts w:cs="Times New Roman"/>
          <w:sz w:val="24"/>
          <w:szCs w:val="24"/>
        </w:rPr>
      </w:pPr>
    </w:p>
    <w:p w14:paraId="3F243167" w14:textId="77777777" w:rsidR="000C5FFD" w:rsidRDefault="000C5FFD" w:rsidP="000C5FFD">
      <w:pPr>
        <w:autoSpaceDE w:val="0"/>
        <w:autoSpaceDN w:val="0"/>
        <w:adjustRightInd w:val="0"/>
        <w:spacing w:after="0" w:line="240" w:lineRule="auto"/>
        <w:rPr>
          <w:rFonts w:cs="Times New Roman"/>
          <w:b/>
          <w:sz w:val="24"/>
          <w:szCs w:val="24"/>
        </w:rPr>
      </w:pPr>
      <w:r w:rsidRPr="00F873D0">
        <w:rPr>
          <w:rFonts w:cs="Times New Roman"/>
          <w:b/>
          <w:sz w:val="24"/>
          <w:szCs w:val="24"/>
        </w:rPr>
        <w:t>EDUCATION &amp; TRAINING</w:t>
      </w:r>
    </w:p>
    <w:p w14:paraId="40A301AB" w14:textId="77777777" w:rsidR="006C0789" w:rsidRDefault="006C0789" w:rsidP="000C5FFD">
      <w:pPr>
        <w:autoSpaceDE w:val="0"/>
        <w:autoSpaceDN w:val="0"/>
        <w:adjustRightInd w:val="0"/>
        <w:spacing w:after="0" w:line="240" w:lineRule="auto"/>
        <w:rPr>
          <w:rFonts w:cs="Times New Roman"/>
          <w:b/>
          <w:sz w:val="24"/>
          <w:szCs w:val="24"/>
        </w:rPr>
      </w:pPr>
    </w:p>
    <w:p w14:paraId="020EAD3F" w14:textId="061A5D21" w:rsidR="006C0789" w:rsidRDefault="006C0789" w:rsidP="000C5FFD">
      <w:pPr>
        <w:autoSpaceDE w:val="0"/>
        <w:autoSpaceDN w:val="0"/>
        <w:adjustRightInd w:val="0"/>
        <w:spacing w:after="0" w:line="240" w:lineRule="auto"/>
        <w:rPr>
          <w:rFonts w:cs="Times New Roman"/>
          <w:b/>
          <w:sz w:val="24"/>
          <w:szCs w:val="24"/>
        </w:rPr>
      </w:pPr>
      <w:r>
        <w:rPr>
          <w:rFonts w:cs="Times New Roman"/>
          <w:b/>
          <w:sz w:val="24"/>
          <w:szCs w:val="24"/>
        </w:rPr>
        <w:t>NVQ Level 2 in Recruitment and Customer Service</w:t>
      </w:r>
    </w:p>
    <w:p w14:paraId="5CCFB155" w14:textId="77777777" w:rsidR="006C0789" w:rsidRPr="00F873D0" w:rsidRDefault="006C0789" w:rsidP="000C5FFD">
      <w:pPr>
        <w:autoSpaceDE w:val="0"/>
        <w:autoSpaceDN w:val="0"/>
        <w:adjustRightInd w:val="0"/>
        <w:spacing w:after="0" w:line="240" w:lineRule="auto"/>
        <w:rPr>
          <w:rFonts w:cs="Times New Roman"/>
          <w:b/>
          <w:sz w:val="24"/>
          <w:szCs w:val="24"/>
        </w:rPr>
      </w:pPr>
    </w:p>
    <w:p w14:paraId="6A8815F4" w14:textId="77777777" w:rsidR="000C5FFD" w:rsidRPr="00F873D0" w:rsidRDefault="000C5FFD" w:rsidP="000C5FFD">
      <w:pPr>
        <w:autoSpaceDE w:val="0"/>
        <w:autoSpaceDN w:val="0"/>
        <w:adjustRightInd w:val="0"/>
        <w:spacing w:after="0" w:line="240" w:lineRule="auto"/>
        <w:rPr>
          <w:rFonts w:cs="Times New Roman"/>
          <w:b/>
          <w:sz w:val="24"/>
          <w:szCs w:val="24"/>
          <w:u w:val="single"/>
        </w:rPr>
      </w:pPr>
      <w:r w:rsidRPr="00F873D0">
        <w:rPr>
          <w:rFonts w:cs="Times New Roman"/>
          <w:b/>
          <w:sz w:val="24"/>
          <w:szCs w:val="24"/>
          <w:u w:val="single"/>
        </w:rPr>
        <w:t xml:space="preserve">Joseph Chamberlain College – </w:t>
      </w:r>
      <w:proofErr w:type="gramStart"/>
      <w:r w:rsidRPr="00F873D0">
        <w:rPr>
          <w:rFonts w:cs="Times New Roman"/>
          <w:b/>
          <w:sz w:val="24"/>
          <w:szCs w:val="24"/>
          <w:u w:val="single"/>
        </w:rPr>
        <w:t>Birmingham(</w:t>
      </w:r>
      <w:proofErr w:type="gramEnd"/>
      <w:r>
        <w:rPr>
          <w:rFonts w:cs="Times New Roman"/>
          <w:b/>
          <w:sz w:val="24"/>
          <w:szCs w:val="24"/>
          <w:u w:val="single"/>
        </w:rPr>
        <w:t xml:space="preserve">2010 - </w:t>
      </w:r>
      <w:r w:rsidRPr="00F873D0">
        <w:rPr>
          <w:rFonts w:cs="Times New Roman"/>
          <w:b/>
          <w:sz w:val="24"/>
          <w:szCs w:val="24"/>
          <w:u w:val="single"/>
        </w:rPr>
        <w:t>2012)</w:t>
      </w:r>
    </w:p>
    <w:p w14:paraId="01BF342B" w14:textId="77777777" w:rsidR="000C5FFD" w:rsidRPr="00F873D0" w:rsidRDefault="000C5FFD" w:rsidP="000C5FFD">
      <w:pPr>
        <w:autoSpaceDE w:val="0"/>
        <w:autoSpaceDN w:val="0"/>
        <w:adjustRightInd w:val="0"/>
        <w:spacing w:after="0" w:line="240" w:lineRule="auto"/>
        <w:rPr>
          <w:rFonts w:cs="Times New Roman"/>
          <w:bCs/>
          <w:sz w:val="24"/>
          <w:szCs w:val="24"/>
        </w:rPr>
      </w:pPr>
      <w:r w:rsidRPr="00F873D0">
        <w:rPr>
          <w:rFonts w:cs="Times New Roman"/>
          <w:bCs/>
          <w:sz w:val="24"/>
          <w:szCs w:val="24"/>
        </w:rPr>
        <w:t xml:space="preserve">A Level Sociology C </w:t>
      </w:r>
    </w:p>
    <w:p w14:paraId="1F411922" w14:textId="77777777" w:rsidR="000C5FFD" w:rsidRPr="00F873D0" w:rsidRDefault="000C5FFD" w:rsidP="000C5FFD">
      <w:pPr>
        <w:autoSpaceDE w:val="0"/>
        <w:autoSpaceDN w:val="0"/>
        <w:adjustRightInd w:val="0"/>
        <w:spacing w:after="0" w:line="240" w:lineRule="auto"/>
        <w:rPr>
          <w:rFonts w:cs="Times New Roman"/>
          <w:bCs/>
          <w:sz w:val="24"/>
          <w:szCs w:val="24"/>
        </w:rPr>
      </w:pPr>
      <w:r w:rsidRPr="00F873D0">
        <w:rPr>
          <w:rFonts w:cs="Times New Roman"/>
          <w:bCs/>
          <w:sz w:val="24"/>
          <w:szCs w:val="24"/>
        </w:rPr>
        <w:t>A Level Law D</w:t>
      </w:r>
    </w:p>
    <w:p w14:paraId="1F6DFA15" w14:textId="77777777" w:rsidR="000C5FFD" w:rsidRPr="00F873D0" w:rsidRDefault="000C5FFD" w:rsidP="000C5FFD">
      <w:pPr>
        <w:autoSpaceDE w:val="0"/>
        <w:autoSpaceDN w:val="0"/>
        <w:adjustRightInd w:val="0"/>
        <w:spacing w:after="0" w:line="240" w:lineRule="auto"/>
        <w:rPr>
          <w:rFonts w:cs="Times New Roman"/>
          <w:bCs/>
          <w:sz w:val="24"/>
          <w:szCs w:val="24"/>
        </w:rPr>
      </w:pPr>
      <w:r w:rsidRPr="00F873D0">
        <w:rPr>
          <w:rFonts w:cs="Times New Roman"/>
          <w:bCs/>
          <w:sz w:val="24"/>
          <w:szCs w:val="24"/>
        </w:rPr>
        <w:t>A Level Religious Studies C</w:t>
      </w:r>
    </w:p>
    <w:p w14:paraId="591FC21B" w14:textId="77777777" w:rsidR="000C5FFD" w:rsidRPr="00F873D0" w:rsidRDefault="000C5FFD" w:rsidP="000C5FFD">
      <w:pPr>
        <w:autoSpaceDE w:val="0"/>
        <w:autoSpaceDN w:val="0"/>
        <w:adjustRightInd w:val="0"/>
        <w:spacing w:after="0" w:line="240" w:lineRule="auto"/>
        <w:rPr>
          <w:rFonts w:cs="Times New Roman"/>
          <w:bCs/>
          <w:sz w:val="24"/>
          <w:szCs w:val="24"/>
        </w:rPr>
      </w:pPr>
      <w:r w:rsidRPr="00F873D0">
        <w:rPr>
          <w:rFonts w:cs="Times New Roman"/>
          <w:bCs/>
          <w:sz w:val="24"/>
          <w:szCs w:val="24"/>
        </w:rPr>
        <w:t>A Level Fashion &amp; Textiles C</w:t>
      </w:r>
    </w:p>
    <w:p w14:paraId="1DDA1D4E" w14:textId="77777777" w:rsidR="000C5FFD" w:rsidRPr="00F873D0" w:rsidRDefault="000C5FFD" w:rsidP="000C5FFD">
      <w:pPr>
        <w:autoSpaceDE w:val="0"/>
        <w:autoSpaceDN w:val="0"/>
        <w:adjustRightInd w:val="0"/>
        <w:spacing w:after="0" w:line="240" w:lineRule="auto"/>
        <w:rPr>
          <w:rFonts w:cs="Times New Roman"/>
          <w:sz w:val="24"/>
          <w:szCs w:val="24"/>
        </w:rPr>
      </w:pPr>
    </w:p>
    <w:p w14:paraId="53A2EB03" w14:textId="77777777" w:rsidR="000C5FFD" w:rsidRDefault="000C5FFD" w:rsidP="000C5FFD">
      <w:pPr>
        <w:autoSpaceDE w:val="0"/>
        <w:autoSpaceDN w:val="0"/>
        <w:adjustRightInd w:val="0"/>
        <w:spacing w:after="0" w:line="240" w:lineRule="auto"/>
        <w:rPr>
          <w:rFonts w:cs="Times New Roman"/>
          <w:b/>
          <w:sz w:val="24"/>
          <w:szCs w:val="24"/>
        </w:rPr>
      </w:pPr>
      <w:r w:rsidRPr="00F873D0">
        <w:rPr>
          <w:rFonts w:cs="Times New Roman"/>
          <w:b/>
          <w:sz w:val="24"/>
          <w:szCs w:val="24"/>
        </w:rPr>
        <w:t xml:space="preserve">EMPLOYMENT HISTORY </w:t>
      </w:r>
    </w:p>
    <w:p w14:paraId="2C1EBC57" w14:textId="617809CA" w:rsidR="000C5FFD" w:rsidRDefault="000C5FFD" w:rsidP="000C5FFD">
      <w:pPr>
        <w:autoSpaceDE w:val="0"/>
        <w:autoSpaceDN w:val="0"/>
        <w:adjustRightInd w:val="0"/>
        <w:spacing w:after="0" w:line="240" w:lineRule="auto"/>
        <w:rPr>
          <w:rFonts w:cs="Times New Roman"/>
          <w:b/>
          <w:sz w:val="24"/>
          <w:szCs w:val="24"/>
          <w:u w:val="single"/>
        </w:rPr>
      </w:pPr>
      <w:r w:rsidRPr="002712DB">
        <w:rPr>
          <w:rFonts w:cs="Times New Roman"/>
          <w:b/>
          <w:sz w:val="24"/>
          <w:szCs w:val="24"/>
          <w:u w:val="single"/>
        </w:rPr>
        <w:t>Workforce and OD Administrator (20</w:t>
      </w:r>
      <w:r w:rsidR="006C0789">
        <w:rPr>
          <w:rFonts w:cs="Times New Roman"/>
          <w:b/>
          <w:sz w:val="24"/>
          <w:szCs w:val="24"/>
          <w:u w:val="single"/>
        </w:rPr>
        <w:t>15</w:t>
      </w:r>
      <w:r>
        <w:rPr>
          <w:rFonts w:cs="Times New Roman"/>
          <w:b/>
          <w:sz w:val="24"/>
          <w:szCs w:val="24"/>
          <w:u w:val="single"/>
        </w:rPr>
        <w:t xml:space="preserve"> </w:t>
      </w:r>
      <w:r w:rsidRPr="002712DB">
        <w:rPr>
          <w:rFonts w:cs="Times New Roman"/>
          <w:b/>
          <w:sz w:val="24"/>
          <w:szCs w:val="24"/>
          <w:u w:val="single"/>
        </w:rPr>
        <w:t>-</w:t>
      </w:r>
      <w:r>
        <w:rPr>
          <w:rFonts w:cs="Times New Roman"/>
          <w:b/>
          <w:sz w:val="24"/>
          <w:szCs w:val="24"/>
          <w:u w:val="single"/>
        </w:rPr>
        <w:t xml:space="preserve"> </w:t>
      </w:r>
      <w:r w:rsidRPr="002712DB">
        <w:rPr>
          <w:rFonts w:cs="Times New Roman"/>
          <w:b/>
          <w:sz w:val="24"/>
          <w:szCs w:val="24"/>
          <w:u w:val="single"/>
        </w:rPr>
        <w:t>Present)</w:t>
      </w:r>
    </w:p>
    <w:p w14:paraId="322C1ED0" w14:textId="77777777" w:rsidR="000C5FFD" w:rsidRPr="00F873D0" w:rsidRDefault="000C5FFD" w:rsidP="000C5FFD">
      <w:pPr>
        <w:autoSpaceDE w:val="0"/>
        <w:autoSpaceDN w:val="0"/>
        <w:adjustRightInd w:val="0"/>
        <w:spacing w:after="0" w:line="240" w:lineRule="auto"/>
        <w:rPr>
          <w:rFonts w:cs="Times New Roman"/>
          <w:b/>
          <w:sz w:val="24"/>
          <w:szCs w:val="24"/>
          <w:u w:val="single"/>
        </w:rPr>
      </w:pPr>
      <w:r w:rsidRPr="00F873D0">
        <w:rPr>
          <w:rFonts w:cs="Times New Roman"/>
          <w:sz w:val="24"/>
          <w:szCs w:val="24"/>
          <w:u w:val="single"/>
        </w:rPr>
        <w:t>Brief Job descriptions and responsibilities:</w:t>
      </w:r>
    </w:p>
    <w:p w14:paraId="61A6D6CB" w14:textId="77777777" w:rsidR="000C5FFD" w:rsidRPr="002712DB" w:rsidRDefault="000C5FFD" w:rsidP="000C5FFD">
      <w:pPr>
        <w:pStyle w:val="ListParagraph"/>
        <w:numPr>
          <w:ilvl w:val="0"/>
          <w:numId w:val="8"/>
        </w:numPr>
        <w:autoSpaceDE w:val="0"/>
        <w:autoSpaceDN w:val="0"/>
        <w:adjustRightInd w:val="0"/>
        <w:spacing w:after="0" w:line="240" w:lineRule="auto"/>
        <w:rPr>
          <w:rFonts w:cs="Times New Roman"/>
          <w:sz w:val="24"/>
          <w:szCs w:val="24"/>
        </w:rPr>
      </w:pPr>
      <w:r w:rsidRPr="00A06CD8">
        <w:rPr>
          <w:rFonts w:ascii="Calibri Light" w:hAnsi="Calibri Light" w:cs="Calibri Light"/>
        </w:rPr>
        <w:lastRenderedPageBreak/>
        <w:t xml:space="preserve">To be the first point of contact for service users and provide an efficient and high standard of administration support to the Workforce &amp; OD function.  </w:t>
      </w:r>
    </w:p>
    <w:p w14:paraId="588B23A7" w14:textId="77777777" w:rsidR="000C5FFD" w:rsidRPr="002712DB" w:rsidRDefault="000C5FFD" w:rsidP="000C5FFD">
      <w:pPr>
        <w:pStyle w:val="ListParagraph"/>
        <w:numPr>
          <w:ilvl w:val="0"/>
          <w:numId w:val="8"/>
        </w:numPr>
        <w:autoSpaceDE w:val="0"/>
        <w:autoSpaceDN w:val="0"/>
        <w:adjustRightInd w:val="0"/>
        <w:spacing w:after="0" w:line="240" w:lineRule="auto"/>
        <w:rPr>
          <w:rFonts w:cs="Times New Roman"/>
          <w:sz w:val="24"/>
          <w:szCs w:val="24"/>
        </w:rPr>
      </w:pPr>
      <w:r w:rsidRPr="00A06CD8">
        <w:rPr>
          <w:rFonts w:ascii="Calibri Light" w:hAnsi="Calibri Light" w:cs="Calibri Light"/>
        </w:rPr>
        <w:t xml:space="preserve">To be the first point of contact for service users and provide an efficient and high standard of administration support to the Workforce &amp; OD function.  </w:t>
      </w:r>
    </w:p>
    <w:p w14:paraId="6CE3ABCF" w14:textId="77777777" w:rsidR="000C5FFD" w:rsidRPr="00A06CD8" w:rsidRDefault="000C5FFD" w:rsidP="000C5FFD">
      <w:pPr>
        <w:pStyle w:val="ListParagraph"/>
        <w:numPr>
          <w:ilvl w:val="0"/>
          <w:numId w:val="8"/>
        </w:numPr>
        <w:spacing w:after="0" w:line="240" w:lineRule="auto"/>
        <w:contextualSpacing w:val="0"/>
        <w:jc w:val="both"/>
        <w:rPr>
          <w:rFonts w:ascii="Calibri Light" w:hAnsi="Calibri Light" w:cs="Calibri Light"/>
        </w:rPr>
      </w:pPr>
      <w:r w:rsidRPr="00A06CD8">
        <w:rPr>
          <w:rFonts w:ascii="Calibri Light" w:hAnsi="Calibri Light" w:cs="Calibri Light"/>
        </w:rPr>
        <w:t>To prepare and produce letters, reports, notes of meetings, spreadsheets and other documents in various formats in a timely manner.</w:t>
      </w:r>
    </w:p>
    <w:p w14:paraId="754324D9" w14:textId="77777777" w:rsidR="000C5FFD" w:rsidRPr="002712DB" w:rsidRDefault="000C5FFD" w:rsidP="000C5FFD">
      <w:pPr>
        <w:numPr>
          <w:ilvl w:val="0"/>
          <w:numId w:val="8"/>
        </w:numPr>
        <w:spacing w:after="0" w:line="240" w:lineRule="auto"/>
        <w:jc w:val="both"/>
        <w:rPr>
          <w:rFonts w:ascii="Calibri Light" w:hAnsi="Calibri Light" w:cs="Calibri Light"/>
        </w:rPr>
      </w:pPr>
      <w:r w:rsidRPr="00A06CD8">
        <w:rPr>
          <w:rFonts w:ascii="Calibri Light" w:hAnsi="Calibri Light" w:cs="Calibri Light"/>
        </w:rPr>
        <w:t>To provide an accurate and efficient administration service to the Workforce &amp; OD department, through the provision of the following: incoming/</w:t>
      </w:r>
      <w:proofErr w:type="gramStart"/>
      <w:r w:rsidRPr="00A06CD8">
        <w:rPr>
          <w:rFonts w:ascii="Calibri Light" w:hAnsi="Calibri Light" w:cs="Calibri Light"/>
        </w:rPr>
        <w:t>outgoing  telephone</w:t>
      </w:r>
      <w:proofErr w:type="gramEnd"/>
      <w:r w:rsidRPr="00A06CD8">
        <w:rPr>
          <w:rFonts w:ascii="Calibri Light" w:hAnsi="Calibri Light" w:cs="Calibri Light"/>
        </w:rPr>
        <w:t xml:space="preserve"> calls,</w:t>
      </w:r>
      <w:r w:rsidRPr="00A06CD8">
        <w:rPr>
          <w:rFonts w:ascii="Calibri Light" w:hAnsi="Calibri Light" w:cs="Calibri Light"/>
          <w:color w:val="0000FF"/>
        </w:rPr>
        <w:t xml:space="preserve"> </w:t>
      </w:r>
      <w:r w:rsidRPr="00A06CD8">
        <w:rPr>
          <w:rFonts w:ascii="Calibri Light" w:hAnsi="Calibri Light" w:cs="Calibri Light"/>
        </w:rPr>
        <w:t>stationary supplies, bring forward systems, filling systems, emails, opening post, typing, diary maintenance, arranging meetings.</w:t>
      </w:r>
    </w:p>
    <w:p w14:paraId="2BE99464" w14:textId="77777777" w:rsidR="000C5FFD" w:rsidRPr="00F873D0" w:rsidRDefault="000C5FFD" w:rsidP="000C5FFD">
      <w:pPr>
        <w:autoSpaceDE w:val="0"/>
        <w:autoSpaceDN w:val="0"/>
        <w:adjustRightInd w:val="0"/>
        <w:spacing w:after="0" w:line="240" w:lineRule="auto"/>
        <w:rPr>
          <w:rFonts w:cs="Times New Roman"/>
          <w:b/>
          <w:sz w:val="24"/>
          <w:szCs w:val="24"/>
        </w:rPr>
      </w:pPr>
    </w:p>
    <w:p w14:paraId="264EECD5" w14:textId="77777777" w:rsidR="006C10E8" w:rsidRDefault="006C10E8" w:rsidP="000C5FFD">
      <w:pPr>
        <w:autoSpaceDE w:val="0"/>
        <w:autoSpaceDN w:val="0"/>
        <w:adjustRightInd w:val="0"/>
        <w:spacing w:after="0" w:line="240" w:lineRule="auto"/>
        <w:rPr>
          <w:rFonts w:cs="Times New Roman"/>
          <w:sz w:val="24"/>
          <w:szCs w:val="24"/>
        </w:rPr>
      </w:pPr>
    </w:p>
    <w:p w14:paraId="081B3D70" w14:textId="32FF29AE" w:rsidR="006C10E8" w:rsidRPr="00F873D0" w:rsidRDefault="006C10E8" w:rsidP="006C10E8">
      <w:pPr>
        <w:pStyle w:val="Heading1"/>
      </w:pPr>
      <w:bookmarkStart w:id="18" w:name="_Toc151751483"/>
      <w:r>
        <w:t>References</w:t>
      </w:r>
      <w:bookmarkEnd w:id="18"/>
      <w:r>
        <w:t xml:space="preserve"> </w:t>
      </w:r>
    </w:p>
    <w:p w14:paraId="7514916A" w14:textId="77777777" w:rsidR="000C5FFD" w:rsidRPr="000C5FFD" w:rsidRDefault="000C5FFD" w:rsidP="000C5FFD"/>
    <w:p w14:paraId="3B2C5278" w14:textId="77777777" w:rsidR="001B22A2" w:rsidRDefault="001B22A2" w:rsidP="001B22A2">
      <w:pPr>
        <w:pStyle w:val="NormalWeb"/>
        <w:spacing w:before="0" w:beforeAutospacing="0" w:after="0" w:afterAutospacing="0" w:line="480" w:lineRule="atLeast"/>
        <w:ind w:left="600" w:hanging="600"/>
        <w:rPr>
          <w:color w:val="000000"/>
        </w:rPr>
      </w:pPr>
      <w:r>
        <w:rPr>
          <w:i/>
          <w:iCs/>
          <w:color w:val="000000"/>
        </w:rPr>
        <w:t xml:space="preserve">Barriers to Learning | </w:t>
      </w:r>
      <w:proofErr w:type="spellStart"/>
      <w:r>
        <w:rPr>
          <w:i/>
          <w:iCs/>
          <w:color w:val="000000"/>
        </w:rPr>
        <w:t>EdApp</w:t>
      </w:r>
      <w:proofErr w:type="spellEnd"/>
      <w:r>
        <w:rPr>
          <w:i/>
          <w:iCs/>
          <w:color w:val="000000"/>
        </w:rPr>
        <w:t xml:space="preserve"> Microlearning</w:t>
      </w:r>
      <w:r>
        <w:rPr>
          <w:color w:val="000000"/>
        </w:rPr>
        <w:t xml:space="preserve">. (2023, March 7). Edapp.com. </w:t>
      </w:r>
      <w:hyperlink r:id="rId11" w:history="1">
        <w:r w:rsidRPr="002D58AD">
          <w:rPr>
            <w:rStyle w:val="Hyperlink"/>
          </w:rPr>
          <w:t>https://www.edapp.com/blog/barriers-to-learning/</w:t>
        </w:r>
      </w:hyperlink>
      <w:r>
        <w:rPr>
          <w:color w:val="000000"/>
        </w:rPr>
        <w:t xml:space="preserve"> </w:t>
      </w:r>
    </w:p>
    <w:p w14:paraId="2E649578" w14:textId="77777777" w:rsidR="001B22A2" w:rsidRDefault="001B22A2" w:rsidP="001B22A2">
      <w:pPr>
        <w:pStyle w:val="NormalWeb"/>
        <w:spacing w:before="0" w:beforeAutospacing="0" w:after="0" w:afterAutospacing="0" w:line="480" w:lineRule="atLeast"/>
        <w:rPr>
          <w:color w:val="000000"/>
        </w:rPr>
      </w:pPr>
    </w:p>
    <w:p w14:paraId="63C6E832" w14:textId="77777777" w:rsidR="001B22A2" w:rsidRDefault="001B22A2" w:rsidP="001B22A2">
      <w:pPr>
        <w:pStyle w:val="NormalWeb"/>
        <w:spacing w:before="0" w:beforeAutospacing="0" w:after="0" w:afterAutospacing="0" w:line="480" w:lineRule="atLeast"/>
        <w:rPr>
          <w:color w:val="000000"/>
        </w:rPr>
      </w:pPr>
      <w:r>
        <w:rPr>
          <w:color w:val="000000"/>
        </w:rPr>
        <w:t>Clover HR. (2020, August 5). </w:t>
      </w:r>
      <w:r>
        <w:rPr>
          <w:i/>
          <w:iCs/>
          <w:color w:val="000000"/>
        </w:rPr>
        <w:t>What is performance management?</w:t>
      </w:r>
      <w:r>
        <w:rPr>
          <w:color w:val="000000"/>
        </w:rPr>
        <w:t xml:space="preserve"> Clover HR; Clover HR. </w:t>
      </w:r>
      <w:hyperlink r:id="rId12" w:anchor=":~:text=Peer%20Reviews%2F3600%2DDegree%20Feedback&amp;text=It%20provides%20individuals%20with%20a,consider%20their%20own%20development%20needs" w:history="1">
        <w:r w:rsidRPr="002D58AD">
          <w:rPr>
            <w:rStyle w:val="Hyperlink"/>
          </w:rPr>
          <w:t>https://www.cloverhr.co.uk/top-7-performance-management-tips-and-techniques/#:~:text=Peer%20Reviews%2F3600%2DDegree%20Feedback&amp;text=It%20provides%20individuals%20with%20a,consider%20their%20own%20development%20needs</w:t>
        </w:r>
      </w:hyperlink>
      <w:r>
        <w:rPr>
          <w:color w:val="000000"/>
        </w:rPr>
        <w:t xml:space="preserve">. </w:t>
      </w:r>
    </w:p>
    <w:p w14:paraId="60C6AA91" w14:textId="77777777" w:rsidR="001B22A2" w:rsidRDefault="001B22A2" w:rsidP="001B22A2">
      <w:pPr>
        <w:pStyle w:val="NormalWeb"/>
        <w:spacing w:before="0" w:beforeAutospacing="0" w:after="0" w:afterAutospacing="0" w:line="480" w:lineRule="atLeast"/>
        <w:ind w:left="600" w:hanging="600"/>
        <w:rPr>
          <w:color w:val="000000"/>
        </w:rPr>
      </w:pPr>
    </w:p>
    <w:p w14:paraId="408A65CD" w14:textId="77777777" w:rsidR="001B22A2" w:rsidRPr="00C436B2" w:rsidRDefault="001B22A2" w:rsidP="001B22A2">
      <w:pPr>
        <w:rPr>
          <w:b/>
          <w:bCs/>
        </w:rPr>
      </w:pPr>
    </w:p>
    <w:p w14:paraId="18703D3F" w14:textId="77777777" w:rsidR="001B22A2" w:rsidRDefault="001B22A2" w:rsidP="001B22A2">
      <w:pPr>
        <w:pStyle w:val="NormalWeb"/>
        <w:spacing w:before="0" w:beforeAutospacing="0" w:after="0" w:afterAutospacing="0" w:line="480" w:lineRule="atLeast"/>
        <w:ind w:left="600" w:hanging="600"/>
        <w:rPr>
          <w:color w:val="000000"/>
        </w:rPr>
      </w:pPr>
      <w:proofErr w:type="spellStart"/>
      <w:r>
        <w:rPr>
          <w:color w:val="000000"/>
        </w:rPr>
        <w:t>ehsta</w:t>
      </w:r>
      <w:proofErr w:type="spellEnd"/>
      <w:r>
        <w:rPr>
          <w:color w:val="000000"/>
        </w:rPr>
        <w:t>. (2021, November 11). </w:t>
      </w:r>
      <w:r>
        <w:rPr>
          <w:i/>
          <w:iCs/>
          <w:color w:val="000000"/>
        </w:rPr>
        <w:t xml:space="preserve">4 Different Employee Learning Styles </w:t>
      </w:r>
      <w:proofErr w:type="gramStart"/>
      <w:r>
        <w:rPr>
          <w:i/>
          <w:iCs/>
          <w:color w:val="000000"/>
        </w:rPr>
        <w:t>In</w:t>
      </w:r>
      <w:proofErr w:type="gramEnd"/>
      <w:r>
        <w:rPr>
          <w:i/>
          <w:iCs/>
          <w:color w:val="000000"/>
        </w:rPr>
        <w:t xml:space="preserve"> The Workplace</w:t>
      </w:r>
      <w:r>
        <w:rPr>
          <w:color w:val="000000"/>
        </w:rPr>
        <w:t xml:space="preserve">. United Kingdom. </w:t>
      </w:r>
      <w:hyperlink r:id="rId13" w:history="1">
        <w:r w:rsidRPr="002D58AD">
          <w:rPr>
            <w:rStyle w:val="Hyperlink"/>
          </w:rPr>
          <w:t>https://employmenthero.com/uk/blog/employee-learning-styles/</w:t>
        </w:r>
      </w:hyperlink>
    </w:p>
    <w:p w14:paraId="24EA5036" w14:textId="77777777" w:rsidR="001B22A2" w:rsidRDefault="001B22A2" w:rsidP="001B22A2">
      <w:pPr>
        <w:pStyle w:val="NormalWeb"/>
        <w:rPr>
          <w:color w:val="000000"/>
        </w:rPr>
      </w:pPr>
      <w:r>
        <w:rPr>
          <w:color w:val="000000"/>
        </w:rPr>
        <w:t>‌</w:t>
      </w:r>
      <w:r w:rsidRPr="00235CEC">
        <w:rPr>
          <w:color w:val="000000"/>
        </w:rPr>
        <w:t xml:space="preserve"> </w:t>
      </w:r>
      <w:r w:rsidRPr="00C1704E">
        <w:rPr>
          <w:color w:val="000000"/>
        </w:rPr>
        <w:t xml:space="preserve">Gilbert, A., &amp; Chakravorty, I. (2002). </w:t>
      </w:r>
      <w:r w:rsidRPr="00C1704E">
        <w:rPr>
          <w:i/>
          <w:iCs/>
          <w:color w:val="000000"/>
        </w:rPr>
        <w:t>Go mad about coaching</w:t>
      </w:r>
      <w:r w:rsidRPr="00C1704E">
        <w:rPr>
          <w:color w:val="000000"/>
        </w:rPr>
        <w:t>. Go Mad.</w:t>
      </w:r>
      <w:r>
        <w:rPr>
          <w:color w:val="000000"/>
        </w:rPr>
        <w:t xml:space="preserve"> </w:t>
      </w:r>
    </w:p>
    <w:p w14:paraId="4C13F58B" w14:textId="77777777" w:rsidR="001B22A2" w:rsidRDefault="001B22A2" w:rsidP="001B22A2">
      <w:pPr>
        <w:pStyle w:val="NormalWeb"/>
        <w:spacing w:before="0" w:line="480" w:lineRule="atLeast"/>
        <w:rPr>
          <w:color w:val="000000"/>
        </w:rPr>
      </w:pPr>
      <w:r w:rsidRPr="00C436B2">
        <w:rPr>
          <w:color w:val="000000"/>
        </w:rPr>
        <w:t xml:space="preserve"> </w:t>
      </w:r>
      <w:r w:rsidRPr="00A54002">
        <w:rPr>
          <w:color w:val="000000"/>
        </w:rPr>
        <w:t xml:space="preserve">Honey, P., &amp; Mumford, A. (1992). </w:t>
      </w:r>
      <w:r w:rsidRPr="00A54002">
        <w:rPr>
          <w:i/>
          <w:iCs/>
          <w:color w:val="000000"/>
        </w:rPr>
        <w:t>The manual of learning styles</w:t>
      </w:r>
      <w:r w:rsidRPr="00A54002">
        <w:rPr>
          <w:color w:val="000000"/>
        </w:rPr>
        <w:t>.  Ardingly House.</w:t>
      </w:r>
    </w:p>
    <w:p w14:paraId="34BFABBD" w14:textId="77777777" w:rsidR="001B22A2" w:rsidRDefault="00000000" w:rsidP="001B22A2">
      <w:pPr>
        <w:pStyle w:val="NormalWeb"/>
        <w:rPr>
          <w:color w:val="000000"/>
        </w:rPr>
      </w:pPr>
      <w:r w:rsidRPr="00C1704E">
        <w:rPr>
          <w:color w:val="000000"/>
        </w:rPr>
        <w:t xml:space="preserve">Humphrey, A. (2005). SWOT Analysis for Management Consulting. </w:t>
      </w:r>
      <w:r w:rsidRPr="00C1704E">
        <w:rPr>
          <w:i/>
          <w:iCs/>
          <w:color w:val="000000"/>
        </w:rPr>
        <w:t>SRI Alumni Newsletter. SRI International.</w:t>
      </w:r>
      <w:r w:rsidR="001B22A2">
        <w:rPr>
          <w:i/>
          <w:iCs/>
          <w:color w:val="000000"/>
        </w:rPr>
        <w:t xml:space="preserve"> </w:t>
      </w:r>
    </w:p>
    <w:p w14:paraId="382C4E1F" w14:textId="77777777" w:rsidR="001B22A2" w:rsidRDefault="001B22A2" w:rsidP="001B22A2">
      <w:pPr>
        <w:pStyle w:val="NormalWeb"/>
        <w:spacing w:before="0" w:beforeAutospacing="0" w:after="0" w:afterAutospacing="0" w:line="480" w:lineRule="atLeast"/>
        <w:rPr>
          <w:color w:val="000000"/>
        </w:rPr>
      </w:pPr>
      <w:proofErr w:type="spellStart"/>
      <w:r>
        <w:rPr>
          <w:color w:val="000000"/>
        </w:rPr>
        <w:lastRenderedPageBreak/>
        <w:t>Valamis</w:t>
      </w:r>
      <w:proofErr w:type="spellEnd"/>
      <w:r>
        <w:rPr>
          <w:color w:val="000000"/>
        </w:rPr>
        <w:t>. (2023, June 21). </w:t>
      </w:r>
      <w:r>
        <w:rPr>
          <w:i/>
          <w:iCs/>
          <w:color w:val="000000"/>
        </w:rPr>
        <w:t>Employee Development Methods</w:t>
      </w:r>
      <w:r>
        <w:rPr>
          <w:color w:val="000000"/>
        </w:rPr>
        <w:t xml:space="preserve">. </w:t>
      </w:r>
      <w:proofErr w:type="spellStart"/>
      <w:r>
        <w:rPr>
          <w:color w:val="000000"/>
        </w:rPr>
        <w:t>Valamis</w:t>
      </w:r>
      <w:proofErr w:type="spellEnd"/>
      <w:r>
        <w:rPr>
          <w:color w:val="000000"/>
        </w:rPr>
        <w:t xml:space="preserve">; </w:t>
      </w:r>
      <w:proofErr w:type="spellStart"/>
      <w:r>
        <w:rPr>
          <w:color w:val="000000"/>
        </w:rPr>
        <w:t>Valamis</w:t>
      </w:r>
      <w:proofErr w:type="spellEnd"/>
      <w:r>
        <w:rPr>
          <w:color w:val="000000"/>
        </w:rPr>
        <w:t xml:space="preserve">. </w:t>
      </w:r>
      <w:hyperlink r:id="rId14" w:history="1">
        <w:r w:rsidRPr="002D58AD">
          <w:rPr>
            <w:rStyle w:val="Hyperlink"/>
          </w:rPr>
          <w:t>https://www.valamis.com/hub/employee-development-methods</w:t>
        </w:r>
      </w:hyperlink>
      <w:r w:rsidRPr="00C66897">
        <w:rPr>
          <w:color w:val="000000"/>
        </w:rPr>
        <w:t>‌</w:t>
      </w:r>
    </w:p>
    <w:p w14:paraId="16BDDAA6" w14:textId="77777777" w:rsidR="001B22A2" w:rsidRPr="00C66897" w:rsidRDefault="001B22A2" w:rsidP="001B22A2">
      <w:pPr>
        <w:pStyle w:val="NormalWeb"/>
        <w:spacing w:before="0" w:beforeAutospacing="0" w:after="0" w:afterAutospacing="0" w:line="480" w:lineRule="atLeast"/>
        <w:rPr>
          <w:color w:val="000000"/>
        </w:rPr>
      </w:pPr>
    </w:p>
    <w:p w14:paraId="0C79CE8D" w14:textId="77777777" w:rsidR="001B22A2" w:rsidRDefault="001B22A2" w:rsidP="001B22A2">
      <w:pPr>
        <w:pStyle w:val="NormalWeb"/>
        <w:spacing w:before="0" w:beforeAutospacing="0" w:after="0" w:afterAutospacing="0" w:line="480" w:lineRule="atLeast"/>
        <w:ind w:left="600" w:hanging="600"/>
        <w:rPr>
          <w:color w:val="000000"/>
        </w:rPr>
      </w:pPr>
      <w:r>
        <w:rPr>
          <w:i/>
          <w:iCs/>
          <w:color w:val="000000"/>
        </w:rPr>
        <w:t>What are VARK Learning Styles?</w:t>
      </w:r>
      <w:r>
        <w:rPr>
          <w:color w:val="000000"/>
        </w:rPr>
        <w:t xml:space="preserve"> (2023). Definedlearning.com. </w:t>
      </w:r>
      <w:hyperlink r:id="rId15" w:history="1">
        <w:r w:rsidRPr="00E7347D">
          <w:rPr>
            <w:rStyle w:val="Hyperlink"/>
          </w:rPr>
          <w:t>https://blog.definedlearning.com/blog/what-are-vark-learning-styles</w:t>
        </w:r>
      </w:hyperlink>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54A3" w14:textId="77777777" w:rsidR="0012673A" w:rsidRDefault="0012673A" w:rsidP="005831A9">
      <w:pPr>
        <w:spacing w:after="0" w:line="240" w:lineRule="auto"/>
      </w:pPr>
      <w:r>
        <w:separator/>
      </w:r>
    </w:p>
  </w:endnote>
  <w:endnote w:type="continuationSeparator" w:id="0">
    <w:p w14:paraId="2C8654A4" w14:textId="77777777" w:rsidR="0012673A" w:rsidRDefault="0012673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7A396" w14:textId="77777777" w:rsidR="0012673A" w:rsidRDefault="0012673A" w:rsidP="005831A9">
      <w:pPr>
        <w:spacing w:after="0" w:line="240" w:lineRule="auto"/>
      </w:pPr>
      <w:r>
        <w:separator/>
      </w:r>
    </w:p>
  </w:footnote>
  <w:footnote w:type="continuationSeparator" w:id="0">
    <w:p w14:paraId="57D1E356" w14:textId="77777777" w:rsidR="0012673A" w:rsidRDefault="0012673A"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E42C6"/>
    <w:multiLevelType w:val="hybridMultilevel"/>
    <w:tmpl w:val="20E6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60B22"/>
    <w:multiLevelType w:val="hybridMultilevel"/>
    <w:tmpl w:val="82265C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34148D"/>
    <w:multiLevelType w:val="hybridMultilevel"/>
    <w:tmpl w:val="9E966F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B37C7"/>
    <w:multiLevelType w:val="hybridMultilevel"/>
    <w:tmpl w:val="FE06C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5022D6"/>
    <w:multiLevelType w:val="hybridMultilevel"/>
    <w:tmpl w:val="64244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216AC"/>
    <w:multiLevelType w:val="hybridMultilevel"/>
    <w:tmpl w:val="18303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3F634A"/>
    <w:multiLevelType w:val="hybridMultilevel"/>
    <w:tmpl w:val="25CA3B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7F30E9"/>
    <w:multiLevelType w:val="hybridMultilevel"/>
    <w:tmpl w:val="10EEF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915AE4"/>
    <w:multiLevelType w:val="hybridMultilevel"/>
    <w:tmpl w:val="52A02C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487896156">
    <w:abstractNumId w:val="8"/>
  </w:num>
  <w:num w:numId="3" w16cid:durableId="920333108">
    <w:abstractNumId w:val="1"/>
  </w:num>
  <w:num w:numId="4" w16cid:durableId="1063139543">
    <w:abstractNumId w:val="5"/>
  </w:num>
  <w:num w:numId="5" w16cid:durableId="1602687749">
    <w:abstractNumId w:val="6"/>
  </w:num>
  <w:num w:numId="6" w16cid:durableId="703747247">
    <w:abstractNumId w:val="4"/>
  </w:num>
  <w:num w:numId="7" w16cid:durableId="1219249577">
    <w:abstractNumId w:val="2"/>
  </w:num>
  <w:num w:numId="8" w16cid:durableId="1277252183">
    <w:abstractNumId w:val="7"/>
  </w:num>
  <w:num w:numId="9" w16cid:durableId="1621650118">
    <w:abstractNumId w:val="9"/>
  </w:num>
  <w:num w:numId="10" w16cid:durableId="1943884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09"/>
    <w:rsid w:val="000220B0"/>
    <w:rsid w:val="000C5FFD"/>
    <w:rsid w:val="000F29EC"/>
    <w:rsid w:val="0012673A"/>
    <w:rsid w:val="00141EC1"/>
    <w:rsid w:val="00183B04"/>
    <w:rsid w:val="001B22A2"/>
    <w:rsid w:val="00223E31"/>
    <w:rsid w:val="002A698E"/>
    <w:rsid w:val="002B3153"/>
    <w:rsid w:val="003D668E"/>
    <w:rsid w:val="00466C0C"/>
    <w:rsid w:val="004D32FF"/>
    <w:rsid w:val="00526563"/>
    <w:rsid w:val="005831A9"/>
    <w:rsid w:val="00583709"/>
    <w:rsid w:val="0068457A"/>
    <w:rsid w:val="006B770E"/>
    <w:rsid w:val="006C0789"/>
    <w:rsid w:val="006C10E8"/>
    <w:rsid w:val="006E0FF0"/>
    <w:rsid w:val="007C3D53"/>
    <w:rsid w:val="008312FD"/>
    <w:rsid w:val="009A216A"/>
    <w:rsid w:val="00AE1C0A"/>
    <w:rsid w:val="00BD6870"/>
    <w:rsid w:val="00C0739B"/>
    <w:rsid w:val="00C64085"/>
    <w:rsid w:val="00D16517"/>
    <w:rsid w:val="00DE7836"/>
    <w:rsid w:val="00E841CA"/>
    <w:rsid w:val="00F161B5"/>
    <w:rsid w:val="00F867C0"/>
    <w:rsid w:val="00FC03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5653B19A-185F-4145-A908-4DA031FBE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TableGrid">
    <w:name w:val="Table Grid"/>
    <w:basedOn w:val="TableNormal"/>
    <w:uiPriority w:val="39"/>
    <w:rsid w:val="00F161B5"/>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161B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9628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employmenthero.com/uk/blog/employee-learning-styl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loverhr.co.uk/top-7-performance-management-tips-and-techniqu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app.com/blog/barriers-to-learning/" TargetMode="External"/><Relationship Id="rId5" Type="http://schemas.openxmlformats.org/officeDocument/2006/relationships/footnotes" Target="footnotes.xml"/><Relationship Id="rId15" Type="http://schemas.openxmlformats.org/officeDocument/2006/relationships/hyperlink" Target="https://blog.definedlearning.com/blog/what-are-vark-learning-styles" TargetMode="External"/><Relationship Id="rId10" Type="http://schemas.openxmlformats.org/officeDocument/2006/relationships/hyperlink" Target="mailto:Lina_miah@hotmail.com" TargetMode="External"/><Relationship Id="rId4" Type="http://schemas.openxmlformats.org/officeDocument/2006/relationships/webSettings" Target="webSettings.xml"/><Relationship Id="rId9" Type="http://schemas.openxmlformats.org/officeDocument/2006/relationships/hyperlink" Target="https://whatfix.com/blog/upskilling-your-workforce/" TargetMode="External"/><Relationship Id="rId14" Type="http://schemas.openxmlformats.org/officeDocument/2006/relationships/hyperlink" Target="https://www.valamis.com/hub/employee-development-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TotalTime>
  <Pages>15</Pages>
  <Words>3995</Words>
  <Characters>22775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Sultana (DHCW - People &amp; OD)</dc:creator>
  <cp:keywords/>
  <dc:description/>
  <cp:lastModifiedBy>Lina Sultana (DHCW - People &amp; OD)</cp:lastModifiedBy>
  <cp:revision>8</cp:revision>
  <dcterms:created xsi:type="dcterms:W3CDTF">2023-11-24T19:51:00Z</dcterms:created>
  <dcterms:modified xsi:type="dcterms:W3CDTF">2023-11-24T21:00:00Z</dcterms:modified>
</cp:coreProperties>
</file>