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E4" w:rsidRDefault="00F923E4" w:rsidP="00F923E4"/>
    <w:p w:rsidR="00F923E4" w:rsidRPr="00F923E4" w:rsidRDefault="00F923E4" w:rsidP="00F923E4">
      <w:pPr>
        <w:ind w:left="720"/>
        <w:rPr>
          <w:lang w:val="en-US"/>
        </w:rPr>
      </w:pPr>
    </w:p>
    <w:p w:rsidR="00F923E4" w:rsidRPr="00F923E4" w:rsidRDefault="00F923E4" w:rsidP="00F923E4">
      <w:pPr>
        <w:ind w:left="720"/>
        <w:rPr>
          <w:lang w:val="en-US"/>
        </w:rPr>
      </w:pPr>
    </w:p>
    <w:p w:rsidR="00F923E4" w:rsidRPr="00F923E4" w:rsidRDefault="00F923E4" w:rsidP="00F923E4">
      <w:pPr>
        <w:numPr>
          <w:ilvl w:val="0"/>
          <w:numId w:val="1"/>
        </w:numPr>
        <w:rPr>
          <w:rFonts w:ascii="Times New Roman" w:hAnsi="Times New Roman" w:cs="Times New Roman"/>
          <w:sz w:val="32"/>
          <w:szCs w:val="32"/>
          <w:lang w:val="en-US"/>
        </w:rPr>
      </w:pPr>
      <w:r w:rsidRPr="00F923E4">
        <w:rPr>
          <w:rFonts w:ascii="Times New Roman" w:hAnsi="Times New Roman" w:cs="Times New Roman"/>
          <w:sz w:val="32"/>
          <w:szCs w:val="32"/>
        </w:rPr>
        <w:t>Title of Report</w:t>
      </w:r>
      <w:r>
        <w:rPr>
          <w:rFonts w:ascii="Times New Roman" w:hAnsi="Times New Roman" w:cs="Times New Roman"/>
          <w:sz w:val="32"/>
          <w:szCs w:val="32"/>
        </w:rPr>
        <w:t xml:space="preserve">: </w:t>
      </w:r>
      <w:r w:rsidR="00C42D0C" w:rsidRPr="00C42D0C">
        <w:rPr>
          <w:rFonts w:ascii="Times New Roman" w:hAnsi="Times New Roman" w:cs="Times New Roman"/>
          <w:sz w:val="28"/>
          <w:szCs w:val="28"/>
        </w:rPr>
        <w:t>CRM system of Tesco and Primark in terms of Ethics and Sustainability</w:t>
      </w:r>
      <w:r w:rsidR="00C42D0C">
        <w:rPr>
          <w:rFonts w:ascii="Times New Roman" w:hAnsi="Times New Roman" w:cs="Times New Roman"/>
          <w:sz w:val="32"/>
          <w:szCs w:val="32"/>
        </w:rPr>
        <w:t xml:space="preserve"> </w:t>
      </w:r>
    </w:p>
    <w:p w:rsidR="00F923E4" w:rsidRPr="00F923E4" w:rsidRDefault="00F923E4" w:rsidP="00F923E4">
      <w:pPr>
        <w:numPr>
          <w:ilvl w:val="0"/>
          <w:numId w:val="1"/>
        </w:numPr>
        <w:rPr>
          <w:rFonts w:ascii="Times New Roman" w:hAnsi="Times New Roman" w:cs="Times New Roman"/>
          <w:sz w:val="32"/>
          <w:szCs w:val="32"/>
          <w:lang w:val="en-US"/>
        </w:rPr>
      </w:pPr>
      <w:r w:rsidRPr="00F923E4">
        <w:rPr>
          <w:rFonts w:ascii="Times New Roman" w:hAnsi="Times New Roman" w:cs="Times New Roman"/>
          <w:sz w:val="32"/>
          <w:szCs w:val="32"/>
        </w:rPr>
        <w:t>Name/Number of author</w:t>
      </w:r>
      <w:r w:rsidR="00C42D0C">
        <w:rPr>
          <w:rFonts w:ascii="Times New Roman" w:hAnsi="Times New Roman" w:cs="Times New Roman"/>
          <w:sz w:val="32"/>
          <w:szCs w:val="32"/>
        </w:rPr>
        <w:t xml:space="preserve">: </w:t>
      </w:r>
      <w:r w:rsidR="00C42D0C" w:rsidRPr="00C42D0C">
        <w:rPr>
          <w:rFonts w:ascii="Times New Roman" w:hAnsi="Times New Roman" w:cs="Times New Roman"/>
          <w:sz w:val="28"/>
          <w:szCs w:val="28"/>
        </w:rPr>
        <w:t>Nasir Mohammed</w:t>
      </w:r>
    </w:p>
    <w:p w:rsidR="00F923E4" w:rsidRPr="00F923E4" w:rsidRDefault="00F923E4" w:rsidP="00F923E4">
      <w:pPr>
        <w:numPr>
          <w:ilvl w:val="0"/>
          <w:numId w:val="1"/>
        </w:numPr>
        <w:rPr>
          <w:rFonts w:ascii="Times New Roman" w:hAnsi="Times New Roman" w:cs="Times New Roman"/>
          <w:sz w:val="32"/>
          <w:szCs w:val="32"/>
          <w:lang w:val="en-US"/>
        </w:rPr>
      </w:pPr>
      <w:r w:rsidRPr="00F923E4">
        <w:rPr>
          <w:rFonts w:ascii="Times New Roman" w:hAnsi="Times New Roman" w:cs="Times New Roman"/>
          <w:sz w:val="32"/>
          <w:szCs w:val="32"/>
        </w:rPr>
        <w:t>Name of Host Organisation</w:t>
      </w:r>
      <w:r w:rsidR="00C42D0C">
        <w:rPr>
          <w:rFonts w:ascii="Times New Roman" w:hAnsi="Times New Roman" w:cs="Times New Roman"/>
          <w:sz w:val="32"/>
          <w:szCs w:val="32"/>
        </w:rPr>
        <w:t xml:space="preserve">: </w:t>
      </w:r>
      <w:r w:rsidR="00C42D0C" w:rsidRPr="00C42D0C">
        <w:rPr>
          <w:rFonts w:ascii="Times New Roman" w:hAnsi="Times New Roman" w:cs="Times New Roman"/>
          <w:sz w:val="28"/>
          <w:szCs w:val="28"/>
        </w:rPr>
        <w:t>Trinity Saint David</w:t>
      </w:r>
    </w:p>
    <w:p w:rsidR="00F923E4" w:rsidRPr="00C42D0C" w:rsidRDefault="00F923E4" w:rsidP="00F923E4">
      <w:pPr>
        <w:numPr>
          <w:ilvl w:val="0"/>
          <w:numId w:val="1"/>
        </w:numPr>
        <w:rPr>
          <w:rFonts w:ascii="Times New Roman" w:hAnsi="Times New Roman" w:cs="Times New Roman"/>
          <w:sz w:val="28"/>
          <w:szCs w:val="28"/>
          <w:lang w:val="en-US"/>
        </w:rPr>
      </w:pPr>
      <w:r w:rsidRPr="00F923E4">
        <w:rPr>
          <w:rFonts w:ascii="Times New Roman" w:hAnsi="Times New Roman" w:cs="Times New Roman"/>
          <w:sz w:val="32"/>
          <w:szCs w:val="32"/>
        </w:rPr>
        <w:t>Date of Report Publication</w:t>
      </w:r>
      <w:r w:rsidR="00C42D0C">
        <w:rPr>
          <w:rFonts w:ascii="Times New Roman" w:hAnsi="Times New Roman" w:cs="Times New Roman"/>
          <w:sz w:val="32"/>
          <w:szCs w:val="32"/>
        </w:rPr>
        <w:t xml:space="preserve">: </w:t>
      </w:r>
      <w:r w:rsidR="00C42D0C" w:rsidRPr="00C42D0C">
        <w:rPr>
          <w:rFonts w:ascii="Times New Roman" w:hAnsi="Times New Roman" w:cs="Times New Roman"/>
          <w:sz w:val="28"/>
          <w:szCs w:val="28"/>
        </w:rPr>
        <w:t>29</w:t>
      </w:r>
      <w:r w:rsidR="00C42D0C" w:rsidRPr="00C42D0C">
        <w:rPr>
          <w:rFonts w:ascii="Times New Roman" w:hAnsi="Times New Roman" w:cs="Times New Roman"/>
          <w:sz w:val="28"/>
          <w:szCs w:val="28"/>
          <w:vertAlign w:val="superscript"/>
        </w:rPr>
        <w:t>th</w:t>
      </w:r>
      <w:r w:rsidR="00C42D0C" w:rsidRPr="00C42D0C">
        <w:rPr>
          <w:rFonts w:ascii="Times New Roman" w:hAnsi="Times New Roman" w:cs="Times New Roman"/>
          <w:sz w:val="28"/>
          <w:szCs w:val="28"/>
        </w:rPr>
        <w:t xml:space="preserve"> of March 2019</w:t>
      </w:r>
    </w:p>
    <w:p w:rsidR="00A8714C" w:rsidRDefault="00A8714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Default="00C42D0C"/>
    <w:p w:rsidR="00C42D0C" w:rsidRPr="00C42D0C" w:rsidRDefault="00C42D0C" w:rsidP="00C42D0C">
      <w:pPr>
        <w:pStyle w:val="Heading1"/>
        <w:spacing w:line="360" w:lineRule="auto"/>
        <w:rPr>
          <w:szCs w:val="24"/>
        </w:rPr>
      </w:pPr>
      <w:bookmarkStart w:id="0" w:name="_Toc4739143"/>
      <w:r w:rsidRPr="00C42D0C">
        <w:rPr>
          <w:szCs w:val="24"/>
        </w:rPr>
        <w:lastRenderedPageBreak/>
        <w:t>Executive Summary</w:t>
      </w:r>
      <w:bookmarkEnd w:id="0"/>
    </w:p>
    <w:p w:rsidR="00C42D0C" w:rsidRDefault="00C42D0C" w:rsidP="00C42D0C">
      <w:pPr>
        <w:rPr>
          <w:rFonts w:ascii="Times New Roman" w:hAnsi="Times New Roman" w:cs="Times New Roman"/>
          <w:sz w:val="24"/>
          <w:szCs w:val="24"/>
        </w:rPr>
      </w:pPr>
      <w:r w:rsidRPr="00C42D0C">
        <w:rPr>
          <w:rFonts w:ascii="Times New Roman" w:hAnsi="Times New Roman" w:cs="Times New Roman"/>
          <w:sz w:val="24"/>
          <w:szCs w:val="24"/>
        </w:rPr>
        <w:tab/>
        <w:t xml:space="preserve">Successful companies are those that consciously and voluntarily manage to generate a greater perception of value in their markets in their three facets or dimensions of value: purchase value, use value and final value. But good business management is based on keeping the cost, price and value in balance by watching trends and changes that may alter the balance in the future, for better or for worse. The proposed study has addressed the CEO and signified the importance of customer relationship and ethical importance for the company. The report has presented contribution with theories and management models that company can adopt for building better customer relationship. </w:t>
      </w:r>
    </w:p>
    <w:p w:rsidR="00D92665" w:rsidRDefault="00D92665" w:rsidP="00C42D0C">
      <w:pPr>
        <w:rPr>
          <w:rFonts w:ascii="Times New Roman" w:hAnsi="Times New Roman" w:cs="Times New Roman"/>
          <w:sz w:val="24"/>
          <w:szCs w:val="24"/>
        </w:rPr>
      </w:pPr>
      <w:r>
        <w:rPr>
          <w:rFonts w:ascii="Times New Roman" w:hAnsi="Times New Roman" w:cs="Times New Roman"/>
          <w:sz w:val="24"/>
          <w:szCs w:val="24"/>
        </w:rPr>
        <w:t>The main finding of this report was comparing Tesco and Primark, Primark has a bed reputation of practicing Ethics and Sustainability which can affect their customer relation as well as affect on supply.</w:t>
      </w:r>
    </w:p>
    <w:p w:rsidR="00D92665" w:rsidRDefault="00D92665" w:rsidP="00C42D0C">
      <w:pPr>
        <w:rPr>
          <w:rFonts w:ascii="Times New Roman" w:hAnsi="Times New Roman" w:cs="Times New Roman"/>
          <w:sz w:val="24"/>
          <w:szCs w:val="24"/>
        </w:rPr>
      </w:pPr>
    </w:p>
    <w:p w:rsidR="00C42D0C" w:rsidRPr="00C42D0C" w:rsidRDefault="00C42D0C" w:rsidP="00C42D0C">
      <w:pPr>
        <w:rPr>
          <w:rFonts w:ascii="Times New Roman" w:hAnsi="Times New Roman" w:cs="Times New Roman"/>
          <w:sz w:val="24"/>
          <w:szCs w:val="24"/>
        </w:rPr>
      </w:pPr>
    </w:p>
    <w:p w:rsidR="00C42D0C" w:rsidRDefault="00C42D0C"/>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Default="00511791"/>
    <w:p w:rsidR="00511791" w:rsidRPr="000D355A" w:rsidRDefault="00511791">
      <w:pPr>
        <w:rPr>
          <w:rFonts w:ascii="Times New Roman" w:hAnsi="Times New Roman" w:cs="Times New Roman"/>
          <w:sz w:val="24"/>
          <w:szCs w:val="24"/>
        </w:rPr>
      </w:pPr>
    </w:p>
    <w:sdt>
      <w:sdtPr>
        <w:rPr>
          <w:rFonts w:ascii="Times New Roman" w:hAnsi="Times New Roman" w:cs="Times New Roman"/>
          <w:color w:val="auto"/>
          <w:sz w:val="24"/>
          <w:szCs w:val="24"/>
        </w:rPr>
        <w:id w:val="947323642"/>
        <w:docPartObj>
          <w:docPartGallery w:val="Table of Contents"/>
          <w:docPartUnique/>
        </w:docPartObj>
      </w:sdtPr>
      <w:sdtEndPr>
        <w:rPr>
          <w:rFonts w:asciiTheme="minorHAnsi" w:eastAsiaTheme="minorHAnsi" w:hAnsiTheme="minorHAnsi" w:cstheme="minorBidi"/>
          <w:sz w:val="22"/>
          <w:szCs w:val="22"/>
          <w:lang w:val="en-GB"/>
        </w:rPr>
      </w:sdtEndPr>
      <w:sdtContent>
        <w:p w:rsidR="00356C2F" w:rsidRPr="00714EE7" w:rsidRDefault="00356C2F">
          <w:pPr>
            <w:pStyle w:val="TOCHeading"/>
            <w:rPr>
              <w:rFonts w:asciiTheme="minorHAnsi" w:hAnsiTheme="minorHAnsi" w:cstheme="minorHAnsi"/>
              <w:color w:val="auto"/>
              <w:sz w:val="22"/>
              <w:szCs w:val="22"/>
            </w:rPr>
          </w:pPr>
          <w:r w:rsidRPr="00714EE7">
            <w:rPr>
              <w:rFonts w:asciiTheme="minorHAnsi" w:hAnsiTheme="minorHAnsi" w:cstheme="minorHAnsi"/>
              <w:color w:val="auto"/>
              <w:sz w:val="22"/>
              <w:szCs w:val="22"/>
            </w:rPr>
            <w:t>Contents</w:t>
          </w:r>
        </w:p>
        <w:p w:rsidR="00356C2F" w:rsidRPr="00714EE7" w:rsidRDefault="00356C2F">
          <w:pPr>
            <w:pStyle w:val="TOC1"/>
            <w:tabs>
              <w:tab w:val="right" w:leader="dot" w:pos="9016"/>
            </w:tabs>
            <w:rPr>
              <w:rFonts w:asciiTheme="minorHAnsi" w:eastAsiaTheme="minorEastAsia" w:hAnsiTheme="minorHAnsi" w:cstheme="minorHAnsi"/>
              <w:noProof/>
              <w:sz w:val="22"/>
              <w:lang w:val="en-US"/>
            </w:rPr>
          </w:pPr>
          <w:r w:rsidRPr="00714EE7">
            <w:rPr>
              <w:rFonts w:asciiTheme="minorHAnsi" w:hAnsiTheme="minorHAnsi" w:cstheme="minorHAnsi"/>
              <w:sz w:val="22"/>
            </w:rPr>
            <w:fldChar w:fldCharType="begin"/>
          </w:r>
          <w:r w:rsidRPr="00714EE7">
            <w:rPr>
              <w:rFonts w:asciiTheme="minorHAnsi" w:hAnsiTheme="minorHAnsi" w:cstheme="minorHAnsi"/>
              <w:sz w:val="22"/>
            </w:rPr>
            <w:instrText xml:space="preserve"> TOC \o "1-3" \h \z \u </w:instrText>
          </w:r>
          <w:r w:rsidRPr="00714EE7">
            <w:rPr>
              <w:rFonts w:asciiTheme="minorHAnsi" w:hAnsiTheme="minorHAnsi" w:cstheme="minorHAnsi"/>
              <w:sz w:val="22"/>
            </w:rPr>
            <w:fldChar w:fldCharType="separate"/>
          </w:r>
          <w:hyperlink w:anchor="_Toc4739143" w:history="1">
            <w:r w:rsidRPr="00714EE7">
              <w:rPr>
                <w:rStyle w:val="Hyperlink"/>
                <w:rFonts w:asciiTheme="minorHAnsi" w:hAnsiTheme="minorHAnsi" w:cstheme="minorHAnsi"/>
                <w:noProof/>
                <w:color w:val="auto"/>
                <w:sz w:val="22"/>
              </w:rPr>
              <w:t>Executive Summary</w:t>
            </w:r>
            <w:r w:rsidRPr="00714EE7">
              <w:rPr>
                <w:rFonts w:asciiTheme="minorHAnsi" w:hAnsiTheme="minorHAnsi" w:cstheme="minorHAnsi"/>
                <w:noProof/>
                <w:webHidden/>
                <w:sz w:val="22"/>
              </w:rPr>
              <w:tab/>
            </w:r>
            <w:r w:rsidRPr="00714EE7">
              <w:rPr>
                <w:rFonts w:asciiTheme="minorHAnsi" w:hAnsiTheme="minorHAnsi" w:cstheme="minorHAnsi"/>
                <w:noProof/>
                <w:webHidden/>
                <w:sz w:val="22"/>
              </w:rPr>
              <w:fldChar w:fldCharType="begin"/>
            </w:r>
            <w:r w:rsidRPr="00714EE7">
              <w:rPr>
                <w:rFonts w:asciiTheme="minorHAnsi" w:hAnsiTheme="minorHAnsi" w:cstheme="minorHAnsi"/>
                <w:noProof/>
                <w:webHidden/>
                <w:sz w:val="22"/>
              </w:rPr>
              <w:instrText xml:space="preserve"> PAGEREF _Toc4739143 \h </w:instrText>
            </w:r>
            <w:r w:rsidRPr="00714EE7">
              <w:rPr>
                <w:rFonts w:asciiTheme="minorHAnsi" w:hAnsiTheme="minorHAnsi" w:cstheme="minorHAnsi"/>
                <w:noProof/>
                <w:webHidden/>
                <w:sz w:val="22"/>
              </w:rPr>
            </w:r>
            <w:r w:rsidRPr="00714EE7">
              <w:rPr>
                <w:rFonts w:asciiTheme="minorHAnsi" w:hAnsiTheme="minorHAnsi" w:cstheme="minorHAnsi"/>
                <w:noProof/>
                <w:webHidden/>
                <w:sz w:val="22"/>
              </w:rPr>
              <w:fldChar w:fldCharType="separate"/>
            </w:r>
            <w:r w:rsidRPr="00714EE7">
              <w:rPr>
                <w:rFonts w:asciiTheme="minorHAnsi" w:hAnsiTheme="minorHAnsi" w:cstheme="minorHAnsi"/>
                <w:noProof/>
                <w:webHidden/>
                <w:sz w:val="22"/>
              </w:rPr>
              <w:t>2</w:t>
            </w:r>
            <w:r w:rsidRPr="00714EE7">
              <w:rPr>
                <w:rFonts w:asciiTheme="minorHAnsi" w:hAnsiTheme="minorHAnsi" w:cstheme="minorHAnsi"/>
                <w:noProof/>
                <w:webHidden/>
                <w:sz w:val="22"/>
              </w:rPr>
              <w:fldChar w:fldCharType="end"/>
            </w:r>
          </w:hyperlink>
        </w:p>
        <w:p w:rsidR="00356C2F" w:rsidRPr="00714EE7" w:rsidRDefault="00356C2F">
          <w:pPr>
            <w:pStyle w:val="TOC3"/>
            <w:tabs>
              <w:tab w:val="right" w:leader="dot" w:pos="9016"/>
            </w:tabs>
            <w:rPr>
              <w:rFonts w:asciiTheme="minorHAnsi" w:eastAsiaTheme="minorEastAsia" w:hAnsiTheme="minorHAnsi" w:cstheme="minorHAnsi"/>
              <w:noProof/>
              <w:sz w:val="22"/>
              <w:lang w:val="en-US"/>
            </w:rPr>
          </w:pPr>
          <w:r w:rsidRPr="00714EE7">
            <w:rPr>
              <w:rStyle w:val="Hyperlink"/>
              <w:rFonts w:asciiTheme="minorHAnsi" w:hAnsiTheme="minorHAnsi" w:cstheme="minorHAnsi"/>
              <w:noProof/>
              <w:color w:val="auto"/>
              <w:sz w:val="22"/>
              <w:u w:val="none"/>
            </w:rPr>
            <w:t xml:space="preserve">Terms of referance </w:t>
          </w:r>
          <w:hyperlink w:anchor="_Toc4739144" w:history="1">
            <w:r w:rsidRPr="00714EE7">
              <w:rPr>
                <w:rFonts w:asciiTheme="minorHAnsi" w:hAnsiTheme="minorHAnsi" w:cstheme="minorHAnsi"/>
                <w:noProof/>
                <w:webHidden/>
                <w:sz w:val="22"/>
              </w:rPr>
              <w:tab/>
              <w:t>4</w:t>
            </w:r>
          </w:hyperlink>
        </w:p>
        <w:p w:rsidR="00356C2F" w:rsidRPr="00714EE7" w:rsidRDefault="00356C2F">
          <w:pPr>
            <w:pStyle w:val="TOC3"/>
            <w:tabs>
              <w:tab w:val="right" w:leader="dot" w:pos="9016"/>
            </w:tabs>
            <w:rPr>
              <w:rFonts w:asciiTheme="minorHAnsi" w:eastAsiaTheme="minorEastAsia" w:hAnsiTheme="minorHAnsi" w:cstheme="minorHAnsi"/>
              <w:noProof/>
              <w:sz w:val="22"/>
              <w:lang w:val="en-US"/>
            </w:rPr>
          </w:pPr>
          <w:hyperlink w:anchor="_Toc4739145" w:history="1">
            <w:r w:rsidRPr="00714EE7">
              <w:rPr>
                <w:rStyle w:val="Hyperlink"/>
                <w:rFonts w:asciiTheme="minorHAnsi" w:hAnsiTheme="minorHAnsi" w:cstheme="minorHAnsi"/>
                <w:noProof/>
                <w:color w:val="auto"/>
                <w:sz w:val="22"/>
              </w:rPr>
              <w:t>Procedure</w:t>
            </w:r>
            <w:r w:rsidRPr="00714EE7">
              <w:rPr>
                <w:rFonts w:asciiTheme="minorHAnsi" w:hAnsiTheme="minorHAnsi" w:cstheme="minorHAnsi"/>
                <w:noProof/>
                <w:webHidden/>
                <w:sz w:val="22"/>
              </w:rPr>
              <w:tab/>
              <w:t>5</w:t>
            </w:r>
          </w:hyperlink>
        </w:p>
        <w:p w:rsidR="00356C2F" w:rsidRPr="00714EE7" w:rsidRDefault="00356C2F">
          <w:pPr>
            <w:pStyle w:val="TOC3"/>
            <w:tabs>
              <w:tab w:val="right" w:leader="dot" w:pos="9016"/>
            </w:tabs>
            <w:rPr>
              <w:rFonts w:asciiTheme="minorHAnsi" w:eastAsiaTheme="minorEastAsia" w:hAnsiTheme="minorHAnsi" w:cstheme="minorHAnsi"/>
              <w:noProof/>
              <w:sz w:val="22"/>
              <w:lang w:val="en-US"/>
            </w:rPr>
          </w:pPr>
          <w:r w:rsidRPr="00714EE7">
            <w:rPr>
              <w:rStyle w:val="Hyperlink"/>
              <w:rFonts w:asciiTheme="minorHAnsi" w:hAnsiTheme="minorHAnsi" w:cstheme="minorHAnsi"/>
              <w:noProof/>
              <w:color w:val="auto"/>
              <w:sz w:val="22"/>
            </w:rPr>
            <w:t>Finding</w:t>
          </w:r>
          <w:hyperlink w:anchor="_Toc4739146" w:history="1">
            <w:r w:rsidRPr="00714EE7">
              <w:rPr>
                <w:rFonts w:asciiTheme="minorHAnsi" w:hAnsiTheme="minorHAnsi" w:cstheme="minorHAnsi"/>
                <w:noProof/>
                <w:webHidden/>
                <w:sz w:val="22"/>
              </w:rPr>
              <w:tab/>
              <w:t>6</w:t>
            </w:r>
          </w:hyperlink>
        </w:p>
        <w:p w:rsidR="00356C2F" w:rsidRPr="00714EE7" w:rsidRDefault="00356C2F">
          <w:pPr>
            <w:pStyle w:val="TOC3"/>
            <w:tabs>
              <w:tab w:val="right" w:leader="dot" w:pos="9016"/>
            </w:tabs>
            <w:rPr>
              <w:rFonts w:asciiTheme="minorHAnsi" w:eastAsiaTheme="minorEastAsia" w:hAnsiTheme="minorHAnsi" w:cstheme="minorHAnsi"/>
              <w:noProof/>
              <w:sz w:val="22"/>
              <w:lang w:val="en-US"/>
            </w:rPr>
          </w:pPr>
          <w:hyperlink w:anchor="_Toc4739147" w:history="1">
            <w:r w:rsidRPr="00714EE7">
              <w:rPr>
                <w:rStyle w:val="Hyperlink"/>
                <w:rFonts w:asciiTheme="minorHAnsi" w:hAnsiTheme="minorHAnsi" w:cstheme="minorHAnsi"/>
                <w:noProof/>
                <w:color w:val="auto"/>
                <w:sz w:val="22"/>
              </w:rPr>
              <w:t xml:space="preserve">Ethics </w:t>
            </w:r>
            <w:r w:rsidRPr="00714EE7">
              <w:rPr>
                <w:rFonts w:asciiTheme="minorHAnsi" w:hAnsiTheme="minorHAnsi" w:cstheme="minorHAnsi"/>
                <w:noProof/>
                <w:webHidden/>
                <w:sz w:val="22"/>
              </w:rPr>
              <w:tab/>
              <w:t>6</w:t>
            </w:r>
          </w:hyperlink>
        </w:p>
        <w:p w:rsidR="00356C2F" w:rsidRPr="00714EE7" w:rsidRDefault="00356C2F">
          <w:pPr>
            <w:pStyle w:val="TOC2"/>
            <w:tabs>
              <w:tab w:val="right" w:leader="dot" w:pos="9016"/>
            </w:tabs>
            <w:rPr>
              <w:rFonts w:asciiTheme="minorHAnsi" w:eastAsiaTheme="minorEastAsia" w:hAnsiTheme="minorHAnsi" w:cstheme="minorHAnsi"/>
              <w:noProof/>
              <w:sz w:val="22"/>
              <w:lang w:val="en-US"/>
            </w:rPr>
          </w:pPr>
          <w:hyperlink w:anchor="_Toc4739148" w:history="1">
            <w:r w:rsidRPr="00714EE7">
              <w:rPr>
                <w:rStyle w:val="Hyperlink"/>
                <w:rFonts w:asciiTheme="minorHAnsi" w:hAnsiTheme="minorHAnsi" w:cstheme="minorHAnsi"/>
                <w:noProof/>
                <w:color w:val="auto"/>
                <w:sz w:val="22"/>
              </w:rPr>
              <w:t>Sustainability</w:t>
            </w:r>
            <w:r w:rsidRPr="00714EE7">
              <w:rPr>
                <w:rFonts w:asciiTheme="minorHAnsi" w:hAnsiTheme="minorHAnsi" w:cstheme="minorHAnsi"/>
                <w:noProof/>
                <w:webHidden/>
                <w:sz w:val="22"/>
              </w:rPr>
              <w:tab/>
              <w:t>7</w:t>
            </w:r>
          </w:hyperlink>
        </w:p>
        <w:p w:rsidR="00356C2F" w:rsidRPr="00714EE7" w:rsidRDefault="00356C2F">
          <w:pPr>
            <w:pStyle w:val="TOC3"/>
            <w:tabs>
              <w:tab w:val="right" w:leader="dot" w:pos="9016"/>
            </w:tabs>
            <w:rPr>
              <w:rFonts w:asciiTheme="minorHAnsi" w:eastAsiaTheme="minorEastAsia" w:hAnsiTheme="minorHAnsi" w:cstheme="minorHAnsi"/>
              <w:noProof/>
              <w:sz w:val="22"/>
              <w:lang w:val="en-US"/>
            </w:rPr>
          </w:pPr>
          <w:hyperlink w:anchor="_Toc4739149" w:history="1">
            <w:r w:rsidRPr="00714EE7">
              <w:rPr>
                <w:rStyle w:val="Hyperlink"/>
                <w:rFonts w:asciiTheme="minorHAnsi" w:hAnsiTheme="minorHAnsi" w:cstheme="minorHAnsi"/>
                <w:noProof/>
                <w:color w:val="auto"/>
                <w:sz w:val="22"/>
              </w:rPr>
              <w:t>CRM system quality</w:t>
            </w:r>
            <w:r w:rsidRPr="00714EE7">
              <w:rPr>
                <w:rFonts w:asciiTheme="minorHAnsi" w:hAnsiTheme="minorHAnsi" w:cstheme="minorHAnsi"/>
                <w:noProof/>
                <w:webHidden/>
                <w:sz w:val="22"/>
              </w:rPr>
              <w:tab/>
            </w:r>
            <w:r w:rsidR="004D408C" w:rsidRPr="00714EE7">
              <w:rPr>
                <w:rFonts w:asciiTheme="minorHAnsi" w:hAnsiTheme="minorHAnsi" w:cstheme="minorHAnsi"/>
                <w:noProof/>
                <w:webHidden/>
                <w:sz w:val="22"/>
              </w:rPr>
              <w:t>7</w:t>
            </w:r>
          </w:hyperlink>
        </w:p>
        <w:p w:rsidR="00356C2F" w:rsidRPr="00714EE7" w:rsidRDefault="00356C2F">
          <w:pPr>
            <w:pStyle w:val="TOC3"/>
            <w:tabs>
              <w:tab w:val="right" w:leader="dot" w:pos="9016"/>
            </w:tabs>
            <w:rPr>
              <w:rFonts w:asciiTheme="minorHAnsi" w:eastAsiaTheme="minorEastAsia" w:hAnsiTheme="minorHAnsi" w:cstheme="minorHAnsi"/>
              <w:noProof/>
              <w:sz w:val="22"/>
              <w:lang w:val="en-US"/>
            </w:rPr>
          </w:pPr>
          <w:hyperlink w:anchor="_Toc4739150" w:history="1">
            <w:r w:rsidR="004D408C" w:rsidRPr="00714EE7">
              <w:rPr>
                <w:rStyle w:val="Hyperlink"/>
                <w:rFonts w:asciiTheme="minorHAnsi" w:hAnsiTheme="minorHAnsi" w:cstheme="minorHAnsi"/>
                <w:noProof/>
                <w:color w:val="auto"/>
                <w:sz w:val="22"/>
              </w:rPr>
              <w:t xml:space="preserve">Ethics and </w:t>
            </w:r>
            <w:r w:rsidR="000D355A" w:rsidRPr="00714EE7">
              <w:rPr>
                <w:rStyle w:val="Hyperlink"/>
                <w:rFonts w:asciiTheme="minorHAnsi" w:hAnsiTheme="minorHAnsi" w:cstheme="minorHAnsi"/>
                <w:noProof/>
                <w:color w:val="auto"/>
                <w:sz w:val="22"/>
              </w:rPr>
              <w:t>Sustainability part of CRM</w:t>
            </w:r>
            <w:r w:rsidRPr="00714EE7">
              <w:rPr>
                <w:rFonts w:asciiTheme="minorHAnsi" w:hAnsiTheme="minorHAnsi" w:cstheme="minorHAnsi"/>
                <w:noProof/>
                <w:webHidden/>
                <w:sz w:val="22"/>
              </w:rPr>
              <w:tab/>
            </w:r>
            <w:r w:rsidR="000D355A" w:rsidRPr="00714EE7">
              <w:rPr>
                <w:rFonts w:asciiTheme="minorHAnsi" w:hAnsiTheme="minorHAnsi" w:cstheme="minorHAnsi"/>
                <w:noProof/>
                <w:webHidden/>
                <w:sz w:val="22"/>
              </w:rPr>
              <w:t>8</w:t>
            </w:r>
          </w:hyperlink>
        </w:p>
        <w:p w:rsidR="00356C2F" w:rsidRPr="00714EE7" w:rsidRDefault="00356C2F">
          <w:pPr>
            <w:pStyle w:val="TOC3"/>
            <w:tabs>
              <w:tab w:val="right" w:leader="dot" w:pos="9016"/>
            </w:tabs>
            <w:rPr>
              <w:rFonts w:asciiTheme="minorHAnsi" w:eastAsiaTheme="minorEastAsia" w:hAnsiTheme="minorHAnsi" w:cstheme="minorHAnsi"/>
              <w:noProof/>
              <w:sz w:val="22"/>
              <w:lang w:val="en-US"/>
            </w:rPr>
          </w:pPr>
          <w:hyperlink w:anchor="_Toc4739151" w:history="1">
            <w:r w:rsidR="000D355A" w:rsidRPr="00714EE7">
              <w:rPr>
                <w:rStyle w:val="Hyperlink"/>
                <w:rFonts w:asciiTheme="minorHAnsi" w:hAnsiTheme="minorHAnsi" w:cstheme="minorHAnsi"/>
                <w:noProof/>
                <w:color w:val="auto"/>
                <w:sz w:val="22"/>
              </w:rPr>
              <w:t xml:space="preserve">example of orgination </w:t>
            </w:r>
            <w:r w:rsidRPr="00714EE7">
              <w:rPr>
                <w:rFonts w:asciiTheme="minorHAnsi" w:hAnsiTheme="minorHAnsi" w:cstheme="minorHAnsi"/>
                <w:noProof/>
                <w:webHidden/>
                <w:sz w:val="22"/>
              </w:rPr>
              <w:tab/>
            </w:r>
            <w:r w:rsidRPr="00714EE7">
              <w:rPr>
                <w:rFonts w:asciiTheme="minorHAnsi" w:hAnsiTheme="minorHAnsi" w:cstheme="minorHAnsi"/>
                <w:noProof/>
                <w:webHidden/>
                <w:sz w:val="22"/>
              </w:rPr>
              <w:fldChar w:fldCharType="begin"/>
            </w:r>
            <w:r w:rsidRPr="00714EE7">
              <w:rPr>
                <w:rFonts w:asciiTheme="minorHAnsi" w:hAnsiTheme="minorHAnsi" w:cstheme="minorHAnsi"/>
                <w:noProof/>
                <w:webHidden/>
                <w:sz w:val="22"/>
              </w:rPr>
              <w:instrText xml:space="preserve"> PAGEREF _Toc4739151 \h </w:instrText>
            </w:r>
            <w:r w:rsidRPr="00714EE7">
              <w:rPr>
                <w:rFonts w:asciiTheme="minorHAnsi" w:hAnsiTheme="minorHAnsi" w:cstheme="minorHAnsi"/>
                <w:noProof/>
                <w:webHidden/>
                <w:sz w:val="22"/>
              </w:rPr>
            </w:r>
            <w:r w:rsidRPr="00714EE7">
              <w:rPr>
                <w:rFonts w:asciiTheme="minorHAnsi" w:hAnsiTheme="minorHAnsi" w:cstheme="minorHAnsi"/>
                <w:noProof/>
                <w:webHidden/>
                <w:sz w:val="22"/>
              </w:rPr>
              <w:fldChar w:fldCharType="separate"/>
            </w:r>
            <w:r w:rsidRPr="00714EE7">
              <w:rPr>
                <w:rFonts w:asciiTheme="minorHAnsi" w:hAnsiTheme="minorHAnsi" w:cstheme="minorHAnsi"/>
                <w:noProof/>
                <w:webHidden/>
                <w:sz w:val="22"/>
              </w:rPr>
              <w:t>10</w:t>
            </w:r>
            <w:r w:rsidRPr="00714EE7">
              <w:rPr>
                <w:rFonts w:asciiTheme="minorHAnsi" w:hAnsiTheme="minorHAnsi" w:cstheme="minorHAnsi"/>
                <w:noProof/>
                <w:webHidden/>
                <w:sz w:val="22"/>
              </w:rPr>
              <w:fldChar w:fldCharType="end"/>
            </w:r>
          </w:hyperlink>
        </w:p>
        <w:p w:rsidR="00356C2F" w:rsidRPr="00714EE7" w:rsidRDefault="000D355A">
          <w:pPr>
            <w:pStyle w:val="TOC3"/>
            <w:tabs>
              <w:tab w:val="right" w:leader="dot" w:pos="9016"/>
            </w:tabs>
            <w:rPr>
              <w:rFonts w:asciiTheme="minorHAnsi" w:eastAsiaTheme="minorEastAsia" w:hAnsiTheme="minorHAnsi" w:cstheme="minorHAnsi"/>
              <w:noProof/>
              <w:sz w:val="22"/>
              <w:lang w:val="en-US"/>
            </w:rPr>
          </w:pPr>
          <w:r w:rsidRPr="00714EE7">
            <w:rPr>
              <w:rStyle w:val="Hyperlink"/>
              <w:rFonts w:asciiTheme="minorHAnsi" w:hAnsiTheme="minorHAnsi" w:cstheme="minorHAnsi"/>
              <w:noProof/>
              <w:color w:val="auto"/>
              <w:sz w:val="22"/>
            </w:rPr>
            <w:t>Tesco</w:t>
          </w:r>
          <w:hyperlink w:anchor="_Toc4739152" w:history="1">
            <w:r w:rsidR="00356C2F" w:rsidRPr="00714EE7">
              <w:rPr>
                <w:rFonts w:asciiTheme="minorHAnsi" w:hAnsiTheme="minorHAnsi" w:cstheme="minorHAnsi"/>
                <w:noProof/>
                <w:webHidden/>
                <w:sz w:val="22"/>
              </w:rPr>
              <w:tab/>
            </w:r>
            <w:r w:rsidR="00356C2F" w:rsidRPr="00714EE7">
              <w:rPr>
                <w:rFonts w:asciiTheme="minorHAnsi" w:hAnsiTheme="minorHAnsi" w:cstheme="minorHAnsi"/>
                <w:noProof/>
                <w:webHidden/>
                <w:sz w:val="22"/>
              </w:rPr>
              <w:fldChar w:fldCharType="begin"/>
            </w:r>
            <w:r w:rsidR="00356C2F" w:rsidRPr="00714EE7">
              <w:rPr>
                <w:rFonts w:asciiTheme="minorHAnsi" w:hAnsiTheme="minorHAnsi" w:cstheme="minorHAnsi"/>
                <w:noProof/>
                <w:webHidden/>
                <w:sz w:val="22"/>
              </w:rPr>
              <w:instrText xml:space="preserve"> PAGEREF _Toc4739152 \h </w:instrText>
            </w:r>
            <w:r w:rsidR="00356C2F" w:rsidRPr="00714EE7">
              <w:rPr>
                <w:rFonts w:asciiTheme="minorHAnsi" w:hAnsiTheme="minorHAnsi" w:cstheme="minorHAnsi"/>
                <w:noProof/>
                <w:webHidden/>
                <w:sz w:val="22"/>
              </w:rPr>
            </w:r>
            <w:r w:rsidR="00356C2F" w:rsidRPr="00714EE7">
              <w:rPr>
                <w:rFonts w:asciiTheme="minorHAnsi" w:hAnsiTheme="minorHAnsi" w:cstheme="minorHAnsi"/>
                <w:noProof/>
                <w:webHidden/>
                <w:sz w:val="22"/>
              </w:rPr>
              <w:fldChar w:fldCharType="separate"/>
            </w:r>
            <w:r w:rsidR="00356C2F" w:rsidRPr="00714EE7">
              <w:rPr>
                <w:rFonts w:asciiTheme="minorHAnsi" w:hAnsiTheme="minorHAnsi" w:cstheme="minorHAnsi"/>
                <w:noProof/>
                <w:webHidden/>
                <w:sz w:val="22"/>
              </w:rPr>
              <w:t>11</w:t>
            </w:r>
            <w:r w:rsidR="00356C2F" w:rsidRPr="00714EE7">
              <w:rPr>
                <w:rFonts w:asciiTheme="minorHAnsi" w:hAnsiTheme="minorHAnsi" w:cstheme="minorHAnsi"/>
                <w:noProof/>
                <w:webHidden/>
                <w:sz w:val="22"/>
              </w:rPr>
              <w:fldChar w:fldCharType="end"/>
            </w:r>
          </w:hyperlink>
        </w:p>
        <w:p w:rsidR="00356C2F" w:rsidRPr="00714EE7" w:rsidRDefault="00356C2F">
          <w:pPr>
            <w:pStyle w:val="TOC3"/>
            <w:tabs>
              <w:tab w:val="right" w:leader="dot" w:pos="9016"/>
            </w:tabs>
            <w:rPr>
              <w:rStyle w:val="Hyperlink"/>
              <w:rFonts w:asciiTheme="minorHAnsi" w:hAnsiTheme="minorHAnsi" w:cstheme="minorHAnsi"/>
              <w:noProof/>
              <w:color w:val="auto"/>
              <w:sz w:val="22"/>
            </w:rPr>
          </w:pPr>
          <w:hyperlink w:anchor="_Toc4739153" w:history="1">
            <w:r w:rsidR="000D355A" w:rsidRPr="00714EE7">
              <w:rPr>
                <w:rStyle w:val="Hyperlink"/>
                <w:rFonts w:asciiTheme="minorHAnsi" w:hAnsiTheme="minorHAnsi" w:cstheme="minorHAnsi"/>
                <w:noProof/>
                <w:color w:val="auto"/>
                <w:sz w:val="22"/>
              </w:rPr>
              <w:t>Primark</w:t>
            </w:r>
            <w:r w:rsidRPr="00714EE7">
              <w:rPr>
                <w:rFonts w:asciiTheme="minorHAnsi" w:hAnsiTheme="minorHAnsi" w:cstheme="minorHAnsi"/>
                <w:noProof/>
                <w:webHidden/>
                <w:sz w:val="22"/>
              </w:rPr>
              <w:tab/>
            </w:r>
            <w:r w:rsidRPr="00714EE7">
              <w:rPr>
                <w:rFonts w:asciiTheme="minorHAnsi" w:hAnsiTheme="minorHAnsi" w:cstheme="minorHAnsi"/>
                <w:noProof/>
                <w:webHidden/>
                <w:sz w:val="22"/>
              </w:rPr>
              <w:fldChar w:fldCharType="begin"/>
            </w:r>
            <w:r w:rsidRPr="00714EE7">
              <w:rPr>
                <w:rFonts w:asciiTheme="minorHAnsi" w:hAnsiTheme="minorHAnsi" w:cstheme="minorHAnsi"/>
                <w:noProof/>
                <w:webHidden/>
                <w:sz w:val="22"/>
              </w:rPr>
              <w:instrText xml:space="preserve"> PAGEREF _Toc4739153 \h </w:instrText>
            </w:r>
            <w:r w:rsidRPr="00714EE7">
              <w:rPr>
                <w:rFonts w:asciiTheme="minorHAnsi" w:hAnsiTheme="minorHAnsi" w:cstheme="minorHAnsi"/>
                <w:noProof/>
                <w:webHidden/>
                <w:sz w:val="22"/>
              </w:rPr>
            </w:r>
            <w:r w:rsidRPr="00714EE7">
              <w:rPr>
                <w:rFonts w:asciiTheme="minorHAnsi" w:hAnsiTheme="minorHAnsi" w:cstheme="minorHAnsi"/>
                <w:noProof/>
                <w:webHidden/>
                <w:sz w:val="22"/>
              </w:rPr>
              <w:fldChar w:fldCharType="separate"/>
            </w:r>
            <w:r w:rsidRPr="00714EE7">
              <w:rPr>
                <w:rFonts w:asciiTheme="minorHAnsi" w:hAnsiTheme="minorHAnsi" w:cstheme="minorHAnsi"/>
                <w:noProof/>
                <w:webHidden/>
                <w:sz w:val="22"/>
              </w:rPr>
              <w:t>11</w:t>
            </w:r>
            <w:r w:rsidRPr="00714EE7">
              <w:rPr>
                <w:rFonts w:asciiTheme="minorHAnsi" w:hAnsiTheme="minorHAnsi" w:cstheme="minorHAnsi"/>
                <w:noProof/>
                <w:webHidden/>
                <w:sz w:val="22"/>
              </w:rPr>
              <w:fldChar w:fldCharType="end"/>
            </w:r>
          </w:hyperlink>
        </w:p>
        <w:p w:rsidR="000D355A" w:rsidRPr="00714EE7" w:rsidRDefault="000D355A" w:rsidP="000D355A">
          <w:pPr>
            <w:rPr>
              <w:rFonts w:cstheme="minorHAnsi"/>
            </w:rPr>
          </w:pPr>
          <w:r w:rsidRPr="00714EE7">
            <w:rPr>
              <w:rFonts w:cstheme="minorHAnsi"/>
            </w:rPr>
            <w:t xml:space="preserve">         Conclusion………………………………………………………………………………………………………………………………12</w:t>
          </w:r>
        </w:p>
        <w:p w:rsidR="000D355A" w:rsidRPr="00714EE7" w:rsidRDefault="000D355A" w:rsidP="000D355A">
          <w:pPr>
            <w:rPr>
              <w:rFonts w:cstheme="minorHAnsi"/>
            </w:rPr>
          </w:pPr>
          <w:r w:rsidRPr="00714EE7">
            <w:rPr>
              <w:rFonts w:cstheme="minorHAnsi"/>
            </w:rPr>
            <w:t xml:space="preserve">         Recontamination……………………………………………………………………………………………………………………..13</w:t>
          </w:r>
        </w:p>
        <w:p w:rsidR="000D355A" w:rsidRPr="00714EE7" w:rsidRDefault="000D355A" w:rsidP="000D355A">
          <w:pPr>
            <w:rPr>
              <w:rFonts w:cstheme="minorHAnsi"/>
            </w:rPr>
          </w:pPr>
          <w:r w:rsidRPr="00714EE7">
            <w:rPr>
              <w:rFonts w:cstheme="minorHAnsi"/>
            </w:rPr>
            <w:t xml:space="preserve">         Referance………………………………………………………………………………………………………………………………..14</w:t>
          </w:r>
        </w:p>
        <w:p w:rsidR="000D355A" w:rsidRPr="00714EE7" w:rsidRDefault="000D355A" w:rsidP="000D355A">
          <w:pPr>
            <w:rPr>
              <w:rFonts w:cstheme="minorHAnsi"/>
            </w:rPr>
          </w:pPr>
        </w:p>
        <w:p w:rsidR="00356C2F" w:rsidRDefault="00356C2F">
          <w:r w:rsidRPr="00714EE7">
            <w:rPr>
              <w:rFonts w:cstheme="minorHAnsi"/>
            </w:rPr>
            <w:fldChar w:fldCharType="end"/>
          </w:r>
        </w:p>
      </w:sdtContent>
    </w:sdt>
    <w:p w:rsidR="00511791" w:rsidRDefault="00511791"/>
    <w:p w:rsidR="00511791" w:rsidRDefault="00511791"/>
    <w:p w:rsidR="00511791" w:rsidRDefault="00511791"/>
    <w:p w:rsidR="00511791" w:rsidRDefault="00511791"/>
    <w:p w:rsidR="00511791" w:rsidRDefault="00511791"/>
    <w:p w:rsidR="00511791" w:rsidRDefault="00511791"/>
    <w:p w:rsidR="00714EE7" w:rsidRDefault="00714EE7"/>
    <w:p w:rsidR="00511791" w:rsidRDefault="00511791"/>
    <w:p w:rsidR="00511791" w:rsidRDefault="00511791"/>
    <w:p w:rsidR="00511791" w:rsidRPr="00714EE7" w:rsidRDefault="00511791" w:rsidP="00511791">
      <w:pPr>
        <w:pStyle w:val="ListParagraph"/>
        <w:numPr>
          <w:ilvl w:val="0"/>
          <w:numId w:val="2"/>
        </w:numPr>
        <w:rPr>
          <w:rFonts w:ascii="Times New Roman" w:hAnsi="Times New Roman" w:cs="Times New Roman"/>
          <w:b/>
          <w:sz w:val="24"/>
          <w:szCs w:val="24"/>
        </w:rPr>
      </w:pPr>
      <w:r w:rsidRPr="00714EE7">
        <w:rPr>
          <w:rFonts w:ascii="Times New Roman" w:hAnsi="Times New Roman" w:cs="Times New Roman"/>
          <w:b/>
          <w:sz w:val="24"/>
          <w:szCs w:val="24"/>
        </w:rPr>
        <w:lastRenderedPageBreak/>
        <w:t xml:space="preserve">Terms of reference </w:t>
      </w:r>
    </w:p>
    <w:p w:rsidR="00511791" w:rsidRPr="00714EE7" w:rsidRDefault="00511791" w:rsidP="00511791">
      <w:pPr>
        <w:pStyle w:val="ListParagraph"/>
        <w:ind w:left="360"/>
        <w:rPr>
          <w:rFonts w:ascii="Times New Roman" w:hAnsi="Times New Roman" w:cs="Times New Roman"/>
          <w:b/>
          <w:sz w:val="24"/>
          <w:szCs w:val="24"/>
        </w:rPr>
      </w:pPr>
    </w:p>
    <w:p w:rsidR="00B413DA" w:rsidRPr="00714EE7" w:rsidRDefault="00511791" w:rsidP="00B413DA">
      <w:pPr>
        <w:rPr>
          <w:rFonts w:ascii="Times New Roman" w:hAnsi="Times New Roman" w:cs="Times New Roman"/>
          <w:sz w:val="24"/>
          <w:szCs w:val="24"/>
        </w:rPr>
      </w:pPr>
      <w:r w:rsidRPr="00714EE7">
        <w:rPr>
          <w:rFonts w:ascii="Times New Roman" w:hAnsi="Times New Roman" w:cs="Times New Roman"/>
          <w:sz w:val="24"/>
          <w:szCs w:val="24"/>
        </w:rPr>
        <w:t xml:space="preserve">The following report was compiled in order to examine the ethical behaviour, sustainability and CRM quality of two organisations. The report was requested on 7/03/19 and its completed on 29/03/19. The report has been written by Nasir mohammed. </w:t>
      </w:r>
      <w:r w:rsidR="00B413DA" w:rsidRPr="00714EE7">
        <w:rPr>
          <w:rFonts w:ascii="Times New Roman" w:hAnsi="Times New Roman" w:cs="Times New Roman"/>
          <w:sz w:val="24"/>
          <w:szCs w:val="24"/>
        </w:rPr>
        <w:t>For the purpose of this report presenting to Chief Executive Officer for Marketing Week an online journal (</w:t>
      </w:r>
      <w:r w:rsidR="00B413DA" w:rsidRPr="00714EE7">
        <w:rPr>
          <w:rFonts w:ascii="Times New Roman" w:hAnsi="Times New Roman" w:cs="Times New Roman"/>
          <w:sz w:val="24"/>
          <w:szCs w:val="24"/>
          <w:shd w:val="clear" w:color="auto" w:fill="FFFFFF"/>
        </w:rPr>
        <w:t>Lobato et al., 2018, p.1339</w:t>
      </w:r>
      <w:r w:rsidR="00B413DA" w:rsidRPr="00714EE7">
        <w:rPr>
          <w:rFonts w:ascii="Times New Roman" w:hAnsi="Times New Roman" w:cs="Times New Roman"/>
          <w:sz w:val="24"/>
          <w:szCs w:val="24"/>
        </w:rPr>
        <w:t xml:space="preserve">). </w:t>
      </w:r>
    </w:p>
    <w:p w:rsidR="00B413DA" w:rsidRPr="00714EE7" w:rsidRDefault="00B413DA" w:rsidP="00B413DA">
      <w:pPr>
        <w:rPr>
          <w:rFonts w:ascii="Times New Roman" w:hAnsi="Times New Roman" w:cs="Times New Roman"/>
          <w:sz w:val="24"/>
          <w:szCs w:val="24"/>
        </w:rPr>
      </w:pPr>
      <w:r w:rsidRPr="00714EE7">
        <w:rPr>
          <w:rFonts w:ascii="Times New Roman" w:hAnsi="Times New Roman" w:cs="Times New Roman"/>
          <w:sz w:val="24"/>
          <w:szCs w:val="24"/>
        </w:rPr>
        <w:t>The report will contribute to customer experience of organizations based ethical and sustainability policies and models used by the companies for improving customer’s relation with an impact of ethical and sustainability policies on the quality of CRM in organizations.</w:t>
      </w:r>
    </w:p>
    <w:p w:rsidR="00511791" w:rsidRPr="00B413DA" w:rsidRDefault="00511791" w:rsidP="00511791">
      <w:pPr>
        <w:pStyle w:val="ListParagraph"/>
        <w:ind w:left="360"/>
        <w:rPr>
          <w:rFonts w:ascii="Times New Roman" w:hAnsi="Times New Roman" w:cs="Times New Roman"/>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511791" w:rsidRDefault="00511791">
      <w:pPr>
        <w:rPr>
          <w:sz w:val="28"/>
          <w:szCs w:val="28"/>
        </w:rPr>
      </w:pPr>
    </w:p>
    <w:p w:rsidR="00714EE7" w:rsidRDefault="00714EE7">
      <w:pPr>
        <w:rPr>
          <w:rFonts w:ascii="Times New Roman" w:hAnsi="Times New Roman" w:cs="Times New Roman"/>
          <w:b/>
          <w:sz w:val="28"/>
          <w:szCs w:val="28"/>
        </w:rPr>
      </w:pPr>
    </w:p>
    <w:p w:rsidR="00714EE7" w:rsidRDefault="00714EE7">
      <w:pPr>
        <w:rPr>
          <w:rFonts w:ascii="Times New Roman" w:hAnsi="Times New Roman" w:cs="Times New Roman"/>
          <w:b/>
          <w:sz w:val="28"/>
          <w:szCs w:val="28"/>
        </w:rPr>
      </w:pPr>
    </w:p>
    <w:p w:rsidR="00511791" w:rsidRPr="00714EE7" w:rsidRDefault="0005597A">
      <w:pPr>
        <w:rPr>
          <w:rFonts w:ascii="Times New Roman" w:hAnsi="Times New Roman" w:cs="Times New Roman"/>
          <w:b/>
          <w:sz w:val="24"/>
          <w:szCs w:val="24"/>
        </w:rPr>
      </w:pPr>
      <w:r w:rsidRPr="00714EE7">
        <w:rPr>
          <w:rFonts w:ascii="Times New Roman" w:hAnsi="Times New Roman" w:cs="Times New Roman"/>
          <w:b/>
          <w:sz w:val="24"/>
          <w:szCs w:val="24"/>
        </w:rPr>
        <w:lastRenderedPageBreak/>
        <w:t>2.0 Procedure</w:t>
      </w:r>
    </w:p>
    <w:p w:rsidR="0005597A" w:rsidRDefault="0005597A">
      <w:pPr>
        <w:rPr>
          <w:sz w:val="28"/>
          <w:szCs w:val="28"/>
        </w:rPr>
      </w:pPr>
      <w:r w:rsidRPr="00714EE7">
        <w:rPr>
          <w:rFonts w:ascii="Times New Roman" w:hAnsi="Times New Roman" w:cs="Times New Roman"/>
          <w:b/>
          <w:sz w:val="24"/>
          <w:szCs w:val="24"/>
        </w:rPr>
        <w:t xml:space="preserve">     </w:t>
      </w:r>
      <w:r w:rsidRPr="00714EE7">
        <w:rPr>
          <w:rFonts w:ascii="Times New Roman" w:hAnsi="Times New Roman" w:cs="Times New Roman"/>
          <w:sz w:val="24"/>
          <w:szCs w:val="24"/>
        </w:rPr>
        <w:t>A variety of text books, journals and websites has been accessed the complete the report.</w:t>
      </w:r>
    </w:p>
    <w:p w:rsidR="0005597A" w:rsidRDefault="0005597A">
      <w:pPr>
        <w:rPr>
          <w:sz w:val="28"/>
          <w:szCs w:val="28"/>
        </w:rPr>
      </w:pPr>
    </w:p>
    <w:p w:rsidR="0005597A" w:rsidRPr="00714EE7" w:rsidRDefault="0005597A">
      <w:pPr>
        <w:rPr>
          <w:rFonts w:ascii="Times New Roman" w:hAnsi="Times New Roman" w:cs="Times New Roman"/>
          <w:b/>
          <w:sz w:val="24"/>
          <w:szCs w:val="24"/>
        </w:rPr>
      </w:pPr>
      <w:r w:rsidRPr="00714EE7">
        <w:rPr>
          <w:rFonts w:ascii="Times New Roman" w:hAnsi="Times New Roman" w:cs="Times New Roman"/>
          <w:b/>
          <w:sz w:val="24"/>
          <w:szCs w:val="24"/>
        </w:rPr>
        <w:t>3.0 Findings</w:t>
      </w:r>
    </w:p>
    <w:p w:rsidR="0005597A" w:rsidRPr="00714EE7" w:rsidRDefault="0005597A">
      <w:pPr>
        <w:rPr>
          <w:rFonts w:ascii="Times New Roman" w:hAnsi="Times New Roman" w:cs="Times New Roman"/>
          <w:sz w:val="24"/>
          <w:szCs w:val="24"/>
        </w:rPr>
      </w:pPr>
    </w:p>
    <w:p w:rsidR="00DC1263" w:rsidRPr="00714EE7" w:rsidRDefault="00DC1263">
      <w:pPr>
        <w:rPr>
          <w:rFonts w:ascii="Times New Roman" w:hAnsi="Times New Roman" w:cs="Times New Roman"/>
          <w:b/>
          <w:sz w:val="24"/>
          <w:szCs w:val="24"/>
        </w:rPr>
      </w:pPr>
      <w:r w:rsidRPr="00714EE7">
        <w:rPr>
          <w:rFonts w:ascii="Times New Roman" w:hAnsi="Times New Roman" w:cs="Times New Roman"/>
          <w:b/>
          <w:sz w:val="24"/>
          <w:szCs w:val="24"/>
        </w:rPr>
        <w:t xml:space="preserve">3.1 </w:t>
      </w:r>
    </w:p>
    <w:p w:rsidR="0005597A" w:rsidRPr="00714EE7" w:rsidRDefault="0005597A">
      <w:pPr>
        <w:rPr>
          <w:rFonts w:ascii="Times New Roman" w:hAnsi="Times New Roman" w:cs="Times New Roman"/>
          <w:sz w:val="24"/>
          <w:szCs w:val="24"/>
        </w:rPr>
      </w:pPr>
      <w:r w:rsidRPr="00714EE7">
        <w:rPr>
          <w:rFonts w:ascii="Times New Roman" w:hAnsi="Times New Roman" w:cs="Times New Roman"/>
          <w:sz w:val="24"/>
          <w:szCs w:val="24"/>
        </w:rPr>
        <w:t>During the last decades, many companies around the world have had to adapt their operations to a current situation of greater commitment to the environment and society as a whole. The search for an economic benefit has had to give way to the development of new objectives in the field of social responsibility, care for the environment and the preservation of natural resources, it goes from a purely economic strategic approach to an increasingly social and environmental one, in a high degree of commitment to sustainability and to different groups of interest.</w:t>
      </w:r>
    </w:p>
    <w:p w:rsidR="0005597A" w:rsidRPr="00714EE7" w:rsidRDefault="0005597A">
      <w:pPr>
        <w:rPr>
          <w:rFonts w:ascii="Times New Roman" w:hAnsi="Times New Roman" w:cs="Times New Roman"/>
          <w:sz w:val="24"/>
          <w:szCs w:val="24"/>
        </w:rPr>
      </w:pPr>
    </w:p>
    <w:p w:rsidR="00B413DA" w:rsidRPr="00714EE7" w:rsidRDefault="00DC1263">
      <w:pPr>
        <w:rPr>
          <w:rFonts w:ascii="Times New Roman" w:hAnsi="Times New Roman" w:cs="Times New Roman"/>
          <w:b/>
          <w:sz w:val="24"/>
          <w:szCs w:val="24"/>
        </w:rPr>
      </w:pPr>
      <w:r w:rsidRPr="00714EE7">
        <w:rPr>
          <w:rFonts w:ascii="Times New Roman" w:hAnsi="Times New Roman" w:cs="Times New Roman"/>
          <w:b/>
          <w:sz w:val="24"/>
          <w:szCs w:val="24"/>
        </w:rPr>
        <w:t>3.2.</w:t>
      </w:r>
      <w:r w:rsidR="0005597A" w:rsidRPr="00714EE7">
        <w:rPr>
          <w:rFonts w:ascii="Times New Roman" w:hAnsi="Times New Roman" w:cs="Times New Roman"/>
          <w:b/>
          <w:sz w:val="24"/>
          <w:szCs w:val="24"/>
        </w:rPr>
        <w:t xml:space="preserve"> </w:t>
      </w:r>
      <w:r w:rsidR="00B413DA" w:rsidRPr="00714EE7">
        <w:rPr>
          <w:rFonts w:ascii="Times New Roman" w:hAnsi="Times New Roman" w:cs="Times New Roman"/>
          <w:b/>
          <w:sz w:val="24"/>
          <w:szCs w:val="24"/>
        </w:rPr>
        <w:t>Ethics</w:t>
      </w:r>
    </w:p>
    <w:p w:rsidR="00356C2F" w:rsidRDefault="00B413DA">
      <w:pPr>
        <w:rPr>
          <w:rFonts w:ascii="Times New Roman" w:hAnsi="Times New Roman" w:cs="Times New Roman"/>
          <w:sz w:val="24"/>
          <w:szCs w:val="24"/>
        </w:rPr>
      </w:pPr>
      <w:r w:rsidRPr="00714EE7">
        <w:rPr>
          <w:rFonts w:ascii="Times New Roman" w:hAnsi="Times New Roman" w:cs="Times New Roman"/>
          <w:sz w:val="24"/>
          <w:szCs w:val="24"/>
        </w:rPr>
        <w:t>Ethics is a powerful concept and goes beyond the idea of ​​keeping the law while making money. Ethical values ​​are far ahead of this. They continue to gain lasting relationships for the business. Business ethics seeks to distinguish between right and wrong business practices and adherence to ethical principles when they participate in them. For a company to achieve long-term profits, the relationship with the customer is of the utmost importance. To establish a long-term relationship with customers and achieve the return of customers, a company must be based on ethics. The reliability of a company, its customer service, and customer service, how to deal with them and their desire to retain old customers is part of business ethics (</w:t>
      </w:r>
      <w:r w:rsidRPr="00714EE7">
        <w:rPr>
          <w:rFonts w:ascii="Times New Roman" w:hAnsi="Times New Roman" w:cs="Times New Roman"/>
          <w:sz w:val="24"/>
          <w:szCs w:val="24"/>
          <w:shd w:val="clear" w:color="auto" w:fill="FFFFFF"/>
        </w:rPr>
        <w:t>Lee et al., 2018</w:t>
      </w:r>
      <w:r w:rsidRPr="00714EE7">
        <w:rPr>
          <w:rFonts w:ascii="Times New Roman" w:hAnsi="Times New Roman" w:cs="Times New Roman"/>
          <w:sz w:val="24"/>
          <w:szCs w:val="24"/>
        </w:rPr>
        <w:t>). Not everyone takes that extra effort to base their business on ethical principles. Sometimes, the ethical duties of entrepreneurs and project managers could be more permanent than even commercial laws. (</w:t>
      </w:r>
      <w:r w:rsidRPr="00714EE7">
        <w:rPr>
          <w:rFonts w:ascii="Times New Roman" w:hAnsi="Times New Roman" w:cs="Times New Roman"/>
          <w:sz w:val="24"/>
          <w:szCs w:val="24"/>
          <w:shd w:val="clear" w:color="auto" w:fill="FFFFFF"/>
        </w:rPr>
        <w:t>Lobato et al., 2018, p.1339</w:t>
      </w:r>
      <w:r w:rsidRPr="00714EE7">
        <w:rPr>
          <w:rFonts w:ascii="Times New Roman" w:hAnsi="Times New Roman" w:cs="Times New Roman"/>
          <w:sz w:val="24"/>
          <w:szCs w:val="24"/>
        </w:rPr>
        <w:t xml:space="preserve">). </w:t>
      </w:r>
    </w:p>
    <w:p w:rsidR="00714EE7" w:rsidRPr="00714EE7" w:rsidRDefault="00714EE7">
      <w:pPr>
        <w:rPr>
          <w:rFonts w:ascii="Times New Roman" w:hAnsi="Times New Roman" w:cs="Times New Roman"/>
          <w:sz w:val="24"/>
          <w:szCs w:val="24"/>
        </w:rPr>
      </w:pPr>
    </w:p>
    <w:p w:rsidR="00B413DA" w:rsidRPr="00714EE7" w:rsidRDefault="00DC1263">
      <w:pPr>
        <w:rPr>
          <w:rFonts w:ascii="Times New Roman" w:hAnsi="Times New Roman" w:cs="Times New Roman"/>
          <w:b/>
          <w:sz w:val="24"/>
          <w:szCs w:val="24"/>
        </w:rPr>
      </w:pPr>
      <w:r w:rsidRPr="00714EE7">
        <w:rPr>
          <w:rFonts w:ascii="Times New Roman" w:hAnsi="Times New Roman" w:cs="Times New Roman"/>
          <w:b/>
          <w:sz w:val="24"/>
          <w:szCs w:val="24"/>
        </w:rPr>
        <w:t>3.3.</w:t>
      </w:r>
      <w:r w:rsidR="00B413DA" w:rsidRPr="00714EE7">
        <w:rPr>
          <w:rFonts w:ascii="Times New Roman" w:hAnsi="Times New Roman" w:cs="Times New Roman"/>
          <w:b/>
          <w:sz w:val="24"/>
          <w:szCs w:val="24"/>
        </w:rPr>
        <w:t xml:space="preserve"> Sustainability</w:t>
      </w:r>
    </w:p>
    <w:p w:rsidR="00DC1263" w:rsidRPr="00714EE7" w:rsidRDefault="00DC1263" w:rsidP="00DC1263">
      <w:pPr>
        <w:rPr>
          <w:rFonts w:ascii="Times New Roman" w:hAnsi="Times New Roman" w:cs="Times New Roman"/>
          <w:sz w:val="24"/>
          <w:szCs w:val="24"/>
        </w:rPr>
      </w:pPr>
      <w:r w:rsidRPr="00714EE7">
        <w:rPr>
          <w:rFonts w:ascii="Times New Roman" w:hAnsi="Times New Roman" w:cs="Times New Roman"/>
          <w:sz w:val="24"/>
          <w:szCs w:val="24"/>
        </w:rPr>
        <w:t>Sustainability has a tool that allows measuring its impacts, called the "triple bottom line". It encompasses economic, social and environmental aspects, which extend the perspective of sustainability beyond natural resources (</w:t>
      </w:r>
      <w:r w:rsidRPr="00714EE7">
        <w:rPr>
          <w:rFonts w:ascii="Times New Roman" w:hAnsi="Times New Roman" w:cs="Times New Roman"/>
          <w:sz w:val="24"/>
          <w:szCs w:val="24"/>
          <w:shd w:val="clear" w:color="auto" w:fill="FFFFFF"/>
        </w:rPr>
        <w:t>Kim et al., 2018</w:t>
      </w:r>
      <w:r w:rsidRPr="00714EE7">
        <w:rPr>
          <w:rFonts w:ascii="Times New Roman" w:hAnsi="Times New Roman" w:cs="Times New Roman"/>
          <w:sz w:val="24"/>
          <w:szCs w:val="24"/>
        </w:rPr>
        <w:t xml:space="preserve">, </w:t>
      </w:r>
      <w:r w:rsidRPr="00714EE7">
        <w:rPr>
          <w:rFonts w:ascii="Times New Roman" w:hAnsi="Times New Roman" w:cs="Times New Roman"/>
          <w:sz w:val="24"/>
          <w:szCs w:val="24"/>
          <w:shd w:val="clear" w:color="auto" w:fill="FFFFFF"/>
        </w:rPr>
        <w:t>p.281</w:t>
      </w:r>
      <w:r w:rsidRPr="00714EE7">
        <w:rPr>
          <w:rFonts w:ascii="Times New Roman" w:hAnsi="Times New Roman" w:cs="Times New Roman"/>
          <w:sz w:val="24"/>
          <w:szCs w:val="24"/>
        </w:rPr>
        <w:t xml:space="preserve">). </w:t>
      </w:r>
    </w:p>
    <w:p w:rsidR="00F70EBA" w:rsidRPr="00714EE7" w:rsidRDefault="00F70EBA" w:rsidP="00F70EBA">
      <w:pPr>
        <w:rPr>
          <w:rFonts w:ascii="Times New Roman" w:hAnsi="Times New Roman" w:cs="Times New Roman"/>
          <w:sz w:val="24"/>
          <w:szCs w:val="24"/>
        </w:rPr>
      </w:pPr>
      <w:r w:rsidRPr="00714EE7">
        <w:rPr>
          <w:rFonts w:ascii="Times New Roman" w:hAnsi="Times New Roman" w:cs="Times New Roman"/>
          <w:sz w:val="24"/>
          <w:szCs w:val="24"/>
        </w:rPr>
        <w:t xml:space="preserve">Sustainability is becoming more and more relevant to more and more customers. Consumers increasingly expect a positive sustainability image of products, services and their producers. Companies that can proactively take this into account, anchor it in their corporate strategy and convincingly communicate it to the market will, according to experts, be more economically successful than reacting competitors. Examples from the Old Economy show how important it is for companies to be up-to-date in each case, to recognize trends and market changes at an early stage, and then to be able to participate in innovative products and services. Swiss consumers and companies from the consumer goods sector have confirmed in </w:t>
      </w:r>
      <w:r w:rsidRPr="00714EE7">
        <w:rPr>
          <w:rFonts w:ascii="Times New Roman" w:hAnsi="Times New Roman" w:cs="Times New Roman"/>
          <w:sz w:val="24"/>
          <w:szCs w:val="24"/>
        </w:rPr>
        <w:lastRenderedPageBreak/>
        <w:t>a representative survey (source: GS1 Report 2014) that they combine the issues of sustainability, environmental protection and conservation of natural resources with intergenerational responsibility, responsible and transparent behavior as well as fair trade and human rights. The offer, which should meet these requirements, must be easily accessible and affordable for consumers. Products should come from the region, from fair trade and from organic farming (</w:t>
      </w:r>
      <w:r w:rsidRPr="00714EE7">
        <w:rPr>
          <w:rFonts w:ascii="Times New Roman" w:hAnsi="Times New Roman" w:cs="Times New Roman"/>
          <w:sz w:val="24"/>
          <w:szCs w:val="24"/>
          <w:shd w:val="clear" w:color="auto" w:fill="FFFFFF"/>
        </w:rPr>
        <w:t>Christofi et al., 2015, p.93</w:t>
      </w:r>
      <w:r w:rsidRPr="00714EE7">
        <w:rPr>
          <w:rFonts w:ascii="Times New Roman" w:hAnsi="Times New Roman" w:cs="Times New Roman"/>
          <w:sz w:val="24"/>
          <w:szCs w:val="24"/>
        </w:rPr>
        <w:t>).</w:t>
      </w:r>
    </w:p>
    <w:p w:rsidR="00F70EBA" w:rsidRPr="00714EE7" w:rsidRDefault="00F70EBA" w:rsidP="00DC1263">
      <w:pPr>
        <w:rPr>
          <w:rFonts w:ascii="Times New Roman" w:hAnsi="Times New Roman" w:cs="Times New Roman"/>
          <w:sz w:val="24"/>
          <w:szCs w:val="24"/>
        </w:rPr>
      </w:pPr>
    </w:p>
    <w:p w:rsidR="00F70EBA" w:rsidRPr="00714EE7" w:rsidRDefault="00F70EBA">
      <w:pPr>
        <w:rPr>
          <w:rFonts w:ascii="Times New Roman" w:hAnsi="Times New Roman" w:cs="Times New Roman"/>
          <w:b/>
          <w:sz w:val="24"/>
          <w:szCs w:val="24"/>
        </w:rPr>
      </w:pPr>
      <w:r w:rsidRPr="00714EE7">
        <w:rPr>
          <w:rFonts w:ascii="Times New Roman" w:hAnsi="Times New Roman" w:cs="Times New Roman"/>
          <w:b/>
          <w:sz w:val="24"/>
          <w:szCs w:val="24"/>
        </w:rPr>
        <w:t>3.4 CRM system quality</w:t>
      </w:r>
    </w:p>
    <w:p w:rsidR="00702156" w:rsidRPr="00714EE7" w:rsidRDefault="00702156" w:rsidP="00702156">
      <w:pPr>
        <w:rPr>
          <w:rFonts w:ascii="Times New Roman" w:hAnsi="Times New Roman" w:cs="Times New Roman"/>
          <w:sz w:val="24"/>
          <w:szCs w:val="24"/>
        </w:rPr>
      </w:pPr>
      <w:r w:rsidRPr="00714EE7">
        <w:rPr>
          <w:rFonts w:ascii="Times New Roman" w:hAnsi="Times New Roman" w:cs="Times New Roman"/>
          <w:sz w:val="24"/>
          <w:szCs w:val="24"/>
        </w:rPr>
        <w:t>Customer service cannot become a trite phrase but in the differential for companies and businesses, which should turn this process into the most important of its management to sustain the business over time. In developed markets, such as the United Kingdom, North America or Japan, the regulation of entities external to companies have played an important role in the last couple of decades. Although it is impossible to cover all possible incidents, they have established a solid framework for the company-client relationship to be more transparent. The new approach seeks to create a transparency framework to prevent unwanted practices, and the impact on the level of quality of service, as part of an organizational culture for adequate customer protection, through these basic practices (</w:t>
      </w:r>
      <w:r w:rsidRPr="00714EE7">
        <w:rPr>
          <w:rFonts w:ascii="Times New Roman" w:hAnsi="Times New Roman" w:cs="Times New Roman"/>
          <w:sz w:val="24"/>
          <w:szCs w:val="24"/>
          <w:shd w:val="clear" w:color="auto" w:fill="FFFFFF"/>
        </w:rPr>
        <w:t>Davis et al., 2018, p.3</w:t>
      </w:r>
      <w:r w:rsidRPr="00714EE7">
        <w:rPr>
          <w:rFonts w:ascii="Times New Roman" w:hAnsi="Times New Roman" w:cs="Times New Roman"/>
          <w:sz w:val="24"/>
          <w:szCs w:val="24"/>
        </w:rPr>
        <w:t xml:space="preserve">): </w:t>
      </w:r>
    </w:p>
    <w:p w:rsidR="00702156" w:rsidRPr="00714EE7" w:rsidRDefault="00702156" w:rsidP="00702156">
      <w:pPr>
        <w:pStyle w:val="ListParagraph"/>
        <w:numPr>
          <w:ilvl w:val="0"/>
          <w:numId w:val="3"/>
        </w:numPr>
        <w:spacing w:line="360" w:lineRule="auto"/>
        <w:rPr>
          <w:rFonts w:ascii="Times New Roman" w:hAnsi="Times New Roman" w:cs="Times New Roman"/>
          <w:sz w:val="24"/>
          <w:szCs w:val="24"/>
        </w:rPr>
      </w:pPr>
      <w:r w:rsidRPr="00714EE7">
        <w:rPr>
          <w:rFonts w:ascii="Times New Roman" w:hAnsi="Times New Roman" w:cs="Times New Roman"/>
          <w:sz w:val="24"/>
          <w:szCs w:val="24"/>
        </w:rPr>
        <w:t>Act with due suitability, care and diligence in dealing with customers.</w:t>
      </w:r>
    </w:p>
    <w:p w:rsidR="00702156" w:rsidRPr="00714EE7" w:rsidRDefault="00702156" w:rsidP="00702156">
      <w:pPr>
        <w:pStyle w:val="ListParagraph"/>
        <w:numPr>
          <w:ilvl w:val="0"/>
          <w:numId w:val="3"/>
        </w:numPr>
        <w:spacing w:line="360" w:lineRule="auto"/>
        <w:rPr>
          <w:rFonts w:ascii="Times New Roman" w:hAnsi="Times New Roman" w:cs="Times New Roman"/>
          <w:sz w:val="24"/>
          <w:szCs w:val="24"/>
        </w:rPr>
      </w:pPr>
      <w:r w:rsidRPr="00714EE7">
        <w:rPr>
          <w:rFonts w:ascii="Times New Roman" w:hAnsi="Times New Roman" w:cs="Times New Roman"/>
          <w:sz w:val="24"/>
          <w:szCs w:val="24"/>
        </w:rPr>
        <w:t>Develop products and services considering the interests and needs of the potential insured.</w:t>
      </w:r>
    </w:p>
    <w:p w:rsidR="00702156" w:rsidRPr="00714EE7" w:rsidRDefault="00702156" w:rsidP="00702156">
      <w:pPr>
        <w:pStyle w:val="ListParagraph"/>
        <w:numPr>
          <w:ilvl w:val="0"/>
          <w:numId w:val="3"/>
        </w:numPr>
        <w:spacing w:line="360" w:lineRule="auto"/>
        <w:rPr>
          <w:rFonts w:ascii="Times New Roman" w:hAnsi="Times New Roman" w:cs="Times New Roman"/>
          <w:sz w:val="24"/>
          <w:szCs w:val="24"/>
        </w:rPr>
      </w:pPr>
      <w:r w:rsidRPr="00714EE7">
        <w:rPr>
          <w:rFonts w:ascii="Times New Roman" w:hAnsi="Times New Roman" w:cs="Times New Roman"/>
          <w:sz w:val="24"/>
          <w:szCs w:val="24"/>
        </w:rPr>
        <w:t>Promote products and services in a clear, fair and non-deceptive manner, using a language that facilitates their understanding.</w:t>
      </w:r>
    </w:p>
    <w:p w:rsidR="00702156" w:rsidRPr="00714EE7" w:rsidRDefault="00702156" w:rsidP="00702156">
      <w:pPr>
        <w:pStyle w:val="ListParagraph"/>
        <w:numPr>
          <w:ilvl w:val="0"/>
          <w:numId w:val="3"/>
        </w:numPr>
        <w:spacing w:line="360" w:lineRule="auto"/>
        <w:rPr>
          <w:rFonts w:ascii="Times New Roman" w:hAnsi="Times New Roman" w:cs="Times New Roman"/>
          <w:sz w:val="24"/>
          <w:szCs w:val="24"/>
        </w:rPr>
      </w:pPr>
      <w:r w:rsidRPr="00714EE7">
        <w:rPr>
          <w:rFonts w:ascii="Times New Roman" w:hAnsi="Times New Roman" w:cs="Times New Roman"/>
          <w:sz w:val="24"/>
          <w:szCs w:val="24"/>
        </w:rPr>
        <w:t>Provide quality advice to your clients: before, during and after the purchase of insurance.</w:t>
      </w:r>
    </w:p>
    <w:p w:rsidR="00702156" w:rsidRPr="00714EE7" w:rsidRDefault="00702156" w:rsidP="00702156">
      <w:pPr>
        <w:pStyle w:val="ListParagraph"/>
        <w:numPr>
          <w:ilvl w:val="0"/>
          <w:numId w:val="3"/>
        </w:numPr>
        <w:spacing w:line="360" w:lineRule="auto"/>
        <w:rPr>
          <w:rFonts w:ascii="Times New Roman" w:hAnsi="Times New Roman" w:cs="Times New Roman"/>
          <w:sz w:val="24"/>
          <w:szCs w:val="24"/>
        </w:rPr>
      </w:pPr>
      <w:r w:rsidRPr="00714EE7">
        <w:rPr>
          <w:rFonts w:ascii="Times New Roman" w:hAnsi="Times New Roman" w:cs="Times New Roman"/>
          <w:sz w:val="24"/>
          <w:szCs w:val="24"/>
        </w:rPr>
        <w:t>Fulfil the obligations of the policy in a fair, transparent and timely manner.</w:t>
      </w:r>
    </w:p>
    <w:p w:rsidR="00702156" w:rsidRPr="00714EE7" w:rsidRDefault="00702156" w:rsidP="00702156">
      <w:pPr>
        <w:rPr>
          <w:rFonts w:ascii="Times New Roman" w:hAnsi="Times New Roman" w:cs="Times New Roman"/>
          <w:sz w:val="24"/>
          <w:szCs w:val="24"/>
        </w:rPr>
      </w:pPr>
      <w:r w:rsidRPr="00714EE7">
        <w:rPr>
          <w:rFonts w:ascii="Times New Roman" w:hAnsi="Times New Roman" w:cs="Times New Roman"/>
          <w:sz w:val="24"/>
          <w:szCs w:val="24"/>
        </w:rPr>
        <w:t>Following are the principles that customer seeks for companies (</w:t>
      </w:r>
      <w:r w:rsidRPr="00714EE7">
        <w:rPr>
          <w:rFonts w:ascii="Times New Roman" w:hAnsi="Times New Roman" w:cs="Times New Roman"/>
          <w:sz w:val="24"/>
          <w:szCs w:val="24"/>
          <w:shd w:val="clear" w:color="auto" w:fill="FFFFFF"/>
        </w:rPr>
        <w:t>Batista and Francisco, 2018, p.226</w:t>
      </w:r>
      <w:r w:rsidRPr="00714EE7">
        <w:rPr>
          <w:rFonts w:ascii="Times New Roman" w:hAnsi="Times New Roman" w:cs="Times New Roman"/>
          <w:sz w:val="24"/>
          <w:szCs w:val="24"/>
        </w:rPr>
        <w:t xml:space="preserve">); </w:t>
      </w:r>
    </w:p>
    <w:p w:rsidR="00B06859" w:rsidRPr="00714EE7" w:rsidRDefault="00B06859" w:rsidP="00702156">
      <w:pPr>
        <w:rPr>
          <w:rFonts w:ascii="Times New Roman" w:hAnsi="Times New Roman" w:cs="Times New Roman"/>
          <w:b/>
          <w:sz w:val="24"/>
          <w:szCs w:val="24"/>
        </w:rPr>
      </w:pPr>
    </w:p>
    <w:p w:rsidR="00702156" w:rsidRPr="00714EE7" w:rsidRDefault="00702156" w:rsidP="00702156">
      <w:pPr>
        <w:rPr>
          <w:rFonts w:ascii="Times New Roman" w:hAnsi="Times New Roman" w:cs="Times New Roman"/>
          <w:b/>
          <w:sz w:val="24"/>
          <w:szCs w:val="24"/>
        </w:rPr>
      </w:pPr>
      <w:r w:rsidRPr="00714EE7">
        <w:rPr>
          <w:rFonts w:ascii="Times New Roman" w:hAnsi="Times New Roman" w:cs="Times New Roman"/>
          <w:b/>
          <w:sz w:val="24"/>
          <w:szCs w:val="24"/>
        </w:rPr>
        <w:t>3.4 Why Ethics, Sustainability and quality are part of the CRM systems</w:t>
      </w:r>
    </w:p>
    <w:p w:rsidR="0028189C" w:rsidRPr="00714EE7" w:rsidRDefault="0028189C" w:rsidP="00702156">
      <w:pPr>
        <w:rPr>
          <w:rFonts w:ascii="Times New Roman" w:hAnsi="Times New Roman" w:cs="Times New Roman"/>
          <w:b/>
          <w:sz w:val="24"/>
          <w:szCs w:val="24"/>
          <w:lang w:val="en-US"/>
        </w:rPr>
      </w:pPr>
    </w:p>
    <w:p w:rsidR="0028189C" w:rsidRPr="00714EE7" w:rsidRDefault="0028189C" w:rsidP="0028189C">
      <w:pPr>
        <w:rPr>
          <w:rFonts w:ascii="Times New Roman" w:hAnsi="Times New Roman" w:cs="Times New Roman"/>
          <w:sz w:val="24"/>
          <w:szCs w:val="24"/>
        </w:rPr>
      </w:pPr>
      <w:r w:rsidRPr="00714EE7">
        <w:rPr>
          <w:rFonts w:ascii="Times New Roman" w:hAnsi="Times New Roman" w:cs="Times New Roman"/>
          <w:sz w:val="24"/>
          <w:szCs w:val="24"/>
        </w:rPr>
        <w:t xml:space="preserve">The relationship of a company with its customers is much more than the improvement of the valuations of products, or the reduction of the waiting times of a service. The understanding of the customer’s trajectory is about learning what their experience is during the whole process of consideration and purchase of product or service. Understanding this purchase process should be simple, clear, efficient, and as pleasant and surprising as possible. Those companies capable of skilfully managing the customer experience, without a doubt manage to reap great rewards. It not only improves customer satisfaction; turnover is also reduced, revenues increase, and employee satisfaction increases. It is also possible to discover more </w:t>
      </w:r>
      <w:r w:rsidRPr="00714EE7">
        <w:rPr>
          <w:rFonts w:ascii="Times New Roman" w:hAnsi="Times New Roman" w:cs="Times New Roman"/>
          <w:sz w:val="24"/>
          <w:szCs w:val="24"/>
        </w:rPr>
        <w:lastRenderedPageBreak/>
        <w:t>effective ways to collaborate, in all functions and levels; a process that offers profits for the entire company (</w:t>
      </w:r>
      <w:r w:rsidRPr="00714EE7">
        <w:rPr>
          <w:rFonts w:ascii="Times New Roman" w:hAnsi="Times New Roman" w:cs="Times New Roman"/>
          <w:sz w:val="24"/>
          <w:szCs w:val="24"/>
          <w:shd w:val="clear" w:color="auto" w:fill="FFFFFF"/>
        </w:rPr>
        <w:t>Christofi et al., 2015, p.93</w:t>
      </w:r>
      <w:r w:rsidRPr="00714EE7">
        <w:rPr>
          <w:rFonts w:ascii="Times New Roman" w:hAnsi="Times New Roman" w:cs="Times New Roman"/>
          <w:sz w:val="24"/>
          <w:szCs w:val="24"/>
        </w:rPr>
        <w:t xml:space="preserve">). </w:t>
      </w:r>
    </w:p>
    <w:p w:rsidR="0028189C" w:rsidRPr="00714EE7" w:rsidRDefault="0028189C" w:rsidP="0028189C">
      <w:pPr>
        <w:rPr>
          <w:rFonts w:ascii="Times New Roman" w:hAnsi="Times New Roman" w:cs="Times New Roman"/>
          <w:sz w:val="24"/>
          <w:szCs w:val="24"/>
        </w:rPr>
      </w:pPr>
      <w:r w:rsidRPr="00714EE7">
        <w:rPr>
          <w:rFonts w:ascii="Times New Roman" w:hAnsi="Times New Roman" w:cs="Times New Roman"/>
          <w:sz w:val="24"/>
          <w:szCs w:val="24"/>
        </w:rPr>
        <w:t>Because of the Ethics and sustainability companies have some impact with their customers, suppliers and others stake holders. There are some examples:</w:t>
      </w:r>
    </w:p>
    <w:p w:rsidR="0028189C" w:rsidRPr="00714EE7" w:rsidRDefault="0028189C" w:rsidP="0028189C">
      <w:pPr>
        <w:pStyle w:val="Heading3"/>
        <w:spacing w:line="360" w:lineRule="auto"/>
        <w:rPr>
          <w:rFonts w:ascii="Times New Roman" w:hAnsi="Times New Roman" w:cs="Times New Roman"/>
          <w:color w:val="auto"/>
          <w:sz w:val="24"/>
          <w:szCs w:val="24"/>
        </w:rPr>
      </w:pPr>
      <w:bookmarkStart w:id="1" w:name="_Toc4739144"/>
      <w:r w:rsidRPr="00714EE7">
        <w:rPr>
          <w:rFonts w:ascii="Times New Roman" w:hAnsi="Times New Roman" w:cs="Times New Roman"/>
          <w:color w:val="auto"/>
          <w:sz w:val="24"/>
          <w:szCs w:val="24"/>
        </w:rPr>
        <w:t>Respect agreements</w:t>
      </w:r>
      <w:bookmarkEnd w:id="1"/>
    </w:p>
    <w:p w:rsidR="0028189C" w:rsidRPr="00714EE7" w:rsidRDefault="0028189C" w:rsidP="0028189C">
      <w:pPr>
        <w:rPr>
          <w:rFonts w:ascii="Times New Roman" w:hAnsi="Times New Roman" w:cs="Times New Roman"/>
          <w:sz w:val="24"/>
          <w:szCs w:val="24"/>
        </w:rPr>
      </w:pPr>
      <w:r w:rsidRPr="00714EE7">
        <w:rPr>
          <w:rFonts w:ascii="Times New Roman" w:hAnsi="Times New Roman" w:cs="Times New Roman"/>
          <w:sz w:val="24"/>
          <w:szCs w:val="24"/>
        </w:rPr>
        <w:tab/>
        <w:t xml:space="preserve">It is exclusively about fulfilling the commitments acquired, whether formal or informal. The ethical condition is given because the person is committed to something, and therefore, involves times and responsibilities of the other in this decision. </w:t>
      </w:r>
    </w:p>
    <w:p w:rsidR="0028189C" w:rsidRPr="00714EE7" w:rsidRDefault="0028189C" w:rsidP="0028189C">
      <w:pPr>
        <w:pStyle w:val="Heading3"/>
        <w:spacing w:line="360" w:lineRule="auto"/>
        <w:rPr>
          <w:rFonts w:ascii="Times New Roman" w:hAnsi="Times New Roman" w:cs="Times New Roman"/>
          <w:color w:val="auto"/>
          <w:sz w:val="24"/>
          <w:szCs w:val="24"/>
        </w:rPr>
      </w:pPr>
      <w:bookmarkStart w:id="2" w:name="_Toc4739145"/>
      <w:r w:rsidRPr="00714EE7">
        <w:rPr>
          <w:rFonts w:ascii="Times New Roman" w:hAnsi="Times New Roman" w:cs="Times New Roman"/>
          <w:color w:val="auto"/>
          <w:sz w:val="24"/>
          <w:szCs w:val="24"/>
        </w:rPr>
        <w:t>Transparency</w:t>
      </w:r>
      <w:bookmarkEnd w:id="2"/>
    </w:p>
    <w:p w:rsidR="0028189C" w:rsidRPr="00714EE7" w:rsidRDefault="0028189C" w:rsidP="0028189C">
      <w:pPr>
        <w:rPr>
          <w:rFonts w:ascii="Times New Roman" w:hAnsi="Times New Roman" w:cs="Times New Roman"/>
          <w:sz w:val="24"/>
          <w:szCs w:val="24"/>
        </w:rPr>
      </w:pPr>
      <w:r w:rsidRPr="00714EE7">
        <w:rPr>
          <w:rFonts w:ascii="Times New Roman" w:hAnsi="Times New Roman" w:cs="Times New Roman"/>
          <w:sz w:val="24"/>
          <w:szCs w:val="24"/>
        </w:rPr>
        <w:tab/>
        <w:t xml:space="preserve">This dimension is characterized because the person is clear, honest and frank in raising their requirements, needs, motivations or objectives. There is no concealment of information to obtain personal benefits. In this dimension, the most important thing is the process that involves the service or product, that is to say: influences, power struggles, and awareness of the collateral effects of the service, among others. In this case, the ethical element is the honesty of the statements, and the use of the truth. </w:t>
      </w:r>
    </w:p>
    <w:p w:rsidR="0028189C" w:rsidRPr="00714EE7" w:rsidRDefault="0028189C" w:rsidP="0028189C">
      <w:pPr>
        <w:pStyle w:val="Heading3"/>
        <w:spacing w:line="360" w:lineRule="auto"/>
        <w:rPr>
          <w:rFonts w:ascii="Times New Roman" w:hAnsi="Times New Roman" w:cs="Times New Roman"/>
          <w:color w:val="auto"/>
          <w:sz w:val="24"/>
          <w:szCs w:val="24"/>
        </w:rPr>
      </w:pPr>
      <w:bookmarkStart w:id="3" w:name="_Toc4739146"/>
      <w:r w:rsidRPr="00714EE7">
        <w:rPr>
          <w:rFonts w:ascii="Times New Roman" w:hAnsi="Times New Roman" w:cs="Times New Roman"/>
          <w:color w:val="auto"/>
          <w:sz w:val="24"/>
          <w:szCs w:val="24"/>
        </w:rPr>
        <w:t>Consideration of people</w:t>
      </w:r>
      <w:bookmarkEnd w:id="3"/>
    </w:p>
    <w:p w:rsidR="0028189C" w:rsidRPr="00714EE7" w:rsidRDefault="0028189C" w:rsidP="0028189C">
      <w:pPr>
        <w:rPr>
          <w:rFonts w:ascii="Times New Roman" w:hAnsi="Times New Roman" w:cs="Times New Roman"/>
          <w:sz w:val="24"/>
          <w:szCs w:val="24"/>
        </w:rPr>
      </w:pPr>
      <w:r w:rsidRPr="00714EE7">
        <w:rPr>
          <w:rFonts w:ascii="Times New Roman" w:hAnsi="Times New Roman" w:cs="Times New Roman"/>
          <w:sz w:val="24"/>
          <w:szCs w:val="24"/>
        </w:rPr>
        <w:tab/>
        <w:t>The characteristic aspect of this dimension is that there is a direct concern for the other, beyond their needs as a client or user of a given service. Empathy appears as a significant element in the provision of the service and the person is seen from a human and integral perspective. Elements such as cordiality, concern for the times and kindness appear as complementary aspects. It is considered as an ethical dimension because there is a human vision in the provision of the service.</w:t>
      </w:r>
    </w:p>
    <w:p w:rsidR="0028189C" w:rsidRPr="00714EE7" w:rsidRDefault="0028189C" w:rsidP="0028189C">
      <w:pPr>
        <w:pStyle w:val="Heading3"/>
        <w:spacing w:line="360" w:lineRule="auto"/>
        <w:rPr>
          <w:rFonts w:ascii="Times New Roman" w:hAnsi="Times New Roman" w:cs="Times New Roman"/>
          <w:color w:val="auto"/>
          <w:sz w:val="24"/>
          <w:szCs w:val="24"/>
        </w:rPr>
      </w:pPr>
      <w:bookmarkStart w:id="4" w:name="_Toc4739147"/>
      <w:r w:rsidRPr="00714EE7">
        <w:rPr>
          <w:rFonts w:ascii="Times New Roman" w:hAnsi="Times New Roman" w:cs="Times New Roman"/>
          <w:color w:val="auto"/>
          <w:sz w:val="24"/>
          <w:szCs w:val="24"/>
        </w:rPr>
        <w:t>Deliver truthful information to the client</w:t>
      </w:r>
      <w:bookmarkEnd w:id="4"/>
    </w:p>
    <w:p w:rsidR="0028189C" w:rsidRPr="00714EE7" w:rsidRDefault="0028189C" w:rsidP="0028189C">
      <w:pPr>
        <w:rPr>
          <w:rFonts w:ascii="Times New Roman" w:hAnsi="Times New Roman" w:cs="Times New Roman"/>
          <w:sz w:val="24"/>
          <w:szCs w:val="24"/>
        </w:rPr>
      </w:pPr>
      <w:r w:rsidRPr="00714EE7">
        <w:rPr>
          <w:rFonts w:ascii="Times New Roman" w:hAnsi="Times New Roman" w:cs="Times New Roman"/>
          <w:sz w:val="24"/>
          <w:szCs w:val="24"/>
        </w:rPr>
        <w:tab/>
        <w:t>It means telling the truth about a service or product, the advantages it has, the risks, duration of the contracts and guarantees, among other aspects; in this sense there is no conscious omission in the delivery of information. It is classified as an ethical element, since it involves a commitment to the truth. Even if the information is not available, the ignorance is recognized and it is ascertained. For example: When it is clear to inform about the papers, documents and time demanded by the hiring of a service (</w:t>
      </w:r>
      <w:r w:rsidRPr="00714EE7">
        <w:rPr>
          <w:rFonts w:ascii="Times New Roman" w:hAnsi="Times New Roman" w:cs="Times New Roman"/>
          <w:sz w:val="24"/>
          <w:szCs w:val="24"/>
          <w:shd w:val="clear" w:color="auto" w:fill="FFFFFF"/>
        </w:rPr>
        <w:t>Trivellas et al., 2018</w:t>
      </w:r>
      <w:r w:rsidRPr="00714EE7">
        <w:rPr>
          <w:rFonts w:ascii="Times New Roman" w:hAnsi="Times New Roman" w:cs="Times New Roman"/>
          <w:sz w:val="24"/>
          <w:szCs w:val="24"/>
        </w:rPr>
        <w:t>).</w:t>
      </w:r>
    </w:p>
    <w:p w:rsidR="00F70EBA" w:rsidRPr="00714EE7" w:rsidRDefault="00F70EBA">
      <w:pPr>
        <w:rPr>
          <w:rFonts w:ascii="Times New Roman" w:hAnsi="Times New Roman" w:cs="Times New Roman"/>
          <w:sz w:val="24"/>
          <w:szCs w:val="24"/>
        </w:rPr>
      </w:pPr>
    </w:p>
    <w:p w:rsidR="001D2BE7" w:rsidRPr="00714EE7" w:rsidRDefault="001D2BE7" w:rsidP="001D2BE7">
      <w:pPr>
        <w:rPr>
          <w:rFonts w:ascii="Times New Roman" w:hAnsi="Times New Roman" w:cs="Times New Roman"/>
          <w:sz w:val="24"/>
          <w:szCs w:val="24"/>
        </w:rPr>
      </w:pPr>
      <w:r w:rsidRPr="00714EE7">
        <w:rPr>
          <w:rFonts w:ascii="Times New Roman" w:hAnsi="Times New Roman" w:cs="Times New Roman"/>
          <w:sz w:val="24"/>
          <w:szCs w:val="24"/>
        </w:rPr>
        <w:t xml:space="preserve">The management of customer relationships CRM (customer relationship management), is not a new issue in management. Peter Drucker, in 1954 wrote that the true business of any company is to create and maintain its customers but this concept becomes important because companies are aware of that strategies aimed at mass markets are becoming less profitable(Jung et al., 2017, p.209). Customer management is considered an essential aspect of CRM or relational marketing. It is important to have an information system that counts the elements for anticipate the needs of customers; plan the components of the database, and involve all departments and employees of the organization (Jung et al., 2017, p.209). A fundamental factor to guarantee profitability in relationships is the proper management of them through monitoring and control of indicators for decision making. In this way, the management of customers becomes an important element because it allows determine and </w:t>
      </w:r>
      <w:r w:rsidRPr="00714EE7">
        <w:rPr>
          <w:rFonts w:ascii="Times New Roman" w:hAnsi="Times New Roman" w:cs="Times New Roman"/>
          <w:sz w:val="24"/>
          <w:szCs w:val="24"/>
        </w:rPr>
        <w:lastRenderedPageBreak/>
        <w:t xml:space="preserve">evaluate consumption and purchasing habits, what is indispensable in customer management. Also, the key to good management of customer relationships is in the capacity that the company has to be in continuous investigation of the opinion, claims, thoughts and experiences of the customers regarding the product or service (Bhushan et al., 2017). </w:t>
      </w:r>
    </w:p>
    <w:p w:rsidR="001D2BE7" w:rsidRPr="00714EE7" w:rsidRDefault="001D2BE7" w:rsidP="001D2BE7">
      <w:pPr>
        <w:rPr>
          <w:rFonts w:ascii="Times New Roman" w:hAnsi="Times New Roman" w:cs="Times New Roman"/>
          <w:sz w:val="24"/>
          <w:szCs w:val="24"/>
        </w:rPr>
      </w:pPr>
      <w:r w:rsidRPr="00714EE7">
        <w:rPr>
          <w:rFonts w:ascii="Times New Roman" w:hAnsi="Times New Roman" w:cs="Times New Roman"/>
          <w:sz w:val="24"/>
          <w:szCs w:val="24"/>
        </w:rPr>
        <w:tab/>
        <w:t>Organisations need to understand their customers, and understand what they are looking for and their values. It is clear that customers try to increase their value expectations depending on the cost of access to products or services, accessibility and their personal income limits, creating expectations and acting accordingly. Perception of purchase satisfaction and specific value that affects the likelihood of replication (Tan et al., 2017, p. 359). To do this, they have a wide range of products or services, prices and potential suppliers. Customers usually buy the expectations of the highest value of companies and see the difference between the perceived value and the total value and total cost. Total Value received is the set of benefits you want to buy and the total cost of a customer is the total cost of a product or product that a customer must accept when evaluating, using and cancelling a product purchased service. (</w:t>
      </w:r>
      <w:r w:rsidRPr="00714EE7">
        <w:rPr>
          <w:rFonts w:ascii="Times New Roman" w:hAnsi="Times New Roman" w:cs="Times New Roman"/>
          <w:sz w:val="24"/>
          <w:szCs w:val="24"/>
          <w:shd w:val="clear" w:color="auto" w:fill="FFFFFF"/>
        </w:rPr>
        <w:t>Nugroho, 2019, p.63</w:t>
      </w:r>
      <w:r w:rsidRPr="00714EE7">
        <w:rPr>
          <w:rFonts w:ascii="Times New Roman" w:hAnsi="Times New Roman" w:cs="Times New Roman"/>
          <w:sz w:val="24"/>
          <w:szCs w:val="24"/>
        </w:rPr>
        <w:t>).</w:t>
      </w:r>
    </w:p>
    <w:p w:rsidR="009F3EAE" w:rsidRPr="00714EE7" w:rsidRDefault="009F3EAE" w:rsidP="009F3EAE">
      <w:pPr>
        <w:pStyle w:val="Heading2"/>
        <w:rPr>
          <w:rFonts w:ascii="Times New Roman" w:hAnsi="Times New Roman" w:cs="Times New Roman"/>
          <w:color w:val="auto"/>
          <w:sz w:val="24"/>
          <w:szCs w:val="24"/>
        </w:rPr>
      </w:pPr>
      <w:bookmarkStart w:id="5" w:name="_Toc4739148"/>
      <w:r w:rsidRPr="00714EE7">
        <w:rPr>
          <w:rFonts w:ascii="Times New Roman" w:hAnsi="Times New Roman" w:cs="Times New Roman"/>
          <w:color w:val="auto"/>
          <w:sz w:val="24"/>
          <w:szCs w:val="24"/>
        </w:rPr>
        <w:t>Common Errors in the Management of Customer Expectations</w:t>
      </w:r>
      <w:bookmarkEnd w:id="5"/>
    </w:p>
    <w:p w:rsidR="009F3EAE" w:rsidRPr="00714EE7" w:rsidRDefault="009F3EAE" w:rsidP="009F3EAE">
      <w:pPr>
        <w:rPr>
          <w:rFonts w:ascii="Times New Roman" w:hAnsi="Times New Roman" w:cs="Times New Roman"/>
          <w:sz w:val="24"/>
          <w:szCs w:val="24"/>
        </w:rPr>
      </w:pPr>
      <w:r w:rsidRPr="00714EE7">
        <w:rPr>
          <w:rFonts w:ascii="Times New Roman" w:hAnsi="Times New Roman" w:cs="Times New Roman"/>
          <w:sz w:val="24"/>
          <w:szCs w:val="24"/>
        </w:rPr>
        <w:t>Following are the common management errors that are faced by organisations (</w:t>
      </w:r>
      <w:r w:rsidRPr="00714EE7">
        <w:rPr>
          <w:rFonts w:ascii="Times New Roman" w:hAnsi="Times New Roman" w:cs="Times New Roman"/>
          <w:sz w:val="24"/>
          <w:szCs w:val="24"/>
          <w:shd w:val="clear" w:color="auto" w:fill="FFFFFF"/>
        </w:rPr>
        <w:t>Lim and Ryou, 2018</w:t>
      </w:r>
      <w:r w:rsidRPr="00714EE7">
        <w:rPr>
          <w:rFonts w:ascii="Times New Roman" w:hAnsi="Times New Roman" w:cs="Times New Roman"/>
          <w:sz w:val="24"/>
          <w:szCs w:val="24"/>
        </w:rPr>
        <w:t xml:space="preserve">); </w:t>
      </w:r>
    </w:p>
    <w:p w:rsidR="009F3EAE" w:rsidRPr="00714EE7" w:rsidRDefault="009F3EAE" w:rsidP="009F3EAE">
      <w:pPr>
        <w:pStyle w:val="Heading3"/>
        <w:spacing w:line="360" w:lineRule="auto"/>
        <w:rPr>
          <w:rFonts w:ascii="Times New Roman" w:hAnsi="Times New Roman" w:cs="Times New Roman"/>
          <w:color w:val="auto"/>
          <w:sz w:val="24"/>
          <w:szCs w:val="24"/>
        </w:rPr>
      </w:pPr>
      <w:bookmarkStart w:id="6" w:name="_Toc4739149"/>
      <w:r w:rsidRPr="00714EE7">
        <w:rPr>
          <w:rFonts w:ascii="Times New Roman" w:hAnsi="Times New Roman" w:cs="Times New Roman"/>
          <w:color w:val="auto"/>
          <w:sz w:val="24"/>
          <w:szCs w:val="24"/>
        </w:rPr>
        <w:t>Ignorance of expectations</w:t>
      </w:r>
      <w:bookmarkEnd w:id="6"/>
    </w:p>
    <w:p w:rsidR="009F3EAE" w:rsidRPr="00714EE7" w:rsidRDefault="009F3EAE" w:rsidP="009F3EAE">
      <w:pPr>
        <w:rPr>
          <w:rFonts w:ascii="Times New Roman" w:hAnsi="Times New Roman" w:cs="Times New Roman"/>
          <w:sz w:val="24"/>
          <w:szCs w:val="24"/>
        </w:rPr>
      </w:pPr>
      <w:r w:rsidRPr="00714EE7">
        <w:rPr>
          <w:rFonts w:ascii="Times New Roman" w:hAnsi="Times New Roman" w:cs="Times New Roman"/>
          <w:sz w:val="24"/>
          <w:szCs w:val="24"/>
        </w:rPr>
        <w:t>The most serious error is not knowing what the clients' expectations are or acting only based on assumptions based on particular impressions or mere intuitions.</w:t>
      </w:r>
    </w:p>
    <w:p w:rsidR="009F3EAE" w:rsidRPr="00714EE7" w:rsidRDefault="009F3EAE" w:rsidP="009F3EAE">
      <w:pPr>
        <w:pStyle w:val="Heading3"/>
        <w:spacing w:line="360" w:lineRule="auto"/>
        <w:rPr>
          <w:rFonts w:ascii="Times New Roman" w:hAnsi="Times New Roman" w:cs="Times New Roman"/>
          <w:color w:val="auto"/>
          <w:sz w:val="24"/>
          <w:szCs w:val="24"/>
        </w:rPr>
      </w:pPr>
      <w:bookmarkStart w:id="7" w:name="_Toc4739150"/>
      <w:r w:rsidRPr="00714EE7">
        <w:rPr>
          <w:rFonts w:ascii="Times New Roman" w:hAnsi="Times New Roman" w:cs="Times New Roman"/>
          <w:color w:val="auto"/>
          <w:sz w:val="24"/>
          <w:szCs w:val="24"/>
        </w:rPr>
        <w:t>Excessive promises</w:t>
      </w:r>
      <w:bookmarkEnd w:id="7"/>
    </w:p>
    <w:p w:rsidR="009F3EAE" w:rsidRPr="00714EE7" w:rsidRDefault="009F3EAE" w:rsidP="009F3EAE">
      <w:pPr>
        <w:rPr>
          <w:rFonts w:ascii="Times New Roman" w:hAnsi="Times New Roman" w:cs="Times New Roman"/>
          <w:sz w:val="24"/>
          <w:szCs w:val="24"/>
        </w:rPr>
      </w:pPr>
      <w:r w:rsidRPr="00714EE7">
        <w:rPr>
          <w:rFonts w:ascii="Times New Roman" w:hAnsi="Times New Roman" w:cs="Times New Roman"/>
          <w:sz w:val="24"/>
          <w:szCs w:val="24"/>
        </w:rPr>
        <w:t>Exaggerating the virtues of the products or services offered in advertising or commercial presentations creates expectations beyond what the company is really able to deliver.</w:t>
      </w:r>
    </w:p>
    <w:p w:rsidR="009F3EAE" w:rsidRPr="00714EE7" w:rsidRDefault="009F3EAE" w:rsidP="009F3EAE">
      <w:pPr>
        <w:pStyle w:val="Heading3"/>
        <w:spacing w:line="360" w:lineRule="auto"/>
        <w:rPr>
          <w:rFonts w:ascii="Times New Roman" w:hAnsi="Times New Roman" w:cs="Times New Roman"/>
          <w:color w:val="auto"/>
          <w:sz w:val="24"/>
          <w:szCs w:val="24"/>
        </w:rPr>
      </w:pPr>
      <w:bookmarkStart w:id="8" w:name="_Toc4739151"/>
      <w:r w:rsidRPr="00714EE7">
        <w:rPr>
          <w:rFonts w:ascii="Times New Roman" w:hAnsi="Times New Roman" w:cs="Times New Roman"/>
          <w:color w:val="auto"/>
          <w:sz w:val="24"/>
          <w:szCs w:val="24"/>
        </w:rPr>
        <w:t>Out of control environment</w:t>
      </w:r>
      <w:bookmarkEnd w:id="8"/>
    </w:p>
    <w:p w:rsidR="009F3EAE" w:rsidRPr="00714EE7" w:rsidRDefault="009F3EAE" w:rsidP="009F3EAE">
      <w:pPr>
        <w:rPr>
          <w:rFonts w:ascii="Times New Roman" w:hAnsi="Times New Roman" w:cs="Times New Roman"/>
          <w:sz w:val="24"/>
          <w:szCs w:val="24"/>
        </w:rPr>
      </w:pPr>
      <w:r w:rsidRPr="00714EE7">
        <w:rPr>
          <w:rFonts w:ascii="Times New Roman" w:hAnsi="Times New Roman" w:cs="Times New Roman"/>
          <w:sz w:val="24"/>
          <w:szCs w:val="24"/>
        </w:rPr>
        <w:t>The dedication and effort that is usually used in the contents of the advertising or the descriptive elements of the product is not done to control all the activities we develop with the customer during the purchase process. This means that we can transmit a very different atmosphere of relationship in the different phases of the process, generating expectations that can be frustrated later on.</w:t>
      </w:r>
    </w:p>
    <w:p w:rsidR="009F3EAE" w:rsidRPr="00714EE7" w:rsidRDefault="009F3EAE" w:rsidP="009F3EAE">
      <w:pPr>
        <w:pStyle w:val="Heading3"/>
        <w:spacing w:line="360" w:lineRule="auto"/>
        <w:rPr>
          <w:rFonts w:ascii="Times New Roman" w:hAnsi="Times New Roman" w:cs="Times New Roman"/>
          <w:color w:val="auto"/>
          <w:sz w:val="24"/>
          <w:szCs w:val="24"/>
        </w:rPr>
      </w:pPr>
      <w:bookmarkStart w:id="9" w:name="_Toc4739152"/>
      <w:r w:rsidRPr="00714EE7">
        <w:rPr>
          <w:rFonts w:ascii="Times New Roman" w:hAnsi="Times New Roman" w:cs="Times New Roman"/>
          <w:color w:val="auto"/>
          <w:sz w:val="24"/>
          <w:szCs w:val="24"/>
        </w:rPr>
        <w:t>Lack of transparency</w:t>
      </w:r>
      <w:bookmarkEnd w:id="9"/>
    </w:p>
    <w:p w:rsidR="009F3EAE" w:rsidRPr="00714EE7" w:rsidRDefault="009F3EAE" w:rsidP="009F3EAE">
      <w:pPr>
        <w:rPr>
          <w:rFonts w:ascii="Times New Roman" w:hAnsi="Times New Roman" w:cs="Times New Roman"/>
          <w:sz w:val="24"/>
          <w:szCs w:val="24"/>
        </w:rPr>
      </w:pPr>
      <w:r w:rsidRPr="00714EE7">
        <w:rPr>
          <w:rFonts w:ascii="Times New Roman" w:hAnsi="Times New Roman" w:cs="Times New Roman"/>
          <w:sz w:val="24"/>
          <w:szCs w:val="24"/>
        </w:rPr>
        <w:t xml:space="preserve">Some details that complement a product or service are not disclosed to the client initially or appear in the fine print of a contract, so that when the time comes for its application the client discovers the reality with what is possible. </w:t>
      </w:r>
    </w:p>
    <w:p w:rsidR="009F3EAE" w:rsidRPr="00714EE7" w:rsidRDefault="009F3EAE" w:rsidP="009F3EAE">
      <w:pPr>
        <w:pStyle w:val="Heading3"/>
        <w:spacing w:line="360" w:lineRule="auto"/>
        <w:rPr>
          <w:rFonts w:ascii="Times New Roman" w:hAnsi="Times New Roman" w:cs="Times New Roman"/>
          <w:color w:val="auto"/>
          <w:sz w:val="24"/>
          <w:szCs w:val="24"/>
        </w:rPr>
      </w:pPr>
      <w:bookmarkStart w:id="10" w:name="_Toc4739153"/>
      <w:r w:rsidRPr="00714EE7">
        <w:rPr>
          <w:rFonts w:ascii="Times New Roman" w:hAnsi="Times New Roman" w:cs="Times New Roman"/>
          <w:color w:val="auto"/>
          <w:sz w:val="24"/>
          <w:szCs w:val="24"/>
        </w:rPr>
        <w:t>Short-term sales</w:t>
      </w:r>
      <w:bookmarkEnd w:id="10"/>
    </w:p>
    <w:p w:rsidR="00702156" w:rsidRPr="007F70C9" w:rsidRDefault="009F3EAE">
      <w:pPr>
        <w:rPr>
          <w:rFonts w:ascii="Times New Roman" w:hAnsi="Times New Roman" w:cs="Times New Roman"/>
          <w:sz w:val="24"/>
          <w:szCs w:val="24"/>
        </w:rPr>
      </w:pPr>
      <w:r w:rsidRPr="00714EE7">
        <w:rPr>
          <w:rFonts w:ascii="Times New Roman" w:hAnsi="Times New Roman" w:cs="Times New Roman"/>
          <w:sz w:val="24"/>
          <w:szCs w:val="24"/>
        </w:rPr>
        <w:t>If we generate a fictitious need in the client to materialize a secure sale that we will probably lose the customer forever. Likewise, if we try to convince the client that their expectations are out of place or resort to prices or other considerations to try to compensate for the mismatch that will occur lead to a gross error that will cause dissatisfaction and therefore the loss of the client.</w:t>
      </w:r>
    </w:p>
    <w:p w:rsidR="001D2BE7" w:rsidRPr="00714EE7" w:rsidRDefault="001D2BE7">
      <w:pPr>
        <w:rPr>
          <w:rFonts w:ascii="Times New Roman" w:hAnsi="Times New Roman" w:cs="Times New Roman"/>
          <w:b/>
          <w:sz w:val="24"/>
          <w:szCs w:val="24"/>
        </w:rPr>
      </w:pPr>
      <w:r w:rsidRPr="00714EE7">
        <w:rPr>
          <w:rFonts w:ascii="Times New Roman" w:hAnsi="Times New Roman" w:cs="Times New Roman"/>
          <w:b/>
          <w:sz w:val="24"/>
          <w:szCs w:val="24"/>
        </w:rPr>
        <w:lastRenderedPageBreak/>
        <w:t>3.5. The example of Organisations</w:t>
      </w:r>
    </w:p>
    <w:p w:rsidR="001D2BE7" w:rsidRPr="00714EE7" w:rsidRDefault="001D2BE7">
      <w:pPr>
        <w:rPr>
          <w:rFonts w:ascii="Times New Roman" w:hAnsi="Times New Roman" w:cs="Times New Roman"/>
          <w:sz w:val="24"/>
          <w:szCs w:val="24"/>
        </w:rPr>
      </w:pPr>
      <w:r w:rsidRPr="00714EE7">
        <w:rPr>
          <w:rFonts w:ascii="Times New Roman" w:hAnsi="Times New Roman" w:cs="Times New Roman"/>
          <w:sz w:val="24"/>
          <w:szCs w:val="24"/>
        </w:rPr>
        <w:t xml:space="preserve">Using example </w:t>
      </w:r>
      <w:r w:rsidR="00A13836" w:rsidRPr="00714EE7">
        <w:rPr>
          <w:rFonts w:ascii="Times New Roman" w:hAnsi="Times New Roman" w:cs="Times New Roman"/>
          <w:sz w:val="24"/>
          <w:szCs w:val="24"/>
        </w:rPr>
        <w:t xml:space="preserve">of two organisations how Ethics and Sustainability influence of this organisation writer has demonstrating Tesco and Primark.    </w:t>
      </w:r>
    </w:p>
    <w:p w:rsidR="003429C8" w:rsidRPr="00714EE7" w:rsidRDefault="003429C8">
      <w:pPr>
        <w:rPr>
          <w:rFonts w:ascii="Times New Roman" w:hAnsi="Times New Roman" w:cs="Times New Roman"/>
          <w:sz w:val="24"/>
          <w:szCs w:val="24"/>
        </w:rPr>
      </w:pPr>
    </w:p>
    <w:p w:rsidR="001D2BE7" w:rsidRPr="00714EE7" w:rsidRDefault="001D2BE7">
      <w:pPr>
        <w:rPr>
          <w:rFonts w:ascii="Times New Roman" w:hAnsi="Times New Roman" w:cs="Times New Roman"/>
          <w:b/>
          <w:sz w:val="24"/>
          <w:szCs w:val="24"/>
        </w:rPr>
      </w:pPr>
      <w:r w:rsidRPr="00714EE7">
        <w:rPr>
          <w:rFonts w:ascii="Times New Roman" w:hAnsi="Times New Roman" w:cs="Times New Roman"/>
          <w:b/>
          <w:sz w:val="24"/>
          <w:szCs w:val="24"/>
        </w:rPr>
        <w:t>3.5.1. Tesco</w:t>
      </w:r>
    </w:p>
    <w:p w:rsidR="00A13836" w:rsidRPr="00714EE7" w:rsidRDefault="00A13836" w:rsidP="00A13836">
      <w:pPr>
        <w:rPr>
          <w:rFonts w:ascii="Times New Roman" w:hAnsi="Times New Roman" w:cs="Times New Roman"/>
          <w:sz w:val="24"/>
          <w:szCs w:val="24"/>
          <w:lang w:eastAsia="en-GB"/>
        </w:rPr>
      </w:pPr>
      <w:r w:rsidRPr="00714EE7">
        <w:rPr>
          <w:rFonts w:ascii="Times New Roman" w:hAnsi="Times New Roman" w:cs="Times New Roman"/>
          <w:sz w:val="24"/>
          <w:szCs w:val="24"/>
          <w:lang w:eastAsia="en-GB"/>
        </w:rPr>
        <w:t>The ethical identity of a service-oriented organisation is reflected in the mission, values and care. Tesco's culture includes leadership, structure, remuneration systems, norms and decision-making processes shared by values and beliefs. Tesco is a responsible organization that strives to focus on customers, employees, the environment, society and community as a whole, and to do business with the internal and external environment (</w:t>
      </w:r>
      <w:r w:rsidRPr="00714EE7">
        <w:rPr>
          <w:rFonts w:ascii="Times New Roman" w:hAnsi="Times New Roman" w:cs="Times New Roman"/>
          <w:sz w:val="24"/>
          <w:szCs w:val="24"/>
        </w:rPr>
        <w:t>Forbes.com, 2019)</w:t>
      </w:r>
      <w:r w:rsidRPr="00714EE7">
        <w:rPr>
          <w:rFonts w:ascii="Times New Roman" w:hAnsi="Times New Roman" w:cs="Times New Roman"/>
          <w:sz w:val="24"/>
          <w:szCs w:val="24"/>
          <w:lang w:eastAsia="en-GB"/>
        </w:rPr>
        <w:t>.</w:t>
      </w:r>
    </w:p>
    <w:p w:rsidR="00D67D07" w:rsidRPr="00714EE7" w:rsidRDefault="00A13836" w:rsidP="00A13836">
      <w:pPr>
        <w:rPr>
          <w:rFonts w:ascii="Times New Roman" w:hAnsi="Times New Roman" w:cs="Times New Roman"/>
          <w:sz w:val="24"/>
          <w:szCs w:val="24"/>
          <w:lang w:eastAsia="en-GB"/>
        </w:rPr>
      </w:pPr>
      <w:r w:rsidRPr="00714EE7">
        <w:rPr>
          <w:rFonts w:ascii="Times New Roman" w:hAnsi="Times New Roman" w:cs="Times New Roman"/>
          <w:sz w:val="24"/>
          <w:szCs w:val="24"/>
          <w:lang w:eastAsia="en-GB"/>
        </w:rPr>
        <w:t xml:space="preserve">As a member of </w:t>
      </w:r>
      <w:r w:rsidR="00622A44" w:rsidRPr="00714EE7">
        <w:rPr>
          <w:rFonts w:ascii="Times New Roman" w:hAnsi="Times New Roman" w:cs="Times New Roman"/>
          <w:sz w:val="24"/>
          <w:szCs w:val="24"/>
          <w:lang w:eastAsia="en-GB"/>
        </w:rPr>
        <w:t>ETI (ethical trading initiative) Tesco are committed to all the rules and regulations. Tesco always consider their working condition, safety and hygienic issue, Child labour. Living wages are paid, working hours, discrimination and more relevant issues. Tesco has achieved and maintained successfully a fair trade commitm</w:t>
      </w:r>
      <w:r w:rsidR="00D67D07" w:rsidRPr="00714EE7">
        <w:rPr>
          <w:rFonts w:ascii="Times New Roman" w:hAnsi="Times New Roman" w:cs="Times New Roman"/>
          <w:sz w:val="24"/>
          <w:szCs w:val="24"/>
          <w:lang w:eastAsia="en-GB"/>
        </w:rPr>
        <w:t xml:space="preserve">ent for their suppliers and farmers. Tesco follow the data protection act 1998 strongly to keep their information safe and not to sell the third parties. </w:t>
      </w:r>
      <w:r w:rsidR="00622A44" w:rsidRPr="00714EE7">
        <w:rPr>
          <w:rFonts w:ascii="Times New Roman" w:hAnsi="Times New Roman" w:cs="Times New Roman"/>
          <w:sz w:val="24"/>
          <w:szCs w:val="24"/>
          <w:lang w:eastAsia="en-GB"/>
        </w:rPr>
        <w:t xml:space="preserve">  </w:t>
      </w:r>
      <w:r w:rsidR="00194608">
        <w:rPr>
          <w:rFonts w:ascii="Times New Roman" w:hAnsi="Times New Roman" w:cs="Times New Roman"/>
          <w:sz w:val="24"/>
          <w:szCs w:val="24"/>
          <w:lang w:eastAsia="en-GB"/>
        </w:rPr>
        <w:t>(ukessay.2019)</w:t>
      </w:r>
    </w:p>
    <w:p w:rsidR="00D67D07" w:rsidRPr="00714EE7" w:rsidRDefault="00C92EA5" w:rsidP="00A13836">
      <w:pPr>
        <w:rPr>
          <w:rFonts w:ascii="Times New Roman" w:hAnsi="Times New Roman" w:cs="Times New Roman"/>
          <w:sz w:val="24"/>
          <w:szCs w:val="24"/>
          <w:lang w:eastAsia="en-GB"/>
        </w:rPr>
      </w:pPr>
      <w:r w:rsidRPr="00714EE7">
        <w:rPr>
          <w:rFonts w:ascii="Times New Roman" w:hAnsi="Times New Roman" w:cs="Times New Roman"/>
          <w:sz w:val="24"/>
          <w:szCs w:val="24"/>
          <w:lang w:eastAsia="en-GB"/>
        </w:rPr>
        <w:t>Tesco also</w:t>
      </w:r>
      <w:r w:rsidR="00D67D07" w:rsidRPr="00714EE7">
        <w:rPr>
          <w:rFonts w:ascii="Times New Roman" w:hAnsi="Times New Roman" w:cs="Times New Roman"/>
          <w:sz w:val="24"/>
          <w:szCs w:val="24"/>
          <w:lang w:eastAsia="en-GB"/>
        </w:rPr>
        <w:t xml:space="preserve"> maintain </w:t>
      </w:r>
      <w:r w:rsidRPr="00714EE7">
        <w:rPr>
          <w:rFonts w:ascii="Times New Roman" w:hAnsi="Times New Roman" w:cs="Times New Roman"/>
          <w:sz w:val="24"/>
          <w:szCs w:val="24"/>
          <w:lang w:eastAsia="en-GB"/>
        </w:rPr>
        <w:t>human right and support the UN universal declaration of Human Rights.</w:t>
      </w:r>
      <w:r w:rsidR="00194608">
        <w:rPr>
          <w:rFonts w:ascii="Times New Roman" w:hAnsi="Times New Roman" w:cs="Times New Roman"/>
          <w:sz w:val="24"/>
          <w:szCs w:val="24"/>
          <w:lang w:eastAsia="en-GB"/>
        </w:rPr>
        <w:t>(tescoplc.2019)</w:t>
      </w:r>
      <w:r w:rsidRPr="00714EE7">
        <w:rPr>
          <w:rFonts w:ascii="Times New Roman" w:hAnsi="Times New Roman" w:cs="Times New Roman"/>
          <w:sz w:val="24"/>
          <w:szCs w:val="24"/>
          <w:lang w:eastAsia="en-GB"/>
        </w:rPr>
        <w:t xml:space="preserve"> </w:t>
      </w:r>
    </w:p>
    <w:p w:rsidR="00C92EA5" w:rsidRPr="00714EE7" w:rsidRDefault="00C92EA5" w:rsidP="00C92EA5">
      <w:pPr>
        <w:pStyle w:val="NormalWeb"/>
        <w:spacing w:before="0" w:beforeAutospacing="0" w:after="0" w:afterAutospacing="0"/>
        <w:rPr>
          <w:lang w:eastAsia="en-GB"/>
        </w:rPr>
      </w:pPr>
    </w:p>
    <w:p w:rsidR="003429C8" w:rsidRPr="00714EE7" w:rsidRDefault="003429C8" w:rsidP="00C92EA5">
      <w:pPr>
        <w:pStyle w:val="NormalWeb"/>
        <w:spacing w:before="0" w:beforeAutospacing="0" w:after="0" w:afterAutospacing="0"/>
        <w:rPr>
          <w:lang w:eastAsia="en-GB"/>
        </w:rPr>
      </w:pPr>
      <w:r w:rsidRPr="00714EE7">
        <w:rPr>
          <w:lang w:eastAsia="en-GB"/>
        </w:rPr>
        <w:t xml:space="preserve">In term of maintaining CRM quality system Tesco always </w:t>
      </w:r>
      <w:r w:rsidR="009F3EAE" w:rsidRPr="00714EE7">
        <w:rPr>
          <w:lang w:eastAsia="en-GB"/>
        </w:rPr>
        <w:t xml:space="preserve">maintain ethical and sustainability condition. Which is benefited for Tesco suppliers and other stake holders.   </w:t>
      </w:r>
    </w:p>
    <w:p w:rsidR="00C92EA5" w:rsidRPr="00714EE7" w:rsidRDefault="00C92EA5" w:rsidP="00C92EA5">
      <w:pPr>
        <w:pStyle w:val="NormalWeb"/>
        <w:spacing w:before="0" w:beforeAutospacing="0" w:after="0" w:afterAutospacing="0"/>
        <w:rPr>
          <w:lang w:eastAsia="en-GB"/>
        </w:rPr>
      </w:pPr>
    </w:p>
    <w:p w:rsidR="00C92EA5" w:rsidRPr="00714EE7" w:rsidRDefault="00C92EA5" w:rsidP="00C92EA5">
      <w:pPr>
        <w:pStyle w:val="NormalWeb"/>
        <w:spacing w:before="0" w:beforeAutospacing="0" w:after="0" w:afterAutospacing="0"/>
        <w:rPr>
          <w:lang w:eastAsia="en-GB"/>
        </w:rPr>
      </w:pPr>
    </w:p>
    <w:p w:rsidR="00C92EA5" w:rsidRPr="00714EE7" w:rsidRDefault="00C92EA5" w:rsidP="00C92EA5">
      <w:pPr>
        <w:pStyle w:val="NormalWeb"/>
        <w:spacing w:before="0" w:beforeAutospacing="0" w:after="0" w:afterAutospacing="0"/>
        <w:rPr>
          <w:lang w:eastAsia="en-GB"/>
        </w:rPr>
      </w:pPr>
    </w:p>
    <w:p w:rsidR="00C92EA5" w:rsidRPr="00714EE7" w:rsidRDefault="00C92EA5" w:rsidP="00C92EA5">
      <w:pPr>
        <w:pStyle w:val="NormalWeb"/>
        <w:spacing w:before="0" w:beforeAutospacing="0" w:after="0" w:afterAutospacing="0"/>
        <w:rPr>
          <w:b/>
          <w:lang w:eastAsia="en-GB"/>
        </w:rPr>
      </w:pPr>
      <w:r w:rsidRPr="00714EE7">
        <w:rPr>
          <w:b/>
          <w:lang w:eastAsia="en-GB"/>
        </w:rPr>
        <w:t xml:space="preserve">3.5.2. Primark </w:t>
      </w:r>
    </w:p>
    <w:p w:rsidR="00577551" w:rsidRPr="00714EE7" w:rsidRDefault="00577551" w:rsidP="00DE1999">
      <w:pPr>
        <w:pStyle w:val="NormalWeb"/>
        <w:spacing w:after="0"/>
        <w:rPr>
          <w:lang w:eastAsia="en-GB"/>
        </w:rPr>
      </w:pPr>
      <w:r w:rsidRPr="00714EE7">
        <w:rPr>
          <w:lang w:eastAsia="en-GB"/>
        </w:rPr>
        <w:t>In this 21</w:t>
      </w:r>
      <w:r w:rsidRPr="00714EE7">
        <w:rPr>
          <w:vertAlign w:val="superscript"/>
          <w:lang w:eastAsia="en-GB"/>
        </w:rPr>
        <w:t>st</w:t>
      </w:r>
      <w:r w:rsidRPr="00714EE7">
        <w:rPr>
          <w:lang w:eastAsia="en-GB"/>
        </w:rPr>
        <w:t xml:space="preserve"> century rising of globalization the  and the benefits that its offers particularly low cost of production has forced many industries and specifically the fashion industry to opt for overseas production instead of local production. Primark has taken the opportunity where some countries has cheap labour, low price material and unethical labour practice to </w:t>
      </w:r>
      <w:r w:rsidR="00DE1999" w:rsidRPr="00714EE7">
        <w:rPr>
          <w:lang w:eastAsia="en-GB"/>
        </w:rPr>
        <w:t>maximize their profits. The company continued to struggle against the criticism raised for unethical suppliers (mirror.co.uk, 2008). There was a report from BBC in 2008, where an undercover investigation found that the working conditions of worker in Indian factories that were supplying clothing to Primark were and unethical and illegal.</w:t>
      </w:r>
      <w:r w:rsidR="00194608">
        <w:rPr>
          <w:lang w:eastAsia="en-GB"/>
        </w:rPr>
        <w:t>(courseworkbox.2019)</w:t>
      </w:r>
      <w:r w:rsidR="00DE1999" w:rsidRPr="00714EE7">
        <w:rPr>
          <w:lang w:eastAsia="en-GB"/>
        </w:rPr>
        <w:t xml:space="preserve"> </w:t>
      </w:r>
    </w:p>
    <w:p w:rsidR="00577551" w:rsidRPr="00714EE7" w:rsidRDefault="00577551" w:rsidP="00577551">
      <w:pPr>
        <w:pStyle w:val="NormalWeb"/>
        <w:spacing w:before="0" w:beforeAutospacing="0" w:after="0" w:afterAutospacing="0"/>
        <w:rPr>
          <w:lang w:eastAsia="en-GB"/>
        </w:rPr>
      </w:pPr>
    </w:p>
    <w:p w:rsidR="00040E1A" w:rsidRPr="00714EE7" w:rsidRDefault="00C92EA5" w:rsidP="00C92EA5">
      <w:pPr>
        <w:pStyle w:val="NormalWeb"/>
        <w:spacing w:before="0" w:beforeAutospacing="0" w:after="0" w:afterAutospacing="0"/>
        <w:rPr>
          <w:lang w:eastAsia="en-GB"/>
        </w:rPr>
      </w:pPr>
      <w:r w:rsidRPr="00714EE7">
        <w:rPr>
          <w:lang w:eastAsia="en-GB"/>
        </w:rPr>
        <w:t xml:space="preserve">In the clothing industry Primark are well known established and one of the highest profitable clothing company in UK and Europe. Beside this Primark has a bad reputation </w:t>
      </w:r>
      <w:r w:rsidR="00040E1A" w:rsidRPr="00714EE7">
        <w:rPr>
          <w:lang w:eastAsia="en-GB"/>
        </w:rPr>
        <w:t xml:space="preserve">of practice their Ethics and Sustainability. In recent year 2013 the tragic collapse of Rana Plaza in Bangladesh where Primark produce their some cloths, it’s been question “is Primark committed with Ethics and Sustainability?”  </w:t>
      </w:r>
      <w:r w:rsidR="003A4469">
        <w:rPr>
          <w:lang w:eastAsia="en-GB"/>
        </w:rPr>
        <w:t>(fashionunited.2019)</w:t>
      </w:r>
      <w:r w:rsidR="00040E1A" w:rsidRPr="00714EE7">
        <w:rPr>
          <w:lang w:eastAsia="en-GB"/>
        </w:rPr>
        <w:t xml:space="preserve"> </w:t>
      </w:r>
    </w:p>
    <w:p w:rsidR="00040E1A" w:rsidRPr="00714EE7" w:rsidRDefault="00040E1A" w:rsidP="00040E1A">
      <w:pPr>
        <w:pStyle w:val="NormalWeb"/>
        <w:spacing w:before="0" w:beforeAutospacing="0" w:after="0" w:afterAutospacing="0"/>
        <w:rPr>
          <w:lang w:eastAsia="en-GB"/>
        </w:rPr>
      </w:pPr>
    </w:p>
    <w:p w:rsidR="00040E1A" w:rsidRPr="00714EE7" w:rsidRDefault="00040E1A" w:rsidP="00040E1A">
      <w:pPr>
        <w:pStyle w:val="NormalWeb"/>
        <w:spacing w:before="0" w:beforeAutospacing="0" w:after="0" w:afterAutospacing="0"/>
        <w:rPr>
          <w:lang w:eastAsia="en-GB"/>
        </w:rPr>
      </w:pPr>
    </w:p>
    <w:p w:rsidR="003429C8" w:rsidRPr="00714EE7" w:rsidRDefault="00DE1999" w:rsidP="00040E1A">
      <w:pPr>
        <w:pStyle w:val="NormalWeb"/>
        <w:spacing w:before="0" w:beforeAutospacing="0" w:after="0" w:afterAutospacing="0"/>
        <w:rPr>
          <w:lang w:eastAsia="en-GB"/>
        </w:rPr>
      </w:pPr>
      <w:r w:rsidRPr="00714EE7">
        <w:rPr>
          <w:lang w:eastAsia="en-GB"/>
        </w:rPr>
        <w:t xml:space="preserve">In the other hand Primark maintain a environmental sustainability programmers. The </w:t>
      </w:r>
      <w:r w:rsidR="003429C8" w:rsidRPr="00714EE7">
        <w:rPr>
          <w:lang w:eastAsia="en-GB"/>
        </w:rPr>
        <w:t>name of this programme is</w:t>
      </w:r>
      <w:r w:rsidRPr="00714EE7">
        <w:rPr>
          <w:lang w:eastAsia="en-GB"/>
        </w:rPr>
        <w:t xml:space="preserve">: </w:t>
      </w:r>
      <w:r w:rsidR="003429C8" w:rsidRPr="00714EE7">
        <w:rPr>
          <w:lang w:eastAsia="en-GB"/>
        </w:rPr>
        <w:t>Primark environmental sustainability management system.</w:t>
      </w:r>
      <w:r w:rsidR="003A4469">
        <w:rPr>
          <w:lang w:eastAsia="en-GB"/>
        </w:rPr>
        <w:t>(primark.2019)</w:t>
      </w:r>
      <w:r w:rsidR="003429C8" w:rsidRPr="00714EE7">
        <w:rPr>
          <w:lang w:eastAsia="en-GB"/>
        </w:rPr>
        <w:t xml:space="preserve"> </w:t>
      </w:r>
    </w:p>
    <w:p w:rsidR="003429C8" w:rsidRPr="00714EE7" w:rsidRDefault="003429C8" w:rsidP="00040E1A">
      <w:pPr>
        <w:pStyle w:val="NormalWeb"/>
        <w:spacing w:before="0" w:beforeAutospacing="0" w:after="0" w:afterAutospacing="0"/>
        <w:rPr>
          <w:lang w:eastAsia="en-GB"/>
        </w:rPr>
      </w:pPr>
    </w:p>
    <w:p w:rsidR="003429C8" w:rsidRPr="00714EE7" w:rsidRDefault="003429C8" w:rsidP="00040E1A">
      <w:pPr>
        <w:pStyle w:val="NormalWeb"/>
        <w:spacing w:before="0" w:beforeAutospacing="0" w:after="0" w:afterAutospacing="0"/>
        <w:rPr>
          <w:lang w:eastAsia="en-GB"/>
        </w:rPr>
      </w:pPr>
      <w:r w:rsidRPr="00714EE7">
        <w:rPr>
          <w:lang w:eastAsia="en-GB"/>
        </w:rPr>
        <w:t>In terms of CRM system Primark has very strong relation with their suppliers and stakeholders. But Primark failed to maintain to keep a good relationship with consumers because of their unfair practice of ethical and sustainability.</w:t>
      </w:r>
    </w:p>
    <w:p w:rsidR="009F3EAE" w:rsidRPr="00714EE7" w:rsidRDefault="009F3EAE" w:rsidP="00040E1A">
      <w:pPr>
        <w:pStyle w:val="NormalWeb"/>
        <w:spacing w:before="0" w:beforeAutospacing="0" w:after="0" w:afterAutospacing="0"/>
        <w:rPr>
          <w:lang w:eastAsia="en-GB"/>
        </w:rPr>
      </w:pPr>
    </w:p>
    <w:p w:rsidR="009F3EAE" w:rsidRPr="00714EE7" w:rsidRDefault="009F3EAE" w:rsidP="00040E1A">
      <w:pPr>
        <w:pStyle w:val="NormalWeb"/>
        <w:spacing w:before="0" w:beforeAutospacing="0" w:after="0" w:afterAutospacing="0"/>
        <w:rPr>
          <w:lang w:eastAsia="en-GB"/>
        </w:rPr>
      </w:pPr>
    </w:p>
    <w:p w:rsidR="009F3EAE" w:rsidRPr="00714EE7" w:rsidRDefault="009F3EAE" w:rsidP="00040E1A">
      <w:pPr>
        <w:pStyle w:val="NormalWeb"/>
        <w:spacing w:before="0" w:beforeAutospacing="0" w:after="0" w:afterAutospacing="0"/>
        <w:rPr>
          <w:b/>
          <w:lang w:eastAsia="en-GB"/>
        </w:rPr>
      </w:pPr>
      <w:r w:rsidRPr="00714EE7">
        <w:rPr>
          <w:b/>
          <w:lang w:eastAsia="en-GB"/>
        </w:rPr>
        <w:t>3</w:t>
      </w:r>
      <w:r w:rsidR="00662633" w:rsidRPr="00714EE7">
        <w:rPr>
          <w:b/>
          <w:lang w:eastAsia="en-GB"/>
        </w:rPr>
        <w:t>.6 Gaps identified in two companies</w:t>
      </w:r>
    </w:p>
    <w:p w:rsidR="00662633" w:rsidRPr="00714EE7" w:rsidRDefault="00662633" w:rsidP="00040E1A">
      <w:pPr>
        <w:pStyle w:val="NormalWeb"/>
        <w:spacing w:before="0" w:beforeAutospacing="0" w:after="0" w:afterAutospacing="0"/>
        <w:rPr>
          <w:b/>
          <w:lang w:eastAsia="en-GB"/>
        </w:rPr>
      </w:pPr>
    </w:p>
    <w:p w:rsidR="00F46BDF" w:rsidRPr="00714EE7" w:rsidRDefault="00662633" w:rsidP="00040E1A">
      <w:pPr>
        <w:pStyle w:val="NormalWeb"/>
        <w:spacing w:before="0" w:beforeAutospacing="0" w:after="0" w:afterAutospacing="0"/>
        <w:rPr>
          <w:lang w:eastAsia="en-GB"/>
        </w:rPr>
      </w:pPr>
      <w:r w:rsidRPr="00714EE7">
        <w:rPr>
          <w:lang w:eastAsia="en-GB"/>
        </w:rPr>
        <w:t xml:space="preserve">In terms of CRM system in Tesco and Primark based on Ethics and Sustainability, Tesco maintain a healthy relationship with its suppliers and customers. Tesco has </w:t>
      </w:r>
      <w:r w:rsidR="00F46BDF" w:rsidRPr="00714EE7">
        <w:rPr>
          <w:lang w:eastAsia="en-GB"/>
        </w:rPr>
        <w:t>introduced</w:t>
      </w:r>
      <w:r w:rsidRPr="00714EE7">
        <w:rPr>
          <w:lang w:eastAsia="en-GB"/>
        </w:rPr>
        <w:t xml:space="preserve"> club card </w:t>
      </w:r>
      <w:r w:rsidR="00F46BDF" w:rsidRPr="00714EE7">
        <w:rPr>
          <w:lang w:eastAsia="en-GB"/>
        </w:rPr>
        <w:t>system which helps Tesco to buildup and maintains</w:t>
      </w:r>
      <w:r w:rsidRPr="00714EE7">
        <w:rPr>
          <w:lang w:eastAsia="en-GB"/>
        </w:rPr>
        <w:t xml:space="preserve"> relationship with customer and other stakeholders.</w:t>
      </w:r>
      <w:r w:rsidR="00F46BDF" w:rsidRPr="00714EE7">
        <w:rPr>
          <w:lang w:eastAsia="en-GB"/>
        </w:rPr>
        <w:t xml:space="preserve"> </w:t>
      </w:r>
      <w:r w:rsidRPr="00714EE7">
        <w:rPr>
          <w:lang w:eastAsia="en-GB"/>
        </w:rPr>
        <w:t>Tesco</w:t>
      </w:r>
      <w:r w:rsidR="00F46BDF" w:rsidRPr="00714EE7">
        <w:rPr>
          <w:lang w:eastAsia="en-GB"/>
        </w:rPr>
        <w:t xml:space="preserve"> also run a programme in related to Ethics and sustainabi</w:t>
      </w:r>
      <w:r w:rsidR="00E85894" w:rsidRPr="00714EE7">
        <w:rPr>
          <w:lang w:eastAsia="en-GB"/>
        </w:rPr>
        <w:t>lity. This programme focus on: climate change, cyber security, government and ethics, health and safety, product safety.</w:t>
      </w:r>
      <w:r w:rsidR="003A4469">
        <w:rPr>
          <w:lang w:eastAsia="en-GB"/>
        </w:rPr>
        <w:t>(tescoplc.2019)</w:t>
      </w:r>
    </w:p>
    <w:p w:rsidR="00E85894" w:rsidRPr="00714EE7" w:rsidRDefault="00E85894" w:rsidP="00040E1A">
      <w:pPr>
        <w:pStyle w:val="NormalWeb"/>
        <w:spacing w:before="0" w:beforeAutospacing="0" w:after="0" w:afterAutospacing="0"/>
        <w:rPr>
          <w:lang w:eastAsia="en-GB"/>
        </w:rPr>
      </w:pPr>
    </w:p>
    <w:p w:rsidR="00E85894" w:rsidRPr="00714EE7" w:rsidRDefault="00E85894" w:rsidP="00040E1A">
      <w:pPr>
        <w:pStyle w:val="NormalWeb"/>
        <w:spacing w:before="0" w:beforeAutospacing="0" w:after="0" w:afterAutospacing="0"/>
        <w:rPr>
          <w:lang w:eastAsia="en-GB"/>
        </w:rPr>
      </w:pPr>
    </w:p>
    <w:p w:rsidR="00E006EB" w:rsidRPr="00714EE7" w:rsidRDefault="00E85894" w:rsidP="00040E1A">
      <w:pPr>
        <w:pStyle w:val="NormalWeb"/>
        <w:spacing w:before="0" w:beforeAutospacing="0" w:after="0" w:afterAutospacing="0"/>
        <w:rPr>
          <w:lang w:eastAsia="en-GB"/>
        </w:rPr>
      </w:pPr>
      <w:r w:rsidRPr="00714EE7">
        <w:rPr>
          <w:lang w:eastAsia="en-GB"/>
        </w:rPr>
        <w:t xml:space="preserve">On the other hand Primark has a strong relation with its suppliers but they do not build a good relation with other stake holders.  </w:t>
      </w:r>
      <w:r w:rsidR="00E006EB" w:rsidRPr="00714EE7">
        <w:rPr>
          <w:lang w:eastAsia="en-GB"/>
        </w:rPr>
        <w:t>Then again Primark Environment performance programme they are trying to build up their reputation. in this programme Primark sustainability areas are; environmental impact and opportunities, strategic obj</w:t>
      </w:r>
      <w:r w:rsidR="003A4469">
        <w:rPr>
          <w:lang w:eastAsia="en-GB"/>
        </w:rPr>
        <w:t>ective , performance monitoring</w:t>
      </w:r>
      <w:r w:rsidR="00E006EB" w:rsidRPr="00714EE7">
        <w:rPr>
          <w:lang w:eastAsia="en-GB"/>
        </w:rPr>
        <w:t>.</w:t>
      </w:r>
      <w:r w:rsidR="003A4469">
        <w:rPr>
          <w:lang w:eastAsia="en-GB"/>
        </w:rPr>
        <w:t xml:space="preserve"> (primark.2019)</w:t>
      </w:r>
    </w:p>
    <w:p w:rsidR="00E006EB" w:rsidRPr="00714EE7" w:rsidRDefault="00E006EB" w:rsidP="00040E1A">
      <w:pPr>
        <w:pStyle w:val="NormalWeb"/>
        <w:spacing w:before="0" w:beforeAutospacing="0" w:after="0" w:afterAutospacing="0"/>
        <w:rPr>
          <w:lang w:eastAsia="en-GB"/>
        </w:rPr>
      </w:pPr>
      <w:r w:rsidRPr="00714EE7">
        <w:rPr>
          <w:lang w:eastAsia="en-GB"/>
        </w:rPr>
        <w:t xml:space="preserve">   </w:t>
      </w:r>
    </w:p>
    <w:p w:rsidR="00E006EB" w:rsidRDefault="00E006EB" w:rsidP="00040E1A">
      <w:pPr>
        <w:pStyle w:val="NormalWeb"/>
        <w:spacing w:before="0" w:beforeAutospacing="0" w:after="0" w:afterAutospacing="0"/>
        <w:rPr>
          <w:lang w:eastAsia="en-GB"/>
        </w:rPr>
      </w:pPr>
    </w:p>
    <w:p w:rsidR="00714EE7" w:rsidRPr="00714EE7" w:rsidRDefault="00714EE7" w:rsidP="00040E1A">
      <w:pPr>
        <w:pStyle w:val="NormalWeb"/>
        <w:spacing w:before="0" w:beforeAutospacing="0" w:after="0" w:afterAutospacing="0"/>
        <w:rPr>
          <w:lang w:eastAsia="en-GB"/>
        </w:rPr>
      </w:pPr>
    </w:p>
    <w:p w:rsidR="00CB446E" w:rsidRPr="00714EE7" w:rsidRDefault="00CB446E" w:rsidP="00040E1A">
      <w:pPr>
        <w:pStyle w:val="NormalWeb"/>
        <w:spacing w:before="0" w:beforeAutospacing="0" w:after="0" w:afterAutospacing="0"/>
        <w:rPr>
          <w:b/>
          <w:lang w:eastAsia="en-GB"/>
        </w:rPr>
      </w:pPr>
      <w:r w:rsidRPr="00714EE7">
        <w:rPr>
          <w:b/>
          <w:lang w:eastAsia="en-GB"/>
        </w:rPr>
        <w:t xml:space="preserve">4.0 Conclusion </w:t>
      </w:r>
    </w:p>
    <w:p w:rsidR="00CB446E" w:rsidRPr="00714EE7" w:rsidRDefault="00CB446E" w:rsidP="00040E1A">
      <w:pPr>
        <w:pStyle w:val="NormalWeb"/>
        <w:spacing w:before="0" w:beforeAutospacing="0" w:after="0" w:afterAutospacing="0"/>
        <w:rPr>
          <w:b/>
          <w:lang w:eastAsia="en-GB"/>
        </w:rPr>
      </w:pPr>
      <w:r w:rsidRPr="00714EE7">
        <w:rPr>
          <w:b/>
          <w:lang w:eastAsia="en-GB"/>
        </w:rPr>
        <w:t xml:space="preserve">      </w:t>
      </w:r>
    </w:p>
    <w:p w:rsidR="00CB446E" w:rsidRPr="00714EE7" w:rsidRDefault="00CB446E" w:rsidP="00CB446E">
      <w:pPr>
        <w:rPr>
          <w:rFonts w:ascii="Times New Roman" w:hAnsi="Times New Roman" w:cs="Times New Roman"/>
          <w:sz w:val="24"/>
          <w:szCs w:val="24"/>
        </w:rPr>
      </w:pPr>
      <w:r w:rsidRPr="00714EE7">
        <w:rPr>
          <w:rFonts w:ascii="Times New Roman" w:hAnsi="Times New Roman" w:cs="Times New Roman"/>
          <w:b/>
          <w:sz w:val="24"/>
          <w:szCs w:val="24"/>
          <w:lang w:eastAsia="en-GB"/>
        </w:rPr>
        <w:t xml:space="preserve"> </w:t>
      </w:r>
      <w:r w:rsidRPr="00714EE7">
        <w:rPr>
          <w:rFonts w:ascii="Times New Roman" w:hAnsi="Times New Roman" w:cs="Times New Roman"/>
          <w:sz w:val="24"/>
          <w:szCs w:val="24"/>
        </w:rPr>
        <w:t>Customer relationship management can be considered as the process through which, market studies are developed and applied to build and consolidate relationships with the portfolio that maximize the benefit. The keys of this process are related to the ability of the company to detect and respond to the needs and preferences of customers at all times through the generation and integration of specific information from specific clients.</w:t>
      </w:r>
      <w:r w:rsidRPr="00714EE7">
        <w:rPr>
          <w:rFonts w:ascii="Times New Roman" w:hAnsi="Times New Roman" w:cs="Times New Roman"/>
          <w:sz w:val="24"/>
          <w:szCs w:val="24"/>
          <w:shd w:val="clear" w:color="auto" w:fill="FFFFFF"/>
        </w:rPr>
        <w:t xml:space="preserve"> (He et al., 2019</w:t>
      </w:r>
      <w:r w:rsidRPr="00714EE7">
        <w:rPr>
          <w:rFonts w:ascii="Times New Roman" w:hAnsi="Times New Roman" w:cs="Times New Roman"/>
          <w:sz w:val="24"/>
          <w:szCs w:val="24"/>
        </w:rPr>
        <w:t>).</w:t>
      </w:r>
    </w:p>
    <w:p w:rsidR="00CB446E" w:rsidRPr="00714EE7" w:rsidRDefault="00CB446E" w:rsidP="00040E1A">
      <w:pPr>
        <w:pStyle w:val="NormalWeb"/>
        <w:spacing w:before="0" w:beforeAutospacing="0" w:after="0" w:afterAutospacing="0"/>
        <w:rPr>
          <w:lang w:eastAsia="en-GB"/>
        </w:rPr>
      </w:pPr>
      <w:r w:rsidRPr="00714EE7">
        <w:rPr>
          <w:lang w:eastAsia="en-GB"/>
        </w:rPr>
        <w:t xml:space="preserve">From the above discussion it is clear that Tesco is </w:t>
      </w:r>
      <w:r w:rsidR="00320D40" w:rsidRPr="00714EE7">
        <w:rPr>
          <w:lang w:eastAsia="en-GB"/>
        </w:rPr>
        <w:t>doing their best to maintain and improving their CRM system. Which is generate them more profit and build up good relationship with their supplier as well as customers. It clearly indicates that in long run Tesco can achieve their goal.</w:t>
      </w:r>
    </w:p>
    <w:p w:rsidR="00320D40" w:rsidRPr="00714EE7" w:rsidRDefault="00320D40" w:rsidP="00040E1A">
      <w:pPr>
        <w:pStyle w:val="NormalWeb"/>
        <w:spacing w:before="0" w:beforeAutospacing="0" w:after="0" w:afterAutospacing="0"/>
        <w:rPr>
          <w:lang w:eastAsia="en-GB"/>
        </w:rPr>
      </w:pPr>
      <w:r w:rsidRPr="00714EE7">
        <w:rPr>
          <w:lang w:eastAsia="en-GB"/>
        </w:rPr>
        <w:t xml:space="preserve">On the other hand Primark has a lake of maintaining their CRM system, in the ground of following of Ethics and Sustainability. </w:t>
      </w:r>
    </w:p>
    <w:p w:rsidR="000D355A" w:rsidRPr="00714EE7" w:rsidRDefault="00D92665" w:rsidP="00040E1A">
      <w:pPr>
        <w:pStyle w:val="NormalWeb"/>
        <w:spacing w:before="0" w:beforeAutospacing="0" w:after="0" w:afterAutospacing="0"/>
        <w:rPr>
          <w:lang w:eastAsia="en-GB"/>
        </w:rPr>
      </w:pPr>
      <w:r w:rsidRPr="00714EE7">
        <w:t>The objective of the report was to identify a customer relationship management model applied to service companies.The CRM is an important management strategy for the competitive consolidation of the organization to the extent that it is established a system of continuous improvement, with which opportunities are evaluated and market threats. It is, therefore fundamental for a company to put itself in the shoes of its clients, to experience for themselves how the customer lives the experience, since the contact with the product or service begins until it ends. And of course the fundamental thing is to create a positive experience during all the contact and post-contact with the client. Thus, it become necessary for the organisations to develop good customer relationship for improving status of the company. Also, the report can help the CEO for understanding importance of customer relationship with ethical and sustainable consideration.</w:t>
      </w:r>
    </w:p>
    <w:p w:rsidR="000D355A" w:rsidRPr="00714EE7" w:rsidRDefault="000D355A" w:rsidP="00040E1A">
      <w:pPr>
        <w:pStyle w:val="NormalWeb"/>
        <w:spacing w:before="0" w:beforeAutospacing="0" w:after="0" w:afterAutospacing="0"/>
        <w:rPr>
          <w:b/>
          <w:lang w:eastAsia="en-GB"/>
        </w:rPr>
      </w:pPr>
    </w:p>
    <w:p w:rsidR="000D355A" w:rsidRPr="00714EE7" w:rsidRDefault="000D355A" w:rsidP="00040E1A">
      <w:pPr>
        <w:pStyle w:val="NormalWeb"/>
        <w:spacing w:before="0" w:beforeAutospacing="0" w:after="0" w:afterAutospacing="0"/>
        <w:rPr>
          <w:b/>
          <w:lang w:eastAsia="en-GB"/>
        </w:rPr>
      </w:pPr>
    </w:p>
    <w:p w:rsidR="00320D40" w:rsidRPr="00714EE7" w:rsidRDefault="00320D40" w:rsidP="00040E1A">
      <w:pPr>
        <w:pStyle w:val="NormalWeb"/>
        <w:spacing w:before="0" w:beforeAutospacing="0" w:after="0" w:afterAutospacing="0"/>
        <w:rPr>
          <w:b/>
          <w:lang w:eastAsia="en-GB"/>
        </w:rPr>
      </w:pPr>
      <w:r w:rsidRPr="00714EE7">
        <w:rPr>
          <w:b/>
          <w:lang w:eastAsia="en-GB"/>
        </w:rPr>
        <w:t xml:space="preserve">5.0 Recommendation  </w:t>
      </w:r>
    </w:p>
    <w:p w:rsidR="00320D40" w:rsidRPr="00714EE7" w:rsidRDefault="00320D40" w:rsidP="00040E1A">
      <w:pPr>
        <w:pStyle w:val="NormalWeb"/>
        <w:spacing w:before="0" w:beforeAutospacing="0" w:after="0" w:afterAutospacing="0"/>
        <w:rPr>
          <w:b/>
          <w:lang w:eastAsia="en-GB"/>
        </w:rPr>
      </w:pPr>
    </w:p>
    <w:p w:rsidR="00320D40" w:rsidRPr="00714EE7" w:rsidRDefault="00320D40" w:rsidP="00320D40">
      <w:pPr>
        <w:rPr>
          <w:rFonts w:ascii="Times New Roman" w:hAnsi="Times New Roman" w:cs="Times New Roman"/>
          <w:sz w:val="24"/>
          <w:szCs w:val="24"/>
        </w:rPr>
      </w:pPr>
      <w:r w:rsidRPr="00714EE7">
        <w:rPr>
          <w:rFonts w:ascii="Times New Roman" w:hAnsi="Times New Roman" w:cs="Times New Roman"/>
          <w:sz w:val="24"/>
          <w:szCs w:val="24"/>
        </w:rPr>
        <w:t>From the retrospective exercise on the role that ethics and sustainability plays in their companies, The recommendation would be, the companies that base their actions under the ethical pillars ensure sustainability in all their productive activity, thus achieving, being more competitive, for that reason, it is necessary that senior executives and partners include compliance programs in their budgets, in order to promote business ethics, which will bring tangible benefits to the entire organization, which will result in new business relationships, improvement of institutional image and contribute to sustainable development(</w:t>
      </w:r>
      <w:r w:rsidRPr="00714EE7">
        <w:rPr>
          <w:rFonts w:ascii="Times New Roman" w:hAnsi="Times New Roman" w:cs="Times New Roman"/>
          <w:sz w:val="24"/>
          <w:szCs w:val="24"/>
          <w:shd w:val="clear" w:color="auto" w:fill="FFFFFF"/>
        </w:rPr>
        <w:t>Masa’deh et al., 2017</w:t>
      </w:r>
      <w:r w:rsidRPr="00714EE7">
        <w:rPr>
          <w:rFonts w:ascii="Times New Roman" w:hAnsi="Times New Roman" w:cs="Times New Roman"/>
          <w:sz w:val="24"/>
          <w:szCs w:val="24"/>
        </w:rPr>
        <w:t xml:space="preserve">, </w:t>
      </w:r>
      <w:r w:rsidRPr="00714EE7">
        <w:rPr>
          <w:rFonts w:ascii="Times New Roman" w:hAnsi="Times New Roman" w:cs="Times New Roman"/>
          <w:sz w:val="24"/>
          <w:szCs w:val="24"/>
          <w:shd w:val="clear" w:color="auto" w:fill="FFFFFF"/>
        </w:rPr>
        <w:t>p.395</w:t>
      </w:r>
      <w:r w:rsidRPr="00714EE7">
        <w:rPr>
          <w:rFonts w:ascii="Times New Roman" w:hAnsi="Times New Roman" w:cs="Times New Roman"/>
          <w:sz w:val="24"/>
          <w:szCs w:val="24"/>
        </w:rPr>
        <w:t>).</w:t>
      </w:r>
    </w:p>
    <w:p w:rsidR="00320D40" w:rsidRPr="00714EE7" w:rsidRDefault="00320D40" w:rsidP="00320D40">
      <w:pPr>
        <w:rPr>
          <w:rFonts w:ascii="Times New Roman" w:hAnsi="Times New Roman" w:cs="Times New Roman"/>
          <w:sz w:val="24"/>
          <w:szCs w:val="24"/>
        </w:rPr>
      </w:pPr>
      <w:r w:rsidRPr="00714EE7">
        <w:rPr>
          <w:rFonts w:ascii="Times New Roman" w:hAnsi="Times New Roman" w:cs="Times New Roman"/>
          <w:sz w:val="24"/>
          <w:szCs w:val="24"/>
        </w:rPr>
        <w:t xml:space="preserve">Primark should strongly follow the roles and regulation and maintain a healthy relationship with customers and the workers around the world. </w:t>
      </w:r>
    </w:p>
    <w:p w:rsidR="00320D40" w:rsidRDefault="00320D40" w:rsidP="00320D40">
      <w:pPr>
        <w:rPr>
          <w:rFonts w:ascii="Times New Roman" w:hAnsi="Times New Roman" w:cs="Times New Roman"/>
          <w:sz w:val="24"/>
          <w:szCs w:val="24"/>
        </w:rPr>
      </w:pPr>
      <w:r w:rsidRPr="00714EE7">
        <w:rPr>
          <w:rFonts w:ascii="Times New Roman" w:hAnsi="Times New Roman" w:cs="Times New Roman"/>
          <w:sz w:val="24"/>
          <w:szCs w:val="24"/>
        </w:rPr>
        <w:t xml:space="preserve">Tesco can adopt or follow other competitors like Asda and Sainsbury how they implement their Ethics and sustainability to archive </w:t>
      </w:r>
      <w:r w:rsidR="00D92665" w:rsidRPr="00714EE7">
        <w:rPr>
          <w:rFonts w:ascii="Times New Roman" w:hAnsi="Times New Roman" w:cs="Times New Roman"/>
          <w:sz w:val="24"/>
          <w:szCs w:val="24"/>
        </w:rPr>
        <w:t xml:space="preserve">good CRM system. </w:t>
      </w:r>
      <w:r w:rsidRPr="00714EE7">
        <w:rPr>
          <w:rFonts w:ascii="Times New Roman" w:hAnsi="Times New Roman" w:cs="Times New Roman"/>
          <w:sz w:val="24"/>
          <w:szCs w:val="24"/>
        </w:rPr>
        <w:t xml:space="preserve">     </w:t>
      </w: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194608" w:rsidRDefault="00194608" w:rsidP="00320D40">
      <w:pPr>
        <w:rPr>
          <w:rFonts w:ascii="Times New Roman" w:hAnsi="Times New Roman" w:cs="Times New Roman"/>
          <w:sz w:val="24"/>
          <w:szCs w:val="24"/>
        </w:rPr>
      </w:pPr>
    </w:p>
    <w:p w:rsidR="003A4469" w:rsidRDefault="003A4469" w:rsidP="00320D40">
      <w:pPr>
        <w:rPr>
          <w:rFonts w:ascii="Times New Roman" w:hAnsi="Times New Roman" w:cs="Times New Roman"/>
          <w:sz w:val="24"/>
          <w:szCs w:val="24"/>
        </w:rPr>
      </w:pPr>
    </w:p>
    <w:p w:rsidR="003A4469" w:rsidRDefault="003A4469" w:rsidP="00320D40">
      <w:pPr>
        <w:rPr>
          <w:rFonts w:ascii="Times New Roman" w:hAnsi="Times New Roman" w:cs="Times New Roman"/>
          <w:sz w:val="24"/>
          <w:szCs w:val="24"/>
        </w:rPr>
      </w:pPr>
    </w:p>
    <w:p w:rsidR="003A4469" w:rsidRDefault="003A4469" w:rsidP="00320D40">
      <w:pPr>
        <w:rPr>
          <w:rFonts w:ascii="Times New Roman" w:hAnsi="Times New Roman" w:cs="Times New Roman"/>
          <w:sz w:val="24"/>
          <w:szCs w:val="24"/>
        </w:rPr>
      </w:pPr>
    </w:p>
    <w:p w:rsidR="003A4469" w:rsidRDefault="003A4469" w:rsidP="00320D40">
      <w:pPr>
        <w:rPr>
          <w:rFonts w:ascii="Times New Roman" w:hAnsi="Times New Roman" w:cs="Times New Roman"/>
          <w:sz w:val="24"/>
          <w:szCs w:val="24"/>
        </w:rPr>
      </w:pPr>
    </w:p>
    <w:p w:rsidR="007F70C9" w:rsidRDefault="007F70C9" w:rsidP="00320D40">
      <w:pPr>
        <w:rPr>
          <w:rFonts w:ascii="Times New Roman" w:hAnsi="Times New Roman" w:cs="Times New Roman"/>
          <w:sz w:val="24"/>
          <w:szCs w:val="24"/>
        </w:rPr>
      </w:pPr>
    </w:p>
    <w:p w:rsidR="007F70C9" w:rsidRDefault="007F70C9" w:rsidP="00320D40">
      <w:pPr>
        <w:rPr>
          <w:rFonts w:ascii="Times New Roman" w:hAnsi="Times New Roman" w:cs="Times New Roman"/>
          <w:sz w:val="24"/>
          <w:szCs w:val="24"/>
        </w:rPr>
      </w:pPr>
    </w:p>
    <w:p w:rsidR="007F70C9" w:rsidRDefault="007F70C9" w:rsidP="00320D40">
      <w:pPr>
        <w:rPr>
          <w:rFonts w:ascii="Times New Roman" w:hAnsi="Times New Roman" w:cs="Times New Roman"/>
          <w:sz w:val="24"/>
          <w:szCs w:val="24"/>
        </w:rPr>
      </w:pPr>
    </w:p>
    <w:p w:rsidR="007F70C9" w:rsidRDefault="007F70C9" w:rsidP="00320D40">
      <w:pPr>
        <w:rPr>
          <w:rFonts w:ascii="Times New Roman" w:hAnsi="Times New Roman" w:cs="Times New Roman"/>
          <w:sz w:val="24"/>
          <w:szCs w:val="24"/>
        </w:rPr>
      </w:pPr>
    </w:p>
    <w:p w:rsidR="003A4469" w:rsidRDefault="003A4469" w:rsidP="00320D40">
      <w:pPr>
        <w:rPr>
          <w:rFonts w:ascii="Times New Roman" w:hAnsi="Times New Roman" w:cs="Times New Roman"/>
          <w:sz w:val="24"/>
          <w:szCs w:val="24"/>
        </w:rPr>
      </w:pPr>
    </w:p>
    <w:p w:rsidR="00194608" w:rsidRPr="00C87777" w:rsidRDefault="00194608" w:rsidP="00194608">
      <w:pPr>
        <w:pStyle w:val="Heading1"/>
        <w:spacing w:line="360" w:lineRule="auto"/>
        <w:jc w:val="center"/>
        <w:rPr>
          <w:i w:val="0"/>
        </w:rPr>
      </w:pPr>
      <w:bookmarkStart w:id="11" w:name="_Toc4517876"/>
      <w:r w:rsidRPr="00C87777">
        <w:rPr>
          <w:i w:val="0"/>
        </w:rPr>
        <w:lastRenderedPageBreak/>
        <w:t>References</w:t>
      </w:r>
      <w:bookmarkEnd w:id="11"/>
    </w:p>
    <w:p w:rsidR="00194608" w:rsidRPr="00C87777" w:rsidRDefault="00194608" w:rsidP="00194608">
      <w:pPr>
        <w:ind w:left="720" w:hanging="720"/>
        <w:rPr>
          <w:shd w:val="clear" w:color="auto" w:fill="FFFFFF"/>
        </w:rPr>
      </w:pPr>
      <w:r w:rsidRPr="00C87777">
        <w:rPr>
          <w:shd w:val="clear" w:color="auto" w:fill="FFFFFF"/>
        </w:rPr>
        <w:t>Antolín-López, R., Delgado-Ceballos, J. and Montiel, I., 2016. Deconstructing corporate sustainability: A comparison of different stakeholder metrics. </w:t>
      </w:r>
      <w:r w:rsidRPr="00C87777">
        <w:rPr>
          <w:i/>
          <w:iCs/>
          <w:shd w:val="clear" w:color="auto" w:fill="FFFFFF"/>
        </w:rPr>
        <w:t>Journal of Cleaner Production</w:t>
      </w:r>
      <w:r w:rsidRPr="00C87777">
        <w:rPr>
          <w:shd w:val="clear" w:color="auto" w:fill="FFFFFF"/>
        </w:rPr>
        <w:t>, </w:t>
      </w:r>
      <w:r w:rsidRPr="00C87777">
        <w:rPr>
          <w:i/>
          <w:iCs/>
          <w:shd w:val="clear" w:color="auto" w:fill="FFFFFF"/>
        </w:rPr>
        <w:t>136</w:t>
      </w:r>
      <w:r w:rsidRPr="00C87777">
        <w:rPr>
          <w:shd w:val="clear" w:color="auto" w:fill="FFFFFF"/>
        </w:rPr>
        <w:t>, pp.5-17.</w:t>
      </w:r>
    </w:p>
    <w:p w:rsidR="00194608" w:rsidRPr="00C87777" w:rsidRDefault="00194608" w:rsidP="00194608">
      <w:pPr>
        <w:ind w:left="720" w:hanging="720"/>
        <w:rPr>
          <w:shd w:val="clear" w:color="auto" w:fill="FFFFFF"/>
        </w:rPr>
      </w:pPr>
      <w:r w:rsidRPr="00C87777">
        <w:rPr>
          <w:shd w:val="clear" w:color="auto" w:fill="FFFFFF"/>
        </w:rPr>
        <w:t>Batista, A. and Francisco, A., 2018. Organizational sustainability practices: A study of the firms listed by the corporate sustainability index. </w:t>
      </w:r>
      <w:r w:rsidRPr="00C87777">
        <w:rPr>
          <w:i/>
          <w:iCs/>
          <w:shd w:val="clear" w:color="auto" w:fill="FFFFFF"/>
        </w:rPr>
        <w:t>Sustainability</w:t>
      </w:r>
      <w:r w:rsidRPr="00C87777">
        <w:rPr>
          <w:shd w:val="clear" w:color="auto" w:fill="FFFFFF"/>
        </w:rPr>
        <w:t>, </w:t>
      </w:r>
      <w:r w:rsidRPr="00C87777">
        <w:rPr>
          <w:i/>
          <w:iCs/>
          <w:shd w:val="clear" w:color="auto" w:fill="FFFFFF"/>
        </w:rPr>
        <w:t>10</w:t>
      </w:r>
      <w:r w:rsidRPr="00C87777">
        <w:rPr>
          <w:shd w:val="clear" w:color="auto" w:fill="FFFFFF"/>
        </w:rPr>
        <w:t>(1), p.226.</w:t>
      </w:r>
    </w:p>
    <w:p w:rsidR="00194608" w:rsidRPr="00C87777" w:rsidRDefault="00194608" w:rsidP="00194608">
      <w:pPr>
        <w:ind w:left="720" w:hanging="720"/>
        <w:rPr>
          <w:shd w:val="clear" w:color="auto" w:fill="FFFFFF"/>
        </w:rPr>
      </w:pPr>
      <w:r w:rsidRPr="00C87777">
        <w:rPr>
          <w:shd w:val="clear" w:color="auto" w:fill="FFFFFF"/>
        </w:rPr>
        <w:t>Bhushan, U., Gujarathi, R., Banerjee, A. and Seetharaman, A., 2017. Impact of IT Governance on the Performance and Susta</w:t>
      </w:r>
    </w:p>
    <w:p w:rsidR="00194608" w:rsidRPr="00C87777" w:rsidRDefault="00194608" w:rsidP="00194608">
      <w:pPr>
        <w:ind w:left="720" w:hanging="720"/>
        <w:rPr>
          <w:shd w:val="clear" w:color="auto" w:fill="FFFFFF"/>
        </w:rPr>
      </w:pPr>
      <w:r w:rsidRPr="00C87777">
        <w:rPr>
          <w:shd w:val="clear" w:color="auto" w:fill="FFFFFF"/>
        </w:rPr>
        <w:t>Cai, J., Feng, T., Jiang, W. and Li, J., 2017. Is Customer Orientation of Employees Sustainable? A Moderated Mediation Analysis. </w:t>
      </w:r>
      <w:r w:rsidRPr="00C87777">
        <w:rPr>
          <w:i/>
          <w:iCs/>
          <w:shd w:val="clear" w:color="auto" w:fill="FFFFFF"/>
        </w:rPr>
        <w:t>Sustainability</w:t>
      </w:r>
      <w:r w:rsidRPr="00C87777">
        <w:rPr>
          <w:shd w:val="clear" w:color="auto" w:fill="FFFFFF"/>
        </w:rPr>
        <w:t>, </w:t>
      </w:r>
      <w:r w:rsidRPr="00C87777">
        <w:rPr>
          <w:i/>
          <w:iCs/>
          <w:shd w:val="clear" w:color="auto" w:fill="FFFFFF"/>
        </w:rPr>
        <w:t>9</w:t>
      </w:r>
      <w:r w:rsidRPr="00C87777">
        <w:rPr>
          <w:shd w:val="clear" w:color="auto" w:fill="FFFFFF"/>
        </w:rPr>
        <w:t>(7), p.1211.</w:t>
      </w:r>
    </w:p>
    <w:p w:rsidR="00194608" w:rsidRPr="00C87777" w:rsidRDefault="00194608" w:rsidP="00194608">
      <w:pPr>
        <w:ind w:left="720" w:hanging="720"/>
        <w:rPr>
          <w:shd w:val="clear" w:color="auto" w:fill="FFFFFF"/>
        </w:rPr>
      </w:pPr>
      <w:r w:rsidRPr="00C87777">
        <w:rPr>
          <w:shd w:val="clear" w:color="auto" w:fill="FFFFFF"/>
        </w:rPr>
        <w:t>Campos, J.K., CARDOSO, P.A. and CALLADO, A.A.C., 2018. The potential strategic role of logistics service providers in extending sustainability to the supply chain. </w:t>
      </w:r>
      <w:r w:rsidRPr="00C87777">
        <w:rPr>
          <w:i/>
          <w:iCs/>
          <w:shd w:val="clear" w:color="auto" w:fill="FFFFFF"/>
        </w:rPr>
        <w:t>CSR and Climate Change Implications for Multinational Enterprises</w:t>
      </w:r>
      <w:r w:rsidRPr="00C87777">
        <w:rPr>
          <w:shd w:val="clear" w:color="auto" w:fill="FFFFFF"/>
        </w:rPr>
        <w:t>, p.304.</w:t>
      </w:r>
    </w:p>
    <w:p w:rsidR="00194608" w:rsidRPr="00C87777" w:rsidRDefault="00194608" w:rsidP="00194608">
      <w:pPr>
        <w:ind w:left="720" w:hanging="720"/>
        <w:rPr>
          <w:shd w:val="clear" w:color="auto" w:fill="FFFFFF"/>
        </w:rPr>
      </w:pPr>
      <w:r w:rsidRPr="00C87777">
        <w:rPr>
          <w:shd w:val="clear" w:color="auto" w:fill="FFFFFF"/>
        </w:rPr>
        <w:t>Chaudhary, S., 2016. Effect of E-Commerce on Organization Sustainability. </w:t>
      </w:r>
      <w:r w:rsidRPr="00C87777">
        <w:rPr>
          <w:i/>
          <w:iCs/>
          <w:shd w:val="clear" w:color="auto" w:fill="FFFFFF"/>
        </w:rPr>
        <w:t>Available at SSRN 2795411</w:t>
      </w:r>
      <w:r w:rsidRPr="00C87777">
        <w:rPr>
          <w:shd w:val="clear" w:color="auto" w:fill="FFFFFF"/>
        </w:rPr>
        <w:t>.</w:t>
      </w:r>
    </w:p>
    <w:p w:rsidR="00194608" w:rsidRPr="00C87777" w:rsidRDefault="00194608" w:rsidP="00194608">
      <w:pPr>
        <w:ind w:left="720" w:hanging="720"/>
        <w:rPr>
          <w:shd w:val="clear" w:color="auto" w:fill="FFFFFF"/>
        </w:rPr>
      </w:pPr>
      <w:r w:rsidRPr="00C87777">
        <w:rPr>
          <w:shd w:val="clear" w:color="auto" w:fill="FFFFFF"/>
        </w:rPr>
        <w:t>Choi, S., Lee, S. and Friske, W., 2018. The effects of featured advertising and package labeling on sustainability of cause-related marketing (CRM) products. </w:t>
      </w:r>
      <w:r w:rsidRPr="00C87777">
        <w:rPr>
          <w:i/>
          <w:iCs/>
          <w:shd w:val="clear" w:color="auto" w:fill="FFFFFF"/>
        </w:rPr>
        <w:t>Sustainability</w:t>
      </w:r>
      <w:r w:rsidRPr="00C87777">
        <w:rPr>
          <w:shd w:val="clear" w:color="auto" w:fill="FFFFFF"/>
        </w:rPr>
        <w:t>, </w:t>
      </w:r>
      <w:r w:rsidRPr="00C87777">
        <w:rPr>
          <w:i/>
          <w:iCs/>
          <w:shd w:val="clear" w:color="auto" w:fill="FFFFFF"/>
        </w:rPr>
        <w:t>10</w:t>
      </w:r>
      <w:r w:rsidRPr="00C87777">
        <w:rPr>
          <w:shd w:val="clear" w:color="auto" w:fill="FFFFFF"/>
        </w:rPr>
        <w:t>(9), p.3011.</w:t>
      </w:r>
    </w:p>
    <w:p w:rsidR="00194608" w:rsidRPr="00C87777" w:rsidRDefault="00194608" w:rsidP="00194608">
      <w:pPr>
        <w:ind w:left="720" w:hanging="720"/>
        <w:rPr>
          <w:shd w:val="clear" w:color="auto" w:fill="FFFFFF"/>
        </w:rPr>
      </w:pPr>
      <w:r w:rsidRPr="00C87777">
        <w:rPr>
          <w:shd w:val="clear" w:color="auto" w:fill="FFFFFF"/>
        </w:rPr>
        <w:t>Christofi, M., Leonidou, E. and Vrontis, D., 2015. Cause-related marketing, product innovation and extraordinary sustainable leadership: the root towards sustainability. </w:t>
      </w:r>
      <w:r w:rsidRPr="00C87777">
        <w:rPr>
          <w:i/>
          <w:iCs/>
          <w:shd w:val="clear" w:color="auto" w:fill="FFFFFF"/>
        </w:rPr>
        <w:t>Global Business and Economics Review</w:t>
      </w:r>
      <w:r w:rsidRPr="00C87777">
        <w:rPr>
          <w:shd w:val="clear" w:color="auto" w:fill="FFFFFF"/>
        </w:rPr>
        <w:t>, </w:t>
      </w:r>
      <w:r w:rsidRPr="00C87777">
        <w:rPr>
          <w:i/>
          <w:iCs/>
          <w:shd w:val="clear" w:color="auto" w:fill="FFFFFF"/>
        </w:rPr>
        <w:t>17</w:t>
      </w:r>
      <w:r w:rsidRPr="00C87777">
        <w:rPr>
          <w:shd w:val="clear" w:color="auto" w:fill="FFFFFF"/>
        </w:rPr>
        <w:t>(1), pp.93-111.</w:t>
      </w:r>
    </w:p>
    <w:p w:rsidR="00194608" w:rsidRPr="00C87777" w:rsidRDefault="00194608" w:rsidP="00194608">
      <w:pPr>
        <w:ind w:left="720" w:hanging="720"/>
        <w:rPr>
          <w:shd w:val="clear" w:color="auto" w:fill="FFFFFF"/>
        </w:rPr>
      </w:pPr>
      <w:r w:rsidRPr="00C87777">
        <w:rPr>
          <w:shd w:val="clear" w:color="auto" w:fill="FFFFFF"/>
        </w:rPr>
        <w:t>Davis, J.L., Alibašić, H. and Norris, S., 2018. Corporate Leadership in Sustainability: A Green Ranking Performance-Based Approach to Understanding the Corporate Social Responsibility (CSR) and Positive Marketing Impact. </w:t>
      </w:r>
      <w:r w:rsidRPr="00C87777">
        <w:rPr>
          <w:i/>
          <w:iCs/>
          <w:shd w:val="clear" w:color="auto" w:fill="FFFFFF"/>
        </w:rPr>
        <w:t>Creighton Journal of Interdisciplinary Leadership</w:t>
      </w:r>
      <w:r w:rsidRPr="00C87777">
        <w:rPr>
          <w:shd w:val="clear" w:color="auto" w:fill="FFFFFF"/>
        </w:rPr>
        <w:t>, </w:t>
      </w:r>
      <w:r w:rsidRPr="00C87777">
        <w:rPr>
          <w:i/>
          <w:iCs/>
          <w:shd w:val="clear" w:color="auto" w:fill="FFFFFF"/>
        </w:rPr>
        <w:t>4</w:t>
      </w:r>
      <w:r w:rsidRPr="00C87777">
        <w:rPr>
          <w:shd w:val="clear" w:color="auto" w:fill="FFFFFF"/>
        </w:rPr>
        <w:t>(1), pp.3-16.</w:t>
      </w:r>
    </w:p>
    <w:p w:rsidR="00194608" w:rsidRPr="00C87777" w:rsidRDefault="00194608" w:rsidP="00194608">
      <w:pPr>
        <w:ind w:left="720" w:hanging="720"/>
        <w:rPr>
          <w:shd w:val="clear" w:color="auto" w:fill="FFFFFF"/>
        </w:rPr>
      </w:pPr>
      <w:r w:rsidRPr="00C87777">
        <w:rPr>
          <w:shd w:val="clear" w:color="auto" w:fill="FFFFFF"/>
        </w:rPr>
        <w:t>De Guimarães, J.C.F., Dorion, E.C.H. and Severo, E.A., 2019. Antecedents, mediators and consequences of sustainable operations: A framework for analysis of the manufacturing industry. </w:t>
      </w:r>
      <w:r w:rsidRPr="00C87777">
        <w:rPr>
          <w:i/>
          <w:iCs/>
          <w:shd w:val="clear" w:color="auto" w:fill="FFFFFF"/>
        </w:rPr>
        <w:t>Benchmarking: An International Journal</w:t>
      </w:r>
      <w:r w:rsidRPr="00C87777">
        <w:rPr>
          <w:shd w:val="clear" w:color="auto" w:fill="FFFFFF"/>
        </w:rPr>
        <w:t>.</w:t>
      </w:r>
    </w:p>
    <w:p w:rsidR="00194608" w:rsidRPr="00C87777" w:rsidRDefault="00194608" w:rsidP="00194608">
      <w:pPr>
        <w:ind w:left="720" w:hanging="720"/>
        <w:rPr>
          <w:shd w:val="clear" w:color="auto" w:fill="FFFFFF"/>
        </w:rPr>
      </w:pPr>
      <w:r w:rsidRPr="00C87777">
        <w:rPr>
          <w:shd w:val="clear" w:color="auto" w:fill="FFFFFF"/>
        </w:rPr>
        <w:t>de Jong, M.D. and van der Meer, M., 2017. How does it fit? Exploring the congruence between organizations and their corporate social responsibility (CSR) activities. </w:t>
      </w:r>
      <w:r w:rsidRPr="00C87777">
        <w:rPr>
          <w:i/>
          <w:iCs/>
          <w:shd w:val="clear" w:color="auto" w:fill="FFFFFF"/>
        </w:rPr>
        <w:t>Journal of business ethics</w:t>
      </w:r>
      <w:r w:rsidRPr="00C87777">
        <w:rPr>
          <w:shd w:val="clear" w:color="auto" w:fill="FFFFFF"/>
        </w:rPr>
        <w:t>, </w:t>
      </w:r>
      <w:r w:rsidRPr="00C87777">
        <w:rPr>
          <w:i/>
          <w:iCs/>
          <w:shd w:val="clear" w:color="auto" w:fill="FFFFFF"/>
        </w:rPr>
        <w:t>143</w:t>
      </w:r>
      <w:r w:rsidRPr="00C87777">
        <w:rPr>
          <w:shd w:val="clear" w:color="auto" w:fill="FFFFFF"/>
        </w:rPr>
        <w:t>(1), pp.71-83.</w:t>
      </w:r>
    </w:p>
    <w:p w:rsidR="00194608" w:rsidRPr="00C87777" w:rsidRDefault="00194608" w:rsidP="00194608">
      <w:pPr>
        <w:ind w:left="720" w:hanging="720"/>
      </w:pPr>
      <w:r w:rsidRPr="00C87777">
        <w:t xml:space="preserve">Forbes.com. (2019). These Companies Have The Best Customer Service. [online] Available at: </w:t>
      </w:r>
      <w:hyperlink r:id="rId8" w:anchor="3d161592b80a" w:history="1">
        <w:r w:rsidRPr="00C87777">
          <w:rPr>
            <w:rStyle w:val="Hyperlink"/>
          </w:rPr>
          <w:t>https://www.forbes.com/sites/christopherelliott/2018/07/11/these-companies-have-the-best-customer-service-heres-why/#3d161592b80a</w:t>
        </w:r>
      </w:hyperlink>
      <w:r w:rsidRPr="00C87777">
        <w:t xml:space="preserve">. </w:t>
      </w:r>
    </w:p>
    <w:p w:rsidR="00194608" w:rsidRPr="00C87777" w:rsidRDefault="00194608" w:rsidP="00194608">
      <w:pPr>
        <w:ind w:left="720" w:hanging="720"/>
        <w:rPr>
          <w:shd w:val="clear" w:color="auto" w:fill="FFFFFF"/>
        </w:rPr>
      </w:pPr>
      <w:r w:rsidRPr="00C87777">
        <w:rPr>
          <w:shd w:val="clear" w:color="auto" w:fill="FFFFFF"/>
        </w:rPr>
        <w:t>He, J., Zhang, H. and Morrison, A.M., 2019. The impacts of corporate social responsibility on organization citizenship behavior and task performance in hospitality: A sequential mediation model. </w:t>
      </w:r>
      <w:r w:rsidRPr="00C87777">
        <w:rPr>
          <w:i/>
          <w:iCs/>
          <w:shd w:val="clear" w:color="auto" w:fill="FFFFFF"/>
        </w:rPr>
        <w:t>International Journal of Contemporary Hospitality Management</w:t>
      </w:r>
      <w:r w:rsidRPr="00C87777">
        <w:rPr>
          <w:shd w:val="clear" w:color="auto" w:fill="FFFFFF"/>
        </w:rPr>
        <w:t>.</w:t>
      </w:r>
    </w:p>
    <w:p w:rsidR="00194608" w:rsidRPr="00C87777" w:rsidRDefault="00194608" w:rsidP="00194608">
      <w:pPr>
        <w:ind w:left="720" w:hanging="720"/>
        <w:rPr>
          <w:shd w:val="clear" w:color="auto" w:fill="FFFFFF"/>
        </w:rPr>
      </w:pPr>
      <w:r w:rsidRPr="00C87777">
        <w:rPr>
          <w:shd w:val="clear" w:color="auto" w:fill="FFFFFF"/>
        </w:rPr>
        <w:t>Jung, H.J., Lee, H.W. and Park, D.S., 2017. The Causality Analysis of the Impact of A Hotel Chief’s Competency on Job Satisfaction and Customer Orientation: Focusing on Control Impact of Organization Concentration, pp.209-213.</w:t>
      </w:r>
    </w:p>
    <w:p w:rsidR="00194608" w:rsidRPr="00C87777" w:rsidRDefault="00194608" w:rsidP="00194608">
      <w:pPr>
        <w:ind w:left="720" w:hanging="720"/>
        <w:rPr>
          <w:shd w:val="clear" w:color="auto" w:fill="FFFFFF"/>
        </w:rPr>
      </w:pPr>
      <w:r w:rsidRPr="00C87777">
        <w:rPr>
          <w:shd w:val="clear" w:color="auto" w:fill="FFFFFF"/>
        </w:rPr>
        <w:lastRenderedPageBreak/>
        <w:t>Kim, Y.Y., Yang, H.C. and Kim, I.H., 2018. The Effect of Cosmetics Company’s CRM Activities and Service Quality of Cosmetics Store on Customer Satisfaction and Repurchase Intention.  pp.281-282.</w:t>
      </w:r>
    </w:p>
    <w:p w:rsidR="00194608" w:rsidRPr="00C87777" w:rsidRDefault="00194608" w:rsidP="00194608">
      <w:pPr>
        <w:ind w:left="720" w:hanging="720"/>
        <w:rPr>
          <w:shd w:val="clear" w:color="auto" w:fill="FFFFFF"/>
        </w:rPr>
      </w:pPr>
      <w:r w:rsidRPr="00C87777">
        <w:rPr>
          <w:shd w:val="clear" w:color="auto" w:fill="FFFFFF"/>
        </w:rPr>
        <w:t>Lee, Y.H., Arokiasamy, L. and Marn, J.T.K., 2018. A Study on Ethical Customer Management and Organizational Sustainability in Pharmaceutical Industry in Malaysia. In </w:t>
      </w:r>
      <w:r w:rsidRPr="00C87777">
        <w:rPr>
          <w:i/>
          <w:iCs/>
          <w:shd w:val="clear" w:color="auto" w:fill="FFFFFF"/>
        </w:rPr>
        <w:t>SHS Web of Conferences</w:t>
      </w:r>
      <w:r w:rsidRPr="00C87777">
        <w:rPr>
          <w:shd w:val="clear" w:color="auto" w:fill="FFFFFF"/>
        </w:rPr>
        <w:t> (Vol. 56, p. 04007). EDP Sciences.</w:t>
      </w:r>
    </w:p>
    <w:p w:rsidR="00194608" w:rsidRPr="00C87777" w:rsidRDefault="00194608" w:rsidP="00194608">
      <w:pPr>
        <w:ind w:left="720" w:hanging="720"/>
        <w:rPr>
          <w:shd w:val="clear" w:color="auto" w:fill="FFFFFF"/>
        </w:rPr>
      </w:pPr>
      <w:r w:rsidRPr="00C87777">
        <w:rPr>
          <w:shd w:val="clear" w:color="auto" w:fill="FFFFFF"/>
        </w:rPr>
        <w:t>Lim, K.J. and Ryou, O.H., 2018. The Effects of Business Orientation on Relationship Quality in B2B Transaction of MRO Companies: Mediating Effect of Rapport,  pp.277-278.</w:t>
      </w:r>
    </w:p>
    <w:p w:rsidR="00194608" w:rsidRPr="00C87777" w:rsidRDefault="00194608" w:rsidP="00194608">
      <w:pPr>
        <w:ind w:left="720" w:hanging="720"/>
        <w:rPr>
          <w:shd w:val="clear" w:color="auto" w:fill="FFFFFF"/>
        </w:rPr>
      </w:pPr>
      <w:r w:rsidRPr="00C87777">
        <w:rPr>
          <w:shd w:val="clear" w:color="auto" w:fill="FFFFFF"/>
        </w:rPr>
        <w:t>Lipschultz, J.H., 2017. Organizations, HR, CSR, and Their Social Networks:“Sustainability” on Twitter. In </w:t>
      </w:r>
      <w:r w:rsidRPr="00C87777">
        <w:rPr>
          <w:i/>
          <w:iCs/>
          <w:shd w:val="clear" w:color="auto" w:fill="FFFFFF"/>
        </w:rPr>
        <w:t>Corporate Social Responsibility, Sustainability, and Ethical Public Relations: Strengthening Synergies with Human Resources</w:t>
      </w:r>
      <w:r w:rsidRPr="00C87777">
        <w:rPr>
          <w:shd w:val="clear" w:color="auto" w:fill="FFFFFF"/>
        </w:rPr>
        <w:t> (pp. 35-52). Emerald Publishing Limited.</w:t>
      </w:r>
    </w:p>
    <w:p w:rsidR="00194608" w:rsidRPr="00C87777" w:rsidRDefault="00194608" w:rsidP="00194608">
      <w:pPr>
        <w:ind w:left="720" w:hanging="720"/>
        <w:rPr>
          <w:shd w:val="clear" w:color="auto" w:fill="FFFFFF"/>
        </w:rPr>
      </w:pPr>
      <w:r w:rsidRPr="00C87777">
        <w:rPr>
          <w:shd w:val="clear" w:color="auto" w:fill="FFFFFF"/>
        </w:rPr>
        <w:t>Lobato-Calleros, M.O., Fabila, K., Shaw, P. and Roberts, B., 2018. Quality assessment methods for index of community sustainability. </w:t>
      </w:r>
      <w:r w:rsidRPr="00C87777">
        <w:rPr>
          <w:i/>
          <w:iCs/>
          <w:shd w:val="clear" w:color="auto" w:fill="FFFFFF"/>
        </w:rPr>
        <w:t>Business Process Management Journal</w:t>
      </w:r>
      <w:r w:rsidRPr="00C87777">
        <w:rPr>
          <w:shd w:val="clear" w:color="auto" w:fill="FFFFFF"/>
        </w:rPr>
        <w:t>, </w:t>
      </w:r>
      <w:r w:rsidRPr="00C87777">
        <w:rPr>
          <w:i/>
          <w:iCs/>
          <w:shd w:val="clear" w:color="auto" w:fill="FFFFFF"/>
        </w:rPr>
        <w:t>24</w:t>
      </w:r>
      <w:r w:rsidRPr="00C87777">
        <w:rPr>
          <w:shd w:val="clear" w:color="auto" w:fill="FFFFFF"/>
        </w:rPr>
        <w:t>(6), pp.1339-1354.</w:t>
      </w:r>
    </w:p>
    <w:p w:rsidR="00194608" w:rsidRPr="00C87777" w:rsidRDefault="00194608" w:rsidP="00194608">
      <w:pPr>
        <w:ind w:left="720" w:hanging="720"/>
      </w:pPr>
      <w:r w:rsidRPr="00C87777">
        <w:t>Majewski, T., 2017. 9 The business of CRM. New Perspectives in Cultural Resource Management.</w:t>
      </w:r>
    </w:p>
    <w:p w:rsidR="00194608" w:rsidRPr="00C87777" w:rsidRDefault="00194608" w:rsidP="00194608">
      <w:pPr>
        <w:ind w:left="720" w:hanging="720"/>
        <w:rPr>
          <w:shd w:val="clear" w:color="auto" w:fill="FFFFFF"/>
        </w:rPr>
      </w:pPr>
      <w:r w:rsidRPr="00C87777">
        <w:rPr>
          <w:shd w:val="clear" w:color="auto" w:fill="FFFFFF"/>
        </w:rPr>
        <w:t>Masa’deh, R.E., Alananzeh, O., Algiatheen, N., Ryati, R., Albayyari, R. and Tarhini, A., 2017. The impact of employee’s perception of implementing green supply chain management on hotel’s economic and operational performance. </w:t>
      </w:r>
      <w:r w:rsidRPr="00C87777">
        <w:rPr>
          <w:i/>
          <w:iCs/>
          <w:shd w:val="clear" w:color="auto" w:fill="FFFFFF"/>
        </w:rPr>
        <w:t>Journal of Hospitality and Tourism Technology</w:t>
      </w:r>
      <w:r w:rsidRPr="00C87777">
        <w:rPr>
          <w:shd w:val="clear" w:color="auto" w:fill="FFFFFF"/>
        </w:rPr>
        <w:t>, </w:t>
      </w:r>
      <w:r w:rsidRPr="00C87777">
        <w:rPr>
          <w:i/>
          <w:iCs/>
          <w:shd w:val="clear" w:color="auto" w:fill="FFFFFF"/>
        </w:rPr>
        <w:t>8</w:t>
      </w:r>
      <w:r w:rsidRPr="00C87777">
        <w:rPr>
          <w:shd w:val="clear" w:color="auto" w:fill="FFFFFF"/>
        </w:rPr>
        <w:t>(3), pp.395-416.</w:t>
      </w:r>
    </w:p>
    <w:p w:rsidR="00194608" w:rsidRPr="00C87777" w:rsidRDefault="00194608" w:rsidP="00194608">
      <w:pPr>
        <w:ind w:left="720" w:hanging="720"/>
        <w:rPr>
          <w:shd w:val="clear" w:color="auto" w:fill="FFFFFF"/>
        </w:rPr>
      </w:pPr>
      <w:r w:rsidRPr="00C87777">
        <w:rPr>
          <w:shd w:val="clear" w:color="auto" w:fill="FFFFFF"/>
        </w:rPr>
        <w:t>Nugroho, E.K., 2019. ANALYSIS OF THE EFFECT OF SERVICE QUALITY, PRICE ADVANTAGES AND MARKETER’S BEHAVIORAL TOWARDS CUSTOMER SATISFACTION IN ORDER TO INCREASE CUSTOMER LOYALTY (Study In PT. DES TEKNOLOGI INFORMASI). </w:t>
      </w:r>
      <w:r w:rsidRPr="00C87777">
        <w:rPr>
          <w:i/>
          <w:iCs/>
          <w:shd w:val="clear" w:color="auto" w:fill="FFFFFF"/>
        </w:rPr>
        <w:t>Jurnal Sains Pemasaran Indonesia (Indonesian Journal of Marketing Science)</w:t>
      </w:r>
      <w:r w:rsidRPr="00C87777">
        <w:rPr>
          <w:shd w:val="clear" w:color="auto" w:fill="FFFFFF"/>
        </w:rPr>
        <w:t>, </w:t>
      </w:r>
      <w:r w:rsidRPr="00C87777">
        <w:rPr>
          <w:i/>
          <w:iCs/>
          <w:shd w:val="clear" w:color="auto" w:fill="FFFFFF"/>
        </w:rPr>
        <w:t>17</w:t>
      </w:r>
      <w:r w:rsidRPr="00C87777">
        <w:rPr>
          <w:shd w:val="clear" w:color="auto" w:fill="FFFFFF"/>
        </w:rPr>
        <w:t>(1), pp.63-78.</w:t>
      </w:r>
    </w:p>
    <w:p w:rsidR="00194608" w:rsidRPr="00C87777" w:rsidRDefault="00194608" w:rsidP="00194608">
      <w:pPr>
        <w:ind w:left="720" w:hanging="720"/>
        <w:rPr>
          <w:shd w:val="clear" w:color="auto" w:fill="FFFFFF"/>
        </w:rPr>
      </w:pPr>
      <w:r w:rsidRPr="00C87777">
        <w:rPr>
          <w:shd w:val="clear" w:color="auto" w:fill="FFFFFF"/>
        </w:rPr>
        <w:t>Pattanayak, D., 2018. Exploring the Importance of Social Media on Operations Strategy to Improve Organization Performance, pp.99-100.</w:t>
      </w:r>
    </w:p>
    <w:p w:rsidR="00194608" w:rsidRPr="00C87777" w:rsidRDefault="00194608" w:rsidP="00194608">
      <w:pPr>
        <w:ind w:left="720" w:hanging="720"/>
        <w:rPr>
          <w:shd w:val="clear" w:color="auto" w:fill="FFFFFF"/>
        </w:rPr>
      </w:pPr>
      <w:r w:rsidRPr="00C87777">
        <w:rPr>
          <w:shd w:val="clear" w:color="auto" w:fill="FFFFFF"/>
        </w:rPr>
        <w:t>Phuong, N.N.D., 2018. The Impact of Organizational Justice on Employee’s Job Satisfaction and Organizational Citizenship Behavior in Higher Education Institutions: A Conceptual Model and Research Propositions.  pp.125-128.</w:t>
      </w:r>
    </w:p>
    <w:p w:rsidR="00194608" w:rsidRPr="00C87777" w:rsidRDefault="00194608" w:rsidP="00194608">
      <w:pPr>
        <w:ind w:left="720" w:hanging="720"/>
        <w:rPr>
          <w:shd w:val="clear" w:color="auto" w:fill="FFFFFF"/>
        </w:rPr>
      </w:pPr>
      <w:r w:rsidRPr="00C87777">
        <w:rPr>
          <w:shd w:val="clear" w:color="auto" w:fill="FFFFFF"/>
        </w:rPr>
        <w:t>Tan, L.H., Chew, B.C. and Hamid, S.R., 2017. Service quality implementation in shaping sustainable banking operating system: A case study of Maybank Group. </w:t>
      </w:r>
      <w:r w:rsidRPr="00C87777">
        <w:rPr>
          <w:i/>
          <w:iCs/>
          <w:shd w:val="clear" w:color="auto" w:fill="FFFFFF"/>
        </w:rPr>
        <w:t>Qualitative Research in Financial Markets</w:t>
      </w:r>
      <w:r w:rsidRPr="00C87777">
        <w:rPr>
          <w:shd w:val="clear" w:color="auto" w:fill="FFFFFF"/>
        </w:rPr>
        <w:t>, </w:t>
      </w:r>
      <w:r w:rsidRPr="00C87777">
        <w:rPr>
          <w:i/>
          <w:iCs/>
          <w:shd w:val="clear" w:color="auto" w:fill="FFFFFF"/>
        </w:rPr>
        <w:t>9</w:t>
      </w:r>
      <w:r w:rsidRPr="00C87777">
        <w:rPr>
          <w:shd w:val="clear" w:color="auto" w:fill="FFFFFF"/>
        </w:rPr>
        <w:t>(4), pp.359-381.</w:t>
      </w:r>
    </w:p>
    <w:p w:rsidR="00194608" w:rsidRDefault="00194608" w:rsidP="00194608">
      <w:pPr>
        <w:ind w:left="720" w:hanging="720"/>
        <w:rPr>
          <w:shd w:val="clear" w:color="auto" w:fill="FFFFFF"/>
        </w:rPr>
      </w:pPr>
      <w:r w:rsidRPr="00C87777">
        <w:rPr>
          <w:shd w:val="clear" w:color="auto" w:fill="FFFFFF"/>
        </w:rPr>
        <w:t>Trivellas, P., Rafailidis, A., Polychroniou, P. and Dekoulou, P., 2018. Corporate social responsibility (CSR) and its internal consequences on job performance: The influence of corporate ethical values. </w:t>
      </w:r>
      <w:r w:rsidRPr="00C87777">
        <w:rPr>
          <w:i/>
          <w:iCs/>
          <w:shd w:val="clear" w:color="auto" w:fill="FFFFFF"/>
        </w:rPr>
        <w:t>International Journal of Quality and Service Sciences</w:t>
      </w:r>
      <w:r w:rsidRPr="00C87777">
        <w:rPr>
          <w:shd w:val="clear" w:color="auto" w:fill="FFFFFF"/>
        </w:rPr>
        <w:t>.</w:t>
      </w:r>
    </w:p>
    <w:p w:rsidR="00194608" w:rsidRPr="00714EE7" w:rsidRDefault="00194608" w:rsidP="00194608">
      <w:pPr>
        <w:rPr>
          <w:rFonts w:ascii="Times New Roman" w:hAnsi="Times New Roman" w:cs="Times New Roman"/>
          <w:sz w:val="24"/>
          <w:szCs w:val="24"/>
          <w:lang w:eastAsia="en-GB"/>
        </w:rPr>
      </w:pPr>
      <w:r w:rsidRPr="00714EE7">
        <w:rPr>
          <w:rFonts w:ascii="Times New Roman" w:hAnsi="Times New Roman" w:cs="Times New Roman"/>
          <w:sz w:val="24"/>
          <w:szCs w:val="24"/>
          <w:lang w:eastAsia="en-GB"/>
        </w:rPr>
        <w:t xml:space="preserve"> </w:t>
      </w:r>
      <w:r w:rsidR="003A4469" w:rsidRPr="00C87777">
        <w:t>These Companies Have The Best Customer Service. [online] Available at:</w:t>
      </w:r>
      <w:hyperlink r:id="rId9" w:history="1">
        <w:r w:rsidRPr="00714EE7">
          <w:rPr>
            <w:rStyle w:val="Hyperlink"/>
            <w:rFonts w:ascii="Times New Roman" w:hAnsi="Times New Roman" w:cs="Times New Roman"/>
            <w:color w:val="auto"/>
            <w:sz w:val="24"/>
            <w:szCs w:val="24"/>
            <w:lang w:eastAsia="en-GB"/>
          </w:rPr>
          <w:t>https://www.ukessays.com/essays/business/ethical-issues-of-information-system-tesco-business-essay.php</w:t>
        </w:r>
      </w:hyperlink>
    </w:p>
    <w:p w:rsidR="00194608" w:rsidRPr="00714EE7" w:rsidRDefault="003A4469" w:rsidP="00194608">
      <w:pPr>
        <w:pStyle w:val="NormalWeb"/>
        <w:spacing w:before="0" w:beforeAutospacing="0" w:after="0" w:afterAutospacing="0"/>
        <w:rPr>
          <w:lang w:eastAsia="en-GB"/>
        </w:rPr>
      </w:pPr>
      <w:r w:rsidRPr="00C87777">
        <w:t>These Companies Have The Best Customer Service. [online] Available at:</w:t>
      </w:r>
      <w:hyperlink r:id="rId10" w:history="1">
        <w:r w:rsidR="00194608" w:rsidRPr="00714EE7">
          <w:rPr>
            <w:rStyle w:val="Hyperlink"/>
            <w:color w:val="auto"/>
            <w:lang w:eastAsia="en-GB"/>
          </w:rPr>
          <w:t>https://sustainability.tescoplc.com/sustainability/sourcing/topics/human-rights/</w:t>
        </w:r>
      </w:hyperlink>
    </w:p>
    <w:p w:rsidR="00194608" w:rsidRDefault="00194608" w:rsidP="00194608">
      <w:pPr>
        <w:ind w:left="720" w:hanging="720"/>
        <w:rPr>
          <w:shd w:val="clear" w:color="auto" w:fill="FFFFFF"/>
        </w:rPr>
      </w:pPr>
    </w:p>
    <w:p w:rsidR="00194608" w:rsidRDefault="003A4469" w:rsidP="00194608">
      <w:pPr>
        <w:pStyle w:val="NormalWeb"/>
        <w:spacing w:after="0"/>
      </w:pPr>
      <w:r w:rsidRPr="00C87777">
        <w:lastRenderedPageBreak/>
        <w:t>These Companies Have The Best Customer Service. [online] Available at:</w:t>
      </w:r>
      <w:hyperlink r:id="rId11" w:history="1">
        <w:r w:rsidR="00194608" w:rsidRPr="00714EE7">
          <w:rPr>
            <w:rStyle w:val="Hyperlink"/>
            <w:color w:val="auto"/>
            <w:lang w:eastAsia="en-GB"/>
          </w:rPr>
          <w:t>https://www.courseworkbox.co.uk/pdf/primark.pdf</w:t>
        </w:r>
      </w:hyperlink>
    </w:p>
    <w:p w:rsidR="003A4469" w:rsidRPr="00714EE7" w:rsidRDefault="003A4469" w:rsidP="003A4469">
      <w:pPr>
        <w:pStyle w:val="NormalWeb"/>
        <w:spacing w:before="0" w:beforeAutospacing="0" w:after="0" w:afterAutospacing="0"/>
        <w:rPr>
          <w:lang w:eastAsia="en-GB"/>
        </w:rPr>
      </w:pPr>
      <w:r w:rsidRPr="00C87777">
        <w:t xml:space="preserve">These Companies Have The Best Customer Service. [online] Available at: </w:t>
      </w:r>
      <w:hyperlink r:id="rId12" w:history="1">
        <w:r w:rsidRPr="00714EE7">
          <w:rPr>
            <w:rStyle w:val="Hyperlink"/>
            <w:color w:val="auto"/>
            <w:lang w:eastAsia="en-GB"/>
          </w:rPr>
          <w:t>https://fashionunited.uk/primark-sustainability</w:t>
        </w:r>
      </w:hyperlink>
    </w:p>
    <w:p w:rsidR="003A4469" w:rsidRDefault="003A4469" w:rsidP="003A4469">
      <w:pPr>
        <w:pStyle w:val="NormalWeb"/>
        <w:spacing w:before="0" w:beforeAutospacing="0" w:after="0" w:afterAutospacing="0"/>
        <w:rPr>
          <w:lang w:eastAsia="en-GB"/>
        </w:rPr>
      </w:pPr>
      <w:r w:rsidRPr="00714EE7">
        <w:rPr>
          <w:lang w:eastAsia="en-GB"/>
        </w:rPr>
        <w:t xml:space="preserve"> </w:t>
      </w:r>
    </w:p>
    <w:p w:rsidR="003A4469" w:rsidRPr="00714EE7" w:rsidRDefault="003A4469" w:rsidP="003A4469">
      <w:pPr>
        <w:pStyle w:val="NormalWeb"/>
        <w:spacing w:before="0" w:beforeAutospacing="0" w:after="0" w:afterAutospacing="0"/>
        <w:rPr>
          <w:lang w:eastAsia="en-GB"/>
        </w:rPr>
      </w:pPr>
      <w:r w:rsidRPr="00714EE7">
        <w:rPr>
          <w:lang w:eastAsia="en-GB"/>
        </w:rPr>
        <w:t xml:space="preserve"> </w:t>
      </w:r>
      <w:r w:rsidRPr="00C87777">
        <w:t>These Companies Have The Best Customer Service. [online] Available at:</w:t>
      </w:r>
      <w:hyperlink r:id="rId13" w:history="1">
        <w:r w:rsidRPr="00714EE7">
          <w:rPr>
            <w:rStyle w:val="Hyperlink"/>
            <w:color w:val="auto"/>
            <w:lang w:eastAsia="en-GB"/>
          </w:rPr>
          <w:t>https://www.primark.com/-/media/ourethics/detox/pdfs/detox-report/primark-detox-environmental-performance-report-2018.ashx</w:t>
        </w:r>
      </w:hyperlink>
    </w:p>
    <w:p w:rsidR="003A4469" w:rsidRDefault="003A4469" w:rsidP="00194608">
      <w:pPr>
        <w:pStyle w:val="NormalWeb"/>
        <w:spacing w:after="0"/>
        <w:rPr>
          <w:lang w:eastAsia="en-GB"/>
        </w:rPr>
      </w:pPr>
    </w:p>
    <w:p w:rsidR="003A4469" w:rsidRDefault="003A4469" w:rsidP="003A4469">
      <w:pPr>
        <w:pStyle w:val="NormalWeb"/>
        <w:spacing w:before="0" w:beforeAutospacing="0" w:after="0" w:afterAutospacing="0"/>
      </w:pPr>
      <w:r w:rsidRPr="00714EE7">
        <w:rPr>
          <w:lang w:eastAsia="en-GB"/>
        </w:rPr>
        <w:t xml:space="preserve"> </w:t>
      </w:r>
      <w:r w:rsidRPr="00C87777">
        <w:t>These Companie</w:t>
      </w:r>
      <w:r>
        <w:t>s Have The Best sustainability</w:t>
      </w:r>
      <w:r w:rsidRPr="00C87777">
        <w:t>. [online] Available at:</w:t>
      </w:r>
      <w:hyperlink r:id="rId14" w:history="1">
        <w:r w:rsidRPr="00714EE7">
          <w:rPr>
            <w:rStyle w:val="Hyperlink"/>
            <w:color w:val="auto"/>
            <w:lang w:eastAsia="en-GB"/>
          </w:rPr>
          <w:t>https://sustainability.tescoplc.com/sustainability/overview/</w:t>
        </w:r>
      </w:hyperlink>
    </w:p>
    <w:p w:rsidR="003A4469" w:rsidRDefault="003A4469" w:rsidP="003A4469">
      <w:pPr>
        <w:pStyle w:val="NormalWeb"/>
        <w:spacing w:before="0" w:beforeAutospacing="0" w:after="0" w:afterAutospacing="0"/>
      </w:pPr>
    </w:p>
    <w:p w:rsidR="003A4469" w:rsidRPr="00714EE7" w:rsidRDefault="003A4469" w:rsidP="003A4469">
      <w:pPr>
        <w:pStyle w:val="NormalWeb"/>
        <w:spacing w:before="0" w:beforeAutospacing="0" w:after="0" w:afterAutospacing="0"/>
        <w:rPr>
          <w:lang w:eastAsia="en-GB"/>
        </w:rPr>
      </w:pPr>
      <w:r w:rsidRPr="00714EE7">
        <w:rPr>
          <w:lang w:eastAsia="en-GB"/>
        </w:rPr>
        <w:t xml:space="preserve"> </w:t>
      </w:r>
      <w:r w:rsidRPr="00C87777">
        <w:t>These Companie</w:t>
      </w:r>
      <w:r>
        <w:t>s Have The Best environmental performance</w:t>
      </w:r>
      <w:r w:rsidRPr="00C87777">
        <w:t>. [online] Available at:</w:t>
      </w:r>
      <w:hyperlink r:id="rId15" w:history="1">
        <w:r w:rsidRPr="00714EE7">
          <w:rPr>
            <w:rStyle w:val="Hyperlink"/>
            <w:color w:val="auto"/>
            <w:lang w:eastAsia="en-GB"/>
          </w:rPr>
          <w:t>https://www.primark.com/-/media/ourethics/detox/pdfs/detox-report/primark-detox-environmental-performance-report-2018.ashx</w:t>
        </w:r>
      </w:hyperlink>
    </w:p>
    <w:p w:rsidR="003A4469" w:rsidRPr="00714EE7" w:rsidRDefault="003A4469" w:rsidP="003A4469">
      <w:pPr>
        <w:pStyle w:val="NormalWeb"/>
        <w:spacing w:before="0" w:beforeAutospacing="0" w:after="0" w:afterAutospacing="0"/>
        <w:rPr>
          <w:lang w:eastAsia="en-GB"/>
        </w:rPr>
      </w:pPr>
    </w:p>
    <w:p w:rsidR="003A4469" w:rsidRPr="00714EE7" w:rsidRDefault="003A4469" w:rsidP="00194608">
      <w:pPr>
        <w:pStyle w:val="NormalWeb"/>
        <w:spacing w:after="0"/>
        <w:rPr>
          <w:lang w:eastAsia="en-GB"/>
        </w:rPr>
      </w:pPr>
    </w:p>
    <w:p w:rsidR="00194608" w:rsidRDefault="00194608" w:rsidP="00194608">
      <w:pPr>
        <w:ind w:left="720" w:hanging="720"/>
        <w:rPr>
          <w:shd w:val="clear" w:color="auto" w:fill="FFFFFF"/>
        </w:rPr>
      </w:pPr>
    </w:p>
    <w:p w:rsidR="00194608" w:rsidRDefault="00194608" w:rsidP="00194608"/>
    <w:p w:rsidR="00194608" w:rsidRDefault="00194608" w:rsidP="00194608"/>
    <w:p w:rsidR="00194608" w:rsidRDefault="00194608" w:rsidP="00194608"/>
    <w:p w:rsidR="00194608" w:rsidRPr="00714EE7" w:rsidRDefault="00194608" w:rsidP="00320D40">
      <w:pPr>
        <w:rPr>
          <w:rFonts w:ascii="Times New Roman" w:hAnsi="Times New Roman" w:cs="Times New Roman"/>
          <w:sz w:val="24"/>
          <w:szCs w:val="24"/>
        </w:rPr>
      </w:pPr>
    </w:p>
    <w:p w:rsidR="00320D40" w:rsidRPr="00714EE7" w:rsidRDefault="00320D40" w:rsidP="00040E1A">
      <w:pPr>
        <w:pStyle w:val="NormalWeb"/>
        <w:spacing w:before="0" w:beforeAutospacing="0" w:after="0" w:afterAutospacing="0"/>
        <w:rPr>
          <w:b/>
          <w:lang w:eastAsia="en-GB"/>
        </w:rPr>
      </w:pPr>
    </w:p>
    <w:sectPr w:rsidR="00320D40" w:rsidRPr="00714EE7" w:rsidSect="00611586">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059" w:rsidRDefault="00322059" w:rsidP="00D92665">
      <w:pPr>
        <w:spacing w:after="0" w:line="240" w:lineRule="auto"/>
      </w:pPr>
      <w:r>
        <w:separator/>
      </w:r>
    </w:p>
  </w:endnote>
  <w:endnote w:type="continuationSeparator" w:id="1">
    <w:p w:rsidR="00322059" w:rsidRDefault="00322059" w:rsidP="00D926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5790704"/>
      <w:docPartObj>
        <w:docPartGallery w:val="Page Numbers (Bottom of Page)"/>
        <w:docPartUnique/>
      </w:docPartObj>
    </w:sdtPr>
    <w:sdtContent>
      <w:p w:rsidR="007F70C9" w:rsidRDefault="007F70C9">
        <w:pPr>
          <w:pStyle w:val="Footer"/>
          <w:jc w:val="center"/>
        </w:pPr>
        <w:fldSimple w:instr=" PAGE   \* MERGEFORMAT ">
          <w:r w:rsidR="00AC47A8">
            <w:rPr>
              <w:noProof/>
            </w:rPr>
            <w:t>14</w:t>
          </w:r>
        </w:fldSimple>
      </w:p>
    </w:sdtContent>
  </w:sdt>
  <w:p w:rsidR="007F70C9" w:rsidRDefault="007F70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059" w:rsidRDefault="00322059" w:rsidP="00D92665">
      <w:pPr>
        <w:spacing w:after="0" w:line="240" w:lineRule="auto"/>
      </w:pPr>
      <w:r>
        <w:separator/>
      </w:r>
    </w:p>
  </w:footnote>
  <w:footnote w:type="continuationSeparator" w:id="1">
    <w:p w:rsidR="00322059" w:rsidRDefault="00322059" w:rsidP="00D926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985C91"/>
    <w:multiLevelType w:val="multilevel"/>
    <w:tmpl w:val="F9FCC6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679228E4"/>
    <w:multiLevelType w:val="hybridMultilevel"/>
    <w:tmpl w:val="C06A4D60"/>
    <w:lvl w:ilvl="0" w:tplc="D46A7DD4">
      <w:start w:val="1"/>
      <w:numFmt w:val="bullet"/>
      <w:lvlText w:val="•"/>
      <w:lvlJc w:val="left"/>
      <w:pPr>
        <w:tabs>
          <w:tab w:val="num" w:pos="720"/>
        </w:tabs>
        <w:ind w:left="720" w:hanging="360"/>
      </w:pPr>
      <w:rPr>
        <w:rFonts w:ascii="Times New Roman" w:hAnsi="Times New Roman" w:hint="default"/>
      </w:rPr>
    </w:lvl>
    <w:lvl w:ilvl="1" w:tplc="8F343F64" w:tentative="1">
      <w:start w:val="1"/>
      <w:numFmt w:val="bullet"/>
      <w:lvlText w:val="•"/>
      <w:lvlJc w:val="left"/>
      <w:pPr>
        <w:tabs>
          <w:tab w:val="num" w:pos="1440"/>
        </w:tabs>
        <w:ind w:left="1440" w:hanging="360"/>
      </w:pPr>
      <w:rPr>
        <w:rFonts w:ascii="Times New Roman" w:hAnsi="Times New Roman" w:hint="default"/>
      </w:rPr>
    </w:lvl>
    <w:lvl w:ilvl="2" w:tplc="52FE5ECA" w:tentative="1">
      <w:start w:val="1"/>
      <w:numFmt w:val="bullet"/>
      <w:lvlText w:val="•"/>
      <w:lvlJc w:val="left"/>
      <w:pPr>
        <w:tabs>
          <w:tab w:val="num" w:pos="2160"/>
        </w:tabs>
        <w:ind w:left="2160" w:hanging="360"/>
      </w:pPr>
      <w:rPr>
        <w:rFonts w:ascii="Times New Roman" w:hAnsi="Times New Roman" w:hint="default"/>
      </w:rPr>
    </w:lvl>
    <w:lvl w:ilvl="3" w:tplc="C848F8CE" w:tentative="1">
      <w:start w:val="1"/>
      <w:numFmt w:val="bullet"/>
      <w:lvlText w:val="•"/>
      <w:lvlJc w:val="left"/>
      <w:pPr>
        <w:tabs>
          <w:tab w:val="num" w:pos="2880"/>
        </w:tabs>
        <w:ind w:left="2880" w:hanging="360"/>
      </w:pPr>
      <w:rPr>
        <w:rFonts w:ascii="Times New Roman" w:hAnsi="Times New Roman" w:hint="default"/>
      </w:rPr>
    </w:lvl>
    <w:lvl w:ilvl="4" w:tplc="B3CE8A92" w:tentative="1">
      <w:start w:val="1"/>
      <w:numFmt w:val="bullet"/>
      <w:lvlText w:val="•"/>
      <w:lvlJc w:val="left"/>
      <w:pPr>
        <w:tabs>
          <w:tab w:val="num" w:pos="3600"/>
        </w:tabs>
        <w:ind w:left="3600" w:hanging="360"/>
      </w:pPr>
      <w:rPr>
        <w:rFonts w:ascii="Times New Roman" w:hAnsi="Times New Roman" w:hint="default"/>
      </w:rPr>
    </w:lvl>
    <w:lvl w:ilvl="5" w:tplc="9A5AF9AA" w:tentative="1">
      <w:start w:val="1"/>
      <w:numFmt w:val="bullet"/>
      <w:lvlText w:val="•"/>
      <w:lvlJc w:val="left"/>
      <w:pPr>
        <w:tabs>
          <w:tab w:val="num" w:pos="4320"/>
        </w:tabs>
        <w:ind w:left="4320" w:hanging="360"/>
      </w:pPr>
      <w:rPr>
        <w:rFonts w:ascii="Times New Roman" w:hAnsi="Times New Roman" w:hint="default"/>
      </w:rPr>
    </w:lvl>
    <w:lvl w:ilvl="6" w:tplc="863409F8" w:tentative="1">
      <w:start w:val="1"/>
      <w:numFmt w:val="bullet"/>
      <w:lvlText w:val="•"/>
      <w:lvlJc w:val="left"/>
      <w:pPr>
        <w:tabs>
          <w:tab w:val="num" w:pos="5040"/>
        </w:tabs>
        <w:ind w:left="5040" w:hanging="360"/>
      </w:pPr>
      <w:rPr>
        <w:rFonts w:ascii="Times New Roman" w:hAnsi="Times New Roman" w:hint="default"/>
      </w:rPr>
    </w:lvl>
    <w:lvl w:ilvl="7" w:tplc="CE96F712" w:tentative="1">
      <w:start w:val="1"/>
      <w:numFmt w:val="bullet"/>
      <w:lvlText w:val="•"/>
      <w:lvlJc w:val="left"/>
      <w:pPr>
        <w:tabs>
          <w:tab w:val="num" w:pos="5760"/>
        </w:tabs>
        <w:ind w:left="5760" w:hanging="360"/>
      </w:pPr>
      <w:rPr>
        <w:rFonts w:ascii="Times New Roman" w:hAnsi="Times New Roman" w:hint="default"/>
      </w:rPr>
    </w:lvl>
    <w:lvl w:ilvl="8" w:tplc="0DD88C68" w:tentative="1">
      <w:start w:val="1"/>
      <w:numFmt w:val="bullet"/>
      <w:lvlText w:val="•"/>
      <w:lvlJc w:val="left"/>
      <w:pPr>
        <w:tabs>
          <w:tab w:val="num" w:pos="6480"/>
        </w:tabs>
        <w:ind w:left="6480" w:hanging="360"/>
      </w:pPr>
      <w:rPr>
        <w:rFonts w:ascii="Times New Roman" w:hAnsi="Times New Roman" w:hint="default"/>
      </w:rPr>
    </w:lvl>
  </w:abstractNum>
  <w:abstractNum w:abstractNumId="2">
    <w:nsid w:val="7AD35103"/>
    <w:multiLevelType w:val="hybridMultilevel"/>
    <w:tmpl w:val="4E466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20"/>
  <w:characterSpacingControl w:val="doNotCompress"/>
  <w:footnotePr>
    <w:footnote w:id="0"/>
    <w:footnote w:id="1"/>
  </w:footnotePr>
  <w:endnotePr>
    <w:endnote w:id="0"/>
    <w:endnote w:id="1"/>
  </w:endnotePr>
  <w:compat/>
  <w:rsids>
    <w:rsidRoot w:val="00F923E4"/>
    <w:rsid w:val="00040E1A"/>
    <w:rsid w:val="0005597A"/>
    <w:rsid w:val="000D355A"/>
    <w:rsid w:val="000D779F"/>
    <w:rsid w:val="00194608"/>
    <w:rsid w:val="001D2BE7"/>
    <w:rsid w:val="00220426"/>
    <w:rsid w:val="0028189C"/>
    <w:rsid w:val="002B3154"/>
    <w:rsid w:val="00320D40"/>
    <w:rsid w:val="00322059"/>
    <w:rsid w:val="003429C8"/>
    <w:rsid w:val="00356C2F"/>
    <w:rsid w:val="003A4469"/>
    <w:rsid w:val="004D408C"/>
    <w:rsid w:val="00511791"/>
    <w:rsid w:val="00577551"/>
    <w:rsid w:val="00611586"/>
    <w:rsid w:val="00622A44"/>
    <w:rsid w:val="00662633"/>
    <w:rsid w:val="00702156"/>
    <w:rsid w:val="00714EE7"/>
    <w:rsid w:val="007F70C9"/>
    <w:rsid w:val="009F3EAE"/>
    <w:rsid w:val="00A13836"/>
    <w:rsid w:val="00A80E6A"/>
    <w:rsid w:val="00A8714C"/>
    <w:rsid w:val="00AC47A8"/>
    <w:rsid w:val="00B06859"/>
    <w:rsid w:val="00B377C5"/>
    <w:rsid w:val="00B413DA"/>
    <w:rsid w:val="00C42D0C"/>
    <w:rsid w:val="00C92EA5"/>
    <w:rsid w:val="00CB446E"/>
    <w:rsid w:val="00D67D07"/>
    <w:rsid w:val="00D92665"/>
    <w:rsid w:val="00DC1263"/>
    <w:rsid w:val="00DE1999"/>
    <w:rsid w:val="00E006EB"/>
    <w:rsid w:val="00E85894"/>
    <w:rsid w:val="00F46BDF"/>
    <w:rsid w:val="00F70EBA"/>
    <w:rsid w:val="00F923E4"/>
    <w:rsid w:val="00F93B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586"/>
  </w:style>
  <w:style w:type="paragraph" w:styleId="Heading1">
    <w:name w:val="heading 1"/>
    <w:basedOn w:val="Normal"/>
    <w:link w:val="Heading1Char"/>
    <w:uiPriority w:val="9"/>
    <w:qFormat/>
    <w:rsid w:val="00C42D0C"/>
    <w:pPr>
      <w:spacing w:before="100" w:beforeAutospacing="1" w:after="100" w:afterAutospacing="1" w:line="240" w:lineRule="auto"/>
      <w:outlineLvl w:val="0"/>
    </w:pPr>
    <w:rPr>
      <w:rFonts w:ascii="Times New Roman" w:eastAsia="Times New Roman" w:hAnsi="Times New Roman" w:cs="Times New Roman"/>
      <w:b/>
      <w:bCs/>
      <w:i/>
      <w:kern w:val="36"/>
      <w:sz w:val="24"/>
      <w:szCs w:val="48"/>
    </w:rPr>
  </w:style>
  <w:style w:type="paragraph" w:styleId="Heading2">
    <w:name w:val="heading 2"/>
    <w:basedOn w:val="Normal"/>
    <w:next w:val="Normal"/>
    <w:link w:val="Heading2Char"/>
    <w:uiPriority w:val="9"/>
    <w:semiHidden/>
    <w:unhideWhenUsed/>
    <w:qFormat/>
    <w:rsid w:val="009F3EAE"/>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28189C"/>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D0C"/>
    <w:rPr>
      <w:rFonts w:ascii="Times New Roman" w:eastAsia="Times New Roman" w:hAnsi="Times New Roman" w:cs="Times New Roman"/>
      <w:b/>
      <w:bCs/>
      <w:i/>
      <w:kern w:val="36"/>
      <w:sz w:val="24"/>
      <w:szCs w:val="48"/>
    </w:rPr>
  </w:style>
  <w:style w:type="character" w:styleId="Hyperlink">
    <w:name w:val="Hyperlink"/>
    <w:basedOn w:val="DefaultParagraphFont"/>
    <w:uiPriority w:val="99"/>
    <w:unhideWhenUsed/>
    <w:rsid w:val="00511791"/>
    <w:rPr>
      <w:color w:val="0563C1" w:themeColor="hyperlink"/>
      <w:u w:val="single"/>
    </w:rPr>
  </w:style>
  <w:style w:type="paragraph" w:styleId="TOCHeading">
    <w:name w:val="TOC Heading"/>
    <w:basedOn w:val="Heading1"/>
    <w:next w:val="Normal"/>
    <w:uiPriority w:val="39"/>
    <w:unhideWhenUsed/>
    <w:qFormat/>
    <w:rsid w:val="00511791"/>
    <w:pPr>
      <w:keepNext/>
      <w:keepLines/>
      <w:spacing w:before="240" w:beforeAutospacing="0" w:after="0" w:afterAutospacing="0" w:line="259" w:lineRule="auto"/>
      <w:outlineLvl w:val="9"/>
    </w:pPr>
    <w:rPr>
      <w:rFonts w:asciiTheme="majorHAnsi" w:eastAsiaTheme="majorEastAsia" w:hAnsiTheme="majorHAnsi" w:cstheme="majorBidi"/>
      <w:b w:val="0"/>
      <w:bCs w:val="0"/>
      <w:i w:val="0"/>
      <w:color w:val="2F5496" w:themeColor="accent1" w:themeShade="BF"/>
      <w:kern w:val="0"/>
      <w:sz w:val="32"/>
      <w:szCs w:val="32"/>
      <w:lang w:val="en-US"/>
    </w:rPr>
  </w:style>
  <w:style w:type="paragraph" w:styleId="TOC1">
    <w:name w:val="toc 1"/>
    <w:basedOn w:val="Normal"/>
    <w:next w:val="Normal"/>
    <w:autoRedefine/>
    <w:uiPriority w:val="39"/>
    <w:unhideWhenUsed/>
    <w:rsid w:val="00511791"/>
    <w:pPr>
      <w:spacing w:after="100" w:line="360" w:lineRule="auto"/>
    </w:pPr>
    <w:rPr>
      <w:rFonts w:ascii="Times New Roman" w:hAnsi="Times New Roman"/>
      <w:sz w:val="24"/>
    </w:rPr>
  </w:style>
  <w:style w:type="paragraph" w:styleId="TOC2">
    <w:name w:val="toc 2"/>
    <w:basedOn w:val="Normal"/>
    <w:next w:val="Normal"/>
    <w:autoRedefine/>
    <w:uiPriority w:val="39"/>
    <w:unhideWhenUsed/>
    <w:rsid w:val="00511791"/>
    <w:pPr>
      <w:spacing w:after="100" w:line="360" w:lineRule="auto"/>
      <w:ind w:left="240"/>
    </w:pPr>
    <w:rPr>
      <w:rFonts w:ascii="Times New Roman" w:hAnsi="Times New Roman"/>
      <w:sz w:val="24"/>
    </w:rPr>
  </w:style>
  <w:style w:type="paragraph" w:styleId="TOC3">
    <w:name w:val="toc 3"/>
    <w:basedOn w:val="Normal"/>
    <w:next w:val="Normal"/>
    <w:autoRedefine/>
    <w:uiPriority w:val="39"/>
    <w:unhideWhenUsed/>
    <w:rsid w:val="00511791"/>
    <w:pPr>
      <w:spacing w:after="100" w:line="360" w:lineRule="auto"/>
      <w:ind w:left="480"/>
    </w:pPr>
    <w:rPr>
      <w:rFonts w:ascii="Times New Roman" w:hAnsi="Times New Roman"/>
      <w:sz w:val="24"/>
    </w:rPr>
  </w:style>
  <w:style w:type="paragraph" w:styleId="BalloonText">
    <w:name w:val="Balloon Text"/>
    <w:basedOn w:val="Normal"/>
    <w:link w:val="BalloonTextChar"/>
    <w:uiPriority w:val="99"/>
    <w:semiHidden/>
    <w:unhideWhenUsed/>
    <w:rsid w:val="005117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1791"/>
    <w:rPr>
      <w:rFonts w:ascii="Tahoma" w:hAnsi="Tahoma" w:cs="Tahoma"/>
      <w:sz w:val="16"/>
      <w:szCs w:val="16"/>
    </w:rPr>
  </w:style>
  <w:style w:type="paragraph" w:styleId="ListParagraph">
    <w:name w:val="List Paragraph"/>
    <w:basedOn w:val="Normal"/>
    <w:uiPriority w:val="34"/>
    <w:qFormat/>
    <w:rsid w:val="00511791"/>
    <w:pPr>
      <w:ind w:left="720"/>
      <w:contextualSpacing/>
    </w:pPr>
  </w:style>
  <w:style w:type="character" w:customStyle="1" w:styleId="Heading3Char">
    <w:name w:val="Heading 3 Char"/>
    <w:basedOn w:val="DefaultParagraphFont"/>
    <w:link w:val="Heading3"/>
    <w:uiPriority w:val="9"/>
    <w:rsid w:val="0028189C"/>
    <w:rPr>
      <w:rFonts w:asciiTheme="majorHAnsi" w:eastAsiaTheme="majorEastAsia" w:hAnsiTheme="majorHAnsi" w:cstheme="majorBidi"/>
      <w:b/>
      <w:bCs/>
      <w:color w:val="4472C4" w:themeColor="accent1"/>
    </w:rPr>
  </w:style>
  <w:style w:type="paragraph" w:styleId="NormalWeb">
    <w:name w:val="Normal (Web)"/>
    <w:basedOn w:val="Normal"/>
    <w:uiPriority w:val="99"/>
    <w:unhideWhenUsed/>
    <w:rsid w:val="00622A4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9F3EAE"/>
    <w:rPr>
      <w:rFonts w:asciiTheme="majorHAnsi" w:eastAsiaTheme="majorEastAsia" w:hAnsiTheme="majorHAnsi" w:cstheme="majorBidi"/>
      <w:b/>
      <w:bCs/>
      <w:color w:val="4472C4" w:themeColor="accent1"/>
      <w:sz w:val="26"/>
      <w:szCs w:val="26"/>
    </w:rPr>
  </w:style>
  <w:style w:type="paragraph" w:styleId="Header">
    <w:name w:val="header"/>
    <w:basedOn w:val="Normal"/>
    <w:link w:val="HeaderChar"/>
    <w:uiPriority w:val="99"/>
    <w:semiHidden/>
    <w:unhideWhenUsed/>
    <w:rsid w:val="00D9266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92665"/>
  </w:style>
  <w:style w:type="paragraph" w:styleId="Footer">
    <w:name w:val="footer"/>
    <w:basedOn w:val="Normal"/>
    <w:link w:val="FooterChar"/>
    <w:uiPriority w:val="99"/>
    <w:unhideWhenUsed/>
    <w:rsid w:val="00D926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665"/>
  </w:style>
</w:styles>
</file>

<file path=word/webSettings.xml><?xml version="1.0" encoding="utf-8"?>
<w:webSettings xmlns:r="http://schemas.openxmlformats.org/officeDocument/2006/relationships" xmlns:w="http://schemas.openxmlformats.org/wordprocessingml/2006/main">
  <w:divs>
    <w:div w:id="602306815">
      <w:bodyDiv w:val="1"/>
      <w:marLeft w:val="0"/>
      <w:marRight w:val="0"/>
      <w:marTop w:val="0"/>
      <w:marBottom w:val="0"/>
      <w:divBdr>
        <w:top w:val="none" w:sz="0" w:space="0" w:color="auto"/>
        <w:left w:val="none" w:sz="0" w:space="0" w:color="auto"/>
        <w:bottom w:val="none" w:sz="0" w:space="0" w:color="auto"/>
        <w:right w:val="none" w:sz="0" w:space="0" w:color="auto"/>
      </w:divBdr>
    </w:div>
    <w:div w:id="913663168">
      <w:bodyDiv w:val="1"/>
      <w:marLeft w:val="0"/>
      <w:marRight w:val="0"/>
      <w:marTop w:val="0"/>
      <w:marBottom w:val="0"/>
      <w:divBdr>
        <w:top w:val="none" w:sz="0" w:space="0" w:color="auto"/>
        <w:left w:val="none" w:sz="0" w:space="0" w:color="auto"/>
        <w:bottom w:val="none" w:sz="0" w:space="0" w:color="auto"/>
        <w:right w:val="none" w:sz="0" w:space="0" w:color="auto"/>
      </w:divBdr>
    </w:div>
    <w:div w:id="1263758097">
      <w:bodyDiv w:val="1"/>
      <w:marLeft w:val="0"/>
      <w:marRight w:val="0"/>
      <w:marTop w:val="0"/>
      <w:marBottom w:val="0"/>
      <w:divBdr>
        <w:top w:val="none" w:sz="0" w:space="0" w:color="auto"/>
        <w:left w:val="none" w:sz="0" w:space="0" w:color="auto"/>
        <w:bottom w:val="none" w:sz="0" w:space="0" w:color="auto"/>
        <w:right w:val="none" w:sz="0" w:space="0" w:color="auto"/>
      </w:divBdr>
    </w:div>
    <w:div w:id="2098475207">
      <w:bodyDiv w:val="1"/>
      <w:marLeft w:val="0"/>
      <w:marRight w:val="0"/>
      <w:marTop w:val="0"/>
      <w:marBottom w:val="0"/>
      <w:divBdr>
        <w:top w:val="none" w:sz="0" w:space="0" w:color="auto"/>
        <w:left w:val="none" w:sz="0" w:space="0" w:color="auto"/>
        <w:bottom w:val="none" w:sz="0" w:space="0" w:color="auto"/>
        <w:right w:val="none" w:sz="0" w:space="0" w:color="auto"/>
      </w:divBdr>
      <w:divsChild>
        <w:div w:id="157888617">
          <w:marLeft w:val="547"/>
          <w:marRight w:val="0"/>
          <w:marTop w:val="134"/>
          <w:marBottom w:val="0"/>
          <w:divBdr>
            <w:top w:val="none" w:sz="0" w:space="0" w:color="auto"/>
            <w:left w:val="none" w:sz="0" w:space="0" w:color="auto"/>
            <w:bottom w:val="none" w:sz="0" w:space="0" w:color="auto"/>
            <w:right w:val="none" w:sz="0" w:space="0" w:color="auto"/>
          </w:divBdr>
        </w:div>
        <w:div w:id="209080025">
          <w:marLeft w:val="547"/>
          <w:marRight w:val="0"/>
          <w:marTop w:val="134"/>
          <w:marBottom w:val="0"/>
          <w:divBdr>
            <w:top w:val="none" w:sz="0" w:space="0" w:color="auto"/>
            <w:left w:val="none" w:sz="0" w:space="0" w:color="auto"/>
            <w:bottom w:val="none" w:sz="0" w:space="0" w:color="auto"/>
            <w:right w:val="none" w:sz="0" w:space="0" w:color="auto"/>
          </w:divBdr>
        </w:div>
        <w:div w:id="811215084">
          <w:marLeft w:val="547"/>
          <w:marRight w:val="0"/>
          <w:marTop w:val="134"/>
          <w:marBottom w:val="0"/>
          <w:divBdr>
            <w:top w:val="none" w:sz="0" w:space="0" w:color="auto"/>
            <w:left w:val="none" w:sz="0" w:space="0" w:color="auto"/>
            <w:bottom w:val="none" w:sz="0" w:space="0" w:color="auto"/>
            <w:right w:val="none" w:sz="0" w:space="0" w:color="auto"/>
          </w:divBdr>
        </w:div>
        <w:div w:id="191339085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christopherelliott/2018/07/11/these-companies-have-the-best-customer-service-heres-why/" TargetMode="External"/><Relationship Id="rId13" Type="http://schemas.openxmlformats.org/officeDocument/2006/relationships/hyperlink" Target="https://www.primark.com/-/media/ourethics/detox/pdfs/detox-report/primark-detox-environmental-performance-report-2018.ash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shionunited.uk/primark-sustainabili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urseworkbox.co.uk/pdf/primark.pdf" TargetMode="External"/><Relationship Id="rId5" Type="http://schemas.openxmlformats.org/officeDocument/2006/relationships/webSettings" Target="webSettings.xml"/><Relationship Id="rId15" Type="http://schemas.openxmlformats.org/officeDocument/2006/relationships/hyperlink" Target="https://www.primark.com/-/media/ourethics/detox/pdfs/detox-report/primark-detox-environmental-performance-report-2018.ashx" TargetMode="External"/><Relationship Id="rId10" Type="http://schemas.openxmlformats.org/officeDocument/2006/relationships/hyperlink" Target="https://sustainability.tescoplc.com/sustainability/sourcing/topics/human-rights/" TargetMode="External"/><Relationship Id="rId4" Type="http://schemas.openxmlformats.org/officeDocument/2006/relationships/settings" Target="settings.xml"/><Relationship Id="rId9" Type="http://schemas.openxmlformats.org/officeDocument/2006/relationships/hyperlink" Target="https://www.ukessays.com/essays/business/ethical-issues-of-information-system-tesco-business-essay.php" TargetMode="External"/><Relationship Id="rId14" Type="http://schemas.openxmlformats.org/officeDocument/2006/relationships/hyperlink" Target="https://sustainability.tescoplc.com/sustainability/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BA725-5D50-4E8A-AF71-B8AB092B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14</Pages>
  <Words>4245</Words>
  <Characters>24198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nsair bhai</dc:creator>
  <cp:lastModifiedBy>nsair bhai</cp:lastModifiedBy>
  <cp:revision>8</cp:revision>
  <dcterms:created xsi:type="dcterms:W3CDTF">2019-03-29T08:25:00Z</dcterms:created>
  <dcterms:modified xsi:type="dcterms:W3CDTF">2019-03-29T15:41:00Z</dcterms:modified>
</cp:coreProperties>
</file>