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3749EC" w14:textId="77777777" w:rsidR="003C5D34" w:rsidRDefault="00931DCF" w:rsidP="00092CE3">
      <w:r>
        <w:rPr>
          <w:noProof/>
        </w:rPr>
        <w:drawing>
          <wp:anchor distT="0" distB="0" distL="114300" distR="114300" simplePos="0" relativeHeight="251676672" behindDoc="0" locked="0" layoutInCell="1" allowOverlap="1" wp14:anchorId="027880E2" wp14:editId="63F50F41">
            <wp:simplePos x="0" y="0"/>
            <wp:positionH relativeFrom="column">
              <wp:posOffset>-893618</wp:posOffset>
            </wp:positionH>
            <wp:positionV relativeFrom="paragraph">
              <wp:posOffset>-900545</wp:posOffset>
            </wp:positionV>
            <wp:extent cx="7566538" cy="10702636"/>
            <wp:effectExtent l="0" t="0" r="0" b="3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574843" cy="10714383"/>
                    </a:xfrm>
                    <a:prstGeom prst="rect">
                      <a:avLst/>
                    </a:prstGeom>
                  </pic:spPr>
                </pic:pic>
              </a:graphicData>
            </a:graphic>
            <wp14:sizeRelH relativeFrom="page">
              <wp14:pctWidth>0</wp14:pctWidth>
            </wp14:sizeRelH>
            <wp14:sizeRelV relativeFrom="page">
              <wp14:pctHeight>0</wp14:pctHeight>
            </wp14:sizeRelV>
          </wp:anchor>
        </w:drawing>
      </w:r>
    </w:p>
    <w:p w14:paraId="461BCA36" w14:textId="77777777" w:rsidR="003C5D34" w:rsidRDefault="003C5D34">
      <w:r>
        <w:br w:type="page"/>
      </w:r>
    </w:p>
    <w:p w14:paraId="33294D8A" w14:textId="77777777" w:rsidR="00092CE3" w:rsidRDefault="00092CE3" w:rsidP="00092CE3"/>
    <w:p w14:paraId="52906B64" w14:textId="77777777" w:rsidR="00092CE3" w:rsidRDefault="00092CE3" w:rsidP="00092CE3"/>
    <w:p w14:paraId="0974C761" w14:textId="77777777" w:rsidR="00092CE3" w:rsidRDefault="00092CE3" w:rsidP="00092CE3"/>
    <w:p w14:paraId="601184DD" w14:textId="77777777" w:rsidR="00092CE3" w:rsidRPr="009D0359" w:rsidRDefault="00092CE3" w:rsidP="00092CE3">
      <w:pPr>
        <w:spacing w:line="256" w:lineRule="auto"/>
        <w:rPr>
          <w:rFonts w:ascii="Arial" w:hAnsi="Arial" w:cs="Arial"/>
          <w:sz w:val="20"/>
          <w:szCs w:val="20"/>
        </w:rPr>
      </w:pPr>
    </w:p>
    <w:p w14:paraId="1B230E12" w14:textId="77777777" w:rsidR="00092CE3" w:rsidRPr="009D0359" w:rsidRDefault="00092CE3" w:rsidP="00092CE3">
      <w:pPr>
        <w:spacing w:line="256" w:lineRule="auto"/>
        <w:rPr>
          <w:rFonts w:ascii="Arial" w:hAnsi="Arial" w:cs="Arial"/>
          <w:sz w:val="20"/>
          <w:szCs w:val="20"/>
        </w:rPr>
      </w:pPr>
    </w:p>
    <w:p w14:paraId="2ADF7EB7" w14:textId="77777777" w:rsidR="00092CE3" w:rsidRPr="009D0359" w:rsidRDefault="00092CE3" w:rsidP="00092CE3">
      <w:pPr>
        <w:spacing w:line="256" w:lineRule="auto"/>
        <w:rPr>
          <w:rFonts w:ascii="Arial" w:hAnsi="Arial" w:cs="Arial"/>
          <w:sz w:val="20"/>
          <w:szCs w:val="20"/>
        </w:rPr>
      </w:pPr>
    </w:p>
    <w:p w14:paraId="5B0CF278" w14:textId="77777777" w:rsidR="00092CE3" w:rsidRPr="009D0359" w:rsidRDefault="00092CE3" w:rsidP="00092CE3">
      <w:pPr>
        <w:spacing w:line="256" w:lineRule="auto"/>
        <w:rPr>
          <w:rFonts w:ascii="Arial" w:hAnsi="Arial" w:cs="Arial"/>
          <w:sz w:val="20"/>
          <w:szCs w:val="20"/>
        </w:rPr>
      </w:pPr>
    </w:p>
    <w:p w14:paraId="1ABEC415" w14:textId="77777777" w:rsidR="00092CE3" w:rsidRPr="009D0359" w:rsidRDefault="00092CE3" w:rsidP="00092CE3">
      <w:pPr>
        <w:spacing w:line="256" w:lineRule="auto"/>
        <w:rPr>
          <w:rFonts w:ascii="Arial" w:hAnsi="Arial" w:cs="Arial"/>
          <w:sz w:val="24"/>
          <w:szCs w:val="24"/>
        </w:rPr>
      </w:pPr>
    </w:p>
    <w:p w14:paraId="23750EFB" w14:textId="77777777" w:rsidR="00092CE3" w:rsidRPr="009D0359" w:rsidRDefault="00092CE3" w:rsidP="00092CE3">
      <w:pPr>
        <w:spacing w:line="256" w:lineRule="auto"/>
        <w:rPr>
          <w:rFonts w:ascii="Arial" w:hAnsi="Arial" w:cs="Arial"/>
          <w:sz w:val="24"/>
          <w:szCs w:val="24"/>
        </w:rPr>
      </w:pPr>
      <w:r w:rsidRPr="009D0359">
        <w:rPr>
          <w:noProof/>
        </w:rPr>
        <w:drawing>
          <wp:anchor distT="0" distB="0" distL="114300" distR="114300" simplePos="0" relativeHeight="251659264" behindDoc="0" locked="0" layoutInCell="1" allowOverlap="1" wp14:anchorId="4B571073" wp14:editId="661EE278">
            <wp:simplePos x="0" y="0"/>
            <wp:positionH relativeFrom="column">
              <wp:posOffset>733425</wp:posOffset>
            </wp:positionH>
            <wp:positionV relativeFrom="paragraph">
              <wp:posOffset>-1171575</wp:posOffset>
            </wp:positionV>
            <wp:extent cx="4162425" cy="2066925"/>
            <wp:effectExtent l="0" t="0" r="9525" b="9525"/>
            <wp:wrapNone/>
            <wp:docPr id="2" name="Picture 2"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2425" cy="2066925"/>
                    </a:xfrm>
                    <a:prstGeom prst="rect">
                      <a:avLst/>
                    </a:prstGeom>
                    <a:noFill/>
                  </pic:spPr>
                </pic:pic>
              </a:graphicData>
            </a:graphic>
            <wp14:sizeRelH relativeFrom="page">
              <wp14:pctWidth>0</wp14:pctWidth>
            </wp14:sizeRelH>
            <wp14:sizeRelV relativeFrom="page">
              <wp14:pctHeight>0</wp14:pctHeight>
            </wp14:sizeRelV>
          </wp:anchor>
        </w:drawing>
      </w:r>
    </w:p>
    <w:p w14:paraId="5CCC733F" w14:textId="77777777" w:rsidR="00092CE3" w:rsidRPr="009D0359" w:rsidRDefault="00092CE3" w:rsidP="00092CE3">
      <w:pPr>
        <w:spacing w:line="256" w:lineRule="auto"/>
        <w:rPr>
          <w:rFonts w:ascii="Arial" w:hAnsi="Arial" w:cs="Arial"/>
          <w:sz w:val="24"/>
          <w:szCs w:val="24"/>
          <w:lang w:val="en-US"/>
        </w:rPr>
      </w:pPr>
    </w:p>
    <w:p w14:paraId="2A6E1D57" w14:textId="77777777" w:rsidR="00092CE3" w:rsidRPr="009D0359" w:rsidRDefault="00092CE3" w:rsidP="00092CE3">
      <w:pPr>
        <w:spacing w:line="256" w:lineRule="auto"/>
        <w:rPr>
          <w:rFonts w:ascii="Arial" w:hAnsi="Arial" w:cs="Arial"/>
          <w:sz w:val="24"/>
          <w:szCs w:val="24"/>
          <w:lang w:val="en-US"/>
        </w:rPr>
      </w:pPr>
    </w:p>
    <w:p w14:paraId="5D686A32" w14:textId="77777777" w:rsidR="00092CE3" w:rsidRPr="004F53AD" w:rsidRDefault="00092CE3" w:rsidP="00092CE3">
      <w:pPr>
        <w:spacing w:line="256" w:lineRule="auto"/>
        <w:rPr>
          <w:rFonts w:ascii="Arial" w:hAnsi="Arial" w:cs="Arial"/>
          <w:b/>
          <w:sz w:val="24"/>
          <w:szCs w:val="24"/>
          <w:lang w:val="en-US"/>
        </w:rPr>
      </w:pPr>
    </w:p>
    <w:p w14:paraId="09BEE6F8" w14:textId="77777777" w:rsidR="00092CE3" w:rsidRPr="004F53AD" w:rsidRDefault="00092CE3" w:rsidP="00092CE3">
      <w:pPr>
        <w:spacing w:line="256" w:lineRule="auto"/>
        <w:rPr>
          <w:rFonts w:ascii="Arial" w:hAnsi="Arial" w:cs="Arial"/>
          <w:sz w:val="24"/>
          <w:szCs w:val="24"/>
          <w:lang w:val="en-US"/>
        </w:rPr>
      </w:pPr>
      <w:r w:rsidRPr="004F53AD">
        <w:rPr>
          <w:rFonts w:ascii="Arial" w:hAnsi="Arial" w:cs="Arial"/>
          <w:b/>
          <w:sz w:val="24"/>
          <w:szCs w:val="24"/>
          <w:lang w:val="en-US"/>
        </w:rPr>
        <w:t>Qualification:</w:t>
      </w:r>
      <w:r w:rsidRPr="004F53AD">
        <w:rPr>
          <w:rFonts w:ascii="Arial" w:hAnsi="Arial" w:cs="Arial"/>
          <w:sz w:val="24"/>
          <w:szCs w:val="24"/>
          <w:lang w:val="en-US"/>
        </w:rPr>
        <w:t xml:space="preserve"> Post Graduate Diploma in HRM</w:t>
      </w:r>
    </w:p>
    <w:p w14:paraId="7BAF73A9" w14:textId="77777777" w:rsidR="00092CE3" w:rsidRDefault="00092CE3" w:rsidP="00092CE3">
      <w:pPr>
        <w:spacing w:line="256" w:lineRule="auto"/>
        <w:rPr>
          <w:rFonts w:ascii="Arial" w:hAnsi="Arial" w:cs="Arial"/>
          <w:sz w:val="24"/>
          <w:szCs w:val="24"/>
          <w:lang w:val="en-US"/>
        </w:rPr>
      </w:pPr>
      <w:r w:rsidRPr="004F53AD">
        <w:rPr>
          <w:rFonts w:ascii="Arial" w:hAnsi="Arial" w:cs="Arial"/>
          <w:b/>
          <w:sz w:val="24"/>
          <w:szCs w:val="24"/>
          <w:lang w:val="en-US"/>
        </w:rPr>
        <w:t>Module Name:</w:t>
      </w:r>
      <w:r w:rsidRPr="004F53AD">
        <w:rPr>
          <w:rFonts w:ascii="Arial" w:hAnsi="Arial" w:cs="Arial"/>
          <w:sz w:val="24"/>
          <w:szCs w:val="24"/>
          <w:lang w:val="en-US"/>
        </w:rPr>
        <w:t xml:space="preserve"> </w:t>
      </w:r>
      <w:r>
        <w:rPr>
          <w:rFonts w:ascii="Arial" w:hAnsi="Arial" w:cs="Arial"/>
          <w:sz w:val="24"/>
          <w:szCs w:val="24"/>
          <w:lang w:val="en-US"/>
        </w:rPr>
        <w:t xml:space="preserve">Developing Skills for Business Leadership </w:t>
      </w:r>
    </w:p>
    <w:p w14:paraId="14F503BF" w14:textId="77777777" w:rsidR="00092CE3" w:rsidRPr="004F53AD" w:rsidRDefault="00092CE3" w:rsidP="00092CE3">
      <w:pPr>
        <w:spacing w:line="256" w:lineRule="auto"/>
        <w:rPr>
          <w:rFonts w:ascii="Arial" w:hAnsi="Arial" w:cs="Arial"/>
          <w:sz w:val="24"/>
          <w:szCs w:val="24"/>
          <w:lang w:val="en-US"/>
        </w:rPr>
      </w:pPr>
      <w:r w:rsidRPr="004F53AD">
        <w:rPr>
          <w:rFonts w:ascii="Arial" w:hAnsi="Arial" w:cs="Arial"/>
          <w:b/>
          <w:sz w:val="24"/>
          <w:szCs w:val="24"/>
          <w:lang w:val="en-US"/>
        </w:rPr>
        <w:t>Module Code:</w:t>
      </w:r>
      <w:r w:rsidRPr="004F53AD">
        <w:rPr>
          <w:rFonts w:ascii="Arial" w:hAnsi="Arial" w:cs="Arial"/>
          <w:sz w:val="24"/>
          <w:szCs w:val="24"/>
          <w:lang w:val="en-US"/>
        </w:rPr>
        <w:t xml:space="preserve"> </w:t>
      </w:r>
      <w:r w:rsidRPr="00D75A80">
        <w:rPr>
          <w:rFonts w:ascii="Arial" w:hAnsi="Arial" w:cs="Arial"/>
          <w:sz w:val="24"/>
          <w:szCs w:val="24"/>
          <w:lang w:val="en-US"/>
        </w:rPr>
        <w:t>BMHR70</w:t>
      </w:r>
      <w:r>
        <w:rPr>
          <w:rFonts w:ascii="Arial" w:hAnsi="Arial" w:cs="Arial"/>
          <w:sz w:val="24"/>
          <w:szCs w:val="24"/>
          <w:lang w:val="en-US"/>
        </w:rPr>
        <w:t>02</w:t>
      </w:r>
    </w:p>
    <w:p w14:paraId="169D78DA" w14:textId="3481688E" w:rsidR="00092CE3" w:rsidRPr="004F53AD" w:rsidRDefault="00092CE3" w:rsidP="00092CE3">
      <w:pPr>
        <w:spacing w:line="256" w:lineRule="auto"/>
        <w:rPr>
          <w:rFonts w:ascii="Arial" w:hAnsi="Arial" w:cs="Arial"/>
          <w:b/>
          <w:sz w:val="24"/>
          <w:szCs w:val="24"/>
          <w:lang w:val="en-US"/>
        </w:rPr>
      </w:pPr>
      <w:r w:rsidRPr="004F2A8C">
        <w:rPr>
          <w:rFonts w:ascii="Arial" w:hAnsi="Arial" w:cs="Arial"/>
          <w:b/>
          <w:sz w:val="24"/>
          <w:szCs w:val="24"/>
          <w:lang w:val="en-US"/>
        </w:rPr>
        <w:t>Word Count:</w:t>
      </w:r>
      <w:r w:rsidRPr="004F2A8C">
        <w:rPr>
          <w:rFonts w:ascii="Arial" w:hAnsi="Arial" w:cs="Arial"/>
          <w:sz w:val="24"/>
          <w:szCs w:val="24"/>
          <w:lang w:val="en-US"/>
        </w:rPr>
        <w:t xml:space="preserve"> </w:t>
      </w:r>
      <w:r w:rsidR="00365C1B">
        <w:rPr>
          <w:rFonts w:ascii="Arial" w:hAnsi="Arial" w:cs="Arial"/>
          <w:sz w:val="24"/>
          <w:szCs w:val="24"/>
          <w:lang w:val="en-US"/>
        </w:rPr>
        <w:t xml:space="preserve">4394 (10% over) </w:t>
      </w:r>
    </w:p>
    <w:p w14:paraId="3231FB18" w14:textId="77777777" w:rsidR="00092CE3" w:rsidRPr="004F53AD" w:rsidRDefault="00092CE3" w:rsidP="00092CE3">
      <w:pPr>
        <w:spacing w:line="256" w:lineRule="auto"/>
        <w:rPr>
          <w:rFonts w:ascii="Arial" w:hAnsi="Arial" w:cs="Arial"/>
          <w:sz w:val="24"/>
          <w:szCs w:val="24"/>
          <w:lang w:val="en-US"/>
        </w:rPr>
      </w:pPr>
      <w:r w:rsidRPr="004F53AD">
        <w:rPr>
          <w:rFonts w:ascii="Arial" w:hAnsi="Arial" w:cs="Arial"/>
          <w:b/>
          <w:sz w:val="24"/>
          <w:szCs w:val="24"/>
          <w:lang w:val="en-US"/>
        </w:rPr>
        <w:t>Student Name:</w:t>
      </w:r>
      <w:r w:rsidRPr="004F53AD">
        <w:rPr>
          <w:rFonts w:ascii="Arial" w:hAnsi="Arial" w:cs="Arial"/>
          <w:sz w:val="24"/>
          <w:szCs w:val="24"/>
          <w:lang w:val="en-US"/>
        </w:rPr>
        <w:t xml:space="preserve"> Nia Williams</w:t>
      </w:r>
    </w:p>
    <w:p w14:paraId="427A8E87" w14:textId="77777777" w:rsidR="00092CE3" w:rsidRPr="004F53AD" w:rsidRDefault="00092CE3" w:rsidP="00092CE3">
      <w:pPr>
        <w:spacing w:line="256" w:lineRule="auto"/>
        <w:rPr>
          <w:rFonts w:ascii="Arial" w:hAnsi="Arial" w:cs="Arial"/>
          <w:sz w:val="24"/>
          <w:szCs w:val="24"/>
          <w:lang w:val="en-US"/>
        </w:rPr>
      </w:pPr>
      <w:r w:rsidRPr="004F53AD">
        <w:rPr>
          <w:rFonts w:ascii="Arial" w:hAnsi="Arial" w:cs="Arial"/>
          <w:b/>
          <w:sz w:val="24"/>
          <w:szCs w:val="24"/>
          <w:lang w:val="en-US"/>
        </w:rPr>
        <w:t>Student Number:</w:t>
      </w:r>
      <w:r w:rsidRPr="004F53AD">
        <w:rPr>
          <w:rFonts w:ascii="Arial" w:hAnsi="Arial" w:cs="Arial"/>
          <w:sz w:val="24"/>
          <w:szCs w:val="24"/>
          <w:lang w:val="en-US"/>
        </w:rPr>
        <w:t xml:space="preserve"> 1806523</w:t>
      </w:r>
      <w:r w:rsidRPr="004F53AD">
        <w:rPr>
          <w:rFonts w:ascii="Arial" w:hAnsi="Arial" w:cs="Arial"/>
          <w:sz w:val="24"/>
          <w:szCs w:val="24"/>
          <w:lang w:val="en-US"/>
        </w:rPr>
        <w:tab/>
      </w:r>
    </w:p>
    <w:p w14:paraId="72BA9D78" w14:textId="77777777" w:rsidR="00092CE3" w:rsidRPr="004F53AD" w:rsidRDefault="00092CE3" w:rsidP="00092CE3">
      <w:pPr>
        <w:spacing w:line="256" w:lineRule="auto"/>
        <w:rPr>
          <w:rFonts w:ascii="Arial" w:hAnsi="Arial" w:cs="Arial"/>
          <w:sz w:val="24"/>
          <w:szCs w:val="24"/>
          <w:lang w:val="en-US"/>
        </w:rPr>
      </w:pPr>
      <w:r w:rsidRPr="004F53AD">
        <w:rPr>
          <w:rFonts w:ascii="Arial" w:hAnsi="Arial" w:cs="Arial"/>
          <w:b/>
          <w:sz w:val="24"/>
          <w:szCs w:val="24"/>
          <w:lang w:val="en-US"/>
        </w:rPr>
        <w:t>CIPD Membership Number:</w:t>
      </w:r>
      <w:r w:rsidRPr="004F53AD">
        <w:rPr>
          <w:rFonts w:ascii="Arial" w:hAnsi="Arial" w:cs="Arial"/>
          <w:sz w:val="24"/>
          <w:szCs w:val="24"/>
          <w:lang w:val="en-US"/>
        </w:rPr>
        <w:t xml:space="preserve"> 53274221</w:t>
      </w:r>
    </w:p>
    <w:p w14:paraId="7C37E8EB" w14:textId="77777777" w:rsidR="00092CE3" w:rsidRPr="004F53AD" w:rsidRDefault="00092CE3" w:rsidP="00092CE3">
      <w:pPr>
        <w:spacing w:line="256" w:lineRule="auto"/>
        <w:rPr>
          <w:rFonts w:ascii="Arial" w:hAnsi="Arial" w:cs="Arial"/>
          <w:sz w:val="24"/>
          <w:szCs w:val="24"/>
          <w:lang w:val="en-US"/>
        </w:rPr>
      </w:pPr>
    </w:p>
    <w:p w14:paraId="07EF87F8" w14:textId="77777777" w:rsidR="00092CE3" w:rsidRPr="004F53AD" w:rsidRDefault="00092CE3" w:rsidP="00092CE3">
      <w:pPr>
        <w:spacing w:line="256" w:lineRule="auto"/>
        <w:jc w:val="both"/>
        <w:rPr>
          <w:rFonts w:ascii="Arial" w:hAnsi="Arial" w:cs="Arial"/>
          <w:sz w:val="24"/>
          <w:szCs w:val="24"/>
          <w:lang w:val="en-US"/>
        </w:rPr>
      </w:pPr>
      <w:r w:rsidRPr="004F53AD">
        <w:rPr>
          <w:rFonts w:ascii="Arial" w:hAnsi="Arial" w:cs="Arial"/>
          <w:sz w:val="24"/>
          <w:szCs w:val="24"/>
          <w:lang w:val="en-US"/>
        </w:rPr>
        <w:t>By signing below, I confirm that the work presented is my own, unaided work. I understand the regulations pertaining to candidate malpractice and the action that may be taken as a result.</w:t>
      </w:r>
    </w:p>
    <w:p w14:paraId="0B3FEDAB" w14:textId="77777777" w:rsidR="00092CE3" w:rsidRPr="004F53AD" w:rsidRDefault="00092CE3" w:rsidP="00092CE3">
      <w:pPr>
        <w:spacing w:line="256" w:lineRule="auto"/>
        <w:rPr>
          <w:rFonts w:ascii="Arial" w:hAnsi="Arial" w:cs="Arial"/>
          <w:sz w:val="24"/>
          <w:szCs w:val="24"/>
          <w:lang w:val="en-US"/>
        </w:rPr>
      </w:pPr>
    </w:p>
    <w:p w14:paraId="2E8D71EB" w14:textId="77777777" w:rsidR="00092CE3" w:rsidRPr="004F53AD" w:rsidRDefault="00092CE3" w:rsidP="00092CE3">
      <w:pPr>
        <w:spacing w:line="256" w:lineRule="auto"/>
        <w:rPr>
          <w:rFonts w:ascii="Arial" w:hAnsi="Arial" w:cs="Arial"/>
          <w:sz w:val="24"/>
          <w:szCs w:val="24"/>
          <w:lang w:val="en-US"/>
        </w:rPr>
      </w:pPr>
      <w:r w:rsidRPr="004F53AD">
        <w:rPr>
          <w:rFonts w:ascii="Arial" w:hAnsi="Arial" w:cs="Arial"/>
          <w:b/>
          <w:sz w:val="24"/>
          <w:szCs w:val="24"/>
          <w:lang w:val="en-US"/>
        </w:rPr>
        <w:t>Signed</w:t>
      </w:r>
      <w:r w:rsidRPr="00EE6393">
        <w:rPr>
          <w:rFonts w:ascii="Brush Script MT" w:hAnsi="Brush Script MT" w:cs="Arial"/>
          <w:b/>
          <w:sz w:val="28"/>
          <w:szCs w:val="24"/>
          <w:lang w:val="en-US"/>
        </w:rPr>
        <w:t>:</w:t>
      </w:r>
      <w:r w:rsidRPr="00EE6393">
        <w:rPr>
          <w:rFonts w:ascii="Brush Script MT" w:hAnsi="Brush Script MT" w:cs="Arial"/>
          <w:sz w:val="28"/>
          <w:szCs w:val="24"/>
          <w:lang w:val="en-US"/>
        </w:rPr>
        <w:t xml:space="preserve"> </w:t>
      </w:r>
      <w:proofErr w:type="spellStart"/>
      <w:proofErr w:type="gramStart"/>
      <w:r w:rsidRPr="00EE6393">
        <w:rPr>
          <w:rFonts w:ascii="Brush Script MT" w:hAnsi="Brush Script MT" w:cs="Arial"/>
          <w:sz w:val="28"/>
          <w:szCs w:val="24"/>
          <w:lang w:val="en-US"/>
        </w:rPr>
        <w:t>N.Williams</w:t>
      </w:r>
      <w:proofErr w:type="spellEnd"/>
      <w:proofErr w:type="gramEnd"/>
    </w:p>
    <w:p w14:paraId="03581213" w14:textId="560012F1" w:rsidR="00092CE3" w:rsidRPr="004F53AD" w:rsidRDefault="00092CE3" w:rsidP="00092CE3">
      <w:pPr>
        <w:spacing w:line="256" w:lineRule="auto"/>
        <w:rPr>
          <w:rFonts w:ascii="Arial" w:hAnsi="Arial" w:cs="Arial"/>
          <w:sz w:val="24"/>
          <w:szCs w:val="24"/>
          <w:lang w:val="en-US"/>
        </w:rPr>
      </w:pPr>
      <w:r>
        <w:rPr>
          <w:rFonts w:ascii="Arial" w:hAnsi="Arial" w:cs="Arial"/>
          <w:b/>
          <w:sz w:val="24"/>
          <w:szCs w:val="24"/>
          <w:lang w:val="en-US"/>
        </w:rPr>
        <w:t xml:space="preserve"> </w:t>
      </w:r>
      <w:r w:rsidRPr="004F53AD">
        <w:rPr>
          <w:rFonts w:ascii="Arial" w:hAnsi="Arial" w:cs="Arial"/>
          <w:b/>
          <w:sz w:val="24"/>
          <w:szCs w:val="24"/>
          <w:lang w:val="en-US"/>
        </w:rPr>
        <w:t>Date:</w:t>
      </w:r>
      <w:r w:rsidRPr="004F53AD">
        <w:rPr>
          <w:rFonts w:ascii="Arial" w:hAnsi="Arial" w:cs="Arial"/>
          <w:sz w:val="24"/>
          <w:szCs w:val="24"/>
          <w:lang w:val="en-US"/>
        </w:rPr>
        <w:t xml:space="preserve">  </w:t>
      </w:r>
      <w:r w:rsidR="008F2902">
        <w:rPr>
          <w:rFonts w:ascii="Arial" w:hAnsi="Arial" w:cs="Arial"/>
          <w:sz w:val="24"/>
          <w:szCs w:val="24"/>
          <w:lang w:val="en-US"/>
        </w:rPr>
        <w:t>8</w:t>
      </w:r>
      <w:r>
        <w:rPr>
          <w:rFonts w:ascii="Arial" w:hAnsi="Arial" w:cs="Arial"/>
          <w:sz w:val="24"/>
          <w:szCs w:val="24"/>
          <w:lang w:val="en-US"/>
        </w:rPr>
        <w:t xml:space="preserve">th May </w:t>
      </w:r>
      <w:r w:rsidRPr="004F53AD">
        <w:rPr>
          <w:rFonts w:ascii="Arial" w:hAnsi="Arial" w:cs="Arial"/>
          <w:sz w:val="24"/>
          <w:szCs w:val="24"/>
          <w:lang w:val="en-US"/>
        </w:rPr>
        <w:t>202</w:t>
      </w:r>
      <w:r>
        <w:rPr>
          <w:rFonts w:ascii="Arial" w:hAnsi="Arial" w:cs="Arial"/>
          <w:sz w:val="24"/>
          <w:szCs w:val="24"/>
          <w:lang w:val="en-US"/>
        </w:rPr>
        <w:t>2</w:t>
      </w:r>
    </w:p>
    <w:p w14:paraId="64BA243D" w14:textId="77777777" w:rsidR="00092CE3" w:rsidRPr="004F53AD" w:rsidRDefault="00092CE3" w:rsidP="00092CE3">
      <w:pPr>
        <w:rPr>
          <w:rFonts w:ascii="Arial" w:hAnsi="Arial" w:cs="Arial"/>
          <w:sz w:val="24"/>
          <w:szCs w:val="24"/>
        </w:rPr>
      </w:pPr>
    </w:p>
    <w:p w14:paraId="540D20FC" w14:textId="77777777" w:rsidR="0009262C" w:rsidRDefault="00166C6D"/>
    <w:p w14:paraId="16B741CF" w14:textId="77777777" w:rsidR="0095695A" w:rsidRDefault="0095695A"/>
    <w:p w14:paraId="0F646902" w14:textId="77777777" w:rsidR="0095695A" w:rsidRDefault="0095695A"/>
    <w:p w14:paraId="1A1D3E28" w14:textId="77777777" w:rsidR="0095695A" w:rsidRDefault="0095695A"/>
    <w:p w14:paraId="6EE6427F" w14:textId="77777777" w:rsidR="0095695A" w:rsidRDefault="0095695A"/>
    <w:p w14:paraId="180ACF6A" w14:textId="2F159A80" w:rsidR="00EA5C64" w:rsidRPr="00EA5C64" w:rsidRDefault="00EA5C64" w:rsidP="00C47457">
      <w:pPr>
        <w:spacing w:line="600" w:lineRule="auto"/>
        <w:rPr>
          <w:rFonts w:ascii="Arial" w:hAnsi="Arial" w:cs="Arial"/>
          <w:b/>
          <w:sz w:val="24"/>
          <w:szCs w:val="24"/>
          <w:u w:val="single"/>
        </w:rPr>
      </w:pPr>
      <w:r w:rsidRPr="00EA5C64">
        <w:rPr>
          <w:rFonts w:ascii="Arial" w:hAnsi="Arial" w:cs="Arial"/>
          <w:b/>
          <w:sz w:val="24"/>
          <w:szCs w:val="24"/>
          <w:u w:val="single"/>
        </w:rPr>
        <w:lastRenderedPageBreak/>
        <w:t xml:space="preserve">LINK TO BLOG: </w:t>
      </w:r>
      <w:hyperlink r:id="rId10" w:history="1">
        <w:r w:rsidRPr="00EA5C64">
          <w:rPr>
            <w:rStyle w:val="Hyperlink"/>
            <w:rFonts w:ascii="Arial" w:hAnsi="Arial" w:cs="Arial"/>
            <w:b/>
            <w:sz w:val="24"/>
            <w:szCs w:val="24"/>
          </w:rPr>
          <w:t>https://editor.wix.com/website/builder?storyId=c1ed4dc4-af98-4334-af06-8a123da9819a#!/builder/story/c1ed4dc4-af98-4334-af06-8a123da9819a:529771e7-a43f-4fb1-9c01-a2824e75b32f/preview</w:t>
        </w:r>
      </w:hyperlink>
      <w:r w:rsidRPr="00EA5C64">
        <w:rPr>
          <w:rFonts w:ascii="Arial" w:hAnsi="Arial" w:cs="Arial"/>
          <w:b/>
          <w:sz w:val="24"/>
          <w:szCs w:val="24"/>
          <w:u w:val="single"/>
        </w:rPr>
        <w:t xml:space="preserve"> </w:t>
      </w:r>
    </w:p>
    <w:p w14:paraId="01EFE94A" w14:textId="32D7B36B" w:rsidR="003C5D34" w:rsidRPr="003C5D34" w:rsidRDefault="00B16834" w:rsidP="00C47457">
      <w:pPr>
        <w:spacing w:line="600" w:lineRule="auto"/>
        <w:rPr>
          <w:rFonts w:ascii="Arial" w:hAnsi="Arial" w:cs="Arial"/>
          <w:b/>
          <w:sz w:val="24"/>
          <w:szCs w:val="24"/>
          <w:u w:val="single"/>
        </w:rPr>
      </w:pPr>
      <w:r>
        <w:rPr>
          <w:rFonts w:ascii="Arial" w:hAnsi="Arial" w:cs="Arial"/>
          <w:b/>
          <w:sz w:val="24"/>
          <w:szCs w:val="24"/>
          <w:u w:val="single"/>
        </w:rPr>
        <w:t>Welcome to my Developing Skills for Business Leadership Journey</w:t>
      </w:r>
      <w:r w:rsidR="003C5D34" w:rsidRPr="003C5D34">
        <w:rPr>
          <w:rFonts w:ascii="Arial" w:hAnsi="Arial" w:cs="Arial"/>
          <w:b/>
          <w:sz w:val="24"/>
          <w:szCs w:val="24"/>
          <w:u w:val="single"/>
        </w:rPr>
        <w:t xml:space="preserve"> </w:t>
      </w:r>
    </w:p>
    <w:p w14:paraId="6BD57FC4" w14:textId="40EBEABA" w:rsidR="00042FC2" w:rsidRPr="00C47457" w:rsidRDefault="00DA64E8" w:rsidP="00761AE2">
      <w:pPr>
        <w:spacing w:line="600" w:lineRule="auto"/>
        <w:jc w:val="both"/>
        <w:rPr>
          <w:rFonts w:ascii="Arial" w:hAnsi="Arial" w:cs="Arial"/>
          <w:sz w:val="24"/>
          <w:szCs w:val="24"/>
        </w:rPr>
      </w:pPr>
      <w:r w:rsidRPr="00C47457">
        <w:rPr>
          <w:rFonts w:ascii="Arial" w:hAnsi="Arial" w:cs="Arial"/>
          <w:sz w:val="24"/>
          <w:szCs w:val="24"/>
        </w:rPr>
        <w:t xml:space="preserve">This portfolio consists of </w:t>
      </w:r>
      <w:r w:rsidR="008B3AED">
        <w:rPr>
          <w:rFonts w:ascii="Arial" w:hAnsi="Arial" w:cs="Arial"/>
          <w:sz w:val="24"/>
          <w:szCs w:val="24"/>
        </w:rPr>
        <w:t>four</w:t>
      </w:r>
      <w:r w:rsidRPr="00C47457">
        <w:rPr>
          <w:rFonts w:ascii="Arial" w:hAnsi="Arial" w:cs="Arial"/>
          <w:sz w:val="24"/>
          <w:szCs w:val="24"/>
        </w:rPr>
        <w:t xml:space="preserve"> </w:t>
      </w:r>
      <w:r w:rsidR="00C47457" w:rsidRPr="00C47457">
        <w:rPr>
          <w:rFonts w:ascii="Arial" w:hAnsi="Arial" w:cs="Arial"/>
          <w:sz w:val="24"/>
          <w:szCs w:val="24"/>
        </w:rPr>
        <w:t>scenarios</w:t>
      </w:r>
      <w:r w:rsidR="00C47457">
        <w:rPr>
          <w:rFonts w:ascii="Arial" w:hAnsi="Arial" w:cs="Arial"/>
          <w:sz w:val="24"/>
          <w:szCs w:val="24"/>
        </w:rPr>
        <w:t xml:space="preserve"> which covers </w:t>
      </w:r>
      <w:r w:rsidR="008B3AED">
        <w:rPr>
          <w:rFonts w:ascii="Arial" w:hAnsi="Arial" w:cs="Arial"/>
          <w:sz w:val="24"/>
          <w:szCs w:val="24"/>
        </w:rPr>
        <w:t>eight</w:t>
      </w:r>
      <w:r w:rsidR="00C47457">
        <w:rPr>
          <w:rFonts w:ascii="Arial" w:hAnsi="Arial" w:cs="Arial"/>
          <w:sz w:val="24"/>
          <w:szCs w:val="24"/>
        </w:rPr>
        <w:t xml:space="preserve"> learning outcomes. Gibbs </w:t>
      </w:r>
      <w:r w:rsidR="008B3AED">
        <w:rPr>
          <w:rFonts w:ascii="Arial" w:hAnsi="Arial" w:cs="Arial"/>
          <w:sz w:val="24"/>
          <w:szCs w:val="24"/>
        </w:rPr>
        <w:t>(</w:t>
      </w:r>
      <w:r w:rsidR="00C47457">
        <w:rPr>
          <w:rFonts w:ascii="Arial" w:hAnsi="Arial" w:cs="Arial"/>
          <w:sz w:val="24"/>
          <w:szCs w:val="24"/>
        </w:rPr>
        <w:t>1998</w:t>
      </w:r>
      <w:r w:rsidR="008B3AED">
        <w:rPr>
          <w:rFonts w:ascii="Arial" w:hAnsi="Arial" w:cs="Arial"/>
          <w:sz w:val="24"/>
          <w:szCs w:val="24"/>
        </w:rPr>
        <w:t>)</w:t>
      </w:r>
      <w:r w:rsidR="00C47457">
        <w:rPr>
          <w:rFonts w:ascii="Arial" w:hAnsi="Arial" w:cs="Arial"/>
          <w:sz w:val="24"/>
          <w:szCs w:val="24"/>
        </w:rPr>
        <w:t xml:space="preserve"> reflective model </w:t>
      </w:r>
      <w:r w:rsidR="0043277A">
        <w:rPr>
          <w:rFonts w:ascii="Arial" w:hAnsi="Arial" w:cs="Arial"/>
          <w:sz w:val="24"/>
          <w:szCs w:val="24"/>
        </w:rPr>
        <w:t>has</w:t>
      </w:r>
      <w:r w:rsidR="004A570E">
        <w:rPr>
          <w:rFonts w:ascii="Arial" w:hAnsi="Arial" w:cs="Arial"/>
          <w:sz w:val="24"/>
          <w:szCs w:val="24"/>
        </w:rPr>
        <w:t xml:space="preserve"> b</w:t>
      </w:r>
      <w:r w:rsidR="00087EE1">
        <w:rPr>
          <w:rFonts w:ascii="Arial" w:hAnsi="Arial" w:cs="Arial"/>
          <w:sz w:val="24"/>
          <w:szCs w:val="24"/>
        </w:rPr>
        <w:t>een</w:t>
      </w:r>
      <w:r w:rsidR="004A570E">
        <w:rPr>
          <w:rFonts w:ascii="Arial" w:hAnsi="Arial" w:cs="Arial"/>
          <w:sz w:val="24"/>
          <w:szCs w:val="24"/>
        </w:rPr>
        <w:t xml:space="preserve"> </w:t>
      </w:r>
      <w:r w:rsidR="00C47457">
        <w:rPr>
          <w:rFonts w:ascii="Arial" w:hAnsi="Arial" w:cs="Arial"/>
          <w:sz w:val="24"/>
          <w:szCs w:val="24"/>
        </w:rPr>
        <w:t xml:space="preserve">used to reflect on these scenarios for each learning outcome. This model is useful to help people learn from situations that they have experienced. It is made up of five steps as detailed below. </w:t>
      </w:r>
    </w:p>
    <w:p w14:paraId="789371C5" w14:textId="7847E491" w:rsidR="0095695A" w:rsidRDefault="00C47457">
      <w:r>
        <w:rPr>
          <w:noProof/>
        </w:rPr>
        <w:drawing>
          <wp:anchor distT="0" distB="0" distL="114300" distR="114300" simplePos="0" relativeHeight="251660288" behindDoc="0" locked="0" layoutInCell="1" allowOverlap="1" wp14:anchorId="16DFFF2C" wp14:editId="79188B21">
            <wp:simplePos x="0" y="0"/>
            <wp:positionH relativeFrom="column">
              <wp:posOffset>1200150</wp:posOffset>
            </wp:positionH>
            <wp:positionV relativeFrom="paragraph">
              <wp:posOffset>146050</wp:posOffset>
            </wp:positionV>
            <wp:extent cx="3429000" cy="2781300"/>
            <wp:effectExtent l="0" t="0" r="0" b="0"/>
            <wp:wrapNone/>
            <wp:docPr id="1" name="Picture 1" descr="Gibbs&amp;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amp;#39; Reflective Cycle - Helping People Learn From Experi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80952B" w14:textId="77777777" w:rsidR="00C47457" w:rsidRDefault="00C47457"/>
    <w:p w14:paraId="1EE75D2D" w14:textId="77777777" w:rsidR="00C47457" w:rsidRDefault="00C47457"/>
    <w:p w14:paraId="2CEE56EC" w14:textId="77777777" w:rsidR="00C47457" w:rsidRDefault="00C47457"/>
    <w:p w14:paraId="4E8971D4" w14:textId="77777777" w:rsidR="00C47457" w:rsidRDefault="00C47457"/>
    <w:p w14:paraId="09E0A08B" w14:textId="77777777" w:rsidR="00C47457" w:rsidRDefault="00C47457"/>
    <w:p w14:paraId="097BB5C3" w14:textId="77777777" w:rsidR="00C47457" w:rsidRDefault="00C47457"/>
    <w:p w14:paraId="69F8B555" w14:textId="77777777" w:rsidR="00C47457" w:rsidRDefault="00C47457"/>
    <w:p w14:paraId="05516043" w14:textId="77777777" w:rsidR="00C47457" w:rsidRDefault="00C47457"/>
    <w:p w14:paraId="1DE6B0C6" w14:textId="77777777" w:rsidR="00C47457" w:rsidRDefault="00C47457"/>
    <w:p w14:paraId="36186BE1" w14:textId="77777777" w:rsidR="00C47457" w:rsidRDefault="00C47457"/>
    <w:p w14:paraId="38A7DBFC" w14:textId="77777777" w:rsidR="007A1BDA" w:rsidRDefault="007A1BDA"/>
    <w:p w14:paraId="1AAF15AF" w14:textId="321648EE" w:rsidR="007A1BDA" w:rsidRDefault="007A1BDA" w:rsidP="007A1BDA">
      <w:pPr>
        <w:spacing w:line="600" w:lineRule="auto"/>
        <w:jc w:val="both"/>
        <w:rPr>
          <w:rFonts w:ascii="Arial" w:hAnsi="Arial" w:cs="Arial"/>
          <w:sz w:val="24"/>
        </w:rPr>
      </w:pPr>
      <w:r w:rsidRPr="007A1BDA">
        <w:rPr>
          <w:rFonts w:ascii="Arial" w:hAnsi="Arial" w:cs="Arial"/>
          <w:sz w:val="24"/>
        </w:rPr>
        <w:t xml:space="preserve">The organisation that </w:t>
      </w:r>
      <w:r w:rsidR="0043277A">
        <w:rPr>
          <w:rFonts w:ascii="Arial" w:hAnsi="Arial" w:cs="Arial"/>
          <w:sz w:val="24"/>
        </w:rPr>
        <w:t xml:space="preserve">has been </w:t>
      </w:r>
      <w:r w:rsidRPr="007A1BDA">
        <w:rPr>
          <w:rFonts w:ascii="Arial" w:hAnsi="Arial" w:cs="Arial"/>
          <w:sz w:val="24"/>
        </w:rPr>
        <w:t xml:space="preserve">referred to throughout is Coleg Sir Gar and Coleg Ceredigion (CSG&amp;CC) which is a </w:t>
      </w:r>
      <w:r w:rsidR="00A27F2F">
        <w:rPr>
          <w:rFonts w:ascii="Arial" w:hAnsi="Arial" w:cs="Arial"/>
          <w:sz w:val="24"/>
        </w:rPr>
        <w:t>F</w:t>
      </w:r>
      <w:r w:rsidRPr="007A1BDA">
        <w:rPr>
          <w:rFonts w:ascii="Arial" w:hAnsi="Arial" w:cs="Arial"/>
          <w:sz w:val="24"/>
        </w:rPr>
        <w:t xml:space="preserve">urther and </w:t>
      </w:r>
      <w:r w:rsidR="00A27F2F">
        <w:rPr>
          <w:rFonts w:ascii="Arial" w:hAnsi="Arial" w:cs="Arial"/>
          <w:sz w:val="24"/>
        </w:rPr>
        <w:t>H</w:t>
      </w:r>
      <w:r w:rsidRPr="007A1BDA">
        <w:rPr>
          <w:rFonts w:ascii="Arial" w:hAnsi="Arial" w:cs="Arial"/>
          <w:sz w:val="24"/>
        </w:rPr>
        <w:t xml:space="preserve">igher </w:t>
      </w:r>
      <w:r w:rsidR="00A27F2F">
        <w:rPr>
          <w:rFonts w:ascii="Arial" w:hAnsi="Arial" w:cs="Arial"/>
          <w:sz w:val="24"/>
        </w:rPr>
        <w:t>E</w:t>
      </w:r>
      <w:r w:rsidRPr="007A1BDA">
        <w:rPr>
          <w:rFonts w:ascii="Arial" w:hAnsi="Arial" w:cs="Arial"/>
          <w:sz w:val="24"/>
        </w:rPr>
        <w:t xml:space="preserve">ducation </w:t>
      </w:r>
      <w:r w:rsidR="00A27F2F">
        <w:rPr>
          <w:rFonts w:ascii="Arial" w:hAnsi="Arial" w:cs="Arial"/>
          <w:sz w:val="24"/>
        </w:rPr>
        <w:t>C</w:t>
      </w:r>
      <w:r w:rsidRPr="007A1BDA">
        <w:rPr>
          <w:rFonts w:ascii="Arial" w:hAnsi="Arial" w:cs="Arial"/>
          <w:sz w:val="24"/>
        </w:rPr>
        <w:t xml:space="preserve">ollege. </w:t>
      </w:r>
    </w:p>
    <w:p w14:paraId="63DBE9FF" w14:textId="3EEA0D6A" w:rsidR="00487448" w:rsidRPr="00B16834" w:rsidRDefault="00B16834" w:rsidP="007A1BDA">
      <w:pPr>
        <w:spacing w:line="600" w:lineRule="auto"/>
        <w:jc w:val="both"/>
        <w:rPr>
          <w:rFonts w:ascii="Arial" w:hAnsi="Arial" w:cs="Arial"/>
          <w:sz w:val="24"/>
          <w:u w:val="single"/>
        </w:rPr>
      </w:pPr>
      <w:r w:rsidRPr="00B16834">
        <w:rPr>
          <w:rFonts w:ascii="Arial" w:hAnsi="Arial" w:cs="Arial"/>
          <w:sz w:val="24"/>
          <w:u w:val="single"/>
        </w:rPr>
        <w:t>CIPD Professional Map</w:t>
      </w:r>
    </w:p>
    <w:p w14:paraId="2CCBC333" w14:textId="55881C9F" w:rsidR="00487448" w:rsidRPr="00232CA3" w:rsidRDefault="00232CA3" w:rsidP="007A1BDA">
      <w:pPr>
        <w:spacing w:line="600" w:lineRule="auto"/>
        <w:jc w:val="both"/>
        <w:rPr>
          <w:rFonts w:ascii="Arial" w:hAnsi="Arial" w:cs="Arial"/>
          <w:sz w:val="28"/>
        </w:rPr>
      </w:pPr>
      <w:r w:rsidRPr="00232CA3">
        <w:rPr>
          <w:rFonts w:ascii="Arial" w:hAnsi="Arial" w:cs="Arial"/>
          <w:sz w:val="24"/>
        </w:rPr>
        <w:lastRenderedPageBreak/>
        <w:t xml:space="preserve">The CIPD profession map is a set of standards which guides those that work in HR to develop their skills, knowledge and behaviours. This map </w:t>
      </w:r>
      <w:r w:rsidR="0043277A">
        <w:rPr>
          <w:rFonts w:ascii="Arial" w:hAnsi="Arial" w:cs="Arial"/>
          <w:sz w:val="24"/>
        </w:rPr>
        <w:t>has</w:t>
      </w:r>
      <w:r w:rsidRPr="00232CA3">
        <w:rPr>
          <w:rFonts w:ascii="Arial" w:hAnsi="Arial" w:cs="Arial"/>
          <w:sz w:val="24"/>
        </w:rPr>
        <w:t xml:space="preserve"> be</w:t>
      </w:r>
      <w:r w:rsidR="0043277A">
        <w:rPr>
          <w:rFonts w:ascii="Arial" w:hAnsi="Arial" w:cs="Arial"/>
          <w:sz w:val="24"/>
        </w:rPr>
        <w:t>en</w:t>
      </w:r>
      <w:r w:rsidRPr="00232CA3">
        <w:rPr>
          <w:rFonts w:ascii="Arial" w:hAnsi="Arial" w:cs="Arial"/>
          <w:sz w:val="24"/>
        </w:rPr>
        <w:t xml:space="preserve"> referred to throughout each blog</w:t>
      </w:r>
      <w:r w:rsidR="00B16834">
        <w:rPr>
          <w:rFonts w:ascii="Arial" w:hAnsi="Arial" w:cs="Arial"/>
          <w:sz w:val="24"/>
        </w:rPr>
        <w:t xml:space="preserve"> (CIPD, 2022)</w:t>
      </w:r>
      <w:r w:rsidRPr="00232CA3">
        <w:rPr>
          <w:rFonts w:ascii="Arial" w:hAnsi="Arial" w:cs="Arial"/>
          <w:sz w:val="24"/>
        </w:rPr>
        <w:t>.</w:t>
      </w:r>
    </w:p>
    <w:p w14:paraId="0FBBBC4C" w14:textId="70FA0077" w:rsidR="00487448" w:rsidRPr="00B16834" w:rsidRDefault="00B16834" w:rsidP="007A1BDA">
      <w:pPr>
        <w:spacing w:line="600" w:lineRule="auto"/>
        <w:jc w:val="both"/>
        <w:rPr>
          <w:rFonts w:ascii="Arial" w:hAnsi="Arial" w:cs="Arial"/>
          <w:sz w:val="24"/>
          <w:u w:val="single"/>
        </w:rPr>
      </w:pPr>
      <w:r w:rsidRPr="00B16834">
        <w:rPr>
          <w:rFonts w:ascii="Arial" w:hAnsi="Arial" w:cs="Arial"/>
          <w:sz w:val="24"/>
          <w:u w:val="single"/>
        </w:rPr>
        <w:t xml:space="preserve">About Me </w:t>
      </w:r>
    </w:p>
    <w:p w14:paraId="41F0CAF1" w14:textId="3D0431EA" w:rsidR="00B16834" w:rsidRDefault="00B16834" w:rsidP="007A1BDA">
      <w:pPr>
        <w:spacing w:line="600" w:lineRule="auto"/>
        <w:jc w:val="both"/>
        <w:rPr>
          <w:rFonts w:ascii="Arial" w:hAnsi="Arial" w:cs="Arial"/>
          <w:sz w:val="24"/>
        </w:rPr>
      </w:pPr>
      <w:r w:rsidRPr="00B16834">
        <w:rPr>
          <w:rFonts w:ascii="Arial" w:hAnsi="Arial" w:cs="Arial"/>
          <w:sz w:val="24"/>
        </w:rPr>
        <w:t>Welcome! My Developing Skills for Business Leadership Journey has been over a two-year period whilst studying for my Level 7 CIPD Postgraduate Diploma. This site is where I share with you my journey of what I have learnt from this course and how I have transferred this knowledge to my role as HR Partner at Coleg Sir Gar and Coleg Ceredigion. </w:t>
      </w:r>
    </w:p>
    <w:p w14:paraId="7DA0623C" w14:textId="79CE060F" w:rsidR="002D1F44" w:rsidRPr="00B16834" w:rsidRDefault="002D1F44" w:rsidP="007A1BDA">
      <w:pPr>
        <w:spacing w:line="600" w:lineRule="auto"/>
        <w:jc w:val="both"/>
        <w:rPr>
          <w:rFonts w:ascii="Arial" w:hAnsi="Arial" w:cs="Arial"/>
          <w:sz w:val="28"/>
        </w:rPr>
      </w:pPr>
      <w:r>
        <w:rPr>
          <w:rFonts w:ascii="Arial" w:hAnsi="Arial" w:cs="Arial"/>
          <w:sz w:val="28"/>
        </w:rPr>
        <w:t xml:space="preserve">“We don’t learn from the experience, we learn from reflecting on the experience” – </w:t>
      </w:r>
      <w:r w:rsidR="009E710F">
        <w:rPr>
          <w:rFonts w:ascii="Arial" w:hAnsi="Arial" w:cs="Arial"/>
          <w:sz w:val="28"/>
        </w:rPr>
        <w:t xml:space="preserve">John </w:t>
      </w:r>
      <w:r>
        <w:rPr>
          <w:rFonts w:ascii="Arial" w:hAnsi="Arial" w:cs="Arial"/>
          <w:sz w:val="28"/>
        </w:rPr>
        <w:t xml:space="preserve">Dewey (2003). </w:t>
      </w:r>
    </w:p>
    <w:p w14:paraId="03D10B35" w14:textId="77777777" w:rsidR="00B16834" w:rsidRPr="00B16834" w:rsidRDefault="00B16834" w:rsidP="007A1BDA">
      <w:pPr>
        <w:spacing w:line="600" w:lineRule="auto"/>
        <w:jc w:val="both"/>
        <w:rPr>
          <w:rFonts w:ascii="Arial" w:hAnsi="Arial" w:cs="Arial"/>
          <w:sz w:val="28"/>
        </w:rPr>
      </w:pPr>
    </w:p>
    <w:p w14:paraId="53EC58CC" w14:textId="3ECE28AB" w:rsidR="00487448" w:rsidRPr="00487448" w:rsidRDefault="00487448" w:rsidP="007A1BDA">
      <w:pPr>
        <w:spacing w:line="600" w:lineRule="auto"/>
        <w:jc w:val="both"/>
        <w:rPr>
          <w:rFonts w:ascii="Arial" w:hAnsi="Arial" w:cs="Arial"/>
          <w:b/>
          <w:sz w:val="24"/>
          <w:u w:val="single"/>
        </w:rPr>
      </w:pPr>
      <w:r w:rsidRPr="00487448">
        <w:rPr>
          <w:rFonts w:ascii="Arial" w:hAnsi="Arial" w:cs="Arial"/>
          <w:b/>
          <w:sz w:val="24"/>
          <w:u w:val="single"/>
        </w:rPr>
        <w:t xml:space="preserve">References </w:t>
      </w:r>
    </w:p>
    <w:p w14:paraId="6935525A" w14:textId="60B69589" w:rsidR="00B16834" w:rsidRDefault="00B16834" w:rsidP="00487448">
      <w:pPr>
        <w:pStyle w:val="ListParagraph"/>
        <w:numPr>
          <w:ilvl w:val="0"/>
          <w:numId w:val="7"/>
        </w:numPr>
        <w:spacing w:line="600" w:lineRule="auto"/>
        <w:rPr>
          <w:rFonts w:ascii="Arial" w:hAnsi="Arial" w:cs="Arial"/>
          <w:color w:val="333333"/>
          <w:sz w:val="24"/>
          <w:szCs w:val="21"/>
          <w:shd w:val="clear" w:color="auto" w:fill="FFFFFF"/>
        </w:rPr>
      </w:pPr>
      <w:r>
        <w:rPr>
          <w:rFonts w:ascii="Arial" w:hAnsi="Arial" w:cs="Arial"/>
          <w:color w:val="333333"/>
          <w:sz w:val="24"/>
          <w:szCs w:val="21"/>
          <w:shd w:val="clear" w:color="auto" w:fill="FFFFFF"/>
        </w:rPr>
        <w:t>CIPD, (2022</w:t>
      </w:r>
      <w:r w:rsidRPr="00B16834">
        <w:rPr>
          <w:rFonts w:ascii="Arial" w:hAnsi="Arial" w:cs="Arial"/>
          <w:i/>
          <w:color w:val="333333"/>
          <w:sz w:val="24"/>
          <w:szCs w:val="21"/>
          <w:shd w:val="clear" w:color="auto" w:fill="FFFFFF"/>
        </w:rPr>
        <w:t>). Explore the Profession Map</w:t>
      </w:r>
      <w:r>
        <w:rPr>
          <w:rFonts w:ascii="Arial" w:hAnsi="Arial" w:cs="Arial"/>
          <w:color w:val="333333"/>
          <w:sz w:val="24"/>
          <w:szCs w:val="21"/>
          <w:shd w:val="clear" w:color="auto" w:fill="FFFFFF"/>
        </w:rPr>
        <w:t xml:space="preserve">. [Online]. Available at: </w:t>
      </w:r>
      <w:hyperlink r:id="rId12" w:anchor="gref" w:history="1">
        <w:r w:rsidRPr="00883778">
          <w:rPr>
            <w:rStyle w:val="Hyperlink"/>
            <w:rFonts w:ascii="Arial" w:hAnsi="Arial" w:cs="Arial"/>
            <w:sz w:val="24"/>
            <w:szCs w:val="21"/>
            <w:shd w:val="clear" w:color="auto" w:fill="FFFFFF"/>
          </w:rPr>
          <w:t>https://peopleprofession.cipd.org/profession-map#gref</w:t>
        </w:r>
      </w:hyperlink>
      <w:r>
        <w:rPr>
          <w:rFonts w:ascii="Arial" w:hAnsi="Arial" w:cs="Arial"/>
          <w:color w:val="333333"/>
          <w:sz w:val="24"/>
          <w:szCs w:val="21"/>
          <w:shd w:val="clear" w:color="auto" w:fill="FFFFFF"/>
        </w:rPr>
        <w:t xml:space="preserve"> (Accessed 07 May 2022). </w:t>
      </w:r>
    </w:p>
    <w:p w14:paraId="11B477B8" w14:textId="5FFED89C" w:rsidR="007A1BDA" w:rsidRPr="00166C6D" w:rsidRDefault="00487448" w:rsidP="00166C6D">
      <w:pPr>
        <w:pStyle w:val="ListParagraph"/>
        <w:numPr>
          <w:ilvl w:val="0"/>
          <w:numId w:val="7"/>
        </w:numPr>
        <w:spacing w:line="600" w:lineRule="auto"/>
        <w:rPr>
          <w:rFonts w:ascii="Arial" w:hAnsi="Arial" w:cs="Arial"/>
          <w:color w:val="333333"/>
          <w:sz w:val="24"/>
          <w:szCs w:val="21"/>
          <w:shd w:val="clear" w:color="auto" w:fill="FFFFFF"/>
        </w:rPr>
      </w:pPr>
      <w:r w:rsidRPr="00CE623E">
        <w:rPr>
          <w:rFonts w:ascii="Arial" w:hAnsi="Arial" w:cs="Arial"/>
          <w:color w:val="333333"/>
          <w:sz w:val="24"/>
          <w:szCs w:val="21"/>
          <w:shd w:val="clear" w:color="auto" w:fill="FFFFFF"/>
        </w:rPr>
        <w:t>Gibbs, G. (1988). </w:t>
      </w:r>
      <w:r w:rsidRPr="00CE623E">
        <w:rPr>
          <w:rStyle w:val="Emphasis"/>
          <w:rFonts w:ascii="Arial" w:hAnsi="Arial" w:cs="Arial"/>
          <w:color w:val="333333"/>
          <w:sz w:val="24"/>
          <w:szCs w:val="21"/>
          <w:shd w:val="clear" w:color="auto" w:fill="FFFFFF"/>
        </w:rPr>
        <w:t>Learning by doing: A guide to teaching and learning methods. </w:t>
      </w:r>
      <w:r w:rsidRPr="00CE623E">
        <w:rPr>
          <w:rFonts w:ascii="Arial" w:hAnsi="Arial" w:cs="Arial"/>
          <w:color w:val="333333"/>
          <w:sz w:val="24"/>
          <w:szCs w:val="21"/>
          <w:shd w:val="clear" w:color="auto" w:fill="FFFFFF"/>
        </w:rPr>
        <w:t> London: Further Education Unit.</w:t>
      </w:r>
      <w:bookmarkStart w:id="0" w:name="_GoBack"/>
      <w:bookmarkEnd w:id="0"/>
    </w:p>
    <w:p w14:paraId="53619001" w14:textId="77777777" w:rsidR="002934F4" w:rsidRDefault="002934F4"/>
    <w:p w14:paraId="60DE5F1D" w14:textId="77777777" w:rsidR="002934F4" w:rsidRPr="003C5D34" w:rsidRDefault="002934F4" w:rsidP="002934F4">
      <w:pPr>
        <w:spacing w:line="600" w:lineRule="auto"/>
        <w:rPr>
          <w:rFonts w:ascii="Arial" w:hAnsi="Arial" w:cs="Arial"/>
          <w:b/>
          <w:sz w:val="24"/>
          <w:u w:val="single"/>
        </w:rPr>
      </w:pPr>
      <w:r w:rsidRPr="003C5D34">
        <w:rPr>
          <w:rFonts w:ascii="Arial" w:hAnsi="Arial" w:cs="Arial"/>
          <w:b/>
          <w:sz w:val="24"/>
          <w:u w:val="single"/>
        </w:rPr>
        <w:t xml:space="preserve">Scenario 1: </w:t>
      </w:r>
      <w:r w:rsidR="005932B2" w:rsidRPr="003C5D34">
        <w:rPr>
          <w:rFonts w:ascii="Arial" w:hAnsi="Arial" w:cs="Arial"/>
          <w:b/>
          <w:sz w:val="24"/>
          <w:u w:val="single"/>
        </w:rPr>
        <w:t>The journey through a postgraduate diploma!</w:t>
      </w:r>
    </w:p>
    <w:p w14:paraId="4DF3B2D3" w14:textId="77777777" w:rsidR="002934F4" w:rsidRDefault="002934F4" w:rsidP="004A570E">
      <w:pPr>
        <w:jc w:val="both"/>
        <w:rPr>
          <w:rFonts w:ascii="Arial" w:hAnsi="Arial" w:cs="Arial"/>
          <w:b/>
          <w:i/>
          <w:color w:val="7F7F7F" w:themeColor="text1" w:themeTint="80"/>
          <w:sz w:val="24"/>
        </w:rPr>
      </w:pPr>
      <w:r w:rsidRPr="002934F4">
        <w:rPr>
          <w:rFonts w:ascii="Arial" w:hAnsi="Arial" w:cs="Arial"/>
          <w:b/>
          <w:i/>
          <w:color w:val="7F7F7F" w:themeColor="text1" w:themeTint="80"/>
          <w:sz w:val="24"/>
        </w:rPr>
        <w:t>Learning outcome 3: Make sound and justifiable decisions and solve problems more effectively</w:t>
      </w:r>
    </w:p>
    <w:p w14:paraId="192039F2" w14:textId="77777777" w:rsidR="00236F1F" w:rsidRDefault="008D62E9" w:rsidP="004A570E">
      <w:pPr>
        <w:jc w:val="both"/>
        <w:rPr>
          <w:rFonts w:ascii="Arial" w:hAnsi="Arial" w:cs="Arial"/>
          <w:b/>
          <w:i/>
          <w:color w:val="7F7F7F" w:themeColor="text1" w:themeTint="80"/>
          <w:sz w:val="24"/>
        </w:rPr>
      </w:pPr>
      <w:r>
        <w:rPr>
          <w:rFonts w:ascii="Arial" w:hAnsi="Arial" w:cs="Arial"/>
          <w:b/>
          <w:i/>
          <w:color w:val="7F7F7F" w:themeColor="text1" w:themeTint="80"/>
          <w:sz w:val="24"/>
        </w:rPr>
        <w:t xml:space="preserve">Learning outcome </w:t>
      </w:r>
      <w:r w:rsidR="00472BC1">
        <w:rPr>
          <w:rFonts w:ascii="Arial" w:hAnsi="Arial" w:cs="Arial"/>
          <w:b/>
          <w:i/>
          <w:color w:val="7F7F7F" w:themeColor="text1" w:themeTint="80"/>
          <w:sz w:val="24"/>
        </w:rPr>
        <w:t xml:space="preserve">8: Demonstrate competence in postgraduate study skills </w:t>
      </w:r>
    </w:p>
    <w:p w14:paraId="045BC4F8" w14:textId="77777777" w:rsidR="007A1BDA" w:rsidRPr="007A1BDA" w:rsidRDefault="007A1BDA" w:rsidP="007A1BDA">
      <w:pPr>
        <w:rPr>
          <w:rFonts w:ascii="Arial" w:hAnsi="Arial" w:cs="Arial"/>
          <w:b/>
          <w:i/>
          <w:color w:val="7F7F7F" w:themeColor="text1" w:themeTint="80"/>
          <w:sz w:val="24"/>
        </w:rPr>
      </w:pPr>
    </w:p>
    <w:p w14:paraId="4FA01F95" w14:textId="442EC7B9" w:rsidR="001A203A" w:rsidRDefault="00E1797B" w:rsidP="00472BC1">
      <w:pPr>
        <w:spacing w:line="600" w:lineRule="auto"/>
        <w:jc w:val="both"/>
        <w:rPr>
          <w:rFonts w:ascii="Arial" w:hAnsi="Arial" w:cs="Arial"/>
          <w:sz w:val="24"/>
        </w:rPr>
      </w:pPr>
      <w:r>
        <w:rPr>
          <w:rFonts w:ascii="Arial" w:hAnsi="Arial" w:cs="Arial"/>
          <w:sz w:val="24"/>
        </w:rPr>
        <w:t xml:space="preserve">According to </w:t>
      </w:r>
      <w:r w:rsidR="00236F1F">
        <w:rPr>
          <w:rFonts w:ascii="Arial" w:hAnsi="Arial" w:cs="Arial"/>
          <w:sz w:val="24"/>
        </w:rPr>
        <w:t xml:space="preserve">Watson and </w:t>
      </w:r>
      <w:proofErr w:type="spellStart"/>
      <w:r w:rsidR="00236F1F">
        <w:rPr>
          <w:rFonts w:ascii="Arial" w:hAnsi="Arial" w:cs="Arial"/>
          <w:sz w:val="24"/>
        </w:rPr>
        <w:t>Reissner</w:t>
      </w:r>
      <w:proofErr w:type="spellEnd"/>
      <w:r w:rsidR="00236F1F">
        <w:rPr>
          <w:rFonts w:ascii="Arial" w:hAnsi="Arial" w:cs="Arial"/>
          <w:sz w:val="24"/>
        </w:rPr>
        <w:t xml:space="preserve"> (2014), to be an effective leader you need to be able to </w:t>
      </w:r>
      <w:r w:rsidR="0011360C">
        <w:rPr>
          <w:rFonts w:ascii="Arial" w:hAnsi="Arial" w:cs="Arial"/>
          <w:sz w:val="24"/>
        </w:rPr>
        <w:t xml:space="preserve">make </w:t>
      </w:r>
      <w:r w:rsidR="00236F1F">
        <w:rPr>
          <w:rFonts w:ascii="Arial" w:hAnsi="Arial" w:cs="Arial"/>
          <w:sz w:val="24"/>
        </w:rPr>
        <w:t>decision</w:t>
      </w:r>
      <w:r w:rsidR="0011360C">
        <w:rPr>
          <w:rFonts w:ascii="Arial" w:hAnsi="Arial" w:cs="Arial"/>
          <w:sz w:val="24"/>
        </w:rPr>
        <w:t xml:space="preserve">s </w:t>
      </w:r>
      <w:r w:rsidR="00236F1F">
        <w:rPr>
          <w:rFonts w:ascii="Arial" w:hAnsi="Arial" w:cs="Arial"/>
          <w:sz w:val="24"/>
        </w:rPr>
        <w:t>and problem solve. These are also qualities that are needed to be an effective HR practitioner</w:t>
      </w:r>
      <w:r w:rsidR="00A27F2F">
        <w:rPr>
          <w:rFonts w:ascii="Arial" w:hAnsi="Arial" w:cs="Arial"/>
          <w:sz w:val="24"/>
        </w:rPr>
        <w:t xml:space="preserve"> (something that I am constantly developing on!) </w:t>
      </w:r>
    </w:p>
    <w:p w14:paraId="0AD87C10" w14:textId="718B72B4" w:rsidR="006262DE" w:rsidRDefault="003D3282" w:rsidP="000A7999">
      <w:pPr>
        <w:spacing w:line="600" w:lineRule="auto"/>
        <w:jc w:val="both"/>
        <w:rPr>
          <w:rFonts w:ascii="Arial" w:hAnsi="Arial" w:cs="Arial"/>
          <w:sz w:val="24"/>
        </w:rPr>
      </w:pPr>
      <w:r>
        <w:rPr>
          <w:rFonts w:ascii="Arial" w:hAnsi="Arial" w:cs="Arial"/>
          <w:noProof/>
          <w:sz w:val="24"/>
        </w:rPr>
        <w:drawing>
          <wp:anchor distT="0" distB="0" distL="114300" distR="114300" simplePos="0" relativeHeight="251663360" behindDoc="0" locked="0" layoutInCell="1" allowOverlap="1" wp14:anchorId="67339635" wp14:editId="780EE2AB">
            <wp:simplePos x="0" y="0"/>
            <wp:positionH relativeFrom="column">
              <wp:posOffset>776181</wp:posOffset>
            </wp:positionH>
            <wp:positionV relativeFrom="paragraph">
              <wp:posOffset>788035</wp:posOffset>
            </wp:positionV>
            <wp:extent cx="4044950" cy="2008505"/>
            <wp:effectExtent l="0" t="0" r="31750" b="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page">
              <wp14:pctWidth>0</wp14:pctWidth>
            </wp14:sizeRelH>
            <wp14:sizeRelV relativeFrom="page">
              <wp14:pctHeight>0</wp14:pctHeight>
            </wp14:sizeRelV>
          </wp:anchor>
        </w:drawing>
      </w:r>
      <w:r w:rsidR="00E91E92">
        <w:rPr>
          <w:rFonts w:ascii="Arial" w:hAnsi="Arial" w:cs="Arial"/>
          <w:sz w:val="24"/>
        </w:rPr>
        <w:t>For the people profession, the CIPD (2022</w:t>
      </w:r>
      <w:r w:rsidR="00487448">
        <w:rPr>
          <w:rFonts w:ascii="Arial" w:hAnsi="Arial" w:cs="Arial"/>
          <w:sz w:val="24"/>
        </w:rPr>
        <w:t>a</w:t>
      </w:r>
      <w:r w:rsidR="00E91E92">
        <w:rPr>
          <w:rFonts w:ascii="Arial" w:hAnsi="Arial" w:cs="Arial"/>
          <w:sz w:val="24"/>
        </w:rPr>
        <w:t>) identifies three key principles as the pathway to good decisions</w:t>
      </w:r>
      <w:r w:rsidR="00487448">
        <w:rPr>
          <w:rFonts w:ascii="Arial" w:hAnsi="Arial" w:cs="Arial"/>
          <w:sz w:val="24"/>
        </w:rPr>
        <w:t xml:space="preserve"> (Figure </w:t>
      </w:r>
      <w:r w:rsidR="00F50020">
        <w:rPr>
          <w:rFonts w:ascii="Arial" w:hAnsi="Arial" w:cs="Arial"/>
          <w:sz w:val="24"/>
        </w:rPr>
        <w:t>1</w:t>
      </w:r>
      <w:r w:rsidR="00487448">
        <w:rPr>
          <w:rFonts w:ascii="Arial" w:hAnsi="Arial" w:cs="Arial"/>
          <w:sz w:val="24"/>
        </w:rPr>
        <w:t xml:space="preserve">). </w:t>
      </w:r>
    </w:p>
    <w:p w14:paraId="35DE0F84" w14:textId="77777777" w:rsidR="00F50020" w:rsidRDefault="00F50020" w:rsidP="00472BC1">
      <w:pPr>
        <w:spacing w:line="600" w:lineRule="auto"/>
        <w:jc w:val="both"/>
        <w:rPr>
          <w:rFonts w:ascii="Arial" w:hAnsi="Arial" w:cs="Arial"/>
          <w:b/>
          <w:sz w:val="24"/>
        </w:rPr>
      </w:pPr>
    </w:p>
    <w:p w14:paraId="397E36C2" w14:textId="77777777" w:rsidR="00F50020" w:rsidRDefault="00F50020" w:rsidP="00472BC1">
      <w:pPr>
        <w:spacing w:line="600" w:lineRule="auto"/>
        <w:jc w:val="both"/>
        <w:rPr>
          <w:rFonts w:ascii="Arial" w:hAnsi="Arial" w:cs="Arial"/>
          <w:b/>
          <w:sz w:val="24"/>
        </w:rPr>
      </w:pPr>
    </w:p>
    <w:p w14:paraId="4CAB8A1C" w14:textId="77777777" w:rsidR="00F50020" w:rsidRDefault="00F50020" w:rsidP="00472BC1">
      <w:pPr>
        <w:spacing w:line="600" w:lineRule="auto"/>
        <w:jc w:val="both"/>
        <w:rPr>
          <w:rFonts w:ascii="Arial" w:hAnsi="Arial" w:cs="Arial"/>
          <w:b/>
          <w:sz w:val="24"/>
        </w:rPr>
      </w:pPr>
    </w:p>
    <w:p w14:paraId="44532960" w14:textId="0DBC62B2" w:rsidR="00F50020" w:rsidRDefault="00F50020" w:rsidP="00472BC1">
      <w:pPr>
        <w:spacing w:line="600" w:lineRule="auto"/>
        <w:jc w:val="both"/>
        <w:rPr>
          <w:rFonts w:ascii="Arial" w:hAnsi="Arial" w:cs="Arial"/>
          <w:b/>
          <w:sz w:val="24"/>
        </w:rPr>
      </w:pPr>
      <w:r>
        <w:rPr>
          <w:noProof/>
        </w:rPr>
        <mc:AlternateContent>
          <mc:Choice Requires="wps">
            <w:drawing>
              <wp:anchor distT="0" distB="0" distL="114300" distR="114300" simplePos="0" relativeHeight="251667456" behindDoc="0" locked="0" layoutInCell="1" allowOverlap="1" wp14:anchorId="0FC2669A" wp14:editId="43A2C966">
                <wp:simplePos x="0" y="0"/>
                <wp:positionH relativeFrom="column">
                  <wp:posOffset>1169670</wp:posOffset>
                </wp:positionH>
                <wp:positionV relativeFrom="paragraph">
                  <wp:posOffset>273473</wp:posOffset>
                </wp:positionV>
                <wp:extent cx="404495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4044950" cy="635"/>
                        </a:xfrm>
                        <a:prstGeom prst="rect">
                          <a:avLst/>
                        </a:prstGeom>
                        <a:solidFill>
                          <a:prstClr val="white"/>
                        </a:solidFill>
                        <a:ln>
                          <a:noFill/>
                        </a:ln>
                      </wps:spPr>
                      <wps:txbx>
                        <w:txbxContent>
                          <w:p w14:paraId="10324B5E" w14:textId="630C1263" w:rsidR="00761AE2" w:rsidRPr="00AF62DA" w:rsidRDefault="00761AE2" w:rsidP="00761AE2">
                            <w:pPr>
                              <w:pStyle w:val="Caption"/>
                              <w:rPr>
                                <w:rFonts w:ascii="Arial" w:hAnsi="Arial" w:cs="Arial"/>
                                <w:noProof/>
                                <w:sz w:val="32"/>
                              </w:rPr>
                            </w:pPr>
                            <w:r w:rsidRPr="00AF62DA">
                              <w:rPr>
                                <w:sz w:val="22"/>
                              </w:rPr>
                              <w:t xml:space="preserve">Figure </w:t>
                            </w:r>
                            <w:r w:rsidR="00F50020" w:rsidRPr="00AF62DA">
                              <w:rPr>
                                <w:sz w:val="22"/>
                              </w:rPr>
                              <w:t>1</w:t>
                            </w:r>
                            <w:r w:rsidRPr="00AF62DA">
                              <w:rPr>
                                <w:sz w:val="22"/>
                              </w:rPr>
                              <w:t xml:space="preserve"> - Key principles to good decisions (CIPD, 2022</w:t>
                            </w:r>
                            <w:r w:rsidR="00487448" w:rsidRPr="00AF62DA">
                              <w:rPr>
                                <w:sz w:val="22"/>
                              </w:rPr>
                              <w:t>a</w:t>
                            </w:r>
                            <w:r w:rsidRPr="00AF62DA">
                              <w:rPr>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C2669A" id="_x0000_t202" coordsize="21600,21600" o:spt="202" path="m,l,21600r21600,l21600,xe">
                <v:stroke joinstyle="miter"/>
                <v:path gradientshapeok="t" o:connecttype="rect"/>
              </v:shapetype>
              <v:shape id="Text Box 7" o:spid="_x0000_s1026" type="#_x0000_t202" style="position:absolute;left:0;text-align:left;margin-left:92.1pt;margin-top:21.55pt;width:318.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" stroked="f">
                <v:textbox style="mso-fit-shape-to-text:t" inset="0,0,0,0">
                  <w:txbxContent>
                    <w:p w14:paraId="10324B5E" w14:textId="630C1263" w:rsidR="00761AE2" w:rsidRPr="00AF62DA" w:rsidRDefault="00761AE2" w:rsidP="00761AE2">
                      <w:pPr>
                        <w:pStyle w:val="Caption"/>
                        <w:rPr>
                          <w:rFonts w:ascii="Arial" w:hAnsi="Arial" w:cs="Arial"/>
                          <w:noProof/>
                          <w:sz w:val="32"/>
                        </w:rPr>
                      </w:pPr>
                      <w:r w:rsidRPr="00AF62DA">
                        <w:rPr>
                          <w:sz w:val="22"/>
                        </w:rPr>
                        <w:t xml:space="preserve">Figure </w:t>
                      </w:r>
                      <w:r w:rsidR="00F50020" w:rsidRPr="00AF62DA">
                        <w:rPr>
                          <w:sz w:val="22"/>
                        </w:rPr>
                        <w:t>1</w:t>
                      </w:r>
                      <w:r w:rsidRPr="00AF62DA">
                        <w:rPr>
                          <w:sz w:val="22"/>
                        </w:rPr>
                        <w:t xml:space="preserve"> - Key principles to good decisions (CIPD, 2022</w:t>
                      </w:r>
                      <w:r w:rsidR="00487448" w:rsidRPr="00AF62DA">
                        <w:rPr>
                          <w:sz w:val="22"/>
                        </w:rPr>
                        <w:t>a</w:t>
                      </w:r>
                      <w:r w:rsidRPr="00AF62DA">
                        <w:rPr>
                          <w:sz w:val="22"/>
                        </w:rPr>
                        <w:t>)</w:t>
                      </w:r>
                    </w:p>
                  </w:txbxContent>
                </v:textbox>
                <w10:wrap type="square"/>
              </v:shape>
            </w:pict>
          </mc:Fallback>
        </mc:AlternateContent>
      </w:r>
    </w:p>
    <w:p w14:paraId="7B09898E" w14:textId="77777777" w:rsidR="00F50020" w:rsidRDefault="00F50020" w:rsidP="00472BC1">
      <w:pPr>
        <w:spacing w:line="600" w:lineRule="auto"/>
        <w:jc w:val="both"/>
        <w:rPr>
          <w:rFonts w:ascii="Arial" w:hAnsi="Arial" w:cs="Arial"/>
          <w:b/>
          <w:sz w:val="24"/>
        </w:rPr>
      </w:pPr>
    </w:p>
    <w:p w14:paraId="7278B9E3" w14:textId="473B4B36" w:rsidR="00F50020" w:rsidRDefault="005932B2" w:rsidP="00472BC1">
      <w:pPr>
        <w:spacing w:line="600" w:lineRule="auto"/>
        <w:jc w:val="both"/>
        <w:rPr>
          <w:rFonts w:ascii="Arial" w:hAnsi="Arial" w:cs="Arial"/>
          <w:sz w:val="24"/>
        </w:rPr>
      </w:pPr>
      <w:r w:rsidRPr="00B01781">
        <w:rPr>
          <w:rFonts w:ascii="Arial" w:hAnsi="Arial" w:cs="Arial"/>
          <w:b/>
          <w:sz w:val="24"/>
        </w:rPr>
        <w:t>Description:</w:t>
      </w:r>
      <w:r>
        <w:rPr>
          <w:rFonts w:ascii="Arial" w:hAnsi="Arial" w:cs="Arial"/>
          <w:sz w:val="24"/>
        </w:rPr>
        <w:t xml:space="preserve"> </w:t>
      </w:r>
      <w:r w:rsidR="00472BC1">
        <w:rPr>
          <w:rFonts w:ascii="Arial" w:hAnsi="Arial" w:cs="Arial"/>
          <w:sz w:val="24"/>
        </w:rPr>
        <w:t>Throughout my postgraduate diploma I have had to make sound and justifiable decisions to solve problems more effectively in particular through the investigating a business issue</w:t>
      </w:r>
      <w:r w:rsidR="00723D28">
        <w:rPr>
          <w:rFonts w:ascii="Arial" w:hAnsi="Arial" w:cs="Arial"/>
          <w:sz w:val="24"/>
        </w:rPr>
        <w:t xml:space="preserve"> (IBI)</w:t>
      </w:r>
      <w:r w:rsidR="00472BC1">
        <w:rPr>
          <w:rFonts w:ascii="Arial" w:hAnsi="Arial" w:cs="Arial"/>
          <w:sz w:val="24"/>
        </w:rPr>
        <w:t xml:space="preserve"> module where I demonstrated the link between employee health/wellbeing and the increase in absenteeism rates at CSG&amp;CC</w:t>
      </w:r>
      <w:r w:rsidR="00F50020">
        <w:rPr>
          <w:rFonts w:ascii="Arial" w:hAnsi="Arial" w:cs="Arial"/>
          <w:sz w:val="24"/>
        </w:rPr>
        <w:t xml:space="preserve"> (Figure </w:t>
      </w:r>
      <w:r w:rsidR="00F50020">
        <w:rPr>
          <w:rFonts w:ascii="Arial" w:hAnsi="Arial" w:cs="Arial"/>
          <w:sz w:val="24"/>
        </w:rPr>
        <w:lastRenderedPageBreak/>
        <w:t>2)</w:t>
      </w:r>
      <w:r w:rsidR="00472BC1">
        <w:rPr>
          <w:rFonts w:ascii="Arial" w:hAnsi="Arial" w:cs="Arial"/>
          <w:sz w:val="24"/>
        </w:rPr>
        <w:t>.</w:t>
      </w:r>
      <w:r w:rsidR="00E1797B">
        <w:rPr>
          <w:rFonts w:ascii="Arial" w:hAnsi="Arial" w:cs="Arial"/>
          <w:sz w:val="24"/>
        </w:rPr>
        <w:t xml:space="preserve"> As part of this research report, primary research was conducted through interviews and questionnaires to demonstrate</w:t>
      </w:r>
      <w:r w:rsidR="001C211A">
        <w:rPr>
          <w:rFonts w:ascii="Arial" w:hAnsi="Arial" w:cs="Arial"/>
          <w:sz w:val="24"/>
        </w:rPr>
        <w:t xml:space="preserve"> the link</w:t>
      </w:r>
      <w:r w:rsidR="00E1797B">
        <w:rPr>
          <w:rFonts w:ascii="Arial" w:hAnsi="Arial" w:cs="Arial"/>
          <w:sz w:val="24"/>
        </w:rPr>
        <w:t>.</w:t>
      </w:r>
      <w:r w:rsidR="00D510FC">
        <w:rPr>
          <w:rFonts w:ascii="Arial" w:hAnsi="Arial" w:cs="Arial"/>
          <w:sz w:val="24"/>
        </w:rPr>
        <w:t xml:space="preserve"> This also corresponded with secondary research.</w:t>
      </w:r>
      <w:r w:rsidR="00E1797B">
        <w:rPr>
          <w:rFonts w:ascii="Arial" w:hAnsi="Arial" w:cs="Arial"/>
          <w:sz w:val="24"/>
        </w:rPr>
        <w:t xml:space="preserve"> To find solutions to this issue and improve </w:t>
      </w:r>
      <w:r w:rsidR="00F50020">
        <w:rPr>
          <w:noProof/>
        </w:rPr>
        <mc:AlternateContent>
          <mc:Choice Requires="wps">
            <w:drawing>
              <wp:anchor distT="0" distB="0" distL="114300" distR="114300" simplePos="0" relativeHeight="251688960" behindDoc="1" locked="0" layoutInCell="1" allowOverlap="1" wp14:anchorId="71CF03AB" wp14:editId="6A905CD8">
                <wp:simplePos x="0" y="0"/>
                <wp:positionH relativeFrom="column">
                  <wp:posOffset>3361055</wp:posOffset>
                </wp:positionH>
                <wp:positionV relativeFrom="paragraph">
                  <wp:posOffset>3432175</wp:posOffset>
                </wp:positionV>
                <wp:extent cx="2385695"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2385695" cy="635"/>
                        </a:xfrm>
                        <a:prstGeom prst="rect">
                          <a:avLst/>
                        </a:prstGeom>
                        <a:solidFill>
                          <a:prstClr val="white"/>
                        </a:solidFill>
                        <a:ln>
                          <a:noFill/>
                        </a:ln>
                      </wps:spPr>
                      <wps:txbx>
                        <w:txbxContent>
                          <w:p w14:paraId="2B6543A9" w14:textId="49E6E8B3" w:rsidR="00F50020" w:rsidRPr="00AF62DA" w:rsidRDefault="00F50020" w:rsidP="00F50020">
                            <w:pPr>
                              <w:pStyle w:val="Caption"/>
                              <w:rPr>
                                <w:rFonts w:ascii="Arial" w:hAnsi="Arial" w:cs="Arial"/>
                                <w:b/>
                                <w:color w:val="002060"/>
                                <w:sz w:val="32"/>
                              </w:rPr>
                            </w:pPr>
                            <w:r w:rsidRPr="00AF62DA">
                              <w:rPr>
                                <w:color w:val="002060"/>
                                <w:sz w:val="22"/>
                              </w:rPr>
                              <w:t xml:space="preserve">Figure 2 – IBI report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CF03AB" id="Text Box 20" o:spid="_x0000_s1027" type="#_x0000_t202" style="position:absolute;left:0;text-align:left;margin-left:264.65pt;margin-top:270.25pt;width:187.85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" stroked="f">
                <v:textbox style="mso-fit-shape-to-text:t" inset="0,0,0,0">
                  <w:txbxContent>
                    <w:p w14:paraId="2B6543A9" w14:textId="49E6E8B3" w:rsidR="00F50020" w:rsidRPr="00AF62DA" w:rsidRDefault="00F50020" w:rsidP="00F50020">
                      <w:pPr>
                        <w:pStyle w:val="Caption"/>
                        <w:rPr>
                          <w:rFonts w:ascii="Arial" w:hAnsi="Arial" w:cs="Arial"/>
                          <w:b/>
                          <w:color w:val="002060"/>
                          <w:sz w:val="32"/>
                        </w:rPr>
                      </w:pPr>
                      <w:r w:rsidRPr="00AF62DA">
                        <w:rPr>
                          <w:color w:val="002060"/>
                          <w:sz w:val="22"/>
                        </w:rPr>
                        <w:t xml:space="preserve">Figure 2 – IBI report </w:t>
                      </w:r>
                    </w:p>
                  </w:txbxContent>
                </v:textbox>
                <w10:wrap type="tight"/>
              </v:shape>
            </w:pict>
          </mc:Fallback>
        </mc:AlternateContent>
      </w:r>
      <w:r w:rsidR="00F50020">
        <w:rPr>
          <w:noProof/>
        </w:rPr>
        <w:drawing>
          <wp:anchor distT="0" distB="0" distL="114300" distR="114300" simplePos="0" relativeHeight="251686912" behindDoc="1" locked="0" layoutInCell="1" allowOverlap="1" wp14:anchorId="1E2B82E3" wp14:editId="75B268E5">
            <wp:simplePos x="0" y="0"/>
            <wp:positionH relativeFrom="column">
              <wp:posOffset>3361267</wp:posOffset>
            </wp:positionH>
            <wp:positionV relativeFrom="paragraph">
              <wp:posOffset>423</wp:posOffset>
            </wp:positionV>
            <wp:extent cx="2385907" cy="3375356"/>
            <wp:effectExtent l="0" t="0" r="0" b="0"/>
            <wp:wrapTight wrapText="bothSides">
              <wp:wrapPolygon edited="0">
                <wp:start x="0" y="0"/>
                <wp:lineTo x="0" y="21458"/>
                <wp:lineTo x="21387" y="21458"/>
                <wp:lineTo x="2138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385907" cy="3375356"/>
                    </a:xfrm>
                    <a:prstGeom prst="rect">
                      <a:avLst/>
                    </a:prstGeom>
                  </pic:spPr>
                </pic:pic>
              </a:graphicData>
            </a:graphic>
            <wp14:sizeRelH relativeFrom="page">
              <wp14:pctWidth>0</wp14:pctWidth>
            </wp14:sizeRelH>
            <wp14:sizeRelV relativeFrom="page">
              <wp14:pctHeight>0</wp14:pctHeight>
            </wp14:sizeRelV>
          </wp:anchor>
        </w:drawing>
      </w:r>
      <w:r w:rsidR="00E1797B">
        <w:rPr>
          <w:rFonts w:ascii="Arial" w:hAnsi="Arial" w:cs="Arial"/>
          <w:sz w:val="24"/>
        </w:rPr>
        <w:t xml:space="preserve">health and wellbeing in the organisation, </w:t>
      </w:r>
      <w:r w:rsidR="00D510FC">
        <w:rPr>
          <w:rFonts w:ascii="Arial" w:hAnsi="Arial" w:cs="Arial"/>
          <w:sz w:val="24"/>
        </w:rPr>
        <w:t xml:space="preserve">I made sound and justifiable decisions based on </w:t>
      </w:r>
      <w:r w:rsidR="00A27F2F">
        <w:rPr>
          <w:rFonts w:ascii="Arial" w:hAnsi="Arial" w:cs="Arial"/>
          <w:sz w:val="24"/>
        </w:rPr>
        <w:t xml:space="preserve">research </w:t>
      </w:r>
      <w:r w:rsidR="00D510FC">
        <w:rPr>
          <w:rFonts w:ascii="Arial" w:hAnsi="Arial" w:cs="Arial"/>
          <w:sz w:val="24"/>
        </w:rPr>
        <w:t xml:space="preserve">to improve wellbeing by recommending that CSG&amp;CC need to implement a hybrid working policy and </w:t>
      </w:r>
      <w:r w:rsidR="00E8289D">
        <w:rPr>
          <w:rFonts w:ascii="Arial" w:hAnsi="Arial" w:cs="Arial"/>
          <w:sz w:val="24"/>
        </w:rPr>
        <w:t>training for manager</w:t>
      </w:r>
      <w:r w:rsidR="00CE623E">
        <w:rPr>
          <w:rFonts w:ascii="Arial" w:hAnsi="Arial" w:cs="Arial"/>
          <w:sz w:val="24"/>
        </w:rPr>
        <w:t>s</w:t>
      </w:r>
      <w:r w:rsidR="00E8289D">
        <w:rPr>
          <w:rFonts w:ascii="Arial" w:hAnsi="Arial" w:cs="Arial"/>
          <w:sz w:val="24"/>
        </w:rPr>
        <w:t xml:space="preserve"> </w:t>
      </w:r>
      <w:r w:rsidR="00D510FC">
        <w:rPr>
          <w:rFonts w:ascii="Arial" w:hAnsi="Arial" w:cs="Arial"/>
          <w:sz w:val="24"/>
        </w:rPr>
        <w:t xml:space="preserve">on mental health. </w:t>
      </w:r>
    </w:p>
    <w:p w14:paraId="0989A637" w14:textId="04F43D27" w:rsidR="00F50020" w:rsidRDefault="005932B2" w:rsidP="0019081B">
      <w:pPr>
        <w:spacing w:line="600" w:lineRule="auto"/>
        <w:jc w:val="both"/>
        <w:rPr>
          <w:rFonts w:ascii="Arial" w:hAnsi="Arial" w:cs="Arial"/>
          <w:sz w:val="24"/>
        </w:rPr>
      </w:pPr>
      <w:r w:rsidRPr="00B01781">
        <w:rPr>
          <w:rFonts w:ascii="Arial" w:hAnsi="Arial" w:cs="Arial"/>
          <w:b/>
          <w:sz w:val="24"/>
        </w:rPr>
        <w:t>Feelings:</w:t>
      </w:r>
      <w:r>
        <w:rPr>
          <w:rFonts w:ascii="Arial" w:hAnsi="Arial" w:cs="Arial"/>
          <w:sz w:val="24"/>
        </w:rPr>
        <w:t xml:space="preserve"> </w:t>
      </w:r>
      <w:r w:rsidR="008F6A31">
        <w:rPr>
          <w:rFonts w:ascii="Arial" w:hAnsi="Arial" w:cs="Arial"/>
          <w:sz w:val="24"/>
        </w:rPr>
        <w:t xml:space="preserve">Before undertaking the </w:t>
      </w:r>
      <w:r w:rsidR="0019081B">
        <w:rPr>
          <w:rFonts w:ascii="Arial" w:hAnsi="Arial" w:cs="Arial"/>
          <w:sz w:val="24"/>
        </w:rPr>
        <w:t>module,</w:t>
      </w:r>
      <w:r w:rsidR="008F6A31">
        <w:rPr>
          <w:rFonts w:ascii="Arial" w:hAnsi="Arial" w:cs="Arial"/>
          <w:sz w:val="24"/>
        </w:rPr>
        <w:t xml:space="preserve"> I was overwhelmed with the amount of work involved </w:t>
      </w:r>
      <w:r w:rsidR="0019081B">
        <w:rPr>
          <w:rFonts w:ascii="Arial" w:hAnsi="Arial" w:cs="Arial"/>
          <w:sz w:val="24"/>
        </w:rPr>
        <w:t>especially in terms of collating primary research over the summer period whe</w:t>
      </w:r>
      <w:r w:rsidR="00723D5D">
        <w:rPr>
          <w:rFonts w:ascii="Arial" w:hAnsi="Arial" w:cs="Arial"/>
          <w:sz w:val="24"/>
        </w:rPr>
        <w:t>n</w:t>
      </w:r>
      <w:r w:rsidR="0019081B">
        <w:rPr>
          <w:rFonts w:ascii="Arial" w:hAnsi="Arial" w:cs="Arial"/>
          <w:sz w:val="24"/>
        </w:rPr>
        <w:t xml:space="preserve"> academic staff are on annual leave. It was also difficult working full time and </w:t>
      </w:r>
      <w:r w:rsidR="001A203A">
        <w:rPr>
          <w:rFonts w:ascii="Arial" w:hAnsi="Arial" w:cs="Arial"/>
          <w:sz w:val="24"/>
        </w:rPr>
        <w:t xml:space="preserve">studying </w:t>
      </w:r>
      <w:r w:rsidR="0019081B">
        <w:rPr>
          <w:rFonts w:ascii="Arial" w:hAnsi="Arial" w:cs="Arial"/>
          <w:sz w:val="24"/>
        </w:rPr>
        <w:t xml:space="preserve">whilst also trying to maintain </w:t>
      </w:r>
      <w:r w:rsidR="00E8289D">
        <w:rPr>
          <w:rFonts w:ascii="Arial" w:hAnsi="Arial" w:cs="Arial"/>
          <w:sz w:val="24"/>
        </w:rPr>
        <w:t xml:space="preserve">a </w:t>
      </w:r>
      <w:r w:rsidR="0019081B">
        <w:rPr>
          <w:rFonts w:ascii="Arial" w:hAnsi="Arial" w:cs="Arial"/>
          <w:sz w:val="24"/>
        </w:rPr>
        <w:t xml:space="preserve">social life!  </w:t>
      </w:r>
      <w:r w:rsidR="000903D0">
        <w:rPr>
          <w:rFonts w:ascii="Arial" w:hAnsi="Arial" w:cs="Arial"/>
          <w:sz w:val="24"/>
        </w:rPr>
        <w:t xml:space="preserve">One way that I kept on top of the research report whilst maintaining a social life was by </w:t>
      </w:r>
      <w:r w:rsidR="00E8289D">
        <w:rPr>
          <w:rFonts w:ascii="Arial" w:hAnsi="Arial" w:cs="Arial"/>
          <w:sz w:val="24"/>
        </w:rPr>
        <w:t>stick</w:t>
      </w:r>
      <w:r w:rsidR="00723D5D">
        <w:rPr>
          <w:rFonts w:ascii="Arial" w:hAnsi="Arial" w:cs="Arial"/>
          <w:sz w:val="24"/>
        </w:rPr>
        <w:t xml:space="preserve">ing </w:t>
      </w:r>
      <w:r w:rsidR="001C211A">
        <w:rPr>
          <w:rFonts w:ascii="Arial" w:hAnsi="Arial" w:cs="Arial"/>
          <w:sz w:val="24"/>
        </w:rPr>
        <w:t xml:space="preserve">with </w:t>
      </w:r>
      <w:r w:rsidR="00E8289D">
        <w:rPr>
          <w:rFonts w:ascii="Arial" w:hAnsi="Arial" w:cs="Arial"/>
          <w:sz w:val="24"/>
        </w:rPr>
        <w:t xml:space="preserve">the timescales outlined in my </w:t>
      </w:r>
      <w:r w:rsidR="00B01781">
        <w:rPr>
          <w:rFonts w:ascii="Arial" w:hAnsi="Arial" w:cs="Arial"/>
          <w:sz w:val="24"/>
        </w:rPr>
        <w:t>project initiation document (PID)</w:t>
      </w:r>
      <w:r w:rsidR="002C5F68">
        <w:rPr>
          <w:rFonts w:ascii="Arial" w:hAnsi="Arial" w:cs="Arial"/>
          <w:sz w:val="24"/>
        </w:rPr>
        <w:t xml:space="preserve">. </w:t>
      </w:r>
    </w:p>
    <w:p w14:paraId="2A60D534" w14:textId="3406502F" w:rsidR="00C54D70" w:rsidRDefault="00B05166" w:rsidP="00C54D70">
      <w:pPr>
        <w:spacing w:line="600" w:lineRule="auto"/>
        <w:jc w:val="both"/>
        <w:rPr>
          <w:rFonts w:ascii="Arial" w:hAnsi="Arial" w:cs="Arial"/>
          <w:sz w:val="24"/>
        </w:rPr>
      </w:pPr>
      <w:r w:rsidRPr="00B05166">
        <w:rPr>
          <w:rFonts w:ascii="Arial" w:hAnsi="Arial" w:cs="Arial"/>
          <w:b/>
          <w:sz w:val="24"/>
        </w:rPr>
        <w:t>Evaluation:</w:t>
      </w:r>
      <w:r>
        <w:rPr>
          <w:rFonts w:ascii="Arial" w:hAnsi="Arial" w:cs="Arial"/>
          <w:sz w:val="24"/>
        </w:rPr>
        <w:t xml:space="preserve"> </w:t>
      </w:r>
    </w:p>
    <w:p w14:paraId="61BDBC63" w14:textId="113443D6" w:rsidR="001A203A" w:rsidRDefault="00A27F2F" w:rsidP="00C54D70">
      <w:pPr>
        <w:spacing w:line="600" w:lineRule="auto"/>
        <w:jc w:val="both"/>
        <w:rPr>
          <w:rFonts w:ascii="Arial" w:hAnsi="Arial" w:cs="Arial"/>
          <w:sz w:val="24"/>
        </w:rPr>
      </w:pPr>
      <w:r>
        <w:rPr>
          <w:noProof/>
        </w:rPr>
        <w:lastRenderedPageBreak/>
        <mc:AlternateContent>
          <mc:Choice Requires="wps">
            <w:drawing>
              <wp:anchor distT="0" distB="0" distL="114300" distR="114300" simplePos="0" relativeHeight="251671552" behindDoc="0" locked="0" layoutInCell="1" allowOverlap="1" wp14:anchorId="43C4B6DB" wp14:editId="6CA7D862">
                <wp:simplePos x="0" y="0"/>
                <wp:positionH relativeFrom="column">
                  <wp:posOffset>4182533</wp:posOffset>
                </wp:positionH>
                <wp:positionV relativeFrom="paragraph">
                  <wp:posOffset>1912408</wp:posOffset>
                </wp:positionV>
                <wp:extent cx="1768475"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768475" cy="635"/>
                        </a:xfrm>
                        <a:prstGeom prst="rect">
                          <a:avLst/>
                        </a:prstGeom>
                        <a:solidFill>
                          <a:prstClr val="white"/>
                        </a:solidFill>
                        <a:ln>
                          <a:noFill/>
                        </a:ln>
                      </wps:spPr>
                      <wps:txbx>
                        <w:txbxContent>
                          <w:p w14:paraId="3D57DF5D" w14:textId="01E2570C" w:rsidR="00761AE2" w:rsidRPr="00AF62DA" w:rsidRDefault="00761AE2" w:rsidP="00761AE2">
                            <w:pPr>
                              <w:pStyle w:val="Caption"/>
                              <w:rPr>
                                <w:b/>
                                <w:noProof/>
                                <w:sz w:val="22"/>
                              </w:rPr>
                            </w:pPr>
                            <w:r w:rsidRPr="00AF62DA">
                              <w:rPr>
                                <w:sz w:val="22"/>
                              </w:rPr>
                              <w:t xml:space="preserve">Figure </w:t>
                            </w:r>
                            <w:r w:rsidR="00F50020" w:rsidRPr="00AF62DA">
                              <w:rPr>
                                <w:sz w:val="22"/>
                              </w:rPr>
                              <w:t>3</w:t>
                            </w:r>
                            <w:r w:rsidRPr="00AF62DA">
                              <w:rPr>
                                <w:sz w:val="22"/>
                              </w:rPr>
                              <w:t xml:space="preserve"> - OODA Loop Method to decision making (Richards,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C4B6DB" id="Text Box 9" o:spid="_x0000_s1028" type="#_x0000_t202" style="position:absolute;left:0;text-align:left;margin-left:329.35pt;margin-top:150.6pt;width:139.2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" stroked="f">
                <v:textbox style="mso-fit-shape-to-text:t" inset="0,0,0,0">
                  <w:txbxContent>
                    <w:p w14:paraId="3D57DF5D" w14:textId="01E2570C" w:rsidR="00761AE2" w:rsidRPr="00AF62DA" w:rsidRDefault="00761AE2" w:rsidP="00761AE2">
                      <w:pPr>
                        <w:pStyle w:val="Caption"/>
                        <w:rPr>
                          <w:b/>
                          <w:noProof/>
                          <w:sz w:val="22"/>
                        </w:rPr>
                      </w:pPr>
                      <w:r w:rsidRPr="00AF62DA">
                        <w:rPr>
                          <w:sz w:val="22"/>
                        </w:rPr>
                        <w:t xml:space="preserve">Figure </w:t>
                      </w:r>
                      <w:r w:rsidR="00F50020" w:rsidRPr="00AF62DA">
                        <w:rPr>
                          <w:sz w:val="22"/>
                        </w:rPr>
                        <w:t>3</w:t>
                      </w:r>
                      <w:r w:rsidRPr="00AF62DA">
                        <w:rPr>
                          <w:sz w:val="22"/>
                        </w:rPr>
                        <w:t xml:space="preserve"> - OODA Loop Method to decision making (Richards, 2020)</w:t>
                      </w:r>
                    </w:p>
                  </w:txbxContent>
                </v:textbox>
                <w10:wrap type="square"/>
              </v:shape>
            </w:pict>
          </mc:Fallback>
        </mc:AlternateContent>
      </w:r>
      <w:r w:rsidR="00294001" w:rsidRPr="00B05166">
        <w:rPr>
          <w:b/>
          <w:noProof/>
        </w:rPr>
        <w:drawing>
          <wp:anchor distT="0" distB="0" distL="114300" distR="114300" simplePos="0" relativeHeight="251662336" behindDoc="0" locked="0" layoutInCell="1" allowOverlap="1" wp14:anchorId="7E2505DC" wp14:editId="6D5EB63D">
            <wp:simplePos x="0" y="0"/>
            <wp:positionH relativeFrom="column">
              <wp:posOffset>4143375</wp:posOffset>
            </wp:positionH>
            <wp:positionV relativeFrom="paragraph">
              <wp:posOffset>29845</wp:posOffset>
            </wp:positionV>
            <wp:extent cx="1769071" cy="1766455"/>
            <wp:effectExtent l="0" t="0" r="3175" b="5715"/>
            <wp:wrapSquare wrapText="bothSides"/>
            <wp:docPr id="4" name="Picture 4" descr="What is OODA Lo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OODA Loop?"/>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69071" cy="1766455"/>
                    </a:xfrm>
                    <a:prstGeom prst="rect">
                      <a:avLst/>
                    </a:prstGeom>
                    <a:noFill/>
                    <a:ln>
                      <a:noFill/>
                    </a:ln>
                  </pic:spPr>
                </pic:pic>
              </a:graphicData>
            </a:graphic>
            <wp14:sizeRelH relativeFrom="page">
              <wp14:pctWidth>0</wp14:pctWidth>
            </wp14:sizeRelH>
            <wp14:sizeRelV relativeFrom="page">
              <wp14:pctHeight>0</wp14:pctHeight>
            </wp14:sizeRelV>
          </wp:anchor>
        </w:drawing>
      </w:r>
      <w:r w:rsidR="000E0DF3">
        <w:rPr>
          <w:rFonts w:ascii="Arial" w:hAnsi="Arial" w:cs="Arial"/>
          <w:sz w:val="24"/>
        </w:rPr>
        <w:t>To help with my decision making I referred to the OODA Loop method which is made up of four steps</w:t>
      </w:r>
      <w:r w:rsidR="00F35A9B">
        <w:rPr>
          <w:rFonts w:ascii="Arial" w:hAnsi="Arial" w:cs="Arial"/>
          <w:sz w:val="24"/>
        </w:rPr>
        <w:t xml:space="preserve"> </w:t>
      </w:r>
      <w:r w:rsidR="001C211A">
        <w:rPr>
          <w:rFonts w:ascii="Arial" w:hAnsi="Arial" w:cs="Arial"/>
          <w:sz w:val="24"/>
        </w:rPr>
        <w:t xml:space="preserve">(Figure </w:t>
      </w:r>
      <w:r w:rsidR="00F50020">
        <w:rPr>
          <w:rFonts w:ascii="Arial" w:hAnsi="Arial" w:cs="Arial"/>
          <w:sz w:val="24"/>
        </w:rPr>
        <w:t>3</w:t>
      </w:r>
      <w:r w:rsidR="001C211A">
        <w:rPr>
          <w:rFonts w:ascii="Arial" w:hAnsi="Arial" w:cs="Arial"/>
          <w:sz w:val="24"/>
        </w:rPr>
        <w:t xml:space="preserve">) </w:t>
      </w:r>
      <w:r w:rsidR="00F35A9B">
        <w:rPr>
          <w:rFonts w:ascii="Arial" w:hAnsi="Arial" w:cs="Arial"/>
          <w:sz w:val="24"/>
        </w:rPr>
        <w:t>(Richards, 2020)</w:t>
      </w:r>
      <w:r w:rsidR="000E0DF3">
        <w:rPr>
          <w:rFonts w:ascii="Arial" w:hAnsi="Arial" w:cs="Arial"/>
          <w:sz w:val="24"/>
        </w:rPr>
        <w:t xml:space="preserve">. </w:t>
      </w:r>
    </w:p>
    <w:p w14:paraId="46F0FD01" w14:textId="77777777" w:rsidR="001A203A" w:rsidRDefault="001A203A" w:rsidP="001A203A">
      <w:pPr>
        <w:pStyle w:val="ListParagraph"/>
        <w:numPr>
          <w:ilvl w:val="0"/>
          <w:numId w:val="6"/>
        </w:numPr>
        <w:spacing w:before="240" w:line="600" w:lineRule="auto"/>
        <w:jc w:val="both"/>
        <w:rPr>
          <w:rFonts w:ascii="Arial" w:hAnsi="Arial" w:cs="Arial"/>
          <w:sz w:val="24"/>
        </w:rPr>
      </w:pPr>
      <w:r w:rsidRPr="001A203A">
        <w:rPr>
          <w:rFonts w:ascii="Arial" w:hAnsi="Arial" w:cs="Arial"/>
          <w:sz w:val="24"/>
        </w:rPr>
        <w:t>O</w:t>
      </w:r>
      <w:r w:rsidR="000E0DF3" w:rsidRPr="001A203A">
        <w:rPr>
          <w:rFonts w:ascii="Arial" w:hAnsi="Arial" w:cs="Arial"/>
          <w:sz w:val="24"/>
        </w:rPr>
        <w:t xml:space="preserve">bserve </w:t>
      </w:r>
      <w:r>
        <w:rPr>
          <w:rFonts w:ascii="Arial" w:hAnsi="Arial" w:cs="Arial"/>
          <w:sz w:val="24"/>
        </w:rPr>
        <w:t>-</w:t>
      </w:r>
      <w:r w:rsidR="000E0DF3" w:rsidRPr="001A203A">
        <w:rPr>
          <w:rFonts w:ascii="Arial" w:hAnsi="Arial" w:cs="Arial"/>
          <w:sz w:val="24"/>
        </w:rPr>
        <w:t xml:space="preserve"> I identified the problem and made time to understand the external </w:t>
      </w:r>
      <w:r w:rsidR="001C211A" w:rsidRPr="001A203A">
        <w:rPr>
          <w:rFonts w:ascii="Arial" w:hAnsi="Arial" w:cs="Arial"/>
          <w:sz w:val="24"/>
        </w:rPr>
        <w:t xml:space="preserve">environment (PEST analysis) and </w:t>
      </w:r>
      <w:r w:rsidR="00E363F3" w:rsidRPr="001A203A">
        <w:rPr>
          <w:rFonts w:ascii="Arial" w:hAnsi="Arial" w:cs="Arial"/>
          <w:sz w:val="24"/>
        </w:rPr>
        <w:t xml:space="preserve">the </w:t>
      </w:r>
      <w:r w:rsidR="001C211A" w:rsidRPr="001A203A">
        <w:rPr>
          <w:rFonts w:ascii="Arial" w:hAnsi="Arial" w:cs="Arial"/>
          <w:sz w:val="24"/>
        </w:rPr>
        <w:t>internal (</w:t>
      </w:r>
      <w:r w:rsidR="00E363F3" w:rsidRPr="001A203A">
        <w:rPr>
          <w:rFonts w:ascii="Arial" w:hAnsi="Arial" w:cs="Arial"/>
          <w:sz w:val="24"/>
        </w:rPr>
        <w:t xml:space="preserve">through </w:t>
      </w:r>
      <w:r w:rsidR="000E0DF3" w:rsidRPr="001A203A">
        <w:rPr>
          <w:rFonts w:ascii="Arial" w:hAnsi="Arial" w:cs="Arial"/>
          <w:sz w:val="24"/>
        </w:rPr>
        <w:t>primary research</w:t>
      </w:r>
      <w:r w:rsidR="001C211A" w:rsidRPr="001A203A">
        <w:rPr>
          <w:rFonts w:ascii="Arial" w:hAnsi="Arial" w:cs="Arial"/>
          <w:sz w:val="24"/>
        </w:rPr>
        <w:t>)</w:t>
      </w:r>
      <w:r w:rsidR="000E0DF3" w:rsidRPr="001A203A">
        <w:rPr>
          <w:rFonts w:ascii="Arial" w:hAnsi="Arial" w:cs="Arial"/>
          <w:sz w:val="24"/>
        </w:rPr>
        <w:t xml:space="preserve">. </w:t>
      </w:r>
    </w:p>
    <w:p w14:paraId="2626DD71" w14:textId="77777777" w:rsidR="001A203A" w:rsidRDefault="001A203A" w:rsidP="001A203A">
      <w:pPr>
        <w:pStyle w:val="ListParagraph"/>
        <w:numPr>
          <w:ilvl w:val="0"/>
          <w:numId w:val="6"/>
        </w:numPr>
        <w:spacing w:before="240" w:line="600" w:lineRule="auto"/>
        <w:jc w:val="both"/>
        <w:rPr>
          <w:rFonts w:ascii="Arial" w:hAnsi="Arial" w:cs="Arial"/>
          <w:sz w:val="24"/>
        </w:rPr>
      </w:pPr>
      <w:r>
        <w:rPr>
          <w:rFonts w:ascii="Arial" w:hAnsi="Arial" w:cs="Arial"/>
          <w:sz w:val="24"/>
        </w:rPr>
        <w:t>O</w:t>
      </w:r>
      <w:r w:rsidR="000E0DF3" w:rsidRPr="001A203A">
        <w:rPr>
          <w:rFonts w:ascii="Arial" w:hAnsi="Arial" w:cs="Arial"/>
          <w:sz w:val="24"/>
        </w:rPr>
        <w:t xml:space="preserve">rientation </w:t>
      </w:r>
      <w:r>
        <w:rPr>
          <w:rFonts w:ascii="Arial" w:hAnsi="Arial" w:cs="Arial"/>
          <w:sz w:val="24"/>
        </w:rPr>
        <w:t xml:space="preserve">– this </w:t>
      </w:r>
      <w:r w:rsidR="000E0DF3" w:rsidRPr="001A203A">
        <w:rPr>
          <w:rFonts w:ascii="Arial" w:hAnsi="Arial" w:cs="Arial"/>
          <w:sz w:val="24"/>
        </w:rPr>
        <w:t>invol</w:t>
      </w:r>
      <w:r w:rsidR="0011360C" w:rsidRPr="001A203A">
        <w:rPr>
          <w:rFonts w:ascii="Arial" w:hAnsi="Arial" w:cs="Arial"/>
          <w:sz w:val="24"/>
        </w:rPr>
        <w:t>v</w:t>
      </w:r>
      <w:r w:rsidR="000E0DF3" w:rsidRPr="001A203A">
        <w:rPr>
          <w:rFonts w:ascii="Arial" w:hAnsi="Arial" w:cs="Arial"/>
          <w:sz w:val="24"/>
        </w:rPr>
        <w:t xml:space="preserve">ed </w:t>
      </w:r>
      <w:r w:rsidR="0011360C" w:rsidRPr="001A203A">
        <w:rPr>
          <w:rFonts w:ascii="Arial" w:hAnsi="Arial" w:cs="Arial"/>
          <w:sz w:val="24"/>
        </w:rPr>
        <w:t>reflecting</w:t>
      </w:r>
      <w:r w:rsidR="000E0DF3" w:rsidRPr="001A203A">
        <w:rPr>
          <w:rFonts w:ascii="Arial" w:hAnsi="Arial" w:cs="Arial"/>
          <w:sz w:val="24"/>
        </w:rPr>
        <w:t xml:space="preserve"> on what had been found during the primary and secondary research and considering</w:t>
      </w:r>
      <w:r w:rsidR="00A27F2F">
        <w:rPr>
          <w:rFonts w:ascii="Arial" w:hAnsi="Arial" w:cs="Arial"/>
          <w:sz w:val="24"/>
        </w:rPr>
        <w:t xml:space="preserve"> action</w:t>
      </w:r>
      <w:r w:rsidR="000E0DF3" w:rsidRPr="001A203A">
        <w:rPr>
          <w:rFonts w:ascii="Arial" w:hAnsi="Arial" w:cs="Arial"/>
          <w:sz w:val="24"/>
        </w:rPr>
        <w:t xml:space="preserve">. This involved understanding to make decisions. </w:t>
      </w:r>
    </w:p>
    <w:p w14:paraId="3C09F5DE" w14:textId="77777777" w:rsidR="001A203A" w:rsidRDefault="001A203A" w:rsidP="001A203A">
      <w:pPr>
        <w:pStyle w:val="ListParagraph"/>
        <w:numPr>
          <w:ilvl w:val="0"/>
          <w:numId w:val="6"/>
        </w:numPr>
        <w:spacing w:before="240" w:line="600" w:lineRule="auto"/>
        <w:jc w:val="both"/>
        <w:rPr>
          <w:rFonts w:ascii="Arial" w:hAnsi="Arial" w:cs="Arial"/>
          <w:sz w:val="24"/>
        </w:rPr>
      </w:pPr>
      <w:r>
        <w:rPr>
          <w:rFonts w:ascii="Arial" w:hAnsi="Arial" w:cs="Arial"/>
          <w:sz w:val="24"/>
        </w:rPr>
        <w:t>D</w:t>
      </w:r>
      <w:r w:rsidR="000E0DF3" w:rsidRPr="001A203A">
        <w:rPr>
          <w:rFonts w:ascii="Arial" w:hAnsi="Arial" w:cs="Arial"/>
          <w:sz w:val="24"/>
        </w:rPr>
        <w:t>eci</w:t>
      </w:r>
      <w:r>
        <w:rPr>
          <w:rFonts w:ascii="Arial" w:hAnsi="Arial" w:cs="Arial"/>
          <w:sz w:val="24"/>
        </w:rPr>
        <w:t xml:space="preserve">de - </w:t>
      </w:r>
      <w:r w:rsidR="000E0DF3" w:rsidRPr="001A203A">
        <w:rPr>
          <w:rFonts w:ascii="Arial" w:hAnsi="Arial" w:cs="Arial"/>
          <w:sz w:val="24"/>
        </w:rPr>
        <w:t xml:space="preserve">I made suggestions towards creating an action plan of </w:t>
      </w:r>
      <w:r w:rsidR="0011360C" w:rsidRPr="001A203A">
        <w:rPr>
          <w:rFonts w:ascii="Arial" w:hAnsi="Arial" w:cs="Arial"/>
          <w:sz w:val="24"/>
        </w:rPr>
        <w:t>recommendations</w:t>
      </w:r>
      <w:r w:rsidR="000E0DF3" w:rsidRPr="001A203A">
        <w:rPr>
          <w:rFonts w:ascii="Arial" w:hAnsi="Arial" w:cs="Arial"/>
          <w:sz w:val="24"/>
        </w:rPr>
        <w:t xml:space="preserve"> </w:t>
      </w:r>
      <w:r w:rsidR="0011360C" w:rsidRPr="001A203A">
        <w:rPr>
          <w:rFonts w:ascii="Arial" w:hAnsi="Arial" w:cs="Arial"/>
          <w:sz w:val="24"/>
        </w:rPr>
        <w:t xml:space="preserve">in response to improving wellbeing at the college. </w:t>
      </w:r>
    </w:p>
    <w:p w14:paraId="652A19DE" w14:textId="77777777" w:rsidR="001A203A" w:rsidRDefault="001A203A" w:rsidP="001A203A">
      <w:pPr>
        <w:pStyle w:val="ListParagraph"/>
        <w:numPr>
          <w:ilvl w:val="0"/>
          <w:numId w:val="6"/>
        </w:numPr>
        <w:spacing w:before="240" w:line="600" w:lineRule="auto"/>
        <w:jc w:val="both"/>
        <w:rPr>
          <w:rFonts w:ascii="Arial" w:hAnsi="Arial" w:cs="Arial"/>
          <w:sz w:val="24"/>
        </w:rPr>
      </w:pPr>
      <w:r>
        <w:rPr>
          <w:rFonts w:ascii="Arial" w:hAnsi="Arial" w:cs="Arial"/>
          <w:sz w:val="24"/>
        </w:rPr>
        <w:t>A</w:t>
      </w:r>
      <w:r w:rsidR="0011360C" w:rsidRPr="001A203A">
        <w:rPr>
          <w:rFonts w:ascii="Arial" w:hAnsi="Arial" w:cs="Arial"/>
          <w:sz w:val="24"/>
        </w:rPr>
        <w:t xml:space="preserve">ct </w:t>
      </w:r>
      <w:r>
        <w:rPr>
          <w:rFonts w:ascii="Arial" w:hAnsi="Arial" w:cs="Arial"/>
          <w:sz w:val="24"/>
        </w:rPr>
        <w:t xml:space="preserve">- </w:t>
      </w:r>
      <w:r w:rsidR="0011360C" w:rsidRPr="001A203A">
        <w:rPr>
          <w:rFonts w:ascii="Arial" w:hAnsi="Arial" w:cs="Arial"/>
          <w:sz w:val="24"/>
        </w:rPr>
        <w:t xml:space="preserve">I carried out the decisions by implementing training for line managers around mental health. </w:t>
      </w:r>
    </w:p>
    <w:p w14:paraId="1B2F39C9" w14:textId="238CF1B0" w:rsidR="00E91E92" w:rsidRPr="001A203A" w:rsidRDefault="00761AE2" w:rsidP="001A203A">
      <w:pPr>
        <w:spacing w:before="240" w:line="600" w:lineRule="auto"/>
        <w:jc w:val="both"/>
        <w:rPr>
          <w:rFonts w:ascii="Arial" w:hAnsi="Arial" w:cs="Arial"/>
          <w:sz w:val="24"/>
        </w:rPr>
      </w:pPr>
      <w:r w:rsidRPr="001A203A">
        <w:rPr>
          <w:rFonts w:ascii="Arial" w:hAnsi="Arial" w:cs="Arial"/>
          <w:sz w:val="24"/>
        </w:rPr>
        <w:t>Throughout the module</w:t>
      </w:r>
      <w:r w:rsidR="00CE623E">
        <w:rPr>
          <w:rFonts w:ascii="Arial" w:hAnsi="Arial" w:cs="Arial"/>
          <w:sz w:val="24"/>
        </w:rPr>
        <w:t xml:space="preserve">, </w:t>
      </w:r>
      <w:r w:rsidRPr="001A203A">
        <w:rPr>
          <w:rFonts w:ascii="Arial" w:hAnsi="Arial" w:cs="Arial"/>
          <w:sz w:val="24"/>
        </w:rPr>
        <w:t>I also referred to the key principles of decision making by the CIPD (2022</w:t>
      </w:r>
      <w:r w:rsidR="00487448">
        <w:rPr>
          <w:rFonts w:ascii="Arial" w:hAnsi="Arial" w:cs="Arial"/>
          <w:sz w:val="24"/>
        </w:rPr>
        <w:t>a</w:t>
      </w:r>
      <w:r w:rsidRPr="001A203A">
        <w:rPr>
          <w:rFonts w:ascii="Arial" w:hAnsi="Arial" w:cs="Arial"/>
          <w:sz w:val="24"/>
        </w:rPr>
        <w:t>)</w:t>
      </w:r>
      <w:r w:rsidR="00E363F3" w:rsidRPr="001A203A">
        <w:rPr>
          <w:rFonts w:ascii="Arial" w:hAnsi="Arial" w:cs="Arial"/>
          <w:sz w:val="24"/>
        </w:rPr>
        <w:t xml:space="preserve">. </w:t>
      </w:r>
    </w:p>
    <w:p w14:paraId="1DA8C9C3" w14:textId="5DC528CB" w:rsidR="00B05166" w:rsidRDefault="00723D5D" w:rsidP="000E0DF3">
      <w:pPr>
        <w:spacing w:line="600" w:lineRule="auto"/>
        <w:jc w:val="both"/>
        <w:rPr>
          <w:rFonts w:ascii="Arial" w:hAnsi="Arial" w:cs="Arial"/>
          <w:sz w:val="24"/>
        </w:rPr>
      </w:pPr>
      <w:r>
        <w:rPr>
          <w:rFonts w:ascii="Arial" w:hAnsi="Arial" w:cs="Arial"/>
          <w:sz w:val="24"/>
        </w:rPr>
        <w:t>I have also demonstrated competency in my post</w:t>
      </w:r>
      <w:r w:rsidR="00CE623E">
        <w:rPr>
          <w:rFonts w:ascii="Arial" w:hAnsi="Arial" w:cs="Arial"/>
          <w:sz w:val="24"/>
        </w:rPr>
        <w:t>-</w:t>
      </w:r>
      <w:r>
        <w:rPr>
          <w:rFonts w:ascii="Arial" w:hAnsi="Arial" w:cs="Arial"/>
          <w:sz w:val="24"/>
        </w:rPr>
        <w:t xml:space="preserve">graduate study by </w:t>
      </w:r>
      <w:r w:rsidR="00185676" w:rsidRPr="00185676">
        <w:rPr>
          <w:rFonts w:ascii="Arial" w:hAnsi="Arial" w:cs="Arial"/>
          <w:sz w:val="24"/>
        </w:rPr>
        <w:t>evaluat</w:t>
      </w:r>
      <w:r>
        <w:rPr>
          <w:rFonts w:ascii="Arial" w:hAnsi="Arial" w:cs="Arial"/>
          <w:sz w:val="24"/>
        </w:rPr>
        <w:t>ing</w:t>
      </w:r>
      <w:r w:rsidR="00185676" w:rsidRPr="00185676">
        <w:rPr>
          <w:rFonts w:ascii="Arial" w:hAnsi="Arial" w:cs="Arial"/>
          <w:sz w:val="24"/>
        </w:rPr>
        <w:t xml:space="preserve"> the credibility of sources by using the CRAAP test by evaluating the currency, relevance, authority, accuracy and</w:t>
      </w:r>
      <w:r w:rsidR="00CE623E">
        <w:rPr>
          <w:rFonts w:ascii="Arial" w:hAnsi="Arial" w:cs="Arial"/>
          <w:sz w:val="24"/>
        </w:rPr>
        <w:t>,</w:t>
      </w:r>
      <w:r w:rsidR="00185676" w:rsidRPr="00185676">
        <w:rPr>
          <w:rFonts w:ascii="Arial" w:hAnsi="Arial" w:cs="Arial"/>
          <w:sz w:val="24"/>
        </w:rPr>
        <w:t xml:space="preserve"> purpose of the research to inform my decisions </w:t>
      </w:r>
      <w:r w:rsidR="0011360C" w:rsidRPr="00185676">
        <w:rPr>
          <w:rFonts w:ascii="Arial" w:hAnsi="Arial" w:cs="Arial"/>
          <w:sz w:val="24"/>
        </w:rPr>
        <w:t xml:space="preserve">to solve the </w:t>
      </w:r>
      <w:r w:rsidR="0011360C" w:rsidRPr="00185676">
        <w:rPr>
          <w:rFonts w:ascii="Arial" w:hAnsi="Arial" w:cs="Arial"/>
          <w:sz w:val="24"/>
        </w:rPr>
        <w:lastRenderedPageBreak/>
        <w:t>business issue</w:t>
      </w:r>
      <w:r w:rsidR="00150793">
        <w:rPr>
          <w:rFonts w:ascii="Arial" w:hAnsi="Arial" w:cs="Arial"/>
          <w:sz w:val="24"/>
        </w:rPr>
        <w:t xml:space="preserve"> (UWS, 2022)</w:t>
      </w:r>
      <w:r w:rsidR="0011360C" w:rsidRPr="009C2692">
        <w:rPr>
          <w:rFonts w:ascii="Arial" w:hAnsi="Arial" w:cs="Arial"/>
          <w:sz w:val="24"/>
        </w:rPr>
        <w:t>.</w:t>
      </w:r>
      <w:r w:rsidR="009C2692">
        <w:rPr>
          <w:rFonts w:ascii="Arial" w:hAnsi="Arial" w:cs="Arial"/>
          <w:sz w:val="24"/>
        </w:rPr>
        <w:t xml:space="preserve"> </w:t>
      </w:r>
      <w:r w:rsidR="00E363F3">
        <w:rPr>
          <w:rFonts w:ascii="Arial" w:hAnsi="Arial" w:cs="Arial"/>
          <w:sz w:val="24"/>
        </w:rPr>
        <w:t xml:space="preserve">All this </w:t>
      </w:r>
      <w:r w:rsidR="00691189">
        <w:rPr>
          <w:rFonts w:ascii="Arial" w:hAnsi="Arial" w:cs="Arial"/>
          <w:sz w:val="24"/>
        </w:rPr>
        <w:t xml:space="preserve">helped me to pass the module and achieve my highest mark of 80%! </w:t>
      </w:r>
    </w:p>
    <w:p w14:paraId="6F50FCA1" w14:textId="348B3A4E" w:rsidR="00723D5D" w:rsidRDefault="00691189" w:rsidP="00185676">
      <w:pPr>
        <w:spacing w:line="600" w:lineRule="auto"/>
        <w:jc w:val="both"/>
        <w:rPr>
          <w:rFonts w:ascii="Arial" w:hAnsi="Arial" w:cs="Arial"/>
          <w:sz w:val="24"/>
        </w:rPr>
      </w:pPr>
      <w:r>
        <w:rPr>
          <w:rFonts w:ascii="Arial" w:hAnsi="Arial" w:cs="Arial"/>
          <w:sz w:val="24"/>
        </w:rPr>
        <w:t xml:space="preserve">If I was to do the report again, I would give </w:t>
      </w:r>
      <w:r w:rsidR="00A27F2F">
        <w:rPr>
          <w:rFonts w:ascii="Arial" w:hAnsi="Arial" w:cs="Arial"/>
          <w:sz w:val="24"/>
        </w:rPr>
        <w:t xml:space="preserve">longer than a week to capture responses </w:t>
      </w:r>
      <w:r>
        <w:rPr>
          <w:rFonts w:ascii="Arial" w:hAnsi="Arial" w:cs="Arial"/>
          <w:sz w:val="24"/>
        </w:rPr>
        <w:t>to make the data more accurate</w:t>
      </w:r>
      <w:r w:rsidR="00E91E92">
        <w:rPr>
          <w:rFonts w:ascii="Arial" w:hAnsi="Arial" w:cs="Arial"/>
          <w:sz w:val="24"/>
        </w:rPr>
        <w:t xml:space="preserve"> to influence my decisions</w:t>
      </w:r>
      <w:r w:rsidR="00A27F2F">
        <w:rPr>
          <w:rFonts w:ascii="Arial" w:hAnsi="Arial" w:cs="Arial"/>
          <w:sz w:val="24"/>
        </w:rPr>
        <w:t xml:space="preserve">. </w:t>
      </w:r>
      <w:r>
        <w:rPr>
          <w:rFonts w:ascii="Arial" w:hAnsi="Arial" w:cs="Arial"/>
          <w:sz w:val="24"/>
        </w:rPr>
        <w:t xml:space="preserve"> </w:t>
      </w:r>
    </w:p>
    <w:p w14:paraId="10F88E93" w14:textId="77777777" w:rsidR="005B4731" w:rsidRDefault="005932B2">
      <w:pPr>
        <w:rPr>
          <w:rFonts w:ascii="Arial" w:hAnsi="Arial" w:cs="Arial"/>
          <w:b/>
          <w:sz w:val="24"/>
        </w:rPr>
      </w:pPr>
      <w:r w:rsidRPr="00185676">
        <w:rPr>
          <w:rFonts w:ascii="Arial" w:hAnsi="Arial" w:cs="Arial"/>
          <w:b/>
          <w:sz w:val="24"/>
        </w:rPr>
        <w:t xml:space="preserve">Conclusion: </w:t>
      </w:r>
    </w:p>
    <w:p w14:paraId="26313A59" w14:textId="0B5016C4" w:rsidR="00A12522" w:rsidRDefault="00294001" w:rsidP="005B2F21">
      <w:pPr>
        <w:spacing w:line="600" w:lineRule="auto"/>
        <w:jc w:val="both"/>
        <w:rPr>
          <w:rFonts w:ascii="Arial" w:hAnsi="Arial" w:cs="Arial"/>
          <w:sz w:val="24"/>
        </w:rPr>
      </w:pPr>
      <w:r w:rsidRPr="00A12522">
        <w:rPr>
          <w:rFonts w:ascii="Arial" w:hAnsi="Arial" w:cs="Arial"/>
          <w:sz w:val="24"/>
        </w:rPr>
        <w:t xml:space="preserve">The IBI module involved </w:t>
      </w:r>
      <w:r w:rsidR="00744A18" w:rsidRPr="00A12522">
        <w:rPr>
          <w:rFonts w:ascii="Arial" w:hAnsi="Arial" w:cs="Arial"/>
          <w:sz w:val="24"/>
        </w:rPr>
        <w:t xml:space="preserve">making decisions based on </w:t>
      </w:r>
      <w:r w:rsidR="00556466" w:rsidRPr="00A12522">
        <w:rPr>
          <w:rFonts w:ascii="Arial" w:hAnsi="Arial" w:cs="Arial"/>
          <w:sz w:val="24"/>
        </w:rPr>
        <w:t>evidence-based</w:t>
      </w:r>
      <w:r w:rsidR="00744A18" w:rsidRPr="00A12522">
        <w:rPr>
          <w:rFonts w:ascii="Arial" w:hAnsi="Arial" w:cs="Arial"/>
          <w:sz w:val="24"/>
        </w:rPr>
        <w:t xml:space="preserve"> information to address wellbeing in the organisation. Evidence</w:t>
      </w:r>
      <w:r w:rsidR="00E8754A" w:rsidRPr="00A12522">
        <w:rPr>
          <w:rFonts w:ascii="Arial" w:hAnsi="Arial" w:cs="Arial"/>
          <w:sz w:val="24"/>
        </w:rPr>
        <w:t>-</w:t>
      </w:r>
      <w:r w:rsidR="00744A18" w:rsidRPr="00A12522">
        <w:rPr>
          <w:rFonts w:ascii="Arial" w:hAnsi="Arial" w:cs="Arial"/>
          <w:sz w:val="24"/>
        </w:rPr>
        <w:t>based is one of the core</w:t>
      </w:r>
      <w:r w:rsidR="00A12522">
        <w:rPr>
          <w:rFonts w:ascii="Arial" w:hAnsi="Arial" w:cs="Arial"/>
          <w:sz w:val="24"/>
        </w:rPr>
        <w:t>-</w:t>
      </w:r>
      <w:r w:rsidR="00A12522" w:rsidRPr="00A12522">
        <w:rPr>
          <w:rFonts w:ascii="Arial" w:hAnsi="Arial" w:cs="Arial"/>
          <w:sz w:val="24"/>
        </w:rPr>
        <w:t xml:space="preserve">knowledge </w:t>
      </w:r>
      <w:r w:rsidR="00E8754A" w:rsidRPr="00A12522">
        <w:rPr>
          <w:rFonts w:ascii="Arial" w:hAnsi="Arial" w:cs="Arial"/>
          <w:sz w:val="24"/>
        </w:rPr>
        <w:t xml:space="preserve">of </w:t>
      </w:r>
      <w:r w:rsidR="00744A18" w:rsidRPr="00A12522">
        <w:rPr>
          <w:rFonts w:ascii="Arial" w:hAnsi="Arial" w:cs="Arial"/>
          <w:sz w:val="24"/>
        </w:rPr>
        <w:t>the CIPD professional ma</w:t>
      </w:r>
      <w:r w:rsidR="00A91797">
        <w:rPr>
          <w:rFonts w:ascii="Arial" w:hAnsi="Arial" w:cs="Arial"/>
          <w:sz w:val="24"/>
        </w:rPr>
        <w:t>p</w:t>
      </w:r>
      <w:r w:rsidR="00744A18" w:rsidRPr="00A12522">
        <w:rPr>
          <w:rFonts w:ascii="Arial" w:hAnsi="Arial" w:cs="Arial"/>
          <w:sz w:val="24"/>
        </w:rPr>
        <w:t xml:space="preserve"> and contributes to making better decisions</w:t>
      </w:r>
      <w:r w:rsidR="00C57CA9">
        <w:rPr>
          <w:rFonts w:ascii="Arial" w:hAnsi="Arial" w:cs="Arial"/>
          <w:sz w:val="24"/>
        </w:rPr>
        <w:t xml:space="preserve"> (CIPD, 2022b)</w:t>
      </w:r>
      <w:r w:rsidR="00744A18" w:rsidRPr="00A12522">
        <w:rPr>
          <w:rFonts w:ascii="Arial" w:hAnsi="Arial" w:cs="Arial"/>
          <w:sz w:val="24"/>
        </w:rPr>
        <w:t>.</w:t>
      </w:r>
      <w:r w:rsidR="00556466" w:rsidRPr="00A12522">
        <w:rPr>
          <w:rFonts w:ascii="Arial" w:hAnsi="Arial" w:cs="Arial"/>
          <w:sz w:val="24"/>
        </w:rPr>
        <w:t xml:space="preserve"> </w:t>
      </w:r>
      <w:r w:rsidR="00E8754A" w:rsidRPr="00A12522">
        <w:rPr>
          <w:rFonts w:ascii="Arial" w:hAnsi="Arial" w:cs="Arial"/>
          <w:sz w:val="24"/>
        </w:rPr>
        <w:t>Before</w:t>
      </w:r>
      <w:r w:rsidR="00B65C93" w:rsidRPr="00A12522">
        <w:rPr>
          <w:rFonts w:ascii="Arial" w:hAnsi="Arial" w:cs="Arial"/>
          <w:sz w:val="24"/>
        </w:rPr>
        <w:t xml:space="preserve"> </w:t>
      </w:r>
      <w:r w:rsidR="00744A18" w:rsidRPr="00A12522">
        <w:rPr>
          <w:rFonts w:ascii="Arial" w:hAnsi="Arial" w:cs="Arial"/>
          <w:sz w:val="24"/>
        </w:rPr>
        <w:t xml:space="preserve">this module, </w:t>
      </w:r>
      <w:r w:rsidR="00A12522" w:rsidRPr="00A12522">
        <w:rPr>
          <w:rFonts w:ascii="Arial" w:hAnsi="Arial" w:cs="Arial"/>
          <w:sz w:val="24"/>
        </w:rPr>
        <w:t>I was at the foundation level where I knew how to analyse and use problem solving tools such as PESTLE and SWOT. Since completing this module, I am now at the chartered level where I know how t</w:t>
      </w:r>
      <w:r w:rsidR="002C5F68">
        <w:rPr>
          <w:rFonts w:ascii="Arial" w:hAnsi="Arial" w:cs="Arial"/>
          <w:sz w:val="24"/>
        </w:rPr>
        <w:t>o make decisions in response to business issues</w:t>
      </w:r>
      <w:r w:rsidR="00A12522" w:rsidRPr="00A12522">
        <w:rPr>
          <w:rFonts w:ascii="Arial" w:hAnsi="Arial" w:cs="Arial"/>
          <w:sz w:val="24"/>
        </w:rPr>
        <w:t>.</w:t>
      </w:r>
    </w:p>
    <w:p w14:paraId="49982BFE" w14:textId="688486E1" w:rsidR="00A12522" w:rsidRPr="005B2F21" w:rsidRDefault="00E8754A" w:rsidP="005B2F21">
      <w:pPr>
        <w:spacing w:line="600" w:lineRule="auto"/>
        <w:jc w:val="both"/>
        <w:rPr>
          <w:rFonts w:ascii="Arial" w:hAnsi="Arial" w:cs="Arial"/>
          <w:sz w:val="24"/>
        </w:rPr>
      </w:pPr>
      <w:r>
        <w:rPr>
          <w:rFonts w:ascii="Arial" w:hAnsi="Arial" w:cs="Arial"/>
          <w:sz w:val="24"/>
        </w:rPr>
        <w:t>A</w:t>
      </w:r>
      <w:r w:rsidR="00396082">
        <w:rPr>
          <w:rFonts w:ascii="Arial" w:hAnsi="Arial" w:cs="Arial"/>
          <w:sz w:val="24"/>
        </w:rPr>
        <w:t xml:space="preserve">ll people professionals </w:t>
      </w:r>
      <w:r>
        <w:rPr>
          <w:rFonts w:ascii="Arial" w:hAnsi="Arial" w:cs="Arial"/>
          <w:sz w:val="24"/>
        </w:rPr>
        <w:t xml:space="preserve">need </w:t>
      </w:r>
      <w:r w:rsidR="00396082">
        <w:rPr>
          <w:rFonts w:ascii="Arial" w:hAnsi="Arial" w:cs="Arial"/>
          <w:sz w:val="24"/>
        </w:rPr>
        <w:t>to undertake continuous learning to upskill</w:t>
      </w:r>
      <w:r>
        <w:rPr>
          <w:rFonts w:ascii="Arial" w:hAnsi="Arial" w:cs="Arial"/>
          <w:sz w:val="24"/>
        </w:rPr>
        <w:t xml:space="preserve"> their</w:t>
      </w:r>
      <w:r w:rsidR="00396082">
        <w:rPr>
          <w:rFonts w:ascii="Arial" w:hAnsi="Arial" w:cs="Arial"/>
          <w:sz w:val="24"/>
        </w:rPr>
        <w:t xml:space="preserve"> knowledge and to keep up to date with any changes in the profession. Passion for learning forms one of the core behaviour of the CIPD professional map </w:t>
      </w:r>
      <w:r w:rsidR="00355D9A">
        <w:rPr>
          <w:rFonts w:ascii="Arial" w:hAnsi="Arial" w:cs="Arial"/>
          <w:sz w:val="24"/>
        </w:rPr>
        <w:t>(CIPD, 2022</w:t>
      </w:r>
      <w:r w:rsidR="00C57CA9">
        <w:rPr>
          <w:rFonts w:ascii="Arial" w:hAnsi="Arial" w:cs="Arial"/>
          <w:sz w:val="24"/>
        </w:rPr>
        <w:t>c</w:t>
      </w:r>
      <w:r w:rsidR="00355D9A">
        <w:rPr>
          <w:rFonts w:ascii="Arial" w:hAnsi="Arial" w:cs="Arial"/>
          <w:sz w:val="24"/>
        </w:rPr>
        <w:t>)</w:t>
      </w:r>
      <w:r w:rsidR="00396082">
        <w:rPr>
          <w:rFonts w:ascii="Arial" w:hAnsi="Arial" w:cs="Arial"/>
          <w:sz w:val="24"/>
        </w:rPr>
        <w:t xml:space="preserve">. </w:t>
      </w:r>
      <w:r>
        <w:rPr>
          <w:rFonts w:ascii="Arial" w:hAnsi="Arial" w:cs="Arial"/>
          <w:sz w:val="24"/>
        </w:rPr>
        <w:t>Before</w:t>
      </w:r>
      <w:r w:rsidR="00CF0938">
        <w:rPr>
          <w:rFonts w:ascii="Arial" w:hAnsi="Arial" w:cs="Arial"/>
          <w:sz w:val="24"/>
        </w:rPr>
        <w:t xml:space="preserve"> undertaking this module, I was at the foundation level where I remained inquisitive about issues and development in the </w:t>
      </w:r>
      <w:r w:rsidR="00CF0938" w:rsidRPr="009A0098">
        <w:rPr>
          <w:rFonts w:ascii="Arial" w:hAnsi="Arial" w:cs="Arial"/>
          <w:sz w:val="24"/>
        </w:rPr>
        <w:t>people profession and the wider world of work. After assessing myself after the module I am no</w:t>
      </w:r>
      <w:r w:rsidR="0058293A" w:rsidRPr="009A0098">
        <w:rPr>
          <w:rFonts w:ascii="Arial" w:hAnsi="Arial" w:cs="Arial"/>
          <w:sz w:val="24"/>
        </w:rPr>
        <w:t>w</w:t>
      </w:r>
      <w:r w:rsidR="00CF0938" w:rsidRPr="009A0098">
        <w:rPr>
          <w:rFonts w:ascii="Arial" w:hAnsi="Arial" w:cs="Arial"/>
          <w:sz w:val="24"/>
        </w:rPr>
        <w:t xml:space="preserve"> at the </w:t>
      </w:r>
      <w:r w:rsidR="009A0098" w:rsidRPr="009A0098">
        <w:rPr>
          <w:rFonts w:ascii="Arial" w:hAnsi="Arial" w:cs="Arial"/>
          <w:sz w:val="24"/>
        </w:rPr>
        <w:t xml:space="preserve">associate </w:t>
      </w:r>
      <w:r w:rsidR="00CF0938" w:rsidRPr="009A0098">
        <w:rPr>
          <w:rFonts w:ascii="Arial" w:hAnsi="Arial" w:cs="Arial"/>
          <w:sz w:val="24"/>
        </w:rPr>
        <w:t xml:space="preserve">level where I </w:t>
      </w:r>
      <w:r w:rsidR="009A0098" w:rsidRPr="009A0098">
        <w:rPr>
          <w:rFonts w:ascii="Arial" w:hAnsi="Arial" w:cs="Arial"/>
          <w:sz w:val="24"/>
        </w:rPr>
        <w:t>keep up to date with external trends and developments and consider how they will impact my work</w:t>
      </w:r>
      <w:r w:rsidR="00A02C0C">
        <w:rPr>
          <w:rFonts w:ascii="Arial" w:hAnsi="Arial" w:cs="Arial"/>
          <w:sz w:val="24"/>
        </w:rPr>
        <w:t xml:space="preserve"> as demonstrated by</w:t>
      </w:r>
      <w:r w:rsidR="002C6FD8">
        <w:rPr>
          <w:rFonts w:ascii="Arial" w:hAnsi="Arial" w:cs="Arial"/>
          <w:sz w:val="24"/>
        </w:rPr>
        <w:t xml:space="preserve"> this module</w:t>
      </w:r>
      <w:r w:rsidR="009202C9">
        <w:rPr>
          <w:rFonts w:ascii="Arial" w:hAnsi="Arial" w:cs="Arial"/>
          <w:sz w:val="24"/>
        </w:rPr>
        <w:t>.</w:t>
      </w:r>
      <w:r w:rsidR="009A0098" w:rsidRPr="003253C0">
        <w:rPr>
          <w:rFonts w:ascii="Arial" w:hAnsi="Arial" w:cs="Arial"/>
          <w:sz w:val="24"/>
        </w:rPr>
        <w:t xml:space="preserve"> </w:t>
      </w:r>
    </w:p>
    <w:p w14:paraId="4FE0AC98" w14:textId="77777777" w:rsidR="00C54D70" w:rsidRDefault="00C54D70" w:rsidP="005D3BCC">
      <w:pPr>
        <w:rPr>
          <w:rFonts w:ascii="Arial" w:hAnsi="Arial" w:cs="Arial"/>
          <w:b/>
          <w:sz w:val="24"/>
        </w:rPr>
      </w:pPr>
    </w:p>
    <w:p w14:paraId="6DDC89EF" w14:textId="56673171" w:rsidR="005D3BCC" w:rsidRPr="0040045A" w:rsidRDefault="005932B2" w:rsidP="005D3BCC">
      <w:pPr>
        <w:rPr>
          <w:rFonts w:ascii="Arial" w:hAnsi="Arial" w:cs="Arial"/>
          <w:b/>
          <w:sz w:val="24"/>
        </w:rPr>
      </w:pPr>
      <w:r w:rsidRPr="0040045A">
        <w:rPr>
          <w:rFonts w:ascii="Arial" w:hAnsi="Arial" w:cs="Arial"/>
          <w:b/>
          <w:sz w:val="24"/>
        </w:rPr>
        <w:t xml:space="preserve">Action: </w:t>
      </w:r>
    </w:p>
    <w:p w14:paraId="40A48DC9" w14:textId="77777777" w:rsidR="00042FC2" w:rsidRDefault="00042FC2" w:rsidP="005D3BCC">
      <w:pPr>
        <w:rPr>
          <w:rFonts w:ascii="Arial" w:hAnsi="Arial" w:cs="Arial"/>
          <w:sz w:val="24"/>
        </w:rPr>
      </w:pPr>
    </w:p>
    <w:p w14:paraId="03E02A85" w14:textId="36AB8512" w:rsidR="00F22A44" w:rsidRDefault="005B2F21" w:rsidP="009202C9">
      <w:pPr>
        <w:spacing w:line="600" w:lineRule="auto"/>
        <w:jc w:val="both"/>
        <w:rPr>
          <w:rFonts w:ascii="Arial" w:hAnsi="Arial" w:cs="Arial"/>
          <w:sz w:val="24"/>
        </w:rPr>
      </w:pPr>
      <w:r>
        <w:rPr>
          <w:rFonts w:ascii="Arial" w:hAnsi="Arial" w:cs="Arial"/>
          <w:sz w:val="24"/>
        </w:rPr>
        <w:t xml:space="preserve">To improve further in </w:t>
      </w:r>
      <w:r w:rsidRPr="00FA7D6D">
        <w:rPr>
          <w:rFonts w:ascii="Arial" w:hAnsi="Arial" w:cs="Arial"/>
          <w:b/>
          <w:sz w:val="24"/>
        </w:rPr>
        <w:t>decision making</w:t>
      </w:r>
      <w:r w:rsidR="009202C9">
        <w:rPr>
          <w:rFonts w:ascii="Arial" w:hAnsi="Arial" w:cs="Arial"/>
          <w:sz w:val="24"/>
        </w:rPr>
        <w:t xml:space="preserve"> and to become chartered fellow</w:t>
      </w:r>
      <w:r w:rsidR="00F22A44">
        <w:rPr>
          <w:rFonts w:ascii="Arial" w:hAnsi="Arial" w:cs="Arial"/>
          <w:sz w:val="24"/>
        </w:rPr>
        <w:t xml:space="preserve">, </w:t>
      </w:r>
      <w:r w:rsidR="00C40FD7">
        <w:rPr>
          <w:rFonts w:ascii="Arial" w:hAnsi="Arial" w:cs="Arial"/>
          <w:sz w:val="24"/>
        </w:rPr>
        <w:t>I need t</w:t>
      </w:r>
      <w:r w:rsidR="009202C9">
        <w:rPr>
          <w:rFonts w:ascii="Arial" w:hAnsi="Arial" w:cs="Arial"/>
          <w:sz w:val="24"/>
        </w:rPr>
        <w:t>o</w:t>
      </w:r>
      <w:r w:rsidR="00C40FD7">
        <w:rPr>
          <w:rFonts w:ascii="Arial" w:hAnsi="Arial" w:cs="Arial"/>
          <w:sz w:val="24"/>
        </w:rPr>
        <w:t xml:space="preserve"> understand emerging research and findings that have the potential to add value to the organisation</w:t>
      </w:r>
      <w:r w:rsidR="00B36B73">
        <w:rPr>
          <w:rFonts w:ascii="Arial" w:hAnsi="Arial" w:cs="Arial"/>
          <w:sz w:val="24"/>
        </w:rPr>
        <w:t xml:space="preserve"> and to help with advice,</w:t>
      </w:r>
      <w:r w:rsidR="00C40FD7">
        <w:rPr>
          <w:rFonts w:ascii="Arial" w:hAnsi="Arial" w:cs="Arial"/>
          <w:sz w:val="24"/>
        </w:rPr>
        <w:t xml:space="preserve"> by keeping up to date with new research </w:t>
      </w:r>
      <w:r w:rsidR="009202C9">
        <w:rPr>
          <w:rFonts w:ascii="Arial" w:hAnsi="Arial" w:cs="Arial"/>
          <w:sz w:val="24"/>
        </w:rPr>
        <w:t>developed by t</w:t>
      </w:r>
      <w:r w:rsidR="00C40FD7">
        <w:rPr>
          <w:rFonts w:ascii="Arial" w:hAnsi="Arial" w:cs="Arial"/>
          <w:sz w:val="24"/>
        </w:rPr>
        <w:t>he CIPD</w:t>
      </w:r>
      <w:r w:rsidR="00B36B73">
        <w:rPr>
          <w:rFonts w:ascii="Arial" w:hAnsi="Arial" w:cs="Arial"/>
          <w:sz w:val="24"/>
        </w:rPr>
        <w:t xml:space="preserve">, ACAS, and employment law. </w:t>
      </w:r>
    </w:p>
    <w:p w14:paraId="2BC36275" w14:textId="48C1242B" w:rsidR="0001531B" w:rsidRDefault="005B2F21" w:rsidP="00A91797">
      <w:pPr>
        <w:spacing w:line="600" w:lineRule="auto"/>
        <w:jc w:val="both"/>
        <w:rPr>
          <w:rFonts w:ascii="Arial" w:hAnsi="Arial" w:cs="Arial"/>
          <w:sz w:val="24"/>
        </w:rPr>
      </w:pPr>
      <w:r w:rsidRPr="00B54BEF">
        <w:rPr>
          <w:rFonts w:ascii="Arial" w:hAnsi="Arial" w:cs="Arial"/>
          <w:sz w:val="24"/>
        </w:rPr>
        <w:t xml:space="preserve">To become a chartered member </w:t>
      </w:r>
      <w:r w:rsidR="002C6FD8" w:rsidRPr="00B54BEF">
        <w:rPr>
          <w:rFonts w:ascii="Arial" w:hAnsi="Arial" w:cs="Arial"/>
          <w:sz w:val="24"/>
        </w:rPr>
        <w:t xml:space="preserve">with regards to </w:t>
      </w:r>
      <w:r w:rsidR="002C6FD8" w:rsidRPr="00FA7D6D">
        <w:rPr>
          <w:rFonts w:ascii="Arial" w:hAnsi="Arial" w:cs="Arial"/>
          <w:b/>
          <w:sz w:val="24"/>
        </w:rPr>
        <w:t>passion for learning</w:t>
      </w:r>
      <w:r w:rsidRPr="00B54BEF">
        <w:rPr>
          <w:rFonts w:ascii="Arial" w:hAnsi="Arial" w:cs="Arial"/>
          <w:sz w:val="24"/>
        </w:rPr>
        <w:t xml:space="preserve"> I will need to </w:t>
      </w:r>
      <w:r w:rsidR="00C40FD7" w:rsidRPr="00B54BEF">
        <w:rPr>
          <w:rFonts w:ascii="Arial" w:hAnsi="Arial" w:cs="Arial"/>
          <w:sz w:val="24"/>
        </w:rPr>
        <w:t xml:space="preserve">reflect on my experience on the course, seek feedback from my colleagues </w:t>
      </w:r>
      <w:r w:rsidR="00B54BEF" w:rsidRPr="00B54BEF">
        <w:rPr>
          <w:rFonts w:ascii="Arial" w:hAnsi="Arial" w:cs="Arial"/>
          <w:sz w:val="24"/>
        </w:rPr>
        <w:t>o</w:t>
      </w:r>
      <w:r w:rsidR="00A27F2F">
        <w:rPr>
          <w:rFonts w:ascii="Arial" w:hAnsi="Arial" w:cs="Arial"/>
          <w:sz w:val="24"/>
        </w:rPr>
        <w:t>n</w:t>
      </w:r>
      <w:r w:rsidR="00B54BEF" w:rsidRPr="00B54BEF">
        <w:rPr>
          <w:rFonts w:ascii="Arial" w:hAnsi="Arial" w:cs="Arial"/>
          <w:sz w:val="24"/>
        </w:rPr>
        <w:t xml:space="preserve"> how I have applied my learning and how I can improve in the future. </w:t>
      </w:r>
      <w:r w:rsidR="00B36B73">
        <w:rPr>
          <w:rFonts w:ascii="Arial" w:hAnsi="Arial" w:cs="Arial"/>
          <w:sz w:val="24"/>
        </w:rPr>
        <w:t>I will seek feedback on this from my appraisal with my line manager.</w:t>
      </w:r>
    </w:p>
    <w:p w14:paraId="34955F63" w14:textId="617923AB" w:rsidR="00F50020" w:rsidRDefault="00F50020" w:rsidP="00A91797">
      <w:pPr>
        <w:spacing w:line="600" w:lineRule="auto"/>
        <w:jc w:val="both"/>
        <w:rPr>
          <w:rFonts w:ascii="Arial" w:hAnsi="Arial" w:cs="Arial"/>
          <w:sz w:val="24"/>
        </w:rPr>
      </w:pPr>
    </w:p>
    <w:p w14:paraId="7F5A34A1" w14:textId="42A1F8B4" w:rsidR="00F50020" w:rsidRDefault="00F50020" w:rsidP="00A91797">
      <w:pPr>
        <w:spacing w:line="600" w:lineRule="auto"/>
        <w:jc w:val="both"/>
        <w:rPr>
          <w:rFonts w:ascii="Arial" w:hAnsi="Arial" w:cs="Arial"/>
          <w:sz w:val="24"/>
        </w:rPr>
      </w:pPr>
    </w:p>
    <w:p w14:paraId="5ACEE0BD" w14:textId="4D909A36" w:rsidR="00F50020" w:rsidRDefault="00F50020" w:rsidP="00A91797">
      <w:pPr>
        <w:spacing w:line="600" w:lineRule="auto"/>
        <w:jc w:val="both"/>
        <w:rPr>
          <w:rFonts w:ascii="Arial" w:hAnsi="Arial" w:cs="Arial"/>
          <w:sz w:val="24"/>
        </w:rPr>
      </w:pPr>
    </w:p>
    <w:p w14:paraId="3F78E481" w14:textId="1BE30F5E" w:rsidR="00F50020" w:rsidRDefault="00F50020" w:rsidP="00A91797">
      <w:pPr>
        <w:spacing w:line="600" w:lineRule="auto"/>
        <w:jc w:val="both"/>
        <w:rPr>
          <w:rFonts w:ascii="Arial" w:hAnsi="Arial" w:cs="Arial"/>
          <w:sz w:val="24"/>
        </w:rPr>
      </w:pPr>
    </w:p>
    <w:p w14:paraId="70D14F34" w14:textId="28D877BA" w:rsidR="00F50020" w:rsidRDefault="00F50020" w:rsidP="00A91797">
      <w:pPr>
        <w:spacing w:line="600" w:lineRule="auto"/>
        <w:jc w:val="both"/>
        <w:rPr>
          <w:rFonts w:ascii="Arial" w:hAnsi="Arial" w:cs="Arial"/>
          <w:sz w:val="24"/>
        </w:rPr>
      </w:pPr>
    </w:p>
    <w:p w14:paraId="1375DB89" w14:textId="2B73DCC1" w:rsidR="00F50020" w:rsidRDefault="00F50020" w:rsidP="00A91797">
      <w:pPr>
        <w:spacing w:line="600" w:lineRule="auto"/>
        <w:jc w:val="both"/>
        <w:rPr>
          <w:rFonts w:ascii="Arial" w:hAnsi="Arial" w:cs="Arial"/>
          <w:sz w:val="24"/>
        </w:rPr>
      </w:pPr>
    </w:p>
    <w:p w14:paraId="3A0BC7D3" w14:textId="70FDBD7F" w:rsidR="00F50020" w:rsidRDefault="00F50020" w:rsidP="00A91797">
      <w:pPr>
        <w:spacing w:line="600" w:lineRule="auto"/>
        <w:jc w:val="both"/>
        <w:rPr>
          <w:rFonts w:ascii="Arial" w:hAnsi="Arial" w:cs="Arial"/>
          <w:sz w:val="24"/>
        </w:rPr>
      </w:pPr>
    </w:p>
    <w:p w14:paraId="515B94CA" w14:textId="77777777" w:rsidR="00F50020" w:rsidRDefault="00F50020" w:rsidP="00A91797">
      <w:pPr>
        <w:spacing w:line="600" w:lineRule="auto"/>
        <w:jc w:val="both"/>
        <w:rPr>
          <w:rFonts w:ascii="Arial" w:hAnsi="Arial" w:cs="Arial"/>
          <w:sz w:val="24"/>
        </w:rPr>
      </w:pPr>
    </w:p>
    <w:p w14:paraId="4EEF88FD" w14:textId="77777777" w:rsidR="00C54D70" w:rsidRDefault="00C54D70" w:rsidP="005D3BCC">
      <w:pPr>
        <w:rPr>
          <w:rFonts w:ascii="Arial" w:hAnsi="Arial" w:cs="Arial"/>
          <w:sz w:val="24"/>
        </w:rPr>
      </w:pPr>
    </w:p>
    <w:p w14:paraId="3E5A1525" w14:textId="77777777" w:rsidR="00042FC2" w:rsidRPr="002C6FD8" w:rsidRDefault="00042FC2" w:rsidP="005D3BCC">
      <w:pPr>
        <w:rPr>
          <w:rFonts w:ascii="Arial" w:hAnsi="Arial" w:cs="Arial"/>
          <w:b/>
          <w:sz w:val="24"/>
          <w:u w:val="single"/>
        </w:rPr>
      </w:pPr>
      <w:r w:rsidRPr="002C6FD8">
        <w:rPr>
          <w:rFonts w:ascii="Arial" w:hAnsi="Arial" w:cs="Arial"/>
          <w:b/>
          <w:sz w:val="24"/>
          <w:u w:val="single"/>
        </w:rPr>
        <w:t>References</w:t>
      </w:r>
    </w:p>
    <w:p w14:paraId="5120BC81" w14:textId="7DA676DC" w:rsidR="00487448" w:rsidRDefault="00487448" w:rsidP="00487448">
      <w:pPr>
        <w:pStyle w:val="ListParagraph"/>
        <w:numPr>
          <w:ilvl w:val="0"/>
          <w:numId w:val="17"/>
        </w:numPr>
        <w:spacing w:line="600" w:lineRule="auto"/>
        <w:rPr>
          <w:rFonts w:ascii="Arial" w:hAnsi="Arial" w:cs="Arial"/>
          <w:sz w:val="24"/>
          <w:szCs w:val="24"/>
        </w:rPr>
      </w:pPr>
      <w:r>
        <w:rPr>
          <w:rFonts w:ascii="Arial" w:hAnsi="Arial" w:cs="Arial"/>
          <w:sz w:val="24"/>
          <w:szCs w:val="24"/>
        </w:rPr>
        <w:t xml:space="preserve">CIPD, (2022a). </w:t>
      </w:r>
      <w:r w:rsidRPr="00487448">
        <w:rPr>
          <w:rFonts w:ascii="Arial" w:hAnsi="Arial" w:cs="Arial"/>
          <w:i/>
          <w:sz w:val="24"/>
          <w:szCs w:val="24"/>
        </w:rPr>
        <w:t>Principles Led.</w:t>
      </w:r>
      <w:r>
        <w:rPr>
          <w:rFonts w:ascii="Arial" w:hAnsi="Arial" w:cs="Arial"/>
          <w:sz w:val="24"/>
          <w:szCs w:val="24"/>
        </w:rPr>
        <w:t xml:space="preserve"> [Online]. Available at: </w:t>
      </w:r>
      <w:hyperlink r:id="rId20" w:anchor="gref" w:history="1">
        <w:r w:rsidRPr="004E586C">
          <w:rPr>
            <w:rStyle w:val="Hyperlink"/>
            <w:rFonts w:ascii="Arial" w:hAnsi="Arial" w:cs="Arial"/>
            <w:sz w:val="24"/>
            <w:szCs w:val="24"/>
          </w:rPr>
          <w:t>https://peopleprofession.cipd.org/profession-map/core-purpose/principles-led#gref</w:t>
        </w:r>
      </w:hyperlink>
      <w:r>
        <w:rPr>
          <w:rFonts w:ascii="Arial" w:hAnsi="Arial" w:cs="Arial"/>
          <w:sz w:val="24"/>
          <w:szCs w:val="24"/>
        </w:rPr>
        <w:t xml:space="preserve"> (Accessed 05 March 2022). </w:t>
      </w:r>
    </w:p>
    <w:p w14:paraId="762ACC61" w14:textId="53438AA5" w:rsidR="00C57CA9" w:rsidRDefault="00C57CA9" w:rsidP="00487448">
      <w:pPr>
        <w:pStyle w:val="ListParagraph"/>
        <w:numPr>
          <w:ilvl w:val="0"/>
          <w:numId w:val="17"/>
        </w:numPr>
        <w:spacing w:line="600" w:lineRule="auto"/>
        <w:rPr>
          <w:rFonts w:ascii="Arial" w:hAnsi="Arial" w:cs="Arial"/>
          <w:sz w:val="24"/>
          <w:szCs w:val="24"/>
        </w:rPr>
      </w:pPr>
      <w:r>
        <w:rPr>
          <w:rFonts w:ascii="Arial" w:hAnsi="Arial" w:cs="Arial"/>
          <w:sz w:val="24"/>
          <w:szCs w:val="24"/>
        </w:rPr>
        <w:t xml:space="preserve">CIPD, (2022b). </w:t>
      </w:r>
      <w:r w:rsidRPr="00C57CA9">
        <w:rPr>
          <w:rFonts w:ascii="Arial" w:hAnsi="Arial" w:cs="Arial"/>
          <w:i/>
          <w:sz w:val="24"/>
          <w:szCs w:val="24"/>
        </w:rPr>
        <w:t>Evidence Based.</w:t>
      </w:r>
      <w:r>
        <w:rPr>
          <w:rFonts w:ascii="Arial" w:hAnsi="Arial" w:cs="Arial"/>
          <w:sz w:val="24"/>
          <w:szCs w:val="24"/>
        </w:rPr>
        <w:t xml:space="preserve"> [Online]. Available at: </w:t>
      </w:r>
      <w:hyperlink r:id="rId21" w:history="1">
        <w:r w:rsidRPr="004E586C">
          <w:rPr>
            <w:rStyle w:val="Hyperlink"/>
            <w:rFonts w:ascii="Arial" w:hAnsi="Arial" w:cs="Arial"/>
            <w:sz w:val="24"/>
            <w:szCs w:val="24"/>
          </w:rPr>
          <w:t>https://peopleprofession.cipd.org/profession-map/core-purpose/evidence-based</w:t>
        </w:r>
      </w:hyperlink>
      <w:r>
        <w:rPr>
          <w:rFonts w:ascii="Arial" w:hAnsi="Arial" w:cs="Arial"/>
          <w:sz w:val="24"/>
          <w:szCs w:val="24"/>
        </w:rPr>
        <w:t xml:space="preserve"> (Accessed 07 May 2022). </w:t>
      </w:r>
    </w:p>
    <w:p w14:paraId="612AB82D" w14:textId="77747255" w:rsidR="00C57CA9" w:rsidRDefault="00C57CA9" w:rsidP="00487448">
      <w:pPr>
        <w:pStyle w:val="ListParagraph"/>
        <w:numPr>
          <w:ilvl w:val="0"/>
          <w:numId w:val="17"/>
        </w:numPr>
        <w:spacing w:line="600" w:lineRule="auto"/>
        <w:rPr>
          <w:rFonts w:ascii="Arial" w:hAnsi="Arial" w:cs="Arial"/>
          <w:sz w:val="24"/>
          <w:szCs w:val="24"/>
        </w:rPr>
      </w:pPr>
      <w:r>
        <w:rPr>
          <w:rFonts w:ascii="Arial" w:hAnsi="Arial" w:cs="Arial"/>
          <w:sz w:val="24"/>
          <w:szCs w:val="24"/>
        </w:rPr>
        <w:t xml:space="preserve">CIPD, (2022c). </w:t>
      </w:r>
      <w:r w:rsidRPr="00C57CA9">
        <w:rPr>
          <w:rFonts w:ascii="Arial" w:hAnsi="Arial" w:cs="Arial"/>
          <w:i/>
          <w:sz w:val="24"/>
          <w:szCs w:val="24"/>
        </w:rPr>
        <w:t>Passion for Learning.</w:t>
      </w:r>
      <w:r>
        <w:rPr>
          <w:rFonts w:ascii="Arial" w:hAnsi="Arial" w:cs="Arial"/>
          <w:sz w:val="24"/>
          <w:szCs w:val="24"/>
        </w:rPr>
        <w:t xml:space="preserve"> [Online]. Available at: </w:t>
      </w:r>
      <w:hyperlink r:id="rId22" w:history="1">
        <w:r w:rsidRPr="004E586C">
          <w:rPr>
            <w:rStyle w:val="Hyperlink"/>
            <w:rFonts w:ascii="Arial" w:hAnsi="Arial" w:cs="Arial"/>
            <w:sz w:val="24"/>
            <w:szCs w:val="24"/>
          </w:rPr>
          <w:t>https://peopleprofession.cipd.org/profession-map/core-behaviours/passion-for-learning</w:t>
        </w:r>
      </w:hyperlink>
      <w:r>
        <w:rPr>
          <w:rFonts w:ascii="Arial" w:hAnsi="Arial" w:cs="Arial"/>
          <w:sz w:val="24"/>
          <w:szCs w:val="24"/>
        </w:rPr>
        <w:t xml:space="preserve"> (Accessed 07 May 2022). </w:t>
      </w:r>
    </w:p>
    <w:p w14:paraId="1FE37F79" w14:textId="77777777" w:rsidR="00042FC2" w:rsidRPr="00487448" w:rsidRDefault="00E9515C" w:rsidP="00487448">
      <w:pPr>
        <w:pStyle w:val="ListParagraph"/>
        <w:numPr>
          <w:ilvl w:val="0"/>
          <w:numId w:val="17"/>
        </w:numPr>
        <w:spacing w:line="600" w:lineRule="auto"/>
        <w:rPr>
          <w:rFonts w:ascii="Arial" w:hAnsi="Arial" w:cs="Arial"/>
          <w:sz w:val="24"/>
        </w:rPr>
      </w:pPr>
      <w:r w:rsidRPr="00487448">
        <w:rPr>
          <w:rFonts w:ascii="Arial" w:hAnsi="Arial" w:cs="Arial"/>
          <w:sz w:val="24"/>
        </w:rPr>
        <w:t xml:space="preserve">Richards, C. (2020). </w:t>
      </w:r>
      <w:r w:rsidRPr="00487448">
        <w:rPr>
          <w:rFonts w:ascii="Arial" w:hAnsi="Arial" w:cs="Arial"/>
          <w:i/>
          <w:sz w:val="24"/>
        </w:rPr>
        <w:t>Boyd’s OODA Loop.</w:t>
      </w:r>
      <w:r w:rsidRPr="00487448">
        <w:rPr>
          <w:rFonts w:ascii="Arial" w:hAnsi="Arial" w:cs="Arial"/>
          <w:sz w:val="24"/>
        </w:rPr>
        <w:t xml:space="preserve"> [Online]. Available at: </w:t>
      </w:r>
      <w:hyperlink r:id="rId23" w:history="1">
        <w:r w:rsidR="003C37E8" w:rsidRPr="00487448">
          <w:rPr>
            <w:rStyle w:val="Hyperlink"/>
            <w:rFonts w:ascii="Arial" w:hAnsi="Arial" w:cs="Arial"/>
            <w:sz w:val="24"/>
          </w:rPr>
          <w:t>https://fhs.brage.unit.no/fhs-xmlui/bitstream/handle/11250/2683228/Boyds%20OODA%20Loop%20Necesse%20vol%205%20nr%201.pdf?sequence=1&amp;isAllowed=y</w:t>
        </w:r>
      </w:hyperlink>
      <w:r w:rsidR="003C37E8" w:rsidRPr="00487448">
        <w:rPr>
          <w:rFonts w:ascii="Arial" w:hAnsi="Arial" w:cs="Arial"/>
          <w:sz w:val="24"/>
        </w:rPr>
        <w:t xml:space="preserve"> (Accessed 05 March 2022). </w:t>
      </w:r>
    </w:p>
    <w:p w14:paraId="759DFB21" w14:textId="77777777" w:rsidR="00150793" w:rsidRPr="00487448" w:rsidRDefault="00150793" w:rsidP="00487448">
      <w:pPr>
        <w:pStyle w:val="ListParagraph"/>
        <w:numPr>
          <w:ilvl w:val="0"/>
          <w:numId w:val="17"/>
        </w:numPr>
        <w:spacing w:line="600" w:lineRule="auto"/>
        <w:rPr>
          <w:rFonts w:ascii="Arial" w:hAnsi="Arial" w:cs="Arial"/>
          <w:sz w:val="24"/>
          <w:szCs w:val="24"/>
        </w:rPr>
      </w:pPr>
      <w:r w:rsidRPr="00487448">
        <w:rPr>
          <w:rFonts w:ascii="Arial" w:hAnsi="Arial" w:cs="Arial"/>
          <w:sz w:val="24"/>
          <w:szCs w:val="24"/>
        </w:rPr>
        <w:t xml:space="preserve">UWS, (2022). </w:t>
      </w:r>
      <w:r w:rsidRPr="00487448">
        <w:rPr>
          <w:rFonts w:ascii="Arial" w:hAnsi="Arial" w:cs="Arial"/>
          <w:i/>
          <w:sz w:val="24"/>
          <w:szCs w:val="24"/>
        </w:rPr>
        <w:t>Evaluating sources: CRAAP Test.</w:t>
      </w:r>
      <w:r w:rsidRPr="00487448">
        <w:rPr>
          <w:rFonts w:ascii="Arial" w:hAnsi="Arial" w:cs="Arial"/>
          <w:sz w:val="24"/>
          <w:szCs w:val="24"/>
        </w:rPr>
        <w:t xml:space="preserve"> [Online]. Available at: </w:t>
      </w:r>
      <w:hyperlink r:id="rId24" w:anchor=":~:text=About%20the%20CRAAP%20Test&amp;text=CRAAP%20is%20an%20acronym%20and,the%20expectations%20of%20your%20assignment" w:history="1">
        <w:r w:rsidRPr="00487448">
          <w:rPr>
            <w:rStyle w:val="Hyperlink"/>
            <w:rFonts w:ascii="Arial" w:hAnsi="Arial" w:cs="Arial"/>
            <w:sz w:val="24"/>
            <w:szCs w:val="24"/>
          </w:rPr>
          <w:t>https://uws-uk.libguides.com/evaluating_sources/craap_test#:~:text=About%20the%20CRAAP%20Test&amp;text=CRAAP%20is%20an%20acronym%20and,the%20expectations%20of%20your%20assignment</w:t>
        </w:r>
      </w:hyperlink>
      <w:r w:rsidRPr="00487448">
        <w:rPr>
          <w:rFonts w:ascii="Arial" w:hAnsi="Arial" w:cs="Arial"/>
          <w:sz w:val="24"/>
          <w:szCs w:val="24"/>
        </w:rPr>
        <w:t xml:space="preserve">. (Accessed 05 March 2022). </w:t>
      </w:r>
    </w:p>
    <w:p w14:paraId="48B80757" w14:textId="77777777" w:rsidR="00CE623E" w:rsidRPr="00487448" w:rsidRDefault="00CE623E" w:rsidP="00487448">
      <w:pPr>
        <w:pStyle w:val="ListParagraph"/>
        <w:numPr>
          <w:ilvl w:val="0"/>
          <w:numId w:val="17"/>
        </w:numPr>
        <w:spacing w:line="600" w:lineRule="auto"/>
        <w:rPr>
          <w:rFonts w:ascii="Arial" w:hAnsi="Arial" w:cs="Arial"/>
          <w:sz w:val="24"/>
        </w:rPr>
      </w:pPr>
      <w:r w:rsidRPr="00487448">
        <w:rPr>
          <w:rFonts w:ascii="Arial" w:hAnsi="Arial" w:cs="Arial"/>
          <w:sz w:val="24"/>
        </w:rPr>
        <w:lastRenderedPageBreak/>
        <w:t xml:space="preserve">Watson, G. &amp; </w:t>
      </w:r>
      <w:proofErr w:type="spellStart"/>
      <w:r w:rsidRPr="00487448">
        <w:rPr>
          <w:rFonts w:ascii="Arial" w:hAnsi="Arial" w:cs="Arial"/>
          <w:sz w:val="24"/>
        </w:rPr>
        <w:t>Reissner</w:t>
      </w:r>
      <w:proofErr w:type="spellEnd"/>
      <w:r w:rsidRPr="00487448">
        <w:rPr>
          <w:rFonts w:ascii="Arial" w:hAnsi="Arial" w:cs="Arial"/>
          <w:sz w:val="24"/>
        </w:rPr>
        <w:t xml:space="preserve">, S. (2014) </w:t>
      </w:r>
      <w:r w:rsidRPr="00487448">
        <w:rPr>
          <w:rFonts w:ascii="Arial" w:hAnsi="Arial" w:cs="Arial"/>
          <w:i/>
          <w:sz w:val="24"/>
        </w:rPr>
        <w:t>Developing skills for business leadership.</w:t>
      </w:r>
      <w:r w:rsidRPr="00487448">
        <w:rPr>
          <w:rFonts w:ascii="Arial" w:hAnsi="Arial" w:cs="Arial"/>
          <w:sz w:val="24"/>
        </w:rPr>
        <w:t xml:space="preserve"> 2nd Edition. London: Chartered Institute of Personnel and Development</w:t>
      </w:r>
    </w:p>
    <w:p w14:paraId="792A669C" w14:textId="19A8753B" w:rsidR="00E80DDA" w:rsidRDefault="00E80DDA" w:rsidP="00487448">
      <w:pPr>
        <w:spacing w:line="600" w:lineRule="auto"/>
        <w:rPr>
          <w:rFonts w:ascii="Arial" w:hAnsi="Arial" w:cs="Arial"/>
          <w:sz w:val="32"/>
        </w:rPr>
      </w:pPr>
    </w:p>
    <w:p w14:paraId="6EA6119A" w14:textId="73FE317C" w:rsidR="00487448" w:rsidRDefault="00487448" w:rsidP="00487448">
      <w:pPr>
        <w:spacing w:line="600" w:lineRule="auto"/>
        <w:rPr>
          <w:rFonts w:ascii="Arial" w:hAnsi="Arial" w:cs="Arial"/>
          <w:sz w:val="32"/>
        </w:rPr>
      </w:pPr>
    </w:p>
    <w:p w14:paraId="79BD5BA7" w14:textId="77777777" w:rsidR="00487448" w:rsidRDefault="00487448" w:rsidP="00487448">
      <w:pPr>
        <w:spacing w:line="600" w:lineRule="auto"/>
        <w:rPr>
          <w:rFonts w:ascii="Arial" w:hAnsi="Arial" w:cs="Arial"/>
          <w:sz w:val="32"/>
        </w:rPr>
      </w:pPr>
    </w:p>
    <w:p w14:paraId="428CA67B" w14:textId="209D3091" w:rsidR="00487448" w:rsidRDefault="00487448" w:rsidP="00487448">
      <w:pPr>
        <w:spacing w:line="600" w:lineRule="auto"/>
        <w:rPr>
          <w:rFonts w:ascii="Arial" w:hAnsi="Arial" w:cs="Arial"/>
          <w:sz w:val="32"/>
        </w:rPr>
      </w:pPr>
    </w:p>
    <w:p w14:paraId="495CF4C8" w14:textId="0E2768C9" w:rsidR="00C57CA9" w:rsidRDefault="00C57CA9" w:rsidP="00487448">
      <w:pPr>
        <w:spacing w:line="600" w:lineRule="auto"/>
        <w:rPr>
          <w:rFonts w:ascii="Arial" w:hAnsi="Arial" w:cs="Arial"/>
          <w:sz w:val="32"/>
        </w:rPr>
      </w:pPr>
    </w:p>
    <w:p w14:paraId="18EBAF7A" w14:textId="24B7A799" w:rsidR="00C57CA9" w:rsidRDefault="00C57CA9" w:rsidP="00487448">
      <w:pPr>
        <w:spacing w:line="600" w:lineRule="auto"/>
        <w:rPr>
          <w:rFonts w:ascii="Arial" w:hAnsi="Arial" w:cs="Arial"/>
          <w:sz w:val="32"/>
        </w:rPr>
      </w:pPr>
    </w:p>
    <w:p w14:paraId="34A56EFA" w14:textId="499F30DB" w:rsidR="00C57CA9" w:rsidRDefault="00C57CA9" w:rsidP="00487448">
      <w:pPr>
        <w:spacing w:line="600" w:lineRule="auto"/>
        <w:rPr>
          <w:rFonts w:ascii="Arial" w:hAnsi="Arial" w:cs="Arial"/>
          <w:sz w:val="32"/>
        </w:rPr>
      </w:pPr>
    </w:p>
    <w:p w14:paraId="7B2218B2" w14:textId="661A6E61" w:rsidR="00C57CA9" w:rsidRDefault="00C57CA9" w:rsidP="00487448">
      <w:pPr>
        <w:spacing w:line="600" w:lineRule="auto"/>
        <w:rPr>
          <w:rFonts w:ascii="Arial" w:hAnsi="Arial" w:cs="Arial"/>
          <w:sz w:val="32"/>
        </w:rPr>
      </w:pPr>
    </w:p>
    <w:p w14:paraId="1F097A0C" w14:textId="499BED09" w:rsidR="00C57CA9" w:rsidRDefault="00C57CA9" w:rsidP="00487448">
      <w:pPr>
        <w:spacing w:line="600" w:lineRule="auto"/>
        <w:rPr>
          <w:rFonts w:ascii="Arial" w:hAnsi="Arial" w:cs="Arial"/>
          <w:sz w:val="32"/>
        </w:rPr>
      </w:pPr>
    </w:p>
    <w:p w14:paraId="7DE14177" w14:textId="45997235" w:rsidR="00C57CA9" w:rsidRDefault="00C57CA9" w:rsidP="00487448">
      <w:pPr>
        <w:spacing w:line="600" w:lineRule="auto"/>
        <w:rPr>
          <w:rFonts w:ascii="Arial" w:hAnsi="Arial" w:cs="Arial"/>
          <w:sz w:val="32"/>
        </w:rPr>
      </w:pPr>
    </w:p>
    <w:p w14:paraId="2ABF3E63" w14:textId="05C91B5C" w:rsidR="00C57CA9" w:rsidRDefault="00C57CA9" w:rsidP="00487448">
      <w:pPr>
        <w:spacing w:line="600" w:lineRule="auto"/>
        <w:rPr>
          <w:rFonts w:ascii="Arial" w:hAnsi="Arial" w:cs="Arial"/>
          <w:sz w:val="32"/>
        </w:rPr>
      </w:pPr>
    </w:p>
    <w:p w14:paraId="569429EE" w14:textId="77777777" w:rsidR="00487448" w:rsidRDefault="00487448" w:rsidP="00042FC2">
      <w:pPr>
        <w:spacing w:line="600" w:lineRule="auto"/>
        <w:rPr>
          <w:rFonts w:ascii="Arial" w:hAnsi="Arial" w:cs="Arial"/>
          <w:sz w:val="32"/>
        </w:rPr>
      </w:pPr>
    </w:p>
    <w:p w14:paraId="28CF27F0" w14:textId="3B0D45E2" w:rsidR="00E80DDA" w:rsidRPr="003C5D34" w:rsidRDefault="00E80DDA" w:rsidP="00E80DDA">
      <w:pPr>
        <w:spacing w:line="600" w:lineRule="auto"/>
        <w:rPr>
          <w:rFonts w:ascii="Arial" w:hAnsi="Arial" w:cs="Arial"/>
          <w:b/>
          <w:sz w:val="24"/>
          <w:u w:val="single"/>
        </w:rPr>
      </w:pPr>
      <w:r w:rsidRPr="003C5D34">
        <w:rPr>
          <w:rFonts w:ascii="Arial" w:hAnsi="Arial" w:cs="Arial"/>
          <w:b/>
          <w:sz w:val="24"/>
          <w:u w:val="single"/>
        </w:rPr>
        <w:lastRenderedPageBreak/>
        <w:t xml:space="preserve">Scenario </w:t>
      </w:r>
      <w:r>
        <w:rPr>
          <w:rFonts w:ascii="Arial" w:hAnsi="Arial" w:cs="Arial"/>
          <w:b/>
          <w:sz w:val="24"/>
          <w:u w:val="single"/>
        </w:rPr>
        <w:t>2</w:t>
      </w:r>
      <w:r w:rsidRPr="003C5D34">
        <w:rPr>
          <w:rFonts w:ascii="Arial" w:hAnsi="Arial" w:cs="Arial"/>
          <w:b/>
          <w:sz w:val="24"/>
          <w:u w:val="single"/>
        </w:rPr>
        <w:t>:</w:t>
      </w:r>
      <w:r w:rsidR="00C3327A">
        <w:rPr>
          <w:rFonts w:ascii="Arial" w:hAnsi="Arial" w:cs="Arial"/>
          <w:b/>
          <w:sz w:val="24"/>
          <w:u w:val="single"/>
        </w:rPr>
        <w:t xml:space="preserve"> </w:t>
      </w:r>
      <w:r w:rsidR="00C01CD4">
        <w:rPr>
          <w:rFonts w:ascii="Arial" w:hAnsi="Arial" w:cs="Arial"/>
          <w:b/>
          <w:sz w:val="24"/>
          <w:u w:val="single"/>
        </w:rPr>
        <w:t>DELIVERING DBS TRAINING</w:t>
      </w:r>
    </w:p>
    <w:p w14:paraId="2E3BFD9B" w14:textId="735594F2" w:rsidR="00E80DDA" w:rsidRDefault="00E80DDA" w:rsidP="00E80DDA">
      <w:pPr>
        <w:jc w:val="both"/>
        <w:rPr>
          <w:rFonts w:ascii="Arial" w:hAnsi="Arial" w:cs="Arial"/>
          <w:b/>
          <w:i/>
          <w:color w:val="7F7F7F" w:themeColor="text1" w:themeTint="80"/>
          <w:sz w:val="24"/>
        </w:rPr>
      </w:pPr>
      <w:r w:rsidRPr="002934F4">
        <w:rPr>
          <w:rFonts w:ascii="Arial" w:hAnsi="Arial" w:cs="Arial"/>
          <w:b/>
          <w:i/>
          <w:color w:val="7F7F7F" w:themeColor="text1" w:themeTint="80"/>
          <w:sz w:val="24"/>
        </w:rPr>
        <w:t>Learning outcome</w:t>
      </w:r>
      <w:r w:rsidR="000871AC">
        <w:rPr>
          <w:rFonts w:ascii="Arial" w:hAnsi="Arial" w:cs="Arial"/>
          <w:b/>
          <w:i/>
          <w:color w:val="7F7F7F" w:themeColor="text1" w:themeTint="80"/>
          <w:sz w:val="24"/>
        </w:rPr>
        <w:t xml:space="preserve"> 6: Demonstrate enhanced IT Proficiency </w:t>
      </w:r>
    </w:p>
    <w:p w14:paraId="4E7CDE80" w14:textId="127768ED" w:rsidR="00E80DDA" w:rsidRDefault="00E80DDA" w:rsidP="00E80DDA">
      <w:pPr>
        <w:jc w:val="both"/>
        <w:rPr>
          <w:rFonts w:ascii="Arial" w:hAnsi="Arial" w:cs="Arial"/>
          <w:b/>
          <w:i/>
          <w:color w:val="7F7F7F" w:themeColor="text1" w:themeTint="80"/>
          <w:sz w:val="24"/>
        </w:rPr>
      </w:pPr>
      <w:r>
        <w:rPr>
          <w:rFonts w:ascii="Arial" w:hAnsi="Arial" w:cs="Arial"/>
          <w:b/>
          <w:i/>
          <w:color w:val="7F7F7F" w:themeColor="text1" w:themeTint="80"/>
          <w:sz w:val="24"/>
        </w:rPr>
        <w:t>Learning outcome</w:t>
      </w:r>
      <w:r w:rsidR="000871AC">
        <w:rPr>
          <w:rFonts w:ascii="Arial" w:hAnsi="Arial" w:cs="Arial"/>
          <w:b/>
          <w:i/>
          <w:color w:val="7F7F7F" w:themeColor="text1" w:themeTint="80"/>
          <w:sz w:val="24"/>
        </w:rPr>
        <w:t xml:space="preserve"> </w:t>
      </w:r>
      <w:r w:rsidR="00132733">
        <w:rPr>
          <w:rFonts w:ascii="Arial" w:hAnsi="Arial" w:cs="Arial"/>
          <w:b/>
          <w:i/>
          <w:color w:val="7F7F7F" w:themeColor="text1" w:themeTint="80"/>
          <w:sz w:val="24"/>
        </w:rPr>
        <w:t>7: Dem</w:t>
      </w:r>
      <w:r w:rsidR="009B12A1">
        <w:rPr>
          <w:rFonts w:ascii="Arial" w:hAnsi="Arial" w:cs="Arial"/>
          <w:b/>
          <w:i/>
          <w:color w:val="7F7F7F" w:themeColor="text1" w:themeTint="80"/>
          <w:sz w:val="24"/>
        </w:rPr>
        <w:t xml:space="preserve">onstrate an essential people management skill-set </w:t>
      </w:r>
    </w:p>
    <w:p w14:paraId="0A0118FA" w14:textId="418C33DB" w:rsidR="009B12A1" w:rsidRDefault="009B12A1" w:rsidP="00A01FD2">
      <w:pPr>
        <w:spacing w:line="600" w:lineRule="auto"/>
        <w:jc w:val="both"/>
        <w:rPr>
          <w:rFonts w:ascii="Arial" w:hAnsi="Arial" w:cs="Arial"/>
          <w:color w:val="7F7F7F" w:themeColor="text1" w:themeTint="80"/>
          <w:sz w:val="24"/>
        </w:rPr>
      </w:pPr>
    </w:p>
    <w:p w14:paraId="5075C6E4" w14:textId="62D34028" w:rsidR="00F50362" w:rsidRDefault="00C97B52" w:rsidP="00A01FD2">
      <w:pPr>
        <w:spacing w:line="600" w:lineRule="auto"/>
        <w:jc w:val="both"/>
        <w:rPr>
          <w:rFonts w:ascii="Arial" w:hAnsi="Arial" w:cs="Arial"/>
          <w:sz w:val="24"/>
        </w:rPr>
      </w:pPr>
      <w:r>
        <w:rPr>
          <w:rFonts w:ascii="Arial" w:hAnsi="Arial" w:cs="Arial"/>
          <w:sz w:val="24"/>
        </w:rPr>
        <w:t>According to CIPD (2022</w:t>
      </w:r>
      <w:r w:rsidR="003B3301">
        <w:rPr>
          <w:rFonts w:ascii="Arial" w:hAnsi="Arial" w:cs="Arial"/>
          <w:sz w:val="24"/>
        </w:rPr>
        <w:t>a</w:t>
      </w:r>
      <w:r>
        <w:rPr>
          <w:rFonts w:ascii="Arial" w:hAnsi="Arial" w:cs="Arial"/>
          <w:sz w:val="24"/>
        </w:rPr>
        <w:t xml:space="preserve">), technology forms one of the core knowledge areas of the CIPD professional map. </w:t>
      </w:r>
      <w:r w:rsidR="004A0A9F">
        <w:rPr>
          <w:rFonts w:ascii="Arial" w:hAnsi="Arial" w:cs="Arial"/>
          <w:sz w:val="24"/>
        </w:rPr>
        <w:t>P</w:t>
      </w:r>
      <w:r>
        <w:rPr>
          <w:rFonts w:ascii="Arial" w:hAnsi="Arial" w:cs="Arial"/>
          <w:sz w:val="24"/>
        </w:rPr>
        <w:t xml:space="preserve">eople professionals </w:t>
      </w:r>
      <w:r w:rsidR="004A0A9F">
        <w:rPr>
          <w:rFonts w:ascii="Arial" w:hAnsi="Arial" w:cs="Arial"/>
          <w:sz w:val="24"/>
        </w:rPr>
        <w:t xml:space="preserve">must </w:t>
      </w:r>
      <w:r>
        <w:rPr>
          <w:rFonts w:ascii="Arial" w:hAnsi="Arial" w:cs="Arial"/>
          <w:sz w:val="24"/>
        </w:rPr>
        <w:t xml:space="preserve">understand the importance of technology and the </w:t>
      </w:r>
      <w:r w:rsidR="00C75131">
        <w:rPr>
          <w:rFonts w:ascii="Arial" w:hAnsi="Arial" w:cs="Arial"/>
          <w:sz w:val="24"/>
        </w:rPr>
        <w:t xml:space="preserve">positive </w:t>
      </w:r>
      <w:r>
        <w:rPr>
          <w:rFonts w:ascii="Arial" w:hAnsi="Arial" w:cs="Arial"/>
          <w:sz w:val="24"/>
        </w:rPr>
        <w:t>impact it can have on the organisation</w:t>
      </w:r>
      <w:r w:rsidR="00C54D70">
        <w:rPr>
          <w:rFonts w:ascii="Arial" w:hAnsi="Arial" w:cs="Arial"/>
          <w:sz w:val="24"/>
        </w:rPr>
        <w:t xml:space="preserve">. </w:t>
      </w:r>
    </w:p>
    <w:p w14:paraId="47691E4E" w14:textId="3BDEC5CA" w:rsidR="007D7F7F" w:rsidRDefault="007D7F7F" w:rsidP="00A01FD2">
      <w:pPr>
        <w:spacing w:line="600" w:lineRule="auto"/>
        <w:jc w:val="both"/>
        <w:rPr>
          <w:rFonts w:ascii="Arial" w:hAnsi="Arial" w:cs="Arial"/>
          <w:sz w:val="24"/>
        </w:rPr>
      </w:pPr>
      <w:r>
        <w:rPr>
          <w:rFonts w:ascii="Arial" w:hAnsi="Arial" w:cs="Arial"/>
          <w:sz w:val="24"/>
        </w:rPr>
        <w:t xml:space="preserve">Demonstrating an essential people management skill-set such as training forms one of the </w:t>
      </w:r>
      <w:r w:rsidR="00C54D70">
        <w:rPr>
          <w:rFonts w:ascii="Arial" w:hAnsi="Arial" w:cs="Arial"/>
          <w:sz w:val="24"/>
        </w:rPr>
        <w:t>s</w:t>
      </w:r>
      <w:r>
        <w:rPr>
          <w:rFonts w:ascii="Arial" w:hAnsi="Arial" w:cs="Arial"/>
          <w:sz w:val="24"/>
        </w:rPr>
        <w:t xml:space="preserve">pecialist knowledge of the CIPD profession map “Learning and Development”. HR professionals </w:t>
      </w:r>
      <w:r w:rsidR="000464D2">
        <w:rPr>
          <w:rFonts w:ascii="Arial" w:hAnsi="Arial" w:cs="Arial"/>
          <w:sz w:val="24"/>
        </w:rPr>
        <w:t xml:space="preserve">must </w:t>
      </w:r>
      <w:r>
        <w:rPr>
          <w:rFonts w:ascii="Arial" w:hAnsi="Arial" w:cs="Arial"/>
          <w:sz w:val="24"/>
        </w:rPr>
        <w:t>have the knowledge, skills</w:t>
      </w:r>
      <w:r w:rsidR="00C54D70">
        <w:rPr>
          <w:rFonts w:ascii="Arial" w:hAnsi="Arial" w:cs="Arial"/>
          <w:sz w:val="24"/>
        </w:rPr>
        <w:t>,</w:t>
      </w:r>
      <w:r>
        <w:rPr>
          <w:rFonts w:ascii="Arial" w:hAnsi="Arial" w:cs="Arial"/>
          <w:sz w:val="24"/>
        </w:rPr>
        <w:t xml:space="preserve"> and experience to fulfil individual and organisational needs (CIPD, 2022</w:t>
      </w:r>
      <w:r w:rsidR="00C865F8">
        <w:rPr>
          <w:rFonts w:ascii="Arial" w:hAnsi="Arial" w:cs="Arial"/>
          <w:sz w:val="24"/>
        </w:rPr>
        <w:t>b</w:t>
      </w:r>
      <w:r>
        <w:rPr>
          <w:rFonts w:ascii="Arial" w:hAnsi="Arial" w:cs="Arial"/>
          <w:sz w:val="24"/>
        </w:rPr>
        <w:t>).</w:t>
      </w:r>
    </w:p>
    <w:p w14:paraId="6DD81A51" w14:textId="7D773E51" w:rsidR="00FD49CA" w:rsidRDefault="00B765D7" w:rsidP="00A01FD2">
      <w:pPr>
        <w:spacing w:line="600" w:lineRule="auto"/>
        <w:jc w:val="both"/>
        <w:rPr>
          <w:rFonts w:ascii="Arial" w:hAnsi="Arial" w:cs="Arial"/>
          <w:sz w:val="24"/>
        </w:rPr>
      </w:pPr>
      <w:r>
        <w:rPr>
          <w:noProof/>
        </w:rPr>
        <w:drawing>
          <wp:anchor distT="0" distB="0" distL="114300" distR="114300" simplePos="0" relativeHeight="251710464" behindDoc="0" locked="0" layoutInCell="1" allowOverlap="1" wp14:anchorId="326C3CAC" wp14:editId="68CDC896">
            <wp:simplePos x="0" y="0"/>
            <wp:positionH relativeFrom="column">
              <wp:posOffset>4582160</wp:posOffset>
            </wp:positionH>
            <wp:positionV relativeFrom="paragraph">
              <wp:posOffset>2226944</wp:posOffset>
            </wp:positionV>
            <wp:extent cx="1188720" cy="529083"/>
            <wp:effectExtent l="0" t="0" r="0" b="444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63550" t="57357" r="21116" b="30510"/>
                    <a:stretch/>
                  </pic:blipFill>
                  <pic:spPr bwMode="auto">
                    <a:xfrm>
                      <a:off x="0" y="0"/>
                      <a:ext cx="1203390" cy="5356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D49CA">
        <w:rPr>
          <w:noProof/>
        </w:rPr>
        <w:drawing>
          <wp:anchor distT="0" distB="0" distL="114300" distR="114300" simplePos="0" relativeHeight="251680768" behindDoc="0" locked="0" layoutInCell="1" allowOverlap="1" wp14:anchorId="1DFB1D56" wp14:editId="3C12D93A">
            <wp:simplePos x="0" y="0"/>
            <wp:positionH relativeFrom="column">
              <wp:posOffset>2310977</wp:posOffset>
            </wp:positionH>
            <wp:positionV relativeFrom="paragraph">
              <wp:posOffset>1990725</wp:posOffset>
            </wp:positionV>
            <wp:extent cx="1772074" cy="250276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28085" t="14182" r="40838" b="7788"/>
                    <a:stretch/>
                  </pic:blipFill>
                  <pic:spPr bwMode="auto">
                    <a:xfrm>
                      <a:off x="0" y="0"/>
                      <a:ext cx="1772074" cy="25027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D49CA">
        <w:rPr>
          <w:noProof/>
        </w:rPr>
        <w:drawing>
          <wp:anchor distT="0" distB="0" distL="114300" distR="114300" simplePos="0" relativeHeight="251681792" behindDoc="0" locked="0" layoutInCell="1" allowOverlap="1" wp14:anchorId="7D485C91" wp14:editId="65B9282B">
            <wp:simplePos x="0" y="0"/>
            <wp:positionH relativeFrom="column">
              <wp:posOffset>237279</wp:posOffset>
            </wp:positionH>
            <wp:positionV relativeFrom="paragraph">
              <wp:posOffset>1960880</wp:posOffset>
            </wp:positionV>
            <wp:extent cx="1926662" cy="2582333"/>
            <wp:effectExtent l="0" t="0" r="0"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27753" t="13295" r="40505" b="11070"/>
                    <a:stretch/>
                  </pic:blipFill>
                  <pic:spPr bwMode="auto">
                    <a:xfrm>
                      <a:off x="0" y="0"/>
                      <a:ext cx="1926662" cy="25823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12A1">
        <w:rPr>
          <w:rFonts w:ascii="Arial" w:hAnsi="Arial" w:cs="Arial"/>
          <w:sz w:val="24"/>
        </w:rPr>
        <w:t xml:space="preserve">Description: </w:t>
      </w:r>
      <w:r w:rsidR="00A01FD2">
        <w:rPr>
          <w:rFonts w:ascii="Arial" w:hAnsi="Arial" w:cs="Arial"/>
          <w:sz w:val="24"/>
        </w:rPr>
        <w:t>As part of the Design Delivery and Evaluating</w:t>
      </w:r>
      <w:r w:rsidR="000F4946">
        <w:rPr>
          <w:rFonts w:ascii="Arial" w:hAnsi="Arial" w:cs="Arial"/>
          <w:sz w:val="24"/>
        </w:rPr>
        <w:t xml:space="preserve"> (DDE)</w:t>
      </w:r>
      <w:r w:rsidR="00A01FD2">
        <w:rPr>
          <w:rFonts w:ascii="Arial" w:hAnsi="Arial" w:cs="Arial"/>
          <w:sz w:val="24"/>
        </w:rPr>
        <w:t xml:space="preserve"> module I had to design a learning resource that met a business need within CSG&amp;CC. The learning resource that was produced was a </w:t>
      </w:r>
      <w:r w:rsidR="00C865F8">
        <w:rPr>
          <w:rFonts w:ascii="Arial" w:hAnsi="Arial" w:cs="Arial"/>
          <w:sz w:val="24"/>
        </w:rPr>
        <w:t xml:space="preserve">step-by-step </w:t>
      </w:r>
      <w:r w:rsidR="00A01FD2">
        <w:rPr>
          <w:rFonts w:ascii="Arial" w:hAnsi="Arial" w:cs="Arial"/>
          <w:sz w:val="24"/>
        </w:rPr>
        <w:t xml:space="preserve">Disclosure and Barring Service (DBS) poster </w:t>
      </w:r>
      <w:r w:rsidR="00C865F8">
        <w:rPr>
          <w:rFonts w:ascii="Arial" w:hAnsi="Arial" w:cs="Arial"/>
          <w:sz w:val="24"/>
        </w:rPr>
        <w:t xml:space="preserve">guide </w:t>
      </w:r>
      <w:r w:rsidR="00A01FD2">
        <w:rPr>
          <w:rFonts w:ascii="Arial" w:hAnsi="Arial" w:cs="Arial"/>
          <w:sz w:val="24"/>
        </w:rPr>
        <w:t xml:space="preserve">for campus office staff </w:t>
      </w:r>
      <w:r w:rsidR="007D4C8C">
        <w:rPr>
          <w:rFonts w:ascii="Arial" w:hAnsi="Arial" w:cs="Arial"/>
          <w:sz w:val="24"/>
        </w:rPr>
        <w:t xml:space="preserve">to </w:t>
      </w:r>
      <w:r w:rsidR="00DA408A">
        <w:rPr>
          <w:rFonts w:ascii="Arial" w:hAnsi="Arial" w:cs="Arial"/>
          <w:sz w:val="24"/>
        </w:rPr>
        <w:t xml:space="preserve">process </w:t>
      </w:r>
      <w:r w:rsidR="007D4C8C">
        <w:rPr>
          <w:rFonts w:ascii="Arial" w:hAnsi="Arial" w:cs="Arial"/>
          <w:sz w:val="24"/>
        </w:rPr>
        <w:t>student</w:t>
      </w:r>
      <w:r w:rsidR="00DA408A">
        <w:rPr>
          <w:rFonts w:ascii="Arial" w:hAnsi="Arial" w:cs="Arial"/>
          <w:sz w:val="24"/>
        </w:rPr>
        <w:t xml:space="preserve"> DBS</w:t>
      </w:r>
      <w:r w:rsidR="00FD49CA">
        <w:rPr>
          <w:rFonts w:ascii="Arial" w:hAnsi="Arial" w:cs="Arial"/>
          <w:sz w:val="24"/>
        </w:rPr>
        <w:t xml:space="preserve"> </w:t>
      </w:r>
      <w:r w:rsidR="00FD49CA" w:rsidRPr="00087EE1">
        <w:rPr>
          <w:rFonts w:ascii="Arial" w:hAnsi="Arial" w:cs="Arial"/>
          <w:sz w:val="24"/>
        </w:rPr>
        <w:t xml:space="preserve">(Figure </w:t>
      </w:r>
      <w:r w:rsidR="00087EE1" w:rsidRPr="00087EE1">
        <w:rPr>
          <w:rFonts w:ascii="Arial" w:hAnsi="Arial" w:cs="Arial"/>
          <w:sz w:val="24"/>
        </w:rPr>
        <w:t>1</w:t>
      </w:r>
      <w:r w:rsidR="00FD49CA" w:rsidRPr="00087EE1">
        <w:rPr>
          <w:rFonts w:ascii="Arial" w:hAnsi="Arial" w:cs="Arial"/>
          <w:sz w:val="24"/>
        </w:rPr>
        <w:t>)</w:t>
      </w:r>
      <w:r w:rsidR="00A01FD2" w:rsidRPr="00087EE1">
        <w:rPr>
          <w:rFonts w:ascii="Arial" w:hAnsi="Arial" w:cs="Arial"/>
          <w:sz w:val="24"/>
        </w:rPr>
        <w:t>.</w:t>
      </w:r>
      <w:r w:rsidR="00A01FD2">
        <w:rPr>
          <w:rFonts w:ascii="Arial" w:hAnsi="Arial" w:cs="Arial"/>
          <w:sz w:val="24"/>
        </w:rPr>
        <w:t xml:space="preserve"> </w:t>
      </w:r>
      <w:r w:rsidR="00FD49CA">
        <w:rPr>
          <w:rFonts w:ascii="Arial" w:hAnsi="Arial" w:cs="Arial"/>
          <w:sz w:val="24"/>
        </w:rPr>
        <w:t xml:space="preserve">This demonstrates an enhanced IT proficiency. </w:t>
      </w:r>
    </w:p>
    <w:p w14:paraId="5731A4BA" w14:textId="25DF2CAC" w:rsidR="00FD49CA" w:rsidRDefault="00FD49CA" w:rsidP="00A01FD2">
      <w:pPr>
        <w:spacing w:line="600" w:lineRule="auto"/>
        <w:jc w:val="both"/>
        <w:rPr>
          <w:rFonts w:ascii="Arial" w:hAnsi="Arial" w:cs="Arial"/>
          <w:sz w:val="24"/>
        </w:rPr>
      </w:pPr>
    </w:p>
    <w:p w14:paraId="7E349240" w14:textId="4A4761C8" w:rsidR="00FD49CA" w:rsidRDefault="00FD49CA" w:rsidP="00A01FD2">
      <w:pPr>
        <w:spacing w:line="600" w:lineRule="auto"/>
        <w:jc w:val="both"/>
        <w:rPr>
          <w:rFonts w:ascii="Arial" w:hAnsi="Arial" w:cs="Arial"/>
          <w:sz w:val="24"/>
        </w:rPr>
      </w:pPr>
    </w:p>
    <w:p w14:paraId="214696E5" w14:textId="58A23693" w:rsidR="00FD49CA" w:rsidRDefault="00FD49CA" w:rsidP="00A01FD2">
      <w:pPr>
        <w:spacing w:line="600" w:lineRule="auto"/>
        <w:jc w:val="both"/>
        <w:rPr>
          <w:rFonts w:ascii="Arial" w:hAnsi="Arial" w:cs="Arial"/>
          <w:sz w:val="24"/>
        </w:rPr>
      </w:pPr>
    </w:p>
    <w:p w14:paraId="5C3D8B58" w14:textId="4BE5A36C" w:rsidR="00FD49CA" w:rsidRDefault="00FD49CA" w:rsidP="00A01FD2">
      <w:pPr>
        <w:spacing w:line="600" w:lineRule="auto"/>
        <w:jc w:val="both"/>
        <w:rPr>
          <w:rFonts w:ascii="Arial" w:hAnsi="Arial" w:cs="Arial"/>
          <w:sz w:val="24"/>
        </w:rPr>
      </w:pPr>
    </w:p>
    <w:p w14:paraId="5BF6372D" w14:textId="7B7C7EB6" w:rsidR="00316FEE" w:rsidRDefault="00A01FD2" w:rsidP="00A01FD2">
      <w:pPr>
        <w:spacing w:line="600" w:lineRule="auto"/>
        <w:jc w:val="both"/>
        <w:rPr>
          <w:rFonts w:ascii="Arial" w:hAnsi="Arial" w:cs="Arial"/>
          <w:sz w:val="24"/>
        </w:rPr>
      </w:pPr>
      <w:r>
        <w:rPr>
          <w:rFonts w:ascii="Arial" w:hAnsi="Arial" w:cs="Arial"/>
          <w:sz w:val="24"/>
        </w:rPr>
        <w:t>This</w:t>
      </w:r>
      <w:r w:rsidR="00FD49CA">
        <w:rPr>
          <w:rFonts w:ascii="Arial" w:hAnsi="Arial" w:cs="Arial"/>
          <w:sz w:val="24"/>
        </w:rPr>
        <w:t xml:space="preserve"> poster was </w:t>
      </w:r>
      <w:r>
        <w:rPr>
          <w:rFonts w:ascii="Arial" w:hAnsi="Arial" w:cs="Arial"/>
          <w:sz w:val="24"/>
        </w:rPr>
        <w:t>produced</w:t>
      </w:r>
      <w:r w:rsidR="007D4C8C">
        <w:rPr>
          <w:rFonts w:ascii="Arial" w:hAnsi="Arial" w:cs="Arial"/>
          <w:sz w:val="24"/>
        </w:rPr>
        <w:t xml:space="preserve"> </w:t>
      </w:r>
      <w:r>
        <w:rPr>
          <w:rFonts w:ascii="Arial" w:hAnsi="Arial" w:cs="Arial"/>
          <w:sz w:val="24"/>
        </w:rPr>
        <w:t>as the college adopted a new online DBS system</w:t>
      </w:r>
      <w:r w:rsidR="00C865F8">
        <w:rPr>
          <w:rFonts w:ascii="Arial" w:hAnsi="Arial" w:cs="Arial"/>
          <w:sz w:val="24"/>
        </w:rPr>
        <w:t xml:space="preserve">. </w:t>
      </w:r>
      <w:r>
        <w:rPr>
          <w:rFonts w:ascii="Arial" w:hAnsi="Arial" w:cs="Arial"/>
          <w:sz w:val="24"/>
        </w:rPr>
        <w:t>Two A3 posters were created</w:t>
      </w:r>
      <w:r w:rsidR="00C01CD4">
        <w:rPr>
          <w:rFonts w:ascii="Arial" w:hAnsi="Arial" w:cs="Arial"/>
          <w:sz w:val="24"/>
        </w:rPr>
        <w:t xml:space="preserve"> using </w:t>
      </w:r>
      <w:r w:rsidR="000464D2">
        <w:rPr>
          <w:rFonts w:ascii="Arial" w:hAnsi="Arial" w:cs="Arial"/>
          <w:sz w:val="24"/>
        </w:rPr>
        <w:t xml:space="preserve">the </w:t>
      </w:r>
      <w:r w:rsidR="00C01CD4">
        <w:rPr>
          <w:rFonts w:ascii="Arial" w:hAnsi="Arial" w:cs="Arial"/>
          <w:sz w:val="24"/>
        </w:rPr>
        <w:t>Microsoft Word package</w:t>
      </w:r>
      <w:r>
        <w:rPr>
          <w:rFonts w:ascii="Arial" w:hAnsi="Arial" w:cs="Arial"/>
          <w:sz w:val="24"/>
        </w:rPr>
        <w:t xml:space="preserve"> for </w:t>
      </w:r>
      <w:r w:rsidR="000464D2">
        <w:rPr>
          <w:rFonts w:ascii="Arial" w:hAnsi="Arial" w:cs="Arial"/>
          <w:sz w:val="24"/>
        </w:rPr>
        <w:t xml:space="preserve">staff </w:t>
      </w:r>
      <w:r>
        <w:rPr>
          <w:rFonts w:ascii="Arial" w:hAnsi="Arial" w:cs="Arial"/>
          <w:sz w:val="24"/>
        </w:rPr>
        <w:t>to pin to a billboard to view as and when</w:t>
      </w:r>
      <w:r w:rsidR="00CE37C0">
        <w:rPr>
          <w:rFonts w:ascii="Arial" w:hAnsi="Arial" w:cs="Arial"/>
          <w:sz w:val="24"/>
        </w:rPr>
        <w:t xml:space="preserve"> needed</w:t>
      </w:r>
      <w:r>
        <w:rPr>
          <w:rFonts w:ascii="Arial" w:hAnsi="Arial" w:cs="Arial"/>
          <w:sz w:val="24"/>
        </w:rPr>
        <w:t xml:space="preserve">. </w:t>
      </w:r>
      <w:r w:rsidR="003E6E02">
        <w:rPr>
          <w:rFonts w:ascii="Arial" w:hAnsi="Arial" w:cs="Arial"/>
          <w:sz w:val="24"/>
        </w:rPr>
        <w:t xml:space="preserve">I selected a poster </w:t>
      </w:r>
      <w:r w:rsidR="00DE2F5B">
        <w:rPr>
          <w:rFonts w:ascii="Arial" w:hAnsi="Arial" w:cs="Arial"/>
          <w:sz w:val="24"/>
        </w:rPr>
        <w:t xml:space="preserve">as </w:t>
      </w:r>
      <w:r w:rsidR="003E6E02">
        <w:rPr>
          <w:rFonts w:ascii="Arial" w:hAnsi="Arial" w:cs="Arial"/>
          <w:sz w:val="24"/>
        </w:rPr>
        <w:t xml:space="preserve">according to </w:t>
      </w:r>
      <w:proofErr w:type="spellStart"/>
      <w:r w:rsidR="003E6E02">
        <w:rPr>
          <w:rFonts w:ascii="Arial" w:hAnsi="Arial" w:cs="Arial"/>
          <w:sz w:val="24"/>
        </w:rPr>
        <w:t>Comben</w:t>
      </w:r>
      <w:proofErr w:type="spellEnd"/>
      <w:r w:rsidR="003E6E02">
        <w:rPr>
          <w:rFonts w:ascii="Arial" w:hAnsi="Arial" w:cs="Arial"/>
          <w:sz w:val="24"/>
        </w:rPr>
        <w:t xml:space="preserve"> (2020), posters are cheap to produce and can portray information</w:t>
      </w:r>
      <w:r w:rsidR="000464D2">
        <w:rPr>
          <w:rFonts w:ascii="Arial" w:hAnsi="Arial" w:cs="Arial"/>
          <w:sz w:val="24"/>
        </w:rPr>
        <w:t xml:space="preserve"> simply and effectively</w:t>
      </w:r>
      <w:r w:rsidR="003E6E02">
        <w:rPr>
          <w:rFonts w:ascii="Arial" w:hAnsi="Arial" w:cs="Arial"/>
          <w:sz w:val="24"/>
        </w:rPr>
        <w:t xml:space="preserve">. When creating this </w:t>
      </w:r>
      <w:r w:rsidR="00C3327A">
        <w:rPr>
          <w:rFonts w:ascii="Arial" w:hAnsi="Arial" w:cs="Arial"/>
          <w:sz w:val="24"/>
        </w:rPr>
        <w:t>poster,</w:t>
      </w:r>
      <w:r w:rsidR="003E6E02">
        <w:rPr>
          <w:rFonts w:ascii="Arial" w:hAnsi="Arial" w:cs="Arial"/>
          <w:sz w:val="24"/>
        </w:rPr>
        <w:t xml:space="preserve"> I took into consideration</w:t>
      </w:r>
      <w:r w:rsidR="008060E6">
        <w:rPr>
          <w:rFonts w:ascii="Arial" w:hAnsi="Arial" w:cs="Arial"/>
          <w:sz w:val="24"/>
        </w:rPr>
        <w:t xml:space="preserve"> the different</w:t>
      </w:r>
      <w:r w:rsidR="003E6E02">
        <w:rPr>
          <w:rFonts w:ascii="Arial" w:hAnsi="Arial" w:cs="Arial"/>
          <w:sz w:val="24"/>
        </w:rPr>
        <w:t xml:space="preserve"> generational learning styles</w:t>
      </w:r>
      <w:r w:rsidR="00A60F1D">
        <w:rPr>
          <w:rFonts w:ascii="Arial" w:hAnsi="Arial" w:cs="Arial"/>
          <w:sz w:val="24"/>
        </w:rPr>
        <w:t>,</w:t>
      </w:r>
      <w:r w:rsidR="00DE2F5B">
        <w:rPr>
          <w:rFonts w:ascii="Arial" w:hAnsi="Arial" w:cs="Arial"/>
          <w:sz w:val="24"/>
        </w:rPr>
        <w:t xml:space="preserve"> for instance, g</w:t>
      </w:r>
      <w:r w:rsidR="003E6E02">
        <w:rPr>
          <w:rFonts w:ascii="Arial" w:hAnsi="Arial" w:cs="Arial"/>
          <w:sz w:val="24"/>
        </w:rPr>
        <w:t xml:space="preserve">eneration Z prefer to go directly to the </w:t>
      </w:r>
      <w:r w:rsidR="00DE2F5B">
        <w:rPr>
          <w:rFonts w:ascii="Arial" w:hAnsi="Arial" w:cs="Arial"/>
          <w:sz w:val="24"/>
        </w:rPr>
        <w:t xml:space="preserve">website </w:t>
      </w:r>
      <w:r w:rsidR="003E6E02">
        <w:rPr>
          <w:rFonts w:ascii="Arial" w:hAnsi="Arial" w:cs="Arial"/>
          <w:sz w:val="24"/>
        </w:rPr>
        <w:t xml:space="preserve">link for guidance in comparison to </w:t>
      </w:r>
      <w:r w:rsidR="00D45048">
        <w:rPr>
          <w:rFonts w:ascii="Arial" w:hAnsi="Arial" w:cs="Arial"/>
          <w:sz w:val="24"/>
        </w:rPr>
        <w:t>b</w:t>
      </w:r>
      <w:r w:rsidR="003E6E02">
        <w:rPr>
          <w:rFonts w:ascii="Arial" w:hAnsi="Arial" w:cs="Arial"/>
          <w:sz w:val="24"/>
        </w:rPr>
        <w:t>aby boomers who</w:t>
      </w:r>
      <w:r w:rsidR="00DE2F5B">
        <w:rPr>
          <w:rFonts w:ascii="Arial" w:hAnsi="Arial" w:cs="Arial"/>
          <w:sz w:val="24"/>
        </w:rPr>
        <w:t xml:space="preserve"> </w:t>
      </w:r>
      <w:r w:rsidR="003E6E02">
        <w:rPr>
          <w:rFonts w:ascii="Arial" w:hAnsi="Arial" w:cs="Arial"/>
          <w:sz w:val="24"/>
        </w:rPr>
        <w:t>prefer to read the step</w:t>
      </w:r>
      <w:r w:rsidR="000464D2">
        <w:rPr>
          <w:rFonts w:ascii="Arial" w:hAnsi="Arial" w:cs="Arial"/>
          <w:sz w:val="24"/>
        </w:rPr>
        <w:t>-</w:t>
      </w:r>
      <w:r w:rsidR="003E6E02">
        <w:rPr>
          <w:rFonts w:ascii="Arial" w:hAnsi="Arial" w:cs="Arial"/>
          <w:sz w:val="24"/>
        </w:rPr>
        <w:t>by</w:t>
      </w:r>
      <w:r w:rsidR="000464D2">
        <w:rPr>
          <w:rFonts w:ascii="Arial" w:hAnsi="Arial" w:cs="Arial"/>
          <w:sz w:val="24"/>
        </w:rPr>
        <w:t>-</w:t>
      </w:r>
      <w:r w:rsidR="003E6E02">
        <w:rPr>
          <w:rFonts w:ascii="Arial" w:hAnsi="Arial" w:cs="Arial"/>
          <w:sz w:val="24"/>
        </w:rPr>
        <w:t>step guide on the poster</w:t>
      </w:r>
      <w:r w:rsidR="00164D09">
        <w:rPr>
          <w:rFonts w:ascii="Arial" w:hAnsi="Arial" w:cs="Arial"/>
          <w:sz w:val="24"/>
        </w:rPr>
        <w:t xml:space="preserve"> (BBC, 2021)</w:t>
      </w:r>
      <w:r w:rsidR="003E6E02">
        <w:rPr>
          <w:rFonts w:ascii="Arial" w:hAnsi="Arial" w:cs="Arial"/>
          <w:sz w:val="24"/>
        </w:rPr>
        <w:t>.</w:t>
      </w:r>
      <w:r w:rsidR="008060E6">
        <w:rPr>
          <w:rFonts w:ascii="Arial" w:hAnsi="Arial" w:cs="Arial"/>
          <w:sz w:val="24"/>
        </w:rPr>
        <w:t xml:space="preserve"> A link </w:t>
      </w:r>
      <w:r w:rsidR="00DE2F5B">
        <w:rPr>
          <w:rFonts w:ascii="Arial" w:hAnsi="Arial" w:cs="Arial"/>
          <w:sz w:val="24"/>
        </w:rPr>
        <w:t xml:space="preserve">to the website </w:t>
      </w:r>
      <w:r w:rsidR="008060E6">
        <w:rPr>
          <w:rFonts w:ascii="Arial" w:hAnsi="Arial" w:cs="Arial"/>
          <w:sz w:val="24"/>
        </w:rPr>
        <w:t>was therefore included on the poster.</w:t>
      </w:r>
      <w:r w:rsidR="003E6E02">
        <w:rPr>
          <w:rFonts w:ascii="Arial" w:hAnsi="Arial" w:cs="Arial"/>
          <w:sz w:val="24"/>
        </w:rPr>
        <w:t xml:space="preserve"> </w:t>
      </w:r>
      <w:r w:rsidR="00C61A30">
        <w:rPr>
          <w:rFonts w:ascii="Arial" w:hAnsi="Arial" w:cs="Arial"/>
          <w:sz w:val="24"/>
        </w:rPr>
        <w:t>I also took into consideration</w:t>
      </w:r>
      <w:r w:rsidR="0045394E">
        <w:rPr>
          <w:rFonts w:ascii="Arial" w:hAnsi="Arial" w:cs="Arial"/>
          <w:sz w:val="24"/>
        </w:rPr>
        <w:t xml:space="preserve"> </w:t>
      </w:r>
      <w:r w:rsidR="008060E6">
        <w:rPr>
          <w:rFonts w:ascii="Arial" w:hAnsi="Arial" w:cs="Arial"/>
          <w:sz w:val="24"/>
        </w:rPr>
        <w:t>the VAK learning styles theory by Fl</w:t>
      </w:r>
      <w:r w:rsidR="00EC5577">
        <w:rPr>
          <w:rFonts w:ascii="Arial" w:hAnsi="Arial" w:cs="Arial"/>
          <w:sz w:val="24"/>
        </w:rPr>
        <w:t>e</w:t>
      </w:r>
      <w:r w:rsidR="008060E6">
        <w:rPr>
          <w:rFonts w:ascii="Arial" w:hAnsi="Arial" w:cs="Arial"/>
          <w:sz w:val="24"/>
        </w:rPr>
        <w:t xml:space="preserve">ming </w:t>
      </w:r>
      <w:r w:rsidR="00753112">
        <w:rPr>
          <w:rFonts w:ascii="Arial" w:hAnsi="Arial" w:cs="Arial"/>
          <w:sz w:val="24"/>
        </w:rPr>
        <w:t xml:space="preserve">and Baume </w:t>
      </w:r>
      <w:r w:rsidR="008060E6">
        <w:rPr>
          <w:rFonts w:ascii="Arial" w:hAnsi="Arial" w:cs="Arial"/>
          <w:sz w:val="24"/>
        </w:rPr>
        <w:t>(</w:t>
      </w:r>
      <w:r w:rsidR="00753112">
        <w:rPr>
          <w:rFonts w:ascii="Arial" w:hAnsi="Arial" w:cs="Arial"/>
          <w:sz w:val="24"/>
        </w:rPr>
        <w:t>2006</w:t>
      </w:r>
      <w:r w:rsidR="008060E6">
        <w:rPr>
          <w:rFonts w:ascii="Arial" w:hAnsi="Arial" w:cs="Arial"/>
          <w:sz w:val="24"/>
        </w:rPr>
        <w:t>) where the poster appeals to visual learners as it includes print screens of the DBS system, text</w:t>
      </w:r>
      <w:r w:rsidR="00A60F1D">
        <w:rPr>
          <w:rFonts w:ascii="Arial" w:hAnsi="Arial" w:cs="Arial"/>
          <w:sz w:val="24"/>
        </w:rPr>
        <w:t>,</w:t>
      </w:r>
      <w:r w:rsidR="004D7262">
        <w:rPr>
          <w:rFonts w:ascii="Arial" w:hAnsi="Arial" w:cs="Arial"/>
          <w:sz w:val="24"/>
        </w:rPr>
        <w:t xml:space="preserve"> and </w:t>
      </w:r>
      <w:r w:rsidR="008060E6">
        <w:rPr>
          <w:rFonts w:ascii="Arial" w:hAnsi="Arial" w:cs="Arial"/>
          <w:sz w:val="24"/>
        </w:rPr>
        <w:t>images. It also appeals to the kinaesthetic learners as it provides a step</w:t>
      </w:r>
      <w:r w:rsidR="00A60F1D">
        <w:rPr>
          <w:rFonts w:ascii="Arial" w:hAnsi="Arial" w:cs="Arial"/>
          <w:sz w:val="24"/>
        </w:rPr>
        <w:t>-</w:t>
      </w:r>
      <w:r w:rsidR="00DE2F5B">
        <w:rPr>
          <w:rFonts w:ascii="Arial" w:hAnsi="Arial" w:cs="Arial"/>
          <w:sz w:val="24"/>
        </w:rPr>
        <w:t>by</w:t>
      </w:r>
      <w:r w:rsidR="00A60F1D">
        <w:rPr>
          <w:rFonts w:ascii="Arial" w:hAnsi="Arial" w:cs="Arial"/>
          <w:sz w:val="24"/>
        </w:rPr>
        <w:t>-</w:t>
      </w:r>
      <w:r w:rsidR="008060E6">
        <w:rPr>
          <w:rFonts w:ascii="Arial" w:hAnsi="Arial" w:cs="Arial"/>
          <w:sz w:val="24"/>
        </w:rPr>
        <w:t>step guide on how to verify DBS documents for them to try themselves.</w:t>
      </w:r>
      <w:r w:rsidR="001D2B69">
        <w:rPr>
          <w:rFonts w:ascii="Arial" w:hAnsi="Arial" w:cs="Arial"/>
          <w:sz w:val="24"/>
        </w:rPr>
        <w:t xml:space="preserve"> </w:t>
      </w:r>
    </w:p>
    <w:p w14:paraId="0237F73B" w14:textId="26A5CC69" w:rsidR="009B12A1" w:rsidRDefault="007D4C8C" w:rsidP="00A01FD2">
      <w:pPr>
        <w:spacing w:line="600" w:lineRule="auto"/>
        <w:jc w:val="both"/>
        <w:rPr>
          <w:rFonts w:ascii="Arial" w:hAnsi="Arial" w:cs="Arial"/>
          <w:sz w:val="24"/>
        </w:rPr>
      </w:pPr>
      <w:r>
        <w:rPr>
          <w:rFonts w:ascii="Arial" w:hAnsi="Arial" w:cs="Arial"/>
          <w:sz w:val="24"/>
        </w:rPr>
        <w:t>As well as creating this poster I also delivered training to campus office on how to process the applications</w:t>
      </w:r>
      <w:r w:rsidR="00316FEE">
        <w:rPr>
          <w:rFonts w:ascii="Arial" w:hAnsi="Arial" w:cs="Arial"/>
          <w:sz w:val="24"/>
        </w:rPr>
        <w:t>. This was delivered to 20 campus office administrative staff who are based at all 7 campuses. This was delivered over Google Meet</w:t>
      </w:r>
      <w:r w:rsidR="00DE2F5B">
        <w:rPr>
          <w:rFonts w:ascii="Arial" w:hAnsi="Arial" w:cs="Arial"/>
          <w:sz w:val="24"/>
        </w:rPr>
        <w:t xml:space="preserve"> due to</w:t>
      </w:r>
      <w:r w:rsidR="00316FEE">
        <w:rPr>
          <w:rFonts w:ascii="Arial" w:hAnsi="Arial" w:cs="Arial"/>
          <w:sz w:val="24"/>
        </w:rPr>
        <w:t xml:space="preserve"> the pandemic where I shared my screen to demonstrate the system.</w:t>
      </w:r>
      <w:r w:rsidR="00C01CD4">
        <w:rPr>
          <w:rFonts w:ascii="Arial" w:hAnsi="Arial" w:cs="Arial"/>
          <w:sz w:val="24"/>
        </w:rPr>
        <w:t xml:space="preserve"> </w:t>
      </w:r>
      <w:r w:rsidR="00F27174">
        <w:rPr>
          <w:rFonts w:ascii="Arial" w:hAnsi="Arial" w:cs="Arial"/>
          <w:sz w:val="24"/>
        </w:rPr>
        <w:t xml:space="preserve">Consideration was </w:t>
      </w:r>
      <w:r w:rsidR="00CA3FD1">
        <w:rPr>
          <w:rFonts w:ascii="Arial" w:hAnsi="Arial" w:cs="Arial"/>
          <w:sz w:val="24"/>
        </w:rPr>
        <w:t xml:space="preserve">also </w:t>
      </w:r>
      <w:r w:rsidR="00F27174">
        <w:rPr>
          <w:rFonts w:ascii="Arial" w:hAnsi="Arial" w:cs="Arial"/>
          <w:sz w:val="24"/>
        </w:rPr>
        <w:t>given to the Adult Learning Theory where components such as motivation, relevance, life experience, preparation</w:t>
      </w:r>
      <w:r w:rsidR="000464D2">
        <w:rPr>
          <w:rFonts w:ascii="Arial" w:hAnsi="Arial" w:cs="Arial"/>
          <w:sz w:val="24"/>
        </w:rPr>
        <w:t>,</w:t>
      </w:r>
      <w:r w:rsidR="00F27174">
        <w:rPr>
          <w:rFonts w:ascii="Arial" w:hAnsi="Arial" w:cs="Arial"/>
          <w:sz w:val="24"/>
        </w:rPr>
        <w:t xml:space="preserve"> and self-impact to learn are needed</w:t>
      </w:r>
      <w:r w:rsidR="00521DB1">
        <w:rPr>
          <w:rFonts w:ascii="Arial" w:hAnsi="Arial" w:cs="Arial"/>
          <w:sz w:val="24"/>
        </w:rPr>
        <w:t xml:space="preserve"> (Knowles, 1973)</w:t>
      </w:r>
      <w:r w:rsidR="00F27174">
        <w:rPr>
          <w:rFonts w:ascii="Arial" w:hAnsi="Arial" w:cs="Arial"/>
          <w:sz w:val="24"/>
        </w:rPr>
        <w:t xml:space="preserve">. </w:t>
      </w:r>
    </w:p>
    <w:p w14:paraId="289929D2" w14:textId="06159021" w:rsidR="009B12A1" w:rsidRDefault="009B12A1" w:rsidP="003C5BF8">
      <w:pPr>
        <w:spacing w:line="600" w:lineRule="auto"/>
        <w:jc w:val="both"/>
        <w:rPr>
          <w:rFonts w:ascii="Arial" w:hAnsi="Arial" w:cs="Arial"/>
          <w:sz w:val="24"/>
        </w:rPr>
      </w:pPr>
      <w:r>
        <w:rPr>
          <w:rFonts w:ascii="Arial" w:hAnsi="Arial" w:cs="Arial"/>
          <w:sz w:val="24"/>
        </w:rPr>
        <w:lastRenderedPageBreak/>
        <w:t xml:space="preserve">Feelings: </w:t>
      </w:r>
      <w:r w:rsidR="003C5BF8">
        <w:rPr>
          <w:rFonts w:ascii="Arial" w:hAnsi="Arial" w:cs="Arial"/>
          <w:sz w:val="24"/>
        </w:rPr>
        <w:t xml:space="preserve">When creating the </w:t>
      </w:r>
      <w:r w:rsidR="00DC7A68">
        <w:rPr>
          <w:rFonts w:ascii="Arial" w:hAnsi="Arial" w:cs="Arial"/>
          <w:sz w:val="24"/>
        </w:rPr>
        <w:t>poster,</w:t>
      </w:r>
      <w:r w:rsidR="003C5BF8">
        <w:rPr>
          <w:rFonts w:ascii="Arial" w:hAnsi="Arial" w:cs="Arial"/>
          <w:sz w:val="24"/>
        </w:rPr>
        <w:t xml:space="preserve"> I felt confident with my IT skills as I have previously studied IT A</w:t>
      </w:r>
      <w:r w:rsidR="000464D2">
        <w:rPr>
          <w:rFonts w:ascii="Arial" w:hAnsi="Arial" w:cs="Arial"/>
          <w:sz w:val="24"/>
        </w:rPr>
        <w:t>-</w:t>
      </w:r>
      <w:r w:rsidR="003C5BF8">
        <w:rPr>
          <w:rFonts w:ascii="Arial" w:hAnsi="Arial" w:cs="Arial"/>
          <w:sz w:val="24"/>
        </w:rPr>
        <w:t>Level.</w:t>
      </w:r>
      <w:r w:rsidR="000A18EA">
        <w:rPr>
          <w:rFonts w:ascii="Arial" w:hAnsi="Arial" w:cs="Arial"/>
          <w:sz w:val="24"/>
        </w:rPr>
        <w:t xml:space="preserve"> </w:t>
      </w:r>
      <w:r w:rsidR="003C5BF8">
        <w:rPr>
          <w:rFonts w:ascii="Arial" w:hAnsi="Arial" w:cs="Arial"/>
          <w:sz w:val="24"/>
        </w:rPr>
        <w:t xml:space="preserve"> I also felt confident with training others on the DBS system as I use this system every day</w:t>
      </w:r>
      <w:r w:rsidR="00C75131">
        <w:rPr>
          <w:rFonts w:ascii="Arial" w:hAnsi="Arial" w:cs="Arial"/>
          <w:sz w:val="24"/>
        </w:rPr>
        <w:t xml:space="preserve">. </w:t>
      </w:r>
      <w:r w:rsidR="000464D2">
        <w:rPr>
          <w:rFonts w:ascii="Arial" w:hAnsi="Arial" w:cs="Arial"/>
          <w:sz w:val="24"/>
        </w:rPr>
        <w:t xml:space="preserve">Before </w:t>
      </w:r>
      <w:r w:rsidR="003C5BF8">
        <w:rPr>
          <w:rFonts w:ascii="Arial" w:hAnsi="Arial" w:cs="Arial"/>
          <w:sz w:val="24"/>
        </w:rPr>
        <w:t xml:space="preserve">campus office </w:t>
      </w:r>
      <w:r w:rsidR="000464D2">
        <w:rPr>
          <w:rFonts w:ascii="Arial" w:hAnsi="Arial" w:cs="Arial"/>
          <w:sz w:val="24"/>
        </w:rPr>
        <w:t xml:space="preserve">were trained </w:t>
      </w:r>
      <w:r w:rsidR="003C5BF8">
        <w:rPr>
          <w:rFonts w:ascii="Arial" w:hAnsi="Arial" w:cs="Arial"/>
          <w:sz w:val="24"/>
        </w:rPr>
        <w:t xml:space="preserve">on the system, they were worried that the system would be complicated, but feedback after the session highlighted that the system was much easier than the </w:t>
      </w:r>
      <w:r w:rsidR="00DC7A68">
        <w:rPr>
          <w:rFonts w:ascii="Arial" w:hAnsi="Arial" w:cs="Arial"/>
          <w:sz w:val="24"/>
        </w:rPr>
        <w:t>paper-based</w:t>
      </w:r>
      <w:r w:rsidR="003C5BF8">
        <w:rPr>
          <w:rFonts w:ascii="Arial" w:hAnsi="Arial" w:cs="Arial"/>
          <w:sz w:val="24"/>
        </w:rPr>
        <w:t xml:space="preserve"> system and that the poster </w:t>
      </w:r>
      <w:r w:rsidR="00894B37">
        <w:rPr>
          <w:rFonts w:ascii="Arial" w:hAnsi="Arial" w:cs="Arial"/>
          <w:sz w:val="24"/>
        </w:rPr>
        <w:t xml:space="preserve">was </w:t>
      </w:r>
      <w:r w:rsidR="003C5BF8">
        <w:rPr>
          <w:rFonts w:ascii="Arial" w:hAnsi="Arial" w:cs="Arial"/>
          <w:sz w:val="24"/>
        </w:rPr>
        <w:t>help</w:t>
      </w:r>
      <w:r w:rsidR="00894B37">
        <w:rPr>
          <w:rFonts w:ascii="Arial" w:hAnsi="Arial" w:cs="Arial"/>
          <w:sz w:val="24"/>
        </w:rPr>
        <w:t>ful</w:t>
      </w:r>
      <w:r w:rsidR="003C5BF8">
        <w:rPr>
          <w:rFonts w:ascii="Arial" w:hAnsi="Arial" w:cs="Arial"/>
          <w:sz w:val="24"/>
        </w:rPr>
        <w:t xml:space="preserve"> </w:t>
      </w:r>
      <w:r w:rsidR="00DC7A68">
        <w:rPr>
          <w:rFonts w:ascii="Arial" w:hAnsi="Arial" w:cs="Arial"/>
          <w:sz w:val="24"/>
        </w:rPr>
        <w:t>to remind</w:t>
      </w:r>
      <w:r w:rsidR="00894B37">
        <w:rPr>
          <w:rFonts w:ascii="Arial" w:hAnsi="Arial" w:cs="Arial"/>
          <w:sz w:val="24"/>
        </w:rPr>
        <w:t xml:space="preserve"> them of the process. </w:t>
      </w:r>
    </w:p>
    <w:p w14:paraId="2DDEFF34" w14:textId="79DE8907" w:rsidR="00C865F8" w:rsidRDefault="00087EE1" w:rsidP="0020770B">
      <w:pPr>
        <w:spacing w:line="600" w:lineRule="auto"/>
        <w:jc w:val="both"/>
        <w:rPr>
          <w:rFonts w:ascii="Arial" w:hAnsi="Arial" w:cs="Arial"/>
          <w:sz w:val="24"/>
        </w:rPr>
      </w:pPr>
      <w:r>
        <w:rPr>
          <w:noProof/>
        </w:rPr>
        <w:drawing>
          <wp:anchor distT="0" distB="0" distL="114300" distR="114300" simplePos="0" relativeHeight="251694080" behindDoc="0" locked="0" layoutInCell="1" allowOverlap="1" wp14:anchorId="4ABB3D98" wp14:editId="592D3FE5">
            <wp:simplePos x="0" y="0"/>
            <wp:positionH relativeFrom="column">
              <wp:posOffset>100753</wp:posOffset>
            </wp:positionH>
            <wp:positionV relativeFrom="paragraph">
              <wp:posOffset>1835150</wp:posOffset>
            </wp:positionV>
            <wp:extent cx="5553710" cy="2683720"/>
            <wp:effectExtent l="0" t="0" r="8890" b="254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t="11292" r="3095" b="5456"/>
                    <a:stretch/>
                  </pic:blipFill>
                  <pic:spPr bwMode="auto">
                    <a:xfrm>
                      <a:off x="0" y="0"/>
                      <a:ext cx="5553710" cy="2683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12A1">
        <w:rPr>
          <w:rFonts w:ascii="Arial" w:hAnsi="Arial" w:cs="Arial"/>
          <w:sz w:val="24"/>
        </w:rPr>
        <w:t>Evaluation</w:t>
      </w:r>
      <w:r w:rsidR="002C2D74">
        <w:rPr>
          <w:rFonts w:ascii="Arial" w:hAnsi="Arial" w:cs="Arial"/>
          <w:sz w:val="24"/>
        </w:rPr>
        <w:t xml:space="preserve"> and conclusion</w:t>
      </w:r>
      <w:r w:rsidR="009B12A1">
        <w:rPr>
          <w:rFonts w:ascii="Arial" w:hAnsi="Arial" w:cs="Arial"/>
          <w:sz w:val="24"/>
        </w:rPr>
        <w:t xml:space="preserve">: </w:t>
      </w:r>
      <w:r w:rsidR="006972E9">
        <w:rPr>
          <w:rFonts w:ascii="Arial" w:hAnsi="Arial" w:cs="Arial"/>
          <w:sz w:val="24"/>
        </w:rPr>
        <w:t xml:space="preserve">On reflection, I should have </w:t>
      </w:r>
      <w:r w:rsidR="0020770B">
        <w:rPr>
          <w:rFonts w:ascii="Arial" w:hAnsi="Arial" w:cs="Arial"/>
          <w:sz w:val="24"/>
        </w:rPr>
        <w:t>used Canva to create my poster rather than Microsoft Word</w:t>
      </w:r>
      <w:r w:rsidR="00A72CB8">
        <w:rPr>
          <w:rFonts w:ascii="Arial" w:hAnsi="Arial" w:cs="Arial"/>
          <w:sz w:val="24"/>
        </w:rPr>
        <w:t xml:space="preserve"> (Canva, </w:t>
      </w:r>
      <w:proofErr w:type="spellStart"/>
      <w:r w:rsidR="00A72CB8">
        <w:rPr>
          <w:rFonts w:ascii="Arial" w:hAnsi="Arial" w:cs="Arial"/>
          <w:sz w:val="24"/>
        </w:rPr>
        <w:t>n.d</w:t>
      </w:r>
      <w:proofErr w:type="spellEnd"/>
      <w:r w:rsidR="00A72CB8">
        <w:rPr>
          <w:rFonts w:ascii="Arial" w:hAnsi="Arial" w:cs="Arial"/>
          <w:sz w:val="24"/>
        </w:rPr>
        <w:t>)</w:t>
      </w:r>
      <w:r w:rsidR="0020770B">
        <w:rPr>
          <w:rFonts w:ascii="Arial" w:hAnsi="Arial" w:cs="Arial"/>
          <w:sz w:val="24"/>
        </w:rPr>
        <w:t>. Using this platform would have allowed me to have a more professional</w:t>
      </w:r>
      <w:r w:rsidR="000464D2">
        <w:rPr>
          <w:rFonts w:ascii="Arial" w:hAnsi="Arial" w:cs="Arial"/>
          <w:sz w:val="24"/>
        </w:rPr>
        <w:t>-</w:t>
      </w:r>
      <w:r w:rsidR="0020770B">
        <w:rPr>
          <w:rFonts w:ascii="Arial" w:hAnsi="Arial" w:cs="Arial"/>
          <w:sz w:val="24"/>
        </w:rPr>
        <w:t xml:space="preserve">looking poster </w:t>
      </w:r>
      <w:r w:rsidR="000464D2">
        <w:rPr>
          <w:rFonts w:ascii="Arial" w:hAnsi="Arial" w:cs="Arial"/>
          <w:sz w:val="24"/>
        </w:rPr>
        <w:t>that</w:t>
      </w:r>
      <w:r w:rsidR="0020770B">
        <w:rPr>
          <w:rFonts w:ascii="Arial" w:hAnsi="Arial" w:cs="Arial"/>
          <w:sz w:val="24"/>
        </w:rPr>
        <w:t xml:space="preserve"> makes use of different</w:t>
      </w:r>
      <w:r w:rsidR="00C75131">
        <w:rPr>
          <w:rFonts w:ascii="Arial" w:hAnsi="Arial" w:cs="Arial"/>
          <w:sz w:val="24"/>
        </w:rPr>
        <w:t xml:space="preserve"> </w:t>
      </w:r>
      <w:r w:rsidR="00C75131" w:rsidRPr="00087EE1">
        <w:rPr>
          <w:rFonts w:ascii="Arial" w:hAnsi="Arial" w:cs="Arial"/>
          <w:sz w:val="24"/>
        </w:rPr>
        <w:t>templates</w:t>
      </w:r>
      <w:r w:rsidR="00C865F8" w:rsidRPr="00087EE1">
        <w:rPr>
          <w:rFonts w:ascii="Arial" w:hAnsi="Arial" w:cs="Arial"/>
          <w:sz w:val="24"/>
        </w:rPr>
        <w:t xml:space="preserve"> (Figure </w:t>
      </w:r>
      <w:r w:rsidRPr="00087EE1">
        <w:rPr>
          <w:rFonts w:ascii="Arial" w:hAnsi="Arial" w:cs="Arial"/>
          <w:sz w:val="24"/>
        </w:rPr>
        <w:t>2</w:t>
      </w:r>
      <w:r w:rsidR="00C865F8" w:rsidRPr="00087EE1">
        <w:rPr>
          <w:rFonts w:ascii="Arial" w:hAnsi="Arial" w:cs="Arial"/>
          <w:sz w:val="24"/>
        </w:rPr>
        <w:t>)</w:t>
      </w:r>
      <w:r w:rsidR="0020770B" w:rsidRPr="00087EE1">
        <w:rPr>
          <w:rFonts w:ascii="Arial" w:hAnsi="Arial" w:cs="Arial"/>
          <w:sz w:val="24"/>
        </w:rPr>
        <w:t>.</w:t>
      </w:r>
      <w:r w:rsidR="0020770B">
        <w:rPr>
          <w:rFonts w:ascii="Arial" w:hAnsi="Arial" w:cs="Arial"/>
          <w:sz w:val="24"/>
        </w:rPr>
        <w:t xml:space="preserve"> </w:t>
      </w:r>
    </w:p>
    <w:p w14:paraId="7E276217" w14:textId="35EA1B9C" w:rsidR="00087EE1" w:rsidRDefault="00087EE1" w:rsidP="0020770B">
      <w:pPr>
        <w:spacing w:line="600" w:lineRule="auto"/>
        <w:jc w:val="both"/>
        <w:rPr>
          <w:rFonts w:ascii="Arial" w:hAnsi="Arial" w:cs="Arial"/>
          <w:sz w:val="24"/>
        </w:rPr>
      </w:pPr>
    </w:p>
    <w:p w14:paraId="1DE92BBC" w14:textId="2B85B157" w:rsidR="00087EE1" w:rsidRDefault="00087EE1" w:rsidP="0020770B">
      <w:pPr>
        <w:spacing w:line="600" w:lineRule="auto"/>
        <w:jc w:val="both"/>
        <w:rPr>
          <w:rFonts w:ascii="Arial" w:hAnsi="Arial" w:cs="Arial"/>
          <w:sz w:val="24"/>
        </w:rPr>
      </w:pPr>
    </w:p>
    <w:p w14:paraId="42C0C324" w14:textId="35CC9685" w:rsidR="00087EE1" w:rsidRDefault="00087EE1" w:rsidP="0020770B">
      <w:pPr>
        <w:spacing w:line="600" w:lineRule="auto"/>
        <w:jc w:val="both"/>
        <w:rPr>
          <w:rFonts w:ascii="Arial" w:hAnsi="Arial" w:cs="Arial"/>
          <w:sz w:val="24"/>
        </w:rPr>
      </w:pPr>
    </w:p>
    <w:p w14:paraId="4359775E" w14:textId="693BBD4A" w:rsidR="00087EE1" w:rsidRDefault="00087EE1" w:rsidP="00087EE1">
      <w:pPr>
        <w:keepNext/>
        <w:spacing w:line="600" w:lineRule="auto"/>
        <w:jc w:val="both"/>
      </w:pPr>
    </w:p>
    <w:p w14:paraId="33D9A184" w14:textId="1ECBBC1C" w:rsidR="00087EE1" w:rsidRDefault="00087EE1" w:rsidP="00087EE1">
      <w:pPr>
        <w:keepNext/>
        <w:spacing w:line="600" w:lineRule="auto"/>
        <w:jc w:val="both"/>
      </w:pPr>
    </w:p>
    <w:p w14:paraId="08FC4F8C" w14:textId="77777777" w:rsidR="00087EE1" w:rsidRDefault="00087EE1" w:rsidP="00087EE1">
      <w:pPr>
        <w:keepNext/>
        <w:spacing w:line="600" w:lineRule="auto"/>
        <w:jc w:val="both"/>
      </w:pPr>
    </w:p>
    <w:p w14:paraId="6942A3A3" w14:textId="0F2B63C3" w:rsidR="00C865F8" w:rsidRPr="00AF62DA" w:rsidRDefault="00087EE1" w:rsidP="00087EE1">
      <w:pPr>
        <w:pStyle w:val="Caption"/>
        <w:jc w:val="both"/>
        <w:rPr>
          <w:rFonts w:ascii="Arial" w:hAnsi="Arial" w:cs="Arial"/>
          <w:color w:val="002060"/>
          <w:sz w:val="32"/>
        </w:rPr>
      </w:pPr>
      <w:r w:rsidRPr="00AF62DA">
        <w:rPr>
          <w:color w:val="002060"/>
          <w:sz w:val="22"/>
        </w:rPr>
        <w:t xml:space="preserve">Figure </w:t>
      </w:r>
      <w:r w:rsidRPr="00AF62DA">
        <w:rPr>
          <w:color w:val="002060"/>
          <w:sz w:val="22"/>
        </w:rPr>
        <w:fldChar w:fldCharType="begin"/>
      </w:r>
      <w:r w:rsidRPr="00AF62DA">
        <w:rPr>
          <w:color w:val="002060"/>
          <w:sz w:val="22"/>
        </w:rPr>
        <w:instrText xml:space="preserve"> SEQ Figure \* ARABIC </w:instrText>
      </w:r>
      <w:r w:rsidRPr="00AF62DA">
        <w:rPr>
          <w:color w:val="002060"/>
          <w:sz w:val="22"/>
        </w:rPr>
        <w:fldChar w:fldCharType="separate"/>
      </w:r>
      <w:r w:rsidRPr="00AF62DA">
        <w:rPr>
          <w:noProof/>
          <w:color w:val="002060"/>
          <w:sz w:val="22"/>
        </w:rPr>
        <w:t>2</w:t>
      </w:r>
      <w:r w:rsidRPr="00AF62DA">
        <w:rPr>
          <w:color w:val="002060"/>
          <w:sz w:val="22"/>
        </w:rPr>
        <w:fldChar w:fldCharType="end"/>
      </w:r>
      <w:r w:rsidRPr="00AF62DA">
        <w:rPr>
          <w:color w:val="002060"/>
          <w:sz w:val="22"/>
        </w:rPr>
        <w:t xml:space="preserve"> - Canva (Canva, </w:t>
      </w:r>
      <w:proofErr w:type="spellStart"/>
      <w:r w:rsidRPr="00AF62DA">
        <w:rPr>
          <w:color w:val="002060"/>
          <w:sz w:val="22"/>
        </w:rPr>
        <w:t>n.d</w:t>
      </w:r>
      <w:proofErr w:type="spellEnd"/>
      <w:r w:rsidRPr="00AF62DA">
        <w:rPr>
          <w:color w:val="002060"/>
          <w:sz w:val="22"/>
        </w:rPr>
        <w:t>)</w:t>
      </w:r>
    </w:p>
    <w:p w14:paraId="3237B077" w14:textId="77777777" w:rsidR="00087EE1" w:rsidRDefault="00087EE1" w:rsidP="0020770B">
      <w:pPr>
        <w:spacing w:line="600" w:lineRule="auto"/>
        <w:jc w:val="both"/>
        <w:rPr>
          <w:rFonts w:ascii="Arial" w:hAnsi="Arial" w:cs="Arial"/>
          <w:sz w:val="24"/>
        </w:rPr>
      </w:pPr>
    </w:p>
    <w:p w14:paraId="54D6AAC2" w14:textId="5C9DF11C" w:rsidR="009B12A1" w:rsidRDefault="0020770B" w:rsidP="0020770B">
      <w:pPr>
        <w:spacing w:line="600" w:lineRule="auto"/>
        <w:jc w:val="both"/>
        <w:rPr>
          <w:rFonts w:ascii="Arial" w:hAnsi="Arial" w:cs="Arial"/>
          <w:sz w:val="24"/>
        </w:rPr>
      </w:pPr>
      <w:r>
        <w:rPr>
          <w:rFonts w:ascii="Arial" w:hAnsi="Arial" w:cs="Arial"/>
          <w:sz w:val="24"/>
        </w:rPr>
        <w:lastRenderedPageBreak/>
        <w:t>The reason Microsoft Word was selected was because the college logo has a white background and I found it difficult to layer a white background on a colourful background as it did</w:t>
      </w:r>
      <w:r w:rsidR="00C75131">
        <w:rPr>
          <w:rFonts w:ascii="Arial" w:hAnsi="Arial" w:cs="Arial"/>
          <w:sz w:val="24"/>
        </w:rPr>
        <w:t xml:space="preserve"> not</w:t>
      </w:r>
      <w:r>
        <w:rPr>
          <w:rFonts w:ascii="Arial" w:hAnsi="Arial" w:cs="Arial"/>
          <w:sz w:val="24"/>
        </w:rPr>
        <w:t xml:space="preserve"> look professional. If I had started the poster earlier, this would have allowed me to seek advice from the marketing department in the college to find a logo without</w:t>
      </w:r>
      <w:r w:rsidR="000464D2">
        <w:rPr>
          <w:rFonts w:ascii="Arial" w:hAnsi="Arial" w:cs="Arial"/>
          <w:sz w:val="24"/>
        </w:rPr>
        <w:t xml:space="preserve"> a</w:t>
      </w:r>
      <w:r>
        <w:rPr>
          <w:rFonts w:ascii="Arial" w:hAnsi="Arial" w:cs="Arial"/>
          <w:sz w:val="24"/>
        </w:rPr>
        <w:t xml:space="preserve"> white background. As well as this, the training delivered went well and feedback also confirmed this. In hindsight, it would have been better </w:t>
      </w:r>
      <w:r w:rsidR="00C865F8">
        <w:rPr>
          <w:rFonts w:ascii="Arial" w:hAnsi="Arial" w:cs="Arial"/>
          <w:sz w:val="24"/>
        </w:rPr>
        <w:t xml:space="preserve">to conduct training in person and </w:t>
      </w:r>
      <w:r>
        <w:rPr>
          <w:rFonts w:ascii="Arial" w:hAnsi="Arial" w:cs="Arial"/>
          <w:sz w:val="24"/>
        </w:rPr>
        <w:t>mak</w:t>
      </w:r>
      <w:r w:rsidR="000464D2">
        <w:rPr>
          <w:rFonts w:ascii="Arial" w:hAnsi="Arial" w:cs="Arial"/>
          <w:sz w:val="24"/>
        </w:rPr>
        <w:t xml:space="preserve">e </w:t>
      </w:r>
      <w:r>
        <w:rPr>
          <w:rFonts w:ascii="Arial" w:hAnsi="Arial" w:cs="Arial"/>
          <w:sz w:val="24"/>
        </w:rPr>
        <w:t>use of a whiteboard for everyone to see</w:t>
      </w:r>
      <w:r w:rsidR="00C75131">
        <w:rPr>
          <w:rFonts w:ascii="Arial" w:hAnsi="Arial" w:cs="Arial"/>
          <w:sz w:val="24"/>
        </w:rPr>
        <w:t xml:space="preserve">. </w:t>
      </w:r>
    </w:p>
    <w:p w14:paraId="6C5099F2" w14:textId="1AF81404" w:rsidR="00C865F8" w:rsidRDefault="009B12A1" w:rsidP="00F275AC">
      <w:pPr>
        <w:spacing w:line="600" w:lineRule="auto"/>
        <w:jc w:val="both"/>
        <w:rPr>
          <w:rFonts w:ascii="Arial" w:hAnsi="Arial" w:cs="Arial"/>
          <w:sz w:val="24"/>
        </w:rPr>
      </w:pPr>
      <w:r>
        <w:rPr>
          <w:rFonts w:ascii="Arial" w:hAnsi="Arial" w:cs="Arial"/>
          <w:sz w:val="24"/>
        </w:rPr>
        <w:t xml:space="preserve">Action: </w:t>
      </w:r>
      <w:r w:rsidR="000464D2">
        <w:rPr>
          <w:rFonts w:ascii="Arial" w:hAnsi="Arial" w:cs="Arial"/>
          <w:sz w:val="24"/>
        </w:rPr>
        <w:t>Before</w:t>
      </w:r>
      <w:r w:rsidR="00F50362">
        <w:rPr>
          <w:rFonts w:ascii="Arial" w:hAnsi="Arial" w:cs="Arial"/>
          <w:sz w:val="24"/>
        </w:rPr>
        <w:t xml:space="preserve"> </w:t>
      </w:r>
      <w:r w:rsidR="00C01CD4">
        <w:rPr>
          <w:rFonts w:ascii="Arial" w:hAnsi="Arial" w:cs="Arial"/>
          <w:sz w:val="24"/>
        </w:rPr>
        <w:t>undertaking this task</w:t>
      </w:r>
      <w:r w:rsidR="00C75131">
        <w:rPr>
          <w:rFonts w:ascii="Arial" w:hAnsi="Arial" w:cs="Arial"/>
          <w:sz w:val="24"/>
        </w:rPr>
        <w:t>,</w:t>
      </w:r>
      <w:r w:rsidR="00C01CD4">
        <w:rPr>
          <w:rFonts w:ascii="Arial" w:hAnsi="Arial" w:cs="Arial"/>
          <w:sz w:val="24"/>
        </w:rPr>
        <w:t xml:space="preserve"> I undertook a self-assessment against the CIPD professional map against “</w:t>
      </w:r>
      <w:r w:rsidR="00894B37">
        <w:rPr>
          <w:rFonts w:ascii="Arial" w:hAnsi="Arial" w:cs="Arial"/>
          <w:sz w:val="24"/>
        </w:rPr>
        <w:t>t</w:t>
      </w:r>
      <w:r w:rsidR="00C01CD4">
        <w:rPr>
          <w:rFonts w:ascii="Arial" w:hAnsi="Arial" w:cs="Arial"/>
          <w:sz w:val="24"/>
        </w:rPr>
        <w:t>echnology and people” which forms one of the core knowledge areas of the map</w:t>
      </w:r>
      <w:r w:rsidR="004C6ACA">
        <w:rPr>
          <w:rFonts w:ascii="Arial" w:hAnsi="Arial" w:cs="Arial"/>
          <w:sz w:val="24"/>
        </w:rPr>
        <w:t xml:space="preserve"> (CIPD, 2022a)</w:t>
      </w:r>
      <w:r w:rsidR="00C01CD4">
        <w:rPr>
          <w:rFonts w:ascii="Arial" w:hAnsi="Arial" w:cs="Arial"/>
          <w:sz w:val="24"/>
        </w:rPr>
        <w:t>.</w:t>
      </w:r>
      <w:r w:rsidR="00A9660D">
        <w:rPr>
          <w:rFonts w:ascii="Arial" w:hAnsi="Arial" w:cs="Arial"/>
          <w:sz w:val="24"/>
        </w:rPr>
        <w:t xml:space="preserve"> This indicated that I was at the associate level where I understood what technology is available in the people profession and how it can improve the organisation. </w:t>
      </w:r>
      <w:r w:rsidR="006F1312">
        <w:rPr>
          <w:rFonts w:ascii="Arial" w:hAnsi="Arial" w:cs="Arial"/>
          <w:sz w:val="24"/>
        </w:rPr>
        <w:t xml:space="preserve">After completing the module and implementing the </w:t>
      </w:r>
      <w:r w:rsidR="00894B37">
        <w:rPr>
          <w:rFonts w:ascii="Arial" w:hAnsi="Arial" w:cs="Arial"/>
          <w:sz w:val="24"/>
        </w:rPr>
        <w:t xml:space="preserve">changes </w:t>
      </w:r>
      <w:r w:rsidR="006F1312">
        <w:rPr>
          <w:rFonts w:ascii="Arial" w:hAnsi="Arial" w:cs="Arial"/>
          <w:sz w:val="24"/>
        </w:rPr>
        <w:t xml:space="preserve">into the organisation, I am now at the </w:t>
      </w:r>
      <w:r w:rsidR="00163F6D">
        <w:rPr>
          <w:rFonts w:ascii="Arial" w:hAnsi="Arial" w:cs="Arial"/>
          <w:sz w:val="24"/>
        </w:rPr>
        <w:t xml:space="preserve">Chartered member level where I have maximised collaboration through technology to improve performance. To become a Chartered fellow, I will need to </w:t>
      </w:r>
      <w:r w:rsidR="00980482">
        <w:rPr>
          <w:rFonts w:ascii="Arial" w:hAnsi="Arial" w:cs="Arial"/>
          <w:sz w:val="24"/>
        </w:rPr>
        <w:t xml:space="preserve">enhance my use in technology to improve performance by making use of better software packages that are available. I will do this by </w:t>
      </w:r>
      <w:r w:rsidR="00163F6D">
        <w:rPr>
          <w:rFonts w:ascii="Arial" w:hAnsi="Arial" w:cs="Arial"/>
          <w:sz w:val="24"/>
        </w:rPr>
        <w:t>set</w:t>
      </w:r>
      <w:r w:rsidR="00980482">
        <w:rPr>
          <w:rFonts w:ascii="Arial" w:hAnsi="Arial" w:cs="Arial"/>
          <w:sz w:val="24"/>
        </w:rPr>
        <w:t>ting</w:t>
      </w:r>
      <w:r w:rsidR="00163F6D">
        <w:rPr>
          <w:rFonts w:ascii="Arial" w:hAnsi="Arial" w:cs="Arial"/>
          <w:sz w:val="24"/>
        </w:rPr>
        <w:t xml:space="preserve"> up</w:t>
      </w:r>
      <w:r w:rsidR="00980482">
        <w:rPr>
          <w:rFonts w:ascii="Arial" w:hAnsi="Arial" w:cs="Arial"/>
          <w:sz w:val="24"/>
        </w:rPr>
        <w:t xml:space="preserve"> a</w:t>
      </w:r>
      <w:r w:rsidR="00163F6D">
        <w:rPr>
          <w:rFonts w:ascii="Arial" w:hAnsi="Arial" w:cs="Arial"/>
          <w:sz w:val="24"/>
        </w:rPr>
        <w:t xml:space="preserve"> one</w:t>
      </w:r>
      <w:r w:rsidR="00894B37">
        <w:rPr>
          <w:rFonts w:ascii="Arial" w:hAnsi="Arial" w:cs="Arial"/>
          <w:sz w:val="24"/>
        </w:rPr>
        <w:t>-</w:t>
      </w:r>
      <w:r w:rsidR="00163F6D">
        <w:rPr>
          <w:rFonts w:ascii="Arial" w:hAnsi="Arial" w:cs="Arial"/>
          <w:sz w:val="24"/>
        </w:rPr>
        <w:t>to</w:t>
      </w:r>
      <w:r w:rsidR="00894B37">
        <w:rPr>
          <w:rFonts w:ascii="Arial" w:hAnsi="Arial" w:cs="Arial"/>
          <w:sz w:val="24"/>
        </w:rPr>
        <w:t>-</w:t>
      </w:r>
      <w:r w:rsidR="00163F6D">
        <w:rPr>
          <w:rFonts w:ascii="Arial" w:hAnsi="Arial" w:cs="Arial"/>
          <w:sz w:val="24"/>
        </w:rPr>
        <w:t xml:space="preserve">one session with a technology specialist in the organisation who I can meet with every couple of months to collaborate and share insights. </w:t>
      </w:r>
    </w:p>
    <w:p w14:paraId="326B96EE" w14:textId="58EBBC82" w:rsidR="00F275AC" w:rsidRDefault="00A60F1D" w:rsidP="00F275AC">
      <w:pPr>
        <w:spacing w:line="600" w:lineRule="auto"/>
        <w:jc w:val="both"/>
        <w:rPr>
          <w:rFonts w:ascii="Arial" w:hAnsi="Arial" w:cs="Arial"/>
          <w:sz w:val="24"/>
        </w:rPr>
      </w:pPr>
      <w:r>
        <w:rPr>
          <w:rFonts w:ascii="Arial" w:hAnsi="Arial" w:cs="Arial"/>
          <w:sz w:val="24"/>
        </w:rPr>
        <w:t xml:space="preserve">Before </w:t>
      </w:r>
      <w:r w:rsidR="00F275AC" w:rsidRPr="00F275AC">
        <w:rPr>
          <w:rFonts w:ascii="Arial" w:hAnsi="Arial" w:cs="Arial"/>
          <w:sz w:val="24"/>
        </w:rPr>
        <w:t>undertaking the training on the DBS system,</w:t>
      </w:r>
      <w:r w:rsidR="00894B37">
        <w:rPr>
          <w:rFonts w:ascii="Arial" w:hAnsi="Arial" w:cs="Arial"/>
          <w:sz w:val="24"/>
        </w:rPr>
        <w:t xml:space="preserve"> I assessed myself against “learning and development” of the CIPD map where I was at </w:t>
      </w:r>
      <w:r w:rsidR="00F275AC" w:rsidRPr="00F275AC">
        <w:rPr>
          <w:rFonts w:ascii="Arial" w:hAnsi="Arial" w:cs="Arial"/>
          <w:sz w:val="24"/>
        </w:rPr>
        <w:t>the Associate</w:t>
      </w:r>
      <w:r w:rsidR="00895A60">
        <w:rPr>
          <w:rFonts w:ascii="Arial" w:hAnsi="Arial" w:cs="Arial"/>
          <w:sz w:val="24"/>
        </w:rPr>
        <w:t xml:space="preserve"> level</w:t>
      </w:r>
      <w:r w:rsidR="00F275AC" w:rsidRPr="00F275AC">
        <w:rPr>
          <w:rFonts w:ascii="Arial" w:hAnsi="Arial" w:cs="Arial"/>
          <w:sz w:val="24"/>
        </w:rPr>
        <w:t xml:space="preserve">. Since </w:t>
      </w:r>
      <w:r w:rsidR="00F275AC" w:rsidRPr="00F275AC">
        <w:rPr>
          <w:rFonts w:ascii="Arial" w:hAnsi="Arial" w:cs="Arial"/>
          <w:sz w:val="24"/>
        </w:rPr>
        <w:lastRenderedPageBreak/>
        <w:t xml:space="preserve">undertaking this </w:t>
      </w:r>
      <w:r w:rsidR="005F0892" w:rsidRPr="00F275AC">
        <w:rPr>
          <w:rFonts w:ascii="Arial" w:hAnsi="Arial" w:cs="Arial"/>
          <w:sz w:val="24"/>
        </w:rPr>
        <w:t>training,</w:t>
      </w:r>
      <w:r w:rsidR="00F275AC" w:rsidRPr="00F275AC">
        <w:rPr>
          <w:rFonts w:ascii="Arial" w:hAnsi="Arial" w:cs="Arial"/>
          <w:sz w:val="24"/>
        </w:rPr>
        <w:t xml:space="preserve"> I have undertaken another self-assessment </w:t>
      </w:r>
      <w:r w:rsidR="00C50794">
        <w:rPr>
          <w:rFonts w:ascii="Arial" w:hAnsi="Arial" w:cs="Arial"/>
          <w:sz w:val="24"/>
        </w:rPr>
        <w:t xml:space="preserve">against “learning and development” </w:t>
      </w:r>
      <w:r w:rsidR="00F275AC" w:rsidRPr="00F275AC">
        <w:rPr>
          <w:rFonts w:ascii="Arial" w:hAnsi="Arial" w:cs="Arial"/>
          <w:sz w:val="24"/>
        </w:rPr>
        <w:t>where I am now at the Chartered member level. To improve further</w:t>
      </w:r>
      <w:r w:rsidR="000A50E4">
        <w:rPr>
          <w:rFonts w:ascii="Arial" w:hAnsi="Arial" w:cs="Arial"/>
          <w:sz w:val="24"/>
        </w:rPr>
        <w:t xml:space="preserve"> in delivering training</w:t>
      </w:r>
      <w:r w:rsidR="00C50794">
        <w:rPr>
          <w:rFonts w:ascii="Arial" w:hAnsi="Arial" w:cs="Arial"/>
          <w:sz w:val="24"/>
        </w:rPr>
        <w:t xml:space="preserve">, </w:t>
      </w:r>
      <w:r w:rsidR="00F275AC" w:rsidRPr="00F275AC">
        <w:rPr>
          <w:rFonts w:ascii="Arial" w:hAnsi="Arial" w:cs="Arial"/>
          <w:sz w:val="24"/>
        </w:rPr>
        <w:t>I should become a project m</w:t>
      </w:r>
      <w:r w:rsidR="00FA7D6D">
        <w:rPr>
          <w:rFonts w:ascii="Arial" w:hAnsi="Arial" w:cs="Arial"/>
          <w:sz w:val="24"/>
        </w:rPr>
        <w:t>anager</w:t>
      </w:r>
      <w:r w:rsidR="00F275AC" w:rsidRPr="00F275AC">
        <w:rPr>
          <w:rFonts w:ascii="Arial" w:hAnsi="Arial" w:cs="Arial"/>
          <w:sz w:val="24"/>
        </w:rPr>
        <w:t xml:space="preserve"> of a bigger learning and development programme across the organisation as th</w:t>
      </w:r>
      <w:r w:rsidR="005F0892">
        <w:rPr>
          <w:rFonts w:ascii="Arial" w:hAnsi="Arial" w:cs="Arial"/>
          <w:sz w:val="24"/>
        </w:rPr>
        <w:t>e DBS</w:t>
      </w:r>
      <w:r w:rsidR="00F275AC" w:rsidRPr="00F275AC">
        <w:rPr>
          <w:rFonts w:ascii="Arial" w:hAnsi="Arial" w:cs="Arial"/>
          <w:sz w:val="24"/>
        </w:rPr>
        <w:t xml:space="preserve"> training was on a smaller scale. </w:t>
      </w:r>
    </w:p>
    <w:p w14:paraId="368EE4E5" w14:textId="76038F56" w:rsidR="00C50794" w:rsidRDefault="00C50794" w:rsidP="00F275AC">
      <w:pPr>
        <w:spacing w:line="600" w:lineRule="auto"/>
        <w:jc w:val="both"/>
        <w:rPr>
          <w:rFonts w:ascii="Arial" w:hAnsi="Arial" w:cs="Arial"/>
          <w:sz w:val="24"/>
        </w:rPr>
      </w:pPr>
    </w:p>
    <w:p w14:paraId="6D343AC6" w14:textId="1F8A67F8" w:rsidR="00C50794" w:rsidRPr="00F275AC" w:rsidRDefault="00C50794" w:rsidP="00F275AC">
      <w:pPr>
        <w:spacing w:line="600" w:lineRule="auto"/>
        <w:jc w:val="both"/>
        <w:rPr>
          <w:rFonts w:ascii="Arial" w:hAnsi="Arial" w:cs="Arial"/>
          <w:sz w:val="24"/>
        </w:rPr>
      </w:pPr>
    </w:p>
    <w:p w14:paraId="44918CA5" w14:textId="7FAAA3DF" w:rsidR="007D7F7F" w:rsidRDefault="007D7F7F" w:rsidP="00F275AC">
      <w:pPr>
        <w:spacing w:line="600" w:lineRule="auto"/>
        <w:jc w:val="both"/>
        <w:rPr>
          <w:rFonts w:ascii="Arial" w:hAnsi="Arial" w:cs="Arial"/>
          <w:sz w:val="24"/>
        </w:rPr>
      </w:pPr>
    </w:p>
    <w:p w14:paraId="505D9BEB" w14:textId="32337497" w:rsidR="00F77930" w:rsidRDefault="00F77930" w:rsidP="00F275AC">
      <w:pPr>
        <w:spacing w:line="600" w:lineRule="auto"/>
        <w:jc w:val="both"/>
        <w:rPr>
          <w:rFonts w:ascii="Arial" w:hAnsi="Arial" w:cs="Arial"/>
          <w:sz w:val="24"/>
        </w:rPr>
      </w:pPr>
    </w:p>
    <w:p w14:paraId="7B0CA61C" w14:textId="2F4D7789" w:rsidR="00F77930" w:rsidRDefault="00F77930" w:rsidP="00F275AC">
      <w:pPr>
        <w:spacing w:line="600" w:lineRule="auto"/>
        <w:jc w:val="both"/>
        <w:rPr>
          <w:rFonts w:ascii="Arial" w:hAnsi="Arial" w:cs="Arial"/>
          <w:sz w:val="24"/>
        </w:rPr>
      </w:pPr>
    </w:p>
    <w:p w14:paraId="49EF83E2" w14:textId="04A34906" w:rsidR="00F77930" w:rsidRDefault="00F77930" w:rsidP="00F275AC">
      <w:pPr>
        <w:spacing w:line="600" w:lineRule="auto"/>
        <w:jc w:val="both"/>
        <w:rPr>
          <w:rFonts w:ascii="Arial" w:hAnsi="Arial" w:cs="Arial"/>
          <w:sz w:val="24"/>
        </w:rPr>
      </w:pPr>
    </w:p>
    <w:p w14:paraId="07352F71" w14:textId="1E69C7BD" w:rsidR="00F77930" w:rsidRDefault="00F77930" w:rsidP="00F275AC">
      <w:pPr>
        <w:spacing w:line="600" w:lineRule="auto"/>
        <w:jc w:val="both"/>
        <w:rPr>
          <w:rFonts w:ascii="Arial" w:hAnsi="Arial" w:cs="Arial"/>
          <w:sz w:val="24"/>
        </w:rPr>
      </w:pPr>
    </w:p>
    <w:p w14:paraId="5B204E4A" w14:textId="0168424E" w:rsidR="00F77930" w:rsidRDefault="00F77930" w:rsidP="00F275AC">
      <w:pPr>
        <w:spacing w:line="600" w:lineRule="auto"/>
        <w:jc w:val="both"/>
        <w:rPr>
          <w:rFonts w:ascii="Arial" w:hAnsi="Arial" w:cs="Arial"/>
          <w:sz w:val="24"/>
        </w:rPr>
      </w:pPr>
    </w:p>
    <w:p w14:paraId="17C46083" w14:textId="63B74194" w:rsidR="00F77930" w:rsidRDefault="00F77930" w:rsidP="00F275AC">
      <w:pPr>
        <w:spacing w:line="600" w:lineRule="auto"/>
        <w:jc w:val="both"/>
        <w:rPr>
          <w:rFonts w:ascii="Arial" w:hAnsi="Arial" w:cs="Arial"/>
          <w:sz w:val="24"/>
        </w:rPr>
      </w:pPr>
    </w:p>
    <w:p w14:paraId="085BB4C1" w14:textId="41321426" w:rsidR="00F77930" w:rsidRDefault="00F77930" w:rsidP="00F275AC">
      <w:pPr>
        <w:spacing w:line="600" w:lineRule="auto"/>
        <w:jc w:val="both"/>
        <w:rPr>
          <w:rFonts w:ascii="Arial" w:hAnsi="Arial" w:cs="Arial"/>
          <w:sz w:val="24"/>
        </w:rPr>
      </w:pPr>
    </w:p>
    <w:p w14:paraId="393BCCF2" w14:textId="46324345" w:rsidR="00F77930" w:rsidRDefault="00F77930" w:rsidP="00F275AC">
      <w:pPr>
        <w:spacing w:line="600" w:lineRule="auto"/>
        <w:jc w:val="both"/>
        <w:rPr>
          <w:rFonts w:ascii="Arial" w:hAnsi="Arial" w:cs="Arial"/>
          <w:sz w:val="24"/>
        </w:rPr>
      </w:pPr>
    </w:p>
    <w:p w14:paraId="42F520C7" w14:textId="77777777" w:rsidR="000A50E4" w:rsidRDefault="000A50E4" w:rsidP="00F275AC">
      <w:pPr>
        <w:spacing w:line="600" w:lineRule="auto"/>
        <w:jc w:val="both"/>
        <w:rPr>
          <w:rFonts w:ascii="Arial" w:hAnsi="Arial" w:cs="Arial"/>
          <w:sz w:val="24"/>
        </w:rPr>
      </w:pPr>
    </w:p>
    <w:p w14:paraId="636AF86B" w14:textId="2DFB6921" w:rsidR="005F359D" w:rsidRPr="00F60D1E" w:rsidRDefault="005F359D" w:rsidP="00F275AC">
      <w:pPr>
        <w:spacing w:line="600" w:lineRule="auto"/>
        <w:jc w:val="both"/>
        <w:rPr>
          <w:rFonts w:ascii="Arial" w:hAnsi="Arial" w:cs="Arial"/>
          <w:b/>
          <w:sz w:val="24"/>
          <w:u w:val="single"/>
        </w:rPr>
      </w:pPr>
      <w:r w:rsidRPr="00F60D1E">
        <w:rPr>
          <w:rFonts w:ascii="Arial" w:hAnsi="Arial" w:cs="Arial"/>
          <w:b/>
          <w:sz w:val="24"/>
          <w:u w:val="single"/>
        </w:rPr>
        <w:lastRenderedPageBreak/>
        <w:t xml:space="preserve">References </w:t>
      </w:r>
    </w:p>
    <w:p w14:paraId="47A49FCD" w14:textId="5E1502C7" w:rsidR="00164D09" w:rsidRDefault="00164D09" w:rsidP="0068079E">
      <w:pPr>
        <w:pStyle w:val="ListParagraph"/>
        <w:numPr>
          <w:ilvl w:val="0"/>
          <w:numId w:val="13"/>
        </w:numPr>
        <w:spacing w:line="600" w:lineRule="auto"/>
        <w:jc w:val="both"/>
        <w:rPr>
          <w:rFonts w:ascii="Arial" w:hAnsi="Arial" w:cs="Arial"/>
          <w:sz w:val="24"/>
          <w:szCs w:val="23"/>
        </w:rPr>
      </w:pPr>
      <w:r w:rsidRPr="0068079E">
        <w:rPr>
          <w:rFonts w:ascii="Arial" w:hAnsi="Arial" w:cs="Arial"/>
          <w:sz w:val="24"/>
          <w:szCs w:val="23"/>
        </w:rPr>
        <w:t xml:space="preserve">BBC (2021). </w:t>
      </w:r>
      <w:r w:rsidRPr="0068079E">
        <w:rPr>
          <w:rFonts w:ascii="Arial" w:hAnsi="Arial" w:cs="Arial"/>
          <w:i/>
          <w:iCs/>
          <w:sz w:val="24"/>
          <w:szCs w:val="23"/>
        </w:rPr>
        <w:t xml:space="preserve">Millennials, baby boomers or Gen Z: Which one are you and what does it mean? </w:t>
      </w:r>
      <w:r w:rsidRPr="0068079E">
        <w:rPr>
          <w:rFonts w:ascii="Arial" w:hAnsi="Arial" w:cs="Arial"/>
          <w:sz w:val="24"/>
          <w:szCs w:val="23"/>
        </w:rPr>
        <w:t>[Online]. Available at: https://www.bbc.co.uk/bitesize/articles/zf8j92p (Accessed 18 April 2022).</w:t>
      </w:r>
    </w:p>
    <w:p w14:paraId="67187E7B" w14:textId="03A011E7" w:rsidR="00A72CB8" w:rsidRPr="0068079E" w:rsidRDefault="00A72CB8" w:rsidP="0068079E">
      <w:pPr>
        <w:pStyle w:val="ListParagraph"/>
        <w:numPr>
          <w:ilvl w:val="0"/>
          <w:numId w:val="13"/>
        </w:numPr>
        <w:spacing w:line="600" w:lineRule="auto"/>
        <w:jc w:val="both"/>
        <w:rPr>
          <w:rFonts w:ascii="Arial" w:hAnsi="Arial" w:cs="Arial"/>
          <w:sz w:val="24"/>
          <w:szCs w:val="23"/>
        </w:rPr>
      </w:pPr>
      <w:r>
        <w:rPr>
          <w:rFonts w:ascii="Arial" w:hAnsi="Arial" w:cs="Arial"/>
          <w:sz w:val="24"/>
          <w:szCs w:val="23"/>
        </w:rPr>
        <w:t xml:space="preserve">Canva, (n.d.) </w:t>
      </w:r>
      <w:r w:rsidRPr="00A72CB8">
        <w:rPr>
          <w:rFonts w:ascii="Arial" w:hAnsi="Arial" w:cs="Arial"/>
          <w:i/>
          <w:sz w:val="24"/>
          <w:szCs w:val="23"/>
        </w:rPr>
        <w:t>Canva.</w:t>
      </w:r>
      <w:r>
        <w:rPr>
          <w:rFonts w:ascii="Arial" w:hAnsi="Arial" w:cs="Arial"/>
          <w:sz w:val="24"/>
          <w:szCs w:val="23"/>
        </w:rPr>
        <w:t xml:space="preserve"> [Online]. Available at: </w:t>
      </w:r>
      <w:hyperlink r:id="rId29" w:history="1">
        <w:r w:rsidRPr="003E3DF0">
          <w:rPr>
            <w:rStyle w:val="Hyperlink"/>
            <w:rFonts w:ascii="Arial" w:hAnsi="Arial" w:cs="Arial"/>
            <w:sz w:val="24"/>
            <w:szCs w:val="23"/>
          </w:rPr>
          <w:t>https://www.canva.com/</w:t>
        </w:r>
      </w:hyperlink>
      <w:r>
        <w:rPr>
          <w:rFonts w:ascii="Arial" w:hAnsi="Arial" w:cs="Arial"/>
          <w:sz w:val="24"/>
          <w:szCs w:val="23"/>
        </w:rPr>
        <w:t xml:space="preserve"> (Accessed 04 May 2022). </w:t>
      </w:r>
    </w:p>
    <w:p w14:paraId="20FCE358" w14:textId="532B8546" w:rsidR="005F359D" w:rsidRPr="0068079E" w:rsidRDefault="003B3301" w:rsidP="0068079E">
      <w:pPr>
        <w:pStyle w:val="ListParagraph"/>
        <w:numPr>
          <w:ilvl w:val="0"/>
          <w:numId w:val="13"/>
        </w:numPr>
        <w:spacing w:line="600" w:lineRule="auto"/>
        <w:jc w:val="both"/>
        <w:rPr>
          <w:rFonts w:ascii="Arial" w:hAnsi="Arial" w:cs="Arial"/>
          <w:sz w:val="24"/>
        </w:rPr>
      </w:pPr>
      <w:r w:rsidRPr="0068079E">
        <w:rPr>
          <w:rFonts w:ascii="Arial" w:hAnsi="Arial" w:cs="Arial"/>
          <w:sz w:val="24"/>
        </w:rPr>
        <w:t xml:space="preserve">CIPD, (2022a). </w:t>
      </w:r>
      <w:r w:rsidRPr="00F1012F">
        <w:rPr>
          <w:rFonts w:ascii="Arial" w:hAnsi="Arial" w:cs="Arial"/>
          <w:i/>
          <w:sz w:val="24"/>
        </w:rPr>
        <w:t>Technology and People.</w:t>
      </w:r>
      <w:r w:rsidRPr="0068079E">
        <w:rPr>
          <w:rFonts w:ascii="Arial" w:hAnsi="Arial" w:cs="Arial"/>
          <w:sz w:val="24"/>
        </w:rPr>
        <w:t xml:space="preserve"> [Online]. Available at: </w:t>
      </w:r>
      <w:hyperlink r:id="rId30" w:history="1">
        <w:r w:rsidRPr="0068079E">
          <w:rPr>
            <w:rStyle w:val="Hyperlink"/>
            <w:rFonts w:ascii="Arial" w:hAnsi="Arial" w:cs="Arial"/>
            <w:sz w:val="24"/>
          </w:rPr>
          <w:t>https://peopleprofession.cipd.org/profession-map/core-knowledge/digital-working</w:t>
        </w:r>
      </w:hyperlink>
      <w:r w:rsidRPr="0068079E">
        <w:rPr>
          <w:rFonts w:ascii="Arial" w:hAnsi="Arial" w:cs="Arial"/>
          <w:sz w:val="24"/>
        </w:rPr>
        <w:t xml:space="preserve"> (Accessed 18 April 2022). </w:t>
      </w:r>
    </w:p>
    <w:p w14:paraId="2FFBE1F7" w14:textId="38258F3D" w:rsidR="003B3301" w:rsidRPr="0068079E" w:rsidRDefault="003B3301" w:rsidP="0068079E">
      <w:pPr>
        <w:pStyle w:val="ListParagraph"/>
        <w:numPr>
          <w:ilvl w:val="0"/>
          <w:numId w:val="13"/>
        </w:numPr>
        <w:spacing w:line="600" w:lineRule="auto"/>
        <w:jc w:val="both"/>
        <w:rPr>
          <w:rFonts w:ascii="Arial" w:hAnsi="Arial" w:cs="Arial"/>
          <w:sz w:val="24"/>
        </w:rPr>
      </w:pPr>
      <w:r w:rsidRPr="0068079E">
        <w:rPr>
          <w:rFonts w:ascii="Arial" w:hAnsi="Arial" w:cs="Arial"/>
          <w:sz w:val="24"/>
        </w:rPr>
        <w:t xml:space="preserve">CIPD, (2022b). </w:t>
      </w:r>
      <w:r w:rsidRPr="00F1012F">
        <w:rPr>
          <w:rFonts w:ascii="Arial" w:hAnsi="Arial" w:cs="Arial"/>
          <w:i/>
          <w:sz w:val="24"/>
        </w:rPr>
        <w:t>Learning and Development.</w:t>
      </w:r>
      <w:r w:rsidRPr="0068079E">
        <w:rPr>
          <w:rFonts w:ascii="Arial" w:hAnsi="Arial" w:cs="Arial"/>
          <w:sz w:val="24"/>
        </w:rPr>
        <w:t xml:space="preserve"> [Online]. Available at: </w:t>
      </w:r>
      <w:hyperlink r:id="rId31" w:history="1">
        <w:r w:rsidRPr="0068079E">
          <w:rPr>
            <w:rStyle w:val="Hyperlink"/>
            <w:rFonts w:ascii="Arial" w:hAnsi="Arial" w:cs="Arial"/>
            <w:sz w:val="24"/>
          </w:rPr>
          <w:t>https://peopleprofession.cipd.org/profession-map/specialist-knowledge/learning-development</w:t>
        </w:r>
      </w:hyperlink>
      <w:r w:rsidRPr="0068079E">
        <w:rPr>
          <w:rFonts w:ascii="Arial" w:hAnsi="Arial" w:cs="Arial"/>
          <w:sz w:val="24"/>
        </w:rPr>
        <w:t xml:space="preserve"> (Accessed 18 April 2022). </w:t>
      </w:r>
    </w:p>
    <w:p w14:paraId="1BB1C056" w14:textId="2FBF92A3" w:rsidR="00753112" w:rsidRPr="0068079E" w:rsidRDefault="003B3301" w:rsidP="0068079E">
      <w:pPr>
        <w:pStyle w:val="ListParagraph"/>
        <w:numPr>
          <w:ilvl w:val="0"/>
          <w:numId w:val="13"/>
        </w:numPr>
        <w:spacing w:line="600" w:lineRule="auto"/>
        <w:jc w:val="both"/>
        <w:rPr>
          <w:rFonts w:ascii="Arial" w:hAnsi="Arial" w:cs="Arial"/>
          <w:sz w:val="24"/>
          <w:szCs w:val="23"/>
        </w:rPr>
      </w:pPr>
      <w:proofErr w:type="spellStart"/>
      <w:r w:rsidRPr="0068079E">
        <w:rPr>
          <w:rFonts w:ascii="Arial" w:hAnsi="Arial" w:cs="Arial"/>
          <w:sz w:val="24"/>
          <w:szCs w:val="23"/>
        </w:rPr>
        <w:t>Comben</w:t>
      </w:r>
      <w:proofErr w:type="spellEnd"/>
      <w:r w:rsidRPr="0068079E">
        <w:rPr>
          <w:rFonts w:ascii="Arial" w:hAnsi="Arial" w:cs="Arial"/>
          <w:sz w:val="24"/>
          <w:szCs w:val="23"/>
        </w:rPr>
        <w:t xml:space="preserve">, J. (2020). </w:t>
      </w:r>
      <w:r w:rsidRPr="0068079E">
        <w:rPr>
          <w:rFonts w:ascii="Arial" w:hAnsi="Arial" w:cs="Arial"/>
          <w:i/>
          <w:iCs/>
          <w:sz w:val="24"/>
          <w:szCs w:val="23"/>
        </w:rPr>
        <w:t>The Pros and Cons of Poster Advertising</w:t>
      </w:r>
      <w:r w:rsidRPr="0068079E">
        <w:rPr>
          <w:rFonts w:ascii="Arial" w:hAnsi="Arial" w:cs="Arial"/>
          <w:sz w:val="24"/>
          <w:szCs w:val="23"/>
        </w:rPr>
        <w:t>. [Online]. Available at: https://www.linkedin.com/pulse/pros-cons-poster-advertising-jane-comben (Accessed 1</w:t>
      </w:r>
      <w:r w:rsidR="00164D09" w:rsidRPr="0068079E">
        <w:rPr>
          <w:rFonts w:ascii="Arial" w:hAnsi="Arial" w:cs="Arial"/>
          <w:sz w:val="24"/>
          <w:szCs w:val="23"/>
        </w:rPr>
        <w:t>8 April 2022</w:t>
      </w:r>
      <w:r w:rsidRPr="0068079E">
        <w:rPr>
          <w:rFonts w:ascii="Arial" w:hAnsi="Arial" w:cs="Arial"/>
          <w:sz w:val="24"/>
          <w:szCs w:val="23"/>
        </w:rPr>
        <w:t>)</w:t>
      </w:r>
      <w:r w:rsidR="00753112" w:rsidRPr="0068079E">
        <w:rPr>
          <w:rFonts w:ascii="Arial" w:hAnsi="Arial" w:cs="Arial"/>
          <w:sz w:val="24"/>
          <w:szCs w:val="23"/>
        </w:rPr>
        <w:t>.</w:t>
      </w:r>
    </w:p>
    <w:p w14:paraId="6369387A" w14:textId="1196CFB6" w:rsidR="00753112" w:rsidRPr="0068079E" w:rsidRDefault="00753112" w:rsidP="0068079E">
      <w:pPr>
        <w:pStyle w:val="ListParagraph"/>
        <w:numPr>
          <w:ilvl w:val="0"/>
          <w:numId w:val="13"/>
        </w:numPr>
        <w:spacing w:line="600" w:lineRule="auto"/>
        <w:jc w:val="both"/>
        <w:rPr>
          <w:rFonts w:ascii="Arial" w:hAnsi="Arial" w:cs="Arial"/>
          <w:color w:val="000000"/>
          <w:sz w:val="24"/>
          <w:shd w:val="clear" w:color="auto" w:fill="FFFFFF"/>
        </w:rPr>
      </w:pPr>
      <w:r w:rsidRPr="0068079E">
        <w:rPr>
          <w:rFonts w:ascii="Arial" w:hAnsi="Arial" w:cs="Arial"/>
          <w:color w:val="000000"/>
          <w:sz w:val="24"/>
          <w:shd w:val="clear" w:color="auto" w:fill="FFFFFF"/>
        </w:rPr>
        <w:t xml:space="preserve">Fleming, N., and Baume, D. (2006) </w:t>
      </w:r>
      <w:r w:rsidRPr="00F1012F">
        <w:rPr>
          <w:rFonts w:ascii="Arial" w:hAnsi="Arial" w:cs="Arial"/>
          <w:i/>
          <w:color w:val="000000"/>
          <w:sz w:val="24"/>
          <w:shd w:val="clear" w:color="auto" w:fill="FFFFFF"/>
        </w:rPr>
        <w:t xml:space="preserve">Learning Styles Again: </w:t>
      </w:r>
      <w:proofErr w:type="spellStart"/>
      <w:r w:rsidRPr="00F1012F">
        <w:rPr>
          <w:rFonts w:ascii="Arial" w:hAnsi="Arial" w:cs="Arial"/>
          <w:i/>
          <w:color w:val="000000"/>
          <w:sz w:val="24"/>
          <w:shd w:val="clear" w:color="auto" w:fill="FFFFFF"/>
        </w:rPr>
        <w:t>VARKing</w:t>
      </w:r>
      <w:proofErr w:type="spellEnd"/>
      <w:r w:rsidRPr="00F1012F">
        <w:rPr>
          <w:rFonts w:ascii="Arial" w:hAnsi="Arial" w:cs="Arial"/>
          <w:i/>
          <w:color w:val="000000"/>
          <w:sz w:val="24"/>
          <w:shd w:val="clear" w:color="auto" w:fill="FFFFFF"/>
        </w:rPr>
        <w:t xml:space="preserve"> up the right </w:t>
      </w:r>
      <w:proofErr w:type="gramStart"/>
      <w:r w:rsidRPr="00F1012F">
        <w:rPr>
          <w:rFonts w:ascii="Arial" w:hAnsi="Arial" w:cs="Arial"/>
          <w:i/>
          <w:color w:val="000000"/>
          <w:sz w:val="24"/>
          <w:shd w:val="clear" w:color="auto" w:fill="FFFFFF"/>
        </w:rPr>
        <w:t>tree!,</w:t>
      </w:r>
      <w:proofErr w:type="gramEnd"/>
      <w:r w:rsidRPr="00F1012F">
        <w:rPr>
          <w:rFonts w:ascii="Arial" w:hAnsi="Arial" w:cs="Arial"/>
          <w:i/>
          <w:color w:val="000000"/>
          <w:sz w:val="24"/>
          <w:shd w:val="clear" w:color="auto" w:fill="FFFFFF"/>
        </w:rPr>
        <w:t xml:space="preserve"> Educational Developments,</w:t>
      </w:r>
      <w:r w:rsidRPr="0068079E">
        <w:rPr>
          <w:rFonts w:ascii="Arial" w:hAnsi="Arial" w:cs="Arial"/>
          <w:color w:val="000000"/>
          <w:sz w:val="24"/>
          <w:shd w:val="clear" w:color="auto" w:fill="FFFFFF"/>
        </w:rPr>
        <w:t xml:space="preserve"> SEDA Ltd, Issue 7.4, Nov. 2006, p4-7.</w:t>
      </w:r>
    </w:p>
    <w:p w14:paraId="2C52304B" w14:textId="77777777" w:rsidR="00521DB1" w:rsidRDefault="00521DB1" w:rsidP="00521DB1">
      <w:pPr>
        <w:pStyle w:val="Default"/>
      </w:pPr>
    </w:p>
    <w:p w14:paraId="1E104613" w14:textId="58DE4C8E" w:rsidR="005F359D" w:rsidRPr="00161433" w:rsidRDefault="00521DB1" w:rsidP="00161433">
      <w:pPr>
        <w:pStyle w:val="Default"/>
        <w:numPr>
          <w:ilvl w:val="0"/>
          <w:numId w:val="13"/>
        </w:numPr>
        <w:spacing w:line="600" w:lineRule="auto"/>
        <w:rPr>
          <w:szCs w:val="23"/>
        </w:rPr>
      </w:pPr>
      <w:r w:rsidRPr="00521DB1">
        <w:rPr>
          <w:szCs w:val="23"/>
        </w:rPr>
        <w:t xml:space="preserve">Knowles, M. (1973) </w:t>
      </w:r>
      <w:r w:rsidRPr="00521DB1">
        <w:rPr>
          <w:i/>
          <w:iCs/>
          <w:szCs w:val="23"/>
        </w:rPr>
        <w:t xml:space="preserve">The adult learner: a neglected species. </w:t>
      </w:r>
      <w:r w:rsidRPr="00521DB1">
        <w:rPr>
          <w:szCs w:val="23"/>
        </w:rPr>
        <w:t xml:space="preserve">Houston, TX: Gulf Publishing Company. </w:t>
      </w:r>
    </w:p>
    <w:p w14:paraId="26DD4741" w14:textId="5EAFEEE6" w:rsidR="005F359D" w:rsidRPr="002B14D7" w:rsidRDefault="005F359D" w:rsidP="002B14D7">
      <w:pPr>
        <w:spacing w:after="0" w:line="600" w:lineRule="auto"/>
        <w:jc w:val="both"/>
        <w:rPr>
          <w:rFonts w:ascii="Arial" w:hAnsi="Arial" w:cs="Arial"/>
          <w:b/>
          <w:sz w:val="24"/>
        </w:rPr>
      </w:pPr>
      <w:r w:rsidRPr="002B14D7">
        <w:rPr>
          <w:rFonts w:ascii="Arial" w:hAnsi="Arial" w:cs="Arial"/>
          <w:b/>
          <w:sz w:val="24"/>
        </w:rPr>
        <w:lastRenderedPageBreak/>
        <w:t xml:space="preserve">Scenario 3: </w:t>
      </w:r>
      <w:r w:rsidR="0005165B">
        <w:rPr>
          <w:rFonts w:ascii="Arial" w:hAnsi="Arial" w:cs="Arial"/>
          <w:b/>
          <w:sz w:val="24"/>
        </w:rPr>
        <w:t>DEALING WITH EMOTION AND FINANCE THROUGH DISMISSAL</w:t>
      </w:r>
    </w:p>
    <w:p w14:paraId="1DE7F412" w14:textId="7232AC4D" w:rsidR="005F359D" w:rsidRDefault="005F359D" w:rsidP="002B14D7">
      <w:pPr>
        <w:spacing w:after="0" w:line="276" w:lineRule="auto"/>
        <w:jc w:val="both"/>
        <w:rPr>
          <w:rFonts w:ascii="Arial" w:hAnsi="Arial" w:cs="Arial"/>
          <w:b/>
          <w:i/>
          <w:color w:val="767171" w:themeColor="background2" w:themeShade="80"/>
          <w:sz w:val="24"/>
        </w:rPr>
      </w:pPr>
      <w:r w:rsidRPr="002B14D7">
        <w:rPr>
          <w:rFonts w:ascii="Arial" w:hAnsi="Arial" w:cs="Arial"/>
          <w:b/>
          <w:i/>
          <w:color w:val="767171" w:themeColor="background2" w:themeShade="80"/>
          <w:sz w:val="24"/>
        </w:rPr>
        <w:t>Learning outcome</w:t>
      </w:r>
      <w:r w:rsidR="002677C5">
        <w:rPr>
          <w:rFonts w:ascii="Arial" w:hAnsi="Arial" w:cs="Arial"/>
          <w:b/>
          <w:i/>
          <w:color w:val="767171" w:themeColor="background2" w:themeShade="80"/>
          <w:sz w:val="24"/>
        </w:rPr>
        <w:t xml:space="preserve"> 2</w:t>
      </w:r>
      <w:r w:rsidR="002B14D7" w:rsidRPr="002B14D7">
        <w:rPr>
          <w:rFonts w:ascii="Arial" w:hAnsi="Arial" w:cs="Arial"/>
          <w:b/>
          <w:i/>
          <w:color w:val="767171" w:themeColor="background2" w:themeShade="80"/>
          <w:sz w:val="24"/>
        </w:rPr>
        <w:t xml:space="preserve">: </w:t>
      </w:r>
      <w:r w:rsidR="002B14D7">
        <w:rPr>
          <w:rFonts w:ascii="Arial" w:hAnsi="Arial" w:cs="Arial"/>
          <w:b/>
          <w:i/>
          <w:color w:val="767171" w:themeColor="background2" w:themeShade="80"/>
          <w:sz w:val="24"/>
        </w:rPr>
        <w:t xml:space="preserve">Manage interpersonal relationships at work more effectively </w:t>
      </w:r>
    </w:p>
    <w:p w14:paraId="479F5A17" w14:textId="77777777" w:rsidR="00896B94" w:rsidRPr="002B14D7" w:rsidRDefault="00896B94" w:rsidP="002B14D7">
      <w:pPr>
        <w:spacing w:after="0" w:line="276" w:lineRule="auto"/>
        <w:jc w:val="both"/>
        <w:rPr>
          <w:rFonts w:ascii="Arial" w:hAnsi="Arial" w:cs="Arial"/>
          <w:b/>
          <w:i/>
          <w:color w:val="767171" w:themeColor="background2" w:themeShade="80"/>
          <w:sz w:val="24"/>
        </w:rPr>
      </w:pPr>
    </w:p>
    <w:p w14:paraId="5BE3C424" w14:textId="26E22098" w:rsidR="002B14D7" w:rsidRDefault="005F359D" w:rsidP="002B14D7">
      <w:pPr>
        <w:spacing w:after="0" w:line="276" w:lineRule="auto"/>
        <w:jc w:val="both"/>
        <w:rPr>
          <w:rFonts w:ascii="Arial" w:hAnsi="Arial" w:cs="Arial"/>
          <w:b/>
          <w:i/>
          <w:color w:val="767171" w:themeColor="background2" w:themeShade="80"/>
          <w:sz w:val="24"/>
        </w:rPr>
      </w:pPr>
      <w:r w:rsidRPr="002B14D7">
        <w:rPr>
          <w:rFonts w:ascii="Arial" w:hAnsi="Arial" w:cs="Arial"/>
          <w:b/>
          <w:i/>
          <w:color w:val="767171" w:themeColor="background2" w:themeShade="80"/>
          <w:sz w:val="24"/>
        </w:rPr>
        <w:t>Learning outcome</w:t>
      </w:r>
      <w:r w:rsidR="002B14D7" w:rsidRPr="002B14D7">
        <w:rPr>
          <w:rFonts w:ascii="Arial" w:hAnsi="Arial" w:cs="Arial"/>
          <w:b/>
          <w:i/>
          <w:color w:val="767171" w:themeColor="background2" w:themeShade="80"/>
          <w:sz w:val="24"/>
        </w:rPr>
        <w:t xml:space="preserve"> 5: Interpret financial information and manage financial resources </w:t>
      </w:r>
    </w:p>
    <w:p w14:paraId="4C09348B" w14:textId="1831A3B9" w:rsidR="002B14D7" w:rsidRDefault="002B14D7" w:rsidP="002B14D7">
      <w:pPr>
        <w:rPr>
          <w:rFonts w:ascii="Arial" w:hAnsi="Arial" w:cs="Arial"/>
          <w:sz w:val="24"/>
        </w:rPr>
      </w:pPr>
    </w:p>
    <w:p w14:paraId="5DC5302C" w14:textId="7D87C787" w:rsidR="00AD4007" w:rsidRDefault="00AD4007" w:rsidP="008B4A74">
      <w:pPr>
        <w:spacing w:line="600" w:lineRule="auto"/>
        <w:jc w:val="both"/>
        <w:rPr>
          <w:rFonts w:ascii="Arial" w:hAnsi="Arial" w:cs="Arial"/>
          <w:sz w:val="24"/>
        </w:rPr>
      </w:pPr>
      <w:r>
        <w:rPr>
          <w:rFonts w:ascii="Arial" w:hAnsi="Arial" w:cs="Arial"/>
          <w:sz w:val="24"/>
        </w:rPr>
        <w:t>Employee relations forms one of the specialist knowledge of the CIPD profession map. According to CIPD (2022</w:t>
      </w:r>
      <w:r w:rsidR="00A07822">
        <w:rPr>
          <w:rFonts w:ascii="Arial" w:hAnsi="Arial" w:cs="Arial"/>
          <w:sz w:val="24"/>
        </w:rPr>
        <w:t>a</w:t>
      </w:r>
      <w:r>
        <w:rPr>
          <w:rFonts w:ascii="Arial" w:hAnsi="Arial" w:cs="Arial"/>
          <w:sz w:val="24"/>
        </w:rPr>
        <w:t>)</w:t>
      </w:r>
      <w:r w:rsidR="00A86223">
        <w:rPr>
          <w:rFonts w:ascii="Arial" w:hAnsi="Arial" w:cs="Arial"/>
          <w:sz w:val="24"/>
        </w:rPr>
        <w:t xml:space="preserve"> and Sunderland (2021)</w:t>
      </w:r>
      <w:r>
        <w:rPr>
          <w:rFonts w:ascii="Arial" w:hAnsi="Arial" w:cs="Arial"/>
          <w:sz w:val="24"/>
        </w:rPr>
        <w:t xml:space="preserve">, HR professionals </w:t>
      </w:r>
      <w:r w:rsidR="00836E67">
        <w:rPr>
          <w:rFonts w:ascii="Arial" w:hAnsi="Arial" w:cs="Arial"/>
          <w:sz w:val="24"/>
        </w:rPr>
        <w:t xml:space="preserve">must </w:t>
      </w:r>
      <w:r>
        <w:rPr>
          <w:rFonts w:ascii="Arial" w:hAnsi="Arial" w:cs="Arial"/>
          <w:sz w:val="24"/>
        </w:rPr>
        <w:t xml:space="preserve">ensure that the relationship between the organisation and its people </w:t>
      </w:r>
      <w:r w:rsidR="00836E67">
        <w:rPr>
          <w:rFonts w:ascii="Arial" w:hAnsi="Arial" w:cs="Arial"/>
          <w:sz w:val="24"/>
        </w:rPr>
        <w:t>is</w:t>
      </w:r>
      <w:r>
        <w:rPr>
          <w:rFonts w:ascii="Arial" w:hAnsi="Arial" w:cs="Arial"/>
          <w:sz w:val="24"/>
        </w:rPr>
        <w:t xml:space="preserve"> managed through transparent practice</w:t>
      </w:r>
      <w:r w:rsidR="00055060">
        <w:rPr>
          <w:rFonts w:ascii="Arial" w:hAnsi="Arial" w:cs="Arial"/>
          <w:sz w:val="24"/>
        </w:rPr>
        <w:t xml:space="preserve">s and </w:t>
      </w:r>
      <w:r w:rsidR="00836E67">
        <w:rPr>
          <w:rFonts w:ascii="Arial" w:hAnsi="Arial" w:cs="Arial"/>
          <w:sz w:val="24"/>
        </w:rPr>
        <w:t xml:space="preserve">the </w:t>
      </w:r>
      <w:r>
        <w:rPr>
          <w:rFonts w:ascii="Arial" w:hAnsi="Arial" w:cs="Arial"/>
          <w:sz w:val="24"/>
        </w:rPr>
        <w:t>relevant la</w:t>
      </w:r>
      <w:r w:rsidR="00055060">
        <w:rPr>
          <w:rFonts w:ascii="Arial" w:hAnsi="Arial" w:cs="Arial"/>
          <w:sz w:val="24"/>
        </w:rPr>
        <w:t>w. It is important to have effective l</w:t>
      </w:r>
      <w:r>
        <w:rPr>
          <w:rFonts w:ascii="Arial" w:hAnsi="Arial" w:cs="Arial"/>
          <w:sz w:val="24"/>
        </w:rPr>
        <w:t>istenin</w:t>
      </w:r>
      <w:r w:rsidR="00577A4B">
        <w:rPr>
          <w:rFonts w:ascii="Arial" w:hAnsi="Arial" w:cs="Arial"/>
          <w:sz w:val="24"/>
        </w:rPr>
        <w:t xml:space="preserve">g </w:t>
      </w:r>
      <w:r>
        <w:rPr>
          <w:rFonts w:ascii="Arial" w:hAnsi="Arial" w:cs="Arial"/>
          <w:sz w:val="24"/>
        </w:rPr>
        <w:t>skills, emotional intelligence</w:t>
      </w:r>
      <w:r w:rsidR="00473E6E">
        <w:rPr>
          <w:rFonts w:ascii="Arial" w:hAnsi="Arial" w:cs="Arial"/>
          <w:sz w:val="24"/>
        </w:rPr>
        <w:t xml:space="preserve"> (EI)</w:t>
      </w:r>
      <w:r>
        <w:rPr>
          <w:rFonts w:ascii="Arial" w:hAnsi="Arial" w:cs="Arial"/>
          <w:sz w:val="24"/>
        </w:rPr>
        <w:t>,</w:t>
      </w:r>
      <w:r w:rsidR="00836E67">
        <w:rPr>
          <w:rFonts w:ascii="Arial" w:hAnsi="Arial" w:cs="Arial"/>
          <w:sz w:val="24"/>
        </w:rPr>
        <w:t xml:space="preserve"> and</w:t>
      </w:r>
      <w:r>
        <w:rPr>
          <w:rFonts w:ascii="Arial" w:hAnsi="Arial" w:cs="Arial"/>
          <w:sz w:val="24"/>
        </w:rPr>
        <w:t xml:space="preserve"> verbal communication to manage interpersonal relationships</w:t>
      </w:r>
      <w:r w:rsidR="00506DF2">
        <w:rPr>
          <w:rFonts w:ascii="Arial" w:hAnsi="Arial" w:cs="Arial"/>
          <w:sz w:val="24"/>
        </w:rPr>
        <w:t xml:space="preserve"> (SHRM, 2019)</w:t>
      </w:r>
      <w:r>
        <w:rPr>
          <w:rFonts w:ascii="Arial" w:hAnsi="Arial" w:cs="Arial"/>
          <w:sz w:val="24"/>
        </w:rPr>
        <w:t xml:space="preserve">. </w:t>
      </w:r>
    </w:p>
    <w:p w14:paraId="0D0BDFF8" w14:textId="375C7FF5" w:rsidR="00AD4007" w:rsidRDefault="00AD4007" w:rsidP="008B4A74">
      <w:pPr>
        <w:spacing w:line="600" w:lineRule="auto"/>
        <w:jc w:val="both"/>
        <w:rPr>
          <w:rFonts w:ascii="Arial" w:hAnsi="Arial" w:cs="Arial"/>
          <w:sz w:val="24"/>
        </w:rPr>
      </w:pPr>
      <w:r>
        <w:rPr>
          <w:rFonts w:ascii="Arial" w:hAnsi="Arial" w:cs="Arial"/>
          <w:sz w:val="24"/>
        </w:rPr>
        <w:t>Business acumen also forms one of the core knowledge of the CIPD profession map and HR professionals</w:t>
      </w:r>
      <w:r w:rsidR="00836E67">
        <w:rPr>
          <w:rFonts w:ascii="Arial" w:hAnsi="Arial" w:cs="Arial"/>
          <w:sz w:val="24"/>
        </w:rPr>
        <w:t xml:space="preserve"> need </w:t>
      </w:r>
      <w:r>
        <w:rPr>
          <w:rFonts w:ascii="Arial" w:hAnsi="Arial" w:cs="Arial"/>
          <w:sz w:val="24"/>
        </w:rPr>
        <w:t>to be able to interpret financial information and manage financial resources</w:t>
      </w:r>
      <w:r w:rsidR="00125900">
        <w:rPr>
          <w:rFonts w:ascii="Arial" w:hAnsi="Arial" w:cs="Arial"/>
          <w:sz w:val="24"/>
        </w:rPr>
        <w:t xml:space="preserve"> (CIPD, 2022</w:t>
      </w:r>
      <w:r w:rsidR="00A07822">
        <w:rPr>
          <w:rFonts w:ascii="Arial" w:hAnsi="Arial" w:cs="Arial"/>
          <w:sz w:val="24"/>
        </w:rPr>
        <w:t>b</w:t>
      </w:r>
      <w:r w:rsidR="00125900">
        <w:rPr>
          <w:rFonts w:ascii="Arial" w:hAnsi="Arial" w:cs="Arial"/>
          <w:sz w:val="24"/>
        </w:rPr>
        <w:t>)</w:t>
      </w:r>
      <w:r>
        <w:rPr>
          <w:rFonts w:ascii="Arial" w:hAnsi="Arial" w:cs="Arial"/>
          <w:sz w:val="24"/>
        </w:rPr>
        <w:t xml:space="preserve">. </w:t>
      </w:r>
    </w:p>
    <w:p w14:paraId="4362A0E9" w14:textId="24CEE693" w:rsidR="005F359D" w:rsidRDefault="007C3400" w:rsidP="008B4A74">
      <w:pPr>
        <w:spacing w:line="600" w:lineRule="auto"/>
        <w:jc w:val="both"/>
        <w:rPr>
          <w:rFonts w:ascii="Arial" w:hAnsi="Arial" w:cs="Arial"/>
          <w:sz w:val="24"/>
        </w:rPr>
      </w:pPr>
      <w:r>
        <w:rPr>
          <w:rFonts w:ascii="Arial" w:hAnsi="Arial" w:cs="Arial"/>
          <w:sz w:val="24"/>
        </w:rPr>
        <w:t xml:space="preserve">Description: As part of the Employment Law module, </w:t>
      </w:r>
      <w:r w:rsidR="009F1D41">
        <w:rPr>
          <w:rFonts w:ascii="Arial" w:hAnsi="Arial" w:cs="Arial"/>
          <w:sz w:val="24"/>
        </w:rPr>
        <w:t>I</w:t>
      </w:r>
      <w:r w:rsidR="008B4A74">
        <w:rPr>
          <w:rFonts w:ascii="Arial" w:hAnsi="Arial" w:cs="Arial"/>
          <w:sz w:val="24"/>
        </w:rPr>
        <w:t xml:space="preserve"> had to calculate the notice p</w:t>
      </w:r>
      <w:r w:rsidR="00A173E6">
        <w:rPr>
          <w:rFonts w:ascii="Arial" w:hAnsi="Arial" w:cs="Arial"/>
          <w:sz w:val="24"/>
        </w:rPr>
        <w:t xml:space="preserve">ay </w:t>
      </w:r>
      <w:r w:rsidR="008B4A74">
        <w:rPr>
          <w:rFonts w:ascii="Arial" w:hAnsi="Arial" w:cs="Arial"/>
          <w:sz w:val="24"/>
        </w:rPr>
        <w:t>that the employee should have been entitled to by their employer. Since this module, I have</w:t>
      </w:r>
      <w:r w:rsidR="00167A21">
        <w:rPr>
          <w:rFonts w:ascii="Arial" w:hAnsi="Arial" w:cs="Arial"/>
          <w:sz w:val="24"/>
        </w:rPr>
        <w:t xml:space="preserve"> transferred the knowledge to real</w:t>
      </w:r>
      <w:r w:rsidR="00836E67">
        <w:rPr>
          <w:rFonts w:ascii="Arial" w:hAnsi="Arial" w:cs="Arial"/>
          <w:sz w:val="24"/>
        </w:rPr>
        <w:t>-</w:t>
      </w:r>
      <w:r w:rsidR="00167A21">
        <w:rPr>
          <w:rFonts w:ascii="Arial" w:hAnsi="Arial" w:cs="Arial"/>
          <w:sz w:val="24"/>
        </w:rPr>
        <w:t xml:space="preserve">life situations within </w:t>
      </w:r>
      <w:r w:rsidR="002447F7">
        <w:rPr>
          <w:rFonts w:ascii="Arial" w:hAnsi="Arial" w:cs="Arial"/>
          <w:sz w:val="24"/>
        </w:rPr>
        <w:t xml:space="preserve">my organisation </w:t>
      </w:r>
      <w:r w:rsidR="00836E67">
        <w:rPr>
          <w:rFonts w:ascii="Arial" w:hAnsi="Arial" w:cs="Arial"/>
          <w:sz w:val="24"/>
        </w:rPr>
        <w:t>by</w:t>
      </w:r>
      <w:r w:rsidR="002447F7">
        <w:rPr>
          <w:rFonts w:ascii="Arial" w:hAnsi="Arial" w:cs="Arial"/>
          <w:sz w:val="24"/>
        </w:rPr>
        <w:t xml:space="preserve"> dismissing an employee on long</w:t>
      </w:r>
      <w:r w:rsidR="00055060">
        <w:rPr>
          <w:rFonts w:ascii="Arial" w:hAnsi="Arial" w:cs="Arial"/>
          <w:sz w:val="24"/>
        </w:rPr>
        <w:t>-</w:t>
      </w:r>
      <w:r w:rsidR="002447F7">
        <w:rPr>
          <w:rFonts w:ascii="Arial" w:hAnsi="Arial" w:cs="Arial"/>
          <w:sz w:val="24"/>
        </w:rPr>
        <w:t xml:space="preserve">term sickness through a capability process. We dealt with the </w:t>
      </w:r>
      <w:r w:rsidR="0005165B">
        <w:rPr>
          <w:rFonts w:ascii="Arial" w:hAnsi="Arial" w:cs="Arial"/>
          <w:sz w:val="24"/>
        </w:rPr>
        <w:t>long-term</w:t>
      </w:r>
      <w:r w:rsidR="002447F7">
        <w:rPr>
          <w:rFonts w:ascii="Arial" w:hAnsi="Arial" w:cs="Arial"/>
          <w:sz w:val="24"/>
        </w:rPr>
        <w:t xml:space="preserve"> sickness in line with the organisations sickness policy where we conducted three absence review meetings and made </w:t>
      </w:r>
      <w:r w:rsidR="00836E67">
        <w:rPr>
          <w:rFonts w:ascii="Arial" w:hAnsi="Arial" w:cs="Arial"/>
          <w:sz w:val="24"/>
        </w:rPr>
        <w:t xml:space="preserve">several </w:t>
      </w:r>
      <w:r w:rsidR="002447F7">
        <w:rPr>
          <w:rFonts w:ascii="Arial" w:hAnsi="Arial" w:cs="Arial"/>
          <w:sz w:val="24"/>
        </w:rPr>
        <w:t>occupational health referrals</w:t>
      </w:r>
      <w:r w:rsidR="003B240D">
        <w:rPr>
          <w:rFonts w:ascii="Arial" w:hAnsi="Arial" w:cs="Arial"/>
          <w:sz w:val="24"/>
        </w:rPr>
        <w:t xml:space="preserve"> which indicated that the employee was not fit to return to work and there was </w:t>
      </w:r>
      <w:r w:rsidR="003B240D">
        <w:rPr>
          <w:rFonts w:ascii="Arial" w:hAnsi="Arial" w:cs="Arial"/>
          <w:sz w:val="24"/>
        </w:rPr>
        <w:lastRenderedPageBreak/>
        <w:t xml:space="preserve">no possibility that the employee would get better or be able to perform their role as Technician in </w:t>
      </w:r>
      <w:r w:rsidR="001A7525">
        <w:rPr>
          <w:rFonts w:ascii="Arial" w:hAnsi="Arial" w:cs="Arial"/>
          <w:sz w:val="24"/>
        </w:rPr>
        <w:t>Construction</w:t>
      </w:r>
      <w:r w:rsidR="00506DF2">
        <w:rPr>
          <w:rFonts w:ascii="Arial" w:hAnsi="Arial" w:cs="Arial"/>
          <w:sz w:val="24"/>
        </w:rPr>
        <w:t xml:space="preserve"> or any alternative role</w:t>
      </w:r>
      <w:r w:rsidR="003B240D">
        <w:rPr>
          <w:rFonts w:ascii="Arial" w:hAnsi="Arial" w:cs="Arial"/>
          <w:sz w:val="24"/>
        </w:rPr>
        <w:t xml:space="preserve">. </w:t>
      </w:r>
      <w:r w:rsidR="002B59F9">
        <w:rPr>
          <w:rFonts w:ascii="Arial" w:hAnsi="Arial" w:cs="Arial"/>
          <w:sz w:val="24"/>
        </w:rPr>
        <w:t>A capability hearing was arranged where the decision made by the Chair was to dismiss based on ill</w:t>
      </w:r>
      <w:r w:rsidR="00836E67">
        <w:rPr>
          <w:rFonts w:ascii="Arial" w:hAnsi="Arial" w:cs="Arial"/>
          <w:sz w:val="24"/>
        </w:rPr>
        <w:t>-</w:t>
      </w:r>
      <w:r w:rsidR="002B59F9">
        <w:rPr>
          <w:rFonts w:ascii="Arial" w:hAnsi="Arial" w:cs="Arial"/>
          <w:sz w:val="24"/>
        </w:rPr>
        <w:t>health with immediate effect.</w:t>
      </w:r>
      <w:r w:rsidR="00A173E6">
        <w:rPr>
          <w:rFonts w:ascii="Arial" w:hAnsi="Arial" w:cs="Arial"/>
          <w:sz w:val="24"/>
        </w:rPr>
        <w:t xml:space="preserve"> With my knowledge from the course, I was able to calculate his notice and holiday pay in line with ACAS</w:t>
      </w:r>
      <w:r w:rsidR="00A07822">
        <w:rPr>
          <w:rFonts w:ascii="Arial" w:hAnsi="Arial" w:cs="Arial"/>
          <w:sz w:val="24"/>
        </w:rPr>
        <w:t xml:space="preserve"> (2022)</w:t>
      </w:r>
      <w:r w:rsidR="00087EE1">
        <w:rPr>
          <w:rFonts w:ascii="Arial" w:hAnsi="Arial" w:cs="Arial"/>
          <w:sz w:val="24"/>
        </w:rPr>
        <w:t xml:space="preserve"> (Figure 1)</w:t>
      </w:r>
      <w:r w:rsidR="00D379A4">
        <w:rPr>
          <w:rFonts w:ascii="Arial" w:hAnsi="Arial" w:cs="Arial"/>
          <w:sz w:val="24"/>
        </w:rPr>
        <w:t xml:space="preserve">. </w:t>
      </w:r>
    </w:p>
    <w:tbl>
      <w:tblPr>
        <w:tblStyle w:val="TableGrid"/>
        <w:tblW w:w="0" w:type="auto"/>
        <w:shd w:val="clear" w:color="auto" w:fill="FFDDFF"/>
        <w:tblLook w:val="04A0" w:firstRow="1" w:lastRow="0" w:firstColumn="1" w:lastColumn="0" w:noHBand="0" w:noVBand="1"/>
      </w:tblPr>
      <w:tblGrid>
        <w:gridCol w:w="4508"/>
        <w:gridCol w:w="4508"/>
      </w:tblGrid>
      <w:tr w:rsidR="00CC2600" w14:paraId="29719CBF" w14:textId="088C7CC0" w:rsidTr="00F77930">
        <w:tc>
          <w:tcPr>
            <w:tcW w:w="4508" w:type="dxa"/>
            <w:shd w:val="clear" w:color="auto" w:fill="FFDDFF"/>
          </w:tcPr>
          <w:p w14:paraId="0112D31E" w14:textId="21FF4941" w:rsidR="00CC2600" w:rsidRPr="00CC2600" w:rsidRDefault="00CC2600" w:rsidP="008B4A74">
            <w:pPr>
              <w:spacing w:line="600" w:lineRule="auto"/>
              <w:jc w:val="both"/>
              <w:rPr>
                <w:rFonts w:ascii="Arial" w:hAnsi="Arial" w:cs="Arial"/>
                <w:b/>
                <w:sz w:val="24"/>
              </w:rPr>
            </w:pPr>
            <w:r w:rsidRPr="00CC2600">
              <w:rPr>
                <w:rFonts w:ascii="Arial" w:hAnsi="Arial" w:cs="Arial"/>
                <w:b/>
                <w:sz w:val="24"/>
              </w:rPr>
              <w:t>Statutory Notice:</w:t>
            </w:r>
          </w:p>
        </w:tc>
        <w:tc>
          <w:tcPr>
            <w:tcW w:w="4508" w:type="dxa"/>
            <w:shd w:val="clear" w:color="auto" w:fill="FFDDFF"/>
          </w:tcPr>
          <w:p w14:paraId="109A7EB6" w14:textId="3F32FFB7" w:rsidR="00CC2600" w:rsidRPr="00CC2600" w:rsidRDefault="00CC2600" w:rsidP="008B4A74">
            <w:pPr>
              <w:spacing w:line="600" w:lineRule="auto"/>
              <w:jc w:val="both"/>
              <w:rPr>
                <w:rFonts w:ascii="Arial" w:hAnsi="Arial" w:cs="Arial"/>
                <w:b/>
                <w:sz w:val="24"/>
              </w:rPr>
            </w:pPr>
            <w:r>
              <w:rPr>
                <w:rFonts w:ascii="Arial" w:hAnsi="Arial" w:cs="Arial"/>
                <w:b/>
                <w:sz w:val="24"/>
              </w:rPr>
              <w:t xml:space="preserve">Holiday Pay: </w:t>
            </w:r>
          </w:p>
        </w:tc>
      </w:tr>
      <w:tr w:rsidR="00CC2600" w14:paraId="544CF8E0" w14:textId="11FBBEFF" w:rsidTr="00F77930">
        <w:tc>
          <w:tcPr>
            <w:tcW w:w="4508" w:type="dxa"/>
            <w:shd w:val="clear" w:color="auto" w:fill="FFDDFF"/>
          </w:tcPr>
          <w:p w14:paraId="55634C06" w14:textId="6DEC07A2" w:rsidR="00CC2600" w:rsidRDefault="00CC2600" w:rsidP="008B4A74">
            <w:pPr>
              <w:spacing w:line="600" w:lineRule="auto"/>
              <w:jc w:val="both"/>
              <w:rPr>
                <w:rFonts w:ascii="Arial" w:hAnsi="Arial" w:cs="Arial"/>
                <w:sz w:val="24"/>
              </w:rPr>
            </w:pPr>
            <w:r>
              <w:rPr>
                <w:rFonts w:ascii="Arial" w:hAnsi="Arial" w:cs="Arial"/>
                <w:sz w:val="24"/>
              </w:rPr>
              <w:t xml:space="preserve">Formula: </w:t>
            </w:r>
          </w:p>
          <w:p w14:paraId="221054ED" w14:textId="77777777" w:rsidR="00CC2600" w:rsidRDefault="00CC2600" w:rsidP="008B4A74">
            <w:pPr>
              <w:spacing w:line="600" w:lineRule="auto"/>
              <w:jc w:val="both"/>
              <w:rPr>
                <w:rFonts w:ascii="Arial" w:hAnsi="Arial" w:cs="Arial"/>
                <w:sz w:val="24"/>
              </w:rPr>
            </w:pPr>
            <w:r>
              <w:rPr>
                <w:rFonts w:ascii="Arial" w:hAnsi="Arial" w:cs="Arial"/>
                <w:sz w:val="24"/>
              </w:rPr>
              <w:t>Salary/52x12</w:t>
            </w:r>
          </w:p>
          <w:p w14:paraId="7872ED31" w14:textId="77777777" w:rsidR="00CC2600" w:rsidRPr="00A07822" w:rsidRDefault="00CC2600" w:rsidP="00CC2600">
            <w:pPr>
              <w:pStyle w:val="ListParagraph"/>
              <w:numPr>
                <w:ilvl w:val="0"/>
                <w:numId w:val="10"/>
              </w:numPr>
              <w:spacing w:line="600" w:lineRule="auto"/>
              <w:jc w:val="both"/>
              <w:rPr>
                <w:rFonts w:ascii="Arial" w:hAnsi="Arial" w:cs="Arial"/>
                <w:sz w:val="24"/>
              </w:rPr>
            </w:pPr>
            <w:r w:rsidRPr="00A07822">
              <w:rPr>
                <w:rFonts w:ascii="Arial" w:hAnsi="Arial" w:cs="Arial"/>
                <w:sz w:val="24"/>
              </w:rPr>
              <w:t>18,769/52 = 360.94</w:t>
            </w:r>
          </w:p>
          <w:p w14:paraId="069717E4" w14:textId="67C2633E" w:rsidR="00CC2600" w:rsidRPr="00CC2600" w:rsidRDefault="00CC2600" w:rsidP="008B4A74">
            <w:pPr>
              <w:pStyle w:val="ListParagraph"/>
              <w:numPr>
                <w:ilvl w:val="0"/>
                <w:numId w:val="10"/>
              </w:numPr>
              <w:spacing w:line="600" w:lineRule="auto"/>
              <w:jc w:val="both"/>
              <w:rPr>
                <w:rFonts w:ascii="Arial" w:hAnsi="Arial" w:cs="Arial"/>
                <w:sz w:val="24"/>
              </w:rPr>
            </w:pPr>
            <w:r w:rsidRPr="00A07822">
              <w:rPr>
                <w:rFonts w:ascii="Arial" w:hAnsi="Arial" w:cs="Arial"/>
                <w:sz w:val="24"/>
              </w:rPr>
              <w:t xml:space="preserve">360.94 X 12 weeks = £4,33.13 </w:t>
            </w:r>
          </w:p>
        </w:tc>
        <w:tc>
          <w:tcPr>
            <w:tcW w:w="4508" w:type="dxa"/>
            <w:shd w:val="clear" w:color="auto" w:fill="FFDDFF"/>
          </w:tcPr>
          <w:p w14:paraId="3C3ADC36" w14:textId="5DAE7F25" w:rsidR="00CC2600" w:rsidRDefault="00CC2600" w:rsidP="008B4A74">
            <w:pPr>
              <w:spacing w:line="600" w:lineRule="auto"/>
              <w:jc w:val="both"/>
              <w:rPr>
                <w:rFonts w:ascii="Arial" w:hAnsi="Arial" w:cs="Arial"/>
                <w:sz w:val="24"/>
              </w:rPr>
            </w:pPr>
            <w:r>
              <w:rPr>
                <w:rFonts w:ascii="Arial" w:hAnsi="Arial" w:cs="Arial"/>
                <w:sz w:val="24"/>
              </w:rPr>
              <w:t xml:space="preserve">Formula: </w:t>
            </w:r>
          </w:p>
          <w:p w14:paraId="510C77C7" w14:textId="77777777" w:rsidR="00CC2600" w:rsidRDefault="00CC2600" w:rsidP="00CC2600">
            <w:pPr>
              <w:spacing w:line="600" w:lineRule="auto"/>
              <w:jc w:val="both"/>
              <w:rPr>
                <w:rFonts w:ascii="Arial" w:hAnsi="Arial" w:cs="Arial"/>
                <w:sz w:val="24"/>
              </w:rPr>
            </w:pPr>
            <w:r>
              <w:rPr>
                <w:rFonts w:ascii="Arial" w:hAnsi="Arial" w:cs="Arial"/>
                <w:sz w:val="24"/>
              </w:rPr>
              <w:t xml:space="preserve">Holiday/260xSalary </w:t>
            </w:r>
          </w:p>
          <w:p w14:paraId="01DAFCEE" w14:textId="665BED46" w:rsidR="00CC2600" w:rsidRDefault="00CC2600" w:rsidP="00CC2600">
            <w:pPr>
              <w:spacing w:line="600" w:lineRule="auto"/>
              <w:jc w:val="both"/>
              <w:rPr>
                <w:rFonts w:ascii="Arial" w:hAnsi="Arial" w:cs="Arial"/>
                <w:sz w:val="24"/>
              </w:rPr>
            </w:pPr>
            <w:r w:rsidRPr="00A07822">
              <w:rPr>
                <w:rFonts w:ascii="Arial" w:hAnsi="Arial" w:cs="Arial"/>
                <w:sz w:val="24"/>
              </w:rPr>
              <w:t>31.5/260 x £18,769 = £2,273.94</w:t>
            </w:r>
          </w:p>
        </w:tc>
      </w:tr>
    </w:tbl>
    <w:p w14:paraId="2F04EB6F" w14:textId="5615BE05" w:rsidR="00087EE1" w:rsidRDefault="00B765D7" w:rsidP="008B4A74">
      <w:pPr>
        <w:spacing w:line="600" w:lineRule="auto"/>
        <w:jc w:val="both"/>
        <w:rPr>
          <w:rFonts w:ascii="Arial" w:hAnsi="Arial" w:cs="Arial"/>
          <w:b/>
          <w:sz w:val="24"/>
        </w:rPr>
      </w:pPr>
      <w:r>
        <w:rPr>
          <w:noProof/>
        </w:rPr>
        <w:drawing>
          <wp:anchor distT="0" distB="0" distL="114300" distR="114300" simplePos="0" relativeHeight="251709440" behindDoc="0" locked="0" layoutInCell="1" allowOverlap="1" wp14:anchorId="15B2D24F" wp14:editId="1C933BB2">
            <wp:simplePos x="0" y="0"/>
            <wp:positionH relativeFrom="column">
              <wp:posOffset>1839686</wp:posOffset>
            </wp:positionH>
            <wp:positionV relativeFrom="paragraph">
              <wp:posOffset>196487</wp:posOffset>
            </wp:positionV>
            <wp:extent cx="2447036" cy="669472"/>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35719" t="29624" r="36096" b="56667"/>
                    <a:stretch/>
                  </pic:blipFill>
                  <pic:spPr bwMode="auto">
                    <a:xfrm>
                      <a:off x="0" y="0"/>
                      <a:ext cx="2479386" cy="6783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E3D8F3" w14:textId="5DBA0519" w:rsidR="00CC2600" w:rsidRDefault="00CC2600" w:rsidP="008B4A74">
      <w:pPr>
        <w:spacing w:line="600" w:lineRule="auto"/>
        <w:jc w:val="both"/>
        <w:rPr>
          <w:rFonts w:ascii="Arial" w:hAnsi="Arial" w:cs="Arial"/>
          <w:b/>
          <w:sz w:val="24"/>
        </w:rPr>
      </w:pPr>
    </w:p>
    <w:p w14:paraId="572E0384" w14:textId="200760B5" w:rsidR="00053EBD" w:rsidRDefault="001A7525" w:rsidP="008B4A74">
      <w:pPr>
        <w:spacing w:line="600" w:lineRule="auto"/>
        <w:jc w:val="both"/>
        <w:rPr>
          <w:rFonts w:ascii="Arial" w:hAnsi="Arial" w:cs="Arial"/>
          <w:sz w:val="24"/>
        </w:rPr>
      </w:pPr>
      <w:r>
        <w:rPr>
          <w:rFonts w:ascii="Arial" w:hAnsi="Arial" w:cs="Arial"/>
          <w:sz w:val="24"/>
        </w:rPr>
        <w:t>Feelings: This was the first capability hearing that I supported the</w:t>
      </w:r>
      <w:r w:rsidR="00CD5D0E">
        <w:rPr>
          <w:rFonts w:ascii="Arial" w:hAnsi="Arial" w:cs="Arial"/>
          <w:sz w:val="24"/>
        </w:rPr>
        <w:t xml:space="preserve"> Vice</w:t>
      </w:r>
      <w:r w:rsidR="00E92A03">
        <w:rPr>
          <w:rFonts w:ascii="Arial" w:hAnsi="Arial" w:cs="Arial"/>
          <w:sz w:val="24"/>
        </w:rPr>
        <w:t>-</w:t>
      </w:r>
      <w:r>
        <w:rPr>
          <w:rFonts w:ascii="Arial" w:hAnsi="Arial" w:cs="Arial"/>
          <w:sz w:val="24"/>
        </w:rPr>
        <w:t xml:space="preserve">Principal (Chair of the capability meeting) as HR Advisor. I felt apprehensive as I had never been the HR Advisor on the panel before as previously I acted as </w:t>
      </w:r>
      <w:r w:rsidR="00E64B35">
        <w:rPr>
          <w:rFonts w:ascii="Arial" w:hAnsi="Arial" w:cs="Arial"/>
          <w:sz w:val="24"/>
        </w:rPr>
        <w:t xml:space="preserve">a </w:t>
      </w:r>
      <w:r>
        <w:rPr>
          <w:rFonts w:ascii="Arial" w:hAnsi="Arial" w:cs="Arial"/>
          <w:sz w:val="24"/>
        </w:rPr>
        <w:t xml:space="preserve">notetaker. I lack confidence and self-esteem and get anxious in new situations. </w:t>
      </w:r>
      <w:r w:rsidR="00053EBD">
        <w:rPr>
          <w:rFonts w:ascii="Arial" w:hAnsi="Arial" w:cs="Arial"/>
          <w:sz w:val="24"/>
        </w:rPr>
        <w:t xml:space="preserve">From undertaking the emotional intelligence </w:t>
      </w:r>
      <w:r w:rsidR="00577A4B">
        <w:rPr>
          <w:rFonts w:ascii="Arial" w:hAnsi="Arial" w:cs="Arial"/>
          <w:sz w:val="24"/>
        </w:rPr>
        <w:t xml:space="preserve">(EI) </w:t>
      </w:r>
      <w:r w:rsidR="00053EBD">
        <w:rPr>
          <w:rFonts w:ascii="Arial" w:hAnsi="Arial" w:cs="Arial"/>
          <w:sz w:val="24"/>
        </w:rPr>
        <w:t>test by Goleman</w:t>
      </w:r>
      <w:r w:rsidR="005B1210">
        <w:rPr>
          <w:rFonts w:ascii="Arial" w:hAnsi="Arial" w:cs="Arial"/>
          <w:sz w:val="24"/>
        </w:rPr>
        <w:t xml:space="preserve"> (2004)</w:t>
      </w:r>
      <w:r w:rsidR="00CC2600">
        <w:rPr>
          <w:rFonts w:ascii="Arial" w:hAnsi="Arial" w:cs="Arial"/>
          <w:sz w:val="24"/>
        </w:rPr>
        <w:t xml:space="preserve"> and </w:t>
      </w:r>
      <w:r w:rsidR="005B1210">
        <w:rPr>
          <w:rFonts w:ascii="Arial" w:hAnsi="Arial" w:cs="Arial"/>
          <w:sz w:val="24"/>
        </w:rPr>
        <w:t xml:space="preserve">Mind Tools (N.D), </w:t>
      </w:r>
      <w:r w:rsidR="00053EBD">
        <w:rPr>
          <w:rFonts w:ascii="Arial" w:hAnsi="Arial" w:cs="Arial"/>
          <w:sz w:val="24"/>
        </w:rPr>
        <w:t xml:space="preserve">it highlights that my emotional intelligence is “OK” with a score of 46%. Figure </w:t>
      </w:r>
      <w:r w:rsidR="00087EE1">
        <w:rPr>
          <w:rFonts w:ascii="Arial" w:hAnsi="Arial" w:cs="Arial"/>
          <w:sz w:val="24"/>
        </w:rPr>
        <w:t>2</w:t>
      </w:r>
      <w:r w:rsidR="00053EBD">
        <w:rPr>
          <w:rFonts w:ascii="Arial" w:hAnsi="Arial" w:cs="Arial"/>
          <w:sz w:val="24"/>
        </w:rPr>
        <w:t xml:space="preserve"> is a</w:t>
      </w:r>
      <w:r w:rsidR="00E7265E">
        <w:rPr>
          <w:rFonts w:ascii="Arial" w:hAnsi="Arial" w:cs="Arial"/>
          <w:sz w:val="24"/>
        </w:rPr>
        <w:t xml:space="preserve"> summary of the scores that I received against each 5 elements that make up</w:t>
      </w:r>
      <w:r w:rsidR="00473E6E">
        <w:rPr>
          <w:rFonts w:ascii="Arial" w:hAnsi="Arial" w:cs="Arial"/>
          <w:sz w:val="24"/>
        </w:rPr>
        <w:t xml:space="preserve"> EI</w:t>
      </w:r>
      <w:r w:rsidR="00E7265E">
        <w:rPr>
          <w:rFonts w:ascii="Arial" w:hAnsi="Arial" w:cs="Arial"/>
          <w:sz w:val="24"/>
        </w:rPr>
        <w:t xml:space="preserve">. </w:t>
      </w:r>
    </w:p>
    <w:p w14:paraId="5C6326D4" w14:textId="4251B00D" w:rsidR="005D2EB0" w:rsidRDefault="00AF62DA" w:rsidP="008B4A74">
      <w:pPr>
        <w:spacing w:line="600" w:lineRule="auto"/>
        <w:jc w:val="both"/>
        <w:rPr>
          <w:rFonts w:ascii="Arial" w:hAnsi="Arial" w:cs="Arial"/>
          <w:sz w:val="24"/>
        </w:rPr>
      </w:pPr>
      <w:r>
        <w:rPr>
          <w:rFonts w:ascii="Arial" w:hAnsi="Arial" w:cs="Arial"/>
          <w:noProof/>
          <w:sz w:val="24"/>
        </w:rPr>
        <w:lastRenderedPageBreak/>
        <w:drawing>
          <wp:anchor distT="0" distB="0" distL="114300" distR="114300" simplePos="0" relativeHeight="251684864" behindDoc="0" locked="0" layoutInCell="1" allowOverlap="1" wp14:anchorId="52F9F3F8" wp14:editId="02CA2333">
            <wp:simplePos x="0" y="0"/>
            <wp:positionH relativeFrom="column">
              <wp:posOffset>33443</wp:posOffset>
            </wp:positionH>
            <wp:positionV relativeFrom="paragraph">
              <wp:posOffset>135890</wp:posOffset>
            </wp:positionV>
            <wp:extent cx="5486400" cy="3200400"/>
            <wp:effectExtent l="0" t="0" r="0" b="0"/>
            <wp:wrapNone/>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14:sizeRelH relativeFrom="page">
              <wp14:pctWidth>0</wp14:pctWidth>
            </wp14:sizeRelH>
            <wp14:sizeRelV relativeFrom="page">
              <wp14:pctHeight>0</wp14:pctHeight>
            </wp14:sizeRelV>
          </wp:anchor>
        </w:drawing>
      </w:r>
    </w:p>
    <w:p w14:paraId="683F1457" w14:textId="79BA3924" w:rsidR="00CC2600" w:rsidRDefault="00CC2600" w:rsidP="008B4A74">
      <w:pPr>
        <w:spacing w:line="600" w:lineRule="auto"/>
        <w:jc w:val="both"/>
        <w:rPr>
          <w:rFonts w:ascii="Arial" w:hAnsi="Arial" w:cs="Arial"/>
          <w:sz w:val="24"/>
        </w:rPr>
      </w:pPr>
    </w:p>
    <w:p w14:paraId="19CED2DA" w14:textId="56921765" w:rsidR="00944CA9" w:rsidRDefault="00944CA9" w:rsidP="008B4A74">
      <w:pPr>
        <w:spacing w:line="600" w:lineRule="auto"/>
        <w:jc w:val="both"/>
        <w:rPr>
          <w:rFonts w:ascii="Arial" w:hAnsi="Arial" w:cs="Arial"/>
          <w:sz w:val="24"/>
        </w:rPr>
      </w:pPr>
    </w:p>
    <w:p w14:paraId="591F5EDD" w14:textId="104502BE" w:rsidR="00944CA9" w:rsidRDefault="00944CA9" w:rsidP="008B4A74">
      <w:pPr>
        <w:spacing w:line="600" w:lineRule="auto"/>
        <w:jc w:val="both"/>
        <w:rPr>
          <w:rFonts w:ascii="Arial" w:hAnsi="Arial" w:cs="Arial"/>
          <w:sz w:val="24"/>
        </w:rPr>
      </w:pPr>
    </w:p>
    <w:p w14:paraId="111D08FE" w14:textId="401BBFF6" w:rsidR="00944CA9" w:rsidRDefault="00944CA9" w:rsidP="008B4A74">
      <w:pPr>
        <w:spacing w:line="600" w:lineRule="auto"/>
        <w:jc w:val="both"/>
        <w:rPr>
          <w:rFonts w:ascii="Arial" w:hAnsi="Arial" w:cs="Arial"/>
          <w:sz w:val="24"/>
        </w:rPr>
      </w:pPr>
    </w:p>
    <w:p w14:paraId="5A9C094D" w14:textId="6A71F402" w:rsidR="00944CA9" w:rsidRDefault="00944CA9" w:rsidP="008B4A74">
      <w:pPr>
        <w:spacing w:line="600" w:lineRule="auto"/>
        <w:jc w:val="both"/>
        <w:rPr>
          <w:rFonts w:ascii="Arial" w:hAnsi="Arial" w:cs="Arial"/>
          <w:sz w:val="24"/>
        </w:rPr>
      </w:pPr>
    </w:p>
    <w:p w14:paraId="23BED8C0" w14:textId="4F783197" w:rsidR="00944CA9" w:rsidRDefault="00B765D7" w:rsidP="008B4A74">
      <w:pPr>
        <w:spacing w:line="600" w:lineRule="auto"/>
        <w:jc w:val="both"/>
        <w:rPr>
          <w:rFonts w:ascii="Arial" w:hAnsi="Arial" w:cs="Arial"/>
          <w:sz w:val="24"/>
        </w:rPr>
      </w:pPr>
      <w:r>
        <w:rPr>
          <w:noProof/>
        </w:rPr>
        <w:drawing>
          <wp:anchor distT="0" distB="0" distL="114300" distR="114300" simplePos="0" relativeHeight="251708416" behindDoc="0" locked="0" layoutInCell="1" allowOverlap="1" wp14:anchorId="5113473F" wp14:editId="48A068FE">
            <wp:simplePos x="0" y="0"/>
            <wp:positionH relativeFrom="column">
              <wp:posOffset>1828800</wp:posOffset>
            </wp:positionH>
            <wp:positionV relativeFrom="paragraph">
              <wp:posOffset>246380</wp:posOffset>
            </wp:positionV>
            <wp:extent cx="2010780" cy="538480"/>
            <wp:effectExtent l="0" t="0" r="889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36340" t="47745" r="37514" b="39807"/>
                    <a:stretch/>
                  </pic:blipFill>
                  <pic:spPr bwMode="auto">
                    <a:xfrm>
                      <a:off x="0" y="0"/>
                      <a:ext cx="2010780" cy="538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9FCD6A" w14:textId="5544CC9A" w:rsidR="00944CA9" w:rsidRDefault="00944CA9" w:rsidP="008B4A74">
      <w:pPr>
        <w:spacing w:line="600" w:lineRule="auto"/>
        <w:jc w:val="both"/>
        <w:rPr>
          <w:rFonts w:ascii="Arial" w:hAnsi="Arial" w:cs="Arial"/>
          <w:sz w:val="24"/>
        </w:rPr>
      </w:pPr>
    </w:p>
    <w:p w14:paraId="43F55CF4" w14:textId="7B176D36" w:rsidR="002D5776" w:rsidRDefault="00896B94" w:rsidP="008B4A74">
      <w:pPr>
        <w:spacing w:line="600" w:lineRule="auto"/>
        <w:jc w:val="both"/>
        <w:rPr>
          <w:rFonts w:ascii="Arial" w:hAnsi="Arial" w:cs="Arial"/>
          <w:sz w:val="24"/>
        </w:rPr>
      </w:pPr>
      <w:r>
        <w:rPr>
          <w:rFonts w:ascii="Arial" w:hAnsi="Arial" w:cs="Arial"/>
          <w:sz w:val="24"/>
        </w:rPr>
        <w:t xml:space="preserve">To help </w:t>
      </w:r>
      <w:r w:rsidR="00E7265E">
        <w:rPr>
          <w:rFonts w:ascii="Arial" w:hAnsi="Arial" w:cs="Arial"/>
          <w:sz w:val="24"/>
        </w:rPr>
        <w:t xml:space="preserve">improve on these areas before the meeting </w:t>
      </w:r>
      <w:r>
        <w:rPr>
          <w:rFonts w:ascii="Arial" w:hAnsi="Arial" w:cs="Arial"/>
          <w:sz w:val="24"/>
        </w:rPr>
        <w:t xml:space="preserve">I prepared for possible questions and </w:t>
      </w:r>
      <w:r w:rsidR="00E7265E">
        <w:rPr>
          <w:rFonts w:ascii="Arial" w:hAnsi="Arial" w:cs="Arial"/>
          <w:sz w:val="24"/>
        </w:rPr>
        <w:t>asked</w:t>
      </w:r>
      <w:r>
        <w:rPr>
          <w:rFonts w:ascii="Arial" w:hAnsi="Arial" w:cs="Arial"/>
          <w:sz w:val="24"/>
        </w:rPr>
        <w:t xml:space="preserve"> advice from my </w:t>
      </w:r>
      <w:r w:rsidR="00577A4B">
        <w:rPr>
          <w:rFonts w:ascii="Arial" w:hAnsi="Arial" w:cs="Arial"/>
          <w:sz w:val="24"/>
        </w:rPr>
        <w:t xml:space="preserve">line manager </w:t>
      </w:r>
      <w:r>
        <w:rPr>
          <w:rFonts w:ascii="Arial" w:hAnsi="Arial" w:cs="Arial"/>
          <w:sz w:val="24"/>
        </w:rPr>
        <w:t xml:space="preserve">who has had </w:t>
      </w:r>
      <w:r w:rsidR="00E64B35">
        <w:rPr>
          <w:rFonts w:ascii="Arial" w:hAnsi="Arial" w:cs="Arial"/>
          <w:sz w:val="24"/>
        </w:rPr>
        <w:t xml:space="preserve">the </w:t>
      </w:r>
      <w:r>
        <w:rPr>
          <w:rFonts w:ascii="Arial" w:hAnsi="Arial" w:cs="Arial"/>
          <w:sz w:val="24"/>
        </w:rPr>
        <w:t xml:space="preserve">experience of capability meetings. It was also reassuring that my </w:t>
      </w:r>
      <w:r w:rsidR="00577A4B">
        <w:rPr>
          <w:rFonts w:ascii="Arial" w:hAnsi="Arial" w:cs="Arial"/>
          <w:sz w:val="24"/>
        </w:rPr>
        <w:t xml:space="preserve">line manager </w:t>
      </w:r>
      <w:r>
        <w:rPr>
          <w:rFonts w:ascii="Arial" w:hAnsi="Arial" w:cs="Arial"/>
          <w:sz w:val="24"/>
        </w:rPr>
        <w:t>was there in the capacity of note</w:t>
      </w:r>
      <w:r w:rsidR="00E64B35">
        <w:rPr>
          <w:rFonts w:ascii="Arial" w:hAnsi="Arial" w:cs="Arial"/>
          <w:sz w:val="24"/>
        </w:rPr>
        <w:t>-</w:t>
      </w:r>
      <w:r>
        <w:rPr>
          <w:rFonts w:ascii="Arial" w:hAnsi="Arial" w:cs="Arial"/>
          <w:sz w:val="24"/>
        </w:rPr>
        <w:t xml:space="preserve">taker which made me feel less anxious. </w:t>
      </w:r>
      <w:r w:rsidR="00E7265E">
        <w:rPr>
          <w:rFonts w:ascii="Arial" w:hAnsi="Arial" w:cs="Arial"/>
          <w:sz w:val="24"/>
        </w:rPr>
        <w:t>I also undertook mindfulness to help with my anxiety and stress as suggested as one of the top tips to improve my self-regulation.</w:t>
      </w:r>
    </w:p>
    <w:p w14:paraId="55AF6C08" w14:textId="7B48478F" w:rsidR="001E5A61" w:rsidRDefault="001E5A61" w:rsidP="008B4A74">
      <w:pPr>
        <w:spacing w:line="600" w:lineRule="auto"/>
        <w:jc w:val="both"/>
        <w:rPr>
          <w:rFonts w:ascii="Arial" w:hAnsi="Arial" w:cs="Arial"/>
          <w:sz w:val="24"/>
        </w:rPr>
      </w:pPr>
      <w:r>
        <w:rPr>
          <w:rFonts w:ascii="Arial" w:hAnsi="Arial" w:cs="Arial"/>
          <w:sz w:val="24"/>
        </w:rPr>
        <w:t>Evaluation</w:t>
      </w:r>
      <w:r w:rsidR="00E64753">
        <w:rPr>
          <w:rFonts w:ascii="Arial" w:hAnsi="Arial" w:cs="Arial"/>
          <w:sz w:val="24"/>
        </w:rPr>
        <w:t>/Conclusion</w:t>
      </w:r>
      <w:r w:rsidR="00997173">
        <w:rPr>
          <w:rFonts w:ascii="Arial" w:hAnsi="Arial" w:cs="Arial"/>
          <w:sz w:val="24"/>
        </w:rPr>
        <w:t xml:space="preserve">: On reflection, this meeting went better than expected, and I surprised myself with how confident I was </w:t>
      </w:r>
      <w:r w:rsidR="00CC6FBA">
        <w:rPr>
          <w:rFonts w:ascii="Arial" w:hAnsi="Arial" w:cs="Arial"/>
          <w:sz w:val="24"/>
        </w:rPr>
        <w:t>in advising and answering any questions in terms of notice pay, holiday pay, pension</w:t>
      </w:r>
      <w:r w:rsidR="00E64B35">
        <w:rPr>
          <w:rFonts w:ascii="Arial" w:hAnsi="Arial" w:cs="Arial"/>
          <w:sz w:val="24"/>
        </w:rPr>
        <w:t>,</w:t>
      </w:r>
      <w:r w:rsidR="00CC6FBA">
        <w:rPr>
          <w:rFonts w:ascii="Arial" w:hAnsi="Arial" w:cs="Arial"/>
          <w:sz w:val="24"/>
        </w:rPr>
        <w:t xml:space="preserve"> and termination date. Since this meeting</w:t>
      </w:r>
      <w:r w:rsidR="00E64B35">
        <w:rPr>
          <w:rFonts w:ascii="Arial" w:hAnsi="Arial" w:cs="Arial"/>
          <w:sz w:val="24"/>
        </w:rPr>
        <w:t>,</w:t>
      </w:r>
      <w:r w:rsidR="00CC6FBA">
        <w:rPr>
          <w:rFonts w:ascii="Arial" w:hAnsi="Arial" w:cs="Arial"/>
          <w:sz w:val="24"/>
        </w:rPr>
        <w:t xml:space="preserve"> I have asked my</w:t>
      </w:r>
      <w:r w:rsidR="002E6B24">
        <w:rPr>
          <w:rFonts w:ascii="Arial" w:hAnsi="Arial" w:cs="Arial"/>
          <w:sz w:val="24"/>
        </w:rPr>
        <w:t xml:space="preserve"> line manager</w:t>
      </w:r>
      <w:r w:rsidR="00CC6FBA">
        <w:rPr>
          <w:rFonts w:ascii="Arial" w:hAnsi="Arial" w:cs="Arial"/>
          <w:sz w:val="24"/>
        </w:rPr>
        <w:t xml:space="preserve"> for</w:t>
      </w:r>
      <w:r w:rsidR="004F1DAD">
        <w:rPr>
          <w:rFonts w:ascii="Arial" w:hAnsi="Arial" w:cs="Arial"/>
          <w:sz w:val="24"/>
        </w:rPr>
        <w:t xml:space="preserve"> </w:t>
      </w:r>
      <w:r w:rsidR="00CC6FBA">
        <w:rPr>
          <w:rFonts w:ascii="Arial" w:hAnsi="Arial" w:cs="Arial"/>
          <w:sz w:val="24"/>
        </w:rPr>
        <w:t xml:space="preserve">feedback </w:t>
      </w:r>
      <w:r w:rsidR="000120E4">
        <w:rPr>
          <w:rFonts w:ascii="Arial" w:hAnsi="Arial" w:cs="Arial"/>
          <w:sz w:val="24"/>
        </w:rPr>
        <w:t>on how to</w:t>
      </w:r>
      <w:r w:rsidR="00A24B1F">
        <w:rPr>
          <w:rFonts w:ascii="Arial" w:hAnsi="Arial" w:cs="Arial"/>
          <w:sz w:val="24"/>
        </w:rPr>
        <w:t xml:space="preserve"> </w:t>
      </w:r>
      <w:r w:rsidR="00CC6FBA">
        <w:rPr>
          <w:rFonts w:ascii="Arial" w:hAnsi="Arial" w:cs="Arial"/>
          <w:sz w:val="24"/>
        </w:rPr>
        <w:t>improve my</w:t>
      </w:r>
      <w:r w:rsidR="00473E6E">
        <w:rPr>
          <w:rFonts w:ascii="Arial" w:hAnsi="Arial" w:cs="Arial"/>
          <w:sz w:val="24"/>
        </w:rPr>
        <w:t xml:space="preserve"> EI</w:t>
      </w:r>
      <w:r w:rsidR="00CC6FBA">
        <w:rPr>
          <w:rFonts w:ascii="Arial" w:hAnsi="Arial" w:cs="Arial"/>
          <w:sz w:val="24"/>
        </w:rPr>
        <w:t xml:space="preserve"> going forward</w:t>
      </w:r>
      <w:r w:rsidR="004F1DAD">
        <w:rPr>
          <w:rFonts w:ascii="Arial" w:hAnsi="Arial" w:cs="Arial"/>
          <w:sz w:val="24"/>
        </w:rPr>
        <w:t xml:space="preserve">. </w:t>
      </w:r>
      <w:r w:rsidR="004F1DAD">
        <w:rPr>
          <w:rFonts w:ascii="Arial" w:hAnsi="Arial" w:cs="Arial"/>
          <w:sz w:val="24"/>
        </w:rPr>
        <w:lastRenderedPageBreak/>
        <w:t>Positive feedback suggested that I was empathetic with the employee and reassured them and made the process</w:t>
      </w:r>
      <w:r w:rsidR="00A24B1F">
        <w:rPr>
          <w:rFonts w:ascii="Arial" w:hAnsi="Arial" w:cs="Arial"/>
          <w:sz w:val="24"/>
        </w:rPr>
        <w:t xml:space="preserve"> as easy and comfortable as possible. Feedback on how to improve in the future is </w:t>
      </w:r>
      <w:r w:rsidR="000120E4">
        <w:rPr>
          <w:rFonts w:ascii="Arial" w:hAnsi="Arial" w:cs="Arial"/>
          <w:sz w:val="24"/>
        </w:rPr>
        <w:t xml:space="preserve">to </w:t>
      </w:r>
      <w:r w:rsidR="00A24B1F">
        <w:rPr>
          <w:rFonts w:ascii="Arial" w:hAnsi="Arial" w:cs="Arial"/>
          <w:sz w:val="24"/>
        </w:rPr>
        <w:t>continue with mindfulness to increase self</w:t>
      </w:r>
      <w:r w:rsidR="00B37015">
        <w:rPr>
          <w:rFonts w:ascii="Arial" w:hAnsi="Arial" w:cs="Arial"/>
          <w:sz w:val="24"/>
        </w:rPr>
        <w:t>-regulation</w:t>
      </w:r>
      <w:r w:rsidR="00A24B1F">
        <w:rPr>
          <w:rFonts w:ascii="Arial" w:hAnsi="Arial" w:cs="Arial"/>
          <w:sz w:val="24"/>
        </w:rPr>
        <w:t xml:space="preserve"> and build confidence, practice deep breathing when in a new</w:t>
      </w:r>
      <w:r w:rsidR="00E64B35">
        <w:rPr>
          <w:rFonts w:ascii="Arial" w:hAnsi="Arial" w:cs="Arial"/>
          <w:sz w:val="24"/>
        </w:rPr>
        <w:t xml:space="preserve"> </w:t>
      </w:r>
      <w:r w:rsidR="00A24B1F">
        <w:rPr>
          <w:rFonts w:ascii="Arial" w:hAnsi="Arial" w:cs="Arial"/>
          <w:sz w:val="24"/>
        </w:rPr>
        <w:t xml:space="preserve">setting, and </w:t>
      </w:r>
      <w:r w:rsidR="00831BB5">
        <w:rPr>
          <w:rFonts w:ascii="Arial" w:hAnsi="Arial" w:cs="Arial"/>
          <w:sz w:val="24"/>
        </w:rPr>
        <w:t xml:space="preserve">take the communication quiz to find ways to improve social skills. </w:t>
      </w:r>
    </w:p>
    <w:p w14:paraId="4884BCCA" w14:textId="53719D71" w:rsidR="001E5A61" w:rsidRDefault="001E5A61" w:rsidP="008B4A74">
      <w:pPr>
        <w:spacing w:line="600" w:lineRule="auto"/>
        <w:jc w:val="both"/>
        <w:rPr>
          <w:rFonts w:ascii="Arial" w:hAnsi="Arial" w:cs="Arial"/>
          <w:sz w:val="24"/>
        </w:rPr>
      </w:pPr>
      <w:r>
        <w:rPr>
          <w:rFonts w:ascii="Arial" w:hAnsi="Arial" w:cs="Arial"/>
          <w:sz w:val="24"/>
        </w:rPr>
        <w:t>Action</w:t>
      </w:r>
      <w:r w:rsidR="00E64753">
        <w:rPr>
          <w:rFonts w:ascii="Arial" w:hAnsi="Arial" w:cs="Arial"/>
          <w:sz w:val="24"/>
        </w:rPr>
        <w:t xml:space="preserve">: </w:t>
      </w:r>
      <w:r w:rsidR="00E64B35">
        <w:rPr>
          <w:rFonts w:ascii="Arial" w:hAnsi="Arial" w:cs="Arial"/>
          <w:sz w:val="24"/>
        </w:rPr>
        <w:t>Before</w:t>
      </w:r>
      <w:r w:rsidR="0089409A">
        <w:rPr>
          <w:rFonts w:ascii="Arial" w:hAnsi="Arial" w:cs="Arial"/>
          <w:sz w:val="24"/>
        </w:rPr>
        <w:t xml:space="preserve"> undertaking this </w:t>
      </w:r>
      <w:r w:rsidR="000A50E4">
        <w:rPr>
          <w:rFonts w:ascii="Arial" w:hAnsi="Arial" w:cs="Arial"/>
          <w:sz w:val="24"/>
        </w:rPr>
        <w:t>task,</w:t>
      </w:r>
      <w:r w:rsidR="0089409A">
        <w:rPr>
          <w:rFonts w:ascii="Arial" w:hAnsi="Arial" w:cs="Arial"/>
          <w:sz w:val="24"/>
        </w:rPr>
        <w:t xml:space="preserve"> I undertook a self-assessment against the CIPD professional map against employee relations</w:t>
      </w:r>
      <w:r w:rsidR="00BF3E8C">
        <w:rPr>
          <w:rFonts w:ascii="Arial" w:hAnsi="Arial" w:cs="Arial"/>
          <w:sz w:val="24"/>
        </w:rPr>
        <w:t xml:space="preserve">. This indicated that I was at the </w:t>
      </w:r>
      <w:r w:rsidR="00FF5B6E">
        <w:rPr>
          <w:rFonts w:ascii="Arial" w:hAnsi="Arial" w:cs="Arial"/>
          <w:sz w:val="24"/>
        </w:rPr>
        <w:t>b</w:t>
      </w:r>
      <w:r w:rsidR="00BF3E8C">
        <w:rPr>
          <w:rFonts w:ascii="Arial" w:hAnsi="Arial" w:cs="Arial"/>
          <w:sz w:val="24"/>
        </w:rPr>
        <w:t xml:space="preserve">asic </w:t>
      </w:r>
      <w:r w:rsidR="00FF5B6E">
        <w:rPr>
          <w:rFonts w:ascii="Arial" w:hAnsi="Arial" w:cs="Arial"/>
          <w:sz w:val="24"/>
        </w:rPr>
        <w:t>l</w:t>
      </w:r>
      <w:r w:rsidR="00BF3E8C">
        <w:rPr>
          <w:rFonts w:ascii="Arial" w:hAnsi="Arial" w:cs="Arial"/>
          <w:sz w:val="24"/>
        </w:rPr>
        <w:t xml:space="preserve">evel where I understood employment law, but after </w:t>
      </w:r>
      <w:r w:rsidR="004C4B3A">
        <w:rPr>
          <w:rFonts w:ascii="Arial" w:hAnsi="Arial" w:cs="Arial"/>
          <w:sz w:val="24"/>
        </w:rPr>
        <w:t>completing this task I am now at the associate level where I demonstrated how to apply employment law in a capability process and work</w:t>
      </w:r>
      <w:r w:rsidR="00E64B35">
        <w:rPr>
          <w:rFonts w:ascii="Arial" w:hAnsi="Arial" w:cs="Arial"/>
          <w:sz w:val="24"/>
        </w:rPr>
        <w:t xml:space="preserve"> </w:t>
      </w:r>
      <w:r w:rsidR="004C4B3A">
        <w:rPr>
          <w:rFonts w:ascii="Arial" w:hAnsi="Arial" w:cs="Arial"/>
          <w:sz w:val="24"/>
        </w:rPr>
        <w:t xml:space="preserve">with a range of representative bodies such as Trade Unions. </w:t>
      </w:r>
      <w:r w:rsidR="008A6431">
        <w:rPr>
          <w:rFonts w:ascii="Arial" w:hAnsi="Arial" w:cs="Arial"/>
          <w:sz w:val="24"/>
        </w:rPr>
        <w:t>To become a Chartered fellow, I w</w:t>
      </w:r>
      <w:r w:rsidR="006E6DE5">
        <w:rPr>
          <w:rFonts w:ascii="Arial" w:hAnsi="Arial" w:cs="Arial"/>
          <w:sz w:val="24"/>
        </w:rPr>
        <w:t>ill</w:t>
      </w:r>
      <w:r w:rsidR="008A6431">
        <w:rPr>
          <w:rFonts w:ascii="Arial" w:hAnsi="Arial" w:cs="Arial"/>
          <w:sz w:val="24"/>
        </w:rPr>
        <w:t xml:space="preserve"> need to improve my </w:t>
      </w:r>
      <w:r w:rsidR="00FF5B6E">
        <w:rPr>
          <w:rFonts w:ascii="Arial" w:hAnsi="Arial" w:cs="Arial"/>
          <w:sz w:val="24"/>
        </w:rPr>
        <w:t xml:space="preserve">EI </w:t>
      </w:r>
      <w:r w:rsidR="008A6431">
        <w:rPr>
          <w:rFonts w:ascii="Arial" w:hAnsi="Arial" w:cs="Arial"/>
          <w:sz w:val="24"/>
        </w:rPr>
        <w:t>skills</w:t>
      </w:r>
      <w:r w:rsidR="006E6DE5">
        <w:rPr>
          <w:rFonts w:ascii="Arial" w:hAnsi="Arial" w:cs="Arial"/>
          <w:sz w:val="24"/>
        </w:rPr>
        <w:t xml:space="preserve"> in particular self-regulation and social skills by undertaking mindfulness and by undertaking the communication quiz to improve my social skills </w:t>
      </w:r>
      <w:r w:rsidR="00584950">
        <w:rPr>
          <w:rFonts w:ascii="Arial" w:hAnsi="Arial" w:cs="Arial"/>
          <w:sz w:val="24"/>
        </w:rPr>
        <w:t>(CIPD, 2022</w:t>
      </w:r>
      <w:r w:rsidR="00BB1AF0">
        <w:rPr>
          <w:rFonts w:ascii="Arial" w:hAnsi="Arial" w:cs="Arial"/>
          <w:sz w:val="24"/>
        </w:rPr>
        <w:t>c</w:t>
      </w:r>
      <w:r w:rsidR="00584950">
        <w:rPr>
          <w:rFonts w:ascii="Arial" w:hAnsi="Arial" w:cs="Arial"/>
          <w:sz w:val="24"/>
        </w:rPr>
        <w:t>)</w:t>
      </w:r>
      <w:r w:rsidR="00F350A1">
        <w:rPr>
          <w:rFonts w:ascii="Arial" w:hAnsi="Arial" w:cs="Arial"/>
          <w:sz w:val="24"/>
        </w:rPr>
        <w:t xml:space="preserve">. </w:t>
      </w:r>
    </w:p>
    <w:p w14:paraId="47A4CE07" w14:textId="317F91DB" w:rsidR="00B10D48" w:rsidRDefault="0040011F" w:rsidP="008B4A74">
      <w:pPr>
        <w:spacing w:line="600" w:lineRule="auto"/>
        <w:jc w:val="both"/>
        <w:rPr>
          <w:rFonts w:ascii="Arial" w:hAnsi="Arial" w:cs="Arial"/>
          <w:sz w:val="24"/>
        </w:rPr>
      </w:pPr>
      <w:r>
        <w:rPr>
          <w:rFonts w:ascii="Arial" w:hAnsi="Arial" w:cs="Arial"/>
          <w:sz w:val="24"/>
        </w:rPr>
        <w:t>Before</w:t>
      </w:r>
      <w:r w:rsidR="00F350A1">
        <w:rPr>
          <w:rFonts w:ascii="Arial" w:hAnsi="Arial" w:cs="Arial"/>
          <w:sz w:val="24"/>
        </w:rPr>
        <w:t xml:space="preserve"> undertaking this </w:t>
      </w:r>
      <w:r w:rsidR="00853E3F">
        <w:rPr>
          <w:rFonts w:ascii="Arial" w:hAnsi="Arial" w:cs="Arial"/>
          <w:sz w:val="24"/>
        </w:rPr>
        <w:t>task,</w:t>
      </w:r>
      <w:r w:rsidR="00F350A1">
        <w:rPr>
          <w:rFonts w:ascii="Arial" w:hAnsi="Arial" w:cs="Arial"/>
          <w:sz w:val="24"/>
        </w:rPr>
        <w:t xml:space="preserve"> I also undertook a </w:t>
      </w:r>
      <w:r w:rsidR="006318ED">
        <w:rPr>
          <w:rFonts w:ascii="Arial" w:hAnsi="Arial" w:cs="Arial"/>
          <w:sz w:val="24"/>
        </w:rPr>
        <w:t>self-assessment</w:t>
      </w:r>
      <w:r w:rsidR="00F350A1">
        <w:rPr>
          <w:rFonts w:ascii="Arial" w:hAnsi="Arial" w:cs="Arial"/>
          <w:sz w:val="24"/>
        </w:rPr>
        <w:t xml:space="preserve"> against the Business Acum</w:t>
      </w:r>
      <w:r w:rsidR="006318ED">
        <w:rPr>
          <w:rFonts w:ascii="Arial" w:hAnsi="Arial" w:cs="Arial"/>
          <w:sz w:val="24"/>
        </w:rPr>
        <w:t xml:space="preserve">en area of the CIPD profession map. </w:t>
      </w:r>
      <w:r w:rsidR="00B91A6E">
        <w:rPr>
          <w:rFonts w:ascii="Arial" w:hAnsi="Arial" w:cs="Arial"/>
          <w:sz w:val="24"/>
        </w:rPr>
        <w:t>As part of my role</w:t>
      </w:r>
      <w:r w:rsidR="00577A4B">
        <w:rPr>
          <w:rFonts w:ascii="Arial" w:hAnsi="Arial" w:cs="Arial"/>
          <w:sz w:val="24"/>
        </w:rPr>
        <w:t xml:space="preserve"> in HR</w:t>
      </w:r>
      <w:r w:rsidR="00B91A6E">
        <w:rPr>
          <w:rFonts w:ascii="Arial" w:hAnsi="Arial" w:cs="Arial"/>
          <w:sz w:val="24"/>
        </w:rPr>
        <w:t xml:space="preserve">, I do not have much experience with </w:t>
      </w:r>
      <w:r w:rsidR="00915206">
        <w:rPr>
          <w:rFonts w:ascii="Arial" w:hAnsi="Arial" w:cs="Arial"/>
          <w:sz w:val="24"/>
        </w:rPr>
        <w:t>man</w:t>
      </w:r>
      <w:r>
        <w:rPr>
          <w:rFonts w:ascii="Arial" w:hAnsi="Arial" w:cs="Arial"/>
          <w:sz w:val="24"/>
        </w:rPr>
        <w:t>a</w:t>
      </w:r>
      <w:r w:rsidR="00915206">
        <w:rPr>
          <w:rFonts w:ascii="Arial" w:hAnsi="Arial" w:cs="Arial"/>
          <w:sz w:val="24"/>
        </w:rPr>
        <w:t>ging financial resources as that gets done by the finance department.</w:t>
      </w:r>
      <w:r w:rsidR="00F97F23">
        <w:rPr>
          <w:rFonts w:ascii="Arial" w:hAnsi="Arial" w:cs="Arial"/>
          <w:sz w:val="24"/>
        </w:rPr>
        <w:t xml:space="preserve"> When assessing myself against the CIPD map</w:t>
      </w:r>
      <w:r w:rsidR="00B4754B">
        <w:rPr>
          <w:rFonts w:ascii="Arial" w:hAnsi="Arial" w:cs="Arial"/>
          <w:sz w:val="24"/>
        </w:rPr>
        <w:t xml:space="preserve"> at the beginning of my studies</w:t>
      </w:r>
      <w:r w:rsidR="00F97F23">
        <w:rPr>
          <w:rFonts w:ascii="Arial" w:hAnsi="Arial" w:cs="Arial"/>
          <w:sz w:val="24"/>
        </w:rPr>
        <w:t>, I was at the foundation level against “Business Acumen” as I did not</w:t>
      </w:r>
      <w:r w:rsidR="00B4754B">
        <w:rPr>
          <w:rFonts w:ascii="Arial" w:hAnsi="Arial" w:cs="Arial"/>
          <w:sz w:val="24"/>
        </w:rPr>
        <w:t xml:space="preserve"> feel that I met</w:t>
      </w:r>
      <w:r w:rsidR="00B34119">
        <w:rPr>
          <w:rFonts w:ascii="Arial" w:hAnsi="Arial" w:cs="Arial"/>
          <w:sz w:val="24"/>
        </w:rPr>
        <w:t xml:space="preserve"> all the criteria of this level such as </w:t>
      </w:r>
      <w:r w:rsidR="001304CD">
        <w:rPr>
          <w:rFonts w:ascii="Arial" w:hAnsi="Arial" w:cs="Arial"/>
          <w:sz w:val="24"/>
        </w:rPr>
        <w:t xml:space="preserve">how to make common calculations. After this experience, I feel that I have now achieved this </w:t>
      </w:r>
      <w:r w:rsidR="00577A4B">
        <w:rPr>
          <w:rFonts w:ascii="Arial" w:hAnsi="Arial" w:cs="Arial"/>
          <w:sz w:val="24"/>
        </w:rPr>
        <w:t xml:space="preserve">due to the </w:t>
      </w:r>
      <w:r w:rsidR="001304CD">
        <w:rPr>
          <w:rFonts w:ascii="Arial" w:hAnsi="Arial" w:cs="Arial"/>
          <w:sz w:val="24"/>
        </w:rPr>
        <w:t xml:space="preserve">calculations involved in </w:t>
      </w:r>
      <w:r w:rsidR="001304CD">
        <w:rPr>
          <w:rFonts w:ascii="Arial" w:hAnsi="Arial" w:cs="Arial"/>
          <w:sz w:val="24"/>
        </w:rPr>
        <w:lastRenderedPageBreak/>
        <w:t>calculating notice and holiday pay</w:t>
      </w:r>
      <w:r w:rsidR="00880730">
        <w:rPr>
          <w:rFonts w:ascii="Arial" w:hAnsi="Arial" w:cs="Arial"/>
          <w:sz w:val="24"/>
        </w:rPr>
        <w:t xml:space="preserve">. </w:t>
      </w:r>
      <w:r w:rsidR="00836E67">
        <w:rPr>
          <w:rFonts w:ascii="Arial" w:hAnsi="Arial" w:cs="Arial"/>
          <w:sz w:val="24"/>
        </w:rPr>
        <w:t>T</w:t>
      </w:r>
      <w:r w:rsidR="00880730">
        <w:rPr>
          <w:rFonts w:ascii="Arial" w:hAnsi="Arial" w:cs="Arial"/>
          <w:sz w:val="24"/>
        </w:rPr>
        <w:t>o</w:t>
      </w:r>
      <w:r w:rsidR="00B10D48">
        <w:rPr>
          <w:rFonts w:ascii="Arial" w:hAnsi="Arial" w:cs="Arial"/>
          <w:sz w:val="24"/>
        </w:rPr>
        <w:t xml:space="preserve"> meet the criteria for </w:t>
      </w:r>
      <w:r w:rsidR="00836E67">
        <w:rPr>
          <w:rFonts w:ascii="Arial" w:hAnsi="Arial" w:cs="Arial"/>
          <w:sz w:val="24"/>
        </w:rPr>
        <w:t>a</w:t>
      </w:r>
      <w:r w:rsidR="000B13AE">
        <w:rPr>
          <w:rFonts w:ascii="Arial" w:hAnsi="Arial" w:cs="Arial"/>
          <w:sz w:val="24"/>
        </w:rPr>
        <w:t>ssociate</w:t>
      </w:r>
      <w:r>
        <w:rPr>
          <w:rFonts w:ascii="Arial" w:hAnsi="Arial" w:cs="Arial"/>
          <w:sz w:val="24"/>
        </w:rPr>
        <w:t>-</w:t>
      </w:r>
      <w:r w:rsidR="000B13AE">
        <w:rPr>
          <w:rFonts w:ascii="Arial" w:hAnsi="Arial" w:cs="Arial"/>
          <w:sz w:val="24"/>
        </w:rPr>
        <w:t xml:space="preserve">level for Business Acumen, I will need to understand CSG&amp;CC financial statements and understand the link between HR and finance to meet the organisations goals. </w:t>
      </w:r>
      <w:r w:rsidR="00CE571F">
        <w:rPr>
          <w:rFonts w:ascii="Arial" w:hAnsi="Arial" w:cs="Arial"/>
          <w:sz w:val="24"/>
        </w:rPr>
        <w:t xml:space="preserve">To do this, I will liaise with the Executive Director of Finance to shadow and gain experience. </w:t>
      </w:r>
    </w:p>
    <w:p w14:paraId="3F1C5B10" w14:textId="2FAC8612" w:rsidR="005B1210" w:rsidRDefault="005B1210" w:rsidP="008B4A74">
      <w:pPr>
        <w:spacing w:line="600" w:lineRule="auto"/>
        <w:jc w:val="both"/>
        <w:rPr>
          <w:rFonts w:ascii="Arial" w:hAnsi="Arial" w:cs="Arial"/>
          <w:sz w:val="24"/>
        </w:rPr>
      </w:pPr>
    </w:p>
    <w:p w14:paraId="08A01C69" w14:textId="6334ED47" w:rsidR="00A86223" w:rsidRDefault="00A86223" w:rsidP="008B4A74">
      <w:pPr>
        <w:spacing w:line="600" w:lineRule="auto"/>
        <w:jc w:val="both"/>
        <w:rPr>
          <w:rFonts w:ascii="Arial" w:hAnsi="Arial" w:cs="Arial"/>
          <w:sz w:val="24"/>
        </w:rPr>
      </w:pPr>
    </w:p>
    <w:p w14:paraId="007FA3D3" w14:textId="0A56EBEB" w:rsidR="00F77930" w:rsidRDefault="00F77930" w:rsidP="008B4A74">
      <w:pPr>
        <w:spacing w:line="600" w:lineRule="auto"/>
        <w:jc w:val="both"/>
        <w:rPr>
          <w:rFonts w:ascii="Arial" w:hAnsi="Arial" w:cs="Arial"/>
          <w:sz w:val="24"/>
        </w:rPr>
      </w:pPr>
    </w:p>
    <w:p w14:paraId="43A5541D" w14:textId="3898A9C9" w:rsidR="00F77930" w:rsidRDefault="00F77930" w:rsidP="008B4A74">
      <w:pPr>
        <w:spacing w:line="600" w:lineRule="auto"/>
        <w:jc w:val="both"/>
        <w:rPr>
          <w:rFonts w:ascii="Arial" w:hAnsi="Arial" w:cs="Arial"/>
          <w:sz w:val="24"/>
        </w:rPr>
      </w:pPr>
    </w:p>
    <w:p w14:paraId="53B66846" w14:textId="17CB209F" w:rsidR="00F77930" w:rsidRDefault="00F77930" w:rsidP="008B4A74">
      <w:pPr>
        <w:spacing w:line="600" w:lineRule="auto"/>
        <w:jc w:val="both"/>
        <w:rPr>
          <w:rFonts w:ascii="Arial" w:hAnsi="Arial" w:cs="Arial"/>
          <w:sz w:val="24"/>
        </w:rPr>
      </w:pPr>
    </w:p>
    <w:p w14:paraId="66AF2969" w14:textId="68D47D14" w:rsidR="00F77930" w:rsidRDefault="00F77930" w:rsidP="008B4A74">
      <w:pPr>
        <w:spacing w:line="600" w:lineRule="auto"/>
        <w:jc w:val="both"/>
        <w:rPr>
          <w:rFonts w:ascii="Arial" w:hAnsi="Arial" w:cs="Arial"/>
          <w:sz w:val="24"/>
        </w:rPr>
      </w:pPr>
    </w:p>
    <w:p w14:paraId="3230FBD3" w14:textId="4ADA2FC8" w:rsidR="00B770ED" w:rsidRDefault="00B770ED" w:rsidP="008B4A74">
      <w:pPr>
        <w:spacing w:line="600" w:lineRule="auto"/>
        <w:jc w:val="both"/>
        <w:rPr>
          <w:rFonts w:ascii="Arial" w:hAnsi="Arial" w:cs="Arial"/>
          <w:sz w:val="24"/>
        </w:rPr>
      </w:pPr>
    </w:p>
    <w:p w14:paraId="2F67F84E" w14:textId="42AD8A59" w:rsidR="00BA41EF" w:rsidRDefault="00BA41EF" w:rsidP="008B4A74">
      <w:pPr>
        <w:spacing w:line="600" w:lineRule="auto"/>
        <w:jc w:val="both"/>
        <w:rPr>
          <w:rFonts w:ascii="Arial" w:hAnsi="Arial" w:cs="Arial"/>
          <w:sz w:val="24"/>
        </w:rPr>
      </w:pPr>
    </w:p>
    <w:p w14:paraId="16A15326" w14:textId="45FF91FA" w:rsidR="00BA41EF" w:rsidRDefault="00BA41EF" w:rsidP="008B4A74">
      <w:pPr>
        <w:spacing w:line="600" w:lineRule="auto"/>
        <w:jc w:val="both"/>
        <w:rPr>
          <w:rFonts w:ascii="Arial" w:hAnsi="Arial" w:cs="Arial"/>
          <w:sz w:val="24"/>
        </w:rPr>
      </w:pPr>
    </w:p>
    <w:p w14:paraId="788FEDFF" w14:textId="44AA4918" w:rsidR="00BA41EF" w:rsidRDefault="00BA41EF" w:rsidP="008B4A74">
      <w:pPr>
        <w:spacing w:line="600" w:lineRule="auto"/>
        <w:jc w:val="both"/>
        <w:rPr>
          <w:rFonts w:ascii="Arial" w:hAnsi="Arial" w:cs="Arial"/>
          <w:sz w:val="24"/>
        </w:rPr>
      </w:pPr>
    </w:p>
    <w:p w14:paraId="53C3087E" w14:textId="7C299D64" w:rsidR="00BA41EF" w:rsidRDefault="00BA41EF" w:rsidP="008B4A74">
      <w:pPr>
        <w:spacing w:line="600" w:lineRule="auto"/>
        <w:jc w:val="both"/>
        <w:rPr>
          <w:rFonts w:ascii="Arial" w:hAnsi="Arial" w:cs="Arial"/>
          <w:sz w:val="24"/>
        </w:rPr>
      </w:pPr>
    </w:p>
    <w:p w14:paraId="6387FA70" w14:textId="729F974A" w:rsidR="00BA41EF" w:rsidRDefault="00BA41EF" w:rsidP="008B4A74">
      <w:pPr>
        <w:spacing w:line="600" w:lineRule="auto"/>
        <w:jc w:val="both"/>
        <w:rPr>
          <w:rFonts w:ascii="Arial" w:hAnsi="Arial" w:cs="Arial"/>
          <w:sz w:val="24"/>
        </w:rPr>
      </w:pPr>
    </w:p>
    <w:p w14:paraId="6F7BF4B4" w14:textId="77777777" w:rsidR="00BA41EF" w:rsidRDefault="00BA41EF" w:rsidP="008B4A74">
      <w:pPr>
        <w:spacing w:line="600" w:lineRule="auto"/>
        <w:jc w:val="both"/>
        <w:rPr>
          <w:rFonts w:ascii="Arial" w:hAnsi="Arial" w:cs="Arial"/>
          <w:sz w:val="24"/>
        </w:rPr>
      </w:pPr>
    </w:p>
    <w:p w14:paraId="05E52FA2" w14:textId="1BE400B3" w:rsidR="00085693" w:rsidRPr="00085693" w:rsidRDefault="00085693" w:rsidP="008B4A74">
      <w:pPr>
        <w:spacing w:line="600" w:lineRule="auto"/>
        <w:jc w:val="both"/>
        <w:rPr>
          <w:rFonts w:ascii="Arial" w:hAnsi="Arial" w:cs="Arial"/>
          <w:b/>
          <w:sz w:val="24"/>
          <w:u w:val="single"/>
        </w:rPr>
      </w:pPr>
      <w:r w:rsidRPr="00085693">
        <w:rPr>
          <w:rFonts w:ascii="Arial" w:hAnsi="Arial" w:cs="Arial"/>
          <w:b/>
          <w:sz w:val="24"/>
          <w:u w:val="single"/>
        </w:rPr>
        <w:lastRenderedPageBreak/>
        <w:t xml:space="preserve">References </w:t>
      </w:r>
    </w:p>
    <w:p w14:paraId="0AC746AF" w14:textId="4D8A040E" w:rsidR="002D5776" w:rsidRPr="0068079E" w:rsidRDefault="00A07822" w:rsidP="0068079E">
      <w:pPr>
        <w:pStyle w:val="ListParagraph"/>
        <w:numPr>
          <w:ilvl w:val="0"/>
          <w:numId w:val="12"/>
        </w:numPr>
        <w:spacing w:line="600" w:lineRule="auto"/>
        <w:jc w:val="both"/>
        <w:rPr>
          <w:rFonts w:ascii="Arial" w:hAnsi="Arial" w:cs="Arial"/>
          <w:sz w:val="24"/>
        </w:rPr>
      </w:pPr>
      <w:r w:rsidRPr="0068079E">
        <w:rPr>
          <w:rFonts w:ascii="Arial" w:hAnsi="Arial" w:cs="Arial"/>
          <w:sz w:val="24"/>
        </w:rPr>
        <w:t xml:space="preserve">ACAS, (2022). </w:t>
      </w:r>
      <w:r w:rsidRPr="0068079E">
        <w:rPr>
          <w:rFonts w:ascii="Arial" w:hAnsi="Arial" w:cs="Arial"/>
          <w:i/>
          <w:sz w:val="24"/>
        </w:rPr>
        <w:t>Notice Periods.</w:t>
      </w:r>
      <w:r w:rsidRPr="0068079E">
        <w:rPr>
          <w:rFonts w:ascii="Arial" w:hAnsi="Arial" w:cs="Arial"/>
          <w:sz w:val="24"/>
        </w:rPr>
        <w:t xml:space="preserve"> [Online]. Available at: </w:t>
      </w:r>
      <w:hyperlink r:id="rId39" w:history="1">
        <w:r w:rsidRPr="0068079E">
          <w:rPr>
            <w:rStyle w:val="Hyperlink"/>
            <w:rFonts w:ascii="Arial" w:hAnsi="Arial" w:cs="Arial"/>
            <w:sz w:val="24"/>
          </w:rPr>
          <w:t>https://www.acas.org.uk/notice-periods</w:t>
        </w:r>
      </w:hyperlink>
      <w:r w:rsidRPr="0068079E">
        <w:rPr>
          <w:rFonts w:ascii="Arial" w:hAnsi="Arial" w:cs="Arial"/>
          <w:sz w:val="24"/>
        </w:rPr>
        <w:t xml:space="preserve"> (Accessed 22 April 2022). </w:t>
      </w:r>
    </w:p>
    <w:p w14:paraId="41BDEA97" w14:textId="11DB3523" w:rsidR="00A07822" w:rsidRPr="0068079E" w:rsidRDefault="00A07822" w:rsidP="0068079E">
      <w:pPr>
        <w:pStyle w:val="ListParagraph"/>
        <w:numPr>
          <w:ilvl w:val="0"/>
          <w:numId w:val="12"/>
        </w:numPr>
        <w:spacing w:line="600" w:lineRule="auto"/>
        <w:jc w:val="both"/>
        <w:rPr>
          <w:rFonts w:ascii="Arial" w:hAnsi="Arial" w:cs="Arial"/>
          <w:sz w:val="24"/>
        </w:rPr>
      </w:pPr>
      <w:r w:rsidRPr="0068079E">
        <w:rPr>
          <w:rFonts w:ascii="Arial" w:hAnsi="Arial" w:cs="Arial"/>
          <w:sz w:val="24"/>
        </w:rPr>
        <w:t xml:space="preserve">CIPD, (2022a). </w:t>
      </w:r>
      <w:r w:rsidRPr="0068079E">
        <w:rPr>
          <w:rFonts w:ascii="Arial" w:hAnsi="Arial" w:cs="Arial"/>
          <w:i/>
          <w:sz w:val="24"/>
        </w:rPr>
        <w:t>Employee Relations.</w:t>
      </w:r>
      <w:r w:rsidRPr="0068079E">
        <w:rPr>
          <w:rFonts w:ascii="Arial" w:hAnsi="Arial" w:cs="Arial"/>
          <w:sz w:val="24"/>
        </w:rPr>
        <w:t xml:space="preserve"> [Online]. Available at: </w:t>
      </w:r>
      <w:hyperlink r:id="rId40" w:history="1">
        <w:r w:rsidRPr="0068079E">
          <w:rPr>
            <w:rStyle w:val="Hyperlink"/>
            <w:rFonts w:ascii="Arial" w:hAnsi="Arial" w:cs="Arial"/>
            <w:sz w:val="24"/>
          </w:rPr>
          <w:t>https://peopleprofession.cipd.org/profession-map/specialist-knowledge/employee-relations</w:t>
        </w:r>
      </w:hyperlink>
      <w:r w:rsidRPr="0068079E">
        <w:rPr>
          <w:rFonts w:ascii="Arial" w:hAnsi="Arial" w:cs="Arial"/>
          <w:sz w:val="24"/>
        </w:rPr>
        <w:t xml:space="preserve"> (Accessed 22 April 2022).</w:t>
      </w:r>
    </w:p>
    <w:p w14:paraId="49DF715D" w14:textId="438BB21C" w:rsidR="00A07822" w:rsidRDefault="00A07822" w:rsidP="0068079E">
      <w:pPr>
        <w:pStyle w:val="ListParagraph"/>
        <w:numPr>
          <w:ilvl w:val="0"/>
          <w:numId w:val="12"/>
        </w:numPr>
        <w:spacing w:line="600" w:lineRule="auto"/>
        <w:jc w:val="both"/>
        <w:rPr>
          <w:rFonts w:ascii="Arial" w:hAnsi="Arial" w:cs="Arial"/>
          <w:sz w:val="24"/>
        </w:rPr>
      </w:pPr>
      <w:r w:rsidRPr="0068079E">
        <w:rPr>
          <w:rFonts w:ascii="Arial" w:hAnsi="Arial" w:cs="Arial"/>
          <w:sz w:val="24"/>
        </w:rPr>
        <w:t xml:space="preserve">CIPD, (2022b). </w:t>
      </w:r>
      <w:r w:rsidR="00332EE2" w:rsidRPr="0068079E">
        <w:rPr>
          <w:rFonts w:ascii="Arial" w:hAnsi="Arial" w:cs="Arial"/>
          <w:i/>
          <w:sz w:val="24"/>
        </w:rPr>
        <w:t>Business Acumen.</w:t>
      </w:r>
      <w:r w:rsidR="00332EE2" w:rsidRPr="0068079E">
        <w:rPr>
          <w:rFonts w:ascii="Arial" w:hAnsi="Arial" w:cs="Arial"/>
          <w:sz w:val="24"/>
        </w:rPr>
        <w:t xml:space="preserve"> [Online]. Available at: </w:t>
      </w:r>
      <w:hyperlink r:id="rId41" w:history="1">
        <w:r w:rsidR="00332EE2" w:rsidRPr="0068079E">
          <w:rPr>
            <w:rStyle w:val="Hyperlink"/>
            <w:rFonts w:ascii="Arial" w:hAnsi="Arial" w:cs="Arial"/>
            <w:sz w:val="24"/>
          </w:rPr>
          <w:t>https://peopleprofession.cipd.org/profession-map/core-knowledge/business-acumen</w:t>
        </w:r>
      </w:hyperlink>
      <w:r w:rsidR="00332EE2" w:rsidRPr="0068079E">
        <w:rPr>
          <w:rFonts w:ascii="Arial" w:hAnsi="Arial" w:cs="Arial"/>
          <w:sz w:val="24"/>
        </w:rPr>
        <w:t xml:space="preserve"> (Accessed 22 April 2022). </w:t>
      </w:r>
    </w:p>
    <w:p w14:paraId="613CC1EC" w14:textId="1C995C5E" w:rsidR="00584950" w:rsidRPr="0068079E" w:rsidRDefault="00584950" w:rsidP="0068079E">
      <w:pPr>
        <w:pStyle w:val="ListParagraph"/>
        <w:numPr>
          <w:ilvl w:val="0"/>
          <w:numId w:val="12"/>
        </w:numPr>
        <w:spacing w:line="600" w:lineRule="auto"/>
        <w:jc w:val="both"/>
        <w:rPr>
          <w:rFonts w:ascii="Arial" w:hAnsi="Arial" w:cs="Arial"/>
          <w:sz w:val="24"/>
        </w:rPr>
      </w:pPr>
      <w:r>
        <w:rPr>
          <w:rFonts w:ascii="Arial" w:hAnsi="Arial" w:cs="Arial"/>
          <w:sz w:val="24"/>
        </w:rPr>
        <w:t>CIPD, (2022</w:t>
      </w:r>
      <w:r w:rsidR="00BB1AF0">
        <w:rPr>
          <w:rFonts w:ascii="Arial" w:hAnsi="Arial" w:cs="Arial"/>
          <w:sz w:val="24"/>
        </w:rPr>
        <w:t>c</w:t>
      </w:r>
      <w:r>
        <w:rPr>
          <w:rFonts w:ascii="Arial" w:hAnsi="Arial" w:cs="Arial"/>
          <w:sz w:val="24"/>
        </w:rPr>
        <w:t xml:space="preserve">). </w:t>
      </w:r>
      <w:r w:rsidRPr="00584950">
        <w:rPr>
          <w:rFonts w:ascii="Arial" w:hAnsi="Arial" w:cs="Arial"/>
          <w:i/>
          <w:sz w:val="24"/>
        </w:rPr>
        <w:t>Find a Course.</w:t>
      </w:r>
      <w:r>
        <w:rPr>
          <w:rFonts w:ascii="Arial" w:hAnsi="Arial" w:cs="Arial"/>
          <w:sz w:val="24"/>
        </w:rPr>
        <w:t xml:space="preserve"> [Online]. Available at: </w:t>
      </w:r>
      <w:hyperlink r:id="rId42" w:history="1">
        <w:r w:rsidRPr="003E3DF0">
          <w:rPr>
            <w:rStyle w:val="Hyperlink"/>
            <w:rFonts w:ascii="Arial" w:hAnsi="Arial" w:cs="Arial"/>
            <w:sz w:val="24"/>
          </w:rPr>
          <w:t>https://shop.cipd.org/catalog?pagename=Find-a-Course&amp;_gl=1*j3arj0*_ga*MTkyMDY4ODM1LjE2MTcxOTMyNzA.*_ga_D9HN5GYHYY*MTY1MTY3OTEzOS4xMy4wLjE2NTE2NzkxMzkuMA</w:t>
        </w:r>
      </w:hyperlink>
      <w:r w:rsidRPr="00584950">
        <w:rPr>
          <w:rFonts w:ascii="Arial" w:hAnsi="Arial" w:cs="Arial"/>
          <w:sz w:val="24"/>
        </w:rPr>
        <w:t>..</w:t>
      </w:r>
      <w:r>
        <w:rPr>
          <w:rFonts w:ascii="Arial" w:hAnsi="Arial" w:cs="Arial"/>
          <w:sz w:val="24"/>
        </w:rPr>
        <w:t xml:space="preserve"> (Accessed 04 May 2022). </w:t>
      </w:r>
    </w:p>
    <w:p w14:paraId="0B0F3FAC" w14:textId="125D8419" w:rsidR="005B1210" w:rsidRPr="0068079E" w:rsidRDefault="005B1210" w:rsidP="0068079E">
      <w:pPr>
        <w:pStyle w:val="ListParagraph"/>
        <w:numPr>
          <w:ilvl w:val="0"/>
          <w:numId w:val="12"/>
        </w:numPr>
        <w:spacing w:after="0" w:line="600" w:lineRule="auto"/>
        <w:textAlignment w:val="baseline"/>
        <w:rPr>
          <w:rFonts w:ascii="Arial" w:eastAsia="Times New Roman" w:hAnsi="Arial" w:cs="Arial"/>
          <w:sz w:val="24"/>
          <w:szCs w:val="24"/>
          <w:lang w:eastAsia="en-GB"/>
        </w:rPr>
      </w:pPr>
      <w:r w:rsidRPr="0068079E">
        <w:rPr>
          <w:rFonts w:ascii="Arial" w:eastAsia="Times New Roman" w:hAnsi="Arial" w:cs="Arial"/>
          <w:sz w:val="24"/>
          <w:szCs w:val="24"/>
          <w:lang w:eastAsia="en-GB"/>
        </w:rPr>
        <w:t xml:space="preserve">Goleman, D. (2004). </w:t>
      </w:r>
      <w:hyperlink r:id="rId43" w:tgtFrame="_blank" w:history="1">
        <w:r w:rsidRPr="0068079E">
          <w:rPr>
            <w:rFonts w:ascii="Arial" w:eastAsia="Times New Roman" w:hAnsi="Arial" w:cs="Arial"/>
            <w:i/>
            <w:sz w:val="24"/>
            <w:szCs w:val="24"/>
            <w:bdr w:val="none" w:sz="0" w:space="0" w:color="auto" w:frame="1"/>
            <w:lang w:eastAsia="en-GB"/>
          </w:rPr>
          <w:t>Emotional Intelligence &amp; Working with Emotional Intelligence (Omnibus)</w:t>
        </w:r>
      </w:hyperlink>
      <w:r w:rsidRPr="0068079E">
        <w:rPr>
          <w:rFonts w:ascii="Arial" w:eastAsia="Times New Roman" w:hAnsi="Arial" w:cs="Arial"/>
          <w:sz w:val="24"/>
          <w:szCs w:val="24"/>
          <w:lang w:eastAsia="en-GB"/>
        </w:rPr>
        <w:t>, London: Bloomsbury.</w:t>
      </w:r>
    </w:p>
    <w:p w14:paraId="645B06C6" w14:textId="17EC206B" w:rsidR="005B1210" w:rsidRPr="005B1210" w:rsidRDefault="005B1210" w:rsidP="0068079E">
      <w:pPr>
        <w:spacing w:after="0" w:line="240" w:lineRule="auto"/>
        <w:ind w:firstLine="60"/>
        <w:textAlignment w:val="baseline"/>
        <w:rPr>
          <w:rFonts w:ascii="Arial" w:eastAsia="Times New Roman" w:hAnsi="Arial" w:cs="Arial"/>
          <w:sz w:val="21"/>
          <w:szCs w:val="21"/>
          <w:lang w:eastAsia="en-GB"/>
        </w:rPr>
      </w:pPr>
    </w:p>
    <w:p w14:paraId="74CA352F" w14:textId="4307F14C" w:rsidR="005B1210" w:rsidRDefault="005B1210" w:rsidP="0068079E">
      <w:pPr>
        <w:pStyle w:val="ListParagraph"/>
        <w:numPr>
          <w:ilvl w:val="0"/>
          <w:numId w:val="12"/>
        </w:numPr>
        <w:spacing w:line="600" w:lineRule="auto"/>
        <w:jc w:val="both"/>
        <w:rPr>
          <w:rFonts w:ascii="Arial" w:hAnsi="Arial" w:cs="Arial"/>
          <w:sz w:val="24"/>
        </w:rPr>
      </w:pPr>
      <w:r w:rsidRPr="0068079E">
        <w:rPr>
          <w:rFonts w:ascii="Arial" w:hAnsi="Arial" w:cs="Arial"/>
          <w:sz w:val="24"/>
        </w:rPr>
        <w:t xml:space="preserve">Mind Tools, (N.D). </w:t>
      </w:r>
      <w:r w:rsidRPr="0068079E">
        <w:rPr>
          <w:rFonts w:ascii="Arial" w:hAnsi="Arial" w:cs="Arial"/>
          <w:i/>
          <w:sz w:val="24"/>
        </w:rPr>
        <w:t>How emotionally intelligent are you?</w:t>
      </w:r>
      <w:r w:rsidRPr="0068079E">
        <w:rPr>
          <w:rFonts w:ascii="Arial" w:hAnsi="Arial" w:cs="Arial"/>
          <w:sz w:val="24"/>
        </w:rPr>
        <w:t xml:space="preserve"> [Online]. Available at: </w:t>
      </w:r>
      <w:hyperlink r:id="rId44" w:history="1">
        <w:r w:rsidRPr="0068079E">
          <w:rPr>
            <w:rStyle w:val="Hyperlink"/>
            <w:rFonts w:ascii="Arial" w:hAnsi="Arial" w:cs="Arial"/>
            <w:sz w:val="24"/>
          </w:rPr>
          <w:t>https://www.mindtools.com/pages/article/ei-quiz.htm</w:t>
        </w:r>
      </w:hyperlink>
      <w:r w:rsidRPr="0068079E">
        <w:rPr>
          <w:rFonts w:ascii="Arial" w:hAnsi="Arial" w:cs="Arial"/>
          <w:sz w:val="24"/>
        </w:rPr>
        <w:t xml:space="preserve"> (Accessed 22 April 2022). </w:t>
      </w:r>
    </w:p>
    <w:p w14:paraId="595A0CFE" w14:textId="77777777" w:rsidR="00506DF2" w:rsidRPr="00506DF2" w:rsidRDefault="00506DF2" w:rsidP="00506DF2">
      <w:pPr>
        <w:pStyle w:val="ListParagraph"/>
        <w:rPr>
          <w:rFonts w:ascii="Arial" w:hAnsi="Arial" w:cs="Arial"/>
          <w:sz w:val="24"/>
        </w:rPr>
      </w:pPr>
    </w:p>
    <w:p w14:paraId="22C0CBE0" w14:textId="20A72B48" w:rsidR="00506DF2" w:rsidRDefault="00506DF2" w:rsidP="0068079E">
      <w:pPr>
        <w:pStyle w:val="ListParagraph"/>
        <w:numPr>
          <w:ilvl w:val="0"/>
          <w:numId w:val="12"/>
        </w:numPr>
        <w:spacing w:line="600" w:lineRule="auto"/>
        <w:jc w:val="both"/>
        <w:rPr>
          <w:rFonts w:ascii="Arial" w:hAnsi="Arial" w:cs="Arial"/>
          <w:sz w:val="24"/>
        </w:rPr>
      </w:pPr>
      <w:r>
        <w:rPr>
          <w:rFonts w:ascii="Arial" w:hAnsi="Arial" w:cs="Arial"/>
          <w:sz w:val="24"/>
        </w:rPr>
        <w:lastRenderedPageBreak/>
        <w:t xml:space="preserve">SHRM, (2019). </w:t>
      </w:r>
      <w:r w:rsidRPr="00506DF2">
        <w:rPr>
          <w:rFonts w:ascii="Arial" w:hAnsi="Arial" w:cs="Arial"/>
          <w:i/>
          <w:sz w:val="24"/>
        </w:rPr>
        <w:t>The hard truth about soft skills.</w:t>
      </w:r>
      <w:r>
        <w:rPr>
          <w:rFonts w:ascii="Arial" w:hAnsi="Arial" w:cs="Arial"/>
          <w:sz w:val="24"/>
        </w:rPr>
        <w:t xml:space="preserve"> [Online]. Available at: </w:t>
      </w:r>
      <w:hyperlink r:id="rId45" w:history="1">
        <w:r w:rsidRPr="003E3DF0">
          <w:rPr>
            <w:rStyle w:val="Hyperlink"/>
            <w:rFonts w:ascii="Arial" w:hAnsi="Arial" w:cs="Arial"/>
            <w:sz w:val="24"/>
          </w:rPr>
          <w:t>https://www.shrm.org/resourcesandtools/hr-topics/organizational-and-employee-development/pages/the-hard-truth-about-soft-skills.aspx</w:t>
        </w:r>
      </w:hyperlink>
      <w:r>
        <w:rPr>
          <w:rFonts w:ascii="Arial" w:hAnsi="Arial" w:cs="Arial"/>
          <w:sz w:val="24"/>
        </w:rPr>
        <w:t xml:space="preserve"> (Accessed 04 May 2022). </w:t>
      </w:r>
    </w:p>
    <w:p w14:paraId="319FD664" w14:textId="77777777" w:rsidR="00A86223" w:rsidRPr="00A86223" w:rsidRDefault="00A86223" w:rsidP="00A86223">
      <w:pPr>
        <w:pStyle w:val="ListParagraph"/>
        <w:rPr>
          <w:rFonts w:ascii="Arial" w:hAnsi="Arial" w:cs="Arial"/>
          <w:sz w:val="24"/>
        </w:rPr>
      </w:pPr>
    </w:p>
    <w:p w14:paraId="7C098266" w14:textId="0FE84163" w:rsidR="00687FCE" w:rsidRDefault="00A86223" w:rsidP="00CF162F">
      <w:pPr>
        <w:pStyle w:val="ListParagraph"/>
        <w:numPr>
          <w:ilvl w:val="0"/>
          <w:numId w:val="12"/>
        </w:numPr>
        <w:spacing w:line="600" w:lineRule="auto"/>
        <w:jc w:val="both"/>
        <w:rPr>
          <w:rFonts w:ascii="Arial" w:hAnsi="Arial" w:cs="Arial"/>
          <w:sz w:val="24"/>
        </w:rPr>
      </w:pPr>
      <w:r w:rsidRPr="00A86223">
        <w:rPr>
          <w:rFonts w:ascii="Arial" w:hAnsi="Arial" w:cs="Arial"/>
          <w:sz w:val="24"/>
        </w:rPr>
        <w:t>Sunderland,</w:t>
      </w:r>
      <w:r w:rsidR="002E6B24">
        <w:rPr>
          <w:rFonts w:ascii="Arial" w:hAnsi="Arial" w:cs="Arial"/>
          <w:sz w:val="24"/>
        </w:rPr>
        <w:t xml:space="preserve"> B. </w:t>
      </w:r>
      <w:r w:rsidRPr="00A86223">
        <w:rPr>
          <w:rFonts w:ascii="Arial" w:hAnsi="Arial" w:cs="Arial"/>
          <w:sz w:val="24"/>
        </w:rPr>
        <w:t xml:space="preserve">(2021). </w:t>
      </w:r>
      <w:r w:rsidRPr="00D57C8F">
        <w:rPr>
          <w:rFonts w:ascii="Arial" w:hAnsi="Arial" w:cs="Arial"/>
          <w:i/>
          <w:sz w:val="24"/>
        </w:rPr>
        <w:t xml:space="preserve">What does 2022 have in store for HR? </w:t>
      </w:r>
      <w:r w:rsidRPr="00506DF2">
        <w:rPr>
          <w:rFonts w:ascii="Arial" w:hAnsi="Arial" w:cs="Arial"/>
          <w:sz w:val="24"/>
        </w:rPr>
        <w:t>[Online].</w:t>
      </w:r>
      <w:r w:rsidRPr="00A86223">
        <w:rPr>
          <w:rFonts w:ascii="Arial" w:hAnsi="Arial" w:cs="Arial"/>
          <w:sz w:val="24"/>
        </w:rPr>
        <w:t xml:space="preserve"> Available at: </w:t>
      </w:r>
      <w:hyperlink r:id="rId46" w:history="1">
        <w:r w:rsidRPr="00A86223">
          <w:rPr>
            <w:rStyle w:val="Hyperlink"/>
            <w:rFonts w:ascii="Arial" w:hAnsi="Arial" w:cs="Arial"/>
            <w:sz w:val="24"/>
          </w:rPr>
          <w:t>https://www.p</w:t>
        </w:r>
        <w:r w:rsidRPr="00A86223">
          <w:rPr>
            <w:rStyle w:val="Hyperlink"/>
            <w:rFonts w:ascii="Arial" w:hAnsi="Arial" w:cs="Arial"/>
            <w:sz w:val="24"/>
          </w:rPr>
          <w:t>e</w:t>
        </w:r>
        <w:r w:rsidRPr="00A86223">
          <w:rPr>
            <w:rStyle w:val="Hyperlink"/>
            <w:rFonts w:ascii="Arial" w:hAnsi="Arial" w:cs="Arial"/>
            <w:sz w:val="24"/>
          </w:rPr>
          <w:t>rsonneltoday.com/hr/what-does-2022-have-in-store-for-hr/</w:t>
        </w:r>
      </w:hyperlink>
      <w:r w:rsidRPr="00A86223">
        <w:rPr>
          <w:rFonts w:ascii="Arial" w:hAnsi="Arial" w:cs="Arial"/>
          <w:sz w:val="24"/>
        </w:rPr>
        <w:t xml:space="preserve"> (Accessed 04 Ma</w:t>
      </w:r>
      <w:r>
        <w:rPr>
          <w:rFonts w:ascii="Arial" w:hAnsi="Arial" w:cs="Arial"/>
          <w:sz w:val="24"/>
        </w:rPr>
        <w:t xml:space="preserve">y 2022). </w:t>
      </w:r>
    </w:p>
    <w:p w14:paraId="5E2E5349" w14:textId="77777777" w:rsidR="00A86223" w:rsidRPr="00A86223" w:rsidRDefault="00A86223" w:rsidP="00A86223">
      <w:pPr>
        <w:pStyle w:val="ListParagraph"/>
        <w:rPr>
          <w:rFonts w:ascii="Arial" w:hAnsi="Arial" w:cs="Arial"/>
          <w:sz w:val="24"/>
        </w:rPr>
      </w:pPr>
    </w:p>
    <w:p w14:paraId="3E36FA55" w14:textId="6818A0EE" w:rsidR="00A86223" w:rsidRDefault="00A86223" w:rsidP="00A86223">
      <w:pPr>
        <w:spacing w:line="600" w:lineRule="auto"/>
        <w:jc w:val="both"/>
        <w:rPr>
          <w:rFonts w:ascii="Arial" w:hAnsi="Arial" w:cs="Arial"/>
          <w:sz w:val="24"/>
        </w:rPr>
      </w:pPr>
    </w:p>
    <w:p w14:paraId="13E2BAB5" w14:textId="418027F1" w:rsidR="00A36232" w:rsidRDefault="00A36232" w:rsidP="00A86223">
      <w:pPr>
        <w:spacing w:line="600" w:lineRule="auto"/>
        <w:jc w:val="both"/>
        <w:rPr>
          <w:rFonts w:ascii="Arial" w:hAnsi="Arial" w:cs="Arial"/>
          <w:sz w:val="24"/>
        </w:rPr>
      </w:pPr>
    </w:p>
    <w:p w14:paraId="6C8930C6" w14:textId="66210F2B" w:rsidR="00BA41EF" w:rsidRDefault="00BA41EF" w:rsidP="00A86223">
      <w:pPr>
        <w:spacing w:line="600" w:lineRule="auto"/>
        <w:jc w:val="both"/>
        <w:rPr>
          <w:rFonts w:ascii="Arial" w:hAnsi="Arial" w:cs="Arial"/>
          <w:sz w:val="24"/>
        </w:rPr>
      </w:pPr>
    </w:p>
    <w:p w14:paraId="1D4FCC8D" w14:textId="1966EE3A" w:rsidR="00BA41EF" w:rsidRDefault="00BA41EF" w:rsidP="00A86223">
      <w:pPr>
        <w:spacing w:line="600" w:lineRule="auto"/>
        <w:jc w:val="both"/>
        <w:rPr>
          <w:rFonts w:ascii="Arial" w:hAnsi="Arial" w:cs="Arial"/>
          <w:sz w:val="24"/>
        </w:rPr>
      </w:pPr>
    </w:p>
    <w:p w14:paraId="1CCDF8F8" w14:textId="24D50A07" w:rsidR="00BA41EF" w:rsidRDefault="00BA41EF" w:rsidP="00A86223">
      <w:pPr>
        <w:spacing w:line="600" w:lineRule="auto"/>
        <w:jc w:val="both"/>
        <w:rPr>
          <w:rFonts w:ascii="Arial" w:hAnsi="Arial" w:cs="Arial"/>
          <w:sz w:val="24"/>
        </w:rPr>
      </w:pPr>
    </w:p>
    <w:p w14:paraId="1BEE7068" w14:textId="255B12A9" w:rsidR="00BA41EF" w:rsidRDefault="00BA41EF" w:rsidP="00A86223">
      <w:pPr>
        <w:spacing w:line="600" w:lineRule="auto"/>
        <w:jc w:val="both"/>
        <w:rPr>
          <w:rFonts w:ascii="Arial" w:hAnsi="Arial" w:cs="Arial"/>
          <w:sz w:val="24"/>
        </w:rPr>
      </w:pPr>
    </w:p>
    <w:p w14:paraId="31E79ECF" w14:textId="77777777" w:rsidR="00BA41EF" w:rsidRDefault="00BA41EF" w:rsidP="00A86223">
      <w:pPr>
        <w:spacing w:line="600" w:lineRule="auto"/>
        <w:jc w:val="both"/>
        <w:rPr>
          <w:rFonts w:ascii="Arial" w:hAnsi="Arial" w:cs="Arial"/>
          <w:sz w:val="24"/>
        </w:rPr>
      </w:pPr>
    </w:p>
    <w:p w14:paraId="28C513A4" w14:textId="2B8F45BC" w:rsidR="00A36232" w:rsidRDefault="00A36232" w:rsidP="00A86223">
      <w:pPr>
        <w:spacing w:line="600" w:lineRule="auto"/>
        <w:jc w:val="both"/>
        <w:rPr>
          <w:rFonts w:ascii="Arial" w:hAnsi="Arial" w:cs="Arial"/>
          <w:sz w:val="24"/>
        </w:rPr>
      </w:pPr>
    </w:p>
    <w:p w14:paraId="7B2B8062" w14:textId="77777777" w:rsidR="00A86223" w:rsidRPr="00A86223" w:rsidRDefault="00A86223" w:rsidP="00A86223">
      <w:pPr>
        <w:spacing w:line="600" w:lineRule="auto"/>
        <w:jc w:val="both"/>
        <w:rPr>
          <w:rFonts w:ascii="Arial" w:hAnsi="Arial" w:cs="Arial"/>
          <w:sz w:val="24"/>
        </w:rPr>
      </w:pPr>
    </w:p>
    <w:p w14:paraId="721C893C" w14:textId="26ABDB76" w:rsidR="00F00CA1" w:rsidRPr="00F00CA1" w:rsidRDefault="00C17556" w:rsidP="008B4A74">
      <w:pPr>
        <w:spacing w:line="600" w:lineRule="auto"/>
        <w:jc w:val="both"/>
        <w:rPr>
          <w:rFonts w:ascii="Arial" w:hAnsi="Arial" w:cs="Arial"/>
          <w:b/>
          <w:sz w:val="24"/>
        </w:rPr>
      </w:pPr>
      <w:r>
        <w:rPr>
          <w:rFonts w:ascii="Arial" w:hAnsi="Arial" w:cs="Arial"/>
          <w:b/>
          <w:sz w:val="24"/>
        </w:rPr>
        <w:lastRenderedPageBreak/>
        <w:t>S</w:t>
      </w:r>
      <w:r w:rsidR="002D5776" w:rsidRPr="002D5776">
        <w:rPr>
          <w:rFonts w:ascii="Arial" w:hAnsi="Arial" w:cs="Arial"/>
          <w:b/>
          <w:sz w:val="24"/>
        </w:rPr>
        <w:t xml:space="preserve">cenario 4: </w:t>
      </w:r>
      <w:r w:rsidR="00082E9C">
        <w:rPr>
          <w:rFonts w:ascii="Arial" w:hAnsi="Arial" w:cs="Arial"/>
          <w:b/>
          <w:sz w:val="24"/>
        </w:rPr>
        <w:t>LETTING GO AND PASSING OVER KNOWLEDGE THROUGH MENTORING</w:t>
      </w:r>
    </w:p>
    <w:p w14:paraId="15C66EB3" w14:textId="01060B2B" w:rsidR="00F00CA1" w:rsidRDefault="00F00CA1" w:rsidP="008B4A74">
      <w:pPr>
        <w:spacing w:line="600" w:lineRule="auto"/>
        <w:jc w:val="both"/>
        <w:rPr>
          <w:rFonts w:ascii="Arial" w:hAnsi="Arial" w:cs="Arial"/>
          <w:b/>
          <w:i/>
          <w:color w:val="767171" w:themeColor="background2" w:themeShade="80"/>
          <w:sz w:val="24"/>
        </w:rPr>
      </w:pPr>
      <w:r w:rsidRPr="002D5776">
        <w:rPr>
          <w:rFonts w:ascii="Arial" w:hAnsi="Arial" w:cs="Arial"/>
          <w:b/>
          <w:i/>
          <w:color w:val="767171" w:themeColor="background2" w:themeShade="80"/>
          <w:sz w:val="24"/>
        </w:rPr>
        <w:t xml:space="preserve">Learning Objective 4: Lead and influence others more effectively </w:t>
      </w:r>
    </w:p>
    <w:p w14:paraId="158ADF08" w14:textId="68E94466" w:rsidR="002D5776" w:rsidRPr="002D5776" w:rsidRDefault="002D5776" w:rsidP="008B4A74">
      <w:pPr>
        <w:spacing w:line="600" w:lineRule="auto"/>
        <w:jc w:val="both"/>
        <w:rPr>
          <w:rFonts w:ascii="Arial" w:hAnsi="Arial" w:cs="Arial"/>
          <w:b/>
          <w:i/>
          <w:color w:val="767171" w:themeColor="background2" w:themeShade="80"/>
          <w:sz w:val="24"/>
        </w:rPr>
      </w:pPr>
      <w:r w:rsidRPr="002D5776">
        <w:rPr>
          <w:rFonts w:ascii="Arial" w:hAnsi="Arial" w:cs="Arial"/>
          <w:b/>
          <w:i/>
          <w:color w:val="767171" w:themeColor="background2" w:themeShade="80"/>
          <w:sz w:val="24"/>
        </w:rPr>
        <w:t>Learning Objective 1: Manage themselves more effectively at work or in another professio</w:t>
      </w:r>
      <w:r w:rsidR="00F00CA1">
        <w:rPr>
          <w:rFonts w:ascii="Arial" w:hAnsi="Arial" w:cs="Arial"/>
          <w:b/>
          <w:i/>
          <w:color w:val="767171" w:themeColor="background2" w:themeShade="80"/>
          <w:sz w:val="24"/>
        </w:rPr>
        <w:t>n</w:t>
      </w:r>
      <w:r w:rsidRPr="002D5776">
        <w:rPr>
          <w:rFonts w:ascii="Arial" w:hAnsi="Arial" w:cs="Arial"/>
          <w:b/>
          <w:i/>
          <w:color w:val="767171" w:themeColor="background2" w:themeShade="80"/>
          <w:sz w:val="24"/>
        </w:rPr>
        <w:t xml:space="preserve">al context </w:t>
      </w:r>
    </w:p>
    <w:p w14:paraId="0609828B" w14:textId="35E1C738" w:rsidR="00FA7D6D" w:rsidRDefault="00FA7D6D" w:rsidP="00FA7D6D">
      <w:pPr>
        <w:rPr>
          <w:rFonts w:ascii="Arial" w:hAnsi="Arial" w:cs="Arial"/>
          <w:sz w:val="24"/>
        </w:rPr>
      </w:pPr>
    </w:p>
    <w:p w14:paraId="31A47614" w14:textId="59A52C7E" w:rsidR="002D5776" w:rsidRDefault="001F6BC3" w:rsidP="001F0DD5">
      <w:pPr>
        <w:spacing w:line="600" w:lineRule="auto"/>
        <w:jc w:val="both"/>
        <w:rPr>
          <w:rFonts w:ascii="Arial" w:hAnsi="Arial" w:cs="Arial"/>
          <w:sz w:val="24"/>
        </w:rPr>
      </w:pPr>
      <w:r>
        <w:rPr>
          <w:rFonts w:ascii="Arial" w:hAnsi="Arial" w:cs="Arial"/>
          <w:sz w:val="24"/>
        </w:rPr>
        <w:t>According to Clutter</w:t>
      </w:r>
      <w:r w:rsidR="001F0DD5">
        <w:rPr>
          <w:rFonts w:ascii="Arial" w:hAnsi="Arial" w:cs="Arial"/>
          <w:sz w:val="24"/>
        </w:rPr>
        <w:t>buck</w:t>
      </w:r>
      <w:r w:rsidR="00FE0224">
        <w:rPr>
          <w:rFonts w:ascii="Arial" w:hAnsi="Arial" w:cs="Arial"/>
          <w:sz w:val="24"/>
        </w:rPr>
        <w:t xml:space="preserve"> (2004)</w:t>
      </w:r>
      <w:r w:rsidR="001F0DD5">
        <w:rPr>
          <w:rFonts w:ascii="Arial" w:hAnsi="Arial" w:cs="Arial"/>
          <w:sz w:val="24"/>
        </w:rPr>
        <w:t xml:space="preserve">, mentoring is defined as “off-line help by one person to another in making significant transitions in knowledge, work or thinking”. Mentoring is when an experienced person known as the mentor, helps another person known as the mentee in developing their skills and knowledge </w:t>
      </w:r>
      <w:r w:rsidR="00FE0224">
        <w:rPr>
          <w:rFonts w:ascii="Arial" w:hAnsi="Arial" w:cs="Arial"/>
          <w:sz w:val="24"/>
        </w:rPr>
        <w:t>(CIPD, 2021)</w:t>
      </w:r>
      <w:r w:rsidR="001F0DD5">
        <w:rPr>
          <w:rFonts w:ascii="Arial" w:hAnsi="Arial" w:cs="Arial"/>
          <w:sz w:val="24"/>
        </w:rPr>
        <w:t xml:space="preserve">. </w:t>
      </w:r>
      <w:r w:rsidR="009F2307">
        <w:rPr>
          <w:rFonts w:ascii="Arial" w:hAnsi="Arial" w:cs="Arial"/>
          <w:sz w:val="24"/>
        </w:rPr>
        <w:t xml:space="preserve">To be an effective leader, it is important </w:t>
      </w:r>
      <w:r w:rsidR="00012216">
        <w:rPr>
          <w:rFonts w:ascii="Arial" w:hAnsi="Arial" w:cs="Arial"/>
          <w:sz w:val="24"/>
        </w:rPr>
        <w:t>to mentor others as it demonstrates confidence in their abilities and indicates their willingness to nurture others and build trust</w:t>
      </w:r>
      <w:r w:rsidR="001551AA">
        <w:rPr>
          <w:rFonts w:ascii="Arial" w:hAnsi="Arial" w:cs="Arial"/>
          <w:sz w:val="24"/>
        </w:rPr>
        <w:t xml:space="preserve"> (Rashid, 2017)</w:t>
      </w:r>
      <w:r w:rsidR="00012216">
        <w:rPr>
          <w:rFonts w:ascii="Arial" w:hAnsi="Arial" w:cs="Arial"/>
          <w:sz w:val="24"/>
        </w:rPr>
        <w:t xml:space="preserve">. </w:t>
      </w:r>
    </w:p>
    <w:p w14:paraId="45729111" w14:textId="513A80F8" w:rsidR="007F31D4" w:rsidRDefault="00132E54" w:rsidP="001F0DD5">
      <w:pPr>
        <w:spacing w:line="600" w:lineRule="auto"/>
        <w:jc w:val="both"/>
        <w:rPr>
          <w:rFonts w:ascii="Arial" w:hAnsi="Arial" w:cs="Arial"/>
          <w:sz w:val="24"/>
        </w:rPr>
      </w:pPr>
      <w:r>
        <w:rPr>
          <w:rFonts w:ascii="Arial" w:hAnsi="Arial" w:cs="Arial"/>
          <w:sz w:val="24"/>
        </w:rPr>
        <w:t>It is also important for HR professionals and leaders to manage themselves more effectively at work</w:t>
      </w:r>
      <w:r w:rsidR="00657C3D">
        <w:rPr>
          <w:rFonts w:ascii="Arial" w:hAnsi="Arial" w:cs="Arial"/>
          <w:sz w:val="24"/>
        </w:rPr>
        <w:t xml:space="preserve"> by considering their personality type</w:t>
      </w:r>
      <w:r w:rsidR="007F31D4">
        <w:rPr>
          <w:rFonts w:ascii="Arial" w:hAnsi="Arial" w:cs="Arial"/>
          <w:sz w:val="24"/>
        </w:rPr>
        <w:t xml:space="preserve"> to lead and influence others for them to</w:t>
      </w:r>
      <w:r w:rsidR="003D137F">
        <w:rPr>
          <w:rFonts w:ascii="Arial" w:hAnsi="Arial" w:cs="Arial"/>
          <w:sz w:val="24"/>
        </w:rPr>
        <w:t xml:space="preserve"> have a positive employee experience</w:t>
      </w:r>
      <w:r w:rsidR="00477F06">
        <w:rPr>
          <w:rFonts w:ascii="Arial" w:hAnsi="Arial" w:cs="Arial"/>
          <w:sz w:val="24"/>
        </w:rPr>
        <w:t xml:space="preserve"> (Landry, 2019)</w:t>
      </w:r>
      <w:r w:rsidR="003D137F">
        <w:rPr>
          <w:rFonts w:ascii="Arial" w:hAnsi="Arial" w:cs="Arial"/>
          <w:sz w:val="24"/>
        </w:rPr>
        <w:t xml:space="preserve">. </w:t>
      </w:r>
      <w:r w:rsidR="007F31D4">
        <w:rPr>
          <w:rFonts w:ascii="Arial" w:hAnsi="Arial" w:cs="Arial"/>
          <w:sz w:val="24"/>
        </w:rPr>
        <w:t>According to CIPD</w:t>
      </w:r>
      <w:r w:rsidR="00E94A93">
        <w:rPr>
          <w:rFonts w:ascii="Arial" w:hAnsi="Arial" w:cs="Arial"/>
          <w:sz w:val="24"/>
        </w:rPr>
        <w:t xml:space="preserve"> (2022a)</w:t>
      </w:r>
      <w:r w:rsidR="007F31D4">
        <w:rPr>
          <w:rFonts w:ascii="Arial" w:hAnsi="Arial" w:cs="Arial"/>
          <w:sz w:val="24"/>
        </w:rPr>
        <w:t>, employee ex</w:t>
      </w:r>
      <w:r w:rsidR="003D137F">
        <w:rPr>
          <w:rFonts w:ascii="Arial" w:hAnsi="Arial" w:cs="Arial"/>
          <w:sz w:val="24"/>
        </w:rPr>
        <w:t xml:space="preserve">perience forms one of the specialist knowledge areas of the CIPD profession map. </w:t>
      </w:r>
    </w:p>
    <w:p w14:paraId="25917F3C" w14:textId="79A97ED0" w:rsidR="006B2259" w:rsidRDefault="001A0B65" w:rsidP="00634CBB">
      <w:pPr>
        <w:spacing w:line="600" w:lineRule="auto"/>
        <w:jc w:val="both"/>
        <w:rPr>
          <w:rFonts w:ascii="Arial" w:hAnsi="Arial" w:cs="Arial"/>
          <w:sz w:val="24"/>
        </w:rPr>
      </w:pPr>
      <w:r w:rsidRPr="001A0B65">
        <w:rPr>
          <w:rFonts w:ascii="Arial" w:hAnsi="Arial" w:cs="Arial"/>
          <w:b/>
          <w:noProof/>
          <w:sz w:val="24"/>
        </w:rPr>
        <mc:AlternateContent>
          <mc:Choice Requires="wps">
            <w:drawing>
              <wp:anchor distT="45720" distB="45720" distL="114300" distR="114300" simplePos="0" relativeHeight="251700224" behindDoc="0" locked="0" layoutInCell="1" allowOverlap="1" wp14:anchorId="10CAA45D" wp14:editId="588CD6C6">
                <wp:simplePos x="0" y="0"/>
                <wp:positionH relativeFrom="column">
                  <wp:posOffset>3860800</wp:posOffset>
                </wp:positionH>
                <wp:positionV relativeFrom="paragraph">
                  <wp:posOffset>3014132</wp:posOffset>
                </wp:positionV>
                <wp:extent cx="2015067" cy="618067"/>
                <wp:effectExtent l="0" t="0" r="4445"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5067" cy="618067"/>
                        </a:xfrm>
                        <a:prstGeom prst="rect">
                          <a:avLst/>
                        </a:prstGeom>
                        <a:solidFill>
                          <a:srgbClr val="FFFFFF"/>
                        </a:solidFill>
                        <a:ln w="9525">
                          <a:noFill/>
                          <a:miter lim="800000"/>
                          <a:headEnd/>
                          <a:tailEnd/>
                        </a:ln>
                      </wps:spPr>
                      <wps:txbx>
                        <w:txbxContent>
                          <w:p w14:paraId="294AF22D" w14:textId="77C036FB" w:rsidR="001A0B65" w:rsidRPr="00087EE1" w:rsidRDefault="001A0B65" w:rsidP="001A0B65">
                            <w:pPr>
                              <w:rPr>
                                <w:i/>
                                <w:color w:val="002060"/>
                              </w:rPr>
                            </w:pPr>
                            <w:r w:rsidRPr="00087EE1">
                              <w:rPr>
                                <w:i/>
                                <w:color w:val="002060"/>
                              </w:rPr>
                              <w:t>Figure 1 –</w:t>
                            </w:r>
                            <w:r>
                              <w:rPr>
                                <w:i/>
                                <w:color w:val="002060"/>
                              </w:rPr>
                              <w:t xml:space="preserve"> The five personality traits of the Big Five personality theory (</w:t>
                            </w:r>
                            <w:proofErr w:type="spellStart"/>
                            <w:r>
                              <w:rPr>
                                <w:i/>
                                <w:color w:val="002060"/>
                              </w:rPr>
                              <w:t>Truity</w:t>
                            </w:r>
                            <w:proofErr w:type="spellEnd"/>
                            <w:r>
                              <w:rPr>
                                <w:i/>
                                <w:color w:val="002060"/>
                              </w:rPr>
                              <w:t xml:space="preserve">, 2022).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CAA45D" id="Text Box 2" o:spid="_x0000_s1029" type="#_x0000_t202" style="position:absolute;left:0;text-align:left;margin-left:304pt;margin-top:237.35pt;width:158.65pt;height:48.6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" stroked="f">
                <v:textbox>
                  <w:txbxContent>
                    <w:p w14:paraId="294AF22D" w14:textId="77C036FB" w:rsidR="001A0B65" w:rsidRPr="00087EE1" w:rsidRDefault="001A0B65" w:rsidP="001A0B65">
                      <w:pPr>
                        <w:rPr>
                          <w:i/>
                          <w:color w:val="002060"/>
                        </w:rPr>
                      </w:pPr>
                      <w:r w:rsidRPr="00087EE1">
                        <w:rPr>
                          <w:i/>
                          <w:color w:val="002060"/>
                        </w:rPr>
                        <w:t>Figure 1 –</w:t>
                      </w:r>
                      <w:r>
                        <w:rPr>
                          <w:i/>
                          <w:color w:val="002060"/>
                        </w:rPr>
                        <w:t xml:space="preserve"> The five personality traits of the Big Five personality theory (</w:t>
                      </w:r>
                      <w:proofErr w:type="spellStart"/>
                      <w:r>
                        <w:rPr>
                          <w:i/>
                          <w:color w:val="002060"/>
                        </w:rPr>
                        <w:t>Truity</w:t>
                      </w:r>
                      <w:proofErr w:type="spellEnd"/>
                      <w:r>
                        <w:rPr>
                          <w:i/>
                          <w:color w:val="002060"/>
                        </w:rPr>
                        <w:t xml:space="preserve">, 2022). </w:t>
                      </w:r>
                    </w:p>
                  </w:txbxContent>
                </v:textbox>
              </v:shape>
            </w:pict>
          </mc:Fallback>
        </mc:AlternateContent>
      </w:r>
      <w:r w:rsidR="006B2259">
        <w:rPr>
          <w:noProof/>
        </w:rPr>
        <w:drawing>
          <wp:anchor distT="0" distB="0" distL="114300" distR="114300" simplePos="0" relativeHeight="251689984" behindDoc="0" locked="0" layoutInCell="1" allowOverlap="1" wp14:anchorId="23D17172" wp14:editId="767ABF34">
            <wp:simplePos x="0" y="0"/>
            <wp:positionH relativeFrom="column">
              <wp:posOffset>1613708</wp:posOffset>
            </wp:positionH>
            <wp:positionV relativeFrom="paragraph">
              <wp:posOffset>2999048</wp:posOffset>
            </wp:positionV>
            <wp:extent cx="2115273" cy="1410104"/>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115273" cy="1410104"/>
                    </a:xfrm>
                    <a:prstGeom prst="rect">
                      <a:avLst/>
                    </a:prstGeom>
                  </pic:spPr>
                </pic:pic>
              </a:graphicData>
            </a:graphic>
            <wp14:sizeRelH relativeFrom="page">
              <wp14:pctWidth>0</wp14:pctWidth>
            </wp14:sizeRelH>
            <wp14:sizeRelV relativeFrom="page">
              <wp14:pctHeight>0</wp14:pctHeight>
            </wp14:sizeRelV>
          </wp:anchor>
        </w:drawing>
      </w:r>
      <w:r w:rsidR="003D137F">
        <w:rPr>
          <w:rFonts w:ascii="Arial" w:hAnsi="Arial" w:cs="Arial"/>
          <w:sz w:val="24"/>
        </w:rPr>
        <w:t>Description: As part of the Leading Managing and Developing people module, I learn</w:t>
      </w:r>
      <w:r w:rsidR="00854166">
        <w:rPr>
          <w:rFonts w:ascii="Arial" w:hAnsi="Arial" w:cs="Arial"/>
          <w:sz w:val="24"/>
        </w:rPr>
        <w:t xml:space="preserve">ed </w:t>
      </w:r>
      <w:r w:rsidR="003D137F">
        <w:rPr>
          <w:rFonts w:ascii="Arial" w:hAnsi="Arial" w:cs="Arial"/>
          <w:sz w:val="24"/>
        </w:rPr>
        <w:t>about mentoring and the different theories involved</w:t>
      </w:r>
      <w:r w:rsidR="00854166">
        <w:rPr>
          <w:rFonts w:ascii="Arial" w:hAnsi="Arial" w:cs="Arial"/>
          <w:sz w:val="24"/>
        </w:rPr>
        <w:t>,</w:t>
      </w:r>
      <w:r w:rsidR="003D137F">
        <w:rPr>
          <w:rFonts w:ascii="Arial" w:hAnsi="Arial" w:cs="Arial"/>
          <w:sz w:val="24"/>
        </w:rPr>
        <w:t xml:space="preserve"> </w:t>
      </w:r>
      <w:r w:rsidR="00F93539">
        <w:rPr>
          <w:rFonts w:ascii="Arial" w:hAnsi="Arial" w:cs="Arial"/>
          <w:sz w:val="24"/>
        </w:rPr>
        <w:t>and how to</w:t>
      </w:r>
      <w:r w:rsidR="00854166">
        <w:rPr>
          <w:rFonts w:ascii="Arial" w:hAnsi="Arial" w:cs="Arial"/>
          <w:sz w:val="24"/>
        </w:rPr>
        <w:t xml:space="preserve"> deliver this effectively</w:t>
      </w:r>
      <w:r w:rsidR="00F93539">
        <w:rPr>
          <w:rFonts w:ascii="Arial" w:hAnsi="Arial" w:cs="Arial"/>
          <w:sz w:val="24"/>
        </w:rPr>
        <w:t xml:space="preserve">. Learning about this helped me to effectively mentor a new HR colleague. </w:t>
      </w:r>
      <w:r w:rsidR="00CA4FFB">
        <w:rPr>
          <w:rFonts w:ascii="Arial" w:hAnsi="Arial" w:cs="Arial"/>
          <w:sz w:val="24"/>
        </w:rPr>
        <w:lastRenderedPageBreak/>
        <w:t xml:space="preserve">In 2021, I was promoted to HR Partner meaning that my previous role </w:t>
      </w:r>
      <w:r w:rsidR="00854166">
        <w:rPr>
          <w:rFonts w:ascii="Arial" w:hAnsi="Arial" w:cs="Arial"/>
          <w:sz w:val="24"/>
        </w:rPr>
        <w:t>in</w:t>
      </w:r>
      <w:r w:rsidR="00CA4FFB">
        <w:rPr>
          <w:rFonts w:ascii="Arial" w:hAnsi="Arial" w:cs="Arial"/>
          <w:sz w:val="24"/>
        </w:rPr>
        <w:t xml:space="preserve"> recruitment had to be filled. Once appointed, I was required to </w:t>
      </w:r>
      <w:r w:rsidR="00085693">
        <w:rPr>
          <w:rFonts w:ascii="Arial" w:hAnsi="Arial" w:cs="Arial"/>
          <w:sz w:val="24"/>
        </w:rPr>
        <w:t>mentor my colleague and show her the ropes! During my studies, I lea</w:t>
      </w:r>
      <w:r w:rsidR="00854166">
        <w:rPr>
          <w:rFonts w:ascii="Arial" w:hAnsi="Arial" w:cs="Arial"/>
          <w:sz w:val="24"/>
        </w:rPr>
        <w:t>rned</w:t>
      </w:r>
      <w:r w:rsidR="00085693">
        <w:rPr>
          <w:rFonts w:ascii="Arial" w:hAnsi="Arial" w:cs="Arial"/>
          <w:sz w:val="24"/>
        </w:rPr>
        <w:t xml:space="preserve"> about the </w:t>
      </w:r>
      <w:r w:rsidR="004645F4">
        <w:rPr>
          <w:rFonts w:ascii="Arial" w:hAnsi="Arial" w:cs="Arial"/>
          <w:sz w:val="24"/>
        </w:rPr>
        <w:t>five</w:t>
      </w:r>
      <w:r w:rsidR="00085693">
        <w:rPr>
          <w:rFonts w:ascii="Arial" w:hAnsi="Arial" w:cs="Arial"/>
          <w:sz w:val="24"/>
        </w:rPr>
        <w:t xml:space="preserve"> personality</w:t>
      </w:r>
      <w:r w:rsidR="009F4602">
        <w:rPr>
          <w:rFonts w:ascii="Arial" w:hAnsi="Arial" w:cs="Arial"/>
          <w:sz w:val="24"/>
        </w:rPr>
        <w:t xml:space="preserve"> traits of the Big Five </w:t>
      </w:r>
      <w:r w:rsidR="00BA41EF">
        <w:rPr>
          <w:noProof/>
        </w:rPr>
        <w:drawing>
          <wp:anchor distT="0" distB="0" distL="114300" distR="114300" simplePos="0" relativeHeight="251703296" behindDoc="0" locked="0" layoutInCell="1" allowOverlap="1" wp14:anchorId="367F270B" wp14:editId="34B51199">
            <wp:simplePos x="0" y="0"/>
            <wp:positionH relativeFrom="column">
              <wp:posOffset>888789</wp:posOffset>
            </wp:positionH>
            <wp:positionV relativeFrom="paragraph">
              <wp:posOffset>1684020</wp:posOffset>
            </wp:positionV>
            <wp:extent cx="3546990" cy="2364529"/>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546990" cy="2364529"/>
                    </a:xfrm>
                    <a:prstGeom prst="rect">
                      <a:avLst/>
                    </a:prstGeom>
                  </pic:spPr>
                </pic:pic>
              </a:graphicData>
            </a:graphic>
            <wp14:sizeRelH relativeFrom="page">
              <wp14:pctWidth>0</wp14:pctWidth>
            </wp14:sizeRelH>
            <wp14:sizeRelV relativeFrom="page">
              <wp14:pctHeight>0</wp14:pctHeight>
            </wp14:sizeRelV>
          </wp:anchor>
        </w:drawing>
      </w:r>
      <w:r w:rsidR="009F4602">
        <w:rPr>
          <w:rFonts w:ascii="Arial" w:hAnsi="Arial" w:cs="Arial"/>
          <w:sz w:val="24"/>
        </w:rPr>
        <w:t>personality theory</w:t>
      </w:r>
      <w:r w:rsidR="00085693">
        <w:rPr>
          <w:rFonts w:ascii="Arial" w:hAnsi="Arial" w:cs="Arial"/>
          <w:sz w:val="24"/>
        </w:rPr>
        <w:t xml:space="preserve"> which I assessed myself against</w:t>
      </w:r>
      <w:r w:rsidR="004645F4">
        <w:rPr>
          <w:rFonts w:ascii="Arial" w:hAnsi="Arial" w:cs="Arial"/>
          <w:sz w:val="24"/>
        </w:rPr>
        <w:t xml:space="preserve"> </w:t>
      </w:r>
      <w:r w:rsidR="005D3E7F">
        <w:rPr>
          <w:rFonts w:ascii="Arial" w:hAnsi="Arial" w:cs="Arial"/>
          <w:sz w:val="24"/>
        </w:rPr>
        <w:t>(</w:t>
      </w:r>
      <w:proofErr w:type="spellStart"/>
      <w:r w:rsidR="005D3E7F">
        <w:rPr>
          <w:rFonts w:ascii="Arial" w:hAnsi="Arial" w:cs="Arial"/>
          <w:sz w:val="24"/>
        </w:rPr>
        <w:t>Truity</w:t>
      </w:r>
      <w:proofErr w:type="spellEnd"/>
      <w:r w:rsidR="005D3E7F">
        <w:rPr>
          <w:rFonts w:ascii="Arial" w:hAnsi="Arial" w:cs="Arial"/>
          <w:sz w:val="24"/>
        </w:rPr>
        <w:t>, 2022)</w:t>
      </w:r>
      <w:r w:rsidR="006B2259">
        <w:rPr>
          <w:rFonts w:ascii="Arial" w:hAnsi="Arial" w:cs="Arial"/>
          <w:sz w:val="24"/>
        </w:rPr>
        <w:t xml:space="preserve"> </w:t>
      </w:r>
      <w:r>
        <w:rPr>
          <w:rFonts w:ascii="Arial" w:hAnsi="Arial" w:cs="Arial"/>
          <w:sz w:val="24"/>
        </w:rPr>
        <w:t>(Figure 1)</w:t>
      </w:r>
      <w:r w:rsidR="00085693" w:rsidRPr="0078141D">
        <w:rPr>
          <w:rFonts w:ascii="Arial" w:hAnsi="Arial" w:cs="Arial"/>
          <w:sz w:val="24"/>
        </w:rPr>
        <w:t>.</w:t>
      </w:r>
    </w:p>
    <w:p w14:paraId="58604F05" w14:textId="46D4B1E5" w:rsidR="006B2259" w:rsidRDefault="006B2259" w:rsidP="00634CBB">
      <w:pPr>
        <w:spacing w:line="600" w:lineRule="auto"/>
        <w:jc w:val="both"/>
        <w:rPr>
          <w:rFonts w:ascii="Arial" w:hAnsi="Arial" w:cs="Arial"/>
          <w:sz w:val="24"/>
        </w:rPr>
      </w:pPr>
    </w:p>
    <w:p w14:paraId="3D885469" w14:textId="69595DB4" w:rsidR="00BA41EF" w:rsidRDefault="00BA41EF" w:rsidP="00634CBB">
      <w:pPr>
        <w:spacing w:line="600" w:lineRule="auto"/>
        <w:jc w:val="both"/>
        <w:rPr>
          <w:rFonts w:ascii="Arial" w:hAnsi="Arial" w:cs="Arial"/>
          <w:sz w:val="24"/>
        </w:rPr>
      </w:pPr>
    </w:p>
    <w:p w14:paraId="62D7798A" w14:textId="7672F030" w:rsidR="006B2259" w:rsidRDefault="006B2259" w:rsidP="00634CBB">
      <w:pPr>
        <w:spacing w:line="600" w:lineRule="auto"/>
        <w:jc w:val="both"/>
        <w:rPr>
          <w:rFonts w:ascii="Arial" w:hAnsi="Arial" w:cs="Arial"/>
          <w:sz w:val="24"/>
        </w:rPr>
      </w:pPr>
    </w:p>
    <w:p w14:paraId="327560BE" w14:textId="6C4D3631" w:rsidR="00BA41EF" w:rsidRDefault="00BA41EF" w:rsidP="00634CBB">
      <w:pPr>
        <w:spacing w:line="600" w:lineRule="auto"/>
        <w:jc w:val="both"/>
        <w:rPr>
          <w:rFonts w:ascii="Arial" w:hAnsi="Arial" w:cs="Arial"/>
          <w:sz w:val="24"/>
        </w:rPr>
      </w:pPr>
    </w:p>
    <w:p w14:paraId="670CE3B5" w14:textId="0EFCE702" w:rsidR="006B2259" w:rsidRDefault="001A65C0" w:rsidP="00634CBB">
      <w:pPr>
        <w:spacing w:line="600" w:lineRule="auto"/>
        <w:jc w:val="both"/>
        <w:rPr>
          <w:rFonts w:ascii="Arial" w:hAnsi="Arial" w:cs="Arial"/>
          <w:sz w:val="24"/>
        </w:rPr>
      </w:pPr>
      <w:r>
        <w:rPr>
          <w:noProof/>
        </w:rPr>
        <w:drawing>
          <wp:anchor distT="0" distB="0" distL="114300" distR="114300" simplePos="0" relativeHeight="251707392" behindDoc="0" locked="0" layoutInCell="1" allowOverlap="1" wp14:anchorId="4F69312D" wp14:editId="6849035F">
            <wp:simplePos x="0" y="0"/>
            <wp:positionH relativeFrom="column">
              <wp:posOffset>1551124</wp:posOffset>
            </wp:positionH>
            <wp:positionV relativeFrom="paragraph">
              <wp:posOffset>204976</wp:posOffset>
            </wp:positionV>
            <wp:extent cx="2604064" cy="658586"/>
            <wp:effectExtent l="0" t="0" r="6350" b="8255"/>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l="33149" t="37975" r="36362" b="48316"/>
                    <a:stretch/>
                  </pic:blipFill>
                  <pic:spPr bwMode="auto">
                    <a:xfrm>
                      <a:off x="0" y="0"/>
                      <a:ext cx="2604064" cy="6585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59F40B" w14:textId="77777777" w:rsidR="00BA41EF" w:rsidRDefault="00BA41EF" w:rsidP="00634CBB">
      <w:pPr>
        <w:spacing w:line="600" w:lineRule="auto"/>
        <w:jc w:val="both"/>
        <w:rPr>
          <w:rFonts w:ascii="Arial" w:hAnsi="Arial" w:cs="Arial"/>
          <w:sz w:val="24"/>
        </w:rPr>
      </w:pPr>
    </w:p>
    <w:p w14:paraId="314A3968" w14:textId="35BD802B" w:rsidR="00C90E66" w:rsidRDefault="00085693" w:rsidP="00634CBB">
      <w:pPr>
        <w:spacing w:line="600" w:lineRule="auto"/>
        <w:jc w:val="both"/>
        <w:rPr>
          <w:rFonts w:ascii="Arial" w:hAnsi="Arial" w:cs="Arial"/>
          <w:sz w:val="24"/>
        </w:rPr>
      </w:pPr>
      <w:r>
        <w:rPr>
          <w:rFonts w:ascii="Arial" w:hAnsi="Arial" w:cs="Arial"/>
          <w:sz w:val="24"/>
        </w:rPr>
        <w:t xml:space="preserve"> Results indicated that I scored the </w:t>
      </w:r>
      <w:r w:rsidR="00634CBB">
        <w:rPr>
          <w:rFonts w:ascii="Arial" w:hAnsi="Arial" w:cs="Arial"/>
          <w:sz w:val="24"/>
        </w:rPr>
        <w:t>highest (96%) in agreeableness where I put other people</w:t>
      </w:r>
      <w:r w:rsidR="00854166">
        <w:rPr>
          <w:rFonts w:ascii="Arial" w:hAnsi="Arial" w:cs="Arial"/>
          <w:sz w:val="24"/>
        </w:rPr>
        <w:t>’</w:t>
      </w:r>
      <w:r w:rsidR="00634CBB">
        <w:rPr>
          <w:rFonts w:ascii="Arial" w:hAnsi="Arial" w:cs="Arial"/>
          <w:sz w:val="24"/>
        </w:rPr>
        <w:t xml:space="preserve">s needs before my own, and cooperate with others rather than compete with them. People who score high on this are usually trusting and forgiving. </w:t>
      </w:r>
      <w:r w:rsidR="006C77F7">
        <w:rPr>
          <w:rFonts w:ascii="Arial" w:hAnsi="Arial" w:cs="Arial"/>
          <w:sz w:val="24"/>
        </w:rPr>
        <w:t>This came across in the way I mentored my new colleague where it was important for me to build a relationship with her where she was comfortable enough to ask me any questions.</w:t>
      </w:r>
      <w:r w:rsidR="00C90E66">
        <w:rPr>
          <w:rFonts w:ascii="Arial" w:hAnsi="Arial" w:cs="Arial"/>
          <w:sz w:val="24"/>
        </w:rPr>
        <w:t xml:space="preserve"> I created a timetable over </w:t>
      </w:r>
      <w:r w:rsidR="00043864">
        <w:rPr>
          <w:rFonts w:ascii="Arial" w:hAnsi="Arial" w:cs="Arial"/>
          <w:sz w:val="24"/>
        </w:rPr>
        <w:t>two</w:t>
      </w:r>
      <w:r w:rsidR="009E1151">
        <w:rPr>
          <w:rFonts w:ascii="Arial" w:hAnsi="Arial" w:cs="Arial"/>
          <w:sz w:val="24"/>
        </w:rPr>
        <w:t xml:space="preserve"> </w:t>
      </w:r>
      <w:r w:rsidR="00043864">
        <w:rPr>
          <w:rFonts w:ascii="Arial" w:hAnsi="Arial" w:cs="Arial"/>
          <w:sz w:val="24"/>
        </w:rPr>
        <w:t>week</w:t>
      </w:r>
      <w:r w:rsidR="00854166">
        <w:rPr>
          <w:rFonts w:ascii="Arial" w:hAnsi="Arial" w:cs="Arial"/>
          <w:sz w:val="24"/>
        </w:rPr>
        <w:t>s</w:t>
      </w:r>
      <w:r w:rsidR="00C90E66">
        <w:rPr>
          <w:rFonts w:ascii="Arial" w:hAnsi="Arial" w:cs="Arial"/>
          <w:sz w:val="24"/>
        </w:rPr>
        <w:t xml:space="preserve"> of all the tasks that I needed to cover with her. This consisted of showing her the preparation of job description</w:t>
      </w:r>
      <w:r w:rsidR="00854166">
        <w:rPr>
          <w:rFonts w:ascii="Arial" w:hAnsi="Arial" w:cs="Arial"/>
          <w:sz w:val="24"/>
        </w:rPr>
        <w:t>s</w:t>
      </w:r>
      <w:r w:rsidR="00C90E66">
        <w:rPr>
          <w:rFonts w:ascii="Arial" w:hAnsi="Arial" w:cs="Arial"/>
          <w:sz w:val="24"/>
        </w:rPr>
        <w:t>, how to advertise on the website/FE Jobs/Indeed</w:t>
      </w:r>
      <w:r w:rsidR="009E1151">
        <w:rPr>
          <w:rFonts w:ascii="Arial" w:hAnsi="Arial" w:cs="Arial"/>
          <w:sz w:val="24"/>
        </w:rPr>
        <w:t>,</w:t>
      </w:r>
      <w:r w:rsidR="00C90E66">
        <w:rPr>
          <w:rFonts w:ascii="Arial" w:hAnsi="Arial" w:cs="Arial"/>
          <w:sz w:val="24"/>
        </w:rPr>
        <w:t xml:space="preserve"> and how to prepare</w:t>
      </w:r>
      <w:r w:rsidR="00854166">
        <w:rPr>
          <w:rFonts w:ascii="Arial" w:hAnsi="Arial" w:cs="Arial"/>
          <w:sz w:val="24"/>
        </w:rPr>
        <w:t xml:space="preserve"> to shortlist</w:t>
      </w:r>
      <w:r w:rsidR="00C90E66">
        <w:rPr>
          <w:rFonts w:ascii="Arial" w:hAnsi="Arial" w:cs="Arial"/>
          <w:sz w:val="24"/>
        </w:rPr>
        <w:t xml:space="preserve">. </w:t>
      </w:r>
      <w:r w:rsidR="002D4955">
        <w:rPr>
          <w:rFonts w:ascii="Arial" w:hAnsi="Arial" w:cs="Arial"/>
          <w:sz w:val="24"/>
        </w:rPr>
        <w:t>I did this</w:t>
      </w:r>
      <w:r w:rsidR="002E6B24">
        <w:rPr>
          <w:rFonts w:ascii="Arial" w:hAnsi="Arial" w:cs="Arial"/>
          <w:sz w:val="24"/>
        </w:rPr>
        <w:t xml:space="preserve"> by</w:t>
      </w:r>
      <w:r w:rsidR="002D4955">
        <w:rPr>
          <w:rFonts w:ascii="Arial" w:hAnsi="Arial" w:cs="Arial"/>
          <w:sz w:val="24"/>
        </w:rPr>
        <w:t xml:space="preserve"> set</w:t>
      </w:r>
      <w:r w:rsidR="002E6B24">
        <w:rPr>
          <w:rFonts w:ascii="Arial" w:hAnsi="Arial" w:cs="Arial"/>
          <w:sz w:val="24"/>
        </w:rPr>
        <w:t>ting</w:t>
      </w:r>
      <w:r w:rsidR="002D4955">
        <w:rPr>
          <w:rFonts w:ascii="Arial" w:hAnsi="Arial" w:cs="Arial"/>
          <w:sz w:val="24"/>
        </w:rPr>
        <w:t xml:space="preserve"> aside time where I would sit with her</w:t>
      </w:r>
      <w:r w:rsidR="009E1151">
        <w:rPr>
          <w:rFonts w:ascii="Arial" w:hAnsi="Arial" w:cs="Arial"/>
          <w:sz w:val="24"/>
        </w:rPr>
        <w:t xml:space="preserve"> to </w:t>
      </w:r>
      <w:r w:rsidR="002D4955">
        <w:rPr>
          <w:rFonts w:ascii="Arial" w:hAnsi="Arial" w:cs="Arial"/>
          <w:sz w:val="24"/>
        </w:rPr>
        <w:t>demonstrate and then allow her to have a go.</w:t>
      </w:r>
    </w:p>
    <w:p w14:paraId="1B8F6ABD" w14:textId="48606A2B" w:rsidR="006B2259" w:rsidRDefault="006B2259" w:rsidP="00634CBB">
      <w:pPr>
        <w:spacing w:line="600" w:lineRule="auto"/>
        <w:jc w:val="both"/>
        <w:rPr>
          <w:rFonts w:ascii="Arial" w:hAnsi="Arial" w:cs="Arial"/>
          <w:sz w:val="24"/>
        </w:rPr>
      </w:pPr>
      <w:r>
        <w:rPr>
          <w:noProof/>
        </w:rPr>
        <w:lastRenderedPageBreak/>
        <w:drawing>
          <wp:anchor distT="0" distB="0" distL="114300" distR="114300" simplePos="0" relativeHeight="251691008" behindDoc="0" locked="0" layoutInCell="1" allowOverlap="1" wp14:anchorId="29867E36" wp14:editId="5AAAFD77">
            <wp:simplePos x="0" y="0"/>
            <wp:positionH relativeFrom="column">
              <wp:posOffset>1426672</wp:posOffset>
            </wp:positionH>
            <wp:positionV relativeFrom="paragraph">
              <wp:posOffset>3958590</wp:posOffset>
            </wp:positionV>
            <wp:extent cx="3029874" cy="2204094"/>
            <wp:effectExtent l="0" t="0" r="0" b="571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029874" cy="2204094"/>
                    </a:xfrm>
                    <a:prstGeom prst="rect">
                      <a:avLst/>
                    </a:prstGeom>
                  </pic:spPr>
                </pic:pic>
              </a:graphicData>
            </a:graphic>
            <wp14:sizeRelH relativeFrom="page">
              <wp14:pctWidth>0</wp14:pctWidth>
            </wp14:sizeRelH>
            <wp14:sizeRelV relativeFrom="page">
              <wp14:pctHeight>0</wp14:pctHeight>
            </wp14:sizeRelV>
          </wp:anchor>
        </w:drawing>
      </w:r>
      <w:r w:rsidR="00C90E66">
        <w:rPr>
          <w:rFonts w:ascii="Arial" w:hAnsi="Arial" w:cs="Arial"/>
          <w:sz w:val="24"/>
        </w:rPr>
        <w:t xml:space="preserve">Feelings: Although I was embarking on a new exciting promotion to HR Partner, I knew I had to delegate and show the ropes to a new HR colleague which I find difficult </w:t>
      </w:r>
      <w:r w:rsidR="00A134B6">
        <w:rPr>
          <w:rFonts w:ascii="Arial" w:hAnsi="Arial" w:cs="Arial"/>
          <w:sz w:val="24"/>
        </w:rPr>
        <w:t xml:space="preserve">as I find it hard to let go of work! I </w:t>
      </w:r>
      <w:r w:rsidR="00C90E66">
        <w:rPr>
          <w:rFonts w:ascii="Arial" w:hAnsi="Arial" w:cs="Arial"/>
          <w:sz w:val="24"/>
        </w:rPr>
        <w:t xml:space="preserve">knew I had to </w:t>
      </w:r>
      <w:r w:rsidR="00A134B6">
        <w:rPr>
          <w:rFonts w:ascii="Arial" w:hAnsi="Arial" w:cs="Arial"/>
          <w:sz w:val="24"/>
        </w:rPr>
        <w:t xml:space="preserve">delegate </w:t>
      </w:r>
      <w:r w:rsidR="00C90E66">
        <w:rPr>
          <w:rFonts w:ascii="Arial" w:hAnsi="Arial" w:cs="Arial"/>
          <w:sz w:val="24"/>
        </w:rPr>
        <w:t>the work I was previously doing as Assistant HR Officer to enable me to carry out th</w:t>
      </w:r>
      <w:r w:rsidR="00854166">
        <w:rPr>
          <w:rFonts w:ascii="Arial" w:hAnsi="Arial" w:cs="Arial"/>
          <w:sz w:val="24"/>
        </w:rPr>
        <w:t>e</w:t>
      </w:r>
      <w:r w:rsidR="00C90E66">
        <w:rPr>
          <w:rFonts w:ascii="Arial" w:hAnsi="Arial" w:cs="Arial"/>
          <w:sz w:val="24"/>
        </w:rPr>
        <w:t xml:space="preserve"> duties as HR Partner. Although I found this extremely difficult, I knew that it was essential to put on the best training for my new colleague </w:t>
      </w:r>
      <w:r w:rsidR="00854166">
        <w:rPr>
          <w:rFonts w:ascii="Arial" w:hAnsi="Arial" w:cs="Arial"/>
          <w:sz w:val="24"/>
        </w:rPr>
        <w:t xml:space="preserve">to enable her </w:t>
      </w:r>
      <w:r w:rsidR="00C90E66">
        <w:rPr>
          <w:rFonts w:ascii="Arial" w:hAnsi="Arial" w:cs="Arial"/>
          <w:sz w:val="24"/>
        </w:rPr>
        <w:t xml:space="preserve">to carry out my previous tasks to the best of her ability. </w:t>
      </w:r>
      <w:r w:rsidR="002D4955">
        <w:rPr>
          <w:rFonts w:ascii="Arial" w:hAnsi="Arial" w:cs="Arial"/>
          <w:sz w:val="24"/>
        </w:rPr>
        <w:t>I also wanted her to have a positive first impression of the coll</w:t>
      </w:r>
      <w:r w:rsidR="00854166">
        <w:rPr>
          <w:rFonts w:ascii="Arial" w:hAnsi="Arial" w:cs="Arial"/>
          <w:sz w:val="24"/>
        </w:rPr>
        <w:t>e</w:t>
      </w:r>
      <w:r w:rsidR="002D4955">
        <w:rPr>
          <w:rFonts w:ascii="Arial" w:hAnsi="Arial" w:cs="Arial"/>
          <w:sz w:val="24"/>
        </w:rPr>
        <w:t>ge for her to fulfil her needs such as belongingness and love as identified in the Maslow</w:t>
      </w:r>
      <w:r w:rsidR="001A0B65">
        <w:rPr>
          <w:rFonts w:ascii="Arial" w:hAnsi="Arial" w:cs="Arial"/>
          <w:sz w:val="24"/>
        </w:rPr>
        <w:t>’s</w:t>
      </w:r>
      <w:r w:rsidR="002D4955">
        <w:rPr>
          <w:rFonts w:ascii="Arial" w:hAnsi="Arial" w:cs="Arial"/>
          <w:sz w:val="24"/>
        </w:rPr>
        <w:t xml:space="preserve"> Hierarchy of needs model</w:t>
      </w:r>
      <w:r w:rsidR="002C5253">
        <w:rPr>
          <w:rFonts w:ascii="Arial" w:hAnsi="Arial" w:cs="Arial"/>
          <w:sz w:val="24"/>
        </w:rPr>
        <w:t xml:space="preserve"> (Kremer and Hammond, 2013)</w:t>
      </w:r>
      <w:r>
        <w:rPr>
          <w:rFonts w:ascii="Arial" w:hAnsi="Arial" w:cs="Arial"/>
          <w:sz w:val="24"/>
        </w:rPr>
        <w:t>, (Figure 2)</w:t>
      </w:r>
      <w:r w:rsidR="002D4955">
        <w:rPr>
          <w:rFonts w:ascii="Arial" w:hAnsi="Arial" w:cs="Arial"/>
          <w:sz w:val="24"/>
        </w:rPr>
        <w:t xml:space="preserve">. </w:t>
      </w:r>
    </w:p>
    <w:p w14:paraId="2E3D2FE9" w14:textId="37C2AF35" w:rsidR="006B2259" w:rsidRDefault="006B2259" w:rsidP="00634CBB">
      <w:pPr>
        <w:spacing w:line="600" w:lineRule="auto"/>
        <w:jc w:val="both"/>
        <w:rPr>
          <w:rFonts w:ascii="Arial" w:hAnsi="Arial" w:cs="Arial"/>
          <w:sz w:val="24"/>
        </w:rPr>
      </w:pPr>
    </w:p>
    <w:p w14:paraId="0406BC5F" w14:textId="519CD837" w:rsidR="006B2259" w:rsidRDefault="006B2259" w:rsidP="00634CBB">
      <w:pPr>
        <w:spacing w:line="600" w:lineRule="auto"/>
        <w:jc w:val="both"/>
        <w:rPr>
          <w:rFonts w:ascii="Arial" w:hAnsi="Arial" w:cs="Arial"/>
          <w:sz w:val="24"/>
        </w:rPr>
      </w:pPr>
    </w:p>
    <w:p w14:paraId="5AEF9A8B" w14:textId="3256D575" w:rsidR="006B2259" w:rsidRDefault="006B2259" w:rsidP="00634CBB">
      <w:pPr>
        <w:spacing w:line="600" w:lineRule="auto"/>
        <w:jc w:val="both"/>
        <w:rPr>
          <w:rFonts w:ascii="Arial" w:hAnsi="Arial" w:cs="Arial"/>
          <w:sz w:val="24"/>
        </w:rPr>
      </w:pPr>
    </w:p>
    <w:p w14:paraId="2AD2E8B0" w14:textId="6883DA28" w:rsidR="006B2259" w:rsidRDefault="006B2259" w:rsidP="00634CBB">
      <w:pPr>
        <w:spacing w:line="600" w:lineRule="auto"/>
        <w:jc w:val="both"/>
        <w:rPr>
          <w:rFonts w:ascii="Arial" w:hAnsi="Arial" w:cs="Arial"/>
          <w:sz w:val="24"/>
        </w:rPr>
      </w:pPr>
    </w:p>
    <w:p w14:paraId="19A84BC1" w14:textId="4847ADEA" w:rsidR="006B2259" w:rsidRDefault="001A65C0" w:rsidP="00634CBB">
      <w:pPr>
        <w:spacing w:line="600" w:lineRule="auto"/>
        <w:jc w:val="both"/>
        <w:rPr>
          <w:rFonts w:ascii="Arial" w:hAnsi="Arial" w:cs="Arial"/>
          <w:sz w:val="24"/>
        </w:rPr>
      </w:pPr>
      <w:r>
        <w:rPr>
          <w:noProof/>
        </w:rPr>
        <w:drawing>
          <wp:anchor distT="0" distB="0" distL="114300" distR="114300" simplePos="0" relativeHeight="251706368" behindDoc="0" locked="0" layoutInCell="1" allowOverlap="1" wp14:anchorId="45726F19" wp14:editId="167D0CE7">
            <wp:simplePos x="0" y="0"/>
            <wp:positionH relativeFrom="column">
              <wp:posOffset>1676127</wp:posOffset>
            </wp:positionH>
            <wp:positionV relativeFrom="paragraph">
              <wp:posOffset>19050</wp:posOffset>
            </wp:positionV>
            <wp:extent cx="2479763" cy="364671"/>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l="33592" t="67127" r="33260" b="24207"/>
                    <a:stretch/>
                  </pic:blipFill>
                  <pic:spPr bwMode="auto">
                    <a:xfrm>
                      <a:off x="0" y="0"/>
                      <a:ext cx="2479763" cy="3646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657245" w14:textId="7C63BF21" w:rsidR="00C90E66" w:rsidRDefault="002D4955" w:rsidP="00634CBB">
      <w:pPr>
        <w:spacing w:line="600" w:lineRule="auto"/>
        <w:jc w:val="both"/>
        <w:rPr>
          <w:rFonts w:ascii="Arial" w:hAnsi="Arial" w:cs="Arial"/>
          <w:sz w:val="24"/>
        </w:rPr>
      </w:pPr>
      <w:r>
        <w:rPr>
          <w:rFonts w:ascii="Arial" w:hAnsi="Arial" w:cs="Arial"/>
          <w:sz w:val="24"/>
        </w:rPr>
        <w:t xml:space="preserve">I felt that this approach to mentoring has resulted in a strong relationship where my colleague </w:t>
      </w:r>
      <w:r w:rsidR="00854166">
        <w:rPr>
          <w:rFonts w:ascii="Arial" w:hAnsi="Arial" w:cs="Arial"/>
          <w:sz w:val="24"/>
        </w:rPr>
        <w:t xml:space="preserve">can </w:t>
      </w:r>
      <w:r>
        <w:rPr>
          <w:rFonts w:ascii="Arial" w:hAnsi="Arial" w:cs="Arial"/>
          <w:sz w:val="24"/>
        </w:rPr>
        <w:t xml:space="preserve">ask me any question without feeling </w:t>
      </w:r>
      <w:r w:rsidR="00374232">
        <w:rPr>
          <w:rFonts w:ascii="Arial" w:hAnsi="Arial" w:cs="Arial"/>
          <w:sz w:val="24"/>
        </w:rPr>
        <w:t xml:space="preserve">uncomfortable. </w:t>
      </w:r>
      <w:r w:rsidR="00772679">
        <w:rPr>
          <w:rFonts w:ascii="Arial" w:hAnsi="Arial" w:cs="Arial"/>
          <w:sz w:val="24"/>
        </w:rPr>
        <w:t xml:space="preserve">I also allowed my colleague to tell me what she wanted from the sessions </w:t>
      </w:r>
      <w:r w:rsidR="007C0E31">
        <w:rPr>
          <w:rFonts w:ascii="Arial" w:hAnsi="Arial" w:cs="Arial"/>
          <w:sz w:val="24"/>
        </w:rPr>
        <w:t>and how she best learn</w:t>
      </w:r>
      <w:r w:rsidR="00854166">
        <w:rPr>
          <w:rFonts w:ascii="Arial" w:hAnsi="Arial" w:cs="Arial"/>
          <w:sz w:val="24"/>
        </w:rPr>
        <w:t>ed</w:t>
      </w:r>
      <w:r w:rsidR="007C0E31">
        <w:rPr>
          <w:rFonts w:ascii="Arial" w:hAnsi="Arial" w:cs="Arial"/>
          <w:sz w:val="24"/>
        </w:rPr>
        <w:t>. It was</w:t>
      </w:r>
      <w:r w:rsidR="00772679">
        <w:rPr>
          <w:rFonts w:ascii="Arial" w:hAnsi="Arial" w:cs="Arial"/>
          <w:sz w:val="24"/>
        </w:rPr>
        <w:t xml:space="preserve"> decided that after I showed her how to do something, </w:t>
      </w:r>
      <w:r w:rsidR="007C0E31">
        <w:rPr>
          <w:rFonts w:ascii="Arial" w:hAnsi="Arial" w:cs="Arial"/>
          <w:sz w:val="24"/>
        </w:rPr>
        <w:t xml:space="preserve">she would then try it by herself and come back together to evaluate how it went. </w:t>
      </w:r>
      <w:r w:rsidR="00772679">
        <w:rPr>
          <w:rFonts w:ascii="Arial" w:hAnsi="Arial" w:cs="Arial"/>
          <w:sz w:val="24"/>
        </w:rPr>
        <w:t xml:space="preserve"> </w:t>
      </w:r>
    </w:p>
    <w:p w14:paraId="05FF7390" w14:textId="3FD13DE1" w:rsidR="00772679" w:rsidRDefault="00772679" w:rsidP="00634CBB">
      <w:pPr>
        <w:spacing w:line="600" w:lineRule="auto"/>
        <w:jc w:val="both"/>
        <w:rPr>
          <w:rFonts w:ascii="Arial" w:hAnsi="Arial" w:cs="Arial"/>
          <w:sz w:val="24"/>
        </w:rPr>
      </w:pPr>
      <w:r>
        <w:rPr>
          <w:rFonts w:ascii="Arial" w:hAnsi="Arial" w:cs="Arial"/>
          <w:sz w:val="24"/>
        </w:rPr>
        <w:lastRenderedPageBreak/>
        <w:t>Evaluation</w:t>
      </w:r>
      <w:r w:rsidR="004E19BC">
        <w:rPr>
          <w:rFonts w:ascii="Arial" w:hAnsi="Arial" w:cs="Arial"/>
          <w:sz w:val="24"/>
        </w:rPr>
        <w:t>/Conclusion</w:t>
      </w:r>
      <w:r>
        <w:rPr>
          <w:rFonts w:ascii="Arial" w:hAnsi="Arial" w:cs="Arial"/>
          <w:sz w:val="24"/>
        </w:rPr>
        <w:t>: I felt that the experience was positive and</w:t>
      </w:r>
      <w:r w:rsidR="00F25044">
        <w:rPr>
          <w:rFonts w:ascii="Arial" w:hAnsi="Arial" w:cs="Arial"/>
          <w:sz w:val="24"/>
        </w:rPr>
        <w:t xml:space="preserve"> </w:t>
      </w:r>
      <w:r w:rsidR="004E19BC">
        <w:rPr>
          <w:rFonts w:ascii="Arial" w:hAnsi="Arial" w:cs="Arial"/>
          <w:sz w:val="24"/>
        </w:rPr>
        <w:t>feedback provided by my colleague has also stated this. She liked the way the mentoring was delivered and felt that she was able to get on with the work herself without feeling that someone was over her shoulder 24/7. This has resulted in her picking up the work quickly. When looking back, there were a few days whe</w:t>
      </w:r>
      <w:r w:rsidR="00854166">
        <w:rPr>
          <w:rFonts w:ascii="Arial" w:hAnsi="Arial" w:cs="Arial"/>
          <w:sz w:val="24"/>
        </w:rPr>
        <w:t>n</w:t>
      </w:r>
      <w:r w:rsidR="004E19BC">
        <w:rPr>
          <w:rFonts w:ascii="Arial" w:hAnsi="Arial" w:cs="Arial"/>
          <w:sz w:val="24"/>
        </w:rPr>
        <w:t xml:space="preserve"> I was unable to be in the office and therefore the timetable was not strictly followed as originally planned. I would factor this into the next mentoring training that I deliver allowing </w:t>
      </w:r>
      <w:r w:rsidR="00854166">
        <w:rPr>
          <w:rFonts w:ascii="Arial" w:hAnsi="Arial" w:cs="Arial"/>
          <w:sz w:val="24"/>
        </w:rPr>
        <w:t xml:space="preserve">me </w:t>
      </w:r>
      <w:r w:rsidR="004E19BC">
        <w:rPr>
          <w:rFonts w:ascii="Arial" w:hAnsi="Arial" w:cs="Arial"/>
          <w:sz w:val="24"/>
        </w:rPr>
        <w:t xml:space="preserve">to set tasks for certain days </w:t>
      </w:r>
      <w:r w:rsidR="00854166">
        <w:rPr>
          <w:rFonts w:ascii="Arial" w:hAnsi="Arial" w:cs="Arial"/>
          <w:sz w:val="24"/>
        </w:rPr>
        <w:t>that</w:t>
      </w:r>
      <w:r w:rsidR="004E19BC">
        <w:rPr>
          <w:rFonts w:ascii="Arial" w:hAnsi="Arial" w:cs="Arial"/>
          <w:sz w:val="24"/>
        </w:rPr>
        <w:t xml:space="preserve"> the employee can do without me being there. </w:t>
      </w:r>
      <w:r w:rsidR="00E039B4">
        <w:rPr>
          <w:rFonts w:ascii="Arial" w:hAnsi="Arial" w:cs="Arial"/>
          <w:sz w:val="24"/>
        </w:rPr>
        <w:t>I would also not fear</w:t>
      </w:r>
      <w:r w:rsidR="003C1ED0">
        <w:rPr>
          <w:rFonts w:ascii="Arial" w:hAnsi="Arial" w:cs="Arial"/>
          <w:sz w:val="24"/>
        </w:rPr>
        <w:t xml:space="preserve"> letting go as this allows me to develop my HR career and delegation is important to be an effective leader as it allows</w:t>
      </w:r>
      <w:r w:rsidR="00EB0E02">
        <w:rPr>
          <w:rFonts w:ascii="Arial" w:hAnsi="Arial" w:cs="Arial"/>
          <w:sz w:val="24"/>
        </w:rPr>
        <w:t xml:space="preserve"> me</w:t>
      </w:r>
      <w:r w:rsidR="003C1ED0">
        <w:rPr>
          <w:rFonts w:ascii="Arial" w:hAnsi="Arial" w:cs="Arial"/>
          <w:sz w:val="24"/>
        </w:rPr>
        <w:t xml:space="preserve"> to focus on higher-value activities. </w:t>
      </w:r>
    </w:p>
    <w:p w14:paraId="3101EE6C" w14:textId="501AE02D" w:rsidR="00236E26" w:rsidRDefault="00BE02D0" w:rsidP="00634CBB">
      <w:pPr>
        <w:spacing w:line="600" w:lineRule="auto"/>
        <w:jc w:val="both"/>
        <w:rPr>
          <w:rFonts w:ascii="Arial" w:hAnsi="Arial" w:cs="Arial"/>
          <w:sz w:val="24"/>
        </w:rPr>
      </w:pPr>
      <w:r>
        <w:rPr>
          <w:rFonts w:ascii="Arial" w:hAnsi="Arial" w:cs="Arial"/>
          <w:sz w:val="24"/>
        </w:rPr>
        <w:t xml:space="preserve">Action: </w:t>
      </w:r>
      <w:r w:rsidR="00781E24">
        <w:rPr>
          <w:rFonts w:ascii="Arial" w:hAnsi="Arial" w:cs="Arial"/>
          <w:sz w:val="24"/>
        </w:rPr>
        <w:t>Before</w:t>
      </w:r>
      <w:r w:rsidR="00F01C18">
        <w:rPr>
          <w:rFonts w:ascii="Arial" w:hAnsi="Arial" w:cs="Arial"/>
          <w:sz w:val="24"/>
        </w:rPr>
        <w:t xml:space="preserve"> studying the module, I was </w:t>
      </w:r>
      <w:r w:rsidR="00957ABC">
        <w:rPr>
          <w:rFonts w:ascii="Arial" w:hAnsi="Arial" w:cs="Arial"/>
          <w:sz w:val="24"/>
        </w:rPr>
        <w:t xml:space="preserve">at </w:t>
      </w:r>
      <w:r w:rsidR="00EB0E02">
        <w:rPr>
          <w:rFonts w:ascii="Arial" w:hAnsi="Arial" w:cs="Arial"/>
          <w:sz w:val="24"/>
        </w:rPr>
        <w:t xml:space="preserve">the </w:t>
      </w:r>
      <w:r w:rsidR="00957ABC">
        <w:rPr>
          <w:rFonts w:ascii="Arial" w:hAnsi="Arial" w:cs="Arial"/>
          <w:sz w:val="24"/>
        </w:rPr>
        <w:t>associate level when assessing myself against the CIPD map “employee experience”</w:t>
      </w:r>
      <w:r w:rsidR="00781E24">
        <w:rPr>
          <w:rFonts w:ascii="Arial" w:hAnsi="Arial" w:cs="Arial"/>
          <w:sz w:val="24"/>
        </w:rPr>
        <w:t xml:space="preserve"> (CIPD, 2022</w:t>
      </w:r>
      <w:r w:rsidR="00E94A93">
        <w:rPr>
          <w:rFonts w:ascii="Arial" w:hAnsi="Arial" w:cs="Arial"/>
          <w:sz w:val="24"/>
        </w:rPr>
        <w:t>a</w:t>
      </w:r>
      <w:r w:rsidR="00781E24">
        <w:rPr>
          <w:rFonts w:ascii="Arial" w:hAnsi="Arial" w:cs="Arial"/>
          <w:sz w:val="24"/>
        </w:rPr>
        <w:t>)</w:t>
      </w:r>
      <w:r w:rsidR="00A11553">
        <w:rPr>
          <w:rFonts w:ascii="Arial" w:hAnsi="Arial" w:cs="Arial"/>
          <w:sz w:val="24"/>
        </w:rPr>
        <w:t xml:space="preserve">. After completing this module and </w:t>
      </w:r>
      <w:r w:rsidR="00114EBE">
        <w:rPr>
          <w:rFonts w:ascii="Arial" w:hAnsi="Arial" w:cs="Arial"/>
          <w:sz w:val="24"/>
        </w:rPr>
        <w:t xml:space="preserve">transferring my knowledge and skill into the workplace, I am now at </w:t>
      </w:r>
      <w:r w:rsidR="00CB2A03">
        <w:rPr>
          <w:rFonts w:ascii="Arial" w:hAnsi="Arial" w:cs="Arial"/>
          <w:sz w:val="24"/>
        </w:rPr>
        <w:t xml:space="preserve">the Chartered Member Level where I know how to build trust with workers and evaluate worker voice tools to drive forward output. To work towards becoming a Chartered fellow I will become part of the Engage for </w:t>
      </w:r>
      <w:r w:rsidR="00EB0E02">
        <w:rPr>
          <w:rFonts w:ascii="Arial" w:hAnsi="Arial" w:cs="Arial"/>
          <w:sz w:val="24"/>
        </w:rPr>
        <w:t>S</w:t>
      </w:r>
      <w:r w:rsidR="00CB2A03">
        <w:rPr>
          <w:rFonts w:ascii="Arial" w:hAnsi="Arial" w:cs="Arial"/>
          <w:sz w:val="24"/>
        </w:rPr>
        <w:t>uccess movement which is a community working to create better and more engaged workplaces for the future</w:t>
      </w:r>
      <w:r w:rsidR="0020037F">
        <w:rPr>
          <w:rFonts w:ascii="Arial" w:hAnsi="Arial" w:cs="Arial"/>
          <w:sz w:val="24"/>
        </w:rPr>
        <w:t xml:space="preserve"> (Engage for Success, </w:t>
      </w:r>
      <w:proofErr w:type="spellStart"/>
      <w:r w:rsidR="0020037F">
        <w:rPr>
          <w:rFonts w:ascii="Arial" w:hAnsi="Arial" w:cs="Arial"/>
          <w:sz w:val="24"/>
        </w:rPr>
        <w:t>n.d</w:t>
      </w:r>
      <w:proofErr w:type="spellEnd"/>
      <w:r w:rsidR="0020037F">
        <w:rPr>
          <w:rFonts w:ascii="Arial" w:hAnsi="Arial" w:cs="Arial"/>
          <w:sz w:val="24"/>
        </w:rPr>
        <w:t>)</w:t>
      </w:r>
      <w:r w:rsidR="00CB2A03">
        <w:rPr>
          <w:rFonts w:ascii="Arial" w:hAnsi="Arial" w:cs="Arial"/>
          <w:sz w:val="24"/>
        </w:rPr>
        <w:t>. I will also take the engagement quiz to understand what actions I can take to ma</w:t>
      </w:r>
      <w:r w:rsidR="00EB0E02">
        <w:rPr>
          <w:rFonts w:ascii="Arial" w:hAnsi="Arial" w:cs="Arial"/>
          <w:sz w:val="24"/>
        </w:rPr>
        <w:t>k</w:t>
      </w:r>
      <w:r w:rsidR="00CB2A03">
        <w:rPr>
          <w:rFonts w:ascii="Arial" w:hAnsi="Arial" w:cs="Arial"/>
          <w:sz w:val="24"/>
        </w:rPr>
        <w:t>e an impact to influence and inspire</w:t>
      </w:r>
      <w:r w:rsidR="00C83DFF">
        <w:rPr>
          <w:rFonts w:ascii="Arial" w:hAnsi="Arial" w:cs="Arial"/>
          <w:sz w:val="24"/>
        </w:rPr>
        <w:t xml:space="preserve"> (CIPD, 2022</w:t>
      </w:r>
      <w:r w:rsidR="00E94A93">
        <w:rPr>
          <w:rFonts w:ascii="Arial" w:hAnsi="Arial" w:cs="Arial"/>
          <w:sz w:val="24"/>
        </w:rPr>
        <w:t>b</w:t>
      </w:r>
      <w:r w:rsidR="00C83DFF">
        <w:rPr>
          <w:rFonts w:ascii="Arial" w:hAnsi="Arial" w:cs="Arial"/>
          <w:sz w:val="24"/>
        </w:rPr>
        <w:t>)</w:t>
      </w:r>
      <w:r w:rsidR="00CB2A03">
        <w:rPr>
          <w:rFonts w:ascii="Arial" w:hAnsi="Arial" w:cs="Arial"/>
          <w:sz w:val="24"/>
        </w:rPr>
        <w:t xml:space="preserve">. </w:t>
      </w:r>
    </w:p>
    <w:p w14:paraId="53FC19F2" w14:textId="1B785744" w:rsidR="00236E26" w:rsidRDefault="00236E26" w:rsidP="00634CBB">
      <w:pPr>
        <w:spacing w:line="600" w:lineRule="auto"/>
        <w:jc w:val="both"/>
        <w:rPr>
          <w:rFonts w:ascii="Arial" w:hAnsi="Arial" w:cs="Arial"/>
          <w:sz w:val="24"/>
        </w:rPr>
      </w:pPr>
    </w:p>
    <w:p w14:paraId="38C3280D" w14:textId="168B2B17" w:rsidR="0068079E" w:rsidRPr="006950FC" w:rsidRDefault="0068079E" w:rsidP="00634CBB">
      <w:pPr>
        <w:spacing w:line="600" w:lineRule="auto"/>
        <w:jc w:val="both"/>
        <w:rPr>
          <w:rFonts w:ascii="Arial" w:hAnsi="Arial" w:cs="Arial"/>
          <w:b/>
          <w:sz w:val="24"/>
          <w:u w:val="single"/>
        </w:rPr>
      </w:pPr>
      <w:r w:rsidRPr="006950FC">
        <w:rPr>
          <w:rFonts w:ascii="Arial" w:hAnsi="Arial" w:cs="Arial"/>
          <w:b/>
          <w:sz w:val="24"/>
          <w:u w:val="single"/>
        </w:rPr>
        <w:lastRenderedPageBreak/>
        <w:t xml:space="preserve">References </w:t>
      </w:r>
    </w:p>
    <w:p w14:paraId="114DBFEF" w14:textId="5D206FA1" w:rsidR="00FE0224" w:rsidRDefault="00FE0224" w:rsidP="001551AA">
      <w:pPr>
        <w:pStyle w:val="ListParagraph"/>
        <w:numPr>
          <w:ilvl w:val="0"/>
          <w:numId w:val="14"/>
        </w:numPr>
        <w:spacing w:line="600" w:lineRule="auto"/>
        <w:jc w:val="both"/>
        <w:rPr>
          <w:rFonts w:ascii="Arial" w:hAnsi="Arial" w:cs="Arial"/>
          <w:sz w:val="24"/>
          <w:szCs w:val="24"/>
        </w:rPr>
      </w:pPr>
      <w:r w:rsidRPr="001551AA">
        <w:rPr>
          <w:rFonts w:ascii="Arial" w:hAnsi="Arial" w:cs="Arial"/>
          <w:sz w:val="24"/>
          <w:szCs w:val="24"/>
        </w:rPr>
        <w:t xml:space="preserve">CIPD, (2021). </w:t>
      </w:r>
      <w:r w:rsidRPr="00E94A93">
        <w:rPr>
          <w:rFonts w:ascii="Arial" w:hAnsi="Arial" w:cs="Arial"/>
          <w:i/>
          <w:sz w:val="24"/>
          <w:szCs w:val="24"/>
        </w:rPr>
        <w:t>Coaching and Mentoring</w:t>
      </w:r>
      <w:r w:rsidRPr="001551AA">
        <w:rPr>
          <w:rFonts w:ascii="Arial" w:hAnsi="Arial" w:cs="Arial"/>
          <w:sz w:val="24"/>
          <w:szCs w:val="24"/>
        </w:rPr>
        <w:t xml:space="preserve">. [Online]. Available at: </w:t>
      </w:r>
      <w:hyperlink r:id="rId52" w:history="1">
        <w:r w:rsidRPr="001551AA">
          <w:rPr>
            <w:rStyle w:val="Hyperlink"/>
            <w:rFonts w:ascii="Arial" w:hAnsi="Arial" w:cs="Arial"/>
            <w:noProof/>
            <w:sz w:val="24"/>
            <w:szCs w:val="24"/>
          </w:rPr>
          <w:t>https://www.cipd.co.uk/knowledge/fundamentals/people/development/coaching-mentoring-factsheet</w:t>
        </w:r>
      </w:hyperlink>
      <w:r w:rsidRPr="001551AA">
        <w:rPr>
          <w:rFonts w:ascii="Arial" w:hAnsi="Arial" w:cs="Arial"/>
          <w:noProof/>
          <w:sz w:val="24"/>
          <w:szCs w:val="24"/>
        </w:rPr>
        <w:t xml:space="preserve"> (Accessed 25 April 2022). </w:t>
      </w:r>
    </w:p>
    <w:p w14:paraId="40676B86" w14:textId="1BFAF984" w:rsidR="00DB74A0" w:rsidRDefault="00DB74A0" w:rsidP="001551AA">
      <w:pPr>
        <w:pStyle w:val="ListParagraph"/>
        <w:numPr>
          <w:ilvl w:val="0"/>
          <w:numId w:val="14"/>
        </w:numPr>
        <w:spacing w:line="600" w:lineRule="auto"/>
        <w:jc w:val="both"/>
        <w:rPr>
          <w:rFonts w:ascii="Arial" w:hAnsi="Arial" w:cs="Arial"/>
          <w:sz w:val="24"/>
          <w:szCs w:val="24"/>
        </w:rPr>
      </w:pPr>
      <w:r>
        <w:rPr>
          <w:rFonts w:ascii="Arial" w:hAnsi="Arial" w:cs="Arial"/>
          <w:sz w:val="24"/>
          <w:szCs w:val="24"/>
        </w:rPr>
        <w:t>CIPD, (2022</w:t>
      </w:r>
      <w:r w:rsidR="00E94A93">
        <w:rPr>
          <w:rFonts w:ascii="Arial" w:hAnsi="Arial" w:cs="Arial"/>
          <w:sz w:val="24"/>
          <w:szCs w:val="24"/>
        </w:rPr>
        <w:t>a</w:t>
      </w:r>
      <w:r>
        <w:rPr>
          <w:rFonts w:ascii="Arial" w:hAnsi="Arial" w:cs="Arial"/>
          <w:sz w:val="24"/>
          <w:szCs w:val="24"/>
        </w:rPr>
        <w:t xml:space="preserve">). </w:t>
      </w:r>
      <w:r w:rsidRPr="00E94A93">
        <w:rPr>
          <w:rFonts w:ascii="Arial" w:hAnsi="Arial" w:cs="Arial"/>
          <w:i/>
          <w:sz w:val="24"/>
          <w:szCs w:val="24"/>
        </w:rPr>
        <w:t>Employee Experience.</w:t>
      </w:r>
      <w:r>
        <w:rPr>
          <w:rFonts w:ascii="Arial" w:hAnsi="Arial" w:cs="Arial"/>
          <w:sz w:val="24"/>
          <w:szCs w:val="24"/>
        </w:rPr>
        <w:t xml:space="preserve"> [Online]. Available at: </w:t>
      </w:r>
      <w:hyperlink r:id="rId53" w:anchor="gref" w:history="1">
        <w:r w:rsidRPr="00D305FA">
          <w:rPr>
            <w:rStyle w:val="Hyperlink"/>
            <w:rFonts w:ascii="Arial" w:hAnsi="Arial" w:cs="Arial"/>
            <w:sz w:val="24"/>
            <w:szCs w:val="24"/>
          </w:rPr>
          <w:t>https://peopleprofession.cipd.org/profession-map/specialist-knowledge/employee-experience#gref</w:t>
        </w:r>
      </w:hyperlink>
      <w:r>
        <w:rPr>
          <w:rFonts w:ascii="Arial" w:hAnsi="Arial" w:cs="Arial"/>
          <w:sz w:val="24"/>
          <w:szCs w:val="24"/>
        </w:rPr>
        <w:t xml:space="preserve"> (Accessed 25 April 2022). </w:t>
      </w:r>
    </w:p>
    <w:p w14:paraId="72F83D3D" w14:textId="0643008B" w:rsidR="00C83DFF" w:rsidRPr="00E94A93" w:rsidRDefault="00C83DFF" w:rsidP="001551AA">
      <w:pPr>
        <w:pStyle w:val="ListParagraph"/>
        <w:numPr>
          <w:ilvl w:val="0"/>
          <w:numId w:val="14"/>
        </w:numPr>
        <w:spacing w:line="600" w:lineRule="auto"/>
        <w:jc w:val="both"/>
        <w:rPr>
          <w:rFonts w:ascii="Arial" w:hAnsi="Arial" w:cs="Arial"/>
          <w:sz w:val="24"/>
          <w:szCs w:val="24"/>
        </w:rPr>
      </w:pPr>
      <w:r w:rsidRPr="00E94A93">
        <w:rPr>
          <w:rFonts w:ascii="Arial" w:hAnsi="Arial" w:cs="Arial"/>
          <w:sz w:val="24"/>
          <w:szCs w:val="24"/>
        </w:rPr>
        <w:t>CIPD, (2022</w:t>
      </w:r>
      <w:r w:rsidR="00E94A93" w:rsidRPr="00E94A93">
        <w:rPr>
          <w:rFonts w:ascii="Arial" w:hAnsi="Arial" w:cs="Arial"/>
          <w:sz w:val="24"/>
          <w:szCs w:val="24"/>
        </w:rPr>
        <w:t>b</w:t>
      </w:r>
      <w:r w:rsidRPr="00E94A93">
        <w:rPr>
          <w:rFonts w:ascii="Arial" w:hAnsi="Arial" w:cs="Arial"/>
          <w:sz w:val="24"/>
          <w:szCs w:val="24"/>
        </w:rPr>
        <w:t xml:space="preserve">). </w:t>
      </w:r>
      <w:r w:rsidRPr="00E94A93">
        <w:rPr>
          <w:rFonts w:ascii="Arial" w:hAnsi="Arial" w:cs="Arial"/>
          <w:i/>
          <w:sz w:val="24"/>
          <w:szCs w:val="24"/>
        </w:rPr>
        <w:t xml:space="preserve">Employee Engagement: an evidence </w:t>
      </w:r>
      <w:proofErr w:type="gramStart"/>
      <w:r w:rsidRPr="00E94A93">
        <w:rPr>
          <w:rFonts w:ascii="Arial" w:hAnsi="Arial" w:cs="Arial"/>
          <w:i/>
          <w:sz w:val="24"/>
          <w:szCs w:val="24"/>
        </w:rPr>
        <w:t>review</w:t>
      </w:r>
      <w:proofErr w:type="gramEnd"/>
      <w:r w:rsidRPr="00E94A93">
        <w:rPr>
          <w:rFonts w:ascii="Arial" w:hAnsi="Arial" w:cs="Arial"/>
          <w:sz w:val="24"/>
          <w:szCs w:val="24"/>
        </w:rPr>
        <w:t xml:space="preserve">. [Online]. Available at: </w:t>
      </w:r>
      <w:hyperlink r:id="rId54" w:history="1">
        <w:r w:rsidRPr="00E94A93">
          <w:rPr>
            <w:rStyle w:val="Hyperlink"/>
            <w:rFonts w:ascii="Arial" w:hAnsi="Arial" w:cs="Arial"/>
            <w:sz w:val="24"/>
            <w:szCs w:val="24"/>
          </w:rPr>
          <w:t>https://www.cipd.co.uk/knowledge/fundamentals/relations/engagement/evidence-engagement</w:t>
        </w:r>
      </w:hyperlink>
      <w:r w:rsidRPr="00E94A93">
        <w:rPr>
          <w:rFonts w:ascii="Arial" w:hAnsi="Arial" w:cs="Arial"/>
          <w:sz w:val="24"/>
          <w:szCs w:val="24"/>
        </w:rPr>
        <w:t xml:space="preserve"> (Accessed 04 May 2022). </w:t>
      </w:r>
    </w:p>
    <w:p w14:paraId="7400BC23" w14:textId="742B34D5" w:rsidR="0068079E" w:rsidRDefault="00FE0224" w:rsidP="001551AA">
      <w:pPr>
        <w:pStyle w:val="ListParagraph"/>
        <w:numPr>
          <w:ilvl w:val="0"/>
          <w:numId w:val="14"/>
        </w:numPr>
        <w:spacing w:line="600" w:lineRule="auto"/>
        <w:jc w:val="both"/>
        <w:rPr>
          <w:rFonts w:ascii="Arial" w:hAnsi="Arial" w:cs="Arial"/>
          <w:sz w:val="24"/>
        </w:rPr>
      </w:pPr>
      <w:r w:rsidRPr="001551AA">
        <w:rPr>
          <w:rFonts w:ascii="Arial" w:hAnsi="Arial" w:cs="Arial"/>
          <w:sz w:val="24"/>
        </w:rPr>
        <w:t>C</w:t>
      </w:r>
      <w:r w:rsidR="006950FC">
        <w:rPr>
          <w:rFonts w:ascii="Arial" w:hAnsi="Arial" w:cs="Arial"/>
          <w:sz w:val="24"/>
        </w:rPr>
        <w:t>lutterbuck</w:t>
      </w:r>
      <w:r w:rsidRPr="001551AA">
        <w:rPr>
          <w:rFonts w:ascii="Arial" w:hAnsi="Arial" w:cs="Arial"/>
          <w:sz w:val="24"/>
        </w:rPr>
        <w:t>, D. (2004)</w:t>
      </w:r>
      <w:r w:rsidR="001551AA" w:rsidRPr="001551AA">
        <w:rPr>
          <w:rFonts w:ascii="Arial" w:hAnsi="Arial" w:cs="Arial"/>
          <w:sz w:val="24"/>
        </w:rPr>
        <w:t>.</w:t>
      </w:r>
      <w:r w:rsidRPr="001551AA">
        <w:rPr>
          <w:rFonts w:ascii="Arial" w:hAnsi="Arial" w:cs="Arial"/>
          <w:sz w:val="24"/>
        </w:rPr>
        <w:t xml:space="preserve"> </w:t>
      </w:r>
      <w:r w:rsidRPr="00E94A93">
        <w:rPr>
          <w:rFonts w:ascii="Arial" w:hAnsi="Arial" w:cs="Arial"/>
          <w:i/>
          <w:sz w:val="24"/>
        </w:rPr>
        <w:t>Everyone needs a mentor: fostering talent in your organisation.</w:t>
      </w:r>
      <w:r w:rsidRPr="001551AA">
        <w:rPr>
          <w:rFonts w:ascii="Arial" w:hAnsi="Arial" w:cs="Arial"/>
          <w:sz w:val="24"/>
        </w:rPr>
        <w:t xml:space="preserve"> 4th ed. London: Chartered Institute of Personnel and Development.</w:t>
      </w:r>
    </w:p>
    <w:p w14:paraId="18F2638B" w14:textId="09772D59" w:rsidR="0020037F" w:rsidRDefault="0020037F" w:rsidP="001551AA">
      <w:pPr>
        <w:pStyle w:val="ListParagraph"/>
        <w:numPr>
          <w:ilvl w:val="0"/>
          <w:numId w:val="14"/>
        </w:numPr>
        <w:spacing w:line="600" w:lineRule="auto"/>
        <w:jc w:val="both"/>
        <w:rPr>
          <w:rFonts w:ascii="Arial" w:hAnsi="Arial" w:cs="Arial"/>
          <w:sz w:val="24"/>
        </w:rPr>
      </w:pPr>
      <w:r>
        <w:rPr>
          <w:rFonts w:ascii="Arial" w:hAnsi="Arial" w:cs="Arial"/>
          <w:sz w:val="24"/>
        </w:rPr>
        <w:t>Engage for Success, (</w:t>
      </w:r>
      <w:proofErr w:type="spellStart"/>
      <w:r>
        <w:rPr>
          <w:rFonts w:ascii="Arial" w:hAnsi="Arial" w:cs="Arial"/>
          <w:sz w:val="24"/>
        </w:rPr>
        <w:t>n.d</w:t>
      </w:r>
      <w:proofErr w:type="spellEnd"/>
      <w:r>
        <w:rPr>
          <w:rFonts w:ascii="Arial" w:hAnsi="Arial" w:cs="Arial"/>
          <w:sz w:val="24"/>
        </w:rPr>
        <w:t xml:space="preserve">). </w:t>
      </w:r>
      <w:r w:rsidRPr="00C83DFF">
        <w:rPr>
          <w:rFonts w:ascii="Arial" w:hAnsi="Arial" w:cs="Arial"/>
          <w:i/>
          <w:sz w:val="24"/>
        </w:rPr>
        <w:t>Inspiring people and Workplaces to Thrive</w:t>
      </w:r>
      <w:r>
        <w:rPr>
          <w:rFonts w:ascii="Arial" w:hAnsi="Arial" w:cs="Arial"/>
          <w:sz w:val="24"/>
        </w:rPr>
        <w:t xml:space="preserve">. [Online]. Available at: </w:t>
      </w:r>
      <w:hyperlink r:id="rId55" w:history="1">
        <w:r w:rsidRPr="003E3DF0">
          <w:rPr>
            <w:rStyle w:val="Hyperlink"/>
            <w:rFonts w:ascii="Arial" w:hAnsi="Arial" w:cs="Arial"/>
            <w:sz w:val="24"/>
          </w:rPr>
          <w:t>https://engageforsuccess.org/</w:t>
        </w:r>
      </w:hyperlink>
      <w:r>
        <w:rPr>
          <w:rFonts w:ascii="Arial" w:hAnsi="Arial" w:cs="Arial"/>
          <w:sz w:val="24"/>
        </w:rPr>
        <w:t xml:space="preserve"> (Accessed 04 May 2022). </w:t>
      </w:r>
    </w:p>
    <w:p w14:paraId="7A24CE5A" w14:textId="3AE61CA2" w:rsidR="002C5253" w:rsidRPr="001551AA" w:rsidRDefault="002C5253" w:rsidP="001551AA">
      <w:pPr>
        <w:pStyle w:val="ListParagraph"/>
        <w:numPr>
          <w:ilvl w:val="0"/>
          <w:numId w:val="14"/>
        </w:numPr>
        <w:spacing w:line="600" w:lineRule="auto"/>
        <w:jc w:val="both"/>
        <w:rPr>
          <w:rFonts w:ascii="Arial" w:hAnsi="Arial" w:cs="Arial"/>
          <w:sz w:val="24"/>
        </w:rPr>
      </w:pPr>
      <w:r>
        <w:rPr>
          <w:rFonts w:ascii="Arial" w:hAnsi="Arial" w:cs="Arial"/>
          <w:sz w:val="24"/>
        </w:rPr>
        <w:t xml:space="preserve">Kremer, W., Hammond, C. (2013). </w:t>
      </w:r>
      <w:r w:rsidRPr="00E94A93">
        <w:rPr>
          <w:rFonts w:ascii="Arial" w:hAnsi="Arial" w:cs="Arial"/>
          <w:i/>
          <w:sz w:val="24"/>
        </w:rPr>
        <w:t>Abraham Maslow and the pyramid that beguiled business.</w:t>
      </w:r>
      <w:r>
        <w:rPr>
          <w:rFonts w:ascii="Arial" w:hAnsi="Arial" w:cs="Arial"/>
          <w:sz w:val="24"/>
        </w:rPr>
        <w:t xml:space="preserve"> [Online]. Available at: </w:t>
      </w:r>
      <w:hyperlink r:id="rId56" w:history="1">
        <w:r w:rsidRPr="00D305FA">
          <w:rPr>
            <w:rStyle w:val="Hyperlink"/>
            <w:rFonts w:ascii="Arial" w:hAnsi="Arial" w:cs="Arial"/>
            <w:sz w:val="24"/>
          </w:rPr>
          <w:t>https://www.bbc.co.uk/news/magazine-23902918</w:t>
        </w:r>
      </w:hyperlink>
      <w:r>
        <w:rPr>
          <w:rFonts w:ascii="Arial" w:hAnsi="Arial" w:cs="Arial"/>
          <w:sz w:val="24"/>
        </w:rPr>
        <w:t xml:space="preserve"> (Accessed 25 April 2022). </w:t>
      </w:r>
    </w:p>
    <w:p w14:paraId="55877B5C" w14:textId="20B8DAEC" w:rsidR="001551AA" w:rsidRDefault="00477F06" w:rsidP="001551AA">
      <w:pPr>
        <w:pStyle w:val="ListParagraph"/>
        <w:numPr>
          <w:ilvl w:val="0"/>
          <w:numId w:val="14"/>
        </w:numPr>
        <w:spacing w:line="600" w:lineRule="auto"/>
        <w:jc w:val="both"/>
        <w:rPr>
          <w:rFonts w:ascii="Arial" w:hAnsi="Arial" w:cs="Arial"/>
          <w:sz w:val="24"/>
          <w:szCs w:val="24"/>
        </w:rPr>
      </w:pPr>
      <w:r>
        <w:rPr>
          <w:rFonts w:ascii="Arial" w:hAnsi="Arial" w:cs="Arial"/>
          <w:sz w:val="24"/>
          <w:szCs w:val="24"/>
        </w:rPr>
        <w:lastRenderedPageBreak/>
        <w:t xml:space="preserve">Landry, L (2019). </w:t>
      </w:r>
      <w:r w:rsidRPr="00E94A93">
        <w:rPr>
          <w:rFonts w:ascii="Arial" w:hAnsi="Arial" w:cs="Arial"/>
          <w:i/>
          <w:sz w:val="24"/>
          <w:szCs w:val="24"/>
        </w:rPr>
        <w:t>Why Emotional Intelligence is Important in Leadership.</w:t>
      </w:r>
      <w:r>
        <w:rPr>
          <w:rFonts w:ascii="Arial" w:hAnsi="Arial" w:cs="Arial"/>
          <w:sz w:val="24"/>
          <w:szCs w:val="24"/>
        </w:rPr>
        <w:t xml:space="preserve"> [Online]. Available at: </w:t>
      </w:r>
      <w:hyperlink r:id="rId57" w:history="1">
        <w:r w:rsidRPr="00D305FA">
          <w:rPr>
            <w:rStyle w:val="Hyperlink"/>
            <w:rFonts w:ascii="Arial" w:hAnsi="Arial" w:cs="Arial"/>
            <w:sz w:val="24"/>
            <w:szCs w:val="24"/>
          </w:rPr>
          <w:t>https://online.hbs.edu/blog/post/emotional-intelligence-in-leadership</w:t>
        </w:r>
      </w:hyperlink>
      <w:r>
        <w:rPr>
          <w:rFonts w:ascii="Arial" w:hAnsi="Arial" w:cs="Arial"/>
          <w:sz w:val="24"/>
          <w:szCs w:val="24"/>
        </w:rPr>
        <w:t xml:space="preserve"> (Accessed 25 April 2022). </w:t>
      </w:r>
    </w:p>
    <w:p w14:paraId="6EB35A6F" w14:textId="09DF3B34" w:rsidR="0071745A" w:rsidRPr="0071745A" w:rsidRDefault="0071745A" w:rsidP="0071745A">
      <w:pPr>
        <w:pStyle w:val="ListParagraph"/>
        <w:numPr>
          <w:ilvl w:val="0"/>
          <w:numId w:val="14"/>
        </w:numPr>
        <w:spacing w:line="600" w:lineRule="auto"/>
        <w:jc w:val="both"/>
        <w:rPr>
          <w:rFonts w:ascii="Arial" w:hAnsi="Arial" w:cs="Arial"/>
          <w:sz w:val="24"/>
          <w:szCs w:val="24"/>
        </w:rPr>
      </w:pPr>
      <w:r w:rsidRPr="001551AA">
        <w:rPr>
          <w:rFonts w:ascii="Arial" w:hAnsi="Arial" w:cs="Arial"/>
          <w:sz w:val="24"/>
          <w:szCs w:val="24"/>
        </w:rPr>
        <w:t>Rashid, B (2017</w:t>
      </w:r>
      <w:r w:rsidRPr="00E94A93">
        <w:rPr>
          <w:rFonts w:ascii="Arial" w:hAnsi="Arial" w:cs="Arial"/>
          <w:i/>
          <w:sz w:val="24"/>
          <w:szCs w:val="24"/>
        </w:rPr>
        <w:t>). 3 Reasons all great leaders have mentors (and mentees).</w:t>
      </w:r>
      <w:r w:rsidRPr="001551AA">
        <w:rPr>
          <w:rFonts w:ascii="Arial" w:hAnsi="Arial" w:cs="Arial"/>
          <w:sz w:val="24"/>
          <w:szCs w:val="24"/>
        </w:rPr>
        <w:t xml:space="preserve"> [Online]. Available at: </w:t>
      </w:r>
      <w:hyperlink r:id="rId58" w:history="1">
        <w:r w:rsidRPr="001551AA">
          <w:rPr>
            <w:rStyle w:val="Hyperlink"/>
            <w:rFonts w:ascii="Arial" w:hAnsi="Arial" w:cs="Arial"/>
            <w:sz w:val="24"/>
            <w:szCs w:val="24"/>
          </w:rPr>
          <w:t>https://www.forbes.com/sites/brianrashid/2017/05/02/3-reasons-all-great-leaders-have-mentors-and-mentees/?sh=244feb6413f9</w:t>
        </w:r>
      </w:hyperlink>
      <w:r w:rsidRPr="001551AA">
        <w:rPr>
          <w:rFonts w:ascii="Arial" w:hAnsi="Arial" w:cs="Arial"/>
          <w:sz w:val="24"/>
          <w:szCs w:val="24"/>
        </w:rPr>
        <w:t xml:space="preserve"> (Accessed 25 April 2022). </w:t>
      </w:r>
    </w:p>
    <w:p w14:paraId="667B2852" w14:textId="3CEDB95F" w:rsidR="00477F06" w:rsidRPr="001551AA" w:rsidRDefault="005D3E7F" w:rsidP="001551AA">
      <w:pPr>
        <w:pStyle w:val="ListParagraph"/>
        <w:numPr>
          <w:ilvl w:val="0"/>
          <w:numId w:val="14"/>
        </w:numPr>
        <w:spacing w:line="600" w:lineRule="auto"/>
        <w:jc w:val="both"/>
        <w:rPr>
          <w:rFonts w:ascii="Arial" w:hAnsi="Arial" w:cs="Arial"/>
          <w:sz w:val="24"/>
          <w:szCs w:val="24"/>
        </w:rPr>
      </w:pPr>
      <w:proofErr w:type="spellStart"/>
      <w:r>
        <w:rPr>
          <w:rFonts w:ascii="Arial" w:hAnsi="Arial" w:cs="Arial"/>
          <w:sz w:val="24"/>
          <w:szCs w:val="24"/>
        </w:rPr>
        <w:t>Truity</w:t>
      </w:r>
      <w:proofErr w:type="spellEnd"/>
      <w:r>
        <w:rPr>
          <w:rFonts w:ascii="Arial" w:hAnsi="Arial" w:cs="Arial"/>
          <w:sz w:val="24"/>
          <w:szCs w:val="24"/>
        </w:rPr>
        <w:t xml:space="preserve">, (2022). </w:t>
      </w:r>
      <w:r w:rsidRPr="00E94A93">
        <w:rPr>
          <w:rFonts w:ascii="Arial" w:hAnsi="Arial" w:cs="Arial"/>
          <w:i/>
          <w:sz w:val="24"/>
          <w:szCs w:val="24"/>
        </w:rPr>
        <w:t>The Big Five Personality Test.</w:t>
      </w:r>
      <w:r>
        <w:rPr>
          <w:rFonts w:ascii="Arial" w:hAnsi="Arial" w:cs="Arial"/>
          <w:sz w:val="24"/>
          <w:szCs w:val="24"/>
        </w:rPr>
        <w:t xml:space="preserve"> [Online]. Available at: </w:t>
      </w:r>
      <w:hyperlink r:id="rId59" w:history="1">
        <w:r w:rsidRPr="00D305FA">
          <w:rPr>
            <w:rStyle w:val="Hyperlink"/>
            <w:rFonts w:ascii="Arial" w:hAnsi="Arial" w:cs="Arial"/>
            <w:sz w:val="24"/>
            <w:szCs w:val="24"/>
          </w:rPr>
          <w:t>https://www.truity.com/tes</w:t>
        </w:r>
        <w:r w:rsidRPr="00D305FA">
          <w:rPr>
            <w:rStyle w:val="Hyperlink"/>
            <w:rFonts w:ascii="Arial" w:hAnsi="Arial" w:cs="Arial"/>
            <w:sz w:val="24"/>
            <w:szCs w:val="24"/>
          </w:rPr>
          <w:t>t</w:t>
        </w:r>
        <w:r w:rsidRPr="00D305FA">
          <w:rPr>
            <w:rStyle w:val="Hyperlink"/>
            <w:rFonts w:ascii="Arial" w:hAnsi="Arial" w:cs="Arial"/>
            <w:sz w:val="24"/>
            <w:szCs w:val="24"/>
          </w:rPr>
          <w:t>/big-five-personality-test</w:t>
        </w:r>
      </w:hyperlink>
      <w:r>
        <w:rPr>
          <w:rFonts w:ascii="Arial" w:hAnsi="Arial" w:cs="Arial"/>
          <w:sz w:val="24"/>
          <w:szCs w:val="24"/>
        </w:rPr>
        <w:t xml:space="preserve"> (Accessed 25 April 2022). </w:t>
      </w:r>
    </w:p>
    <w:p w14:paraId="07C35DF3" w14:textId="77777777" w:rsidR="0068079E" w:rsidRDefault="0068079E" w:rsidP="00634CBB">
      <w:pPr>
        <w:spacing w:line="600" w:lineRule="auto"/>
        <w:jc w:val="both"/>
        <w:rPr>
          <w:rFonts w:ascii="Arial" w:hAnsi="Arial" w:cs="Arial"/>
          <w:sz w:val="24"/>
        </w:rPr>
      </w:pPr>
    </w:p>
    <w:p w14:paraId="122F4D4B" w14:textId="2BE6AF74" w:rsidR="00634CBB" w:rsidRDefault="00634CBB" w:rsidP="00634CBB">
      <w:pPr>
        <w:spacing w:line="600" w:lineRule="auto"/>
        <w:jc w:val="both"/>
        <w:rPr>
          <w:rFonts w:ascii="Arial" w:hAnsi="Arial" w:cs="Arial"/>
          <w:sz w:val="24"/>
        </w:rPr>
      </w:pPr>
    </w:p>
    <w:p w14:paraId="4BE5BF65" w14:textId="47EC5FC1" w:rsidR="009E710F" w:rsidRDefault="009E710F" w:rsidP="00634CBB">
      <w:pPr>
        <w:spacing w:line="600" w:lineRule="auto"/>
        <w:jc w:val="both"/>
        <w:rPr>
          <w:rFonts w:ascii="Arial" w:hAnsi="Arial" w:cs="Arial"/>
          <w:sz w:val="24"/>
        </w:rPr>
      </w:pPr>
    </w:p>
    <w:p w14:paraId="522255B0" w14:textId="0A3E3455" w:rsidR="009E710F" w:rsidRDefault="009E710F" w:rsidP="00634CBB">
      <w:pPr>
        <w:spacing w:line="600" w:lineRule="auto"/>
        <w:jc w:val="both"/>
        <w:rPr>
          <w:rFonts w:ascii="Arial" w:hAnsi="Arial" w:cs="Arial"/>
          <w:sz w:val="24"/>
        </w:rPr>
      </w:pPr>
    </w:p>
    <w:p w14:paraId="0F6A49DE" w14:textId="7BA08AD5" w:rsidR="009E710F" w:rsidRDefault="009E710F" w:rsidP="00634CBB">
      <w:pPr>
        <w:spacing w:line="600" w:lineRule="auto"/>
        <w:jc w:val="both"/>
        <w:rPr>
          <w:rFonts w:ascii="Arial" w:hAnsi="Arial" w:cs="Arial"/>
          <w:sz w:val="24"/>
        </w:rPr>
      </w:pPr>
    </w:p>
    <w:p w14:paraId="58FB0EA1" w14:textId="326D1D11" w:rsidR="009E710F" w:rsidRDefault="009E710F" w:rsidP="00634CBB">
      <w:pPr>
        <w:spacing w:line="600" w:lineRule="auto"/>
        <w:jc w:val="both"/>
        <w:rPr>
          <w:rFonts w:ascii="Arial" w:hAnsi="Arial" w:cs="Arial"/>
          <w:sz w:val="24"/>
        </w:rPr>
      </w:pPr>
    </w:p>
    <w:p w14:paraId="4E0154A4" w14:textId="77777777" w:rsidR="009E710F" w:rsidRDefault="009E710F" w:rsidP="00634CBB">
      <w:pPr>
        <w:spacing w:line="600" w:lineRule="auto"/>
        <w:jc w:val="both"/>
        <w:rPr>
          <w:rFonts w:ascii="Arial" w:hAnsi="Arial" w:cs="Arial"/>
          <w:sz w:val="24"/>
        </w:rPr>
        <w:sectPr w:rsidR="009E710F">
          <w:pgSz w:w="11906" w:h="16838"/>
          <w:pgMar w:top="1440" w:right="1440" w:bottom="1440" w:left="1440" w:header="708" w:footer="708" w:gutter="0"/>
          <w:cols w:space="708"/>
          <w:docGrid w:linePitch="360"/>
        </w:sectPr>
      </w:pPr>
    </w:p>
    <w:p w14:paraId="1F00E234" w14:textId="166F7C54" w:rsidR="009E710F" w:rsidRDefault="009E710F" w:rsidP="00634CBB">
      <w:pPr>
        <w:spacing w:line="600" w:lineRule="auto"/>
        <w:jc w:val="both"/>
        <w:rPr>
          <w:rFonts w:ascii="Arial" w:hAnsi="Arial" w:cs="Arial"/>
          <w:sz w:val="24"/>
        </w:rPr>
      </w:pPr>
    </w:p>
    <w:p w14:paraId="1A55CFBE" w14:textId="77777777" w:rsidR="009E710F" w:rsidRPr="009E710F" w:rsidRDefault="009E710F" w:rsidP="009E710F">
      <w:pPr>
        <w:spacing w:after="0" w:line="240" w:lineRule="auto"/>
        <w:rPr>
          <w:rFonts w:ascii="Arial" w:eastAsia="Times New Roman" w:hAnsi="Arial" w:cs="Times New Roman"/>
          <w:sz w:val="24"/>
          <w:szCs w:val="20"/>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9E710F" w:rsidRPr="009E710F" w14:paraId="1491D038" w14:textId="77777777" w:rsidTr="006A24CC">
        <w:tblPrEx>
          <w:tblCellMar>
            <w:top w:w="0" w:type="dxa"/>
            <w:bottom w:w="0" w:type="dxa"/>
          </w:tblCellMar>
        </w:tblPrEx>
        <w:tc>
          <w:tcPr>
            <w:tcW w:w="13183" w:type="dxa"/>
            <w:shd w:val="clear" w:color="auto" w:fill="000000"/>
          </w:tcPr>
          <w:p w14:paraId="690F680A" w14:textId="77777777" w:rsidR="009E710F" w:rsidRPr="009E710F" w:rsidRDefault="009E710F" w:rsidP="009E710F">
            <w:pPr>
              <w:spacing w:after="0" w:line="240" w:lineRule="auto"/>
              <w:rPr>
                <w:rFonts w:ascii="Times New Roman" w:eastAsia="Times New Roman" w:hAnsi="Times New Roman" w:cs="Times New Roman"/>
                <w:sz w:val="24"/>
                <w:szCs w:val="20"/>
              </w:rPr>
            </w:pPr>
          </w:p>
          <w:p w14:paraId="0F17346F" w14:textId="77777777" w:rsidR="009E710F" w:rsidRPr="009E710F" w:rsidRDefault="009E710F" w:rsidP="009E710F">
            <w:pPr>
              <w:keepNext/>
              <w:spacing w:after="0" w:line="240" w:lineRule="auto"/>
              <w:jc w:val="center"/>
              <w:outlineLvl w:val="0"/>
              <w:rPr>
                <w:rFonts w:ascii="Arial" w:eastAsia="Times New Roman" w:hAnsi="Arial" w:cs="Times New Roman"/>
                <w:b/>
                <w:color w:val="FFFFFF"/>
                <w:sz w:val="44"/>
                <w:szCs w:val="20"/>
              </w:rPr>
            </w:pPr>
            <w:r w:rsidRPr="009E710F">
              <w:rPr>
                <w:rFonts w:ascii="Arial" w:eastAsia="Times New Roman" w:hAnsi="Arial" w:cs="Times New Roman"/>
                <w:b/>
                <w:color w:val="FFFFFF"/>
                <w:sz w:val="44"/>
                <w:szCs w:val="20"/>
              </w:rPr>
              <w:t>Development plan</w:t>
            </w:r>
          </w:p>
          <w:p w14:paraId="08432FEA" w14:textId="77777777" w:rsidR="009E710F" w:rsidRPr="009E710F" w:rsidRDefault="009E710F" w:rsidP="009E710F">
            <w:pPr>
              <w:spacing w:after="0" w:line="240" w:lineRule="auto"/>
              <w:rPr>
                <w:rFonts w:ascii="Times New Roman" w:eastAsia="Times New Roman" w:hAnsi="Times New Roman" w:cs="Times New Roman"/>
                <w:sz w:val="24"/>
                <w:szCs w:val="20"/>
              </w:rPr>
            </w:pPr>
          </w:p>
        </w:tc>
      </w:tr>
    </w:tbl>
    <w:p w14:paraId="38EDAE44" w14:textId="77777777" w:rsidR="009E710F" w:rsidRPr="009E710F" w:rsidRDefault="009E710F" w:rsidP="009E710F">
      <w:pPr>
        <w:spacing w:after="0" w:line="240" w:lineRule="auto"/>
        <w:rPr>
          <w:rFonts w:ascii="Arial" w:eastAsia="Times New Roman" w:hAnsi="Arial" w:cs="Times New Roman"/>
          <w:i/>
          <w:sz w:val="20"/>
          <w:szCs w:val="20"/>
        </w:rPr>
      </w:pPr>
    </w:p>
    <w:p w14:paraId="114329D8" w14:textId="77777777" w:rsidR="009E710F" w:rsidRPr="009E710F" w:rsidRDefault="009E710F" w:rsidP="009E710F">
      <w:pPr>
        <w:spacing w:after="0" w:line="240" w:lineRule="auto"/>
        <w:rPr>
          <w:rFonts w:ascii="Arial" w:eastAsia="Times New Roman" w:hAnsi="Arial" w:cs="Times New Roman"/>
          <w:sz w:val="24"/>
          <w:szCs w:val="20"/>
        </w:rPr>
      </w:pPr>
    </w:p>
    <w:tbl>
      <w:tblPr>
        <w:tblW w:w="14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952"/>
        <w:gridCol w:w="2404"/>
        <w:gridCol w:w="2671"/>
        <w:gridCol w:w="2537"/>
        <w:gridCol w:w="2537"/>
      </w:tblGrid>
      <w:tr w:rsidR="009E710F" w:rsidRPr="009E710F" w14:paraId="3651B21C" w14:textId="77777777" w:rsidTr="006A24CC">
        <w:tblPrEx>
          <w:tblCellMar>
            <w:top w:w="0" w:type="dxa"/>
            <w:bottom w:w="0" w:type="dxa"/>
          </w:tblCellMar>
        </w:tblPrEx>
        <w:trPr>
          <w:trHeight w:val="442"/>
        </w:trPr>
        <w:tc>
          <w:tcPr>
            <w:tcW w:w="1526" w:type="dxa"/>
          </w:tcPr>
          <w:p w14:paraId="58A8ED5A"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LO</w:t>
            </w:r>
          </w:p>
        </w:tc>
        <w:tc>
          <w:tcPr>
            <w:tcW w:w="2952" w:type="dxa"/>
          </w:tcPr>
          <w:p w14:paraId="63A68423" w14:textId="77777777" w:rsidR="009E710F" w:rsidRPr="009E710F" w:rsidRDefault="009E710F" w:rsidP="009E710F">
            <w:pPr>
              <w:spacing w:after="0" w:line="240" w:lineRule="auto"/>
              <w:jc w:val="center"/>
              <w:rPr>
                <w:rFonts w:ascii="Arial" w:eastAsia="Times New Roman" w:hAnsi="Arial" w:cs="Times New Roman"/>
                <w:sz w:val="16"/>
                <w:szCs w:val="16"/>
              </w:rPr>
            </w:pPr>
            <w:r w:rsidRPr="009E710F">
              <w:rPr>
                <w:rFonts w:ascii="Arial" w:eastAsia="Times New Roman" w:hAnsi="Arial" w:cs="Times New Roman"/>
                <w:sz w:val="16"/>
                <w:szCs w:val="16"/>
              </w:rPr>
              <w:t>What do I want/need to learn?</w:t>
            </w:r>
          </w:p>
        </w:tc>
        <w:tc>
          <w:tcPr>
            <w:tcW w:w="2404" w:type="dxa"/>
          </w:tcPr>
          <w:p w14:paraId="062828E1" w14:textId="77777777" w:rsidR="009E710F" w:rsidRPr="009E710F" w:rsidRDefault="009E710F" w:rsidP="009E710F">
            <w:pPr>
              <w:spacing w:after="0" w:line="240" w:lineRule="auto"/>
              <w:jc w:val="center"/>
              <w:rPr>
                <w:rFonts w:ascii="Arial" w:eastAsia="Times New Roman" w:hAnsi="Arial" w:cs="Times New Roman"/>
                <w:sz w:val="16"/>
                <w:szCs w:val="16"/>
              </w:rPr>
            </w:pPr>
            <w:r w:rsidRPr="009E710F">
              <w:rPr>
                <w:rFonts w:ascii="Arial" w:eastAsia="Times New Roman" w:hAnsi="Arial" w:cs="Times New Roman"/>
                <w:sz w:val="16"/>
                <w:szCs w:val="16"/>
              </w:rPr>
              <w:t>What will I do to achieve this?</w:t>
            </w:r>
          </w:p>
        </w:tc>
        <w:tc>
          <w:tcPr>
            <w:tcW w:w="2671" w:type="dxa"/>
          </w:tcPr>
          <w:p w14:paraId="4DB5045F" w14:textId="77777777" w:rsidR="009E710F" w:rsidRPr="009E710F" w:rsidRDefault="009E710F" w:rsidP="009E710F">
            <w:pPr>
              <w:spacing w:after="0" w:line="240" w:lineRule="auto"/>
              <w:jc w:val="center"/>
              <w:rPr>
                <w:rFonts w:ascii="Arial" w:eastAsia="Times New Roman" w:hAnsi="Arial" w:cs="Times New Roman"/>
                <w:sz w:val="16"/>
                <w:szCs w:val="16"/>
              </w:rPr>
            </w:pPr>
            <w:r w:rsidRPr="009E710F">
              <w:rPr>
                <w:rFonts w:ascii="Arial" w:eastAsia="Times New Roman" w:hAnsi="Arial" w:cs="Times New Roman"/>
                <w:sz w:val="16"/>
                <w:szCs w:val="16"/>
              </w:rPr>
              <w:t>What resources/support will I need?</w:t>
            </w:r>
          </w:p>
        </w:tc>
        <w:tc>
          <w:tcPr>
            <w:tcW w:w="2537" w:type="dxa"/>
          </w:tcPr>
          <w:p w14:paraId="3475990A" w14:textId="77777777" w:rsidR="009E710F" w:rsidRPr="009E710F" w:rsidRDefault="009E710F" w:rsidP="009E710F">
            <w:pPr>
              <w:spacing w:after="0" w:line="240" w:lineRule="auto"/>
              <w:jc w:val="center"/>
              <w:rPr>
                <w:rFonts w:ascii="Arial" w:eastAsia="Times New Roman" w:hAnsi="Arial" w:cs="Times New Roman"/>
                <w:sz w:val="16"/>
                <w:szCs w:val="16"/>
              </w:rPr>
            </w:pPr>
            <w:r w:rsidRPr="009E710F">
              <w:rPr>
                <w:rFonts w:ascii="Arial" w:eastAsia="Times New Roman" w:hAnsi="Arial" w:cs="Times New Roman"/>
                <w:sz w:val="16"/>
                <w:szCs w:val="16"/>
              </w:rPr>
              <w:t>What will my success criteria be?</w:t>
            </w:r>
          </w:p>
        </w:tc>
        <w:tc>
          <w:tcPr>
            <w:tcW w:w="2537" w:type="dxa"/>
          </w:tcPr>
          <w:p w14:paraId="1E7CD706" w14:textId="77777777" w:rsidR="009E710F" w:rsidRPr="009E710F" w:rsidRDefault="009E710F" w:rsidP="009E710F">
            <w:pPr>
              <w:spacing w:after="0" w:line="240" w:lineRule="auto"/>
              <w:jc w:val="center"/>
              <w:rPr>
                <w:rFonts w:ascii="Arial" w:eastAsia="Times New Roman" w:hAnsi="Arial" w:cs="Times New Roman"/>
                <w:sz w:val="16"/>
                <w:szCs w:val="16"/>
              </w:rPr>
            </w:pPr>
            <w:r w:rsidRPr="009E710F">
              <w:rPr>
                <w:rFonts w:ascii="Arial" w:eastAsia="Times New Roman" w:hAnsi="Arial" w:cs="Times New Roman"/>
                <w:sz w:val="16"/>
                <w:szCs w:val="16"/>
              </w:rPr>
              <w:t>Target dates for review/completion</w:t>
            </w:r>
          </w:p>
        </w:tc>
      </w:tr>
      <w:tr w:rsidR="009E710F" w:rsidRPr="009E710F" w14:paraId="4FEFB72B" w14:textId="77777777" w:rsidTr="006A24CC">
        <w:tblPrEx>
          <w:tblCellMar>
            <w:top w:w="0" w:type="dxa"/>
            <w:bottom w:w="0" w:type="dxa"/>
          </w:tblCellMar>
        </w:tblPrEx>
        <w:trPr>
          <w:trHeight w:val="1093"/>
        </w:trPr>
        <w:tc>
          <w:tcPr>
            <w:tcW w:w="1526" w:type="dxa"/>
          </w:tcPr>
          <w:p w14:paraId="772AA719"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LO 3</w:t>
            </w:r>
          </w:p>
        </w:tc>
        <w:tc>
          <w:tcPr>
            <w:tcW w:w="2952" w:type="dxa"/>
          </w:tcPr>
          <w:p w14:paraId="3A595C80"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Understand emerging research and findings to add value to the organisation and to help with my decision making with employee advice. </w:t>
            </w:r>
          </w:p>
        </w:tc>
        <w:tc>
          <w:tcPr>
            <w:tcW w:w="2404" w:type="dxa"/>
          </w:tcPr>
          <w:p w14:paraId="113E5C11"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Keep up to date with new research developed. </w:t>
            </w:r>
          </w:p>
        </w:tc>
        <w:tc>
          <w:tcPr>
            <w:tcW w:w="2671" w:type="dxa"/>
          </w:tcPr>
          <w:p w14:paraId="205EA92E"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I will need to read research from the CIPD, ACAS and employment law on a weekly basis. I will also attend relevant CIPD and Employment law events. </w:t>
            </w:r>
          </w:p>
        </w:tc>
        <w:tc>
          <w:tcPr>
            <w:tcW w:w="2537" w:type="dxa"/>
          </w:tcPr>
          <w:p w14:paraId="6A8D1B9B" w14:textId="77777777" w:rsidR="009E710F" w:rsidRPr="009E710F" w:rsidRDefault="009E710F" w:rsidP="009E710F">
            <w:pPr>
              <w:spacing w:after="0" w:line="240" w:lineRule="auto"/>
              <w:rPr>
                <w:rFonts w:ascii="Arial" w:eastAsia="Times New Roman" w:hAnsi="Arial" w:cs="Times New Roman"/>
                <w:sz w:val="16"/>
                <w:szCs w:val="16"/>
                <w:highlight w:val="yellow"/>
              </w:rPr>
            </w:pPr>
            <w:r w:rsidRPr="009E710F">
              <w:rPr>
                <w:rFonts w:ascii="Arial" w:eastAsia="Times New Roman" w:hAnsi="Arial" w:cs="Times New Roman"/>
                <w:sz w:val="16"/>
                <w:szCs w:val="16"/>
              </w:rPr>
              <w:t xml:space="preserve">My success criteria will be receiving positive feedback from colleagues and line managers and feeling more confident in giving advance. </w:t>
            </w:r>
          </w:p>
        </w:tc>
        <w:tc>
          <w:tcPr>
            <w:tcW w:w="2537" w:type="dxa"/>
          </w:tcPr>
          <w:p w14:paraId="4268F79A" w14:textId="77777777" w:rsidR="009E710F" w:rsidRPr="009E710F" w:rsidRDefault="009E710F" w:rsidP="009E710F">
            <w:pPr>
              <w:spacing w:after="0" w:line="240" w:lineRule="auto"/>
              <w:rPr>
                <w:rFonts w:ascii="Arial" w:eastAsia="Times New Roman" w:hAnsi="Arial" w:cs="Times New Roman"/>
                <w:sz w:val="16"/>
                <w:szCs w:val="16"/>
                <w:highlight w:val="yellow"/>
              </w:rPr>
            </w:pPr>
            <w:r w:rsidRPr="009E710F">
              <w:rPr>
                <w:rFonts w:ascii="Arial" w:eastAsia="Times New Roman" w:hAnsi="Arial" w:cs="Times New Roman"/>
                <w:sz w:val="16"/>
                <w:szCs w:val="16"/>
              </w:rPr>
              <w:t xml:space="preserve">This will be done on a weekly basis and reviewed weekly.  </w:t>
            </w:r>
          </w:p>
        </w:tc>
      </w:tr>
      <w:tr w:rsidR="009E710F" w:rsidRPr="009E710F" w14:paraId="34BDBBE4" w14:textId="77777777" w:rsidTr="006A24CC">
        <w:tblPrEx>
          <w:tblCellMar>
            <w:top w:w="0" w:type="dxa"/>
            <w:bottom w:w="0" w:type="dxa"/>
          </w:tblCellMar>
        </w:tblPrEx>
        <w:trPr>
          <w:trHeight w:val="872"/>
        </w:trPr>
        <w:tc>
          <w:tcPr>
            <w:tcW w:w="1526" w:type="dxa"/>
          </w:tcPr>
          <w:p w14:paraId="3A52DFDD"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LO 8 </w:t>
            </w:r>
          </w:p>
        </w:tc>
        <w:tc>
          <w:tcPr>
            <w:tcW w:w="2952" w:type="dxa"/>
          </w:tcPr>
          <w:p w14:paraId="1862E2B3"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Reflect on my experience during my studies and how I have applied this in the workplace and how I can improve in the future. </w:t>
            </w:r>
          </w:p>
        </w:tc>
        <w:tc>
          <w:tcPr>
            <w:tcW w:w="2404" w:type="dxa"/>
          </w:tcPr>
          <w:p w14:paraId="249FB676"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Seek feedback from my colleagues and line manager on how I have applied my learning and how I can improve in the future.  I am due my appraisal with my line manager which will provide me with feedback on how I have applied my learning and how I can improve in the future.</w:t>
            </w:r>
          </w:p>
        </w:tc>
        <w:tc>
          <w:tcPr>
            <w:tcW w:w="2671" w:type="dxa"/>
          </w:tcPr>
          <w:p w14:paraId="1E2780A5"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Colleagues and Line manager. </w:t>
            </w:r>
          </w:p>
        </w:tc>
        <w:tc>
          <w:tcPr>
            <w:tcW w:w="2537" w:type="dxa"/>
          </w:tcPr>
          <w:p w14:paraId="6C7F011F"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Positive feedback from colleagues and line manager and improving from the feedback provided. </w:t>
            </w:r>
          </w:p>
        </w:tc>
        <w:tc>
          <w:tcPr>
            <w:tcW w:w="2537" w:type="dxa"/>
          </w:tcPr>
          <w:p w14:paraId="5F5AF187"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Target Date: 31 May 2022</w:t>
            </w:r>
          </w:p>
          <w:p w14:paraId="3EF0BE35" w14:textId="77777777" w:rsidR="009E710F" w:rsidRPr="009E710F" w:rsidRDefault="009E710F" w:rsidP="009E710F">
            <w:pPr>
              <w:spacing w:after="0" w:line="240" w:lineRule="auto"/>
              <w:rPr>
                <w:rFonts w:ascii="Arial" w:eastAsia="Times New Roman" w:hAnsi="Arial" w:cs="Times New Roman"/>
                <w:sz w:val="16"/>
                <w:szCs w:val="16"/>
              </w:rPr>
            </w:pPr>
          </w:p>
        </w:tc>
      </w:tr>
      <w:tr w:rsidR="009E710F" w:rsidRPr="009E710F" w14:paraId="18FBE7B5" w14:textId="77777777" w:rsidTr="006A24CC">
        <w:tblPrEx>
          <w:tblCellMar>
            <w:top w:w="0" w:type="dxa"/>
            <w:bottom w:w="0" w:type="dxa"/>
          </w:tblCellMar>
        </w:tblPrEx>
        <w:trPr>
          <w:trHeight w:val="1758"/>
        </w:trPr>
        <w:tc>
          <w:tcPr>
            <w:tcW w:w="1526" w:type="dxa"/>
          </w:tcPr>
          <w:p w14:paraId="6DDDDBFD"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LO 6 </w:t>
            </w:r>
          </w:p>
        </w:tc>
        <w:tc>
          <w:tcPr>
            <w:tcW w:w="2952" w:type="dxa"/>
          </w:tcPr>
          <w:p w14:paraId="734D61A8"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Enhance technology to improve performance by making use of better software packages that are available. </w:t>
            </w:r>
          </w:p>
          <w:p w14:paraId="7AA867D5" w14:textId="77777777" w:rsidR="009E710F" w:rsidRPr="009E710F" w:rsidRDefault="009E710F" w:rsidP="009E710F">
            <w:pPr>
              <w:spacing w:after="0" w:line="240" w:lineRule="auto"/>
              <w:rPr>
                <w:rFonts w:ascii="Arial" w:eastAsia="Times New Roman" w:hAnsi="Arial" w:cs="Times New Roman"/>
                <w:sz w:val="16"/>
                <w:szCs w:val="16"/>
              </w:rPr>
            </w:pPr>
          </w:p>
          <w:p w14:paraId="29A455AF" w14:textId="77777777" w:rsidR="009E710F" w:rsidRPr="009E710F" w:rsidRDefault="009E710F" w:rsidP="009E710F">
            <w:pPr>
              <w:spacing w:after="0" w:line="240" w:lineRule="auto"/>
              <w:rPr>
                <w:rFonts w:ascii="Arial" w:eastAsia="Times New Roman" w:hAnsi="Arial" w:cs="Times New Roman"/>
                <w:sz w:val="16"/>
                <w:szCs w:val="16"/>
              </w:rPr>
            </w:pPr>
          </w:p>
          <w:p w14:paraId="2077E56E" w14:textId="77777777" w:rsidR="009E710F" w:rsidRPr="009E710F" w:rsidRDefault="009E710F" w:rsidP="009E710F">
            <w:pPr>
              <w:spacing w:after="0" w:line="240" w:lineRule="auto"/>
              <w:rPr>
                <w:rFonts w:ascii="Arial" w:eastAsia="Times New Roman" w:hAnsi="Arial" w:cs="Times New Roman"/>
                <w:sz w:val="16"/>
                <w:szCs w:val="16"/>
              </w:rPr>
            </w:pPr>
          </w:p>
        </w:tc>
        <w:tc>
          <w:tcPr>
            <w:tcW w:w="2404" w:type="dxa"/>
          </w:tcPr>
          <w:p w14:paraId="32A9720C"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For any future posters/instructions I will make use of free software packages such as Canva. I will also set up one to one </w:t>
            </w:r>
            <w:proofErr w:type="gramStart"/>
            <w:r w:rsidRPr="009E710F">
              <w:rPr>
                <w:rFonts w:ascii="Arial" w:eastAsia="Times New Roman" w:hAnsi="Arial" w:cs="Times New Roman"/>
                <w:sz w:val="16"/>
                <w:szCs w:val="16"/>
              </w:rPr>
              <w:t>sessions</w:t>
            </w:r>
            <w:proofErr w:type="gramEnd"/>
            <w:r w:rsidRPr="009E710F">
              <w:rPr>
                <w:rFonts w:ascii="Arial" w:eastAsia="Times New Roman" w:hAnsi="Arial" w:cs="Times New Roman"/>
                <w:sz w:val="16"/>
                <w:szCs w:val="16"/>
              </w:rPr>
              <w:t xml:space="preserve"> with the technology specialist in the college to meet with every couple of months to collaborate and discuss any upcoming projects where he will be able to advise me on what software package to use. </w:t>
            </w:r>
          </w:p>
        </w:tc>
        <w:tc>
          <w:tcPr>
            <w:tcW w:w="2671" w:type="dxa"/>
          </w:tcPr>
          <w:p w14:paraId="2988FBF8"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I will need the use of technology and the expertise of the college’s technology specialist. </w:t>
            </w:r>
          </w:p>
        </w:tc>
        <w:tc>
          <w:tcPr>
            <w:tcW w:w="2537" w:type="dxa"/>
          </w:tcPr>
          <w:p w14:paraId="0737291F"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My success criteria will be being confident to use other software packages other than word to create content.</w:t>
            </w:r>
          </w:p>
        </w:tc>
        <w:tc>
          <w:tcPr>
            <w:tcW w:w="2537" w:type="dxa"/>
          </w:tcPr>
          <w:p w14:paraId="6A313D6F"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Target Date: 05 October 2022</w:t>
            </w:r>
          </w:p>
          <w:p w14:paraId="7E0ECDD9"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Review: 31 October 2022</w:t>
            </w:r>
          </w:p>
        </w:tc>
      </w:tr>
      <w:tr w:rsidR="009E710F" w:rsidRPr="009E710F" w14:paraId="1636A09D" w14:textId="77777777" w:rsidTr="006A24CC">
        <w:tblPrEx>
          <w:tblCellMar>
            <w:top w:w="0" w:type="dxa"/>
            <w:bottom w:w="0" w:type="dxa"/>
          </w:tblCellMar>
        </w:tblPrEx>
        <w:trPr>
          <w:trHeight w:val="1758"/>
        </w:trPr>
        <w:tc>
          <w:tcPr>
            <w:tcW w:w="1526" w:type="dxa"/>
          </w:tcPr>
          <w:p w14:paraId="12F4D78F"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lastRenderedPageBreak/>
              <w:t xml:space="preserve">LO 7 </w:t>
            </w:r>
          </w:p>
        </w:tc>
        <w:tc>
          <w:tcPr>
            <w:tcW w:w="2952" w:type="dxa"/>
          </w:tcPr>
          <w:p w14:paraId="55FE4364"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To become project manager of a bigger programme across the organisation. </w:t>
            </w:r>
          </w:p>
          <w:p w14:paraId="166C473F" w14:textId="77777777" w:rsidR="009E710F" w:rsidRPr="009E710F" w:rsidRDefault="009E710F" w:rsidP="009E710F">
            <w:pPr>
              <w:spacing w:after="0" w:line="240" w:lineRule="auto"/>
              <w:rPr>
                <w:rFonts w:ascii="Arial" w:eastAsia="Times New Roman" w:hAnsi="Arial" w:cs="Times New Roman"/>
                <w:sz w:val="16"/>
                <w:szCs w:val="16"/>
              </w:rPr>
            </w:pPr>
          </w:p>
          <w:p w14:paraId="52F5EF49" w14:textId="77777777" w:rsidR="009E710F" w:rsidRPr="009E710F" w:rsidRDefault="009E710F" w:rsidP="009E710F">
            <w:pPr>
              <w:spacing w:after="0" w:line="240" w:lineRule="auto"/>
              <w:rPr>
                <w:rFonts w:ascii="Arial" w:eastAsia="Times New Roman" w:hAnsi="Arial" w:cs="Times New Roman"/>
                <w:sz w:val="16"/>
                <w:szCs w:val="16"/>
              </w:rPr>
            </w:pPr>
          </w:p>
          <w:p w14:paraId="3FE9B496" w14:textId="77777777" w:rsidR="009E710F" w:rsidRPr="009E710F" w:rsidRDefault="009E710F" w:rsidP="009E710F">
            <w:pPr>
              <w:spacing w:after="0" w:line="240" w:lineRule="auto"/>
              <w:rPr>
                <w:rFonts w:ascii="Arial" w:eastAsia="Times New Roman" w:hAnsi="Arial" w:cs="Times New Roman"/>
                <w:sz w:val="16"/>
                <w:szCs w:val="16"/>
              </w:rPr>
            </w:pPr>
          </w:p>
          <w:p w14:paraId="03C1BC02" w14:textId="77777777" w:rsidR="009E710F" w:rsidRPr="009E710F" w:rsidRDefault="009E710F" w:rsidP="009E710F">
            <w:pPr>
              <w:spacing w:after="0" w:line="240" w:lineRule="auto"/>
              <w:rPr>
                <w:rFonts w:ascii="Arial" w:eastAsia="Times New Roman" w:hAnsi="Arial" w:cs="Times New Roman"/>
                <w:sz w:val="16"/>
                <w:szCs w:val="16"/>
              </w:rPr>
            </w:pPr>
          </w:p>
        </w:tc>
        <w:tc>
          <w:tcPr>
            <w:tcW w:w="2404" w:type="dxa"/>
          </w:tcPr>
          <w:p w14:paraId="3A564037"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Meet with my line manager to discuss a bigger project where I can become a project manager. </w:t>
            </w:r>
          </w:p>
        </w:tc>
        <w:tc>
          <w:tcPr>
            <w:tcW w:w="2671" w:type="dxa"/>
          </w:tcPr>
          <w:p w14:paraId="19EA4D42"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I will need the support of my line manager to deliver a larger project training. </w:t>
            </w:r>
          </w:p>
        </w:tc>
        <w:tc>
          <w:tcPr>
            <w:tcW w:w="2537" w:type="dxa"/>
          </w:tcPr>
          <w:p w14:paraId="4CA29732"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My success criteria will be feedback after the session. To gain feedback I will create a google form to gain feedback on how employees thought the session went and tips on how to improve for the future.</w:t>
            </w:r>
          </w:p>
        </w:tc>
        <w:tc>
          <w:tcPr>
            <w:tcW w:w="2537" w:type="dxa"/>
          </w:tcPr>
          <w:p w14:paraId="148F382D"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Target Date: 5 September 2022</w:t>
            </w:r>
          </w:p>
          <w:p w14:paraId="556AD61C"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Review: 12 September 2022 </w:t>
            </w:r>
          </w:p>
          <w:p w14:paraId="7EA4E01C" w14:textId="77777777" w:rsidR="009E710F" w:rsidRPr="009E710F" w:rsidRDefault="009E710F" w:rsidP="009E710F">
            <w:pPr>
              <w:spacing w:after="0" w:line="240" w:lineRule="auto"/>
              <w:rPr>
                <w:rFonts w:ascii="Arial" w:eastAsia="Times New Roman" w:hAnsi="Arial" w:cs="Times New Roman"/>
                <w:sz w:val="16"/>
                <w:szCs w:val="16"/>
              </w:rPr>
            </w:pPr>
          </w:p>
        </w:tc>
      </w:tr>
      <w:tr w:rsidR="009E710F" w:rsidRPr="009E710F" w14:paraId="2E9CFA6A" w14:textId="77777777" w:rsidTr="006A24CC">
        <w:tblPrEx>
          <w:tblCellMar>
            <w:top w:w="0" w:type="dxa"/>
            <w:bottom w:w="0" w:type="dxa"/>
          </w:tblCellMar>
        </w:tblPrEx>
        <w:trPr>
          <w:trHeight w:val="2188"/>
        </w:trPr>
        <w:tc>
          <w:tcPr>
            <w:tcW w:w="1526" w:type="dxa"/>
          </w:tcPr>
          <w:p w14:paraId="48BC660D"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LO 2 </w:t>
            </w:r>
          </w:p>
        </w:tc>
        <w:tc>
          <w:tcPr>
            <w:tcW w:w="2952" w:type="dxa"/>
          </w:tcPr>
          <w:p w14:paraId="7EA3D158"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Improve EI skills in particular self-regulation and social skills. </w:t>
            </w:r>
          </w:p>
          <w:p w14:paraId="6DA307E4" w14:textId="77777777" w:rsidR="009E710F" w:rsidRPr="009E710F" w:rsidRDefault="009E710F" w:rsidP="009E710F">
            <w:pPr>
              <w:spacing w:after="0" w:line="240" w:lineRule="auto"/>
              <w:rPr>
                <w:rFonts w:ascii="Arial" w:eastAsia="Times New Roman" w:hAnsi="Arial" w:cs="Times New Roman"/>
                <w:sz w:val="16"/>
                <w:szCs w:val="16"/>
              </w:rPr>
            </w:pPr>
          </w:p>
          <w:p w14:paraId="22729776" w14:textId="77777777" w:rsidR="009E710F" w:rsidRPr="009E710F" w:rsidRDefault="009E710F" w:rsidP="009E710F">
            <w:pPr>
              <w:spacing w:after="0" w:line="240" w:lineRule="auto"/>
              <w:rPr>
                <w:rFonts w:ascii="Arial" w:eastAsia="Times New Roman" w:hAnsi="Arial" w:cs="Times New Roman"/>
                <w:sz w:val="16"/>
                <w:szCs w:val="16"/>
              </w:rPr>
            </w:pPr>
          </w:p>
          <w:p w14:paraId="2129576C" w14:textId="77777777" w:rsidR="009E710F" w:rsidRPr="009E710F" w:rsidRDefault="009E710F" w:rsidP="009E710F">
            <w:pPr>
              <w:spacing w:after="0" w:line="240" w:lineRule="auto"/>
              <w:rPr>
                <w:rFonts w:ascii="Arial" w:eastAsia="Times New Roman" w:hAnsi="Arial" w:cs="Times New Roman"/>
                <w:sz w:val="16"/>
                <w:szCs w:val="16"/>
              </w:rPr>
            </w:pPr>
          </w:p>
          <w:p w14:paraId="4A0B7DA3" w14:textId="77777777" w:rsidR="009E710F" w:rsidRPr="009E710F" w:rsidRDefault="009E710F" w:rsidP="009E710F">
            <w:pPr>
              <w:spacing w:after="0" w:line="240" w:lineRule="auto"/>
              <w:rPr>
                <w:rFonts w:ascii="Arial" w:eastAsia="Times New Roman" w:hAnsi="Arial" w:cs="Times New Roman"/>
                <w:sz w:val="16"/>
                <w:szCs w:val="16"/>
              </w:rPr>
            </w:pPr>
          </w:p>
        </w:tc>
        <w:tc>
          <w:tcPr>
            <w:tcW w:w="2404" w:type="dxa"/>
          </w:tcPr>
          <w:p w14:paraId="35DFA0EB"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To continue with mindfulness to increase self-regulation and build confidence and to practice deep breathing when in a new setting and take the communication quiz to find ways to improve social skills within the organisation. </w:t>
            </w:r>
          </w:p>
        </w:tc>
        <w:tc>
          <w:tcPr>
            <w:tcW w:w="2671" w:type="dxa"/>
          </w:tcPr>
          <w:p w14:paraId="5F2D34E1"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Self-Mindfulness – Calm is a free android app for mindfulness.</w:t>
            </w:r>
          </w:p>
          <w:p w14:paraId="64528FF3"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Communication Quiz –. This will allow me to find ways to improve my communication skills. </w:t>
            </w:r>
          </w:p>
        </w:tc>
        <w:tc>
          <w:tcPr>
            <w:tcW w:w="2537" w:type="dxa"/>
          </w:tcPr>
          <w:p w14:paraId="4E6952EA"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I will feel more confident and less anxious before entering new situations. I will also improve my communication skills. Success will also be scoring higher on all 5 EI skills compared to previously. </w:t>
            </w:r>
          </w:p>
        </w:tc>
        <w:tc>
          <w:tcPr>
            <w:tcW w:w="2537" w:type="dxa"/>
          </w:tcPr>
          <w:p w14:paraId="399EBB97"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Target Dates: 31 March 2023</w:t>
            </w:r>
          </w:p>
          <w:p w14:paraId="198F6EDE"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Review: 30 April 2023</w:t>
            </w:r>
          </w:p>
        </w:tc>
      </w:tr>
      <w:tr w:rsidR="009E710F" w:rsidRPr="009E710F" w14:paraId="6EF41725" w14:textId="77777777" w:rsidTr="006A24CC">
        <w:tblPrEx>
          <w:tblCellMar>
            <w:top w:w="0" w:type="dxa"/>
            <w:bottom w:w="0" w:type="dxa"/>
          </w:tblCellMar>
        </w:tblPrEx>
        <w:trPr>
          <w:trHeight w:val="1979"/>
        </w:trPr>
        <w:tc>
          <w:tcPr>
            <w:tcW w:w="1526" w:type="dxa"/>
          </w:tcPr>
          <w:p w14:paraId="573F7E16"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LO 5 </w:t>
            </w:r>
          </w:p>
        </w:tc>
        <w:tc>
          <w:tcPr>
            <w:tcW w:w="2952" w:type="dxa"/>
          </w:tcPr>
          <w:p w14:paraId="39D4FA11"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Understand financial statements and understand the link between HR and Finance to meet organisational goals</w:t>
            </w:r>
          </w:p>
          <w:p w14:paraId="3A8A437B" w14:textId="77777777" w:rsidR="009E710F" w:rsidRPr="009E710F" w:rsidRDefault="009E710F" w:rsidP="009E710F">
            <w:pPr>
              <w:spacing w:after="0" w:line="240" w:lineRule="auto"/>
              <w:rPr>
                <w:rFonts w:ascii="Arial" w:eastAsia="Times New Roman" w:hAnsi="Arial" w:cs="Times New Roman"/>
                <w:sz w:val="16"/>
                <w:szCs w:val="16"/>
              </w:rPr>
            </w:pPr>
          </w:p>
          <w:p w14:paraId="654B8F56" w14:textId="77777777" w:rsidR="009E710F" w:rsidRPr="009E710F" w:rsidRDefault="009E710F" w:rsidP="009E710F">
            <w:pPr>
              <w:spacing w:after="0" w:line="240" w:lineRule="auto"/>
              <w:rPr>
                <w:rFonts w:ascii="Arial" w:eastAsia="Times New Roman" w:hAnsi="Arial" w:cs="Times New Roman"/>
                <w:sz w:val="16"/>
                <w:szCs w:val="16"/>
              </w:rPr>
            </w:pPr>
          </w:p>
          <w:p w14:paraId="1EC6C54A" w14:textId="77777777" w:rsidR="009E710F" w:rsidRPr="009E710F" w:rsidRDefault="009E710F" w:rsidP="009E710F">
            <w:pPr>
              <w:spacing w:after="0" w:line="240" w:lineRule="auto"/>
              <w:rPr>
                <w:rFonts w:ascii="Arial" w:eastAsia="Times New Roman" w:hAnsi="Arial" w:cs="Times New Roman"/>
                <w:sz w:val="16"/>
                <w:szCs w:val="16"/>
              </w:rPr>
            </w:pPr>
          </w:p>
          <w:p w14:paraId="4A8B62B4" w14:textId="77777777" w:rsidR="009E710F" w:rsidRPr="009E710F" w:rsidRDefault="009E710F" w:rsidP="009E710F">
            <w:pPr>
              <w:spacing w:after="0" w:line="240" w:lineRule="auto"/>
              <w:rPr>
                <w:rFonts w:ascii="Arial" w:eastAsia="Times New Roman" w:hAnsi="Arial" w:cs="Times New Roman"/>
                <w:sz w:val="16"/>
                <w:szCs w:val="16"/>
              </w:rPr>
            </w:pPr>
          </w:p>
        </w:tc>
        <w:tc>
          <w:tcPr>
            <w:tcW w:w="2404" w:type="dxa"/>
          </w:tcPr>
          <w:p w14:paraId="60565D6B"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I will liaise with the Executive Director of Finance to shadow and gain experience. </w:t>
            </w:r>
          </w:p>
        </w:tc>
        <w:tc>
          <w:tcPr>
            <w:tcW w:w="2671" w:type="dxa"/>
          </w:tcPr>
          <w:p w14:paraId="6C4ABD64"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I will need the support of the Director of Finance to mentor me in understanding financial statement and the link between HR and Finance to meet organisational goals.</w:t>
            </w:r>
          </w:p>
        </w:tc>
        <w:tc>
          <w:tcPr>
            <w:tcW w:w="2537" w:type="dxa"/>
          </w:tcPr>
          <w:p w14:paraId="0A509846"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To be confident in understanding financial statements and explaining the link between HR and Finance. Being more confident in managing HR and Finance systems such as payroll. </w:t>
            </w:r>
          </w:p>
        </w:tc>
        <w:tc>
          <w:tcPr>
            <w:tcW w:w="2537" w:type="dxa"/>
          </w:tcPr>
          <w:p w14:paraId="50EE5B1E"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Target Dates: 30 November 2022</w:t>
            </w:r>
          </w:p>
          <w:p w14:paraId="632A75BF"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Review: January 2023</w:t>
            </w:r>
          </w:p>
        </w:tc>
      </w:tr>
      <w:tr w:rsidR="009E710F" w:rsidRPr="009E710F" w14:paraId="50D890DD" w14:textId="77777777" w:rsidTr="006A24CC">
        <w:tblPrEx>
          <w:tblCellMar>
            <w:top w:w="0" w:type="dxa"/>
            <w:bottom w:w="0" w:type="dxa"/>
          </w:tblCellMar>
        </w:tblPrEx>
        <w:trPr>
          <w:trHeight w:val="663"/>
        </w:trPr>
        <w:tc>
          <w:tcPr>
            <w:tcW w:w="1526" w:type="dxa"/>
          </w:tcPr>
          <w:p w14:paraId="2528E2D3"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LO 4 </w:t>
            </w:r>
          </w:p>
        </w:tc>
        <w:tc>
          <w:tcPr>
            <w:tcW w:w="2952" w:type="dxa"/>
          </w:tcPr>
          <w:p w14:paraId="2C928036"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How to create better and more engaged workplaces for the future.</w:t>
            </w:r>
          </w:p>
        </w:tc>
        <w:tc>
          <w:tcPr>
            <w:tcW w:w="2404" w:type="dxa"/>
          </w:tcPr>
          <w:p w14:paraId="0B4D5D01"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I will do this by becoming part of the Engage for Success movement. </w:t>
            </w:r>
          </w:p>
        </w:tc>
        <w:tc>
          <w:tcPr>
            <w:tcW w:w="2671" w:type="dxa"/>
          </w:tcPr>
          <w:p w14:paraId="31F5AA7C"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I will need to register with the Engage for Success movement. This is free to register. </w:t>
            </w:r>
          </w:p>
        </w:tc>
        <w:tc>
          <w:tcPr>
            <w:tcW w:w="2537" w:type="dxa"/>
          </w:tcPr>
          <w:p w14:paraId="389A1696"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Implementing ideas and tools from the engage for success movement into the organisation. Sickness absence and turnover rates should decrease when implementing ideas.</w:t>
            </w:r>
          </w:p>
        </w:tc>
        <w:tc>
          <w:tcPr>
            <w:tcW w:w="2537" w:type="dxa"/>
          </w:tcPr>
          <w:p w14:paraId="0A615389"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Target Dates: 01 September 2022.</w:t>
            </w:r>
          </w:p>
          <w:p w14:paraId="52CE567B"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Review 31 August 2023 to see improvement in sickness and turnover. </w:t>
            </w:r>
          </w:p>
        </w:tc>
      </w:tr>
      <w:tr w:rsidR="009E710F" w:rsidRPr="009E710F" w14:paraId="4519B520" w14:textId="77777777" w:rsidTr="006A24CC">
        <w:tblPrEx>
          <w:tblCellMar>
            <w:top w:w="0" w:type="dxa"/>
            <w:bottom w:w="0" w:type="dxa"/>
          </w:tblCellMar>
        </w:tblPrEx>
        <w:trPr>
          <w:trHeight w:val="429"/>
        </w:trPr>
        <w:tc>
          <w:tcPr>
            <w:tcW w:w="1526" w:type="dxa"/>
          </w:tcPr>
          <w:p w14:paraId="1F3A4282"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LO 1 </w:t>
            </w:r>
          </w:p>
        </w:tc>
        <w:tc>
          <w:tcPr>
            <w:tcW w:w="2952" w:type="dxa"/>
          </w:tcPr>
          <w:p w14:paraId="19162F00"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To understand what </w:t>
            </w:r>
            <w:proofErr w:type="gramStart"/>
            <w:r w:rsidRPr="009E710F">
              <w:rPr>
                <w:rFonts w:ascii="Arial" w:eastAsia="Times New Roman" w:hAnsi="Arial" w:cs="Times New Roman"/>
                <w:sz w:val="16"/>
                <w:szCs w:val="16"/>
              </w:rPr>
              <w:t>actions</w:t>
            </w:r>
            <w:proofErr w:type="gramEnd"/>
            <w:r w:rsidRPr="009E710F">
              <w:rPr>
                <w:rFonts w:ascii="Arial" w:eastAsia="Times New Roman" w:hAnsi="Arial" w:cs="Times New Roman"/>
                <w:sz w:val="16"/>
                <w:szCs w:val="16"/>
              </w:rPr>
              <w:t xml:space="preserve"> I can take to make an impact to influence and inspire others.</w:t>
            </w:r>
          </w:p>
        </w:tc>
        <w:tc>
          <w:tcPr>
            <w:tcW w:w="2404" w:type="dxa"/>
          </w:tcPr>
          <w:p w14:paraId="0315C834"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I will take the engagement quiz. </w:t>
            </w:r>
          </w:p>
        </w:tc>
        <w:tc>
          <w:tcPr>
            <w:tcW w:w="2671" w:type="dxa"/>
          </w:tcPr>
          <w:p w14:paraId="75AE2504"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The engagement </w:t>
            </w:r>
            <w:proofErr w:type="gramStart"/>
            <w:r w:rsidRPr="009E710F">
              <w:rPr>
                <w:rFonts w:ascii="Arial" w:eastAsia="Times New Roman" w:hAnsi="Arial" w:cs="Times New Roman"/>
                <w:sz w:val="16"/>
                <w:szCs w:val="16"/>
              </w:rPr>
              <w:t>quiz</w:t>
            </w:r>
            <w:proofErr w:type="gramEnd"/>
            <w:r w:rsidRPr="009E710F">
              <w:rPr>
                <w:rFonts w:ascii="Arial" w:eastAsia="Times New Roman" w:hAnsi="Arial" w:cs="Times New Roman"/>
                <w:sz w:val="16"/>
                <w:szCs w:val="16"/>
              </w:rPr>
              <w:t xml:space="preserve">. </w:t>
            </w:r>
          </w:p>
        </w:tc>
        <w:tc>
          <w:tcPr>
            <w:tcW w:w="2537" w:type="dxa"/>
          </w:tcPr>
          <w:p w14:paraId="34CEF827"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My success criteria will be implementing those actions provided by the engagement quiz. Measuring engagement levels through employee engagement surveys.</w:t>
            </w:r>
          </w:p>
        </w:tc>
        <w:tc>
          <w:tcPr>
            <w:tcW w:w="2537" w:type="dxa"/>
          </w:tcPr>
          <w:p w14:paraId="0312B7BB"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Target Date to undertake Quiz: 30 June 2022</w:t>
            </w:r>
          </w:p>
          <w:p w14:paraId="001F1FF5" w14:textId="77777777" w:rsidR="009E710F" w:rsidRPr="009E710F" w:rsidRDefault="009E710F" w:rsidP="009E710F">
            <w:pPr>
              <w:spacing w:after="0" w:line="240" w:lineRule="auto"/>
              <w:rPr>
                <w:rFonts w:ascii="Arial" w:eastAsia="Times New Roman" w:hAnsi="Arial" w:cs="Times New Roman"/>
                <w:sz w:val="16"/>
                <w:szCs w:val="16"/>
              </w:rPr>
            </w:pPr>
            <w:r w:rsidRPr="009E710F">
              <w:rPr>
                <w:rFonts w:ascii="Arial" w:eastAsia="Times New Roman" w:hAnsi="Arial" w:cs="Times New Roman"/>
                <w:sz w:val="16"/>
                <w:szCs w:val="16"/>
              </w:rPr>
              <w:t xml:space="preserve">Review: monthly </w:t>
            </w:r>
          </w:p>
        </w:tc>
      </w:tr>
    </w:tbl>
    <w:p w14:paraId="0646632A" w14:textId="77777777" w:rsidR="009E710F" w:rsidRPr="009E710F" w:rsidRDefault="009E710F" w:rsidP="009E710F">
      <w:pPr>
        <w:spacing w:after="0" w:line="240" w:lineRule="auto"/>
        <w:rPr>
          <w:rFonts w:ascii="Arial" w:eastAsia="Times New Roman" w:hAnsi="Arial" w:cs="Times New Roman"/>
          <w:sz w:val="24"/>
          <w:szCs w:val="20"/>
        </w:rPr>
      </w:pPr>
      <w:r w:rsidRPr="009E710F">
        <w:rPr>
          <w:rFonts w:ascii="Arial" w:eastAsia="Times New Roman" w:hAnsi="Arial" w:cs="Times New Roman"/>
          <w:sz w:val="24"/>
          <w:szCs w:val="20"/>
        </w:rPr>
        <w:t xml:space="preserve"> </w:t>
      </w:r>
    </w:p>
    <w:p w14:paraId="21EDE5A2" w14:textId="77777777" w:rsidR="009E710F" w:rsidRPr="00634CBB" w:rsidRDefault="009E710F" w:rsidP="00634CBB">
      <w:pPr>
        <w:spacing w:line="600" w:lineRule="auto"/>
        <w:jc w:val="both"/>
        <w:rPr>
          <w:rFonts w:ascii="Arial" w:hAnsi="Arial" w:cs="Arial"/>
          <w:sz w:val="24"/>
        </w:rPr>
      </w:pPr>
    </w:p>
    <w:sectPr w:rsidR="009E710F" w:rsidRPr="00634CBB" w:rsidSect="009E710F">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AD7D39" w14:textId="77777777" w:rsidR="001B177F" w:rsidRDefault="001B177F" w:rsidP="001B177F">
      <w:pPr>
        <w:spacing w:after="0" w:line="240" w:lineRule="auto"/>
      </w:pPr>
      <w:r>
        <w:separator/>
      </w:r>
    </w:p>
  </w:endnote>
  <w:endnote w:type="continuationSeparator" w:id="0">
    <w:p w14:paraId="6280320F" w14:textId="77777777" w:rsidR="001B177F" w:rsidRDefault="001B177F" w:rsidP="001B1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DA277" w14:textId="77777777" w:rsidR="001B177F" w:rsidRDefault="001B177F" w:rsidP="001B177F">
      <w:pPr>
        <w:spacing w:after="0" w:line="240" w:lineRule="auto"/>
      </w:pPr>
      <w:r>
        <w:separator/>
      </w:r>
    </w:p>
  </w:footnote>
  <w:footnote w:type="continuationSeparator" w:id="0">
    <w:p w14:paraId="41A34504" w14:textId="77777777" w:rsidR="001B177F" w:rsidRDefault="001B177F" w:rsidP="001B1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67822"/>
    <w:multiLevelType w:val="hybridMultilevel"/>
    <w:tmpl w:val="2B801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B3A80"/>
    <w:multiLevelType w:val="hybridMultilevel"/>
    <w:tmpl w:val="74AE9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404068"/>
    <w:multiLevelType w:val="hybridMultilevel"/>
    <w:tmpl w:val="0E4AA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EA035F"/>
    <w:multiLevelType w:val="hybridMultilevel"/>
    <w:tmpl w:val="000655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6E6582"/>
    <w:multiLevelType w:val="hybridMultilevel"/>
    <w:tmpl w:val="0E04F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F51EE4"/>
    <w:multiLevelType w:val="hybridMultilevel"/>
    <w:tmpl w:val="86F4DF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735A9D"/>
    <w:multiLevelType w:val="hybridMultilevel"/>
    <w:tmpl w:val="E7DC79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47C6657"/>
    <w:multiLevelType w:val="hybridMultilevel"/>
    <w:tmpl w:val="E3FCB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CF36E4"/>
    <w:multiLevelType w:val="hybridMultilevel"/>
    <w:tmpl w:val="28D867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F733C9"/>
    <w:multiLevelType w:val="hybridMultilevel"/>
    <w:tmpl w:val="4DCAABAC"/>
    <w:lvl w:ilvl="0" w:tplc="0809000F">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2837BA4"/>
    <w:multiLevelType w:val="hybridMultilevel"/>
    <w:tmpl w:val="109A2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F77CF0"/>
    <w:multiLevelType w:val="hybridMultilevel"/>
    <w:tmpl w:val="D14CCC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1A4374"/>
    <w:multiLevelType w:val="hybridMultilevel"/>
    <w:tmpl w:val="13C60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71629D"/>
    <w:multiLevelType w:val="hybridMultilevel"/>
    <w:tmpl w:val="E4DC9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41151E"/>
    <w:multiLevelType w:val="hybridMultilevel"/>
    <w:tmpl w:val="9B72F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D6562A"/>
    <w:multiLevelType w:val="hybridMultilevel"/>
    <w:tmpl w:val="A4A26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490E77"/>
    <w:multiLevelType w:val="hybridMultilevel"/>
    <w:tmpl w:val="7280F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0"/>
  </w:num>
  <w:num w:numId="3">
    <w:abstractNumId w:val="14"/>
  </w:num>
  <w:num w:numId="4">
    <w:abstractNumId w:val="1"/>
  </w:num>
  <w:num w:numId="5">
    <w:abstractNumId w:val="8"/>
  </w:num>
  <w:num w:numId="6">
    <w:abstractNumId w:val="4"/>
  </w:num>
  <w:num w:numId="7">
    <w:abstractNumId w:val="6"/>
  </w:num>
  <w:num w:numId="8">
    <w:abstractNumId w:val="0"/>
  </w:num>
  <w:num w:numId="9">
    <w:abstractNumId w:val="2"/>
  </w:num>
  <w:num w:numId="10">
    <w:abstractNumId w:val="12"/>
  </w:num>
  <w:num w:numId="11">
    <w:abstractNumId w:val="15"/>
  </w:num>
  <w:num w:numId="12">
    <w:abstractNumId w:val="11"/>
  </w:num>
  <w:num w:numId="13">
    <w:abstractNumId w:val="7"/>
  </w:num>
  <w:num w:numId="14">
    <w:abstractNumId w:val="16"/>
  </w:num>
  <w:num w:numId="15">
    <w:abstractNumId w:val="3"/>
  </w:num>
  <w:num w:numId="16">
    <w:abstractNumId w:val="5"/>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9D4"/>
    <w:rsid w:val="000120E4"/>
    <w:rsid w:val="00012216"/>
    <w:rsid w:val="0001531B"/>
    <w:rsid w:val="00037441"/>
    <w:rsid w:val="00042FC2"/>
    <w:rsid w:val="00043490"/>
    <w:rsid w:val="00043864"/>
    <w:rsid w:val="000464D2"/>
    <w:rsid w:val="0005165B"/>
    <w:rsid w:val="00053EBD"/>
    <w:rsid w:val="00055060"/>
    <w:rsid w:val="000634DE"/>
    <w:rsid w:val="000744CA"/>
    <w:rsid w:val="00082E9C"/>
    <w:rsid w:val="00083E9E"/>
    <w:rsid w:val="00085693"/>
    <w:rsid w:val="000871AC"/>
    <w:rsid w:val="00087EE1"/>
    <w:rsid w:val="000903D0"/>
    <w:rsid w:val="00092CE3"/>
    <w:rsid w:val="000A18EA"/>
    <w:rsid w:val="000A50E4"/>
    <w:rsid w:val="000A7999"/>
    <w:rsid w:val="000B13AE"/>
    <w:rsid w:val="000B6A76"/>
    <w:rsid w:val="000E0DF3"/>
    <w:rsid w:val="000F4946"/>
    <w:rsid w:val="00105645"/>
    <w:rsid w:val="0011360C"/>
    <w:rsid w:val="00114EBE"/>
    <w:rsid w:val="001229D4"/>
    <w:rsid w:val="001257F9"/>
    <w:rsid w:val="00125900"/>
    <w:rsid w:val="001304CD"/>
    <w:rsid w:val="00132733"/>
    <w:rsid w:val="00132E54"/>
    <w:rsid w:val="00150793"/>
    <w:rsid w:val="00150C0E"/>
    <w:rsid w:val="00152F67"/>
    <w:rsid w:val="001551AA"/>
    <w:rsid w:val="00161433"/>
    <w:rsid w:val="00163F6D"/>
    <w:rsid w:val="00164D09"/>
    <w:rsid w:val="00166C6D"/>
    <w:rsid w:val="00167A21"/>
    <w:rsid w:val="00170EE8"/>
    <w:rsid w:val="001741DD"/>
    <w:rsid w:val="00185676"/>
    <w:rsid w:val="0019081B"/>
    <w:rsid w:val="001A0B65"/>
    <w:rsid w:val="001A203A"/>
    <w:rsid w:val="001A65C0"/>
    <w:rsid w:val="001A7525"/>
    <w:rsid w:val="001B177F"/>
    <w:rsid w:val="001B5821"/>
    <w:rsid w:val="001C211A"/>
    <w:rsid w:val="001D2B69"/>
    <w:rsid w:val="001E5A61"/>
    <w:rsid w:val="001F0DD5"/>
    <w:rsid w:val="001F6BC3"/>
    <w:rsid w:val="0020037F"/>
    <w:rsid w:val="00207049"/>
    <w:rsid w:val="0020770B"/>
    <w:rsid w:val="00212268"/>
    <w:rsid w:val="00232CA3"/>
    <w:rsid w:val="00236E26"/>
    <w:rsid w:val="00236F1F"/>
    <w:rsid w:val="00243856"/>
    <w:rsid w:val="002447F7"/>
    <w:rsid w:val="00244F2E"/>
    <w:rsid w:val="00253B16"/>
    <w:rsid w:val="00257E29"/>
    <w:rsid w:val="002677C5"/>
    <w:rsid w:val="002934F4"/>
    <w:rsid w:val="00294001"/>
    <w:rsid w:val="002A237D"/>
    <w:rsid w:val="002B14D7"/>
    <w:rsid w:val="002B59F9"/>
    <w:rsid w:val="002C2D74"/>
    <w:rsid w:val="002C5253"/>
    <w:rsid w:val="002C5F68"/>
    <w:rsid w:val="002C6D66"/>
    <w:rsid w:val="002C6FD8"/>
    <w:rsid w:val="002D1F44"/>
    <w:rsid w:val="002D4955"/>
    <w:rsid w:val="002D5776"/>
    <w:rsid w:val="002E6B24"/>
    <w:rsid w:val="002F22CB"/>
    <w:rsid w:val="003156B6"/>
    <w:rsid w:val="00316FEE"/>
    <w:rsid w:val="003253C0"/>
    <w:rsid w:val="00332EE2"/>
    <w:rsid w:val="00334800"/>
    <w:rsid w:val="003462B8"/>
    <w:rsid w:val="00355D9A"/>
    <w:rsid w:val="00365C1B"/>
    <w:rsid w:val="00374232"/>
    <w:rsid w:val="00383669"/>
    <w:rsid w:val="00396082"/>
    <w:rsid w:val="003A1B60"/>
    <w:rsid w:val="003A4DCC"/>
    <w:rsid w:val="003B240D"/>
    <w:rsid w:val="003B3301"/>
    <w:rsid w:val="003B5376"/>
    <w:rsid w:val="003C1ED0"/>
    <w:rsid w:val="003C37E8"/>
    <w:rsid w:val="003C5BF8"/>
    <w:rsid w:val="003C5D34"/>
    <w:rsid w:val="003D137F"/>
    <w:rsid w:val="003D3282"/>
    <w:rsid w:val="003E6E02"/>
    <w:rsid w:val="003F025E"/>
    <w:rsid w:val="0040011F"/>
    <w:rsid w:val="0040045A"/>
    <w:rsid w:val="00402E48"/>
    <w:rsid w:val="0040691E"/>
    <w:rsid w:val="00421D9E"/>
    <w:rsid w:val="0043277A"/>
    <w:rsid w:val="004459E2"/>
    <w:rsid w:val="00445D2B"/>
    <w:rsid w:val="0045394E"/>
    <w:rsid w:val="004645F4"/>
    <w:rsid w:val="00472BC1"/>
    <w:rsid w:val="00473E6E"/>
    <w:rsid w:val="00477F06"/>
    <w:rsid w:val="00487448"/>
    <w:rsid w:val="00490C30"/>
    <w:rsid w:val="004940D7"/>
    <w:rsid w:val="004956DB"/>
    <w:rsid w:val="004A0A9F"/>
    <w:rsid w:val="004A570E"/>
    <w:rsid w:val="004C07A8"/>
    <w:rsid w:val="004C4B3A"/>
    <w:rsid w:val="004C6ACA"/>
    <w:rsid w:val="004D7262"/>
    <w:rsid w:val="004E143C"/>
    <w:rsid w:val="004E19BC"/>
    <w:rsid w:val="004F1DAD"/>
    <w:rsid w:val="004F2A8C"/>
    <w:rsid w:val="00503761"/>
    <w:rsid w:val="00503EB2"/>
    <w:rsid w:val="00506DF2"/>
    <w:rsid w:val="00521DB1"/>
    <w:rsid w:val="00556466"/>
    <w:rsid w:val="00557213"/>
    <w:rsid w:val="005720C6"/>
    <w:rsid w:val="00577A4B"/>
    <w:rsid w:val="00582394"/>
    <w:rsid w:val="0058293A"/>
    <w:rsid w:val="00584950"/>
    <w:rsid w:val="005932B2"/>
    <w:rsid w:val="005A691A"/>
    <w:rsid w:val="005B1210"/>
    <w:rsid w:val="005B2F21"/>
    <w:rsid w:val="005B4731"/>
    <w:rsid w:val="005D2EB0"/>
    <w:rsid w:val="005D3BCC"/>
    <w:rsid w:val="005D3E7F"/>
    <w:rsid w:val="005E3BA3"/>
    <w:rsid w:val="005F0892"/>
    <w:rsid w:val="005F2B0A"/>
    <w:rsid w:val="005F359D"/>
    <w:rsid w:val="005F5789"/>
    <w:rsid w:val="006262DE"/>
    <w:rsid w:val="006318ED"/>
    <w:rsid w:val="00634CBB"/>
    <w:rsid w:val="00647A1D"/>
    <w:rsid w:val="00657C3D"/>
    <w:rsid w:val="0068079E"/>
    <w:rsid w:val="00683917"/>
    <w:rsid w:val="00687FCE"/>
    <w:rsid w:val="00691189"/>
    <w:rsid w:val="00693E3A"/>
    <w:rsid w:val="006950FC"/>
    <w:rsid w:val="006972E9"/>
    <w:rsid w:val="006A56D4"/>
    <w:rsid w:val="006B2259"/>
    <w:rsid w:val="006C77F7"/>
    <w:rsid w:val="006E6DE5"/>
    <w:rsid w:val="006F1312"/>
    <w:rsid w:val="00706727"/>
    <w:rsid w:val="00711A46"/>
    <w:rsid w:val="0071745A"/>
    <w:rsid w:val="00723D28"/>
    <w:rsid w:val="00723D5D"/>
    <w:rsid w:val="007334E9"/>
    <w:rsid w:val="00737D39"/>
    <w:rsid w:val="00744A18"/>
    <w:rsid w:val="00753112"/>
    <w:rsid w:val="00761AE2"/>
    <w:rsid w:val="00772679"/>
    <w:rsid w:val="0078141D"/>
    <w:rsid w:val="00781E24"/>
    <w:rsid w:val="00790631"/>
    <w:rsid w:val="0079635B"/>
    <w:rsid w:val="007A1BDA"/>
    <w:rsid w:val="007C0E31"/>
    <w:rsid w:val="007C3400"/>
    <w:rsid w:val="007D4C8C"/>
    <w:rsid w:val="007D7F7F"/>
    <w:rsid w:val="007E1DD1"/>
    <w:rsid w:val="007F31D4"/>
    <w:rsid w:val="008009FD"/>
    <w:rsid w:val="00800D81"/>
    <w:rsid w:val="008054E0"/>
    <w:rsid w:val="008060E6"/>
    <w:rsid w:val="00817986"/>
    <w:rsid w:val="00831BB5"/>
    <w:rsid w:val="0083257D"/>
    <w:rsid w:val="00836E67"/>
    <w:rsid w:val="00846CFC"/>
    <w:rsid w:val="00853E3F"/>
    <w:rsid w:val="00854166"/>
    <w:rsid w:val="008609B6"/>
    <w:rsid w:val="00860C5D"/>
    <w:rsid w:val="00863B73"/>
    <w:rsid w:val="00867442"/>
    <w:rsid w:val="0087617E"/>
    <w:rsid w:val="00880730"/>
    <w:rsid w:val="008902A1"/>
    <w:rsid w:val="00891E7D"/>
    <w:rsid w:val="0089409A"/>
    <w:rsid w:val="00894B37"/>
    <w:rsid w:val="00895A60"/>
    <w:rsid w:val="00896B94"/>
    <w:rsid w:val="008A19C3"/>
    <w:rsid w:val="008A6431"/>
    <w:rsid w:val="008B095E"/>
    <w:rsid w:val="008B3AED"/>
    <w:rsid w:val="008B4A74"/>
    <w:rsid w:val="008D26DD"/>
    <w:rsid w:val="008D62E9"/>
    <w:rsid w:val="008E2E37"/>
    <w:rsid w:val="008E7DCB"/>
    <w:rsid w:val="008F2902"/>
    <w:rsid w:val="008F6A31"/>
    <w:rsid w:val="00902B5F"/>
    <w:rsid w:val="00915206"/>
    <w:rsid w:val="00916649"/>
    <w:rsid w:val="009202C9"/>
    <w:rsid w:val="00926C56"/>
    <w:rsid w:val="00931DCF"/>
    <w:rsid w:val="00936739"/>
    <w:rsid w:val="00944CA9"/>
    <w:rsid w:val="0095695A"/>
    <w:rsid w:val="00957ABC"/>
    <w:rsid w:val="0096086E"/>
    <w:rsid w:val="00964A5F"/>
    <w:rsid w:val="00980482"/>
    <w:rsid w:val="00984BDC"/>
    <w:rsid w:val="00997173"/>
    <w:rsid w:val="009A0098"/>
    <w:rsid w:val="009A51FC"/>
    <w:rsid w:val="009B12A1"/>
    <w:rsid w:val="009B224E"/>
    <w:rsid w:val="009C2692"/>
    <w:rsid w:val="009D5F7C"/>
    <w:rsid w:val="009E077B"/>
    <w:rsid w:val="009E1151"/>
    <w:rsid w:val="009E710F"/>
    <w:rsid w:val="009F1D41"/>
    <w:rsid w:val="009F2307"/>
    <w:rsid w:val="009F4602"/>
    <w:rsid w:val="00A01FD2"/>
    <w:rsid w:val="00A02C0C"/>
    <w:rsid w:val="00A07822"/>
    <w:rsid w:val="00A11553"/>
    <w:rsid w:val="00A12522"/>
    <w:rsid w:val="00A134B6"/>
    <w:rsid w:val="00A153D8"/>
    <w:rsid w:val="00A173E6"/>
    <w:rsid w:val="00A24B1F"/>
    <w:rsid w:val="00A27F2F"/>
    <w:rsid w:val="00A36232"/>
    <w:rsid w:val="00A60F1D"/>
    <w:rsid w:val="00A645AD"/>
    <w:rsid w:val="00A72CB8"/>
    <w:rsid w:val="00A86223"/>
    <w:rsid w:val="00A91797"/>
    <w:rsid w:val="00A9660D"/>
    <w:rsid w:val="00AB2139"/>
    <w:rsid w:val="00AC47C2"/>
    <w:rsid w:val="00AD4007"/>
    <w:rsid w:val="00AD45DA"/>
    <w:rsid w:val="00AE37BB"/>
    <w:rsid w:val="00AF62DA"/>
    <w:rsid w:val="00B01781"/>
    <w:rsid w:val="00B05166"/>
    <w:rsid w:val="00B1056A"/>
    <w:rsid w:val="00B10D48"/>
    <w:rsid w:val="00B16834"/>
    <w:rsid w:val="00B234E1"/>
    <w:rsid w:val="00B26FB7"/>
    <w:rsid w:val="00B34119"/>
    <w:rsid w:val="00B36B73"/>
    <w:rsid w:val="00B37015"/>
    <w:rsid w:val="00B4754B"/>
    <w:rsid w:val="00B54BEF"/>
    <w:rsid w:val="00B65C93"/>
    <w:rsid w:val="00B765D7"/>
    <w:rsid w:val="00B770ED"/>
    <w:rsid w:val="00B82A20"/>
    <w:rsid w:val="00B87D8E"/>
    <w:rsid w:val="00B91A6E"/>
    <w:rsid w:val="00BA41EF"/>
    <w:rsid w:val="00BB1AF0"/>
    <w:rsid w:val="00BB70D5"/>
    <w:rsid w:val="00BD79E5"/>
    <w:rsid w:val="00BE02D0"/>
    <w:rsid w:val="00BF3E8C"/>
    <w:rsid w:val="00C01CD4"/>
    <w:rsid w:val="00C17556"/>
    <w:rsid w:val="00C2130A"/>
    <w:rsid w:val="00C25D06"/>
    <w:rsid w:val="00C3327A"/>
    <w:rsid w:val="00C3467F"/>
    <w:rsid w:val="00C40FD7"/>
    <w:rsid w:val="00C4190F"/>
    <w:rsid w:val="00C47457"/>
    <w:rsid w:val="00C50794"/>
    <w:rsid w:val="00C54D70"/>
    <w:rsid w:val="00C57CA9"/>
    <w:rsid w:val="00C61A30"/>
    <w:rsid w:val="00C75131"/>
    <w:rsid w:val="00C83DFF"/>
    <w:rsid w:val="00C865F8"/>
    <w:rsid w:val="00C90E66"/>
    <w:rsid w:val="00C96A9B"/>
    <w:rsid w:val="00C97B52"/>
    <w:rsid w:val="00CA3FD1"/>
    <w:rsid w:val="00CA4FFB"/>
    <w:rsid w:val="00CB2A03"/>
    <w:rsid w:val="00CC2600"/>
    <w:rsid w:val="00CC6FBA"/>
    <w:rsid w:val="00CD1F52"/>
    <w:rsid w:val="00CD5D0E"/>
    <w:rsid w:val="00CE37C0"/>
    <w:rsid w:val="00CE571F"/>
    <w:rsid w:val="00CE623E"/>
    <w:rsid w:val="00CF0388"/>
    <w:rsid w:val="00CF0938"/>
    <w:rsid w:val="00D02786"/>
    <w:rsid w:val="00D07771"/>
    <w:rsid w:val="00D1133B"/>
    <w:rsid w:val="00D22E25"/>
    <w:rsid w:val="00D379A4"/>
    <w:rsid w:val="00D45048"/>
    <w:rsid w:val="00D510FC"/>
    <w:rsid w:val="00D57C8F"/>
    <w:rsid w:val="00D60294"/>
    <w:rsid w:val="00D73876"/>
    <w:rsid w:val="00D80A02"/>
    <w:rsid w:val="00D908A3"/>
    <w:rsid w:val="00DA408A"/>
    <w:rsid w:val="00DA64E8"/>
    <w:rsid w:val="00DB74A0"/>
    <w:rsid w:val="00DC7A68"/>
    <w:rsid w:val="00DD0FEC"/>
    <w:rsid w:val="00DE2F5B"/>
    <w:rsid w:val="00E039B4"/>
    <w:rsid w:val="00E1797B"/>
    <w:rsid w:val="00E26768"/>
    <w:rsid w:val="00E27863"/>
    <w:rsid w:val="00E363F3"/>
    <w:rsid w:val="00E61225"/>
    <w:rsid w:val="00E64753"/>
    <w:rsid w:val="00E64B35"/>
    <w:rsid w:val="00E7265E"/>
    <w:rsid w:val="00E80DDA"/>
    <w:rsid w:val="00E8289D"/>
    <w:rsid w:val="00E8754A"/>
    <w:rsid w:val="00E91759"/>
    <w:rsid w:val="00E91E92"/>
    <w:rsid w:val="00E92A03"/>
    <w:rsid w:val="00E94A93"/>
    <w:rsid w:val="00E9515C"/>
    <w:rsid w:val="00E97232"/>
    <w:rsid w:val="00EA15AC"/>
    <w:rsid w:val="00EA5C64"/>
    <w:rsid w:val="00EB0E02"/>
    <w:rsid w:val="00EB692F"/>
    <w:rsid w:val="00EC5577"/>
    <w:rsid w:val="00EE5BBF"/>
    <w:rsid w:val="00EE6A99"/>
    <w:rsid w:val="00EE75BB"/>
    <w:rsid w:val="00EF0408"/>
    <w:rsid w:val="00F00CA1"/>
    <w:rsid w:val="00F01C18"/>
    <w:rsid w:val="00F06788"/>
    <w:rsid w:val="00F1012F"/>
    <w:rsid w:val="00F22A44"/>
    <w:rsid w:val="00F25044"/>
    <w:rsid w:val="00F27174"/>
    <w:rsid w:val="00F275AC"/>
    <w:rsid w:val="00F350A1"/>
    <w:rsid w:val="00F35A9B"/>
    <w:rsid w:val="00F50020"/>
    <w:rsid w:val="00F50362"/>
    <w:rsid w:val="00F60D1E"/>
    <w:rsid w:val="00F66690"/>
    <w:rsid w:val="00F77930"/>
    <w:rsid w:val="00F83C2B"/>
    <w:rsid w:val="00F93539"/>
    <w:rsid w:val="00F97F23"/>
    <w:rsid w:val="00FA033C"/>
    <w:rsid w:val="00FA52A9"/>
    <w:rsid w:val="00FA7D6D"/>
    <w:rsid w:val="00FC028A"/>
    <w:rsid w:val="00FC43D3"/>
    <w:rsid w:val="00FD49CA"/>
    <w:rsid w:val="00FE0224"/>
    <w:rsid w:val="00FF5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0B165"/>
  <w15:chartTrackingRefBased/>
  <w15:docId w15:val="{90BEF009-A906-4D0E-8ADE-F417E184C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2CE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5821"/>
    <w:pPr>
      <w:ind w:left="720"/>
      <w:contextualSpacing/>
    </w:pPr>
  </w:style>
  <w:style w:type="character" w:styleId="Emphasis">
    <w:name w:val="Emphasis"/>
    <w:basedOn w:val="DefaultParagraphFont"/>
    <w:uiPriority w:val="20"/>
    <w:qFormat/>
    <w:rsid w:val="00042FC2"/>
    <w:rPr>
      <w:i/>
      <w:iCs/>
    </w:rPr>
  </w:style>
  <w:style w:type="character" w:styleId="Hyperlink">
    <w:name w:val="Hyperlink"/>
    <w:basedOn w:val="DefaultParagraphFont"/>
    <w:uiPriority w:val="99"/>
    <w:unhideWhenUsed/>
    <w:rsid w:val="00042FC2"/>
    <w:rPr>
      <w:color w:val="0000FF"/>
      <w:u w:val="single"/>
    </w:rPr>
  </w:style>
  <w:style w:type="character" w:styleId="UnresolvedMention">
    <w:name w:val="Unresolved Mention"/>
    <w:basedOn w:val="DefaultParagraphFont"/>
    <w:uiPriority w:val="99"/>
    <w:semiHidden/>
    <w:unhideWhenUsed/>
    <w:rsid w:val="003C37E8"/>
    <w:rPr>
      <w:color w:val="605E5C"/>
      <w:shd w:val="clear" w:color="auto" w:fill="E1DFDD"/>
    </w:rPr>
  </w:style>
  <w:style w:type="paragraph" w:styleId="Caption">
    <w:name w:val="caption"/>
    <w:basedOn w:val="Normal"/>
    <w:next w:val="Normal"/>
    <w:uiPriority w:val="35"/>
    <w:unhideWhenUsed/>
    <w:qFormat/>
    <w:rsid w:val="00761AE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B1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77F"/>
  </w:style>
  <w:style w:type="paragraph" w:styleId="Footer">
    <w:name w:val="footer"/>
    <w:basedOn w:val="Normal"/>
    <w:link w:val="FooterChar"/>
    <w:uiPriority w:val="99"/>
    <w:unhideWhenUsed/>
    <w:rsid w:val="001B1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77F"/>
  </w:style>
  <w:style w:type="paragraph" w:styleId="NormalWeb">
    <w:name w:val="Normal (Web)"/>
    <w:basedOn w:val="Normal"/>
    <w:uiPriority w:val="99"/>
    <w:semiHidden/>
    <w:unhideWhenUsed/>
    <w:rsid w:val="00634C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521DB1"/>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CC26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E6B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499839">
      <w:bodyDiv w:val="1"/>
      <w:marLeft w:val="0"/>
      <w:marRight w:val="0"/>
      <w:marTop w:val="0"/>
      <w:marBottom w:val="0"/>
      <w:divBdr>
        <w:top w:val="none" w:sz="0" w:space="0" w:color="auto"/>
        <w:left w:val="none" w:sz="0" w:space="0" w:color="auto"/>
        <w:bottom w:val="none" w:sz="0" w:space="0" w:color="auto"/>
        <w:right w:val="none" w:sz="0" w:space="0" w:color="auto"/>
      </w:divBdr>
      <w:divsChild>
        <w:div w:id="717630097">
          <w:marLeft w:val="0"/>
          <w:marRight w:val="0"/>
          <w:marTop w:val="0"/>
          <w:marBottom w:val="0"/>
          <w:divBdr>
            <w:top w:val="none" w:sz="0" w:space="0" w:color="auto"/>
            <w:left w:val="none" w:sz="0" w:space="0" w:color="auto"/>
            <w:bottom w:val="none" w:sz="0" w:space="0" w:color="auto"/>
            <w:right w:val="none" w:sz="0" w:space="0" w:color="auto"/>
          </w:divBdr>
        </w:div>
        <w:div w:id="272589888">
          <w:marLeft w:val="0"/>
          <w:marRight w:val="0"/>
          <w:marTop w:val="0"/>
          <w:marBottom w:val="0"/>
          <w:divBdr>
            <w:top w:val="none" w:sz="0" w:space="0" w:color="auto"/>
            <w:left w:val="none" w:sz="0" w:space="0" w:color="auto"/>
            <w:bottom w:val="none" w:sz="0" w:space="0" w:color="auto"/>
            <w:right w:val="none" w:sz="0" w:space="0" w:color="auto"/>
          </w:divBdr>
        </w:div>
      </w:divsChild>
    </w:div>
    <w:div w:id="402797883">
      <w:bodyDiv w:val="1"/>
      <w:marLeft w:val="0"/>
      <w:marRight w:val="0"/>
      <w:marTop w:val="0"/>
      <w:marBottom w:val="0"/>
      <w:divBdr>
        <w:top w:val="none" w:sz="0" w:space="0" w:color="auto"/>
        <w:left w:val="none" w:sz="0" w:space="0" w:color="auto"/>
        <w:bottom w:val="none" w:sz="0" w:space="0" w:color="auto"/>
        <w:right w:val="none" w:sz="0" w:space="0" w:color="auto"/>
      </w:divBdr>
    </w:div>
    <w:div w:id="445271081">
      <w:bodyDiv w:val="1"/>
      <w:marLeft w:val="0"/>
      <w:marRight w:val="0"/>
      <w:marTop w:val="0"/>
      <w:marBottom w:val="0"/>
      <w:divBdr>
        <w:top w:val="none" w:sz="0" w:space="0" w:color="auto"/>
        <w:left w:val="none" w:sz="0" w:space="0" w:color="auto"/>
        <w:bottom w:val="none" w:sz="0" w:space="0" w:color="auto"/>
        <w:right w:val="none" w:sz="0" w:space="0" w:color="auto"/>
      </w:divBdr>
    </w:div>
    <w:div w:id="1202941037">
      <w:bodyDiv w:val="1"/>
      <w:marLeft w:val="0"/>
      <w:marRight w:val="0"/>
      <w:marTop w:val="0"/>
      <w:marBottom w:val="0"/>
      <w:divBdr>
        <w:top w:val="none" w:sz="0" w:space="0" w:color="auto"/>
        <w:left w:val="none" w:sz="0" w:space="0" w:color="auto"/>
        <w:bottom w:val="none" w:sz="0" w:space="0" w:color="auto"/>
        <w:right w:val="none" w:sz="0" w:space="0" w:color="auto"/>
      </w:divBdr>
      <w:divsChild>
        <w:div w:id="1771925730">
          <w:marLeft w:val="0"/>
          <w:marRight w:val="0"/>
          <w:marTop w:val="0"/>
          <w:marBottom w:val="0"/>
          <w:divBdr>
            <w:top w:val="none" w:sz="0" w:space="0" w:color="auto"/>
            <w:left w:val="none" w:sz="0" w:space="0" w:color="auto"/>
            <w:bottom w:val="none" w:sz="0" w:space="0" w:color="auto"/>
            <w:right w:val="none" w:sz="0" w:space="0" w:color="auto"/>
          </w:divBdr>
          <w:divsChild>
            <w:div w:id="1595479217">
              <w:marLeft w:val="0"/>
              <w:marRight w:val="0"/>
              <w:marTop w:val="0"/>
              <w:marBottom w:val="0"/>
              <w:divBdr>
                <w:top w:val="none" w:sz="0" w:space="0" w:color="auto"/>
                <w:left w:val="none" w:sz="0" w:space="0" w:color="auto"/>
                <w:bottom w:val="none" w:sz="0" w:space="0" w:color="auto"/>
                <w:right w:val="none" w:sz="0" w:space="0" w:color="auto"/>
              </w:divBdr>
              <w:divsChild>
                <w:div w:id="284779506">
                  <w:marLeft w:val="0"/>
                  <w:marRight w:val="0"/>
                  <w:marTop w:val="0"/>
                  <w:marBottom w:val="0"/>
                  <w:divBdr>
                    <w:top w:val="none" w:sz="0" w:space="0" w:color="auto"/>
                    <w:left w:val="none" w:sz="0" w:space="0" w:color="auto"/>
                    <w:bottom w:val="none" w:sz="0" w:space="0" w:color="auto"/>
                    <w:right w:val="none" w:sz="0" w:space="0" w:color="auto"/>
                  </w:divBdr>
                  <w:divsChild>
                    <w:div w:id="170867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4.png"/><Relationship Id="rId26" Type="http://schemas.openxmlformats.org/officeDocument/2006/relationships/image" Target="media/image7.png"/><Relationship Id="rId39" Type="http://schemas.openxmlformats.org/officeDocument/2006/relationships/hyperlink" Target="https://www.acas.org.uk/notice-periods" TargetMode="External"/><Relationship Id="rId21" Type="http://schemas.openxmlformats.org/officeDocument/2006/relationships/hyperlink" Target="https://peopleprofession.cipd.org/profession-map/core-purpose/evidence-based" TargetMode="External"/><Relationship Id="rId34" Type="http://schemas.openxmlformats.org/officeDocument/2006/relationships/diagramLayout" Target="diagrams/layout2.xml"/><Relationship Id="rId42" Type="http://schemas.openxmlformats.org/officeDocument/2006/relationships/hyperlink" Target="https://shop.cipd.org/catalog?pagename=Find-a-Course&amp;_gl=1*j3arj0*_ga*MTkyMDY4ODM1LjE2MTcxOTMyNzA.*_ga_D9HN5GYHYY*MTY1MTY3OTEzOS4xMy4wLjE2NTE2NzkxMzkuMA" TargetMode="External"/><Relationship Id="rId47" Type="http://schemas.openxmlformats.org/officeDocument/2006/relationships/image" Target="media/image12.png"/><Relationship Id="rId50" Type="http://schemas.openxmlformats.org/officeDocument/2006/relationships/image" Target="media/image15.png"/><Relationship Id="rId55" Type="http://schemas.openxmlformats.org/officeDocument/2006/relationships/hyperlink" Target="https://engageforsuccess.or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hyperlink" Target="https://www.canva.com/" TargetMode="External"/><Relationship Id="rId11" Type="http://schemas.openxmlformats.org/officeDocument/2006/relationships/image" Target="media/image3.png"/><Relationship Id="rId24" Type="http://schemas.openxmlformats.org/officeDocument/2006/relationships/hyperlink" Target="https://uws-uk.libguides.com/evaluating_sources/craap_test" TargetMode="External"/><Relationship Id="rId32" Type="http://schemas.openxmlformats.org/officeDocument/2006/relationships/image" Target="media/image10.png"/><Relationship Id="rId37" Type="http://schemas.microsoft.com/office/2007/relationships/diagramDrawing" Target="diagrams/drawing2.xml"/><Relationship Id="rId40" Type="http://schemas.openxmlformats.org/officeDocument/2006/relationships/hyperlink" Target="https://peopleprofession.cipd.org/profession-map/specialist-knowledge/employee-relations" TargetMode="External"/><Relationship Id="rId45" Type="http://schemas.openxmlformats.org/officeDocument/2006/relationships/hyperlink" Target="https://www.shrm.org/resourcesandtools/hr-topics/organizational-and-employee-development/pages/the-hard-truth-about-soft-skills.aspx" TargetMode="External"/><Relationship Id="rId53" Type="http://schemas.openxmlformats.org/officeDocument/2006/relationships/hyperlink" Target="https://peopleprofession.cipd.org/profession-map/specialist-knowledge/employee-experience" TargetMode="External"/><Relationship Id="rId58" Type="http://schemas.openxmlformats.org/officeDocument/2006/relationships/hyperlink" Target="https://www.forbes.com/sites/brianrashid/2017/05/02/3-reasons-all-great-leaders-have-mentors-and-mentees/?sh=244feb6413f9"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5.png"/><Relationship Id="rId14" Type="http://schemas.openxmlformats.org/officeDocument/2006/relationships/diagramLayout" Target="diagrams/layout1.xml"/><Relationship Id="rId22" Type="http://schemas.openxmlformats.org/officeDocument/2006/relationships/hyperlink" Target="https://peopleprofession.cipd.org/profession-map/core-behaviours/passion-for-learning" TargetMode="External"/><Relationship Id="rId27" Type="http://schemas.openxmlformats.org/officeDocument/2006/relationships/image" Target="media/image8.png"/><Relationship Id="rId30" Type="http://schemas.openxmlformats.org/officeDocument/2006/relationships/hyperlink" Target="https://peopleprofession.cipd.org/profession-map/core-knowledge/digital-working" TargetMode="External"/><Relationship Id="rId35" Type="http://schemas.openxmlformats.org/officeDocument/2006/relationships/diagramQuickStyle" Target="diagrams/quickStyle2.xml"/><Relationship Id="rId43" Type="http://schemas.openxmlformats.org/officeDocument/2006/relationships/hyperlink" Target="https://www.amazon.com/Emotional-Intelligence-Working-EQ/dp/0747574561" TargetMode="External"/><Relationship Id="rId48" Type="http://schemas.openxmlformats.org/officeDocument/2006/relationships/image" Target="media/image13.png"/><Relationship Id="rId56" Type="http://schemas.openxmlformats.org/officeDocument/2006/relationships/hyperlink" Target="https://www.bbc.co.uk/news/magazine-23902918" TargetMode="External"/><Relationship Id="rId8" Type="http://schemas.openxmlformats.org/officeDocument/2006/relationships/image" Target="media/image1.png"/><Relationship Id="rId51" Type="http://schemas.openxmlformats.org/officeDocument/2006/relationships/image" Target="media/image16.png"/><Relationship Id="rId3" Type="http://schemas.openxmlformats.org/officeDocument/2006/relationships/styles" Target="styles.xml"/><Relationship Id="rId12" Type="http://schemas.openxmlformats.org/officeDocument/2006/relationships/hyperlink" Target="https://peopleprofession.cipd.org/profession-map" TargetMode="External"/><Relationship Id="rId17" Type="http://schemas.microsoft.com/office/2007/relationships/diagramDrawing" Target="diagrams/drawing1.xml"/><Relationship Id="rId25" Type="http://schemas.openxmlformats.org/officeDocument/2006/relationships/image" Target="media/image6.png"/><Relationship Id="rId33" Type="http://schemas.openxmlformats.org/officeDocument/2006/relationships/diagramData" Target="diagrams/data2.xml"/><Relationship Id="rId38" Type="http://schemas.openxmlformats.org/officeDocument/2006/relationships/image" Target="media/image11.png"/><Relationship Id="rId46" Type="http://schemas.openxmlformats.org/officeDocument/2006/relationships/hyperlink" Target="https://www.personneltoday.com/hr/what-does-2022-have-in-store-for-hr/" TargetMode="External"/><Relationship Id="rId59" Type="http://schemas.openxmlformats.org/officeDocument/2006/relationships/hyperlink" Target="https://www.truity.com/test/big-five-personality-test" TargetMode="External"/><Relationship Id="rId20" Type="http://schemas.openxmlformats.org/officeDocument/2006/relationships/hyperlink" Target="https://peopleprofession.cipd.org/profession-map/core-purpose/principles-led" TargetMode="External"/><Relationship Id="rId41" Type="http://schemas.openxmlformats.org/officeDocument/2006/relationships/hyperlink" Target="https://peopleprofession.cipd.org/profession-map/core-knowledge/business-acumen" TargetMode="External"/><Relationship Id="rId54" Type="http://schemas.openxmlformats.org/officeDocument/2006/relationships/hyperlink" Target="https://www.cipd.co.uk/knowledge/fundamentals/relations/engagement/evidence-engage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hyperlink" Target="https://fhs.brage.unit.no/fhs-xmlui/bitstream/handle/11250/2683228/Boyds%20OODA%20Loop%20Necesse%20vol%205%20nr%201.pdf?sequence=1&amp;isAllowed=y" TargetMode="External"/><Relationship Id="rId28" Type="http://schemas.openxmlformats.org/officeDocument/2006/relationships/image" Target="media/image9.png"/><Relationship Id="rId36" Type="http://schemas.openxmlformats.org/officeDocument/2006/relationships/diagramColors" Target="diagrams/colors2.xml"/><Relationship Id="rId49" Type="http://schemas.openxmlformats.org/officeDocument/2006/relationships/image" Target="media/image14.png"/><Relationship Id="rId57" Type="http://schemas.openxmlformats.org/officeDocument/2006/relationships/hyperlink" Target="https://online.hbs.edu/blog/post/emotional-intelligence-in-leadership" TargetMode="External"/><Relationship Id="rId10" Type="http://schemas.openxmlformats.org/officeDocument/2006/relationships/hyperlink" Target="https://editor.wix.com/website/builder?storyId=c1ed4dc4-af98-4334-af06-8a123da9819a#!/builder/story/c1ed4dc4-af98-4334-af06-8a123da9819a:529771e7-a43f-4fb1-9c01-a2824e75b32f/preview" TargetMode="External"/><Relationship Id="rId31" Type="http://schemas.openxmlformats.org/officeDocument/2006/relationships/hyperlink" Target="https://peopleprofession.cipd.org/profession-map/specialist-knowledge/learning-development" TargetMode="External"/><Relationship Id="rId44" Type="http://schemas.openxmlformats.org/officeDocument/2006/relationships/hyperlink" Target="https://www.mindtools.com/pages/article/ei-quiz.htm" TargetMode="External"/><Relationship Id="rId52" Type="http://schemas.openxmlformats.org/officeDocument/2006/relationships/hyperlink" Target="https://www.cipd.co.uk/knowledge/fundamentals/people/development/coaching-mentoring-factsheet"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A7C29A-8234-48EE-8EB1-17C28733F492}" type="doc">
      <dgm:prSet loTypeId="urn:diagrams.loki3.com/BracketList" loCatId="list" qsTypeId="urn:microsoft.com/office/officeart/2005/8/quickstyle/simple1" qsCatId="simple" csTypeId="urn:microsoft.com/office/officeart/2005/8/colors/accent0_3" csCatId="mainScheme" phldr="1"/>
      <dgm:spPr/>
      <dgm:t>
        <a:bodyPr/>
        <a:lstStyle/>
        <a:p>
          <a:endParaRPr lang="en-GB"/>
        </a:p>
      </dgm:t>
    </dgm:pt>
    <dgm:pt modelId="{81AD7B04-0658-4590-8397-EE2D6CAFB3E8}">
      <dgm:prSet phldrT="[Text]"/>
      <dgm:spPr/>
      <dgm:t>
        <a:bodyPr/>
        <a:lstStyle/>
        <a:p>
          <a:r>
            <a:rPr lang="en-GB"/>
            <a:t>Work matters </a:t>
          </a:r>
        </a:p>
      </dgm:t>
    </dgm:pt>
    <dgm:pt modelId="{26A23EA9-5991-4B09-8E23-CD6873B31177}" type="parTrans" cxnId="{3CCDA8CB-4082-4DC8-AF73-9E4E0F414263}">
      <dgm:prSet/>
      <dgm:spPr/>
      <dgm:t>
        <a:bodyPr/>
        <a:lstStyle/>
        <a:p>
          <a:endParaRPr lang="en-GB"/>
        </a:p>
      </dgm:t>
    </dgm:pt>
    <dgm:pt modelId="{E2C06F22-D591-4A6B-8EB3-D560654C4785}" type="sibTrans" cxnId="{3CCDA8CB-4082-4DC8-AF73-9E4E0F414263}">
      <dgm:prSet/>
      <dgm:spPr/>
      <dgm:t>
        <a:bodyPr/>
        <a:lstStyle/>
        <a:p>
          <a:endParaRPr lang="en-GB"/>
        </a:p>
      </dgm:t>
    </dgm:pt>
    <dgm:pt modelId="{6793AFE3-2494-4F19-80E2-24F63C105951}">
      <dgm:prSet phldrT="[Text]"/>
      <dgm:spPr/>
      <dgm:t>
        <a:bodyPr/>
        <a:lstStyle/>
        <a:p>
          <a:r>
            <a:rPr lang="en-GB"/>
            <a:t>Should be a force of good.</a:t>
          </a:r>
        </a:p>
      </dgm:t>
    </dgm:pt>
    <dgm:pt modelId="{5BCEDE4B-B7F6-4262-807B-910B186F94A8}" type="parTrans" cxnId="{B404DA78-FF84-4DA5-9240-F28705FC300C}">
      <dgm:prSet/>
      <dgm:spPr/>
      <dgm:t>
        <a:bodyPr/>
        <a:lstStyle/>
        <a:p>
          <a:endParaRPr lang="en-GB"/>
        </a:p>
      </dgm:t>
    </dgm:pt>
    <dgm:pt modelId="{FF8E1E87-A66B-4920-9CD8-565AB27D0758}" type="sibTrans" cxnId="{B404DA78-FF84-4DA5-9240-F28705FC300C}">
      <dgm:prSet/>
      <dgm:spPr/>
      <dgm:t>
        <a:bodyPr/>
        <a:lstStyle/>
        <a:p>
          <a:endParaRPr lang="en-GB"/>
        </a:p>
      </dgm:t>
    </dgm:pt>
    <dgm:pt modelId="{D3B00691-9AFD-463A-A2F1-E7619A185C04}">
      <dgm:prSet phldrT="[Text]"/>
      <dgm:spPr/>
      <dgm:t>
        <a:bodyPr/>
        <a:lstStyle/>
        <a:p>
          <a:r>
            <a:rPr lang="en-GB"/>
            <a:t>People matter</a:t>
          </a:r>
        </a:p>
      </dgm:t>
    </dgm:pt>
    <dgm:pt modelId="{60109BBB-C5E3-4D05-9D0F-D263E5BBD935}" type="parTrans" cxnId="{F49A1126-7CFD-4849-8DC2-DC1425F90616}">
      <dgm:prSet/>
      <dgm:spPr/>
      <dgm:t>
        <a:bodyPr/>
        <a:lstStyle/>
        <a:p>
          <a:endParaRPr lang="en-GB"/>
        </a:p>
      </dgm:t>
    </dgm:pt>
    <dgm:pt modelId="{02C4B79F-9BA2-4A59-A8F7-B8773F90C77E}" type="sibTrans" cxnId="{F49A1126-7CFD-4849-8DC2-DC1425F90616}">
      <dgm:prSet/>
      <dgm:spPr/>
      <dgm:t>
        <a:bodyPr/>
        <a:lstStyle/>
        <a:p>
          <a:endParaRPr lang="en-GB"/>
        </a:p>
      </dgm:t>
    </dgm:pt>
    <dgm:pt modelId="{9528DB50-E5C4-4F15-A01B-D030B4C769A9}">
      <dgm:prSet phldrT="[Text]"/>
      <dgm:spPr/>
      <dgm:t>
        <a:bodyPr/>
        <a:lstStyle/>
        <a:p>
          <a:r>
            <a:rPr lang="en-GB"/>
            <a:t>People are fundamental to organisations</a:t>
          </a:r>
        </a:p>
      </dgm:t>
    </dgm:pt>
    <dgm:pt modelId="{A8506CBA-8BF9-4D56-90F3-7CAE4BE4C893}" type="parTrans" cxnId="{F3BB6001-8EB6-4DCA-B8BA-348987209087}">
      <dgm:prSet/>
      <dgm:spPr/>
      <dgm:t>
        <a:bodyPr/>
        <a:lstStyle/>
        <a:p>
          <a:endParaRPr lang="en-GB"/>
        </a:p>
      </dgm:t>
    </dgm:pt>
    <dgm:pt modelId="{92312A8D-D983-4717-9346-B0CA9A1C174B}" type="sibTrans" cxnId="{F3BB6001-8EB6-4DCA-B8BA-348987209087}">
      <dgm:prSet/>
      <dgm:spPr/>
      <dgm:t>
        <a:bodyPr/>
        <a:lstStyle/>
        <a:p>
          <a:endParaRPr lang="en-GB"/>
        </a:p>
      </dgm:t>
    </dgm:pt>
    <dgm:pt modelId="{5AF609AA-5700-4DCC-AB1E-F38E3E070966}">
      <dgm:prSet phldrT="[Text]"/>
      <dgm:spPr/>
      <dgm:t>
        <a:bodyPr/>
        <a:lstStyle/>
        <a:p>
          <a:r>
            <a:rPr lang="en-GB"/>
            <a:t>Good work is purposful </a:t>
          </a:r>
        </a:p>
      </dgm:t>
    </dgm:pt>
    <dgm:pt modelId="{5E1BDFEC-D203-4DC9-BD60-D07B1868FB96}" type="parTrans" cxnId="{182033C9-106B-4AD1-BD7B-D633E80DC342}">
      <dgm:prSet/>
      <dgm:spPr/>
      <dgm:t>
        <a:bodyPr/>
        <a:lstStyle/>
        <a:p>
          <a:endParaRPr lang="en-GB"/>
        </a:p>
      </dgm:t>
    </dgm:pt>
    <dgm:pt modelId="{B5FD402B-7E2B-4C17-9B70-2F4A03DAA5F9}" type="sibTrans" cxnId="{182033C9-106B-4AD1-BD7B-D633E80DC342}">
      <dgm:prSet/>
      <dgm:spPr/>
      <dgm:t>
        <a:bodyPr/>
        <a:lstStyle/>
        <a:p>
          <a:endParaRPr lang="en-GB"/>
        </a:p>
      </dgm:t>
    </dgm:pt>
    <dgm:pt modelId="{318E0960-126D-4373-A5F0-EDE127D2ACA1}">
      <dgm:prSet phldrT="[Text]"/>
      <dgm:spPr/>
      <dgm:t>
        <a:bodyPr/>
        <a:lstStyle/>
        <a:p>
          <a:r>
            <a:rPr lang="en-GB"/>
            <a:t>Good work is safe and inclusive</a:t>
          </a:r>
        </a:p>
      </dgm:t>
    </dgm:pt>
    <dgm:pt modelId="{A8B8EFF0-E2C8-465A-A4B9-EA095027077C}" type="parTrans" cxnId="{9D8239A2-F066-471A-AF90-17EB77B384B8}">
      <dgm:prSet/>
      <dgm:spPr/>
      <dgm:t>
        <a:bodyPr/>
        <a:lstStyle/>
        <a:p>
          <a:endParaRPr lang="en-GB"/>
        </a:p>
      </dgm:t>
    </dgm:pt>
    <dgm:pt modelId="{081BDAF1-1863-429A-93F8-396B63B33C01}" type="sibTrans" cxnId="{9D8239A2-F066-471A-AF90-17EB77B384B8}">
      <dgm:prSet/>
      <dgm:spPr/>
      <dgm:t>
        <a:bodyPr/>
        <a:lstStyle/>
        <a:p>
          <a:endParaRPr lang="en-GB"/>
        </a:p>
      </dgm:t>
    </dgm:pt>
    <dgm:pt modelId="{4F8D6DFE-9728-483D-B8D6-9BB44646FD15}">
      <dgm:prSet phldrT="[Text]"/>
      <dgm:spPr/>
      <dgm:t>
        <a:bodyPr/>
        <a:lstStyle/>
        <a:p>
          <a:r>
            <a:rPr lang="en-GB"/>
            <a:t>People should have support, development and resources to be effective </a:t>
          </a:r>
        </a:p>
      </dgm:t>
    </dgm:pt>
    <dgm:pt modelId="{EC9FD187-E661-4288-B004-8D64F271A85B}" type="parTrans" cxnId="{123E91BA-98DF-4DE4-B053-A97CAB00BAE4}">
      <dgm:prSet/>
      <dgm:spPr/>
      <dgm:t>
        <a:bodyPr/>
        <a:lstStyle/>
        <a:p>
          <a:endParaRPr lang="en-GB"/>
        </a:p>
      </dgm:t>
    </dgm:pt>
    <dgm:pt modelId="{CA576376-21FC-4DC9-8A58-8A0306A8F8E7}" type="sibTrans" cxnId="{123E91BA-98DF-4DE4-B053-A97CAB00BAE4}">
      <dgm:prSet/>
      <dgm:spPr/>
      <dgm:t>
        <a:bodyPr/>
        <a:lstStyle/>
        <a:p>
          <a:endParaRPr lang="en-GB"/>
        </a:p>
      </dgm:t>
    </dgm:pt>
    <dgm:pt modelId="{49C8DBAA-2D24-4DF2-84FA-E30ECFE311A5}">
      <dgm:prSet phldrT="[Text]"/>
      <dgm:spPr/>
      <dgm:t>
        <a:bodyPr/>
        <a:lstStyle/>
        <a:p>
          <a:r>
            <a:rPr lang="en-GB"/>
            <a:t>People should be treated fairly </a:t>
          </a:r>
        </a:p>
      </dgm:t>
    </dgm:pt>
    <dgm:pt modelId="{8D5EBC90-3CD1-4D1F-9451-7F28BE287F16}" type="parTrans" cxnId="{1F35667E-5A59-48B0-8DB7-0675ED31F6E5}">
      <dgm:prSet/>
      <dgm:spPr/>
      <dgm:t>
        <a:bodyPr/>
        <a:lstStyle/>
        <a:p>
          <a:endParaRPr lang="en-GB"/>
        </a:p>
      </dgm:t>
    </dgm:pt>
    <dgm:pt modelId="{9E8D4324-A30B-449C-921A-93FF75DAB99E}" type="sibTrans" cxnId="{1F35667E-5A59-48B0-8DB7-0675ED31F6E5}">
      <dgm:prSet/>
      <dgm:spPr/>
      <dgm:t>
        <a:bodyPr/>
        <a:lstStyle/>
        <a:p>
          <a:endParaRPr lang="en-GB"/>
        </a:p>
      </dgm:t>
    </dgm:pt>
    <dgm:pt modelId="{2E8CE50C-3BAE-49C2-8975-30AD24B898D1}">
      <dgm:prSet phldrT="[Text]"/>
      <dgm:spPr/>
      <dgm:t>
        <a:bodyPr/>
        <a:lstStyle/>
        <a:p>
          <a:endParaRPr lang="en-GB"/>
        </a:p>
      </dgm:t>
    </dgm:pt>
    <dgm:pt modelId="{6764214D-9787-445B-BB90-D6A119130601}" type="parTrans" cxnId="{4F9F7FCE-033D-47C9-BD83-6FBDC85B3B9F}">
      <dgm:prSet/>
      <dgm:spPr/>
      <dgm:t>
        <a:bodyPr/>
        <a:lstStyle/>
        <a:p>
          <a:endParaRPr lang="en-GB"/>
        </a:p>
      </dgm:t>
    </dgm:pt>
    <dgm:pt modelId="{D4B2222C-391C-4409-95BA-392155C677E5}" type="sibTrans" cxnId="{4F9F7FCE-033D-47C9-BD83-6FBDC85B3B9F}">
      <dgm:prSet/>
      <dgm:spPr/>
      <dgm:t>
        <a:bodyPr/>
        <a:lstStyle/>
        <a:p>
          <a:endParaRPr lang="en-GB"/>
        </a:p>
      </dgm:t>
    </dgm:pt>
    <dgm:pt modelId="{8E06CB0F-AEC4-4318-84F5-EA8E701A81A2}">
      <dgm:prSet phldrT="[Text]"/>
      <dgm:spPr/>
      <dgm:t>
        <a:bodyPr/>
        <a:lstStyle/>
        <a:p>
          <a:r>
            <a:rPr lang="en-GB"/>
            <a:t>Professionalism matters</a:t>
          </a:r>
        </a:p>
      </dgm:t>
    </dgm:pt>
    <dgm:pt modelId="{B4A0EF0B-827A-4B01-8E1F-AC8CEAC96334}" type="parTrans" cxnId="{746F62B1-E8A4-46EE-89D9-ECE0006B49F0}">
      <dgm:prSet/>
      <dgm:spPr/>
      <dgm:t>
        <a:bodyPr/>
        <a:lstStyle/>
        <a:p>
          <a:endParaRPr lang="en-GB"/>
        </a:p>
      </dgm:t>
    </dgm:pt>
    <dgm:pt modelId="{A9FF6B84-CC7A-41AC-BCA2-26AA9D505287}" type="sibTrans" cxnId="{746F62B1-E8A4-46EE-89D9-ECE0006B49F0}">
      <dgm:prSet/>
      <dgm:spPr/>
      <dgm:t>
        <a:bodyPr/>
        <a:lstStyle/>
        <a:p>
          <a:endParaRPr lang="en-GB"/>
        </a:p>
      </dgm:t>
    </dgm:pt>
    <dgm:pt modelId="{EEE6DA77-43D3-4CBF-ABE3-289619B368BF}">
      <dgm:prSet phldrT="[Text]"/>
      <dgm:spPr/>
      <dgm:t>
        <a:bodyPr/>
        <a:lstStyle/>
        <a:p>
          <a:endParaRPr lang="en-GB"/>
        </a:p>
      </dgm:t>
    </dgm:pt>
    <dgm:pt modelId="{9C36E3CC-EA80-48E8-BD0C-23A54921735D}" type="parTrans" cxnId="{40FD4A79-1FFC-4A34-8560-C748ABA758A2}">
      <dgm:prSet/>
      <dgm:spPr/>
      <dgm:t>
        <a:bodyPr/>
        <a:lstStyle/>
        <a:p>
          <a:endParaRPr lang="en-GB"/>
        </a:p>
      </dgm:t>
    </dgm:pt>
    <dgm:pt modelId="{81BCF0AA-9B2D-4C7B-8BD7-9D903AA925FA}" type="sibTrans" cxnId="{40FD4A79-1FFC-4A34-8560-C748ABA758A2}">
      <dgm:prSet/>
      <dgm:spPr/>
      <dgm:t>
        <a:bodyPr/>
        <a:lstStyle/>
        <a:p>
          <a:endParaRPr lang="en-GB"/>
        </a:p>
      </dgm:t>
    </dgm:pt>
    <dgm:pt modelId="{7C1790EB-81B1-495D-A4EB-025D03C6F5D1}">
      <dgm:prSet phldrT="[Text]"/>
      <dgm:spPr/>
      <dgm:t>
        <a:bodyPr/>
        <a:lstStyle/>
        <a:p>
          <a:r>
            <a:rPr lang="en-GB"/>
            <a:t>Act with integrity and championing better work </a:t>
          </a:r>
        </a:p>
      </dgm:t>
    </dgm:pt>
    <dgm:pt modelId="{108BF20C-A55D-4A9D-9305-E3F25DADC4C5}" type="parTrans" cxnId="{1FDF014D-6619-46FD-8D19-BD751193D795}">
      <dgm:prSet/>
      <dgm:spPr/>
      <dgm:t>
        <a:bodyPr/>
        <a:lstStyle/>
        <a:p>
          <a:endParaRPr lang="en-GB"/>
        </a:p>
      </dgm:t>
    </dgm:pt>
    <dgm:pt modelId="{6AB27CFE-820C-4458-A39D-9037644873F1}" type="sibTrans" cxnId="{1FDF014D-6619-46FD-8D19-BD751193D795}">
      <dgm:prSet/>
      <dgm:spPr/>
      <dgm:t>
        <a:bodyPr/>
        <a:lstStyle/>
        <a:p>
          <a:endParaRPr lang="en-GB"/>
        </a:p>
      </dgm:t>
    </dgm:pt>
    <dgm:pt modelId="{F4454E9A-C6BE-4863-A63B-18DFDDB87C44}">
      <dgm:prSet phldrT="[Text]"/>
      <dgm:spPr/>
      <dgm:t>
        <a:bodyPr/>
        <a:lstStyle/>
        <a:p>
          <a:r>
            <a:rPr lang="en-GB"/>
            <a:t>Committed to continual development and to make value based decisions</a:t>
          </a:r>
        </a:p>
      </dgm:t>
    </dgm:pt>
    <dgm:pt modelId="{F2E9A119-07C9-4B08-8E86-528094076FB9}" type="parTrans" cxnId="{C32BFDFD-E604-4306-B38C-5E4C453256E6}">
      <dgm:prSet/>
      <dgm:spPr/>
      <dgm:t>
        <a:bodyPr/>
        <a:lstStyle/>
        <a:p>
          <a:endParaRPr lang="en-GB"/>
        </a:p>
      </dgm:t>
    </dgm:pt>
    <dgm:pt modelId="{D550BFDA-5B2C-49FC-A9E2-A0967F4293F5}" type="sibTrans" cxnId="{C32BFDFD-E604-4306-B38C-5E4C453256E6}">
      <dgm:prSet/>
      <dgm:spPr/>
      <dgm:t>
        <a:bodyPr/>
        <a:lstStyle/>
        <a:p>
          <a:endParaRPr lang="en-GB"/>
        </a:p>
      </dgm:t>
    </dgm:pt>
    <dgm:pt modelId="{5BBF392C-9DF7-4464-BBD6-FDFB35AF9D89}">
      <dgm:prSet phldrT="[Text]"/>
      <dgm:spPr/>
      <dgm:t>
        <a:bodyPr/>
        <a:lstStyle/>
        <a:p>
          <a:r>
            <a:rPr lang="en-GB"/>
            <a:t>Understand the implications of our decisions </a:t>
          </a:r>
        </a:p>
      </dgm:t>
    </dgm:pt>
    <dgm:pt modelId="{D4B49DEF-82C6-4FFE-B025-3B984754D82A}" type="parTrans" cxnId="{9B912387-0FE9-42D5-9D16-E9BE5F3A46D0}">
      <dgm:prSet/>
      <dgm:spPr/>
      <dgm:t>
        <a:bodyPr/>
        <a:lstStyle/>
        <a:p>
          <a:endParaRPr lang="en-GB"/>
        </a:p>
      </dgm:t>
    </dgm:pt>
    <dgm:pt modelId="{F405CC1A-5D5D-4757-B959-9C5E8359CD62}" type="sibTrans" cxnId="{9B912387-0FE9-42D5-9D16-E9BE5F3A46D0}">
      <dgm:prSet/>
      <dgm:spPr/>
      <dgm:t>
        <a:bodyPr/>
        <a:lstStyle/>
        <a:p>
          <a:endParaRPr lang="en-GB"/>
        </a:p>
      </dgm:t>
    </dgm:pt>
    <dgm:pt modelId="{512E4B69-FD86-42D3-B43E-40D26B9AC1F9}" type="pres">
      <dgm:prSet presAssocID="{19A7C29A-8234-48EE-8EB1-17C28733F492}" presName="Name0" presStyleCnt="0">
        <dgm:presLayoutVars>
          <dgm:dir/>
          <dgm:animLvl val="lvl"/>
          <dgm:resizeHandles val="exact"/>
        </dgm:presLayoutVars>
      </dgm:prSet>
      <dgm:spPr/>
    </dgm:pt>
    <dgm:pt modelId="{98FDE61C-AE17-4A15-B624-8DAA64F90458}" type="pres">
      <dgm:prSet presAssocID="{81AD7B04-0658-4590-8397-EE2D6CAFB3E8}" presName="linNode" presStyleCnt="0"/>
      <dgm:spPr/>
    </dgm:pt>
    <dgm:pt modelId="{4A8E8987-3240-447A-B585-37BBBB40EAEF}" type="pres">
      <dgm:prSet presAssocID="{81AD7B04-0658-4590-8397-EE2D6CAFB3E8}" presName="parTx" presStyleLbl="revTx" presStyleIdx="0" presStyleCnt="3">
        <dgm:presLayoutVars>
          <dgm:chMax val="1"/>
          <dgm:bulletEnabled val="1"/>
        </dgm:presLayoutVars>
      </dgm:prSet>
      <dgm:spPr/>
    </dgm:pt>
    <dgm:pt modelId="{9EADD33B-62F9-4AA0-9E64-0D4FF9F433DB}" type="pres">
      <dgm:prSet presAssocID="{81AD7B04-0658-4590-8397-EE2D6CAFB3E8}" presName="bracket" presStyleLbl="parChTrans1D1" presStyleIdx="0" presStyleCnt="3"/>
      <dgm:spPr/>
    </dgm:pt>
    <dgm:pt modelId="{5FFC6DB8-BEAD-4135-9580-B544E6D6E057}" type="pres">
      <dgm:prSet presAssocID="{81AD7B04-0658-4590-8397-EE2D6CAFB3E8}" presName="spH" presStyleCnt="0"/>
      <dgm:spPr/>
    </dgm:pt>
    <dgm:pt modelId="{3C7170A1-81AA-466D-9312-5501FA268074}" type="pres">
      <dgm:prSet presAssocID="{81AD7B04-0658-4590-8397-EE2D6CAFB3E8}" presName="desTx" presStyleLbl="node1" presStyleIdx="0" presStyleCnt="3" custLinFactNeighborX="3041" custLinFactNeighborY="4771">
        <dgm:presLayoutVars>
          <dgm:bulletEnabled val="1"/>
        </dgm:presLayoutVars>
      </dgm:prSet>
      <dgm:spPr/>
    </dgm:pt>
    <dgm:pt modelId="{64A7B423-A65E-463A-BC33-B74CA790BAB0}" type="pres">
      <dgm:prSet presAssocID="{E2C06F22-D591-4A6B-8EB3-D560654C4785}" presName="spV" presStyleCnt="0"/>
      <dgm:spPr/>
    </dgm:pt>
    <dgm:pt modelId="{2A3079F7-3F19-4B09-8B09-8EE2FE164AB8}" type="pres">
      <dgm:prSet presAssocID="{D3B00691-9AFD-463A-A2F1-E7619A185C04}" presName="linNode" presStyleCnt="0"/>
      <dgm:spPr/>
    </dgm:pt>
    <dgm:pt modelId="{79F2E081-C048-47C9-9E91-338BC7EF9824}" type="pres">
      <dgm:prSet presAssocID="{D3B00691-9AFD-463A-A2F1-E7619A185C04}" presName="parTx" presStyleLbl="revTx" presStyleIdx="1" presStyleCnt="3">
        <dgm:presLayoutVars>
          <dgm:chMax val="1"/>
          <dgm:bulletEnabled val="1"/>
        </dgm:presLayoutVars>
      </dgm:prSet>
      <dgm:spPr/>
    </dgm:pt>
    <dgm:pt modelId="{FBBCCCA2-B01F-4D1E-9632-AB54806847A4}" type="pres">
      <dgm:prSet presAssocID="{D3B00691-9AFD-463A-A2F1-E7619A185C04}" presName="bracket" presStyleLbl="parChTrans1D1" presStyleIdx="1" presStyleCnt="3"/>
      <dgm:spPr/>
    </dgm:pt>
    <dgm:pt modelId="{AFF84894-9C1F-45FE-9D5F-35F60BF55302}" type="pres">
      <dgm:prSet presAssocID="{D3B00691-9AFD-463A-A2F1-E7619A185C04}" presName="spH" presStyleCnt="0"/>
      <dgm:spPr/>
    </dgm:pt>
    <dgm:pt modelId="{0DC42E7A-1338-4B9E-AE73-19336C4FEF18}" type="pres">
      <dgm:prSet presAssocID="{D3B00691-9AFD-463A-A2F1-E7619A185C04}" presName="desTx" presStyleLbl="node1" presStyleIdx="1" presStyleCnt="3">
        <dgm:presLayoutVars>
          <dgm:bulletEnabled val="1"/>
        </dgm:presLayoutVars>
      </dgm:prSet>
      <dgm:spPr/>
    </dgm:pt>
    <dgm:pt modelId="{3B471232-D3A6-4081-8FB6-034A2224D025}" type="pres">
      <dgm:prSet presAssocID="{02C4B79F-9BA2-4A59-A8F7-B8773F90C77E}" presName="spV" presStyleCnt="0"/>
      <dgm:spPr/>
    </dgm:pt>
    <dgm:pt modelId="{1641940E-0DD6-4DB9-811C-F505AAC16F13}" type="pres">
      <dgm:prSet presAssocID="{8E06CB0F-AEC4-4318-84F5-EA8E701A81A2}" presName="linNode" presStyleCnt="0"/>
      <dgm:spPr/>
    </dgm:pt>
    <dgm:pt modelId="{57F0150D-94FC-4E31-8A7F-187B6A1DD77B}" type="pres">
      <dgm:prSet presAssocID="{8E06CB0F-AEC4-4318-84F5-EA8E701A81A2}" presName="parTx" presStyleLbl="revTx" presStyleIdx="2" presStyleCnt="3">
        <dgm:presLayoutVars>
          <dgm:chMax val="1"/>
          <dgm:bulletEnabled val="1"/>
        </dgm:presLayoutVars>
      </dgm:prSet>
      <dgm:spPr/>
    </dgm:pt>
    <dgm:pt modelId="{32F30DFF-A706-4E98-BE3D-545D1D4DAEA3}" type="pres">
      <dgm:prSet presAssocID="{8E06CB0F-AEC4-4318-84F5-EA8E701A81A2}" presName="bracket" presStyleLbl="parChTrans1D1" presStyleIdx="2" presStyleCnt="3"/>
      <dgm:spPr/>
    </dgm:pt>
    <dgm:pt modelId="{D29204B2-0DD6-429D-8B39-5AE784394AE5}" type="pres">
      <dgm:prSet presAssocID="{8E06CB0F-AEC4-4318-84F5-EA8E701A81A2}" presName="spH" presStyleCnt="0"/>
      <dgm:spPr/>
    </dgm:pt>
    <dgm:pt modelId="{EDCA5ED9-43E0-4FD4-8C32-3BF40269270A}" type="pres">
      <dgm:prSet presAssocID="{8E06CB0F-AEC4-4318-84F5-EA8E701A81A2}" presName="desTx" presStyleLbl="node1" presStyleIdx="2" presStyleCnt="3">
        <dgm:presLayoutVars>
          <dgm:bulletEnabled val="1"/>
        </dgm:presLayoutVars>
      </dgm:prSet>
      <dgm:spPr/>
    </dgm:pt>
  </dgm:ptLst>
  <dgm:cxnLst>
    <dgm:cxn modelId="{F3BB6001-8EB6-4DCA-B8BA-348987209087}" srcId="{D3B00691-9AFD-463A-A2F1-E7619A185C04}" destId="{9528DB50-E5C4-4F15-A01B-D030B4C769A9}" srcOrd="0" destOrd="0" parTransId="{A8506CBA-8BF9-4D56-90F3-7CAE4BE4C893}" sibTransId="{92312A8D-D983-4717-9346-B0CA9A1C174B}"/>
    <dgm:cxn modelId="{7DF47F0C-B8BC-40F4-B3E3-03BBB503169E}" type="presOf" srcId="{6793AFE3-2494-4F19-80E2-24F63C105951}" destId="{3C7170A1-81AA-466D-9312-5501FA268074}" srcOrd="0" destOrd="0" presId="urn:diagrams.loki3.com/BracketList"/>
    <dgm:cxn modelId="{CC88A00F-40F7-4D0A-9A3B-022E3C760000}" type="presOf" srcId="{2E8CE50C-3BAE-49C2-8975-30AD24B898D1}" destId="{EDCA5ED9-43E0-4FD4-8C32-3BF40269270A}" srcOrd="0" destOrd="4" presId="urn:diagrams.loki3.com/BracketList"/>
    <dgm:cxn modelId="{F49A1126-7CFD-4849-8DC2-DC1425F90616}" srcId="{19A7C29A-8234-48EE-8EB1-17C28733F492}" destId="{D3B00691-9AFD-463A-A2F1-E7619A185C04}" srcOrd="1" destOrd="0" parTransId="{60109BBB-C5E3-4D05-9D0F-D263E5BBD935}" sibTransId="{02C4B79F-9BA2-4A59-A8F7-B8773F90C77E}"/>
    <dgm:cxn modelId="{FD05A128-2D98-497C-9DB0-94C7BD6262BF}" type="presOf" srcId="{7C1790EB-81B1-495D-A4EB-025D03C6F5D1}" destId="{EDCA5ED9-43E0-4FD4-8C32-3BF40269270A}" srcOrd="0" destOrd="0" presId="urn:diagrams.loki3.com/BracketList"/>
    <dgm:cxn modelId="{665D5629-5EB0-414F-90D9-FD8A7923A3F9}" type="presOf" srcId="{4F8D6DFE-9728-483D-B8D6-9BB44646FD15}" destId="{0DC42E7A-1338-4B9E-AE73-19336C4FEF18}" srcOrd="0" destOrd="1" presId="urn:diagrams.loki3.com/BracketList"/>
    <dgm:cxn modelId="{79E86D3C-FD7D-4149-B547-949762E28048}" type="presOf" srcId="{5BBF392C-9DF7-4464-BBD6-FDFB35AF9D89}" destId="{EDCA5ED9-43E0-4FD4-8C32-3BF40269270A}" srcOrd="0" destOrd="2" presId="urn:diagrams.loki3.com/BracketList"/>
    <dgm:cxn modelId="{DF55B23C-A06B-4C1D-B4E9-A79DE398628C}" type="presOf" srcId="{5AF609AA-5700-4DCC-AB1E-F38E3E070966}" destId="{3C7170A1-81AA-466D-9312-5501FA268074}" srcOrd="0" destOrd="1" presId="urn:diagrams.loki3.com/BracketList"/>
    <dgm:cxn modelId="{2E48F95B-361D-4BEF-8202-773BC03F6DD7}" type="presOf" srcId="{81AD7B04-0658-4590-8397-EE2D6CAFB3E8}" destId="{4A8E8987-3240-447A-B585-37BBBB40EAEF}" srcOrd="0" destOrd="0" presId="urn:diagrams.loki3.com/BracketList"/>
    <dgm:cxn modelId="{F5D25A4C-3CF0-43E9-B8ED-EEC6453CAA52}" type="presOf" srcId="{19A7C29A-8234-48EE-8EB1-17C28733F492}" destId="{512E4B69-FD86-42D3-B43E-40D26B9AC1F9}" srcOrd="0" destOrd="0" presId="urn:diagrams.loki3.com/BracketList"/>
    <dgm:cxn modelId="{1FDF014D-6619-46FD-8D19-BD751193D795}" srcId="{8E06CB0F-AEC4-4318-84F5-EA8E701A81A2}" destId="{7C1790EB-81B1-495D-A4EB-025D03C6F5D1}" srcOrd="0" destOrd="0" parTransId="{108BF20C-A55D-4A9D-9305-E3F25DADC4C5}" sibTransId="{6AB27CFE-820C-4458-A39D-9037644873F1}"/>
    <dgm:cxn modelId="{F733264F-B789-4140-88B6-BB4E6318583A}" type="presOf" srcId="{EEE6DA77-43D3-4CBF-ABE3-289619B368BF}" destId="{EDCA5ED9-43E0-4FD4-8C32-3BF40269270A}" srcOrd="0" destOrd="3" presId="urn:diagrams.loki3.com/BracketList"/>
    <dgm:cxn modelId="{ED51BB53-A7C6-409A-B7F3-0371460E3F78}" type="presOf" srcId="{8E06CB0F-AEC4-4318-84F5-EA8E701A81A2}" destId="{57F0150D-94FC-4E31-8A7F-187B6A1DD77B}" srcOrd="0" destOrd="0" presId="urn:diagrams.loki3.com/BracketList"/>
    <dgm:cxn modelId="{B404DA78-FF84-4DA5-9240-F28705FC300C}" srcId="{81AD7B04-0658-4590-8397-EE2D6CAFB3E8}" destId="{6793AFE3-2494-4F19-80E2-24F63C105951}" srcOrd="0" destOrd="0" parTransId="{5BCEDE4B-B7F6-4262-807B-910B186F94A8}" sibTransId="{FF8E1E87-A66B-4920-9CD8-565AB27D0758}"/>
    <dgm:cxn modelId="{40FD4A79-1FFC-4A34-8560-C748ABA758A2}" srcId="{8E06CB0F-AEC4-4318-84F5-EA8E701A81A2}" destId="{EEE6DA77-43D3-4CBF-ABE3-289619B368BF}" srcOrd="3" destOrd="0" parTransId="{9C36E3CC-EA80-48E8-BD0C-23A54921735D}" sibTransId="{81BCF0AA-9B2D-4C7B-8BD7-9D903AA925FA}"/>
    <dgm:cxn modelId="{1F35667E-5A59-48B0-8DB7-0675ED31F6E5}" srcId="{D3B00691-9AFD-463A-A2F1-E7619A185C04}" destId="{49C8DBAA-2D24-4DF2-84FA-E30ECFE311A5}" srcOrd="2" destOrd="0" parTransId="{8D5EBC90-3CD1-4D1F-9451-7F28BE287F16}" sibTransId="{9E8D4324-A30B-449C-921A-93FF75DAB99E}"/>
    <dgm:cxn modelId="{9B912387-0FE9-42D5-9D16-E9BE5F3A46D0}" srcId="{8E06CB0F-AEC4-4318-84F5-EA8E701A81A2}" destId="{5BBF392C-9DF7-4464-BBD6-FDFB35AF9D89}" srcOrd="2" destOrd="0" parTransId="{D4B49DEF-82C6-4FFE-B025-3B984754D82A}" sibTransId="{F405CC1A-5D5D-4757-B959-9C5E8359CD62}"/>
    <dgm:cxn modelId="{AA41449A-B7C6-4FB6-B92D-C9EA5A579931}" type="presOf" srcId="{318E0960-126D-4373-A5F0-EDE127D2ACA1}" destId="{3C7170A1-81AA-466D-9312-5501FA268074}" srcOrd="0" destOrd="2" presId="urn:diagrams.loki3.com/BracketList"/>
    <dgm:cxn modelId="{3022589A-F46C-437B-8CE9-42439AAE911A}" type="presOf" srcId="{D3B00691-9AFD-463A-A2F1-E7619A185C04}" destId="{79F2E081-C048-47C9-9E91-338BC7EF9824}" srcOrd="0" destOrd="0" presId="urn:diagrams.loki3.com/BracketList"/>
    <dgm:cxn modelId="{3EE00F9E-DC66-4442-B892-8905C0E0B23B}" type="presOf" srcId="{F4454E9A-C6BE-4863-A63B-18DFDDB87C44}" destId="{EDCA5ED9-43E0-4FD4-8C32-3BF40269270A}" srcOrd="0" destOrd="1" presId="urn:diagrams.loki3.com/BracketList"/>
    <dgm:cxn modelId="{9D8239A2-F066-471A-AF90-17EB77B384B8}" srcId="{81AD7B04-0658-4590-8397-EE2D6CAFB3E8}" destId="{318E0960-126D-4373-A5F0-EDE127D2ACA1}" srcOrd="2" destOrd="0" parTransId="{A8B8EFF0-E2C8-465A-A4B9-EA095027077C}" sibTransId="{081BDAF1-1863-429A-93F8-396B63B33C01}"/>
    <dgm:cxn modelId="{746F62B1-E8A4-46EE-89D9-ECE0006B49F0}" srcId="{19A7C29A-8234-48EE-8EB1-17C28733F492}" destId="{8E06CB0F-AEC4-4318-84F5-EA8E701A81A2}" srcOrd="2" destOrd="0" parTransId="{B4A0EF0B-827A-4B01-8E1F-AC8CEAC96334}" sibTransId="{A9FF6B84-CC7A-41AC-BCA2-26AA9D505287}"/>
    <dgm:cxn modelId="{4BC01DB2-2AAD-4D72-8509-FBE59DACA4DB}" type="presOf" srcId="{9528DB50-E5C4-4F15-A01B-D030B4C769A9}" destId="{0DC42E7A-1338-4B9E-AE73-19336C4FEF18}" srcOrd="0" destOrd="0" presId="urn:diagrams.loki3.com/BracketList"/>
    <dgm:cxn modelId="{123E91BA-98DF-4DE4-B053-A97CAB00BAE4}" srcId="{D3B00691-9AFD-463A-A2F1-E7619A185C04}" destId="{4F8D6DFE-9728-483D-B8D6-9BB44646FD15}" srcOrd="1" destOrd="0" parTransId="{EC9FD187-E661-4288-B004-8D64F271A85B}" sibTransId="{CA576376-21FC-4DC9-8A58-8A0306A8F8E7}"/>
    <dgm:cxn modelId="{182033C9-106B-4AD1-BD7B-D633E80DC342}" srcId="{81AD7B04-0658-4590-8397-EE2D6CAFB3E8}" destId="{5AF609AA-5700-4DCC-AB1E-F38E3E070966}" srcOrd="1" destOrd="0" parTransId="{5E1BDFEC-D203-4DC9-BD60-D07B1868FB96}" sibTransId="{B5FD402B-7E2B-4C17-9B70-2F4A03DAA5F9}"/>
    <dgm:cxn modelId="{95B9A3CB-1C49-4FBD-815C-AFD9085D1290}" type="presOf" srcId="{49C8DBAA-2D24-4DF2-84FA-E30ECFE311A5}" destId="{0DC42E7A-1338-4B9E-AE73-19336C4FEF18}" srcOrd="0" destOrd="2" presId="urn:diagrams.loki3.com/BracketList"/>
    <dgm:cxn modelId="{3CCDA8CB-4082-4DC8-AF73-9E4E0F414263}" srcId="{19A7C29A-8234-48EE-8EB1-17C28733F492}" destId="{81AD7B04-0658-4590-8397-EE2D6CAFB3E8}" srcOrd="0" destOrd="0" parTransId="{26A23EA9-5991-4B09-8E23-CD6873B31177}" sibTransId="{E2C06F22-D591-4A6B-8EB3-D560654C4785}"/>
    <dgm:cxn modelId="{4F9F7FCE-033D-47C9-BD83-6FBDC85B3B9F}" srcId="{8E06CB0F-AEC4-4318-84F5-EA8E701A81A2}" destId="{2E8CE50C-3BAE-49C2-8975-30AD24B898D1}" srcOrd="4" destOrd="0" parTransId="{6764214D-9787-445B-BB90-D6A119130601}" sibTransId="{D4B2222C-391C-4409-95BA-392155C677E5}"/>
    <dgm:cxn modelId="{C32BFDFD-E604-4306-B38C-5E4C453256E6}" srcId="{8E06CB0F-AEC4-4318-84F5-EA8E701A81A2}" destId="{F4454E9A-C6BE-4863-A63B-18DFDDB87C44}" srcOrd="1" destOrd="0" parTransId="{F2E9A119-07C9-4B08-8E86-528094076FB9}" sibTransId="{D550BFDA-5B2C-49FC-A9E2-A0967F4293F5}"/>
    <dgm:cxn modelId="{21D369CE-2240-432F-81A0-1503F64C763A}" type="presParOf" srcId="{512E4B69-FD86-42D3-B43E-40D26B9AC1F9}" destId="{98FDE61C-AE17-4A15-B624-8DAA64F90458}" srcOrd="0" destOrd="0" presId="urn:diagrams.loki3.com/BracketList"/>
    <dgm:cxn modelId="{A067F995-ED91-4627-8E94-E5E58F5A6B95}" type="presParOf" srcId="{98FDE61C-AE17-4A15-B624-8DAA64F90458}" destId="{4A8E8987-3240-447A-B585-37BBBB40EAEF}" srcOrd="0" destOrd="0" presId="urn:diagrams.loki3.com/BracketList"/>
    <dgm:cxn modelId="{F2C2CC88-9F7B-4F96-ABA1-A35ADA7A941D}" type="presParOf" srcId="{98FDE61C-AE17-4A15-B624-8DAA64F90458}" destId="{9EADD33B-62F9-4AA0-9E64-0D4FF9F433DB}" srcOrd="1" destOrd="0" presId="urn:diagrams.loki3.com/BracketList"/>
    <dgm:cxn modelId="{9E51F7E7-30CE-46F1-B6C3-5F3C81F5C814}" type="presParOf" srcId="{98FDE61C-AE17-4A15-B624-8DAA64F90458}" destId="{5FFC6DB8-BEAD-4135-9580-B544E6D6E057}" srcOrd="2" destOrd="0" presId="urn:diagrams.loki3.com/BracketList"/>
    <dgm:cxn modelId="{608E1125-BFF2-47CD-BC01-BF6449A03DFA}" type="presParOf" srcId="{98FDE61C-AE17-4A15-B624-8DAA64F90458}" destId="{3C7170A1-81AA-466D-9312-5501FA268074}" srcOrd="3" destOrd="0" presId="urn:diagrams.loki3.com/BracketList"/>
    <dgm:cxn modelId="{9187286E-3F37-444A-B6E7-0818B8544B66}" type="presParOf" srcId="{512E4B69-FD86-42D3-B43E-40D26B9AC1F9}" destId="{64A7B423-A65E-463A-BC33-B74CA790BAB0}" srcOrd="1" destOrd="0" presId="urn:diagrams.loki3.com/BracketList"/>
    <dgm:cxn modelId="{8DD3BDCB-FEEA-4684-B7ED-22D7DC2CC774}" type="presParOf" srcId="{512E4B69-FD86-42D3-B43E-40D26B9AC1F9}" destId="{2A3079F7-3F19-4B09-8B09-8EE2FE164AB8}" srcOrd="2" destOrd="0" presId="urn:diagrams.loki3.com/BracketList"/>
    <dgm:cxn modelId="{D07B1F65-6719-4F14-8947-E6DD7BF32231}" type="presParOf" srcId="{2A3079F7-3F19-4B09-8B09-8EE2FE164AB8}" destId="{79F2E081-C048-47C9-9E91-338BC7EF9824}" srcOrd="0" destOrd="0" presId="urn:diagrams.loki3.com/BracketList"/>
    <dgm:cxn modelId="{396EB6A6-5516-4CCC-AB45-9104FA01E954}" type="presParOf" srcId="{2A3079F7-3F19-4B09-8B09-8EE2FE164AB8}" destId="{FBBCCCA2-B01F-4D1E-9632-AB54806847A4}" srcOrd="1" destOrd="0" presId="urn:diagrams.loki3.com/BracketList"/>
    <dgm:cxn modelId="{10CDB7CA-B794-4E10-80B2-33C5254986DE}" type="presParOf" srcId="{2A3079F7-3F19-4B09-8B09-8EE2FE164AB8}" destId="{AFF84894-9C1F-45FE-9D5F-35F60BF55302}" srcOrd="2" destOrd="0" presId="urn:diagrams.loki3.com/BracketList"/>
    <dgm:cxn modelId="{9562DA04-EF24-49FC-A0C8-F3B5A22E075C}" type="presParOf" srcId="{2A3079F7-3F19-4B09-8B09-8EE2FE164AB8}" destId="{0DC42E7A-1338-4B9E-AE73-19336C4FEF18}" srcOrd="3" destOrd="0" presId="urn:diagrams.loki3.com/BracketList"/>
    <dgm:cxn modelId="{37F5B8A3-5A1F-4DB7-AE02-9CE9C4D2981D}" type="presParOf" srcId="{512E4B69-FD86-42D3-B43E-40D26B9AC1F9}" destId="{3B471232-D3A6-4081-8FB6-034A2224D025}" srcOrd="3" destOrd="0" presId="urn:diagrams.loki3.com/BracketList"/>
    <dgm:cxn modelId="{4AC1ACD7-1269-4FB3-8852-BA7EB290D501}" type="presParOf" srcId="{512E4B69-FD86-42D3-B43E-40D26B9AC1F9}" destId="{1641940E-0DD6-4DB9-811C-F505AAC16F13}" srcOrd="4" destOrd="0" presId="urn:diagrams.loki3.com/BracketList"/>
    <dgm:cxn modelId="{A390B763-3BD9-4F77-96D0-FA302FEE8FAF}" type="presParOf" srcId="{1641940E-0DD6-4DB9-811C-F505AAC16F13}" destId="{57F0150D-94FC-4E31-8A7F-187B6A1DD77B}" srcOrd="0" destOrd="0" presId="urn:diagrams.loki3.com/BracketList"/>
    <dgm:cxn modelId="{C1331867-D168-4EF5-B324-44CAB5F8CBDC}" type="presParOf" srcId="{1641940E-0DD6-4DB9-811C-F505AAC16F13}" destId="{32F30DFF-A706-4E98-BE3D-545D1D4DAEA3}" srcOrd="1" destOrd="0" presId="urn:diagrams.loki3.com/BracketList"/>
    <dgm:cxn modelId="{6BA1C5CA-4E68-4DB2-A6E9-1DC3E03C1AAC}" type="presParOf" srcId="{1641940E-0DD6-4DB9-811C-F505AAC16F13}" destId="{D29204B2-0DD6-429D-8B39-5AE784394AE5}" srcOrd="2" destOrd="0" presId="urn:diagrams.loki3.com/BracketList"/>
    <dgm:cxn modelId="{FD83F83B-FED1-4F22-9363-AD7CCAE787AA}" type="presParOf" srcId="{1641940E-0DD6-4DB9-811C-F505AAC16F13}" destId="{EDCA5ED9-43E0-4FD4-8C32-3BF40269270A}" srcOrd="3" destOrd="0" presId="urn:diagrams.loki3.com/Bracket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C91F2BA-B815-4E99-AFB0-6F48D375CAF9}"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CCAAB122-3C48-456D-A1A7-64ED462FB122}">
      <dgm:prSet phldrT="[Text]"/>
      <dgm:spPr>
        <a:solidFill>
          <a:srgbClr val="F18FE5"/>
        </a:solidFill>
      </dgm:spPr>
      <dgm:t>
        <a:bodyPr/>
        <a:lstStyle/>
        <a:p>
          <a:r>
            <a:rPr lang="en-GB">
              <a:solidFill>
                <a:schemeClr val="bg2">
                  <a:lumMod val="50000"/>
                </a:schemeClr>
              </a:solidFill>
            </a:rPr>
            <a:t>Emotional Intelligence </a:t>
          </a:r>
        </a:p>
      </dgm:t>
    </dgm:pt>
    <dgm:pt modelId="{83B6BF42-5253-4C4E-8878-B5367B16CCD7}" type="parTrans" cxnId="{0B46F0CF-062E-4D45-B2D4-7CBFD3973754}">
      <dgm:prSet/>
      <dgm:spPr/>
      <dgm:t>
        <a:bodyPr/>
        <a:lstStyle/>
        <a:p>
          <a:endParaRPr lang="en-GB"/>
        </a:p>
      </dgm:t>
    </dgm:pt>
    <dgm:pt modelId="{82602CF1-FA34-4335-BC73-EEE18A9B629D}" type="sibTrans" cxnId="{0B46F0CF-062E-4D45-B2D4-7CBFD3973754}">
      <dgm:prSet/>
      <dgm:spPr/>
      <dgm:t>
        <a:bodyPr/>
        <a:lstStyle/>
        <a:p>
          <a:endParaRPr lang="en-GB"/>
        </a:p>
      </dgm:t>
    </dgm:pt>
    <dgm:pt modelId="{162C3D21-FAFE-442D-B215-915CBE58E5BB}">
      <dgm:prSet phldrT="[Text]"/>
      <dgm:spPr>
        <a:solidFill>
          <a:schemeClr val="accent3">
            <a:lumMod val="50000"/>
          </a:schemeClr>
        </a:solidFill>
      </dgm:spPr>
      <dgm:t>
        <a:bodyPr/>
        <a:lstStyle/>
        <a:p>
          <a:r>
            <a:rPr lang="en-GB"/>
            <a:t>Self awareness - 9/15</a:t>
          </a:r>
        </a:p>
      </dgm:t>
    </dgm:pt>
    <dgm:pt modelId="{B860EF6F-4692-4193-8AC1-CC028F3C6C60}" type="parTrans" cxnId="{9D5F2B81-D8C2-4E34-88F8-0474BFBEDD06}">
      <dgm:prSet/>
      <dgm:spPr/>
      <dgm:t>
        <a:bodyPr/>
        <a:lstStyle/>
        <a:p>
          <a:endParaRPr lang="en-GB"/>
        </a:p>
      </dgm:t>
    </dgm:pt>
    <dgm:pt modelId="{4846910C-CE12-4EC9-B941-A052273E2033}" type="sibTrans" cxnId="{9D5F2B81-D8C2-4E34-88F8-0474BFBEDD06}">
      <dgm:prSet/>
      <dgm:spPr/>
      <dgm:t>
        <a:bodyPr/>
        <a:lstStyle/>
        <a:p>
          <a:endParaRPr lang="en-GB"/>
        </a:p>
      </dgm:t>
    </dgm:pt>
    <dgm:pt modelId="{B1F74964-0379-4741-8CAF-0D557F073A16}">
      <dgm:prSet phldrT="[Text]"/>
      <dgm:spPr>
        <a:solidFill>
          <a:schemeClr val="tx1">
            <a:lumMod val="65000"/>
            <a:lumOff val="35000"/>
          </a:schemeClr>
        </a:solidFill>
      </dgm:spPr>
      <dgm:t>
        <a:bodyPr/>
        <a:lstStyle/>
        <a:p>
          <a:r>
            <a:rPr lang="en-GB"/>
            <a:t>Self Regulation - 6/15</a:t>
          </a:r>
        </a:p>
      </dgm:t>
    </dgm:pt>
    <dgm:pt modelId="{EDCE1065-AA76-4F3E-A0B7-D69F141DEACB}" type="parTrans" cxnId="{C9E372CD-2628-4BA6-8285-310D5D9D9570}">
      <dgm:prSet/>
      <dgm:spPr/>
      <dgm:t>
        <a:bodyPr/>
        <a:lstStyle/>
        <a:p>
          <a:endParaRPr lang="en-GB"/>
        </a:p>
      </dgm:t>
    </dgm:pt>
    <dgm:pt modelId="{7BC01D84-EB4F-4A83-B6DF-3B8A030BD26A}" type="sibTrans" cxnId="{C9E372CD-2628-4BA6-8285-310D5D9D9570}">
      <dgm:prSet/>
      <dgm:spPr/>
      <dgm:t>
        <a:bodyPr/>
        <a:lstStyle/>
        <a:p>
          <a:endParaRPr lang="en-GB"/>
        </a:p>
      </dgm:t>
    </dgm:pt>
    <dgm:pt modelId="{55887624-5212-4E03-84AD-90CA6C9DDE3A}">
      <dgm:prSet phldrT="[Text]"/>
      <dgm:spPr>
        <a:solidFill>
          <a:schemeClr val="tx1">
            <a:lumMod val="65000"/>
            <a:lumOff val="35000"/>
          </a:schemeClr>
        </a:solidFill>
      </dgm:spPr>
      <dgm:t>
        <a:bodyPr/>
        <a:lstStyle/>
        <a:p>
          <a:r>
            <a:rPr lang="en-GB"/>
            <a:t>Motivation - 9/15</a:t>
          </a:r>
        </a:p>
      </dgm:t>
    </dgm:pt>
    <dgm:pt modelId="{658C1828-8083-482A-919F-4F83F12F2D6F}" type="parTrans" cxnId="{9A0AB9BC-8789-4A2C-BDBA-4543F64A0BD9}">
      <dgm:prSet/>
      <dgm:spPr/>
      <dgm:t>
        <a:bodyPr/>
        <a:lstStyle/>
        <a:p>
          <a:endParaRPr lang="en-GB"/>
        </a:p>
      </dgm:t>
    </dgm:pt>
    <dgm:pt modelId="{3B548935-42AD-463A-8A60-95D795A403F1}" type="sibTrans" cxnId="{9A0AB9BC-8789-4A2C-BDBA-4543F64A0BD9}">
      <dgm:prSet/>
      <dgm:spPr/>
      <dgm:t>
        <a:bodyPr/>
        <a:lstStyle/>
        <a:p>
          <a:endParaRPr lang="en-GB"/>
        </a:p>
      </dgm:t>
    </dgm:pt>
    <dgm:pt modelId="{E101A867-2CB6-4C86-9789-FC1E62741DF5}">
      <dgm:prSet phldrT="[Text]"/>
      <dgm:spPr>
        <a:solidFill>
          <a:schemeClr val="tx1">
            <a:lumMod val="65000"/>
            <a:lumOff val="35000"/>
          </a:schemeClr>
        </a:solidFill>
      </dgm:spPr>
      <dgm:t>
        <a:bodyPr/>
        <a:lstStyle/>
        <a:p>
          <a:r>
            <a:rPr lang="en-GB"/>
            <a:t>Empathy - 15/15</a:t>
          </a:r>
        </a:p>
      </dgm:t>
    </dgm:pt>
    <dgm:pt modelId="{5394010F-F3CF-42FD-96D5-1DA128A3E5BA}" type="parTrans" cxnId="{0BE0A55F-1DFC-4371-BD46-0FACD4B4B46B}">
      <dgm:prSet/>
      <dgm:spPr/>
      <dgm:t>
        <a:bodyPr/>
        <a:lstStyle/>
        <a:p>
          <a:endParaRPr lang="en-GB"/>
        </a:p>
      </dgm:t>
    </dgm:pt>
    <dgm:pt modelId="{FE501E7D-2211-448E-9AB1-A2ADA2400245}" type="sibTrans" cxnId="{0BE0A55F-1DFC-4371-BD46-0FACD4B4B46B}">
      <dgm:prSet/>
      <dgm:spPr/>
      <dgm:t>
        <a:bodyPr/>
        <a:lstStyle/>
        <a:p>
          <a:endParaRPr lang="en-GB"/>
        </a:p>
      </dgm:t>
    </dgm:pt>
    <dgm:pt modelId="{5CC2B415-5BEA-46B9-9E25-407BE21360E5}">
      <dgm:prSet phldrT="[Text]"/>
      <dgm:spPr>
        <a:solidFill>
          <a:schemeClr val="tx1">
            <a:lumMod val="65000"/>
            <a:lumOff val="35000"/>
          </a:schemeClr>
        </a:solidFill>
      </dgm:spPr>
      <dgm:t>
        <a:bodyPr/>
        <a:lstStyle/>
        <a:p>
          <a:r>
            <a:rPr lang="en-GB"/>
            <a:t>Social Skills - 7/15</a:t>
          </a:r>
        </a:p>
      </dgm:t>
    </dgm:pt>
    <dgm:pt modelId="{37E08534-E800-4602-8351-C396BB2566F1}" type="parTrans" cxnId="{55200AF7-AD7B-4C40-824E-762298CCE64C}">
      <dgm:prSet/>
      <dgm:spPr/>
      <dgm:t>
        <a:bodyPr/>
        <a:lstStyle/>
        <a:p>
          <a:endParaRPr lang="en-GB"/>
        </a:p>
      </dgm:t>
    </dgm:pt>
    <dgm:pt modelId="{47333FD2-4F3E-495C-9F3A-BE537A4C621F}" type="sibTrans" cxnId="{55200AF7-AD7B-4C40-824E-762298CCE64C}">
      <dgm:prSet/>
      <dgm:spPr/>
      <dgm:t>
        <a:bodyPr/>
        <a:lstStyle/>
        <a:p>
          <a:endParaRPr lang="en-GB"/>
        </a:p>
      </dgm:t>
    </dgm:pt>
    <dgm:pt modelId="{CEE5F800-9C13-4F5A-829E-265A00C0E103}">
      <dgm:prSet/>
      <dgm:spPr/>
      <dgm:t>
        <a:bodyPr/>
        <a:lstStyle/>
        <a:p>
          <a:endParaRPr lang="en-GB"/>
        </a:p>
      </dgm:t>
    </dgm:pt>
    <dgm:pt modelId="{029DAD1B-10AD-4840-B2A6-4F3B06748DB0}" type="parTrans" cxnId="{15FD833A-3EBB-4841-BFFA-DBFAA244CE54}">
      <dgm:prSet/>
      <dgm:spPr/>
      <dgm:t>
        <a:bodyPr/>
        <a:lstStyle/>
        <a:p>
          <a:endParaRPr lang="en-GB"/>
        </a:p>
      </dgm:t>
    </dgm:pt>
    <dgm:pt modelId="{8A3E5A29-D0A9-4BE2-9EFD-387B477BFB6B}" type="sibTrans" cxnId="{15FD833A-3EBB-4841-BFFA-DBFAA244CE54}">
      <dgm:prSet/>
      <dgm:spPr/>
      <dgm:t>
        <a:bodyPr/>
        <a:lstStyle/>
        <a:p>
          <a:endParaRPr lang="en-GB"/>
        </a:p>
      </dgm:t>
    </dgm:pt>
    <dgm:pt modelId="{3A6AE911-335D-49B4-94DA-27593B209AAB}" type="pres">
      <dgm:prSet presAssocID="{8C91F2BA-B815-4E99-AFB0-6F48D375CAF9}" presName="Name0" presStyleCnt="0">
        <dgm:presLayoutVars>
          <dgm:chMax val="1"/>
          <dgm:dir/>
          <dgm:animLvl val="ctr"/>
          <dgm:resizeHandles val="exact"/>
        </dgm:presLayoutVars>
      </dgm:prSet>
      <dgm:spPr/>
    </dgm:pt>
    <dgm:pt modelId="{E9BB87D7-7EDE-4902-B370-0EF22ECC1AC3}" type="pres">
      <dgm:prSet presAssocID="{CCAAB122-3C48-456D-A1A7-64ED462FB122}" presName="centerShape" presStyleLbl="node0" presStyleIdx="0" presStyleCnt="1"/>
      <dgm:spPr/>
    </dgm:pt>
    <dgm:pt modelId="{1AF079EC-AC4A-4942-991B-64976D501412}" type="pres">
      <dgm:prSet presAssocID="{162C3D21-FAFE-442D-B215-915CBE58E5BB}" presName="node" presStyleLbl="node1" presStyleIdx="0" presStyleCnt="5">
        <dgm:presLayoutVars>
          <dgm:bulletEnabled val="1"/>
        </dgm:presLayoutVars>
      </dgm:prSet>
      <dgm:spPr/>
    </dgm:pt>
    <dgm:pt modelId="{5558425B-DA7F-4BDD-9091-A468D85D5F9C}" type="pres">
      <dgm:prSet presAssocID="{162C3D21-FAFE-442D-B215-915CBE58E5BB}" presName="dummy" presStyleCnt="0"/>
      <dgm:spPr/>
    </dgm:pt>
    <dgm:pt modelId="{90A7FA8E-D016-4801-8D69-B69453957151}" type="pres">
      <dgm:prSet presAssocID="{4846910C-CE12-4EC9-B941-A052273E2033}" presName="sibTrans" presStyleLbl="sibTrans2D1" presStyleIdx="0" presStyleCnt="5"/>
      <dgm:spPr/>
    </dgm:pt>
    <dgm:pt modelId="{63FC4AEE-CBF9-4B3C-BCDA-8608FC16C468}" type="pres">
      <dgm:prSet presAssocID="{B1F74964-0379-4741-8CAF-0D557F073A16}" presName="node" presStyleLbl="node1" presStyleIdx="1" presStyleCnt="5">
        <dgm:presLayoutVars>
          <dgm:bulletEnabled val="1"/>
        </dgm:presLayoutVars>
      </dgm:prSet>
      <dgm:spPr/>
    </dgm:pt>
    <dgm:pt modelId="{487E554C-3937-4495-846A-D7F5718EF992}" type="pres">
      <dgm:prSet presAssocID="{B1F74964-0379-4741-8CAF-0D557F073A16}" presName="dummy" presStyleCnt="0"/>
      <dgm:spPr/>
    </dgm:pt>
    <dgm:pt modelId="{269304CA-B645-412C-9673-3C0174140DBB}" type="pres">
      <dgm:prSet presAssocID="{7BC01D84-EB4F-4A83-B6DF-3B8A030BD26A}" presName="sibTrans" presStyleLbl="sibTrans2D1" presStyleIdx="1" presStyleCnt="5"/>
      <dgm:spPr/>
    </dgm:pt>
    <dgm:pt modelId="{CDE3CBBA-098C-44FC-8293-C86714A14A7D}" type="pres">
      <dgm:prSet presAssocID="{55887624-5212-4E03-84AD-90CA6C9DDE3A}" presName="node" presStyleLbl="node1" presStyleIdx="2" presStyleCnt="5">
        <dgm:presLayoutVars>
          <dgm:bulletEnabled val="1"/>
        </dgm:presLayoutVars>
      </dgm:prSet>
      <dgm:spPr/>
    </dgm:pt>
    <dgm:pt modelId="{BDFA70D4-6E7E-4CE1-AC8C-25230E46FB3A}" type="pres">
      <dgm:prSet presAssocID="{55887624-5212-4E03-84AD-90CA6C9DDE3A}" presName="dummy" presStyleCnt="0"/>
      <dgm:spPr/>
    </dgm:pt>
    <dgm:pt modelId="{ADEF0DB2-0E0E-4C65-BD2F-CF4028506AC3}" type="pres">
      <dgm:prSet presAssocID="{3B548935-42AD-463A-8A60-95D795A403F1}" presName="sibTrans" presStyleLbl="sibTrans2D1" presStyleIdx="2" presStyleCnt="5"/>
      <dgm:spPr/>
    </dgm:pt>
    <dgm:pt modelId="{395F6583-4CF7-4B8F-B155-7813A025603B}" type="pres">
      <dgm:prSet presAssocID="{E101A867-2CB6-4C86-9789-FC1E62741DF5}" presName="node" presStyleLbl="node1" presStyleIdx="3" presStyleCnt="5">
        <dgm:presLayoutVars>
          <dgm:bulletEnabled val="1"/>
        </dgm:presLayoutVars>
      </dgm:prSet>
      <dgm:spPr/>
    </dgm:pt>
    <dgm:pt modelId="{3210DDE3-1B33-4D92-8B84-89A3705AC974}" type="pres">
      <dgm:prSet presAssocID="{E101A867-2CB6-4C86-9789-FC1E62741DF5}" presName="dummy" presStyleCnt="0"/>
      <dgm:spPr/>
    </dgm:pt>
    <dgm:pt modelId="{8C21F549-F38F-4E8E-9CFA-77F110091640}" type="pres">
      <dgm:prSet presAssocID="{FE501E7D-2211-448E-9AB1-A2ADA2400245}" presName="sibTrans" presStyleLbl="sibTrans2D1" presStyleIdx="3" presStyleCnt="5"/>
      <dgm:spPr/>
    </dgm:pt>
    <dgm:pt modelId="{AD52863E-9CBD-48C9-BD3C-4D34F875C4F3}" type="pres">
      <dgm:prSet presAssocID="{5CC2B415-5BEA-46B9-9E25-407BE21360E5}" presName="node" presStyleLbl="node1" presStyleIdx="4" presStyleCnt="5">
        <dgm:presLayoutVars>
          <dgm:bulletEnabled val="1"/>
        </dgm:presLayoutVars>
      </dgm:prSet>
      <dgm:spPr/>
    </dgm:pt>
    <dgm:pt modelId="{FD8F5044-B05D-445F-93CB-77815096E7F5}" type="pres">
      <dgm:prSet presAssocID="{5CC2B415-5BEA-46B9-9E25-407BE21360E5}" presName="dummy" presStyleCnt="0"/>
      <dgm:spPr/>
    </dgm:pt>
    <dgm:pt modelId="{FEA8E5B3-49D2-4F60-8A13-7527B56744C8}" type="pres">
      <dgm:prSet presAssocID="{47333FD2-4F3E-495C-9F3A-BE537A4C621F}" presName="sibTrans" presStyleLbl="sibTrans2D1" presStyleIdx="4" presStyleCnt="5"/>
      <dgm:spPr/>
    </dgm:pt>
  </dgm:ptLst>
  <dgm:cxnLst>
    <dgm:cxn modelId="{8167C005-EB1C-47B0-A5A8-48840E1D795D}" type="presOf" srcId="{E101A867-2CB6-4C86-9789-FC1E62741DF5}" destId="{395F6583-4CF7-4B8F-B155-7813A025603B}" srcOrd="0" destOrd="0" presId="urn:microsoft.com/office/officeart/2005/8/layout/radial6"/>
    <dgm:cxn modelId="{EABC810B-7A8F-4E62-914A-DC83DCFAB5CC}" type="presOf" srcId="{CCAAB122-3C48-456D-A1A7-64ED462FB122}" destId="{E9BB87D7-7EDE-4902-B370-0EF22ECC1AC3}" srcOrd="0" destOrd="0" presId="urn:microsoft.com/office/officeart/2005/8/layout/radial6"/>
    <dgm:cxn modelId="{E6FC3610-E135-4347-BD1D-5D5AEB6F3383}" type="presOf" srcId="{4846910C-CE12-4EC9-B941-A052273E2033}" destId="{90A7FA8E-D016-4801-8D69-B69453957151}" srcOrd="0" destOrd="0" presId="urn:microsoft.com/office/officeart/2005/8/layout/radial6"/>
    <dgm:cxn modelId="{25811C26-BF13-4D69-9A7B-E836F2C5B4A2}" type="presOf" srcId="{5CC2B415-5BEA-46B9-9E25-407BE21360E5}" destId="{AD52863E-9CBD-48C9-BD3C-4D34F875C4F3}" srcOrd="0" destOrd="0" presId="urn:microsoft.com/office/officeart/2005/8/layout/radial6"/>
    <dgm:cxn modelId="{15FD833A-3EBB-4841-BFFA-DBFAA244CE54}" srcId="{8C91F2BA-B815-4E99-AFB0-6F48D375CAF9}" destId="{CEE5F800-9C13-4F5A-829E-265A00C0E103}" srcOrd="1" destOrd="0" parTransId="{029DAD1B-10AD-4840-B2A6-4F3B06748DB0}" sibTransId="{8A3E5A29-D0A9-4BE2-9EFD-387B477BFB6B}"/>
    <dgm:cxn modelId="{0BE0A55F-1DFC-4371-BD46-0FACD4B4B46B}" srcId="{CCAAB122-3C48-456D-A1A7-64ED462FB122}" destId="{E101A867-2CB6-4C86-9789-FC1E62741DF5}" srcOrd="3" destOrd="0" parTransId="{5394010F-F3CF-42FD-96D5-1DA128A3E5BA}" sibTransId="{FE501E7D-2211-448E-9AB1-A2ADA2400245}"/>
    <dgm:cxn modelId="{2249B860-DC10-4BBD-BFDE-CBA20B8E1079}" type="presOf" srcId="{3B548935-42AD-463A-8A60-95D795A403F1}" destId="{ADEF0DB2-0E0E-4C65-BD2F-CF4028506AC3}" srcOrd="0" destOrd="0" presId="urn:microsoft.com/office/officeart/2005/8/layout/radial6"/>
    <dgm:cxn modelId="{A06B6B4A-C6F6-4A0E-B1E9-76DEF56A42F3}" type="presOf" srcId="{7BC01D84-EB4F-4A83-B6DF-3B8A030BD26A}" destId="{269304CA-B645-412C-9673-3C0174140DBB}" srcOrd="0" destOrd="0" presId="urn:microsoft.com/office/officeart/2005/8/layout/radial6"/>
    <dgm:cxn modelId="{BAAB6A52-5520-4F4D-9C5D-FD58A0B3B9A1}" type="presOf" srcId="{47333FD2-4F3E-495C-9F3A-BE537A4C621F}" destId="{FEA8E5B3-49D2-4F60-8A13-7527B56744C8}" srcOrd="0" destOrd="0" presId="urn:microsoft.com/office/officeart/2005/8/layout/radial6"/>
    <dgm:cxn modelId="{9D5F2B81-D8C2-4E34-88F8-0474BFBEDD06}" srcId="{CCAAB122-3C48-456D-A1A7-64ED462FB122}" destId="{162C3D21-FAFE-442D-B215-915CBE58E5BB}" srcOrd="0" destOrd="0" parTransId="{B860EF6F-4692-4193-8AC1-CC028F3C6C60}" sibTransId="{4846910C-CE12-4EC9-B941-A052273E2033}"/>
    <dgm:cxn modelId="{7943B886-A41E-4143-AF53-42C77F0FE7AB}" type="presOf" srcId="{B1F74964-0379-4741-8CAF-0D557F073A16}" destId="{63FC4AEE-CBF9-4B3C-BCDA-8608FC16C468}" srcOrd="0" destOrd="0" presId="urn:microsoft.com/office/officeart/2005/8/layout/radial6"/>
    <dgm:cxn modelId="{0C1C4692-8CED-4C06-BAED-24FA91B21C33}" type="presOf" srcId="{162C3D21-FAFE-442D-B215-915CBE58E5BB}" destId="{1AF079EC-AC4A-4942-991B-64976D501412}" srcOrd="0" destOrd="0" presId="urn:microsoft.com/office/officeart/2005/8/layout/radial6"/>
    <dgm:cxn modelId="{90D11AB1-CA2C-4463-A12A-609B8BCB1860}" type="presOf" srcId="{55887624-5212-4E03-84AD-90CA6C9DDE3A}" destId="{CDE3CBBA-098C-44FC-8293-C86714A14A7D}" srcOrd="0" destOrd="0" presId="urn:microsoft.com/office/officeart/2005/8/layout/radial6"/>
    <dgm:cxn modelId="{64D79AB5-DE4D-4278-AFB9-DE8BB1488FBD}" type="presOf" srcId="{FE501E7D-2211-448E-9AB1-A2ADA2400245}" destId="{8C21F549-F38F-4E8E-9CFA-77F110091640}" srcOrd="0" destOrd="0" presId="urn:microsoft.com/office/officeart/2005/8/layout/radial6"/>
    <dgm:cxn modelId="{9A0AB9BC-8789-4A2C-BDBA-4543F64A0BD9}" srcId="{CCAAB122-3C48-456D-A1A7-64ED462FB122}" destId="{55887624-5212-4E03-84AD-90CA6C9DDE3A}" srcOrd="2" destOrd="0" parTransId="{658C1828-8083-482A-919F-4F83F12F2D6F}" sibTransId="{3B548935-42AD-463A-8A60-95D795A403F1}"/>
    <dgm:cxn modelId="{C9E372CD-2628-4BA6-8285-310D5D9D9570}" srcId="{CCAAB122-3C48-456D-A1A7-64ED462FB122}" destId="{B1F74964-0379-4741-8CAF-0D557F073A16}" srcOrd="1" destOrd="0" parTransId="{EDCE1065-AA76-4F3E-A0B7-D69F141DEACB}" sibTransId="{7BC01D84-EB4F-4A83-B6DF-3B8A030BD26A}"/>
    <dgm:cxn modelId="{0B46F0CF-062E-4D45-B2D4-7CBFD3973754}" srcId="{8C91F2BA-B815-4E99-AFB0-6F48D375CAF9}" destId="{CCAAB122-3C48-456D-A1A7-64ED462FB122}" srcOrd="0" destOrd="0" parTransId="{83B6BF42-5253-4C4E-8878-B5367B16CCD7}" sibTransId="{82602CF1-FA34-4335-BC73-EEE18A9B629D}"/>
    <dgm:cxn modelId="{BD1753E0-5385-42A2-A455-0F831C0EF243}" type="presOf" srcId="{8C91F2BA-B815-4E99-AFB0-6F48D375CAF9}" destId="{3A6AE911-335D-49B4-94DA-27593B209AAB}" srcOrd="0" destOrd="0" presId="urn:microsoft.com/office/officeart/2005/8/layout/radial6"/>
    <dgm:cxn modelId="{55200AF7-AD7B-4C40-824E-762298CCE64C}" srcId="{CCAAB122-3C48-456D-A1A7-64ED462FB122}" destId="{5CC2B415-5BEA-46B9-9E25-407BE21360E5}" srcOrd="4" destOrd="0" parTransId="{37E08534-E800-4602-8351-C396BB2566F1}" sibTransId="{47333FD2-4F3E-495C-9F3A-BE537A4C621F}"/>
    <dgm:cxn modelId="{DEC1DDA9-D745-4337-A952-5846B3AF50A5}" type="presParOf" srcId="{3A6AE911-335D-49B4-94DA-27593B209AAB}" destId="{E9BB87D7-7EDE-4902-B370-0EF22ECC1AC3}" srcOrd="0" destOrd="0" presId="urn:microsoft.com/office/officeart/2005/8/layout/radial6"/>
    <dgm:cxn modelId="{504CA4B3-24EC-4C43-9C23-A690938ED486}" type="presParOf" srcId="{3A6AE911-335D-49B4-94DA-27593B209AAB}" destId="{1AF079EC-AC4A-4942-991B-64976D501412}" srcOrd="1" destOrd="0" presId="urn:microsoft.com/office/officeart/2005/8/layout/radial6"/>
    <dgm:cxn modelId="{AA0E5F86-363E-4701-BCF1-5351DAE1CFA3}" type="presParOf" srcId="{3A6AE911-335D-49B4-94DA-27593B209AAB}" destId="{5558425B-DA7F-4BDD-9091-A468D85D5F9C}" srcOrd="2" destOrd="0" presId="urn:microsoft.com/office/officeart/2005/8/layout/radial6"/>
    <dgm:cxn modelId="{3D4A069F-4B5E-45AF-8EAA-5DA076416579}" type="presParOf" srcId="{3A6AE911-335D-49B4-94DA-27593B209AAB}" destId="{90A7FA8E-D016-4801-8D69-B69453957151}" srcOrd="3" destOrd="0" presId="urn:microsoft.com/office/officeart/2005/8/layout/radial6"/>
    <dgm:cxn modelId="{9CFCFF3D-DFD4-43CF-ADF7-BD851AE211A3}" type="presParOf" srcId="{3A6AE911-335D-49B4-94DA-27593B209AAB}" destId="{63FC4AEE-CBF9-4B3C-BCDA-8608FC16C468}" srcOrd="4" destOrd="0" presId="urn:microsoft.com/office/officeart/2005/8/layout/radial6"/>
    <dgm:cxn modelId="{97E8724A-8130-48D8-9355-61FA9262EF78}" type="presParOf" srcId="{3A6AE911-335D-49B4-94DA-27593B209AAB}" destId="{487E554C-3937-4495-846A-D7F5718EF992}" srcOrd="5" destOrd="0" presId="urn:microsoft.com/office/officeart/2005/8/layout/radial6"/>
    <dgm:cxn modelId="{9DE7FD07-9973-4E3C-9122-254F07EED880}" type="presParOf" srcId="{3A6AE911-335D-49B4-94DA-27593B209AAB}" destId="{269304CA-B645-412C-9673-3C0174140DBB}" srcOrd="6" destOrd="0" presId="urn:microsoft.com/office/officeart/2005/8/layout/radial6"/>
    <dgm:cxn modelId="{B2E220B8-BBE8-41F3-A7E0-BA4FA7072171}" type="presParOf" srcId="{3A6AE911-335D-49B4-94DA-27593B209AAB}" destId="{CDE3CBBA-098C-44FC-8293-C86714A14A7D}" srcOrd="7" destOrd="0" presId="urn:microsoft.com/office/officeart/2005/8/layout/radial6"/>
    <dgm:cxn modelId="{F5C455B3-F365-42ED-A19C-A415273F3F09}" type="presParOf" srcId="{3A6AE911-335D-49B4-94DA-27593B209AAB}" destId="{BDFA70D4-6E7E-4CE1-AC8C-25230E46FB3A}" srcOrd="8" destOrd="0" presId="urn:microsoft.com/office/officeart/2005/8/layout/radial6"/>
    <dgm:cxn modelId="{5D37DDBA-AE5B-4ACF-ADE2-D83D1C1B854F}" type="presParOf" srcId="{3A6AE911-335D-49B4-94DA-27593B209AAB}" destId="{ADEF0DB2-0E0E-4C65-BD2F-CF4028506AC3}" srcOrd="9" destOrd="0" presId="urn:microsoft.com/office/officeart/2005/8/layout/radial6"/>
    <dgm:cxn modelId="{73BE5AF2-0F7A-45B0-8F4C-1495AD9B18D2}" type="presParOf" srcId="{3A6AE911-335D-49B4-94DA-27593B209AAB}" destId="{395F6583-4CF7-4B8F-B155-7813A025603B}" srcOrd="10" destOrd="0" presId="urn:microsoft.com/office/officeart/2005/8/layout/radial6"/>
    <dgm:cxn modelId="{FC33F234-AFF8-43AD-9790-9B073D58BF31}" type="presParOf" srcId="{3A6AE911-335D-49B4-94DA-27593B209AAB}" destId="{3210DDE3-1B33-4D92-8B84-89A3705AC974}" srcOrd="11" destOrd="0" presId="urn:microsoft.com/office/officeart/2005/8/layout/radial6"/>
    <dgm:cxn modelId="{D1C777D5-E49D-46D6-8BBA-FAB750F92AD6}" type="presParOf" srcId="{3A6AE911-335D-49B4-94DA-27593B209AAB}" destId="{8C21F549-F38F-4E8E-9CFA-77F110091640}" srcOrd="12" destOrd="0" presId="urn:microsoft.com/office/officeart/2005/8/layout/radial6"/>
    <dgm:cxn modelId="{05FD3942-9D55-4144-BBEC-58B7F768A6B4}" type="presParOf" srcId="{3A6AE911-335D-49B4-94DA-27593B209AAB}" destId="{AD52863E-9CBD-48C9-BD3C-4D34F875C4F3}" srcOrd="13" destOrd="0" presId="urn:microsoft.com/office/officeart/2005/8/layout/radial6"/>
    <dgm:cxn modelId="{808C47D2-9D78-4CEA-A63F-806D7294FC4D}" type="presParOf" srcId="{3A6AE911-335D-49B4-94DA-27593B209AAB}" destId="{FD8F5044-B05D-445F-93CB-77815096E7F5}" srcOrd="14" destOrd="0" presId="urn:microsoft.com/office/officeart/2005/8/layout/radial6"/>
    <dgm:cxn modelId="{1452CDB4-1746-41B9-AEBD-7AF8F46F7048}" type="presParOf" srcId="{3A6AE911-335D-49B4-94DA-27593B209AAB}" destId="{FEA8E5B3-49D2-4F60-8A13-7527B56744C8}" srcOrd="15" destOrd="0" presId="urn:microsoft.com/office/officeart/2005/8/layout/radial6"/>
  </dgm:cxnLst>
  <dgm:bg>
    <a:noFill/>
  </dgm:bg>
  <dgm:whole/>
  <dgm:extLst>
    <a:ext uri="http://schemas.microsoft.com/office/drawing/2008/diagram">
      <dsp:dataModelExt xmlns:dsp="http://schemas.microsoft.com/office/drawing/2008/diagram" relId="rId37"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8E8987-3240-447A-B585-37BBBB40EAEF}">
      <dsp:nvSpPr>
        <dsp:cNvPr id="0" name=""/>
        <dsp:cNvSpPr/>
      </dsp:nvSpPr>
      <dsp:spPr>
        <a:xfrm>
          <a:off x="1975" y="209749"/>
          <a:ext cx="1010249" cy="158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20320" rIns="56896" bIns="20320" numCol="1" spcCol="1270" anchor="ctr" anchorCtr="0">
          <a:noAutofit/>
        </a:bodyPr>
        <a:lstStyle/>
        <a:p>
          <a:pPr marL="0" lvl="0" indent="0" algn="r" defTabSz="355600">
            <a:lnSpc>
              <a:spcPct val="90000"/>
            </a:lnSpc>
            <a:spcBef>
              <a:spcPct val="0"/>
            </a:spcBef>
            <a:spcAft>
              <a:spcPct val="35000"/>
            </a:spcAft>
            <a:buNone/>
          </a:pPr>
          <a:r>
            <a:rPr lang="en-GB" sz="800" kern="1200"/>
            <a:t>Work matters </a:t>
          </a:r>
        </a:p>
      </dsp:txBody>
      <dsp:txXfrm>
        <a:off x="1975" y="209749"/>
        <a:ext cx="1010249" cy="158400"/>
      </dsp:txXfrm>
    </dsp:sp>
    <dsp:sp modelId="{9EADD33B-62F9-4AA0-9E64-0D4FF9F433DB}">
      <dsp:nvSpPr>
        <dsp:cNvPr id="0" name=""/>
        <dsp:cNvSpPr/>
      </dsp:nvSpPr>
      <dsp:spPr>
        <a:xfrm>
          <a:off x="1012225" y="71149"/>
          <a:ext cx="202049" cy="4356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7170A1-81AA-466D-9312-5501FA268074}">
      <dsp:nvSpPr>
        <dsp:cNvPr id="0" name=""/>
        <dsp:cNvSpPr/>
      </dsp:nvSpPr>
      <dsp:spPr>
        <a:xfrm>
          <a:off x="1297070" y="91931"/>
          <a:ext cx="2747879" cy="43560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57150" lvl="1" indent="-57150" algn="l" defTabSz="355600">
            <a:lnSpc>
              <a:spcPct val="90000"/>
            </a:lnSpc>
            <a:spcBef>
              <a:spcPct val="0"/>
            </a:spcBef>
            <a:spcAft>
              <a:spcPct val="15000"/>
            </a:spcAft>
            <a:buChar char="•"/>
          </a:pPr>
          <a:r>
            <a:rPr lang="en-GB" sz="800" kern="1200"/>
            <a:t>Should be a force of good.</a:t>
          </a:r>
        </a:p>
        <a:p>
          <a:pPr marL="57150" lvl="1" indent="-57150" algn="l" defTabSz="355600">
            <a:lnSpc>
              <a:spcPct val="90000"/>
            </a:lnSpc>
            <a:spcBef>
              <a:spcPct val="0"/>
            </a:spcBef>
            <a:spcAft>
              <a:spcPct val="15000"/>
            </a:spcAft>
            <a:buChar char="•"/>
          </a:pPr>
          <a:r>
            <a:rPr lang="en-GB" sz="800" kern="1200"/>
            <a:t>Good work is purposful </a:t>
          </a:r>
        </a:p>
        <a:p>
          <a:pPr marL="57150" lvl="1" indent="-57150" algn="l" defTabSz="355600">
            <a:lnSpc>
              <a:spcPct val="90000"/>
            </a:lnSpc>
            <a:spcBef>
              <a:spcPct val="0"/>
            </a:spcBef>
            <a:spcAft>
              <a:spcPct val="15000"/>
            </a:spcAft>
            <a:buChar char="•"/>
          </a:pPr>
          <a:r>
            <a:rPr lang="en-GB" sz="800" kern="1200"/>
            <a:t>Good work is safe and inclusive</a:t>
          </a:r>
        </a:p>
      </dsp:txBody>
      <dsp:txXfrm>
        <a:off x="1297070" y="91931"/>
        <a:ext cx="2747879" cy="435600"/>
      </dsp:txXfrm>
    </dsp:sp>
    <dsp:sp modelId="{79F2E081-C048-47C9-9E91-338BC7EF9824}">
      <dsp:nvSpPr>
        <dsp:cNvPr id="0" name=""/>
        <dsp:cNvSpPr/>
      </dsp:nvSpPr>
      <dsp:spPr>
        <a:xfrm>
          <a:off x="1975" y="733549"/>
          <a:ext cx="1010249" cy="158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20320" rIns="56896" bIns="20320" numCol="1" spcCol="1270" anchor="ctr" anchorCtr="0">
          <a:noAutofit/>
        </a:bodyPr>
        <a:lstStyle/>
        <a:p>
          <a:pPr marL="0" lvl="0" indent="0" algn="r" defTabSz="355600">
            <a:lnSpc>
              <a:spcPct val="90000"/>
            </a:lnSpc>
            <a:spcBef>
              <a:spcPct val="0"/>
            </a:spcBef>
            <a:spcAft>
              <a:spcPct val="35000"/>
            </a:spcAft>
            <a:buNone/>
          </a:pPr>
          <a:r>
            <a:rPr lang="en-GB" sz="800" kern="1200"/>
            <a:t>People matter</a:t>
          </a:r>
        </a:p>
      </dsp:txBody>
      <dsp:txXfrm>
        <a:off x="1975" y="733549"/>
        <a:ext cx="1010249" cy="158400"/>
      </dsp:txXfrm>
    </dsp:sp>
    <dsp:sp modelId="{FBBCCCA2-B01F-4D1E-9632-AB54806847A4}">
      <dsp:nvSpPr>
        <dsp:cNvPr id="0" name=""/>
        <dsp:cNvSpPr/>
      </dsp:nvSpPr>
      <dsp:spPr>
        <a:xfrm>
          <a:off x="1012225" y="535549"/>
          <a:ext cx="202049" cy="5544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C42E7A-1338-4B9E-AE73-19336C4FEF18}">
      <dsp:nvSpPr>
        <dsp:cNvPr id="0" name=""/>
        <dsp:cNvSpPr/>
      </dsp:nvSpPr>
      <dsp:spPr>
        <a:xfrm>
          <a:off x="1295095" y="535549"/>
          <a:ext cx="2747879" cy="55440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57150" lvl="1" indent="-57150" algn="l" defTabSz="355600">
            <a:lnSpc>
              <a:spcPct val="90000"/>
            </a:lnSpc>
            <a:spcBef>
              <a:spcPct val="0"/>
            </a:spcBef>
            <a:spcAft>
              <a:spcPct val="15000"/>
            </a:spcAft>
            <a:buChar char="•"/>
          </a:pPr>
          <a:r>
            <a:rPr lang="en-GB" sz="800" kern="1200"/>
            <a:t>People are fundamental to organisations</a:t>
          </a:r>
        </a:p>
        <a:p>
          <a:pPr marL="57150" lvl="1" indent="-57150" algn="l" defTabSz="355600">
            <a:lnSpc>
              <a:spcPct val="90000"/>
            </a:lnSpc>
            <a:spcBef>
              <a:spcPct val="0"/>
            </a:spcBef>
            <a:spcAft>
              <a:spcPct val="15000"/>
            </a:spcAft>
            <a:buChar char="•"/>
          </a:pPr>
          <a:r>
            <a:rPr lang="en-GB" sz="800" kern="1200"/>
            <a:t>People should have support, development and resources to be effective </a:t>
          </a:r>
        </a:p>
        <a:p>
          <a:pPr marL="57150" lvl="1" indent="-57150" algn="l" defTabSz="355600">
            <a:lnSpc>
              <a:spcPct val="90000"/>
            </a:lnSpc>
            <a:spcBef>
              <a:spcPct val="0"/>
            </a:spcBef>
            <a:spcAft>
              <a:spcPct val="15000"/>
            </a:spcAft>
            <a:buChar char="•"/>
          </a:pPr>
          <a:r>
            <a:rPr lang="en-GB" sz="800" kern="1200"/>
            <a:t>People should be treated fairly </a:t>
          </a:r>
        </a:p>
      </dsp:txBody>
      <dsp:txXfrm>
        <a:off x="1295095" y="535549"/>
        <a:ext cx="2747879" cy="554400"/>
      </dsp:txXfrm>
    </dsp:sp>
    <dsp:sp modelId="{57F0150D-94FC-4E31-8A7F-187B6A1DD77B}">
      <dsp:nvSpPr>
        <dsp:cNvPr id="0" name=""/>
        <dsp:cNvSpPr/>
      </dsp:nvSpPr>
      <dsp:spPr>
        <a:xfrm>
          <a:off x="1975" y="1394402"/>
          <a:ext cx="1010249" cy="2673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20320" rIns="56896" bIns="20320" numCol="1" spcCol="1270" anchor="ctr" anchorCtr="0">
          <a:noAutofit/>
        </a:bodyPr>
        <a:lstStyle/>
        <a:p>
          <a:pPr marL="0" lvl="0" indent="0" algn="r" defTabSz="355600">
            <a:lnSpc>
              <a:spcPct val="90000"/>
            </a:lnSpc>
            <a:spcBef>
              <a:spcPct val="0"/>
            </a:spcBef>
            <a:spcAft>
              <a:spcPct val="35000"/>
            </a:spcAft>
            <a:buNone/>
          </a:pPr>
          <a:r>
            <a:rPr lang="en-GB" sz="800" kern="1200"/>
            <a:t>Professionalism matters</a:t>
          </a:r>
        </a:p>
      </dsp:txBody>
      <dsp:txXfrm>
        <a:off x="1975" y="1394402"/>
        <a:ext cx="1010249" cy="267300"/>
      </dsp:txXfrm>
    </dsp:sp>
    <dsp:sp modelId="{32F30DFF-A706-4E98-BE3D-545D1D4DAEA3}">
      <dsp:nvSpPr>
        <dsp:cNvPr id="0" name=""/>
        <dsp:cNvSpPr/>
      </dsp:nvSpPr>
      <dsp:spPr>
        <a:xfrm>
          <a:off x="1012225" y="1118749"/>
          <a:ext cx="202049" cy="818606"/>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DCA5ED9-43E0-4FD4-8C32-3BF40269270A}">
      <dsp:nvSpPr>
        <dsp:cNvPr id="0" name=""/>
        <dsp:cNvSpPr/>
      </dsp:nvSpPr>
      <dsp:spPr>
        <a:xfrm>
          <a:off x="1295095" y="1118749"/>
          <a:ext cx="2747879" cy="81860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57150" lvl="1" indent="-57150" algn="l" defTabSz="355600">
            <a:lnSpc>
              <a:spcPct val="90000"/>
            </a:lnSpc>
            <a:spcBef>
              <a:spcPct val="0"/>
            </a:spcBef>
            <a:spcAft>
              <a:spcPct val="15000"/>
            </a:spcAft>
            <a:buChar char="•"/>
          </a:pPr>
          <a:r>
            <a:rPr lang="en-GB" sz="800" kern="1200"/>
            <a:t>Act with integrity and championing better work </a:t>
          </a:r>
        </a:p>
        <a:p>
          <a:pPr marL="57150" lvl="1" indent="-57150" algn="l" defTabSz="355600">
            <a:lnSpc>
              <a:spcPct val="90000"/>
            </a:lnSpc>
            <a:spcBef>
              <a:spcPct val="0"/>
            </a:spcBef>
            <a:spcAft>
              <a:spcPct val="15000"/>
            </a:spcAft>
            <a:buChar char="•"/>
          </a:pPr>
          <a:r>
            <a:rPr lang="en-GB" sz="800" kern="1200"/>
            <a:t>Committed to continual development and to make value based decisions</a:t>
          </a:r>
        </a:p>
        <a:p>
          <a:pPr marL="57150" lvl="1" indent="-57150" algn="l" defTabSz="355600">
            <a:lnSpc>
              <a:spcPct val="90000"/>
            </a:lnSpc>
            <a:spcBef>
              <a:spcPct val="0"/>
            </a:spcBef>
            <a:spcAft>
              <a:spcPct val="15000"/>
            </a:spcAft>
            <a:buChar char="•"/>
          </a:pPr>
          <a:r>
            <a:rPr lang="en-GB" sz="800" kern="1200"/>
            <a:t>Understand the implications of our decisions </a:t>
          </a:r>
        </a:p>
        <a:p>
          <a:pPr marL="57150" lvl="1" indent="-57150" algn="l" defTabSz="355600">
            <a:lnSpc>
              <a:spcPct val="90000"/>
            </a:lnSpc>
            <a:spcBef>
              <a:spcPct val="0"/>
            </a:spcBef>
            <a:spcAft>
              <a:spcPct val="15000"/>
            </a:spcAft>
            <a:buChar char="•"/>
          </a:pPr>
          <a:endParaRPr lang="en-GB" sz="800" kern="1200"/>
        </a:p>
        <a:p>
          <a:pPr marL="57150" lvl="1" indent="-57150" algn="l" defTabSz="355600">
            <a:lnSpc>
              <a:spcPct val="90000"/>
            </a:lnSpc>
            <a:spcBef>
              <a:spcPct val="0"/>
            </a:spcBef>
            <a:spcAft>
              <a:spcPct val="15000"/>
            </a:spcAft>
            <a:buChar char="•"/>
          </a:pPr>
          <a:endParaRPr lang="en-GB" sz="800" kern="1200"/>
        </a:p>
      </dsp:txBody>
      <dsp:txXfrm>
        <a:off x="1295095" y="1118749"/>
        <a:ext cx="2747879" cy="8186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A8E5B3-49D2-4F60-8A13-7527B56744C8}">
      <dsp:nvSpPr>
        <dsp:cNvPr id="0" name=""/>
        <dsp:cNvSpPr/>
      </dsp:nvSpPr>
      <dsp:spPr>
        <a:xfrm>
          <a:off x="1426071" y="395494"/>
          <a:ext cx="2634257" cy="2634257"/>
        </a:xfrm>
        <a:prstGeom prst="blockArc">
          <a:avLst>
            <a:gd name="adj1" fmla="val 1188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C21F549-F38F-4E8E-9CFA-77F110091640}">
      <dsp:nvSpPr>
        <dsp:cNvPr id="0" name=""/>
        <dsp:cNvSpPr/>
      </dsp:nvSpPr>
      <dsp:spPr>
        <a:xfrm>
          <a:off x="1426071" y="395494"/>
          <a:ext cx="2634257" cy="2634257"/>
        </a:xfrm>
        <a:prstGeom prst="blockArc">
          <a:avLst>
            <a:gd name="adj1" fmla="val 7560000"/>
            <a:gd name="adj2" fmla="val 1188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DEF0DB2-0E0E-4C65-BD2F-CF4028506AC3}">
      <dsp:nvSpPr>
        <dsp:cNvPr id="0" name=""/>
        <dsp:cNvSpPr/>
      </dsp:nvSpPr>
      <dsp:spPr>
        <a:xfrm>
          <a:off x="1426071" y="395494"/>
          <a:ext cx="2634257" cy="2634257"/>
        </a:xfrm>
        <a:prstGeom prst="blockArc">
          <a:avLst>
            <a:gd name="adj1" fmla="val 3240000"/>
            <a:gd name="adj2" fmla="val 756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69304CA-B645-412C-9673-3C0174140DBB}">
      <dsp:nvSpPr>
        <dsp:cNvPr id="0" name=""/>
        <dsp:cNvSpPr/>
      </dsp:nvSpPr>
      <dsp:spPr>
        <a:xfrm>
          <a:off x="1426071" y="395494"/>
          <a:ext cx="2634257" cy="2634257"/>
        </a:xfrm>
        <a:prstGeom prst="blockArc">
          <a:avLst>
            <a:gd name="adj1" fmla="val 20520000"/>
            <a:gd name="adj2" fmla="val 324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0A7FA8E-D016-4801-8D69-B69453957151}">
      <dsp:nvSpPr>
        <dsp:cNvPr id="0" name=""/>
        <dsp:cNvSpPr/>
      </dsp:nvSpPr>
      <dsp:spPr>
        <a:xfrm>
          <a:off x="1426071" y="395494"/>
          <a:ext cx="2634257" cy="2634257"/>
        </a:xfrm>
        <a:prstGeom prst="blockArc">
          <a:avLst>
            <a:gd name="adj1" fmla="val 16200000"/>
            <a:gd name="adj2" fmla="val 2052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9BB87D7-7EDE-4902-B370-0EF22ECC1AC3}">
      <dsp:nvSpPr>
        <dsp:cNvPr id="0" name=""/>
        <dsp:cNvSpPr/>
      </dsp:nvSpPr>
      <dsp:spPr>
        <a:xfrm>
          <a:off x="2136427" y="1105851"/>
          <a:ext cx="1213544" cy="1213544"/>
        </a:xfrm>
        <a:prstGeom prst="ellipse">
          <a:avLst/>
        </a:prstGeom>
        <a:solidFill>
          <a:srgbClr val="F18FE5"/>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solidFill>
                <a:schemeClr val="bg2">
                  <a:lumMod val="50000"/>
                </a:schemeClr>
              </a:solidFill>
            </a:rPr>
            <a:t>Emotional Intelligence </a:t>
          </a:r>
        </a:p>
      </dsp:txBody>
      <dsp:txXfrm>
        <a:off x="2314146" y="1283570"/>
        <a:ext cx="858106" cy="858106"/>
      </dsp:txXfrm>
    </dsp:sp>
    <dsp:sp modelId="{1AF079EC-AC4A-4942-991B-64976D501412}">
      <dsp:nvSpPr>
        <dsp:cNvPr id="0" name=""/>
        <dsp:cNvSpPr/>
      </dsp:nvSpPr>
      <dsp:spPr>
        <a:xfrm>
          <a:off x="2318459" y="1335"/>
          <a:ext cx="849481" cy="849481"/>
        </a:xfrm>
        <a:prstGeom prst="ellipse">
          <a:avLst/>
        </a:prstGeom>
        <a:solidFill>
          <a:schemeClr val="accent3">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Self awareness - 9/15</a:t>
          </a:r>
        </a:p>
      </dsp:txBody>
      <dsp:txXfrm>
        <a:off x="2442863" y="125739"/>
        <a:ext cx="600673" cy="600673"/>
      </dsp:txXfrm>
    </dsp:sp>
    <dsp:sp modelId="{63FC4AEE-CBF9-4B3C-BCDA-8608FC16C468}">
      <dsp:nvSpPr>
        <dsp:cNvPr id="0" name=""/>
        <dsp:cNvSpPr/>
      </dsp:nvSpPr>
      <dsp:spPr>
        <a:xfrm>
          <a:off x="3542038" y="890317"/>
          <a:ext cx="849481" cy="849481"/>
        </a:xfrm>
        <a:prstGeom prst="ellipse">
          <a:avLst/>
        </a:prstGeom>
        <a:solidFill>
          <a:schemeClr val="tx1">
            <a:lumMod val="65000"/>
            <a:lumOff val="3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Self Regulation - 6/15</a:t>
          </a:r>
        </a:p>
      </dsp:txBody>
      <dsp:txXfrm>
        <a:off x="3666442" y="1014721"/>
        <a:ext cx="600673" cy="600673"/>
      </dsp:txXfrm>
    </dsp:sp>
    <dsp:sp modelId="{CDE3CBBA-098C-44FC-8293-C86714A14A7D}">
      <dsp:nvSpPr>
        <dsp:cNvPr id="0" name=""/>
        <dsp:cNvSpPr/>
      </dsp:nvSpPr>
      <dsp:spPr>
        <a:xfrm>
          <a:off x="3074673" y="2328721"/>
          <a:ext cx="849481" cy="849481"/>
        </a:xfrm>
        <a:prstGeom prst="ellipse">
          <a:avLst/>
        </a:prstGeom>
        <a:solidFill>
          <a:schemeClr val="tx1">
            <a:lumMod val="65000"/>
            <a:lumOff val="3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Motivation - 9/15</a:t>
          </a:r>
        </a:p>
      </dsp:txBody>
      <dsp:txXfrm>
        <a:off x="3199077" y="2453125"/>
        <a:ext cx="600673" cy="600673"/>
      </dsp:txXfrm>
    </dsp:sp>
    <dsp:sp modelId="{395F6583-4CF7-4B8F-B155-7813A025603B}">
      <dsp:nvSpPr>
        <dsp:cNvPr id="0" name=""/>
        <dsp:cNvSpPr/>
      </dsp:nvSpPr>
      <dsp:spPr>
        <a:xfrm>
          <a:off x="1562245" y="2328721"/>
          <a:ext cx="849481" cy="849481"/>
        </a:xfrm>
        <a:prstGeom prst="ellipse">
          <a:avLst/>
        </a:prstGeom>
        <a:solidFill>
          <a:schemeClr val="tx1">
            <a:lumMod val="65000"/>
            <a:lumOff val="3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Empathy - 15/15</a:t>
          </a:r>
        </a:p>
      </dsp:txBody>
      <dsp:txXfrm>
        <a:off x="1686649" y="2453125"/>
        <a:ext cx="600673" cy="600673"/>
      </dsp:txXfrm>
    </dsp:sp>
    <dsp:sp modelId="{AD52863E-9CBD-48C9-BD3C-4D34F875C4F3}">
      <dsp:nvSpPr>
        <dsp:cNvPr id="0" name=""/>
        <dsp:cNvSpPr/>
      </dsp:nvSpPr>
      <dsp:spPr>
        <a:xfrm>
          <a:off x="1094880" y="890317"/>
          <a:ext cx="849481" cy="849481"/>
        </a:xfrm>
        <a:prstGeom prst="ellipse">
          <a:avLst/>
        </a:prstGeom>
        <a:solidFill>
          <a:schemeClr val="tx1">
            <a:lumMod val="65000"/>
            <a:lumOff val="3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Social Skills - 7/15</a:t>
          </a:r>
        </a:p>
      </dsp:txBody>
      <dsp:txXfrm>
        <a:off x="1219284" y="1014721"/>
        <a:ext cx="600673" cy="600673"/>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2C6BA3-1884-464C-8161-769C0C6C0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4468</TotalTime>
  <Pages>32</Pages>
  <Words>5322</Words>
  <Characters>30340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Wyn Williams (1806523)</dc:creator>
  <cp:keywords/>
  <dc:description/>
  <cp:lastModifiedBy>Nia Williams (1806523)</cp:lastModifiedBy>
  <cp:revision>218</cp:revision>
  <cp:lastPrinted>2022-03-07T16:29:00Z</cp:lastPrinted>
  <dcterms:created xsi:type="dcterms:W3CDTF">2022-02-15T09:29:00Z</dcterms:created>
  <dcterms:modified xsi:type="dcterms:W3CDTF">2022-05-08T14:18:00Z</dcterms:modified>
</cp:coreProperties>
</file>