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138F8C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38C7B58A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7E8544E5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787356A3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68ED19D2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259B9024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7467B6D6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6A77F8F4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08262BAC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580BF933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3E536E1A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0527AFBD" w14:textId="5C4CEB53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  <w:proofErr w:type="spellStart"/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>Liwsi</w:t>
      </w:r>
      <w:proofErr w:type="spellEnd"/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 xml:space="preserve"> Ebsworth</w:t>
      </w:r>
    </w:p>
    <w:p w14:paraId="0DECBA61" w14:textId="74F59D43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>1905084</w:t>
      </w:r>
    </w:p>
    <w:p w14:paraId="0D9EF6FF" w14:textId="26765E98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</w:p>
    <w:p w14:paraId="2617AB69" w14:textId="02C10427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  <w:proofErr w:type="spellStart"/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>Amliethrwydd</w:t>
      </w:r>
      <w:proofErr w:type="spellEnd"/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>aml</w:t>
      </w:r>
      <w:proofErr w:type="spellEnd"/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 xml:space="preserve">- </w:t>
      </w:r>
      <w:proofErr w:type="spellStart"/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>feddwl</w:t>
      </w:r>
      <w:proofErr w:type="spellEnd"/>
    </w:p>
    <w:p w14:paraId="41C90D95" w14:textId="245FF94D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</w:p>
    <w:p w14:paraId="10EBC08A" w14:textId="53FE0F88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>EAEE4006C</w:t>
      </w:r>
      <w:bookmarkStart w:id="0" w:name="_GoBack"/>
      <w:bookmarkEnd w:id="0"/>
    </w:p>
    <w:p w14:paraId="75A61D17" w14:textId="00B6DFD7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</w:p>
    <w:p w14:paraId="02B5DE8D" w14:textId="1627777B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</w:p>
    <w:p w14:paraId="031F67C3" w14:textId="66DC6643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</w:p>
    <w:p w14:paraId="304C064D" w14:textId="6F9A849F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</w:p>
    <w:p w14:paraId="15DEC100" w14:textId="1D9ECC95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</w:p>
    <w:p w14:paraId="701B30B7" w14:textId="5E28CC59" w:rsid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</w:p>
    <w:p w14:paraId="5E345383" w14:textId="52C9ADE8" w:rsidR="00904BFE" w:rsidRPr="00904BFE" w:rsidRDefault="00904BFE" w:rsidP="00904BFE">
      <w:pPr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</w:pPr>
      <w:r>
        <w:rPr>
          <w:rFonts w:ascii="Arial" w:eastAsia="Times New Roman" w:hAnsi="Arial" w:cs="Arial"/>
          <w:color w:val="000000" w:themeColor="text1"/>
          <w:sz w:val="36"/>
          <w:szCs w:val="36"/>
          <w:lang w:eastAsia="en-GB"/>
        </w:rPr>
        <w:t>Reference List</w:t>
      </w:r>
    </w:p>
    <w:p w14:paraId="7B916A5B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5BBB0BCF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53BBE1A2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4F5D65F1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628B526F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40B0CD50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6A5F28DA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5D179B76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2980943E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2A264FED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7748C346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4D9B4DDB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4B6D93C5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102FE9B0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048D75D1" w14:textId="77777777" w:rsidR="00904BFE" w:rsidRDefault="00904BF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0EBFC303" w14:textId="1E2174E0" w:rsidR="00AB092D" w:rsidRDefault="00AB092D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  <w:proofErr w:type="spellStart"/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lastRenderedPageBreak/>
        <w:t>Bacher</w:t>
      </w:r>
      <w:proofErr w:type="spellEnd"/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, D. (2012) </w:t>
      </w:r>
      <w:r w:rsidRPr="00826E1C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en-GB"/>
        </w:rPr>
        <w:t>Far North.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 Available at: </w:t>
      </w:r>
      <w:hyperlink r:id="rId5" w:history="1">
        <w:r w:rsidRPr="00826E1C">
          <w:rPr>
            <w:rFonts w:ascii="Arial" w:eastAsia="Times New Roman" w:hAnsi="Arial" w:cs="Arial"/>
            <w:color w:val="0069FF"/>
            <w:sz w:val="28"/>
            <w:szCs w:val="28"/>
            <w:u w:val="single"/>
            <w:lang w:eastAsia="en-GB"/>
          </w:rPr>
          <w:t>https://placesjournal.org/article/far-north/?gclid=EAIaIQobChMIsrfeho-k6AIVied3Ch1DrAlGEAAYASAAEgIvDvD_BwE</w:t>
        </w:r>
      </w:hyperlink>
      <w:r w:rsidRPr="00826E1C">
        <w:rPr>
          <w:rFonts w:ascii="Arial" w:eastAsia="Times New Roman" w:hAnsi="Arial" w:cs="Arial"/>
          <w:color w:val="0069FF"/>
          <w:sz w:val="28"/>
          <w:szCs w:val="28"/>
          <w:lang w:eastAsia="en-GB"/>
        </w:rPr>
        <w:t xml:space="preserve"> 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>(Accessed: 18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vertAlign w:val="superscript"/>
          <w:lang w:eastAsia="en-GB"/>
        </w:rPr>
        <w:t>th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 of March 2020)</w:t>
      </w:r>
    </w:p>
    <w:p w14:paraId="0A93EFEB" w14:textId="77777777" w:rsidR="00AB092D" w:rsidRPr="00826E1C" w:rsidRDefault="00AB092D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6DA90F19" w14:textId="6867C02B" w:rsidR="00AB092D" w:rsidRDefault="00AB092D" w:rsidP="00760E6E">
      <w:pPr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en-GB"/>
        </w:rPr>
      </w:pP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Baker, C. (1995) </w:t>
      </w:r>
      <w:r w:rsidRPr="00826E1C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shd w:val="clear" w:color="auto" w:fill="FFFFFF"/>
          <w:lang w:eastAsia="en-GB"/>
        </w:rPr>
        <w:t>Foundations of Bilingual Education and Bilingualism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 2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vertAlign w:val="superscript"/>
          <w:lang w:eastAsia="en-GB"/>
        </w:rPr>
        <w:t>nd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 ed :</w:t>
      </w:r>
      <w:hyperlink r:id="rId6" w:history="1">
        <w:r w:rsidRPr="00826E1C">
          <w:rPr>
            <w:rFonts w:ascii="Arial" w:eastAsia="Times New Roman" w:hAnsi="Arial" w:cs="Arial"/>
            <w:i/>
            <w:iCs/>
            <w:color w:val="000000" w:themeColor="text1"/>
            <w:sz w:val="28"/>
            <w:szCs w:val="28"/>
            <w:shd w:val="clear" w:color="auto" w:fill="FFFFFF"/>
            <w:lang w:eastAsia="en-GB"/>
          </w:rPr>
          <w:t>Cambridge University Press</w:t>
        </w:r>
      </w:hyperlink>
      <w:r w:rsidRPr="00826E1C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en-GB"/>
        </w:rPr>
        <w:t xml:space="preserve">. 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Available at: </w:t>
      </w:r>
      <w:hyperlink r:id="rId7" w:history="1">
        <w:r w:rsidRPr="00826E1C">
          <w:rPr>
            <w:rStyle w:val="Hyperlink"/>
            <w:rFonts w:ascii="Arial" w:eastAsia="Times New Roman" w:hAnsi="Arial" w:cs="Arial"/>
            <w:color w:val="0069FF"/>
            <w:sz w:val="28"/>
            <w:szCs w:val="28"/>
            <w:shd w:val="clear" w:color="auto" w:fill="FFFFFF"/>
            <w:lang w:eastAsia="en-GB"/>
          </w:rPr>
          <w:t>https://www.jstor.org/stable/4168608</w:t>
        </w:r>
      </w:hyperlink>
      <w:r w:rsidRPr="00826E1C">
        <w:rPr>
          <w:rFonts w:ascii="Arial" w:eastAsia="Times New Roman" w:hAnsi="Arial" w:cs="Arial"/>
          <w:color w:val="0069FF"/>
          <w:sz w:val="28"/>
          <w:szCs w:val="28"/>
          <w:shd w:val="clear" w:color="auto" w:fill="FFFFFF"/>
          <w:lang w:eastAsia="en-GB"/>
        </w:rPr>
        <w:t xml:space="preserve"> 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en-GB"/>
        </w:rPr>
        <w:t>(Accessed: 18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vertAlign w:val="superscript"/>
          <w:lang w:eastAsia="en-GB"/>
        </w:rPr>
        <w:t>th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en-GB"/>
        </w:rPr>
        <w:t xml:space="preserve"> of March 2020)</w:t>
      </w:r>
    </w:p>
    <w:p w14:paraId="6F441B7E" w14:textId="77777777" w:rsidR="00AB092D" w:rsidRPr="00826E1C" w:rsidRDefault="00AB092D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09B51717" w14:textId="22DFA3DE" w:rsidR="00AB092D" w:rsidRDefault="00AB092D" w:rsidP="00826E1C">
      <w:pPr>
        <w:rPr>
          <w:rFonts w:ascii="Arial" w:hAnsi="Arial" w:cs="Arial"/>
          <w:sz w:val="28"/>
          <w:szCs w:val="28"/>
        </w:rPr>
      </w:pPr>
      <w:proofErr w:type="spellStart"/>
      <w:r w:rsidRPr="00826E1C">
        <w:rPr>
          <w:rFonts w:ascii="Arial" w:hAnsi="Arial" w:cs="Arial"/>
          <w:sz w:val="28"/>
          <w:szCs w:val="28"/>
        </w:rPr>
        <w:t>Cynulliad</w:t>
      </w:r>
      <w:proofErr w:type="spellEnd"/>
      <w:r w:rsidRPr="00826E1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26E1C">
        <w:rPr>
          <w:rFonts w:ascii="Arial" w:hAnsi="Arial" w:cs="Arial"/>
          <w:sz w:val="28"/>
          <w:szCs w:val="28"/>
        </w:rPr>
        <w:t>Cenedlethol</w:t>
      </w:r>
      <w:proofErr w:type="spellEnd"/>
      <w:r w:rsidRPr="00826E1C">
        <w:rPr>
          <w:rFonts w:ascii="Arial" w:hAnsi="Arial" w:cs="Arial"/>
          <w:sz w:val="28"/>
          <w:szCs w:val="28"/>
        </w:rPr>
        <w:t xml:space="preserve"> Cymru (2001) </w:t>
      </w:r>
      <w:proofErr w:type="spellStart"/>
      <w:r w:rsidRPr="00826E1C">
        <w:rPr>
          <w:rFonts w:ascii="Arial" w:eastAsia="Times New Roman" w:hAnsi="Arial" w:cs="Arial"/>
          <w:i/>
          <w:iCs/>
          <w:color w:val="444444"/>
          <w:sz w:val="28"/>
          <w:szCs w:val="28"/>
          <w:shd w:val="clear" w:color="auto" w:fill="FFFFFF"/>
          <w:lang w:eastAsia="en-GB"/>
        </w:rPr>
        <w:t>Cefndir</w:t>
      </w:r>
      <w:proofErr w:type="spellEnd"/>
      <w:r w:rsidRPr="00826E1C">
        <w:rPr>
          <w:rFonts w:ascii="Arial" w:eastAsia="Times New Roman" w:hAnsi="Arial" w:cs="Arial"/>
          <w:i/>
          <w:iCs/>
          <w:color w:val="444444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826E1C">
        <w:rPr>
          <w:rFonts w:ascii="Arial" w:eastAsia="Times New Roman" w:hAnsi="Arial" w:cs="Arial"/>
          <w:i/>
          <w:iCs/>
          <w:color w:val="444444"/>
          <w:sz w:val="28"/>
          <w:szCs w:val="28"/>
          <w:shd w:val="clear" w:color="auto" w:fill="FFFFFF"/>
          <w:lang w:eastAsia="en-GB"/>
        </w:rPr>
        <w:t>Mudiad</w:t>
      </w:r>
      <w:proofErr w:type="spellEnd"/>
      <w:r w:rsidRPr="00826E1C">
        <w:rPr>
          <w:rFonts w:ascii="Arial" w:eastAsia="Times New Roman" w:hAnsi="Arial" w:cs="Arial"/>
          <w:i/>
          <w:iCs/>
          <w:color w:val="444444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826E1C">
        <w:rPr>
          <w:rFonts w:ascii="Arial" w:eastAsia="Times New Roman" w:hAnsi="Arial" w:cs="Arial"/>
          <w:i/>
          <w:iCs/>
          <w:color w:val="444444"/>
          <w:sz w:val="28"/>
          <w:szCs w:val="28"/>
          <w:shd w:val="clear" w:color="auto" w:fill="FFFFFF"/>
          <w:lang w:eastAsia="en-GB"/>
        </w:rPr>
        <w:t>Ysgolion</w:t>
      </w:r>
      <w:proofErr w:type="spellEnd"/>
      <w:r w:rsidRPr="00826E1C">
        <w:rPr>
          <w:rFonts w:ascii="Arial" w:eastAsia="Times New Roman" w:hAnsi="Arial" w:cs="Arial"/>
          <w:i/>
          <w:iCs/>
          <w:color w:val="444444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826E1C">
        <w:rPr>
          <w:rFonts w:ascii="Arial" w:eastAsia="Times New Roman" w:hAnsi="Arial" w:cs="Arial"/>
          <w:i/>
          <w:iCs/>
          <w:color w:val="444444"/>
          <w:sz w:val="28"/>
          <w:szCs w:val="28"/>
          <w:shd w:val="clear" w:color="auto" w:fill="FFFFFF"/>
          <w:lang w:eastAsia="en-GB"/>
        </w:rPr>
        <w:t>Meithrin</w:t>
      </w:r>
      <w:proofErr w:type="spellEnd"/>
      <w:r>
        <w:rPr>
          <w:rFonts w:ascii="Arial" w:eastAsia="Times New Roman" w:hAnsi="Arial" w:cs="Arial"/>
          <w:i/>
          <w:iCs/>
          <w:color w:val="444444"/>
          <w:sz w:val="28"/>
          <w:szCs w:val="28"/>
          <w:shd w:val="clear" w:color="auto" w:fill="FFFFFF"/>
          <w:lang w:eastAsia="en-GB"/>
        </w:rPr>
        <w:t xml:space="preserve">. Dull Trochi. </w:t>
      </w:r>
      <w:r>
        <w:rPr>
          <w:rFonts w:ascii="Arial" w:eastAsia="Times New Roman" w:hAnsi="Arial" w:cs="Arial"/>
          <w:color w:val="444444"/>
          <w:sz w:val="28"/>
          <w:szCs w:val="28"/>
          <w:shd w:val="clear" w:color="auto" w:fill="FFFFFF"/>
          <w:lang w:eastAsia="en-GB"/>
        </w:rPr>
        <w:t xml:space="preserve">Available at: </w:t>
      </w:r>
      <w:hyperlink r:id="rId8" w:history="1">
        <w:r>
          <w:rPr>
            <w:rStyle w:val="Hyperlink"/>
          </w:rPr>
          <w:t>https://www.assembly.wales/cy/bus-home/archive-business/bus-first-assembly/1-ell/1-ell-policy-reviews/1-ell-policy-welsh-language/1-ell-welsh-lang-responses/Pages/ell-welsh-8.aspx</w:t>
        </w:r>
      </w:hyperlink>
      <w:r>
        <w:t xml:space="preserve"> </w:t>
      </w:r>
      <w:r>
        <w:rPr>
          <w:rFonts w:ascii="Arial" w:hAnsi="Arial" w:cs="Arial"/>
          <w:sz w:val="28"/>
          <w:szCs w:val="28"/>
        </w:rPr>
        <w:t>(Accessed: 19</w:t>
      </w:r>
      <w:r w:rsidRPr="00826E1C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of March 2020)</w:t>
      </w:r>
    </w:p>
    <w:p w14:paraId="789E2F1F" w14:textId="77777777" w:rsidR="00AB092D" w:rsidRDefault="00AB092D" w:rsidP="00826E1C">
      <w:pPr>
        <w:rPr>
          <w:rFonts w:ascii="Arial" w:hAnsi="Arial" w:cs="Arial"/>
          <w:sz w:val="28"/>
          <w:szCs w:val="28"/>
        </w:rPr>
      </w:pPr>
    </w:p>
    <w:p w14:paraId="03437B24" w14:textId="6782B04B" w:rsidR="00AB092D" w:rsidRDefault="00AB092D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Davies. Ann. (2020) Guest Speaker. Co-Owner of </w:t>
      </w:r>
      <w:proofErr w:type="spellStart"/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>Cwtsh</w:t>
      </w:r>
      <w:proofErr w:type="spellEnd"/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 Y Clos Nursery.</w:t>
      </w:r>
    </w:p>
    <w:p w14:paraId="1BB22D27" w14:textId="77777777" w:rsidR="00AB092D" w:rsidRPr="00826E1C" w:rsidRDefault="00AB092D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4ED7C6E1" w14:textId="1D7AE6F8" w:rsidR="00AB092D" w:rsidRDefault="00AB092D" w:rsidP="00826E1C">
      <w:pPr>
        <w:rPr>
          <w:rFonts w:ascii="Arial" w:hAnsi="Arial" w:cs="Arial"/>
          <w:sz w:val="28"/>
          <w:szCs w:val="28"/>
        </w:rPr>
      </w:pPr>
      <w:r w:rsidRPr="00826E1C">
        <w:rPr>
          <w:rFonts w:ascii="Arial" w:hAnsi="Arial" w:cs="Arial"/>
          <w:sz w:val="28"/>
          <w:szCs w:val="28"/>
        </w:rPr>
        <w:t xml:space="preserve">Dodson’s, C.J. (1967) </w:t>
      </w:r>
      <w:r w:rsidRPr="00826E1C">
        <w:rPr>
          <w:rFonts w:ascii="Arial" w:hAnsi="Arial" w:cs="Arial"/>
          <w:i/>
          <w:iCs/>
          <w:sz w:val="28"/>
          <w:szCs w:val="28"/>
        </w:rPr>
        <w:t>The Sandwich Method.</w:t>
      </w:r>
      <w:r w:rsidRPr="00826E1C">
        <w:rPr>
          <w:rFonts w:ascii="Arial" w:hAnsi="Arial" w:cs="Arial"/>
          <w:sz w:val="28"/>
          <w:szCs w:val="28"/>
        </w:rPr>
        <w:t xml:space="preserve"> Available at: </w:t>
      </w:r>
      <w:hyperlink r:id="rId9" w:history="1">
        <w:r w:rsidRPr="00826E1C">
          <w:rPr>
            <w:rStyle w:val="Hyperlink"/>
            <w:rFonts w:ascii="Arial" w:hAnsi="Arial" w:cs="Arial"/>
            <w:sz w:val="28"/>
            <w:szCs w:val="28"/>
          </w:rPr>
          <w:t>https://juergenkurtz.wordpress.com/2010/12/22/the-sandwich-technique/</w:t>
        </w:r>
      </w:hyperlink>
      <w:r w:rsidRPr="00826E1C">
        <w:rPr>
          <w:rFonts w:ascii="Arial" w:hAnsi="Arial" w:cs="Arial"/>
          <w:sz w:val="28"/>
          <w:szCs w:val="28"/>
        </w:rPr>
        <w:t xml:space="preserve"> (Accessed: 19</w:t>
      </w:r>
      <w:r w:rsidRPr="00826E1C">
        <w:rPr>
          <w:rFonts w:ascii="Arial" w:hAnsi="Arial" w:cs="Arial"/>
          <w:sz w:val="28"/>
          <w:szCs w:val="28"/>
          <w:vertAlign w:val="superscript"/>
        </w:rPr>
        <w:t>th</w:t>
      </w:r>
      <w:r w:rsidRPr="00826E1C">
        <w:rPr>
          <w:rFonts w:ascii="Arial" w:hAnsi="Arial" w:cs="Arial"/>
          <w:sz w:val="28"/>
          <w:szCs w:val="28"/>
        </w:rPr>
        <w:t xml:space="preserve"> of March</w:t>
      </w:r>
      <w:r>
        <w:rPr>
          <w:rFonts w:ascii="Arial" w:hAnsi="Arial" w:cs="Arial"/>
          <w:sz w:val="28"/>
          <w:szCs w:val="28"/>
        </w:rPr>
        <w:t xml:space="preserve"> 2020</w:t>
      </w:r>
      <w:r w:rsidRPr="00826E1C">
        <w:rPr>
          <w:rFonts w:ascii="Arial" w:hAnsi="Arial" w:cs="Arial"/>
          <w:sz w:val="28"/>
          <w:szCs w:val="28"/>
        </w:rPr>
        <w:t>)</w:t>
      </w:r>
    </w:p>
    <w:p w14:paraId="0EFB7B9C" w14:textId="77777777" w:rsidR="00AB092D" w:rsidRDefault="00AB092D" w:rsidP="00826E1C">
      <w:pPr>
        <w:rPr>
          <w:rFonts w:ascii="Arial" w:hAnsi="Arial" w:cs="Arial"/>
          <w:sz w:val="28"/>
          <w:szCs w:val="28"/>
        </w:rPr>
      </w:pPr>
    </w:p>
    <w:p w14:paraId="46F5856D" w14:textId="60C1B609" w:rsidR="00AB092D" w:rsidRDefault="00AB092D" w:rsidP="002B2F7D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Dr Bialystok, E. (2012) </w:t>
      </w:r>
      <w:r w:rsidRPr="00826E1C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en-GB"/>
        </w:rPr>
        <w:t>Benefits of Being Bilingual: Two Languages May Delay Alzheimer’s Disease.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 Available at: </w:t>
      </w:r>
      <w:hyperlink r:id="rId10" w:history="1">
        <w:r w:rsidRPr="00826E1C">
          <w:rPr>
            <w:rFonts w:ascii="Arial" w:eastAsia="Times New Roman" w:hAnsi="Arial" w:cs="Arial"/>
            <w:color w:val="0069FF"/>
            <w:sz w:val="28"/>
            <w:szCs w:val="28"/>
            <w:u w:val="single"/>
            <w:lang w:eastAsia="en-GB"/>
          </w:rPr>
          <w:t>https://www.huffingtonpost.ca/2012/04/02/benefits-of-being-bilingual_n_1396671.html?guce_referrer=aHR0cDovL3RoZWJpbGluZ3VhbGFkdmFudGFnZS5jb20vd2hhdC1pcy1iaWxpbmd1YWxpc20tMi8&amp;guce_referrer_sig=AQAAACKHCRZBOKO6Mu7FO4ScxT-1BN-PGenz9CdCpRV2BMwGPkkq_Eqla3mRvY9Dbs4yIZRmbECtb3O65zrCmn8CltrvEYPWvovCwooMyAeTAZEH2EtHPYb8eZuv4VXk8yI8FLhPiuWcHghn1kmj7xAmtUeVX6i__QcmDyjjDzUZtroA&amp;_guc_consent_skip=1584536594</w:t>
        </w:r>
      </w:hyperlink>
      <w:r w:rsidRPr="00826E1C">
        <w:rPr>
          <w:rFonts w:ascii="Arial" w:eastAsia="Times New Roman" w:hAnsi="Arial" w:cs="Arial"/>
          <w:color w:val="00B0F0"/>
          <w:sz w:val="28"/>
          <w:szCs w:val="28"/>
          <w:lang w:eastAsia="en-GB"/>
        </w:rPr>
        <w:t xml:space="preserve"> 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>(Accessed: 16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vertAlign w:val="superscript"/>
          <w:lang w:eastAsia="en-GB"/>
        </w:rPr>
        <w:t>th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 of March 2020)</w:t>
      </w:r>
    </w:p>
    <w:p w14:paraId="0271511D" w14:textId="77777777" w:rsidR="00AB092D" w:rsidRPr="00826E1C" w:rsidRDefault="00AB092D" w:rsidP="002B2F7D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540C6F5A" w14:textId="513F78D6" w:rsidR="00AB092D" w:rsidRPr="00AB092D" w:rsidRDefault="00AB092D" w:rsidP="0049477D">
      <w:pPr>
        <w:rPr>
          <w:sz w:val="28"/>
          <w:szCs w:val="28"/>
        </w:rPr>
      </w:pPr>
      <w:r w:rsidRPr="00AB092D">
        <w:rPr>
          <w:rFonts w:ascii="Arial" w:eastAsia="Times New Roman" w:hAnsi="Arial" w:cs="Arial"/>
          <w:sz w:val="28"/>
          <w:szCs w:val="28"/>
          <w:lang w:eastAsia="en-GB"/>
        </w:rPr>
        <w:t xml:space="preserve">Dr Thomas, E. (2014) </w:t>
      </w:r>
      <w:r w:rsidRPr="00AB092D">
        <w:rPr>
          <w:rFonts w:ascii="Arial" w:eastAsia="Times New Roman" w:hAnsi="Arial" w:cs="Arial"/>
          <w:i/>
          <w:iCs/>
          <w:sz w:val="28"/>
          <w:szCs w:val="28"/>
          <w:lang w:eastAsia="en-GB"/>
        </w:rPr>
        <w:t xml:space="preserve">School of Education and Human Development. </w:t>
      </w:r>
      <w:r w:rsidRPr="00AB092D">
        <w:rPr>
          <w:rFonts w:ascii="Arial" w:eastAsia="Times New Roman" w:hAnsi="Arial" w:cs="Arial"/>
          <w:sz w:val="28"/>
          <w:szCs w:val="28"/>
          <w:lang w:eastAsia="en-GB"/>
        </w:rPr>
        <w:t xml:space="preserve">Available at: </w:t>
      </w:r>
      <w:hyperlink r:id="rId11" w:history="1">
        <w:r w:rsidRPr="00AB092D">
          <w:rPr>
            <w:rStyle w:val="Hyperlink"/>
            <w:sz w:val="28"/>
            <w:szCs w:val="28"/>
          </w:rPr>
          <w:t>https://www.bangor.ac.uk/education-and-human-development/staff/en</w:t>
        </w:r>
      </w:hyperlink>
      <w:r w:rsidRPr="00AB092D">
        <w:rPr>
          <w:sz w:val="28"/>
          <w:szCs w:val="28"/>
        </w:rPr>
        <w:t xml:space="preserve"> (Accessed</w:t>
      </w:r>
      <w:r>
        <w:rPr>
          <w:sz w:val="28"/>
          <w:szCs w:val="28"/>
        </w:rPr>
        <w:t>: 20</w:t>
      </w:r>
      <w:r w:rsidRPr="00AB092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r w:rsidRPr="00AB092D">
        <w:rPr>
          <w:sz w:val="28"/>
          <w:szCs w:val="28"/>
        </w:rPr>
        <w:t>of March</w:t>
      </w:r>
      <w:r>
        <w:rPr>
          <w:sz w:val="28"/>
          <w:szCs w:val="28"/>
        </w:rPr>
        <w:t xml:space="preserve"> 2020</w:t>
      </w:r>
      <w:r w:rsidRPr="00AB092D">
        <w:rPr>
          <w:sz w:val="28"/>
          <w:szCs w:val="28"/>
        </w:rPr>
        <w:t>)</w:t>
      </w:r>
    </w:p>
    <w:p w14:paraId="7992E7DB" w14:textId="77777777" w:rsidR="00AB092D" w:rsidRDefault="00AB092D" w:rsidP="0049477D"/>
    <w:p w14:paraId="7C18B7D8" w14:textId="13D5C827" w:rsidR="00AB092D" w:rsidRDefault="00AB092D" w:rsidP="002B2F7D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  <w:r w:rsidRPr="00826E1C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Dr Williams, J. (2012) </w:t>
      </w:r>
      <w:r w:rsidRPr="00826E1C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Bilingual Brains – Smarter &amp; Faster. </w:t>
      </w:r>
      <w:r w:rsidRPr="00826E1C">
        <w:rPr>
          <w:rFonts w:ascii="Arial" w:hAnsi="Arial" w:cs="Arial"/>
          <w:color w:val="000000" w:themeColor="text1"/>
          <w:sz w:val="28"/>
          <w:szCs w:val="28"/>
        </w:rPr>
        <w:t xml:space="preserve">Available at: </w:t>
      </w:r>
      <w:hyperlink r:id="rId12" w:history="1">
        <w:r w:rsidRPr="00826E1C">
          <w:rPr>
            <w:rFonts w:ascii="Arial" w:eastAsia="Times New Roman" w:hAnsi="Arial" w:cs="Arial"/>
            <w:color w:val="0069FF"/>
            <w:sz w:val="28"/>
            <w:szCs w:val="28"/>
            <w:u w:val="single"/>
            <w:lang w:eastAsia="en-GB"/>
          </w:rPr>
          <w:t>https://www.psychologytoday.com/gb/blog/radical-teaching/201211/bilingual-brains-smarter-faster</w:t>
        </w:r>
      </w:hyperlink>
      <w:r w:rsidRPr="00826E1C">
        <w:rPr>
          <w:rFonts w:ascii="Arial" w:eastAsia="Times New Roman" w:hAnsi="Arial" w:cs="Arial"/>
          <w:color w:val="0070C0"/>
          <w:sz w:val="28"/>
          <w:szCs w:val="28"/>
          <w:lang w:eastAsia="en-GB"/>
        </w:rPr>
        <w:t xml:space="preserve"> 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>(Accessed: 16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vertAlign w:val="superscript"/>
          <w:lang w:eastAsia="en-GB"/>
        </w:rPr>
        <w:t>th</w:t>
      </w:r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 of March 2020)</w:t>
      </w:r>
    </w:p>
    <w:p w14:paraId="0B6C42EF" w14:textId="77777777" w:rsidR="00AB092D" w:rsidRPr="00826E1C" w:rsidRDefault="00AB092D" w:rsidP="002B2F7D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7871C96A" w14:textId="77777777" w:rsidR="00AB092D" w:rsidRDefault="00AB092D" w:rsidP="00826E1C">
      <w:pPr>
        <w:rPr>
          <w:rFonts w:ascii="Arial" w:eastAsia="Times New Roman" w:hAnsi="Arial" w:cs="Arial"/>
          <w:sz w:val="28"/>
          <w:szCs w:val="28"/>
          <w:lang w:eastAsia="en-GB"/>
        </w:rPr>
      </w:pPr>
    </w:p>
    <w:p w14:paraId="5B51C5BD" w14:textId="6053585D" w:rsidR="00AB092D" w:rsidRDefault="00AB092D" w:rsidP="00826E1C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826E1C">
        <w:rPr>
          <w:rFonts w:ascii="Arial" w:eastAsia="Times New Roman" w:hAnsi="Arial" w:cs="Arial"/>
          <w:sz w:val="28"/>
          <w:szCs w:val="28"/>
          <w:lang w:eastAsia="en-GB"/>
        </w:rPr>
        <w:lastRenderedPageBreak/>
        <w:t>Nasir</w:t>
      </w:r>
      <w:r w:rsidRPr="00826E1C">
        <w:rPr>
          <w:rFonts w:ascii="Arial" w:eastAsia="Times New Roman" w:hAnsi="Arial" w:cs="Arial"/>
          <w:sz w:val="28"/>
          <w:szCs w:val="28"/>
          <w:lang w:eastAsia="en-GB"/>
        </w:rPr>
        <w:t xml:space="preserve">, C. and </w:t>
      </w:r>
      <w:r w:rsidRPr="00826E1C">
        <w:rPr>
          <w:rFonts w:ascii="Arial" w:eastAsia="Times New Roman" w:hAnsi="Arial" w:cs="Arial"/>
          <w:sz w:val="28"/>
          <w:szCs w:val="28"/>
          <w:lang w:eastAsia="en-GB"/>
        </w:rPr>
        <w:t>Inayah</w:t>
      </w:r>
      <w:r w:rsidRPr="00826E1C">
        <w:rPr>
          <w:rFonts w:ascii="Arial" w:eastAsia="Times New Roman" w:hAnsi="Arial" w:cs="Arial"/>
          <w:sz w:val="28"/>
          <w:szCs w:val="28"/>
          <w:lang w:eastAsia="en-GB"/>
        </w:rPr>
        <w:t xml:space="preserve">, N. (2018) </w:t>
      </w:r>
      <w:r>
        <w:rPr>
          <w:rFonts w:ascii="Arial" w:eastAsia="Times New Roman" w:hAnsi="Arial" w:cs="Arial"/>
          <w:sz w:val="28"/>
          <w:szCs w:val="28"/>
          <w:lang w:eastAsia="en-GB"/>
        </w:rPr>
        <w:t>‘</w:t>
      </w:r>
      <w:r w:rsidRPr="00826E1C">
        <w:rPr>
          <w:rFonts w:ascii="Arial" w:eastAsia="Times New Roman" w:hAnsi="Arial" w:cs="Arial"/>
          <w:i/>
          <w:iCs/>
          <w:sz w:val="28"/>
          <w:szCs w:val="28"/>
          <w:lang w:eastAsia="en-GB"/>
        </w:rPr>
        <w:t>T</w:t>
      </w:r>
      <w:r>
        <w:rPr>
          <w:rFonts w:ascii="Arial" w:eastAsia="Times New Roman" w:hAnsi="Arial" w:cs="Arial"/>
          <w:i/>
          <w:iCs/>
          <w:sz w:val="28"/>
          <w:szCs w:val="28"/>
          <w:lang w:eastAsia="en-GB"/>
        </w:rPr>
        <w:t>ELL</w:t>
      </w:r>
      <w:r w:rsidRPr="00826E1C">
        <w:rPr>
          <w:rFonts w:ascii="Arial" w:eastAsia="Times New Roman" w:hAnsi="Arial" w:cs="Arial"/>
          <w:i/>
          <w:iCs/>
          <w:sz w:val="28"/>
          <w:szCs w:val="28"/>
          <w:lang w:eastAsia="en-GB"/>
        </w:rPr>
        <w:t xml:space="preserve"> US STORIES, PLEASE! STORYTELLING FOR YOUNG LEARNERS OF ENGLISH</w:t>
      </w:r>
      <w:r>
        <w:rPr>
          <w:rFonts w:ascii="Arial" w:eastAsia="Times New Roman" w:hAnsi="Arial" w:cs="Arial"/>
          <w:i/>
          <w:iCs/>
          <w:sz w:val="28"/>
          <w:szCs w:val="28"/>
          <w:lang w:eastAsia="en-GB"/>
        </w:rPr>
        <w:t xml:space="preserve">’. </w:t>
      </w:r>
      <w:r w:rsidRPr="00826E1C">
        <w:rPr>
          <w:rFonts w:ascii="Arial" w:eastAsia="Times New Roman" w:hAnsi="Arial" w:cs="Arial"/>
          <w:sz w:val="28"/>
          <w:szCs w:val="28"/>
          <w:lang w:eastAsia="en-GB"/>
        </w:rPr>
        <w:t xml:space="preserve">Department of English Education, Faculty of Teacher Training and Education, </w:t>
      </w:r>
      <w:proofErr w:type="spellStart"/>
      <w:r w:rsidRPr="00826E1C">
        <w:rPr>
          <w:rFonts w:ascii="Arial" w:eastAsia="Times New Roman" w:hAnsi="Arial" w:cs="Arial"/>
          <w:sz w:val="28"/>
          <w:szCs w:val="28"/>
          <w:lang w:eastAsia="en-GB"/>
        </w:rPr>
        <w:t>Universitas</w:t>
      </w:r>
      <w:proofErr w:type="spellEnd"/>
      <w:r w:rsidRPr="00826E1C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proofErr w:type="spellStart"/>
      <w:r w:rsidRPr="00826E1C">
        <w:rPr>
          <w:rFonts w:ascii="Arial" w:eastAsia="Times New Roman" w:hAnsi="Arial" w:cs="Arial"/>
          <w:sz w:val="28"/>
          <w:szCs w:val="28"/>
          <w:lang w:eastAsia="en-GB"/>
        </w:rPr>
        <w:t>Syiah</w:t>
      </w:r>
      <w:proofErr w:type="spellEnd"/>
      <w:r w:rsidRPr="00826E1C">
        <w:rPr>
          <w:rFonts w:ascii="Arial" w:eastAsia="Times New Roman" w:hAnsi="Arial" w:cs="Arial"/>
          <w:sz w:val="28"/>
          <w:szCs w:val="28"/>
          <w:lang w:eastAsia="en-GB"/>
        </w:rPr>
        <w:t xml:space="preserve"> Kuala, Banda Aceh, Indonesia</w:t>
      </w:r>
      <w:r>
        <w:rPr>
          <w:rFonts w:ascii="Arial" w:eastAsia="Times New Roman" w:hAnsi="Arial" w:cs="Arial"/>
          <w:sz w:val="28"/>
          <w:szCs w:val="28"/>
          <w:lang w:eastAsia="en-GB"/>
        </w:rPr>
        <w:t>. (Accessed: 19</w:t>
      </w:r>
      <w:r w:rsidRPr="00AB092D">
        <w:rPr>
          <w:rFonts w:ascii="Arial" w:eastAsia="Times New Roman" w:hAnsi="Arial" w:cs="Arial"/>
          <w:sz w:val="28"/>
          <w:szCs w:val="28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 of March) </w:t>
      </w:r>
    </w:p>
    <w:p w14:paraId="5710D6C7" w14:textId="77777777" w:rsidR="00AB092D" w:rsidRPr="00826E1C" w:rsidRDefault="00AB092D" w:rsidP="00826E1C">
      <w:pPr>
        <w:rPr>
          <w:rFonts w:ascii="Arial" w:eastAsia="Times New Roman" w:hAnsi="Arial" w:cs="Arial"/>
          <w:sz w:val="28"/>
          <w:szCs w:val="28"/>
          <w:lang w:eastAsia="en-GB"/>
        </w:rPr>
      </w:pPr>
    </w:p>
    <w:p w14:paraId="6B1BCFA1" w14:textId="77777777" w:rsidR="00AB092D" w:rsidRPr="00826E1C" w:rsidRDefault="00AB092D" w:rsidP="009928DE">
      <w:pPr>
        <w:rPr>
          <w:rFonts w:ascii="Arial" w:hAnsi="Arial" w:cs="Arial"/>
          <w:sz w:val="28"/>
          <w:szCs w:val="28"/>
        </w:rPr>
      </w:pPr>
      <w:proofErr w:type="spellStart"/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>Sobanski</w:t>
      </w:r>
      <w:proofErr w:type="spellEnd"/>
      <w:r w:rsidRPr="00826E1C"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  <w:t xml:space="preserve">, B. (2016) </w:t>
      </w:r>
      <w:r w:rsidRPr="00826E1C">
        <w:rPr>
          <w:rFonts w:ascii="Arial" w:eastAsia="Times New Roman" w:hAnsi="Arial" w:cs="Arial"/>
          <w:i/>
          <w:iCs/>
          <w:sz w:val="28"/>
          <w:szCs w:val="28"/>
          <w:lang w:eastAsia="en-GB"/>
        </w:rPr>
        <w:t xml:space="preserve">Reflections on the Polyglot Self: Multilinguals Negotiating Identity. </w:t>
      </w:r>
      <w:r w:rsidRPr="00826E1C">
        <w:rPr>
          <w:rFonts w:ascii="Arial" w:eastAsia="Times New Roman" w:hAnsi="Arial" w:cs="Arial"/>
          <w:sz w:val="28"/>
          <w:szCs w:val="28"/>
          <w:lang w:eastAsia="en-GB"/>
        </w:rPr>
        <w:t xml:space="preserve">Available at: </w:t>
      </w:r>
      <w:hyperlink r:id="rId13" w:history="1">
        <w:r w:rsidRPr="00826E1C">
          <w:rPr>
            <w:rStyle w:val="Hyperlink"/>
            <w:rFonts w:ascii="Arial" w:hAnsi="Arial" w:cs="Arial"/>
            <w:sz w:val="28"/>
            <w:szCs w:val="28"/>
          </w:rPr>
          <w:t>file:///Users/Heledd/Downloads/multilingualism%20identity.pdf</w:t>
        </w:r>
      </w:hyperlink>
      <w:r w:rsidRPr="00826E1C">
        <w:rPr>
          <w:rFonts w:ascii="Arial" w:hAnsi="Arial" w:cs="Arial"/>
          <w:sz w:val="28"/>
          <w:szCs w:val="28"/>
        </w:rPr>
        <w:t xml:space="preserve"> (Accessed: 19</w:t>
      </w:r>
      <w:r w:rsidRPr="00826E1C">
        <w:rPr>
          <w:rFonts w:ascii="Arial" w:hAnsi="Arial" w:cs="Arial"/>
          <w:sz w:val="28"/>
          <w:szCs w:val="28"/>
          <w:vertAlign w:val="superscript"/>
        </w:rPr>
        <w:t>th</w:t>
      </w:r>
      <w:r w:rsidRPr="00826E1C">
        <w:rPr>
          <w:rFonts w:ascii="Arial" w:hAnsi="Arial" w:cs="Arial"/>
          <w:sz w:val="28"/>
          <w:szCs w:val="28"/>
        </w:rPr>
        <w:t xml:space="preserve"> of March 2020) </w:t>
      </w:r>
    </w:p>
    <w:p w14:paraId="23B3D646" w14:textId="7AE772E8" w:rsidR="00826E1C" w:rsidRPr="00826E1C" w:rsidRDefault="00826E1C" w:rsidP="00826E1C">
      <w:pPr>
        <w:rPr>
          <w:rFonts w:ascii="Arial" w:eastAsia="Times New Roman" w:hAnsi="Arial" w:cs="Arial"/>
          <w:sz w:val="28"/>
          <w:szCs w:val="28"/>
          <w:lang w:eastAsia="en-GB"/>
        </w:rPr>
      </w:pPr>
    </w:p>
    <w:p w14:paraId="3B7BEC9F" w14:textId="77777777" w:rsidR="00826E1C" w:rsidRPr="00826E1C" w:rsidRDefault="00826E1C" w:rsidP="00826E1C">
      <w:pPr>
        <w:rPr>
          <w:rFonts w:ascii="Arial" w:hAnsi="Arial" w:cs="Arial"/>
          <w:sz w:val="28"/>
          <w:szCs w:val="28"/>
        </w:rPr>
      </w:pPr>
    </w:p>
    <w:p w14:paraId="699347E8" w14:textId="1A53361C" w:rsidR="00826E1C" w:rsidRPr="00826E1C" w:rsidRDefault="00826E1C" w:rsidP="00826E1C">
      <w:pPr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719FB951" w14:textId="531FFCFE" w:rsidR="00826E1C" w:rsidRPr="00826E1C" w:rsidRDefault="00826E1C" w:rsidP="00826E1C">
      <w:pPr>
        <w:rPr>
          <w:rFonts w:ascii="Arial" w:hAnsi="Arial" w:cs="Arial"/>
          <w:sz w:val="28"/>
          <w:szCs w:val="28"/>
        </w:rPr>
      </w:pPr>
    </w:p>
    <w:p w14:paraId="170C2E11" w14:textId="23881485" w:rsidR="00826E1C" w:rsidRPr="00826E1C" w:rsidRDefault="00826E1C" w:rsidP="009928DE"/>
    <w:p w14:paraId="1A1FEECB" w14:textId="1B7ADC37" w:rsidR="009928DE" w:rsidRPr="009928DE" w:rsidRDefault="009928DE" w:rsidP="009928DE">
      <w:pPr>
        <w:rPr>
          <w:rFonts w:ascii="Arial" w:eastAsia="Times New Roman" w:hAnsi="Arial" w:cs="Arial"/>
          <w:sz w:val="28"/>
          <w:szCs w:val="28"/>
          <w:lang w:eastAsia="en-GB"/>
        </w:rPr>
      </w:pPr>
    </w:p>
    <w:p w14:paraId="0BC1C66B" w14:textId="7285E1A3" w:rsidR="009928DE" w:rsidRPr="008B12A1" w:rsidRDefault="009928DE" w:rsidP="00760E6E">
      <w:pPr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</w:p>
    <w:p w14:paraId="1F871779" w14:textId="50C81FBF" w:rsidR="00760E6E" w:rsidRPr="008B12A1" w:rsidRDefault="00760E6E" w:rsidP="00760E6E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8B12A1">
        <w:rPr>
          <w:rFonts w:ascii="Arial" w:eastAsia="Times New Roman" w:hAnsi="Arial" w:cs="Arial"/>
          <w:sz w:val="28"/>
          <w:szCs w:val="28"/>
          <w:lang w:eastAsia="en-GB"/>
        </w:rPr>
        <w:t> </w:t>
      </w:r>
    </w:p>
    <w:p w14:paraId="0EE8E008" w14:textId="28EC2D42" w:rsidR="00760E6E" w:rsidRPr="00760E6E" w:rsidRDefault="00760E6E" w:rsidP="002B2F7D">
      <w:pPr>
        <w:rPr>
          <w:rFonts w:ascii="Arial" w:eastAsia="Times New Roman" w:hAnsi="Arial" w:cs="Arial"/>
          <w:sz w:val="28"/>
          <w:szCs w:val="28"/>
          <w:lang w:eastAsia="en-GB"/>
        </w:rPr>
      </w:pPr>
    </w:p>
    <w:p w14:paraId="10822177" w14:textId="72C4AE11" w:rsidR="002B2F7D" w:rsidRPr="002B2F7D" w:rsidRDefault="002B2F7D" w:rsidP="002B2F7D">
      <w:pPr>
        <w:pStyle w:val="Heading1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2C2D30"/>
          <w:sz w:val="28"/>
          <w:szCs w:val="28"/>
        </w:rPr>
      </w:pPr>
    </w:p>
    <w:p w14:paraId="1B65A88D" w14:textId="45D0BF9B" w:rsidR="002B2F7D" w:rsidRPr="002B2F7D" w:rsidRDefault="002B2F7D">
      <w:pPr>
        <w:rPr>
          <w:rFonts w:ascii="Arial" w:hAnsi="Arial" w:cs="Arial"/>
          <w:i/>
          <w:iCs/>
          <w:sz w:val="28"/>
          <w:szCs w:val="28"/>
          <w:lang w:val="en-US"/>
        </w:rPr>
      </w:pPr>
    </w:p>
    <w:sectPr w:rsidR="002B2F7D" w:rsidRPr="002B2F7D" w:rsidSect="005D262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F7D"/>
    <w:rsid w:val="002B2F7D"/>
    <w:rsid w:val="0049477D"/>
    <w:rsid w:val="005D2628"/>
    <w:rsid w:val="00760E6E"/>
    <w:rsid w:val="00826E1C"/>
    <w:rsid w:val="008B12A1"/>
    <w:rsid w:val="00904BFE"/>
    <w:rsid w:val="009928DE"/>
    <w:rsid w:val="00AB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6859"/>
  <w15:chartTrackingRefBased/>
  <w15:docId w15:val="{4CE1B77F-F575-E74D-BD1A-2A24D9BD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B2F7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47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F7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2B2F7D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760E6E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760E6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0E6E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826E1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47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sembly.wales/cy/bus-home/archive-business/bus-first-assembly/1-ell/1-ell-policy-reviews/1-ell-policy-welsh-language/1-ell-welsh-lang-responses/Pages/ell-welsh-8.aspx" TargetMode="External"/><Relationship Id="rId13" Type="http://schemas.openxmlformats.org/officeDocument/2006/relationships/hyperlink" Target="file:///Users/Heledd/Downloads/multilingualism%20identity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jstor.org/stable/4168608" TargetMode="External"/><Relationship Id="rId12" Type="http://schemas.openxmlformats.org/officeDocument/2006/relationships/hyperlink" Target="https://www.psychologytoday.com/gb/blog/radical-teaching/201211/bilingual-brains-smarter-faste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jstor.org/publisher/cup" TargetMode="External"/><Relationship Id="rId11" Type="http://schemas.openxmlformats.org/officeDocument/2006/relationships/hyperlink" Target="https://www.bangor.ac.uk/education-and-human-development/staff/en" TargetMode="External"/><Relationship Id="rId5" Type="http://schemas.openxmlformats.org/officeDocument/2006/relationships/hyperlink" Target="https://placesjournal.org/article/far-north/?gclid=EAIaIQobChMIsrfeho-k6AIVied3Ch1DrAlGEAAYASAAEgIvDvD_Bw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huffingtonpost.ca/2012/04/02/benefits-of-being-bilingual_n_1396671.html?guce_referrer=aHR0cDovL3RoZWJpbGluZ3VhbGFkdmFudGFnZS5jb20vd2hhdC1pcy1iaWxpbmd1YWxpc20tMi8&amp;guce_referrer_sig=AQAAACKHCRZBOKO6Mu7FO4ScxT-1BN-PGenz9CdCpRV2BMwGPkkq_Eqla3mRvY9Dbs4yIZRmbECtb3O65zrCmn8CltrvEYPWvovCwooMyAeTAZEH2EtHPYb8eZuv4VXk8yI8FLhPiuWcHghn1kmj7xAmtUeVX6i__QcmDyjjDzUZtroA&amp;_guc_consent_skip=15845365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uergenkurtz.wordpress.com/2010/12/22/the-sandwich-techniqu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25CC2D9-FC4B-1A44-B13F-15B5F5B9B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Liwsi Ebsworth (1905084)</dc:creator>
  <cp:keywords/>
  <dc:description/>
  <cp:lastModifiedBy>Liwsi Ebsworth (1905084)</cp:lastModifiedBy>
  <cp:revision>9</cp:revision>
  <dcterms:created xsi:type="dcterms:W3CDTF">2020-03-18T12:49:00Z</dcterms:created>
  <dcterms:modified xsi:type="dcterms:W3CDTF">2020-03-24T20:16:00Z</dcterms:modified>
</cp:coreProperties>
</file>