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471" w:rsidRDefault="001B0471">
      <w:pPr>
        <w:rPr>
          <w:rFonts w:ascii="Segoe UI" w:hAnsi="Segoe UI" w:cs="Segoe UI"/>
          <w:color w:val="212121"/>
          <w:sz w:val="23"/>
          <w:szCs w:val="23"/>
          <w:shd w:val="clear" w:color="auto" w:fill="FFFFFF"/>
        </w:rPr>
      </w:pPr>
    </w:p>
    <w:p w:rsidR="001B0471" w:rsidRPr="001B0471" w:rsidRDefault="001B0471">
      <w:pPr>
        <w:rPr>
          <w:rFonts w:ascii="Segoe UI" w:hAnsi="Segoe UI" w:cs="Segoe UI"/>
          <w:b/>
          <w:color w:val="212121"/>
          <w:sz w:val="23"/>
          <w:szCs w:val="23"/>
          <w:shd w:val="clear" w:color="auto" w:fill="FFFFFF"/>
        </w:rPr>
      </w:pPr>
      <w:r w:rsidRPr="001B0471">
        <w:rPr>
          <w:rFonts w:ascii="Segoe UI" w:hAnsi="Segoe UI" w:cs="Segoe UI"/>
          <w:b/>
          <w:color w:val="212121"/>
          <w:sz w:val="23"/>
          <w:szCs w:val="23"/>
          <w:shd w:val="clear" w:color="auto" w:fill="FFFFFF"/>
        </w:rPr>
        <w:t xml:space="preserve">University of Wales </w:t>
      </w:r>
    </w:p>
    <w:p w:rsidR="00CD0590" w:rsidRDefault="00CD0590">
      <w:pPr>
        <w:rPr>
          <w:rFonts w:ascii="Segoe UI" w:hAnsi="Segoe UI" w:cs="Segoe UI"/>
          <w:color w:val="212121"/>
          <w:sz w:val="23"/>
          <w:szCs w:val="23"/>
          <w:shd w:val="clear" w:color="auto" w:fill="FFFFFF"/>
        </w:rPr>
      </w:pPr>
      <w:r>
        <w:rPr>
          <w:rFonts w:ascii="Segoe UI" w:hAnsi="Segoe UI" w:cs="Segoe UI"/>
          <w:color w:val="212121"/>
          <w:sz w:val="23"/>
          <w:szCs w:val="23"/>
          <w:shd w:val="clear" w:color="auto" w:fill="FFFFFF"/>
        </w:rPr>
        <w:t>Student name-Maurilene Almeida Marques Da Silva Boriosi</w:t>
      </w:r>
    </w:p>
    <w:p w:rsidR="00CD0590" w:rsidRDefault="00CD0590">
      <w:pPr>
        <w:rPr>
          <w:rFonts w:ascii="Segoe UI" w:hAnsi="Segoe UI" w:cs="Segoe UI"/>
          <w:color w:val="212121"/>
          <w:sz w:val="23"/>
          <w:szCs w:val="23"/>
          <w:shd w:val="clear" w:color="auto" w:fill="FFFFFF"/>
        </w:rPr>
      </w:pPr>
      <w:r>
        <w:rPr>
          <w:rFonts w:ascii="Segoe UI" w:hAnsi="Segoe UI" w:cs="Segoe UI"/>
          <w:color w:val="212121"/>
          <w:sz w:val="23"/>
          <w:szCs w:val="23"/>
          <w:shd w:val="clear" w:color="auto" w:fill="FFFFFF"/>
        </w:rPr>
        <w:t>Student number 1809946</w:t>
      </w:r>
    </w:p>
    <w:p w:rsidR="00CD0590" w:rsidRDefault="00CD0590">
      <w:pPr>
        <w:rPr>
          <w:rFonts w:ascii="Segoe UI" w:hAnsi="Segoe UI" w:cs="Segoe UI"/>
          <w:color w:val="212121"/>
          <w:sz w:val="23"/>
          <w:szCs w:val="23"/>
          <w:shd w:val="clear" w:color="auto" w:fill="FFFFFF"/>
        </w:rPr>
      </w:pPr>
      <w:r>
        <w:rPr>
          <w:rFonts w:ascii="Segoe UI" w:hAnsi="Segoe UI" w:cs="Segoe UI"/>
          <w:color w:val="212121"/>
          <w:sz w:val="23"/>
          <w:szCs w:val="23"/>
          <w:shd w:val="clear" w:color="auto" w:fill="FFFFFF"/>
        </w:rPr>
        <w:t>Code number-BMSK4002</w:t>
      </w:r>
    </w:p>
    <w:p w:rsidR="001B0471" w:rsidRDefault="001B0471">
      <w:pPr>
        <w:rPr>
          <w:rFonts w:ascii="Segoe UI" w:hAnsi="Segoe UI" w:cs="Segoe UI"/>
          <w:color w:val="212121"/>
          <w:sz w:val="23"/>
          <w:szCs w:val="23"/>
          <w:shd w:val="clear" w:color="auto" w:fill="FFFFFF"/>
        </w:rPr>
      </w:pPr>
      <w:r>
        <w:rPr>
          <w:rFonts w:ascii="Segoe UI" w:hAnsi="Segoe UI" w:cs="Segoe UI"/>
          <w:color w:val="212121"/>
          <w:sz w:val="23"/>
          <w:szCs w:val="23"/>
          <w:shd w:val="clear" w:color="auto" w:fill="FFFFFF"/>
        </w:rPr>
        <w:t>Date 07/01/2019</w:t>
      </w:r>
    </w:p>
    <w:p w:rsidR="00CD0590" w:rsidRDefault="00CD0590">
      <w:pPr>
        <w:rPr>
          <w:rFonts w:ascii="Segoe UI" w:hAnsi="Segoe UI" w:cs="Segoe UI"/>
          <w:color w:val="212121"/>
          <w:sz w:val="23"/>
          <w:szCs w:val="23"/>
          <w:shd w:val="clear" w:color="auto" w:fill="FFFFFF"/>
        </w:rPr>
      </w:pPr>
      <w:r>
        <w:rPr>
          <w:rFonts w:ascii="Segoe UI" w:hAnsi="Segoe UI" w:cs="Segoe UI"/>
          <w:color w:val="212121"/>
          <w:sz w:val="23"/>
          <w:szCs w:val="23"/>
          <w:shd w:val="clear" w:color="auto" w:fill="FFFFFF"/>
        </w:rPr>
        <w:t>Lecture name- Gregory Cowan</w:t>
      </w:r>
    </w:p>
    <w:p w:rsidR="00CD0590" w:rsidRDefault="00CD0590">
      <w:pPr>
        <w:rPr>
          <w:rFonts w:ascii="Segoe UI" w:hAnsi="Segoe UI" w:cs="Segoe UI"/>
          <w:color w:val="212121"/>
          <w:sz w:val="23"/>
          <w:szCs w:val="23"/>
          <w:shd w:val="clear" w:color="auto" w:fill="FFFFFF"/>
        </w:rPr>
      </w:pPr>
      <w:bookmarkStart w:id="0" w:name="_GoBack"/>
    </w:p>
    <w:bookmarkEnd w:id="0"/>
    <w:p w:rsidR="00174115" w:rsidRDefault="00CD0590">
      <w:pPr>
        <w:rPr>
          <w:rFonts w:ascii="Segoe UI" w:hAnsi="Segoe UI" w:cs="Segoe UI"/>
          <w:color w:val="212121"/>
          <w:sz w:val="23"/>
          <w:szCs w:val="23"/>
          <w:shd w:val="clear" w:color="auto" w:fill="FFFFFF"/>
        </w:rPr>
      </w:pPr>
      <w:r w:rsidRPr="001B0471">
        <w:rPr>
          <w:rFonts w:ascii="Segoe UI" w:hAnsi="Segoe UI" w:cs="Segoe UI"/>
          <w:b/>
          <w:color w:val="212121"/>
          <w:sz w:val="24"/>
          <w:szCs w:val="24"/>
          <w:shd w:val="clear" w:color="auto" w:fill="FFFFFF"/>
        </w:rPr>
        <w:t>Effective Team Working and Communication</w:t>
      </w:r>
      <w:r w:rsidRPr="001B0471">
        <w:rPr>
          <w:rFonts w:ascii="Segoe UI" w:hAnsi="Segoe UI" w:cs="Segoe UI"/>
          <w:b/>
          <w:color w:val="212121"/>
          <w:sz w:val="24"/>
          <w:szCs w:val="24"/>
        </w:rPr>
        <w:br/>
      </w:r>
      <w:r w:rsidRPr="001B0471">
        <w:rPr>
          <w:rFonts w:ascii="Segoe UI" w:hAnsi="Segoe UI" w:cs="Segoe UI"/>
          <w:b/>
          <w:color w:val="212121"/>
          <w:sz w:val="24"/>
          <w:szCs w:val="24"/>
          <w:shd w:val="clear" w:color="auto" w:fill="FFFFFF"/>
        </w:rPr>
        <w:t>Business Communication: ‘Example conversation between a boss and his/her employer’</w:t>
      </w:r>
      <w:r w:rsidRPr="001B0471">
        <w:rPr>
          <w:rFonts w:ascii="Segoe UI" w:hAnsi="Segoe UI" w:cs="Segoe UI"/>
          <w:b/>
          <w:color w:val="212121"/>
          <w:sz w:val="24"/>
          <w:szCs w:val="24"/>
        </w:rPr>
        <w:br/>
      </w:r>
      <w:r w:rsidRPr="001B0471">
        <w:rPr>
          <w:rFonts w:ascii="Segoe UI" w:hAnsi="Segoe UI" w:cs="Segoe UI"/>
          <w:b/>
          <w:color w:val="212121"/>
          <w:sz w:val="24"/>
          <w:szCs w:val="24"/>
        </w:rPr>
        <w:br/>
      </w:r>
      <w:r>
        <w:rPr>
          <w:rFonts w:ascii="Segoe UI" w:hAnsi="Segoe UI" w:cs="Segoe UI"/>
          <w:color w:val="212121"/>
          <w:sz w:val="23"/>
          <w:szCs w:val="23"/>
          <w:shd w:val="clear" w:color="auto" w:fill="FFFFFF"/>
        </w:rPr>
        <w:t>​ </w:t>
      </w:r>
      <w:r>
        <w:rPr>
          <w:rFonts w:ascii="Segoe UI" w:hAnsi="Segoe UI" w:cs="Segoe UI"/>
          <w:color w:val="212121"/>
          <w:sz w:val="23"/>
          <w:szCs w:val="23"/>
        </w:rPr>
        <w:br/>
      </w:r>
      <w:r w:rsidRPr="00CD0590">
        <w:rPr>
          <w:rFonts w:ascii="Segoe UI" w:hAnsi="Segoe UI" w:cs="Segoe UI"/>
          <w:b/>
          <w:color w:val="212121"/>
          <w:sz w:val="23"/>
          <w:szCs w:val="23"/>
          <w:shd w:val="clear" w:color="auto" w:fill="FFFFFF"/>
        </w:rPr>
        <w:t>Table of contents</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Introduction​3</w:t>
      </w:r>
      <w:r w:rsidRPr="00CD0590">
        <w:rPr>
          <w:rFonts w:ascii="Segoe UI" w:hAnsi="Segoe UI" w:cs="Segoe UI"/>
          <w:b/>
          <w:color w:val="212121"/>
          <w:sz w:val="23"/>
          <w:szCs w:val="23"/>
        </w:rPr>
        <w:br/>
      </w:r>
      <w:proofErr w:type="spellStart"/>
      <w:r w:rsidRPr="00CD0590">
        <w:rPr>
          <w:rFonts w:ascii="Segoe UI" w:hAnsi="Segoe UI" w:cs="Segoe UI"/>
          <w:b/>
          <w:color w:val="212121"/>
          <w:sz w:val="23"/>
          <w:szCs w:val="23"/>
          <w:shd w:val="clear" w:color="auto" w:fill="FFFFFF"/>
        </w:rPr>
        <w:t>Beblin’s</w:t>
      </w:r>
      <w:proofErr w:type="spellEnd"/>
      <w:r w:rsidRPr="00CD0590">
        <w:rPr>
          <w:rFonts w:ascii="Segoe UI" w:hAnsi="Segoe UI" w:cs="Segoe UI"/>
          <w:b/>
          <w:color w:val="212121"/>
          <w:sz w:val="23"/>
          <w:szCs w:val="23"/>
          <w:shd w:val="clear" w:color="auto" w:fill="FFFFFF"/>
        </w:rPr>
        <w:t xml:space="preserve"> theory of team structures​3</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Group dynamics theory​4</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Example conversation between a boss and his/her employer​4</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Scenario​4</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Conversation​4</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Conclusion / Assessment regarding effective communication​5</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Verbal and non-verbal communication​5</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Employability skills​6</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Body Language​6</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Styling​7</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Eyes Contact​7</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Attitude: Group Strategies​7</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Positive and Negative feedback​7</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Formal or Informal​8</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Written communication​8</w:t>
      </w:r>
      <w:r w:rsidRPr="00CD0590">
        <w:rPr>
          <w:rFonts w:ascii="Segoe UI" w:hAnsi="Segoe UI" w:cs="Segoe UI"/>
          <w:b/>
          <w:color w:val="212121"/>
          <w:sz w:val="23"/>
          <w:szCs w:val="23"/>
        </w:rPr>
        <w:br/>
      </w:r>
      <w:r w:rsidRPr="00CD0590">
        <w:rPr>
          <w:rFonts w:ascii="Segoe UI" w:hAnsi="Segoe UI" w:cs="Segoe UI"/>
          <w:b/>
          <w:color w:val="212121"/>
          <w:sz w:val="23"/>
          <w:szCs w:val="23"/>
          <w:shd w:val="clear" w:color="auto" w:fill="FFFFFF"/>
        </w:rPr>
        <w:t>References​9</w:t>
      </w:r>
      <w:r w:rsidRPr="00CD0590">
        <w:rPr>
          <w:rFonts w:ascii="Segoe UI" w:hAnsi="Segoe UI" w:cs="Segoe UI"/>
          <w:b/>
          <w:color w:val="212121"/>
          <w:sz w:val="23"/>
          <w:szCs w:val="23"/>
        </w:rPr>
        <w:br/>
      </w:r>
      <w:r>
        <w:rPr>
          <w:rFonts w:ascii="Segoe UI" w:hAnsi="Segoe UI" w:cs="Segoe UI"/>
          <w:color w:val="212121"/>
          <w:sz w:val="23"/>
          <w:szCs w:val="23"/>
        </w:rPr>
        <w:br/>
      </w:r>
      <w:r>
        <w:rPr>
          <w:rFonts w:ascii="Segoe UI" w:hAnsi="Segoe UI" w:cs="Segoe UI"/>
          <w:b/>
          <w:color w:val="212121"/>
          <w:sz w:val="23"/>
          <w:szCs w:val="23"/>
          <w:shd w:val="clear" w:color="auto" w:fill="FFFFFF"/>
        </w:rPr>
        <w:t xml:space="preserve"> </w:t>
      </w:r>
      <w:r w:rsidRPr="00CD0590">
        <w:rPr>
          <w:rFonts w:ascii="Segoe UI" w:hAnsi="Segoe UI" w:cs="Segoe UI"/>
          <w:b/>
          <w:color w:val="212121"/>
          <w:sz w:val="23"/>
          <w:szCs w:val="23"/>
          <w:shd w:val="clear" w:color="auto" w:fill="FFFFFF"/>
        </w:rPr>
        <w:t>Introduction</w:t>
      </w:r>
      <w:r w:rsidRPr="00CD0590">
        <w:rPr>
          <w:rFonts w:ascii="Segoe UI" w:hAnsi="Segoe UI" w:cs="Segoe UI"/>
          <w:b/>
          <w:color w:val="212121"/>
          <w:sz w:val="23"/>
          <w:szCs w:val="23"/>
        </w:rPr>
        <w:br/>
      </w:r>
      <w:r>
        <w:rPr>
          <w:rFonts w:ascii="Segoe UI" w:hAnsi="Segoe UI" w:cs="Segoe UI"/>
          <w:color w:val="212121"/>
          <w:sz w:val="23"/>
          <w:szCs w:val="23"/>
          <w:shd w:val="clear" w:color="auto" w:fill="FFFFFF"/>
        </w:rPr>
        <w:t xml:space="preserve">​Nowadays, each organization has groups of individuals who are supposed to work as a unit or as a team towards common organizational goals. These groups can consist of people with higher authorities called the directors or managers, and people who could be the subordinates or even can comprise of people with the same level of designations. Now, when these people will be interacting with each other on daily basis for achieving </w:t>
      </w:r>
      <w:r>
        <w:rPr>
          <w:rFonts w:ascii="Segoe UI" w:hAnsi="Segoe UI" w:cs="Segoe UI"/>
          <w:color w:val="212121"/>
          <w:sz w:val="23"/>
          <w:szCs w:val="23"/>
          <w:shd w:val="clear" w:color="auto" w:fill="FFFFFF"/>
        </w:rPr>
        <w:lastRenderedPageBreak/>
        <w:t>organizational aims and objectives, it is utterly important that effective communication exists among them from all aspects. The team members shall positively respond to each other’s gestures. They should respect each other’s cultural values and shall comply with the ethical code of conduct in their dealings. Similarly, they shall also communicate in such a manner that there remains no ambiguity of any kind, which could cause inconvenience in future (Matos, 2017).</w:t>
      </w:r>
      <w:r>
        <w:rPr>
          <w:rFonts w:ascii="Segoe UI" w:hAnsi="Segoe UI" w:cs="Segoe UI"/>
          <w:color w:val="212121"/>
          <w:sz w:val="23"/>
          <w:szCs w:val="23"/>
        </w:rPr>
        <w:br/>
      </w:r>
      <w:r>
        <w:rPr>
          <w:rFonts w:ascii="Segoe UI" w:hAnsi="Segoe UI" w:cs="Segoe UI"/>
          <w:color w:val="212121"/>
          <w:sz w:val="23"/>
          <w:szCs w:val="23"/>
          <w:shd w:val="clear" w:color="auto" w:fill="FFFFFF"/>
        </w:rPr>
        <w:t>​They should also be careful regarding each other’s self-esteem and shall always act accordingly. This is where feedback comes in place. Employees working in groups shall always try to provide a sort of positive feedback even if they tend to convey things in a negative manner, which means that whenever a manager intends to provide negative feedback to his/her subordinate. Then he/she shall do so but in such a manner, that it remains a type of indirect negative feedback so that some positivity is portrayed through feedback as well (</w:t>
      </w:r>
      <w:proofErr w:type="spellStart"/>
      <w:r>
        <w:rPr>
          <w:rFonts w:ascii="Segoe UI" w:hAnsi="Segoe UI" w:cs="Segoe UI"/>
          <w:color w:val="212121"/>
          <w:sz w:val="23"/>
          <w:szCs w:val="23"/>
          <w:shd w:val="clear" w:color="auto" w:fill="FFFFFF"/>
        </w:rPr>
        <w:t>Maund</w:t>
      </w:r>
      <w:proofErr w:type="spellEnd"/>
      <w:r>
        <w:rPr>
          <w:rFonts w:ascii="Segoe UI" w:hAnsi="Segoe UI" w:cs="Segoe UI"/>
          <w:color w:val="212121"/>
          <w:sz w:val="23"/>
          <w:szCs w:val="23"/>
          <w:shd w:val="clear" w:color="auto" w:fill="FFFFFF"/>
        </w:rPr>
        <w:t>, et al., 2017). This is important as purely direct feedback can result in frustration and depression among the juniors who though are working hard but somehow cannot get the job done. So, negative feedback transmission in an indirect method is more preferable as far as effective communication among team members is concerned.</w:t>
      </w:r>
      <w:r>
        <w:rPr>
          <w:rFonts w:ascii="Segoe UI" w:hAnsi="Segoe UI" w:cs="Segoe UI"/>
          <w:color w:val="212121"/>
          <w:sz w:val="23"/>
          <w:szCs w:val="23"/>
        </w:rPr>
        <w:br/>
      </w:r>
      <w:proofErr w:type="spellStart"/>
      <w:r>
        <w:rPr>
          <w:rFonts w:ascii="Segoe UI" w:hAnsi="Segoe UI" w:cs="Segoe UI"/>
          <w:color w:val="212121"/>
          <w:sz w:val="23"/>
          <w:szCs w:val="23"/>
          <w:shd w:val="clear" w:color="auto" w:fill="FFFFFF"/>
        </w:rPr>
        <w:t>Beblin’s</w:t>
      </w:r>
      <w:proofErr w:type="spellEnd"/>
      <w:r>
        <w:rPr>
          <w:rFonts w:ascii="Segoe UI" w:hAnsi="Segoe UI" w:cs="Segoe UI"/>
          <w:color w:val="212121"/>
          <w:sz w:val="23"/>
          <w:szCs w:val="23"/>
          <w:shd w:val="clear" w:color="auto" w:fill="FFFFFF"/>
        </w:rPr>
        <w:t xml:space="preserve"> theory of team structures</w:t>
      </w:r>
      <w:r>
        <w:rPr>
          <w:rFonts w:ascii="Segoe UI" w:hAnsi="Segoe UI" w:cs="Segoe UI"/>
          <w:color w:val="212121"/>
          <w:sz w:val="23"/>
          <w:szCs w:val="23"/>
        </w:rPr>
        <w:br/>
      </w:r>
      <w:r>
        <w:rPr>
          <w:rFonts w:ascii="Segoe UI" w:hAnsi="Segoe UI" w:cs="Segoe UI"/>
          <w:color w:val="212121"/>
          <w:sz w:val="23"/>
          <w:szCs w:val="23"/>
          <w:shd w:val="clear" w:color="auto" w:fill="FFFFFF"/>
        </w:rPr>
        <w:t xml:space="preserve">​According to </w:t>
      </w:r>
      <w:proofErr w:type="spellStart"/>
      <w:r>
        <w:rPr>
          <w:rFonts w:ascii="Segoe UI" w:hAnsi="Segoe UI" w:cs="Segoe UI"/>
          <w:color w:val="212121"/>
          <w:sz w:val="23"/>
          <w:szCs w:val="23"/>
          <w:shd w:val="clear" w:color="auto" w:fill="FFFFFF"/>
        </w:rPr>
        <w:t>Beblin’s</w:t>
      </w:r>
      <w:proofErr w:type="spellEnd"/>
      <w:r>
        <w:rPr>
          <w:rFonts w:ascii="Segoe UI" w:hAnsi="Segoe UI" w:cs="Segoe UI"/>
          <w:color w:val="212121"/>
          <w:sz w:val="23"/>
          <w:szCs w:val="23"/>
          <w:shd w:val="clear" w:color="auto" w:fill="FFFFFF"/>
        </w:rPr>
        <w:t xml:space="preserve"> theory of team structures, teams have to go through the five stages for developing proper relations among themselves, these stages involve, forming, storming, norming, performing and adjourning (Belbin, 2012). One of the keys to effective communication is to ensure that a collaborative environment is maintained in the workplace among all team members. Each member shall own equal responsibility and credit for the outcomes of the group’s activities. Group members shall maintain the confidentiality level and it shall be clear among all of them so that insecurity at any kind of level is diminished. Team members shall collaboratively work together and shall share ideas with each other without any hesitation so that in doing so they can also communicate their opinions with each other to seek more improvement.</w:t>
      </w:r>
      <w:r>
        <w:rPr>
          <w:rFonts w:ascii="Segoe UI" w:hAnsi="Segoe UI" w:cs="Segoe UI"/>
          <w:color w:val="212121"/>
          <w:sz w:val="23"/>
          <w:szCs w:val="23"/>
        </w:rPr>
        <w:br/>
      </w:r>
      <w:r>
        <w:rPr>
          <w:rFonts w:ascii="Segoe UI" w:hAnsi="Segoe UI" w:cs="Segoe UI"/>
          <w:color w:val="212121"/>
          <w:sz w:val="23"/>
          <w:szCs w:val="23"/>
          <w:shd w:val="clear" w:color="auto" w:fill="FFFFFF"/>
        </w:rPr>
        <w:t>Group dynamics theory</w:t>
      </w:r>
      <w:r>
        <w:rPr>
          <w:rFonts w:ascii="Segoe UI" w:hAnsi="Segoe UI" w:cs="Segoe UI"/>
          <w:color w:val="212121"/>
          <w:sz w:val="23"/>
          <w:szCs w:val="23"/>
        </w:rPr>
        <w:br/>
      </w:r>
      <w:r>
        <w:rPr>
          <w:rFonts w:ascii="Segoe UI" w:hAnsi="Segoe UI" w:cs="Segoe UI"/>
          <w:color w:val="212121"/>
          <w:sz w:val="23"/>
          <w:szCs w:val="23"/>
          <w:shd w:val="clear" w:color="auto" w:fill="FFFFFF"/>
        </w:rPr>
        <w:t>​Apart from these activities associated with the groups, a comprehensive understanding of the group dynamics is also quite important, as it is essential for comprehending on how team members behave among groups and with other groups as well. This is also one of the major criteria for developing fruitful communication among team members. The team members shall understand each other’s unsaid comments and shall act without the need for any verbal communication for sensitive situations (Morgan, 2016). So since not all communication methods including both visual and electronic resources are conveyed in an effective manner, so it is extremely important that the group members are completely aware of the group dynamics. Such kind of communication is extremely important when it comes to dialogue exchange between a boss and his/her employee and the same has been depicted below.</w:t>
      </w:r>
      <w:r>
        <w:rPr>
          <w:rFonts w:ascii="Segoe UI" w:hAnsi="Segoe UI" w:cs="Segoe UI"/>
          <w:color w:val="212121"/>
          <w:sz w:val="23"/>
          <w:szCs w:val="23"/>
        </w:rPr>
        <w:br/>
      </w:r>
      <w:r>
        <w:rPr>
          <w:rFonts w:ascii="Segoe UI" w:hAnsi="Segoe UI" w:cs="Segoe UI"/>
          <w:color w:val="212121"/>
          <w:sz w:val="23"/>
          <w:szCs w:val="23"/>
          <w:shd w:val="clear" w:color="auto" w:fill="FFFFFF"/>
        </w:rPr>
        <w:t>Example conversation between a boss and his/her employer</w:t>
      </w:r>
      <w:r>
        <w:rPr>
          <w:rFonts w:ascii="Segoe UI" w:hAnsi="Segoe UI" w:cs="Segoe UI"/>
          <w:color w:val="212121"/>
          <w:sz w:val="23"/>
          <w:szCs w:val="23"/>
        </w:rPr>
        <w:br/>
      </w:r>
      <w:r>
        <w:rPr>
          <w:rFonts w:ascii="Segoe UI" w:hAnsi="Segoe UI" w:cs="Segoe UI"/>
          <w:color w:val="212121"/>
          <w:sz w:val="23"/>
          <w:szCs w:val="23"/>
          <w:shd w:val="clear" w:color="auto" w:fill="FFFFFF"/>
        </w:rPr>
        <w:t>Scenario</w:t>
      </w:r>
      <w:r>
        <w:rPr>
          <w:rFonts w:ascii="Segoe UI" w:hAnsi="Segoe UI" w:cs="Segoe UI"/>
          <w:color w:val="212121"/>
          <w:sz w:val="23"/>
          <w:szCs w:val="23"/>
        </w:rPr>
        <w:br/>
      </w:r>
      <w:r>
        <w:rPr>
          <w:rFonts w:ascii="Segoe UI" w:hAnsi="Segoe UI" w:cs="Segoe UI"/>
          <w:color w:val="212121"/>
          <w:sz w:val="23"/>
          <w:szCs w:val="23"/>
          <w:shd w:val="clear" w:color="auto" w:fill="FFFFFF"/>
        </w:rPr>
        <w:lastRenderedPageBreak/>
        <w:t>​Consider a scenario where an employee has been working on a presentation for almost two weeks. This presentation is quite important for the organization (a pharmaceutical company) as they tend to promote their already newly developed medicine in a new market to new customers so that an image of the company is developed regarding their new product. Now, the employee has been working quite hard for two weeks and submits the presentation to his/her boss after which the boss provides some feedback, which is described in the below-mentioned conversation (Constantin, 2014).</w:t>
      </w:r>
      <w:r>
        <w:rPr>
          <w:rFonts w:ascii="Segoe UI" w:hAnsi="Segoe UI" w:cs="Segoe UI"/>
          <w:color w:val="212121"/>
          <w:sz w:val="23"/>
          <w:szCs w:val="23"/>
        </w:rPr>
        <w:br/>
      </w:r>
      <w:r>
        <w:rPr>
          <w:rFonts w:ascii="Segoe UI" w:hAnsi="Segoe UI" w:cs="Segoe UI"/>
          <w:color w:val="212121"/>
          <w:sz w:val="23"/>
          <w:szCs w:val="23"/>
          <w:shd w:val="clear" w:color="auto" w:fill="FFFFFF"/>
        </w:rPr>
        <w:t>Conversation</w:t>
      </w:r>
      <w:r>
        <w:rPr>
          <w:rFonts w:ascii="Segoe UI" w:hAnsi="Segoe UI" w:cs="Segoe UI"/>
          <w:color w:val="212121"/>
          <w:sz w:val="23"/>
          <w:szCs w:val="23"/>
        </w:rPr>
        <w:br/>
      </w:r>
      <w:r>
        <w:rPr>
          <w:rFonts w:ascii="Segoe UI" w:hAnsi="Segoe UI" w:cs="Segoe UI"/>
          <w:color w:val="212121"/>
          <w:sz w:val="23"/>
          <w:szCs w:val="23"/>
          <w:shd w:val="clear" w:color="auto" w:fill="FFFFFF"/>
        </w:rPr>
        <w:t>Boss: “I have gone through your presentation. I must say that it is not up to the expectations that I had from you. Also, I find several important things missing. You took almost two weeks for this presentation and the result is not that of that much worth.”</w:t>
      </w:r>
      <w:r>
        <w:rPr>
          <w:rFonts w:ascii="Segoe UI" w:hAnsi="Segoe UI" w:cs="Segoe UI"/>
          <w:color w:val="212121"/>
          <w:sz w:val="23"/>
          <w:szCs w:val="23"/>
        </w:rPr>
        <w:br/>
      </w:r>
      <w:r>
        <w:rPr>
          <w:rFonts w:ascii="Segoe UI" w:hAnsi="Segoe UI" w:cs="Segoe UI"/>
          <w:color w:val="212121"/>
          <w:sz w:val="23"/>
          <w:szCs w:val="23"/>
          <w:shd w:val="clear" w:color="auto" w:fill="FFFFFF"/>
        </w:rPr>
        <w:t>Employee: “Sir, I have been working really hard. I am unable to comprehend what could I miss in this presentation. I have completed every aspect, and I think you need to review this presentation.”</w:t>
      </w:r>
      <w:r>
        <w:rPr>
          <w:rFonts w:ascii="Segoe UI" w:hAnsi="Segoe UI" w:cs="Segoe UI"/>
          <w:color w:val="212121"/>
          <w:sz w:val="23"/>
          <w:szCs w:val="23"/>
        </w:rPr>
        <w:br/>
      </w:r>
      <w:r>
        <w:rPr>
          <w:rFonts w:ascii="Segoe UI" w:hAnsi="Segoe UI" w:cs="Segoe UI"/>
          <w:color w:val="212121"/>
          <w:sz w:val="23"/>
          <w:szCs w:val="23"/>
          <w:shd w:val="clear" w:color="auto" w:fill="FFFFFF"/>
        </w:rPr>
        <w:t>Boss: “Are you trying to say that I have not seen this presentation properly?”</w:t>
      </w:r>
      <w:r>
        <w:rPr>
          <w:rFonts w:ascii="Segoe UI" w:hAnsi="Segoe UI" w:cs="Segoe UI"/>
          <w:color w:val="212121"/>
          <w:sz w:val="23"/>
          <w:szCs w:val="23"/>
        </w:rPr>
        <w:br/>
      </w:r>
      <w:r>
        <w:rPr>
          <w:rFonts w:ascii="Segoe UI" w:hAnsi="Segoe UI" w:cs="Segoe UI"/>
          <w:color w:val="212121"/>
          <w:sz w:val="23"/>
          <w:szCs w:val="23"/>
          <w:shd w:val="clear" w:color="auto" w:fill="FFFFFF"/>
        </w:rPr>
        <w:t>Employee: “No sir. What I am trying to say is that I have put all of my effort into this presentation. I have sacrificed so much time apart from daily job duties and I expect to know what could I have missed in this presentation?”</w:t>
      </w:r>
      <w:r>
        <w:rPr>
          <w:rFonts w:ascii="Segoe UI" w:hAnsi="Segoe UI" w:cs="Segoe UI"/>
          <w:color w:val="212121"/>
          <w:sz w:val="23"/>
          <w:szCs w:val="23"/>
        </w:rPr>
        <w:br/>
      </w:r>
      <w:r>
        <w:rPr>
          <w:rFonts w:ascii="Segoe UI" w:hAnsi="Segoe UI" w:cs="Segoe UI"/>
          <w:color w:val="212121"/>
          <w:sz w:val="23"/>
          <w:szCs w:val="23"/>
          <w:shd w:val="clear" w:color="auto" w:fill="FFFFFF"/>
        </w:rPr>
        <w:t>Boss: “Hmm… I see the effort you have put in this presentation. But you need to think a bit from my point of view as well. Although you put your100% in this presentation. Yet there are some areas missed by you which are too necessary for the customer. You have spent so much time on this presentation, but only if you might have made contact with me during these two weeks than without any doubt a better presentation could have been prepared and we won’t be arguing at the moment”</w:t>
      </w:r>
      <w:r>
        <w:rPr>
          <w:rFonts w:ascii="Segoe UI" w:hAnsi="Segoe UI" w:cs="Segoe UI"/>
          <w:color w:val="212121"/>
          <w:sz w:val="23"/>
          <w:szCs w:val="23"/>
        </w:rPr>
        <w:br/>
      </w:r>
      <w:r>
        <w:rPr>
          <w:rFonts w:ascii="Segoe UI" w:hAnsi="Segoe UI" w:cs="Segoe UI"/>
          <w:color w:val="212121"/>
          <w:sz w:val="23"/>
          <w:szCs w:val="23"/>
          <w:shd w:val="clear" w:color="auto" w:fill="FFFFFF"/>
        </w:rPr>
        <w:t>Employee: “Sure sir. I never intended to argue with you. It was just that I felt this a bit personally as I worked so hard for this task. Now I get your point. Can we kindly discuss those missing points?”</w:t>
      </w:r>
      <w:r>
        <w:rPr>
          <w:rFonts w:ascii="Segoe UI" w:hAnsi="Segoe UI" w:cs="Segoe UI"/>
          <w:color w:val="212121"/>
          <w:sz w:val="23"/>
          <w:szCs w:val="23"/>
        </w:rPr>
        <w:br/>
      </w:r>
      <w:r>
        <w:rPr>
          <w:rFonts w:ascii="Segoe UI" w:hAnsi="Segoe UI" w:cs="Segoe UI"/>
          <w:color w:val="212121"/>
          <w:sz w:val="23"/>
          <w:szCs w:val="23"/>
          <w:shd w:val="clear" w:color="auto" w:fill="FFFFFF"/>
        </w:rPr>
        <w:t>Boss: “Yes why not. First, I would like to say that you should never hesitate in discussing any kind of queries you have while doing work. It will save not only your time but my time as well. You are one of our competent employees and I only want you to improve at every point of your career so it is important that you should bear some criticism from my side as well.”</w:t>
      </w:r>
      <w:r>
        <w:rPr>
          <w:rFonts w:ascii="Segoe UI" w:hAnsi="Segoe UI" w:cs="Segoe UI"/>
          <w:color w:val="212121"/>
          <w:sz w:val="23"/>
          <w:szCs w:val="23"/>
        </w:rPr>
        <w:br/>
      </w:r>
      <w:r>
        <w:rPr>
          <w:rFonts w:ascii="Segoe UI" w:hAnsi="Segoe UI" w:cs="Segoe UI"/>
          <w:color w:val="212121"/>
          <w:sz w:val="23"/>
          <w:szCs w:val="23"/>
          <w:shd w:val="clear" w:color="auto" w:fill="FFFFFF"/>
        </w:rPr>
        <w:t>Employee: “Sir, I am grateful to you for considering me as an asset of this organization and also for investing so much time on my personal grooming”</w:t>
      </w:r>
      <w:r>
        <w:rPr>
          <w:rFonts w:ascii="Segoe UI" w:hAnsi="Segoe UI" w:cs="Segoe UI"/>
          <w:color w:val="212121"/>
          <w:sz w:val="23"/>
          <w:szCs w:val="23"/>
        </w:rPr>
        <w:br/>
      </w:r>
      <w:r>
        <w:rPr>
          <w:rFonts w:ascii="Segoe UI" w:hAnsi="Segoe UI" w:cs="Segoe UI"/>
          <w:color w:val="212121"/>
          <w:sz w:val="23"/>
          <w:szCs w:val="23"/>
          <w:shd w:val="clear" w:color="auto" w:fill="FFFFFF"/>
        </w:rPr>
        <w:t>Boss: “Ok. Now, let us discuss those missing points as a time for presentation is quite close”</w:t>
      </w:r>
      <w:r>
        <w:rPr>
          <w:rFonts w:ascii="Segoe UI" w:hAnsi="Segoe UI" w:cs="Segoe UI"/>
          <w:color w:val="212121"/>
          <w:sz w:val="23"/>
          <w:szCs w:val="23"/>
        </w:rPr>
        <w:br/>
      </w:r>
      <w:r>
        <w:rPr>
          <w:rFonts w:ascii="Segoe UI" w:hAnsi="Segoe UI" w:cs="Segoe UI"/>
          <w:color w:val="212121"/>
          <w:sz w:val="23"/>
          <w:szCs w:val="23"/>
          <w:shd w:val="clear" w:color="auto" w:fill="FFFFFF"/>
        </w:rPr>
        <w:t>Conclusion / Assessment regarding effective communication</w:t>
      </w:r>
      <w:r>
        <w:rPr>
          <w:rFonts w:ascii="Segoe UI" w:hAnsi="Segoe UI" w:cs="Segoe UI"/>
          <w:color w:val="212121"/>
          <w:sz w:val="23"/>
          <w:szCs w:val="23"/>
        </w:rPr>
        <w:br/>
      </w:r>
      <w:r>
        <w:rPr>
          <w:rFonts w:ascii="Segoe UI" w:hAnsi="Segoe UI" w:cs="Segoe UI"/>
          <w:color w:val="212121"/>
          <w:sz w:val="23"/>
          <w:szCs w:val="23"/>
          <w:shd w:val="clear" w:color="auto" w:fill="FFFFFF"/>
        </w:rPr>
        <w:t>​It is quite clear from the aforementioned example regarding a conversation between a boss and his/her employee that the feedback and method of understanding the emotions of each team member are quite important for effective communication. Initially, the boss criticized the employee without any appreciation of the hard work. This put the employee in a depressed mode and he/she responded accordingly.</w:t>
      </w:r>
      <w:r>
        <w:rPr>
          <w:rFonts w:ascii="Segoe UI" w:hAnsi="Segoe UI" w:cs="Segoe UI"/>
          <w:color w:val="212121"/>
          <w:sz w:val="23"/>
          <w:szCs w:val="23"/>
        </w:rPr>
        <w:br/>
      </w:r>
      <w:r>
        <w:rPr>
          <w:rFonts w:ascii="Segoe UI" w:hAnsi="Segoe UI" w:cs="Segoe UI"/>
          <w:color w:val="212121"/>
          <w:sz w:val="23"/>
          <w:szCs w:val="23"/>
          <w:shd w:val="clear" w:color="auto" w:fill="FFFFFF"/>
        </w:rPr>
        <w:lastRenderedPageBreak/>
        <w:t>Verbal and non-verbal communication</w:t>
      </w:r>
      <w:r>
        <w:rPr>
          <w:rFonts w:ascii="Segoe UI" w:hAnsi="Segoe UI" w:cs="Segoe UI"/>
          <w:color w:val="212121"/>
          <w:sz w:val="23"/>
          <w:szCs w:val="23"/>
        </w:rPr>
        <w:br/>
      </w:r>
      <w:r>
        <w:rPr>
          <w:rFonts w:ascii="Segoe UI" w:hAnsi="Segoe UI" w:cs="Segoe UI"/>
          <w:color w:val="212121"/>
          <w:sz w:val="23"/>
          <w:szCs w:val="23"/>
          <w:shd w:val="clear" w:color="auto" w:fill="FFFFFF"/>
        </w:rPr>
        <w:t xml:space="preserve">​The aforementioned </w:t>
      </w:r>
      <w:r w:rsidR="001B0471">
        <w:rPr>
          <w:rFonts w:ascii="Segoe UI" w:hAnsi="Segoe UI" w:cs="Segoe UI"/>
          <w:color w:val="212121"/>
          <w:sz w:val="23"/>
          <w:szCs w:val="23"/>
          <w:shd w:val="clear" w:color="auto" w:fill="FFFFFF"/>
        </w:rPr>
        <w:t>behaviour</w:t>
      </w:r>
      <w:r>
        <w:rPr>
          <w:rFonts w:ascii="Segoe UI" w:hAnsi="Segoe UI" w:cs="Segoe UI"/>
          <w:color w:val="212121"/>
          <w:sz w:val="23"/>
          <w:szCs w:val="23"/>
          <w:shd w:val="clear" w:color="auto" w:fill="FFFFFF"/>
        </w:rPr>
        <w:t xml:space="preserve"> by the employee was easily recognized by the employer that the employee is not feeling much good about his feedback so he/she quickly changed his/her tone and politely appreciated the hard work but still emphasized that the work was done by him/her still needs improvement (</w:t>
      </w:r>
      <w:proofErr w:type="spellStart"/>
      <w:r>
        <w:rPr>
          <w:rFonts w:ascii="Segoe UI" w:hAnsi="Segoe UI" w:cs="Segoe UI"/>
          <w:color w:val="212121"/>
          <w:sz w:val="23"/>
          <w:szCs w:val="23"/>
          <w:shd w:val="clear" w:color="auto" w:fill="FFFFFF"/>
        </w:rPr>
        <w:t>Kramar</w:t>
      </w:r>
      <w:proofErr w:type="spellEnd"/>
      <w:r>
        <w:rPr>
          <w:rFonts w:ascii="Segoe UI" w:hAnsi="Segoe UI" w:cs="Segoe UI"/>
          <w:color w:val="212121"/>
          <w:sz w:val="23"/>
          <w:szCs w:val="23"/>
          <w:shd w:val="clear" w:color="auto" w:fill="FFFFFF"/>
        </w:rPr>
        <w:t xml:space="preserve">, et al., 2013). Therefore, not only the boss ultimately inspired the employee but also made the employee more focused on the common organizational goals. So, overall it is quite important that the team members understand the type of tone being conveyed indirectly by their team members. Even silence shall be communicable among the group members as it is also one kind of </w:t>
      </w:r>
      <w:r w:rsidR="001B0471">
        <w:rPr>
          <w:rFonts w:ascii="Segoe UI" w:hAnsi="Segoe UI" w:cs="Segoe UI"/>
          <w:color w:val="212121"/>
          <w:sz w:val="23"/>
          <w:szCs w:val="23"/>
          <w:shd w:val="clear" w:color="auto" w:fill="FFFFFF"/>
        </w:rPr>
        <w:t>behaviour</w:t>
      </w:r>
      <w:r>
        <w:rPr>
          <w:rFonts w:ascii="Segoe UI" w:hAnsi="Segoe UI" w:cs="Segoe UI"/>
          <w:color w:val="212121"/>
          <w:sz w:val="23"/>
          <w:szCs w:val="23"/>
          <w:shd w:val="clear" w:color="auto" w:fill="FFFFFF"/>
        </w:rPr>
        <w:t>. They shall understand what each team member is currently feeling internal and what each team member could feel internally if a certain action is taken. If each team member has such a high degree of assessment regarding each verbal or non-verbal message being communicated by every other member then only proper communication can be conducted among the employees, which are the major parameter for effective communication.</w:t>
      </w:r>
      <w:r>
        <w:rPr>
          <w:rFonts w:ascii="Segoe UI" w:hAnsi="Segoe UI" w:cs="Segoe UI"/>
          <w:color w:val="212121"/>
          <w:sz w:val="23"/>
          <w:szCs w:val="23"/>
        </w:rPr>
        <w:br/>
      </w:r>
      <w:r>
        <w:rPr>
          <w:rFonts w:ascii="Segoe UI" w:hAnsi="Segoe UI" w:cs="Segoe UI"/>
          <w:color w:val="212121"/>
          <w:sz w:val="23"/>
          <w:szCs w:val="23"/>
          <w:shd w:val="clear" w:color="auto" w:fill="FFFFFF"/>
        </w:rPr>
        <w:t>Employability skills</w:t>
      </w:r>
      <w:r>
        <w:rPr>
          <w:rFonts w:ascii="Segoe UI" w:hAnsi="Segoe UI" w:cs="Segoe UI"/>
          <w:color w:val="212121"/>
          <w:sz w:val="23"/>
          <w:szCs w:val="23"/>
        </w:rPr>
        <w:br/>
      </w:r>
      <w:r>
        <w:rPr>
          <w:rFonts w:ascii="Segoe UI" w:hAnsi="Segoe UI" w:cs="Segoe UI"/>
          <w:color w:val="212121"/>
          <w:sz w:val="23"/>
          <w:szCs w:val="23"/>
          <w:shd w:val="clear" w:color="auto" w:fill="FFFFFF"/>
        </w:rPr>
        <w:t>​These skills are the soft skills, which are not particularly part of any job description, but each employer generally requires them, as they tend to play an important role in the routine dealings and interactions with the other employees. Some of the employability skills are related to the individual’s skills alone and probably don’t have that much impact on the overall performance of the team while some (Bourne, 2016) of the employability skills really matter among team member which shall be acquired in order to sustain properly among a group. Some of these skill preferred and recommended to be acquired are given below</w:t>
      </w:r>
      <w:proofErr w:type="gramStart"/>
      <w:r>
        <w:rPr>
          <w:rFonts w:ascii="Segoe UI" w:hAnsi="Segoe UI" w:cs="Segoe UI"/>
          <w:color w:val="212121"/>
          <w:sz w:val="23"/>
          <w:szCs w:val="23"/>
          <w:shd w:val="clear" w:color="auto" w:fill="FFFFFF"/>
        </w:rPr>
        <w:t>:</w:t>
      </w:r>
      <w:proofErr w:type="gramEnd"/>
      <w:r>
        <w:rPr>
          <w:rFonts w:ascii="Segoe UI" w:hAnsi="Segoe UI" w:cs="Segoe UI"/>
          <w:color w:val="212121"/>
          <w:sz w:val="23"/>
          <w:szCs w:val="23"/>
        </w:rPr>
        <w:br/>
      </w:r>
      <w:r>
        <w:rPr>
          <w:rFonts w:ascii="Segoe UI" w:hAnsi="Segoe UI" w:cs="Segoe UI"/>
          <w:color w:val="212121"/>
          <w:sz w:val="23"/>
          <w:szCs w:val="23"/>
          <w:shd w:val="clear" w:color="auto" w:fill="FFFFFF"/>
        </w:rPr>
        <w:t>Body Language</w:t>
      </w:r>
      <w:r>
        <w:rPr>
          <w:rFonts w:ascii="Segoe UI" w:hAnsi="Segoe UI" w:cs="Segoe UI"/>
          <w:color w:val="212121"/>
          <w:sz w:val="23"/>
          <w:szCs w:val="23"/>
        </w:rPr>
        <w:br/>
      </w:r>
      <w:r>
        <w:rPr>
          <w:rFonts w:ascii="Segoe UI" w:hAnsi="Segoe UI" w:cs="Segoe UI"/>
          <w:color w:val="212121"/>
          <w:sz w:val="23"/>
          <w:szCs w:val="23"/>
          <w:shd w:val="clear" w:color="auto" w:fill="FFFFFF"/>
        </w:rPr>
        <w:t>​Actions speak louder than words. This saying is highly applicable to this first attribute among the skill set of the employability skills. Body language is extremely important as it is your first impression on any team member. Your first impression can also serve as your last impression as well if the body language remains the same. So, body language plays a great role when it comes to portraying your emotions, personality traits and other characteristics to your team members. A person having a particular body language is always treated accordingly. So, one should always conduct an analysis of his/her body language so that he/she can convey the message to other team members in the best possible manner.</w:t>
      </w:r>
      <w:r>
        <w:rPr>
          <w:rFonts w:ascii="Segoe UI" w:hAnsi="Segoe UI" w:cs="Segoe UI"/>
          <w:color w:val="212121"/>
          <w:sz w:val="23"/>
          <w:szCs w:val="23"/>
        </w:rPr>
        <w:br/>
      </w:r>
      <w:r>
        <w:rPr>
          <w:rFonts w:ascii="Segoe UI" w:hAnsi="Segoe UI" w:cs="Segoe UI"/>
          <w:color w:val="212121"/>
          <w:sz w:val="23"/>
          <w:szCs w:val="23"/>
          <w:shd w:val="clear" w:color="auto" w:fill="FFFFFF"/>
        </w:rPr>
        <w:t>Styling</w:t>
      </w:r>
      <w:r>
        <w:rPr>
          <w:rFonts w:ascii="Segoe UI" w:hAnsi="Segoe UI" w:cs="Segoe UI"/>
          <w:color w:val="212121"/>
          <w:sz w:val="23"/>
          <w:szCs w:val="23"/>
        </w:rPr>
        <w:br/>
      </w:r>
      <w:r>
        <w:rPr>
          <w:rFonts w:ascii="Segoe UI" w:hAnsi="Segoe UI" w:cs="Segoe UI"/>
          <w:color w:val="212121"/>
          <w:sz w:val="23"/>
          <w:szCs w:val="23"/>
          <w:shd w:val="clear" w:color="auto" w:fill="FFFFFF"/>
        </w:rPr>
        <w:t>​</w:t>
      </w:r>
      <w:proofErr w:type="spellStart"/>
      <w:r>
        <w:rPr>
          <w:rFonts w:ascii="Segoe UI" w:hAnsi="Segoe UI" w:cs="Segoe UI"/>
          <w:color w:val="212121"/>
          <w:sz w:val="23"/>
          <w:szCs w:val="23"/>
          <w:shd w:val="clear" w:color="auto" w:fill="FFFFFF"/>
        </w:rPr>
        <w:t>Styling</w:t>
      </w:r>
      <w:proofErr w:type="spellEnd"/>
      <w:r>
        <w:rPr>
          <w:rFonts w:ascii="Segoe UI" w:hAnsi="Segoe UI" w:cs="Segoe UI"/>
          <w:color w:val="212121"/>
          <w:sz w:val="23"/>
          <w:szCs w:val="23"/>
          <w:shd w:val="clear" w:color="auto" w:fill="FFFFFF"/>
        </w:rPr>
        <w:t xml:space="preserve"> is also one of the components of body language. One’s style of talking, reacting and listening is also the key to communicate effectively. If one person is not talking in a decent manner then surely the other person listening will not be influenced. Similarly, if one person listening is not paying that much attention then the person on the other end will be feeling the communication gap and will surely not be able to communicate that much effectively (Adair, 2009). This type of communication gap shall not be created as it leads to permanent differences among the team members working as a group in </w:t>
      </w:r>
      <w:r>
        <w:rPr>
          <w:rFonts w:ascii="Segoe UI" w:hAnsi="Segoe UI" w:cs="Segoe UI"/>
          <w:color w:val="212121"/>
          <w:sz w:val="23"/>
          <w:szCs w:val="23"/>
          <w:shd w:val="clear" w:color="auto" w:fill="FFFFFF"/>
        </w:rPr>
        <w:lastRenderedPageBreak/>
        <w:t>organizations. Thus, this can also lead to poor communication as well.</w:t>
      </w:r>
      <w:r>
        <w:rPr>
          <w:rFonts w:ascii="Segoe UI" w:hAnsi="Segoe UI" w:cs="Segoe UI"/>
          <w:color w:val="212121"/>
          <w:sz w:val="23"/>
          <w:szCs w:val="23"/>
        </w:rPr>
        <w:br/>
      </w:r>
      <w:r>
        <w:rPr>
          <w:rFonts w:ascii="Segoe UI" w:hAnsi="Segoe UI" w:cs="Segoe UI"/>
          <w:color w:val="212121"/>
          <w:sz w:val="23"/>
          <w:szCs w:val="23"/>
          <w:shd w:val="clear" w:color="auto" w:fill="FFFFFF"/>
        </w:rPr>
        <w:t>Eyes Contact</w:t>
      </w:r>
      <w:r>
        <w:rPr>
          <w:rFonts w:ascii="Segoe UI" w:hAnsi="Segoe UI" w:cs="Segoe UI"/>
          <w:color w:val="212121"/>
          <w:sz w:val="23"/>
          <w:szCs w:val="23"/>
        </w:rPr>
        <w:br/>
      </w:r>
      <w:r>
        <w:rPr>
          <w:rFonts w:ascii="Segoe UI" w:hAnsi="Segoe UI" w:cs="Segoe UI"/>
          <w:color w:val="212121"/>
          <w:sz w:val="23"/>
          <w:szCs w:val="23"/>
          <w:shd w:val="clear" w:color="auto" w:fill="FFFFFF"/>
        </w:rPr>
        <w:t>​However, eyes contact is also part of body language. While it means more than that. People don’t look at your body or listen more closely to your voice rather they try to find the answer in your eyes. Eyes illustrate your expressions regarding the message you are trying to convey. If one is trying to communicate a business presentation with other team members then the major thing that matters at the moment is eye contact (</w:t>
      </w:r>
      <w:proofErr w:type="spellStart"/>
      <w:r>
        <w:rPr>
          <w:rFonts w:ascii="Segoe UI" w:hAnsi="Segoe UI" w:cs="Segoe UI"/>
          <w:color w:val="212121"/>
          <w:sz w:val="23"/>
          <w:szCs w:val="23"/>
          <w:shd w:val="clear" w:color="auto" w:fill="FFFFFF"/>
        </w:rPr>
        <w:t>Hashemi</w:t>
      </w:r>
      <w:proofErr w:type="spellEnd"/>
      <w:r>
        <w:rPr>
          <w:rFonts w:ascii="Segoe UI" w:hAnsi="Segoe UI" w:cs="Segoe UI"/>
          <w:color w:val="212121"/>
          <w:sz w:val="23"/>
          <w:szCs w:val="23"/>
          <w:shd w:val="clear" w:color="auto" w:fill="FFFFFF"/>
        </w:rPr>
        <w:t xml:space="preserve"> &amp; </w:t>
      </w:r>
      <w:proofErr w:type="spellStart"/>
      <w:r>
        <w:rPr>
          <w:rFonts w:ascii="Segoe UI" w:hAnsi="Segoe UI" w:cs="Segoe UI"/>
          <w:color w:val="212121"/>
          <w:sz w:val="23"/>
          <w:szCs w:val="23"/>
          <w:shd w:val="clear" w:color="auto" w:fill="FFFFFF"/>
        </w:rPr>
        <w:t>Hokmabadi</w:t>
      </w:r>
      <w:proofErr w:type="spellEnd"/>
      <w:r>
        <w:rPr>
          <w:rFonts w:ascii="Segoe UI" w:hAnsi="Segoe UI" w:cs="Segoe UI"/>
          <w:color w:val="212121"/>
          <w:sz w:val="23"/>
          <w:szCs w:val="23"/>
          <w:shd w:val="clear" w:color="auto" w:fill="FFFFFF"/>
        </w:rPr>
        <w:t>, 2011).</w:t>
      </w:r>
      <w:r>
        <w:rPr>
          <w:rFonts w:ascii="Segoe UI" w:hAnsi="Segoe UI" w:cs="Segoe UI"/>
          <w:color w:val="212121"/>
          <w:sz w:val="23"/>
          <w:szCs w:val="23"/>
        </w:rPr>
        <w:br/>
      </w:r>
      <w:r>
        <w:rPr>
          <w:rFonts w:ascii="Segoe UI" w:hAnsi="Segoe UI" w:cs="Segoe UI"/>
          <w:color w:val="212121"/>
          <w:sz w:val="23"/>
          <w:szCs w:val="23"/>
          <w:shd w:val="clear" w:color="auto" w:fill="FFFFFF"/>
        </w:rPr>
        <w:t>Attitude: Group Strategies</w:t>
      </w:r>
      <w:r>
        <w:rPr>
          <w:rFonts w:ascii="Segoe UI" w:hAnsi="Segoe UI" w:cs="Segoe UI"/>
          <w:color w:val="212121"/>
          <w:sz w:val="23"/>
          <w:szCs w:val="23"/>
        </w:rPr>
        <w:br/>
      </w:r>
      <w:r>
        <w:rPr>
          <w:rFonts w:ascii="Segoe UI" w:hAnsi="Segoe UI" w:cs="Segoe UI"/>
          <w:color w:val="212121"/>
          <w:sz w:val="23"/>
          <w:szCs w:val="23"/>
          <w:shd w:val="clear" w:color="auto" w:fill="FFFFFF"/>
        </w:rPr>
        <w:t>​Attitude is a way of reacting to some kind of event. That is the response of one person to the other in case of any kind of general or particular occurrence of an even. Like if a person has asked some other person to share some kind of information then though the other person might have shared the information if the reaction is not good then it will be assumed that this person has not a good attitude and will be treated accordingly. This is an example of the group strategies with group agreements, shared objectives, meaningful schedules as well as an effective delegation that can influence of attitude in professional organizations (</w:t>
      </w:r>
      <w:proofErr w:type="spellStart"/>
      <w:r>
        <w:rPr>
          <w:rFonts w:ascii="Segoe UI" w:hAnsi="Segoe UI" w:cs="Segoe UI"/>
          <w:color w:val="212121"/>
          <w:sz w:val="23"/>
          <w:szCs w:val="23"/>
          <w:shd w:val="clear" w:color="auto" w:fill="FFFFFF"/>
        </w:rPr>
        <w:t>Maund</w:t>
      </w:r>
      <w:proofErr w:type="spellEnd"/>
      <w:r>
        <w:rPr>
          <w:rFonts w:ascii="Segoe UI" w:hAnsi="Segoe UI" w:cs="Segoe UI"/>
          <w:color w:val="212121"/>
          <w:sz w:val="23"/>
          <w:szCs w:val="23"/>
          <w:shd w:val="clear" w:color="auto" w:fill="FFFFFF"/>
        </w:rPr>
        <w:t>, et al., 2017).</w:t>
      </w:r>
      <w:r>
        <w:rPr>
          <w:rFonts w:ascii="Segoe UI" w:hAnsi="Segoe UI" w:cs="Segoe UI"/>
          <w:color w:val="212121"/>
          <w:sz w:val="23"/>
          <w:szCs w:val="23"/>
        </w:rPr>
        <w:br/>
      </w:r>
      <w:r>
        <w:rPr>
          <w:rFonts w:ascii="Segoe UI" w:hAnsi="Segoe UI" w:cs="Segoe UI"/>
          <w:color w:val="212121"/>
          <w:sz w:val="23"/>
          <w:szCs w:val="23"/>
          <w:shd w:val="clear" w:color="auto" w:fill="FFFFFF"/>
        </w:rPr>
        <w:t>Positive and Negative feedback</w:t>
      </w:r>
      <w:r>
        <w:rPr>
          <w:rFonts w:ascii="Segoe UI" w:hAnsi="Segoe UI" w:cs="Segoe UI"/>
          <w:color w:val="212121"/>
          <w:sz w:val="23"/>
          <w:szCs w:val="23"/>
        </w:rPr>
        <w:br/>
      </w:r>
      <w:r>
        <w:rPr>
          <w:rFonts w:ascii="Segoe UI" w:hAnsi="Segoe UI" w:cs="Segoe UI"/>
          <w:color w:val="212121"/>
          <w:sz w:val="23"/>
          <w:szCs w:val="23"/>
          <w:shd w:val="clear" w:color="auto" w:fill="FFFFFF"/>
        </w:rPr>
        <w:t>​</w:t>
      </w:r>
      <w:proofErr w:type="gramStart"/>
      <w:r>
        <w:rPr>
          <w:rFonts w:ascii="Segoe UI" w:hAnsi="Segoe UI" w:cs="Segoe UI"/>
          <w:color w:val="212121"/>
          <w:sz w:val="23"/>
          <w:szCs w:val="23"/>
          <w:shd w:val="clear" w:color="auto" w:fill="FFFFFF"/>
        </w:rPr>
        <w:t>As</w:t>
      </w:r>
      <w:proofErr w:type="gramEnd"/>
      <w:r>
        <w:rPr>
          <w:rFonts w:ascii="Segoe UI" w:hAnsi="Segoe UI" w:cs="Segoe UI"/>
          <w:color w:val="212121"/>
          <w:sz w:val="23"/>
          <w:szCs w:val="23"/>
          <w:shd w:val="clear" w:color="auto" w:fill="FFFFFF"/>
        </w:rPr>
        <w:t xml:space="preserve"> already discussed that feedback is very important when it comes to communication using electronic as well as visual resources between two people of different level of authorities among an organization. It is the base of the communication development among them. It should be kept in mind that the negative feedback shall always be accompanied by some positive feedback as well to inspire the employee and negative feedback shall be given in an indirect method, which shall not hurt the other person that much. As far as positive feedback is considered, it shall always be conveyed in a manner of appreciation to motivate the employee and it shall be ensured that positive feedback is not accompanied by negative feedback.</w:t>
      </w:r>
      <w:r>
        <w:rPr>
          <w:rFonts w:ascii="Segoe UI" w:hAnsi="Segoe UI" w:cs="Segoe UI"/>
          <w:color w:val="212121"/>
          <w:sz w:val="23"/>
          <w:szCs w:val="23"/>
        </w:rPr>
        <w:br/>
      </w:r>
      <w:r>
        <w:rPr>
          <w:rFonts w:ascii="Segoe UI" w:hAnsi="Segoe UI" w:cs="Segoe UI"/>
          <w:color w:val="212121"/>
          <w:sz w:val="23"/>
          <w:szCs w:val="23"/>
          <w:shd w:val="clear" w:color="auto" w:fill="FFFFFF"/>
        </w:rPr>
        <w:t>Formal or Informal</w:t>
      </w:r>
      <w:r>
        <w:rPr>
          <w:rFonts w:ascii="Segoe UI" w:hAnsi="Segoe UI" w:cs="Segoe UI"/>
          <w:color w:val="212121"/>
          <w:sz w:val="23"/>
          <w:szCs w:val="23"/>
        </w:rPr>
        <w:br/>
      </w:r>
      <w:r>
        <w:rPr>
          <w:rFonts w:ascii="Segoe UI" w:hAnsi="Segoe UI" w:cs="Segoe UI"/>
          <w:color w:val="212121"/>
          <w:sz w:val="23"/>
          <w:szCs w:val="23"/>
          <w:shd w:val="clear" w:color="auto" w:fill="FFFFFF"/>
        </w:rPr>
        <w:t>​</w:t>
      </w:r>
      <w:proofErr w:type="gramStart"/>
      <w:r>
        <w:rPr>
          <w:rFonts w:ascii="Segoe UI" w:hAnsi="Segoe UI" w:cs="Segoe UI"/>
          <w:color w:val="212121"/>
          <w:sz w:val="23"/>
          <w:szCs w:val="23"/>
          <w:shd w:val="clear" w:color="auto" w:fill="FFFFFF"/>
        </w:rPr>
        <w:t>Similarly</w:t>
      </w:r>
      <w:proofErr w:type="gramEnd"/>
      <w:r>
        <w:rPr>
          <w:rFonts w:ascii="Segoe UI" w:hAnsi="Segoe UI" w:cs="Segoe UI"/>
          <w:color w:val="212121"/>
          <w:sz w:val="23"/>
          <w:szCs w:val="23"/>
          <w:shd w:val="clear" w:color="auto" w:fill="FFFFFF"/>
        </w:rPr>
        <w:t xml:space="preserve">, formal and informal </w:t>
      </w:r>
      <w:proofErr w:type="spellStart"/>
      <w:r>
        <w:rPr>
          <w:rFonts w:ascii="Segoe UI" w:hAnsi="Segoe UI" w:cs="Segoe UI"/>
          <w:color w:val="212121"/>
          <w:sz w:val="23"/>
          <w:szCs w:val="23"/>
          <w:shd w:val="clear" w:color="auto" w:fill="FFFFFF"/>
        </w:rPr>
        <w:t>behaviors</w:t>
      </w:r>
      <w:proofErr w:type="spellEnd"/>
      <w:r>
        <w:rPr>
          <w:rFonts w:ascii="Segoe UI" w:hAnsi="Segoe UI" w:cs="Segoe UI"/>
          <w:color w:val="212121"/>
          <w:sz w:val="23"/>
          <w:szCs w:val="23"/>
          <w:shd w:val="clear" w:color="auto" w:fill="FFFFFF"/>
        </w:rPr>
        <w:t xml:space="preserve"> have their own existence and utilization depending on the situations. It is always important to note that formal </w:t>
      </w:r>
      <w:proofErr w:type="spellStart"/>
      <w:r>
        <w:rPr>
          <w:rFonts w:ascii="Segoe UI" w:hAnsi="Segoe UI" w:cs="Segoe UI"/>
          <w:color w:val="212121"/>
          <w:sz w:val="23"/>
          <w:szCs w:val="23"/>
          <w:shd w:val="clear" w:color="auto" w:fill="FFFFFF"/>
        </w:rPr>
        <w:t>behavior</w:t>
      </w:r>
      <w:proofErr w:type="spellEnd"/>
      <w:r>
        <w:rPr>
          <w:rFonts w:ascii="Segoe UI" w:hAnsi="Segoe UI" w:cs="Segoe UI"/>
          <w:color w:val="212121"/>
          <w:sz w:val="23"/>
          <w:szCs w:val="23"/>
          <w:shd w:val="clear" w:color="auto" w:fill="FFFFFF"/>
        </w:rPr>
        <w:t xml:space="preserve"> is preferable in almost all situations, however, for situations where the employees have a long lasting and reliable relationship informal attitude or </w:t>
      </w:r>
      <w:proofErr w:type="spellStart"/>
      <w:r>
        <w:rPr>
          <w:rFonts w:ascii="Segoe UI" w:hAnsi="Segoe UI" w:cs="Segoe UI"/>
          <w:color w:val="212121"/>
          <w:sz w:val="23"/>
          <w:szCs w:val="23"/>
          <w:shd w:val="clear" w:color="auto" w:fill="FFFFFF"/>
        </w:rPr>
        <w:t>behavior</w:t>
      </w:r>
      <w:proofErr w:type="spellEnd"/>
      <w:r>
        <w:rPr>
          <w:rFonts w:ascii="Segoe UI" w:hAnsi="Segoe UI" w:cs="Segoe UI"/>
          <w:color w:val="212121"/>
          <w:sz w:val="23"/>
          <w:szCs w:val="23"/>
          <w:shd w:val="clear" w:color="auto" w:fill="FFFFFF"/>
        </w:rPr>
        <w:t xml:space="preserve"> can also be utilized to convey things more effectively (Belbin, 2012).</w:t>
      </w:r>
      <w:r>
        <w:rPr>
          <w:rFonts w:ascii="Segoe UI" w:hAnsi="Segoe UI" w:cs="Segoe UI"/>
          <w:color w:val="212121"/>
          <w:sz w:val="23"/>
          <w:szCs w:val="23"/>
        </w:rPr>
        <w:br/>
      </w:r>
      <w:r>
        <w:rPr>
          <w:rFonts w:ascii="Segoe UI" w:hAnsi="Segoe UI" w:cs="Segoe UI"/>
          <w:color w:val="212121"/>
          <w:sz w:val="23"/>
          <w:szCs w:val="23"/>
          <w:shd w:val="clear" w:color="auto" w:fill="FFFFFF"/>
        </w:rPr>
        <w:t>Written communication</w:t>
      </w:r>
      <w:r>
        <w:rPr>
          <w:rFonts w:ascii="Segoe UI" w:hAnsi="Segoe UI" w:cs="Segoe UI"/>
          <w:color w:val="212121"/>
          <w:sz w:val="23"/>
          <w:szCs w:val="23"/>
        </w:rPr>
        <w:br/>
      </w:r>
      <w:r>
        <w:rPr>
          <w:rFonts w:ascii="Segoe UI" w:hAnsi="Segoe UI" w:cs="Segoe UI"/>
          <w:color w:val="212121"/>
          <w:sz w:val="23"/>
          <w:szCs w:val="23"/>
          <w:shd w:val="clear" w:color="auto" w:fill="FFFFFF"/>
        </w:rPr>
        <w:t>​</w:t>
      </w:r>
      <w:proofErr w:type="gramStart"/>
      <w:r>
        <w:rPr>
          <w:rFonts w:ascii="Segoe UI" w:hAnsi="Segoe UI" w:cs="Segoe UI"/>
          <w:color w:val="212121"/>
          <w:sz w:val="23"/>
          <w:szCs w:val="23"/>
          <w:shd w:val="clear" w:color="auto" w:fill="FFFFFF"/>
        </w:rPr>
        <w:t>Written</w:t>
      </w:r>
      <w:proofErr w:type="gramEnd"/>
      <w:r>
        <w:rPr>
          <w:rFonts w:ascii="Segoe UI" w:hAnsi="Segoe UI" w:cs="Segoe UI"/>
          <w:color w:val="212121"/>
          <w:sz w:val="23"/>
          <w:szCs w:val="23"/>
          <w:shd w:val="clear" w:color="auto" w:fill="FFFFFF"/>
        </w:rPr>
        <w:t xml:space="preserve"> communication is the most sensitive method of communication and shall be mastered as any kind of mistake in this method of communication can lead to some unlikely situation for another person. Grammar mistakes and meaning of sentences shall be considered during such communication. The format and structure for the written communication especially in the formal process of conveying shared ideas include the professional style or presentation in a highly organized manner (Bourne, 2016). The strategies in order to improve the structure, clarity, expressions, and presentation format or structure are re-checking many times as well as proofread the written communication </w:t>
      </w:r>
      <w:r>
        <w:rPr>
          <w:rFonts w:ascii="Segoe UI" w:hAnsi="Segoe UI" w:cs="Segoe UI"/>
          <w:color w:val="212121"/>
          <w:sz w:val="23"/>
          <w:szCs w:val="23"/>
          <w:shd w:val="clear" w:color="auto" w:fill="FFFFFF"/>
        </w:rPr>
        <w:lastRenderedPageBreak/>
        <w:t>document.</w:t>
      </w:r>
      <w:r>
        <w:rPr>
          <w:rFonts w:ascii="Segoe UI" w:hAnsi="Segoe UI" w:cs="Segoe UI"/>
          <w:color w:val="212121"/>
          <w:sz w:val="23"/>
          <w:szCs w:val="23"/>
        </w:rPr>
        <w:br/>
      </w:r>
      <w:r>
        <w:rPr>
          <w:rFonts w:ascii="Segoe UI" w:hAnsi="Segoe UI" w:cs="Segoe UI"/>
          <w:color w:val="212121"/>
          <w:sz w:val="23"/>
          <w:szCs w:val="23"/>
        </w:rPr>
        <w:br/>
      </w:r>
      <w:r>
        <w:rPr>
          <w:rFonts w:ascii="Segoe UI" w:hAnsi="Segoe UI" w:cs="Segoe UI"/>
          <w:color w:val="212121"/>
          <w:sz w:val="23"/>
          <w:szCs w:val="23"/>
        </w:rPr>
        <w:br/>
      </w:r>
      <w:r>
        <w:rPr>
          <w:rFonts w:ascii="Segoe UI" w:hAnsi="Segoe UI" w:cs="Segoe UI"/>
          <w:color w:val="212121"/>
          <w:sz w:val="23"/>
          <w:szCs w:val="23"/>
          <w:shd w:val="clear" w:color="auto" w:fill="FFFFFF"/>
        </w:rPr>
        <w:t>References</w:t>
      </w:r>
      <w:r>
        <w:rPr>
          <w:rFonts w:ascii="Segoe UI" w:hAnsi="Segoe UI" w:cs="Segoe UI"/>
          <w:color w:val="212121"/>
          <w:sz w:val="23"/>
          <w:szCs w:val="23"/>
        </w:rPr>
        <w:br/>
      </w:r>
      <w:r>
        <w:rPr>
          <w:rFonts w:ascii="Segoe UI" w:hAnsi="Segoe UI" w:cs="Segoe UI"/>
          <w:color w:val="212121"/>
          <w:sz w:val="23"/>
          <w:szCs w:val="23"/>
          <w:shd w:val="clear" w:color="auto" w:fill="FFFFFF"/>
        </w:rPr>
        <w:t xml:space="preserve">Adair, J., 2009. Effective Teambuilding: How to make a winning team. </w:t>
      </w:r>
      <w:proofErr w:type="spellStart"/>
      <w:r>
        <w:rPr>
          <w:rFonts w:ascii="Segoe UI" w:hAnsi="Segoe UI" w:cs="Segoe UI"/>
          <w:color w:val="212121"/>
          <w:sz w:val="23"/>
          <w:szCs w:val="23"/>
          <w:shd w:val="clear" w:color="auto" w:fill="FFFFFF"/>
        </w:rPr>
        <w:t>s.l.</w:t>
      </w:r>
      <w:proofErr w:type="gramStart"/>
      <w:r>
        <w:rPr>
          <w:rFonts w:ascii="Segoe UI" w:hAnsi="Segoe UI" w:cs="Segoe UI"/>
          <w:color w:val="212121"/>
          <w:sz w:val="23"/>
          <w:szCs w:val="23"/>
          <w:shd w:val="clear" w:color="auto" w:fill="FFFFFF"/>
        </w:rPr>
        <w:t>:London</w:t>
      </w:r>
      <w:proofErr w:type="spellEnd"/>
      <w:proofErr w:type="gramEnd"/>
      <w:r>
        <w:rPr>
          <w:rFonts w:ascii="Segoe UI" w:hAnsi="Segoe UI" w:cs="Segoe UI"/>
          <w:color w:val="212121"/>
          <w:sz w:val="23"/>
          <w:szCs w:val="23"/>
          <w:shd w:val="clear" w:color="auto" w:fill="FFFFFF"/>
        </w:rPr>
        <w:t>: Pan Books.</w:t>
      </w:r>
      <w:r>
        <w:rPr>
          <w:rFonts w:ascii="Segoe UI" w:hAnsi="Segoe UI" w:cs="Segoe UI"/>
          <w:color w:val="212121"/>
          <w:sz w:val="23"/>
          <w:szCs w:val="23"/>
        </w:rPr>
        <w:br/>
      </w:r>
      <w:r>
        <w:rPr>
          <w:rFonts w:ascii="Segoe UI" w:hAnsi="Segoe UI" w:cs="Segoe UI"/>
          <w:color w:val="212121"/>
          <w:sz w:val="23"/>
          <w:szCs w:val="23"/>
          <w:shd w:val="clear" w:color="auto" w:fill="FFFFFF"/>
        </w:rPr>
        <w:t xml:space="preserve">Belbin, M., 2012. Team roles at work. 2nd </w:t>
      </w:r>
      <w:proofErr w:type="spellStart"/>
      <w:r>
        <w:rPr>
          <w:rFonts w:ascii="Segoe UI" w:hAnsi="Segoe UI" w:cs="Segoe UI"/>
          <w:color w:val="212121"/>
          <w:sz w:val="23"/>
          <w:szCs w:val="23"/>
          <w:shd w:val="clear" w:color="auto" w:fill="FFFFFF"/>
        </w:rPr>
        <w:t>edn</w:t>
      </w:r>
      <w:proofErr w:type="spellEnd"/>
      <w:r>
        <w:rPr>
          <w:rFonts w:ascii="Segoe UI" w:hAnsi="Segoe UI" w:cs="Segoe UI"/>
          <w:color w:val="212121"/>
          <w:sz w:val="23"/>
          <w:szCs w:val="23"/>
          <w:shd w:val="clear" w:color="auto" w:fill="FFFFFF"/>
        </w:rPr>
        <w:t xml:space="preserve">. </w:t>
      </w:r>
      <w:proofErr w:type="spellStart"/>
      <w:r>
        <w:rPr>
          <w:rFonts w:ascii="Segoe UI" w:hAnsi="Segoe UI" w:cs="Segoe UI"/>
          <w:color w:val="212121"/>
          <w:sz w:val="23"/>
          <w:szCs w:val="23"/>
          <w:shd w:val="clear" w:color="auto" w:fill="FFFFFF"/>
        </w:rPr>
        <w:t>s.l.</w:t>
      </w:r>
      <w:proofErr w:type="gramStart"/>
      <w:r>
        <w:rPr>
          <w:rFonts w:ascii="Segoe UI" w:hAnsi="Segoe UI" w:cs="Segoe UI"/>
          <w:color w:val="212121"/>
          <w:sz w:val="23"/>
          <w:szCs w:val="23"/>
          <w:shd w:val="clear" w:color="auto" w:fill="FFFFFF"/>
        </w:rPr>
        <w:t>:Oxford</w:t>
      </w:r>
      <w:proofErr w:type="spellEnd"/>
      <w:proofErr w:type="gramEnd"/>
      <w:r>
        <w:rPr>
          <w:rFonts w:ascii="Segoe UI" w:hAnsi="Segoe UI" w:cs="Segoe UI"/>
          <w:color w:val="212121"/>
          <w:sz w:val="23"/>
          <w:szCs w:val="23"/>
          <w:shd w:val="clear" w:color="auto" w:fill="FFFFFF"/>
        </w:rPr>
        <w:t>: Butterworth-Heinemann.</w:t>
      </w:r>
      <w:r>
        <w:rPr>
          <w:rFonts w:ascii="Segoe UI" w:hAnsi="Segoe UI" w:cs="Segoe UI"/>
          <w:color w:val="212121"/>
          <w:sz w:val="23"/>
          <w:szCs w:val="23"/>
        </w:rPr>
        <w:br/>
      </w:r>
      <w:r>
        <w:rPr>
          <w:rFonts w:ascii="Segoe UI" w:hAnsi="Segoe UI" w:cs="Segoe UI"/>
          <w:color w:val="212121"/>
          <w:sz w:val="23"/>
          <w:szCs w:val="23"/>
          <w:shd w:val="clear" w:color="auto" w:fill="FFFFFF"/>
        </w:rPr>
        <w:t xml:space="preserve">Bourne, L., 2016. Targeted Communication: The Key to Effective Stakeholder Engagement. Procedia - Social and </w:t>
      </w:r>
      <w:proofErr w:type="spellStart"/>
      <w:r>
        <w:rPr>
          <w:rFonts w:ascii="Segoe UI" w:hAnsi="Segoe UI" w:cs="Segoe UI"/>
          <w:color w:val="212121"/>
          <w:sz w:val="23"/>
          <w:szCs w:val="23"/>
          <w:shd w:val="clear" w:color="auto" w:fill="FFFFFF"/>
        </w:rPr>
        <w:t>Behavioral</w:t>
      </w:r>
      <w:proofErr w:type="spellEnd"/>
      <w:r>
        <w:rPr>
          <w:rFonts w:ascii="Segoe UI" w:hAnsi="Segoe UI" w:cs="Segoe UI"/>
          <w:color w:val="212121"/>
          <w:sz w:val="23"/>
          <w:szCs w:val="23"/>
          <w:shd w:val="clear" w:color="auto" w:fill="FFFFFF"/>
        </w:rPr>
        <w:t xml:space="preserve"> Sciences, 226(1), pp. 431-438.</w:t>
      </w:r>
      <w:r>
        <w:rPr>
          <w:rFonts w:ascii="Segoe UI" w:hAnsi="Segoe UI" w:cs="Segoe UI"/>
          <w:color w:val="212121"/>
          <w:sz w:val="23"/>
          <w:szCs w:val="23"/>
        </w:rPr>
        <w:br/>
      </w:r>
      <w:r>
        <w:rPr>
          <w:rFonts w:ascii="Segoe UI" w:hAnsi="Segoe UI" w:cs="Segoe UI"/>
          <w:color w:val="212121"/>
          <w:sz w:val="23"/>
          <w:szCs w:val="23"/>
          <w:shd w:val="clear" w:color="auto" w:fill="FFFFFF"/>
        </w:rPr>
        <w:t xml:space="preserve">Constantin, E. C., 2014. The Need for Effective Communication. Procedia - Social and </w:t>
      </w:r>
      <w:proofErr w:type="spellStart"/>
      <w:r>
        <w:rPr>
          <w:rFonts w:ascii="Segoe UI" w:hAnsi="Segoe UI" w:cs="Segoe UI"/>
          <w:color w:val="212121"/>
          <w:sz w:val="23"/>
          <w:szCs w:val="23"/>
          <w:shd w:val="clear" w:color="auto" w:fill="FFFFFF"/>
        </w:rPr>
        <w:t>Behavioral</w:t>
      </w:r>
      <w:proofErr w:type="spellEnd"/>
      <w:r>
        <w:rPr>
          <w:rFonts w:ascii="Segoe UI" w:hAnsi="Segoe UI" w:cs="Segoe UI"/>
          <w:color w:val="212121"/>
          <w:sz w:val="23"/>
          <w:szCs w:val="23"/>
          <w:shd w:val="clear" w:color="auto" w:fill="FFFFFF"/>
        </w:rPr>
        <w:t xml:space="preserve"> Sciences, 116(1), pp. 2010-2014.</w:t>
      </w:r>
      <w:r>
        <w:rPr>
          <w:rFonts w:ascii="Segoe UI" w:hAnsi="Segoe UI" w:cs="Segoe UI"/>
          <w:color w:val="212121"/>
          <w:sz w:val="23"/>
          <w:szCs w:val="23"/>
        </w:rPr>
        <w:br/>
      </w:r>
      <w:proofErr w:type="spellStart"/>
      <w:r>
        <w:rPr>
          <w:rFonts w:ascii="Segoe UI" w:hAnsi="Segoe UI" w:cs="Segoe UI"/>
          <w:color w:val="212121"/>
          <w:sz w:val="23"/>
          <w:szCs w:val="23"/>
          <w:shd w:val="clear" w:color="auto" w:fill="FFFFFF"/>
        </w:rPr>
        <w:t>Hashemi</w:t>
      </w:r>
      <w:proofErr w:type="spellEnd"/>
      <w:r>
        <w:rPr>
          <w:rFonts w:ascii="Segoe UI" w:hAnsi="Segoe UI" w:cs="Segoe UI"/>
          <w:color w:val="212121"/>
          <w:sz w:val="23"/>
          <w:szCs w:val="23"/>
          <w:shd w:val="clear" w:color="auto" w:fill="FFFFFF"/>
        </w:rPr>
        <w:t xml:space="preserve">, M. &amp; </w:t>
      </w:r>
      <w:proofErr w:type="spellStart"/>
      <w:r>
        <w:rPr>
          <w:rFonts w:ascii="Segoe UI" w:hAnsi="Segoe UI" w:cs="Segoe UI"/>
          <w:color w:val="212121"/>
          <w:sz w:val="23"/>
          <w:szCs w:val="23"/>
          <w:shd w:val="clear" w:color="auto" w:fill="FFFFFF"/>
        </w:rPr>
        <w:t>Hokmabadi</w:t>
      </w:r>
      <w:proofErr w:type="spellEnd"/>
      <w:r>
        <w:rPr>
          <w:rFonts w:ascii="Segoe UI" w:hAnsi="Segoe UI" w:cs="Segoe UI"/>
          <w:color w:val="212121"/>
          <w:sz w:val="23"/>
          <w:szCs w:val="23"/>
          <w:shd w:val="clear" w:color="auto" w:fill="FFFFFF"/>
        </w:rPr>
        <w:t xml:space="preserve">, M., 2011. Effective English Presentation and Communication in an International Conference. Procedia - Social and </w:t>
      </w:r>
      <w:proofErr w:type="spellStart"/>
      <w:r>
        <w:rPr>
          <w:rFonts w:ascii="Segoe UI" w:hAnsi="Segoe UI" w:cs="Segoe UI"/>
          <w:color w:val="212121"/>
          <w:sz w:val="23"/>
          <w:szCs w:val="23"/>
          <w:shd w:val="clear" w:color="auto" w:fill="FFFFFF"/>
        </w:rPr>
        <w:t>Behavioral</w:t>
      </w:r>
      <w:proofErr w:type="spellEnd"/>
      <w:r>
        <w:rPr>
          <w:rFonts w:ascii="Segoe UI" w:hAnsi="Segoe UI" w:cs="Segoe UI"/>
          <w:color w:val="212121"/>
          <w:sz w:val="23"/>
          <w:szCs w:val="23"/>
          <w:shd w:val="clear" w:color="auto" w:fill="FFFFFF"/>
        </w:rPr>
        <w:t xml:space="preserve"> Sciences, 30(1), pp. 2104-2111.</w:t>
      </w:r>
      <w:r>
        <w:rPr>
          <w:rFonts w:ascii="Segoe UI" w:hAnsi="Segoe UI" w:cs="Segoe UI"/>
          <w:color w:val="212121"/>
          <w:sz w:val="23"/>
          <w:szCs w:val="23"/>
        </w:rPr>
        <w:br/>
      </w:r>
      <w:proofErr w:type="spellStart"/>
      <w:r>
        <w:rPr>
          <w:rFonts w:ascii="Segoe UI" w:hAnsi="Segoe UI" w:cs="Segoe UI"/>
          <w:color w:val="212121"/>
          <w:sz w:val="23"/>
          <w:szCs w:val="23"/>
          <w:shd w:val="clear" w:color="auto" w:fill="FFFFFF"/>
        </w:rPr>
        <w:t>Kramar</w:t>
      </w:r>
      <w:proofErr w:type="spellEnd"/>
      <w:r>
        <w:rPr>
          <w:rFonts w:ascii="Segoe UI" w:hAnsi="Segoe UI" w:cs="Segoe UI"/>
          <w:color w:val="212121"/>
          <w:sz w:val="23"/>
          <w:szCs w:val="23"/>
          <w:shd w:val="clear" w:color="auto" w:fill="FFFFFF"/>
        </w:rPr>
        <w:t xml:space="preserve">, R. et al., 2013. Human Resource Management in Australia: Strategy, People, Performance. Fifth Edition. </w:t>
      </w:r>
      <w:proofErr w:type="spellStart"/>
      <w:r>
        <w:rPr>
          <w:rFonts w:ascii="Segoe UI" w:hAnsi="Segoe UI" w:cs="Segoe UI"/>
          <w:color w:val="212121"/>
          <w:sz w:val="23"/>
          <w:szCs w:val="23"/>
          <w:shd w:val="clear" w:color="auto" w:fill="FFFFFF"/>
        </w:rPr>
        <w:t>s.l.</w:t>
      </w:r>
      <w:proofErr w:type="gramStart"/>
      <w:r>
        <w:rPr>
          <w:rFonts w:ascii="Segoe UI" w:hAnsi="Segoe UI" w:cs="Segoe UI"/>
          <w:color w:val="212121"/>
          <w:sz w:val="23"/>
          <w:szCs w:val="23"/>
          <w:shd w:val="clear" w:color="auto" w:fill="FFFFFF"/>
        </w:rPr>
        <w:t>:McGraw</w:t>
      </w:r>
      <w:proofErr w:type="gramEnd"/>
      <w:r>
        <w:rPr>
          <w:rFonts w:ascii="Segoe UI" w:hAnsi="Segoe UI" w:cs="Segoe UI"/>
          <w:color w:val="212121"/>
          <w:sz w:val="23"/>
          <w:szCs w:val="23"/>
          <w:shd w:val="clear" w:color="auto" w:fill="FFFFFF"/>
        </w:rPr>
        <w:t>-Hill</w:t>
      </w:r>
      <w:proofErr w:type="spellEnd"/>
      <w:r>
        <w:rPr>
          <w:rFonts w:ascii="Segoe UI" w:hAnsi="Segoe UI" w:cs="Segoe UI"/>
          <w:color w:val="212121"/>
          <w:sz w:val="23"/>
          <w:szCs w:val="23"/>
          <w:shd w:val="clear" w:color="auto" w:fill="FFFFFF"/>
        </w:rPr>
        <w:t xml:space="preserve"> Australia.</w:t>
      </w:r>
      <w:r>
        <w:rPr>
          <w:rFonts w:ascii="Segoe UI" w:hAnsi="Segoe UI" w:cs="Segoe UI"/>
          <w:color w:val="212121"/>
          <w:sz w:val="23"/>
          <w:szCs w:val="23"/>
        </w:rPr>
        <w:br/>
      </w:r>
      <w:r>
        <w:rPr>
          <w:rFonts w:ascii="Segoe UI" w:hAnsi="Segoe UI" w:cs="Segoe UI"/>
          <w:color w:val="212121"/>
          <w:sz w:val="23"/>
          <w:szCs w:val="23"/>
          <w:shd w:val="clear" w:color="auto" w:fill="FFFFFF"/>
        </w:rPr>
        <w:t>Matos, T. R., 2017. The Challenge of Effective Communication among Scientists. Journal of Investigative Dermatology, 137(1), pp. e183-e184.</w:t>
      </w:r>
      <w:r>
        <w:rPr>
          <w:rFonts w:ascii="Segoe UI" w:hAnsi="Segoe UI" w:cs="Segoe UI"/>
          <w:color w:val="212121"/>
          <w:sz w:val="23"/>
          <w:szCs w:val="23"/>
        </w:rPr>
        <w:br/>
      </w:r>
      <w:proofErr w:type="spellStart"/>
      <w:r>
        <w:rPr>
          <w:rFonts w:ascii="Segoe UI" w:hAnsi="Segoe UI" w:cs="Segoe UI"/>
          <w:color w:val="212121"/>
          <w:sz w:val="23"/>
          <w:szCs w:val="23"/>
          <w:shd w:val="clear" w:color="auto" w:fill="FFFFFF"/>
        </w:rPr>
        <w:t>Maund</w:t>
      </w:r>
      <w:proofErr w:type="spellEnd"/>
      <w:r>
        <w:rPr>
          <w:rFonts w:ascii="Segoe UI" w:hAnsi="Segoe UI" w:cs="Segoe UI"/>
          <w:color w:val="212121"/>
          <w:sz w:val="23"/>
          <w:szCs w:val="23"/>
          <w:shd w:val="clear" w:color="auto" w:fill="FFFFFF"/>
        </w:rPr>
        <w:t xml:space="preserve">, A., </w:t>
      </w:r>
      <w:proofErr w:type="spellStart"/>
      <w:proofErr w:type="gramStart"/>
      <w:r>
        <w:rPr>
          <w:rFonts w:ascii="Segoe UI" w:hAnsi="Segoe UI" w:cs="Segoe UI"/>
          <w:color w:val="212121"/>
          <w:sz w:val="23"/>
          <w:szCs w:val="23"/>
          <w:shd w:val="clear" w:color="auto" w:fill="FFFFFF"/>
        </w:rPr>
        <w:t>Schriek</w:t>
      </w:r>
      <w:proofErr w:type="spellEnd"/>
      <w:r>
        <w:rPr>
          <w:rFonts w:ascii="Segoe UI" w:hAnsi="Segoe UI" w:cs="Segoe UI"/>
          <w:color w:val="212121"/>
          <w:sz w:val="23"/>
          <w:szCs w:val="23"/>
          <w:shd w:val="clear" w:color="auto" w:fill="FFFFFF"/>
        </w:rPr>
        <w:t xml:space="preserve"> ,</w:t>
      </w:r>
      <w:proofErr w:type="gramEnd"/>
      <w:r>
        <w:rPr>
          <w:rFonts w:ascii="Segoe UI" w:hAnsi="Segoe UI" w:cs="Segoe UI"/>
          <w:color w:val="212121"/>
          <w:sz w:val="23"/>
          <w:szCs w:val="23"/>
          <w:shd w:val="clear" w:color="auto" w:fill="FFFFFF"/>
        </w:rPr>
        <w:t xml:space="preserve"> M. &amp; </w:t>
      </w:r>
      <w:proofErr w:type="spellStart"/>
      <w:r>
        <w:rPr>
          <w:rFonts w:ascii="Segoe UI" w:hAnsi="Segoe UI" w:cs="Segoe UI"/>
          <w:color w:val="212121"/>
          <w:sz w:val="23"/>
          <w:szCs w:val="23"/>
          <w:shd w:val="clear" w:color="auto" w:fill="FFFFFF"/>
        </w:rPr>
        <w:t>Tinkler</w:t>
      </w:r>
      <w:proofErr w:type="spellEnd"/>
      <w:r>
        <w:rPr>
          <w:rFonts w:ascii="Segoe UI" w:hAnsi="Segoe UI" w:cs="Segoe UI"/>
          <w:color w:val="212121"/>
          <w:sz w:val="23"/>
          <w:szCs w:val="23"/>
          <w:shd w:val="clear" w:color="auto" w:fill="FFFFFF"/>
        </w:rPr>
        <w:t xml:space="preserve">, P., 2017. Certificate in Higher Education: Skills for the Workplace Student Yearbook. </w:t>
      </w:r>
      <w:proofErr w:type="spellStart"/>
      <w:r>
        <w:rPr>
          <w:rFonts w:ascii="Segoe UI" w:hAnsi="Segoe UI" w:cs="Segoe UI"/>
          <w:color w:val="212121"/>
          <w:sz w:val="23"/>
          <w:szCs w:val="23"/>
          <w:shd w:val="clear" w:color="auto" w:fill="FFFFFF"/>
        </w:rPr>
        <w:t>s.l.</w:t>
      </w:r>
      <w:proofErr w:type="gramStart"/>
      <w:r>
        <w:rPr>
          <w:rFonts w:ascii="Segoe UI" w:hAnsi="Segoe UI" w:cs="Segoe UI"/>
          <w:color w:val="212121"/>
          <w:sz w:val="23"/>
          <w:szCs w:val="23"/>
          <w:shd w:val="clear" w:color="auto" w:fill="FFFFFF"/>
        </w:rPr>
        <w:t>:Sage</w:t>
      </w:r>
      <w:proofErr w:type="spellEnd"/>
      <w:proofErr w:type="gramEnd"/>
      <w:r>
        <w:rPr>
          <w:rFonts w:ascii="Segoe UI" w:hAnsi="Segoe UI" w:cs="Segoe UI"/>
          <w:color w:val="212121"/>
          <w:sz w:val="23"/>
          <w:szCs w:val="23"/>
          <w:shd w:val="clear" w:color="auto" w:fill="FFFFFF"/>
        </w:rPr>
        <w:t xml:space="preserve"> Publications.</w:t>
      </w:r>
      <w:r>
        <w:rPr>
          <w:rFonts w:ascii="Segoe UI" w:hAnsi="Segoe UI" w:cs="Segoe UI"/>
          <w:color w:val="212121"/>
          <w:sz w:val="23"/>
          <w:szCs w:val="23"/>
        </w:rPr>
        <w:br/>
      </w:r>
      <w:r>
        <w:rPr>
          <w:rFonts w:ascii="Segoe UI" w:hAnsi="Segoe UI" w:cs="Segoe UI"/>
          <w:color w:val="212121"/>
          <w:sz w:val="23"/>
          <w:szCs w:val="23"/>
          <w:shd w:val="clear" w:color="auto" w:fill="FFFFFF"/>
        </w:rPr>
        <w:t xml:space="preserve">Morgan, P., 2016. The Business Student’s Guide to Study and Employability. </w:t>
      </w:r>
      <w:proofErr w:type="spellStart"/>
      <w:r>
        <w:rPr>
          <w:rFonts w:ascii="Segoe UI" w:hAnsi="Segoe UI" w:cs="Segoe UI"/>
          <w:color w:val="212121"/>
          <w:sz w:val="23"/>
          <w:szCs w:val="23"/>
          <w:shd w:val="clear" w:color="auto" w:fill="FFFFFF"/>
        </w:rPr>
        <w:t>s.l.</w:t>
      </w:r>
      <w:proofErr w:type="gramStart"/>
      <w:r>
        <w:rPr>
          <w:rFonts w:ascii="Segoe UI" w:hAnsi="Segoe UI" w:cs="Segoe UI"/>
          <w:color w:val="212121"/>
          <w:sz w:val="23"/>
          <w:szCs w:val="23"/>
          <w:shd w:val="clear" w:color="auto" w:fill="FFFFFF"/>
        </w:rPr>
        <w:t>:Sage</w:t>
      </w:r>
      <w:proofErr w:type="spellEnd"/>
      <w:proofErr w:type="gramEnd"/>
      <w:r>
        <w:rPr>
          <w:rFonts w:ascii="Segoe UI" w:hAnsi="Segoe UI" w:cs="Segoe UI"/>
          <w:color w:val="212121"/>
          <w:sz w:val="23"/>
          <w:szCs w:val="23"/>
          <w:shd w:val="clear" w:color="auto" w:fill="FFFFFF"/>
        </w:rPr>
        <w:t xml:space="preserve"> Publications.</w:t>
      </w:r>
    </w:p>
    <w:p w:rsidR="00CD0590" w:rsidRDefault="00CD0590">
      <w:pPr>
        <w:rPr>
          <w:rFonts w:ascii="Segoe UI" w:hAnsi="Segoe UI" w:cs="Segoe UI"/>
          <w:color w:val="212121"/>
          <w:sz w:val="23"/>
          <w:szCs w:val="23"/>
          <w:shd w:val="clear" w:color="auto" w:fill="FFFFFF"/>
        </w:rPr>
      </w:pPr>
    </w:p>
    <w:p w:rsidR="00CD0590" w:rsidRDefault="00CD0590">
      <w:r>
        <w:rPr>
          <w:rFonts w:ascii="Segoe UI" w:hAnsi="Segoe UI" w:cs="Segoe UI"/>
          <w:color w:val="212121"/>
          <w:sz w:val="23"/>
          <w:szCs w:val="23"/>
          <w:shd w:val="clear" w:color="auto" w:fill="FFFFFF"/>
        </w:rPr>
        <w:t>Date- 07/01/2019</w:t>
      </w:r>
    </w:p>
    <w:sectPr w:rsidR="00CD05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590"/>
    <w:rsid w:val="00174115"/>
    <w:rsid w:val="001B0471"/>
    <w:rsid w:val="00321672"/>
    <w:rsid w:val="004A718A"/>
    <w:rsid w:val="006F0F0B"/>
    <w:rsid w:val="00CD0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A154E"/>
  <w15:chartTrackingRefBased/>
  <w15:docId w15:val="{2BFA3CF3-B74E-48AF-B297-115140E1E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Maurilene Boriosi (1809946)</dc:creator>
  <cp:keywords/>
  <dc:description/>
  <cp:lastModifiedBy>Maurilene Boriosi (1809946)</cp:lastModifiedBy>
  <cp:revision>2</cp:revision>
  <dcterms:created xsi:type="dcterms:W3CDTF">2019-01-07T12:27:00Z</dcterms:created>
  <dcterms:modified xsi:type="dcterms:W3CDTF">2019-01-07T12:27:00Z</dcterms:modified>
</cp:coreProperties>
</file>