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C8711E" w14:textId="73F66A72" w:rsidR="004038F8" w:rsidRPr="00834AA9" w:rsidRDefault="004038F8">
      <w:pPr>
        <w:rPr>
          <w:b/>
          <w:bCs/>
          <w:u w:val="single"/>
        </w:rPr>
      </w:pPr>
      <w:r w:rsidRPr="00834AA9">
        <w:rPr>
          <w:b/>
          <w:bCs/>
          <w:u w:val="single"/>
        </w:rPr>
        <w:t>Reference List – Mental Health Blog</w:t>
      </w:r>
    </w:p>
    <w:p w14:paraId="50A274AC" w14:textId="0074C5CE" w:rsidR="00834AA9" w:rsidRDefault="00834AA9" w:rsidP="00834AA9">
      <w:r>
        <w:t xml:space="preserve">Bould, H. Mars, B. Moran, P. Biddle, L. Gunnell, D. (2019) The Lancet. Rising suicide rates among adolescents in England and Wales. Vol 394 (19). </w:t>
      </w:r>
    </w:p>
    <w:p w14:paraId="5ED23A44" w14:textId="14D59948" w:rsidR="00834AA9" w:rsidRDefault="00834AA9" w:rsidP="00834AA9">
      <w:r>
        <w:t>Chen, S. Jones, P. Underwood, B. Moore, A. Bullmore, E. Osmio, E. Deakin, J. Hatfield, C. Thompson, F. Artingstall, J. Slann, M. Lewis, J. Cardinal, R. (2020) journal of psychiatric research. The early impact of covid-19 on mental health and community physical health services and their patient’s mortality in Cambridgeshire and Peterborough UK. Vol 131 (3) P244-254.</w:t>
      </w:r>
    </w:p>
    <w:p w14:paraId="0617B4F2" w14:textId="77777777" w:rsidR="000C1707" w:rsidRDefault="000C1707" w:rsidP="000C1707">
      <w:r>
        <w:t xml:space="preserve">Children’s Commissioner. Damage to children’s mental health caused by Covid crisis could last for years without a large scale increase for children’s mental health services. Available at: </w:t>
      </w:r>
      <w:hyperlink r:id="rId4" w:history="1">
        <w:r w:rsidRPr="009C4FE1">
          <w:rPr>
            <w:rStyle w:val="Hyperlink"/>
          </w:rPr>
          <w:t>https://www.childrenscommissioner.gov.uk/2021/01/28/damage-to-childrens-mental-health-caused-by-covid-crisis-could-last-for-years-</w:t>
        </w:r>
      </w:hyperlink>
      <w:r>
        <w:t xml:space="preserve"> (accessed on 29/03/2020). </w:t>
      </w:r>
    </w:p>
    <w:p w14:paraId="7E70F04A" w14:textId="77777777" w:rsidR="00383D4B" w:rsidRDefault="00383D4B" w:rsidP="00383D4B">
      <w:r>
        <w:t>Finlay, L Gillmore, I. (2020) British medical journal. Covid-19 and alcoholism- a dangerous cocktail. Vol 369 (10).</w:t>
      </w:r>
    </w:p>
    <w:p w14:paraId="22F7E038" w14:textId="77777777" w:rsidR="002A73AA" w:rsidRDefault="002A73AA" w:rsidP="002A73AA">
      <w:r>
        <w:t xml:space="preserve">Ford, T. John, A. Gunnell, D. (2021) British medical journal. Mental Health of children and young people during the pandemic. Vol 372 (10). </w:t>
      </w:r>
    </w:p>
    <w:p w14:paraId="2C3236E7" w14:textId="6ACD150F" w:rsidR="002A73AA" w:rsidRDefault="002A73AA" w:rsidP="002A73AA">
      <w:r>
        <w:t>Harper, S. (2021) journal of aging population. The covid-19 pandemic and older adults: institutionalised ageism or pragmatic policy? Vol 13 (4) p419-425</w:t>
      </w:r>
    </w:p>
    <w:p w14:paraId="58ADC8D3" w14:textId="21A47F5F" w:rsidR="009A0C1D" w:rsidRDefault="009A0C1D" w:rsidP="002A73AA">
      <w:r>
        <w:t>Hetherington, E. McArthur, B. McDonald, S. Tough, S. Madigan, S. (2021) The Lancet Psychistry. Maternal, depressive and anxiety symptoms before and during covid-19 pandemic in Canada: a longitudinal analysis. Vol 21 (2).</w:t>
      </w:r>
    </w:p>
    <w:p w14:paraId="3EB728DE" w14:textId="5E1E4A81" w:rsidR="00D64A23" w:rsidRDefault="00D64A23" w:rsidP="002A73AA">
      <w:r>
        <w:t xml:space="preserve">Hessami, K. Romanelli, C. Chiurazzi, M. Cozzolino, M. (2020) Journal of maternal fetal neonatal med. Covid-19 pandemic and maternal mental health: a systematic review and meta-analysis. Vol 1 (8). </w:t>
      </w:r>
    </w:p>
    <w:p w14:paraId="5CF8BE0C" w14:textId="77777777" w:rsidR="00383D4B" w:rsidRDefault="00383D4B" w:rsidP="00383D4B">
      <w:r>
        <w:t xml:space="preserve">Hutchet, E. Gorgantzi, N. (2020) Age platform Europe. Ageism in the age of covid-19. </w:t>
      </w:r>
    </w:p>
    <w:p w14:paraId="4182D182" w14:textId="18896BDA" w:rsidR="009A0C1D" w:rsidRDefault="009A0C1D" w:rsidP="009A0C1D">
      <w:r>
        <w:t xml:space="preserve">Internet watch foundation. Millions of attempts to access child sexual abuse online during lockdown. Available at: </w:t>
      </w:r>
      <w:hyperlink r:id="rId5" w:history="1">
        <w:r w:rsidRPr="00C24DA4">
          <w:rPr>
            <w:color w:val="0000FF"/>
            <w:u w:val="single"/>
          </w:rPr>
          <w:t>Millions of attempts to access child sexual abuse online during lockdown | Internet Watch Foundation (iwf.org.uk)</w:t>
        </w:r>
      </w:hyperlink>
      <w:r>
        <w:t xml:space="preserve"> accessed on 07/04/2021.</w:t>
      </w:r>
    </w:p>
    <w:p w14:paraId="1FD7DFAB" w14:textId="0BAEC835" w:rsidR="009A0C1D" w:rsidRDefault="009A0C1D" w:rsidP="009A0C1D">
      <w:r>
        <w:t>Label, C. Mackinnon, A. Bagshove, M. Tomfohur-Mdsen, L. Giesbrecht, G. (2021) Journal of affective disorders. Elated depression and anxiety symptoms among pregnant individuals during the covid-19 pandemic. Vol 279 (5) p377-379.</w:t>
      </w:r>
    </w:p>
    <w:p w14:paraId="4B43477C" w14:textId="1A5CA25F" w:rsidR="00D64A23" w:rsidRDefault="00D64A23" w:rsidP="009A0C1D">
      <w:r>
        <w:t>Lancaster, C. Glod, K. Flynn, H. Yoo, H. Marcus, S. Davis, M. (2010) American journal of obstetrics and gynaecology. Risk factors for depressive symptoms during pregnancy: a systematic review. Vol 202 (1).</w:t>
      </w:r>
    </w:p>
    <w:p w14:paraId="0DDBFC0F" w14:textId="77777777" w:rsidR="009A0C1D" w:rsidRDefault="009A0C1D" w:rsidP="009A0C1D">
      <w:r>
        <w:t>Lee, J. (2020) The Lancet. Child and adolescent health. Mental health effects of school closures during covid-19. Vol 4 (6) p421</w:t>
      </w:r>
    </w:p>
    <w:p w14:paraId="56926E55" w14:textId="40A8BC0F" w:rsidR="009A0C1D" w:rsidRDefault="009A0C1D" w:rsidP="009A0C1D">
      <w:r>
        <w:t xml:space="preserve">Lloyd-Sherlock, P. (2020) British medical journal. Bearing the brunt of covid-19: older people in low- and middle-income countries. Vol 368 (4). </w:t>
      </w:r>
    </w:p>
    <w:p w14:paraId="01BB6313" w14:textId="77777777" w:rsidR="009A0C1D" w:rsidRDefault="009A0C1D" w:rsidP="009A0C1D">
      <w:r>
        <w:t>Lob, E. Steptoe, A. Fancourt, D. (2020) British journal of psychiatry. Abuse, self harm, and suicidal ideation in the UK during the covid-19 pandemic. Vol 217 (6) p543.</w:t>
      </w:r>
    </w:p>
    <w:p w14:paraId="765B90C8" w14:textId="1B7953D8" w:rsidR="009A0C1D" w:rsidRDefault="009A0C1D" w:rsidP="009A0C1D">
      <w:r>
        <w:lastRenderedPageBreak/>
        <w:t xml:space="preserve">Mental health foundation. Mental health in the covid-19 pandemic: recommendations for prevention. Available at: </w:t>
      </w:r>
      <w:hyperlink r:id="rId6" w:history="1">
        <w:r w:rsidRPr="00CC67CB">
          <w:rPr>
            <w:color w:val="0000FF"/>
            <w:u w:val="single"/>
          </w:rPr>
          <w:t>Mental health in the COVID-19 Pandemic: recommendations for prevention | Mental Health Foundation</w:t>
        </w:r>
      </w:hyperlink>
      <w:r>
        <w:t xml:space="preserve"> (accessed on 10/03/2021) </w:t>
      </w:r>
    </w:p>
    <w:p w14:paraId="18925771" w14:textId="41795E15" w:rsidR="00D64A23" w:rsidRDefault="00D64A23" w:rsidP="009A0C1D">
      <w:r>
        <w:t xml:space="preserve">MIND. MIND responds to ONS figures which find rates of depression have doubled during the corona virus pandemic. Available at: </w:t>
      </w:r>
      <w:hyperlink r:id="rId7" w:history="1">
        <w:r w:rsidRPr="00216827">
          <w:rPr>
            <w:rStyle w:val="Hyperlink"/>
          </w:rPr>
          <w:t>https://www.mind.org.uk/news-campaigns/news/mind-responds-to-ons-figures-showing-impact-of-coronavirus-on-peoples-mental-health</w:t>
        </w:r>
      </w:hyperlink>
      <w:r>
        <w:t xml:space="preserve"> (accessed on 07/04/2021)</w:t>
      </w:r>
    </w:p>
    <w:p w14:paraId="1EA1CAA7" w14:textId="77777777" w:rsidR="00D64A23" w:rsidRDefault="00D64A23" w:rsidP="00D64A23">
      <w:r>
        <w:t xml:space="preserve">NSPCC Learning. Social isolation and the risk of child abuse during and after the pandemic. Available at: </w:t>
      </w:r>
      <w:hyperlink r:id="rId8" w:history="1">
        <w:r w:rsidRPr="001277B3">
          <w:rPr>
            <w:color w:val="0000FF"/>
            <w:u w:val="single"/>
          </w:rPr>
          <w:t>The impact of COVID-19 on child abuse in the UK | NSPCC Learning</w:t>
        </w:r>
      </w:hyperlink>
      <w:r>
        <w:t xml:space="preserve"> (accessed on 05/04/2021). </w:t>
      </w:r>
    </w:p>
    <w:p w14:paraId="3FE81A32" w14:textId="681B11FC" w:rsidR="00D64A23" w:rsidRDefault="00D64A23" w:rsidP="00D64A23">
      <w:r>
        <w:t xml:space="preserve">NSPCC. Police record over 10,000 online child sex crimes in a year for the first time. Available at: </w:t>
      </w:r>
      <w:hyperlink r:id="rId9" w:history="1">
        <w:r w:rsidRPr="00737848">
          <w:rPr>
            <w:color w:val="0000FF"/>
            <w:u w:val="single"/>
          </w:rPr>
          <w:t>Police record over 10,000 online child sex crimes in a year for the first time | NSPCC</w:t>
        </w:r>
      </w:hyperlink>
      <w:r>
        <w:t xml:space="preserve"> (accessed on 06/04/2021) </w:t>
      </w:r>
    </w:p>
    <w:p w14:paraId="718DDFE3" w14:textId="534B0212" w:rsidR="008B307D" w:rsidRDefault="008B307D" w:rsidP="00D64A23">
      <w:r>
        <w:t xml:space="preserve">O,Connor, R. Wetherall, K. Cleare, S. McClelland, H. Melson, A. Niedzweidz, C. O’Carroll, R. O’Connor, D. Platt, S. Scowcroft, E. Watson, B. Zortea, T. Ferguson, E. Robb, K. (2020) British journal of psychiatry. Mental health and well-being during the covid-19 pandemic: longitudinal analyses of adults in the UK. Covid -19 mental health and well-being study. Vol 1 (8). </w:t>
      </w:r>
    </w:p>
    <w:p w14:paraId="7F9B5B81" w14:textId="41755365" w:rsidR="008B307D" w:rsidRDefault="008B307D" w:rsidP="00D64A23">
      <w:r>
        <w:t xml:space="preserve">Oliver, D. (2020) British medical journal. What the pandemic measures reveal about ageism. Vol 369 (10) </w:t>
      </w:r>
    </w:p>
    <w:p w14:paraId="4D0D1ECF" w14:textId="6A86B6CB" w:rsidR="008B307D" w:rsidRDefault="008B307D" w:rsidP="00D64A23">
      <w:r>
        <w:t xml:space="preserve">Public health England. Alcohol and drug prevention treatment and recovery: why invest? Available at: </w:t>
      </w:r>
      <w:hyperlink r:id="rId10" w:history="1">
        <w:r w:rsidRPr="007820B3">
          <w:rPr>
            <w:rFonts w:ascii="Helvetica" w:hAnsi="Helvetica" w:cs="Helvetica"/>
            <w:color w:val="1C497D"/>
            <w:u w:val="single"/>
            <w:bdr w:val="none" w:sz="0" w:space="0" w:color="auto" w:frame="1"/>
            <w:shd w:val="clear" w:color="auto" w:fill="FFFFFF"/>
          </w:rPr>
          <w:t>https://www.gov.uk/government/publications/alcohol-and-drug-prevention-treatment-and-recovery-why-invest/alcohol-and-drug-prevention-treatment-and-recovery-why-invest</w:t>
        </w:r>
      </w:hyperlink>
      <w:r>
        <w:t xml:space="preserve"> (Accessed on 19/03/2021) </w:t>
      </w:r>
    </w:p>
    <w:p w14:paraId="12E43946" w14:textId="609D7A1B" w:rsidR="008B307D" w:rsidRDefault="008B307D" w:rsidP="008B307D">
      <w:r>
        <w:t xml:space="preserve">The kings fund. NHS waiting times: our position. Available at: </w:t>
      </w:r>
      <w:hyperlink r:id="rId11" w:history="1">
        <w:r w:rsidRPr="00142CB1">
          <w:rPr>
            <w:color w:val="0000FF"/>
            <w:u w:val="single"/>
          </w:rPr>
          <w:t>NHS waiting times: our position | The King's Fund</w:t>
        </w:r>
      </w:hyperlink>
      <w:r>
        <w:t xml:space="preserve"> (accessed on 08/04/2021) </w:t>
      </w:r>
    </w:p>
    <w:p w14:paraId="1462394D" w14:textId="7030A1C7" w:rsidR="00D4257D" w:rsidRDefault="00D4257D" w:rsidP="008B307D">
      <w:r>
        <w:t xml:space="preserve">The World Health Organisation. Supporting older people during the covid-19 pandemic is everyone’s business. Available at: </w:t>
      </w:r>
      <w:hyperlink r:id="rId12" w:history="1">
        <w:r w:rsidRPr="00E25280">
          <w:rPr>
            <w:rStyle w:val="Hyperlink"/>
          </w:rPr>
          <w:t>https://www.euro.who.int/en/health-topics/health-emergencies/coronavirus-covid-19/news/news/2020/4/supporting-older-people-during-the-covid-</w:t>
        </w:r>
      </w:hyperlink>
      <w:r>
        <w:t xml:space="preserve"> (accessed on 19/03/2021) </w:t>
      </w:r>
    </w:p>
    <w:p w14:paraId="14BB4981" w14:textId="6B26497A" w:rsidR="00C93404" w:rsidRDefault="00C93404" w:rsidP="008B307D">
      <w:r>
        <w:t xml:space="preserve">The World Health Organisation. Facing mental health fallout from the coronavirus pandemic. Available at: </w:t>
      </w:r>
      <w:hyperlink r:id="rId13" w:history="1">
        <w:r w:rsidRPr="00CF7816">
          <w:rPr>
            <w:color w:val="0000FF"/>
            <w:u w:val="single"/>
          </w:rPr>
          <w:t>Facing mental health fallout from the coronavirus pandemic (who.int)</w:t>
        </w:r>
      </w:hyperlink>
      <w:r>
        <w:t>. (accessed on 10/03/2021)</w:t>
      </w:r>
    </w:p>
    <w:p w14:paraId="5875F75D" w14:textId="77777777" w:rsidR="008B307D" w:rsidRDefault="008B307D" w:rsidP="008B307D">
      <w:r>
        <w:t xml:space="preserve">Tomfohr-Madsen, L. Racine, N. Giesbrecht, G. Lebel, C. Madigan, S. (2021) Psychiatry research. Depression and anxiety in pregnancy during covid-19: a rapid review and meta-analysis. Vol 300 (2) </w:t>
      </w:r>
    </w:p>
    <w:p w14:paraId="34F4B202" w14:textId="719D666D" w:rsidR="006005AC" w:rsidRDefault="006005AC">
      <w:r>
        <w:t xml:space="preserve">Uk Parliament. House of lord’s library. Covid-19: impact on young people’s health. Available at: </w:t>
      </w:r>
      <w:hyperlink r:id="rId14" w:history="1">
        <w:r>
          <w:rPr>
            <w:rStyle w:val="Hyperlink"/>
          </w:rPr>
          <w:t>Covid-19: Impact on young people’s mental health - House of Lords Library (parliament.uk)</w:t>
        </w:r>
      </w:hyperlink>
      <w:r>
        <w:t xml:space="preserve"> (accessed on 09/03/2021) published 2020, Lewis, P. </w:t>
      </w:r>
    </w:p>
    <w:p w14:paraId="301108DD" w14:textId="5F1CDBF3" w:rsidR="00295723" w:rsidRDefault="00295723">
      <w:r>
        <w:t xml:space="preserve">UNICEF UK. </w:t>
      </w:r>
      <w:r w:rsidR="00E5467A">
        <w:t xml:space="preserve">Children at increased risk of harm </w:t>
      </w:r>
      <w:r w:rsidR="007578F4">
        <w:t xml:space="preserve">online during global covid-19 pandemic. Available at: </w:t>
      </w:r>
      <w:hyperlink r:id="rId15" w:history="1">
        <w:r w:rsidR="007578F4" w:rsidRPr="007578F4">
          <w:rPr>
            <w:color w:val="0000FF"/>
            <w:u w:val="single"/>
          </w:rPr>
          <w:t>Children at increased risk of harm online during global COVID-19 pandemic - Unicef UK</w:t>
        </w:r>
      </w:hyperlink>
      <w:r w:rsidR="007578F4">
        <w:t xml:space="preserve"> accessed on 07/</w:t>
      </w:r>
      <w:r w:rsidR="0003035C">
        <w:t>04/2021.</w:t>
      </w:r>
    </w:p>
    <w:p w14:paraId="00EAD637" w14:textId="4B1D0D08" w:rsidR="00A917B9" w:rsidRDefault="00A917B9"/>
    <w:sectPr w:rsidR="00A917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5AC"/>
    <w:rsid w:val="0001310A"/>
    <w:rsid w:val="0003035C"/>
    <w:rsid w:val="00030D6D"/>
    <w:rsid w:val="0004143C"/>
    <w:rsid w:val="00061DF9"/>
    <w:rsid w:val="000C1707"/>
    <w:rsid w:val="001277B3"/>
    <w:rsid w:val="00142CB1"/>
    <w:rsid w:val="00170BC8"/>
    <w:rsid w:val="001D3C3A"/>
    <w:rsid w:val="001D4376"/>
    <w:rsid w:val="001F7B7E"/>
    <w:rsid w:val="00243590"/>
    <w:rsid w:val="00254ED7"/>
    <w:rsid w:val="00285808"/>
    <w:rsid w:val="00291854"/>
    <w:rsid w:val="00295723"/>
    <w:rsid w:val="002A73AA"/>
    <w:rsid w:val="002B4B78"/>
    <w:rsid w:val="002C5301"/>
    <w:rsid w:val="0034404D"/>
    <w:rsid w:val="0035746F"/>
    <w:rsid w:val="00383D4B"/>
    <w:rsid w:val="003930EB"/>
    <w:rsid w:val="003C28E0"/>
    <w:rsid w:val="004012C3"/>
    <w:rsid w:val="004038F8"/>
    <w:rsid w:val="00414687"/>
    <w:rsid w:val="0044477F"/>
    <w:rsid w:val="004578FD"/>
    <w:rsid w:val="0049502E"/>
    <w:rsid w:val="004E5BD2"/>
    <w:rsid w:val="004E5C8A"/>
    <w:rsid w:val="00500654"/>
    <w:rsid w:val="005028A8"/>
    <w:rsid w:val="0053252A"/>
    <w:rsid w:val="0055078A"/>
    <w:rsid w:val="005952B4"/>
    <w:rsid w:val="005B21C3"/>
    <w:rsid w:val="005C3D5E"/>
    <w:rsid w:val="005F539F"/>
    <w:rsid w:val="006005AC"/>
    <w:rsid w:val="0062257A"/>
    <w:rsid w:val="006F7A68"/>
    <w:rsid w:val="00704855"/>
    <w:rsid w:val="00731B54"/>
    <w:rsid w:val="00737848"/>
    <w:rsid w:val="00744707"/>
    <w:rsid w:val="007578F4"/>
    <w:rsid w:val="007820B3"/>
    <w:rsid w:val="007F180A"/>
    <w:rsid w:val="00834AA9"/>
    <w:rsid w:val="00840B99"/>
    <w:rsid w:val="008419A4"/>
    <w:rsid w:val="0088782D"/>
    <w:rsid w:val="008B307D"/>
    <w:rsid w:val="008E1EDD"/>
    <w:rsid w:val="008E346E"/>
    <w:rsid w:val="008F3253"/>
    <w:rsid w:val="00953C85"/>
    <w:rsid w:val="00962A97"/>
    <w:rsid w:val="00972C6D"/>
    <w:rsid w:val="009A064C"/>
    <w:rsid w:val="009A0C1D"/>
    <w:rsid w:val="009B68B0"/>
    <w:rsid w:val="009B74FA"/>
    <w:rsid w:val="00A40554"/>
    <w:rsid w:val="00A62FD3"/>
    <w:rsid w:val="00A77904"/>
    <w:rsid w:val="00A917B9"/>
    <w:rsid w:val="00A95CAB"/>
    <w:rsid w:val="00AB509A"/>
    <w:rsid w:val="00AB51E4"/>
    <w:rsid w:val="00AB5576"/>
    <w:rsid w:val="00AC6D3B"/>
    <w:rsid w:val="00AD4289"/>
    <w:rsid w:val="00AE5F33"/>
    <w:rsid w:val="00AE7DE9"/>
    <w:rsid w:val="00B151C1"/>
    <w:rsid w:val="00B30EE2"/>
    <w:rsid w:val="00B511C1"/>
    <w:rsid w:val="00BB6312"/>
    <w:rsid w:val="00BF568E"/>
    <w:rsid w:val="00C057FD"/>
    <w:rsid w:val="00C24DA4"/>
    <w:rsid w:val="00C51380"/>
    <w:rsid w:val="00C93404"/>
    <w:rsid w:val="00CA448B"/>
    <w:rsid w:val="00CC109C"/>
    <w:rsid w:val="00CC21D5"/>
    <w:rsid w:val="00CC67CB"/>
    <w:rsid w:val="00CF7816"/>
    <w:rsid w:val="00D11E91"/>
    <w:rsid w:val="00D20AD0"/>
    <w:rsid w:val="00D328F3"/>
    <w:rsid w:val="00D4257D"/>
    <w:rsid w:val="00D567E7"/>
    <w:rsid w:val="00D64A23"/>
    <w:rsid w:val="00E06A85"/>
    <w:rsid w:val="00E07627"/>
    <w:rsid w:val="00E11DB0"/>
    <w:rsid w:val="00E5467A"/>
    <w:rsid w:val="00E6015B"/>
    <w:rsid w:val="00E67FCA"/>
    <w:rsid w:val="00E80869"/>
    <w:rsid w:val="00E8388C"/>
    <w:rsid w:val="00EC1EA5"/>
    <w:rsid w:val="00F42710"/>
    <w:rsid w:val="00F9346D"/>
    <w:rsid w:val="00FE6638"/>
    <w:rsid w:val="00FF2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22C757"/>
  <w15:chartTrackingRefBased/>
  <w15:docId w15:val="{74E0F4B3-8D41-4325-8172-BF802F5F9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005AC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D437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arning.nspcc.org.uk/research-resources/2020/social-isolation-risk-child-abuse-during-and-after-coronavirus-pandemic" TargetMode="External"/><Relationship Id="rId13" Type="http://schemas.openxmlformats.org/officeDocument/2006/relationships/hyperlink" Target="https://www.who.int/news-room/feature-stories/detail/facing-mental-health-fallout-from-the-coronavirus-pandemic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mind.org.uk/news-campaigns/news/mind-responds-to-ons-figures-showing-impact-of-coronavirus-on-peoples-mental-health" TargetMode="External"/><Relationship Id="rId12" Type="http://schemas.openxmlformats.org/officeDocument/2006/relationships/hyperlink" Target="https://www.euro.who.int/en/health-topics/health-emergencies/coronavirus-covid-19/news/news/2020/4/supporting-older-people-during-the-covid-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mentalhealth.org.uk/coronavirus/pandemic-recommendations-prevention" TargetMode="External"/><Relationship Id="rId11" Type="http://schemas.openxmlformats.org/officeDocument/2006/relationships/hyperlink" Target="https://www.kingsfund.org.uk/projects/positions/nhs-waiting-times" TargetMode="External"/><Relationship Id="rId5" Type="http://schemas.openxmlformats.org/officeDocument/2006/relationships/hyperlink" Target="https://www.iwf.org.uk/news/millions-of-attempts-to-access-child-sexual-abuse-online-during-lockdown" TargetMode="External"/><Relationship Id="rId15" Type="http://schemas.openxmlformats.org/officeDocument/2006/relationships/hyperlink" Target="https://www.unicef.org.uk/press-releases/children-at-increased-risk-of-harm-online-during-global-covid-19-pandemic/" TargetMode="External"/><Relationship Id="rId10" Type="http://schemas.openxmlformats.org/officeDocument/2006/relationships/hyperlink" Target="https://www.gov.uk/government/publications/alcohol-and-drug-prevention-treatment-and-recovery-why-invest/alcohol-and-drug-prevention-treatment-and-recovery-why-invest" TargetMode="External"/><Relationship Id="rId4" Type="http://schemas.openxmlformats.org/officeDocument/2006/relationships/hyperlink" Target="https://www.childrenscommissioner.gov.uk/2021/01/28/damage-to-childrens-mental-health-caused-by-covid-crisis-could-last-for-years-" TargetMode="External"/><Relationship Id="rId9" Type="http://schemas.openxmlformats.org/officeDocument/2006/relationships/hyperlink" Target="https://www.nspcc.org.uk/about-us/news-opinion/2020/2020-09-03-cybercrimes-during-lockdown/" TargetMode="External"/><Relationship Id="rId14" Type="http://schemas.openxmlformats.org/officeDocument/2006/relationships/hyperlink" Target="https://lordslibrary.parliament.uk/covid-19-impact-on-young-peoples-mental-health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31492</TotalTime>
  <Pages>2</Pages>
  <Words>1111</Words>
  <Characters>6339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davies</dc:creator>
  <cp:keywords/>
  <dc:description/>
  <cp:lastModifiedBy>laura davies</cp:lastModifiedBy>
  <cp:revision>106</cp:revision>
  <dcterms:created xsi:type="dcterms:W3CDTF">2021-03-10T12:34:00Z</dcterms:created>
  <dcterms:modified xsi:type="dcterms:W3CDTF">2021-04-16T18:12:00Z</dcterms:modified>
</cp:coreProperties>
</file>