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D00A5A" w:rsidP="00D00A5A">
            <w:pPr>
              <w:pStyle w:val="Heading4"/>
              <w:rPr>
                <w:rFonts w:ascii="Arial" w:hAnsi="Arial" w:cs="Arial"/>
                <w:b/>
              </w:rPr>
            </w:pPr>
            <w:r>
              <w:rPr>
                <w:rFonts w:ascii="Arial" w:hAnsi="Arial" w:cs="Arial"/>
                <w:b/>
              </w:rPr>
              <w:t xml:space="preserve">SJSS6003 Assignment </w:t>
            </w:r>
            <w:r w:rsidR="00BF1484">
              <w:rPr>
                <w:rFonts w:ascii="Arial" w:hAnsi="Arial" w:cs="Arial"/>
                <w:b/>
              </w:rPr>
              <w:t>2</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53"/>
        <w:gridCol w:w="440"/>
        <w:gridCol w:w="1214"/>
        <w:gridCol w:w="1654"/>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D00A5A" w:rsidP="00E51AAC">
            <w:pPr>
              <w:spacing w:before="120" w:after="120"/>
              <w:jc w:val="both"/>
              <w:rPr>
                <w:rFonts w:ascii="Arial" w:hAnsi="Arial" w:cs="Arial"/>
                <w:b/>
                <w:sz w:val="22"/>
                <w:szCs w:val="22"/>
              </w:rPr>
            </w:pPr>
            <w:r>
              <w:rPr>
                <w:rFonts w:ascii="Arial" w:hAnsi="Arial" w:cs="Arial"/>
                <w:b/>
                <w:sz w:val="22"/>
                <w:szCs w:val="22"/>
              </w:rPr>
              <w:t>BA Social Studies</w:t>
            </w:r>
          </w:p>
        </w:tc>
      </w:tr>
      <w:tr w:rsidR="008F1308" w:rsidRPr="00A406E5" w:rsidTr="00A628C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D00A5A" w:rsidP="00E51AAC">
            <w:pPr>
              <w:spacing w:before="120" w:after="120"/>
              <w:jc w:val="both"/>
              <w:rPr>
                <w:rFonts w:ascii="Arial" w:hAnsi="Arial" w:cs="Arial"/>
                <w:b/>
                <w:sz w:val="22"/>
                <w:szCs w:val="22"/>
              </w:rPr>
            </w:pPr>
            <w:r>
              <w:rPr>
                <w:rFonts w:ascii="Arial" w:hAnsi="Arial" w:cs="Arial"/>
                <w:b/>
                <w:sz w:val="22"/>
                <w:szCs w:val="22"/>
              </w:rPr>
              <w:t>Sustainability &amp; Equality</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D00A5A" w:rsidP="00152E9D">
            <w:pPr>
              <w:spacing w:before="120" w:after="120"/>
              <w:jc w:val="both"/>
              <w:rPr>
                <w:rFonts w:ascii="Arial" w:hAnsi="Arial" w:cs="Arial"/>
                <w:b/>
                <w:sz w:val="22"/>
                <w:szCs w:val="22"/>
              </w:rPr>
            </w:pPr>
            <w:r>
              <w:rPr>
                <w:rFonts w:ascii="Arial" w:hAnsi="Arial" w:cs="Arial"/>
                <w:b/>
                <w:sz w:val="22"/>
                <w:szCs w:val="22"/>
              </w:rPr>
              <w:t>SJSS6003</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BF1484" w:rsidP="00D00A5A">
            <w:pPr>
              <w:spacing w:before="120" w:after="120"/>
              <w:jc w:val="center"/>
              <w:rPr>
                <w:rFonts w:ascii="Arial" w:hAnsi="Arial" w:cs="Arial"/>
                <w:b/>
                <w:sz w:val="22"/>
                <w:szCs w:val="22"/>
              </w:rPr>
            </w:pPr>
            <w:r>
              <w:rPr>
                <w:rFonts w:ascii="Arial" w:hAnsi="Arial" w:cs="Arial"/>
                <w:b/>
                <w:sz w:val="22"/>
                <w:szCs w:val="22"/>
              </w:rPr>
              <w:t>25</w:t>
            </w:r>
            <w:r w:rsidR="00D00A5A">
              <w:rPr>
                <w:rFonts w:ascii="Arial" w:hAnsi="Arial" w:cs="Arial"/>
                <w:b/>
                <w:sz w:val="22"/>
                <w:szCs w:val="22"/>
              </w:rPr>
              <w:t>%</w:t>
            </w:r>
          </w:p>
        </w:tc>
      </w:tr>
      <w:tr w:rsidR="00DB116D" w:rsidRPr="00A406E5" w:rsidTr="008F1308">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gridSpan w:val="3"/>
          </w:tcPr>
          <w:p w:rsidR="00DB116D" w:rsidRPr="00A406E5" w:rsidRDefault="00D00A5A" w:rsidP="00E51AAC">
            <w:pPr>
              <w:spacing w:before="120" w:after="120"/>
              <w:jc w:val="both"/>
              <w:rPr>
                <w:rFonts w:ascii="Arial" w:hAnsi="Arial" w:cs="Arial"/>
                <w:b/>
                <w:sz w:val="22"/>
                <w:szCs w:val="22"/>
              </w:rPr>
            </w:pPr>
            <w:r>
              <w:rPr>
                <w:rFonts w:ascii="Arial" w:hAnsi="Arial" w:cs="Arial"/>
                <w:b/>
                <w:sz w:val="22"/>
                <w:szCs w:val="22"/>
              </w:rPr>
              <w:t>KD</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D00A5A" w:rsidP="00E51AAC">
            <w:pPr>
              <w:spacing w:before="120" w:after="120"/>
              <w:jc w:val="both"/>
              <w:rPr>
                <w:rFonts w:ascii="Arial" w:hAnsi="Arial" w:cs="Arial"/>
                <w:b/>
                <w:sz w:val="22"/>
                <w:szCs w:val="22"/>
              </w:rPr>
            </w:pPr>
            <w:r>
              <w:rPr>
                <w:rFonts w:ascii="Arial" w:hAnsi="Arial" w:cs="Arial"/>
                <w:b/>
                <w:sz w:val="22"/>
                <w:szCs w:val="22"/>
              </w:rPr>
              <w:t>PM</w:t>
            </w:r>
          </w:p>
        </w:tc>
      </w:tr>
      <w:tr w:rsidR="0047762B" w:rsidRPr="00A406E5" w:rsidTr="00772AF6">
        <w:tc>
          <w:tcPr>
            <w:tcW w:w="2093" w:type="dxa"/>
            <w:gridSpan w:val="2"/>
            <w:shd w:val="pct15" w:color="auto" w:fill="auto"/>
          </w:tcPr>
          <w:p w:rsidR="0047762B" w:rsidRPr="00A406E5" w:rsidRDefault="0047762B"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CB321A" w:rsidRPr="00CB321A" w:rsidRDefault="00CB321A" w:rsidP="00BF1484">
            <w:pPr>
              <w:spacing w:before="120" w:after="120"/>
              <w:jc w:val="both"/>
              <w:rPr>
                <w:rFonts w:ascii="Arial" w:hAnsi="Arial" w:cs="Arial"/>
                <w:b/>
                <w:sz w:val="22"/>
                <w:szCs w:val="22"/>
              </w:rPr>
            </w:pPr>
            <w:r>
              <w:rPr>
                <w:rFonts w:ascii="Arial" w:hAnsi="Arial" w:cs="Arial"/>
                <w:b/>
                <w:sz w:val="22"/>
                <w:szCs w:val="22"/>
              </w:rPr>
              <w:t>Assessment 2</w:t>
            </w:r>
            <w:bookmarkStart w:id="0" w:name="_GoBack"/>
            <w:bookmarkEnd w:id="0"/>
          </w:p>
          <w:p w:rsidR="0047762B" w:rsidRPr="00A406E5" w:rsidRDefault="006D79E7" w:rsidP="00BF1484">
            <w:pPr>
              <w:spacing w:before="120" w:after="120"/>
              <w:jc w:val="both"/>
              <w:rPr>
                <w:rFonts w:ascii="Arial" w:hAnsi="Arial" w:cs="Arial"/>
                <w:b/>
                <w:sz w:val="22"/>
                <w:szCs w:val="22"/>
              </w:rPr>
            </w:pPr>
            <w:r w:rsidRPr="006D79E7">
              <w:rPr>
                <w:rFonts w:ascii="Arial" w:hAnsi="Arial" w:cs="Arial"/>
                <w:b/>
                <w:i/>
                <w:sz w:val="22"/>
                <w:szCs w:val="22"/>
              </w:rPr>
              <w:t>Critically explore the ways in which the Wellbeing of Future Generations (Wales) Act 2015 seeks to underpin sustainable development. In your analysis you should demonstrate how the Act relates to theories of sustainability.</w:t>
            </w:r>
          </w:p>
        </w:tc>
      </w:tr>
      <w:tr w:rsidR="00C060E9" w:rsidRPr="00A406E5" w:rsidTr="00C060E9">
        <w:tc>
          <w:tcPr>
            <w:tcW w:w="1653" w:type="dxa"/>
            <w:shd w:val="pct15" w:color="auto" w:fill="auto"/>
          </w:tcPr>
          <w:p w:rsidR="00C060E9" w:rsidRPr="00A406E5" w:rsidRDefault="00C060E9"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654" w:type="dxa"/>
            <w:gridSpan w:val="2"/>
            <w:shd w:val="clear" w:color="auto" w:fill="auto"/>
          </w:tcPr>
          <w:p w:rsidR="00BF1484" w:rsidRDefault="00BF1484" w:rsidP="00D00A5A">
            <w:pPr>
              <w:spacing w:before="120" w:after="120"/>
              <w:jc w:val="center"/>
              <w:rPr>
                <w:rFonts w:asciiTheme="majorHAnsi" w:hAnsiTheme="majorHAnsi" w:cs="Arial"/>
                <w:b/>
              </w:rPr>
            </w:pPr>
            <w:r>
              <w:rPr>
                <w:rFonts w:asciiTheme="majorHAnsi" w:hAnsiTheme="majorHAnsi" w:cs="Arial"/>
                <w:b/>
              </w:rPr>
              <w:t xml:space="preserve">Seminar Presentation </w:t>
            </w:r>
          </w:p>
          <w:p w:rsidR="00C060E9" w:rsidRPr="00D00A5A" w:rsidRDefault="00BF1484" w:rsidP="00D00A5A">
            <w:pPr>
              <w:spacing w:before="120" w:after="120"/>
              <w:jc w:val="center"/>
              <w:rPr>
                <w:rFonts w:asciiTheme="majorHAnsi" w:hAnsiTheme="majorHAnsi" w:cs="Arial"/>
                <w:b/>
              </w:rPr>
            </w:pPr>
            <w:r>
              <w:rPr>
                <w:rFonts w:asciiTheme="majorHAnsi" w:hAnsiTheme="majorHAnsi" w:cs="Arial"/>
                <w:b/>
              </w:rPr>
              <w:t xml:space="preserve">10 </w:t>
            </w:r>
            <w:proofErr w:type="spellStart"/>
            <w:r>
              <w:rPr>
                <w:rFonts w:asciiTheme="majorHAnsi" w:hAnsiTheme="majorHAnsi" w:cs="Arial"/>
                <w:b/>
              </w:rPr>
              <w:t>mins</w:t>
            </w:r>
            <w:proofErr w:type="spellEnd"/>
          </w:p>
        </w:tc>
        <w:tc>
          <w:tcPr>
            <w:tcW w:w="1654" w:type="dxa"/>
            <w:shd w:val="pct15" w:color="auto" w:fill="auto"/>
          </w:tcPr>
          <w:p w:rsidR="00C060E9" w:rsidRPr="0021501B" w:rsidRDefault="00C060E9" w:rsidP="005F0579">
            <w:pPr>
              <w:spacing w:before="120" w:after="120"/>
              <w:jc w:val="both"/>
              <w:rPr>
                <w:rFonts w:asciiTheme="majorHAnsi" w:hAnsiTheme="majorHAnsi" w:cs="Arial"/>
                <w:b/>
              </w:rPr>
            </w:pPr>
            <w:r w:rsidRPr="00A406E5">
              <w:rPr>
                <w:rFonts w:ascii="Arial" w:hAnsi="Arial" w:cs="Arial"/>
                <w:b/>
                <w:sz w:val="22"/>
                <w:szCs w:val="22"/>
              </w:rPr>
              <w:t>Submission deadline:</w:t>
            </w:r>
          </w:p>
        </w:tc>
        <w:tc>
          <w:tcPr>
            <w:tcW w:w="1653" w:type="dxa"/>
            <w:gridSpan w:val="2"/>
            <w:shd w:val="clear" w:color="auto" w:fill="auto"/>
          </w:tcPr>
          <w:p w:rsidR="00BF1484" w:rsidRPr="00BF1484" w:rsidRDefault="00BA2D10" w:rsidP="00BF1484">
            <w:pPr>
              <w:spacing w:before="120" w:after="120"/>
              <w:jc w:val="center"/>
              <w:rPr>
                <w:rFonts w:asciiTheme="majorHAnsi" w:hAnsiTheme="majorHAnsi" w:cs="Arial"/>
                <w:b/>
                <w:sz w:val="24"/>
                <w:szCs w:val="24"/>
              </w:rPr>
            </w:pPr>
            <w:r>
              <w:rPr>
                <w:rFonts w:asciiTheme="majorHAnsi" w:hAnsiTheme="majorHAnsi" w:cs="Arial"/>
                <w:b/>
                <w:sz w:val="24"/>
                <w:szCs w:val="24"/>
              </w:rPr>
              <w:t>12</w:t>
            </w:r>
            <w:r w:rsidRPr="00BA2D10">
              <w:rPr>
                <w:rFonts w:asciiTheme="majorHAnsi" w:hAnsiTheme="majorHAnsi" w:cs="Arial"/>
                <w:b/>
                <w:sz w:val="24"/>
                <w:szCs w:val="24"/>
                <w:vertAlign w:val="superscript"/>
              </w:rPr>
              <w:t>th</w:t>
            </w:r>
            <w:r>
              <w:rPr>
                <w:rFonts w:asciiTheme="majorHAnsi" w:hAnsiTheme="majorHAnsi" w:cs="Arial"/>
                <w:b/>
                <w:sz w:val="24"/>
                <w:szCs w:val="24"/>
              </w:rPr>
              <w:t xml:space="preserve"> Nov</w:t>
            </w:r>
            <w:r w:rsidR="00BF1484" w:rsidRPr="00BF1484">
              <w:rPr>
                <w:rFonts w:asciiTheme="majorHAnsi" w:hAnsiTheme="majorHAnsi" w:cs="Arial"/>
                <w:b/>
                <w:sz w:val="24"/>
                <w:szCs w:val="24"/>
              </w:rPr>
              <w:t xml:space="preserve"> 2020</w:t>
            </w:r>
          </w:p>
          <w:p w:rsidR="00C060E9" w:rsidRPr="00D00A5A" w:rsidRDefault="00BA2D10" w:rsidP="00BA2D10">
            <w:pPr>
              <w:spacing w:before="120" w:after="120"/>
              <w:jc w:val="center"/>
              <w:rPr>
                <w:rFonts w:asciiTheme="majorHAnsi" w:hAnsiTheme="majorHAnsi" w:cs="Arial"/>
                <w:b/>
                <w:sz w:val="24"/>
                <w:szCs w:val="24"/>
              </w:rPr>
            </w:pPr>
            <w:r>
              <w:rPr>
                <w:rFonts w:asciiTheme="majorHAnsi" w:hAnsiTheme="majorHAnsi" w:cs="Arial"/>
                <w:b/>
                <w:sz w:val="24"/>
                <w:szCs w:val="24"/>
              </w:rPr>
              <w:t>(Video Submission)</w:t>
            </w:r>
          </w:p>
        </w:tc>
        <w:tc>
          <w:tcPr>
            <w:tcW w:w="1654" w:type="dxa"/>
            <w:gridSpan w:val="2"/>
            <w:shd w:val="pct15" w:color="auto" w:fill="auto"/>
          </w:tcPr>
          <w:p w:rsidR="00C060E9" w:rsidRPr="0021501B" w:rsidRDefault="00C060E9" w:rsidP="005F0579">
            <w:pPr>
              <w:spacing w:before="120" w:after="120"/>
              <w:jc w:val="both"/>
              <w:rPr>
                <w:rFonts w:asciiTheme="majorHAnsi" w:hAnsiTheme="majorHAnsi" w:cs="Arial"/>
                <w:b/>
              </w:rPr>
            </w:pPr>
            <w:r w:rsidRPr="00A406E5">
              <w:rPr>
                <w:rFonts w:ascii="Arial" w:hAnsi="Arial" w:cs="Arial"/>
                <w:b/>
                <w:sz w:val="22"/>
                <w:szCs w:val="22"/>
              </w:rPr>
              <w:t>Return date of provisional marks &amp; written feedback:</w:t>
            </w:r>
          </w:p>
        </w:tc>
        <w:tc>
          <w:tcPr>
            <w:tcW w:w="1654" w:type="dxa"/>
            <w:shd w:val="clear" w:color="auto" w:fill="auto"/>
          </w:tcPr>
          <w:p w:rsidR="00C060E9" w:rsidRPr="00D00A5A" w:rsidRDefault="00BA2D10" w:rsidP="00D00A5A">
            <w:pPr>
              <w:spacing w:before="120" w:after="120"/>
              <w:jc w:val="center"/>
              <w:rPr>
                <w:rFonts w:asciiTheme="majorHAnsi" w:hAnsiTheme="majorHAnsi" w:cs="Arial"/>
                <w:b/>
                <w:sz w:val="24"/>
                <w:szCs w:val="24"/>
              </w:rPr>
            </w:pPr>
            <w:r>
              <w:rPr>
                <w:rFonts w:asciiTheme="majorHAnsi" w:hAnsiTheme="majorHAnsi" w:cs="Arial"/>
                <w:b/>
                <w:sz w:val="24"/>
                <w:szCs w:val="24"/>
              </w:rPr>
              <w:t>10</w:t>
            </w:r>
            <w:r w:rsidRPr="00BA2D10">
              <w:rPr>
                <w:rFonts w:asciiTheme="majorHAnsi" w:hAnsiTheme="majorHAnsi" w:cs="Arial"/>
                <w:b/>
                <w:sz w:val="24"/>
                <w:szCs w:val="24"/>
                <w:vertAlign w:val="superscript"/>
              </w:rPr>
              <w:t>th</w:t>
            </w:r>
            <w:r>
              <w:rPr>
                <w:rFonts w:asciiTheme="majorHAnsi" w:hAnsiTheme="majorHAnsi" w:cs="Arial"/>
                <w:b/>
                <w:sz w:val="24"/>
                <w:szCs w:val="24"/>
              </w:rPr>
              <w:t xml:space="preserve"> Dec</w:t>
            </w:r>
            <w:r w:rsidR="00BF1484" w:rsidRPr="00BF1484">
              <w:rPr>
                <w:rFonts w:asciiTheme="majorHAnsi" w:hAnsiTheme="majorHAnsi" w:cs="Arial"/>
                <w:b/>
                <w:sz w:val="24"/>
                <w:szCs w:val="24"/>
              </w:rPr>
              <w:t xml:space="preserve"> 2020</w:t>
            </w:r>
          </w:p>
        </w:tc>
      </w:tr>
      <w:tr w:rsidR="00152E9D" w:rsidRPr="00A406E5" w:rsidTr="00A406E5">
        <w:tc>
          <w:tcPr>
            <w:tcW w:w="2093" w:type="dxa"/>
            <w:gridSpan w:val="2"/>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gridSpan w:val="2"/>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288" w:tblpY="1"/>
        <w:tblOverlap w:val="never"/>
        <w:tblW w:w="468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758"/>
      </w:tblGrid>
      <w:tr w:rsidR="00C060E9" w:rsidRPr="00FE4403" w:rsidTr="00CB0B50">
        <w:trPr>
          <w:trHeight w:val="939"/>
        </w:trPr>
        <w:tc>
          <w:tcPr>
            <w:tcW w:w="5000" w:type="pct"/>
            <w:tcBorders>
              <w:top w:val="double" w:sz="6" w:space="0" w:color="000000"/>
              <w:left w:val="double" w:sz="6" w:space="0" w:color="000000"/>
              <w:right w:val="single" w:sz="6" w:space="0" w:color="000000"/>
            </w:tcBorders>
            <w:shd w:val="clear" w:color="auto" w:fill="auto"/>
          </w:tcPr>
          <w:p w:rsidR="00D00A5A" w:rsidRPr="00D00A5A" w:rsidRDefault="00D00A5A" w:rsidP="00D00A5A">
            <w:pPr>
              <w:rPr>
                <w:rFonts w:ascii="Calibri" w:hAnsi="Calibri"/>
                <w:sz w:val="24"/>
                <w:szCs w:val="24"/>
              </w:rPr>
            </w:pPr>
            <w:r w:rsidRPr="00D00A5A">
              <w:rPr>
                <w:rFonts w:ascii="Calibri" w:hAnsi="Calibri"/>
                <w:sz w:val="24"/>
                <w:szCs w:val="24"/>
              </w:rPr>
              <w:lastRenderedPageBreak/>
              <w:t>Upon the successful completion of this module, the student should be able to demonstrate the ability to:</w:t>
            </w:r>
          </w:p>
          <w:p w:rsidR="00D00A5A" w:rsidRPr="00D00A5A" w:rsidRDefault="00D00A5A" w:rsidP="00D00A5A">
            <w:pPr>
              <w:pStyle w:val="ListParagraph"/>
              <w:numPr>
                <w:ilvl w:val="0"/>
                <w:numId w:val="19"/>
              </w:numPr>
              <w:rPr>
                <w:rFonts w:ascii="Calibri" w:hAnsi="Calibri"/>
                <w:sz w:val="24"/>
                <w:szCs w:val="24"/>
              </w:rPr>
            </w:pPr>
            <w:r w:rsidRPr="00D00A5A">
              <w:rPr>
                <w:rFonts w:ascii="Calibri" w:hAnsi="Calibri"/>
                <w:sz w:val="24"/>
                <w:szCs w:val="24"/>
              </w:rPr>
              <w:t>appreciate the contested nature of sustainable development and to differentiate, and critically evaluate, different interpretations of the discourse and theories of society-environment relationships;</w:t>
            </w:r>
          </w:p>
          <w:p w:rsidR="00D00A5A" w:rsidRPr="00D00A5A" w:rsidRDefault="00D00A5A" w:rsidP="00D00A5A">
            <w:pPr>
              <w:pStyle w:val="ListParagraph"/>
              <w:numPr>
                <w:ilvl w:val="0"/>
                <w:numId w:val="19"/>
              </w:numPr>
              <w:rPr>
                <w:rFonts w:ascii="Calibri" w:hAnsi="Calibri"/>
                <w:sz w:val="24"/>
                <w:szCs w:val="24"/>
              </w:rPr>
            </w:pPr>
            <w:r w:rsidRPr="00D00A5A">
              <w:rPr>
                <w:rFonts w:ascii="Calibri" w:hAnsi="Calibri"/>
                <w:sz w:val="24"/>
                <w:szCs w:val="24"/>
              </w:rPr>
              <w:t>analyse the role of sustainable development in building a world based on principles of justice, equity, participation and transparency;</w:t>
            </w:r>
          </w:p>
          <w:p w:rsidR="00D00A5A" w:rsidRPr="00D00A5A" w:rsidRDefault="00D00A5A" w:rsidP="00D00A5A">
            <w:pPr>
              <w:pStyle w:val="ListParagraph"/>
              <w:numPr>
                <w:ilvl w:val="0"/>
                <w:numId w:val="19"/>
              </w:numPr>
              <w:rPr>
                <w:rFonts w:ascii="Calibri" w:hAnsi="Calibri"/>
                <w:sz w:val="24"/>
                <w:szCs w:val="24"/>
              </w:rPr>
            </w:pPr>
            <w:r w:rsidRPr="00D00A5A">
              <w:rPr>
                <w:rFonts w:ascii="Calibri" w:hAnsi="Calibri"/>
                <w:sz w:val="24"/>
                <w:szCs w:val="24"/>
              </w:rPr>
              <w:t>critically evaluate strategies and frameworks for promoting sustainability and social justice in communities;</w:t>
            </w:r>
          </w:p>
          <w:p w:rsidR="00C060E9" w:rsidRPr="00D00A5A" w:rsidRDefault="00D00A5A" w:rsidP="00D00A5A">
            <w:pPr>
              <w:pStyle w:val="ListParagraph"/>
              <w:numPr>
                <w:ilvl w:val="0"/>
                <w:numId w:val="19"/>
              </w:numPr>
              <w:rPr>
                <w:rFonts w:ascii="Calibri" w:hAnsi="Calibri"/>
                <w:sz w:val="24"/>
                <w:szCs w:val="24"/>
              </w:rPr>
            </w:pPr>
            <w:r w:rsidRPr="00D00A5A">
              <w:rPr>
                <w:rFonts w:ascii="Calibri" w:hAnsi="Calibri"/>
                <w:sz w:val="24"/>
                <w:szCs w:val="24"/>
              </w:rPr>
              <w:t>reflect upon their own value and attitudes in relation to sustainable development;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608F5" w:rsidRPr="00911F34" w:rsidRDefault="001608F5" w:rsidP="001608F5">
      <w:pPr>
        <w:jc w:val="center"/>
        <w:rPr>
          <w:b/>
          <w:color w:val="FF0000"/>
          <w:sz w:val="28"/>
        </w:rPr>
      </w:pPr>
      <w:r w:rsidRPr="00911F34">
        <w:rPr>
          <w:b/>
          <w:color w:val="FF0000"/>
          <w:sz w:val="28"/>
        </w:rPr>
        <w:t>The Task Description will be ‘unpacked’ during lectures and recorded.</w:t>
      </w:r>
    </w:p>
    <w:p w:rsidR="001608F5" w:rsidRPr="00911F34" w:rsidRDefault="001608F5" w:rsidP="001608F5">
      <w:pPr>
        <w:jc w:val="center"/>
        <w:rPr>
          <w:b/>
          <w:color w:val="FF0000"/>
          <w:sz w:val="28"/>
        </w:rPr>
      </w:pPr>
      <w:r w:rsidRPr="00911F34">
        <w:rPr>
          <w:b/>
          <w:color w:val="FF0000"/>
          <w:sz w:val="28"/>
        </w:rPr>
        <w:t>This recording will also be available on the Module’s Moodle page.</w:t>
      </w:r>
    </w:p>
    <w:p w:rsidR="00152E9D" w:rsidRPr="00A406E5" w:rsidRDefault="00152E9D" w:rsidP="00A67FB1">
      <w:pPr>
        <w:ind w:left="720"/>
        <w:rPr>
          <w:rFonts w:ascii="Arial" w:hAnsi="Arial" w:cs="Arial"/>
          <w:sz w:val="24"/>
          <w:szCs w:val="24"/>
        </w:rPr>
      </w:pPr>
    </w:p>
    <w:p w:rsidR="00152E9D" w:rsidRPr="00D00A5A" w:rsidRDefault="00152E9D" w:rsidP="00A67FB1">
      <w:pPr>
        <w:ind w:left="720"/>
        <w:rPr>
          <w:rFonts w:ascii="Arial" w:hAnsi="Arial" w:cs="Arial"/>
          <w:b/>
          <w:i/>
          <w:sz w:val="24"/>
          <w:szCs w:val="24"/>
        </w:rPr>
      </w:pPr>
    </w:p>
    <w:p w:rsidR="00152E9D" w:rsidRPr="00A406E5" w:rsidRDefault="006D79E7" w:rsidP="00A67FB1">
      <w:pPr>
        <w:ind w:left="720"/>
        <w:rPr>
          <w:rFonts w:ascii="Arial" w:hAnsi="Arial" w:cs="Arial"/>
          <w:sz w:val="24"/>
          <w:szCs w:val="24"/>
        </w:rPr>
      </w:pPr>
      <w:r w:rsidRPr="006D79E7">
        <w:rPr>
          <w:rFonts w:ascii="Arial" w:hAnsi="Arial" w:cs="Arial"/>
          <w:b/>
          <w:i/>
          <w:sz w:val="24"/>
          <w:szCs w:val="24"/>
        </w:rPr>
        <w:t>Critically explore the ways in which the Wellbeing of Future Generations (Wales) Act 2015 seeks to underpin sustainable development. In your analysis you should demonstrate how the Act relates to theories of sustainability.</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1501B" w:rsidRDefault="0021501B" w:rsidP="0021501B">
      <w:pPr>
        <w:jc w:val="both"/>
        <w:rPr>
          <w:rFonts w:ascii="Calibri" w:hAnsi="Calibri"/>
          <w:i/>
          <w:sz w:val="24"/>
          <w:szCs w:val="24"/>
        </w:rPr>
      </w:pPr>
    </w:p>
    <w:p w:rsidR="00C060E9" w:rsidRPr="000A19C0" w:rsidRDefault="00C060E9" w:rsidP="00C060E9">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1501B" w:rsidRDefault="0021501B" w:rsidP="00D22D9C">
      <w:pPr>
        <w:jc w:val="both"/>
        <w:rPr>
          <w:rFonts w:ascii="Calibri" w:hAnsi="Calibri"/>
          <w:i/>
          <w:sz w:val="24"/>
          <w:szCs w:val="24"/>
        </w:rPr>
      </w:pPr>
    </w:p>
    <w:p w:rsidR="00C060E9" w:rsidRPr="000A19C0" w:rsidRDefault="00C060E9" w:rsidP="00C060E9">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60E9" w:rsidRDefault="00C060E9" w:rsidP="00C060E9">
      <w:pPr>
        <w:jc w:val="both"/>
        <w:rPr>
          <w:rFonts w:ascii="Arial" w:hAnsi="Arial" w:cs="Arial"/>
          <w:b/>
          <w:i/>
          <w:color w:val="FF0000"/>
          <w:sz w:val="22"/>
          <w:szCs w:val="22"/>
        </w:rPr>
      </w:pPr>
    </w:p>
    <w:p w:rsidR="00C060E9" w:rsidRPr="000A19C0" w:rsidRDefault="00C060E9" w:rsidP="00C060E9">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21501B" w:rsidRDefault="00D22D9C" w:rsidP="00D22D9C">
      <w:pPr>
        <w:jc w:val="both"/>
        <w:rPr>
          <w:rFonts w:ascii="Arial" w:hAnsi="Arial" w:cs="Arial"/>
          <w:b/>
          <w: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60E9" w:rsidRPr="00A406E5" w:rsidRDefault="00C060E9" w:rsidP="00C01A3F">
      <w:pPr>
        <w:jc w:val="both"/>
        <w:rPr>
          <w:rFonts w:ascii="Arial" w:hAnsi="Arial" w:cs="Arial"/>
          <w:i/>
          <w:sz w:val="22"/>
          <w:szCs w:val="22"/>
        </w:rPr>
      </w:pPr>
    </w:p>
    <w:p w:rsidR="00C060E9" w:rsidRPr="000A19C0" w:rsidRDefault="00C060E9" w:rsidP="00C060E9">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21501B" w:rsidRDefault="0021501B" w:rsidP="0021501B">
      <w:pPr>
        <w:rPr>
          <w:rFonts w:ascii="Calibri" w:hAnsi="Calibri"/>
          <w:sz w:val="24"/>
          <w:szCs w:val="24"/>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C060E9" w:rsidRPr="000A19C0" w:rsidRDefault="00C060E9" w:rsidP="00C060E9">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6D79E7" w:rsidRDefault="006D79E7" w:rsidP="006D79E7">
      <w:pPr>
        <w:pStyle w:val="xmsonormal"/>
        <w:shd w:val="clear" w:color="auto" w:fill="FFFFFF"/>
        <w:spacing w:before="0" w:beforeAutospacing="0" w:after="0" w:afterAutospacing="0"/>
        <w:jc w:val="center"/>
        <w:rPr>
          <w:rFonts w:ascii="Calibri" w:hAnsi="Calibri" w:cs="Calibri"/>
          <w:color w:val="201F1E"/>
          <w:sz w:val="22"/>
          <w:szCs w:val="22"/>
        </w:rPr>
      </w:pPr>
      <w:r>
        <w:rPr>
          <w:rFonts w:ascii="Arial" w:hAnsi="Arial" w:cs="Arial"/>
          <w:b/>
          <w:bCs/>
          <w:color w:val="FF0000"/>
          <w:sz w:val="28"/>
          <w:szCs w:val="28"/>
          <w:bdr w:val="none" w:sz="0" w:space="0" w:color="auto" w:frame="1"/>
        </w:rPr>
        <w:t>All Student Feedback on your Submission and Marks</w:t>
      </w:r>
    </w:p>
    <w:p w:rsidR="006D79E7" w:rsidRDefault="006D79E7" w:rsidP="006D79E7">
      <w:pPr>
        <w:pStyle w:val="xmsonormal"/>
        <w:shd w:val="clear" w:color="auto" w:fill="FFFFFF"/>
        <w:spacing w:before="0" w:beforeAutospacing="0" w:after="0" w:afterAutospacing="0"/>
        <w:jc w:val="center"/>
        <w:rPr>
          <w:rFonts w:ascii="Calibri" w:hAnsi="Calibri" w:cs="Calibri"/>
          <w:color w:val="201F1E"/>
          <w:sz w:val="22"/>
          <w:szCs w:val="22"/>
        </w:rPr>
      </w:pPr>
      <w:proofErr w:type="gramStart"/>
      <w:r>
        <w:rPr>
          <w:rFonts w:ascii="Arial" w:hAnsi="Arial" w:cs="Arial"/>
          <w:b/>
          <w:bCs/>
          <w:color w:val="FF0000"/>
          <w:sz w:val="28"/>
          <w:szCs w:val="28"/>
          <w:bdr w:val="none" w:sz="0" w:space="0" w:color="auto" w:frame="1"/>
        </w:rPr>
        <w:t>will</w:t>
      </w:r>
      <w:proofErr w:type="gramEnd"/>
      <w:r>
        <w:rPr>
          <w:rFonts w:ascii="Arial" w:hAnsi="Arial" w:cs="Arial"/>
          <w:b/>
          <w:bCs/>
          <w:color w:val="FF0000"/>
          <w:sz w:val="28"/>
          <w:szCs w:val="28"/>
          <w:bdr w:val="none" w:sz="0" w:space="0" w:color="auto" w:frame="1"/>
        </w:rPr>
        <w:t xml:space="preserve"> be available through Moodle Turnitin.</w:t>
      </w:r>
    </w:p>
    <w:p w:rsidR="006D79E7" w:rsidRDefault="006D79E7" w:rsidP="006D79E7">
      <w:pPr>
        <w:pStyle w:val="xmsonormal"/>
        <w:shd w:val="clear" w:color="auto" w:fill="FFFFFF"/>
        <w:spacing w:before="0" w:beforeAutospacing="0" w:after="0" w:afterAutospacing="0"/>
        <w:jc w:val="center"/>
        <w:rPr>
          <w:rFonts w:ascii="Calibri" w:hAnsi="Calibri" w:cs="Calibri"/>
          <w:color w:val="201F1E"/>
          <w:sz w:val="22"/>
          <w:szCs w:val="22"/>
        </w:rPr>
      </w:pPr>
      <w:r>
        <w:rPr>
          <w:rFonts w:ascii="Arial" w:hAnsi="Arial" w:cs="Arial"/>
          <w:i/>
          <w:iCs/>
          <w:color w:val="FF0000"/>
          <w:sz w:val="28"/>
          <w:szCs w:val="28"/>
          <w:bdr w:val="none" w:sz="0" w:space="0" w:color="auto" w:frame="1"/>
        </w:rPr>
        <w:t>The form below will be replicated within the Assessment Rubric through Turnitin on each Module Moodle Page </w:t>
      </w:r>
      <w:r>
        <w:rPr>
          <w:rFonts w:ascii="Arial" w:hAnsi="Arial" w:cs="Arial"/>
          <w:b/>
          <w:bCs/>
          <w:i/>
          <w:iCs/>
          <w:color w:val="FF0000"/>
          <w:sz w:val="28"/>
          <w:szCs w:val="28"/>
          <w:bdr w:val="none" w:sz="0" w:space="0" w:color="auto" w:frame="1"/>
        </w:rPr>
        <w:t>ONLY</w:t>
      </w:r>
      <w:r>
        <w:rPr>
          <w:rFonts w:ascii="Arial" w:hAnsi="Arial" w:cs="Arial"/>
          <w:i/>
          <w:iCs/>
          <w:color w:val="FF0000"/>
          <w:sz w:val="28"/>
          <w:szCs w:val="28"/>
          <w:bdr w:val="none" w:sz="0" w:space="0" w:color="auto" w:frame="1"/>
        </w:rPr>
        <w:t>.</w:t>
      </w: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6110" w:rsidRDefault="00096110">
      <w:r>
        <w:separator/>
      </w:r>
    </w:p>
  </w:endnote>
  <w:endnote w:type="continuationSeparator" w:id="0">
    <w:p w:rsidR="00096110" w:rsidRDefault="000961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B321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B321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6110" w:rsidRDefault="00096110">
      <w:r>
        <w:separator/>
      </w:r>
    </w:p>
  </w:footnote>
  <w:footnote w:type="continuationSeparator" w:id="0">
    <w:p w:rsidR="00096110" w:rsidRDefault="000961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A863CF"/>
    <w:multiLevelType w:val="hybridMultilevel"/>
    <w:tmpl w:val="362CC3D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F5274C2"/>
    <w:multiLevelType w:val="hybridMultilevel"/>
    <w:tmpl w:val="0BCC09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01D6D27"/>
    <w:multiLevelType w:val="hybridMultilevel"/>
    <w:tmpl w:val="9530C6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C95F4F"/>
    <w:multiLevelType w:val="hybridMultilevel"/>
    <w:tmpl w:val="38E0450C"/>
    <w:lvl w:ilvl="0" w:tplc="FB5ED502">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9"/>
  </w:num>
  <w:num w:numId="4">
    <w:abstractNumId w:val="14"/>
  </w:num>
  <w:num w:numId="5">
    <w:abstractNumId w:val="8"/>
  </w:num>
  <w:num w:numId="6">
    <w:abstractNumId w:val="18"/>
  </w:num>
  <w:num w:numId="7">
    <w:abstractNumId w:val="2"/>
  </w:num>
  <w:num w:numId="8">
    <w:abstractNumId w:val="17"/>
  </w:num>
  <w:num w:numId="9">
    <w:abstractNumId w:val="11"/>
  </w:num>
  <w:num w:numId="10">
    <w:abstractNumId w:val="5"/>
  </w:num>
  <w:num w:numId="11">
    <w:abstractNumId w:val="6"/>
  </w:num>
  <w:num w:numId="12">
    <w:abstractNumId w:val="9"/>
  </w:num>
  <w:num w:numId="13">
    <w:abstractNumId w:val="15"/>
  </w:num>
  <w:num w:numId="14">
    <w:abstractNumId w:val="3"/>
  </w:num>
  <w:num w:numId="15">
    <w:abstractNumId w:val="0"/>
  </w:num>
  <w:num w:numId="16">
    <w:abstractNumId w:val="7"/>
  </w:num>
  <w:num w:numId="17">
    <w:abstractNumId w:val="12"/>
  </w:num>
  <w:num w:numId="18">
    <w:abstractNumId w:val="4"/>
  </w:num>
  <w:num w:numId="19">
    <w:abstractNumId w:val="13"/>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6110"/>
    <w:rsid w:val="00011666"/>
    <w:rsid w:val="00026B02"/>
    <w:rsid w:val="000822E5"/>
    <w:rsid w:val="00096110"/>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08F5"/>
    <w:rsid w:val="0017512A"/>
    <w:rsid w:val="00196958"/>
    <w:rsid w:val="001A1E39"/>
    <w:rsid w:val="001A24F3"/>
    <w:rsid w:val="001B405C"/>
    <w:rsid w:val="001B5F45"/>
    <w:rsid w:val="001E1050"/>
    <w:rsid w:val="001E1E1F"/>
    <w:rsid w:val="001E2007"/>
    <w:rsid w:val="001E57C1"/>
    <w:rsid w:val="001E5814"/>
    <w:rsid w:val="001F07EF"/>
    <w:rsid w:val="001F50B6"/>
    <w:rsid w:val="001F6D7A"/>
    <w:rsid w:val="0021501B"/>
    <w:rsid w:val="0022746E"/>
    <w:rsid w:val="00235F71"/>
    <w:rsid w:val="002444CA"/>
    <w:rsid w:val="00260DE6"/>
    <w:rsid w:val="00273FEE"/>
    <w:rsid w:val="00276C88"/>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762B"/>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178DA"/>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D79E7"/>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2299"/>
    <w:rsid w:val="009D3EA4"/>
    <w:rsid w:val="009D649C"/>
    <w:rsid w:val="009E21B4"/>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2D10"/>
    <w:rsid w:val="00BE0B01"/>
    <w:rsid w:val="00BE79C7"/>
    <w:rsid w:val="00BF1484"/>
    <w:rsid w:val="00BF3CB5"/>
    <w:rsid w:val="00C01A3F"/>
    <w:rsid w:val="00C060E9"/>
    <w:rsid w:val="00C073F1"/>
    <w:rsid w:val="00C1285B"/>
    <w:rsid w:val="00C1361B"/>
    <w:rsid w:val="00C14E1F"/>
    <w:rsid w:val="00C315AF"/>
    <w:rsid w:val="00C36D9A"/>
    <w:rsid w:val="00C44A72"/>
    <w:rsid w:val="00C46E27"/>
    <w:rsid w:val="00C61FC2"/>
    <w:rsid w:val="00C705F9"/>
    <w:rsid w:val="00C80F0F"/>
    <w:rsid w:val="00C8667A"/>
    <w:rsid w:val="00C93BCB"/>
    <w:rsid w:val="00CB321A"/>
    <w:rsid w:val="00CC241A"/>
    <w:rsid w:val="00CE4035"/>
    <w:rsid w:val="00CE65AB"/>
    <w:rsid w:val="00CF4266"/>
    <w:rsid w:val="00D00A5A"/>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505F"/>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EA01DE"/>
  <w15:docId w15:val="{FC3C3ECB-A7B4-42BF-BE51-2604802A5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6D79E7"/>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9</Pages>
  <Words>3508</Words>
  <Characters>19998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23460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Ken Dicks</dc:creator>
  <dc:description>August 2018</dc:description>
  <cp:lastModifiedBy>Ken Dicks</cp:lastModifiedBy>
  <cp:revision>6</cp:revision>
  <cp:lastPrinted>2014-10-10T07:42:00Z</cp:lastPrinted>
  <dcterms:created xsi:type="dcterms:W3CDTF">2020-09-08T14:24:00Z</dcterms:created>
  <dcterms:modified xsi:type="dcterms:W3CDTF">2020-09-09T10:33:00Z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