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038FC" w:rsidRPr="000038FC" w:rsidRDefault="000038FC" w:rsidP="000038FC">
      <w:pPr>
        <w:tabs>
          <w:tab w:val="left" w:pos="1277"/>
        </w:tabs>
        <w:jc w:val="center"/>
        <w:rPr>
          <w:b/>
          <w:u w:val="single"/>
        </w:rPr>
      </w:pPr>
      <w:r w:rsidRPr="000038FC">
        <w:rPr>
          <w:b/>
          <w:u w:val="single"/>
        </w:rPr>
        <w:t>Reference list</w:t>
      </w:r>
      <w:bookmarkStart w:id="0" w:name="_GoBack"/>
      <w:bookmarkEnd w:id="0"/>
    </w:p>
    <w:p w:rsidR="000038FC" w:rsidRPr="00DD4C56" w:rsidRDefault="000038FC" w:rsidP="000038FC">
      <w:pPr>
        <w:tabs>
          <w:tab w:val="left" w:pos="1277"/>
        </w:tabs>
      </w:pPr>
      <w:r>
        <w:t xml:space="preserve">Early Years Alliance. </w:t>
      </w:r>
      <w:r w:rsidRPr="00D0599D">
        <w:rPr>
          <w:i/>
        </w:rPr>
        <w:t xml:space="preserve">How Outdoor Play Can Be </w:t>
      </w:r>
      <w:r>
        <w:rPr>
          <w:i/>
        </w:rPr>
        <w:t>B</w:t>
      </w:r>
      <w:r w:rsidRPr="00D0599D">
        <w:rPr>
          <w:i/>
        </w:rPr>
        <w:t>eneficial for Children with Special Educational Needs</w:t>
      </w:r>
      <w:r>
        <w:t xml:space="preserve">. Last Accessed: 09/05/2021. Found at: </w:t>
      </w:r>
      <w:hyperlink r:id="rId6" w:history="1">
        <w:r w:rsidRPr="00ED6BA0">
          <w:rPr>
            <w:rStyle w:val="Hyperlink"/>
          </w:rPr>
          <w:t>https://www.eyalliance.org.uk/how-outdoor-play-can-be-beneficial-children-special-educational-needs</w:t>
        </w:r>
      </w:hyperlink>
    </w:p>
    <w:p w:rsidR="000038FC" w:rsidRDefault="000038FC" w:rsidP="000038FC">
      <w:pPr>
        <w:tabs>
          <w:tab w:val="left" w:pos="1277"/>
        </w:tabs>
      </w:pPr>
      <w:r>
        <w:t xml:space="preserve">Ginsburg K, Committee on Communications and the Committee on Psychosocial Aspects of Child and Family Health (2021) </w:t>
      </w:r>
      <w:r w:rsidRPr="00C14E07">
        <w:rPr>
          <w:i/>
        </w:rPr>
        <w:t>The Importance of Play in Promoting Healthy Child Development and Maintaining Strong Parent-Child Bonds</w:t>
      </w:r>
      <w:r>
        <w:t xml:space="preserve">. Found at: </w:t>
      </w:r>
      <w:hyperlink r:id="rId7" w:history="1">
        <w:r w:rsidRPr="00ED6BA0">
          <w:rPr>
            <w:rStyle w:val="Hyperlink"/>
          </w:rPr>
          <w:t>https://pediatrics.aappublications.org/content/pediatrics/119/1/182.full.pdf</w:t>
        </w:r>
      </w:hyperlink>
    </w:p>
    <w:p w:rsidR="000038FC" w:rsidRDefault="000038FC" w:rsidP="000038FC">
      <w:pPr>
        <w:tabs>
          <w:tab w:val="left" w:pos="1277"/>
        </w:tabs>
      </w:pPr>
      <w:r>
        <w:t xml:space="preserve">Harris R and </w:t>
      </w:r>
      <w:proofErr w:type="spellStart"/>
      <w:r>
        <w:t>Bilton</w:t>
      </w:r>
      <w:proofErr w:type="spellEnd"/>
      <w:r>
        <w:t xml:space="preserve"> H. (2019) </w:t>
      </w:r>
      <w:r w:rsidRPr="00DD4C56">
        <w:rPr>
          <w:i/>
        </w:rPr>
        <w:t>Learning about the past: the opportunities and challenges of using an outdoor learning approach</w:t>
      </w:r>
      <w:r>
        <w:rPr>
          <w:i/>
        </w:rPr>
        <w:t xml:space="preserve">. </w:t>
      </w:r>
      <w:r w:rsidRPr="00DD4C56">
        <w:t>Cambridge Journal of Education.</w:t>
      </w:r>
      <w:r>
        <w:rPr>
          <w:i/>
        </w:rPr>
        <w:t xml:space="preserve">  </w:t>
      </w:r>
      <w:r>
        <w:t xml:space="preserve">Found at: </w:t>
      </w:r>
      <w:hyperlink r:id="rId8" w:history="1">
        <w:r w:rsidRPr="00ED6BA0">
          <w:rPr>
            <w:rStyle w:val="Hyperlink"/>
          </w:rPr>
          <w:t>https://www.tandfonline.com/doi/pdf/10.1080/0305764X.2018.1442416?casa_token=TgNRKrXSD_cAAAAA:na0hJ5irC0jzOrOONoPaZr08NHA0BDbM6Eh66vZ_w0ykIZIbNj1nyD_WQpH9NG_ShbopM4i8DeuF</w:t>
        </w:r>
      </w:hyperlink>
    </w:p>
    <w:p w:rsidR="000038FC" w:rsidRDefault="000038FC" w:rsidP="000038FC">
      <w:pPr>
        <w:tabs>
          <w:tab w:val="left" w:pos="1277"/>
        </w:tabs>
      </w:pPr>
      <w:r>
        <w:t>Park S, Lee A, Park H. and Lee W. (2019</w:t>
      </w:r>
      <w:r w:rsidRPr="00991D00">
        <w:rPr>
          <w:i/>
        </w:rPr>
        <w:t>) Benefits of Gardening Activities for Cognitive Function According to Measurements of Brain Nerve Growth Factor Levels.</w:t>
      </w:r>
      <w:r>
        <w:t xml:space="preserve"> Found at: </w:t>
      </w:r>
      <w:hyperlink r:id="rId9" w:history="1">
        <w:r w:rsidRPr="00ED6BA0">
          <w:rPr>
            <w:rStyle w:val="Hyperlink"/>
          </w:rPr>
          <w:t>file:///C:/Users/Georgia/Downloads/ijerph-16-00760.pdf</w:t>
        </w:r>
      </w:hyperlink>
    </w:p>
    <w:p w:rsidR="000038FC" w:rsidRDefault="000038FC" w:rsidP="000038FC">
      <w:pPr>
        <w:tabs>
          <w:tab w:val="left" w:pos="1277"/>
        </w:tabs>
      </w:pPr>
      <w:proofErr w:type="spellStart"/>
      <w:r>
        <w:t>Prof.</w:t>
      </w:r>
      <w:proofErr w:type="spellEnd"/>
      <w:r>
        <w:t xml:space="preserve"> G. Donaldson (2015) </w:t>
      </w:r>
      <w:r w:rsidRPr="008C082E">
        <w:rPr>
          <w:i/>
        </w:rPr>
        <w:t>Successful Futures. Independent Review of Curriculum and Assessment Arrangements in Wales</w:t>
      </w:r>
      <w:r>
        <w:t xml:space="preserve">. Found at: </w:t>
      </w:r>
      <w:hyperlink r:id="rId10" w:history="1">
        <w:r w:rsidRPr="00ED6BA0">
          <w:rPr>
            <w:rStyle w:val="Hyperlink"/>
          </w:rPr>
          <w:t>https://gov.wales/sites/default/files/publications/2018-03/successful-futures.pdf</w:t>
        </w:r>
      </w:hyperlink>
    </w:p>
    <w:p w:rsidR="000038FC" w:rsidRDefault="000038FC" w:rsidP="000038FC">
      <w:pPr>
        <w:tabs>
          <w:tab w:val="left" w:pos="1277"/>
        </w:tabs>
      </w:pPr>
      <w:r>
        <w:t xml:space="preserve">Scott T, </w:t>
      </w:r>
      <w:proofErr w:type="spellStart"/>
      <w:r>
        <w:t>Masser</w:t>
      </w:r>
      <w:proofErr w:type="spellEnd"/>
      <w:r>
        <w:t xml:space="preserve"> B and </w:t>
      </w:r>
      <w:proofErr w:type="spellStart"/>
      <w:r>
        <w:t>Pachana</w:t>
      </w:r>
      <w:proofErr w:type="spellEnd"/>
      <w:r>
        <w:t xml:space="preserve"> N. (2020). </w:t>
      </w:r>
      <w:r w:rsidRPr="000D1852">
        <w:rPr>
          <w:i/>
        </w:rPr>
        <w:t>Positive aging benefits of home and community gardening activities: Older adults report enhanced self-esteem, productive endeavours, social engagement and exercise.</w:t>
      </w:r>
      <w:r>
        <w:t xml:space="preserve"> Found at: </w:t>
      </w:r>
      <w:hyperlink r:id="rId11" w:history="1">
        <w:r w:rsidRPr="00ED6BA0">
          <w:rPr>
            <w:rStyle w:val="Hyperlink"/>
          </w:rPr>
          <w:t>https://journals.sagepub.com/doi/pdf/10.1177/2050312120901732</w:t>
        </w:r>
      </w:hyperlink>
    </w:p>
    <w:p w:rsidR="000038FC" w:rsidRDefault="000038FC" w:rsidP="000038FC">
      <w:pPr>
        <w:tabs>
          <w:tab w:val="left" w:pos="1277"/>
        </w:tabs>
      </w:pPr>
      <w:r>
        <w:t>Welsh Government (2020</w:t>
      </w:r>
      <w:r w:rsidRPr="00B22B3D">
        <w:rPr>
          <w:i/>
        </w:rPr>
        <w:t>) Curriculum for Wales guidance</w:t>
      </w:r>
      <w:r>
        <w:t xml:space="preserve">. Found at: </w:t>
      </w:r>
      <w:hyperlink r:id="rId12" w:history="1">
        <w:r w:rsidRPr="00ED6BA0">
          <w:rPr>
            <w:rStyle w:val="Hyperlink"/>
          </w:rPr>
          <w:t>https://hwb.gov.wales/curriculum-for-wales/introduction/</w:t>
        </w:r>
      </w:hyperlink>
    </w:p>
    <w:p w:rsidR="000038FC" w:rsidRDefault="000038FC" w:rsidP="000038FC">
      <w:pPr>
        <w:tabs>
          <w:tab w:val="left" w:pos="1277"/>
        </w:tabs>
      </w:pPr>
      <w:r>
        <w:t xml:space="preserve">Welsh Government (2021) </w:t>
      </w:r>
      <w:r w:rsidRPr="00657A01">
        <w:rPr>
          <w:i/>
        </w:rPr>
        <w:t>Operational Guidance for schools and settings</w:t>
      </w:r>
      <w:r>
        <w:t xml:space="preserve">. Found at: </w:t>
      </w:r>
      <w:hyperlink r:id="rId13" w:history="1">
        <w:r w:rsidRPr="00ED6BA0">
          <w:rPr>
            <w:rStyle w:val="Hyperlink"/>
          </w:rPr>
          <w:t>https://gov.wales/sites/default/files/pdf-versions/2021/4/5/1619773919/operational-guidance-schools-and-settings.pdf</w:t>
        </w:r>
      </w:hyperlink>
    </w:p>
    <w:p w:rsidR="000038FC" w:rsidRPr="00AC7558" w:rsidRDefault="000038FC" w:rsidP="000038FC">
      <w:pPr>
        <w:tabs>
          <w:tab w:val="left" w:pos="1277"/>
        </w:tabs>
      </w:pPr>
    </w:p>
    <w:p w:rsidR="00D67E02" w:rsidRDefault="00D67E02"/>
    <w:sectPr w:rsidR="00D67E02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55DDF" w:rsidRDefault="00055DDF" w:rsidP="000038FC">
      <w:pPr>
        <w:spacing w:after="0" w:line="240" w:lineRule="auto"/>
      </w:pPr>
      <w:r>
        <w:separator/>
      </w:r>
    </w:p>
  </w:endnote>
  <w:endnote w:type="continuationSeparator" w:id="0">
    <w:p w:rsidR="00055DDF" w:rsidRDefault="00055DDF" w:rsidP="000038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55DDF" w:rsidRDefault="00055DDF" w:rsidP="000038FC">
      <w:pPr>
        <w:spacing w:after="0" w:line="240" w:lineRule="auto"/>
      </w:pPr>
      <w:r>
        <w:separator/>
      </w:r>
    </w:p>
  </w:footnote>
  <w:footnote w:type="continuationSeparator" w:id="0">
    <w:p w:rsidR="00055DDF" w:rsidRDefault="00055DDF" w:rsidP="000038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038FC" w:rsidRDefault="000038FC">
    <w:pPr>
      <w:pStyle w:val="Header"/>
    </w:pPr>
    <w:r>
      <w:t>ECAD6009 Parts A</w:t>
    </w:r>
  </w:p>
  <w:p w:rsidR="000038FC" w:rsidRDefault="000038FC">
    <w:pPr>
      <w:pStyle w:val="Header"/>
    </w:pPr>
    <w:r>
      <w:t>Georgia Evans</w:t>
    </w:r>
  </w:p>
  <w:p w:rsidR="000038FC" w:rsidRDefault="000038FC">
    <w:pPr>
      <w:pStyle w:val="Header"/>
    </w:pPr>
    <w:r>
      <w:t>1802329</w:t>
    </w:r>
  </w:p>
  <w:p w:rsidR="000038FC" w:rsidRDefault="000038F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38FC"/>
    <w:rsid w:val="000038FC"/>
    <w:rsid w:val="00055DDF"/>
    <w:rsid w:val="00D67E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B9B297"/>
  <w15:chartTrackingRefBased/>
  <w15:docId w15:val="{364F6EA9-BCF4-49E6-89EA-0A486DF17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38F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038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38FC"/>
  </w:style>
  <w:style w:type="paragraph" w:styleId="Footer">
    <w:name w:val="footer"/>
    <w:basedOn w:val="Normal"/>
    <w:link w:val="FooterChar"/>
    <w:uiPriority w:val="99"/>
    <w:unhideWhenUsed/>
    <w:rsid w:val="000038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38FC"/>
  </w:style>
  <w:style w:type="character" w:styleId="Hyperlink">
    <w:name w:val="Hyperlink"/>
    <w:basedOn w:val="DefaultParagraphFont"/>
    <w:uiPriority w:val="99"/>
    <w:unhideWhenUsed/>
    <w:rsid w:val="000038F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pdf/10.1080/0305764X.2018.1442416?casa_token=TgNRKrXSD_cAAAAA:na0hJ5irC0jzOrOONoPaZr08NHA0BDbM6Eh66vZ_w0ykIZIbNj1nyD_WQpH9NG_ShbopM4i8DeuF" TargetMode="External"/><Relationship Id="rId13" Type="http://schemas.openxmlformats.org/officeDocument/2006/relationships/hyperlink" Target="https://gov.wales/sites/default/files/pdf-versions/2021/4/5/1619773919/operational-guidance-schools-and-settings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pediatrics.aappublications.org/content/pediatrics/119/1/182.full.pdf" TargetMode="External"/><Relationship Id="rId12" Type="http://schemas.openxmlformats.org/officeDocument/2006/relationships/hyperlink" Target="https://hwb.gov.wales/curriculum-for-wales/introduction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eyalliance.org.uk/how-outdoor-play-can-be-beneficial-children-special-educational-needs" TargetMode="External"/><Relationship Id="rId11" Type="http://schemas.openxmlformats.org/officeDocument/2006/relationships/hyperlink" Target="https://journals.sagepub.com/doi/pdf/10.1177/2050312120901732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gov.wales/sites/default/files/publications/2018-03/successful-future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C:/Users/Georgia/Downloads/ijerph-16-00760.pdf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415</Words>
  <Characters>2371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Abigail Evans (1802329)</dc:creator>
  <cp:keywords/>
  <dc:description/>
  <cp:lastModifiedBy>Georgia Abigail Evans (1802329)</cp:lastModifiedBy>
  <cp:revision>1</cp:revision>
  <dcterms:created xsi:type="dcterms:W3CDTF">2021-05-10T15:56:00Z</dcterms:created>
  <dcterms:modified xsi:type="dcterms:W3CDTF">2021-05-10T15:57:00Z</dcterms:modified>
</cp:coreProperties>
</file>