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2379675" wp14:paraId="2C078E63" wp14:textId="25E0F7F0">
      <w:pPr>
        <w:spacing w:line="360" w:lineRule="auto"/>
        <w:jc w:val="center"/>
        <w:rPr>
          <w:b w:val="1"/>
          <w:bCs w:val="1"/>
          <w:sz w:val="22"/>
          <w:szCs w:val="22"/>
        </w:rPr>
      </w:pPr>
      <w:r w:rsidRPr="22379675" w:rsidR="7DF1C8DF">
        <w:rPr>
          <w:b w:val="1"/>
          <w:bCs w:val="1"/>
          <w:sz w:val="22"/>
          <w:szCs w:val="22"/>
        </w:rPr>
        <w:t>Developing Emotional Intelligence</w:t>
      </w:r>
    </w:p>
    <w:p w:rsidR="7DF1C8DF" w:rsidP="22379675" w:rsidRDefault="7DF1C8DF" w14:paraId="5C13E8F1" w14:textId="46A69ABC">
      <w:pPr>
        <w:spacing w:line="360" w:lineRule="auto"/>
        <w:jc w:val="center"/>
        <w:rPr>
          <w:b w:val="1"/>
          <w:bCs w:val="1"/>
          <w:sz w:val="22"/>
          <w:szCs w:val="22"/>
        </w:rPr>
      </w:pPr>
      <w:r w:rsidRPr="22379675" w:rsidR="7DF1C8DF">
        <w:rPr>
          <w:b w:val="1"/>
          <w:bCs w:val="1"/>
          <w:sz w:val="22"/>
          <w:szCs w:val="22"/>
        </w:rPr>
        <w:t>The Role of Emotional Intelligence and Mindfullness</w:t>
      </w:r>
    </w:p>
    <w:p w:rsidR="7DF1C8DF" w:rsidP="22379675" w:rsidRDefault="7DF1C8DF" w14:paraId="467CC62A" w14:textId="046A04BB">
      <w:pPr>
        <w:spacing w:line="360" w:lineRule="auto"/>
        <w:jc w:val="center"/>
        <w:rPr>
          <w:b w:val="1"/>
          <w:bCs w:val="1"/>
          <w:sz w:val="22"/>
          <w:szCs w:val="22"/>
        </w:rPr>
      </w:pPr>
      <w:r w:rsidRPr="22379675" w:rsidR="7DF1C8DF">
        <w:rPr>
          <w:b w:val="1"/>
          <w:bCs w:val="1"/>
          <w:sz w:val="22"/>
          <w:szCs w:val="22"/>
        </w:rPr>
        <w:t>Component</w:t>
      </w:r>
      <w:r w:rsidRPr="22379675" w:rsidR="7DF1C8DF">
        <w:rPr>
          <w:b w:val="1"/>
          <w:bCs w:val="1"/>
          <w:sz w:val="22"/>
          <w:szCs w:val="22"/>
        </w:rPr>
        <w:t xml:space="preserve"> 2 LCLM 5006</w:t>
      </w:r>
    </w:p>
    <w:p w:rsidR="7DF1C8DF" w:rsidP="22379675" w:rsidRDefault="7DF1C8DF" w14:paraId="3DF7D148" w14:textId="34B5FA61">
      <w:pPr>
        <w:spacing w:line="360" w:lineRule="auto"/>
        <w:jc w:val="center"/>
        <w:rPr>
          <w:b w:val="1"/>
          <w:bCs w:val="1"/>
          <w:sz w:val="22"/>
          <w:szCs w:val="22"/>
        </w:rPr>
      </w:pPr>
      <w:r w:rsidRPr="22379675" w:rsidR="7DF1C8DF">
        <w:rPr>
          <w:b w:val="1"/>
          <w:bCs w:val="1"/>
          <w:sz w:val="22"/>
          <w:szCs w:val="22"/>
        </w:rPr>
        <w:t>Aswaine Blake</w:t>
      </w:r>
    </w:p>
    <w:p w:rsidR="7DF1C8DF" w:rsidP="22379675" w:rsidRDefault="7DF1C8DF" w14:paraId="6583CBF4" w14:textId="0A66A319">
      <w:pPr>
        <w:spacing w:line="360" w:lineRule="auto"/>
        <w:jc w:val="center"/>
      </w:pPr>
      <w:r w:rsidRPr="22379675" w:rsidR="7DF1C8DF">
        <w:rPr>
          <w:b w:val="1"/>
          <w:bCs w:val="1"/>
          <w:sz w:val="22"/>
          <w:szCs w:val="22"/>
        </w:rPr>
        <w:t>2335517</w:t>
      </w:r>
    </w:p>
    <w:p w:rsidR="7824BE77" w:rsidP="22379675" w:rsidRDefault="7824BE77" w14:paraId="4BC0449C" w14:textId="7265B922">
      <w:pPr>
        <w:spacing w:line="360" w:lineRule="auto"/>
        <w:jc w:val="center"/>
      </w:pPr>
      <w:r w:rsidRPr="22379675" w:rsidR="7824BE77">
        <w:rPr>
          <w:b w:val="1"/>
          <w:bCs w:val="1"/>
          <w:sz w:val="22"/>
          <w:szCs w:val="22"/>
        </w:rPr>
        <w:t>Nishi Ramsurran</w:t>
      </w:r>
    </w:p>
    <w:p w:rsidR="22379675" w:rsidRDefault="22379675" w14:paraId="2199F4E9" w14:textId="50B85BEF">
      <w:r>
        <w:br w:type="page"/>
      </w:r>
    </w:p>
    <w:p w:rsidR="53A46DE7" w:rsidP="22379675" w:rsidRDefault="53A46DE7" w14:paraId="3EFFD17B" w14:textId="442BEF26">
      <w:pPr>
        <w:pStyle w:val="Normal"/>
        <w:spacing w:line="360" w:lineRule="auto"/>
        <w:jc w:val="left"/>
      </w:pPr>
      <w:r w:rsidRPr="22379675" w:rsidR="53A46DE7">
        <w:rPr>
          <w:b w:val="1"/>
          <w:bCs w:val="1"/>
          <w:sz w:val="22"/>
          <w:szCs w:val="22"/>
        </w:rPr>
        <w:t>Introduction</w:t>
      </w:r>
    </w:p>
    <w:p w:rsidR="33B5139B" w:rsidP="22379675" w:rsidRDefault="33B5139B" w14:paraId="4F4FD98A" w14:textId="0A7885E3">
      <w:pPr>
        <w:spacing w:line="360" w:lineRule="auto"/>
        <w:jc w:val="left"/>
        <w:rPr>
          <w:rFonts w:ascii="Arial" w:hAnsi="Arial"/>
          <w:b w:val="0"/>
          <w:bCs w:val="0"/>
          <w:i w:val="0"/>
          <w:iCs w:val="0"/>
          <w:noProof w:val="0"/>
          <w:sz w:val="22"/>
          <w:szCs w:val="22"/>
          <w:lang w:val="en-US"/>
        </w:rPr>
      </w:pPr>
      <w:r w:rsidRPr="22379675" w:rsidR="33B5139B">
        <w:rPr>
          <w:rFonts w:ascii="Arial" w:hAnsi="Arial"/>
          <w:b w:val="0"/>
          <w:bCs w:val="0"/>
          <w:i w:val="0"/>
          <w:iCs w:val="0"/>
          <w:noProof w:val="0"/>
          <w:sz w:val="22"/>
          <w:szCs w:val="22"/>
          <w:lang w:val="en-US"/>
        </w:rPr>
        <w:t xml:space="preserve">In recent years, emotional intelligence (EI) and mindfulness have become increasingly important in the workplace, particularly as </w:t>
      </w:r>
      <w:r w:rsidRPr="22379675" w:rsidR="33B5139B">
        <w:rPr>
          <w:rFonts w:ascii="Arial" w:hAnsi="Arial"/>
          <w:b w:val="0"/>
          <w:bCs w:val="0"/>
          <w:i w:val="0"/>
          <w:iCs w:val="0"/>
          <w:noProof w:val="0"/>
          <w:sz w:val="22"/>
          <w:szCs w:val="22"/>
          <w:lang w:val="en-US"/>
        </w:rPr>
        <w:t>organisations</w:t>
      </w:r>
      <w:r w:rsidRPr="22379675" w:rsidR="33B5139B">
        <w:rPr>
          <w:rFonts w:ascii="Arial" w:hAnsi="Arial"/>
          <w:b w:val="0"/>
          <w:bCs w:val="0"/>
          <w:i w:val="0"/>
          <w:iCs w:val="0"/>
          <w:noProof w:val="0"/>
          <w:sz w:val="22"/>
          <w:szCs w:val="22"/>
          <w:lang w:val="en-US"/>
        </w:rPr>
        <w:t xml:space="preserve"> place more emphasis on employee well-being, teamwork, and effective leadership. Emotional intelligence is </w:t>
      </w:r>
      <w:r w:rsidRPr="22379675" w:rsidR="33B5139B">
        <w:rPr>
          <w:rFonts w:ascii="Arial" w:hAnsi="Arial"/>
          <w:b w:val="0"/>
          <w:bCs w:val="0"/>
          <w:i w:val="0"/>
          <w:iCs w:val="0"/>
          <w:noProof w:val="0"/>
          <w:sz w:val="22"/>
          <w:szCs w:val="22"/>
          <w:lang w:val="en-US"/>
        </w:rPr>
        <w:t>generally understood</w:t>
      </w:r>
      <w:r w:rsidRPr="22379675" w:rsidR="33B5139B">
        <w:rPr>
          <w:rFonts w:ascii="Arial" w:hAnsi="Arial"/>
          <w:b w:val="0"/>
          <w:bCs w:val="0"/>
          <w:i w:val="0"/>
          <w:iCs w:val="0"/>
          <w:noProof w:val="0"/>
          <w:sz w:val="22"/>
          <w:szCs w:val="22"/>
          <w:lang w:val="en-US"/>
        </w:rPr>
        <w:t xml:space="preserve"> as the ability to </w:t>
      </w:r>
      <w:r w:rsidRPr="22379675" w:rsidR="33B5139B">
        <w:rPr>
          <w:rFonts w:ascii="Arial" w:hAnsi="Arial"/>
          <w:b w:val="0"/>
          <w:bCs w:val="0"/>
          <w:i w:val="0"/>
          <w:iCs w:val="0"/>
          <w:noProof w:val="0"/>
          <w:sz w:val="22"/>
          <w:szCs w:val="22"/>
          <w:lang w:val="en-US"/>
        </w:rPr>
        <w:t>recognise</w:t>
      </w:r>
      <w:r w:rsidRPr="22379675" w:rsidR="33B5139B">
        <w:rPr>
          <w:rFonts w:ascii="Arial" w:hAnsi="Arial"/>
          <w:b w:val="0"/>
          <w:bCs w:val="0"/>
          <w:i w:val="0"/>
          <w:iCs w:val="0"/>
          <w:noProof w:val="0"/>
          <w:sz w:val="22"/>
          <w:szCs w:val="22"/>
          <w:lang w:val="en-US"/>
        </w:rPr>
        <w:t xml:space="preserve">, understand, and manage both our own emotions and those of others. Mindfulness, in comparison, focuses on being present and aware </w:t>
      </w:r>
      <w:r w:rsidRPr="22379675" w:rsidR="33B5139B">
        <w:rPr>
          <w:rFonts w:ascii="Arial" w:hAnsi="Arial"/>
          <w:b w:val="0"/>
          <w:bCs w:val="0"/>
          <w:i w:val="0"/>
          <w:iCs w:val="0"/>
          <w:noProof w:val="0"/>
          <w:sz w:val="22"/>
          <w:szCs w:val="22"/>
          <w:lang w:val="en-US"/>
        </w:rPr>
        <w:t>at</w:t>
      </w:r>
      <w:r w:rsidRPr="22379675" w:rsidR="33B5139B">
        <w:rPr>
          <w:rFonts w:ascii="Arial" w:hAnsi="Arial"/>
          <w:b w:val="0"/>
          <w:bCs w:val="0"/>
          <w:i w:val="0"/>
          <w:iCs w:val="0"/>
          <w:noProof w:val="0"/>
          <w:sz w:val="22"/>
          <w:szCs w:val="22"/>
          <w:lang w:val="en-US"/>
        </w:rPr>
        <w:t xml:space="preserve"> the moment, allowing individuals to respond thoughtfully rather than react impulsively.</w:t>
      </w:r>
    </w:p>
    <w:p w:rsidR="33B5139B" w:rsidP="22379675" w:rsidRDefault="33B5139B" w14:paraId="34A71B98" w14:textId="242770DC">
      <w:pPr>
        <w:spacing w:line="360" w:lineRule="auto"/>
        <w:jc w:val="left"/>
        <w:rPr>
          <w:rFonts w:ascii="Arial" w:hAnsi="Arial"/>
          <w:b w:val="0"/>
          <w:bCs w:val="0"/>
          <w:i w:val="0"/>
          <w:iCs w:val="0"/>
          <w:noProof w:val="0"/>
          <w:sz w:val="22"/>
          <w:szCs w:val="22"/>
          <w:lang w:val="en-US"/>
        </w:rPr>
      </w:pPr>
      <w:r w:rsidRPr="22379675" w:rsidR="33B5139B">
        <w:rPr>
          <w:rFonts w:ascii="Arial" w:hAnsi="Arial"/>
          <w:b w:val="0"/>
          <w:bCs w:val="0"/>
          <w:i w:val="0"/>
          <w:iCs w:val="0"/>
          <w:noProof w:val="0"/>
          <w:sz w:val="22"/>
          <w:szCs w:val="22"/>
          <w:lang w:val="en-US"/>
        </w:rPr>
        <w:t>The scenario presented highlights how the use of these skills has had a positive impact within a department, improving team morale, communication, and the way conflict is handled. This reflects a wider trend across organisations, where there is growing recognition that technical ability alone is not enough. Employees and leaders also need strong interpersonal skills to navigate challenges, build relationships, and maintain a productive working environment.</w:t>
      </w:r>
    </w:p>
    <w:p w:rsidR="33B5139B" w:rsidP="22379675" w:rsidRDefault="33B5139B" w14:paraId="178454DC" w14:textId="51E867A9">
      <w:pPr>
        <w:spacing w:line="360" w:lineRule="auto"/>
        <w:jc w:val="left"/>
        <w:rPr>
          <w:rFonts w:ascii="Arial" w:hAnsi="Arial"/>
          <w:b w:val="0"/>
          <w:bCs w:val="0"/>
          <w:i w:val="0"/>
          <w:iCs w:val="0"/>
          <w:noProof w:val="0"/>
          <w:sz w:val="22"/>
          <w:szCs w:val="22"/>
          <w:lang w:val="en-US"/>
        </w:rPr>
      </w:pPr>
      <w:r w:rsidRPr="22379675" w:rsidR="33B5139B">
        <w:rPr>
          <w:rFonts w:ascii="Arial" w:hAnsi="Arial"/>
          <w:b w:val="0"/>
          <w:bCs w:val="0"/>
          <w:i w:val="0"/>
          <w:iCs w:val="0"/>
          <w:noProof w:val="0"/>
          <w:sz w:val="22"/>
          <w:szCs w:val="22"/>
          <w:lang w:val="en-US"/>
        </w:rPr>
        <w:t>This report will explore the role of emotional intelligence and mindfulness in modern organisations. The first section will critically examine how emotional intelligence can be applied in the workplace to improve performance, collaboration, and employee well-being, drawing on key theoretical models. The second section will focus on the challenges of managing a multigenerational workforce, looking at differences between Generation X, Millennials, and Generation Z. It will also consider how emotional intelligence and mindfulness can be used to create a more inclusive, supportive, and effective workplace.</w:t>
      </w:r>
    </w:p>
    <w:p w:rsidR="33B5139B" w:rsidP="22379675" w:rsidRDefault="33B5139B" w14:paraId="4DCC2493" w14:textId="7AEF7CA5">
      <w:pPr>
        <w:spacing w:line="360" w:lineRule="auto"/>
        <w:jc w:val="left"/>
        <w:rPr>
          <w:rFonts w:ascii="Arial" w:hAnsi="Arial"/>
          <w:b w:val="0"/>
          <w:bCs w:val="0"/>
          <w:i w:val="0"/>
          <w:iCs w:val="0"/>
          <w:noProof w:val="0"/>
          <w:sz w:val="22"/>
          <w:szCs w:val="22"/>
          <w:lang w:val="en-US"/>
        </w:rPr>
      </w:pPr>
      <w:r w:rsidRPr="22379675" w:rsidR="33B5139B">
        <w:rPr>
          <w:rFonts w:ascii="Arial" w:hAnsi="Arial"/>
          <w:b w:val="0"/>
          <w:bCs w:val="0"/>
          <w:i w:val="0"/>
          <w:iCs w:val="0"/>
          <w:noProof w:val="0"/>
          <w:sz w:val="22"/>
          <w:szCs w:val="22"/>
          <w:lang w:val="en-US"/>
        </w:rPr>
        <w:t>Overall, the report aims to show how these skills are not only beneficial at an individual level but are also essential for organisational success.</w:t>
      </w:r>
    </w:p>
    <w:p w:rsidR="22379675" w:rsidP="22379675" w:rsidRDefault="22379675" w14:paraId="44CE08C5" w14:textId="0F7DD65A">
      <w:pPr>
        <w:spacing w:line="360" w:lineRule="auto"/>
        <w:jc w:val="left"/>
        <w:rPr>
          <w:rFonts w:ascii="Arial" w:hAnsi="Arial"/>
          <w:b w:val="1"/>
          <w:bCs w:val="1"/>
          <w:i w:val="0"/>
          <w:iCs w:val="0"/>
          <w:noProof w:val="0"/>
          <w:sz w:val="22"/>
          <w:szCs w:val="22"/>
          <w:lang w:val="en-US"/>
        </w:rPr>
      </w:pPr>
    </w:p>
    <w:p w:rsidR="510FC686" w:rsidP="22379675" w:rsidRDefault="510FC686" w14:paraId="08237832" w14:textId="7EAE7996">
      <w:pPr>
        <w:spacing w:line="360" w:lineRule="auto"/>
        <w:jc w:val="left"/>
        <w:rPr>
          <w:rFonts w:ascii="Arial" w:hAnsi="Arial"/>
          <w:b w:val="1"/>
          <w:bCs w:val="1"/>
          <w:i w:val="0"/>
          <w:iCs w:val="0"/>
          <w:noProof w:val="0"/>
          <w:sz w:val="22"/>
          <w:szCs w:val="22"/>
          <w:lang w:val="en-US"/>
        </w:rPr>
      </w:pPr>
      <w:r w:rsidRPr="22379675" w:rsidR="510FC686">
        <w:rPr>
          <w:rFonts w:ascii="Arial" w:hAnsi="Arial"/>
          <w:b w:val="1"/>
          <w:bCs w:val="1"/>
          <w:i w:val="0"/>
          <w:iCs w:val="0"/>
          <w:noProof w:val="0"/>
          <w:sz w:val="22"/>
          <w:szCs w:val="22"/>
          <w:lang w:val="en-US"/>
        </w:rPr>
        <w:t>Task 1: Emotional Intelligence in the Workplace</w:t>
      </w:r>
    </w:p>
    <w:p w:rsidR="510FC686" w:rsidP="22379675" w:rsidRDefault="510FC686" w14:paraId="171131C6" w14:textId="1F55B64A">
      <w:pPr>
        <w:spacing w:line="360" w:lineRule="auto"/>
        <w:jc w:val="left"/>
        <w:rPr>
          <w:rFonts w:ascii="Arial" w:hAnsi="Arial"/>
          <w:b w:val="1"/>
          <w:bCs w:val="1"/>
          <w:i w:val="0"/>
          <w:iCs w:val="0"/>
          <w:noProof w:val="0"/>
          <w:sz w:val="22"/>
          <w:szCs w:val="22"/>
          <w:lang w:val="en-US"/>
        </w:rPr>
      </w:pPr>
      <w:r w:rsidRPr="22379675" w:rsidR="510FC686">
        <w:rPr>
          <w:rFonts w:ascii="Arial" w:hAnsi="Arial"/>
          <w:b w:val="1"/>
          <w:bCs w:val="1"/>
          <w:i w:val="0"/>
          <w:iCs w:val="0"/>
          <w:noProof w:val="0"/>
          <w:sz w:val="22"/>
          <w:szCs w:val="22"/>
          <w:lang w:val="en-US"/>
        </w:rPr>
        <w:t>Understanding Emotional Intelligence</w:t>
      </w:r>
    </w:p>
    <w:p w:rsidR="510FC686" w:rsidP="22379675" w:rsidRDefault="510FC686" w14:paraId="379D763B" w14:textId="42AE962F">
      <w:pPr>
        <w:spacing w:line="360" w:lineRule="auto"/>
        <w:jc w:val="left"/>
      </w:pPr>
      <w:r w:rsidRPr="22379675" w:rsidR="510FC686">
        <w:rPr>
          <w:rFonts w:ascii="Arial" w:hAnsi="Arial"/>
          <w:b w:val="0"/>
          <w:bCs w:val="0"/>
          <w:i w:val="0"/>
          <w:iCs w:val="0"/>
          <w:noProof w:val="0"/>
          <w:sz w:val="22"/>
          <w:szCs w:val="22"/>
          <w:lang w:val="en-US"/>
        </w:rPr>
        <w:t xml:space="preserve">Emotional intelligence (EI) has become a key concept in understanding how individuals perform and interact in the workplace. While traditional views of intelligence focus </w:t>
      </w:r>
      <w:r w:rsidRPr="22379675" w:rsidR="510FC686">
        <w:rPr>
          <w:rFonts w:ascii="Arial" w:hAnsi="Arial"/>
          <w:b w:val="0"/>
          <w:bCs w:val="0"/>
          <w:i w:val="0"/>
          <w:iCs w:val="0"/>
          <w:noProof w:val="0"/>
          <w:sz w:val="22"/>
          <w:szCs w:val="22"/>
          <w:lang w:val="en-US"/>
        </w:rPr>
        <w:t>mainly on</w:t>
      </w:r>
      <w:r w:rsidRPr="22379675" w:rsidR="510FC686">
        <w:rPr>
          <w:rFonts w:ascii="Arial" w:hAnsi="Arial"/>
          <w:b w:val="0"/>
          <w:bCs w:val="0"/>
          <w:i w:val="0"/>
          <w:iCs w:val="0"/>
          <w:noProof w:val="0"/>
          <w:sz w:val="22"/>
          <w:szCs w:val="22"/>
          <w:lang w:val="en-US"/>
        </w:rPr>
        <w:t xml:space="preserve"> cognitive ability, emotional intelligence highlights the importance of </w:t>
      </w:r>
      <w:r w:rsidRPr="22379675" w:rsidR="510FC686">
        <w:rPr>
          <w:rFonts w:ascii="Arial" w:hAnsi="Arial"/>
          <w:b w:val="0"/>
          <w:bCs w:val="0"/>
          <w:i w:val="0"/>
          <w:iCs w:val="0"/>
          <w:noProof w:val="0"/>
          <w:sz w:val="22"/>
          <w:szCs w:val="22"/>
          <w:lang w:val="en-US"/>
        </w:rPr>
        <w:t>recognising</w:t>
      </w:r>
      <w:r w:rsidRPr="22379675" w:rsidR="510FC686">
        <w:rPr>
          <w:rFonts w:ascii="Arial" w:hAnsi="Arial"/>
          <w:b w:val="0"/>
          <w:bCs w:val="0"/>
          <w:i w:val="0"/>
          <w:iCs w:val="0"/>
          <w:noProof w:val="0"/>
          <w:sz w:val="22"/>
          <w:szCs w:val="22"/>
          <w:lang w:val="en-US"/>
        </w:rPr>
        <w:t xml:space="preserve"> and managing emotions in both personal and professional contexts. In simple terms, it refers to how well individuals understand their own feelings and the feelings of others, and how effectively they use this understanding in their </w:t>
      </w:r>
      <w:r w:rsidRPr="22379675" w:rsidR="510FC686">
        <w:rPr>
          <w:rFonts w:ascii="Arial" w:hAnsi="Arial"/>
          <w:b w:val="0"/>
          <w:bCs w:val="0"/>
          <w:i w:val="0"/>
          <w:iCs w:val="0"/>
          <w:noProof w:val="0"/>
          <w:sz w:val="22"/>
          <w:szCs w:val="22"/>
          <w:lang w:val="en-US"/>
        </w:rPr>
        <w:t>behaviour</w:t>
      </w:r>
      <w:r w:rsidRPr="22379675" w:rsidR="510FC686">
        <w:rPr>
          <w:rFonts w:ascii="Arial" w:hAnsi="Arial"/>
          <w:b w:val="0"/>
          <w:bCs w:val="0"/>
          <w:i w:val="0"/>
          <w:iCs w:val="0"/>
          <w:noProof w:val="0"/>
          <w:sz w:val="22"/>
          <w:szCs w:val="22"/>
          <w:lang w:val="en-US"/>
        </w:rPr>
        <w:t>.</w:t>
      </w:r>
    </w:p>
    <w:p w:rsidR="510FC686" w:rsidP="22379675" w:rsidRDefault="510FC686" w14:paraId="68FDAD4B" w14:textId="4E66D142">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 xml:space="preserve">One of the most widely </w:t>
      </w:r>
      <w:r w:rsidRPr="22379675" w:rsidR="510FC686">
        <w:rPr>
          <w:rFonts w:ascii="Arial" w:hAnsi="Arial"/>
          <w:b w:val="0"/>
          <w:bCs w:val="0"/>
          <w:i w:val="0"/>
          <w:iCs w:val="0"/>
          <w:noProof w:val="0"/>
          <w:sz w:val="22"/>
          <w:szCs w:val="22"/>
          <w:lang w:val="en-US"/>
        </w:rPr>
        <w:t>recognised</w:t>
      </w:r>
      <w:r w:rsidRPr="22379675" w:rsidR="510FC686">
        <w:rPr>
          <w:rFonts w:ascii="Arial" w:hAnsi="Arial"/>
          <w:b w:val="0"/>
          <w:bCs w:val="0"/>
          <w:i w:val="0"/>
          <w:iCs w:val="0"/>
          <w:noProof w:val="0"/>
          <w:sz w:val="22"/>
          <w:szCs w:val="22"/>
          <w:lang w:val="en-US"/>
        </w:rPr>
        <w:t xml:space="preserve"> frameworks is Goleman’s (1995) model, which </w:t>
      </w:r>
      <w:r w:rsidRPr="22379675" w:rsidR="510FC686">
        <w:rPr>
          <w:rFonts w:ascii="Arial" w:hAnsi="Arial"/>
          <w:b w:val="0"/>
          <w:bCs w:val="0"/>
          <w:i w:val="0"/>
          <w:iCs w:val="0"/>
          <w:noProof w:val="0"/>
          <w:sz w:val="22"/>
          <w:szCs w:val="22"/>
          <w:lang w:val="en-US"/>
        </w:rPr>
        <w:t>identifies</w:t>
      </w:r>
      <w:r w:rsidRPr="22379675" w:rsidR="510FC686">
        <w:rPr>
          <w:rFonts w:ascii="Arial" w:hAnsi="Arial"/>
          <w:b w:val="0"/>
          <w:bCs w:val="0"/>
          <w:i w:val="0"/>
          <w:iCs w:val="0"/>
          <w:noProof w:val="0"/>
          <w:sz w:val="22"/>
          <w:szCs w:val="22"/>
          <w:lang w:val="en-US"/>
        </w:rPr>
        <w:t xml:space="preserve"> five main components: self-awareness, self-regulation, motivation, empathy, and social skills. This model is particularly useful in </w:t>
      </w:r>
      <w:r w:rsidRPr="22379675" w:rsidR="510FC686">
        <w:rPr>
          <w:rFonts w:ascii="Arial" w:hAnsi="Arial"/>
          <w:b w:val="0"/>
          <w:bCs w:val="0"/>
          <w:i w:val="0"/>
          <w:iCs w:val="0"/>
          <w:noProof w:val="0"/>
          <w:sz w:val="22"/>
          <w:szCs w:val="22"/>
          <w:lang w:val="en-US"/>
        </w:rPr>
        <w:t>organisational</w:t>
      </w:r>
      <w:r w:rsidRPr="22379675" w:rsidR="510FC686">
        <w:rPr>
          <w:rFonts w:ascii="Arial" w:hAnsi="Arial"/>
          <w:b w:val="0"/>
          <w:bCs w:val="0"/>
          <w:i w:val="0"/>
          <w:iCs w:val="0"/>
          <w:noProof w:val="0"/>
          <w:sz w:val="22"/>
          <w:szCs w:val="22"/>
          <w:lang w:val="en-US"/>
        </w:rPr>
        <w:t xml:space="preserve"> settings because it links emotional intelligence directly to workplace </w:t>
      </w:r>
      <w:r w:rsidRPr="22379675" w:rsidR="510FC686">
        <w:rPr>
          <w:rFonts w:ascii="Arial" w:hAnsi="Arial"/>
          <w:b w:val="0"/>
          <w:bCs w:val="0"/>
          <w:i w:val="0"/>
          <w:iCs w:val="0"/>
          <w:noProof w:val="0"/>
          <w:sz w:val="22"/>
          <w:szCs w:val="22"/>
          <w:lang w:val="en-US"/>
        </w:rPr>
        <w:t>behaviours</w:t>
      </w:r>
      <w:r w:rsidRPr="22379675" w:rsidR="510FC686">
        <w:rPr>
          <w:rFonts w:ascii="Arial" w:hAnsi="Arial"/>
          <w:b w:val="0"/>
          <w:bCs w:val="0"/>
          <w:i w:val="0"/>
          <w:iCs w:val="0"/>
          <w:noProof w:val="0"/>
          <w:sz w:val="22"/>
          <w:szCs w:val="22"/>
          <w:lang w:val="en-US"/>
        </w:rPr>
        <w:t xml:space="preserve"> such as leadership, teamwork, and communication. For example, self-awareness allows individuals to </w:t>
      </w:r>
      <w:r w:rsidRPr="22379675" w:rsidR="510FC686">
        <w:rPr>
          <w:rFonts w:ascii="Arial" w:hAnsi="Arial"/>
          <w:b w:val="0"/>
          <w:bCs w:val="0"/>
          <w:i w:val="0"/>
          <w:iCs w:val="0"/>
          <w:noProof w:val="0"/>
          <w:sz w:val="22"/>
          <w:szCs w:val="22"/>
          <w:lang w:val="en-US"/>
        </w:rPr>
        <w:t>recognise</w:t>
      </w:r>
      <w:r w:rsidRPr="22379675" w:rsidR="510FC686">
        <w:rPr>
          <w:rFonts w:ascii="Arial" w:hAnsi="Arial"/>
          <w:b w:val="0"/>
          <w:bCs w:val="0"/>
          <w:i w:val="0"/>
          <w:iCs w:val="0"/>
          <w:noProof w:val="0"/>
          <w:sz w:val="22"/>
          <w:szCs w:val="22"/>
          <w:lang w:val="en-US"/>
        </w:rPr>
        <w:t xml:space="preserve"> how their emotions affect their actions, while empathy helps them understand the perspectives of colleagues.</w:t>
      </w:r>
    </w:p>
    <w:p w:rsidR="510FC686" w:rsidP="22379675" w:rsidRDefault="510FC686" w14:paraId="504FDE2C" w14:textId="35AF948A">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In contrast, Mayer and Salovey (1990) proposed the Ability Model, which treats emotional intelligence as a form of cognitive ability. This model focuses on four key skills: perceiving emotions, using emotions to facilitate thinking, understanding emotions, and managing emotions. Compared to Goleman’s model, it is more theoretical and is often considered more scientifically grounded. However, it can be less accessible when applying it to real workplace situations.</w:t>
      </w:r>
    </w:p>
    <w:p w:rsidR="510FC686" w:rsidP="22379675" w:rsidRDefault="510FC686" w14:paraId="2C086216" w14:textId="5818A90A">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Bar-On’s (1997) Emotional-Social Intelligence Model offers a broader perspective by including factors such as stress tolerance, interpersonal relationships, and adaptability. This model places a stronger emphasis on well-being and psychological resilience, which are increasingly relevant in modern workplaces.</w:t>
      </w:r>
    </w:p>
    <w:p w:rsidR="510FC686" w:rsidP="22379675" w:rsidRDefault="510FC686" w14:paraId="1C74697C" w14:textId="040F2736">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Although these models differ in their focus, they all highlight the importance of emotional awareness and regulation. However, there is ongoing debate about whether emotional intelligence is a distinct form of intelligence or simply overlaps with personality traits. Despite this, its practical value in organisations remains widely recognised.</w:t>
      </w:r>
    </w:p>
    <w:p w:rsidR="22379675" w:rsidP="22379675" w:rsidRDefault="22379675" w14:paraId="6D247BC7" w14:textId="4CF20DAD">
      <w:pPr>
        <w:pStyle w:val="Normal"/>
        <w:spacing w:line="360" w:lineRule="auto"/>
        <w:jc w:val="left"/>
        <w:rPr>
          <w:rFonts w:ascii="Arial" w:hAnsi="Arial"/>
          <w:b w:val="1"/>
          <w:bCs w:val="1"/>
          <w:i w:val="0"/>
          <w:iCs w:val="0"/>
          <w:noProof w:val="0"/>
          <w:sz w:val="22"/>
          <w:szCs w:val="22"/>
          <w:lang w:val="en-US"/>
        </w:rPr>
      </w:pPr>
    </w:p>
    <w:p w:rsidR="510FC686" w:rsidP="22379675" w:rsidRDefault="510FC686" w14:paraId="5225B8E2" w14:textId="4C9504B8">
      <w:pPr>
        <w:pStyle w:val="Normal"/>
        <w:spacing w:line="360" w:lineRule="auto"/>
        <w:jc w:val="left"/>
        <w:rPr>
          <w:rFonts w:ascii="Arial" w:hAnsi="Arial"/>
          <w:b w:val="1"/>
          <w:bCs w:val="1"/>
          <w:i w:val="0"/>
          <w:iCs w:val="0"/>
          <w:noProof w:val="0"/>
          <w:sz w:val="22"/>
          <w:szCs w:val="22"/>
          <w:lang w:val="en-US"/>
        </w:rPr>
      </w:pPr>
      <w:r w:rsidRPr="22379675" w:rsidR="510FC686">
        <w:rPr>
          <w:rFonts w:ascii="Arial" w:hAnsi="Arial"/>
          <w:b w:val="1"/>
          <w:bCs w:val="1"/>
          <w:i w:val="0"/>
          <w:iCs w:val="0"/>
          <w:noProof w:val="0"/>
          <w:sz w:val="22"/>
          <w:szCs w:val="22"/>
          <w:lang w:val="en-US"/>
        </w:rPr>
        <w:t>Application of Emotional Intelligence in the Workplace</w:t>
      </w:r>
    </w:p>
    <w:p w:rsidR="510FC686" w:rsidP="22379675" w:rsidRDefault="510FC686" w14:paraId="3111EB2B" w14:textId="2485C585">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Emotional intelligence plays a significant role in improving communication within organisations. Employees who are emotionally aware are better able to express their ideas clearly and interpret the emotions of others. This can help prevent misunderstandings and improve overall team interaction. For example, an employee who recognises when a colleague is feeling stressed may adjust their communication style to be more supportive, rather than adding pressure.</w:t>
      </w:r>
    </w:p>
    <w:p w:rsidR="510FC686" w:rsidP="22379675" w:rsidRDefault="510FC686" w14:paraId="0665DF6C" w14:textId="24065522">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In terms of conflict management, emotional intelligence allows individuals to respond more constructively to disagreements. Workplace conflict is often unavoidable, but the way it is handled can determine whether it leads to positive or negative outcomes. Employees with strong self-regulation skills are less likely to react impulsively and more likely to approach situations calmly. Empathy also plays a key role here, as it enables individuals to understand different perspectives and find common ground.</w:t>
      </w:r>
    </w:p>
    <w:p w:rsidR="510FC686" w:rsidP="22379675" w:rsidRDefault="510FC686" w14:paraId="16324196" w14:textId="4F39DC28">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Leadership is another area where emotional intelligence has a clear impact. Leaders who demonstrate empathy and strong social skills are generally more effective in motivating and engaging their teams. Rather than relying solely on authority, emotionally intelligent leaders build trust and encourage open communication. This is particularly important in modern organisations, where collaborative and inclusive leadership styles are increasingly valued.</w:t>
      </w:r>
    </w:p>
    <w:p w:rsidR="510FC686" w:rsidP="22379675" w:rsidRDefault="510FC686" w14:paraId="74CCB3A1" w14:textId="2313109E">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Decision-making is also influenced by emotional intelligence. While decisions are often viewed as rational processes, emotions inevitably play a role. Individuals who are able to recognise and manage their emotions are less likely to make decisions based purely on stress or frustration. Instead, they can take a more balanced approach, considering both logical and emotional factors. This is especially important in high-pressure situations, where poor decisions can have significant consequences.</w:t>
      </w:r>
    </w:p>
    <w:p w:rsidR="22379675" w:rsidP="22379675" w:rsidRDefault="22379675" w14:paraId="06507B52" w14:textId="543009E2">
      <w:pPr>
        <w:spacing w:line="360" w:lineRule="auto"/>
        <w:jc w:val="left"/>
        <w:rPr>
          <w:rFonts w:ascii="Arial" w:hAnsi="Arial"/>
          <w:sz w:val="22"/>
          <w:szCs w:val="22"/>
        </w:rPr>
      </w:pPr>
    </w:p>
    <w:p w:rsidR="510FC686" w:rsidP="22379675" w:rsidRDefault="510FC686" w14:paraId="13F13191" w14:textId="709713DA">
      <w:pPr>
        <w:spacing w:line="360" w:lineRule="auto"/>
        <w:jc w:val="left"/>
        <w:rPr>
          <w:rFonts w:ascii="Arial" w:hAnsi="Arial"/>
          <w:b w:val="1"/>
          <w:bCs w:val="1"/>
          <w:i w:val="0"/>
          <w:iCs w:val="0"/>
          <w:noProof w:val="0"/>
          <w:sz w:val="22"/>
          <w:szCs w:val="22"/>
          <w:lang w:val="en-US"/>
        </w:rPr>
      </w:pPr>
      <w:r w:rsidRPr="22379675" w:rsidR="510FC686">
        <w:rPr>
          <w:rFonts w:ascii="Arial" w:hAnsi="Arial"/>
          <w:b w:val="1"/>
          <w:bCs w:val="1"/>
          <w:i w:val="0"/>
          <w:iCs w:val="0"/>
          <w:noProof w:val="0"/>
          <w:sz w:val="22"/>
          <w:szCs w:val="22"/>
          <w:lang w:val="en-US"/>
        </w:rPr>
        <w:t>Critical Evaluation of Emotional Intelligence</w:t>
      </w:r>
    </w:p>
    <w:p w:rsidR="510FC686" w:rsidP="22379675" w:rsidRDefault="510FC686" w14:paraId="4CE6262C" w14:textId="7E514138">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 xml:space="preserve">Despite its widespread popularity, emotional intelligence is not </w:t>
      </w:r>
      <w:r w:rsidRPr="22379675" w:rsidR="231ED015">
        <w:rPr>
          <w:rFonts w:ascii="Arial" w:hAnsi="Arial"/>
          <w:b w:val="0"/>
          <w:bCs w:val="0"/>
          <w:i w:val="0"/>
          <w:iCs w:val="0"/>
          <w:noProof w:val="0"/>
          <w:sz w:val="22"/>
          <w:szCs w:val="22"/>
          <w:lang w:val="en-US"/>
        </w:rPr>
        <w:t>without criticism</w:t>
      </w:r>
      <w:r w:rsidRPr="22379675" w:rsidR="510FC686">
        <w:rPr>
          <w:rFonts w:ascii="Arial" w:hAnsi="Arial"/>
          <w:b w:val="0"/>
          <w:bCs w:val="0"/>
          <w:i w:val="0"/>
          <w:iCs w:val="0"/>
          <w:noProof w:val="0"/>
          <w:sz w:val="22"/>
          <w:szCs w:val="22"/>
          <w:lang w:val="en-US"/>
        </w:rPr>
        <w:t xml:space="preserve">. One of the </w:t>
      </w:r>
      <w:r w:rsidRPr="22379675" w:rsidR="510FC686">
        <w:rPr>
          <w:rFonts w:ascii="Arial" w:hAnsi="Arial"/>
          <w:b w:val="0"/>
          <w:bCs w:val="0"/>
          <w:i w:val="0"/>
          <w:iCs w:val="0"/>
          <w:noProof w:val="0"/>
          <w:sz w:val="22"/>
          <w:szCs w:val="22"/>
          <w:lang w:val="en-US"/>
        </w:rPr>
        <w:t>main issues</w:t>
      </w:r>
      <w:r w:rsidRPr="22379675" w:rsidR="510FC686">
        <w:rPr>
          <w:rFonts w:ascii="Arial" w:hAnsi="Arial"/>
          <w:b w:val="0"/>
          <w:bCs w:val="0"/>
          <w:i w:val="0"/>
          <w:iCs w:val="0"/>
          <w:noProof w:val="0"/>
          <w:sz w:val="22"/>
          <w:szCs w:val="22"/>
          <w:lang w:val="en-US"/>
        </w:rPr>
        <w:t xml:space="preserve"> is the lack of a consistent definition. As seen in </w:t>
      </w:r>
      <w:r w:rsidRPr="22379675" w:rsidR="11B4C904">
        <w:rPr>
          <w:rFonts w:ascii="Arial" w:hAnsi="Arial"/>
          <w:b w:val="0"/>
          <w:bCs w:val="0"/>
          <w:i w:val="0"/>
          <w:iCs w:val="0"/>
          <w:noProof w:val="0"/>
          <w:sz w:val="22"/>
          <w:szCs w:val="22"/>
          <w:lang w:val="en-US"/>
        </w:rPr>
        <w:t>different</w:t>
      </w:r>
      <w:r w:rsidRPr="22379675" w:rsidR="510FC686">
        <w:rPr>
          <w:rFonts w:ascii="Arial" w:hAnsi="Arial"/>
          <w:b w:val="0"/>
          <w:bCs w:val="0"/>
          <w:i w:val="0"/>
          <w:iCs w:val="0"/>
          <w:noProof w:val="0"/>
          <w:sz w:val="22"/>
          <w:szCs w:val="22"/>
          <w:lang w:val="en-US"/>
        </w:rPr>
        <w:t xml:space="preserve"> models, emotional intelligence can be interpreted in </w:t>
      </w:r>
      <w:r w:rsidRPr="22379675" w:rsidR="510FC686">
        <w:rPr>
          <w:rFonts w:ascii="Arial" w:hAnsi="Arial"/>
          <w:b w:val="0"/>
          <w:bCs w:val="0"/>
          <w:i w:val="0"/>
          <w:iCs w:val="0"/>
          <w:noProof w:val="0"/>
          <w:sz w:val="22"/>
          <w:szCs w:val="22"/>
          <w:lang w:val="en-US"/>
        </w:rPr>
        <w:t>various ways</w:t>
      </w:r>
      <w:r w:rsidRPr="22379675" w:rsidR="510FC686">
        <w:rPr>
          <w:rFonts w:ascii="Arial" w:hAnsi="Arial"/>
          <w:b w:val="0"/>
          <w:bCs w:val="0"/>
          <w:i w:val="0"/>
          <w:iCs w:val="0"/>
          <w:noProof w:val="0"/>
          <w:sz w:val="22"/>
          <w:szCs w:val="22"/>
          <w:lang w:val="en-US"/>
        </w:rPr>
        <w:t xml:space="preserve">, ranging from a set of abilities to a combination of personality traits and social skills. This makes it difficult to measure accurately and apply consistently across </w:t>
      </w:r>
      <w:r w:rsidRPr="22379675" w:rsidR="510FC686">
        <w:rPr>
          <w:rFonts w:ascii="Arial" w:hAnsi="Arial"/>
          <w:b w:val="0"/>
          <w:bCs w:val="0"/>
          <w:i w:val="0"/>
          <w:iCs w:val="0"/>
          <w:noProof w:val="0"/>
          <w:sz w:val="22"/>
          <w:szCs w:val="22"/>
          <w:lang w:val="en-US"/>
        </w:rPr>
        <w:t>organisations</w:t>
      </w:r>
      <w:r w:rsidRPr="22379675" w:rsidR="510FC686">
        <w:rPr>
          <w:rFonts w:ascii="Arial" w:hAnsi="Arial"/>
          <w:b w:val="0"/>
          <w:bCs w:val="0"/>
          <w:i w:val="0"/>
          <w:iCs w:val="0"/>
          <w:noProof w:val="0"/>
          <w:sz w:val="22"/>
          <w:szCs w:val="22"/>
          <w:lang w:val="en-US"/>
        </w:rPr>
        <w:t>.</w:t>
      </w:r>
    </w:p>
    <w:p w:rsidR="510FC686" w:rsidP="22379675" w:rsidRDefault="510FC686" w14:paraId="49D77F38" w14:textId="1BEB90B8">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 xml:space="preserve">Another criticism is that emotional intelligence </w:t>
      </w:r>
      <w:r w:rsidRPr="22379675" w:rsidR="457DFA53">
        <w:rPr>
          <w:rFonts w:ascii="Arial" w:hAnsi="Arial"/>
          <w:b w:val="0"/>
          <w:bCs w:val="0"/>
          <w:i w:val="0"/>
          <w:iCs w:val="0"/>
          <w:noProof w:val="0"/>
          <w:sz w:val="22"/>
          <w:szCs w:val="22"/>
          <w:lang w:val="en-US"/>
        </w:rPr>
        <w:t>overlaps</w:t>
      </w:r>
      <w:r w:rsidRPr="22379675" w:rsidR="510FC686">
        <w:rPr>
          <w:rFonts w:ascii="Arial" w:hAnsi="Arial"/>
          <w:b w:val="0"/>
          <w:bCs w:val="0"/>
          <w:i w:val="0"/>
          <w:iCs w:val="0"/>
          <w:noProof w:val="0"/>
          <w:sz w:val="22"/>
          <w:szCs w:val="22"/>
          <w:lang w:val="en-US"/>
        </w:rPr>
        <w:t xml:space="preserve"> existing psychological concepts. For example, traits such as empathy and self-control are already included in personality theories. This raises questions about whether emotional intelligence offers anything new or simply repackages existing ideas in </w:t>
      </w:r>
      <w:r w:rsidRPr="22379675" w:rsidR="510FC686">
        <w:rPr>
          <w:rFonts w:ascii="Arial" w:hAnsi="Arial"/>
          <w:b w:val="0"/>
          <w:bCs w:val="0"/>
          <w:i w:val="0"/>
          <w:iCs w:val="0"/>
          <w:noProof w:val="0"/>
          <w:sz w:val="22"/>
          <w:szCs w:val="22"/>
          <w:lang w:val="en-US"/>
        </w:rPr>
        <w:t>a different way</w:t>
      </w:r>
      <w:r w:rsidRPr="22379675" w:rsidR="510FC686">
        <w:rPr>
          <w:rFonts w:ascii="Arial" w:hAnsi="Arial"/>
          <w:b w:val="0"/>
          <w:bCs w:val="0"/>
          <w:i w:val="0"/>
          <w:iCs w:val="0"/>
          <w:noProof w:val="0"/>
          <w:sz w:val="22"/>
          <w:szCs w:val="22"/>
          <w:lang w:val="en-US"/>
        </w:rPr>
        <w:t>.</w:t>
      </w:r>
    </w:p>
    <w:p w:rsidR="510FC686" w:rsidP="22379675" w:rsidRDefault="510FC686" w14:paraId="684E5349" w14:textId="35AE3440">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There are also concerns about the potential misuse of emotional intelligence. Individuals who are highly skilled in understanding emotions may use this ability to manipulate others for personal gain. For instance, a manager could use emotional awareness to influence employees in ways that benefit themselves rather than the team. This highlights the importance of ethical leadership when applying emotional intelligence in practice.</w:t>
      </w:r>
    </w:p>
    <w:p w:rsidR="510FC686" w:rsidP="22379675" w:rsidRDefault="510FC686" w14:paraId="74B7E03E" w14:textId="0AF60256">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However, despite these limitations, research continues to show that emotional intelligence has a positive impact on workplace outcomes. Employees with higher levels of emotional intelligence tend to have better relationships with colleagues, experience less stress, and demonstrate higher levels of job satisfaction (Bar-On, 1997). This suggests that, even if the concept is not perfect, it still provides valuable insights into human behaviour.</w:t>
      </w:r>
    </w:p>
    <w:p w:rsidR="22379675" w:rsidP="22379675" w:rsidRDefault="22379675" w14:paraId="2E9626F5" w14:textId="34A60C26">
      <w:pPr>
        <w:spacing w:line="360" w:lineRule="auto"/>
        <w:jc w:val="left"/>
        <w:rPr>
          <w:rFonts w:ascii="Arial" w:hAnsi="Arial"/>
          <w:sz w:val="22"/>
          <w:szCs w:val="22"/>
        </w:rPr>
      </w:pPr>
    </w:p>
    <w:p w:rsidR="510FC686" w:rsidP="22379675" w:rsidRDefault="510FC686" w14:paraId="00964186" w14:textId="56A423B7">
      <w:pPr>
        <w:spacing w:line="360" w:lineRule="auto"/>
        <w:jc w:val="left"/>
        <w:rPr>
          <w:rFonts w:ascii="Arial" w:hAnsi="Arial"/>
          <w:b w:val="1"/>
          <w:bCs w:val="1"/>
          <w:i w:val="0"/>
          <w:iCs w:val="0"/>
          <w:noProof w:val="0"/>
          <w:sz w:val="22"/>
          <w:szCs w:val="22"/>
          <w:lang w:val="en-US"/>
        </w:rPr>
      </w:pPr>
      <w:r w:rsidRPr="22379675" w:rsidR="510FC686">
        <w:rPr>
          <w:rFonts w:ascii="Arial" w:hAnsi="Arial"/>
          <w:b w:val="1"/>
          <w:bCs w:val="1"/>
          <w:i w:val="0"/>
          <w:iCs w:val="0"/>
          <w:noProof w:val="0"/>
          <w:sz w:val="22"/>
          <w:szCs w:val="22"/>
          <w:lang w:val="en-US"/>
        </w:rPr>
        <w:t>Impact on Performance, Collaboration, and Well-being</w:t>
      </w:r>
    </w:p>
    <w:p w:rsidR="510FC686" w:rsidP="22379675" w:rsidRDefault="510FC686" w14:paraId="1EDDFF82" w14:textId="642E56A8">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Emotional intelligence has a direct impact on employee performance. Individuals who are able to manage their emotions effectively are more likely to stay focused and productive, even in challenging situations. For example, an employee who can remain calm under pressure is better equipped to meet deadlines and maintain the quality of their work.</w:t>
      </w:r>
    </w:p>
    <w:p w:rsidR="510FC686" w:rsidP="22379675" w:rsidRDefault="510FC686" w14:paraId="665300A2" w14:textId="7D4E9083">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Collaboration is also strongly influenced by emotional intelligence. Teams that communicate effectively and demonstrate empathy are more likely to work well together. This reduces the likelihood of conflict and creates a more positive working environment. In contrast, a lack of emotional awareness can lead to misunderstandings and tension within teams, which can negatively affect performance.</w:t>
      </w:r>
    </w:p>
    <w:p w:rsidR="510FC686" w:rsidP="22379675" w:rsidRDefault="510FC686" w14:paraId="2A5287D6" w14:textId="2643454B">
      <w:pPr>
        <w:spacing w:line="360" w:lineRule="auto"/>
        <w:jc w:val="left"/>
        <w:rPr>
          <w:rFonts w:ascii="Arial" w:hAnsi="Arial"/>
          <w:b w:val="0"/>
          <w:bCs w:val="0"/>
          <w:i w:val="0"/>
          <w:iCs w:val="0"/>
          <w:noProof w:val="0"/>
          <w:sz w:val="22"/>
          <w:szCs w:val="22"/>
          <w:lang w:val="en-US"/>
        </w:rPr>
      </w:pPr>
      <w:r w:rsidRPr="22379675" w:rsidR="510FC686">
        <w:rPr>
          <w:rFonts w:ascii="Arial" w:hAnsi="Arial"/>
          <w:b w:val="0"/>
          <w:bCs w:val="0"/>
          <w:i w:val="0"/>
          <w:iCs w:val="0"/>
          <w:noProof w:val="0"/>
          <w:sz w:val="22"/>
          <w:szCs w:val="22"/>
          <w:lang w:val="en-US"/>
        </w:rPr>
        <w:t>Employee well-being is another important area where emotional intelligence plays a role. Work-related stress is a common issue in many organisations, and the ability to manage emotions is essential for maintaining mental health. Employees who are aware of their emotional triggers and can regulate their responses are less likely to experience burnout.</w:t>
      </w:r>
    </w:p>
    <w:p w:rsidR="510FC686" w:rsidP="22379675" w:rsidRDefault="510FC686" w14:paraId="15E11026" w14:textId="54491BFD">
      <w:pPr>
        <w:spacing w:line="360" w:lineRule="auto"/>
        <w:jc w:val="left"/>
      </w:pPr>
      <w:r w:rsidRPr="22379675" w:rsidR="510FC686">
        <w:rPr>
          <w:rFonts w:ascii="Arial" w:hAnsi="Arial"/>
          <w:b w:val="0"/>
          <w:bCs w:val="0"/>
          <w:i w:val="0"/>
          <w:iCs w:val="0"/>
          <w:noProof w:val="0"/>
          <w:sz w:val="22"/>
          <w:szCs w:val="22"/>
          <w:lang w:val="en-US"/>
        </w:rPr>
        <w:t>Mindfulness can further support emotional intelligence by encouraging individuals to stay present and aware of their thoughts and feelings. Practices such as mindful breathing or reflection can help employees manage stress and respond more thoughtfully to challenges (Kabat-Zinn, 2003). This combination of emotional intelligence and mindfulness can create a more balanced and supportive work environment.</w:t>
      </w:r>
    </w:p>
    <w:p w:rsidR="74794DEE" w:rsidP="22379675" w:rsidRDefault="74794DEE" w14:paraId="09913CC3" w14:textId="69B5EA11">
      <w:pPr>
        <w:spacing w:line="360" w:lineRule="auto"/>
        <w:jc w:val="left"/>
        <w:rPr>
          <w:rFonts w:ascii="Arial" w:hAnsi="Arial"/>
          <w:b w:val="0"/>
          <w:bCs w:val="0"/>
          <w:i w:val="0"/>
          <w:iCs w:val="0"/>
          <w:noProof w:val="0"/>
          <w:sz w:val="22"/>
          <w:szCs w:val="22"/>
          <w:lang w:val="en-US"/>
        </w:rPr>
      </w:pPr>
      <w:r w:rsidRPr="22379675" w:rsidR="74794DEE">
        <w:rPr>
          <w:rFonts w:ascii="Arial" w:hAnsi="Arial"/>
          <w:b w:val="0"/>
          <w:bCs w:val="0"/>
          <w:i w:val="0"/>
          <w:iCs w:val="0"/>
          <w:noProof w:val="0"/>
          <w:sz w:val="22"/>
          <w:szCs w:val="22"/>
          <w:lang w:val="en-US"/>
        </w:rPr>
        <w:t>Overall, emotional intelligence is a valuable skill in the workplace, influencing communication, leadership, conflict management, and decision-making. While there are some limitations and criticisms, its practical benefits are clear. By developing emotional intelligence, employees can improve their performance, build stronger relationships, and contribute to a more positive organisational culture.</w:t>
      </w:r>
    </w:p>
    <w:p w:rsidR="74794DEE" w:rsidP="22379675" w:rsidRDefault="74794DEE" w14:paraId="466896EF" w14:textId="060B2020">
      <w:pPr>
        <w:spacing w:line="360" w:lineRule="auto"/>
        <w:jc w:val="left"/>
        <w:rPr>
          <w:rFonts w:ascii="Arial" w:hAnsi="Arial"/>
          <w:b w:val="0"/>
          <w:bCs w:val="0"/>
          <w:i w:val="0"/>
          <w:iCs w:val="0"/>
          <w:noProof w:val="0"/>
          <w:sz w:val="22"/>
          <w:szCs w:val="22"/>
          <w:lang w:val="en-US"/>
        </w:rPr>
      </w:pPr>
      <w:r w:rsidRPr="22379675" w:rsidR="74794DEE">
        <w:rPr>
          <w:rFonts w:ascii="Arial" w:hAnsi="Arial"/>
          <w:b w:val="0"/>
          <w:bCs w:val="0"/>
          <w:i w:val="0"/>
          <w:iCs w:val="0"/>
          <w:noProof w:val="0"/>
          <w:sz w:val="22"/>
          <w:szCs w:val="22"/>
          <w:lang w:val="en-US"/>
        </w:rPr>
        <w:t>In modern organisations, where teamwork and adaptability are essential, emotional intelligence is no longer optional. Instead, it is a key factor in achieving both individual and organisational success.</w:t>
      </w:r>
    </w:p>
    <w:p w:rsidR="22379675" w:rsidP="22379675" w:rsidRDefault="22379675" w14:paraId="60FEAB82" w14:textId="76169632">
      <w:pPr>
        <w:spacing w:line="360" w:lineRule="auto"/>
        <w:jc w:val="left"/>
        <w:rPr>
          <w:rFonts w:ascii="Arial" w:hAnsi="Arial"/>
          <w:b w:val="1"/>
          <w:bCs w:val="1"/>
          <w:i w:val="0"/>
          <w:iCs w:val="0"/>
          <w:noProof w:val="0"/>
          <w:sz w:val="22"/>
          <w:szCs w:val="22"/>
          <w:lang w:val="en-US"/>
        </w:rPr>
      </w:pPr>
    </w:p>
    <w:p w:rsidR="3CD78536" w:rsidP="22379675" w:rsidRDefault="3CD78536" w14:paraId="417339C9" w14:textId="0F49B3FB">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Task 2: Managing a Multigenerational Workforce</w:t>
      </w:r>
    </w:p>
    <w:p w:rsidR="3CD78536" w:rsidP="22379675" w:rsidRDefault="3CD78536" w14:paraId="3319E7DE" w14:textId="2C0A20DB">
      <w:pPr>
        <w:pStyle w:val="Normal"/>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In today’s workplaces, it is increasingly common to find employees from multiple generations working alongside each other. While this diversity can bring a wide range of skills, perspectives, and experiences, it can also create challenges in communication, motivation, and teamwork. Understanding these generational differences is therefore essential for </w:t>
      </w:r>
      <w:r w:rsidRPr="22379675" w:rsidR="3CD78536">
        <w:rPr>
          <w:rFonts w:ascii="Arial" w:hAnsi="Arial"/>
          <w:b w:val="0"/>
          <w:bCs w:val="0"/>
          <w:i w:val="0"/>
          <w:iCs w:val="0"/>
          <w:noProof w:val="0"/>
          <w:sz w:val="22"/>
          <w:szCs w:val="22"/>
          <w:lang w:val="en-US"/>
        </w:rPr>
        <w:t>maintaining</w:t>
      </w:r>
      <w:r w:rsidRPr="22379675" w:rsidR="3CD78536">
        <w:rPr>
          <w:rFonts w:ascii="Arial" w:hAnsi="Arial"/>
          <w:b w:val="0"/>
          <w:bCs w:val="0"/>
          <w:i w:val="0"/>
          <w:iCs w:val="0"/>
          <w:noProof w:val="0"/>
          <w:sz w:val="22"/>
          <w:szCs w:val="22"/>
          <w:lang w:val="en-US"/>
        </w:rPr>
        <w:t xml:space="preserve"> </w:t>
      </w:r>
      <w:r w:rsidRPr="22379675" w:rsidR="3CD78536">
        <w:rPr>
          <w:rFonts w:ascii="Arial" w:hAnsi="Arial"/>
          <w:b w:val="0"/>
          <w:bCs w:val="0"/>
          <w:i w:val="0"/>
          <w:iCs w:val="0"/>
          <w:noProof w:val="0"/>
          <w:sz w:val="22"/>
          <w:szCs w:val="22"/>
          <w:lang w:val="en-US"/>
        </w:rPr>
        <w:t>organisational</w:t>
      </w:r>
      <w:r w:rsidRPr="22379675" w:rsidR="3CD78536">
        <w:rPr>
          <w:rFonts w:ascii="Arial" w:hAnsi="Arial"/>
          <w:b w:val="0"/>
          <w:bCs w:val="0"/>
          <w:i w:val="0"/>
          <w:iCs w:val="0"/>
          <w:noProof w:val="0"/>
          <w:sz w:val="22"/>
          <w:szCs w:val="22"/>
          <w:lang w:val="en-US"/>
        </w:rPr>
        <w:t xml:space="preserve"> effectiveness. Emotional intelligence and mindfulness play </w:t>
      </w:r>
      <w:r w:rsidRPr="22379675" w:rsidR="3CD78536">
        <w:rPr>
          <w:rFonts w:ascii="Arial" w:hAnsi="Arial"/>
          <w:b w:val="0"/>
          <w:bCs w:val="0"/>
          <w:i w:val="0"/>
          <w:iCs w:val="0"/>
          <w:noProof w:val="0"/>
          <w:sz w:val="22"/>
          <w:szCs w:val="22"/>
          <w:lang w:val="en-US"/>
        </w:rPr>
        <w:t>an important role</w:t>
      </w:r>
      <w:r w:rsidRPr="22379675" w:rsidR="3CD78536">
        <w:rPr>
          <w:rFonts w:ascii="Arial" w:hAnsi="Arial"/>
          <w:b w:val="0"/>
          <w:bCs w:val="0"/>
          <w:i w:val="0"/>
          <w:iCs w:val="0"/>
          <w:noProof w:val="0"/>
          <w:sz w:val="22"/>
          <w:szCs w:val="22"/>
          <w:lang w:val="en-US"/>
        </w:rPr>
        <w:t xml:space="preserve"> in helping managers and employees navigate these differences and create a more inclusive working environment.</w:t>
      </w:r>
    </w:p>
    <w:p w:rsidR="22379675" w:rsidP="22379675" w:rsidRDefault="22379675" w14:paraId="317F511E" w14:textId="12E30445">
      <w:pPr>
        <w:spacing w:line="360" w:lineRule="auto"/>
        <w:jc w:val="left"/>
        <w:rPr>
          <w:rFonts w:ascii="Arial" w:hAnsi="Arial"/>
          <w:sz w:val="22"/>
          <w:szCs w:val="22"/>
        </w:rPr>
      </w:pPr>
    </w:p>
    <w:p w:rsidR="3CD78536" w:rsidP="22379675" w:rsidRDefault="3CD78536" w14:paraId="0DF27B3A" w14:textId="7C683E56">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Generational Characteristics and Expectations</w:t>
      </w:r>
    </w:p>
    <w:p w:rsidR="3CD78536" w:rsidP="22379675" w:rsidRDefault="3CD78536" w14:paraId="0441BBB0" w14:textId="27C76E92">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Generation X, typically defined as those born between 1965 and 1980, are often described as independent, self-reliant, and adaptable. Many individuals from this generation value work-life balance and tend to prefer clear boundaries between their professional and personal lives. They are generally comfortable with technology but did not grow up with it in the same way as younger generations. As a result, they may prefer more traditional forms of communication, such as face-to-face conversations or emails.</w:t>
      </w:r>
    </w:p>
    <w:p w:rsidR="3CD78536" w:rsidP="22379675" w:rsidRDefault="3CD78536" w14:paraId="7BDE7E0E" w14:textId="09726260">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Millennials, or Generation Y, born between 1981 and 1996, are often characterised as collaborative, ambitious, and highly engaged with technology. They tend to value feedback, personal development, and opportunities for career progression. Unlike Generation X, Millennials are more likely to seek purpose and meaning in their work, rather than simply job stability. They also tend to prefer more frequent communication and recognition from managers.</w:t>
      </w:r>
    </w:p>
    <w:p w:rsidR="3CD78536" w:rsidP="22379675" w:rsidRDefault="3CD78536" w14:paraId="3806D87D" w14:textId="7C4BEE6E">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Generation Z, born after 1997, is the newest group entering the workforce. This generation has </w:t>
      </w:r>
      <w:r w:rsidRPr="22379675" w:rsidR="3CD78536">
        <w:rPr>
          <w:rFonts w:ascii="Arial" w:hAnsi="Arial"/>
          <w:b w:val="0"/>
          <w:bCs w:val="0"/>
          <w:i w:val="0"/>
          <w:iCs w:val="0"/>
          <w:noProof w:val="0"/>
          <w:sz w:val="22"/>
          <w:szCs w:val="22"/>
          <w:lang w:val="en-US"/>
        </w:rPr>
        <w:t>grown</w:t>
      </w:r>
      <w:r w:rsidRPr="22379675" w:rsidR="3CD78536">
        <w:rPr>
          <w:rFonts w:ascii="Arial" w:hAnsi="Arial"/>
          <w:b w:val="0"/>
          <w:bCs w:val="0"/>
          <w:i w:val="0"/>
          <w:iCs w:val="0"/>
          <w:noProof w:val="0"/>
          <w:sz w:val="22"/>
          <w:szCs w:val="22"/>
          <w:lang w:val="en-US"/>
        </w:rPr>
        <w:t xml:space="preserve"> in a fully digital environment and is therefore </w:t>
      </w:r>
      <w:r w:rsidRPr="22379675" w:rsidR="3CD78536">
        <w:rPr>
          <w:rFonts w:ascii="Arial" w:hAnsi="Arial"/>
          <w:b w:val="0"/>
          <w:bCs w:val="0"/>
          <w:i w:val="0"/>
          <w:iCs w:val="0"/>
          <w:noProof w:val="0"/>
          <w:sz w:val="22"/>
          <w:szCs w:val="22"/>
          <w:lang w:val="en-US"/>
        </w:rPr>
        <w:t>highly comfortable</w:t>
      </w:r>
      <w:r w:rsidRPr="22379675" w:rsidR="3CD78536">
        <w:rPr>
          <w:rFonts w:ascii="Arial" w:hAnsi="Arial"/>
          <w:b w:val="0"/>
          <w:bCs w:val="0"/>
          <w:i w:val="0"/>
          <w:iCs w:val="0"/>
          <w:noProof w:val="0"/>
          <w:sz w:val="22"/>
          <w:szCs w:val="22"/>
          <w:lang w:val="en-US"/>
        </w:rPr>
        <w:t xml:space="preserve"> with technology and rapid communication. They tend to value diversity, inclusion, and flexibility, particularly in relation to working arrangements. Generation Z employees are also often described as pragmatic and career-focused, but they may have higher expectations in terms of support and guidance from employers.</w:t>
      </w:r>
    </w:p>
    <w:p w:rsidR="22379675" w:rsidP="22379675" w:rsidRDefault="22379675" w14:paraId="67C06E10" w14:textId="4DB13E96">
      <w:pPr>
        <w:spacing w:line="360" w:lineRule="auto"/>
        <w:jc w:val="left"/>
        <w:rPr>
          <w:rFonts w:ascii="Arial" w:hAnsi="Arial"/>
          <w:sz w:val="22"/>
          <w:szCs w:val="22"/>
        </w:rPr>
      </w:pPr>
    </w:p>
    <w:p w:rsidR="3CD78536" w:rsidP="22379675" w:rsidRDefault="3CD78536" w14:paraId="178B11D5" w14:textId="446020EA">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Impact of Generational Differences on Organisations</w:t>
      </w:r>
    </w:p>
    <w:p w:rsidR="3CD78536" w:rsidP="22379675" w:rsidRDefault="3CD78536" w14:paraId="41F5E799" w14:textId="247136E8">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The presence of multiple generations in the workplace can create both opportunities and challenges. On the positive side, generational diversity can lead to increased creativity and innovation, as employees bring different perspectives and ideas. For example, younger employees may introduce new technological approaches, while more experienced employees contribute practical knowledge and problem-solving skills.</w:t>
      </w:r>
    </w:p>
    <w:p w:rsidR="3CD78536" w:rsidP="22379675" w:rsidRDefault="3CD78536" w14:paraId="04A61288" w14:textId="6ADC995F">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However, these differences can also lead to misunderstandings and </w:t>
      </w:r>
      <w:r w:rsidRPr="22379675" w:rsidR="3CD78536">
        <w:rPr>
          <w:rFonts w:ascii="Arial" w:hAnsi="Arial"/>
          <w:b w:val="0"/>
          <w:bCs w:val="0"/>
          <w:i w:val="0"/>
          <w:iCs w:val="0"/>
          <w:noProof w:val="0"/>
          <w:sz w:val="22"/>
          <w:szCs w:val="22"/>
          <w:lang w:val="en-US"/>
        </w:rPr>
        <w:t>conflicts</w:t>
      </w:r>
      <w:r w:rsidRPr="22379675" w:rsidR="3CD78536">
        <w:rPr>
          <w:rFonts w:ascii="Arial" w:hAnsi="Arial"/>
          <w:b w:val="0"/>
          <w:bCs w:val="0"/>
          <w:i w:val="0"/>
          <w:iCs w:val="0"/>
          <w:noProof w:val="0"/>
          <w:sz w:val="22"/>
          <w:szCs w:val="22"/>
          <w:lang w:val="en-US"/>
        </w:rPr>
        <w:t>. One key area of tension is communication style. For instance, while Generation X employees may prefer direct and formal communication, Millennials and Generation Z are often more comfortable with informal and digital communication methods. This can lead to misinterpretation of messages or frustration if expectations are not aligned.</w:t>
      </w:r>
    </w:p>
    <w:p w:rsidR="3CD78536" w:rsidP="22379675" w:rsidRDefault="3CD78536" w14:paraId="50154855" w14:textId="0B958AAE">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Motivation is another area where generational differences can have an </w:t>
      </w:r>
      <w:r w:rsidRPr="22379675" w:rsidR="332C5CB6">
        <w:rPr>
          <w:rFonts w:ascii="Arial" w:hAnsi="Arial"/>
          <w:b w:val="0"/>
          <w:bCs w:val="0"/>
          <w:i w:val="0"/>
          <w:iCs w:val="0"/>
          <w:noProof w:val="0"/>
          <w:sz w:val="22"/>
          <w:szCs w:val="22"/>
          <w:lang w:val="en-US"/>
        </w:rPr>
        <w:t>impact on the environment</w:t>
      </w:r>
      <w:r w:rsidRPr="22379675" w:rsidR="3CD78536">
        <w:rPr>
          <w:rFonts w:ascii="Arial" w:hAnsi="Arial"/>
          <w:b w:val="0"/>
          <w:bCs w:val="0"/>
          <w:i w:val="0"/>
          <w:iCs w:val="0"/>
          <w:noProof w:val="0"/>
          <w:sz w:val="22"/>
          <w:szCs w:val="22"/>
          <w:lang w:val="en-US"/>
        </w:rPr>
        <w:t xml:space="preserve">. Generation X may be motivated by job security and stability, </w:t>
      </w:r>
      <w:r w:rsidRPr="22379675" w:rsidR="3CD78536">
        <w:rPr>
          <w:rFonts w:ascii="Arial" w:hAnsi="Arial"/>
          <w:b w:val="0"/>
          <w:bCs w:val="0"/>
          <w:i w:val="0"/>
          <w:iCs w:val="0"/>
          <w:noProof w:val="0"/>
          <w:sz w:val="22"/>
          <w:szCs w:val="22"/>
          <w:lang w:val="en-US"/>
        </w:rPr>
        <w:t>whereas</w:t>
      </w:r>
      <w:r w:rsidRPr="22379675" w:rsidR="3CD78536">
        <w:rPr>
          <w:rFonts w:ascii="Arial" w:hAnsi="Arial"/>
          <w:b w:val="0"/>
          <w:bCs w:val="0"/>
          <w:i w:val="0"/>
          <w:iCs w:val="0"/>
          <w:noProof w:val="0"/>
          <w:sz w:val="22"/>
          <w:szCs w:val="22"/>
          <w:lang w:val="en-US"/>
        </w:rPr>
        <w:t xml:space="preserve"> Millennials and Generation Z often </w:t>
      </w:r>
      <w:r w:rsidRPr="22379675" w:rsidR="3CD78536">
        <w:rPr>
          <w:rFonts w:ascii="Arial" w:hAnsi="Arial"/>
          <w:b w:val="0"/>
          <w:bCs w:val="0"/>
          <w:i w:val="0"/>
          <w:iCs w:val="0"/>
          <w:noProof w:val="0"/>
          <w:sz w:val="22"/>
          <w:szCs w:val="22"/>
          <w:lang w:val="en-US"/>
        </w:rPr>
        <w:t>prioritise</w:t>
      </w:r>
      <w:r w:rsidRPr="22379675" w:rsidR="3CD78536">
        <w:rPr>
          <w:rFonts w:ascii="Arial" w:hAnsi="Arial"/>
          <w:b w:val="0"/>
          <w:bCs w:val="0"/>
          <w:i w:val="0"/>
          <w:iCs w:val="0"/>
          <w:noProof w:val="0"/>
          <w:sz w:val="22"/>
          <w:szCs w:val="22"/>
          <w:lang w:val="en-US"/>
        </w:rPr>
        <w:t xml:space="preserve"> personal development and meaningful work. If </w:t>
      </w:r>
      <w:r w:rsidRPr="22379675" w:rsidR="3CD78536">
        <w:rPr>
          <w:rFonts w:ascii="Arial" w:hAnsi="Arial"/>
          <w:b w:val="0"/>
          <w:bCs w:val="0"/>
          <w:i w:val="0"/>
          <w:iCs w:val="0"/>
          <w:noProof w:val="0"/>
          <w:sz w:val="22"/>
          <w:szCs w:val="22"/>
          <w:lang w:val="en-US"/>
        </w:rPr>
        <w:t>organisations</w:t>
      </w:r>
      <w:r w:rsidRPr="22379675" w:rsidR="3CD78536">
        <w:rPr>
          <w:rFonts w:ascii="Arial" w:hAnsi="Arial"/>
          <w:b w:val="0"/>
          <w:bCs w:val="0"/>
          <w:i w:val="0"/>
          <w:iCs w:val="0"/>
          <w:noProof w:val="0"/>
          <w:sz w:val="22"/>
          <w:szCs w:val="22"/>
          <w:lang w:val="en-US"/>
        </w:rPr>
        <w:t xml:space="preserve"> </w:t>
      </w:r>
      <w:r w:rsidRPr="22379675" w:rsidR="3CD78536">
        <w:rPr>
          <w:rFonts w:ascii="Arial" w:hAnsi="Arial"/>
          <w:b w:val="0"/>
          <w:bCs w:val="0"/>
          <w:i w:val="0"/>
          <w:iCs w:val="0"/>
          <w:noProof w:val="0"/>
          <w:sz w:val="22"/>
          <w:szCs w:val="22"/>
          <w:lang w:val="en-US"/>
        </w:rPr>
        <w:t>fail to</w:t>
      </w:r>
      <w:r w:rsidRPr="22379675" w:rsidR="3CD78536">
        <w:rPr>
          <w:rFonts w:ascii="Arial" w:hAnsi="Arial"/>
          <w:b w:val="0"/>
          <w:bCs w:val="0"/>
          <w:i w:val="0"/>
          <w:iCs w:val="0"/>
          <w:noProof w:val="0"/>
          <w:sz w:val="22"/>
          <w:szCs w:val="22"/>
          <w:lang w:val="en-US"/>
        </w:rPr>
        <w:t xml:space="preserve"> </w:t>
      </w:r>
      <w:r w:rsidRPr="22379675" w:rsidR="3CD78536">
        <w:rPr>
          <w:rFonts w:ascii="Arial" w:hAnsi="Arial"/>
          <w:b w:val="0"/>
          <w:bCs w:val="0"/>
          <w:i w:val="0"/>
          <w:iCs w:val="0"/>
          <w:noProof w:val="0"/>
          <w:sz w:val="22"/>
          <w:szCs w:val="22"/>
          <w:lang w:val="en-US"/>
        </w:rPr>
        <w:t>recognise</w:t>
      </w:r>
      <w:r w:rsidRPr="22379675" w:rsidR="3CD78536">
        <w:rPr>
          <w:rFonts w:ascii="Arial" w:hAnsi="Arial"/>
          <w:b w:val="0"/>
          <w:bCs w:val="0"/>
          <w:i w:val="0"/>
          <w:iCs w:val="0"/>
          <w:noProof w:val="0"/>
          <w:sz w:val="22"/>
          <w:szCs w:val="22"/>
          <w:lang w:val="en-US"/>
        </w:rPr>
        <w:t xml:space="preserve"> these differences, it can result in disengagement and reduced productivity.</w:t>
      </w:r>
    </w:p>
    <w:p w:rsidR="3CD78536" w:rsidP="22379675" w:rsidRDefault="3CD78536" w14:paraId="42646F5F" w14:textId="5074B85E">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Technological adaptability can also create challenges. While younger employees may quickly adopt new systems, older employees may require additional training and support. Without this support, there is a risk of creating a divide within teams, which can affect collaboration and overall performance.</w:t>
      </w:r>
    </w:p>
    <w:p w:rsidR="22379675" w:rsidP="22379675" w:rsidRDefault="22379675" w14:paraId="1840E259" w14:textId="5965385D">
      <w:pPr>
        <w:spacing w:line="360" w:lineRule="auto"/>
        <w:jc w:val="left"/>
        <w:rPr>
          <w:rFonts w:ascii="Arial" w:hAnsi="Arial"/>
          <w:sz w:val="22"/>
          <w:szCs w:val="22"/>
        </w:rPr>
      </w:pPr>
    </w:p>
    <w:p w:rsidR="3CD78536" w:rsidP="22379675" w:rsidRDefault="3CD78536" w14:paraId="57B4C07B" w14:textId="4F71C7F2">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Using Emotional Intelligence to Manage Generational Differences</w:t>
      </w:r>
    </w:p>
    <w:p w:rsidR="3CD78536" w:rsidP="22379675" w:rsidRDefault="3CD78536" w14:paraId="1EEC6F50" w14:textId="660E4746">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Emotional intelligence is essential for managing a multigenerational workforce effectively. One of its key components, empathy, allows managers to understand the needs, preferences, and concerns of employees from different generations. By recognising that individuals may have different expectations, managers can adapt their approach to suit each employee.</w:t>
      </w:r>
    </w:p>
    <w:p w:rsidR="3CD78536" w:rsidP="22379675" w:rsidRDefault="3CD78536" w14:paraId="16EFB579" w14:textId="51CE5581">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For example, a manager with high emotional intelligence may adjust their communication style depending on the individual they are working with. They may provide more structured and direct communication for Generation X employees, while offering more frequent feedback and informal interaction for Millennials and Generation Z. This flexibility helps to improve understanding and reduce potential conflict.</w:t>
      </w:r>
    </w:p>
    <w:p w:rsidR="3CD78536" w:rsidP="22379675" w:rsidRDefault="3CD78536" w14:paraId="7C880331" w14:textId="263CA304">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Self-awareness is another important aspect of emotional intelligence. Managers need to be aware of their own biases and assumptions about different generations. Without this awareness, there is a risk of stereotyping employees, which can negatively affect relationships and decision-making.</w:t>
      </w:r>
    </w:p>
    <w:p w:rsidR="3CD78536" w:rsidP="22379675" w:rsidRDefault="3CD78536" w14:paraId="164CF682" w14:textId="6304D6CC">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Social skills also play a key role in building strong team relationships. Managers who can communicate effectively, resolve conflicts, and encourage collaboration are more likely to create a positive working environment. This is particularly important in diverse teams, where misunderstandings may occur more frequently.</w:t>
      </w:r>
    </w:p>
    <w:p w:rsidR="22379675" w:rsidP="22379675" w:rsidRDefault="22379675" w14:paraId="6C9C825C" w14:textId="7EE4AF12">
      <w:pPr>
        <w:spacing w:line="360" w:lineRule="auto"/>
        <w:jc w:val="left"/>
        <w:rPr>
          <w:rFonts w:ascii="Arial" w:hAnsi="Arial"/>
          <w:sz w:val="22"/>
          <w:szCs w:val="22"/>
        </w:rPr>
      </w:pPr>
    </w:p>
    <w:p w:rsidR="3CD78536" w:rsidP="22379675" w:rsidRDefault="3CD78536" w14:paraId="0C688F56" w14:textId="41E5CBE5">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The Role of Mindfulness in Inclusive Leadership</w:t>
      </w:r>
    </w:p>
    <w:p w:rsidR="3CD78536" w:rsidP="22379675" w:rsidRDefault="3CD78536" w14:paraId="68E9059D" w14:textId="55D22DDA">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Mindfulness complements emotional intelligence by helping individuals remain present and aware </w:t>
      </w:r>
      <w:r w:rsidRPr="22379675" w:rsidR="68469286">
        <w:rPr>
          <w:rFonts w:ascii="Arial" w:hAnsi="Arial"/>
          <w:b w:val="0"/>
          <w:bCs w:val="0"/>
          <w:i w:val="0"/>
          <w:iCs w:val="0"/>
          <w:noProof w:val="0"/>
          <w:sz w:val="22"/>
          <w:szCs w:val="22"/>
          <w:lang w:val="en-US"/>
        </w:rPr>
        <w:t>of</w:t>
      </w:r>
      <w:r w:rsidRPr="22379675" w:rsidR="3CD78536">
        <w:rPr>
          <w:rFonts w:ascii="Arial" w:hAnsi="Arial"/>
          <w:b w:val="0"/>
          <w:bCs w:val="0"/>
          <w:i w:val="0"/>
          <w:iCs w:val="0"/>
          <w:noProof w:val="0"/>
          <w:sz w:val="22"/>
          <w:szCs w:val="22"/>
          <w:lang w:val="en-US"/>
        </w:rPr>
        <w:t xml:space="preserve"> their interactions. In a multigenerational workplace, this is particularly important, as it encourages managers to listen carefully and respond thoughtfully rather than reacting automatically.</w:t>
      </w:r>
    </w:p>
    <w:p w:rsidR="3CD78536" w:rsidP="22379675" w:rsidRDefault="3CD78536" w14:paraId="60BC7A26" w14:textId="19790567">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For example, mindfulness can help managers remain calm during challenging situations, such as conflicts between team members. Instead of reacting emotionally, they can take a step back, consider the situation from multiple perspectives, and respond in a more balanced way. This helps to create a sense of fairness and respect within the team.</w:t>
      </w:r>
    </w:p>
    <w:p w:rsidR="3CD78536" w:rsidP="22379675" w:rsidRDefault="3CD78536" w14:paraId="36A615C2" w14:textId="33005E55">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Mindfulness also supports the development of a psychologically safe work environment. When employees feel that they are </w:t>
      </w:r>
      <w:r w:rsidRPr="22379675" w:rsidR="4BA1D9C7">
        <w:rPr>
          <w:rFonts w:ascii="Arial" w:hAnsi="Arial"/>
          <w:b w:val="0"/>
          <w:bCs w:val="0"/>
          <w:i w:val="0"/>
          <w:iCs w:val="0"/>
          <w:noProof w:val="0"/>
          <w:sz w:val="22"/>
          <w:szCs w:val="22"/>
          <w:lang w:val="en-US"/>
        </w:rPr>
        <w:t>listening</w:t>
      </w:r>
      <w:r w:rsidRPr="22379675" w:rsidR="3CD78536">
        <w:rPr>
          <w:rFonts w:ascii="Arial" w:hAnsi="Arial"/>
          <w:b w:val="0"/>
          <w:bCs w:val="0"/>
          <w:i w:val="0"/>
          <w:iCs w:val="0"/>
          <w:noProof w:val="0"/>
          <w:sz w:val="22"/>
          <w:szCs w:val="22"/>
          <w:lang w:val="en-US"/>
        </w:rPr>
        <w:t xml:space="preserve"> to and valued, they are more likely to share ideas, ask questions, and contribute to discussions. This is especially important for younger employees, who may feel less confident in expressing their views.</w:t>
      </w:r>
    </w:p>
    <w:p w:rsidR="22379675" w:rsidP="22379675" w:rsidRDefault="22379675" w14:paraId="3709511E" w14:textId="59C7BCC4">
      <w:pPr>
        <w:spacing w:line="360" w:lineRule="auto"/>
        <w:jc w:val="left"/>
        <w:rPr>
          <w:rFonts w:ascii="Arial" w:hAnsi="Arial"/>
          <w:sz w:val="22"/>
          <w:szCs w:val="22"/>
        </w:rPr>
      </w:pPr>
    </w:p>
    <w:p w:rsidR="22379675" w:rsidP="22379675" w:rsidRDefault="22379675" w14:paraId="16522AC8" w14:textId="7B7436D4">
      <w:pPr>
        <w:spacing w:line="360" w:lineRule="auto"/>
        <w:jc w:val="left"/>
        <w:rPr>
          <w:rFonts w:ascii="Arial" w:hAnsi="Arial"/>
          <w:b w:val="1"/>
          <w:bCs w:val="1"/>
          <w:i w:val="0"/>
          <w:iCs w:val="0"/>
          <w:noProof w:val="0"/>
          <w:sz w:val="22"/>
          <w:szCs w:val="22"/>
          <w:lang w:val="en-US"/>
        </w:rPr>
      </w:pPr>
    </w:p>
    <w:p w:rsidR="3CD78536" w:rsidP="22379675" w:rsidRDefault="3CD78536" w14:paraId="0DAE70A9" w14:textId="735C2B60">
      <w:pPr>
        <w:spacing w:line="360" w:lineRule="auto"/>
        <w:jc w:val="left"/>
        <w:rPr>
          <w:rFonts w:ascii="Arial" w:hAnsi="Arial"/>
          <w:b w:val="1"/>
          <w:bCs w:val="1"/>
          <w:i w:val="0"/>
          <w:iCs w:val="0"/>
          <w:noProof w:val="0"/>
          <w:sz w:val="22"/>
          <w:szCs w:val="22"/>
          <w:lang w:val="en-US"/>
        </w:rPr>
      </w:pPr>
      <w:r w:rsidRPr="22379675" w:rsidR="3CD78536">
        <w:rPr>
          <w:rFonts w:ascii="Arial" w:hAnsi="Arial"/>
          <w:b w:val="1"/>
          <w:bCs w:val="1"/>
          <w:i w:val="0"/>
          <w:iCs w:val="0"/>
          <w:noProof w:val="0"/>
          <w:sz w:val="22"/>
          <w:szCs w:val="22"/>
          <w:lang w:val="en-US"/>
        </w:rPr>
        <w:t>Creating an Inclusive and Productive Workplace</w:t>
      </w:r>
    </w:p>
    <w:p w:rsidR="3CD78536" w:rsidP="22379675" w:rsidRDefault="3CD78536" w14:paraId="2DC35ED9" w14:textId="33317CD0">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To effectively manage a multigenerational workforce, organisations need to adopt inclusive strategies that recognise and value diversity. Recruitment processes should aim to attract candidates from a range of age groups, ensuring a balance of experience and new perspectives.</w:t>
      </w:r>
    </w:p>
    <w:p w:rsidR="3CD78536" w:rsidP="22379675" w:rsidRDefault="3CD78536" w14:paraId="27CD8E72" w14:textId="592A900A">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In terms of management, flexibility is key. Offering different working arrangements, such as remote work or flexible hours, can help meet the needs of different generations. For example, younger employees may value flexibility and autonomy, while older employees may prefer more structured working patterns.</w:t>
      </w:r>
    </w:p>
    <w:p w:rsidR="3CD78536" w:rsidP="22379675" w:rsidRDefault="3CD78536" w14:paraId="1D954739" w14:textId="08F05F75">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Training and development opportunities should also be tailored to individual needs. Mentoring programmes can be particularly effective, as they allow employees from different generations to learn from each other. This not only supports skill development but also helps to build stronger relationships within teams.</w:t>
      </w:r>
    </w:p>
    <w:p w:rsidR="3CD78536" w:rsidP="22379675" w:rsidRDefault="3CD78536" w14:paraId="03DAF7D7" w14:textId="5F1361A3">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Retention strategies should take into account the different motivations of each generation. While financial rewards may be important, other factors such as career development, recognition, and work-life balance are also key considerations. By addressing these needs, organisations can improve employee satisfaction and reduce turnover.</w:t>
      </w:r>
    </w:p>
    <w:p w:rsidR="3CD78536" w:rsidP="22379675" w:rsidRDefault="3CD78536" w14:paraId="63AF9862" w14:textId="4FF538F6">
      <w:pPr>
        <w:pStyle w:val="Normal"/>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 xml:space="preserve">In conclusion, managing a multigenerational workforce presents both challenges and opportunities for </w:t>
      </w:r>
      <w:r w:rsidRPr="22379675" w:rsidR="3CD78536">
        <w:rPr>
          <w:rFonts w:ascii="Arial" w:hAnsi="Arial"/>
          <w:b w:val="0"/>
          <w:bCs w:val="0"/>
          <w:i w:val="0"/>
          <w:iCs w:val="0"/>
          <w:noProof w:val="0"/>
          <w:sz w:val="22"/>
          <w:szCs w:val="22"/>
          <w:lang w:val="en-US"/>
        </w:rPr>
        <w:t>organisations</w:t>
      </w:r>
      <w:r w:rsidRPr="22379675" w:rsidR="3CD78536">
        <w:rPr>
          <w:rFonts w:ascii="Arial" w:hAnsi="Arial"/>
          <w:b w:val="0"/>
          <w:bCs w:val="0"/>
          <w:i w:val="0"/>
          <w:iCs w:val="0"/>
          <w:noProof w:val="0"/>
          <w:sz w:val="22"/>
          <w:szCs w:val="22"/>
          <w:lang w:val="en-US"/>
        </w:rPr>
        <w:t xml:space="preserve">. Differences in values, communication styles, and expectations can </w:t>
      </w:r>
      <w:r w:rsidRPr="22379675" w:rsidR="3CD78536">
        <w:rPr>
          <w:rFonts w:ascii="Arial" w:hAnsi="Arial"/>
          <w:b w:val="0"/>
          <w:bCs w:val="0"/>
          <w:i w:val="0"/>
          <w:iCs w:val="0"/>
          <w:noProof w:val="0"/>
          <w:sz w:val="22"/>
          <w:szCs w:val="22"/>
          <w:lang w:val="en-US"/>
        </w:rPr>
        <w:t>impact</w:t>
      </w:r>
      <w:r w:rsidRPr="22379675" w:rsidR="3CD78536">
        <w:rPr>
          <w:rFonts w:ascii="Arial" w:hAnsi="Arial"/>
          <w:b w:val="0"/>
          <w:bCs w:val="0"/>
          <w:i w:val="0"/>
          <w:iCs w:val="0"/>
          <w:noProof w:val="0"/>
          <w:sz w:val="22"/>
          <w:szCs w:val="22"/>
          <w:lang w:val="en-US"/>
        </w:rPr>
        <w:t xml:space="preserve"> teamwork and performance, but they can also enhance creativity and innovation when managed effectively.</w:t>
      </w:r>
    </w:p>
    <w:p w:rsidR="3CD78536" w:rsidP="22379675" w:rsidRDefault="3CD78536" w14:paraId="0A4C035A" w14:textId="2C47D129">
      <w:pPr>
        <w:spacing w:line="360" w:lineRule="auto"/>
        <w:jc w:val="left"/>
        <w:rPr>
          <w:rFonts w:ascii="Arial" w:hAnsi="Arial"/>
          <w:b w:val="0"/>
          <w:bCs w:val="0"/>
          <w:i w:val="0"/>
          <w:iCs w:val="0"/>
          <w:noProof w:val="0"/>
          <w:sz w:val="22"/>
          <w:szCs w:val="22"/>
          <w:lang w:val="en-US"/>
        </w:rPr>
      </w:pPr>
      <w:r w:rsidRPr="22379675" w:rsidR="3CD78536">
        <w:rPr>
          <w:rFonts w:ascii="Arial" w:hAnsi="Arial"/>
          <w:b w:val="0"/>
          <w:bCs w:val="0"/>
          <w:i w:val="0"/>
          <w:iCs w:val="0"/>
          <w:noProof w:val="0"/>
          <w:sz w:val="22"/>
          <w:szCs w:val="22"/>
          <w:lang w:val="en-US"/>
        </w:rPr>
        <w:t>Emotional intelligence and mindfulness play a crucial role in addressing these challenges. By developing empathy, self-awareness, and strong communication skills, managers can create a more inclusive and supportive working environment. Mindfulness further enhances this by promoting thoughtful responses and reducing bias.</w:t>
      </w:r>
    </w:p>
    <w:p w:rsidR="3CD78536" w:rsidP="22379675" w:rsidRDefault="3CD78536" w14:paraId="58A3C564" w14:textId="61F22216">
      <w:pPr>
        <w:spacing w:line="360" w:lineRule="auto"/>
        <w:jc w:val="left"/>
      </w:pPr>
      <w:r w:rsidRPr="22379675" w:rsidR="3CD78536">
        <w:rPr>
          <w:rFonts w:ascii="Arial" w:hAnsi="Arial"/>
          <w:b w:val="0"/>
          <w:bCs w:val="0"/>
          <w:i w:val="0"/>
          <w:iCs w:val="0"/>
          <w:noProof w:val="0"/>
          <w:sz w:val="22"/>
          <w:szCs w:val="22"/>
          <w:lang w:val="en-US"/>
        </w:rPr>
        <w:t>Ultimately, organisations that recognise and adapt to generational diversity are more likely to succeed. By combining emotional intelligence with inclusive practices, they can improve collaboration, retain talent, and achieve long-term organisational success.</w:t>
      </w:r>
    </w:p>
    <w:p w:rsidR="22379675" w:rsidP="22379675" w:rsidRDefault="22379675" w14:paraId="230A4402" w14:textId="33D227DB">
      <w:pPr>
        <w:spacing w:line="360" w:lineRule="auto"/>
        <w:jc w:val="left"/>
        <w:rPr>
          <w:rFonts w:ascii="Arial" w:hAnsi="Arial"/>
          <w:sz w:val="22"/>
          <w:szCs w:val="22"/>
        </w:rPr>
      </w:pPr>
    </w:p>
    <w:p w:rsidR="22379675" w:rsidP="22379675" w:rsidRDefault="22379675" w14:paraId="0116CBAE" w14:textId="71B8FA3C">
      <w:pPr>
        <w:spacing w:line="360" w:lineRule="auto"/>
        <w:jc w:val="left"/>
        <w:rPr>
          <w:rFonts w:ascii="Arial" w:hAnsi="Arial"/>
          <w:b w:val="1"/>
          <w:bCs w:val="1"/>
          <w:i w:val="0"/>
          <w:iCs w:val="0"/>
          <w:noProof w:val="0"/>
          <w:sz w:val="22"/>
          <w:szCs w:val="22"/>
          <w:lang w:val="en-US"/>
        </w:rPr>
      </w:pPr>
    </w:p>
    <w:p w:rsidR="1160D9E4" w:rsidP="22379675" w:rsidRDefault="1160D9E4" w14:paraId="565618BB" w14:textId="088A3079">
      <w:pPr>
        <w:spacing w:line="360" w:lineRule="auto"/>
        <w:jc w:val="left"/>
        <w:rPr>
          <w:rFonts w:ascii="Arial" w:hAnsi="Arial"/>
          <w:b w:val="1"/>
          <w:bCs w:val="1"/>
          <w:i w:val="0"/>
          <w:iCs w:val="0"/>
          <w:noProof w:val="0"/>
          <w:sz w:val="22"/>
          <w:szCs w:val="22"/>
          <w:lang w:val="en-US"/>
        </w:rPr>
      </w:pPr>
      <w:r w:rsidRPr="22379675" w:rsidR="1160D9E4">
        <w:rPr>
          <w:rFonts w:ascii="Arial" w:hAnsi="Arial"/>
          <w:b w:val="1"/>
          <w:bCs w:val="1"/>
          <w:i w:val="0"/>
          <w:iCs w:val="0"/>
          <w:noProof w:val="0"/>
          <w:sz w:val="22"/>
          <w:szCs w:val="22"/>
          <w:lang w:val="en-US"/>
        </w:rPr>
        <w:t>Conclusion and Recommendations</w:t>
      </w:r>
    </w:p>
    <w:p w:rsidR="1160D9E4" w:rsidP="22379675" w:rsidRDefault="1160D9E4" w14:paraId="29E228D5" w14:textId="53F77FDA">
      <w:pPr>
        <w:spacing w:line="360" w:lineRule="auto"/>
        <w:jc w:val="left"/>
        <w:rPr>
          <w:rFonts w:ascii="Arial" w:hAnsi="Arial"/>
          <w:b w:val="0"/>
          <w:bCs w:val="0"/>
          <w:i w:val="0"/>
          <w:iCs w:val="0"/>
          <w:noProof w:val="0"/>
          <w:sz w:val="22"/>
          <w:szCs w:val="22"/>
          <w:lang w:val="en-US"/>
        </w:rPr>
      </w:pPr>
      <w:r w:rsidRPr="22379675" w:rsidR="1160D9E4">
        <w:rPr>
          <w:rFonts w:ascii="Arial" w:hAnsi="Arial"/>
          <w:b w:val="0"/>
          <w:bCs w:val="0"/>
          <w:i w:val="0"/>
          <w:iCs w:val="0"/>
          <w:noProof w:val="0"/>
          <w:sz w:val="22"/>
          <w:szCs w:val="22"/>
          <w:lang w:val="en-US"/>
        </w:rPr>
        <w:t xml:space="preserve">This report has explored the importance of emotional intelligence and mindfulness in contemporary </w:t>
      </w:r>
      <w:r w:rsidRPr="22379675" w:rsidR="1160D9E4">
        <w:rPr>
          <w:rFonts w:ascii="Arial" w:hAnsi="Arial"/>
          <w:b w:val="0"/>
          <w:bCs w:val="0"/>
          <w:i w:val="0"/>
          <w:iCs w:val="0"/>
          <w:noProof w:val="0"/>
          <w:sz w:val="22"/>
          <w:szCs w:val="22"/>
          <w:lang w:val="en-US"/>
        </w:rPr>
        <w:t>organisations</w:t>
      </w:r>
      <w:r w:rsidRPr="22379675" w:rsidR="1160D9E4">
        <w:rPr>
          <w:rFonts w:ascii="Arial" w:hAnsi="Arial"/>
          <w:b w:val="0"/>
          <w:bCs w:val="0"/>
          <w:i w:val="0"/>
          <w:iCs w:val="0"/>
          <w:noProof w:val="0"/>
          <w:sz w:val="22"/>
          <w:szCs w:val="22"/>
          <w:lang w:val="en-US"/>
        </w:rPr>
        <w:t xml:space="preserve">, particularly in relation to employee performance, teamwork, and leadership. </w:t>
      </w:r>
      <w:r w:rsidRPr="22379675" w:rsidR="1160D9E4">
        <w:rPr>
          <w:rFonts w:ascii="Arial" w:hAnsi="Arial"/>
          <w:b w:val="0"/>
          <w:bCs w:val="0"/>
          <w:i w:val="0"/>
          <w:iCs w:val="0"/>
          <w:noProof w:val="0"/>
          <w:sz w:val="22"/>
          <w:szCs w:val="22"/>
          <w:lang w:val="en-US"/>
        </w:rPr>
        <w:t>Emotional</w:t>
      </w:r>
      <w:r w:rsidRPr="22379675" w:rsidR="1160D9E4">
        <w:rPr>
          <w:rFonts w:ascii="Arial" w:hAnsi="Arial"/>
          <w:b w:val="0"/>
          <w:bCs w:val="0"/>
          <w:i w:val="0"/>
          <w:iCs w:val="0"/>
          <w:noProof w:val="0"/>
          <w:sz w:val="22"/>
          <w:szCs w:val="22"/>
          <w:lang w:val="en-US"/>
        </w:rPr>
        <w:t xml:space="preserve"> intelligence plays a significant role in shaping how individuals communicate, manage conflict, and make decisions in the workplace. The discussion of key models, including Goleman’s framework, </w:t>
      </w:r>
      <w:r w:rsidRPr="22379675" w:rsidR="1160D9E4">
        <w:rPr>
          <w:rFonts w:ascii="Arial" w:hAnsi="Arial"/>
          <w:b w:val="0"/>
          <w:bCs w:val="0"/>
          <w:i w:val="0"/>
          <w:iCs w:val="0"/>
          <w:noProof w:val="0"/>
          <w:sz w:val="22"/>
          <w:szCs w:val="22"/>
          <w:lang w:val="en-US"/>
        </w:rPr>
        <w:t>Mayer</w:t>
      </w:r>
      <w:r w:rsidRPr="22379675" w:rsidR="1160D9E4">
        <w:rPr>
          <w:rFonts w:ascii="Arial" w:hAnsi="Arial"/>
          <w:b w:val="0"/>
          <w:bCs w:val="0"/>
          <w:i w:val="0"/>
          <w:iCs w:val="0"/>
          <w:noProof w:val="0"/>
          <w:sz w:val="22"/>
          <w:szCs w:val="22"/>
          <w:lang w:val="en-US"/>
        </w:rPr>
        <w:t xml:space="preserve"> and Salovey’s Ability Model, and Bar-On’s model, highlights that while there are differences in how emotional intelligence is defined, there is a shared emphasis on emotional awareness and regulation.</w:t>
      </w:r>
    </w:p>
    <w:p w:rsidR="1160D9E4" w:rsidP="22379675" w:rsidRDefault="1160D9E4" w14:paraId="2A2F7E68" w14:textId="26C3EC39">
      <w:pPr>
        <w:spacing w:line="360" w:lineRule="auto"/>
        <w:jc w:val="left"/>
        <w:rPr>
          <w:rFonts w:ascii="Arial" w:hAnsi="Arial"/>
          <w:b w:val="0"/>
          <w:bCs w:val="0"/>
          <w:i w:val="0"/>
          <w:iCs w:val="0"/>
          <w:noProof w:val="0"/>
          <w:sz w:val="22"/>
          <w:szCs w:val="22"/>
          <w:lang w:val="en-US"/>
        </w:rPr>
      </w:pPr>
      <w:r w:rsidRPr="22379675" w:rsidR="1160D9E4">
        <w:rPr>
          <w:rFonts w:ascii="Arial" w:hAnsi="Arial"/>
          <w:b w:val="0"/>
          <w:bCs w:val="0"/>
          <w:i w:val="0"/>
          <w:iCs w:val="0"/>
          <w:noProof w:val="0"/>
          <w:sz w:val="22"/>
          <w:szCs w:val="22"/>
          <w:lang w:val="en-US"/>
        </w:rPr>
        <w:t xml:space="preserve">The analysis has also shown that emotional intelligence contributes positively to collaboration and well-being. Employees who </w:t>
      </w:r>
      <w:r w:rsidRPr="22379675" w:rsidR="1160D9E4">
        <w:rPr>
          <w:rFonts w:ascii="Arial" w:hAnsi="Arial"/>
          <w:b w:val="0"/>
          <w:bCs w:val="0"/>
          <w:i w:val="0"/>
          <w:iCs w:val="0"/>
          <w:noProof w:val="0"/>
          <w:sz w:val="22"/>
          <w:szCs w:val="22"/>
          <w:lang w:val="en-US"/>
        </w:rPr>
        <w:t>can</w:t>
      </w:r>
      <w:r w:rsidRPr="22379675" w:rsidR="1160D9E4">
        <w:rPr>
          <w:rFonts w:ascii="Arial" w:hAnsi="Arial"/>
          <w:b w:val="0"/>
          <w:bCs w:val="0"/>
          <w:i w:val="0"/>
          <w:iCs w:val="0"/>
          <w:noProof w:val="0"/>
          <w:sz w:val="22"/>
          <w:szCs w:val="22"/>
          <w:lang w:val="en-US"/>
        </w:rPr>
        <w:t xml:space="preserve"> manage their emotions and understand others are more likely to build strong working relationships and </w:t>
      </w:r>
      <w:r w:rsidRPr="22379675" w:rsidR="1160D9E4">
        <w:rPr>
          <w:rFonts w:ascii="Arial" w:hAnsi="Arial"/>
          <w:b w:val="0"/>
          <w:bCs w:val="0"/>
          <w:i w:val="0"/>
          <w:iCs w:val="0"/>
          <w:noProof w:val="0"/>
          <w:sz w:val="22"/>
          <w:szCs w:val="22"/>
          <w:lang w:val="en-US"/>
        </w:rPr>
        <w:t>maintain</w:t>
      </w:r>
      <w:r w:rsidRPr="22379675" w:rsidR="1160D9E4">
        <w:rPr>
          <w:rFonts w:ascii="Arial" w:hAnsi="Arial"/>
          <w:b w:val="0"/>
          <w:bCs w:val="0"/>
          <w:i w:val="0"/>
          <w:iCs w:val="0"/>
          <w:noProof w:val="0"/>
          <w:sz w:val="22"/>
          <w:szCs w:val="22"/>
          <w:lang w:val="en-US"/>
        </w:rPr>
        <w:t xml:space="preserve"> productivity under pressure. When combined with mindfulness, these skills become even more effective, as individuals are better able to remain calm, focused, and responsive in challenging situations.</w:t>
      </w:r>
    </w:p>
    <w:p w:rsidR="1160D9E4" w:rsidP="22379675" w:rsidRDefault="1160D9E4" w14:paraId="6E3CEC8D" w14:textId="00D0FED3">
      <w:pPr>
        <w:spacing w:line="360" w:lineRule="auto"/>
        <w:jc w:val="left"/>
        <w:rPr>
          <w:rFonts w:ascii="Arial" w:hAnsi="Arial"/>
          <w:b w:val="0"/>
          <w:bCs w:val="0"/>
          <w:i w:val="0"/>
          <w:iCs w:val="0"/>
          <w:noProof w:val="0"/>
          <w:sz w:val="22"/>
          <w:szCs w:val="22"/>
          <w:lang w:val="en-US"/>
        </w:rPr>
      </w:pPr>
      <w:r w:rsidRPr="22379675" w:rsidR="1160D9E4">
        <w:rPr>
          <w:rFonts w:ascii="Arial" w:hAnsi="Arial"/>
          <w:b w:val="0"/>
          <w:bCs w:val="0"/>
          <w:i w:val="0"/>
          <w:iCs w:val="0"/>
          <w:noProof w:val="0"/>
          <w:sz w:val="22"/>
          <w:szCs w:val="22"/>
          <w:lang w:val="en-US"/>
        </w:rPr>
        <w:t>In addition, the report has highlighted the growing complexity of managing a multigenerational workforce. Differences in values, communication styles, and expectations can create challenges, but they also present opportunities for learning and innovation. Emotional intelligence and mindfulness provide practical tools for addressing these differences and promoting inclusion.</w:t>
      </w:r>
    </w:p>
    <w:p w:rsidR="1160D9E4" w:rsidP="22379675" w:rsidRDefault="1160D9E4" w14:paraId="23413C79" w14:textId="1B7BE5C1">
      <w:pPr>
        <w:spacing w:line="360" w:lineRule="auto"/>
        <w:jc w:val="left"/>
        <w:rPr>
          <w:rFonts w:ascii="Arial" w:hAnsi="Arial"/>
          <w:b w:val="0"/>
          <w:bCs w:val="0"/>
          <w:i w:val="0"/>
          <w:iCs w:val="0"/>
          <w:noProof w:val="0"/>
          <w:sz w:val="22"/>
          <w:szCs w:val="22"/>
          <w:lang w:val="en-US"/>
        </w:rPr>
      </w:pPr>
      <w:r w:rsidRPr="22379675" w:rsidR="1160D9E4">
        <w:rPr>
          <w:rFonts w:ascii="Arial" w:hAnsi="Arial"/>
          <w:b w:val="0"/>
          <w:bCs w:val="0"/>
          <w:i w:val="0"/>
          <w:iCs w:val="0"/>
          <w:noProof w:val="0"/>
          <w:sz w:val="22"/>
          <w:szCs w:val="22"/>
          <w:lang w:val="en-US"/>
        </w:rPr>
        <w:t>Based on these findings, it is recommended that organisations invest in emotional intelligence training and mindfulness practices as part of employee development programmes. Leaders should be encouraged to develop empathy, self-awareness, and flexible communication skills. Furthermore, organisations should adopt inclusive strategies that recognise the diverse needs of employees across different generations.</w:t>
      </w:r>
    </w:p>
    <w:p w:rsidR="1160D9E4" w:rsidP="22379675" w:rsidRDefault="1160D9E4" w14:paraId="32AA05A2" w14:textId="513657AB">
      <w:pPr>
        <w:spacing w:line="360" w:lineRule="auto"/>
        <w:jc w:val="left"/>
      </w:pPr>
      <w:r w:rsidRPr="22379675" w:rsidR="1160D9E4">
        <w:rPr>
          <w:rFonts w:ascii="Arial" w:hAnsi="Arial"/>
          <w:b w:val="0"/>
          <w:bCs w:val="0"/>
          <w:i w:val="0"/>
          <w:iCs w:val="0"/>
          <w:noProof w:val="0"/>
          <w:sz w:val="22"/>
          <w:szCs w:val="22"/>
          <w:lang w:val="en-US"/>
        </w:rPr>
        <w:t>Overall, emotional intelligence and mindfulness are not just desirable skills but essential components of effective organisational practice, supporting both individual success and long-term organisational performance.</w:t>
      </w:r>
    </w:p>
    <w:p w:rsidR="22379675" w:rsidP="22379675" w:rsidRDefault="22379675" w14:paraId="1332841B" w14:textId="1BB11638">
      <w:pPr>
        <w:spacing w:line="360" w:lineRule="auto"/>
        <w:jc w:val="left"/>
        <w:rPr>
          <w:rFonts w:ascii="Arial" w:hAnsi="Arial"/>
          <w:b w:val="0"/>
          <w:bCs w:val="0"/>
          <w:i w:val="0"/>
          <w:iCs w:val="0"/>
          <w:noProof w:val="0"/>
          <w:sz w:val="22"/>
          <w:szCs w:val="22"/>
          <w:lang w:val="en-US"/>
        </w:rPr>
      </w:pPr>
    </w:p>
    <w:p w:rsidR="22379675" w:rsidP="22379675" w:rsidRDefault="22379675" w14:paraId="07835B27" w14:textId="14F27333">
      <w:pPr>
        <w:spacing w:line="360" w:lineRule="auto"/>
        <w:jc w:val="left"/>
        <w:rPr>
          <w:rFonts w:ascii="Arial" w:hAnsi="Arial"/>
          <w:b w:val="0"/>
          <w:bCs w:val="0"/>
          <w:i w:val="0"/>
          <w:iCs w:val="0"/>
          <w:noProof w:val="0"/>
          <w:sz w:val="22"/>
          <w:szCs w:val="22"/>
          <w:lang w:val="en-US"/>
        </w:rPr>
      </w:pPr>
    </w:p>
    <w:p w:rsidR="22379675" w:rsidP="22379675" w:rsidRDefault="22379675" w14:paraId="3AC13664" w14:textId="5D164766">
      <w:pPr>
        <w:pStyle w:val="Normal"/>
        <w:spacing w:line="360" w:lineRule="auto"/>
        <w:jc w:val="left"/>
        <w:rPr>
          <w:rFonts w:ascii="Arial" w:hAnsi="Arial"/>
          <w:b w:val="0"/>
          <w:bCs w:val="0"/>
          <w:i w:val="0"/>
          <w:iCs w:val="0"/>
          <w:noProof w:val="0"/>
          <w:sz w:val="22"/>
          <w:szCs w:val="22"/>
          <w:lang w:val="en-US"/>
        </w:rPr>
      </w:pPr>
    </w:p>
    <w:p w:rsidR="1160D9E4" w:rsidP="22379675" w:rsidRDefault="1160D9E4" w14:paraId="5CCA3F63" w14:textId="14AD3187">
      <w:pPr>
        <w:pStyle w:val="Normal"/>
        <w:spacing w:line="360" w:lineRule="auto"/>
        <w:jc w:val="left"/>
      </w:pPr>
      <w:r w:rsidRPr="22379675" w:rsidR="1160D9E4">
        <w:rPr>
          <w:rFonts w:ascii="Arial" w:hAnsi="Arial"/>
          <w:b w:val="1"/>
          <w:bCs w:val="1"/>
          <w:i w:val="0"/>
          <w:iCs w:val="0"/>
          <w:noProof w:val="0"/>
          <w:sz w:val="22"/>
          <w:szCs w:val="22"/>
          <w:lang w:val="en-US"/>
        </w:rPr>
        <w:t>Reference</w:t>
      </w:r>
      <w:r w:rsidRPr="22379675" w:rsidR="4DD0631B">
        <w:rPr>
          <w:rFonts w:ascii="Arial" w:hAnsi="Arial"/>
          <w:b w:val="1"/>
          <w:bCs w:val="1"/>
          <w:i w:val="0"/>
          <w:iCs w:val="0"/>
          <w:noProof w:val="0"/>
          <w:sz w:val="22"/>
          <w:szCs w:val="22"/>
          <w:lang w:val="en-US"/>
        </w:rPr>
        <w:t xml:space="preserve"> List</w:t>
      </w:r>
    </w:p>
    <w:p w:rsidR="4DD0631B" w:rsidP="22379675" w:rsidRDefault="4DD0631B" w14:paraId="5AE180BB" w14:textId="49E4A077">
      <w:pPr>
        <w:spacing w:line="360" w:lineRule="auto"/>
        <w:jc w:val="left"/>
        <w:rPr>
          <w:rFonts w:ascii="Arial" w:hAnsi="Arial"/>
          <w:b w:val="1"/>
          <w:bCs w:val="1"/>
          <w:i w:val="0"/>
          <w:iCs w:val="0"/>
          <w:noProof w:val="0"/>
          <w:sz w:val="22"/>
          <w:szCs w:val="22"/>
          <w:lang w:val="en-US"/>
        </w:rPr>
      </w:pPr>
      <w:r w:rsidRPr="22379675" w:rsidR="4DD0631B">
        <w:rPr>
          <w:rFonts w:ascii="Arial" w:hAnsi="Arial"/>
          <w:b w:val="1"/>
          <w:bCs w:val="1"/>
          <w:i w:val="0"/>
          <w:iCs w:val="0"/>
          <w:noProof w:val="0"/>
          <w:sz w:val="22"/>
          <w:szCs w:val="22"/>
          <w:lang w:val="en-US"/>
        </w:rPr>
        <w:t xml:space="preserve">Bar-On, R. (1997) </w:t>
      </w:r>
      <w:r w:rsidRPr="22379675" w:rsidR="4DD0631B">
        <w:rPr>
          <w:rFonts w:ascii="Arial" w:hAnsi="Arial"/>
          <w:b w:val="0"/>
          <w:bCs w:val="0"/>
          <w:i w:val="1"/>
          <w:iCs w:val="1"/>
          <w:noProof w:val="0"/>
          <w:sz w:val="22"/>
          <w:szCs w:val="22"/>
          <w:lang w:val="en-US"/>
        </w:rPr>
        <w:t>The Emotional Quotient Inventory (EQ-i): Technical Manual</w:t>
      </w:r>
      <w:r w:rsidRPr="22379675" w:rsidR="4DD0631B">
        <w:rPr>
          <w:rFonts w:ascii="Arial" w:hAnsi="Arial"/>
          <w:b w:val="1"/>
          <w:bCs w:val="1"/>
          <w:i w:val="0"/>
          <w:iCs w:val="0"/>
          <w:noProof w:val="0"/>
          <w:sz w:val="22"/>
          <w:szCs w:val="22"/>
          <w:lang w:val="en-US"/>
        </w:rPr>
        <w:t>. Toronto: Multi-Health Systems.</w:t>
      </w:r>
    </w:p>
    <w:p w:rsidR="4DD0631B" w:rsidP="22379675" w:rsidRDefault="4DD0631B" w14:paraId="12DBD7A4" w14:textId="1BB0EB1C">
      <w:pPr>
        <w:spacing w:line="360" w:lineRule="auto"/>
        <w:jc w:val="left"/>
        <w:rPr>
          <w:rFonts w:ascii="Arial" w:hAnsi="Arial"/>
          <w:b w:val="1"/>
          <w:bCs w:val="1"/>
          <w:i w:val="0"/>
          <w:iCs w:val="0"/>
          <w:noProof w:val="0"/>
          <w:sz w:val="22"/>
          <w:szCs w:val="22"/>
          <w:lang w:val="en-US"/>
        </w:rPr>
      </w:pPr>
      <w:r w:rsidRPr="22379675" w:rsidR="4DD0631B">
        <w:rPr>
          <w:rFonts w:ascii="Arial" w:hAnsi="Arial"/>
          <w:b w:val="1"/>
          <w:bCs w:val="1"/>
          <w:i w:val="0"/>
          <w:iCs w:val="0"/>
          <w:noProof w:val="0"/>
          <w:sz w:val="22"/>
          <w:szCs w:val="22"/>
          <w:lang w:val="en-US"/>
        </w:rPr>
        <w:t xml:space="preserve">Goleman, D. (1995) </w:t>
      </w:r>
      <w:r w:rsidRPr="22379675" w:rsidR="4DD0631B">
        <w:rPr>
          <w:rFonts w:ascii="Arial" w:hAnsi="Arial"/>
          <w:b w:val="0"/>
          <w:bCs w:val="0"/>
          <w:i w:val="1"/>
          <w:iCs w:val="1"/>
          <w:noProof w:val="0"/>
          <w:sz w:val="22"/>
          <w:szCs w:val="22"/>
          <w:lang w:val="en-US"/>
        </w:rPr>
        <w:t>Emotional Intelligence: Why It Can Matter More Than IQ</w:t>
      </w:r>
      <w:r w:rsidRPr="22379675" w:rsidR="4DD0631B">
        <w:rPr>
          <w:rFonts w:ascii="Arial" w:hAnsi="Arial"/>
          <w:b w:val="1"/>
          <w:bCs w:val="1"/>
          <w:i w:val="0"/>
          <w:iCs w:val="0"/>
          <w:noProof w:val="0"/>
          <w:sz w:val="22"/>
          <w:szCs w:val="22"/>
          <w:lang w:val="en-US"/>
        </w:rPr>
        <w:t>. New York: Bantam Books.</w:t>
      </w:r>
    </w:p>
    <w:p w:rsidR="4DD0631B" w:rsidP="22379675" w:rsidRDefault="4DD0631B" w14:paraId="39775035" w14:textId="03A68ADA">
      <w:pPr>
        <w:spacing w:line="360" w:lineRule="auto"/>
        <w:jc w:val="left"/>
        <w:rPr>
          <w:rFonts w:ascii="Arial" w:hAnsi="Arial"/>
          <w:b w:val="1"/>
          <w:bCs w:val="1"/>
          <w:i w:val="0"/>
          <w:iCs w:val="0"/>
          <w:noProof w:val="0"/>
          <w:sz w:val="22"/>
          <w:szCs w:val="22"/>
          <w:lang w:val="en-US"/>
        </w:rPr>
      </w:pPr>
      <w:r w:rsidRPr="22379675" w:rsidR="4DD0631B">
        <w:rPr>
          <w:rFonts w:ascii="Arial" w:hAnsi="Arial"/>
          <w:b w:val="1"/>
          <w:bCs w:val="1"/>
          <w:i w:val="0"/>
          <w:iCs w:val="0"/>
          <w:noProof w:val="0"/>
          <w:sz w:val="22"/>
          <w:szCs w:val="22"/>
          <w:lang w:val="en-US"/>
        </w:rPr>
        <w:t xml:space="preserve">Kabat-Zinn, J. (2003) ‘Mindfulness-based interventions in context: Past, present, and future’, </w:t>
      </w:r>
      <w:r w:rsidRPr="22379675" w:rsidR="4DD0631B">
        <w:rPr>
          <w:rFonts w:ascii="Arial" w:hAnsi="Arial"/>
          <w:b w:val="0"/>
          <w:bCs w:val="0"/>
          <w:i w:val="1"/>
          <w:iCs w:val="1"/>
          <w:noProof w:val="0"/>
          <w:sz w:val="22"/>
          <w:szCs w:val="22"/>
          <w:lang w:val="en-US"/>
        </w:rPr>
        <w:t>Clinical Psychology: Science and Practice</w:t>
      </w:r>
      <w:r w:rsidRPr="22379675" w:rsidR="4DD0631B">
        <w:rPr>
          <w:rFonts w:ascii="Arial" w:hAnsi="Arial"/>
          <w:b w:val="1"/>
          <w:bCs w:val="1"/>
          <w:i w:val="0"/>
          <w:iCs w:val="0"/>
          <w:noProof w:val="0"/>
          <w:sz w:val="22"/>
          <w:szCs w:val="22"/>
          <w:lang w:val="en-US"/>
        </w:rPr>
        <w:t>, 10(2), pp. 144–156.</w:t>
      </w:r>
    </w:p>
    <w:p w:rsidR="4DD0631B" w:rsidP="22379675" w:rsidRDefault="4DD0631B" w14:paraId="039AD03C" w14:textId="588ED5C2">
      <w:pPr>
        <w:spacing w:line="360" w:lineRule="auto"/>
        <w:jc w:val="left"/>
        <w:rPr>
          <w:rFonts w:ascii="Arial" w:hAnsi="Arial"/>
          <w:b w:val="1"/>
          <w:bCs w:val="1"/>
          <w:i w:val="0"/>
          <w:iCs w:val="0"/>
          <w:noProof w:val="0"/>
          <w:sz w:val="22"/>
          <w:szCs w:val="22"/>
          <w:lang w:val="en-US"/>
        </w:rPr>
      </w:pPr>
      <w:r w:rsidRPr="22379675" w:rsidR="4DD0631B">
        <w:rPr>
          <w:rFonts w:ascii="Arial" w:hAnsi="Arial"/>
          <w:b w:val="1"/>
          <w:bCs w:val="1"/>
          <w:i w:val="0"/>
          <w:iCs w:val="0"/>
          <w:noProof w:val="0"/>
          <w:sz w:val="22"/>
          <w:szCs w:val="22"/>
          <w:lang w:val="en-US"/>
        </w:rPr>
        <w:t xml:space="preserve">Mayer, J.D. and Salovey, P. (1990) ‘Emotional intelligence’, </w:t>
      </w:r>
      <w:r w:rsidRPr="22379675" w:rsidR="4DD0631B">
        <w:rPr>
          <w:rFonts w:ascii="Arial" w:hAnsi="Arial"/>
          <w:b w:val="0"/>
          <w:bCs w:val="0"/>
          <w:i w:val="1"/>
          <w:iCs w:val="1"/>
          <w:noProof w:val="0"/>
          <w:sz w:val="22"/>
          <w:szCs w:val="22"/>
          <w:lang w:val="en-US"/>
        </w:rPr>
        <w:t>Imagination, Cognition and Personality</w:t>
      </w:r>
      <w:r w:rsidRPr="22379675" w:rsidR="4DD0631B">
        <w:rPr>
          <w:rFonts w:ascii="Arial" w:hAnsi="Arial"/>
          <w:b w:val="1"/>
          <w:bCs w:val="1"/>
          <w:i w:val="0"/>
          <w:iCs w:val="0"/>
          <w:noProof w:val="0"/>
          <w:sz w:val="22"/>
          <w:szCs w:val="22"/>
          <w:lang w:val="en-US"/>
        </w:rPr>
        <w:t>, 9(3), pp. 185–211.</w:t>
      </w:r>
    </w:p>
    <w:p w:rsidR="4DD0631B" w:rsidP="22379675" w:rsidRDefault="4DD0631B" w14:paraId="1D746F69" w14:textId="16C0DE4A">
      <w:pPr>
        <w:spacing w:line="360" w:lineRule="auto"/>
        <w:jc w:val="left"/>
        <w:rPr>
          <w:rFonts w:ascii="Arial" w:hAnsi="Arial"/>
          <w:b w:val="1"/>
          <w:bCs w:val="1"/>
          <w:i w:val="0"/>
          <w:iCs w:val="0"/>
          <w:noProof w:val="0"/>
          <w:sz w:val="22"/>
          <w:szCs w:val="22"/>
          <w:lang w:val="en-US"/>
        </w:rPr>
      </w:pPr>
      <w:r w:rsidRPr="22379675" w:rsidR="4DD0631B">
        <w:rPr>
          <w:rFonts w:ascii="Arial" w:hAnsi="Arial"/>
          <w:b w:val="1"/>
          <w:bCs w:val="1"/>
          <w:i w:val="0"/>
          <w:iCs w:val="0"/>
          <w:noProof w:val="0"/>
          <w:sz w:val="22"/>
          <w:szCs w:val="22"/>
          <w:lang w:val="en-US"/>
        </w:rPr>
        <w:t xml:space="preserve">Mayer, J.D., Salovey, P. and Caruso, D.R. (2004) ‘Emotional intelligence: Theory, findings, and implications’, </w:t>
      </w:r>
      <w:r w:rsidRPr="22379675" w:rsidR="4DD0631B">
        <w:rPr>
          <w:rFonts w:ascii="Arial" w:hAnsi="Arial"/>
          <w:b w:val="0"/>
          <w:bCs w:val="0"/>
          <w:i w:val="1"/>
          <w:iCs w:val="1"/>
          <w:noProof w:val="0"/>
          <w:sz w:val="22"/>
          <w:szCs w:val="22"/>
          <w:lang w:val="en-US"/>
        </w:rPr>
        <w:t>Psychological Inquiry</w:t>
      </w:r>
      <w:r w:rsidRPr="22379675" w:rsidR="4DD0631B">
        <w:rPr>
          <w:rFonts w:ascii="Arial" w:hAnsi="Arial"/>
          <w:b w:val="1"/>
          <w:bCs w:val="1"/>
          <w:i w:val="0"/>
          <w:iCs w:val="0"/>
          <w:noProof w:val="0"/>
          <w:sz w:val="22"/>
          <w:szCs w:val="22"/>
          <w:lang w:val="en-US"/>
        </w:rPr>
        <w:t>, 15(3), pp. 197–215.</w:t>
      </w:r>
    </w:p>
    <w:p w:rsidR="22379675" w:rsidP="22379675" w:rsidRDefault="22379675" w14:paraId="10F26225" w14:textId="25035B3A">
      <w:pPr>
        <w:pStyle w:val="Normal"/>
        <w:spacing w:line="360" w:lineRule="auto"/>
        <w:jc w:val="left"/>
        <w:rPr>
          <w:rFonts w:ascii="Arial" w:hAnsi="Arial"/>
          <w:b w:val="0"/>
          <w:bCs w:val="0"/>
          <w:i w:val="0"/>
          <w:iCs w:val="0"/>
          <w:noProof w:val="0"/>
          <w:sz w:val="22"/>
          <w:szCs w:val="22"/>
          <w:lang w:val="en-US"/>
        </w:rPr>
      </w:pPr>
    </w:p>
    <w:p w:rsidR="22379675" w:rsidP="22379675" w:rsidRDefault="22379675" w14:paraId="2D2D07C1" w14:textId="57E7D11A">
      <w:pPr>
        <w:pStyle w:val="Normal"/>
        <w:spacing w:line="360" w:lineRule="auto"/>
        <w:jc w:val="left"/>
        <w:rPr>
          <w:rFonts w:ascii="Arial" w:hAnsi="Arial"/>
          <w:b w:val="0"/>
          <w:bCs w:val="0"/>
          <w:i w:val="0"/>
          <w:iCs w:val="0"/>
          <w:noProof w:val="0"/>
          <w:sz w:val="22"/>
          <w:szCs w:val="22"/>
          <w:lang w:val="en-US"/>
        </w:rPr>
      </w:pPr>
    </w:p>
    <w:p w:rsidR="22379675" w:rsidP="22379675" w:rsidRDefault="22379675" w14:paraId="4E82304B" w14:textId="7D1DD670">
      <w:pPr>
        <w:spacing w:line="360" w:lineRule="auto"/>
        <w:jc w:val="left"/>
        <w:rPr>
          <w:rFonts w:ascii="Arial" w:hAnsi="Arial"/>
          <w:b w:val="0"/>
          <w:bCs w:val="0"/>
          <w:i w:val="0"/>
          <w:iCs w:val="0"/>
          <w:noProof w:val="0"/>
          <w:sz w:val="22"/>
          <w:szCs w:val="22"/>
          <w:lang w:val="en-US"/>
        </w:rPr>
      </w:pPr>
    </w:p>
    <w:p w:rsidR="22379675" w:rsidP="22379675" w:rsidRDefault="22379675" w14:paraId="3595665F" w14:textId="0BE7B51A">
      <w:pPr>
        <w:spacing w:line="360" w:lineRule="auto"/>
        <w:jc w:val="left"/>
        <w:rPr>
          <w:rFonts w:ascii="Arial" w:hAnsi="Arial"/>
          <w:b w:val="0"/>
          <w:bCs w:val="0"/>
          <w:i w:val="0"/>
          <w:iCs w:val="0"/>
          <w:noProof w:val="0"/>
          <w:sz w:val="22"/>
          <w:szCs w:val="22"/>
          <w:lang w:val="en-US"/>
        </w:rPr>
      </w:pPr>
    </w:p>
    <w:p w:rsidR="22379675" w:rsidP="22379675" w:rsidRDefault="22379675" w14:paraId="597D0336" w14:textId="1E185511">
      <w:pPr>
        <w:pStyle w:val="Normal"/>
        <w:spacing w:line="360" w:lineRule="auto"/>
        <w:jc w:val="left"/>
        <w:rPr>
          <w:b w:val="0"/>
          <w:bCs w:val="0"/>
          <w:sz w:val="22"/>
          <w:szCs w:val="22"/>
        </w:rPr>
      </w:pPr>
    </w:p>
    <w:sectPr>
      <w:pgSz w:w="12240" w:h="15840" w:orient="portrait"/>
      <w:pgMar w:top="1440" w:right="1440" w:bottom="1440" w:left="1440" w:header="720" w:footer="720" w:gutter="0"/>
      <w:cols w:space="720"/>
      <w:docGrid w:linePitch="360"/>
      <w:headerReference w:type="default" r:id="R1c72007cdd8843a3"/>
      <w:footerReference w:type="default" r:id="Rd6bd294d5600477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379675" w:rsidTr="22379675" w14:paraId="5F44B29C">
      <w:trPr>
        <w:trHeight w:val="300"/>
      </w:trPr>
      <w:tc>
        <w:tcPr>
          <w:tcW w:w="3120" w:type="dxa"/>
          <w:tcMar/>
        </w:tcPr>
        <w:p w:rsidR="22379675" w:rsidP="22379675" w:rsidRDefault="22379675" w14:paraId="1C108FFC" w14:textId="72981384">
          <w:pPr>
            <w:pStyle w:val="Header"/>
            <w:bidi w:val="0"/>
            <w:ind w:left="-115"/>
            <w:jc w:val="left"/>
          </w:pPr>
        </w:p>
      </w:tc>
      <w:tc>
        <w:tcPr>
          <w:tcW w:w="3120" w:type="dxa"/>
          <w:tcMar/>
        </w:tcPr>
        <w:p w:rsidR="22379675" w:rsidP="22379675" w:rsidRDefault="22379675" w14:paraId="2B7101A4" w14:textId="03808664">
          <w:pPr>
            <w:pStyle w:val="Header"/>
            <w:bidi w:val="0"/>
            <w:jc w:val="center"/>
          </w:pPr>
          <w:r>
            <w:fldChar w:fldCharType="begin"/>
          </w:r>
          <w:r>
            <w:instrText xml:space="preserve">PAGE</w:instrText>
          </w:r>
          <w:r>
            <w:fldChar w:fldCharType="separate"/>
          </w:r>
          <w:r>
            <w:fldChar w:fldCharType="end"/>
          </w:r>
        </w:p>
      </w:tc>
      <w:tc>
        <w:tcPr>
          <w:tcW w:w="3120" w:type="dxa"/>
          <w:tcMar/>
        </w:tcPr>
        <w:p w:rsidR="22379675" w:rsidP="22379675" w:rsidRDefault="22379675" w14:paraId="65F7D95B" w14:textId="21517F4D">
          <w:pPr>
            <w:pStyle w:val="Header"/>
            <w:bidi w:val="0"/>
            <w:ind w:right="-115"/>
            <w:jc w:val="right"/>
          </w:pPr>
        </w:p>
      </w:tc>
    </w:tr>
  </w:tbl>
  <w:p w:rsidR="22379675" w:rsidP="22379675" w:rsidRDefault="22379675" w14:paraId="4BC261B1" w14:textId="0079A49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2379675" w:rsidTr="22379675" w14:paraId="52498D56">
      <w:trPr>
        <w:trHeight w:val="300"/>
      </w:trPr>
      <w:tc>
        <w:tcPr>
          <w:tcW w:w="3120" w:type="dxa"/>
          <w:tcMar/>
        </w:tcPr>
        <w:p w:rsidR="22379675" w:rsidP="22379675" w:rsidRDefault="22379675" w14:paraId="2BF8E2C0" w14:textId="2992C2E0">
          <w:pPr>
            <w:pStyle w:val="Header"/>
            <w:bidi w:val="0"/>
            <w:ind w:left="-115"/>
            <w:jc w:val="left"/>
          </w:pPr>
        </w:p>
      </w:tc>
      <w:tc>
        <w:tcPr>
          <w:tcW w:w="3120" w:type="dxa"/>
          <w:tcMar/>
        </w:tcPr>
        <w:p w:rsidR="22379675" w:rsidP="22379675" w:rsidRDefault="22379675" w14:paraId="39D29B37" w14:textId="546728F5">
          <w:pPr>
            <w:pStyle w:val="Header"/>
            <w:bidi w:val="0"/>
            <w:jc w:val="center"/>
          </w:pPr>
        </w:p>
      </w:tc>
      <w:tc>
        <w:tcPr>
          <w:tcW w:w="3120" w:type="dxa"/>
          <w:tcMar/>
        </w:tcPr>
        <w:p w:rsidR="22379675" w:rsidP="22379675" w:rsidRDefault="22379675" w14:paraId="5A76C83F" w14:textId="35370AAB">
          <w:pPr>
            <w:pStyle w:val="Header"/>
            <w:bidi w:val="0"/>
            <w:ind w:right="-115"/>
            <w:jc w:val="right"/>
          </w:pPr>
        </w:p>
      </w:tc>
    </w:tr>
  </w:tbl>
  <w:p w:rsidR="22379675" w:rsidP="22379675" w:rsidRDefault="22379675" w14:paraId="07D9E67F" w14:textId="13A70211">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DD254F"/>
    <w:rsid w:val="01229F71"/>
    <w:rsid w:val="049D9AA0"/>
    <w:rsid w:val="061D753E"/>
    <w:rsid w:val="0687D3B7"/>
    <w:rsid w:val="084DB2D0"/>
    <w:rsid w:val="0F5818D1"/>
    <w:rsid w:val="1160D9E4"/>
    <w:rsid w:val="11B4C904"/>
    <w:rsid w:val="22379675"/>
    <w:rsid w:val="231ED015"/>
    <w:rsid w:val="25C442A1"/>
    <w:rsid w:val="25C442A1"/>
    <w:rsid w:val="27F96E1B"/>
    <w:rsid w:val="3113B5DB"/>
    <w:rsid w:val="332C5CB6"/>
    <w:rsid w:val="33B5139B"/>
    <w:rsid w:val="3A5D48B0"/>
    <w:rsid w:val="3CD78536"/>
    <w:rsid w:val="3D524AED"/>
    <w:rsid w:val="457DFA53"/>
    <w:rsid w:val="4BA1D9C7"/>
    <w:rsid w:val="4DD0631B"/>
    <w:rsid w:val="4EF54E8D"/>
    <w:rsid w:val="4F0436E5"/>
    <w:rsid w:val="510FC686"/>
    <w:rsid w:val="53A46DE7"/>
    <w:rsid w:val="5B7D46B0"/>
    <w:rsid w:val="5E1B0E21"/>
    <w:rsid w:val="6144404F"/>
    <w:rsid w:val="62B416CF"/>
    <w:rsid w:val="68469286"/>
    <w:rsid w:val="72817051"/>
    <w:rsid w:val="73BDD58A"/>
    <w:rsid w:val="74794DEE"/>
    <w:rsid w:val="75CCA51E"/>
    <w:rsid w:val="76B9FC16"/>
    <w:rsid w:val="7824BE77"/>
    <w:rsid w:val="7842E304"/>
    <w:rsid w:val="7BDD254F"/>
    <w:rsid w:val="7DF1C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72047"/>
  <w15:chartTrackingRefBased/>
  <w15:docId w15:val="{54011A0E-473B-4CEE-83F5-0C527CE14DC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2379675"/>
    <w:pPr>
      <w:tabs>
        <w:tab w:val="center" w:leader="none" w:pos="4680"/>
        <w:tab w:val="right" w:leader="none" w:pos="9360"/>
      </w:tabs>
      <w:spacing w:after="0" w:line="240" w:lineRule="auto"/>
    </w:pPr>
  </w:style>
  <w:style w:type="paragraph" w:styleId="Footer">
    <w:uiPriority w:val="99"/>
    <w:name w:val="footer"/>
    <w:basedOn w:val="Normal"/>
    <w:unhideWhenUsed/>
    <w:rsid w:val="2237967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1c72007cdd8843a3" /><Relationship Type="http://schemas.openxmlformats.org/officeDocument/2006/relationships/footer" Target="footer.xml" Id="Rd6bd294d560047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2026-07-17T13:59:42.8739386Z</dcterms:created>
  <dcterms:modified xsi:type="dcterms:W3CDTF">2026-07-17T14:23:32.4013850Z</dcterms:modified>
  <dc:creator>Aswaine Blake (2335517)</dc:creator>
  <lastModifiedBy>Aswaine Blake (2335517)</lastModifiedBy>
</coreProperties>
</file>