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4C0CAB45" w:rsidR="008811E5" w:rsidRPr="00557200" w:rsidRDefault="0D92A803" w:rsidP="0A79D12F">
      <w:pPr>
        <w:jc w:val="center"/>
        <w:rPr>
          <w:rFonts w:asciiTheme="majorHAnsi" w:hAnsiTheme="majorHAnsi"/>
          <w:sz w:val="36"/>
          <w:szCs w:val="36"/>
        </w:rPr>
      </w:pPr>
      <w:r w:rsidRPr="00557200">
        <w:rPr>
          <w:rFonts w:asciiTheme="majorHAnsi" w:hAnsiTheme="majorHAnsi"/>
          <w:sz w:val="36"/>
          <w:szCs w:val="36"/>
        </w:rPr>
        <w:t>Applied Leadership and Management in the</w:t>
      </w:r>
    </w:p>
    <w:p w14:paraId="159A03A5" w14:textId="1AF0FBAE" w:rsidR="0D92A803" w:rsidRPr="00557200" w:rsidRDefault="0D92A803" w:rsidP="0A79D12F">
      <w:pPr>
        <w:jc w:val="center"/>
        <w:rPr>
          <w:rFonts w:asciiTheme="majorHAnsi" w:hAnsiTheme="majorHAnsi"/>
          <w:sz w:val="36"/>
          <w:szCs w:val="36"/>
        </w:rPr>
      </w:pPr>
      <w:r w:rsidRPr="00557200">
        <w:rPr>
          <w:rFonts w:asciiTheme="majorHAnsi" w:hAnsiTheme="majorHAnsi"/>
          <w:sz w:val="36"/>
          <w:szCs w:val="36"/>
        </w:rPr>
        <w:t>Workplace</w:t>
      </w:r>
    </w:p>
    <w:p w14:paraId="52E3585E" w14:textId="05A46303" w:rsidR="0D92A803" w:rsidRPr="00557200" w:rsidRDefault="0D92A803" w:rsidP="0A79D12F">
      <w:pPr>
        <w:jc w:val="center"/>
        <w:rPr>
          <w:rFonts w:asciiTheme="majorHAnsi" w:hAnsiTheme="majorHAnsi"/>
          <w:sz w:val="36"/>
          <w:szCs w:val="36"/>
        </w:rPr>
      </w:pPr>
      <w:r w:rsidRPr="00557200">
        <w:rPr>
          <w:rFonts w:asciiTheme="majorHAnsi" w:hAnsiTheme="majorHAnsi"/>
          <w:sz w:val="36"/>
          <w:szCs w:val="36"/>
        </w:rPr>
        <w:t>Module Assignment Submission</w:t>
      </w:r>
    </w:p>
    <w:p w14:paraId="353EDF5F" w14:textId="381CB502" w:rsidR="0A79D12F" w:rsidRPr="00557200" w:rsidRDefault="0A79D12F" w:rsidP="0A79D12F">
      <w:pPr>
        <w:jc w:val="center"/>
        <w:rPr>
          <w:rFonts w:asciiTheme="majorHAnsi" w:hAnsiTheme="majorHAnsi"/>
          <w:sz w:val="36"/>
          <w:szCs w:val="36"/>
        </w:rPr>
      </w:pPr>
    </w:p>
    <w:p w14:paraId="4DE13480" w14:textId="623E7284" w:rsidR="0D92A803" w:rsidRPr="00557200" w:rsidRDefault="0D92A803" w:rsidP="0A79D12F">
      <w:pPr>
        <w:jc w:val="center"/>
        <w:rPr>
          <w:rFonts w:asciiTheme="majorHAnsi" w:hAnsiTheme="majorHAnsi"/>
          <w:sz w:val="36"/>
          <w:szCs w:val="36"/>
        </w:rPr>
      </w:pPr>
      <w:r w:rsidRPr="00557200">
        <w:rPr>
          <w:rFonts w:asciiTheme="majorHAnsi" w:hAnsiTheme="majorHAnsi"/>
          <w:sz w:val="36"/>
          <w:szCs w:val="36"/>
        </w:rPr>
        <w:t>Katie-May Knowles</w:t>
      </w:r>
    </w:p>
    <w:p w14:paraId="04978FBF" w14:textId="6C1D772B" w:rsidR="64E4B648" w:rsidRPr="00557200" w:rsidRDefault="64E4B648" w:rsidP="0A79D12F">
      <w:pPr>
        <w:jc w:val="center"/>
        <w:rPr>
          <w:rFonts w:asciiTheme="majorHAnsi" w:hAnsiTheme="majorHAnsi"/>
          <w:sz w:val="36"/>
          <w:szCs w:val="36"/>
        </w:rPr>
      </w:pPr>
      <w:r w:rsidRPr="00557200">
        <w:rPr>
          <w:rFonts w:asciiTheme="majorHAnsi" w:hAnsiTheme="majorHAnsi"/>
          <w:sz w:val="36"/>
          <w:szCs w:val="36"/>
        </w:rPr>
        <w:t>Developing Workplace Critical Thinking</w:t>
      </w:r>
    </w:p>
    <w:p w14:paraId="39943E87" w14:textId="716CCF42" w:rsidR="0D92A803" w:rsidRPr="00557200" w:rsidRDefault="0D92A803" w:rsidP="0A79D12F">
      <w:pPr>
        <w:jc w:val="center"/>
        <w:rPr>
          <w:rFonts w:asciiTheme="majorHAnsi" w:hAnsiTheme="majorHAnsi"/>
          <w:sz w:val="36"/>
          <w:szCs w:val="36"/>
        </w:rPr>
      </w:pPr>
      <w:r w:rsidRPr="00557200">
        <w:rPr>
          <w:rFonts w:asciiTheme="majorHAnsi" w:hAnsiTheme="majorHAnsi"/>
          <w:sz w:val="36"/>
          <w:szCs w:val="36"/>
        </w:rPr>
        <w:t>2431757</w:t>
      </w:r>
    </w:p>
    <w:p w14:paraId="2A1F06A9" w14:textId="2BD126F0" w:rsidR="0D92A803" w:rsidRPr="00557200" w:rsidRDefault="0D92A803" w:rsidP="0A79D12F">
      <w:pPr>
        <w:jc w:val="center"/>
        <w:rPr>
          <w:rFonts w:asciiTheme="majorHAnsi" w:hAnsiTheme="majorHAnsi"/>
          <w:sz w:val="36"/>
          <w:szCs w:val="36"/>
        </w:rPr>
      </w:pPr>
      <w:r w:rsidRPr="00557200">
        <w:rPr>
          <w:rFonts w:asciiTheme="majorHAnsi" w:hAnsiTheme="majorHAnsi"/>
          <w:sz w:val="36"/>
          <w:szCs w:val="36"/>
        </w:rPr>
        <w:t>B</w:t>
      </w:r>
      <w:r w:rsidR="1993D870" w:rsidRPr="00557200">
        <w:rPr>
          <w:rFonts w:asciiTheme="majorHAnsi" w:hAnsiTheme="majorHAnsi"/>
          <w:sz w:val="36"/>
          <w:szCs w:val="36"/>
        </w:rPr>
        <w:t>MSK5011</w:t>
      </w:r>
    </w:p>
    <w:tbl>
      <w:tblPr>
        <w:tblStyle w:val="TableGrid"/>
        <w:tblW w:w="0" w:type="auto"/>
        <w:tblLook w:val="04A0" w:firstRow="1" w:lastRow="0" w:firstColumn="1" w:lastColumn="0" w:noHBand="0" w:noVBand="1"/>
      </w:tblPr>
      <w:tblGrid>
        <w:gridCol w:w="9016"/>
      </w:tblGrid>
      <w:tr w:rsidR="00226D7F" w:rsidRPr="00557200" w14:paraId="16264B53" w14:textId="77777777" w:rsidTr="00CC39F1">
        <w:trPr>
          <w:trHeight w:val="38"/>
        </w:trPr>
        <w:tc>
          <w:tcPr>
            <w:tcW w:w="9016" w:type="dxa"/>
          </w:tcPr>
          <w:p w14:paraId="453B7C8F" w14:textId="77777777" w:rsidR="00226D7F" w:rsidRPr="00557200" w:rsidRDefault="00226D7F" w:rsidP="003E471D">
            <w:pPr>
              <w:jc w:val="center"/>
              <w:rPr>
                <w:rFonts w:asciiTheme="majorHAnsi" w:hAnsiTheme="majorHAnsi"/>
                <w:sz w:val="36"/>
                <w:szCs w:val="36"/>
              </w:rPr>
            </w:pPr>
          </w:p>
        </w:tc>
      </w:tr>
    </w:tbl>
    <w:p w14:paraId="409C1D60" w14:textId="2775BC58" w:rsidR="0A79D12F" w:rsidRDefault="0A79D12F" w:rsidP="00CC39F1">
      <w:pPr>
        <w:rPr>
          <w:rFonts w:asciiTheme="majorHAnsi" w:hAnsiTheme="majorHAnsi"/>
          <w:sz w:val="36"/>
          <w:szCs w:val="36"/>
        </w:rPr>
      </w:pPr>
    </w:p>
    <w:p w14:paraId="0BC436CC" w14:textId="77777777" w:rsidR="00CC39F1" w:rsidRDefault="00CC39F1" w:rsidP="00CC39F1">
      <w:pPr>
        <w:rPr>
          <w:rFonts w:asciiTheme="majorHAnsi" w:hAnsiTheme="majorHAnsi"/>
          <w:sz w:val="36"/>
          <w:szCs w:val="36"/>
        </w:rPr>
      </w:pPr>
    </w:p>
    <w:p w14:paraId="49DA7998" w14:textId="77777777" w:rsidR="00CC39F1" w:rsidRPr="00557200" w:rsidRDefault="00CC39F1" w:rsidP="00CC39F1">
      <w:pPr>
        <w:rPr>
          <w:rFonts w:asciiTheme="majorHAnsi" w:hAnsiTheme="majorHAnsi"/>
          <w:sz w:val="36"/>
          <w:szCs w:val="36"/>
        </w:rPr>
      </w:pPr>
    </w:p>
    <w:p w14:paraId="4FFE17FF" w14:textId="77777777" w:rsidR="00CC39F1" w:rsidRDefault="00CC39F1" w:rsidP="0A79D12F">
      <w:pPr>
        <w:rPr>
          <w:rFonts w:asciiTheme="majorHAnsi" w:hAnsiTheme="majorHAnsi"/>
          <w:b/>
          <w:bCs/>
          <w:sz w:val="28"/>
          <w:szCs w:val="28"/>
        </w:rPr>
      </w:pPr>
    </w:p>
    <w:p w14:paraId="23276F39" w14:textId="77777777" w:rsidR="00CC39F1" w:rsidRDefault="00CC39F1" w:rsidP="0A79D12F">
      <w:pPr>
        <w:rPr>
          <w:rFonts w:asciiTheme="majorHAnsi" w:hAnsiTheme="majorHAnsi"/>
          <w:b/>
          <w:bCs/>
          <w:sz w:val="28"/>
          <w:szCs w:val="28"/>
        </w:rPr>
      </w:pPr>
    </w:p>
    <w:p w14:paraId="2294D67B" w14:textId="77777777" w:rsidR="00CC39F1" w:rsidRDefault="00CC39F1" w:rsidP="0A79D12F">
      <w:pPr>
        <w:rPr>
          <w:rFonts w:asciiTheme="majorHAnsi" w:hAnsiTheme="majorHAnsi"/>
          <w:b/>
          <w:bCs/>
          <w:sz w:val="28"/>
          <w:szCs w:val="28"/>
        </w:rPr>
      </w:pPr>
    </w:p>
    <w:p w14:paraId="629A0203" w14:textId="3AE29C59" w:rsidR="5C008796" w:rsidRPr="00557200" w:rsidRDefault="5C008796" w:rsidP="0A79D12F">
      <w:pPr>
        <w:rPr>
          <w:rFonts w:asciiTheme="majorHAnsi" w:hAnsiTheme="majorHAnsi"/>
          <w:b/>
          <w:bCs/>
          <w:sz w:val="28"/>
          <w:szCs w:val="28"/>
        </w:rPr>
      </w:pPr>
      <w:r w:rsidRPr="00557200">
        <w:rPr>
          <w:rFonts w:asciiTheme="majorHAnsi" w:hAnsiTheme="majorHAnsi"/>
          <w:b/>
          <w:bCs/>
          <w:sz w:val="28"/>
          <w:szCs w:val="28"/>
        </w:rPr>
        <w:t>Statement of Confirmation of Authenticity</w:t>
      </w:r>
    </w:p>
    <w:p w14:paraId="14EF4F10" w14:textId="765F3805" w:rsidR="0A79D12F" w:rsidRPr="00557200" w:rsidRDefault="0A79D12F" w:rsidP="0A79D12F">
      <w:pPr>
        <w:rPr>
          <w:rFonts w:asciiTheme="majorHAnsi" w:hAnsiTheme="majorHAnsi"/>
          <w:sz w:val="28"/>
          <w:szCs w:val="28"/>
        </w:rPr>
      </w:pPr>
    </w:p>
    <w:p w14:paraId="60F0403E" w14:textId="45B20E3A" w:rsidR="5C008796" w:rsidRPr="00557200" w:rsidRDefault="5C008796" w:rsidP="0A79D12F">
      <w:pPr>
        <w:rPr>
          <w:rFonts w:asciiTheme="majorHAnsi" w:hAnsiTheme="majorHAnsi"/>
          <w:sz w:val="28"/>
          <w:szCs w:val="28"/>
        </w:rPr>
      </w:pPr>
      <w:r w:rsidRPr="00557200">
        <w:rPr>
          <w:rFonts w:asciiTheme="majorHAnsi" w:hAnsiTheme="majorHAnsi"/>
          <w:sz w:val="28"/>
          <w:szCs w:val="28"/>
        </w:rPr>
        <w:t xml:space="preserve">By the act of making this submission, </w:t>
      </w:r>
      <w:r w:rsidR="00805794">
        <w:rPr>
          <w:rFonts w:asciiTheme="majorHAnsi" w:hAnsiTheme="majorHAnsi"/>
          <w:sz w:val="28"/>
          <w:szCs w:val="28"/>
        </w:rPr>
        <w:t>I</w:t>
      </w:r>
      <w:r w:rsidRPr="00557200">
        <w:rPr>
          <w:rFonts w:asciiTheme="majorHAnsi" w:hAnsiTheme="majorHAnsi"/>
          <w:sz w:val="28"/>
          <w:szCs w:val="28"/>
        </w:rPr>
        <w:t xml:space="preserve"> declare that this is the work of the named a</w:t>
      </w:r>
      <w:r w:rsidR="009D6984">
        <w:rPr>
          <w:rFonts w:asciiTheme="majorHAnsi" w:hAnsiTheme="majorHAnsi"/>
          <w:sz w:val="28"/>
          <w:szCs w:val="28"/>
        </w:rPr>
        <w:t>uthor</w:t>
      </w:r>
      <w:r w:rsidRPr="00557200">
        <w:rPr>
          <w:rFonts w:asciiTheme="majorHAnsi" w:hAnsiTheme="majorHAnsi"/>
          <w:sz w:val="28"/>
          <w:szCs w:val="28"/>
        </w:rPr>
        <w:t>. The work has not, in whole or in part,</w:t>
      </w:r>
      <w:r w:rsidR="009D6984">
        <w:rPr>
          <w:rFonts w:asciiTheme="majorHAnsi" w:hAnsiTheme="majorHAnsi"/>
          <w:sz w:val="28"/>
          <w:szCs w:val="28"/>
        </w:rPr>
        <w:t xml:space="preserve"> bee copi</w:t>
      </w:r>
      <w:r w:rsidR="00497B93">
        <w:rPr>
          <w:rFonts w:asciiTheme="majorHAnsi" w:hAnsiTheme="majorHAnsi"/>
          <w:sz w:val="28"/>
          <w:szCs w:val="28"/>
        </w:rPr>
        <w:t xml:space="preserve">ed from any other source except where due </w:t>
      </w:r>
      <w:r w:rsidR="001D3B32">
        <w:rPr>
          <w:rFonts w:asciiTheme="majorHAnsi" w:hAnsiTheme="majorHAnsi"/>
          <w:sz w:val="28"/>
          <w:szCs w:val="28"/>
        </w:rPr>
        <w:t>acknowledgement has been made. No part f this work has been previously submitted</w:t>
      </w:r>
      <w:r w:rsidR="00241496">
        <w:rPr>
          <w:rFonts w:asciiTheme="majorHAnsi" w:hAnsiTheme="majorHAnsi"/>
          <w:sz w:val="28"/>
          <w:szCs w:val="28"/>
        </w:rPr>
        <w:t xml:space="preserve"> for any other award or qualification. I can confirm that I have read and understood the Univer</w:t>
      </w:r>
      <w:r w:rsidR="00AB650A">
        <w:rPr>
          <w:rFonts w:asciiTheme="majorHAnsi" w:hAnsiTheme="majorHAnsi"/>
          <w:sz w:val="28"/>
          <w:szCs w:val="28"/>
        </w:rPr>
        <w:t xml:space="preserve">sity’s regulations on plagiarism and academic misconduct. </w:t>
      </w:r>
      <w:r w:rsidRPr="00557200">
        <w:rPr>
          <w:rFonts w:asciiTheme="majorHAnsi" w:hAnsiTheme="majorHAnsi"/>
          <w:sz w:val="28"/>
          <w:szCs w:val="28"/>
        </w:rPr>
        <w:t xml:space="preserve"> </w:t>
      </w:r>
    </w:p>
    <w:p w14:paraId="7717CAF3" w14:textId="6F7CD59F" w:rsidR="0A79D12F" w:rsidRPr="00557200" w:rsidRDefault="0A79D12F" w:rsidP="0A79D12F">
      <w:pPr>
        <w:rPr>
          <w:rFonts w:asciiTheme="majorHAnsi" w:hAnsiTheme="majorHAnsi"/>
          <w:b/>
          <w:bCs/>
          <w:sz w:val="36"/>
          <w:szCs w:val="36"/>
        </w:rPr>
      </w:pPr>
    </w:p>
    <w:p w14:paraId="42708664" w14:textId="35334828" w:rsidR="0A79D12F" w:rsidRPr="00557200" w:rsidRDefault="0A79D12F" w:rsidP="0A79D12F">
      <w:pPr>
        <w:rPr>
          <w:rFonts w:asciiTheme="majorHAnsi" w:hAnsiTheme="majorHAnsi"/>
          <w:sz w:val="36"/>
          <w:szCs w:val="36"/>
        </w:rPr>
      </w:pPr>
    </w:p>
    <w:p w14:paraId="2B2FFAB2" w14:textId="2DFB8450" w:rsidR="0A79D12F" w:rsidRPr="00557200" w:rsidRDefault="0A79D12F" w:rsidP="0A79D12F">
      <w:pPr>
        <w:rPr>
          <w:rFonts w:asciiTheme="majorHAnsi" w:hAnsiTheme="majorHAnsi"/>
          <w:sz w:val="36"/>
          <w:szCs w:val="36"/>
        </w:rPr>
      </w:pPr>
    </w:p>
    <w:p w14:paraId="31BB10C9" w14:textId="54636CEE" w:rsidR="0A79D12F" w:rsidRPr="00557200" w:rsidRDefault="0A79D12F" w:rsidP="0A79D12F">
      <w:pPr>
        <w:rPr>
          <w:rFonts w:asciiTheme="majorHAnsi" w:hAnsiTheme="majorHAnsi"/>
          <w:sz w:val="36"/>
          <w:szCs w:val="36"/>
        </w:rPr>
      </w:pPr>
    </w:p>
    <w:p w14:paraId="77729BEC" w14:textId="53FE94B6" w:rsidR="0A79D12F" w:rsidRPr="00557200" w:rsidRDefault="0A79D12F" w:rsidP="0A79D12F">
      <w:pPr>
        <w:rPr>
          <w:rFonts w:asciiTheme="majorHAnsi" w:hAnsiTheme="majorHAnsi"/>
          <w:sz w:val="36"/>
          <w:szCs w:val="36"/>
        </w:rPr>
      </w:pPr>
    </w:p>
    <w:p w14:paraId="69B67C36" w14:textId="5B1DAF05" w:rsidR="0A79D12F" w:rsidRPr="00557200" w:rsidRDefault="0A79D12F" w:rsidP="0A79D12F">
      <w:pPr>
        <w:rPr>
          <w:rFonts w:asciiTheme="majorHAnsi" w:hAnsiTheme="majorHAnsi"/>
          <w:sz w:val="36"/>
          <w:szCs w:val="36"/>
        </w:rPr>
      </w:pPr>
    </w:p>
    <w:p w14:paraId="1D9D7AE3" w14:textId="150164A0" w:rsidR="0A79D12F" w:rsidRPr="00557200" w:rsidRDefault="0A79D12F" w:rsidP="0A79D12F">
      <w:pPr>
        <w:rPr>
          <w:rFonts w:asciiTheme="majorHAnsi" w:hAnsiTheme="majorHAnsi"/>
          <w:sz w:val="36"/>
          <w:szCs w:val="36"/>
        </w:rPr>
      </w:pPr>
    </w:p>
    <w:p w14:paraId="10CE9FA6" w14:textId="14187235" w:rsidR="0A79D12F" w:rsidRPr="00557200" w:rsidRDefault="0A79D12F" w:rsidP="0A79D12F">
      <w:pPr>
        <w:rPr>
          <w:rFonts w:asciiTheme="majorHAnsi" w:hAnsiTheme="majorHAnsi"/>
          <w:sz w:val="36"/>
          <w:szCs w:val="36"/>
        </w:rPr>
      </w:pPr>
    </w:p>
    <w:sdt>
      <w:sdtPr>
        <w:id w:val="1929303883"/>
        <w:docPartObj>
          <w:docPartGallery w:val="Table of Contents"/>
          <w:docPartUnique/>
        </w:docPartObj>
      </w:sdtPr>
      <w:sdtEndPr>
        <w:rPr>
          <w:rFonts w:eastAsiaTheme="minorEastAsia" w:cstheme="minorBidi"/>
          <w:b/>
          <w:bCs/>
          <w:noProof/>
          <w:color w:val="auto"/>
          <w:sz w:val="24"/>
          <w:szCs w:val="24"/>
          <w:lang w:val="en-GB" w:eastAsia="ja-JP"/>
        </w:rPr>
      </w:sdtEndPr>
      <w:sdtContent>
        <w:p w14:paraId="52E49869" w14:textId="49E38C05" w:rsidR="00246234" w:rsidRPr="00557200" w:rsidRDefault="00246234">
          <w:pPr>
            <w:pStyle w:val="TOCHeading"/>
          </w:pPr>
          <w:r w:rsidRPr="00557200">
            <w:t>Contents</w:t>
          </w:r>
        </w:p>
        <w:p w14:paraId="6AE44524" w14:textId="2FC9DB65" w:rsidR="00E451DE" w:rsidRDefault="00246234">
          <w:pPr>
            <w:pStyle w:val="TOC1"/>
            <w:tabs>
              <w:tab w:val="right" w:leader="dot" w:pos="9016"/>
            </w:tabs>
            <w:rPr>
              <w:noProof/>
              <w:kern w:val="2"/>
              <w:lang w:eastAsia="en-GB"/>
              <w14:ligatures w14:val="standardContextual"/>
            </w:rPr>
          </w:pPr>
          <w:r w:rsidRPr="00557200">
            <w:rPr>
              <w:rFonts w:asciiTheme="majorHAnsi" w:hAnsiTheme="majorHAnsi"/>
            </w:rPr>
            <w:fldChar w:fldCharType="begin"/>
          </w:r>
          <w:r w:rsidRPr="00557200">
            <w:rPr>
              <w:rFonts w:asciiTheme="majorHAnsi" w:hAnsiTheme="majorHAnsi"/>
            </w:rPr>
            <w:instrText xml:space="preserve"> TOC \o "1-3" \h \z \u </w:instrText>
          </w:r>
          <w:r w:rsidRPr="00557200">
            <w:rPr>
              <w:rFonts w:asciiTheme="majorHAnsi" w:hAnsiTheme="majorHAnsi"/>
            </w:rPr>
            <w:fldChar w:fldCharType="separate"/>
          </w:r>
          <w:hyperlink w:anchor="_Toc224678065" w:history="1">
            <w:r w:rsidR="00E451DE" w:rsidRPr="00CC4744">
              <w:rPr>
                <w:rStyle w:val="Hyperlink"/>
                <w:noProof/>
              </w:rPr>
              <w:t>1.Beliefs, Values and Behaviours</w:t>
            </w:r>
            <w:r w:rsidR="00E451DE">
              <w:rPr>
                <w:noProof/>
                <w:webHidden/>
              </w:rPr>
              <w:tab/>
            </w:r>
            <w:r w:rsidR="00E451DE">
              <w:rPr>
                <w:noProof/>
                <w:webHidden/>
              </w:rPr>
              <w:fldChar w:fldCharType="begin"/>
            </w:r>
            <w:r w:rsidR="00E451DE">
              <w:rPr>
                <w:noProof/>
                <w:webHidden/>
              </w:rPr>
              <w:instrText xml:space="preserve"> PAGEREF _Toc224678065 \h </w:instrText>
            </w:r>
            <w:r w:rsidR="00E451DE">
              <w:rPr>
                <w:noProof/>
                <w:webHidden/>
              </w:rPr>
            </w:r>
            <w:r w:rsidR="00E451DE">
              <w:rPr>
                <w:noProof/>
                <w:webHidden/>
              </w:rPr>
              <w:fldChar w:fldCharType="separate"/>
            </w:r>
            <w:r w:rsidR="00E451DE">
              <w:rPr>
                <w:noProof/>
                <w:webHidden/>
              </w:rPr>
              <w:t>3</w:t>
            </w:r>
            <w:r w:rsidR="00E451DE">
              <w:rPr>
                <w:noProof/>
                <w:webHidden/>
              </w:rPr>
              <w:fldChar w:fldCharType="end"/>
            </w:r>
          </w:hyperlink>
        </w:p>
        <w:p w14:paraId="523D71C9" w14:textId="0C9D950E" w:rsidR="00E451DE" w:rsidRDefault="00E451DE">
          <w:pPr>
            <w:pStyle w:val="TOC2"/>
            <w:tabs>
              <w:tab w:val="right" w:leader="dot" w:pos="9016"/>
            </w:tabs>
            <w:rPr>
              <w:noProof/>
              <w:kern w:val="2"/>
              <w:lang w:eastAsia="en-GB"/>
              <w14:ligatures w14:val="standardContextual"/>
            </w:rPr>
          </w:pPr>
          <w:hyperlink w:anchor="_Toc224678066" w:history="1">
            <w:r w:rsidRPr="00CC4744">
              <w:rPr>
                <w:rStyle w:val="Hyperlink"/>
                <w:noProof/>
              </w:rPr>
              <w:t>1.1 Beliefs</w:t>
            </w:r>
            <w:r>
              <w:rPr>
                <w:noProof/>
                <w:webHidden/>
              </w:rPr>
              <w:tab/>
            </w:r>
            <w:r>
              <w:rPr>
                <w:noProof/>
                <w:webHidden/>
              </w:rPr>
              <w:fldChar w:fldCharType="begin"/>
            </w:r>
            <w:r>
              <w:rPr>
                <w:noProof/>
                <w:webHidden/>
              </w:rPr>
              <w:instrText xml:space="preserve"> PAGEREF _Toc224678066 \h </w:instrText>
            </w:r>
            <w:r>
              <w:rPr>
                <w:noProof/>
                <w:webHidden/>
              </w:rPr>
            </w:r>
            <w:r>
              <w:rPr>
                <w:noProof/>
                <w:webHidden/>
              </w:rPr>
              <w:fldChar w:fldCharType="separate"/>
            </w:r>
            <w:r>
              <w:rPr>
                <w:noProof/>
                <w:webHidden/>
              </w:rPr>
              <w:t>4</w:t>
            </w:r>
            <w:r>
              <w:rPr>
                <w:noProof/>
                <w:webHidden/>
              </w:rPr>
              <w:fldChar w:fldCharType="end"/>
            </w:r>
          </w:hyperlink>
        </w:p>
        <w:p w14:paraId="1A4301AA" w14:textId="0E2BE078" w:rsidR="00E451DE" w:rsidRDefault="00E451DE">
          <w:pPr>
            <w:pStyle w:val="TOC3"/>
            <w:tabs>
              <w:tab w:val="right" w:leader="dot" w:pos="9016"/>
            </w:tabs>
            <w:rPr>
              <w:noProof/>
              <w:kern w:val="2"/>
              <w:lang w:eastAsia="en-GB"/>
              <w14:ligatures w14:val="standardContextual"/>
            </w:rPr>
          </w:pPr>
          <w:hyperlink w:anchor="_Toc224678067" w:history="1">
            <w:r w:rsidRPr="00CC4744">
              <w:rPr>
                <w:rStyle w:val="Hyperlink"/>
                <w:rFonts w:asciiTheme="majorHAnsi" w:hAnsiTheme="majorHAnsi"/>
                <w:noProof/>
              </w:rPr>
              <w:t>1.2 Values</w:t>
            </w:r>
            <w:r>
              <w:rPr>
                <w:noProof/>
                <w:webHidden/>
              </w:rPr>
              <w:tab/>
            </w:r>
            <w:r>
              <w:rPr>
                <w:noProof/>
                <w:webHidden/>
              </w:rPr>
              <w:fldChar w:fldCharType="begin"/>
            </w:r>
            <w:r>
              <w:rPr>
                <w:noProof/>
                <w:webHidden/>
              </w:rPr>
              <w:instrText xml:space="preserve"> PAGEREF _Toc224678067 \h </w:instrText>
            </w:r>
            <w:r>
              <w:rPr>
                <w:noProof/>
                <w:webHidden/>
              </w:rPr>
            </w:r>
            <w:r>
              <w:rPr>
                <w:noProof/>
                <w:webHidden/>
              </w:rPr>
              <w:fldChar w:fldCharType="separate"/>
            </w:r>
            <w:r>
              <w:rPr>
                <w:noProof/>
                <w:webHidden/>
              </w:rPr>
              <w:t>5</w:t>
            </w:r>
            <w:r>
              <w:rPr>
                <w:noProof/>
                <w:webHidden/>
              </w:rPr>
              <w:fldChar w:fldCharType="end"/>
            </w:r>
          </w:hyperlink>
        </w:p>
        <w:p w14:paraId="17A3A1D7" w14:textId="25EB4F44" w:rsidR="00E451DE" w:rsidRDefault="00E451DE">
          <w:pPr>
            <w:pStyle w:val="TOC1"/>
            <w:tabs>
              <w:tab w:val="right" w:leader="dot" w:pos="9016"/>
            </w:tabs>
            <w:rPr>
              <w:noProof/>
              <w:kern w:val="2"/>
              <w:lang w:eastAsia="en-GB"/>
              <w14:ligatures w14:val="standardContextual"/>
            </w:rPr>
          </w:pPr>
          <w:hyperlink w:anchor="_Toc224678068" w:history="1">
            <w:r w:rsidRPr="00CC4744">
              <w:rPr>
                <w:rStyle w:val="Hyperlink"/>
                <w:noProof/>
              </w:rPr>
              <w:t>2.Critical Thinking</w:t>
            </w:r>
            <w:r>
              <w:rPr>
                <w:noProof/>
                <w:webHidden/>
              </w:rPr>
              <w:tab/>
            </w:r>
            <w:r>
              <w:rPr>
                <w:noProof/>
                <w:webHidden/>
              </w:rPr>
              <w:fldChar w:fldCharType="begin"/>
            </w:r>
            <w:r>
              <w:rPr>
                <w:noProof/>
                <w:webHidden/>
              </w:rPr>
              <w:instrText xml:space="preserve"> PAGEREF _Toc224678068 \h </w:instrText>
            </w:r>
            <w:r>
              <w:rPr>
                <w:noProof/>
                <w:webHidden/>
              </w:rPr>
            </w:r>
            <w:r>
              <w:rPr>
                <w:noProof/>
                <w:webHidden/>
              </w:rPr>
              <w:fldChar w:fldCharType="separate"/>
            </w:r>
            <w:r>
              <w:rPr>
                <w:noProof/>
                <w:webHidden/>
              </w:rPr>
              <w:t>7</w:t>
            </w:r>
            <w:r>
              <w:rPr>
                <w:noProof/>
                <w:webHidden/>
              </w:rPr>
              <w:fldChar w:fldCharType="end"/>
            </w:r>
          </w:hyperlink>
        </w:p>
        <w:p w14:paraId="7B8468BA" w14:textId="4DE2513D" w:rsidR="00E451DE" w:rsidRDefault="00E451DE">
          <w:pPr>
            <w:pStyle w:val="TOC1"/>
            <w:tabs>
              <w:tab w:val="right" w:leader="dot" w:pos="9016"/>
            </w:tabs>
            <w:rPr>
              <w:noProof/>
              <w:kern w:val="2"/>
              <w:lang w:eastAsia="en-GB"/>
              <w14:ligatures w14:val="standardContextual"/>
            </w:rPr>
          </w:pPr>
          <w:hyperlink w:anchor="_Toc224678069" w:history="1">
            <w:r w:rsidRPr="00CC4744">
              <w:rPr>
                <w:rStyle w:val="Hyperlink"/>
                <w:noProof/>
              </w:rPr>
              <w:t>3. Management Theories</w:t>
            </w:r>
            <w:r>
              <w:rPr>
                <w:noProof/>
                <w:webHidden/>
              </w:rPr>
              <w:tab/>
            </w:r>
            <w:r>
              <w:rPr>
                <w:noProof/>
                <w:webHidden/>
              </w:rPr>
              <w:fldChar w:fldCharType="begin"/>
            </w:r>
            <w:r>
              <w:rPr>
                <w:noProof/>
                <w:webHidden/>
              </w:rPr>
              <w:instrText xml:space="preserve"> PAGEREF _Toc224678069 \h </w:instrText>
            </w:r>
            <w:r>
              <w:rPr>
                <w:noProof/>
                <w:webHidden/>
              </w:rPr>
            </w:r>
            <w:r>
              <w:rPr>
                <w:noProof/>
                <w:webHidden/>
              </w:rPr>
              <w:fldChar w:fldCharType="separate"/>
            </w:r>
            <w:r>
              <w:rPr>
                <w:noProof/>
                <w:webHidden/>
              </w:rPr>
              <w:t>8</w:t>
            </w:r>
            <w:r>
              <w:rPr>
                <w:noProof/>
                <w:webHidden/>
              </w:rPr>
              <w:fldChar w:fldCharType="end"/>
            </w:r>
          </w:hyperlink>
        </w:p>
        <w:p w14:paraId="21B2AD8B" w14:textId="5F8D8412" w:rsidR="00E451DE" w:rsidRDefault="00E451DE">
          <w:pPr>
            <w:pStyle w:val="TOC2"/>
            <w:tabs>
              <w:tab w:val="right" w:leader="dot" w:pos="9016"/>
            </w:tabs>
            <w:rPr>
              <w:noProof/>
              <w:kern w:val="2"/>
              <w:lang w:eastAsia="en-GB"/>
              <w14:ligatures w14:val="standardContextual"/>
            </w:rPr>
          </w:pPr>
          <w:hyperlink w:anchor="_Toc224678070" w:history="1">
            <w:r w:rsidRPr="00CC4744">
              <w:rPr>
                <w:rStyle w:val="Hyperlink"/>
                <w:noProof/>
              </w:rPr>
              <w:t>3.1 Behaviourism</w:t>
            </w:r>
            <w:r>
              <w:rPr>
                <w:noProof/>
                <w:webHidden/>
              </w:rPr>
              <w:tab/>
            </w:r>
            <w:r>
              <w:rPr>
                <w:noProof/>
                <w:webHidden/>
              </w:rPr>
              <w:fldChar w:fldCharType="begin"/>
            </w:r>
            <w:r>
              <w:rPr>
                <w:noProof/>
                <w:webHidden/>
              </w:rPr>
              <w:instrText xml:space="preserve"> PAGEREF _Toc224678070 \h </w:instrText>
            </w:r>
            <w:r>
              <w:rPr>
                <w:noProof/>
                <w:webHidden/>
              </w:rPr>
            </w:r>
            <w:r>
              <w:rPr>
                <w:noProof/>
                <w:webHidden/>
              </w:rPr>
              <w:fldChar w:fldCharType="separate"/>
            </w:r>
            <w:r>
              <w:rPr>
                <w:noProof/>
                <w:webHidden/>
              </w:rPr>
              <w:t>8</w:t>
            </w:r>
            <w:r>
              <w:rPr>
                <w:noProof/>
                <w:webHidden/>
              </w:rPr>
              <w:fldChar w:fldCharType="end"/>
            </w:r>
          </w:hyperlink>
        </w:p>
        <w:p w14:paraId="5EB87EA4" w14:textId="3BAF5430" w:rsidR="00E451DE" w:rsidRDefault="00E451DE">
          <w:pPr>
            <w:pStyle w:val="TOC2"/>
            <w:tabs>
              <w:tab w:val="right" w:leader="dot" w:pos="9016"/>
            </w:tabs>
            <w:rPr>
              <w:noProof/>
              <w:kern w:val="2"/>
              <w:lang w:eastAsia="en-GB"/>
              <w14:ligatures w14:val="standardContextual"/>
            </w:rPr>
          </w:pPr>
          <w:hyperlink w:anchor="_Toc224678071" w:history="1">
            <w:r w:rsidRPr="00CC4744">
              <w:rPr>
                <w:rStyle w:val="Hyperlink"/>
                <w:noProof/>
              </w:rPr>
              <w:t>3.2 Social Learning Theory</w:t>
            </w:r>
            <w:r>
              <w:rPr>
                <w:noProof/>
                <w:webHidden/>
              </w:rPr>
              <w:tab/>
            </w:r>
            <w:r>
              <w:rPr>
                <w:noProof/>
                <w:webHidden/>
              </w:rPr>
              <w:fldChar w:fldCharType="begin"/>
            </w:r>
            <w:r>
              <w:rPr>
                <w:noProof/>
                <w:webHidden/>
              </w:rPr>
              <w:instrText xml:space="preserve"> PAGEREF _Toc224678071 \h </w:instrText>
            </w:r>
            <w:r>
              <w:rPr>
                <w:noProof/>
                <w:webHidden/>
              </w:rPr>
            </w:r>
            <w:r>
              <w:rPr>
                <w:noProof/>
                <w:webHidden/>
              </w:rPr>
              <w:fldChar w:fldCharType="separate"/>
            </w:r>
            <w:r>
              <w:rPr>
                <w:noProof/>
                <w:webHidden/>
              </w:rPr>
              <w:t>9</w:t>
            </w:r>
            <w:r>
              <w:rPr>
                <w:noProof/>
                <w:webHidden/>
              </w:rPr>
              <w:fldChar w:fldCharType="end"/>
            </w:r>
          </w:hyperlink>
        </w:p>
        <w:p w14:paraId="66DF4EEA" w14:textId="613ED009" w:rsidR="00E451DE" w:rsidRDefault="00E451DE">
          <w:pPr>
            <w:pStyle w:val="TOC2"/>
            <w:tabs>
              <w:tab w:val="right" w:leader="dot" w:pos="9016"/>
            </w:tabs>
            <w:rPr>
              <w:noProof/>
              <w:kern w:val="2"/>
              <w:lang w:eastAsia="en-GB"/>
              <w14:ligatures w14:val="standardContextual"/>
            </w:rPr>
          </w:pPr>
          <w:hyperlink w:anchor="_Toc224678072" w:history="1">
            <w:r w:rsidRPr="00CC4744">
              <w:rPr>
                <w:rStyle w:val="Hyperlink"/>
                <w:noProof/>
              </w:rPr>
              <w:t>3.3 Bureaucratic Management</w:t>
            </w:r>
            <w:r>
              <w:rPr>
                <w:noProof/>
                <w:webHidden/>
              </w:rPr>
              <w:tab/>
            </w:r>
            <w:r>
              <w:rPr>
                <w:noProof/>
                <w:webHidden/>
              </w:rPr>
              <w:fldChar w:fldCharType="begin"/>
            </w:r>
            <w:r>
              <w:rPr>
                <w:noProof/>
                <w:webHidden/>
              </w:rPr>
              <w:instrText xml:space="preserve"> PAGEREF _Toc224678072 \h </w:instrText>
            </w:r>
            <w:r>
              <w:rPr>
                <w:noProof/>
                <w:webHidden/>
              </w:rPr>
            </w:r>
            <w:r>
              <w:rPr>
                <w:noProof/>
                <w:webHidden/>
              </w:rPr>
              <w:fldChar w:fldCharType="separate"/>
            </w:r>
            <w:r>
              <w:rPr>
                <w:noProof/>
                <w:webHidden/>
              </w:rPr>
              <w:t>9</w:t>
            </w:r>
            <w:r>
              <w:rPr>
                <w:noProof/>
                <w:webHidden/>
              </w:rPr>
              <w:fldChar w:fldCharType="end"/>
            </w:r>
          </w:hyperlink>
        </w:p>
        <w:p w14:paraId="1FE35215" w14:textId="799DA1F0" w:rsidR="00E451DE" w:rsidRDefault="00E451DE">
          <w:pPr>
            <w:pStyle w:val="TOC2"/>
            <w:tabs>
              <w:tab w:val="right" w:leader="dot" w:pos="9016"/>
            </w:tabs>
            <w:rPr>
              <w:noProof/>
              <w:kern w:val="2"/>
              <w:lang w:eastAsia="en-GB"/>
              <w14:ligatures w14:val="standardContextual"/>
            </w:rPr>
          </w:pPr>
          <w:hyperlink w:anchor="_Toc224678073" w:history="1">
            <w:r w:rsidRPr="00CC4744">
              <w:rPr>
                <w:rStyle w:val="Hyperlink"/>
                <w:noProof/>
              </w:rPr>
              <w:t>3.4 Socioeconomic Theory</w:t>
            </w:r>
            <w:r>
              <w:rPr>
                <w:noProof/>
                <w:webHidden/>
              </w:rPr>
              <w:tab/>
            </w:r>
            <w:r>
              <w:rPr>
                <w:noProof/>
                <w:webHidden/>
              </w:rPr>
              <w:fldChar w:fldCharType="begin"/>
            </w:r>
            <w:r>
              <w:rPr>
                <w:noProof/>
                <w:webHidden/>
              </w:rPr>
              <w:instrText xml:space="preserve"> PAGEREF _Toc224678073 \h </w:instrText>
            </w:r>
            <w:r>
              <w:rPr>
                <w:noProof/>
                <w:webHidden/>
              </w:rPr>
            </w:r>
            <w:r>
              <w:rPr>
                <w:noProof/>
                <w:webHidden/>
              </w:rPr>
              <w:fldChar w:fldCharType="separate"/>
            </w:r>
            <w:r>
              <w:rPr>
                <w:noProof/>
                <w:webHidden/>
              </w:rPr>
              <w:t>10</w:t>
            </w:r>
            <w:r>
              <w:rPr>
                <w:noProof/>
                <w:webHidden/>
              </w:rPr>
              <w:fldChar w:fldCharType="end"/>
            </w:r>
          </w:hyperlink>
        </w:p>
        <w:p w14:paraId="6ED0B8C2" w14:textId="3A97C471" w:rsidR="00E451DE" w:rsidRDefault="00E451DE">
          <w:pPr>
            <w:pStyle w:val="TOC1"/>
            <w:tabs>
              <w:tab w:val="right" w:leader="dot" w:pos="9016"/>
            </w:tabs>
            <w:rPr>
              <w:noProof/>
              <w:kern w:val="2"/>
              <w:lang w:eastAsia="en-GB"/>
              <w14:ligatures w14:val="standardContextual"/>
            </w:rPr>
          </w:pPr>
          <w:hyperlink w:anchor="_Toc224678074" w:history="1">
            <w:r w:rsidRPr="00CC4744">
              <w:rPr>
                <w:rStyle w:val="Hyperlink"/>
                <w:noProof/>
              </w:rPr>
              <w:t>4.Issues in the workplace and how critical thinking ad management theories connect</w:t>
            </w:r>
            <w:r>
              <w:rPr>
                <w:noProof/>
                <w:webHidden/>
              </w:rPr>
              <w:tab/>
            </w:r>
            <w:r>
              <w:rPr>
                <w:noProof/>
                <w:webHidden/>
              </w:rPr>
              <w:fldChar w:fldCharType="begin"/>
            </w:r>
            <w:r>
              <w:rPr>
                <w:noProof/>
                <w:webHidden/>
              </w:rPr>
              <w:instrText xml:space="preserve"> PAGEREF _Toc224678074 \h </w:instrText>
            </w:r>
            <w:r>
              <w:rPr>
                <w:noProof/>
                <w:webHidden/>
              </w:rPr>
            </w:r>
            <w:r>
              <w:rPr>
                <w:noProof/>
                <w:webHidden/>
              </w:rPr>
              <w:fldChar w:fldCharType="separate"/>
            </w:r>
            <w:r>
              <w:rPr>
                <w:noProof/>
                <w:webHidden/>
              </w:rPr>
              <w:t>11</w:t>
            </w:r>
            <w:r>
              <w:rPr>
                <w:noProof/>
                <w:webHidden/>
              </w:rPr>
              <w:fldChar w:fldCharType="end"/>
            </w:r>
          </w:hyperlink>
        </w:p>
        <w:p w14:paraId="584CCF1B" w14:textId="263D8EA7" w:rsidR="00E451DE" w:rsidRDefault="00E451DE">
          <w:pPr>
            <w:pStyle w:val="TOC2"/>
            <w:tabs>
              <w:tab w:val="right" w:leader="dot" w:pos="9016"/>
            </w:tabs>
            <w:rPr>
              <w:noProof/>
              <w:kern w:val="2"/>
              <w:lang w:eastAsia="en-GB"/>
              <w14:ligatures w14:val="standardContextual"/>
            </w:rPr>
          </w:pPr>
          <w:hyperlink w:anchor="_Toc224678075" w:history="1">
            <w:r w:rsidRPr="00CC4744">
              <w:rPr>
                <w:rStyle w:val="Hyperlink"/>
                <w:noProof/>
              </w:rPr>
              <w:t>4.1 The issue within the workplace</w:t>
            </w:r>
            <w:r>
              <w:rPr>
                <w:noProof/>
                <w:webHidden/>
              </w:rPr>
              <w:tab/>
            </w:r>
            <w:r>
              <w:rPr>
                <w:noProof/>
                <w:webHidden/>
              </w:rPr>
              <w:fldChar w:fldCharType="begin"/>
            </w:r>
            <w:r>
              <w:rPr>
                <w:noProof/>
                <w:webHidden/>
              </w:rPr>
              <w:instrText xml:space="preserve"> PAGEREF _Toc224678075 \h </w:instrText>
            </w:r>
            <w:r>
              <w:rPr>
                <w:noProof/>
                <w:webHidden/>
              </w:rPr>
            </w:r>
            <w:r>
              <w:rPr>
                <w:noProof/>
                <w:webHidden/>
              </w:rPr>
              <w:fldChar w:fldCharType="separate"/>
            </w:r>
            <w:r>
              <w:rPr>
                <w:noProof/>
                <w:webHidden/>
              </w:rPr>
              <w:t>11</w:t>
            </w:r>
            <w:r>
              <w:rPr>
                <w:noProof/>
                <w:webHidden/>
              </w:rPr>
              <w:fldChar w:fldCharType="end"/>
            </w:r>
          </w:hyperlink>
        </w:p>
        <w:p w14:paraId="15B2168D" w14:textId="7F75C01B" w:rsidR="00E451DE" w:rsidRDefault="00E451DE">
          <w:pPr>
            <w:pStyle w:val="TOC3"/>
            <w:tabs>
              <w:tab w:val="right" w:leader="dot" w:pos="9016"/>
            </w:tabs>
            <w:rPr>
              <w:noProof/>
              <w:kern w:val="2"/>
              <w:lang w:eastAsia="en-GB"/>
              <w14:ligatures w14:val="standardContextual"/>
            </w:rPr>
          </w:pPr>
          <w:hyperlink w:anchor="_Toc224678076" w:history="1">
            <w:r w:rsidRPr="00CC4744">
              <w:rPr>
                <w:rStyle w:val="Hyperlink"/>
                <w:rFonts w:asciiTheme="majorHAnsi" w:hAnsiTheme="majorHAnsi"/>
                <w:noProof/>
              </w:rPr>
              <w:t>4.2 How Critical Thinking could have helped the Issue</w:t>
            </w:r>
            <w:r>
              <w:rPr>
                <w:noProof/>
                <w:webHidden/>
              </w:rPr>
              <w:tab/>
            </w:r>
            <w:r>
              <w:rPr>
                <w:noProof/>
                <w:webHidden/>
              </w:rPr>
              <w:fldChar w:fldCharType="begin"/>
            </w:r>
            <w:r>
              <w:rPr>
                <w:noProof/>
                <w:webHidden/>
              </w:rPr>
              <w:instrText xml:space="preserve"> PAGEREF _Toc224678076 \h </w:instrText>
            </w:r>
            <w:r>
              <w:rPr>
                <w:noProof/>
                <w:webHidden/>
              </w:rPr>
            </w:r>
            <w:r>
              <w:rPr>
                <w:noProof/>
                <w:webHidden/>
              </w:rPr>
              <w:fldChar w:fldCharType="separate"/>
            </w:r>
            <w:r>
              <w:rPr>
                <w:noProof/>
                <w:webHidden/>
              </w:rPr>
              <w:t>12</w:t>
            </w:r>
            <w:r>
              <w:rPr>
                <w:noProof/>
                <w:webHidden/>
              </w:rPr>
              <w:fldChar w:fldCharType="end"/>
            </w:r>
          </w:hyperlink>
        </w:p>
        <w:p w14:paraId="6C17ED98" w14:textId="37F5BAF6" w:rsidR="00E451DE" w:rsidRDefault="00E451DE">
          <w:pPr>
            <w:pStyle w:val="TOC1"/>
            <w:tabs>
              <w:tab w:val="right" w:leader="dot" w:pos="9016"/>
            </w:tabs>
            <w:rPr>
              <w:noProof/>
              <w:kern w:val="2"/>
              <w:lang w:eastAsia="en-GB"/>
              <w14:ligatures w14:val="standardContextual"/>
            </w:rPr>
          </w:pPr>
          <w:hyperlink w:anchor="_Toc224678077" w:history="1">
            <w:r w:rsidRPr="00CC4744">
              <w:rPr>
                <w:rStyle w:val="Hyperlink"/>
                <w:noProof/>
              </w:rPr>
              <w:t>5. Critically Assessing my own Workplace Behaviours</w:t>
            </w:r>
            <w:r>
              <w:rPr>
                <w:noProof/>
                <w:webHidden/>
              </w:rPr>
              <w:tab/>
            </w:r>
            <w:r>
              <w:rPr>
                <w:noProof/>
                <w:webHidden/>
              </w:rPr>
              <w:fldChar w:fldCharType="begin"/>
            </w:r>
            <w:r>
              <w:rPr>
                <w:noProof/>
                <w:webHidden/>
              </w:rPr>
              <w:instrText xml:space="preserve"> PAGEREF _Toc224678077 \h </w:instrText>
            </w:r>
            <w:r>
              <w:rPr>
                <w:noProof/>
                <w:webHidden/>
              </w:rPr>
            </w:r>
            <w:r>
              <w:rPr>
                <w:noProof/>
                <w:webHidden/>
              </w:rPr>
              <w:fldChar w:fldCharType="separate"/>
            </w:r>
            <w:r>
              <w:rPr>
                <w:noProof/>
                <w:webHidden/>
              </w:rPr>
              <w:t>14</w:t>
            </w:r>
            <w:r>
              <w:rPr>
                <w:noProof/>
                <w:webHidden/>
              </w:rPr>
              <w:fldChar w:fldCharType="end"/>
            </w:r>
          </w:hyperlink>
        </w:p>
        <w:p w14:paraId="6D02E045" w14:textId="7CCEB096" w:rsidR="00E451DE" w:rsidRDefault="00E451DE">
          <w:pPr>
            <w:pStyle w:val="TOC1"/>
            <w:tabs>
              <w:tab w:val="right" w:leader="dot" w:pos="9016"/>
            </w:tabs>
            <w:rPr>
              <w:noProof/>
              <w:kern w:val="2"/>
              <w:lang w:eastAsia="en-GB"/>
              <w14:ligatures w14:val="standardContextual"/>
            </w:rPr>
          </w:pPr>
          <w:hyperlink w:anchor="_Toc224678078" w:history="1">
            <w:r w:rsidRPr="00CC4744">
              <w:rPr>
                <w:rStyle w:val="Hyperlink"/>
                <w:noProof/>
              </w:rPr>
              <w:t>6.Conclusion</w:t>
            </w:r>
            <w:r>
              <w:rPr>
                <w:noProof/>
                <w:webHidden/>
              </w:rPr>
              <w:tab/>
            </w:r>
            <w:r>
              <w:rPr>
                <w:noProof/>
                <w:webHidden/>
              </w:rPr>
              <w:fldChar w:fldCharType="begin"/>
            </w:r>
            <w:r>
              <w:rPr>
                <w:noProof/>
                <w:webHidden/>
              </w:rPr>
              <w:instrText xml:space="preserve"> PAGEREF _Toc224678078 \h </w:instrText>
            </w:r>
            <w:r>
              <w:rPr>
                <w:noProof/>
                <w:webHidden/>
              </w:rPr>
            </w:r>
            <w:r>
              <w:rPr>
                <w:noProof/>
                <w:webHidden/>
              </w:rPr>
              <w:fldChar w:fldCharType="separate"/>
            </w:r>
            <w:r>
              <w:rPr>
                <w:noProof/>
                <w:webHidden/>
              </w:rPr>
              <w:t>15</w:t>
            </w:r>
            <w:r>
              <w:rPr>
                <w:noProof/>
                <w:webHidden/>
              </w:rPr>
              <w:fldChar w:fldCharType="end"/>
            </w:r>
          </w:hyperlink>
        </w:p>
        <w:p w14:paraId="2262A13E" w14:textId="22701434" w:rsidR="00E451DE" w:rsidRDefault="00E451DE">
          <w:pPr>
            <w:pStyle w:val="TOC1"/>
            <w:tabs>
              <w:tab w:val="right" w:leader="dot" w:pos="9016"/>
            </w:tabs>
            <w:rPr>
              <w:noProof/>
              <w:kern w:val="2"/>
              <w:lang w:eastAsia="en-GB"/>
              <w14:ligatures w14:val="standardContextual"/>
            </w:rPr>
          </w:pPr>
          <w:hyperlink w:anchor="_Toc224678079" w:history="1">
            <w:r w:rsidRPr="00CC4744">
              <w:rPr>
                <w:rStyle w:val="Hyperlink"/>
                <w:noProof/>
              </w:rPr>
              <w:t>Bibliography</w:t>
            </w:r>
            <w:r>
              <w:rPr>
                <w:noProof/>
                <w:webHidden/>
              </w:rPr>
              <w:tab/>
            </w:r>
            <w:r>
              <w:rPr>
                <w:noProof/>
                <w:webHidden/>
              </w:rPr>
              <w:fldChar w:fldCharType="begin"/>
            </w:r>
            <w:r>
              <w:rPr>
                <w:noProof/>
                <w:webHidden/>
              </w:rPr>
              <w:instrText xml:space="preserve"> PAGEREF _Toc224678079 \h </w:instrText>
            </w:r>
            <w:r>
              <w:rPr>
                <w:noProof/>
                <w:webHidden/>
              </w:rPr>
            </w:r>
            <w:r>
              <w:rPr>
                <w:noProof/>
                <w:webHidden/>
              </w:rPr>
              <w:fldChar w:fldCharType="separate"/>
            </w:r>
            <w:r>
              <w:rPr>
                <w:noProof/>
                <w:webHidden/>
              </w:rPr>
              <w:t>16</w:t>
            </w:r>
            <w:r>
              <w:rPr>
                <w:noProof/>
                <w:webHidden/>
              </w:rPr>
              <w:fldChar w:fldCharType="end"/>
            </w:r>
          </w:hyperlink>
        </w:p>
        <w:p w14:paraId="26B7C931" w14:textId="3CD089D6" w:rsidR="00246234" w:rsidRPr="00557200" w:rsidRDefault="00246234">
          <w:pPr>
            <w:rPr>
              <w:rFonts w:asciiTheme="majorHAnsi" w:hAnsiTheme="majorHAnsi"/>
            </w:rPr>
          </w:pPr>
          <w:r w:rsidRPr="00557200">
            <w:rPr>
              <w:rFonts w:asciiTheme="majorHAnsi" w:hAnsiTheme="majorHAnsi"/>
              <w:b/>
              <w:bCs/>
              <w:noProof/>
            </w:rPr>
            <w:fldChar w:fldCharType="end"/>
          </w:r>
        </w:p>
      </w:sdtContent>
    </w:sdt>
    <w:p w14:paraId="30463A46" w14:textId="30A5B8C5" w:rsidR="0A79D12F" w:rsidRPr="00557200" w:rsidRDefault="0A79D12F" w:rsidP="0A79D12F">
      <w:pPr>
        <w:rPr>
          <w:rFonts w:asciiTheme="majorHAnsi" w:hAnsiTheme="majorHAnsi"/>
          <w:sz w:val="36"/>
          <w:szCs w:val="36"/>
        </w:rPr>
      </w:pPr>
    </w:p>
    <w:p w14:paraId="164D30DD" w14:textId="434D4D8B" w:rsidR="0A79D12F" w:rsidRPr="00557200" w:rsidRDefault="0A79D12F" w:rsidP="0A79D12F">
      <w:pPr>
        <w:rPr>
          <w:rFonts w:asciiTheme="majorHAnsi" w:hAnsiTheme="majorHAnsi"/>
          <w:sz w:val="36"/>
          <w:szCs w:val="36"/>
        </w:rPr>
      </w:pPr>
    </w:p>
    <w:p w14:paraId="440B8A11" w14:textId="04DF135E" w:rsidR="0A79D12F" w:rsidRPr="00557200" w:rsidRDefault="0A79D12F" w:rsidP="0A79D12F">
      <w:pPr>
        <w:rPr>
          <w:rFonts w:asciiTheme="majorHAnsi" w:hAnsiTheme="majorHAnsi"/>
          <w:sz w:val="36"/>
          <w:szCs w:val="36"/>
        </w:rPr>
      </w:pPr>
    </w:p>
    <w:p w14:paraId="7CAD8EBF" w14:textId="405CD05C" w:rsidR="0A79D12F" w:rsidRPr="00557200" w:rsidRDefault="0A79D12F" w:rsidP="0A79D12F">
      <w:pPr>
        <w:rPr>
          <w:rFonts w:asciiTheme="majorHAnsi" w:hAnsiTheme="majorHAnsi"/>
          <w:sz w:val="36"/>
          <w:szCs w:val="36"/>
        </w:rPr>
      </w:pPr>
    </w:p>
    <w:p w14:paraId="24B4C4BA" w14:textId="586CC608" w:rsidR="0A79D12F" w:rsidRPr="00557200" w:rsidRDefault="0A79D12F" w:rsidP="0A79D12F">
      <w:pPr>
        <w:rPr>
          <w:rFonts w:asciiTheme="majorHAnsi" w:hAnsiTheme="majorHAnsi"/>
          <w:sz w:val="36"/>
          <w:szCs w:val="36"/>
        </w:rPr>
      </w:pPr>
    </w:p>
    <w:p w14:paraId="2D6E1084" w14:textId="771EBB45" w:rsidR="0A79D12F" w:rsidRPr="00557200" w:rsidRDefault="0A79D12F" w:rsidP="0A79D12F">
      <w:pPr>
        <w:rPr>
          <w:rFonts w:asciiTheme="majorHAnsi" w:hAnsiTheme="majorHAnsi"/>
          <w:sz w:val="36"/>
          <w:szCs w:val="36"/>
        </w:rPr>
      </w:pPr>
    </w:p>
    <w:p w14:paraId="77285BC6" w14:textId="6001561C" w:rsidR="0A79D12F" w:rsidRPr="00557200" w:rsidRDefault="0A79D12F" w:rsidP="0A79D12F">
      <w:pPr>
        <w:rPr>
          <w:rFonts w:asciiTheme="majorHAnsi" w:hAnsiTheme="majorHAnsi"/>
          <w:sz w:val="36"/>
          <w:szCs w:val="36"/>
        </w:rPr>
      </w:pPr>
    </w:p>
    <w:p w14:paraId="7CAC905A" w14:textId="20610E45" w:rsidR="0A79D12F" w:rsidRPr="00557200" w:rsidRDefault="0A79D12F" w:rsidP="0A79D12F">
      <w:pPr>
        <w:rPr>
          <w:rFonts w:asciiTheme="majorHAnsi" w:hAnsiTheme="majorHAnsi"/>
          <w:sz w:val="36"/>
          <w:szCs w:val="36"/>
        </w:rPr>
      </w:pPr>
    </w:p>
    <w:p w14:paraId="1CFEA582" w14:textId="10E468AD" w:rsidR="0A79D12F" w:rsidRPr="00557200" w:rsidRDefault="0A79D12F" w:rsidP="0A79D12F">
      <w:pPr>
        <w:rPr>
          <w:rFonts w:asciiTheme="majorHAnsi" w:hAnsiTheme="majorHAnsi"/>
          <w:sz w:val="36"/>
          <w:szCs w:val="36"/>
        </w:rPr>
      </w:pPr>
    </w:p>
    <w:p w14:paraId="04AA4467" w14:textId="36CD7D55" w:rsidR="0A79D12F" w:rsidRPr="00557200" w:rsidRDefault="0A79D12F" w:rsidP="0A79D12F">
      <w:pPr>
        <w:rPr>
          <w:rFonts w:asciiTheme="majorHAnsi" w:hAnsiTheme="majorHAnsi"/>
          <w:sz w:val="36"/>
          <w:szCs w:val="36"/>
        </w:rPr>
      </w:pPr>
    </w:p>
    <w:p w14:paraId="72E01C1B" w14:textId="160CEA96" w:rsidR="0A79D12F" w:rsidRPr="00557200" w:rsidRDefault="0A79D12F" w:rsidP="0A79D12F">
      <w:pPr>
        <w:rPr>
          <w:rFonts w:asciiTheme="majorHAnsi" w:hAnsiTheme="majorHAnsi"/>
          <w:sz w:val="36"/>
          <w:szCs w:val="36"/>
        </w:rPr>
      </w:pPr>
    </w:p>
    <w:p w14:paraId="63571984" w14:textId="1B5FB4B1" w:rsidR="0A79D12F" w:rsidRPr="00557200" w:rsidRDefault="0A79D12F" w:rsidP="0A79D12F">
      <w:pPr>
        <w:rPr>
          <w:rFonts w:asciiTheme="majorHAnsi" w:hAnsiTheme="majorHAnsi"/>
          <w:sz w:val="36"/>
          <w:szCs w:val="36"/>
        </w:rPr>
      </w:pPr>
    </w:p>
    <w:p w14:paraId="7F062D67" w14:textId="78F27380" w:rsidR="0A79D12F" w:rsidRPr="00557200" w:rsidRDefault="0A79D12F" w:rsidP="0A79D12F">
      <w:pPr>
        <w:rPr>
          <w:rFonts w:asciiTheme="majorHAnsi" w:hAnsiTheme="majorHAnsi"/>
          <w:sz w:val="36"/>
          <w:szCs w:val="36"/>
        </w:rPr>
      </w:pPr>
    </w:p>
    <w:p w14:paraId="3600EAE0" w14:textId="2FB5E20D" w:rsidR="0A79D12F" w:rsidRPr="00557200" w:rsidRDefault="0A79D12F" w:rsidP="0A79D12F">
      <w:pPr>
        <w:rPr>
          <w:rFonts w:asciiTheme="majorHAnsi" w:hAnsiTheme="majorHAnsi"/>
          <w:sz w:val="36"/>
          <w:szCs w:val="36"/>
        </w:rPr>
      </w:pPr>
    </w:p>
    <w:p w14:paraId="4D32F306" w14:textId="003D07D6" w:rsidR="0A79D12F" w:rsidRPr="00557200" w:rsidRDefault="0A79D12F" w:rsidP="0A79D12F">
      <w:pPr>
        <w:rPr>
          <w:rFonts w:asciiTheme="majorHAnsi" w:hAnsiTheme="majorHAnsi"/>
          <w:sz w:val="36"/>
          <w:szCs w:val="36"/>
        </w:rPr>
      </w:pPr>
    </w:p>
    <w:p w14:paraId="1CDA1065" w14:textId="06C2FBA6" w:rsidR="0A79D12F" w:rsidRPr="00557200" w:rsidRDefault="0A79D12F" w:rsidP="0A79D12F">
      <w:pPr>
        <w:rPr>
          <w:rFonts w:asciiTheme="majorHAnsi" w:hAnsiTheme="majorHAnsi"/>
          <w:sz w:val="36"/>
          <w:szCs w:val="36"/>
        </w:rPr>
      </w:pPr>
    </w:p>
    <w:p w14:paraId="41C720F8" w14:textId="30D8ABC5" w:rsidR="0A79D12F" w:rsidRPr="00557200" w:rsidRDefault="0A79D12F" w:rsidP="0A79D12F">
      <w:pPr>
        <w:rPr>
          <w:rFonts w:asciiTheme="majorHAnsi" w:hAnsiTheme="majorHAnsi"/>
          <w:sz w:val="36"/>
          <w:szCs w:val="36"/>
        </w:rPr>
      </w:pPr>
    </w:p>
    <w:p w14:paraId="23E9CEA1" w14:textId="588A9111" w:rsidR="0A79D12F" w:rsidRPr="00557200" w:rsidRDefault="0A79D12F" w:rsidP="0A79D12F">
      <w:pPr>
        <w:rPr>
          <w:rFonts w:asciiTheme="majorHAnsi" w:hAnsiTheme="majorHAnsi"/>
          <w:sz w:val="36"/>
          <w:szCs w:val="36"/>
        </w:rPr>
      </w:pPr>
    </w:p>
    <w:p w14:paraId="67CC4D3A" w14:textId="4CC5F67F" w:rsidR="0A79D12F" w:rsidRPr="00557200" w:rsidRDefault="0A79D12F" w:rsidP="0A79D12F">
      <w:pPr>
        <w:rPr>
          <w:rFonts w:asciiTheme="majorHAnsi" w:hAnsiTheme="majorHAnsi"/>
          <w:sz w:val="36"/>
          <w:szCs w:val="36"/>
        </w:rPr>
      </w:pPr>
    </w:p>
    <w:p w14:paraId="16A3AAF9" w14:textId="77777777" w:rsidR="00E51B5E" w:rsidRPr="00557200" w:rsidRDefault="00E51B5E" w:rsidP="00E51B5E">
      <w:pPr>
        <w:ind w:left="360"/>
        <w:rPr>
          <w:rFonts w:asciiTheme="majorHAnsi" w:hAnsiTheme="majorHAnsi"/>
          <w:sz w:val="32"/>
          <w:szCs w:val="32"/>
        </w:rPr>
      </w:pPr>
    </w:p>
    <w:p w14:paraId="63B43D9F" w14:textId="5425BEEA" w:rsidR="08CDC537" w:rsidRPr="00557200" w:rsidRDefault="00E51B5E" w:rsidP="00E51B5E">
      <w:pPr>
        <w:pStyle w:val="Heading1"/>
      </w:pPr>
      <w:bookmarkStart w:id="0" w:name="_Toc224678065"/>
      <w:r w:rsidRPr="00557200">
        <w:t>1.</w:t>
      </w:r>
      <w:r w:rsidR="08CDC537" w:rsidRPr="00557200">
        <w:t>Beliefs, Values and Behaviours</w:t>
      </w:r>
      <w:bookmarkEnd w:id="0"/>
    </w:p>
    <w:p w14:paraId="022A7515" w14:textId="7E61DFBF" w:rsidR="0A79D12F" w:rsidRPr="00557200" w:rsidRDefault="0A79D12F" w:rsidP="0A79D12F">
      <w:pPr>
        <w:pStyle w:val="NoSpacing"/>
        <w:rPr>
          <w:rFonts w:asciiTheme="majorHAnsi" w:hAnsiTheme="majorHAnsi"/>
        </w:rPr>
      </w:pPr>
    </w:p>
    <w:p w14:paraId="4AF3B481" w14:textId="35989A67" w:rsidR="08CDC537" w:rsidRPr="00557200" w:rsidRDefault="08CDC537" w:rsidP="0A79D12F">
      <w:pPr>
        <w:pStyle w:val="NoSpacing"/>
        <w:rPr>
          <w:rFonts w:asciiTheme="majorHAnsi" w:hAnsiTheme="majorHAnsi"/>
        </w:rPr>
      </w:pPr>
      <w:r w:rsidRPr="00557200">
        <w:rPr>
          <w:rFonts w:asciiTheme="majorHAnsi" w:hAnsiTheme="majorHAnsi"/>
        </w:rPr>
        <w:lastRenderedPageBreak/>
        <w:t xml:space="preserve">Beliefs, Values and Behaviours intertwine and are </w:t>
      </w:r>
      <w:r w:rsidR="37C27162" w:rsidRPr="00557200">
        <w:rPr>
          <w:rFonts w:asciiTheme="majorHAnsi" w:hAnsiTheme="majorHAnsi"/>
        </w:rPr>
        <w:t>intricately connected</w:t>
      </w:r>
      <w:r w:rsidR="74F8BE1C" w:rsidRPr="00557200">
        <w:rPr>
          <w:rFonts w:asciiTheme="majorHAnsi" w:hAnsiTheme="majorHAnsi"/>
        </w:rPr>
        <w:t xml:space="preserve">. Beliefs influence values, and values </w:t>
      </w:r>
      <w:r w:rsidR="0626125D" w:rsidRPr="00557200">
        <w:rPr>
          <w:rFonts w:asciiTheme="majorHAnsi" w:hAnsiTheme="majorHAnsi"/>
        </w:rPr>
        <w:t>contribute to how individuals think</w:t>
      </w:r>
      <w:r w:rsidR="43F409D3" w:rsidRPr="00557200">
        <w:rPr>
          <w:rFonts w:asciiTheme="majorHAnsi" w:hAnsiTheme="majorHAnsi"/>
        </w:rPr>
        <w:t xml:space="preserve"> and</w:t>
      </w:r>
      <w:r w:rsidR="7AA7CBC1" w:rsidRPr="00557200">
        <w:rPr>
          <w:rFonts w:asciiTheme="majorHAnsi" w:hAnsiTheme="majorHAnsi"/>
        </w:rPr>
        <w:t xml:space="preserve"> </w:t>
      </w:r>
      <w:r w:rsidR="4C12B82E" w:rsidRPr="00557200">
        <w:rPr>
          <w:rFonts w:asciiTheme="majorHAnsi" w:hAnsiTheme="majorHAnsi"/>
        </w:rPr>
        <w:t xml:space="preserve">impacts how an individual acts in </w:t>
      </w:r>
      <w:r w:rsidR="60704597" w:rsidRPr="00557200">
        <w:rPr>
          <w:rFonts w:asciiTheme="majorHAnsi" w:hAnsiTheme="majorHAnsi"/>
        </w:rPr>
        <w:t>their</w:t>
      </w:r>
      <w:r w:rsidR="308FF7B0" w:rsidRPr="00557200">
        <w:rPr>
          <w:rFonts w:asciiTheme="majorHAnsi" w:hAnsiTheme="majorHAnsi"/>
        </w:rPr>
        <w:t xml:space="preserve"> </w:t>
      </w:r>
      <w:r w:rsidR="60704597" w:rsidRPr="00557200">
        <w:rPr>
          <w:rFonts w:asciiTheme="majorHAnsi" w:hAnsiTheme="majorHAnsi"/>
        </w:rPr>
        <w:t>personal</w:t>
      </w:r>
      <w:r w:rsidR="31B6AB09" w:rsidRPr="00557200">
        <w:rPr>
          <w:rFonts w:asciiTheme="majorHAnsi" w:hAnsiTheme="majorHAnsi"/>
        </w:rPr>
        <w:t xml:space="preserve"> life or in the workplace. </w:t>
      </w:r>
    </w:p>
    <w:p w14:paraId="639CF7F1" w14:textId="1A56B2E9" w:rsidR="562FF14B" w:rsidRPr="00557200" w:rsidRDefault="562FF14B" w:rsidP="0A79D12F">
      <w:pPr>
        <w:pStyle w:val="NoSpacing"/>
        <w:rPr>
          <w:rFonts w:asciiTheme="majorHAnsi" w:hAnsiTheme="majorHAnsi"/>
        </w:rPr>
      </w:pPr>
      <w:r w:rsidRPr="00557200">
        <w:rPr>
          <w:rFonts w:asciiTheme="majorHAnsi" w:hAnsiTheme="majorHAnsi"/>
        </w:rPr>
        <w:t xml:space="preserve">This assignment will critically examine </w:t>
      </w:r>
      <w:r w:rsidR="7C0CC900" w:rsidRPr="00557200">
        <w:rPr>
          <w:rFonts w:asciiTheme="majorHAnsi" w:hAnsiTheme="majorHAnsi"/>
        </w:rPr>
        <w:t xml:space="preserve">the relationship between beliefs, values and behaviours in the workplace. It will explain </w:t>
      </w:r>
      <w:r w:rsidR="3C2AD496" w:rsidRPr="00557200">
        <w:rPr>
          <w:rFonts w:asciiTheme="majorHAnsi" w:hAnsiTheme="majorHAnsi"/>
        </w:rPr>
        <w:t>how all three of these concepts influence and shape the outcomes of many management t</w:t>
      </w:r>
      <w:r w:rsidR="075E8C31" w:rsidRPr="00557200">
        <w:rPr>
          <w:rFonts w:asciiTheme="majorHAnsi" w:hAnsiTheme="majorHAnsi"/>
        </w:rPr>
        <w:t>heories. Through critical thinking and analysis, the assig</w:t>
      </w:r>
      <w:r w:rsidR="6725ED53" w:rsidRPr="00557200">
        <w:rPr>
          <w:rFonts w:asciiTheme="majorHAnsi" w:hAnsiTheme="majorHAnsi"/>
        </w:rPr>
        <w:t>n</w:t>
      </w:r>
      <w:r w:rsidR="075E8C31" w:rsidRPr="00557200">
        <w:rPr>
          <w:rFonts w:asciiTheme="majorHAnsi" w:hAnsiTheme="majorHAnsi"/>
        </w:rPr>
        <w:t xml:space="preserve">ment will explain how understanding these interconnecting </w:t>
      </w:r>
      <w:r w:rsidR="22B0A6B0" w:rsidRPr="00557200">
        <w:rPr>
          <w:rFonts w:asciiTheme="majorHAnsi" w:hAnsiTheme="majorHAnsi"/>
        </w:rPr>
        <w:t>factors</w:t>
      </w:r>
      <w:r w:rsidR="075E8C31" w:rsidRPr="00557200">
        <w:rPr>
          <w:rFonts w:asciiTheme="majorHAnsi" w:hAnsiTheme="majorHAnsi"/>
        </w:rPr>
        <w:t xml:space="preserve"> can contribute to more effec</w:t>
      </w:r>
      <w:r w:rsidR="3C34B543" w:rsidRPr="00557200">
        <w:rPr>
          <w:rFonts w:asciiTheme="majorHAnsi" w:hAnsiTheme="majorHAnsi"/>
        </w:rPr>
        <w:t xml:space="preserve">tive leadership, improved organisational flow and </w:t>
      </w:r>
    </w:p>
    <w:p w14:paraId="50E53647" w14:textId="3E29BBBF" w:rsidR="3C34B543" w:rsidRPr="00557200" w:rsidRDefault="3C34B543" w:rsidP="0A79D12F">
      <w:pPr>
        <w:pStyle w:val="NoSpacing"/>
        <w:rPr>
          <w:rFonts w:asciiTheme="majorHAnsi" w:hAnsiTheme="majorHAnsi"/>
        </w:rPr>
      </w:pPr>
      <w:r w:rsidRPr="00557200">
        <w:rPr>
          <w:rFonts w:asciiTheme="majorHAnsi" w:hAnsiTheme="majorHAnsi"/>
        </w:rPr>
        <w:t>improved performance in the workplace.</w:t>
      </w:r>
    </w:p>
    <w:p w14:paraId="40109684" w14:textId="38DC9425" w:rsidR="0A79D12F" w:rsidRPr="00557200" w:rsidRDefault="0A79D12F" w:rsidP="0A79D12F">
      <w:pPr>
        <w:pStyle w:val="NoSpacing"/>
        <w:rPr>
          <w:rFonts w:asciiTheme="majorHAnsi" w:hAnsiTheme="majorHAnsi"/>
        </w:rPr>
      </w:pPr>
    </w:p>
    <w:p w14:paraId="1D9BD2D4" w14:textId="6B76F0BE" w:rsidR="0A79D12F" w:rsidRPr="00557200" w:rsidRDefault="0A79D12F" w:rsidP="0A79D12F">
      <w:pPr>
        <w:pStyle w:val="NoSpacing"/>
        <w:rPr>
          <w:rFonts w:asciiTheme="majorHAnsi" w:hAnsiTheme="majorHAnsi"/>
        </w:rPr>
      </w:pPr>
    </w:p>
    <w:p w14:paraId="2E122377" w14:textId="721CE1AA" w:rsidR="0A79D12F" w:rsidRPr="00557200" w:rsidRDefault="0A79D12F" w:rsidP="0A79D12F">
      <w:pPr>
        <w:pStyle w:val="NoSpacing"/>
        <w:rPr>
          <w:rFonts w:asciiTheme="majorHAnsi" w:hAnsiTheme="majorHAnsi"/>
        </w:rPr>
      </w:pPr>
    </w:p>
    <w:p w14:paraId="1A53821E" w14:textId="64FE6994" w:rsidR="1D656E50" w:rsidRPr="00557200" w:rsidRDefault="1D656E50" w:rsidP="0A79D12F">
      <w:pPr>
        <w:pStyle w:val="Heading2"/>
      </w:pPr>
      <w:bookmarkStart w:id="1" w:name="_Toc224678066"/>
      <w:r w:rsidRPr="00557200">
        <w:t>1.1 Beliefs</w:t>
      </w:r>
      <w:bookmarkEnd w:id="1"/>
      <w:r w:rsidRPr="00557200">
        <w:t xml:space="preserve"> </w:t>
      </w:r>
    </w:p>
    <w:p w14:paraId="5C6DE3BC" w14:textId="39625F0D" w:rsidR="5E1D5D7A" w:rsidRPr="00557200" w:rsidRDefault="5E1D5D7A" w:rsidP="0A79D12F">
      <w:pPr>
        <w:rPr>
          <w:rFonts w:asciiTheme="majorHAnsi" w:hAnsiTheme="majorHAnsi"/>
        </w:rPr>
      </w:pPr>
      <w:r w:rsidRPr="00557200">
        <w:rPr>
          <w:rFonts w:asciiTheme="majorHAnsi" w:hAnsiTheme="majorHAnsi"/>
        </w:rPr>
        <w:t xml:space="preserve">Beliefs play a role in forming how individuals </w:t>
      </w:r>
      <w:r w:rsidR="1C776541" w:rsidRPr="00557200">
        <w:rPr>
          <w:rFonts w:asciiTheme="majorHAnsi" w:hAnsiTheme="majorHAnsi"/>
        </w:rPr>
        <w:t>shape their</w:t>
      </w:r>
      <w:r w:rsidRPr="00557200">
        <w:rPr>
          <w:rFonts w:asciiTheme="majorHAnsi" w:hAnsiTheme="majorHAnsi"/>
        </w:rPr>
        <w:t xml:space="preserve"> experiences, make </w:t>
      </w:r>
      <w:r w:rsidR="6EF65D7F" w:rsidRPr="00557200">
        <w:rPr>
          <w:rFonts w:asciiTheme="majorHAnsi" w:hAnsiTheme="majorHAnsi"/>
        </w:rPr>
        <w:t>decisions</w:t>
      </w:r>
      <w:r w:rsidRPr="00557200">
        <w:rPr>
          <w:rFonts w:asciiTheme="majorHAnsi" w:hAnsiTheme="majorHAnsi"/>
        </w:rPr>
        <w:t xml:space="preserve">, and </w:t>
      </w:r>
      <w:r w:rsidR="586ED4DF" w:rsidRPr="00557200">
        <w:rPr>
          <w:rFonts w:asciiTheme="majorHAnsi" w:hAnsiTheme="majorHAnsi"/>
        </w:rPr>
        <w:t>how they behave in both personal and work settings</w:t>
      </w:r>
      <w:r w:rsidR="7D4F9F7B" w:rsidRPr="00557200">
        <w:rPr>
          <w:rFonts w:asciiTheme="majorHAnsi" w:hAnsiTheme="majorHAnsi"/>
        </w:rPr>
        <w:t>.</w:t>
      </w:r>
    </w:p>
    <w:p w14:paraId="2B46D9C5" w14:textId="61F78CE0" w:rsidR="38865141" w:rsidRPr="00557200" w:rsidRDefault="38865141" w:rsidP="0A79D12F">
      <w:pPr>
        <w:rPr>
          <w:rFonts w:asciiTheme="majorHAnsi" w:hAnsiTheme="majorHAnsi"/>
        </w:rPr>
      </w:pPr>
      <w:r w:rsidRPr="00557200">
        <w:rPr>
          <w:rFonts w:asciiTheme="majorHAnsi" w:hAnsiTheme="majorHAnsi"/>
        </w:rPr>
        <w:t xml:space="preserve">According to (Milton Rokeach, 1973) beliefs represent enduring propositions that </w:t>
      </w:r>
      <w:r w:rsidR="1F660397" w:rsidRPr="00557200">
        <w:rPr>
          <w:rFonts w:asciiTheme="majorHAnsi" w:hAnsiTheme="majorHAnsi"/>
        </w:rPr>
        <w:t>individuals hold to be true about the world, themselves or others, and those beliefs often form the foundation upon which attitudes and behaviours</w:t>
      </w:r>
      <w:r w:rsidR="08B1A425" w:rsidRPr="00557200">
        <w:rPr>
          <w:rFonts w:asciiTheme="majorHAnsi" w:hAnsiTheme="majorHAnsi"/>
        </w:rPr>
        <w:t xml:space="preserve"> are developed. </w:t>
      </w:r>
    </w:p>
    <w:p w14:paraId="38592E90" w14:textId="7F19D6B1" w:rsidR="2732B9F9" w:rsidRPr="00557200" w:rsidRDefault="2732B9F9" w:rsidP="0A79D12F">
      <w:pPr>
        <w:rPr>
          <w:rFonts w:asciiTheme="majorHAnsi" w:hAnsiTheme="majorHAnsi"/>
        </w:rPr>
      </w:pPr>
      <w:r w:rsidRPr="00557200">
        <w:rPr>
          <w:rFonts w:asciiTheme="majorHAnsi" w:hAnsiTheme="majorHAnsi"/>
        </w:rPr>
        <w:t xml:space="preserve">In simple terms </w:t>
      </w:r>
      <w:r w:rsidR="1474C853" w:rsidRPr="00557200">
        <w:rPr>
          <w:rFonts w:asciiTheme="majorHAnsi" w:hAnsiTheme="majorHAnsi"/>
        </w:rPr>
        <w:t>Rokeach's</w:t>
      </w:r>
      <w:r w:rsidRPr="00557200">
        <w:rPr>
          <w:rFonts w:asciiTheme="majorHAnsi" w:hAnsiTheme="majorHAnsi"/>
        </w:rPr>
        <w:t xml:space="preserve"> </w:t>
      </w:r>
      <w:r w:rsidR="6CE057F2" w:rsidRPr="00557200">
        <w:rPr>
          <w:rFonts w:asciiTheme="majorHAnsi" w:hAnsiTheme="majorHAnsi"/>
        </w:rPr>
        <w:t>approach</w:t>
      </w:r>
      <w:r w:rsidR="20B93182" w:rsidRPr="00557200">
        <w:rPr>
          <w:rFonts w:asciiTheme="majorHAnsi" w:hAnsiTheme="majorHAnsi"/>
        </w:rPr>
        <w:t xml:space="preserve"> states that people hold a system of beliefs, not just one. </w:t>
      </w:r>
      <w:r w:rsidR="3BDC6A10" w:rsidRPr="00557200">
        <w:rPr>
          <w:rFonts w:asciiTheme="majorHAnsi" w:hAnsiTheme="majorHAnsi"/>
        </w:rPr>
        <w:t>Also,</w:t>
      </w:r>
      <w:r w:rsidR="20B93182" w:rsidRPr="00557200">
        <w:rPr>
          <w:rFonts w:asciiTheme="majorHAnsi" w:hAnsiTheme="majorHAnsi"/>
        </w:rPr>
        <w:t xml:space="preserve"> that some beliefs are </w:t>
      </w:r>
      <w:r w:rsidR="163A3560" w:rsidRPr="00557200">
        <w:rPr>
          <w:rFonts w:asciiTheme="majorHAnsi" w:hAnsiTheme="majorHAnsi"/>
        </w:rPr>
        <w:t>exceedingly difficult</w:t>
      </w:r>
      <w:r w:rsidR="20B93182" w:rsidRPr="00557200">
        <w:rPr>
          <w:rFonts w:asciiTheme="majorHAnsi" w:hAnsiTheme="majorHAnsi"/>
        </w:rPr>
        <w:t xml:space="preserve"> to adjust, as they are central to an </w:t>
      </w:r>
      <w:r w:rsidR="4901B5BA" w:rsidRPr="00557200">
        <w:rPr>
          <w:rFonts w:asciiTheme="majorHAnsi" w:hAnsiTheme="majorHAnsi"/>
        </w:rPr>
        <w:t>individual's</w:t>
      </w:r>
      <w:r w:rsidR="20B93182" w:rsidRPr="00557200">
        <w:rPr>
          <w:rFonts w:asciiTheme="majorHAnsi" w:hAnsiTheme="majorHAnsi"/>
        </w:rPr>
        <w:t xml:space="preserve"> identity</w:t>
      </w:r>
    </w:p>
    <w:p w14:paraId="39E59095" w14:textId="33F4BE1E" w:rsidR="295C614D" w:rsidRPr="00557200" w:rsidRDefault="295C614D" w:rsidP="0A79D12F">
      <w:pPr>
        <w:rPr>
          <w:rFonts w:asciiTheme="majorHAnsi" w:hAnsiTheme="majorHAnsi"/>
        </w:rPr>
      </w:pPr>
      <w:r w:rsidRPr="00557200">
        <w:rPr>
          <w:rFonts w:asciiTheme="majorHAnsi" w:hAnsiTheme="majorHAnsi"/>
        </w:rPr>
        <w:t>Alternatively, there are behaviourist perspectives that challenge these theories. For example, B.F. Skinner (1953)</w:t>
      </w:r>
      <w:r w:rsidR="4957091E" w:rsidRPr="00557200">
        <w:rPr>
          <w:rFonts w:asciiTheme="majorHAnsi" w:hAnsiTheme="majorHAnsi"/>
        </w:rPr>
        <w:t xml:space="preserve"> proposed that behaviour is learned through processes of reinforcement and </w:t>
      </w:r>
      <w:r w:rsidR="5512C9D5" w:rsidRPr="00557200">
        <w:rPr>
          <w:rFonts w:asciiTheme="majorHAnsi" w:hAnsiTheme="majorHAnsi"/>
        </w:rPr>
        <w:t>punishment,</w:t>
      </w:r>
      <w:r w:rsidR="4957091E" w:rsidRPr="00557200">
        <w:rPr>
          <w:rFonts w:asciiTheme="majorHAnsi" w:hAnsiTheme="majorHAnsi"/>
        </w:rPr>
        <w:t xml:space="preserve"> suggesting that </w:t>
      </w:r>
      <w:r w:rsidR="03A939AD" w:rsidRPr="00557200">
        <w:rPr>
          <w:rFonts w:asciiTheme="majorHAnsi" w:hAnsiTheme="majorHAnsi"/>
        </w:rPr>
        <w:t xml:space="preserve">individuals do not </w:t>
      </w:r>
      <w:r w:rsidR="19FDA024" w:rsidRPr="00557200">
        <w:rPr>
          <w:rFonts w:asciiTheme="majorHAnsi" w:hAnsiTheme="majorHAnsi"/>
        </w:rPr>
        <w:t>necessarily</w:t>
      </w:r>
      <w:r w:rsidR="03A939AD" w:rsidRPr="00557200">
        <w:rPr>
          <w:rFonts w:asciiTheme="majorHAnsi" w:hAnsiTheme="majorHAnsi"/>
        </w:rPr>
        <w:t xml:space="preserve"> act according to internally held beliefs or values instead, behaviour can b</w:t>
      </w:r>
      <w:r w:rsidR="372BDCDF" w:rsidRPr="00557200">
        <w:rPr>
          <w:rFonts w:asciiTheme="majorHAnsi" w:hAnsiTheme="majorHAnsi"/>
        </w:rPr>
        <w:t>ehaviour can be shaped by external environmental stimuli and the consequences that follow</w:t>
      </w:r>
      <w:r w:rsidR="085F6DC7" w:rsidRPr="00557200">
        <w:rPr>
          <w:rFonts w:asciiTheme="majorHAnsi" w:hAnsiTheme="majorHAnsi"/>
        </w:rPr>
        <w:t xml:space="preserve"> actions. From this perspective, behaviours in the workplace may develop because they are rewarded or rei</w:t>
      </w:r>
      <w:r w:rsidR="3223527A" w:rsidRPr="00557200">
        <w:rPr>
          <w:rFonts w:asciiTheme="majorHAnsi" w:hAnsiTheme="majorHAnsi"/>
        </w:rPr>
        <w:t xml:space="preserve">nforced by organisational systems rather </w:t>
      </w:r>
      <w:r w:rsidR="6F8962BC" w:rsidRPr="00557200">
        <w:rPr>
          <w:rFonts w:asciiTheme="majorHAnsi" w:hAnsiTheme="majorHAnsi"/>
        </w:rPr>
        <w:t xml:space="preserve">than because they </w:t>
      </w:r>
      <w:r w:rsidR="628E6E65" w:rsidRPr="00557200">
        <w:rPr>
          <w:rFonts w:asciiTheme="majorHAnsi" w:hAnsiTheme="majorHAnsi"/>
        </w:rPr>
        <w:t>reflect</w:t>
      </w:r>
      <w:r w:rsidR="6F8962BC" w:rsidRPr="00557200">
        <w:rPr>
          <w:rFonts w:asciiTheme="majorHAnsi" w:hAnsiTheme="majorHAnsi"/>
        </w:rPr>
        <w:t xml:space="preserve"> personal beliefs. This</w:t>
      </w:r>
      <w:r w:rsidR="2E5B05F3" w:rsidRPr="00557200">
        <w:rPr>
          <w:rFonts w:asciiTheme="majorHAnsi" w:hAnsiTheme="majorHAnsi"/>
        </w:rPr>
        <w:t xml:space="preserve"> </w:t>
      </w:r>
      <w:r w:rsidR="25CAE5C3" w:rsidRPr="00557200">
        <w:rPr>
          <w:rFonts w:asciiTheme="majorHAnsi" w:hAnsiTheme="majorHAnsi"/>
        </w:rPr>
        <w:t>challenges cognitive appraoches that emphasise internal values as the primary drivers of behaviour, highlighting</w:t>
      </w:r>
      <w:r w:rsidR="798686E0" w:rsidRPr="00557200">
        <w:rPr>
          <w:rFonts w:asciiTheme="majorHAnsi" w:hAnsiTheme="majorHAnsi"/>
        </w:rPr>
        <w:t xml:space="preserve"> the importance of environmental conditioning and learned responses. </w:t>
      </w:r>
    </w:p>
    <w:p w14:paraId="02F3EAEA" w14:textId="67A912FB" w:rsidR="0A79D12F" w:rsidRPr="00557200" w:rsidRDefault="0A79D12F" w:rsidP="0A79D12F">
      <w:pPr>
        <w:rPr>
          <w:rFonts w:asciiTheme="majorHAnsi" w:hAnsiTheme="majorHAnsi"/>
        </w:rPr>
      </w:pPr>
    </w:p>
    <w:p w14:paraId="360D5E01" w14:textId="231FAB01" w:rsidR="0A79D12F" w:rsidRPr="00557200" w:rsidRDefault="0A79D12F" w:rsidP="0A79D12F">
      <w:pPr>
        <w:rPr>
          <w:rFonts w:asciiTheme="majorHAnsi" w:hAnsiTheme="majorHAnsi"/>
        </w:rPr>
      </w:pPr>
    </w:p>
    <w:p w14:paraId="2B385740" w14:textId="34977B7E" w:rsidR="0A79D12F" w:rsidRPr="00557200" w:rsidRDefault="0A79D12F" w:rsidP="0A79D12F">
      <w:pPr>
        <w:rPr>
          <w:rFonts w:asciiTheme="majorHAnsi" w:hAnsiTheme="majorHAnsi"/>
        </w:rPr>
      </w:pPr>
    </w:p>
    <w:p w14:paraId="7F2CC6A5" w14:textId="39723058" w:rsidR="0A79D12F" w:rsidRPr="00557200" w:rsidRDefault="0A79D12F" w:rsidP="0A79D12F">
      <w:pPr>
        <w:rPr>
          <w:rFonts w:asciiTheme="majorHAnsi" w:hAnsiTheme="majorHAnsi"/>
        </w:rPr>
      </w:pPr>
    </w:p>
    <w:p w14:paraId="46DE1979" w14:textId="0B6E9CC1" w:rsidR="0A79D12F" w:rsidRPr="00557200" w:rsidRDefault="0A79D12F" w:rsidP="0A79D12F">
      <w:pPr>
        <w:rPr>
          <w:rFonts w:asciiTheme="majorHAnsi" w:hAnsiTheme="majorHAnsi"/>
        </w:rPr>
      </w:pPr>
    </w:p>
    <w:p w14:paraId="66F19FA8" w14:textId="16A234DC" w:rsidR="1D656E50" w:rsidRPr="00557200" w:rsidRDefault="1D656E50" w:rsidP="0A79D12F">
      <w:pPr>
        <w:pStyle w:val="Heading3"/>
        <w:rPr>
          <w:rFonts w:asciiTheme="majorHAnsi" w:hAnsiTheme="majorHAnsi"/>
        </w:rPr>
      </w:pPr>
      <w:bookmarkStart w:id="2" w:name="_Toc224678067"/>
      <w:r w:rsidRPr="00557200">
        <w:rPr>
          <w:rFonts w:asciiTheme="majorHAnsi" w:hAnsiTheme="majorHAnsi"/>
        </w:rPr>
        <w:lastRenderedPageBreak/>
        <w:t>1.2 Values</w:t>
      </w:r>
      <w:bookmarkEnd w:id="2"/>
    </w:p>
    <w:p w14:paraId="352A7815" w14:textId="6736452E" w:rsidR="0A79D12F" w:rsidRPr="00557200" w:rsidRDefault="0A79D12F" w:rsidP="0A79D12F">
      <w:pPr>
        <w:rPr>
          <w:rFonts w:asciiTheme="majorHAnsi" w:hAnsiTheme="majorHAnsi"/>
        </w:rPr>
      </w:pPr>
    </w:p>
    <w:p w14:paraId="2989BBD6" w14:textId="58851A43" w:rsidR="3377793F" w:rsidRPr="00557200" w:rsidRDefault="3377793F" w:rsidP="0A79D12F">
      <w:pPr>
        <w:rPr>
          <w:rFonts w:asciiTheme="majorHAnsi" w:hAnsiTheme="majorHAnsi"/>
        </w:rPr>
      </w:pPr>
      <w:r w:rsidRPr="00557200">
        <w:rPr>
          <w:rFonts w:asciiTheme="majorHAnsi" w:hAnsiTheme="majorHAnsi"/>
        </w:rPr>
        <w:t xml:space="preserve">Unlike beliefs, which </w:t>
      </w:r>
      <w:r w:rsidR="64E5F745" w:rsidRPr="00557200">
        <w:rPr>
          <w:rFonts w:asciiTheme="majorHAnsi" w:hAnsiTheme="majorHAnsi"/>
        </w:rPr>
        <w:t>reflect</w:t>
      </w:r>
      <w:r w:rsidRPr="00557200">
        <w:rPr>
          <w:rFonts w:asciiTheme="majorHAnsi" w:hAnsiTheme="majorHAnsi"/>
        </w:rPr>
        <w:t xml:space="preserve"> perceptions of what is true</w:t>
      </w:r>
      <w:r w:rsidR="63763E7F" w:rsidRPr="00557200">
        <w:rPr>
          <w:rFonts w:asciiTheme="majorHAnsi" w:hAnsiTheme="majorHAnsi"/>
        </w:rPr>
        <w:t>, values represent what individuals consider important or desirable, shaping ethical judgements and decision-making. His researc</w:t>
      </w:r>
      <w:r w:rsidR="4326A993" w:rsidRPr="00557200">
        <w:rPr>
          <w:rFonts w:asciiTheme="majorHAnsi" w:hAnsiTheme="majorHAnsi"/>
        </w:rPr>
        <w:t xml:space="preserve">h highlights that understanding these factors is </w:t>
      </w:r>
      <w:r w:rsidR="7DAA4E2E" w:rsidRPr="00557200">
        <w:rPr>
          <w:rFonts w:asciiTheme="majorHAnsi" w:hAnsiTheme="majorHAnsi"/>
        </w:rPr>
        <w:t>critical</w:t>
      </w:r>
      <w:r w:rsidR="4326A993" w:rsidRPr="00557200">
        <w:rPr>
          <w:rFonts w:asciiTheme="majorHAnsi" w:hAnsiTheme="majorHAnsi"/>
        </w:rPr>
        <w:t xml:space="preserve"> in </w:t>
      </w:r>
      <w:r w:rsidR="6F3C8AAB" w:rsidRPr="00557200">
        <w:rPr>
          <w:rFonts w:asciiTheme="majorHAnsi" w:hAnsiTheme="majorHAnsi"/>
        </w:rPr>
        <w:t>organisational and</w:t>
      </w:r>
      <w:r w:rsidR="4326A993" w:rsidRPr="00557200">
        <w:rPr>
          <w:rFonts w:asciiTheme="majorHAnsi" w:hAnsiTheme="majorHAnsi"/>
        </w:rPr>
        <w:t xml:space="preserve"> social settings, as it allows leaders and managers to </w:t>
      </w:r>
      <w:r w:rsidR="53B7B24B" w:rsidRPr="00557200">
        <w:rPr>
          <w:rFonts w:asciiTheme="majorHAnsi" w:hAnsiTheme="majorHAnsi"/>
        </w:rPr>
        <w:t xml:space="preserve">align with their policies, team goals, and workplace culture with </w:t>
      </w:r>
      <w:r w:rsidR="011A05C1" w:rsidRPr="00557200">
        <w:rPr>
          <w:rFonts w:asciiTheme="majorHAnsi" w:hAnsiTheme="majorHAnsi"/>
        </w:rPr>
        <w:t>employees'</w:t>
      </w:r>
      <w:r w:rsidR="53B7B24B" w:rsidRPr="00557200">
        <w:rPr>
          <w:rFonts w:asciiTheme="majorHAnsi" w:hAnsiTheme="majorHAnsi"/>
        </w:rPr>
        <w:t xml:space="preserve">’ intrinsic motivations, fostering </w:t>
      </w:r>
      <w:r w:rsidR="1A29734B" w:rsidRPr="00557200">
        <w:rPr>
          <w:rFonts w:asciiTheme="majorHAnsi" w:hAnsiTheme="majorHAnsi"/>
        </w:rPr>
        <w:t>engagement</w:t>
      </w:r>
      <w:r w:rsidR="00B06CBC" w:rsidRPr="00557200">
        <w:rPr>
          <w:rFonts w:asciiTheme="majorHAnsi" w:hAnsiTheme="majorHAnsi"/>
        </w:rPr>
        <w:t>, cooperation, and reflective practice (Schwartz, 1992)</w:t>
      </w:r>
    </w:p>
    <w:p w14:paraId="533092EB" w14:textId="7290FB52" w:rsidR="584A4BD3" w:rsidRPr="00557200" w:rsidRDefault="584A4BD3" w:rsidP="0A79D12F">
      <w:pPr>
        <w:rPr>
          <w:rFonts w:asciiTheme="majorHAnsi" w:hAnsiTheme="majorHAnsi"/>
        </w:rPr>
      </w:pPr>
      <w:r w:rsidRPr="00557200">
        <w:rPr>
          <w:rFonts w:asciiTheme="majorHAnsi" w:hAnsiTheme="majorHAnsi"/>
        </w:rPr>
        <w:t xml:space="preserve">This theory consists of ten basic values, including- self direction, stimulation, hedonism, achievement, power, </w:t>
      </w:r>
      <w:r w:rsidR="666E2663" w:rsidRPr="00557200">
        <w:rPr>
          <w:rFonts w:asciiTheme="majorHAnsi" w:hAnsiTheme="majorHAnsi"/>
        </w:rPr>
        <w:t>security, conformity, tradition, benevolence</w:t>
      </w:r>
      <w:r w:rsidR="37D96B1F" w:rsidRPr="00557200">
        <w:rPr>
          <w:rFonts w:asciiTheme="majorHAnsi" w:hAnsiTheme="majorHAnsi"/>
        </w:rPr>
        <w:t xml:space="preserve"> </w:t>
      </w:r>
      <w:r w:rsidR="10F1DA20" w:rsidRPr="00557200">
        <w:rPr>
          <w:rFonts w:asciiTheme="majorHAnsi" w:hAnsiTheme="majorHAnsi"/>
        </w:rPr>
        <w:t>and universalism</w:t>
      </w:r>
      <w:r w:rsidR="4A903385" w:rsidRPr="00557200">
        <w:rPr>
          <w:rFonts w:asciiTheme="majorHAnsi" w:hAnsiTheme="majorHAnsi"/>
        </w:rPr>
        <w:t>.</w:t>
      </w:r>
    </w:p>
    <w:p w14:paraId="4C0C73BE" w14:textId="36DC1FE8" w:rsidR="34E29601" w:rsidRPr="00557200" w:rsidRDefault="34E29601" w:rsidP="0A79D12F">
      <w:pPr>
        <w:rPr>
          <w:rFonts w:asciiTheme="majorHAnsi" w:hAnsiTheme="majorHAnsi"/>
        </w:rPr>
      </w:pPr>
      <w:r w:rsidRPr="00557200">
        <w:rPr>
          <w:rFonts w:asciiTheme="majorHAnsi" w:hAnsiTheme="majorHAnsi"/>
        </w:rPr>
        <w:t>Swartz tested his model in over 20 countries, demonstrating that the 10 values stated above are</w:t>
      </w:r>
      <w:r w:rsidR="531A2E03" w:rsidRPr="00557200">
        <w:rPr>
          <w:rFonts w:asciiTheme="majorHAnsi" w:hAnsiTheme="majorHAnsi"/>
        </w:rPr>
        <w:t xml:space="preserve"> universal. </w:t>
      </w:r>
    </w:p>
    <w:p w14:paraId="154976A2" w14:textId="035C3A9C" w:rsidR="531A2E03" w:rsidRPr="00557200" w:rsidRDefault="531A2E03" w:rsidP="0A79D12F">
      <w:pPr>
        <w:rPr>
          <w:rFonts w:asciiTheme="majorHAnsi" w:hAnsiTheme="majorHAnsi"/>
        </w:rPr>
      </w:pPr>
      <w:r w:rsidRPr="00557200">
        <w:rPr>
          <w:rFonts w:asciiTheme="majorHAnsi" w:hAnsiTheme="majorHAnsi"/>
        </w:rPr>
        <w:t xml:space="preserve">Values are not just </w:t>
      </w:r>
      <w:r w:rsidR="7C892317" w:rsidRPr="00557200">
        <w:rPr>
          <w:rFonts w:asciiTheme="majorHAnsi" w:hAnsiTheme="majorHAnsi"/>
        </w:rPr>
        <w:t>ideas;</w:t>
      </w:r>
      <w:r w:rsidRPr="00557200">
        <w:rPr>
          <w:rFonts w:asciiTheme="majorHAnsi" w:hAnsiTheme="majorHAnsi"/>
        </w:rPr>
        <w:t xml:space="preserve"> the</w:t>
      </w:r>
      <w:r w:rsidR="667A6A21" w:rsidRPr="00557200">
        <w:rPr>
          <w:rFonts w:asciiTheme="majorHAnsi" w:hAnsiTheme="majorHAnsi"/>
        </w:rPr>
        <w:t xml:space="preserve">y </w:t>
      </w:r>
      <w:r w:rsidRPr="00557200">
        <w:rPr>
          <w:rFonts w:asciiTheme="majorHAnsi" w:hAnsiTheme="majorHAnsi"/>
        </w:rPr>
        <w:t>guide behaviour and priorities</w:t>
      </w:r>
      <w:r w:rsidR="5E08243F" w:rsidRPr="00557200">
        <w:rPr>
          <w:rFonts w:asciiTheme="majorHAnsi" w:hAnsiTheme="majorHAnsi"/>
        </w:rPr>
        <w:t xml:space="preserve">. In a workplace setting, the interaction between beliefs, values and behaviours </w:t>
      </w:r>
      <w:r w:rsidR="446631D8" w:rsidRPr="00557200">
        <w:rPr>
          <w:rFonts w:asciiTheme="majorHAnsi" w:hAnsiTheme="majorHAnsi"/>
        </w:rPr>
        <w:t xml:space="preserve">can affect everything, down to styles of leadership, decision-making, ethical conduct and organisational skills. </w:t>
      </w:r>
    </w:p>
    <w:p w14:paraId="2BB0176B" w14:textId="4EBA741C" w:rsidR="0A79D12F" w:rsidRPr="00557200" w:rsidRDefault="0A79D12F" w:rsidP="0A79D12F">
      <w:pPr>
        <w:rPr>
          <w:rFonts w:asciiTheme="majorHAnsi" w:hAnsiTheme="majorHAnsi"/>
        </w:rPr>
      </w:pPr>
    </w:p>
    <w:p w14:paraId="646D0D47" w14:textId="2F2153B5" w:rsidR="0A79D12F" w:rsidRPr="00557200" w:rsidRDefault="0A79D12F" w:rsidP="0A79D12F">
      <w:pPr>
        <w:rPr>
          <w:rFonts w:asciiTheme="majorHAnsi" w:hAnsiTheme="majorHAnsi"/>
        </w:rPr>
      </w:pPr>
    </w:p>
    <w:p w14:paraId="3F67FB4E" w14:textId="78247B7F" w:rsidR="0A79D12F" w:rsidRPr="00557200" w:rsidRDefault="0A79D12F" w:rsidP="0A79D12F">
      <w:pPr>
        <w:rPr>
          <w:rFonts w:asciiTheme="majorHAnsi" w:hAnsiTheme="majorHAnsi"/>
        </w:rPr>
      </w:pPr>
    </w:p>
    <w:p w14:paraId="17F8912C" w14:textId="2D202BFC" w:rsidR="0A79D12F" w:rsidRPr="00557200" w:rsidRDefault="0A79D12F" w:rsidP="0A79D12F">
      <w:pPr>
        <w:rPr>
          <w:rFonts w:asciiTheme="majorHAnsi" w:hAnsiTheme="majorHAnsi"/>
        </w:rPr>
      </w:pPr>
    </w:p>
    <w:p w14:paraId="5325FBD0" w14:textId="5D7A347E" w:rsidR="0A79D12F" w:rsidRPr="00557200" w:rsidRDefault="0A79D12F" w:rsidP="0A79D12F">
      <w:pPr>
        <w:rPr>
          <w:rFonts w:asciiTheme="majorHAnsi" w:hAnsiTheme="majorHAnsi"/>
        </w:rPr>
      </w:pPr>
    </w:p>
    <w:p w14:paraId="50385430" w14:textId="6459F28F" w:rsidR="0A79D12F" w:rsidRPr="00557200" w:rsidRDefault="0A79D12F" w:rsidP="0A79D12F">
      <w:pPr>
        <w:rPr>
          <w:rFonts w:asciiTheme="majorHAnsi" w:hAnsiTheme="majorHAnsi"/>
        </w:rPr>
      </w:pPr>
    </w:p>
    <w:p w14:paraId="144A3F03" w14:textId="588CDB14" w:rsidR="0A79D12F" w:rsidRPr="00557200" w:rsidRDefault="0A79D12F" w:rsidP="0A79D12F">
      <w:pPr>
        <w:rPr>
          <w:rFonts w:asciiTheme="majorHAnsi" w:hAnsiTheme="majorHAnsi"/>
        </w:rPr>
      </w:pPr>
    </w:p>
    <w:p w14:paraId="4D9CE378" w14:textId="2A0ADD65" w:rsidR="1D656E50" w:rsidRPr="00557200" w:rsidRDefault="1D656E50" w:rsidP="0A79D12F">
      <w:pPr>
        <w:pStyle w:val="Heading4"/>
        <w:rPr>
          <w:rFonts w:asciiTheme="majorHAnsi" w:hAnsiTheme="majorHAnsi"/>
        </w:rPr>
      </w:pPr>
      <w:r w:rsidRPr="00557200">
        <w:rPr>
          <w:rFonts w:asciiTheme="majorHAnsi" w:hAnsiTheme="majorHAnsi"/>
        </w:rPr>
        <w:t>1.3 Behaviours</w:t>
      </w:r>
    </w:p>
    <w:p w14:paraId="207583FA" w14:textId="22D6C4BD" w:rsidR="16098B56" w:rsidRPr="00557200" w:rsidRDefault="16098B56" w:rsidP="0A79D12F">
      <w:pPr>
        <w:shd w:val="clear" w:color="auto" w:fill="FFFFFF" w:themeFill="background1"/>
        <w:spacing w:before="240" w:after="240"/>
        <w:rPr>
          <w:rFonts w:asciiTheme="majorHAnsi" w:eastAsia="system-ui" w:hAnsiTheme="majorHAnsi" w:cs="system-ui"/>
          <w:color w:val="0D0D0D" w:themeColor="text1" w:themeTint="F2"/>
        </w:rPr>
      </w:pPr>
      <w:r w:rsidRPr="00557200">
        <w:rPr>
          <w:rFonts w:asciiTheme="majorHAnsi" w:eastAsia="system-ui" w:hAnsiTheme="majorHAnsi" w:cs="system-ui"/>
          <w:color w:val="0D0D0D" w:themeColor="text1" w:themeTint="F2"/>
        </w:rPr>
        <w:t xml:space="preserve">One perspective that contributed to the understanding of behaviour is the work of </w:t>
      </w:r>
      <w:r w:rsidR="00BE5C0E">
        <w:rPr>
          <w:rFonts w:asciiTheme="majorHAnsi" w:eastAsia="system-ui" w:hAnsiTheme="majorHAnsi" w:cs="system-ui"/>
          <w:color w:val="0D0D0D" w:themeColor="text1" w:themeTint="F2"/>
        </w:rPr>
        <w:t>John B.</w:t>
      </w:r>
      <w:r w:rsidRPr="00557200">
        <w:rPr>
          <w:rFonts w:asciiTheme="majorHAnsi" w:eastAsia="system-ui" w:hAnsiTheme="majorHAnsi" w:cs="system-ui"/>
          <w:color w:val="0D0D0D" w:themeColor="text1" w:themeTint="F2"/>
        </w:rPr>
        <w:t xml:space="preserve"> Watson</w:t>
      </w:r>
      <w:r w:rsidR="006B13C8">
        <w:rPr>
          <w:rFonts w:asciiTheme="majorHAnsi" w:eastAsia="system-ui" w:hAnsiTheme="majorHAnsi" w:cs="system-ui"/>
          <w:color w:val="0D0D0D" w:themeColor="text1" w:themeTint="F2"/>
        </w:rPr>
        <w:t>, he argued</w:t>
      </w:r>
      <w:r w:rsidRPr="00557200">
        <w:rPr>
          <w:rFonts w:asciiTheme="majorHAnsi" w:eastAsia="system-ui" w:hAnsiTheme="majorHAnsi" w:cs="system-ui"/>
          <w:color w:val="0D0D0D" w:themeColor="text1" w:themeTint="F2"/>
        </w:rPr>
        <w:t xml:space="preserve"> that human actions could be understood by examining observable responses </w:t>
      </w:r>
      <w:r w:rsidR="00602ADD">
        <w:rPr>
          <w:rFonts w:asciiTheme="majorHAnsi" w:eastAsia="system-ui" w:hAnsiTheme="majorHAnsi" w:cs="system-ui"/>
          <w:color w:val="0D0D0D" w:themeColor="text1" w:themeTint="F2"/>
        </w:rPr>
        <w:t>to stimuli, rather than</w:t>
      </w:r>
      <w:r w:rsidR="00875617">
        <w:rPr>
          <w:rFonts w:asciiTheme="majorHAnsi" w:eastAsia="system-ui" w:hAnsiTheme="majorHAnsi" w:cs="system-ui"/>
          <w:color w:val="0D0D0D" w:themeColor="text1" w:themeTint="F2"/>
        </w:rPr>
        <w:t xml:space="preserve"> internal mental processes (Watson, 1913) also the responses</w:t>
      </w:r>
      <w:r w:rsidRPr="00557200">
        <w:rPr>
          <w:rFonts w:asciiTheme="majorHAnsi" w:eastAsia="system-ui" w:hAnsiTheme="majorHAnsi" w:cs="system-ui"/>
          <w:color w:val="0D0D0D" w:themeColor="text1" w:themeTint="F2"/>
        </w:rPr>
        <w:t xml:space="preserve"> environmental influences rather than focusing on internal thoughts or emotions. In the context of the workplace, this suggests that employee behaviour can be influenced by the systems and structures that exist within a</w:t>
      </w:r>
      <w:r w:rsidR="40D49A5B" w:rsidRPr="00557200">
        <w:rPr>
          <w:rFonts w:asciiTheme="majorHAnsi" w:eastAsia="system-ui" w:hAnsiTheme="majorHAnsi" w:cs="system-ui"/>
          <w:color w:val="0D0D0D" w:themeColor="text1" w:themeTint="F2"/>
        </w:rPr>
        <w:t xml:space="preserve"> business</w:t>
      </w:r>
      <w:r w:rsidRPr="00557200">
        <w:rPr>
          <w:rFonts w:asciiTheme="majorHAnsi" w:eastAsia="system-ui" w:hAnsiTheme="majorHAnsi" w:cs="system-ui"/>
          <w:color w:val="0D0D0D" w:themeColor="text1" w:themeTint="F2"/>
        </w:rPr>
        <w:t>. For example, clear expectations, training, and consistent management practices can shape how employees behave and respond to workplace situations.</w:t>
      </w:r>
    </w:p>
    <w:p w14:paraId="176DE638" w14:textId="05514575" w:rsidR="16098B56" w:rsidRPr="00557200" w:rsidRDefault="16098B56" w:rsidP="0A79D12F">
      <w:pPr>
        <w:shd w:val="clear" w:color="auto" w:fill="FFFFFF" w:themeFill="background1"/>
        <w:spacing w:before="240" w:after="240"/>
        <w:rPr>
          <w:rFonts w:asciiTheme="majorHAnsi" w:eastAsia="system-ui" w:hAnsiTheme="majorHAnsi" w:cs="system-ui"/>
          <w:color w:val="0D0D0D" w:themeColor="text1" w:themeTint="F2"/>
        </w:rPr>
      </w:pPr>
      <w:r w:rsidRPr="00557200">
        <w:rPr>
          <w:rFonts w:asciiTheme="majorHAnsi" w:eastAsia="system-ui" w:hAnsiTheme="majorHAnsi" w:cs="system-ui"/>
          <w:color w:val="0D0D0D" w:themeColor="text1" w:themeTint="F2"/>
        </w:rPr>
        <w:t xml:space="preserve">Behaviour can also be influenced through learned associations. </w:t>
      </w:r>
      <w:r w:rsidR="58056780" w:rsidRPr="00557200">
        <w:rPr>
          <w:rFonts w:asciiTheme="majorHAnsi" w:eastAsia="system-ui" w:hAnsiTheme="majorHAnsi" w:cs="system-ui"/>
          <w:color w:val="0D0D0D" w:themeColor="text1" w:themeTint="F2"/>
        </w:rPr>
        <w:t>The research of Ivan Pavlov</w:t>
      </w:r>
      <w:r w:rsidRPr="00557200">
        <w:rPr>
          <w:rFonts w:asciiTheme="majorHAnsi" w:eastAsia="system-ui" w:hAnsiTheme="majorHAnsi" w:cs="system-ui"/>
          <w:color w:val="0D0D0D" w:themeColor="text1" w:themeTint="F2"/>
        </w:rPr>
        <w:t xml:space="preserve"> demonstrated how individuals can develop behavioural responses when certain stimuli </w:t>
      </w:r>
      <w:r w:rsidRPr="00557200">
        <w:rPr>
          <w:rFonts w:asciiTheme="majorHAnsi" w:eastAsia="system-ui" w:hAnsiTheme="majorHAnsi" w:cs="system-ui"/>
          <w:color w:val="0D0D0D" w:themeColor="text1" w:themeTint="F2"/>
        </w:rPr>
        <w:lastRenderedPageBreak/>
        <w:t xml:space="preserve">become linked with </w:t>
      </w:r>
      <w:r w:rsidR="6A5984BB" w:rsidRPr="00557200">
        <w:rPr>
          <w:rFonts w:asciiTheme="majorHAnsi" w:eastAsia="system-ui" w:hAnsiTheme="majorHAnsi" w:cs="system-ui"/>
          <w:color w:val="0D0D0D" w:themeColor="text1" w:themeTint="F2"/>
        </w:rPr>
        <w:t>certain outcomes</w:t>
      </w:r>
      <w:r w:rsidRPr="00557200">
        <w:rPr>
          <w:rFonts w:asciiTheme="majorHAnsi" w:eastAsia="system-ui" w:hAnsiTheme="majorHAnsi" w:cs="system-ui"/>
          <w:color w:val="0D0D0D" w:themeColor="text1" w:themeTint="F2"/>
        </w:rPr>
        <w:t>. Although Pavlov’s work focused on conditioned responses in animals, the principles have been widely applied to human behaviour. In a workplace environment, employees may develop behavioural patterns based on repeated experiences. For instance, if a positive outcome consistently follows a particular action—such as recognition from management for excellent customer service—employees may become more likely to repeat that behaviour in future situations.</w:t>
      </w:r>
      <w:r w:rsidR="004C4555">
        <w:rPr>
          <w:rFonts w:asciiTheme="majorHAnsi" w:eastAsia="system-ui" w:hAnsiTheme="majorHAnsi" w:cs="system-ui"/>
          <w:color w:val="0D0D0D" w:themeColor="text1" w:themeTint="F2"/>
        </w:rPr>
        <w:t xml:space="preserve"> Ivan Pavlov demonstrated that behaviour </w:t>
      </w:r>
      <w:r w:rsidR="00A710C5">
        <w:rPr>
          <w:rFonts w:asciiTheme="majorHAnsi" w:eastAsia="system-ui" w:hAnsiTheme="majorHAnsi" w:cs="system-ui"/>
          <w:color w:val="0D0D0D" w:themeColor="text1" w:themeTint="F2"/>
        </w:rPr>
        <w:t>can be learned through association, a process known as classical conditioning</w:t>
      </w:r>
      <w:r w:rsidR="0055727B">
        <w:rPr>
          <w:rFonts w:asciiTheme="majorHAnsi" w:eastAsia="system-ui" w:hAnsiTheme="majorHAnsi" w:cs="system-ui"/>
          <w:color w:val="0D0D0D" w:themeColor="text1" w:themeTint="F2"/>
        </w:rPr>
        <w:t xml:space="preserve"> (Pavlov, 1927)</w:t>
      </w:r>
    </w:p>
    <w:p w14:paraId="0EEC39D0" w14:textId="771F4868" w:rsidR="16098B56" w:rsidRPr="00557200" w:rsidRDefault="16098B56" w:rsidP="0A79D12F">
      <w:pPr>
        <w:shd w:val="clear" w:color="auto" w:fill="FFFFFF" w:themeFill="background1"/>
        <w:spacing w:before="240" w:after="240"/>
        <w:rPr>
          <w:rFonts w:asciiTheme="majorHAnsi" w:hAnsiTheme="majorHAnsi"/>
        </w:rPr>
      </w:pPr>
      <w:r w:rsidRPr="00557200">
        <w:rPr>
          <w:rFonts w:asciiTheme="majorHAnsi" w:eastAsia="system-ui" w:hAnsiTheme="majorHAnsi" w:cs="system-ui"/>
          <w:color w:val="0D0D0D" w:themeColor="text1" w:themeTint="F2"/>
        </w:rPr>
        <w:t xml:space="preserve">In hospitality environments, behaviour plays a particularly </w:t>
      </w:r>
      <w:r w:rsidR="3FE76640" w:rsidRPr="00557200">
        <w:rPr>
          <w:rFonts w:asciiTheme="majorHAnsi" w:eastAsia="system-ui" w:hAnsiTheme="majorHAnsi" w:cs="system-ui"/>
          <w:color w:val="0D0D0D" w:themeColor="text1" w:themeTint="F2"/>
        </w:rPr>
        <w:t>key role</w:t>
      </w:r>
      <w:r w:rsidRPr="00557200">
        <w:rPr>
          <w:rFonts w:asciiTheme="majorHAnsi" w:eastAsia="system-ui" w:hAnsiTheme="majorHAnsi" w:cs="system-ui"/>
          <w:color w:val="0D0D0D" w:themeColor="text1" w:themeTint="F2"/>
        </w:rPr>
        <w:t xml:space="preserve"> because employees are frequently interacting with customers and colleagues. Professional conduct, communication, and the ability to remain calm under pressure are all behaviours that contribute to service quality. Employees may learn these behaviours through workplace training, observation of experienced staff, and feedback from managers. When organisations promote supportive environments where constructive feedback and recognition are common, employees are more likely to demonstrate behaviours that support teamwork and customer satisfaction.</w:t>
      </w:r>
    </w:p>
    <w:p w14:paraId="4E7B1146" w14:textId="3745532A" w:rsidR="16098B56" w:rsidRPr="00557200" w:rsidRDefault="16098B56" w:rsidP="0A79D12F">
      <w:pPr>
        <w:shd w:val="clear" w:color="auto" w:fill="FFFFFF" w:themeFill="background1"/>
        <w:spacing w:before="240" w:after="240"/>
        <w:rPr>
          <w:rFonts w:asciiTheme="majorHAnsi" w:hAnsiTheme="majorHAnsi"/>
        </w:rPr>
      </w:pPr>
      <w:r w:rsidRPr="00557200">
        <w:rPr>
          <w:rFonts w:asciiTheme="majorHAnsi" w:eastAsia="system-ui" w:hAnsiTheme="majorHAnsi" w:cs="system-ui"/>
          <w:color w:val="0D0D0D" w:themeColor="text1" w:themeTint="F2"/>
        </w:rPr>
        <w:t xml:space="preserve">However, behaviour cannot always be explained solely through external influences. Some researchers and theorists argue that behaviour is also shaped by social observation and cognitive interpretation. For </w:t>
      </w:r>
      <w:r w:rsidR="78CB0F74" w:rsidRPr="00557200">
        <w:rPr>
          <w:rFonts w:asciiTheme="majorHAnsi" w:eastAsia="system-ui" w:hAnsiTheme="majorHAnsi" w:cs="system-ui"/>
          <w:color w:val="0D0D0D" w:themeColor="text1" w:themeTint="F2"/>
        </w:rPr>
        <w:t>example, Albert Bandura</w:t>
      </w:r>
      <w:r w:rsidRPr="00557200">
        <w:rPr>
          <w:rFonts w:asciiTheme="majorHAnsi" w:eastAsia="system-ui" w:hAnsiTheme="majorHAnsi" w:cs="system-ui"/>
          <w:color w:val="0D0D0D" w:themeColor="text1" w:themeTint="F2"/>
        </w:rPr>
        <w:t xml:space="preserve"> proposed that individuals often learn behaviours by observing others and modelling their actions. In workplace environments, employees may imitate behaviours displayed by supervisors or colleagues who appear successful or respected. This means that leadership behaviour can significantly influence how other employees act within an organisation. Understanding behaviour is therefore essential for effective management. Managers who recognise the factors that influence behaviour are better able to encourage positive conduct and address issues when they arise. In hospitality workplaces, where teamwork, communication, and customer interaction are central to operations, positive behaviour can contribute significantly to organisational success. By creating environments that reinforce constructive behaviours and provide clear expectations, organisations can support employees in developing professional conduct that benefits both staff and customers.</w:t>
      </w:r>
    </w:p>
    <w:p w14:paraId="2630488F" w14:textId="57053740" w:rsidR="0A79D12F" w:rsidRPr="00557200" w:rsidRDefault="0A79D12F" w:rsidP="0A79D12F">
      <w:pPr>
        <w:rPr>
          <w:rFonts w:asciiTheme="majorHAnsi" w:hAnsiTheme="majorHAnsi"/>
        </w:rPr>
      </w:pPr>
    </w:p>
    <w:p w14:paraId="4A4AA0AA" w14:textId="48C0E86D" w:rsidR="0A79D12F" w:rsidRPr="00557200" w:rsidRDefault="0A79D12F" w:rsidP="0A79D12F">
      <w:pPr>
        <w:rPr>
          <w:rFonts w:asciiTheme="majorHAnsi" w:hAnsiTheme="majorHAnsi"/>
        </w:rPr>
      </w:pPr>
    </w:p>
    <w:p w14:paraId="33E801D4" w14:textId="4E36BBC6" w:rsidR="0A79D12F" w:rsidRPr="00557200" w:rsidRDefault="0A79D12F" w:rsidP="0A79D12F">
      <w:pPr>
        <w:rPr>
          <w:rFonts w:asciiTheme="majorHAnsi" w:hAnsiTheme="majorHAnsi"/>
        </w:rPr>
      </w:pPr>
    </w:p>
    <w:p w14:paraId="2FF68A13" w14:textId="43BF97B8" w:rsidR="0A79D12F" w:rsidRPr="00557200" w:rsidRDefault="0A79D12F" w:rsidP="0A79D12F">
      <w:pPr>
        <w:rPr>
          <w:rFonts w:asciiTheme="majorHAnsi" w:hAnsiTheme="majorHAnsi"/>
        </w:rPr>
      </w:pPr>
    </w:p>
    <w:p w14:paraId="53CC60FB" w14:textId="359C72C3" w:rsidR="0A79D12F" w:rsidRPr="00557200" w:rsidRDefault="0A79D12F" w:rsidP="0A79D12F">
      <w:pPr>
        <w:rPr>
          <w:rFonts w:asciiTheme="majorHAnsi" w:hAnsiTheme="majorHAnsi"/>
        </w:rPr>
      </w:pPr>
    </w:p>
    <w:p w14:paraId="6C751E2B" w14:textId="66E00598" w:rsidR="0A79D12F" w:rsidRPr="00557200" w:rsidRDefault="0A79D12F" w:rsidP="0A79D12F">
      <w:pPr>
        <w:rPr>
          <w:rFonts w:asciiTheme="majorHAnsi" w:hAnsiTheme="majorHAnsi"/>
        </w:rPr>
      </w:pPr>
    </w:p>
    <w:p w14:paraId="54150377" w14:textId="57C9134E" w:rsidR="33D45DFC" w:rsidRPr="00557200" w:rsidRDefault="33D45DFC" w:rsidP="0A79D12F">
      <w:pPr>
        <w:pStyle w:val="Heading5"/>
        <w:rPr>
          <w:rFonts w:asciiTheme="majorHAnsi" w:hAnsiTheme="majorHAnsi"/>
        </w:rPr>
      </w:pPr>
      <w:r w:rsidRPr="00557200">
        <w:rPr>
          <w:rFonts w:asciiTheme="majorHAnsi" w:hAnsiTheme="majorHAnsi"/>
        </w:rPr>
        <w:lastRenderedPageBreak/>
        <w:t>1.4 Cognitive Dissonance</w:t>
      </w:r>
      <w:r w:rsidR="57F2D1E6" w:rsidRPr="00557200">
        <w:rPr>
          <w:rFonts w:asciiTheme="majorHAnsi" w:hAnsiTheme="majorHAnsi"/>
        </w:rPr>
        <w:t xml:space="preserve"> </w:t>
      </w:r>
    </w:p>
    <w:p w14:paraId="5A9220A1" w14:textId="0FDBB945" w:rsidR="57F2D1E6" w:rsidRPr="00557200" w:rsidRDefault="57F2D1E6" w:rsidP="0A79D12F">
      <w:pPr>
        <w:rPr>
          <w:rFonts w:asciiTheme="majorHAnsi" w:hAnsiTheme="majorHAnsi"/>
        </w:rPr>
      </w:pPr>
      <w:r w:rsidRPr="00557200">
        <w:rPr>
          <w:rFonts w:asciiTheme="majorHAnsi" w:hAnsiTheme="majorHAnsi"/>
        </w:rPr>
        <w:t>Often these traits of values, beliefs</w:t>
      </w:r>
      <w:r w:rsidR="59555B50" w:rsidRPr="00557200">
        <w:rPr>
          <w:rFonts w:asciiTheme="majorHAnsi" w:hAnsiTheme="majorHAnsi"/>
        </w:rPr>
        <w:t xml:space="preserve"> and behaviours</w:t>
      </w:r>
      <w:r w:rsidRPr="00557200">
        <w:rPr>
          <w:rFonts w:asciiTheme="majorHAnsi" w:hAnsiTheme="majorHAnsi"/>
        </w:rPr>
        <w:t xml:space="preserve"> flow, but then there is also the concept where an individual could feel conflicted, this is called Cognitive Dissonance</w:t>
      </w:r>
      <w:r w:rsidR="316180EB" w:rsidRPr="00557200">
        <w:rPr>
          <w:rFonts w:asciiTheme="majorHAnsi" w:hAnsiTheme="majorHAnsi"/>
        </w:rPr>
        <w:t>.</w:t>
      </w:r>
      <w:r w:rsidRPr="00557200">
        <w:rPr>
          <w:rFonts w:asciiTheme="majorHAnsi" w:hAnsiTheme="majorHAnsi"/>
        </w:rPr>
        <w:t xml:space="preserve"> Cognitive Dissonance is a phycological concept that refers to the discomfort of an individual who holds two or more contradictory beliefs, values or behaviours at the same time.</w:t>
      </w:r>
    </w:p>
    <w:p w14:paraId="28675EDC" w14:textId="7781833C" w:rsidR="57F2D1E6" w:rsidRPr="00557200" w:rsidRDefault="57F2D1E6" w:rsidP="0A79D12F">
      <w:pPr>
        <w:pStyle w:val="NoSpacing"/>
        <w:rPr>
          <w:rFonts w:asciiTheme="majorHAnsi" w:hAnsiTheme="majorHAnsi"/>
        </w:rPr>
      </w:pPr>
      <w:r w:rsidRPr="00557200">
        <w:rPr>
          <w:rFonts w:asciiTheme="majorHAnsi" w:hAnsiTheme="majorHAnsi"/>
        </w:rPr>
        <w:t>According to Leon Festinger, who first introduced this theory in 1957, people are motivated to reduce this discomfort by changing their attitudes, beliefs, or behaviour to create consistency. For example, if a person believes that smoking is harmful but continues to smoke, they may justify the behaviour by downplaying the risks or convincing themselves that the habit helps them cope with stress. Cognitive Dissonance therefore demonstrates how beliefs and values can influence behaviour, and how individuals attempt to maintain psychological balance when inconsistencies occur.</w:t>
      </w:r>
    </w:p>
    <w:p w14:paraId="6ED279FC" w14:textId="62DE28DC" w:rsidR="57F2D1E6" w:rsidRPr="00557200" w:rsidRDefault="57F2D1E6" w:rsidP="0A79D12F">
      <w:pPr>
        <w:pStyle w:val="NoSpacing"/>
        <w:rPr>
          <w:rFonts w:asciiTheme="majorHAnsi" w:hAnsiTheme="majorHAnsi"/>
        </w:rPr>
      </w:pPr>
      <w:r w:rsidRPr="00557200">
        <w:rPr>
          <w:rFonts w:asciiTheme="majorHAnsi" w:hAnsiTheme="majorHAnsi"/>
        </w:rPr>
        <w:t xml:space="preserve">This can prompt growth as can give an </w:t>
      </w:r>
      <w:r w:rsidR="29CED1D2" w:rsidRPr="00557200">
        <w:rPr>
          <w:rFonts w:asciiTheme="majorHAnsi" w:hAnsiTheme="majorHAnsi"/>
        </w:rPr>
        <w:t>opportunity</w:t>
      </w:r>
      <w:r w:rsidRPr="00557200">
        <w:rPr>
          <w:rFonts w:asciiTheme="majorHAnsi" w:hAnsiTheme="majorHAnsi"/>
        </w:rPr>
        <w:t xml:space="preserve"> to reflect</w:t>
      </w:r>
      <w:r w:rsidR="00F70EA2">
        <w:rPr>
          <w:rFonts w:asciiTheme="majorHAnsi" w:hAnsiTheme="majorHAnsi"/>
        </w:rPr>
        <w:t xml:space="preserve"> and can improve the quality of decision-making.</w:t>
      </w:r>
      <w:r w:rsidR="080240ED" w:rsidRPr="00557200">
        <w:rPr>
          <w:rFonts w:asciiTheme="majorHAnsi" w:hAnsiTheme="majorHAnsi"/>
        </w:rPr>
        <w:t xml:space="preserve"> </w:t>
      </w:r>
    </w:p>
    <w:p w14:paraId="6DD19A2D" w14:textId="14B04D0B" w:rsidR="0A79D12F" w:rsidRPr="00557200" w:rsidRDefault="0A79D12F" w:rsidP="0A79D12F">
      <w:pPr>
        <w:rPr>
          <w:rFonts w:asciiTheme="majorHAnsi" w:hAnsiTheme="majorHAnsi"/>
        </w:rPr>
      </w:pPr>
    </w:p>
    <w:p w14:paraId="063F96C7" w14:textId="4825BCDC" w:rsidR="0A79D12F" w:rsidRPr="00557200" w:rsidRDefault="0A79D12F" w:rsidP="0A79D12F">
      <w:pPr>
        <w:rPr>
          <w:rFonts w:asciiTheme="majorHAnsi" w:hAnsiTheme="majorHAnsi"/>
        </w:rPr>
      </w:pPr>
    </w:p>
    <w:p w14:paraId="0DA5937B" w14:textId="1DD87061" w:rsidR="0A79D12F" w:rsidRPr="00557200" w:rsidRDefault="0A79D12F" w:rsidP="0A79D12F">
      <w:pPr>
        <w:rPr>
          <w:rFonts w:asciiTheme="majorHAnsi" w:hAnsiTheme="majorHAnsi"/>
        </w:rPr>
      </w:pPr>
    </w:p>
    <w:p w14:paraId="561CE151" w14:textId="2A13FFE9" w:rsidR="0A79D12F" w:rsidRPr="00557200" w:rsidRDefault="0A79D12F" w:rsidP="0A79D12F">
      <w:pPr>
        <w:rPr>
          <w:rFonts w:asciiTheme="majorHAnsi" w:hAnsiTheme="majorHAnsi"/>
        </w:rPr>
      </w:pPr>
    </w:p>
    <w:p w14:paraId="7231A6DD" w14:textId="751891FF" w:rsidR="0A79D12F" w:rsidRPr="00557200" w:rsidRDefault="0A79D12F" w:rsidP="0A79D12F">
      <w:pPr>
        <w:rPr>
          <w:rFonts w:asciiTheme="majorHAnsi" w:hAnsiTheme="majorHAnsi"/>
        </w:rPr>
      </w:pPr>
    </w:p>
    <w:p w14:paraId="32587BBF" w14:textId="7305DA7D" w:rsidR="145A01C3" w:rsidRPr="00557200" w:rsidRDefault="00A41D0E" w:rsidP="00A41D0E">
      <w:pPr>
        <w:pStyle w:val="Heading1"/>
        <w:ind w:left="360"/>
      </w:pPr>
      <w:bookmarkStart w:id="3" w:name="_Toc224678068"/>
      <w:r w:rsidRPr="00557200">
        <w:t>2.</w:t>
      </w:r>
      <w:r w:rsidR="145A01C3" w:rsidRPr="00557200">
        <w:t>Critical Thinking</w:t>
      </w:r>
      <w:bookmarkEnd w:id="3"/>
    </w:p>
    <w:p w14:paraId="116E5546" w14:textId="2A632F27" w:rsidR="0A79D12F" w:rsidRPr="00557200" w:rsidRDefault="0A79D12F" w:rsidP="0A79D12F">
      <w:pPr>
        <w:rPr>
          <w:rFonts w:asciiTheme="majorHAnsi" w:hAnsiTheme="majorHAnsi"/>
        </w:rPr>
      </w:pPr>
    </w:p>
    <w:p w14:paraId="736EA5A8" w14:textId="6BAAC213" w:rsidR="5393E89B" w:rsidRPr="00557200" w:rsidRDefault="5393E89B" w:rsidP="0A79D12F">
      <w:pPr>
        <w:rPr>
          <w:rFonts w:asciiTheme="majorHAnsi" w:hAnsiTheme="majorHAnsi"/>
        </w:rPr>
      </w:pPr>
      <w:r w:rsidRPr="00557200">
        <w:rPr>
          <w:rFonts w:asciiTheme="majorHAnsi" w:hAnsiTheme="majorHAnsi"/>
        </w:rPr>
        <w:t>Critical thinking is essential when analysing how the psyc</w:t>
      </w:r>
      <w:r w:rsidR="29484FA8" w:rsidRPr="00557200">
        <w:rPr>
          <w:rFonts w:asciiTheme="majorHAnsi" w:hAnsiTheme="majorHAnsi"/>
        </w:rPr>
        <w:t>h</w:t>
      </w:r>
      <w:r w:rsidRPr="00557200">
        <w:rPr>
          <w:rFonts w:asciiTheme="majorHAnsi" w:hAnsiTheme="majorHAnsi"/>
        </w:rPr>
        <w:t>o</w:t>
      </w:r>
      <w:r w:rsidR="7DE80168" w:rsidRPr="00557200">
        <w:rPr>
          <w:rFonts w:asciiTheme="majorHAnsi" w:hAnsiTheme="majorHAnsi"/>
        </w:rPr>
        <w:t>l</w:t>
      </w:r>
      <w:r w:rsidRPr="00557200">
        <w:rPr>
          <w:rFonts w:asciiTheme="majorHAnsi" w:hAnsiTheme="majorHAnsi"/>
        </w:rPr>
        <w:t xml:space="preserve">ogical and social factors </w:t>
      </w:r>
      <w:r w:rsidR="4B22FA74" w:rsidRPr="00557200">
        <w:rPr>
          <w:rFonts w:asciiTheme="majorHAnsi" w:hAnsiTheme="majorHAnsi"/>
        </w:rPr>
        <w:t>influence management practices. Critical thinking involves the ability to objectively eva</w:t>
      </w:r>
      <w:r w:rsidR="3EEADEFE" w:rsidRPr="00557200">
        <w:rPr>
          <w:rFonts w:asciiTheme="majorHAnsi" w:hAnsiTheme="majorHAnsi"/>
        </w:rPr>
        <w:t xml:space="preserve">luate information, question </w:t>
      </w:r>
      <w:r w:rsidR="232EA40B" w:rsidRPr="00557200">
        <w:rPr>
          <w:rFonts w:asciiTheme="majorHAnsi" w:hAnsiTheme="majorHAnsi"/>
        </w:rPr>
        <w:t>assumptions</w:t>
      </w:r>
      <w:r w:rsidR="3EEADEFE" w:rsidRPr="00557200">
        <w:rPr>
          <w:rFonts w:asciiTheme="majorHAnsi" w:hAnsiTheme="majorHAnsi"/>
        </w:rPr>
        <w:t>, and consider multiple perspectives</w:t>
      </w:r>
      <w:r w:rsidR="4EA7AD42" w:rsidRPr="00557200">
        <w:rPr>
          <w:rFonts w:asciiTheme="majorHAnsi" w:hAnsiTheme="majorHAnsi"/>
        </w:rPr>
        <w:t xml:space="preserve"> before reaching </w:t>
      </w:r>
      <w:r w:rsidR="4365A7E8" w:rsidRPr="00557200">
        <w:rPr>
          <w:rFonts w:asciiTheme="majorHAnsi" w:hAnsiTheme="majorHAnsi"/>
        </w:rPr>
        <w:t>conclusions</w:t>
      </w:r>
      <w:r w:rsidR="4EA7AD42" w:rsidRPr="00557200">
        <w:rPr>
          <w:rFonts w:asciiTheme="majorHAnsi" w:hAnsiTheme="majorHAnsi"/>
        </w:rPr>
        <w:t xml:space="preserve"> </w:t>
      </w:r>
      <w:r w:rsidR="0A92146F" w:rsidRPr="00557200">
        <w:rPr>
          <w:rFonts w:asciiTheme="majorHAnsi" w:hAnsiTheme="majorHAnsi"/>
        </w:rPr>
        <w:t>(Paul &amp; Elder,</w:t>
      </w:r>
      <w:r w:rsidR="0D073D46" w:rsidRPr="00557200">
        <w:rPr>
          <w:rFonts w:asciiTheme="majorHAnsi" w:hAnsiTheme="majorHAnsi"/>
        </w:rPr>
        <w:t>)</w:t>
      </w:r>
    </w:p>
    <w:p w14:paraId="1D730B7C" w14:textId="7BDB4A02" w:rsidR="7CA2A0E2" w:rsidRPr="00557200" w:rsidRDefault="7CA2A0E2" w:rsidP="0A79D12F">
      <w:pPr>
        <w:rPr>
          <w:rFonts w:asciiTheme="majorHAnsi" w:hAnsiTheme="majorHAnsi"/>
        </w:rPr>
      </w:pPr>
      <w:r w:rsidRPr="00557200">
        <w:rPr>
          <w:rFonts w:asciiTheme="majorHAnsi" w:hAnsiTheme="majorHAnsi"/>
        </w:rPr>
        <w:t xml:space="preserve">In other words, critical </w:t>
      </w:r>
      <w:r w:rsidR="5CE51A12" w:rsidRPr="00557200">
        <w:rPr>
          <w:rFonts w:asciiTheme="majorHAnsi" w:hAnsiTheme="majorHAnsi"/>
        </w:rPr>
        <w:t>thinking</w:t>
      </w:r>
      <w:r w:rsidRPr="00557200">
        <w:rPr>
          <w:rFonts w:asciiTheme="majorHAnsi" w:hAnsiTheme="majorHAnsi"/>
        </w:rPr>
        <w:t xml:space="preserve"> </w:t>
      </w:r>
      <w:r w:rsidR="4E7019EE" w:rsidRPr="00557200">
        <w:rPr>
          <w:rFonts w:asciiTheme="majorHAnsi" w:hAnsiTheme="majorHAnsi"/>
        </w:rPr>
        <w:t>involves</w:t>
      </w:r>
      <w:r w:rsidRPr="00557200">
        <w:rPr>
          <w:rFonts w:asciiTheme="majorHAnsi" w:hAnsiTheme="majorHAnsi"/>
        </w:rPr>
        <w:t xml:space="preserve"> the ability to examine information logically, question assumptions</w:t>
      </w:r>
      <w:r w:rsidR="45BBB8AA" w:rsidRPr="00557200">
        <w:rPr>
          <w:rFonts w:asciiTheme="majorHAnsi" w:hAnsiTheme="majorHAnsi"/>
        </w:rPr>
        <w:t xml:space="preserve">, and evaluate the evidence before reasoned conclusions. Tom Chatfield (2018) </w:t>
      </w:r>
      <w:r w:rsidR="1D323A65" w:rsidRPr="00557200">
        <w:rPr>
          <w:rFonts w:asciiTheme="majorHAnsi" w:hAnsiTheme="majorHAnsi"/>
        </w:rPr>
        <w:t>emphasises that critical thinking requires individuals to engage actively with idea</w:t>
      </w:r>
      <w:r w:rsidR="48B095D0" w:rsidRPr="00557200">
        <w:rPr>
          <w:rFonts w:asciiTheme="majorHAnsi" w:hAnsiTheme="majorHAnsi"/>
        </w:rPr>
        <w:t>s rather than accepting them at face value.</w:t>
      </w:r>
      <w:r w:rsidR="1D323A65" w:rsidRPr="00557200">
        <w:rPr>
          <w:rFonts w:asciiTheme="majorHAnsi" w:hAnsiTheme="majorHAnsi"/>
        </w:rPr>
        <w:t xml:space="preserve">  </w:t>
      </w:r>
      <w:r w:rsidR="6E28E2C3" w:rsidRPr="00557200">
        <w:rPr>
          <w:rFonts w:asciiTheme="majorHAnsi" w:hAnsiTheme="majorHAnsi"/>
        </w:rPr>
        <w:t xml:space="preserve">This process includes analysing arguments, recognising bias, and considering alternative views. </w:t>
      </w:r>
    </w:p>
    <w:p w14:paraId="4B615CBB" w14:textId="071631B8" w:rsidR="0A79D12F" w:rsidRPr="00557200" w:rsidRDefault="0A79D12F" w:rsidP="0A79D12F">
      <w:pPr>
        <w:rPr>
          <w:rFonts w:asciiTheme="majorHAnsi" w:hAnsiTheme="majorHAnsi"/>
        </w:rPr>
      </w:pPr>
    </w:p>
    <w:p w14:paraId="61552AB1" w14:textId="59B1440A" w:rsidR="0A79D12F" w:rsidRPr="00557200" w:rsidRDefault="0A79D12F" w:rsidP="0A79D12F">
      <w:pPr>
        <w:rPr>
          <w:rFonts w:asciiTheme="majorHAnsi" w:hAnsiTheme="majorHAnsi"/>
        </w:rPr>
      </w:pPr>
    </w:p>
    <w:p w14:paraId="378FB7C8" w14:textId="5C5CF00E" w:rsidR="1D656E50" w:rsidRPr="00557200" w:rsidRDefault="1D656E50" w:rsidP="0A79D12F">
      <w:pPr>
        <w:pStyle w:val="Heading1"/>
      </w:pPr>
      <w:r w:rsidRPr="00557200">
        <w:lastRenderedPageBreak/>
        <w:t xml:space="preserve"> </w:t>
      </w:r>
      <w:bookmarkStart w:id="4" w:name="_Toc224678069"/>
      <w:r w:rsidR="04B25F94" w:rsidRPr="00557200">
        <w:t>3</w:t>
      </w:r>
      <w:r w:rsidR="7E5820C3" w:rsidRPr="00557200">
        <w:t>. Management Theories</w:t>
      </w:r>
      <w:bookmarkEnd w:id="4"/>
    </w:p>
    <w:p w14:paraId="1CE8344F" w14:textId="252510C6" w:rsidR="12008C60" w:rsidRPr="00557200" w:rsidRDefault="12008C60" w:rsidP="0A79D12F">
      <w:pPr>
        <w:rPr>
          <w:rFonts w:asciiTheme="majorHAnsi" w:hAnsiTheme="majorHAnsi"/>
        </w:rPr>
      </w:pPr>
      <w:r w:rsidRPr="00557200">
        <w:rPr>
          <w:rFonts w:asciiTheme="majorHAnsi" w:hAnsiTheme="majorHAnsi"/>
        </w:rPr>
        <w:t xml:space="preserve">Management theories give us a guide within the workplace to help explain and break </w:t>
      </w:r>
      <w:r w:rsidR="3D7D0CEE" w:rsidRPr="00557200">
        <w:rPr>
          <w:rFonts w:asciiTheme="majorHAnsi" w:hAnsiTheme="majorHAnsi"/>
        </w:rPr>
        <w:t>down how</w:t>
      </w:r>
      <w:r w:rsidRPr="00557200">
        <w:rPr>
          <w:rFonts w:asciiTheme="majorHAnsi" w:hAnsiTheme="majorHAnsi"/>
        </w:rPr>
        <w:t xml:space="preserve"> business o</w:t>
      </w:r>
      <w:r w:rsidR="626CA2C3" w:rsidRPr="00557200">
        <w:rPr>
          <w:rFonts w:asciiTheme="majorHAnsi" w:hAnsiTheme="majorHAnsi"/>
        </w:rPr>
        <w:t xml:space="preserve">perate and how managers and leaders and efficiently and effectively lead </w:t>
      </w:r>
      <w:r w:rsidR="768D7845" w:rsidRPr="00557200">
        <w:rPr>
          <w:rFonts w:asciiTheme="majorHAnsi" w:hAnsiTheme="majorHAnsi"/>
        </w:rPr>
        <w:t>employees to</w:t>
      </w:r>
      <w:r w:rsidR="626CA2C3" w:rsidRPr="00557200">
        <w:rPr>
          <w:rFonts w:asciiTheme="majorHAnsi" w:hAnsiTheme="majorHAnsi"/>
        </w:rPr>
        <w:t xml:space="preserve"> achieve their goals </w:t>
      </w:r>
    </w:p>
    <w:p w14:paraId="313FF340" w14:textId="4247B7B0" w:rsidR="626CA2C3" w:rsidRPr="00557200" w:rsidRDefault="626CA2C3" w:rsidP="0A79D12F">
      <w:pPr>
        <w:rPr>
          <w:rFonts w:asciiTheme="majorHAnsi" w:hAnsiTheme="majorHAnsi"/>
        </w:rPr>
      </w:pPr>
      <w:r w:rsidRPr="00557200">
        <w:rPr>
          <w:rFonts w:asciiTheme="majorHAnsi" w:hAnsiTheme="majorHAnsi"/>
        </w:rPr>
        <w:t xml:space="preserve">Early theorists sough to </w:t>
      </w:r>
      <w:r w:rsidR="0D5118C8" w:rsidRPr="00557200">
        <w:rPr>
          <w:rFonts w:asciiTheme="majorHAnsi" w:hAnsiTheme="majorHAnsi"/>
        </w:rPr>
        <w:t>understand how</w:t>
      </w:r>
      <w:r w:rsidRPr="00557200">
        <w:rPr>
          <w:rFonts w:asciiTheme="majorHAnsi" w:hAnsiTheme="majorHAnsi"/>
        </w:rPr>
        <w:t xml:space="preserve"> </w:t>
      </w:r>
      <w:r w:rsidR="10990EE7" w:rsidRPr="00557200">
        <w:rPr>
          <w:rFonts w:asciiTheme="majorHAnsi" w:hAnsiTheme="majorHAnsi"/>
        </w:rPr>
        <w:t>productivity</w:t>
      </w:r>
      <w:r w:rsidRPr="00557200">
        <w:rPr>
          <w:rFonts w:asciiTheme="majorHAnsi" w:hAnsiTheme="majorHAnsi"/>
        </w:rPr>
        <w:t>, motivation, and workplace behaviour can be imp</w:t>
      </w:r>
      <w:r w:rsidR="64A00EF5" w:rsidRPr="00557200">
        <w:rPr>
          <w:rFonts w:asciiTheme="majorHAnsi" w:hAnsiTheme="majorHAnsi"/>
        </w:rPr>
        <w:t xml:space="preserve">roved by </w:t>
      </w:r>
      <w:r w:rsidR="6BDD4C6C" w:rsidRPr="00557200">
        <w:rPr>
          <w:rFonts w:asciiTheme="majorHAnsi" w:hAnsiTheme="majorHAnsi"/>
        </w:rPr>
        <w:t>structure</w:t>
      </w:r>
      <w:r w:rsidR="64A00EF5" w:rsidRPr="00557200">
        <w:rPr>
          <w:rFonts w:asciiTheme="majorHAnsi" w:hAnsiTheme="majorHAnsi"/>
        </w:rPr>
        <w:t xml:space="preserve"> within the managements approach. According to Henri </w:t>
      </w:r>
      <w:r w:rsidR="5041D9BB" w:rsidRPr="00557200">
        <w:rPr>
          <w:rFonts w:asciiTheme="majorHAnsi" w:hAnsiTheme="majorHAnsi"/>
        </w:rPr>
        <w:t>Fayol (</w:t>
      </w:r>
      <w:r w:rsidR="64A00EF5" w:rsidRPr="00557200">
        <w:rPr>
          <w:rFonts w:asciiTheme="majorHAnsi" w:hAnsiTheme="majorHAnsi"/>
        </w:rPr>
        <w:t xml:space="preserve">1916) management </w:t>
      </w:r>
      <w:r w:rsidR="3732AE6B" w:rsidRPr="00557200">
        <w:rPr>
          <w:rFonts w:asciiTheme="majorHAnsi" w:hAnsiTheme="majorHAnsi"/>
        </w:rPr>
        <w:t>involves</w:t>
      </w:r>
      <w:r w:rsidR="64A00EF5" w:rsidRPr="00557200">
        <w:rPr>
          <w:rFonts w:asciiTheme="majorHAnsi" w:hAnsiTheme="majorHAnsi"/>
        </w:rPr>
        <w:t xml:space="preserve"> </w:t>
      </w:r>
      <w:r w:rsidR="66CAD883" w:rsidRPr="00557200">
        <w:rPr>
          <w:rFonts w:asciiTheme="majorHAnsi" w:hAnsiTheme="majorHAnsi"/>
        </w:rPr>
        <w:t xml:space="preserve">key functions such as planning, organising, leading, and controlling, which guide managerial practice. </w:t>
      </w:r>
      <w:r w:rsidR="028583AD" w:rsidRPr="00557200">
        <w:rPr>
          <w:rFonts w:asciiTheme="majorHAnsi" w:hAnsiTheme="majorHAnsi"/>
        </w:rPr>
        <w:t xml:space="preserve">Over time, management theories have evolved to include different </w:t>
      </w:r>
      <w:r w:rsidR="4DF38DD3" w:rsidRPr="00557200">
        <w:rPr>
          <w:rFonts w:asciiTheme="majorHAnsi" w:hAnsiTheme="majorHAnsi"/>
        </w:rPr>
        <w:t>perspectives</w:t>
      </w:r>
      <w:r w:rsidR="028583AD" w:rsidRPr="00557200">
        <w:rPr>
          <w:rFonts w:asciiTheme="majorHAnsi" w:hAnsiTheme="majorHAnsi"/>
        </w:rPr>
        <w:t>, ranging from scientific and bureaucratic approach</w:t>
      </w:r>
      <w:r w:rsidR="3C89FD07" w:rsidRPr="00557200">
        <w:rPr>
          <w:rFonts w:asciiTheme="majorHAnsi" w:hAnsiTheme="majorHAnsi"/>
        </w:rPr>
        <w:t>es</w:t>
      </w:r>
      <w:r w:rsidR="44C4BD38" w:rsidRPr="00557200">
        <w:rPr>
          <w:rFonts w:asciiTheme="majorHAnsi" w:hAnsiTheme="majorHAnsi"/>
        </w:rPr>
        <w:t xml:space="preserve"> and behavioural theories help </w:t>
      </w:r>
      <w:r w:rsidR="3E88ADF4" w:rsidRPr="00557200">
        <w:rPr>
          <w:rFonts w:asciiTheme="majorHAnsi" w:hAnsiTheme="majorHAnsi"/>
        </w:rPr>
        <w:t>managers</w:t>
      </w:r>
      <w:r w:rsidR="44C4BD38" w:rsidRPr="00557200">
        <w:rPr>
          <w:rFonts w:asciiTheme="majorHAnsi" w:hAnsiTheme="majorHAnsi"/>
        </w:rPr>
        <w:t xml:space="preserve"> understand how factors such as beliefs, values and behaviours can </w:t>
      </w:r>
      <w:r w:rsidR="6EC98D2D" w:rsidRPr="00557200">
        <w:rPr>
          <w:rFonts w:asciiTheme="majorHAnsi" w:hAnsiTheme="majorHAnsi"/>
        </w:rPr>
        <w:t xml:space="preserve">influence performance and </w:t>
      </w:r>
      <w:r w:rsidR="02481BFA" w:rsidRPr="00557200">
        <w:rPr>
          <w:rFonts w:asciiTheme="majorHAnsi" w:hAnsiTheme="majorHAnsi"/>
        </w:rPr>
        <w:t>efficiency</w:t>
      </w:r>
      <w:r w:rsidR="6EC98D2D" w:rsidRPr="00557200">
        <w:rPr>
          <w:rFonts w:asciiTheme="majorHAnsi" w:hAnsiTheme="majorHAnsi"/>
        </w:rPr>
        <w:t xml:space="preserve">. </w:t>
      </w:r>
    </w:p>
    <w:p w14:paraId="6332BDA9" w14:textId="4D7B2885" w:rsidR="0A79D12F" w:rsidRPr="00557200" w:rsidRDefault="0A79D12F" w:rsidP="0A79D12F">
      <w:pPr>
        <w:rPr>
          <w:rFonts w:asciiTheme="majorHAnsi" w:hAnsiTheme="majorHAnsi"/>
        </w:rPr>
      </w:pPr>
    </w:p>
    <w:p w14:paraId="3FD5AF48" w14:textId="08572F81" w:rsidR="0A79D12F" w:rsidRPr="00557200" w:rsidRDefault="0A79D12F" w:rsidP="0A79D12F">
      <w:pPr>
        <w:rPr>
          <w:rFonts w:asciiTheme="majorHAnsi" w:hAnsiTheme="majorHAnsi"/>
        </w:rPr>
      </w:pPr>
    </w:p>
    <w:p w14:paraId="386D3AA9" w14:textId="1E82D9C2" w:rsidR="0A79D12F" w:rsidRPr="00557200" w:rsidRDefault="0A79D12F" w:rsidP="0A79D12F">
      <w:pPr>
        <w:pStyle w:val="NoSpacing"/>
        <w:rPr>
          <w:rFonts w:asciiTheme="majorHAnsi" w:hAnsiTheme="majorHAnsi"/>
        </w:rPr>
      </w:pPr>
    </w:p>
    <w:p w14:paraId="674E3512" w14:textId="76E70E58" w:rsidR="24C4B8D9" w:rsidRPr="00557200" w:rsidRDefault="24C4B8D9" w:rsidP="0A79D12F">
      <w:pPr>
        <w:pStyle w:val="Heading2"/>
      </w:pPr>
      <w:bookmarkStart w:id="5" w:name="_Toc224678070"/>
      <w:r w:rsidRPr="00557200">
        <w:t>3</w:t>
      </w:r>
      <w:r w:rsidR="4F97AB79" w:rsidRPr="00557200">
        <w:t>.1</w:t>
      </w:r>
      <w:r w:rsidR="6DDA2CB2" w:rsidRPr="00557200">
        <w:t xml:space="preserve"> Behaviourism</w:t>
      </w:r>
      <w:bookmarkEnd w:id="5"/>
    </w:p>
    <w:p w14:paraId="3E3505CB" w14:textId="73C9B155" w:rsidR="0A79D12F" w:rsidRPr="00557200" w:rsidRDefault="0A79D12F" w:rsidP="0A79D12F">
      <w:pPr>
        <w:pStyle w:val="NoSpacing"/>
        <w:rPr>
          <w:rFonts w:asciiTheme="majorHAnsi" w:hAnsiTheme="majorHAnsi"/>
        </w:rPr>
      </w:pPr>
    </w:p>
    <w:p w14:paraId="5E592637" w14:textId="77777777" w:rsidR="000E1E5C" w:rsidRPr="000E1E5C" w:rsidRDefault="000E1E5C" w:rsidP="000E1E5C">
      <w:pPr>
        <w:spacing w:before="720" w:after="720" w:line="240" w:lineRule="auto"/>
        <w:rPr>
          <w:rFonts w:asciiTheme="majorHAnsi" w:eastAsia="Times New Roman" w:hAnsiTheme="majorHAnsi" w:cs="Times New Roman"/>
          <w:lang w:eastAsia="en-GB"/>
        </w:rPr>
      </w:pPr>
      <w:r w:rsidRPr="000E1E5C">
        <w:rPr>
          <w:rFonts w:asciiTheme="majorHAnsi" w:eastAsia="Times New Roman" w:hAnsiTheme="majorHAnsi" w:cs="Times New Roman"/>
          <w:lang w:eastAsia="en-GB"/>
        </w:rPr>
        <w:pict w14:anchorId="62B53FB0">
          <v:rect id="_x0000_i1042" style="width:0;height:0" o:hralign="center" o:hrstd="t" o:hr="t" fillcolor="#a0a0a0" stroked="f"/>
        </w:pict>
      </w:r>
    </w:p>
    <w:p w14:paraId="1D1BFFAC" w14:textId="27AA858C" w:rsidR="000E1E5C" w:rsidRPr="000E1E5C" w:rsidRDefault="000E1E5C" w:rsidP="000E1E5C">
      <w:pPr>
        <w:shd w:val="clear" w:color="auto" w:fill="FFFFFF"/>
        <w:spacing w:beforeAutospacing="1" w:after="0" w:afterAutospacing="1" w:line="240" w:lineRule="auto"/>
        <w:rPr>
          <w:rFonts w:asciiTheme="majorHAnsi" w:eastAsia="Times New Roman" w:hAnsiTheme="majorHAnsi" w:cs="Times New Roman"/>
          <w:color w:val="0D0D0D"/>
          <w:lang w:eastAsia="en-GB"/>
        </w:rPr>
      </w:pPr>
      <w:r w:rsidRPr="000E1E5C">
        <w:rPr>
          <w:rFonts w:asciiTheme="majorHAnsi" w:eastAsia="Times New Roman" w:hAnsiTheme="majorHAnsi" w:cs="Times New Roman"/>
          <w:color w:val="0D0D0D"/>
          <w:lang w:eastAsia="en-GB"/>
        </w:rPr>
        <w:t>Behavio</w:t>
      </w:r>
      <w:r w:rsidR="00C54F8B">
        <w:rPr>
          <w:rFonts w:asciiTheme="majorHAnsi" w:eastAsia="Times New Roman" w:hAnsiTheme="majorHAnsi" w:cs="Times New Roman"/>
          <w:color w:val="0D0D0D"/>
          <w:lang w:eastAsia="en-GB"/>
        </w:rPr>
        <w:t>u</w:t>
      </w:r>
      <w:r w:rsidRPr="000E1E5C">
        <w:rPr>
          <w:rFonts w:asciiTheme="majorHAnsi" w:eastAsia="Times New Roman" w:hAnsiTheme="majorHAnsi" w:cs="Times New Roman"/>
          <w:color w:val="0D0D0D"/>
          <w:lang w:eastAsia="en-GB"/>
        </w:rPr>
        <w:t>rism is a psychological approach that emphasizes the study of observable</w:t>
      </w:r>
      <w:r w:rsidRPr="000E1E5C">
        <w:rPr>
          <w:rFonts w:asciiTheme="majorHAnsi" w:eastAsia="Times New Roman" w:hAnsiTheme="majorHAnsi" w:cs="Times New Roman"/>
          <w:b/>
          <w:bCs/>
          <w:color w:val="0D0D0D"/>
          <w:lang w:eastAsia="en-GB"/>
        </w:rPr>
        <w:t xml:space="preserve"> </w:t>
      </w:r>
      <w:proofErr w:type="spellStart"/>
      <w:r w:rsidRPr="000E1E5C">
        <w:rPr>
          <w:rFonts w:asciiTheme="majorHAnsi" w:eastAsia="Times New Roman" w:hAnsiTheme="majorHAnsi" w:cs="Times New Roman"/>
          <w:color w:val="0D0D0D"/>
          <w:lang w:eastAsia="en-GB"/>
        </w:rPr>
        <w:t>behavior</w:t>
      </w:r>
      <w:proofErr w:type="spellEnd"/>
      <w:r w:rsidRPr="000E1E5C">
        <w:rPr>
          <w:rFonts w:asciiTheme="majorHAnsi" w:eastAsia="Times New Roman" w:hAnsiTheme="majorHAnsi" w:cs="Times New Roman"/>
          <w:color w:val="0D0D0D"/>
          <w:lang w:eastAsia="en-GB"/>
        </w:rPr>
        <w:t> rather than internal mental processes, focusing on how behavio</w:t>
      </w:r>
      <w:r w:rsidR="00F50FE6">
        <w:rPr>
          <w:rFonts w:asciiTheme="majorHAnsi" w:eastAsia="Times New Roman" w:hAnsiTheme="majorHAnsi" w:cs="Times New Roman"/>
          <w:color w:val="0D0D0D"/>
          <w:lang w:eastAsia="en-GB"/>
        </w:rPr>
        <w:t>u</w:t>
      </w:r>
      <w:r w:rsidRPr="000E1E5C">
        <w:rPr>
          <w:rFonts w:asciiTheme="majorHAnsi" w:eastAsia="Times New Roman" w:hAnsiTheme="majorHAnsi" w:cs="Times New Roman"/>
          <w:color w:val="0D0D0D"/>
          <w:lang w:eastAsia="en-GB"/>
        </w:rPr>
        <w:t>rs are learned and modified through interaction with the environment. One foundational theorist in this area is Edward</w:t>
      </w:r>
      <w:r w:rsidRPr="000E1E5C">
        <w:rPr>
          <w:rFonts w:asciiTheme="majorHAnsi" w:eastAsia="Times New Roman" w:hAnsiTheme="majorHAnsi" w:cs="Times New Roman"/>
          <w:b/>
          <w:bCs/>
          <w:color w:val="0D0D0D"/>
          <w:lang w:eastAsia="en-GB"/>
        </w:rPr>
        <w:t xml:space="preserve"> </w:t>
      </w:r>
      <w:r w:rsidRPr="000E1E5C">
        <w:rPr>
          <w:rFonts w:asciiTheme="majorHAnsi" w:eastAsia="Times New Roman" w:hAnsiTheme="majorHAnsi" w:cs="Times New Roman"/>
          <w:color w:val="0D0D0D"/>
          <w:lang w:eastAsia="en-GB"/>
        </w:rPr>
        <w:t>Thorndike, who introduced the Law</w:t>
      </w:r>
      <w:r w:rsidRPr="000E1E5C">
        <w:rPr>
          <w:rFonts w:asciiTheme="majorHAnsi" w:eastAsia="Times New Roman" w:hAnsiTheme="majorHAnsi" w:cs="Times New Roman"/>
          <w:b/>
          <w:bCs/>
          <w:color w:val="0D0D0D"/>
          <w:lang w:eastAsia="en-GB"/>
        </w:rPr>
        <w:t xml:space="preserve"> </w:t>
      </w:r>
      <w:r w:rsidRPr="000E1E5C">
        <w:rPr>
          <w:rFonts w:asciiTheme="majorHAnsi" w:eastAsia="Times New Roman" w:hAnsiTheme="majorHAnsi" w:cs="Times New Roman"/>
          <w:color w:val="0D0D0D"/>
          <w:lang w:eastAsia="en-GB"/>
        </w:rPr>
        <w:t>of</w:t>
      </w:r>
      <w:r w:rsidRPr="000E1E5C">
        <w:rPr>
          <w:rFonts w:asciiTheme="majorHAnsi" w:eastAsia="Times New Roman" w:hAnsiTheme="majorHAnsi" w:cs="Times New Roman"/>
          <w:b/>
          <w:bCs/>
          <w:color w:val="0D0D0D"/>
          <w:lang w:eastAsia="en-GB"/>
        </w:rPr>
        <w:t xml:space="preserve"> </w:t>
      </w:r>
      <w:r w:rsidRPr="000E1E5C">
        <w:rPr>
          <w:rFonts w:asciiTheme="majorHAnsi" w:eastAsia="Times New Roman" w:hAnsiTheme="majorHAnsi" w:cs="Times New Roman"/>
          <w:color w:val="0D0D0D"/>
          <w:lang w:eastAsia="en-GB"/>
        </w:rPr>
        <w:t>Effect—the principle that behavio</w:t>
      </w:r>
      <w:r w:rsidR="00C54F8B" w:rsidRPr="00C54F8B">
        <w:rPr>
          <w:rFonts w:asciiTheme="majorHAnsi" w:eastAsia="Times New Roman" w:hAnsiTheme="majorHAnsi" w:cs="Times New Roman"/>
          <w:color w:val="0D0D0D"/>
          <w:lang w:eastAsia="en-GB"/>
        </w:rPr>
        <w:t>u</w:t>
      </w:r>
      <w:r w:rsidRPr="000E1E5C">
        <w:rPr>
          <w:rFonts w:asciiTheme="majorHAnsi" w:eastAsia="Times New Roman" w:hAnsiTheme="majorHAnsi" w:cs="Times New Roman"/>
          <w:color w:val="0D0D0D"/>
          <w:lang w:eastAsia="en-GB"/>
        </w:rPr>
        <w:t>rs followed by satisfying outcomes are more likely to be repeated, whereas those followed by unpleasant consequences are less likely to occur (Thorndike, 1911). Thorndike’s experiments, particularly with puzzle boxes and animals, demonstrated that learning occurs through trial-and-error, highlighting the role of consequences in shaping behavio</w:t>
      </w:r>
      <w:r w:rsidR="00C54F8B" w:rsidRPr="00C54F8B">
        <w:rPr>
          <w:rFonts w:asciiTheme="majorHAnsi" w:eastAsia="Times New Roman" w:hAnsiTheme="majorHAnsi" w:cs="Times New Roman"/>
          <w:color w:val="0D0D0D"/>
          <w:lang w:eastAsia="en-GB"/>
        </w:rPr>
        <w:t>u</w:t>
      </w:r>
      <w:r w:rsidRPr="000E1E5C">
        <w:rPr>
          <w:rFonts w:asciiTheme="majorHAnsi" w:eastAsia="Times New Roman" w:hAnsiTheme="majorHAnsi" w:cs="Times New Roman"/>
          <w:color w:val="0D0D0D"/>
          <w:lang w:eastAsia="en-GB"/>
        </w:rPr>
        <w:t>r. This perspective laid the groundwork for later behavio</w:t>
      </w:r>
      <w:r w:rsidR="00C54F8B" w:rsidRPr="00C54F8B">
        <w:rPr>
          <w:rFonts w:asciiTheme="majorHAnsi" w:eastAsia="Times New Roman" w:hAnsiTheme="majorHAnsi" w:cs="Times New Roman"/>
          <w:color w:val="0D0D0D"/>
          <w:lang w:eastAsia="en-GB"/>
        </w:rPr>
        <w:t>u</w:t>
      </w:r>
      <w:r w:rsidRPr="000E1E5C">
        <w:rPr>
          <w:rFonts w:asciiTheme="majorHAnsi" w:eastAsia="Times New Roman" w:hAnsiTheme="majorHAnsi" w:cs="Times New Roman"/>
          <w:color w:val="0D0D0D"/>
          <w:lang w:eastAsia="en-GB"/>
        </w:rPr>
        <w:t>rists, such as B.F. Skinner, by establishing that behavio</w:t>
      </w:r>
      <w:r w:rsidR="00C54F8B" w:rsidRPr="00C54F8B">
        <w:rPr>
          <w:rFonts w:asciiTheme="majorHAnsi" w:eastAsia="Times New Roman" w:hAnsiTheme="majorHAnsi" w:cs="Times New Roman"/>
          <w:color w:val="0D0D0D"/>
          <w:lang w:eastAsia="en-GB"/>
        </w:rPr>
        <w:t>u</w:t>
      </w:r>
      <w:r w:rsidRPr="000E1E5C">
        <w:rPr>
          <w:rFonts w:asciiTheme="majorHAnsi" w:eastAsia="Times New Roman" w:hAnsiTheme="majorHAnsi" w:cs="Times New Roman"/>
          <w:color w:val="0D0D0D"/>
          <w:lang w:eastAsia="en-GB"/>
        </w:rPr>
        <w:t>r can be studied scientifically and influenced systematically. In the workplace, understanding behavio</w:t>
      </w:r>
      <w:r w:rsidR="00C54F8B" w:rsidRPr="00C54F8B">
        <w:rPr>
          <w:rFonts w:asciiTheme="majorHAnsi" w:eastAsia="Times New Roman" w:hAnsiTheme="majorHAnsi" w:cs="Times New Roman"/>
          <w:color w:val="0D0D0D"/>
          <w:lang w:eastAsia="en-GB"/>
        </w:rPr>
        <w:t>u</w:t>
      </w:r>
      <w:r w:rsidRPr="000E1E5C">
        <w:rPr>
          <w:rFonts w:asciiTheme="majorHAnsi" w:eastAsia="Times New Roman" w:hAnsiTheme="majorHAnsi" w:cs="Times New Roman"/>
          <w:color w:val="0D0D0D"/>
          <w:lang w:eastAsia="en-GB"/>
        </w:rPr>
        <w:t>rism can inform practices such as reinforcement strategies, training programs, and performance management, where positive outcomes are used to encourage desired behavio</w:t>
      </w:r>
      <w:r w:rsidR="00C54F8B" w:rsidRPr="00C54F8B">
        <w:rPr>
          <w:rFonts w:asciiTheme="majorHAnsi" w:eastAsia="Times New Roman" w:hAnsiTheme="majorHAnsi" w:cs="Times New Roman"/>
          <w:color w:val="0D0D0D"/>
          <w:lang w:eastAsia="en-GB"/>
        </w:rPr>
        <w:t>u</w:t>
      </w:r>
      <w:r w:rsidRPr="000E1E5C">
        <w:rPr>
          <w:rFonts w:asciiTheme="majorHAnsi" w:eastAsia="Times New Roman" w:hAnsiTheme="majorHAnsi" w:cs="Times New Roman"/>
          <w:color w:val="0D0D0D"/>
          <w:lang w:eastAsia="en-GB"/>
        </w:rPr>
        <w:t>rs and reduce unwanted actions. Thorndike’s focus on measurable responses aligns with modern approaches to behavio</w:t>
      </w:r>
      <w:r w:rsidR="00C54F8B" w:rsidRPr="00C54F8B">
        <w:rPr>
          <w:rFonts w:asciiTheme="majorHAnsi" w:eastAsia="Times New Roman" w:hAnsiTheme="majorHAnsi" w:cs="Times New Roman"/>
          <w:color w:val="0D0D0D"/>
          <w:lang w:eastAsia="en-GB"/>
        </w:rPr>
        <w:t>u</w:t>
      </w:r>
      <w:r w:rsidRPr="000E1E5C">
        <w:rPr>
          <w:rFonts w:asciiTheme="majorHAnsi" w:eastAsia="Times New Roman" w:hAnsiTheme="majorHAnsi" w:cs="Times New Roman"/>
          <w:color w:val="0D0D0D"/>
          <w:lang w:eastAsia="en-GB"/>
        </w:rPr>
        <w:t>r modification, emphasizing practical application over introspection. Overall, behavio</w:t>
      </w:r>
      <w:r w:rsidR="00C54F8B" w:rsidRPr="00C54F8B">
        <w:rPr>
          <w:rFonts w:asciiTheme="majorHAnsi" w:eastAsia="Times New Roman" w:hAnsiTheme="majorHAnsi" w:cs="Times New Roman"/>
          <w:color w:val="0D0D0D"/>
          <w:lang w:eastAsia="en-GB"/>
        </w:rPr>
        <w:t>u</w:t>
      </w:r>
      <w:r w:rsidRPr="000E1E5C">
        <w:rPr>
          <w:rFonts w:asciiTheme="majorHAnsi" w:eastAsia="Times New Roman" w:hAnsiTheme="majorHAnsi" w:cs="Times New Roman"/>
          <w:color w:val="0D0D0D"/>
          <w:lang w:eastAsia="en-GB"/>
        </w:rPr>
        <w:t>rism, through Thorndike’s contributions, provides a clear framework for predicting and influencing human behavio</w:t>
      </w:r>
      <w:r w:rsidR="00C54F8B" w:rsidRPr="00C54F8B">
        <w:rPr>
          <w:rFonts w:asciiTheme="majorHAnsi" w:eastAsia="Times New Roman" w:hAnsiTheme="majorHAnsi" w:cs="Times New Roman"/>
          <w:color w:val="0D0D0D"/>
          <w:lang w:eastAsia="en-GB"/>
        </w:rPr>
        <w:t>u</w:t>
      </w:r>
      <w:r w:rsidRPr="000E1E5C">
        <w:rPr>
          <w:rFonts w:asciiTheme="majorHAnsi" w:eastAsia="Times New Roman" w:hAnsiTheme="majorHAnsi" w:cs="Times New Roman"/>
          <w:color w:val="0D0D0D"/>
          <w:lang w:eastAsia="en-GB"/>
        </w:rPr>
        <w:t>r based on observable actions and their consequences.</w:t>
      </w:r>
    </w:p>
    <w:p w14:paraId="68585D83" w14:textId="03816643" w:rsidR="0A79D12F" w:rsidRPr="00557200" w:rsidRDefault="0A79D12F" w:rsidP="0A79D12F">
      <w:pPr>
        <w:pStyle w:val="NoSpacing"/>
        <w:rPr>
          <w:rFonts w:asciiTheme="majorHAnsi" w:hAnsiTheme="majorHAnsi"/>
        </w:rPr>
      </w:pPr>
    </w:p>
    <w:p w14:paraId="70D398F1" w14:textId="403EEE67" w:rsidR="0A79D12F" w:rsidRPr="00557200" w:rsidRDefault="0A79D12F" w:rsidP="0A79D12F">
      <w:pPr>
        <w:pStyle w:val="NoSpacing"/>
        <w:rPr>
          <w:rFonts w:asciiTheme="majorHAnsi" w:hAnsiTheme="majorHAnsi"/>
        </w:rPr>
      </w:pPr>
    </w:p>
    <w:p w14:paraId="258147E0" w14:textId="29FEE18B" w:rsidR="0A79D12F" w:rsidRPr="00557200" w:rsidRDefault="0A79D12F" w:rsidP="0A79D12F">
      <w:pPr>
        <w:pStyle w:val="NoSpacing"/>
        <w:rPr>
          <w:rFonts w:asciiTheme="majorHAnsi" w:hAnsiTheme="majorHAnsi"/>
        </w:rPr>
      </w:pPr>
    </w:p>
    <w:p w14:paraId="599FDB15" w14:textId="3596625E" w:rsidR="0A79D12F" w:rsidRPr="00557200" w:rsidRDefault="0A79D12F" w:rsidP="0A79D12F">
      <w:pPr>
        <w:pStyle w:val="NoSpacing"/>
        <w:rPr>
          <w:rFonts w:asciiTheme="majorHAnsi" w:hAnsiTheme="majorHAnsi"/>
        </w:rPr>
      </w:pPr>
    </w:p>
    <w:p w14:paraId="49446BEA" w14:textId="135481CB" w:rsidR="0A79D12F" w:rsidRPr="00557200" w:rsidRDefault="0A79D12F" w:rsidP="0A79D12F">
      <w:pPr>
        <w:pStyle w:val="NoSpacing"/>
        <w:rPr>
          <w:rFonts w:asciiTheme="majorHAnsi" w:hAnsiTheme="majorHAnsi"/>
        </w:rPr>
      </w:pPr>
    </w:p>
    <w:p w14:paraId="76672207" w14:textId="1D5FCA4D" w:rsidR="0A79D12F" w:rsidRPr="00557200" w:rsidRDefault="0A79D12F" w:rsidP="0A79D12F">
      <w:pPr>
        <w:pStyle w:val="NoSpacing"/>
        <w:rPr>
          <w:rFonts w:asciiTheme="majorHAnsi" w:hAnsiTheme="majorHAnsi"/>
        </w:rPr>
      </w:pPr>
    </w:p>
    <w:p w14:paraId="3F773EEC" w14:textId="343E201C" w:rsidR="0A79D12F" w:rsidRPr="00557200" w:rsidRDefault="0A79D12F" w:rsidP="0A79D12F">
      <w:pPr>
        <w:pStyle w:val="NoSpacing"/>
        <w:rPr>
          <w:rFonts w:asciiTheme="majorHAnsi" w:hAnsiTheme="majorHAnsi"/>
        </w:rPr>
      </w:pPr>
    </w:p>
    <w:p w14:paraId="74CC8480" w14:textId="1DEFB8DF" w:rsidR="0A79D12F" w:rsidRPr="00557200" w:rsidRDefault="0A79D12F" w:rsidP="0A79D12F">
      <w:pPr>
        <w:pStyle w:val="NoSpacing"/>
        <w:rPr>
          <w:rFonts w:asciiTheme="majorHAnsi" w:hAnsiTheme="majorHAnsi"/>
        </w:rPr>
      </w:pPr>
    </w:p>
    <w:p w14:paraId="44B6B025" w14:textId="24EDA21B" w:rsidR="0A79D12F" w:rsidRPr="00557200" w:rsidRDefault="0A79D12F" w:rsidP="0A79D12F">
      <w:pPr>
        <w:pStyle w:val="NoSpacing"/>
        <w:rPr>
          <w:rFonts w:asciiTheme="majorHAnsi" w:hAnsiTheme="majorHAnsi"/>
        </w:rPr>
      </w:pPr>
    </w:p>
    <w:p w14:paraId="06C4D044" w14:textId="59A9F782" w:rsidR="0A79D12F" w:rsidRPr="00557200" w:rsidRDefault="0A79D12F" w:rsidP="0A79D12F">
      <w:pPr>
        <w:pStyle w:val="NoSpacing"/>
        <w:rPr>
          <w:rFonts w:asciiTheme="majorHAnsi" w:hAnsiTheme="majorHAnsi"/>
        </w:rPr>
      </w:pPr>
    </w:p>
    <w:p w14:paraId="3A37C9C5" w14:textId="0712DE19" w:rsidR="0A79D12F" w:rsidRPr="00557200" w:rsidRDefault="0A79D12F" w:rsidP="0A79D12F">
      <w:pPr>
        <w:pStyle w:val="NoSpacing"/>
        <w:rPr>
          <w:rFonts w:asciiTheme="majorHAnsi" w:hAnsiTheme="majorHAnsi"/>
        </w:rPr>
      </w:pPr>
    </w:p>
    <w:p w14:paraId="50E8B30F" w14:textId="29DF07DB" w:rsidR="0A79D12F" w:rsidRPr="00557200" w:rsidRDefault="0A79D12F" w:rsidP="0A79D12F">
      <w:pPr>
        <w:pStyle w:val="NoSpacing"/>
        <w:rPr>
          <w:rFonts w:asciiTheme="majorHAnsi" w:hAnsiTheme="majorHAnsi"/>
        </w:rPr>
      </w:pPr>
    </w:p>
    <w:p w14:paraId="7677F04A" w14:textId="3AE4E253" w:rsidR="01ACB795" w:rsidRPr="00557200" w:rsidRDefault="01ACB795" w:rsidP="0A79D12F">
      <w:pPr>
        <w:pStyle w:val="Heading2"/>
      </w:pPr>
      <w:bookmarkStart w:id="6" w:name="_Toc224678071"/>
      <w:r w:rsidRPr="00557200">
        <w:t>3.</w:t>
      </w:r>
      <w:r w:rsidR="159C2EFF" w:rsidRPr="00557200">
        <w:t>2</w:t>
      </w:r>
      <w:r w:rsidR="4902DE24" w:rsidRPr="00557200">
        <w:t xml:space="preserve"> Social Learning Theory</w:t>
      </w:r>
      <w:bookmarkEnd w:id="6"/>
    </w:p>
    <w:p w14:paraId="2A4138DF" w14:textId="69154A8A" w:rsidR="0A79D12F" w:rsidRPr="00557200" w:rsidRDefault="0A79D12F" w:rsidP="0A79D12F">
      <w:pPr>
        <w:rPr>
          <w:rFonts w:asciiTheme="majorHAnsi" w:hAnsiTheme="majorHAnsi"/>
        </w:rPr>
      </w:pPr>
    </w:p>
    <w:p w14:paraId="7609FEA5" w14:textId="4338E4D5" w:rsidR="5802D5BD" w:rsidRPr="00557200" w:rsidRDefault="5802D5BD" w:rsidP="0A79D12F">
      <w:pPr>
        <w:rPr>
          <w:rFonts w:asciiTheme="majorHAnsi" w:hAnsiTheme="majorHAnsi"/>
        </w:rPr>
      </w:pPr>
      <w:r w:rsidRPr="00557200">
        <w:rPr>
          <w:rFonts w:asciiTheme="majorHAnsi" w:hAnsiTheme="majorHAnsi"/>
        </w:rPr>
        <w:t>Another view that contrasts with the theory of Cognitive Dissonance written by Leon Fest</w:t>
      </w:r>
      <w:r w:rsidR="17FE1B6A" w:rsidRPr="00557200">
        <w:rPr>
          <w:rFonts w:asciiTheme="majorHAnsi" w:hAnsiTheme="majorHAnsi"/>
        </w:rPr>
        <w:t>inger is the Social Learning Theory, developed by Albert Bandura</w:t>
      </w:r>
      <w:r w:rsidR="6909F505" w:rsidRPr="00557200">
        <w:rPr>
          <w:rFonts w:asciiTheme="majorHAnsi" w:hAnsiTheme="majorHAnsi"/>
        </w:rPr>
        <w:t xml:space="preserve">. Social Learning Theory states that behaviour is learned through observing and imitating others, particularly role models </w:t>
      </w:r>
      <w:r w:rsidR="13B5C475" w:rsidRPr="00557200">
        <w:rPr>
          <w:rFonts w:asciiTheme="majorHAnsi" w:hAnsiTheme="majorHAnsi"/>
        </w:rPr>
        <w:t xml:space="preserve">such as our elders, parents, </w:t>
      </w:r>
      <w:r w:rsidR="7D3B6B23" w:rsidRPr="00557200">
        <w:rPr>
          <w:rFonts w:asciiTheme="majorHAnsi" w:hAnsiTheme="majorHAnsi"/>
        </w:rPr>
        <w:t>teachers,</w:t>
      </w:r>
      <w:r w:rsidR="13B5C475" w:rsidRPr="00557200">
        <w:rPr>
          <w:rFonts w:asciiTheme="majorHAnsi" w:hAnsiTheme="majorHAnsi"/>
        </w:rPr>
        <w:t xml:space="preserve"> or fellow peers. </w:t>
      </w:r>
      <w:r w:rsidR="35045191" w:rsidRPr="00557200">
        <w:rPr>
          <w:rFonts w:asciiTheme="majorHAnsi" w:hAnsiTheme="majorHAnsi"/>
        </w:rPr>
        <w:t>Bandura</w:t>
      </w:r>
      <w:r w:rsidR="24D54ED7" w:rsidRPr="00557200">
        <w:rPr>
          <w:rFonts w:asciiTheme="majorHAnsi" w:hAnsiTheme="majorHAnsi"/>
        </w:rPr>
        <w:t xml:space="preserve"> </w:t>
      </w:r>
      <w:r w:rsidR="13B5C475" w:rsidRPr="00557200">
        <w:rPr>
          <w:rFonts w:asciiTheme="majorHAnsi" w:hAnsiTheme="majorHAnsi"/>
        </w:rPr>
        <w:t>argues that ind</w:t>
      </w:r>
      <w:r w:rsidR="48DBF2C5" w:rsidRPr="00557200">
        <w:rPr>
          <w:rFonts w:asciiTheme="majorHAnsi" w:hAnsiTheme="majorHAnsi"/>
        </w:rPr>
        <w:t xml:space="preserve">ividuals do not only learn through direct experience but also through </w:t>
      </w:r>
      <w:r w:rsidR="5AC4443E" w:rsidRPr="00557200">
        <w:rPr>
          <w:rFonts w:asciiTheme="majorHAnsi" w:hAnsiTheme="majorHAnsi"/>
        </w:rPr>
        <w:t>w</w:t>
      </w:r>
      <w:r w:rsidR="57C452BD" w:rsidRPr="00557200">
        <w:rPr>
          <w:rFonts w:asciiTheme="majorHAnsi" w:hAnsiTheme="majorHAnsi"/>
        </w:rPr>
        <w:t>atching the actions and consequences experienced by others. For example,</w:t>
      </w:r>
      <w:r w:rsidR="326E984A" w:rsidRPr="00557200">
        <w:rPr>
          <w:rFonts w:asciiTheme="majorHAnsi" w:hAnsiTheme="majorHAnsi"/>
        </w:rPr>
        <w:t xml:space="preserve"> a </w:t>
      </w:r>
      <w:r w:rsidR="354CBF4A" w:rsidRPr="00557200">
        <w:rPr>
          <w:rFonts w:asciiTheme="majorHAnsi" w:hAnsiTheme="majorHAnsi"/>
        </w:rPr>
        <w:t>child who</w:t>
      </w:r>
      <w:r w:rsidR="326E984A" w:rsidRPr="00557200">
        <w:rPr>
          <w:rFonts w:asciiTheme="majorHAnsi" w:hAnsiTheme="majorHAnsi"/>
        </w:rPr>
        <w:t xml:space="preserve"> observes a parent acting out of kindness and empathy may well adopt s</w:t>
      </w:r>
      <w:r w:rsidR="6DE69196" w:rsidRPr="00557200">
        <w:rPr>
          <w:rFonts w:asciiTheme="majorHAnsi" w:hAnsiTheme="majorHAnsi"/>
        </w:rPr>
        <w:t>imilar behaviours. This theory emphasises the infl</w:t>
      </w:r>
      <w:r w:rsidR="6A8E06FE" w:rsidRPr="00557200">
        <w:rPr>
          <w:rFonts w:asciiTheme="majorHAnsi" w:hAnsiTheme="majorHAnsi"/>
        </w:rPr>
        <w:t>u</w:t>
      </w:r>
      <w:r w:rsidR="6DE69196" w:rsidRPr="00557200">
        <w:rPr>
          <w:rFonts w:asciiTheme="majorHAnsi" w:hAnsiTheme="majorHAnsi"/>
        </w:rPr>
        <w:t xml:space="preserve">ence of social environments on behaviour, </w:t>
      </w:r>
      <w:r w:rsidR="7B97D0AA" w:rsidRPr="00557200">
        <w:rPr>
          <w:rFonts w:asciiTheme="majorHAnsi" w:hAnsiTheme="majorHAnsi"/>
        </w:rPr>
        <w:t>that</w:t>
      </w:r>
      <w:r w:rsidR="6DE69196" w:rsidRPr="00557200">
        <w:rPr>
          <w:rFonts w:asciiTheme="majorHAnsi" w:hAnsiTheme="majorHAnsi"/>
        </w:rPr>
        <w:t xml:space="preserve"> the internal</w:t>
      </w:r>
      <w:r w:rsidR="0BE043DD" w:rsidRPr="00557200">
        <w:rPr>
          <w:rFonts w:asciiTheme="majorHAnsi" w:hAnsiTheme="majorHAnsi"/>
        </w:rPr>
        <w:t xml:space="preserve"> psychological conflict highlighted in Festinger’s theory</w:t>
      </w:r>
    </w:p>
    <w:p w14:paraId="32D7B6AA" w14:textId="76EE21AD" w:rsidR="0A79D12F" w:rsidRPr="00557200" w:rsidRDefault="0A79D12F" w:rsidP="0A79D12F">
      <w:pPr>
        <w:rPr>
          <w:rFonts w:asciiTheme="majorHAnsi" w:hAnsiTheme="majorHAnsi"/>
        </w:rPr>
      </w:pPr>
    </w:p>
    <w:p w14:paraId="29E0C830" w14:textId="6E5DFF46" w:rsidR="0A79D12F" w:rsidRPr="00557200" w:rsidRDefault="0A79D12F" w:rsidP="0A79D12F">
      <w:pPr>
        <w:rPr>
          <w:rFonts w:asciiTheme="majorHAnsi" w:hAnsiTheme="majorHAnsi"/>
        </w:rPr>
      </w:pPr>
    </w:p>
    <w:p w14:paraId="667A579D" w14:textId="49A31A03" w:rsidR="4801411E" w:rsidRPr="00557200" w:rsidRDefault="4801411E" w:rsidP="0A79D12F">
      <w:pPr>
        <w:pStyle w:val="Heading2"/>
      </w:pPr>
      <w:bookmarkStart w:id="7" w:name="_Toc224678072"/>
      <w:r w:rsidRPr="00557200">
        <w:t>3</w:t>
      </w:r>
      <w:r w:rsidR="320ED7F1" w:rsidRPr="00557200">
        <w:t>.3 Bureaucratic Manag</w:t>
      </w:r>
      <w:r w:rsidR="1C308320" w:rsidRPr="00557200">
        <w:t>e</w:t>
      </w:r>
      <w:r w:rsidR="320ED7F1" w:rsidRPr="00557200">
        <w:t>ment</w:t>
      </w:r>
      <w:bookmarkEnd w:id="7"/>
    </w:p>
    <w:p w14:paraId="1B1A9CD3" w14:textId="6DD9B150" w:rsidR="0A79D12F" w:rsidRPr="00557200" w:rsidRDefault="0A79D12F" w:rsidP="0A79D12F">
      <w:pPr>
        <w:rPr>
          <w:rFonts w:asciiTheme="majorHAnsi" w:hAnsiTheme="majorHAnsi"/>
        </w:rPr>
      </w:pPr>
    </w:p>
    <w:p w14:paraId="5C3DA39A" w14:textId="3A29CA4C" w:rsidR="320ED7F1" w:rsidRPr="00557200" w:rsidRDefault="320ED7F1" w:rsidP="0A79D12F">
      <w:pPr>
        <w:rPr>
          <w:rFonts w:asciiTheme="majorHAnsi" w:hAnsiTheme="majorHAnsi"/>
        </w:rPr>
      </w:pPr>
      <w:r w:rsidRPr="00557200">
        <w:rPr>
          <w:rFonts w:asciiTheme="majorHAnsi" w:hAnsiTheme="majorHAnsi"/>
        </w:rPr>
        <w:t>This influential theory was created by Max Weber</w:t>
      </w:r>
      <w:r w:rsidR="6F7E2E57" w:rsidRPr="00557200">
        <w:rPr>
          <w:rFonts w:asciiTheme="majorHAnsi" w:hAnsiTheme="majorHAnsi"/>
        </w:rPr>
        <w:t>, a German sociologist from the 20</w:t>
      </w:r>
      <w:r w:rsidR="6F7E2E57" w:rsidRPr="00557200">
        <w:rPr>
          <w:rFonts w:asciiTheme="majorHAnsi" w:hAnsiTheme="majorHAnsi"/>
          <w:vertAlign w:val="superscript"/>
        </w:rPr>
        <w:t>th</w:t>
      </w:r>
      <w:r w:rsidR="6F7E2E57" w:rsidRPr="00557200">
        <w:rPr>
          <w:rFonts w:asciiTheme="majorHAnsi" w:hAnsiTheme="majorHAnsi"/>
        </w:rPr>
        <w:t xml:space="preserve"> Century. </w:t>
      </w:r>
      <w:r w:rsidRPr="00557200">
        <w:rPr>
          <w:rFonts w:asciiTheme="majorHAnsi" w:hAnsiTheme="majorHAnsi"/>
        </w:rPr>
        <w:t xml:space="preserve">Weber suggested that the workplace functioned </w:t>
      </w:r>
      <w:r w:rsidR="2EEFA846" w:rsidRPr="00557200">
        <w:rPr>
          <w:rFonts w:asciiTheme="majorHAnsi" w:hAnsiTheme="majorHAnsi"/>
        </w:rPr>
        <w:t xml:space="preserve">most effectively through </w:t>
      </w:r>
      <w:r w:rsidR="475ACCC2" w:rsidRPr="00557200">
        <w:rPr>
          <w:rFonts w:asciiTheme="majorHAnsi" w:hAnsiTheme="majorHAnsi"/>
        </w:rPr>
        <w:t>having specific</w:t>
      </w:r>
      <w:r w:rsidR="571C7688" w:rsidRPr="00557200">
        <w:rPr>
          <w:rFonts w:asciiTheme="majorHAnsi" w:hAnsiTheme="majorHAnsi"/>
        </w:rPr>
        <w:t xml:space="preserve"> </w:t>
      </w:r>
      <w:r w:rsidR="475ACCC2" w:rsidRPr="00557200">
        <w:rPr>
          <w:rFonts w:asciiTheme="majorHAnsi" w:hAnsiTheme="majorHAnsi"/>
        </w:rPr>
        <w:t>roles</w:t>
      </w:r>
      <w:r w:rsidR="2B210833" w:rsidRPr="00557200">
        <w:rPr>
          <w:rFonts w:asciiTheme="majorHAnsi" w:hAnsiTheme="majorHAnsi"/>
        </w:rPr>
        <w:t xml:space="preserve"> and r</w:t>
      </w:r>
      <w:r w:rsidR="475ACCC2" w:rsidRPr="00557200">
        <w:rPr>
          <w:rFonts w:asciiTheme="majorHAnsi" w:hAnsiTheme="majorHAnsi"/>
        </w:rPr>
        <w:t>ules implement</w:t>
      </w:r>
      <w:r w:rsidR="46382DDE" w:rsidRPr="00557200">
        <w:rPr>
          <w:rFonts w:asciiTheme="majorHAnsi" w:hAnsiTheme="majorHAnsi"/>
        </w:rPr>
        <w:t>e</w:t>
      </w:r>
      <w:r w:rsidR="1A21E0CA" w:rsidRPr="00557200">
        <w:rPr>
          <w:rFonts w:asciiTheme="majorHAnsi" w:hAnsiTheme="majorHAnsi"/>
        </w:rPr>
        <w:t xml:space="preserve">d. </w:t>
      </w:r>
      <w:r w:rsidR="777F65CE" w:rsidRPr="00557200">
        <w:rPr>
          <w:rFonts w:asciiTheme="majorHAnsi" w:hAnsiTheme="majorHAnsi"/>
        </w:rPr>
        <w:t xml:space="preserve"> </w:t>
      </w:r>
      <w:r w:rsidR="74B6EE18" w:rsidRPr="00557200">
        <w:rPr>
          <w:rFonts w:asciiTheme="majorHAnsi" w:hAnsiTheme="majorHAnsi"/>
        </w:rPr>
        <w:t>Weber argued that</w:t>
      </w:r>
      <w:r w:rsidR="076B40CD" w:rsidRPr="00557200">
        <w:rPr>
          <w:rFonts w:asciiTheme="majorHAnsi" w:hAnsiTheme="majorHAnsi"/>
        </w:rPr>
        <w:t xml:space="preserve"> organisations</w:t>
      </w:r>
      <w:r w:rsidR="4C6E9C51" w:rsidRPr="00557200">
        <w:rPr>
          <w:rFonts w:asciiTheme="majorHAnsi" w:hAnsiTheme="majorHAnsi"/>
        </w:rPr>
        <w:t xml:space="preserve"> operate most </w:t>
      </w:r>
      <w:r w:rsidR="2810921F" w:rsidRPr="00557200">
        <w:rPr>
          <w:rFonts w:asciiTheme="majorHAnsi" w:hAnsiTheme="majorHAnsi"/>
        </w:rPr>
        <w:t>efficiently</w:t>
      </w:r>
      <w:r w:rsidR="4C6E9C51" w:rsidRPr="00557200">
        <w:rPr>
          <w:rFonts w:asciiTheme="majorHAnsi" w:hAnsiTheme="majorHAnsi"/>
        </w:rPr>
        <w:t xml:space="preserve"> when they are structured through clear hierarchies, defined roles, and formal rules that guide behaviour ad decision-making</w:t>
      </w:r>
      <w:r w:rsidR="01603F31" w:rsidRPr="00557200">
        <w:rPr>
          <w:rFonts w:asciiTheme="majorHAnsi" w:hAnsiTheme="majorHAnsi"/>
        </w:rPr>
        <w:t xml:space="preserve"> (Weber, 1947). Key principles of the bureaucracy theory include a division of labour, a clear chain of command,</w:t>
      </w:r>
      <w:r w:rsidR="06A0E35F" w:rsidRPr="00557200">
        <w:rPr>
          <w:rFonts w:asciiTheme="majorHAnsi" w:hAnsiTheme="majorHAnsi"/>
        </w:rPr>
        <w:t xml:space="preserve"> impersonal relationships, and merit-based recruitment</w:t>
      </w:r>
      <w:r w:rsidR="17B6235D" w:rsidRPr="00557200">
        <w:rPr>
          <w:rFonts w:asciiTheme="majorHAnsi" w:hAnsiTheme="majorHAnsi"/>
        </w:rPr>
        <w:t xml:space="preserve">. These features are intended to ensure fairness, efficiency, and consistency within organisational </w:t>
      </w:r>
      <w:r w:rsidR="0B4BFBE7" w:rsidRPr="00557200">
        <w:rPr>
          <w:rFonts w:asciiTheme="majorHAnsi" w:hAnsiTheme="majorHAnsi"/>
        </w:rPr>
        <w:t>processes. While</w:t>
      </w:r>
      <w:r w:rsidR="3961E1C0" w:rsidRPr="00557200">
        <w:rPr>
          <w:rFonts w:asciiTheme="majorHAnsi" w:hAnsiTheme="majorHAnsi"/>
        </w:rPr>
        <w:t xml:space="preserve"> this structure can create stability and </w:t>
      </w:r>
      <w:r w:rsidR="255F4F71" w:rsidRPr="00557200">
        <w:rPr>
          <w:rFonts w:asciiTheme="majorHAnsi" w:hAnsiTheme="majorHAnsi"/>
        </w:rPr>
        <w:t>consistency</w:t>
      </w:r>
      <w:r w:rsidR="3961E1C0" w:rsidRPr="00557200">
        <w:rPr>
          <w:rFonts w:asciiTheme="majorHAnsi" w:hAnsiTheme="majorHAnsi"/>
        </w:rPr>
        <w:t xml:space="preserve">, it may also </w:t>
      </w:r>
      <w:r w:rsidR="16EEC18B" w:rsidRPr="00557200">
        <w:rPr>
          <w:rFonts w:asciiTheme="majorHAnsi" w:hAnsiTheme="majorHAnsi"/>
        </w:rPr>
        <w:t>influence how</w:t>
      </w:r>
      <w:r w:rsidR="3961E1C0" w:rsidRPr="00557200">
        <w:rPr>
          <w:rFonts w:asciiTheme="majorHAnsi" w:hAnsiTheme="majorHAnsi"/>
        </w:rPr>
        <w:t xml:space="preserve"> individuals respond when their </w:t>
      </w:r>
      <w:r w:rsidR="07B841DB" w:rsidRPr="00557200">
        <w:rPr>
          <w:rFonts w:asciiTheme="majorHAnsi" w:hAnsiTheme="majorHAnsi"/>
        </w:rPr>
        <w:t xml:space="preserve">personal values conflict with their </w:t>
      </w:r>
      <w:r w:rsidR="6A5250D9" w:rsidRPr="00557200">
        <w:rPr>
          <w:rFonts w:asciiTheme="majorHAnsi" w:hAnsiTheme="majorHAnsi"/>
        </w:rPr>
        <w:t>companies'</w:t>
      </w:r>
      <w:r w:rsidR="7292BAC7" w:rsidRPr="00557200">
        <w:rPr>
          <w:rFonts w:asciiTheme="majorHAnsi" w:hAnsiTheme="majorHAnsi"/>
        </w:rPr>
        <w:t xml:space="preserve"> expectations. This brings us back to the theory by Leon Festinger, Cognitive </w:t>
      </w:r>
      <w:r w:rsidR="7292BAC7" w:rsidRPr="00557200">
        <w:rPr>
          <w:rFonts w:asciiTheme="majorHAnsi" w:hAnsiTheme="majorHAnsi"/>
        </w:rPr>
        <w:lastRenderedPageBreak/>
        <w:t>Dissonance. This theory suggest</w:t>
      </w:r>
      <w:r w:rsidR="050BC2CA" w:rsidRPr="00557200">
        <w:rPr>
          <w:rFonts w:asciiTheme="majorHAnsi" w:hAnsiTheme="majorHAnsi"/>
        </w:rPr>
        <w:t xml:space="preserve">s that individuals experience </w:t>
      </w:r>
      <w:r w:rsidR="033838E9" w:rsidRPr="00557200">
        <w:rPr>
          <w:rFonts w:asciiTheme="majorHAnsi" w:hAnsiTheme="majorHAnsi"/>
        </w:rPr>
        <w:t>physiological</w:t>
      </w:r>
      <w:r w:rsidR="050BC2CA" w:rsidRPr="00557200">
        <w:rPr>
          <w:rFonts w:asciiTheme="majorHAnsi" w:hAnsiTheme="majorHAnsi"/>
        </w:rPr>
        <w:t xml:space="preserve"> discomfort when their beliefs or </w:t>
      </w:r>
      <w:r w:rsidR="6CBC343A" w:rsidRPr="00557200">
        <w:rPr>
          <w:rFonts w:asciiTheme="majorHAnsi" w:hAnsiTheme="majorHAnsi"/>
        </w:rPr>
        <w:t>behaviours</w:t>
      </w:r>
      <w:r w:rsidR="050BC2CA" w:rsidRPr="00557200">
        <w:rPr>
          <w:rFonts w:asciiTheme="majorHAnsi" w:hAnsiTheme="majorHAnsi"/>
        </w:rPr>
        <w:t xml:space="preserve"> contradict one </w:t>
      </w:r>
      <w:r w:rsidR="342F0B3B" w:rsidRPr="00557200">
        <w:rPr>
          <w:rFonts w:asciiTheme="majorHAnsi" w:hAnsiTheme="majorHAnsi"/>
        </w:rPr>
        <w:t>another. Within</w:t>
      </w:r>
      <w:r w:rsidR="050BC2CA" w:rsidRPr="00557200">
        <w:rPr>
          <w:rFonts w:asciiTheme="majorHAnsi" w:hAnsiTheme="majorHAnsi"/>
        </w:rPr>
        <w:t xml:space="preserve"> </w:t>
      </w:r>
      <w:r w:rsidR="2B217608" w:rsidRPr="00557200">
        <w:rPr>
          <w:rFonts w:asciiTheme="majorHAnsi" w:hAnsiTheme="majorHAnsi"/>
        </w:rPr>
        <w:t>bureaucratically</w:t>
      </w:r>
      <w:r w:rsidR="0399E1A5" w:rsidRPr="00557200">
        <w:rPr>
          <w:rFonts w:asciiTheme="majorHAnsi" w:hAnsiTheme="majorHAnsi"/>
        </w:rPr>
        <w:t xml:space="preserve"> run businesses, employees can feel pressured to conform to the </w:t>
      </w:r>
      <w:r w:rsidR="2A58CC6D" w:rsidRPr="00557200">
        <w:rPr>
          <w:rFonts w:asciiTheme="majorHAnsi" w:hAnsiTheme="majorHAnsi"/>
        </w:rPr>
        <w:t>establishment's</w:t>
      </w:r>
      <w:r w:rsidR="0399E1A5" w:rsidRPr="00557200">
        <w:rPr>
          <w:rFonts w:asciiTheme="majorHAnsi" w:hAnsiTheme="majorHAnsi"/>
        </w:rPr>
        <w:t xml:space="preserve"> procedures</w:t>
      </w:r>
      <w:r w:rsidR="14867107" w:rsidRPr="00557200">
        <w:rPr>
          <w:rFonts w:asciiTheme="majorHAnsi" w:hAnsiTheme="majorHAnsi"/>
        </w:rPr>
        <w:t>, even when these procedures challenge their personal judgement or ethical perspectives. Critical thinking therefore becomes essen</w:t>
      </w:r>
      <w:r w:rsidR="706B9F4E" w:rsidRPr="00557200">
        <w:rPr>
          <w:rFonts w:asciiTheme="majorHAnsi" w:hAnsiTheme="majorHAnsi"/>
        </w:rPr>
        <w:t xml:space="preserve">tial in enabling individuals to evaluate their workplaces practices, </w:t>
      </w:r>
      <w:r w:rsidR="71ED0801" w:rsidRPr="00557200">
        <w:rPr>
          <w:rFonts w:asciiTheme="majorHAnsi" w:hAnsiTheme="majorHAnsi"/>
        </w:rPr>
        <w:t>question underlaying assumptions, and resolve conflicts promptly by encouraging reflective and criti</w:t>
      </w:r>
      <w:r w:rsidR="3AE166BA" w:rsidRPr="00557200">
        <w:rPr>
          <w:rFonts w:asciiTheme="majorHAnsi" w:hAnsiTheme="majorHAnsi"/>
        </w:rPr>
        <w:t>cal approaches within this type of system.</w:t>
      </w:r>
      <w:r w:rsidR="72BDAFFD" w:rsidRPr="00557200">
        <w:rPr>
          <w:rFonts w:asciiTheme="majorHAnsi" w:hAnsiTheme="majorHAnsi"/>
        </w:rPr>
        <w:t xml:space="preserve"> </w:t>
      </w:r>
      <w:r w:rsidR="28EA5FD5" w:rsidRPr="00557200">
        <w:rPr>
          <w:rFonts w:asciiTheme="majorHAnsi" w:hAnsiTheme="majorHAnsi"/>
        </w:rPr>
        <w:t xml:space="preserve">Often larger </w:t>
      </w:r>
      <w:r w:rsidR="33272577" w:rsidRPr="00557200">
        <w:rPr>
          <w:rFonts w:asciiTheme="majorHAnsi" w:hAnsiTheme="majorHAnsi"/>
        </w:rPr>
        <w:t>businesses</w:t>
      </w:r>
      <w:r w:rsidR="28EA5FD5" w:rsidRPr="00557200">
        <w:rPr>
          <w:rFonts w:asciiTheme="majorHAnsi" w:hAnsiTheme="majorHAnsi"/>
        </w:rPr>
        <w:t xml:space="preserve"> operate with </w:t>
      </w:r>
      <w:r w:rsidR="0B6344BF" w:rsidRPr="00557200">
        <w:rPr>
          <w:rFonts w:asciiTheme="majorHAnsi" w:hAnsiTheme="majorHAnsi"/>
        </w:rPr>
        <w:t xml:space="preserve">a bureaucratic </w:t>
      </w:r>
      <w:r w:rsidR="6B407975" w:rsidRPr="00557200">
        <w:rPr>
          <w:rFonts w:asciiTheme="majorHAnsi" w:hAnsiTheme="majorHAnsi"/>
        </w:rPr>
        <w:t>structure</w:t>
      </w:r>
      <w:r w:rsidR="28EA5FD5" w:rsidRPr="00557200">
        <w:rPr>
          <w:rFonts w:asciiTheme="majorHAnsi" w:hAnsiTheme="majorHAnsi"/>
        </w:rPr>
        <w:t xml:space="preserve"> like universities and hospitals</w:t>
      </w:r>
      <w:r w:rsidR="56A63831" w:rsidRPr="00557200">
        <w:rPr>
          <w:rFonts w:asciiTheme="majorHAnsi" w:hAnsiTheme="majorHAnsi"/>
        </w:rPr>
        <w:t xml:space="preserve"> with clear hierarchies, </w:t>
      </w:r>
      <w:r w:rsidR="676D503A" w:rsidRPr="00557200">
        <w:rPr>
          <w:rFonts w:asciiTheme="majorHAnsi" w:hAnsiTheme="majorHAnsi"/>
        </w:rPr>
        <w:t>procedures</w:t>
      </w:r>
      <w:r w:rsidR="56A63831" w:rsidRPr="00557200">
        <w:rPr>
          <w:rFonts w:asciiTheme="majorHAnsi" w:hAnsiTheme="majorHAnsi"/>
        </w:rPr>
        <w:t xml:space="preserve"> and specific job titles</w:t>
      </w:r>
      <w:r w:rsidR="279319A9" w:rsidRPr="00557200">
        <w:rPr>
          <w:rFonts w:asciiTheme="majorHAnsi" w:hAnsiTheme="majorHAnsi"/>
        </w:rPr>
        <w:t>.</w:t>
      </w:r>
    </w:p>
    <w:p w14:paraId="6902B4E1" w14:textId="2B9DBDE2" w:rsidR="0A79D12F" w:rsidRPr="00557200" w:rsidRDefault="0A79D12F" w:rsidP="0A79D12F">
      <w:pPr>
        <w:rPr>
          <w:rFonts w:asciiTheme="majorHAnsi" w:hAnsiTheme="majorHAnsi"/>
        </w:rPr>
      </w:pPr>
    </w:p>
    <w:p w14:paraId="7AF817BA" w14:textId="798847F5" w:rsidR="258A0EA2" w:rsidRDefault="258A0EA2" w:rsidP="0A79D12F">
      <w:pPr>
        <w:rPr>
          <w:rFonts w:asciiTheme="majorHAnsi" w:hAnsiTheme="majorHAnsi"/>
        </w:rPr>
      </w:pPr>
      <w:r w:rsidRPr="00557200">
        <w:rPr>
          <w:rFonts w:asciiTheme="majorHAnsi" w:hAnsiTheme="majorHAnsi"/>
        </w:rPr>
        <w:t xml:space="preserve">Motivation theories also play a part in management. One well known theory is the </w:t>
      </w:r>
      <w:r w:rsidR="7F5C2E5F" w:rsidRPr="00557200">
        <w:rPr>
          <w:rFonts w:asciiTheme="majorHAnsi" w:hAnsiTheme="majorHAnsi"/>
        </w:rPr>
        <w:t>Hierarchy</w:t>
      </w:r>
      <w:r w:rsidRPr="00557200">
        <w:rPr>
          <w:rFonts w:asciiTheme="majorHAnsi" w:hAnsiTheme="majorHAnsi"/>
        </w:rPr>
        <w:t xml:space="preserve"> of Needs, developed by Abraham Maslow. Maslow (1943) stated that human motivation is driven by a hierarchy of needs, ranging from physiological needs to self-actualisation. The theory suggests that managers should create environments that help employees meet these needs.</w:t>
      </w:r>
    </w:p>
    <w:p w14:paraId="3076BAC7" w14:textId="790A613A" w:rsidR="00E2496E" w:rsidRPr="00557200" w:rsidRDefault="00E2496E" w:rsidP="0A79D12F">
      <w:pPr>
        <w:rPr>
          <w:rFonts w:asciiTheme="majorHAnsi" w:hAnsiTheme="majorHAnsi"/>
        </w:rPr>
      </w:pPr>
      <w:r>
        <w:rPr>
          <w:rFonts w:asciiTheme="majorHAnsi" w:hAnsiTheme="majorHAnsi"/>
        </w:rPr>
        <w:t>While the model suggests a linear</w:t>
      </w:r>
      <w:r w:rsidR="00773B27">
        <w:rPr>
          <w:rFonts w:asciiTheme="majorHAnsi" w:hAnsiTheme="majorHAnsi"/>
        </w:rPr>
        <w:t xml:space="preserve"> progression of needs, in practice </w:t>
      </w:r>
      <w:proofErr w:type="spellStart"/>
      <w:r w:rsidR="00773B27">
        <w:rPr>
          <w:rFonts w:asciiTheme="majorHAnsi" w:hAnsiTheme="majorHAnsi"/>
        </w:rPr>
        <w:t>individualsmay</w:t>
      </w:r>
      <w:proofErr w:type="spellEnd"/>
      <w:r w:rsidR="00773B27">
        <w:rPr>
          <w:rFonts w:asciiTheme="majorHAnsi" w:hAnsiTheme="majorHAnsi"/>
        </w:rPr>
        <w:t xml:space="preserve"> prioritise needs differently depending on context</w:t>
      </w:r>
      <w:r w:rsidR="004F120E">
        <w:rPr>
          <w:rFonts w:asciiTheme="majorHAnsi" w:hAnsiTheme="majorHAnsi"/>
        </w:rPr>
        <w:t>, culture pr personal values. Applying critical thinking involves evalu</w:t>
      </w:r>
      <w:r w:rsidR="005B2D72">
        <w:rPr>
          <w:rFonts w:asciiTheme="majorHAnsi" w:hAnsiTheme="majorHAnsi"/>
        </w:rPr>
        <w:t xml:space="preserve">ating whether Maslow’s theory fully explains </w:t>
      </w:r>
      <w:r w:rsidR="00515862">
        <w:rPr>
          <w:rFonts w:asciiTheme="majorHAnsi" w:hAnsiTheme="majorHAnsi"/>
        </w:rPr>
        <w:t xml:space="preserve">behaviour </w:t>
      </w:r>
      <w:proofErr w:type="spellStart"/>
      <w:r w:rsidR="00515862">
        <w:rPr>
          <w:rFonts w:asciiTheme="majorHAnsi" w:hAnsiTheme="majorHAnsi"/>
        </w:rPr>
        <w:t>ioin</w:t>
      </w:r>
      <w:proofErr w:type="spellEnd"/>
      <w:r w:rsidR="00515862">
        <w:rPr>
          <w:rFonts w:asciiTheme="majorHAnsi" w:hAnsiTheme="majorHAnsi"/>
        </w:rPr>
        <w:t xml:space="preserve"> a specific workplace setting, or whether alternative explanation-</w:t>
      </w:r>
      <w:r w:rsidR="00214E88">
        <w:rPr>
          <w:rFonts w:asciiTheme="majorHAnsi" w:hAnsiTheme="majorHAnsi"/>
        </w:rPr>
        <w:t xml:space="preserve"> such as situational or organisational factors-may be more relevant.</w:t>
      </w:r>
      <w:r w:rsidR="000F68F4">
        <w:rPr>
          <w:rFonts w:asciiTheme="majorHAnsi" w:hAnsiTheme="majorHAnsi"/>
        </w:rPr>
        <w:t xml:space="preserve"> This reflective approach allows for a more balanced and context-</w:t>
      </w:r>
      <w:proofErr w:type="spellStart"/>
      <w:r w:rsidR="000F68F4">
        <w:rPr>
          <w:rFonts w:asciiTheme="majorHAnsi" w:hAnsiTheme="majorHAnsi"/>
        </w:rPr>
        <w:t>sesitive</w:t>
      </w:r>
      <w:proofErr w:type="spellEnd"/>
      <w:r w:rsidR="00B604D5">
        <w:rPr>
          <w:rFonts w:asciiTheme="majorHAnsi" w:hAnsiTheme="majorHAnsi"/>
        </w:rPr>
        <w:t xml:space="preserve"> understanding of motivation.</w:t>
      </w:r>
    </w:p>
    <w:p w14:paraId="57845199" w14:textId="7F2E41D3" w:rsidR="0A79D12F" w:rsidRPr="00557200" w:rsidRDefault="0A79D12F" w:rsidP="0A79D12F">
      <w:pPr>
        <w:rPr>
          <w:rFonts w:asciiTheme="majorHAnsi" w:hAnsiTheme="majorHAnsi"/>
        </w:rPr>
      </w:pPr>
    </w:p>
    <w:p w14:paraId="71831B5A" w14:textId="3FBEC363" w:rsidR="0A79D12F" w:rsidRPr="00557200" w:rsidRDefault="0A79D12F" w:rsidP="0A79D12F">
      <w:pPr>
        <w:rPr>
          <w:rFonts w:asciiTheme="majorHAnsi" w:hAnsiTheme="majorHAnsi"/>
          <w:sz w:val="36"/>
          <w:szCs w:val="36"/>
        </w:rPr>
      </w:pPr>
    </w:p>
    <w:p w14:paraId="21993302" w14:textId="609B9876" w:rsidR="0A79D12F" w:rsidRPr="00557200" w:rsidRDefault="0A79D12F" w:rsidP="0A79D12F">
      <w:pPr>
        <w:rPr>
          <w:rFonts w:asciiTheme="majorHAnsi" w:hAnsiTheme="majorHAnsi"/>
          <w:sz w:val="36"/>
          <w:szCs w:val="36"/>
        </w:rPr>
      </w:pPr>
    </w:p>
    <w:p w14:paraId="0277D872" w14:textId="1A7874B6" w:rsidR="0A79D12F" w:rsidRPr="00557200" w:rsidRDefault="0A79D12F" w:rsidP="0A79D12F">
      <w:pPr>
        <w:rPr>
          <w:rFonts w:asciiTheme="majorHAnsi" w:hAnsiTheme="majorHAnsi"/>
          <w:sz w:val="36"/>
          <w:szCs w:val="36"/>
        </w:rPr>
      </w:pPr>
    </w:p>
    <w:p w14:paraId="4DCE4F92" w14:textId="49203A94" w:rsidR="0A79D12F" w:rsidRPr="00557200" w:rsidRDefault="0A79D12F" w:rsidP="0A79D12F">
      <w:pPr>
        <w:rPr>
          <w:rFonts w:asciiTheme="majorHAnsi" w:hAnsiTheme="majorHAnsi"/>
          <w:sz w:val="36"/>
          <w:szCs w:val="36"/>
        </w:rPr>
      </w:pPr>
    </w:p>
    <w:p w14:paraId="745ADEDC" w14:textId="3F11B977" w:rsidR="0EBAE258" w:rsidRPr="00557200" w:rsidRDefault="0EBAE258" w:rsidP="0A79D12F">
      <w:pPr>
        <w:pStyle w:val="Heading2"/>
      </w:pPr>
      <w:bookmarkStart w:id="8" w:name="_Toc224678073"/>
      <w:r w:rsidRPr="00557200">
        <w:t>3.4</w:t>
      </w:r>
      <w:r w:rsidR="7550A5FC" w:rsidRPr="00557200">
        <w:t xml:space="preserve"> Socioeconomic Theory</w:t>
      </w:r>
      <w:bookmarkEnd w:id="8"/>
    </w:p>
    <w:p w14:paraId="590D0D47" w14:textId="05BE99F8" w:rsidR="0A79D12F" w:rsidRPr="00557200" w:rsidRDefault="0A79D12F" w:rsidP="0A79D12F">
      <w:pPr>
        <w:rPr>
          <w:rFonts w:asciiTheme="majorHAnsi" w:hAnsiTheme="majorHAnsi"/>
        </w:rPr>
      </w:pPr>
    </w:p>
    <w:p w14:paraId="5E490381" w14:textId="428C8730" w:rsidR="5C6BDA15" w:rsidRPr="00557200" w:rsidRDefault="5C6BDA15" w:rsidP="0A79D12F">
      <w:pPr>
        <w:rPr>
          <w:rFonts w:asciiTheme="majorHAnsi" w:hAnsiTheme="majorHAnsi"/>
        </w:rPr>
      </w:pPr>
      <w:r w:rsidRPr="00557200">
        <w:rPr>
          <w:rFonts w:asciiTheme="majorHAnsi" w:hAnsiTheme="majorHAnsi"/>
        </w:rPr>
        <w:t>Socioeconomic Theory is made up of these factors, beliefs, values and behaviours</w:t>
      </w:r>
      <w:r w:rsidR="2718CE29" w:rsidRPr="00557200">
        <w:rPr>
          <w:rFonts w:asciiTheme="majorHAnsi" w:hAnsiTheme="majorHAnsi"/>
        </w:rPr>
        <w:t xml:space="preserve"> b</w:t>
      </w:r>
      <w:r w:rsidRPr="00557200">
        <w:rPr>
          <w:rFonts w:asciiTheme="majorHAnsi" w:hAnsiTheme="majorHAnsi"/>
        </w:rPr>
        <w:t>eing shaped by social and economic environments. According to Karl Marx, social class structures influence</w:t>
      </w:r>
      <w:r w:rsidR="4F918237" w:rsidRPr="00557200">
        <w:rPr>
          <w:rFonts w:asciiTheme="majorHAnsi" w:hAnsiTheme="majorHAnsi"/>
        </w:rPr>
        <w:t xml:space="preserve"> views, oppotunities, and actions because economic systems determine access to resources and power within the </w:t>
      </w:r>
      <w:r w:rsidR="56733BBE" w:rsidRPr="00557200">
        <w:rPr>
          <w:rFonts w:asciiTheme="majorHAnsi" w:hAnsiTheme="majorHAnsi"/>
        </w:rPr>
        <w:t>societal</w:t>
      </w:r>
      <w:r w:rsidR="4F918237" w:rsidRPr="00557200">
        <w:rPr>
          <w:rFonts w:asciiTheme="majorHAnsi" w:hAnsiTheme="majorHAnsi"/>
        </w:rPr>
        <w:t xml:space="preserve"> system. </w:t>
      </w:r>
      <w:r w:rsidR="629CBEC0" w:rsidRPr="00557200">
        <w:rPr>
          <w:rFonts w:asciiTheme="majorHAnsi" w:hAnsiTheme="majorHAnsi"/>
        </w:rPr>
        <w:t xml:space="preserve"> From this </w:t>
      </w:r>
      <w:r w:rsidR="09CBD110" w:rsidRPr="00557200">
        <w:rPr>
          <w:rFonts w:asciiTheme="majorHAnsi" w:hAnsiTheme="majorHAnsi"/>
        </w:rPr>
        <w:t>perspective</w:t>
      </w:r>
      <w:r w:rsidR="629CBEC0" w:rsidRPr="00557200">
        <w:rPr>
          <w:rFonts w:asciiTheme="majorHAnsi" w:hAnsiTheme="majorHAnsi"/>
        </w:rPr>
        <w:t xml:space="preserve">, workplace behaviours and </w:t>
      </w:r>
      <w:r w:rsidR="7019F440" w:rsidRPr="00557200">
        <w:rPr>
          <w:rFonts w:asciiTheme="majorHAnsi" w:hAnsiTheme="majorHAnsi"/>
        </w:rPr>
        <w:t>attitudes</w:t>
      </w:r>
      <w:r w:rsidR="629CBEC0" w:rsidRPr="00557200">
        <w:rPr>
          <w:rFonts w:asciiTheme="majorHAnsi" w:hAnsiTheme="majorHAnsi"/>
        </w:rPr>
        <w:t xml:space="preserve"> </w:t>
      </w:r>
      <w:r w:rsidR="74D06C38" w:rsidRPr="00557200">
        <w:rPr>
          <w:rFonts w:asciiTheme="majorHAnsi" w:hAnsiTheme="majorHAnsi"/>
        </w:rPr>
        <w:t xml:space="preserve">may reflect broader structural </w:t>
      </w:r>
      <w:r w:rsidR="72343F80" w:rsidRPr="00557200">
        <w:rPr>
          <w:rFonts w:asciiTheme="majorHAnsi" w:hAnsiTheme="majorHAnsi"/>
        </w:rPr>
        <w:t>inequalities</w:t>
      </w:r>
      <w:r w:rsidR="4461B631" w:rsidRPr="00557200">
        <w:rPr>
          <w:rFonts w:asciiTheme="majorHAnsi" w:hAnsiTheme="majorHAnsi"/>
        </w:rPr>
        <w:t xml:space="preserve"> in and socioeconomic </w:t>
      </w:r>
      <w:r w:rsidR="19262491" w:rsidRPr="00557200">
        <w:rPr>
          <w:rFonts w:asciiTheme="majorHAnsi" w:hAnsiTheme="majorHAnsi"/>
        </w:rPr>
        <w:lastRenderedPageBreak/>
        <w:t>positioning (Marx, 1867/1976</w:t>
      </w:r>
      <w:r w:rsidR="1A13DACA" w:rsidRPr="00557200">
        <w:rPr>
          <w:rFonts w:asciiTheme="majorHAnsi" w:hAnsiTheme="majorHAnsi"/>
        </w:rPr>
        <w:t>). However</w:t>
      </w:r>
      <w:r w:rsidR="19262491" w:rsidRPr="00557200">
        <w:rPr>
          <w:rFonts w:asciiTheme="majorHAnsi" w:hAnsiTheme="majorHAnsi"/>
        </w:rPr>
        <w:t>, this deterministic approached has been challenged by sociologists such as Max Weber, who states that social behavio</w:t>
      </w:r>
      <w:r w:rsidR="00D8660F" w:rsidRPr="00557200">
        <w:rPr>
          <w:rFonts w:asciiTheme="majorHAnsi" w:hAnsiTheme="majorHAnsi"/>
        </w:rPr>
        <w:t>u</w:t>
      </w:r>
      <w:r w:rsidR="19262491" w:rsidRPr="00557200">
        <w:rPr>
          <w:rFonts w:asciiTheme="majorHAnsi" w:hAnsiTheme="majorHAnsi"/>
        </w:rPr>
        <w:t>r cannot b</w:t>
      </w:r>
      <w:r w:rsidR="6818A86D" w:rsidRPr="00557200">
        <w:rPr>
          <w:rFonts w:asciiTheme="majorHAnsi" w:hAnsiTheme="majorHAnsi"/>
        </w:rPr>
        <w:t xml:space="preserve">e explained </w:t>
      </w:r>
      <w:r w:rsidR="487AB983" w:rsidRPr="00557200">
        <w:rPr>
          <w:rFonts w:asciiTheme="majorHAnsi" w:hAnsiTheme="majorHAnsi"/>
        </w:rPr>
        <w:t xml:space="preserve">only </w:t>
      </w:r>
      <w:r w:rsidR="6818A86D" w:rsidRPr="00557200">
        <w:rPr>
          <w:rFonts w:asciiTheme="majorHAnsi" w:hAnsiTheme="majorHAnsi"/>
        </w:rPr>
        <w:t>through economic factors. Weber (1905/2002) proposed that culture, religi</w:t>
      </w:r>
      <w:r w:rsidR="0A765D03" w:rsidRPr="00557200">
        <w:rPr>
          <w:rFonts w:asciiTheme="majorHAnsi" w:hAnsiTheme="majorHAnsi"/>
        </w:rPr>
        <w:t>on, and individual values also shape behaviour</w:t>
      </w:r>
      <w:r w:rsidR="612AA03B" w:rsidRPr="00557200">
        <w:rPr>
          <w:rFonts w:asciiTheme="majorHAnsi" w:hAnsiTheme="majorHAnsi"/>
        </w:rPr>
        <w:t xml:space="preserve">, highlighting that personal beliefs and social norms may influence actions </w:t>
      </w:r>
      <w:r w:rsidR="7668DD5D" w:rsidRPr="00557200">
        <w:rPr>
          <w:rFonts w:asciiTheme="majorHAnsi" w:hAnsiTheme="majorHAnsi"/>
        </w:rPr>
        <w:t xml:space="preserve">no matter what an </w:t>
      </w:r>
      <w:r w:rsidR="21596654" w:rsidRPr="00557200">
        <w:rPr>
          <w:rFonts w:asciiTheme="majorHAnsi" w:hAnsiTheme="majorHAnsi"/>
        </w:rPr>
        <w:t>individual's economic</w:t>
      </w:r>
      <w:r w:rsidR="5D116C44" w:rsidRPr="00557200">
        <w:rPr>
          <w:rFonts w:asciiTheme="majorHAnsi" w:hAnsiTheme="majorHAnsi"/>
        </w:rPr>
        <w:t xml:space="preserve"> class</w:t>
      </w:r>
      <w:r w:rsidR="505AA80B" w:rsidRPr="00557200">
        <w:rPr>
          <w:rFonts w:asciiTheme="majorHAnsi" w:hAnsiTheme="majorHAnsi"/>
        </w:rPr>
        <w:t xml:space="preserve"> may be</w:t>
      </w:r>
      <w:r w:rsidR="5D116C44" w:rsidRPr="00557200">
        <w:rPr>
          <w:rFonts w:asciiTheme="majorHAnsi" w:hAnsiTheme="majorHAnsi"/>
        </w:rPr>
        <w:t>. Therefore, while the socioeconomic theory is a useful tool for understanding how structural fact</w:t>
      </w:r>
      <w:r w:rsidR="071A2B14" w:rsidRPr="00557200">
        <w:rPr>
          <w:rFonts w:asciiTheme="majorHAnsi" w:hAnsiTheme="majorHAnsi"/>
        </w:rPr>
        <w:t xml:space="preserve">ors influence behaviour, alternative perspectives and views make it clear that </w:t>
      </w:r>
      <w:r w:rsidR="744C2DB8" w:rsidRPr="00557200">
        <w:rPr>
          <w:rFonts w:asciiTheme="majorHAnsi" w:hAnsiTheme="majorHAnsi"/>
        </w:rPr>
        <w:t xml:space="preserve">cultural and psychological influences are of </w:t>
      </w:r>
      <w:r w:rsidR="71E8111F" w:rsidRPr="00557200">
        <w:rPr>
          <w:rFonts w:asciiTheme="majorHAnsi" w:hAnsiTheme="majorHAnsi"/>
        </w:rPr>
        <w:t>significant importance</w:t>
      </w:r>
      <w:r w:rsidR="744C2DB8" w:rsidRPr="00557200">
        <w:rPr>
          <w:rFonts w:asciiTheme="majorHAnsi" w:hAnsiTheme="majorHAnsi"/>
        </w:rPr>
        <w:t>.</w:t>
      </w:r>
    </w:p>
    <w:p w14:paraId="23593465" w14:textId="7E32EF77" w:rsidR="0A79D12F" w:rsidRPr="00557200" w:rsidRDefault="0A79D12F" w:rsidP="0A79D12F">
      <w:pPr>
        <w:rPr>
          <w:rFonts w:asciiTheme="majorHAnsi" w:hAnsiTheme="majorHAnsi"/>
        </w:rPr>
      </w:pPr>
    </w:p>
    <w:p w14:paraId="1F481C21" w14:textId="2414A1EF" w:rsidR="21EE8DE3" w:rsidRPr="00557200" w:rsidRDefault="00DE478F" w:rsidP="00DE478F">
      <w:pPr>
        <w:pStyle w:val="Heading1"/>
        <w:ind w:left="720"/>
      </w:pPr>
      <w:bookmarkStart w:id="9" w:name="_Toc224678074"/>
      <w:r w:rsidRPr="00557200">
        <w:t>4.</w:t>
      </w:r>
      <w:r w:rsidR="21EE8DE3" w:rsidRPr="00557200">
        <w:t>Issues in the workplace and how critical thinking ad management theories connect</w:t>
      </w:r>
      <w:bookmarkEnd w:id="9"/>
    </w:p>
    <w:p w14:paraId="43FB79AC" w14:textId="1142F293" w:rsidR="0A79D12F" w:rsidRPr="00557200" w:rsidRDefault="0A79D12F" w:rsidP="0A79D12F">
      <w:pPr>
        <w:rPr>
          <w:rFonts w:asciiTheme="majorHAnsi" w:hAnsiTheme="majorHAnsi"/>
        </w:rPr>
      </w:pPr>
    </w:p>
    <w:p w14:paraId="30E03C8C" w14:textId="38C86378" w:rsidR="0A79D12F" w:rsidRPr="00557200" w:rsidRDefault="0A79D12F" w:rsidP="0A79D12F">
      <w:pPr>
        <w:rPr>
          <w:rFonts w:asciiTheme="majorHAnsi" w:hAnsiTheme="majorHAnsi"/>
        </w:rPr>
      </w:pPr>
    </w:p>
    <w:p w14:paraId="2E9A9BA1" w14:textId="671CC78A" w:rsidR="0A79D12F" w:rsidRPr="00557200" w:rsidRDefault="0A79D12F" w:rsidP="0A79D12F">
      <w:pPr>
        <w:rPr>
          <w:rFonts w:asciiTheme="majorHAnsi" w:hAnsiTheme="majorHAnsi"/>
        </w:rPr>
      </w:pPr>
    </w:p>
    <w:p w14:paraId="52BFB94F" w14:textId="4333BA96" w:rsidR="0A79D12F" w:rsidRPr="00557200" w:rsidRDefault="0A79D12F" w:rsidP="0A79D12F">
      <w:pPr>
        <w:rPr>
          <w:rFonts w:asciiTheme="majorHAnsi" w:hAnsiTheme="majorHAnsi"/>
        </w:rPr>
      </w:pPr>
    </w:p>
    <w:p w14:paraId="785D8AE0" w14:textId="382F68FD" w:rsidR="0A79D12F" w:rsidRPr="00557200" w:rsidRDefault="32A37143" w:rsidP="0A79D12F">
      <w:pPr>
        <w:rPr>
          <w:rFonts w:asciiTheme="majorHAnsi" w:hAnsiTheme="majorHAnsi"/>
        </w:rPr>
      </w:pPr>
      <w:r w:rsidRPr="00557200">
        <w:rPr>
          <w:rFonts w:asciiTheme="majorHAnsi" w:hAnsiTheme="majorHAnsi"/>
        </w:rPr>
        <w:t>The hospitality sector is a highly dynamic and heavily customer-focused</w:t>
      </w:r>
      <w:r w:rsidR="1BE18CD2" w:rsidRPr="00557200">
        <w:rPr>
          <w:rFonts w:asciiTheme="majorHAnsi" w:hAnsiTheme="majorHAnsi"/>
        </w:rPr>
        <w:t>, this type of workplace requires all employe</w:t>
      </w:r>
      <w:r w:rsidR="4EB32732" w:rsidRPr="00557200">
        <w:rPr>
          <w:rFonts w:asciiTheme="majorHAnsi" w:hAnsiTheme="majorHAnsi"/>
        </w:rPr>
        <w:t>e</w:t>
      </w:r>
      <w:r w:rsidR="1BE18CD2" w:rsidRPr="00557200">
        <w:rPr>
          <w:rFonts w:asciiTheme="majorHAnsi" w:hAnsiTheme="majorHAnsi"/>
        </w:rPr>
        <w:t>s, managers, and all involved in leadership roles to</w:t>
      </w:r>
      <w:r w:rsidR="6ED03096" w:rsidRPr="00557200">
        <w:rPr>
          <w:rFonts w:asciiTheme="majorHAnsi" w:hAnsiTheme="majorHAnsi"/>
        </w:rPr>
        <w:t xml:space="preserve"> be </w:t>
      </w:r>
      <w:r w:rsidR="1BE18CD2" w:rsidRPr="00557200">
        <w:rPr>
          <w:rFonts w:asciiTheme="majorHAnsi" w:hAnsiTheme="majorHAnsi"/>
        </w:rPr>
        <w:t>incredibly responsive to ch</w:t>
      </w:r>
      <w:r w:rsidR="2FC70B2C" w:rsidRPr="00557200">
        <w:rPr>
          <w:rFonts w:asciiTheme="majorHAnsi" w:hAnsiTheme="majorHAnsi"/>
        </w:rPr>
        <w:t xml:space="preserve">allenges they are met with whilst upholding </w:t>
      </w:r>
      <w:r w:rsidR="352CABEA" w:rsidRPr="00557200">
        <w:rPr>
          <w:rFonts w:asciiTheme="majorHAnsi" w:hAnsiTheme="majorHAnsi"/>
        </w:rPr>
        <w:t>an elevated level</w:t>
      </w:r>
      <w:r w:rsidR="2FC70B2C" w:rsidRPr="00557200">
        <w:rPr>
          <w:rFonts w:asciiTheme="majorHAnsi" w:hAnsiTheme="majorHAnsi"/>
        </w:rPr>
        <w:t xml:space="preserve"> of service </w:t>
      </w:r>
      <w:r w:rsidR="3CE1F83D" w:rsidRPr="00557200">
        <w:rPr>
          <w:rFonts w:asciiTheme="majorHAnsi" w:hAnsiTheme="majorHAnsi"/>
        </w:rPr>
        <w:t>quality. One</w:t>
      </w:r>
      <w:r w:rsidR="720A126A" w:rsidRPr="00557200">
        <w:rPr>
          <w:rFonts w:asciiTheme="majorHAnsi" w:hAnsiTheme="majorHAnsi"/>
        </w:rPr>
        <w:t xml:space="preserve"> common workplace is</w:t>
      </w:r>
      <w:r w:rsidR="71AFA6D9" w:rsidRPr="00557200">
        <w:rPr>
          <w:rFonts w:asciiTheme="majorHAnsi" w:hAnsiTheme="majorHAnsi"/>
        </w:rPr>
        <w:t>su</w:t>
      </w:r>
      <w:r w:rsidR="720A126A" w:rsidRPr="00557200">
        <w:rPr>
          <w:rFonts w:asciiTheme="majorHAnsi" w:hAnsiTheme="majorHAnsi"/>
        </w:rPr>
        <w:t xml:space="preserve">e within the </w:t>
      </w:r>
      <w:r w:rsidR="6A76F0E6" w:rsidRPr="00557200">
        <w:rPr>
          <w:rFonts w:asciiTheme="majorHAnsi" w:hAnsiTheme="majorHAnsi"/>
        </w:rPr>
        <w:t>hospitality</w:t>
      </w:r>
      <w:r w:rsidR="720A126A" w:rsidRPr="00557200">
        <w:rPr>
          <w:rFonts w:asciiTheme="majorHAnsi" w:hAnsiTheme="majorHAnsi"/>
        </w:rPr>
        <w:t xml:space="preserve"> sector is miscommunication between staff on busy service periods. This part of the assig</w:t>
      </w:r>
      <w:r w:rsidR="4D6802DB" w:rsidRPr="00557200">
        <w:rPr>
          <w:rFonts w:asciiTheme="majorHAnsi" w:hAnsiTheme="majorHAnsi"/>
        </w:rPr>
        <w:t>n</w:t>
      </w:r>
      <w:r w:rsidR="720A126A" w:rsidRPr="00557200">
        <w:rPr>
          <w:rFonts w:asciiTheme="majorHAnsi" w:hAnsiTheme="majorHAnsi"/>
        </w:rPr>
        <w:t>m</w:t>
      </w:r>
      <w:r w:rsidR="30559EFB" w:rsidRPr="00557200">
        <w:rPr>
          <w:rFonts w:asciiTheme="majorHAnsi" w:hAnsiTheme="majorHAnsi"/>
        </w:rPr>
        <w:t xml:space="preserve">ent </w:t>
      </w:r>
      <w:r w:rsidR="720A126A" w:rsidRPr="00557200">
        <w:rPr>
          <w:rFonts w:asciiTheme="majorHAnsi" w:hAnsiTheme="majorHAnsi"/>
        </w:rPr>
        <w:t xml:space="preserve">will explore </w:t>
      </w:r>
      <w:r w:rsidR="7C50F03A" w:rsidRPr="00557200">
        <w:rPr>
          <w:rFonts w:asciiTheme="majorHAnsi" w:hAnsiTheme="majorHAnsi"/>
        </w:rPr>
        <w:t xml:space="preserve">a particular </w:t>
      </w:r>
      <w:r w:rsidR="1D64E8D4" w:rsidRPr="00557200">
        <w:rPr>
          <w:rFonts w:asciiTheme="majorHAnsi" w:hAnsiTheme="majorHAnsi"/>
        </w:rPr>
        <w:t>situation</w:t>
      </w:r>
      <w:r w:rsidR="7C50F03A" w:rsidRPr="00557200">
        <w:rPr>
          <w:rFonts w:asciiTheme="majorHAnsi" w:hAnsiTheme="majorHAnsi"/>
        </w:rPr>
        <w:t xml:space="preserve"> that arose and explain how </w:t>
      </w:r>
      <w:r w:rsidR="22011391" w:rsidRPr="00557200">
        <w:rPr>
          <w:rFonts w:asciiTheme="majorHAnsi" w:hAnsiTheme="majorHAnsi"/>
        </w:rPr>
        <w:t>critical</w:t>
      </w:r>
      <w:r w:rsidR="7C50F03A" w:rsidRPr="00557200">
        <w:rPr>
          <w:rFonts w:asciiTheme="majorHAnsi" w:hAnsiTheme="majorHAnsi"/>
        </w:rPr>
        <w:t xml:space="preserve"> thinking could have </w:t>
      </w:r>
      <w:r w:rsidR="16100B0A" w:rsidRPr="00557200">
        <w:rPr>
          <w:rFonts w:asciiTheme="majorHAnsi" w:hAnsiTheme="majorHAnsi"/>
        </w:rPr>
        <w:t>improved</w:t>
      </w:r>
      <w:r w:rsidR="7C50F03A" w:rsidRPr="00557200">
        <w:rPr>
          <w:rFonts w:asciiTheme="majorHAnsi" w:hAnsiTheme="majorHAnsi"/>
        </w:rPr>
        <w:t xml:space="preserve"> the outcome</w:t>
      </w:r>
      <w:r w:rsidR="08D30D89" w:rsidRPr="00557200">
        <w:rPr>
          <w:rFonts w:asciiTheme="majorHAnsi" w:hAnsiTheme="majorHAnsi"/>
        </w:rPr>
        <w:t xml:space="preserve">, then </w:t>
      </w:r>
      <w:r w:rsidR="58B3E63B" w:rsidRPr="00557200">
        <w:rPr>
          <w:rFonts w:asciiTheme="majorHAnsi" w:hAnsiTheme="majorHAnsi"/>
        </w:rPr>
        <w:t>outlay</w:t>
      </w:r>
      <w:r w:rsidR="08D30D89" w:rsidRPr="00557200">
        <w:rPr>
          <w:rFonts w:asciiTheme="majorHAnsi" w:hAnsiTheme="majorHAnsi"/>
        </w:rPr>
        <w:t xml:space="preserve"> which </w:t>
      </w:r>
      <w:r w:rsidR="5AC4D725" w:rsidRPr="00557200">
        <w:rPr>
          <w:rFonts w:asciiTheme="majorHAnsi" w:hAnsiTheme="majorHAnsi"/>
        </w:rPr>
        <w:t>managemen</w:t>
      </w:r>
      <w:r w:rsidR="08D30D89" w:rsidRPr="00557200">
        <w:rPr>
          <w:rFonts w:asciiTheme="majorHAnsi" w:hAnsiTheme="majorHAnsi"/>
        </w:rPr>
        <w:t>t theory would best suit this issue and why</w:t>
      </w:r>
      <w:r w:rsidR="2FC70B2C" w:rsidRPr="00557200">
        <w:rPr>
          <w:rFonts w:asciiTheme="majorHAnsi" w:hAnsiTheme="majorHAnsi"/>
        </w:rPr>
        <w:t xml:space="preserve"> </w:t>
      </w:r>
    </w:p>
    <w:p w14:paraId="3C1124F7" w14:textId="77777777" w:rsidR="00DE478F" w:rsidRPr="00557200" w:rsidRDefault="00DE478F" w:rsidP="0A79D12F">
      <w:pPr>
        <w:rPr>
          <w:rFonts w:asciiTheme="majorHAnsi" w:hAnsiTheme="majorHAnsi"/>
        </w:rPr>
      </w:pPr>
    </w:p>
    <w:p w14:paraId="463E81DA" w14:textId="0D2341BA" w:rsidR="604EB356" w:rsidRPr="00557200" w:rsidRDefault="00DE478F" w:rsidP="0A79D12F">
      <w:pPr>
        <w:pStyle w:val="Heading2"/>
      </w:pPr>
      <w:bookmarkStart w:id="10" w:name="_Toc224678075"/>
      <w:r w:rsidRPr="00557200">
        <w:t>4</w:t>
      </w:r>
      <w:r w:rsidR="604EB356" w:rsidRPr="00557200">
        <w:t>.1 The issue within the workplace</w:t>
      </w:r>
      <w:bookmarkEnd w:id="10"/>
    </w:p>
    <w:p w14:paraId="68A01488" w14:textId="3C454555" w:rsidR="0A79D12F" w:rsidRPr="00557200" w:rsidRDefault="0A79D12F" w:rsidP="0A79D12F">
      <w:pPr>
        <w:rPr>
          <w:rFonts w:asciiTheme="majorHAnsi" w:eastAsia="system-ui" w:hAnsiTheme="majorHAnsi" w:cs="system-ui"/>
          <w:color w:val="0D0D0D" w:themeColor="text1" w:themeTint="F2"/>
        </w:rPr>
      </w:pPr>
    </w:p>
    <w:p w14:paraId="4C7802FE" w14:textId="72AE2CA5" w:rsidR="088ADF15" w:rsidRPr="00557200" w:rsidRDefault="088ADF15" w:rsidP="0A79D12F">
      <w:pPr>
        <w:shd w:val="clear" w:color="auto" w:fill="FFFFFF" w:themeFill="background1"/>
        <w:spacing w:before="240" w:after="240"/>
        <w:rPr>
          <w:rFonts w:asciiTheme="majorHAnsi" w:eastAsia="system-ui" w:hAnsiTheme="majorHAnsi" w:cs="system-ui"/>
          <w:color w:val="0D0D0D" w:themeColor="text1" w:themeTint="F2"/>
        </w:rPr>
      </w:pPr>
      <w:r w:rsidRPr="00557200">
        <w:rPr>
          <w:rFonts w:asciiTheme="majorHAnsi" w:eastAsia="system-ui" w:hAnsiTheme="majorHAnsi" w:cs="system-ui"/>
          <w:color w:val="0D0D0D" w:themeColor="text1" w:themeTint="F2"/>
        </w:rPr>
        <w:t xml:space="preserve">The </w:t>
      </w:r>
      <w:r w:rsidR="5628D156" w:rsidRPr="00557200">
        <w:rPr>
          <w:rFonts w:asciiTheme="majorHAnsi" w:eastAsia="system-ui" w:hAnsiTheme="majorHAnsi" w:cs="system-ui"/>
          <w:color w:val="0D0D0D" w:themeColor="text1" w:themeTint="F2"/>
        </w:rPr>
        <w:t>issue</w:t>
      </w:r>
      <w:r w:rsidRPr="00557200">
        <w:rPr>
          <w:rFonts w:asciiTheme="majorHAnsi" w:eastAsia="system-ui" w:hAnsiTheme="majorHAnsi" w:cs="system-ui"/>
          <w:color w:val="0D0D0D" w:themeColor="text1" w:themeTint="F2"/>
        </w:rPr>
        <w:t xml:space="preserve"> that arose</w:t>
      </w:r>
      <w:r w:rsidR="1B1A5B28" w:rsidRPr="00557200">
        <w:rPr>
          <w:rFonts w:asciiTheme="majorHAnsi" w:eastAsia="system-ui" w:hAnsiTheme="majorHAnsi" w:cs="system-ui"/>
          <w:color w:val="0D0D0D" w:themeColor="text1" w:themeTint="F2"/>
        </w:rPr>
        <w:t>, also</w:t>
      </w:r>
      <w:r w:rsidRPr="00557200">
        <w:rPr>
          <w:rFonts w:asciiTheme="majorHAnsi" w:eastAsia="system-ui" w:hAnsiTheme="majorHAnsi" w:cs="system-ui"/>
          <w:color w:val="0D0D0D" w:themeColor="text1" w:themeTint="F2"/>
        </w:rPr>
        <w:t xml:space="preserve"> a common issue</w:t>
      </w:r>
      <w:r w:rsidR="0A2C62D7" w:rsidRPr="00557200">
        <w:rPr>
          <w:rFonts w:asciiTheme="majorHAnsi" w:eastAsia="system-ui" w:hAnsiTheme="majorHAnsi" w:cs="system-ui"/>
          <w:color w:val="0D0D0D" w:themeColor="text1" w:themeTint="F2"/>
        </w:rPr>
        <w:t xml:space="preserve"> in </w:t>
      </w:r>
      <w:r w:rsidR="12F4FD4B" w:rsidRPr="00557200">
        <w:rPr>
          <w:rFonts w:asciiTheme="majorHAnsi" w:eastAsia="system-ui" w:hAnsiTheme="majorHAnsi" w:cs="system-ui"/>
          <w:color w:val="0D0D0D" w:themeColor="text1" w:themeTint="F2"/>
        </w:rPr>
        <w:t xml:space="preserve">the </w:t>
      </w:r>
      <w:r w:rsidR="0A2C62D7" w:rsidRPr="00557200">
        <w:rPr>
          <w:rFonts w:asciiTheme="majorHAnsi" w:eastAsia="system-ui" w:hAnsiTheme="majorHAnsi" w:cs="system-ui"/>
          <w:color w:val="0D0D0D" w:themeColor="text1" w:themeTint="F2"/>
        </w:rPr>
        <w:t>hospitality</w:t>
      </w:r>
      <w:r w:rsidR="226A4C54" w:rsidRPr="00557200">
        <w:rPr>
          <w:rFonts w:asciiTheme="majorHAnsi" w:eastAsia="system-ui" w:hAnsiTheme="majorHAnsi" w:cs="system-ui"/>
          <w:color w:val="0D0D0D" w:themeColor="text1" w:themeTint="F2"/>
        </w:rPr>
        <w:t xml:space="preserve"> industry. Miscommunication occurs</w:t>
      </w:r>
      <w:r w:rsidR="0A2C62D7" w:rsidRPr="00557200">
        <w:rPr>
          <w:rFonts w:asciiTheme="majorHAnsi" w:eastAsia="system-ui" w:hAnsiTheme="majorHAnsi" w:cs="system-ui"/>
          <w:color w:val="0D0D0D" w:themeColor="text1" w:themeTint="F2"/>
        </w:rPr>
        <w:t xml:space="preserve"> during peak service times when pressure i</w:t>
      </w:r>
      <w:r w:rsidR="129F3E4C" w:rsidRPr="00557200">
        <w:rPr>
          <w:rFonts w:asciiTheme="majorHAnsi" w:eastAsia="system-ui" w:hAnsiTheme="majorHAnsi" w:cs="system-ui"/>
          <w:color w:val="0D0D0D" w:themeColor="text1" w:themeTint="F2"/>
        </w:rPr>
        <w:t>s at its highest</w:t>
      </w:r>
      <w:r w:rsidR="0A2C62D7" w:rsidRPr="00557200">
        <w:rPr>
          <w:rFonts w:asciiTheme="majorHAnsi" w:eastAsia="system-ui" w:hAnsiTheme="majorHAnsi" w:cs="system-ui"/>
          <w:color w:val="0D0D0D" w:themeColor="text1" w:themeTint="F2"/>
        </w:rPr>
        <w:t xml:space="preserve"> and staff must coordinate efficiently</w:t>
      </w:r>
      <w:r w:rsidR="60372DEB" w:rsidRPr="00557200">
        <w:rPr>
          <w:rFonts w:asciiTheme="majorHAnsi" w:eastAsia="system-ui" w:hAnsiTheme="majorHAnsi" w:cs="system-ui"/>
          <w:color w:val="0D0D0D" w:themeColor="text1" w:themeTint="F2"/>
        </w:rPr>
        <w:t xml:space="preserve"> without </w:t>
      </w:r>
      <w:r w:rsidR="206AD837" w:rsidRPr="00557200">
        <w:rPr>
          <w:rFonts w:asciiTheme="majorHAnsi" w:eastAsia="system-ui" w:hAnsiTheme="majorHAnsi" w:cs="system-ui"/>
          <w:color w:val="0D0D0D" w:themeColor="text1" w:themeTint="F2"/>
        </w:rPr>
        <w:t xml:space="preserve">hesitation. </w:t>
      </w:r>
      <w:r w:rsidR="0A2C62D7" w:rsidRPr="00557200">
        <w:rPr>
          <w:rFonts w:asciiTheme="majorHAnsi" w:eastAsia="system-ui" w:hAnsiTheme="majorHAnsi" w:cs="system-ui"/>
          <w:color w:val="0D0D0D" w:themeColor="text1" w:themeTint="F2"/>
        </w:rPr>
        <w:t xml:space="preserve"> In this case, during a particularly busy evening shift in a </w:t>
      </w:r>
      <w:r w:rsidR="31D89B1B" w:rsidRPr="00557200">
        <w:rPr>
          <w:rFonts w:asciiTheme="majorHAnsi" w:eastAsia="system-ui" w:hAnsiTheme="majorHAnsi" w:cs="system-ui"/>
          <w:color w:val="0D0D0D" w:themeColor="text1" w:themeTint="F2"/>
        </w:rPr>
        <w:t>bar/</w:t>
      </w:r>
      <w:r w:rsidR="0A2C62D7" w:rsidRPr="00557200">
        <w:rPr>
          <w:rFonts w:asciiTheme="majorHAnsi" w:eastAsia="system-ui" w:hAnsiTheme="majorHAnsi" w:cs="system-ui"/>
          <w:color w:val="0D0D0D" w:themeColor="text1" w:themeTint="F2"/>
        </w:rPr>
        <w:t xml:space="preserve">restaurant, a communication breakdown occurred between the kitchen staff and the front-of-house team. A table of guests ordered meals that included specific dietary requirements. However, the </w:t>
      </w:r>
      <w:r w:rsidR="145D4448" w:rsidRPr="00557200">
        <w:rPr>
          <w:rFonts w:asciiTheme="majorHAnsi" w:eastAsia="system-ui" w:hAnsiTheme="majorHAnsi" w:cs="system-ui"/>
          <w:color w:val="0D0D0D" w:themeColor="text1" w:themeTint="F2"/>
        </w:rPr>
        <w:t>waitress</w:t>
      </w:r>
      <w:r w:rsidR="0A2C62D7" w:rsidRPr="00557200">
        <w:rPr>
          <w:rFonts w:asciiTheme="majorHAnsi" w:eastAsia="system-ui" w:hAnsiTheme="majorHAnsi" w:cs="system-ui"/>
          <w:color w:val="0D0D0D" w:themeColor="text1" w:themeTint="F2"/>
        </w:rPr>
        <w:t xml:space="preserve"> failed to clearly communicate the dietary restriction to the kitchen. As a result, the chef prepared the dish using </w:t>
      </w:r>
      <w:r w:rsidR="0A84DE9E" w:rsidRPr="00557200">
        <w:rPr>
          <w:rFonts w:asciiTheme="majorHAnsi" w:eastAsia="system-ui" w:hAnsiTheme="majorHAnsi" w:cs="system-ui"/>
          <w:color w:val="0D0D0D" w:themeColor="text1" w:themeTint="F2"/>
        </w:rPr>
        <w:t>ingredients</w:t>
      </w:r>
      <w:r w:rsidR="0A2C62D7" w:rsidRPr="00557200">
        <w:rPr>
          <w:rFonts w:asciiTheme="majorHAnsi" w:eastAsia="system-ui" w:hAnsiTheme="majorHAnsi" w:cs="system-ui"/>
          <w:color w:val="0D0D0D" w:themeColor="text1" w:themeTint="F2"/>
        </w:rPr>
        <w:t xml:space="preserve"> that th</w:t>
      </w:r>
      <w:r w:rsidR="56E3E051" w:rsidRPr="00557200">
        <w:rPr>
          <w:rFonts w:asciiTheme="majorHAnsi" w:eastAsia="system-ui" w:hAnsiTheme="majorHAnsi" w:cs="system-ui"/>
          <w:color w:val="0D0D0D" w:themeColor="text1" w:themeTint="F2"/>
        </w:rPr>
        <w:t xml:space="preserve">is </w:t>
      </w:r>
      <w:r w:rsidR="4F1C41A7" w:rsidRPr="00557200">
        <w:rPr>
          <w:rFonts w:asciiTheme="majorHAnsi" w:eastAsia="system-ui" w:hAnsiTheme="majorHAnsi" w:cs="system-ui"/>
          <w:color w:val="0D0D0D" w:themeColor="text1" w:themeTint="F2"/>
        </w:rPr>
        <w:t xml:space="preserve">customer </w:t>
      </w:r>
      <w:r w:rsidR="0A2C62D7" w:rsidRPr="00557200">
        <w:rPr>
          <w:rFonts w:asciiTheme="majorHAnsi" w:eastAsia="system-ui" w:hAnsiTheme="majorHAnsi" w:cs="system-ui"/>
          <w:color w:val="0D0D0D" w:themeColor="text1" w:themeTint="F2"/>
        </w:rPr>
        <w:t xml:space="preserve">could not eat. When the meal was delivered, the customer </w:t>
      </w:r>
      <w:r w:rsidR="17684710" w:rsidRPr="00557200">
        <w:rPr>
          <w:rFonts w:asciiTheme="majorHAnsi" w:eastAsia="system-ui" w:hAnsiTheme="majorHAnsi" w:cs="system-ui"/>
          <w:color w:val="0D0D0D" w:themeColor="text1" w:themeTint="F2"/>
        </w:rPr>
        <w:t xml:space="preserve">thankfully </w:t>
      </w:r>
      <w:r w:rsidR="0A2C62D7" w:rsidRPr="00557200">
        <w:rPr>
          <w:rFonts w:asciiTheme="majorHAnsi" w:eastAsia="system-ui" w:hAnsiTheme="majorHAnsi" w:cs="system-ui"/>
          <w:color w:val="0D0D0D" w:themeColor="text1" w:themeTint="F2"/>
        </w:rPr>
        <w:t xml:space="preserve">realised the mistake and </w:t>
      </w:r>
      <w:r w:rsidR="0A2C62D7" w:rsidRPr="00557200">
        <w:rPr>
          <w:rFonts w:asciiTheme="majorHAnsi" w:eastAsia="system-ui" w:hAnsiTheme="majorHAnsi" w:cs="system-ui"/>
          <w:color w:val="0D0D0D" w:themeColor="text1" w:themeTint="F2"/>
        </w:rPr>
        <w:lastRenderedPageBreak/>
        <w:t xml:space="preserve">complained. The dish had to be remade, resulting in delays, frustration among staff, and dissatisfaction from the guests. This situation </w:t>
      </w:r>
      <w:r w:rsidR="26B4A84A" w:rsidRPr="00557200">
        <w:rPr>
          <w:rFonts w:asciiTheme="majorHAnsi" w:eastAsia="system-ui" w:hAnsiTheme="majorHAnsi" w:cs="system-ui"/>
          <w:color w:val="0D0D0D" w:themeColor="text1" w:themeTint="F2"/>
        </w:rPr>
        <w:t>displays</w:t>
      </w:r>
      <w:r w:rsidR="0A2C62D7" w:rsidRPr="00557200">
        <w:rPr>
          <w:rFonts w:asciiTheme="majorHAnsi" w:eastAsia="system-ui" w:hAnsiTheme="majorHAnsi" w:cs="system-ui"/>
          <w:color w:val="0D0D0D" w:themeColor="text1" w:themeTint="F2"/>
        </w:rPr>
        <w:t xml:space="preserve"> how quickly service </w:t>
      </w:r>
      <w:r w:rsidR="4ED71F5E" w:rsidRPr="00557200">
        <w:rPr>
          <w:rFonts w:asciiTheme="majorHAnsi" w:eastAsia="system-ui" w:hAnsiTheme="majorHAnsi" w:cs="system-ui"/>
          <w:color w:val="0D0D0D" w:themeColor="text1" w:themeTint="F2"/>
        </w:rPr>
        <w:t xml:space="preserve">mistakes and </w:t>
      </w:r>
      <w:r w:rsidR="0A2C62D7" w:rsidRPr="00557200">
        <w:rPr>
          <w:rFonts w:asciiTheme="majorHAnsi" w:eastAsia="system-ui" w:hAnsiTheme="majorHAnsi" w:cs="system-ui"/>
          <w:color w:val="0D0D0D" w:themeColor="text1" w:themeTint="F2"/>
        </w:rPr>
        <w:t>failures can occur in hospitality environments when communication is not carefully managed</w:t>
      </w:r>
      <w:r w:rsidR="2CD32596" w:rsidRPr="00557200">
        <w:rPr>
          <w:rFonts w:asciiTheme="majorHAnsi" w:eastAsia="system-ui" w:hAnsiTheme="majorHAnsi" w:cs="system-ui"/>
          <w:color w:val="0D0D0D" w:themeColor="text1" w:themeTint="F2"/>
        </w:rPr>
        <w:t xml:space="preserve"> and upheld</w:t>
      </w:r>
      <w:r w:rsidR="00DE3FDF" w:rsidRPr="00557200">
        <w:rPr>
          <w:rFonts w:asciiTheme="majorHAnsi" w:eastAsia="system-ui" w:hAnsiTheme="majorHAnsi" w:cs="system-ui"/>
          <w:color w:val="0D0D0D" w:themeColor="text1" w:themeTint="F2"/>
        </w:rPr>
        <w:t>. This could result in</w:t>
      </w:r>
      <w:r w:rsidR="474BC66E" w:rsidRPr="00557200">
        <w:rPr>
          <w:rFonts w:asciiTheme="majorHAnsi" w:eastAsia="system-ui" w:hAnsiTheme="majorHAnsi" w:cs="system-ui"/>
          <w:color w:val="0D0D0D" w:themeColor="text1" w:themeTint="F2"/>
        </w:rPr>
        <w:t xml:space="preserve"> affecting the customer base, their customer </w:t>
      </w:r>
      <w:r w:rsidR="31B96C80" w:rsidRPr="00557200">
        <w:rPr>
          <w:rFonts w:asciiTheme="majorHAnsi" w:eastAsia="system-ui" w:hAnsiTheme="majorHAnsi" w:cs="system-ui"/>
          <w:color w:val="0D0D0D" w:themeColor="text1" w:themeTint="F2"/>
        </w:rPr>
        <w:t>experience,</w:t>
      </w:r>
      <w:r w:rsidR="474BC66E" w:rsidRPr="00557200">
        <w:rPr>
          <w:rFonts w:asciiTheme="majorHAnsi" w:eastAsia="system-ui" w:hAnsiTheme="majorHAnsi" w:cs="system-ui"/>
          <w:color w:val="0D0D0D" w:themeColor="text1" w:themeTint="F2"/>
        </w:rPr>
        <w:t xml:space="preserve"> and a bad reputation. </w:t>
      </w:r>
    </w:p>
    <w:p w14:paraId="68CE3A09" w14:textId="56AD7DFE" w:rsidR="4BE96019" w:rsidRPr="00557200" w:rsidRDefault="00DE478F" w:rsidP="0A79D12F">
      <w:pPr>
        <w:pStyle w:val="Heading3"/>
        <w:rPr>
          <w:rFonts w:asciiTheme="majorHAnsi" w:hAnsiTheme="majorHAnsi"/>
        </w:rPr>
      </w:pPr>
      <w:bookmarkStart w:id="11" w:name="_Toc224678076"/>
      <w:r w:rsidRPr="00557200">
        <w:rPr>
          <w:rFonts w:asciiTheme="majorHAnsi" w:hAnsiTheme="majorHAnsi"/>
        </w:rPr>
        <w:t>4</w:t>
      </w:r>
      <w:r w:rsidR="4BE96019" w:rsidRPr="00557200">
        <w:rPr>
          <w:rFonts w:asciiTheme="majorHAnsi" w:hAnsiTheme="majorHAnsi"/>
        </w:rPr>
        <w:t>.2 How Critical Thinking could have helped the Issue</w:t>
      </w:r>
      <w:bookmarkEnd w:id="11"/>
    </w:p>
    <w:p w14:paraId="25DA86B3" w14:textId="2A49B64A" w:rsidR="0A2C62D7" w:rsidRPr="00557200" w:rsidRDefault="0A2C62D7" w:rsidP="0A79D12F">
      <w:pPr>
        <w:shd w:val="clear" w:color="auto" w:fill="FFFFFF" w:themeFill="background1"/>
        <w:spacing w:before="240" w:after="240"/>
        <w:rPr>
          <w:rFonts w:asciiTheme="majorHAnsi" w:eastAsia="system-ui" w:hAnsiTheme="majorHAnsi" w:cs="system-ui"/>
          <w:color w:val="0D0D0D" w:themeColor="text1" w:themeTint="F2"/>
        </w:rPr>
      </w:pPr>
      <w:r w:rsidRPr="00557200">
        <w:rPr>
          <w:rFonts w:asciiTheme="majorHAnsi" w:eastAsia="system-ui" w:hAnsiTheme="majorHAnsi" w:cs="system-ui"/>
          <w:color w:val="0D0D0D" w:themeColor="text1" w:themeTint="F2"/>
        </w:rPr>
        <w:t>Critical thinking could have helped prevent and resolve the issue more effectively. Critical thinking refers to the ability to analyse situations objectively, evaluate information, and make reasoned decisions rather than reacting impulsively</w:t>
      </w:r>
      <w:r w:rsidR="28E41828" w:rsidRPr="00557200">
        <w:rPr>
          <w:rFonts w:asciiTheme="majorHAnsi" w:eastAsia="system-ui" w:hAnsiTheme="majorHAnsi" w:cs="system-ui"/>
          <w:color w:val="0D0D0D" w:themeColor="text1" w:themeTint="F2"/>
        </w:rPr>
        <w:t xml:space="preserve"> and taking things by face value</w:t>
      </w:r>
      <w:r w:rsidRPr="00557200">
        <w:rPr>
          <w:rFonts w:asciiTheme="majorHAnsi" w:eastAsia="system-ui" w:hAnsiTheme="majorHAnsi" w:cs="system-ui"/>
          <w:color w:val="0D0D0D" w:themeColor="text1" w:themeTint="F2"/>
        </w:rPr>
        <w:t>.</w:t>
      </w:r>
      <w:r w:rsidR="5C776A95" w:rsidRPr="00557200">
        <w:rPr>
          <w:rFonts w:asciiTheme="majorHAnsi" w:eastAsia="system-ui" w:hAnsiTheme="majorHAnsi" w:cs="system-ui"/>
          <w:color w:val="0D0D0D" w:themeColor="text1" w:themeTint="F2"/>
        </w:rPr>
        <w:t xml:space="preserve"> Giving time to investigate evidence</w:t>
      </w:r>
      <w:r w:rsidRPr="00557200">
        <w:rPr>
          <w:rFonts w:asciiTheme="majorHAnsi" w:eastAsia="system-ui" w:hAnsiTheme="majorHAnsi" w:cs="system-ui"/>
          <w:color w:val="0D0D0D" w:themeColor="text1" w:themeTint="F2"/>
        </w:rPr>
        <w:t xml:space="preserve"> According to </w:t>
      </w:r>
      <w:r w:rsidR="257E7F68" w:rsidRPr="00557200">
        <w:rPr>
          <w:rFonts w:asciiTheme="majorHAnsi" w:eastAsia="system-ui" w:hAnsiTheme="majorHAnsi" w:cs="system-ui"/>
          <w:color w:val="0D0D0D" w:themeColor="text1" w:themeTint="F2"/>
        </w:rPr>
        <w:t xml:space="preserve">Tom </w:t>
      </w:r>
      <w:r w:rsidR="27B68A3F" w:rsidRPr="00557200">
        <w:rPr>
          <w:rFonts w:asciiTheme="majorHAnsi" w:eastAsia="system-ui" w:hAnsiTheme="majorHAnsi" w:cs="system-ui"/>
          <w:color w:val="0D0D0D" w:themeColor="text1" w:themeTint="F2"/>
        </w:rPr>
        <w:t>Chatfield</w:t>
      </w:r>
      <w:r w:rsidRPr="00557200">
        <w:rPr>
          <w:rFonts w:asciiTheme="majorHAnsi" w:eastAsia="system-ui" w:hAnsiTheme="majorHAnsi" w:cs="system-ui"/>
          <w:color w:val="0D0D0D" w:themeColor="text1" w:themeTint="F2"/>
        </w:rPr>
        <w:t>, critical thinking involves questioning assumptions, evaluating evidence, and reflecting on the consequences of decisions before acting. In the scenario described above, the wait</w:t>
      </w:r>
      <w:r w:rsidR="5767B467" w:rsidRPr="00557200">
        <w:rPr>
          <w:rFonts w:asciiTheme="majorHAnsi" w:eastAsia="system-ui" w:hAnsiTheme="majorHAnsi" w:cs="system-ui"/>
          <w:color w:val="0D0D0D" w:themeColor="text1" w:themeTint="F2"/>
        </w:rPr>
        <w:t xml:space="preserve">ress </w:t>
      </w:r>
      <w:r w:rsidRPr="00557200">
        <w:rPr>
          <w:rFonts w:asciiTheme="majorHAnsi" w:eastAsia="system-ui" w:hAnsiTheme="majorHAnsi" w:cs="system-ui"/>
          <w:color w:val="0D0D0D" w:themeColor="text1" w:themeTint="F2"/>
        </w:rPr>
        <w:t xml:space="preserve">could have applied critical thinking by carefully reviewing the order and confirming the dietary requirement with the kitchen staff before the meal was prepared. Taking a moment to check the details would have reduced the </w:t>
      </w:r>
      <w:r w:rsidR="14188CDB" w:rsidRPr="00557200">
        <w:rPr>
          <w:rFonts w:asciiTheme="majorHAnsi" w:eastAsia="system-ui" w:hAnsiTheme="majorHAnsi" w:cs="system-ui"/>
          <w:color w:val="0D0D0D" w:themeColor="text1" w:themeTint="F2"/>
        </w:rPr>
        <w:t>chance of a mistake being made</w:t>
      </w:r>
      <w:r w:rsidRPr="00557200">
        <w:rPr>
          <w:rFonts w:asciiTheme="majorHAnsi" w:eastAsia="system-ui" w:hAnsiTheme="majorHAnsi" w:cs="system-ui"/>
          <w:color w:val="0D0D0D" w:themeColor="text1" w:themeTint="F2"/>
        </w:rPr>
        <w:t>.</w:t>
      </w:r>
    </w:p>
    <w:p w14:paraId="4DFB0EF2" w14:textId="553251B8" w:rsidR="0A2C62D7" w:rsidRPr="00557200" w:rsidRDefault="0A2C62D7" w:rsidP="0A79D12F">
      <w:pPr>
        <w:shd w:val="clear" w:color="auto" w:fill="FFFFFF" w:themeFill="background1"/>
        <w:spacing w:before="240" w:after="240"/>
        <w:rPr>
          <w:rFonts w:asciiTheme="majorHAnsi" w:eastAsia="system-ui" w:hAnsiTheme="majorHAnsi" w:cs="system-ui"/>
          <w:color w:val="0D0D0D" w:themeColor="text1" w:themeTint="F2"/>
        </w:rPr>
      </w:pPr>
      <w:r w:rsidRPr="00557200">
        <w:rPr>
          <w:rFonts w:asciiTheme="majorHAnsi" w:eastAsia="system-ui" w:hAnsiTheme="majorHAnsi" w:cs="system-ui"/>
          <w:color w:val="0D0D0D" w:themeColor="text1" w:themeTint="F2"/>
        </w:rPr>
        <w:t xml:space="preserve">Critical thinking could also have been applied by the management team following the incident. Rather than assigning blame to an individual employee, managers could analyse the underlying causes of the mistake. For example, they might consider whether the ordering system was unclear, whether staff were </w:t>
      </w:r>
      <w:r w:rsidR="1586B0A3" w:rsidRPr="00557200">
        <w:rPr>
          <w:rFonts w:asciiTheme="majorHAnsi" w:eastAsia="system-ui" w:hAnsiTheme="majorHAnsi" w:cs="system-ui"/>
          <w:color w:val="0D0D0D" w:themeColor="text1" w:themeTint="F2"/>
        </w:rPr>
        <w:t>professionally trained</w:t>
      </w:r>
      <w:r w:rsidRPr="00557200">
        <w:rPr>
          <w:rFonts w:asciiTheme="majorHAnsi" w:eastAsia="system-ui" w:hAnsiTheme="majorHAnsi" w:cs="system-ui"/>
          <w:color w:val="0D0D0D" w:themeColor="text1" w:themeTint="F2"/>
        </w:rPr>
        <w:t xml:space="preserve"> to communicate dietary requirements, or whether the workplace culture discouraged employees from double-checking orders during busy periods. By evaluating these factors, managers coul</w:t>
      </w:r>
      <w:r w:rsidR="59806905" w:rsidRPr="00557200">
        <w:rPr>
          <w:rFonts w:asciiTheme="majorHAnsi" w:eastAsia="system-ui" w:hAnsiTheme="majorHAnsi" w:cs="system-ui"/>
          <w:color w:val="0D0D0D" w:themeColor="text1" w:themeTint="F2"/>
        </w:rPr>
        <w:t>d create</w:t>
      </w:r>
      <w:r w:rsidRPr="00557200">
        <w:rPr>
          <w:rFonts w:asciiTheme="majorHAnsi" w:eastAsia="system-ui" w:hAnsiTheme="majorHAnsi" w:cs="system-ui"/>
          <w:color w:val="0D0D0D" w:themeColor="text1" w:themeTint="F2"/>
        </w:rPr>
        <w:t xml:space="preserve"> solutions that address the root cause rather than simply responding to the immediate problem.</w:t>
      </w:r>
    </w:p>
    <w:p w14:paraId="230C09E1" w14:textId="334058D6" w:rsidR="0A2C62D7" w:rsidRPr="00557200" w:rsidRDefault="0A2C62D7" w:rsidP="0A79D12F">
      <w:pPr>
        <w:shd w:val="clear" w:color="auto" w:fill="FFFFFF" w:themeFill="background1"/>
        <w:spacing w:before="240" w:after="240"/>
        <w:rPr>
          <w:rFonts w:asciiTheme="majorHAnsi" w:hAnsiTheme="majorHAnsi"/>
        </w:rPr>
      </w:pPr>
      <w:r w:rsidRPr="00557200">
        <w:rPr>
          <w:rFonts w:asciiTheme="majorHAnsi" w:eastAsia="system-ui" w:hAnsiTheme="majorHAnsi" w:cs="system-ui"/>
          <w:color w:val="0D0D0D" w:themeColor="text1" w:themeTint="F2"/>
        </w:rPr>
        <w:t xml:space="preserve">The concept of organisational learning provides another perspective on how critical thinking can improve workplace practices. </w:t>
      </w:r>
      <w:r w:rsidR="006E9EBD" w:rsidRPr="00557200">
        <w:rPr>
          <w:rFonts w:asciiTheme="majorHAnsi" w:eastAsia="system-ui" w:hAnsiTheme="majorHAnsi" w:cs="system-ui"/>
          <w:color w:val="0D0D0D" w:themeColor="text1" w:themeTint="F2"/>
        </w:rPr>
        <w:t>Chris Argyris</w:t>
      </w:r>
      <w:r w:rsidRPr="00557200">
        <w:rPr>
          <w:rFonts w:asciiTheme="majorHAnsi" w:eastAsia="system-ui" w:hAnsiTheme="majorHAnsi" w:cs="system-ui"/>
          <w:color w:val="0D0D0D" w:themeColor="text1" w:themeTint="F2"/>
        </w:rPr>
        <w:t xml:space="preserve"> introduced the idea of “double-loop learning,” in which organisations not only correct mistakes but also examine the underlying assumptions that led to them. In this case, double-loop learning would involve the restaurant reviewing its ordering procedures and communication systems to prevent similar errors in the future. For example, the team might implement a digital ordering system that clearly highlights dietary restrictions or introduce a policy requiring waiters to verbally confirm special requests with the kitchen.</w:t>
      </w:r>
    </w:p>
    <w:p w14:paraId="5BE9445B" w14:textId="0BC227B5" w:rsidR="541562CF" w:rsidRPr="00557200" w:rsidRDefault="0042745F" w:rsidP="0A79D12F">
      <w:pPr>
        <w:shd w:val="clear" w:color="auto" w:fill="FFFFFF" w:themeFill="background1"/>
        <w:spacing w:before="240" w:after="240"/>
        <w:rPr>
          <w:rFonts w:asciiTheme="majorHAnsi" w:eastAsia="system-ui" w:hAnsiTheme="majorHAnsi" w:cs="system-ui"/>
          <w:color w:val="0D0D0D" w:themeColor="text1" w:themeTint="F2"/>
        </w:rPr>
      </w:pPr>
      <w:r w:rsidRPr="00557200">
        <w:rPr>
          <w:rFonts w:asciiTheme="majorHAnsi" w:eastAsia="system-ui" w:hAnsiTheme="majorHAnsi" w:cs="system-ui"/>
          <w:color w:val="0D0D0D" w:themeColor="text1" w:themeTint="F2"/>
        </w:rPr>
        <w:t>4.</w:t>
      </w:r>
      <w:r w:rsidR="541562CF" w:rsidRPr="00557200">
        <w:rPr>
          <w:rFonts w:asciiTheme="majorHAnsi" w:eastAsia="system-ui" w:hAnsiTheme="majorHAnsi" w:cs="system-ui"/>
          <w:color w:val="0D0D0D" w:themeColor="text1" w:themeTint="F2"/>
        </w:rPr>
        <w:t>3 How Management Theories could help to resolving the Issue</w:t>
      </w:r>
    </w:p>
    <w:p w14:paraId="76DDF24C" w14:textId="02210EE1" w:rsidR="0A2C62D7" w:rsidRDefault="0A2C62D7" w:rsidP="0A79D12F">
      <w:pPr>
        <w:shd w:val="clear" w:color="auto" w:fill="FFFFFF" w:themeFill="background1"/>
        <w:spacing w:before="240" w:after="240"/>
        <w:rPr>
          <w:rFonts w:asciiTheme="majorHAnsi" w:eastAsia="system-ui" w:hAnsiTheme="majorHAnsi" w:cs="system-ui"/>
          <w:color w:val="0D0D0D" w:themeColor="text1" w:themeTint="F2"/>
        </w:rPr>
      </w:pPr>
      <w:r w:rsidRPr="00557200">
        <w:rPr>
          <w:rFonts w:asciiTheme="majorHAnsi" w:eastAsia="system-ui" w:hAnsiTheme="majorHAnsi" w:cs="system-ui"/>
          <w:color w:val="0D0D0D" w:themeColor="text1" w:themeTint="F2"/>
        </w:rPr>
        <w:t>Management theor</w:t>
      </w:r>
      <w:r w:rsidR="616CD9F9" w:rsidRPr="00557200">
        <w:rPr>
          <w:rFonts w:asciiTheme="majorHAnsi" w:eastAsia="system-ui" w:hAnsiTheme="majorHAnsi" w:cs="system-ui"/>
          <w:color w:val="0D0D0D" w:themeColor="text1" w:themeTint="F2"/>
        </w:rPr>
        <w:t>ies</w:t>
      </w:r>
      <w:r w:rsidRPr="00557200">
        <w:rPr>
          <w:rFonts w:asciiTheme="majorHAnsi" w:eastAsia="system-ui" w:hAnsiTheme="majorHAnsi" w:cs="system-ui"/>
          <w:color w:val="0D0D0D" w:themeColor="text1" w:themeTint="F2"/>
        </w:rPr>
        <w:t xml:space="preserve"> also </w:t>
      </w:r>
      <w:r w:rsidR="24F8AB31" w:rsidRPr="00557200">
        <w:rPr>
          <w:rFonts w:asciiTheme="majorHAnsi" w:eastAsia="system-ui" w:hAnsiTheme="majorHAnsi" w:cs="system-ui"/>
          <w:color w:val="0D0D0D" w:themeColor="text1" w:themeTint="F2"/>
        </w:rPr>
        <w:t>play</w:t>
      </w:r>
      <w:r w:rsidRPr="00557200">
        <w:rPr>
          <w:rFonts w:asciiTheme="majorHAnsi" w:eastAsia="system-ui" w:hAnsiTheme="majorHAnsi" w:cs="system-ui"/>
          <w:color w:val="0D0D0D" w:themeColor="text1" w:themeTint="F2"/>
        </w:rPr>
        <w:t xml:space="preserve"> a crucial role in determining how workplace issues are addressed. One management approach particularly relevant to this scenario is participative management, associated with the work of </w:t>
      </w:r>
      <w:r w:rsidR="7AE5A50E" w:rsidRPr="00557200">
        <w:rPr>
          <w:rFonts w:asciiTheme="majorHAnsi" w:eastAsia="system-ui" w:hAnsiTheme="majorHAnsi" w:cs="system-ui"/>
          <w:color w:val="0D0D0D" w:themeColor="text1" w:themeTint="F2"/>
        </w:rPr>
        <w:t>Peter Druker</w:t>
      </w:r>
      <w:r w:rsidRPr="00557200">
        <w:rPr>
          <w:rFonts w:asciiTheme="majorHAnsi" w:eastAsia="system-ui" w:hAnsiTheme="majorHAnsi" w:cs="system-ui"/>
          <w:color w:val="0D0D0D" w:themeColor="text1" w:themeTint="F2"/>
        </w:rPr>
        <w:t xml:space="preserve">. Participative management emphasises collaboration between managers and employees when solving problems and </w:t>
      </w:r>
      <w:r w:rsidRPr="00557200">
        <w:rPr>
          <w:rFonts w:asciiTheme="majorHAnsi" w:eastAsia="system-ui" w:hAnsiTheme="majorHAnsi" w:cs="system-ui"/>
          <w:color w:val="0D0D0D" w:themeColor="text1" w:themeTint="F2"/>
        </w:rPr>
        <w:lastRenderedPageBreak/>
        <w:t>making decisions. Rather than imposing solutions from the top down, managers encourage staff to contribute ideas based on their experiences in the workplace.</w:t>
      </w:r>
    </w:p>
    <w:p w14:paraId="1CB25723" w14:textId="3E6C2D87" w:rsidR="00962443" w:rsidRPr="00557200" w:rsidRDefault="00962443" w:rsidP="0A79D12F">
      <w:pPr>
        <w:shd w:val="clear" w:color="auto" w:fill="FFFFFF" w:themeFill="background1"/>
        <w:spacing w:before="240" w:after="240"/>
        <w:rPr>
          <w:rFonts w:asciiTheme="majorHAnsi" w:eastAsia="system-ui" w:hAnsiTheme="majorHAnsi" w:cs="system-ui"/>
          <w:color w:val="0D0D0D" w:themeColor="text1" w:themeTint="F2"/>
        </w:rPr>
      </w:pPr>
      <w:r>
        <w:rPr>
          <w:rFonts w:asciiTheme="majorHAnsi" w:eastAsia="system-ui" w:hAnsiTheme="majorHAnsi" w:cs="system-ui"/>
          <w:color w:val="0D0D0D" w:themeColor="text1" w:themeTint="F2"/>
        </w:rPr>
        <w:t>Peter</w:t>
      </w:r>
      <w:r w:rsidR="00F13D45">
        <w:rPr>
          <w:rFonts w:asciiTheme="majorHAnsi" w:eastAsia="system-ui" w:hAnsiTheme="majorHAnsi" w:cs="system-ui"/>
          <w:color w:val="0D0D0D" w:themeColor="text1" w:themeTint="F2"/>
        </w:rPr>
        <w:t xml:space="preserve"> Druker emphasised the importance </w:t>
      </w:r>
      <w:r w:rsidR="00883467">
        <w:rPr>
          <w:rFonts w:asciiTheme="majorHAnsi" w:eastAsia="system-ui" w:hAnsiTheme="majorHAnsi" w:cs="system-ui"/>
          <w:color w:val="0D0D0D" w:themeColor="text1" w:themeTint="F2"/>
        </w:rPr>
        <w:t>of involving employees</w:t>
      </w:r>
      <w:r w:rsidR="00FD0DBA">
        <w:rPr>
          <w:rFonts w:asciiTheme="majorHAnsi" w:eastAsia="system-ui" w:hAnsiTheme="majorHAnsi" w:cs="system-ui"/>
          <w:color w:val="0D0D0D" w:themeColor="text1" w:themeTint="F2"/>
        </w:rPr>
        <w:t xml:space="preserve"> </w:t>
      </w:r>
      <w:r w:rsidR="00F13D45">
        <w:rPr>
          <w:rFonts w:asciiTheme="majorHAnsi" w:eastAsia="system-ui" w:hAnsiTheme="majorHAnsi" w:cs="system-ui"/>
          <w:color w:val="0D0D0D" w:themeColor="text1" w:themeTint="F2"/>
        </w:rPr>
        <w:t>in decision-making</w:t>
      </w:r>
      <w:r w:rsidR="00ED2D15">
        <w:rPr>
          <w:rFonts w:asciiTheme="majorHAnsi" w:eastAsia="system-ui" w:hAnsiTheme="majorHAnsi" w:cs="system-ui"/>
          <w:color w:val="0D0D0D" w:themeColor="text1" w:themeTint="F2"/>
        </w:rPr>
        <w:t xml:space="preserve">, suggesting that </w:t>
      </w:r>
      <w:r w:rsidR="00CC179F">
        <w:rPr>
          <w:rFonts w:asciiTheme="majorHAnsi" w:eastAsia="system-ui" w:hAnsiTheme="majorHAnsi" w:cs="system-ui"/>
          <w:color w:val="0D0D0D" w:themeColor="text1" w:themeTint="F2"/>
        </w:rPr>
        <w:t>participative management</w:t>
      </w:r>
      <w:r w:rsidR="00F34FEA">
        <w:rPr>
          <w:rFonts w:asciiTheme="majorHAnsi" w:eastAsia="system-ui" w:hAnsiTheme="majorHAnsi" w:cs="system-ui"/>
          <w:color w:val="0D0D0D" w:themeColor="text1" w:themeTint="F2"/>
        </w:rPr>
        <w:t xml:space="preserve"> improves motivation, productivity, and organisational effectiveness (Druker, 1954).</w:t>
      </w:r>
    </w:p>
    <w:p w14:paraId="0CD4F77D" w14:textId="089860E2" w:rsidR="2E4AD97E" w:rsidRPr="00557200" w:rsidRDefault="2E4AD97E" w:rsidP="0A79D12F">
      <w:pPr>
        <w:shd w:val="clear" w:color="auto" w:fill="FFFFFF" w:themeFill="background1"/>
        <w:spacing w:before="240" w:after="240"/>
        <w:rPr>
          <w:rFonts w:asciiTheme="majorHAnsi" w:eastAsia="system-ui" w:hAnsiTheme="majorHAnsi" w:cs="system-ui"/>
          <w:color w:val="0D0D0D" w:themeColor="text1" w:themeTint="F2"/>
        </w:rPr>
      </w:pPr>
      <w:r w:rsidRPr="00557200">
        <w:rPr>
          <w:rFonts w:asciiTheme="majorHAnsi" w:eastAsia="system-ui" w:hAnsiTheme="majorHAnsi" w:cs="system-ui"/>
          <w:color w:val="0D0D0D" w:themeColor="text1" w:themeTint="F2"/>
        </w:rPr>
        <w:t>Utilising</w:t>
      </w:r>
      <w:r w:rsidR="0A2C62D7" w:rsidRPr="00557200">
        <w:rPr>
          <w:rFonts w:asciiTheme="majorHAnsi" w:eastAsia="system-ui" w:hAnsiTheme="majorHAnsi" w:cs="system-ui"/>
          <w:color w:val="0D0D0D" w:themeColor="text1" w:themeTint="F2"/>
        </w:rPr>
        <w:t xml:space="preserve"> participative management in the </w:t>
      </w:r>
      <w:r w:rsidR="2855F88F" w:rsidRPr="00557200">
        <w:rPr>
          <w:rFonts w:asciiTheme="majorHAnsi" w:eastAsia="system-ui" w:hAnsiTheme="majorHAnsi" w:cs="system-ui"/>
          <w:color w:val="0D0D0D" w:themeColor="text1" w:themeTint="F2"/>
        </w:rPr>
        <w:t>bar/</w:t>
      </w:r>
      <w:r w:rsidR="0A2C62D7" w:rsidRPr="00557200">
        <w:rPr>
          <w:rFonts w:asciiTheme="majorHAnsi" w:eastAsia="system-ui" w:hAnsiTheme="majorHAnsi" w:cs="system-ui"/>
          <w:color w:val="0D0D0D" w:themeColor="text1" w:themeTint="F2"/>
        </w:rPr>
        <w:t xml:space="preserve">restaurant would involve bringing together front-of-house staff, kitchen </w:t>
      </w:r>
      <w:r w:rsidR="37E5D345" w:rsidRPr="00557200">
        <w:rPr>
          <w:rFonts w:asciiTheme="majorHAnsi" w:eastAsia="system-ui" w:hAnsiTheme="majorHAnsi" w:cs="system-ui"/>
          <w:color w:val="0D0D0D" w:themeColor="text1" w:themeTint="F2"/>
        </w:rPr>
        <w:t>staff,</w:t>
      </w:r>
      <w:r w:rsidR="0A2C62D7" w:rsidRPr="00557200">
        <w:rPr>
          <w:rFonts w:asciiTheme="majorHAnsi" w:eastAsia="system-ui" w:hAnsiTheme="majorHAnsi" w:cs="system-ui"/>
          <w:color w:val="0D0D0D" w:themeColor="text1" w:themeTint="F2"/>
        </w:rPr>
        <w:t xml:space="preserve"> and </w:t>
      </w:r>
      <w:r w:rsidR="256725DA" w:rsidRPr="00557200">
        <w:rPr>
          <w:rFonts w:asciiTheme="majorHAnsi" w:eastAsia="system-ui" w:hAnsiTheme="majorHAnsi" w:cs="system-ui"/>
          <w:color w:val="0D0D0D" w:themeColor="text1" w:themeTint="F2"/>
        </w:rPr>
        <w:t>all in leadership positions</w:t>
      </w:r>
      <w:r w:rsidR="0A2C62D7" w:rsidRPr="00557200">
        <w:rPr>
          <w:rFonts w:asciiTheme="majorHAnsi" w:eastAsia="system-ui" w:hAnsiTheme="majorHAnsi" w:cs="system-ui"/>
          <w:color w:val="0D0D0D" w:themeColor="text1" w:themeTint="F2"/>
        </w:rPr>
        <w:t xml:space="preserve"> to discuss the incident openly. Each group could share their perspective on what went wrong and suggest improvements</w:t>
      </w:r>
      <w:r w:rsidR="06E734F1" w:rsidRPr="00557200">
        <w:rPr>
          <w:rFonts w:asciiTheme="majorHAnsi" w:eastAsia="system-ui" w:hAnsiTheme="majorHAnsi" w:cs="system-ui"/>
          <w:color w:val="0D0D0D" w:themeColor="text1" w:themeTint="F2"/>
        </w:rPr>
        <w:t>, leading to a solution.</w:t>
      </w:r>
      <w:r w:rsidR="0A2C62D7" w:rsidRPr="00557200">
        <w:rPr>
          <w:rFonts w:asciiTheme="majorHAnsi" w:eastAsia="system-ui" w:hAnsiTheme="majorHAnsi" w:cs="system-ui"/>
          <w:color w:val="0D0D0D" w:themeColor="text1" w:themeTint="F2"/>
        </w:rPr>
        <w:t xml:space="preserve"> For example, waiters</w:t>
      </w:r>
      <w:r w:rsidR="6C7CFF12" w:rsidRPr="00557200">
        <w:rPr>
          <w:rFonts w:asciiTheme="majorHAnsi" w:eastAsia="system-ui" w:hAnsiTheme="majorHAnsi" w:cs="system-ui"/>
          <w:color w:val="0D0D0D" w:themeColor="text1" w:themeTint="F2"/>
        </w:rPr>
        <w:t>/waitresses</w:t>
      </w:r>
      <w:r w:rsidR="0A2C62D7" w:rsidRPr="00557200">
        <w:rPr>
          <w:rFonts w:asciiTheme="majorHAnsi" w:eastAsia="system-ui" w:hAnsiTheme="majorHAnsi" w:cs="system-ui"/>
          <w:color w:val="0D0D0D" w:themeColor="text1" w:themeTint="F2"/>
        </w:rPr>
        <w:t xml:space="preserve"> might explain that the ordering system makes it difficult to highlight dietary restrictions, while chefs might suggest implementing clearer communication procedures during busy service periods. By in</w:t>
      </w:r>
      <w:r w:rsidR="49040C59" w:rsidRPr="00557200">
        <w:rPr>
          <w:rFonts w:asciiTheme="majorHAnsi" w:eastAsia="system-ui" w:hAnsiTheme="majorHAnsi" w:cs="system-ui"/>
          <w:color w:val="0D0D0D" w:themeColor="text1" w:themeTint="F2"/>
        </w:rPr>
        <w:t>cluding</w:t>
      </w:r>
      <w:r w:rsidR="0A2C62D7" w:rsidRPr="00557200">
        <w:rPr>
          <w:rFonts w:asciiTheme="majorHAnsi" w:eastAsia="system-ui" w:hAnsiTheme="majorHAnsi" w:cs="system-ui"/>
          <w:color w:val="0D0D0D" w:themeColor="text1" w:themeTint="F2"/>
        </w:rPr>
        <w:t xml:space="preserve"> employees</w:t>
      </w:r>
      <w:r w:rsidR="0BD89BC7" w:rsidRPr="00557200">
        <w:rPr>
          <w:rFonts w:asciiTheme="majorHAnsi" w:eastAsia="system-ui" w:hAnsiTheme="majorHAnsi" w:cs="system-ui"/>
          <w:color w:val="0D0D0D" w:themeColor="text1" w:themeTint="F2"/>
        </w:rPr>
        <w:t xml:space="preserve"> from every level</w:t>
      </w:r>
      <w:r w:rsidR="0A2C62D7" w:rsidRPr="00557200">
        <w:rPr>
          <w:rFonts w:asciiTheme="majorHAnsi" w:eastAsia="system-ui" w:hAnsiTheme="majorHAnsi" w:cs="system-ui"/>
          <w:color w:val="0D0D0D" w:themeColor="text1" w:themeTint="F2"/>
        </w:rPr>
        <w:t xml:space="preserve"> in the decision-making process, managers can develop practical solutions that are more likely to be accepted and implemented by the team.</w:t>
      </w:r>
    </w:p>
    <w:p w14:paraId="49EF2DF1" w14:textId="3CEB72DF" w:rsidR="0A2C62D7" w:rsidRPr="00557200" w:rsidRDefault="0A2C62D7" w:rsidP="0A79D12F">
      <w:pPr>
        <w:shd w:val="clear" w:color="auto" w:fill="FFFFFF" w:themeFill="background1"/>
        <w:spacing w:before="240" w:after="240"/>
        <w:rPr>
          <w:rFonts w:asciiTheme="majorHAnsi" w:hAnsiTheme="majorHAnsi"/>
        </w:rPr>
      </w:pPr>
      <w:r w:rsidRPr="00557200">
        <w:rPr>
          <w:rFonts w:asciiTheme="majorHAnsi" w:eastAsia="system-ui" w:hAnsiTheme="majorHAnsi" w:cs="system-ui"/>
          <w:color w:val="0D0D0D" w:themeColor="text1" w:themeTint="F2"/>
        </w:rPr>
        <w:t xml:space="preserve">Another management theory relevant to this situation is contingency theory. Contingency theory suggests that there is no single best way to manage </w:t>
      </w:r>
      <w:r w:rsidR="002B2A12">
        <w:rPr>
          <w:rFonts w:asciiTheme="majorHAnsi" w:eastAsia="system-ui" w:hAnsiTheme="majorHAnsi" w:cs="system-ui"/>
          <w:color w:val="0D0D0D" w:themeColor="text1" w:themeTint="F2"/>
        </w:rPr>
        <w:t>or lea</w:t>
      </w:r>
      <w:r w:rsidR="00CA742D">
        <w:rPr>
          <w:rFonts w:asciiTheme="majorHAnsi" w:eastAsia="system-ui" w:hAnsiTheme="majorHAnsi" w:cs="system-ui"/>
          <w:color w:val="0D0D0D" w:themeColor="text1" w:themeTint="F2"/>
        </w:rPr>
        <w:t>d, as effective approaches depend on the specific context and situational factors</w:t>
      </w:r>
      <w:r w:rsidR="006E2BB9">
        <w:rPr>
          <w:rFonts w:asciiTheme="majorHAnsi" w:eastAsia="system-ui" w:hAnsiTheme="majorHAnsi" w:cs="system-ui"/>
          <w:color w:val="0D0D0D" w:themeColor="text1" w:themeTint="F2"/>
        </w:rPr>
        <w:t xml:space="preserve"> (Fred Fielder, 1967)</w:t>
      </w:r>
      <w:r w:rsidR="00D14A6D">
        <w:rPr>
          <w:rFonts w:asciiTheme="majorHAnsi" w:eastAsia="system-ui" w:hAnsiTheme="majorHAnsi" w:cs="system-ui"/>
          <w:color w:val="0D0D0D" w:themeColor="text1" w:themeTint="F2"/>
        </w:rPr>
        <w:t xml:space="preserve"> In</w:t>
      </w:r>
      <w:r w:rsidRPr="00557200">
        <w:rPr>
          <w:rFonts w:asciiTheme="majorHAnsi" w:eastAsia="system-ui" w:hAnsiTheme="majorHAnsi" w:cs="system-ui"/>
          <w:color w:val="0D0D0D" w:themeColor="text1" w:themeTint="F2"/>
        </w:rPr>
        <w:t xml:space="preserve"> a hospitality environment, where workloads fluctuate depending on customer demand, managers must be flexible in their leadership style and operational procedures. During quieter periods, staff may have more time to communicate carefully and review orders. However, during peak service times, systems must be designed to minimise the risk of mistakes even when staff are working quickly.</w:t>
      </w:r>
    </w:p>
    <w:p w14:paraId="4B7F2E84" w14:textId="58CF15E5" w:rsidR="0A2C62D7" w:rsidRPr="00557200" w:rsidRDefault="0A2C62D7" w:rsidP="0A79D12F">
      <w:pPr>
        <w:shd w:val="clear" w:color="auto" w:fill="FFFFFF" w:themeFill="background1"/>
        <w:spacing w:before="240" w:after="240"/>
        <w:rPr>
          <w:rFonts w:asciiTheme="majorHAnsi" w:eastAsia="system-ui" w:hAnsiTheme="majorHAnsi" w:cs="system-ui"/>
          <w:color w:val="0D0D0D" w:themeColor="text1" w:themeTint="F2"/>
        </w:rPr>
      </w:pPr>
      <w:r w:rsidRPr="00557200">
        <w:rPr>
          <w:rFonts w:asciiTheme="majorHAnsi" w:eastAsia="system-ui" w:hAnsiTheme="majorHAnsi" w:cs="system-ui"/>
          <w:color w:val="0D0D0D" w:themeColor="text1" w:themeTint="F2"/>
        </w:rPr>
        <w:t>By combining contingency thinking with participative management, hospitality managers can create systems that support effective communication under different conditions. For example, introducing simple visual indicators for dietary requirements on order tickets could help kitchen staff quickly identify special requests. Additionally, regular team briefings before busy shifts could remind staff of the importance of checking orders carefully.</w:t>
      </w:r>
    </w:p>
    <w:p w14:paraId="6D9B604B" w14:textId="77777777" w:rsidR="00D95A75" w:rsidRPr="00557200" w:rsidRDefault="00D95A75" w:rsidP="0A79D12F">
      <w:pPr>
        <w:shd w:val="clear" w:color="auto" w:fill="FFFFFF" w:themeFill="background1"/>
        <w:spacing w:before="240" w:after="240"/>
        <w:rPr>
          <w:rFonts w:asciiTheme="majorHAnsi" w:eastAsia="system-ui" w:hAnsiTheme="majorHAnsi" w:cs="system-ui"/>
          <w:color w:val="0D0D0D" w:themeColor="text1" w:themeTint="F2"/>
        </w:rPr>
      </w:pPr>
    </w:p>
    <w:p w14:paraId="0DCA4738" w14:textId="65DB2A3E" w:rsidR="0042745F" w:rsidRPr="00557200" w:rsidRDefault="00D95A75" w:rsidP="00D95A75">
      <w:pPr>
        <w:pStyle w:val="Heading5"/>
        <w:rPr>
          <w:rFonts w:asciiTheme="majorHAnsi" w:hAnsiTheme="majorHAnsi"/>
        </w:rPr>
      </w:pPr>
      <w:r w:rsidRPr="00557200">
        <w:rPr>
          <w:rFonts w:asciiTheme="majorHAnsi" w:hAnsiTheme="majorHAnsi"/>
        </w:rPr>
        <w:t>4.4 Conclu</w:t>
      </w:r>
      <w:r w:rsidR="00AE3E31" w:rsidRPr="00557200">
        <w:rPr>
          <w:rFonts w:asciiTheme="majorHAnsi" w:hAnsiTheme="majorHAnsi"/>
        </w:rPr>
        <w:t xml:space="preserve">sion </w:t>
      </w:r>
    </w:p>
    <w:p w14:paraId="7E58682C" w14:textId="27F667DB" w:rsidR="0A2C62D7" w:rsidRPr="00557200" w:rsidRDefault="0A2C62D7" w:rsidP="0A79D12F">
      <w:pPr>
        <w:shd w:val="clear" w:color="auto" w:fill="FFFFFF" w:themeFill="background1"/>
        <w:spacing w:before="240" w:after="240"/>
        <w:rPr>
          <w:rFonts w:asciiTheme="majorHAnsi" w:eastAsia="system-ui" w:hAnsiTheme="majorHAnsi" w:cs="system-ui"/>
          <w:color w:val="0D0D0D" w:themeColor="text1" w:themeTint="F2"/>
        </w:rPr>
      </w:pPr>
      <w:r w:rsidRPr="00557200">
        <w:rPr>
          <w:rFonts w:asciiTheme="majorHAnsi" w:eastAsia="system-ui" w:hAnsiTheme="majorHAnsi" w:cs="system-ui"/>
          <w:color w:val="0D0D0D" w:themeColor="text1" w:themeTint="F2"/>
        </w:rPr>
        <w:t xml:space="preserve">In conclusion, workplace issues in hospitality often arise from communication breakdowns and the pressures of fast-paced service environments. The incident described </w:t>
      </w:r>
      <w:r w:rsidR="6A079959" w:rsidRPr="00557200">
        <w:rPr>
          <w:rFonts w:asciiTheme="majorHAnsi" w:eastAsia="system-ui" w:hAnsiTheme="majorHAnsi" w:cs="system-ui"/>
          <w:color w:val="0D0D0D" w:themeColor="text1" w:themeTint="F2"/>
        </w:rPr>
        <w:t>outlays</w:t>
      </w:r>
      <w:r w:rsidRPr="00557200">
        <w:rPr>
          <w:rFonts w:asciiTheme="majorHAnsi" w:eastAsia="system-ui" w:hAnsiTheme="majorHAnsi" w:cs="system-ui"/>
          <w:color w:val="0D0D0D" w:themeColor="text1" w:themeTint="F2"/>
        </w:rPr>
        <w:t xml:space="preserve"> how a simple mistake can lead to customer dissatisfaction, </w:t>
      </w:r>
      <w:r w:rsidR="601D9B4D" w:rsidRPr="00557200">
        <w:rPr>
          <w:rFonts w:asciiTheme="majorHAnsi" w:eastAsia="system-ui" w:hAnsiTheme="majorHAnsi" w:cs="system-ui"/>
          <w:color w:val="0D0D0D" w:themeColor="text1" w:themeTint="F2"/>
        </w:rPr>
        <w:t>delays in service</w:t>
      </w:r>
      <w:r w:rsidRPr="00557200">
        <w:rPr>
          <w:rFonts w:asciiTheme="majorHAnsi" w:eastAsia="system-ui" w:hAnsiTheme="majorHAnsi" w:cs="system-ui"/>
          <w:color w:val="0D0D0D" w:themeColor="text1" w:themeTint="F2"/>
        </w:rPr>
        <w:t xml:space="preserve"> and tension among staff. Critical thinking could have helped prevent the issue by encouraging employees to verify information and reflect on the consequences of their actions. </w:t>
      </w:r>
      <w:r w:rsidR="47EE0192" w:rsidRPr="00557200">
        <w:rPr>
          <w:rFonts w:asciiTheme="majorHAnsi" w:eastAsia="system-ui" w:hAnsiTheme="majorHAnsi" w:cs="system-ui"/>
          <w:color w:val="0D0D0D" w:themeColor="text1" w:themeTint="F2"/>
        </w:rPr>
        <w:t>M</w:t>
      </w:r>
      <w:r w:rsidRPr="00557200">
        <w:rPr>
          <w:rFonts w:asciiTheme="majorHAnsi" w:eastAsia="system-ui" w:hAnsiTheme="majorHAnsi" w:cs="system-ui"/>
          <w:color w:val="0D0D0D" w:themeColor="text1" w:themeTint="F2"/>
        </w:rPr>
        <w:t xml:space="preserve">anagement theories such as participative management and organisational learning provide </w:t>
      </w:r>
      <w:r w:rsidR="6C0B1F3E" w:rsidRPr="00557200">
        <w:rPr>
          <w:rFonts w:asciiTheme="majorHAnsi" w:eastAsia="system-ui" w:hAnsiTheme="majorHAnsi" w:cs="system-ui"/>
          <w:color w:val="0D0D0D" w:themeColor="text1" w:themeTint="F2"/>
        </w:rPr>
        <w:t xml:space="preserve">a </w:t>
      </w:r>
      <w:r w:rsidRPr="00557200">
        <w:rPr>
          <w:rFonts w:asciiTheme="majorHAnsi" w:eastAsia="system-ui" w:hAnsiTheme="majorHAnsi" w:cs="system-ui"/>
          <w:color w:val="0D0D0D" w:themeColor="text1" w:themeTint="F2"/>
        </w:rPr>
        <w:t xml:space="preserve">valuable </w:t>
      </w:r>
      <w:r w:rsidR="5AE5609F" w:rsidRPr="00557200">
        <w:rPr>
          <w:rFonts w:asciiTheme="majorHAnsi" w:eastAsia="system-ui" w:hAnsiTheme="majorHAnsi" w:cs="system-ui"/>
          <w:color w:val="0D0D0D" w:themeColor="text1" w:themeTint="F2"/>
        </w:rPr>
        <w:t>guideline</w:t>
      </w:r>
      <w:r w:rsidRPr="00557200">
        <w:rPr>
          <w:rFonts w:asciiTheme="majorHAnsi" w:eastAsia="system-ui" w:hAnsiTheme="majorHAnsi" w:cs="system-ui"/>
          <w:color w:val="0D0D0D" w:themeColor="text1" w:themeTint="F2"/>
        </w:rPr>
        <w:t xml:space="preserve"> for addressing workplace problems constructively</w:t>
      </w:r>
      <w:r w:rsidR="59CB8ADA" w:rsidRPr="00557200">
        <w:rPr>
          <w:rFonts w:asciiTheme="majorHAnsi" w:eastAsia="system-ui" w:hAnsiTheme="majorHAnsi" w:cs="system-ui"/>
          <w:color w:val="0D0D0D" w:themeColor="text1" w:themeTint="F2"/>
        </w:rPr>
        <w:t xml:space="preserve"> and to create solutions. All leading to a future where these avoidable mistakes are less likely to happen</w:t>
      </w:r>
      <w:r w:rsidRPr="00557200">
        <w:rPr>
          <w:rFonts w:asciiTheme="majorHAnsi" w:eastAsia="system-ui" w:hAnsiTheme="majorHAnsi" w:cs="system-ui"/>
          <w:color w:val="0D0D0D" w:themeColor="text1" w:themeTint="F2"/>
        </w:rPr>
        <w:t xml:space="preserve">. By encouraging collaboration, </w:t>
      </w:r>
      <w:r w:rsidRPr="00557200">
        <w:rPr>
          <w:rFonts w:asciiTheme="majorHAnsi" w:eastAsia="system-ui" w:hAnsiTheme="majorHAnsi" w:cs="system-ui"/>
          <w:color w:val="0D0D0D" w:themeColor="text1" w:themeTint="F2"/>
        </w:rPr>
        <w:lastRenderedPageBreak/>
        <w:t xml:space="preserve">reflection and continuous improvement, hospitality </w:t>
      </w:r>
      <w:r w:rsidR="7B3096DC" w:rsidRPr="00557200">
        <w:rPr>
          <w:rFonts w:asciiTheme="majorHAnsi" w:eastAsia="system-ui" w:hAnsiTheme="majorHAnsi" w:cs="system-ui"/>
          <w:color w:val="0D0D0D" w:themeColor="text1" w:themeTint="F2"/>
        </w:rPr>
        <w:t>industries</w:t>
      </w:r>
      <w:r w:rsidRPr="00557200">
        <w:rPr>
          <w:rFonts w:asciiTheme="majorHAnsi" w:eastAsia="system-ui" w:hAnsiTheme="majorHAnsi" w:cs="system-ui"/>
          <w:color w:val="0D0D0D" w:themeColor="text1" w:themeTint="F2"/>
        </w:rPr>
        <w:t xml:space="preserve"> can reduce errors, enhance </w:t>
      </w:r>
      <w:r w:rsidR="0758FAB9" w:rsidRPr="00557200">
        <w:rPr>
          <w:rFonts w:asciiTheme="majorHAnsi" w:eastAsia="system-ui" w:hAnsiTheme="majorHAnsi" w:cs="system-ui"/>
          <w:color w:val="0D0D0D" w:themeColor="text1" w:themeTint="F2"/>
        </w:rPr>
        <w:t>teamwork,</w:t>
      </w:r>
      <w:r w:rsidRPr="00557200">
        <w:rPr>
          <w:rFonts w:asciiTheme="majorHAnsi" w:eastAsia="system-ui" w:hAnsiTheme="majorHAnsi" w:cs="system-ui"/>
          <w:color w:val="0D0D0D" w:themeColor="text1" w:themeTint="F2"/>
        </w:rPr>
        <w:t xml:space="preserve"> and </w:t>
      </w:r>
      <w:r w:rsidR="4A222B96" w:rsidRPr="00557200">
        <w:rPr>
          <w:rFonts w:asciiTheme="majorHAnsi" w:eastAsia="system-ui" w:hAnsiTheme="majorHAnsi" w:cs="system-ui"/>
          <w:color w:val="0D0D0D" w:themeColor="text1" w:themeTint="F2"/>
        </w:rPr>
        <w:t>provide</w:t>
      </w:r>
      <w:r w:rsidRPr="00557200">
        <w:rPr>
          <w:rFonts w:asciiTheme="majorHAnsi" w:eastAsia="system-ui" w:hAnsiTheme="majorHAnsi" w:cs="system-ui"/>
          <w:color w:val="0D0D0D" w:themeColor="text1" w:themeTint="F2"/>
        </w:rPr>
        <w:t xml:space="preserve"> a higher standard of </w:t>
      </w:r>
      <w:r w:rsidR="13A5ED1C" w:rsidRPr="00557200">
        <w:rPr>
          <w:rFonts w:asciiTheme="majorHAnsi" w:eastAsia="system-ui" w:hAnsiTheme="majorHAnsi" w:cs="system-ui"/>
          <w:color w:val="0D0D0D" w:themeColor="text1" w:themeTint="F2"/>
        </w:rPr>
        <w:t xml:space="preserve">customer </w:t>
      </w:r>
      <w:r w:rsidR="04F4FBC5" w:rsidRPr="00557200">
        <w:rPr>
          <w:rFonts w:asciiTheme="majorHAnsi" w:eastAsia="system-ui" w:hAnsiTheme="majorHAnsi" w:cs="system-ui"/>
          <w:color w:val="0D0D0D" w:themeColor="text1" w:themeTint="F2"/>
        </w:rPr>
        <w:t>service. With</w:t>
      </w:r>
      <w:r w:rsidR="45AD5C1B" w:rsidRPr="00557200">
        <w:rPr>
          <w:rFonts w:asciiTheme="majorHAnsi" w:hAnsiTheme="majorHAnsi"/>
        </w:rPr>
        <w:t xml:space="preserve"> any </w:t>
      </w:r>
      <w:r w:rsidR="3CD163C2" w:rsidRPr="00557200">
        <w:rPr>
          <w:rFonts w:asciiTheme="majorHAnsi" w:hAnsiTheme="majorHAnsi"/>
        </w:rPr>
        <w:t xml:space="preserve">management </w:t>
      </w:r>
      <w:r w:rsidR="45AD5C1B" w:rsidRPr="00557200">
        <w:rPr>
          <w:rFonts w:asciiTheme="majorHAnsi" w:hAnsiTheme="majorHAnsi"/>
        </w:rPr>
        <w:t>theory being used to instruct or assist. There is also the importance of empl</w:t>
      </w:r>
      <w:r w:rsidR="7CABD6C2" w:rsidRPr="00557200">
        <w:rPr>
          <w:rFonts w:asciiTheme="majorHAnsi" w:hAnsiTheme="majorHAnsi"/>
        </w:rPr>
        <w:t>o</w:t>
      </w:r>
      <w:r w:rsidR="45AD5C1B" w:rsidRPr="00557200">
        <w:rPr>
          <w:rFonts w:asciiTheme="majorHAnsi" w:hAnsiTheme="majorHAnsi"/>
        </w:rPr>
        <w:t xml:space="preserve">yees being </w:t>
      </w:r>
      <w:r w:rsidR="020BBC5D" w:rsidRPr="00557200">
        <w:rPr>
          <w:rFonts w:asciiTheme="majorHAnsi" w:hAnsiTheme="majorHAnsi"/>
        </w:rPr>
        <w:t>versatile</w:t>
      </w:r>
      <w:r w:rsidR="45AD5C1B" w:rsidRPr="00557200">
        <w:rPr>
          <w:rFonts w:asciiTheme="majorHAnsi" w:hAnsiTheme="majorHAnsi"/>
        </w:rPr>
        <w:t xml:space="preserve">, </w:t>
      </w:r>
      <w:r w:rsidR="00AF452C" w:rsidRPr="00557200">
        <w:rPr>
          <w:rFonts w:asciiTheme="majorHAnsi" w:hAnsiTheme="majorHAnsi"/>
        </w:rPr>
        <w:t>adaptable,</w:t>
      </w:r>
      <w:r w:rsidR="45AD5C1B" w:rsidRPr="00557200">
        <w:rPr>
          <w:rFonts w:asciiTheme="majorHAnsi" w:hAnsiTheme="majorHAnsi"/>
        </w:rPr>
        <w:t xml:space="preserve"> and ready and open to learn and grow.</w:t>
      </w:r>
    </w:p>
    <w:p w14:paraId="178BE2C1" w14:textId="65F4A5BC" w:rsidR="0A79D12F" w:rsidRPr="00557200" w:rsidRDefault="0A79D12F" w:rsidP="0A79D12F">
      <w:pPr>
        <w:shd w:val="clear" w:color="auto" w:fill="FFFFFF" w:themeFill="background1"/>
        <w:spacing w:before="240" w:after="240"/>
        <w:rPr>
          <w:rFonts w:asciiTheme="majorHAnsi" w:hAnsiTheme="majorHAnsi"/>
        </w:rPr>
      </w:pPr>
    </w:p>
    <w:p w14:paraId="114FCE59" w14:textId="112B9B15" w:rsidR="0A79D12F" w:rsidRPr="00557200" w:rsidRDefault="0A79D12F" w:rsidP="0A79D12F">
      <w:pPr>
        <w:shd w:val="clear" w:color="auto" w:fill="FFFFFF" w:themeFill="background1"/>
        <w:spacing w:before="240" w:after="240"/>
        <w:rPr>
          <w:rFonts w:asciiTheme="majorHAnsi" w:hAnsiTheme="majorHAnsi"/>
        </w:rPr>
      </w:pPr>
    </w:p>
    <w:p w14:paraId="23AB0D98" w14:textId="099C25F1" w:rsidR="0A79D12F" w:rsidRPr="00557200" w:rsidRDefault="0A79D12F" w:rsidP="0A79D12F">
      <w:pPr>
        <w:shd w:val="clear" w:color="auto" w:fill="FFFFFF" w:themeFill="background1"/>
        <w:spacing w:before="240" w:after="240"/>
        <w:rPr>
          <w:rFonts w:asciiTheme="majorHAnsi" w:hAnsiTheme="majorHAnsi"/>
        </w:rPr>
      </w:pPr>
    </w:p>
    <w:p w14:paraId="69671D2D" w14:textId="40BEF7E2" w:rsidR="0A79D12F" w:rsidRPr="00557200" w:rsidRDefault="0A79D12F" w:rsidP="0A79D12F">
      <w:pPr>
        <w:shd w:val="clear" w:color="auto" w:fill="FFFFFF" w:themeFill="background1"/>
        <w:spacing w:before="240" w:after="240"/>
        <w:rPr>
          <w:rFonts w:asciiTheme="majorHAnsi" w:hAnsiTheme="majorHAnsi"/>
        </w:rPr>
      </w:pPr>
    </w:p>
    <w:p w14:paraId="22309D3E" w14:textId="496E0EB4" w:rsidR="0A79D12F" w:rsidRPr="00557200" w:rsidRDefault="0A79D12F" w:rsidP="0A79D12F">
      <w:pPr>
        <w:shd w:val="clear" w:color="auto" w:fill="FFFFFF" w:themeFill="background1"/>
        <w:spacing w:before="240" w:after="240"/>
        <w:rPr>
          <w:rFonts w:asciiTheme="majorHAnsi" w:hAnsiTheme="majorHAnsi"/>
        </w:rPr>
      </w:pPr>
    </w:p>
    <w:p w14:paraId="5C6F45E8" w14:textId="5AE89FFC" w:rsidR="57C931DA" w:rsidRPr="00557200" w:rsidRDefault="00AE3E31" w:rsidP="003B0997">
      <w:pPr>
        <w:pStyle w:val="Heading1"/>
      </w:pPr>
      <w:bookmarkStart w:id="12" w:name="_Toc224678077"/>
      <w:r w:rsidRPr="00557200">
        <w:t>5. Critically Assessing my own Workplace Behaviours</w:t>
      </w:r>
      <w:bookmarkEnd w:id="12"/>
    </w:p>
    <w:p w14:paraId="17495F84" w14:textId="4084092E" w:rsidR="0A79D12F" w:rsidRPr="00557200" w:rsidRDefault="0A79D12F" w:rsidP="0A79D12F">
      <w:pPr>
        <w:shd w:val="clear" w:color="auto" w:fill="FFFFFF" w:themeFill="background1"/>
        <w:spacing w:before="240" w:after="240"/>
        <w:rPr>
          <w:rFonts w:asciiTheme="majorHAnsi" w:hAnsiTheme="majorHAnsi"/>
        </w:rPr>
      </w:pPr>
    </w:p>
    <w:p w14:paraId="2BF0DD3A" w14:textId="71F7015E" w:rsidR="0A79D12F" w:rsidRPr="00557200" w:rsidRDefault="0A79D12F" w:rsidP="0A79D12F">
      <w:pPr>
        <w:shd w:val="clear" w:color="auto" w:fill="FFFFFF" w:themeFill="background1"/>
        <w:spacing w:before="240" w:after="240"/>
        <w:rPr>
          <w:rFonts w:asciiTheme="majorHAnsi" w:hAnsiTheme="majorHAnsi"/>
        </w:rPr>
      </w:pPr>
    </w:p>
    <w:p w14:paraId="12C54868" w14:textId="376CFF4B" w:rsidR="0A79D12F" w:rsidRPr="00557200" w:rsidRDefault="0A79D12F" w:rsidP="0A79D12F">
      <w:pPr>
        <w:shd w:val="clear" w:color="auto" w:fill="FFFFFF" w:themeFill="background1"/>
        <w:spacing w:before="240" w:after="240"/>
        <w:rPr>
          <w:rFonts w:asciiTheme="majorHAnsi" w:hAnsiTheme="majorHAnsi"/>
        </w:rPr>
      </w:pPr>
    </w:p>
    <w:p w14:paraId="40EA8410" w14:textId="44B160FA" w:rsidR="0A79D12F" w:rsidRPr="00557200" w:rsidRDefault="0A79D12F" w:rsidP="0A79D12F">
      <w:pPr>
        <w:shd w:val="clear" w:color="auto" w:fill="FFFFFF" w:themeFill="background1"/>
        <w:spacing w:before="240" w:after="240"/>
        <w:rPr>
          <w:rFonts w:asciiTheme="majorHAnsi" w:hAnsiTheme="majorHAnsi"/>
        </w:rPr>
      </w:pPr>
    </w:p>
    <w:p w14:paraId="11E0E002" w14:textId="44B7EFD4" w:rsidR="57C931DA" w:rsidRPr="00557200" w:rsidRDefault="57C931DA" w:rsidP="0A79D12F">
      <w:pPr>
        <w:shd w:val="clear" w:color="auto" w:fill="FFFFFF" w:themeFill="background1"/>
        <w:spacing w:before="60" w:after="60"/>
        <w:rPr>
          <w:rFonts w:asciiTheme="majorHAnsi" w:hAnsiTheme="majorHAnsi"/>
        </w:rPr>
      </w:pPr>
      <w:r w:rsidRPr="00557200">
        <w:rPr>
          <w:rFonts w:asciiTheme="majorHAnsi" w:eastAsia="system-ui" w:hAnsiTheme="majorHAnsi" w:cs="system-ui"/>
          <w:color w:val="0D0D0D" w:themeColor="text1" w:themeTint="F2"/>
        </w:rPr>
        <w:t>Beliefs, values, and attitudes play a significant role in shaping my behaviour within the hospitality workplace, as they influence how I approach customer service, interact with colleagues and respond to challenging situations. The hospitality industry is highly customer-focused and often fast-paced, meaning employees must manage both practical tasks and interpersonal interactions simultaneously. My personal values of professionalism, respect and fairness guide many of my day-to-day behaviours at work. For example, I believe that all customers should be treated with patience and courtesy regardless of how busy the environment becomes. This belief encourages me to remain calm and supportive when dealing with customer requests or complaints.</w:t>
      </w:r>
      <w:r w:rsidR="00384F0E" w:rsidRPr="00557200">
        <w:rPr>
          <w:rFonts w:asciiTheme="majorHAnsi" w:eastAsia="system-ui" w:hAnsiTheme="majorHAnsi" w:cs="system-ui"/>
          <w:color w:val="0D0D0D" w:themeColor="text1" w:themeTint="F2"/>
        </w:rPr>
        <w:t xml:space="preserve"> Remaining </w:t>
      </w:r>
      <w:r w:rsidR="00AD7B9F" w:rsidRPr="00557200">
        <w:rPr>
          <w:rFonts w:asciiTheme="majorHAnsi" w:eastAsia="system-ui" w:hAnsiTheme="majorHAnsi" w:cs="system-ui"/>
          <w:color w:val="0D0D0D" w:themeColor="text1" w:themeTint="F2"/>
        </w:rPr>
        <w:t>mindfully</w:t>
      </w:r>
      <w:r w:rsidR="00384F0E" w:rsidRPr="00557200">
        <w:rPr>
          <w:rFonts w:asciiTheme="majorHAnsi" w:eastAsia="system-ui" w:hAnsiTheme="majorHAnsi" w:cs="system-ui"/>
          <w:color w:val="0D0D0D" w:themeColor="text1" w:themeTint="F2"/>
        </w:rPr>
        <w:t xml:space="preserve"> calm in a busy environment can</w:t>
      </w:r>
      <w:r w:rsidR="00796B15" w:rsidRPr="00557200">
        <w:rPr>
          <w:rFonts w:asciiTheme="majorHAnsi" w:eastAsia="system-ui" w:hAnsiTheme="majorHAnsi" w:cs="system-ui"/>
          <w:color w:val="0D0D0D" w:themeColor="text1" w:themeTint="F2"/>
        </w:rPr>
        <w:t xml:space="preserve"> reassure the customer the experience will be well managed.</w:t>
      </w:r>
      <w:r w:rsidR="00384F0E" w:rsidRPr="00557200">
        <w:rPr>
          <w:rFonts w:asciiTheme="majorHAnsi" w:eastAsia="system-ui" w:hAnsiTheme="majorHAnsi" w:cs="system-ui"/>
          <w:color w:val="0D0D0D" w:themeColor="text1" w:themeTint="F2"/>
        </w:rPr>
        <w:t xml:space="preserve"> </w:t>
      </w:r>
      <w:r w:rsidRPr="00557200">
        <w:rPr>
          <w:rFonts w:asciiTheme="majorHAnsi" w:eastAsia="system-ui" w:hAnsiTheme="majorHAnsi" w:cs="system-ui"/>
          <w:color w:val="0D0D0D" w:themeColor="text1" w:themeTint="F2"/>
        </w:rPr>
        <w:t>In addition, valuing teamwork motivates me to assist colleagues during demanding periods of service, as cooperation is essential to ensure that operations run smoothly and customers receive a positive experience.</w:t>
      </w:r>
    </w:p>
    <w:p w14:paraId="72BE01EC" w14:textId="77C83C23" w:rsidR="57C931DA" w:rsidRPr="00557200" w:rsidRDefault="57C931DA" w:rsidP="0A79D12F">
      <w:pPr>
        <w:shd w:val="clear" w:color="auto" w:fill="FFFFFF" w:themeFill="background1"/>
        <w:spacing w:before="240" w:after="240"/>
        <w:rPr>
          <w:rFonts w:asciiTheme="majorHAnsi" w:hAnsiTheme="majorHAnsi"/>
        </w:rPr>
      </w:pPr>
    </w:p>
    <w:p w14:paraId="75C1C88D" w14:textId="72B1C54D" w:rsidR="57C931DA" w:rsidRPr="00557200" w:rsidRDefault="57C931DA" w:rsidP="0A79D12F">
      <w:pPr>
        <w:shd w:val="clear" w:color="auto" w:fill="FFFFFF" w:themeFill="background1"/>
        <w:spacing w:before="240" w:after="240"/>
        <w:rPr>
          <w:rFonts w:asciiTheme="majorHAnsi" w:hAnsiTheme="majorHAnsi"/>
        </w:rPr>
      </w:pPr>
      <w:r w:rsidRPr="00557200">
        <w:rPr>
          <w:rFonts w:asciiTheme="majorHAnsi" w:eastAsia="system-ui" w:hAnsiTheme="majorHAnsi" w:cs="system-ui"/>
          <w:color w:val="0D0D0D" w:themeColor="text1" w:themeTint="F2"/>
        </w:rPr>
        <w:t xml:space="preserve">Furthermore, attitudes formed through previous experiences can also affect how I respond to workplace situations. For example, if I anticipate that certain shifts will be particularly </w:t>
      </w:r>
      <w:r w:rsidRPr="00557200">
        <w:rPr>
          <w:rFonts w:asciiTheme="majorHAnsi" w:eastAsia="system-ui" w:hAnsiTheme="majorHAnsi" w:cs="system-ui"/>
          <w:color w:val="0D0D0D" w:themeColor="text1" w:themeTint="F2"/>
        </w:rPr>
        <w:lastRenderedPageBreak/>
        <w:t>stressful or demanding, this expectation may influence my mindset before work even begins. Such attitudes can shape my behaviour towards colleagues or customers if they are not consciously managed. Through reflection, I have become more aware of how these attitudes can influence my communication and decision-making. Recognising these influences allows me to approach situations more thoughtfully and avoid reacting automatically to stress or frustration. Instead, I can attempt to maintain a professional attitude that aligns more closely with my underlying values.</w:t>
      </w:r>
    </w:p>
    <w:p w14:paraId="158C3F7A" w14:textId="624F121F" w:rsidR="57C931DA" w:rsidRPr="00557200" w:rsidRDefault="57C931DA" w:rsidP="0A79D12F">
      <w:pPr>
        <w:shd w:val="clear" w:color="auto" w:fill="FFFFFF" w:themeFill="background1"/>
        <w:spacing w:before="240" w:after="240"/>
        <w:rPr>
          <w:rFonts w:asciiTheme="majorHAnsi" w:eastAsia="system-ui" w:hAnsiTheme="majorHAnsi" w:cs="system-ui"/>
          <w:color w:val="0D0D0D" w:themeColor="text1" w:themeTint="F2"/>
        </w:rPr>
      </w:pPr>
      <w:r w:rsidRPr="00557200">
        <w:rPr>
          <w:rFonts w:asciiTheme="majorHAnsi" w:eastAsia="system-ui" w:hAnsiTheme="majorHAnsi" w:cs="system-ui"/>
          <w:color w:val="0D0D0D" w:themeColor="text1" w:themeTint="F2"/>
        </w:rPr>
        <w:t>Developing critical thinking has been important in helping me evaluate the relationship between my beliefs, values and behaviour at work. By reflecting on my actions during challenging situations, I can identify moments where my behaviour may not fully reflect the professional standards I aim to maintain. This reflection allows me to consider alternative responses and develop strategies for improving my workplace conduct in the future. For instance, taking a brief moment to pause and reassess a stressful situation can help ensure that my response remains calm and respectful rather than reactive. Overall, this critical assessment demonstrates that while beliefs, values and attitudes provide a foundation for my behaviour in the hospitality workplace, they must be continually examined through reflection and critical thinking. Doing so enables me to develop greater self-awareness and maintain professional behaviour that supports both effective teamwork and high-quality customer service.</w:t>
      </w:r>
    </w:p>
    <w:p w14:paraId="41EF50EC" w14:textId="77777777" w:rsidR="00387344" w:rsidRPr="00557200" w:rsidRDefault="00387344" w:rsidP="0A79D12F">
      <w:pPr>
        <w:shd w:val="clear" w:color="auto" w:fill="FFFFFF" w:themeFill="background1"/>
        <w:spacing w:before="240" w:after="240"/>
        <w:rPr>
          <w:rFonts w:asciiTheme="majorHAnsi" w:eastAsia="system-ui" w:hAnsiTheme="majorHAnsi" w:cs="system-ui"/>
          <w:color w:val="0D0D0D" w:themeColor="text1" w:themeTint="F2"/>
        </w:rPr>
      </w:pPr>
    </w:p>
    <w:p w14:paraId="453CD5CB" w14:textId="7E84D232" w:rsidR="00387344" w:rsidRPr="00557200" w:rsidRDefault="00387344" w:rsidP="00387344">
      <w:pPr>
        <w:pStyle w:val="Heading1"/>
      </w:pPr>
      <w:bookmarkStart w:id="13" w:name="_Toc224678078"/>
      <w:r w:rsidRPr="00557200">
        <w:t>6.Conclusion</w:t>
      </w:r>
      <w:bookmarkEnd w:id="13"/>
      <w:r w:rsidRPr="00557200">
        <w:t xml:space="preserve"> </w:t>
      </w:r>
    </w:p>
    <w:p w14:paraId="0EBBF986" w14:textId="77777777" w:rsidR="00387344" w:rsidRPr="00557200" w:rsidRDefault="00387344" w:rsidP="00387344">
      <w:pPr>
        <w:rPr>
          <w:rFonts w:asciiTheme="majorHAnsi" w:hAnsiTheme="majorHAnsi"/>
        </w:rPr>
      </w:pPr>
    </w:p>
    <w:p w14:paraId="7359163A" w14:textId="00E9A1E4" w:rsidR="00387344" w:rsidRPr="00557200" w:rsidRDefault="00387344" w:rsidP="00387344">
      <w:pPr>
        <w:rPr>
          <w:rFonts w:asciiTheme="majorHAnsi" w:hAnsiTheme="majorHAnsi"/>
        </w:rPr>
      </w:pPr>
      <w:r w:rsidRPr="00557200">
        <w:rPr>
          <w:rFonts w:asciiTheme="majorHAnsi" w:hAnsiTheme="majorHAnsi"/>
        </w:rPr>
        <w:t>In conclusion,</w:t>
      </w:r>
      <w:r w:rsidR="00C81F1F" w:rsidRPr="00557200">
        <w:rPr>
          <w:rFonts w:asciiTheme="majorHAnsi" w:hAnsiTheme="majorHAnsi"/>
        </w:rPr>
        <w:t xml:space="preserve"> values, beliefs and behaviours are deeply connected elements</w:t>
      </w:r>
      <w:r w:rsidR="003931F3" w:rsidRPr="00557200">
        <w:rPr>
          <w:rFonts w:asciiTheme="majorHAnsi" w:hAnsiTheme="majorHAnsi"/>
        </w:rPr>
        <w:t xml:space="preserve"> that shape and determine who and what an individual is about.  How they perform in the workplace </w:t>
      </w:r>
      <w:r w:rsidR="00D842CD" w:rsidRPr="00557200">
        <w:rPr>
          <w:rFonts w:asciiTheme="majorHAnsi" w:hAnsiTheme="majorHAnsi"/>
        </w:rPr>
        <w:t xml:space="preserve">and how they interact on a daily basis. Values </w:t>
      </w:r>
      <w:r w:rsidR="000B30F4" w:rsidRPr="00557200">
        <w:rPr>
          <w:rFonts w:asciiTheme="majorHAnsi" w:hAnsiTheme="majorHAnsi"/>
        </w:rPr>
        <w:t xml:space="preserve">represent what an individual </w:t>
      </w:r>
      <w:r w:rsidR="0016223A" w:rsidRPr="00557200">
        <w:rPr>
          <w:rFonts w:asciiTheme="majorHAnsi" w:hAnsiTheme="majorHAnsi"/>
        </w:rPr>
        <w:t>considers to be of importance</w:t>
      </w:r>
      <w:r w:rsidR="00C70553" w:rsidRPr="00557200">
        <w:rPr>
          <w:rFonts w:asciiTheme="majorHAnsi" w:hAnsiTheme="majorHAnsi"/>
        </w:rPr>
        <w:t>, beliefs reflect what they perceive to be true</w:t>
      </w:r>
      <w:r w:rsidR="00EF3B82" w:rsidRPr="00557200">
        <w:rPr>
          <w:rFonts w:asciiTheme="majorHAnsi" w:hAnsiTheme="majorHAnsi"/>
        </w:rPr>
        <w:t xml:space="preserve">, and behaviours are the outward expression of both. Throughout this assignment, it has been evident that these </w:t>
      </w:r>
      <w:r w:rsidR="00AB7DC8" w:rsidRPr="00557200">
        <w:rPr>
          <w:rFonts w:asciiTheme="majorHAnsi" w:hAnsiTheme="majorHAnsi"/>
        </w:rPr>
        <w:t>factors influence decision-making, communication, and responses to workplace challenges</w:t>
      </w:r>
      <w:r w:rsidR="009B561B" w:rsidRPr="00557200">
        <w:rPr>
          <w:rFonts w:asciiTheme="majorHAnsi" w:hAnsiTheme="majorHAnsi"/>
        </w:rPr>
        <w:t xml:space="preserve"> and possible issues.</w:t>
      </w:r>
    </w:p>
    <w:p w14:paraId="78D2DDA1" w14:textId="6CD53659" w:rsidR="00A52A89" w:rsidRPr="00557200" w:rsidRDefault="00D15CE2" w:rsidP="00387344">
      <w:pPr>
        <w:rPr>
          <w:rFonts w:asciiTheme="majorHAnsi" w:hAnsiTheme="majorHAnsi"/>
        </w:rPr>
      </w:pPr>
      <w:r w:rsidRPr="00557200">
        <w:rPr>
          <w:rFonts w:asciiTheme="majorHAnsi" w:hAnsiTheme="majorHAnsi"/>
        </w:rPr>
        <w:t xml:space="preserve">From a critical perspective, it is clear that while values and beliefs can guide </w:t>
      </w:r>
      <w:r w:rsidR="004B5D71" w:rsidRPr="00557200">
        <w:rPr>
          <w:rFonts w:asciiTheme="majorHAnsi" w:hAnsiTheme="majorHAnsi"/>
        </w:rPr>
        <w:t>positive behaviour, they can also create bias and limitations if left unexamined</w:t>
      </w:r>
      <w:r w:rsidR="00F55313" w:rsidRPr="00557200">
        <w:rPr>
          <w:rFonts w:asciiTheme="majorHAnsi" w:hAnsiTheme="majorHAnsi"/>
        </w:rPr>
        <w:t>. For example</w:t>
      </w:r>
      <w:r w:rsidR="00774169" w:rsidRPr="00557200">
        <w:rPr>
          <w:rFonts w:asciiTheme="majorHAnsi" w:hAnsiTheme="majorHAnsi"/>
        </w:rPr>
        <w:t>, personal beliefs about what “good service” means</w:t>
      </w:r>
      <w:r w:rsidR="005E4054" w:rsidRPr="00557200">
        <w:rPr>
          <w:rFonts w:asciiTheme="majorHAnsi" w:hAnsiTheme="majorHAnsi"/>
        </w:rPr>
        <w:t>, may not always align w</w:t>
      </w:r>
      <w:r w:rsidR="00F44F44" w:rsidRPr="00557200">
        <w:rPr>
          <w:rFonts w:asciiTheme="majorHAnsi" w:hAnsiTheme="majorHAnsi"/>
        </w:rPr>
        <w:t>i</w:t>
      </w:r>
      <w:r w:rsidR="005E4054" w:rsidRPr="00557200">
        <w:rPr>
          <w:rFonts w:asciiTheme="majorHAnsi" w:hAnsiTheme="majorHAnsi"/>
        </w:rPr>
        <w:t>th the standard of the business they are working for</w:t>
      </w:r>
      <w:r w:rsidR="00B53D17" w:rsidRPr="00557200">
        <w:rPr>
          <w:rFonts w:asciiTheme="majorHAnsi" w:hAnsiTheme="majorHAnsi"/>
        </w:rPr>
        <w:t xml:space="preserve">. This shows the importance of self-awareness and the ability to </w:t>
      </w:r>
      <w:r w:rsidR="003522B0" w:rsidRPr="00557200">
        <w:rPr>
          <w:rFonts w:asciiTheme="majorHAnsi" w:hAnsiTheme="majorHAnsi"/>
        </w:rPr>
        <w:t xml:space="preserve">critically reflect upon themselves and all assumptions. </w:t>
      </w:r>
      <w:r w:rsidR="005C10D6" w:rsidRPr="00557200">
        <w:rPr>
          <w:rFonts w:asciiTheme="majorHAnsi" w:hAnsiTheme="majorHAnsi"/>
        </w:rPr>
        <w:t>Developing critical thinking skills</w:t>
      </w:r>
      <w:r w:rsidR="00E13C4E" w:rsidRPr="00557200">
        <w:rPr>
          <w:rFonts w:asciiTheme="majorHAnsi" w:hAnsiTheme="majorHAnsi"/>
        </w:rPr>
        <w:t xml:space="preserve"> allows individuals to question automatic responses and to consider different viewpoints and suggestions. </w:t>
      </w:r>
      <w:r w:rsidR="00A52A89" w:rsidRPr="00557200">
        <w:rPr>
          <w:rFonts w:asciiTheme="majorHAnsi" w:hAnsiTheme="majorHAnsi"/>
        </w:rPr>
        <w:t>This will lead to a more effective and balance work</w:t>
      </w:r>
      <w:r w:rsidR="004A7C7E" w:rsidRPr="00557200">
        <w:rPr>
          <w:rFonts w:asciiTheme="majorHAnsi" w:hAnsiTheme="majorHAnsi"/>
        </w:rPr>
        <w:t xml:space="preserve"> </w:t>
      </w:r>
      <w:r w:rsidR="00A52A89" w:rsidRPr="00557200">
        <w:rPr>
          <w:rFonts w:asciiTheme="majorHAnsi" w:hAnsiTheme="majorHAnsi"/>
        </w:rPr>
        <w:t xml:space="preserve">life. </w:t>
      </w:r>
    </w:p>
    <w:p w14:paraId="72B32BFD" w14:textId="77777777" w:rsidR="006B5974" w:rsidRPr="00557200" w:rsidRDefault="00A52A89" w:rsidP="00387344">
      <w:pPr>
        <w:rPr>
          <w:rFonts w:asciiTheme="majorHAnsi" w:hAnsiTheme="majorHAnsi"/>
        </w:rPr>
      </w:pPr>
      <w:r w:rsidRPr="00557200">
        <w:rPr>
          <w:rFonts w:asciiTheme="majorHAnsi" w:hAnsiTheme="majorHAnsi"/>
        </w:rPr>
        <w:lastRenderedPageBreak/>
        <w:t xml:space="preserve">The hospitality section is dynamic </w:t>
      </w:r>
      <w:r w:rsidR="00C774D1" w:rsidRPr="00557200">
        <w:rPr>
          <w:rFonts w:asciiTheme="majorHAnsi" w:hAnsiTheme="majorHAnsi"/>
        </w:rPr>
        <w:t xml:space="preserve">and often require </w:t>
      </w:r>
      <w:r w:rsidR="005B7994" w:rsidRPr="00557200">
        <w:rPr>
          <w:rFonts w:asciiTheme="majorHAnsi" w:hAnsiTheme="majorHAnsi"/>
        </w:rPr>
        <w:t>staff</w:t>
      </w:r>
      <w:r w:rsidR="00C774D1" w:rsidRPr="00557200">
        <w:rPr>
          <w:rFonts w:asciiTheme="majorHAnsi" w:hAnsiTheme="majorHAnsi"/>
        </w:rPr>
        <w:t xml:space="preserve"> to adapt and alter their behaviour</w:t>
      </w:r>
      <w:r w:rsidR="007D28C4" w:rsidRPr="00557200">
        <w:rPr>
          <w:rFonts w:asciiTheme="majorHAnsi" w:hAnsiTheme="majorHAnsi"/>
        </w:rPr>
        <w:t xml:space="preserve"> to suit different situations. This adaptability is </w:t>
      </w:r>
      <w:r w:rsidR="00E44EB4" w:rsidRPr="00557200">
        <w:rPr>
          <w:rFonts w:asciiTheme="majorHAnsi" w:hAnsiTheme="majorHAnsi"/>
        </w:rPr>
        <w:t>inf</w:t>
      </w:r>
      <w:r w:rsidR="00CB0CDD" w:rsidRPr="00557200">
        <w:rPr>
          <w:rFonts w:asciiTheme="majorHAnsi" w:hAnsiTheme="majorHAnsi"/>
        </w:rPr>
        <w:t>l</w:t>
      </w:r>
      <w:r w:rsidR="00E44EB4" w:rsidRPr="00557200">
        <w:rPr>
          <w:rFonts w:asciiTheme="majorHAnsi" w:hAnsiTheme="majorHAnsi"/>
        </w:rPr>
        <w:t>uenced by both personal values and t</w:t>
      </w:r>
      <w:r w:rsidR="005C62B7" w:rsidRPr="00557200">
        <w:rPr>
          <w:rFonts w:asciiTheme="majorHAnsi" w:hAnsiTheme="majorHAnsi"/>
        </w:rPr>
        <w:t>he</w:t>
      </w:r>
      <w:r w:rsidR="00E44EB4" w:rsidRPr="00557200">
        <w:rPr>
          <w:rFonts w:asciiTheme="majorHAnsi" w:hAnsiTheme="majorHAnsi"/>
        </w:rPr>
        <w:t xml:space="preserve"> culture of the business.</w:t>
      </w:r>
    </w:p>
    <w:p w14:paraId="008888DE" w14:textId="77777777" w:rsidR="00BE3911" w:rsidRPr="00557200" w:rsidRDefault="006B5974" w:rsidP="00387344">
      <w:pPr>
        <w:rPr>
          <w:rFonts w:asciiTheme="majorHAnsi" w:hAnsiTheme="majorHAnsi"/>
        </w:rPr>
      </w:pPr>
      <w:r w:rsidRPr="00557200">
        <w:rPr>
          <w:rFonts w:asciiTheme="majorHAnsi" w:hAnsiTheme="majorHAnsi"/>
        </w:rPr>
        <w:t xml:space="preserve">In shorter terms, if an employee is open to their own personal views and </w:t>
      </w:r>
      <w:r w:rsidR="00DB4C9E" w:rsidRPr="00557200">
        <w:rPr>
          <w:rFonts w:asciiTheme="majorHAnsi" w:hAnsiTheme="majorHAnsi"/>
        </w:rPr>
        <w:t xml:space="preserve">outlooks on life and what they believe in, it gives an opportunity to be able to be the greatest versions of themselves. </w:t>
      </w:r>
    </w:p>
    <w:p w14:paraId="14CA41DC" w14:textId="33750F34" w:rsidR="00E44EB4" w:rsidRPr="00557200" w:rsidRDefault="00BE3911" w:rsidP="00387344">
      <w:pPr>
        <w:rPr>
          <w:rFonts w:asciiTheme="majorHAnsi" w:hAnsiTheme="majorHAnsi"/>
        </w:rPr>
      </w:pPr>
      <w:r w:rsidRPr="00557200">
        <w:rPr>
          <w:rFonts w:asciiTheme="majorHAnsi" w:hAnsiTheme="majorHAnsi"/>
        </w:rPr>
        <w:t xml:space="preserve">Allowing gained wisdom to be assessed </w:t>
      </w:r>
      <w:r w:rsidR="00C30B3A" w:rsidRPr="00557200">
        <w:rPr>
          <w:rFonts w:asciiTheme="majorHAnsi" w:hAnsiTheme="majorHAnsi"/>
        </w:rPr>
        <w:t>can show great traits in an individual. Being adaptable</w:t>
      </w:r>
      <w:r w:rsidR="00214892" w:rsidRPr="00557200">
        <w:rPr>
          <w:rFonts w:asciiTheme="majorHAnsi" w:hAnsiTheme="majorHAnsi"/>
        </w:rPr>
        <w:t xml:space="preserve"> is recognised as being </w:t>
      </w:r>
      <w:r w:rsidR="00127694" w:rsidRPr="00557200">
        <w:rPr>
          <w:rFonts w:asciiTheme="majorHAnsi" w:hAnsiTheme="majorHAnsi"/>
        </w:rPr>
        <w:t>one of the most valuable qualities, particular</w:t>
      </w:r>
      <w:r w:rsidR="002E47EB" w:rsidRPr="00557200">
        <w:rPr>
          <w:rFonts w:asciiTheme="majorHAnsi" w:hAnsiTheme="majorHAnsi"/>
        </w:rPr>
        <w:t>l</w:t>
      </w:r>
      <w:r w:rsidR="00127694" w:rsidRPr="00557200">
        <w:rPr>
          <w:rFonts w:asciiTheme="majorHAnsi" w:hAnsiTheme="majorHAnsi"/>
        </w:rPr>
        <w:t>y in the fast</w:t>
      </w:r>
      <w:r w:rsidR="002E47EB" w:rsidRPr="00557200">
        <w:rPr>
          <w:rFonts w:asciiTheme="majorHAnsi" w:hAnsiTheme="majorHAnsi"/>
        </w:rPr>
        <w:t>-</w:t>
      </w:r>
      <w:r w:rsidR="00127694" w:rsidRPr="00557200">
        <w:rPr>
          <w:rFonts w:asciiTheme="majorHAnsi" w:hAnsiTheme="majorHAnsi"/>
        </w:rPr>
        <w:t>paced hospitality sector</w:t>
      </w:r>
      <w:r w:rsidR="0091787B" w:rsidRPr="00557200">
        <w:rPr>
          <w:rFonts w:asciiTheme="majorHAnsi" w:hAnsiTheme="majorHAnsi"/>
        </w:rPr>
        <w:t>. Adaptability refers to the individual</w:t>
      </w:r>
      <w:r w:rsidR="002E47EB" w:rsidRPr="00557200">
        <w:rPr>
          <w:rFonts w:asciiTheme="majorHAnsi" w:hAnsiTheme="majorHAnsi"/>
        </w:rPr>
        <w:t>s</w:t>
      </w:r>
      <w:r w:rsidR="00B43009" w:rsidRPr="00557200">
        <w:rPr>
          <w:rFonts w:asciiTheme="majorHAnsi" w:hAnsiTheme="majorHAnsi"/>
        </w:rPr>
        <w:t>’</w:t>
      </w:r>
      <w:r w:rsidR="0091787B" w:rsidRPr="00557200">
        <w:rPr>
          <w:rFonts w:asciiTheme="majorHAnsi" w:hAnsiTheme="majorHAnsi"/>
        </w:rPr>
        <w:t xml:space="preserve"> ability to a</w:t>
      </w:r>
      <w:r w:rsidR="002E47EB" w:rsidRPr="00557200">
        <w:rPr>
          <w:rFonts w:asciiTheme="majorHAnsi" w:hAnsiTheme="majorHAnsi"/>
        </w:rPr>
        <w:t>d</w:t>
      </w:r>
      <w:r w:rsidR="0091787B" w:rsidRPr="00557200">
        <w:rPr>
          <w:rFonts w:asciiTheme="majorHAnsi" w:hAnsiTheme="majorHAnsi"/>
        </w:rPr>
        <w:t xml:space="preserve">just their </w:t>
      </w:r>
      <w:r w:rsidR="002E47EB" w:rsidRPr="00557200">
        <w:rPr>
          <w:rFonts w:asciiTheme="majorHAnsi" w:hAnsiTheme="majorHAnsi"/>
        </w:rPr>
        <w:t xml:space="preserve">behaviour, through critically assessing their values and </w:t>
      </w:r>
      <w:r w:rsidR="006B5514" w:rsidRPr="00557200">
        <w:rPr>
          <w:rFonts w:asciiTheme="majorHAnsi" w:hAnsiTheme="majorHAnsi"/>
        </w:rPr>
        <w:t xml:space="preserve">beliefs. It </w:t>
      </w:r>
      <w:r w:rsidR="003B251F" w:rsidRPr="00557200">
        <w:rPr>
          <w:rFonts w:asciiTheme="majorHAnsi" w:hAnsiTheme="majorHAnsi"/>
        </w:rPr>
        <w:t>is</w:t>
      </w:r>
      <w:r w:rsidR="006B5514" w:rsidRPr="00557200">
        <w:rPr>
          <w:rFonts w:asciiTheme="majorHAnsi" w:hAnsiTheme="majorHAnsi"/>
        </w:rPr>
        <w:t xml:space="preserve"> changing the way of thinking.</w:t>
      </w:r>
      <w:r w:rsidR="00275FCB" w:rsidRPr="00557200">
        <w:rPr>
          <w:rFonts w:asciiTheme="majorHAnsi" w:hAnsiTheme="majorHAnsi"/>
        </w:rPr>
        <w:t xml:space="preserve"> Staff who take on being adaptable are far more resilient under pressure, </w:t>
      </w:r>
      <w:r w:rsidR="00124B8A" w:rsidRPr="00557200">
        <w:rPr>
          <w:rFonts w:asciiTheme="majorHAnsi" w:hAnsiTheme="majorHAnsi"/>
        </w:rPr>
        <w:t>better equipped to deal with these upcoming challenges, and then this contributes to the whole establishment running much more smoothly and affectively.</w:t>
      </w:r>
      <w:r w:rsidR="00E44EB4" w:rsidRPr="00557200">
        <w:rPr>
          <w:rFonts w:asciiTheme="majorHAnsi" w:hAnsiTheme="majorHAnsi"/>
        </w:rPr>
        <w:t xml:space="preserve"> </w:t>
      </w:r>
    </w:p>
    <w:p w14:paraId="396956E0" w14:textId="008E5E87" w:rsidR="00BF7250" w:rsidRPr="00557200" w:rsidRDefault="006A5DA9" w:rsidP="00387344">
      <w:pPr>
        <w:rPr>
          <w:rFonts w:asciiTheme="majorHAnsi" w:hAnsiTheme="majorHAnsi"/>
        </w:rPr>
      </w:pPr>
      <w:r w:rsidRPr="00557200">
        <w:rPr>
          <w:rFonts w:asciiTheme="majorHAnsi" w:hAnsiTheme="majorHAnsi"/>
        </w:rPr>
        <w:t>Stephen R. Covey (1989) emphasises th</w:t>
      </w:r>
      <w:r w:rsidR="00A61055" w:rsidRPr="00557200">
        <w:rPr>
          <w:rFonts w:asciiTheme="majorHAnsi" w:hAnsiTheme="majorHAnsi"/>
        </w:rPr>
        <w:t>e importance of “seeking f</w:t>
      </w:r>
      <w:r w:rsidR="00C426E7" w:rsidRPr="00557200">
        <w:rPr>
          <w:rFonts w:asciiTheme="majorHAnsi" w:hAnsiTheme="majorHAnsi"/>
        </w:rPr>
        <w:t>i</w:t>
      </w:r>
      <w:r w:rsidR="00A61055" w:rsidRPr="00557200">
        <w:rPr>
          <w:rFonts w:asciiTheme="majorHAnsi" w:hAnsiTheme="majorHAnsi"/>
        </w:rPr>
        <w:t xml:space="preserve">rst to understand, then to be </w:t>
      </w:r>
      <w:r w:rsidR="00D0575A" w:rsidRPr="00557200">
        <w:rPr>
          <w:rFonts w:asciiTheme="majorHAnsi" w:hAnsiTheme="majorHAnsi"/>
        </w:rPr>
        <w:t xml:space="preserve">understood” as a key principle </w:t>
      </w:r>
      <w:r w:rsidR="00476046" w:rsidRPr="00557200">
        <w:rPr>
          <w:rFonts w:asciiTheme="majorHAnsi" w:hAnsiTheme="majorHAnsi"/>
        </w:rPr>
        <w:t>of effective communication. This can be particularly useful in all settings including the workplace.</w:t>
      </w:r>
    </w:p>
    <w:p w14:paraId="212E6B1C" w14:textId="59D2DA2F" w:rsidR="00D15CE2" w:rsidRPr="00557200" w:rsidRDefault="005C10D6" w:rsidP="00387344">
      <w:pPr>
        <w:rPr>
          <w:rFonts w:asciiTheme="majorHAnsi" w:hAnsiTheme="majorHAnsi"/>
        </w:rPr>
      </w:pPr>
      <w:r w:rsidRPr="00557200">
        <w:rPr>
          <w:rFonts w:asciiTheme="majorHAnsi" w:hAnsiTheme="majorHAnsi"/>
        </w:rPr>
        <w:t xml:space="preserve"> </w:t>
      </w:r>
      <w:r w:rsidR="00A632CC" w:rsidRPr="00557200">
        <w:rPr>
          <w:rFonts w:asciiTheme="majorHAnsi" w:hAnsiTheme="majorHAnsi"/>
        </w:rPr>
        <w:t xml:space="preserve">Building upon this, </w:t>
      </w:r>
      <w:r w:rsidR="00AF06E9" w:rsidRPr="00557200">
        <w:rPr>
          <w:rFonts w:asciiTheme="majorHAnsi" w:hAnsiTheme="majorHAnsi"/>
        </w:rPr>
        <w:t>applying Covey’s principle in th</w:t>
      </w:r>
      <w:r w:rsidR="00165D0D" w:rsidRPr="00557200">
        <w:rPr>
          <w:rFonts w:asciiTheme="majorHAnsi" w:hAnsiTheme="majorHAnsi"/>
        </w:rPr>
        <w:t xml:space="preserve">e </w:t>
      </w:r>
      <w:r w:rsidR="00AF06E9" w:rsidRPr="00557200">
        <w:rPr>
          <w:rFonts w:asciiTheme="majorHAnsi" w:hAnsiTheme="majorHAnsi"/>
        </w:rPr>
        <w:t xml:space="preserve">workplace requires more than simply hearing what </w:t>
      </w:r>
      <w:r w:rsidR="00177B7D" w:rsidRPr="00557200">
        <w:rPr>
          <w:rFonts w:asciiTheme="majorHAnsi" w:hAnsiTheme="majorHAnsi"/>
        </w:rPr>
        <w:t xml:space="preserve">others have to say; it involves seeking to gain understanding </w:t>
      </w:r>
      <w:r w:rsidR="00D93A71" w:rsidRPr="00557200">
        <w:rPr>
          <w:rFonts w:asciiTheme="majorHAnsi" w:hAnsiTheme="majorHAnsi"/>
        </w:rPr>
        <w:t xml:space="preserve">with different viewpoints and always questioning initial responses and thoughts. </w:t>
      </w:r>
      <w:r w:rsidR="0097006D" w:rsidRPr="00557200">
        <w:rPr>
          <w:rFonts w:asciiTheme="majorHAnsi" w:hAnsiTheme="majorHAnsi"/>
        </w:rPr>
        <w:t xml:space="preserve">In a workplace setting, this can enhance </w:t>
      </w:r>
      <w:r w:rsidR="00815D33" w:rsidRPr="00557200">
        <w:rPr>
          <w:rFonts w:asciiTheme="majorHAnsi" w:hAnsiTheme="majorHAnsi"/>
        </w:rPr>
        <w:t xml:space="preserve">critical thinking by encouraging employees to pause, think, address and assess </w:t>
      </w:r>
      <w:r w:rsidR="00B05A58" w:rsidRPr="00557200">
        <w:rPr>
          <w:rFonts w:asciiTheme="majorHAnsi" w:hAnsiTheme="majorHAnsi"/>
        </w:rPr>
        <w:t xml:space="preserve">before reacting, gather relevant information and evidence, and </w:t>
      </w:r>
      <w:r w:rsidR="002A2D75" w:rsidRPr="00557200">
        <w:rPr>
          <w:rFonts w:asciiTheme="majorHAnsi" w:hAnsiTheme="majorHAnsi"/>
        </w:rPr>
        <w:t xml:space="preserve">to consider the different viewpoints or workmates and customers. </w:t>
      </w:r>
    </w:p>
    <w:p w14:paraId="03B7E6FC" w14:textId="3771609B" w:rsidR="00F946DB" w:rsidRPr="00557200" w:rsidRDefault="006A1A14" w:rsidP="00387344">
      <w:pPr>
        <w:rPr>
          <w:rFonts w:asciiTheme="majorHAnsi" w:hAnsiTheme="majorHAnsi"/>
        </w:rPr>
      </w:pPr>
      <w:r w:rsidRPr="00557200">
        <w:rPr>
          <w:rFonts w:asciiTheme="majorHAnsi" w:hAnsiTheme="majorHAnsi"/>
        </w:rPr>
        <w:t>F</w:t>
      </w:r>
      <w:r w:rsidR="00625E6F" w:rsidRPr="00557200">
        <w:rPr>
          <w:rFonts w:asciiTheme="majorHAnsi" w:hAnsiTheme="majorHAnsi"/>
        </w:rPr>
        <w:t>or</w:t>
      </w:r>
      <w:r w:rsidRPr="00557200">
        <w:rPr>
          <w:rFonts w:asciiTheme="majorHAnsi" w:hAnsiTheme="majorHAnsi"/>
        </w:rPr>
        <w:t xml:space="preserve"> example, the hospitality industry, </w:t>
      </w:r>
      <w:r w:rsidR="00712CF3" w:rsidRPr="00557200">
        <w:rPr>
          <w:rFonts w:asciiTheme="majorHAnsi" w:hAnsiTheme="majorHAnsi"/>
        </w:rPr>
        <w:t>misunderstandings</w:t>
      </w:r>
      <w:r w:rsidR="00890C17" w:rsidRPr="00557200">
        <w:rPr>
          <w:rFonts w:asciiTheme="majorHAnsi" w:hAnsiTheme="majorHAnsi"/>
        </w:rPr>
        <w:t xml:space="preserve"> with customers or team members can often escalate when individuals prioritise</w:t>
      </w:r>
      <w:r w:rsidR="00BA0C84" w:rsidRPr="00557200">
        <w:rPr>
          <w:rFonts w:asciiTheme="majorHAnsi" w:hAnsiTheme="majorHAnsi"/>
        </w:rPr>
        <w:t xml:space="preserve"> being understood over understanding others. </w:t>
      </w:r>
      <w:r w:rsidR="00F83BBF" w:rsidRPr="00557200">
        <w:rPr>
          <w:rFonts w:asciiTheme="majorHAnsi" w:hAnsiTheme="majorHAnsi"/>
        </w:rPr>
        <w:t>By adopting a listenin</w:t>
      </w:r>
      <w:r w:rsidR="0015460A" w:rsidRPr="00557200">
        <w:rPr>
          <w:rFonts w:asciiTheme="majorHAnsi" w:hAnsiTheme="majorHAnsi"/>
        </w:rPr>
        <w:t>g</w:t>
      </w:r>
      <w:r w:rsidR="00F83BBF" w:rsidRPr="00557200">
        <w:rPr>
          <w:rFonts w:asciiTheme="majorHAnsi" w:hAnsiTheme="majorHAnsi"/>
        </w:rPr>
        <w:t xml:space="preserve">-first approach supports more effective </w:t>
      </w:r>
      <w:r w:rsidR="0015460A" w:rsidRPr="00557200">
        <w:rPr>
          <w:rFonts w:asciiTheme="majorHAnsi" w:hAnsiTheme="majorHAnsi"/>
        </w:rPr>
        <w:t>problem-solving, better decision-making and reduces the chance of conflic</w:t>
      </w:r>
      <w:r w:rsidR="00165D0D" w:rsidRPr="00557200">
        <w:rPr>
          <w:rFonts w:asciiTheme="majorHAnsi" w:hAnsiTheme="majorHAnsi"/>
        </w:rPr>
        <w:t>t</w:t>
      </w:r>
      <w:r w:rsidR="00F946DB" w:rsidRPr="00557200">
        <w:rPr>
          <w:rFonts w:asciiTheme="majorHAnsi" w:hAnsiTheme="majorHAnsi"/>
        </w:rPr>
        <w:t>.</w:t>
      </w:r>
      <w:r w:rsidR="00891991">
        <w:rPr>
          <w:rFonts w:asciiTheme="majorHAnsi" w:hAnsiTheme="majorHAnsi"/>
        </w:rPr>
        <w:t xml:space="preserve"> T</w:t>
      </w:r>
      <w:r w:rsidR="00997676" w:rsidRPr="00557200">
        <w:rPr>
          <w:rFonts w:asciiTheme="majorHAnsi" w:hAnsiTheme="majorHAnsi"/>
        </w:rPr>
        <w:t>his approach aligns perfectly with the development of emotional intelligence</w:t>
      </w:r>
      <w:r w:rsidR="000879E4" w:rsidRPr="00557200">
        <w:rPr>
          <w:rFonts w:asciiTheme="majorHAnsi" w:hAnsiTheme="majorHAnsi"/>
        </w:rPr>
        <w:t>, as it requires a knowledgeable approach including empathy, patience</w:t>
      </w:r>
      <w:r w:rsidR="00BB0866" w:rsidRPr="00557200">
        <w:rPr>
          <w:rFonts w:asciiTheme="majorHAnsi" w:hAnsiTheme="majorHAnsi"/>
        </w:rPr>
        <w:t xml:space="preserve"> and self-regulation. Overtime, consistency with </w:t>
      </w:r>
      <w:r w:rsidR="004D21EE" w:rsidRPr="00557200">
        <w:rPr>
          <w:rFonts w:asciiTheme="majorHAnsi" w:hAnsiTheme="majorHAnsi"/>
        </w:rPr>
        <w:t xml:space="preserve">the application of these methods, can strengthen professional relationships, improve teamwork and communications, </w:t>
      </w:r>
      <w:r w:rsidR="005940D7" w:rsidRPr="00557200">
        <w:rPr>
          <w:rFonts w:asciiTheme="majorHAnsi" w:hAnsiTheme="majorHAnsi"/>
        </w:rPr>
        <w:t>and then therefore being a valued contribution to the overall success of the business.</w:t>
      </w:r>
      <w:r w:rsidR="0076396C" w:rsidRPr="00557200">
        <w:rPr>
          <w:rFonts w:asciiTheme="majorHAnsi" w:hAnsiTheme="majorHAnsi"/>
        </w:rPr>
        <w:t xml:space="preserve"> Integrating the principle of seeking first to understand</w:t>
      </w:r>
      <w:r w:rsidR="00EB5A91" w:rsidRPr="00557200">
        <w:rPr>
          <w:rFonts w:asciiTheme="majorHAnsi" w:hAnsiTheme="majorHAnsi"/>
        </w:rPr>
        <w:t xml:space="preserve"> into daily tasks not only enhances communication and understanding but</w:t>
      </w:r>
      <w:r w:rsidR="00CA30D1" w:rsidRPr="00557200">
        <w:rPr>
          <w:rFonts w:asciiTheme="majorHAnsi" w:hAnsiTheme="majorHAnsi"/>
        </w:rPr>
        <w:t xml:space="preserve"> also supports more reflective and adaptable workplace behaviour. </w:t>
      </w:r>
    </w:p>
    <w:p w14:paraId="6198ABC7" w14:textId="7265E1BB" w:rsidR="0A79D12F" w:rsidRPr="00557200" w:rsidRDefault="0A79D12F" w:rsidP="0A79D12F">
      <w:pPr>
        <w:shd w:val="clear" w:color="auto" w:fill="FFFFFF" w:themeFill="background1"/>
        <w:spacing w:before="240" w:after="240"/>
        <w:rPr>
          <w:rFonts w:asciiTheme="majorHAnsi" w:hAnsiTheme="majorHAnsi"/>
        </w:rPr>
      </w:pPr>
    </w:p>
    <w:p w14:paraId="191220CF" w14:textId="6425A65A" w:rsidR="0A79D12F" w:rsidRDefault="00084023" w:rsidP="00084023">
      <w:pPr>
        <w:pStyle w:val="Heading1"/>
      </w:pPr>
      <w:bookmarkStart w:id="14" w:name="_Toc224678079"/>
      <w:r>
        <w:t>Bibliography</w:t>
      </w:r>
      <w:bookmarkEnd w:id="14"/>
      <w:r>
        <w:t xml:space="preserve"> </w:t>
      </w:r>
    </w:p>
    <w:p w14:paraId="25E9D28B" w14:textId="77777777" w:rsidR="00084023" w:rsidRDefault="00084023" w:rsidP="00084023"/>
    <w:p w14:paraId="06BEA475" w14:textId="3194FE96" w:rsidR="00084023" w:rsidRDefault="00281A9A" w:rsidP="00084023">
      <w:r>
        <w:lastRenderedPageBreak/>
        <w:t>Rokeach</w:t>
      </w:r>
      <w:r w:rsidR="00B66CBA">
        <w:t xml:space="preserve">, M. (1973). </w:t>
      </w:r>
      <w:r w:rsidR="00B66CBA">
        <w:rPr>
          <w:i/>
          <w:iCs/>
        </w:rPr>
        <w:t>The nature of human values</w:t>
      </w:r>
      <w:r w:rsidR="008607A1">
        <w:rPr>
          <w:i/>
          <w:iCs/>
        </w:rPr>
        <w:t xml:space="preserve">. </w:t>
      </w:r>
      <w:r w:rsidR="008607A1">
        <w:t>Free Press.</w:t>
      </w:r>
    </w:p>
    <w:p w14:paraId="22535E4C" w14:textId="77777777" w:rsidR="008607A1" w:rsidRDefault="008607A1" w:rsidP="00084023"/>
    <w:p w14:paraId="2C1498A0" w14:textId="7FC20635" w:rsidR="008607A1" w:rsidRDefault="00676C15" w:rsidP="00084023">
      <w:r>
        <w:t>Skinner, B. F. (1953)</w:t>
      </w:r>
      <w:r w:rsidR="00194D8A">
        <w:t xml:space="preserve">. </w:t>
      </w:r>
      <w:r w:rsidR="00194D8A" w:rsidRPr="00C43E31">
        <w:rPr>
          <w:i/>
          <w:iCs/>
        </w:rPr>
        <w:t>Science and human behaviour</w:t>
      </w:r>
      <w:r w:rsidR="00C43E31">
        <w:rPr>
          <w:i/>
          <w:iCs/>
        </w:rPr>
        <w:t xml:space="preserve">. </w:t>
      </w:r>
      <w:r w:rsidR="00C43E31">
        <w:t>Macmillan.</w:t>
      </w:r>
    </w:p>
    <w:p w14:paraId="160254B8" w14:textId="77777777" w:rsidR="00375F62" w:rsidRDefault="00375F62" w:rsidP="00084023"/>
    <w:p w14:paraId="11FC35C4" w14:textId="70015FE7" w:rsidR="0A79D12F" w:rsidRDefault="00375F62" w:rsidP="00375F62">
      <w:r>
        <w:t>Shwartz, S. H. (1992</w:t>
      </w:r>
      <w:r w:rsidR="00C422D2">
        <w:t>) Universals in the content and structure of values:</w:t>
      </w:r>
      <w:r w:rsidR="0015378B">
        <w:t xml:space="preserve"> Theoretical advances and empirical tests in 20 countries. </w:t>
      </w:r>
      <w:r w:rsidR="0015378B">
        <w:rPr>
          <w:i/>
          <w:iCs/>
        </w:rPr>
        <w:t>Advances</w:t>
      </w:r>
      <w:r w:rsidR="00E25366">
        <w:rPr>
          <w:i/>
          <w:iCs/>
        </w:rPr>
        <w:t xml:space="preserve"> </w:t>
      </w:r>
      <w:r w:rsidR="0019746A">
        <w:rPr>
          <w:i/>
          <w:iCs/>
        </w:rPr>
        <w:t>in Experimental Social Psychology,</w:t>
      </w:r>
      <w:r w:rsidR="00300DE4">
        <w:t xml:space="preserve">25, 65. </w:t>
      </w:r>
      <w:hyperlink r:id="rId11" w:history="1">
        <w:r w:rsidR="00E25366" w:rsidRPr="00C16191">
          <w:rPr>
            <w:rStyle w:val="Hyperlink"/>
          </w:rPr>
          <w:t>https://doi.org/10.1016/S0065-2601(08)60281-6</w:t>
        </w:r>
      </w:hyperlink>
    </w:p>
    <w:p w14:paraId="7ADB74EB" w14:textId="77777777" w:rsidR="00422C57" w:rsidRDefault="00422C57" w:rsidP="00375F62"/>
    <w:p w14:paraId="2AE56699" w14:textId="573F7DFB" w:rsidR="00422C57" w:rsidRDefault="00422C57" w:rsidP="00375F62">
      <w:r>
        <w:t>Watson, J. B. (1913)</w:t>
      </w:r>
      <w:r w:rsidR="003F6A9F">
        <w:t xml:space="preserve">. Psychology as the behaviourist views it. </w:t>
      </w:r>
      <w:r w:rsidR="003F6A9F">
        <w:rPr>
          <w:i/>
          <w:iCs/>
        </w:rPr>
        <w:t xml:space="preserve">Psychological </w:t>
      </w:r>
      <w:r w:rsidR="00EF734A">
        <w:rPr>
          <w:i/>
          <w:iCs/>
        </w:rPr>
        <w:t>Review, 20</w:t>
      </w:r>
      <w:r w:rsidR="00EF734A">
        <w:t xml:space="preserve"> (2), 158-177. </w:t>
      </w:r>
      <w:hyperlink r:id="rId12" w:history="1">
        <w:r w:rsidR="00230B28" w:rsidRPr="00C16191">
          <w:rPr>
            <w:rStyle w:val="Hyperlink"/>
          </w:rPr>
          <w:t>https://doi.org/10.1037/h0074428</w:t>
        </w:r>
      </w:hyperlink>
    </w:p>
    <w:p w14:paraId="179962EA" w14:textId="77777777" w:rsidR="0055727B" w:rsidRDefault="0055727B" w:rsidP="00375F62"/>
    <w:p w14:paraId="752B8EC9" w14:textId="4A0B632C" w:rsidR="0055727B" w:rsidRDefault="0055727B" w:rsidP="00375F62">
      <w:r>
        <w:t>Pavlov</w:t>
      </w:r>
      <w:r w:rsidR="00A07CA7">
        <w:t xml:space="preserve">, I. P. (1927). </w:t>
      </w:r>
      <w:r w:rsidR="00A07CA7">
        <w:rPr>
          <w:i/>
          <w:iCs/>
        </w:rPr>
        <w:t xml:space="preserve">Conditioned reflexes: An investigation of the </w:t>
      </w:r>
      <w:r w:rsidR="004B610A">
        <w:rPr>
          <w:i/>
          <w:iCs/>
        </w:rPr>
        <w:t xml:space="preserve">physiological activity of the cerebral cortex. </w:t>
      </w:r>
      <w:r w:rsidR="00872E81">
        <w:t xml:space="preserve">Oxford University Press. </w:t>
      </w:r>
    </w:p>
    <w:p w14:paraId="3994B4A6" w14:textId="77777777" w:rsidR="00872E81" w:rsidRDefault="00872E81" w:rsidP="00375F62"/>
    <w:p w14:paraId="593C8350" w14:textId="54C791CB" w:rsidR="00872E81" w:rsidRDefault="00934D5D" w:rsidP="00375F62">
      <w:r>
        <w:t>Bandura</w:t>
      </w:r>
      <w:r w:rsidR="00952547">
        <w:t xml:space="preserve">, A. (1977). </w:t>
      </w:r>
      <w:r w:rsidR="00952547">
        <w:rPr>
          <w:i/>
          <w:iCs/>
        </w:rPr>
        <w:t xml:space="preserve">Social learning theory. </w:t>
      </w:r>
      <w:r w:rsidR="00952547">
        <w:t>Prentice Hall.</w:t>
      </w:r>
    </w:p>
    <w:p w14:paraId="7F2A0FE1" w14:textId="77777777" w:rsidR="00952547" w:rsidRDefault="00952547" w:rsidP="00375F62"/>
    <w:p w14:paraId="0185E4A1" w14:textId="4DFA6F25" w:rsidR="00952547" w:rsidRPr="00B2778E" w:rsidRDefault="00F45EE8" w:rsidP="00375F62">
      <w:r>
        <w:t>Festinger, L. (1957)</w:t>
      </w:r>
      <w:r w:rsidR="00B2778E">
        <w:t xml:space="preserve">. </w:t>
      </w:r>
      <w:r w:rsidR="00B2778E">
        <w:rPr>
          <w:i/>
          <w:iCs/>
        </w:rPr>
        <w:t xml:space="preserve">A theory of cognitive dissonance. </w:t>
      </w:r>
      <w:r w:rsidR="00B2778E">
        <w:t>Stanford University Press.</w:t>
      </w:r>
    </w:p>
    <w:p w14:paraId="1E8999E0" w14:textId="77777777" w:rsidR="00230B28" w:rsidRDefault="00230B28" w:rsidP="00375F62"/>
    <w:p w14:paraId="68C3948F" w14:textId="1EA7EA62" w:rsidR="00A42FD1" w:rsidRDefault="00A42FD1" w:rsidP="00375F62">
      <w:r>
        <w:t>Paul</w:t>
      </w:r>
      <w:r w:rsidR="008928A7">
        <w:t>, R., &amp; Elder, L. (2014)</w:t>
      </w:r>
      <w:r w:rsidR="008429AE">
        <w:t xml:space="preserve">. </w:t>
      </w:r>
      <w:r w:rsidR="008429AE">
        <w:rPr>
          <w:i/>
          <w:iCs/>
        </w:rPr>
        <w:t>Critical thinking: Tools for taking charge of your professional and perso</w:t>
      </w:r>
      <w:r w:rsidR="001C0DB3">
        <w:rPr>
          <w:i/>
          <w:iCs/>
        </w:rPr>
        <w:t xml:space="preserve">nal life. </w:t>
      </w:r>
      <w:r w:rsidR="001C0DB3">
        <w:t>Pearson</w:t>
      </w:r>
    </w:p>
    <w:p w14:paraId="260B0DE5" w14:textId="77777777" w:rsidR="001C0DB3" w:rsidRDefault="001C0DB3" w:rsidP="00375F62"/>
    <w:p w14:paraId="5281BB05" w14:textId="681A2115" w:rsidR="001C0DB3" w:rsidRDefault="00F9047E" w:rsidP="00375F62">
      <w:r>
        <w:t>Chatfield</w:t>
      </w:r>
      <w:r w:rsidR="001B1027">
        <w:t xml:space="preserve">, T. (2018). </w:t>
      </w:r>
      <w:r w:rsidR="001B1027">
        <w:rPr>
          <w:i/>
          <w:iCs/>
        </w:rPr>
        <w:t xml:space="preserve">Critical thinking: Your guide to </w:t>
      </w:r>
      <w:r w:rsidR="00EB4128">
        <w:rPr>
          <w:i/>
          <w:iCs/>
        </w:rPr>
        <w:t xml:space="preserve">effective argument, successful analysis and independent study. </w:t>
      </w:r>
      <w:r w:rsidR="00EB4128">
        <w:t>Londo</w:t>
      </w:r>
      <w:r w:rsidR="00E62D15">
        <w:t>n: Sage.</w:t>
      </w:r>
    </w:p>
    <w:p w14:paraId="778C4389" w14:textId="77777777" w:rsidR="00E62D15" w:rsidRDefault="00E62D15" w:rsidP="00375F62"/>
    <w:p w14:paraId="57AB8C15" w14:textId="15A79477" w:rsidR="00E62D15" w:rsidRDefault="00BE34DE" w:rsidP="00375F62">
      <w:r>
        <w:t>Fayol, H. (1916</w:t>
      </w:r>
      <w:r w:rsidR="00F85E3C">
        <w:t xml:space="preserve">/1949). </w:t>
      </w:r>
      <w:r w:rsidR="00F85E3C">
        <w:rPr>
          <w:i/>
          <w:iCs/>
        </w:rPr>
        <w:t>General and industrial management</w:t>
      </w:r>
      <w:r w:rsidR="00115EA8">
        <w:rPr>
          <w:i/>
          <w:iCs/>
        </w:rPr>
        <w:t xml:space="preserve">. </w:t>
      </w:r>
      <w:r w:rsidR="00115EA8">
        <w:t>London:</w:t>
      </w:r>
      <w:r w:rsidR="008D1094">
        <w:t xml:space="preserve"> </w:t>
      </w:r>
      <w:r w:rsidR="00115EA8">
        <w:t>Pitman</w:t>
      </w:r>
      <w:r w:rsidR="008D1094">
        <w:t>.</w:t>
      </w:r>
    </w:p>
    <w:p w14:paraId="22F305AB" w14:textId="77777777" w:rsidR="008D1094" w:rsidRDefault="008D1094" w:rsidP="00375F62"/>
    <w:p w14:paraId="29C9C905" w14:textId="6C4D52C9" w:rsidR="005E5648" w:rsidRPr="00A9528C" w:rsidRDefault="00FF49A5" w:rsidP="00375F62">
      <w:r>
        <w:t xml:space="preserve">Thorndike, E. L. (1911). </w:t>
      </w:r>
      <w:r>
        <w:rPr>
          <w:i/>
          <w:iCs/>
        </w:rPr>
        <w:t xml:space="preserve">Animal intelligence: Experimental </w:t>
      </w:r>
      <w:r w:rsidR="00A9528C">
        <w:rPr>
          <w:i/>
          <w:iCs/>
        </w:rPr>
        <w:t xml:space="preserve">studies. </w:t>
      </w:r>
      <w:r w:rsidR="00A9528C">
        <w:t xml:space="preserve">New </w:t>
      </w:r>
      <w:proofErr w:type="spellStart"/>
      <w:proofErr w:type="gramStart"/>
      <w:r w:rsidR="00A9528C">
        <w:t>York:Macmillan</w:t>
      </w:r>
      <w:proofErr w:type="spellEnd"/>
      <w:proofErr w:type="gramEnd"/>
    </w:p>
    <w:p w14:paraId="2F7E944C" w14:textId="77777777" w:rsidR="005E5648" w:rsidRDefault="005E5648" w:rsidP="00375F62"/>
    <w:p w14:paraId="4200EF4D" w14:textId="3D318315" w:rsidR="008D1094" w:rsidRDefault="008D1094" w:rsidP="00375F62">
      <w:r>
        <w:t>Weber, M. (2002)</w:t>
      </w:r>
      <w:r w:rsidR="00C76DBC">
        <w:t xml:space="preserve">. </w:t>
      </w:r>
      <w:r w:rsidR="00C76DBC">
        <w:rPr>
          <w:i/>
          <w:iCs/>
        </w:rPr>
        <w:t>The Protestant ethic and the spirit of capitalism</w:t>
      </w:r>
      <w:r w:rsidR="00301F58">
        <w:rPr>
          <w:i/>
          <w:iCs/>
        </w:rPr>
        <w:t xml:space="preserve">. </w:t>
      </w:r>
      <w:r w:rsidR="00301F58">
        <w:t>Routledge. (</w:t>
      </w:r>
      <w:r w:rsidR="00005280">
        <w:t>Orig</w:t>
      </w:r>
      <w:r w:rsidR="00CF3865">
        <w:t>i</w:t>
      </w:r>
      <w:r w:rsidR="00005280">
        <w:t>nal work published 1905).</w:t>
      </w:r>
    </w:p>
    <w:p w14:paraId="472A9C81" w14:textId="77777777" w:rsidR="008E7C33" w:rsidRDefault="008E7C33" w:rsidP="00375F62"/>
    <w:p w14:paraId="68AF8841" w14:textId="532A21B9" w:rsidR="007469C5" w:rsidRDefault="008E7C33" w:rsidP="00375F62">
      <w:r>
        <w:t>Maslow, A. H</w:t>
      </w:r>
      <w:r w:rsidR="006D0BD9">
        <w:t xml:space="preserve">. (1943). A theory of human motivation. </w:t>
      </w:r>
      <w:r w:rsidR="006D0BD9">
        <w:rPr>
          <w:i/>
          <w:iCs/>
        </w:rPr>
        <w:t>Psy</w:t>
      </w:r>
      <w:r w:rsidR="002A5BDF">
        <w:rPr>
          <w:i/>
          <w:iCs/>
        </w:rPr>
        <w:t>chological Review, 50</w:t>
      </w:r>
      <w:r w:rsidR="002A5BDF">
        <w:t>(4), 370-396</w:t>
      </w:r>
      <w:r w:rsidR="007469C5">
        <w:t xml:space="preserve">. </w:t>
      </w:r>
      <w:hyperlink r:id="rId13" w:history="1">
        <w:r w:rsidR="007469C5" w:rsidRPr="00C16191">
          <w:rPr>
            <w:rStyle w:val="Hyperlink"/>
          </w:rPr>
          <w:t>https://doi.org/10.1037/h0054346</w:t>
        </w:r>
      </w:hyperlink>
    </w:p>
    <w:p w14:paraId="52117785" w14:textId="77777777" w:rsidR="000C23C0" w:rsidRDefault="000C23C0" w:rsidP="00375F62"/>
    <w:p w14:paraId="6FCFD7A0" w14:textId="18CC14F5" w:rsidR="000C23C0" w:rsidRDefault="006A0374" w:rsidP="00375F62">
      <w:r>
        <w:t xml:space="preserve">Marx, </w:t>
      </w:r>
      <w:r w:rsidR="00774072">
        <w:t xml:space="preserve">K. (1976). </w:t>
      </w:r>
      <w:r w:rsidR="00774072">
        <w:rPr>
          <w:i/>
          <w:iCs/>
        </w:rPr>
        <w:t>Capital: A critique of</w:t>
      </w:r>
      <w:r w:rsidR="00136686">
        <w:rPr>
          <w:i/>
          <w:iCs/>
        </w:rPr>
        <w:t xml:space="preserve"> political economy </w:t>
      </w:r>
      <w:r w:rsidR="00E573B7">
        <w:t>(Vol</w:t>
      </w:r>
      <w:r w:rsidR="006E0AE9">
        <w:t>.1) Penguin Books. (Orig</w:t>
      </w:r>
      <w:r w:rsidR="00CA5A2A">
        <w:t>i</w:t>
      </w:r>
      <w:r w:rsidR="006E0AE9">
        <w:t>nal work published</w:t>
      </w:r>
      <w:r w:rsidR="00CA5A2A">
        <w:t xml:space="preserve"> 1867)</w:t>
      </w:r>
    </w:p>
    <w:p w14:paraId="6F8D25AE" w14:textId="77777777" w:rsidR="00CA5A2A" w:rsidRDefault="00CA5A2A" w:rsidP="00375F62"/>
    <w:p w14:paraId="328F269E" w14:textId="1E42E2C5" w:rsidR="007469C5" w:rsidRDefault="00BA0EF5" w:rsidP="00375F62">
      <w:r>
        <w:t>Druker, P. F</w:t>
      </w:r>
      <w:r w:rsidR="00AF733C">
        <w:t>.</w:t>
      </w:r>
      <w:r w:rsidR="002128C7">
        <w:t xml:space="preserve"> (1954). </w:t>
      </w:r>
      <w:r w:rsidR="002128C7">
        <w:rPr>
          <w:i/>
          <w:iCs/>
        </w:rPr>
        <w:t>The practice of management</w:t>
      </w:r>
      <w:r w:rsidR="007457DA">
        <w:rPr>
          <w:i/>
          <w:iCs/>
        </w:rPr>
        <w:t xml:space="preserve">. </w:t>
      </w:r>
      <w:r w:rsidR="007457DA">
        <w:t>Harper &amp; Row.</w:t>
      </w:r>
    </w:p>
    <w:p w14:paraId="035E6EFF" w14:textId="3DB6F00A" w:rsidR="007457DA" w:rsidRDefault="007457DA" w:rsidP="00375F62">
      <w:pPr>
        <w:rPr>
          <w:i/>
          <w:iCs/>
        </w:rPr>
      </w:pPr>
    </w:p>
    <w:p w14:paraId="24499989" w14:textId="12730D5E" w:rsidR="007457DA" w:rsidRPr="000816E5" w:rsidRDefault="003A0EB7" w:rsidP="00375F62">
      <w:r>
        <w:t>F</w:t>
      </w:r>
      <w:r w:rsidR="00D20694">
        <w:t>ielder, F. E. (1967).</w:t>
      </w:r>
      <w:r w:rsidR="00D20694">
        <w:rPr>
          <w:i/>
          <w:iCs/>
        </w:rPr>
        <w:t xml:space="preserve"> A theory of leadership effectiveness</w:t>
      </w:r>
      <w:r w:rsidR="000816E5">
        <w:rPr>
          <w:i/>
          <w:iCs/>
        </w:rPr>
        <w:t xml:space="preserve">. </w:t>
      </w:r>
      <w:r w:rsidR="000816E5">
        <w:t>McGraw-Hill.</w:t>
      </w:r>
    </w:p>
    <w:p w14:paraId="3608AC28" w14:textId="77777777" w:rsidR="00E25366" w:rsidRDefault="00E25366" w:rsidP="00375F62"/>
    <w:p w14:paraId="1C9AEC1E" w14:textId="5D3A966E" w:rsidR="00FE66B1" w:rsidRDefault="00FE66B1" w:rsidP="00375F62">
      <w:r>
        <w:t>Covey, S. R. (1989)</w:t>
      </w:r>
      <w:r w:rsidR="006E2722">
        <w:t xml:space="preserve">. </w:t>
      </w:r>
      <w:r w:rsidR="006E2722">
        <w:rPr>
          <w:i/>
          <w:iCs/>
        </w:rPr>
        <w:t>The 7 habits of highly effective people</w:t>
      </w:r>
      <w:r w:rsidR="00FA3D0C">
        <w:rPr>
          <w:i/>
          <w:iCs/>
        </w:rPr>
        <w:t>: Restoring the character e</w:t>
      </w:r>
      <w:r w:rsidR="00D55B8E">
        <w:rPr>
          <w:i/>
          <w:iCs/>
        </w:rPr>
        <w:t xml:space="preserve">thic. </w:t>
      </w:r>
      <w:r w:rsidR="00D55B8E">
        <w:t>Free Press.</w:t>
      </w:r>
    </w:p>
    <w:p w14:paraId="7DAEF790" w14:textId="77777777" w:rsidR="00FB471F" w:rsidRDefault="00FB471F" w:rsidP="00375F62"/>
    <w:p w14:paraId="391352C7" w14:textId="58A8ED34" w:rsidR="00FB471F" w:rsidRDefault="008206A1" w:rsidP="00375F62">
      <w:r>
        <w:t>Sharma, D. (2024) Critical thinking and problem-solving</w:t>
      </w:r>
      <w:r w:rsidR="00813108">
        <w:t xml:space="preserve"> in the age of </w:t>
      </w:r>
      <w:proofErr w:type="spellStart"/>
      <w:r w:rsidR="00813108">
        <w:t>ChatGBT</w:t>
      </w:r>
      <w:proofErr w:type="spellEnd"/>
      <w:r w:rsidR="00813108">
        <w:t>: Experiential-bibl</w:t>
      </w:r>
      <w:r w:rsidR="00C212BB">
        <w:t xml:space="preserve">iography-blogging project. Business and </w:t>
      </w:r>
      <w:proofErr w:type="spellStart"/>
      <w:r w:rsidR="00C212BB">
        <w:t>Proffesional</w:t>
      </w:r>
      <w:proofErr w:type="spellEnd"/>
      <w:r w:rsidR="00C212BB">
        <w:t xml:space="preserve"> Communication Quarterly</w:t>
      </w:r>
      <w:r w:rsidR="00C1540F">
        <w:t xml:space="preserve">, </w:t>
      </w:r>
      <w:r w:rsidR="00795C54">
        <w:t>87(4), 630-653</w:t>
      </w:r>
      <w:r w:rsidR="002B0739">
        <w:t xml:space="preserve">. </w:t>
      </w:r>
      <w:hyperlink r:id="rId14" w:history="1">
        <w:r w:rsidR="00C1540F" w:rsidRPr="00C16191">
          <w:rPr>
            <w:rStyle w:val="Hyperlink"/>
          </w:rPr>
          <w:t>https://doi.org/10.1177/23294906241254780</w:t>
        </w:r>
      </w:hyperlink>
    </w:p>
    <w:p w14:paraId="6B651276" w14:textId="77777777" w:rsidR="00C1540F" w:rsidRPr="00D55B8E" w:rsidRDefault="00C1540F" w:rsidP="00375F62"/>
    <w:p w14:paraId="0B517A4C" w14:textId="77777777" w:rsidR="00E25366" w:rsidRPr="00300DE4" w:rsidRDefault="00E25366" w:rsidP="00375F62"/>
    <w:p w14:paraId="2CE9A2A5" w14:textId="7BFF7070" w:rsidR="0A79D12F" w:rsidRPr="00557200" w:rsidRDefault="0A79D12F" w:rsidP="0A79D12F">
      <w:pPr>
        <w:shd w:val="clear" w:color="auto" w:fill="FFFFFF" w:themeFill="background1"/>
        <w:spacing w:before="240" w:after="240"/>
        <w:rPr>
          <w:rFonts w:asciiTheme="majorHAnsi" w:hAnsiTheme="majorHAnsi"/>
        </w:rPr>
      </w:pPr>
    </w:p>
    <w:p w14:paraId="657AA59A" w14:textId="4197358D" w:rsidR="0A79D12F" w:rsidRPr="00557200" w:rsidRDefault="0A79D12F" w:rsidP="0A79D12F">
      <w:pPr>
        <w:shd w:val="clear" w:color="auto" w:fill="FFFFFF" w:themeFill="background1"/>
        <w:spacing w:before="240" w:after="240"/>
        <w:rPr>
          <w:rFonts w:asciiTheme="majorHAnsi" w:hAnsiTheme="majorHAnsi"/>
        </w:rPr>
      </w:pPr>
    </w:p>
    <w:p w14:paraId="45117C50" w14:textId="1689ADD0" w:rsidR="0A79D12F" w:rsidRPr="00557200" w:rsidRDefault="0A79D12F" w:rsidP="0A79D12F">
      <w:pPr>
        <w:shd w:val="clear" w:color="auto" w:fill="FFFFFF" w:themeFill="background1"/>
        <w:spacing w:before="240" w:after="240"/>
        <w:rPr>
          <w:rFonts w:asciiTheme="majorHAnsi" w:hAnsiTheme="majorHAnsi"/>
        </w:rPr>
      </w:pPr>
    </w:p>
    <w:p w14:paraId="34C1DA30" w14:textId="74E5A502" w:rsidR="0A79D12F" w:rsidRPr="00557200" w:rsidRDefault="0A79D12F" w:rsidP="0A79D12F">
      <w:pPr>
        <w:shd w:val="clear" w:color="auto" w:fill="FFFFFF" w:themeFill="background1"/>
        <w:spacing w:before="240" w:after="240"/>
        <w:rPr>
          <w:rFonts w:asciiTheme="majorHAnsi" w:hAnsiTheme="majorHAnsi"/>
        </w:rPr>
      </w:pPr>
    </w:p>
    <w:p w14:paraId="2678F2BB" w14:textId="6D10A454" w:rsidR="0A79D12F" w:rsidRPr="00557200" w:rsidRDefault="0A79D12F" w:rsidP="0A79D12F">
      <w:pPr>
        <w:shd w:val="clear" w:color="auto" w:fill="FFFFFF" w:themeFill="background1"/>
        <w:spacing w:before="240" w:after="240"/>
        <w:rPr>
          <w:rFonts w:asciiTheme="majorHAnsi" w:hAnsiTheme="majorHAnsi"/>
        </w:rPr>
      </w:pPr>
    </w:p>
    <w:p w14:paraId="5B2C4B3A" w14:textId="05A980EE" w:rsidR="0A79D12F" w:rsidRPr="00557200" w:rsidRDefault="0A79D12F" w:rsidP="0A79D12F">
      <w:pPr>
        <w:shd w:val="clear" w:color="auto" w:fill="FFFFFF" w:themeFill="background1"/>
        <w:spacing w:before="240" w:after="240"/>
        <w:rPr>
          <w:rFonts w:asciiTheme="majorHAnsi" w:hAnsiTheme="majorHAnsi"/>
        </w:rPr>
      </w:pPr>
    </w:p>
    <w:p w14:paraId="19F0A414" w14:textId="2A57ACBB" w:rsidR="0A79D12F" w:rsidRPr="00557200" w:rsidRDefault="0A79D12F" w:rsidP="0A79D12F">
      <w:pPr>
        <w:shd w:val="clear" w:color="auto" w:fill="FFFFFF" w:themeFill="background1"/>
        <w:spacing w:before="240" w:after="240"/>
        <w:rPr>
          <w:rFonts w:asciiTheme="majorHAnsi" w:hAnsiTheme="majorHAnsi"/>
        </w:rPr>
      </w:pPr>
    </w:p>
    <w:sectPr w:rsidR="0A79D12F" w:rsidRPr="00557200">
      <w:headerReference w:type="default" r:id="rId15"/>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46DACB" w14:textId="77777777" w:rsidR="00A71760" w:rsidRDefault="00A71760">
      <w:pPr>
        <w:spacing w:after="0" w:line="240" w:lineRule="auto"/>
      </w:pPr>
      <w:r>
        <w:separator/>
      </w:r>
    </w:p>
  </w:endnote>
  <w:endnote w:type="continuationSeparator" w:id="0">
    <w:p w14:paraId="66183E76" w14:textId="77777777" w:rsidR="00A71760" w:rsidRDefault="00A717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A79D12F" w14:paraId="44734E79" w14:textId="77777777" w:rsidTr="0A79D12F">
      <w:trPr>
        <w:trHeight w:val="300"/>
      </w:trPr>
      <w:tc>
        <w:tcPr>
          <w:tcW w:w="3005" w:type="dxa"/>
        </w:tcPr>
        <w:p w14:paraId="1011B561" w14:textId="16A5CE6B" w:rsidR="0A79D12F" w:rsidRDefault="0A79D12F" w:rsidP="0A79D12F">
          <w:pPr>
            <w:pStyle w:val="Header"/>
            <w:ind w:left="-115"/>
          </w:pPr>
        </w:p>
      </w:tc>
      <w:tc>
        <w:tcPr>
          <w:tcW w:w="3005" w:type="dxa"/>
        </w:tcPr>
        <w:p w14:paraId="48A630F9" w14:textId="642B8803" w:rsidR="0A79D12F" w:rsidRDefault="0A79D12F" w:rsidP="0A79D12F">
          <w:pPr>
            <w:pStyle w:val="Header"/>
            <w:jc w:val="center"/>
          </w:pPr>
        </w:p>
      </w:tc>
      <w:tc>
        <w:tcPr>
          <w:tcW w:w="3005" w:type="dxa"/>
        </w:tcPr>
        <w:p w14:paraId="6CA8C1FF" w14:textId="37C2B33A" w:rsidR="0A79D12F" w:rsidRDefault="0A79D12F" w:rsidP="0A79D12F">
          <w:pPr>
            <w:pStyle w:val="Header"/>
            <w:ind w:right="-115"/>
            <w:jc w:val="right"/>
          </w:pPr>
        </w:p>
      </w:tc>
    </w:tr>
  </w:tbl>
  <w:p w14:paraId="2BAB7383" w14:textId="6F5C15B7" w:rsidR="0A79D12F" w:rsidRDefault="0A79D12F" w:rsidP="0A79D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BC5A05" w14:textId="77777777" w:rsidR="00A71760" w:rsidRDefault="00A71760">
      <w:pPr>
        <w:spacing w:after="0" w:line="240" w:lineRule="auto"/>
      </w:pPr>
      <w:r>
        <w:separator/>
      </w:r>
    </w:p>
  </w:footnote>
  <w:footnote w:type="continuationSeparator" w:id="0">
    <w:p w14:paraId="67821FE7" w14:textId="77777777" w:rsidR="00A71760" w:rsidRDefault="00A717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A79D12F" w14:paraId="26CAB599" w14:textId="77777777" w:rsidTr="0A79D12F">
      <w:trPr>
        <w:trHeight w:val="300"/>
      </w:trPr>
      <w:tc>
        <w:tcPr>
          <w:tcW w:w="3005" w:type="dxa"/>
        </w:tcPr>
        <w:p w14:paraId="75DFA0B0" w14:textId="2C9841DD" w:rsidR="0A79D12F" w:rsidRDefault="0A79D12F" w:rsidP="0A79D12F">
          <w:pPr>
            <w:pStyle w:val="Header"/>
            <w:ind w:left="-115"/>
          </w:pPr>
        </w:p>
      </w:tc>
      <w:tc>
        <w:tcPr>
          <w:tcW w:w="3005" w:type="dxa"/>
        </w:tcPr>
        <w:p w14:paraId="715B91E7" w14:textId="480B032A" w:rsidR="0A79D12F" w:rsidRDefault="0A79D12F" w:rsidP="0A79D12F">
          <w:pPr>
            <w:pStyle w:val="Header"/>
            <w:jc w:val="center"/>
          </w:pPr>
        </w:p>
      </w:tc>
      <w:tc>
        <w:tcPr>
          <w:tcW w:w="3005" w:type="dxa"/>
        </w:tcPr>
        <w:p w14:paraId="5A92E817" w14:textId="4D88D3FA" w:rsidR="0A79D12F" w:rsidRDefault="0A79D12F" w:rsidP="0A79D12F">
          <w:pPr>
            <w:pStyle w:val="Header"/>
            <w:ind w:right="-115"/>
            <w:jc w:val="right"/>
          </w:pPr>
        </w:p>
      </w:tc>
    </w:tr>
  </w:tbl>
  <w:p w14:paraId="52D2ED0A" w14:textId="0BC138A7" w:rsidR="0A79D12F" w:rsidRDefault="0A79D12F" w:rsidP="0A79D12F">
    <w:pPr>
      <w:pStyle w:val="Header"/>
    </w:pPr>
  </w:p>
</w:hdr>
</file>

<file path=word/intelligence2.xml><?xml version="1.0" encoding="utf-8"?>
<int2:intelligence xmlns:int2="http://schemas.microsoft.com/office/intelligence/2020/intelligence" xmlns:oel="http://schemas.microsoft.com/office/2019/extlst">
  <int2:observations>
    <int2:textHash int2:hashCode="68tyaErWrxuXJR" int2:id="PF0QbRE8">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C3796"/>
    <w:multiLevelType w:val="hybridMultilevel"/>
    <w:tmpl w:val="74D8E6EA"/>
    <w:lvl w:ilvl="0" w:tplc="1C649A46">
      <w:start w:val="1"/>
      <w:numFmt w:val="bullet"/>
      <w:lvlText w:val=""/>
      <w:lvlJc w:val="left"/>
      <w:pPr>
        <w:ind w:left="720" w:hanging="360"/>
      </w:pPr>
      <w:rPr>
        <w:rFonts w:ascii="Symbol" w:hAnsi="Symbol" w:hint="default"/>
      </w:rPr>
    </w:lvl>
    <w:lvl w:ilvl="1" w:tplc="E1CCDC20">
      <w:start w:val="1"/>
      <w:numFmt w:val="bullet"/>
      <w:lvlText w:val="o"/>
      <w:lvlJc w:val="left"/>
      <w:pPr>
        <w:ind w:left="1440" w:hanging="360"/>
      </w:pPr>
      <w:rPr>
        <w:rFonts w:ascii="Courier New" w:hAnsi="Courier New" w:hint="default"/>
      </w:rPr>
    </w:lvl>
    <w:lvl w:ilvl="2" w:tplc="36F84C42">
      <w:start w:val="1"/>
      <w:numFmt w:val="bullet"/>
      <w:lvlText w:val=""/>
      <w:lvlJc w:val="left"/>
      <w:pPr>
        <w:ind w:left="2160" w:hanging="360"/>
      </w:pPr>
      <w:rPr>
        <w:rFonts w:ascii="Wingdings" w:hAnsi="Wingdings" w:hint="default"/>
      </w:rPr>
    </w:lvl>
    <w:lvl w:ilvl="3" w:tplc="FB30161C">
      <w:start w:val="1"/>
      <w:numFmt w:val="bullet"/>
      <w:lvlText w:val=""/>
      <w:lvlJc w:val="left"/>
      <w:pPr>
        <w:ind w:left="2880" w:hanging="360"/>
      </w:pPr>
      <w:rPr>
        <w:rFonts w:ascii="Symbol" w:hAnsi="Symbol" w:hint="default"/>
      </w:rPr>
    </w:lvl>
    <w:lvl w:ilvl="4" w:tplc="B02E8B28">
      <w:start w:val="1"/>
      <w:numFmt w:val="bullet"/>
      <w:lvlText w:val="o"/>
      <w:lvlJc w:val="left"/>
      <w:pPr>
        <w:ind w:left="3600" w:hanging="360"/>
      </w:pPr>
      <w:rPr>
        <w:rFonts w:ascii="Courier New" w:hAnsi="Courier New" w:hint="default"/>
      </w:rPr>
    </w:lvl>
    <w:lvl w:ilvl="5" w:tplc="F1C47D84">
      <w:start w:val="1"/>
      <w:numFmt w:val="bullet"/>
      <w:lvlText w:val=""/>
      <w:lvlJc w:val="left"/>
      <w:pPr>
        <w:ind w:left="4320" w:hanging="360"/>
      </w:pPr>
      <w:rPr>
        <w:rFonts w:ascii="Wingdings" w:hAnsi="Wingdings" w:hint="default"/>
      </w:rPr>
    </w:lvl>
    <w:lvl w:ilvl="6" w:tplc="D7D6D27E">
      <w:start w:val="1"/>
      <w:numFmt w:val="bullet"/>
      <w:lvlText w:val=""/>
      <w:lvlJc w:val="left"/>
      <w:pPr>
        <w:ind w:left="5040" w:hanging="360"/>
      </w:pPr>
      <w:rPr>
        <w:rFonts w:ascii="Symbol" w:hAnsi="Symbol" w:hint="default"/>
      </w:rPr>
    </w:lvl>
    <w:lvl w:ilvl="7" w:tplc="B8C63396">
      <w:start w:val="1"/>
      <w:numFmt w:val="bullet"/>
      <w:lvlText w:val="o"/>
      <w:lvlJc w:val="left"/>
      <w:pPr>
        <w:ind w:left="5760" w:hanging="360"/>
      </w:pPr>
      <w:rPr>
        <w:rFonts w:ascii="Courier New" w:hAnsi="Courier New" w:hint="default"/>
      </w:rPr>
    </w:lvl>
    <w:lvl w:ilvl="8" w:tplc="681C9A8A">
      <w:start w:val="1"/>
      <w:numFmt w:val="bullet"/>
      <w:lvlText w:val=""/>
      <w:lvlJc w:val="left"/>
      <w:pPr>
        <w:ind w:left="6480" w:hanging="360"/>
      </w:pPr>
      <w:rPr>
        <w:rFonts w:ascii="Wingdings" w:hAnsi="Wingdings" w:hint="default"/>
      </w:rPr>
    </w:lvl>
  </w:abstractNum>
  <w:abstractNum w:abstractNumId="1" w15:restartNumberingAfterBreak="0">
    <w:nsid w:val="4DEF2168"/>
    <w:multiLevelType w:val="hybridMultilevel"/>
    <w:tmpl w:val="693244F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96D6A0"/>
    <w:multiLevelType w:val="hybridMultilevel"/>
    <w:tmpl w:val="86A884D2"/>
    <w:lvl w:ilvl="0" w:tplc="FB860EEC">
      <w:start w:val="1"/>
      <w:numFmt w:val="decimal"/>
      <w:lvlText w:val="%1."/>
      <w:lvlJc w:val="left"/>
      <w:pPr>
        <w:ind w:left="720" w:hanging="360"/>
      </w:pPr>
    </w:lvl>
    <w:lvl w:ilvl="1" w:tplc="C6C63696">
      <w:start w:val="1"/>
      <w:numFmt w:val="lowerLetter"/>
      <w:lvlText w:val="%2."/>
      <w:lvlJc w:val="left"/>
      <w:pPr>
        <w:ind w:left="1440" w:hanging="360"/>
      </w:pPr>
    </w:lvl>
    <w:lvl w:ilvl="2" w:tplc="85C201A2">
      <w:start w:val="1"/>
      <w:numFmt w:val="lowerRoman"/>
      <w:lvlText w:val="%3."/>
      <w:lvlJc w:val="right"/>
      <w:pPr>
        <w:ind w:left="2160" w:hanging="180"/>
      </w:pPr>
    </w:lvl>
    <w:lvl w:ilvl="3" w:tplc="EE98E5C4">
      <w:start w:val="1"/>
      <w:numFmt w:val="decimal"/>
      <w:lvlText w:val="%4."/>
      <w:lvlJc w:val="left"/>
      <w:pPr>
        <w:ind w:left="2880" w:hanging="360"/>
      </w:pPr>
    </w:lvl>
    <w:lvl w:ilvl="4" w:tplc="0FDA7C6C">
      <w:start w:val="1"/>
      <w:numFmt w:val="lowerLetter"/>
      <w:lvlText w:val="%5."/>
      <w:lvlJc w:val="left"/>
      <w:pPr>
        <w:ind w:left="3600" w:hanging="360"/>
      </w:pPr>
    </w:lvl>
    <w:lvl w:ilvl="5" w:tplc="A650B790">
      <w:start w:val="1"/>
      <w:numFmt w:val="lowerRoman"/>
      <w:lvlText w:val="%6."/>
      <w:lvlJc w:val="right"/>
      <w:pPr>
        <w:ind w:left="4320" w:hanging="180"/>
      </w:pPr>
    </w:lvl>
    <w:lvl w:ilvl="6" w:tplc="952EAC0C">
      <w:start w:val="1"/>
      <w:numFmt w:val="decimal"/>
      <w:lvlText w:val="%7."/>
      <w:lvlJc w:val="left"/>
      <w:pPr>
        <w:ind w:left="5040" w:hanging="360"/>
      </w:pPr>
    </w:lvl>
    <w:lvl w:ilvl="7" w:tplc="CF129A46">
      <w:start w:val="1"/>
      <w:numFmt w:val="lowerLetter"/>
      <w:lvlText w:val="%8."/>
      <w:lvlJc w:val="left"/>
      <w:pPr>
        <w:ind w:left="5760" w:hanging="360"/>
      </w:pPr>
    </w:lvl>
    <w:lvl w:ilvl="8" w:tplc="F7923A6A">
      <w:start w:val="1"/>
      <w:numFmt w:val="lowerRoman"/>
      <w:lvlText w:val="%9."/>
      <w:lvlJc w:val="right"/>
      <w:pPr>
        <w:ind w:left="6480" w:hanging="180"/>
      </w:pPr>
    </w:lvl>
  </w:abstractNum>
  <w:num w:numId="1" w16cid:durableId="1576277637">
    <w:abstractNumId w:val="0"/>
  </w:num>
  <w:num w:numId="2" w16cid:durableId="2136411240">
    <w:abstractNumId w:val="2"/>
  </w:num>
  <w:num w:numId="3" w16cid:durableId="3094868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2CD50B"/>
    <w:rsid w:val="00005280"/>
    <w:rsid w:val="0003719F"/>
    <w:rsid w:val="000816E5"/>
    <w:rsid w:val="00084023"/>
    <w:rsid w:val="000879E4"/>
    <w:rsid w:val="000B30F4"/>
    <w:rsid w:val="000C23C0"/>
    <w:rsid w:val="000E1E5C"/>
    <w:rsid w:val="000F68F4"/>
    <w:rsid w:val="00115EA8"/>
    <w:rsid w:val="00124B8A"/>
    <w:rsid w:val="00127694"/>
    <w:rsid w:val="00136686"/>
    <w:rsid w:val="0015378B"/>
    <w:rsid w:val="0015460A"/>
    <w:rsid w:val="0016223A"/>
    <w:rsid w:val="00165D0D"/>
    <w:rsid w:val="00177B7D"/>
    <w:rsid w:val="00194D8A"/>
    <w:rsid w:val="0019746A"/>
    <w:rsid w:val="001B1027"/>
    <w:rsid w:val="001C0DB3"/>
    <w:rsid w:val="001D3B32"/>
    <w:rsid w:val="002128C7"/>
    <w:rsid w:val="00214892"/>
    <w:rsid w:val="00214E88"/>
    <w:rsid w:val="00226D7F"/>
    <w:rsid w:val="00230B28"/>
    <w:rsid w:val="00241496"/>
    <w:rsid w:val="00246234"/>
    <w:rsid w:val="00250BCC"/>
    <w:rsid w:val="00275FCB"/>
    <w:rsid w:val="00281A9A"/>
    <w:rsid w:val="002A2D75"/>
    <w:rsid w:val="002A5BDF"/>
    <w:rsid w:val="002B0739"/>
    <w:rsid w:val="002B2A12"/>
    <w:rsid w:val="002B418A"/>
    <w:rsid w:val="002C5615"/>
    <w:rsid w:val="002E47EB"/>
    <w:rsid w:val="002F53AC"/>
    <w:rsid w:val="00300DE4"/>
    <w:rsid w:val="00301F58"/>
    <w:rsid w:val="0030435A"/>
    <w:rsid w:val="003522B0"/>
    <w:rsid w:val="00375F62"/>
    <w:rsid w:val="00384F0E"/>
    <w:rsid w:val="00387344"/>
    <w:rsid w:val="003931F3"/>
    <w:rsid w:val="003A0EB7"/>
    <w:rsid w:val="003A5889"/>
    <w:rsid w:val="003B0997"/>
    <w:rsid w:val="003B251F"/>
    <w:rsid w:val="003F6A9F"/>
    <w:rsid w:val="00407DFF"/>
    <w:rsid w:val="00422C57"/>
    <w:rsid w:val="0042745F"/>
    <w:rsid w:val="00476046"/>
    <w:rsid w:val="00497B93"/>
    <w:rsid w:val="004A7C7E"/>
    <w:rsid w:val="004B3B6F"/>
    <w:rsid w:val="004B5D71"/>
    <w:rsid w:val="004B610A"/>
    <w:rsid w:val="004C356F"/>
    <w:rsid w:val="004C4555"/>
    <w:rsid w:val="004D21EE"/>
    <w:rsid w:val="004D2A63"/>
    <w:rsid w:val="004F120E"/>
    <w:rsid w:val="00515862"/>
    <w:rsid w:val="00557200"/>
    <w:rsid w:val="0055727B"/>
    <w:rsid w:val="005940D7"/>
    <w:rsid w:val="005B2D72"/>
    <w:rsid w:val="005B7994"/>
    <w:rsid w:val="005C10D6"/>
    <w:rsid w:val="005C62B7"/>
    <w:rsid w:val="005E4054"/>
    <w:rsid w:val="005E5648"/>
    <w:rsid w:val="00602ADD"/>
    <w:rsid w:val="00625E6F"/>
    <w:rsid w:val="00676C15"/>
    <w:rsid w:val="006A0374"/>
    <w:rsid w:val="006A1A14"/>
    <w:rsid w:val="006A5DA9"/>
    <w:rsid w:val="006B13C8"/>
    <w:rsid w:val="006B5514"/>
    <w:rsid w:val="006B5974"/>
    <w:rsid w:val="006D0BD9"/>
    <w:rsid w:val="006E0AE9"/>
    <w:rsid w:val="006E2722"/>
    <w:rsid w:val="006E2BB9"/>
    <w:rsid w:val="006E9EBD"/>
    <w:rsid w:val="00712CF3"/>
    <w:rsid w:val="007457DA"/>
    <w:rsid w:val="007469C5"/>
    <w:rsid w:val="0076396C"/>
    <w:rsid w:val="00773B27"/>
    <w:rsid w:val="00774072"/>
    <w:rsid w:val="00774169"/>
    <w:rsid w:val="00795C54"/>
    <w:rsid w:val="00796B15"/>
    <w:rsid w:val="007D28C4"/>
    <w:rsid w:val="00805794"/>
    <w:rsid w:val="00813108"/>
    <w:rsid w:val="00815D33"/>
    <w:rsid w:val="008206A1"/>
    <w:rsid w:val="008429AE"/>
    <w:rsid w:val="008607A1"/>
    <w:rsid w:val="00872E81"/>
    <w:rsid w:val="00875617"/>
    <w:rsid w:val="008811E5"/>
    <w:rsid w:val="00883467"/>
    <w:rsid w:val="00890C17"/>
    <w:rsid w:val="00891991"/>
    <w:rsid w:val="008928A7"/>
    <w:rsid w:val="008B66EA"/>
    <w:rsid w:val="008D1094"/>
    <w:rsid w:val="008E7C33"/>
    <w:rsid w:val="0091787B"/>
    <w:rsid w:val="00934D5D"/>
    <w:rsid w:val="00936A1A"/>
    <w:rsid w:val="00952547"/>
    <w:rsid w:val="00962443"/>
    <w:rsid w:val="0097006D"/>
    <w:rsid w:val="00996D39"/>
    <w:rsid w:val="00997676"/>
    <w:rsid w:val="009B43E1"/>
    <w:rsid w:val="009B561B"/>
    <w:rsid w:val="009D6984"/>
    <w:rsid w:val="00A07CA7"/>
    <w:rsid w:val="00A41D0E"/>
    <w:rsid w:val="00A42FD1"/>
    <w:rsid w:val="00A52A89"/>
    <w:rsid w:val="00A61055"/>
    <w:rsid w:val="00A632CC"/>
    <w:rsid w:val="00A710C5"/>
    <w:rsid w:val="00A71760"/>
    <w:rsid w:val="00A9528C"/>
    <w:rsid w:val="00AB650A"/>
    <w:rsid w:val="00AB7DC8"/>
    <w:rsid w:val="00AC119C"/>
    <w:rsid w:val="00AD5B00"/>
    <w:rsid w:val="00AD7B9F"/>
    <w:rsid w:val="00AE3E31"/>
    <w:rsid w:val="00AF06E9"/>
    <w:rsid w:val="00AF452C"/>
    <w:rsid w:val="00AF733C"/>
    <w:rsid w:val="00B05A58"/>
    <w:rsid w:val="00B06CBC"/>
    <w:rsid w:val="00B2778E"/>
    <w:rsid w:val="00B43009"/>
    <w:rsid w:val="00B53D17"/>
    <w:rsid w:val="00B604D5"/>
    <w:rsid w:val="00B66CBA"/>
    <w:rsid w:val="00BA0C84"/>
    <w:rsid w:val="00BA0EF5"/>
    <w:rsid w:val="00BB0866"/>
    <w:rsid w:val="00BD5646"/>
    <w:rsid w:val="00BE34DE"/>
    <w:rsid w:val="00BE3911"/>
    <w:rsid w:val="00BE5C0E"/>
    <w:rsid w:val="00BF7250"/>
    <w:rsid w:val="00C1540F"/>
    <w:rsid w:val="00C1E2C9"/>
    <w:rsid w:val="00C212BB"/>
    <w:rsid w:val="00C2E14E"/>
    <w:rsid w:val="00C30B3A"/>
    <w:rsid w:val="00C422D2"/>
    <w:rsid w:val="00C426E7"/>
    <w:rsid w:val="00C43E31"/>
    <w:rsid w:val="00C54F8B"/>
    <w:rsid w:val="00C613A6"/>
    <w:rsid w:val="00C70553"/>
    <w:rsid w:val="00C76DBC"/>
    <w:rsid w:val="00C774D1"/>
    <w:rsid w:val="00C81F1F"/>
    <w:rsid w:val="00C83290"/>
    <w:rsid w:val="00CA30D1"/>
    <w:rsid w:val="00CA5A2A"/>
    <w:rsid w:val="00CA742D"/>
    <w:rsid w:val="00CB0CDD"/>
    <w:rsid w:val="00CC179F"/>
    <w:rsid w:val="00CC39F1"/>
    <w:rsid w:val="00CF3865"/>
    <w:rsid w:val="00D0575A"/>
    <w:rsid w:val="00D14A6D"/>
    <w:rsid w:val="00D15CE2"/>
    <w:rsid w:val="00D20694"/>
    <w:rsid w:val="00D55B8E"/>
    <w:rsid w:val="00D842CD"/>
    <w:rsid w:val="00D8660F"/>
    <w:rsid w:val="00D89CD4"/>
    <w:rsid w:val="00D93A71"/>
    <w:rsid w:val="00D95A75"/>
    <w:rsid w:val="00DB4C9E"/>
    <w:rsid w:val="00DE3FDF"/>
    <w:rsid w:val="00DE478F"/>
    <w:rsid w:val="00E13C4E"/>
    <w:rsid w:val="00E2496E"/>
    <w:rsid w:val="00E25366"/>
    <w:rsid w:val="00E44EB4"/>
    <w:rsid w:val="00E451DE"/>
    <w:rsid w:val="00E51B5E"/>
    <w:rsid w:val="00E573B7"/>
    <w:rsid w:val="00E62D15"/>
    <w:rsid w:val="00EB4128"/>
    <w:rsid w:val="00EB5A91"/>
    <w:rsid w:val="00ED2D15"/>
    <w:rsid w:val="00EF3B82"/>
    <w:rsid w:val="00EF734A"/>
    <w:rsid w:val="00F13D45"/>
    <w:rsid w:val="00F34FEA"/>
    <w:rsid w:val="00F44F44"/>
    <w:rsid w:val="00F45EE8"/>
    <w:rsid w:val="00F50FE6"/>
    <w:rsid w:val="00F55313"/>
    <w:rsid w:val="00F70EA2"/>
    <w:rsid w:val="00F83BBF"/>
    <w:rsid w:val="00F85E3C"/>
    <w:rsid w:val="00F9047E"/>
    <w:rsid w:val="00F946DB"/>
    <w:rsid w:val="00FA3D0C"/>
    <w:rsid w:val="00FB471F"/>
    <w:rsid w:val="00FD0DBA"/>
    <w:rsid w:val="00FE66B1"/>
    <w:rsid w:val="00FF49A5"/>
    <w:rsid w:val="011A05C1"/>
    <w:rsid w:val="012D1DBE"/>
    <w:rsid w:val="01603F31"/>
    <w:rsid w:val="01ACB795"/>
    <w:rsid w:val="020BBC5D"/>
    <w:rsid w:val="02481BFA"/>
    <w:rsid w:val="028583AD"/>
    <w:rsid w:val="0291028C"/>
    <w:rsid w:val="02A6EDD0"/>
    <w:rsid w:val="02D5B628"/>
    <w:rsid w:val="02E15F31"/>
    <w:rsid w:val="033838E9"/>
    <w:rsid w:val="0379331C"/>
    <w:rsid w:val="0399E1A5"/>
    <w:rsid w:val="03A2158F"/>
    <w:rsid w:val="03A7D98E"/>
    <w:rsid w:val="03A939AD"/>
    <w:rsid w:val="03B4D3EA"/>
    <w:rsid w:val="03FE0161"/>
    <w:rsid w:val="04374587"/>
    <w:rsid w:val="04440992"/>
    <w:rsid w:val="047191AE"/>
    <w:rsid w:val="04B25F94"/>
    <w:rsid w:val="04B96B02"/>
    <w:rsid w:val="04C6C61A"/>
    <w:rsid w:val="04C8EC74"/>
    <w:rsid w:val="04F4FBC5"/>
    <w:rsid w:val="050BC2CA"/>
    <w:rsid w:val="06059E92"/>
    <w:rsid w:val="0626125D"/>
    <w:rsid w:val="06294484"/>
    <w:rsid w:val="06A0E35F"/>
    <w:rsid w:val="06E734F1"/>
    <w:rsid w:val="071A2B14"/>
    <w:rsid w:val="0758FAB9"/>
    <w:rsid w:val="075E8C31"/>
    <w:rsid w:val="076B40CD"/>
    <w:rsid w:val="07B841DB"/>
    <w:rsid w:val="07EF4087"/>
    <w:rsid w:val="07F626D1"/>
    <w:rsid w:val="07FDBD45"/>
    <w:rsid w:val="080240ED"/>
    <w:rsid w:val="085F6DC7"/>
    <w:rsid w:val="0875D816"/>
    <w:rsid w:val="088ADF15"/>
    <w:rsid w:val="08B1A425"/>
    <w:rsid w:val="08CDC537"/>
    <w:rsid w:val="08D30D89"/>
    <w:rsid w:val="08F1878B"/>
    <w:rsid w:val="090C4D94"/>
    <w:rsid w:val="090D243D"/>
    <w:rsid w:val="09103F24"/>
    <w:rsid w:val="092086C1"/>
    <w:rsid w:val="09501074"/>
    <w:rsid w:val="09CBD110"/>
    <w:rsid w:val="0A2C62D7"/>
    <w:rsid w:val="0A2DC08B"/>
    <w:rsid w:val="0A557D19"/>
    <w:rsid w:val="0A765D03"/>
    <w:rsid w:val="0A79D12F"/>
    <w:rsid w:val="0A84DE9E"/>
    <w:rsid w:val="0A92146F"/>
    <w:rsid w:val="0ADCFF6A"/>
    <w:rsid w:val="0B10062D"/>
    <w:rsid w:val="0B151A0F"/>
    <w:rsid w:val="0B4BFBE7"/>
    <w:rsid w:val="0B5A8286"/>
    <w:rsid w:val="0B5DDFED"/>
    <w:rsid w:val="0B6344BF"/>
    <w:rsid w:val="0BD89BC7"/>
    <w:rsid w:val="0BDF8DEE"/>
    <w:rsid w:val="0BE043DD"/>
    <w:rsid w:val="0C92AC58"/>
    <w:rsid w:val="0D073D46"/>
    <w:rsid w:val="0D5118C8"/>
    <w:rsid w:val="0D924BEE"/>
    <w:rsid w:val="0D92A803"/>
    <w:rsid w:val="0DD5DCF3"/>
    <w:rsid w:val="0DF21CD5"/>
    <w:rsid w:val="0E1B6CAD"/>
    <w:rsid w:val="0E6541FC"/>
    <w:rsid w:val="0E9126E0"/>
    <w:rsid w:val="0EBAE258"/>
    <w:rsid w:val="0F2F65E2"/>
    <w:rsid w:val="0F4FAD83"/>
    <w:rsid w:val="0F63B7FB"/>
    <w:rsid w:val="0F9950FE"/>
    <w:rsid w:val="0FB75C9E"/>
    <w:rsid w:val="0FCCB6B7"/>
    <w:rsid w:val="1079D782"/>
    <w:rsid w:val="107B53C1"/>
    <w:rsid w:val="10990EE7"/>
    <w:rsid w:val="10F1DA20"/>
    <w:rsid w:val="11559228"/>
    <w:rsid w:val="1169175E"/>
    <w:rsid w:val="11A8E8AD"/>
    <w:rsid w:val="11F87ABE"/>
    <w:rsid w:val="12008C60"/>
    <w:rsid w:val="12086457"/>
    <w:rsid w:val="124EE1BE"/>
    <w:rsid w:val="12524FC8"/>
    <w:rsid w:val="128FAAC3"/>
    <w:rsid w:val="129F3E4C"/>
    <w:rsid w:val="12DF32E6"/>
    <w:rsid w:val="12F4FD4B"/>
    <w:rsid w:val="13177393"/>
    <w:rsid w:val="1375252E"/>
    <w:rsid w:val="13A5ED1C"/>
    <w:rsid w:val="13B5C475"/>
    <w:rsid w:val="13E37F4D"/>
    <w:rsid w:val="1401DA21"/>
    <w:rsid w:val="14188CDB"/>
    <w:rsid w:val="145A01C3"/>
    <w:rsid w:val="145D4448"/>
    <w:rsid w:val="1474C853"/>
    <w:rsid w:val="14867107"/>
    <w:rsid w:val="1499A5D5"/>
    <w:rsid w:val="1586B0A3"/>
    <w:rsid w:val="159C2EFF"/>
    <w:rsid w:val="16098B56"/>
    <w:rsid w:val="16100B0A"/>
    <w:rsid w:val="163A3560"/>
    <w:rsid w:val="165CFCF8"/>
    <w:rsid w:val="16CCEF5F"/>
    <w:rsid w:val="16EA8274"/>
    <w:rsid w:val="16EEC18B"/>
    <w:rsid w:val="17684710"/>
    <w:rsid w:val="17AAC94C"/>
    <w:rsid w:val="17B6235D"/>
    <w:rsid w:val="17FE1B6A"/>
    <w:rsid w:val="182DEE01"/>
    <w:rsid w:val="183AE83A"/>
    <w:rsid w:val="1896B71B"/>
    <w:rsid w:val="18BA46B9"/>
    <w:rsid w:val="18D4CA8A"/>
    <w:rsid w:val="19262491"/>
    <w:rsid w:val="19932F23"/>
    <w:rsid w:val="1993D870"/>
    <w:rsid w:val="19C3AC6B"/>
    <w:rsid w:val="19FDA024"/>
    <w:rsid w:val="1A13DACA"/>
    <w:rsid w:val="1A21E0CA"/>
    <w:rsid w:val="1A27C6FC"/>
    <w:rsid w:val="1A29734B"/>
    <w:rsid w:val="1A68CA34"/>
    <w:rsid w:val="1A9DD333"/>
    <w:rsid w:val="1AF5CDE9"/>
    <w:rsid w:val="1B1A5B28"/>
    <w:rsid w:val="1BC747B6"/>
    <w:rsid w:val="1BE18CD2"/>
    <w:rsid w:val="1C308320"/>
    <w:rsid w:val="1C776541"/>
    <w:rsid w:val="1C8C2446"/>
    <w:rsid w:val="1D03689E"/>
    <w:rsid w:val="1D30EED3"/>
    <w:rsid w:val="1D323A65"/>
    <w:rsid w:val="1D3EDB46"/>
    <w:rsid w:val="1D64E8D4"/>
    <w:rsid w:val="1D656E50"/>
    <w:rsid w:val="1D91F53F"/>
    <w:rsid w:val="1DAF3385"/>
    <w:rsid w:val="1DB0EDED"/>
    <w:rsid w:val="1E14B69A"/>
    <w:rsid w:val="1E552440"/>
    <w:rsid w:val="1EA243A4"/>
    <w:rsid w:val="1EB5BDBC"/>
    <w:rsid w:val="1F660397"/>
    <w:rsid w:val="1F72E838"/>
    <w:rsid w:val="1FD63BB6"/>
    <w:rsid w:val="20537AF1"/>
    <w:rsid w:val="2056FB14"/>
    <w:rsid w:val="206AD837"/>
    <w:rsid w:val="20B93182"/>
    <w:rsid w:val="20C6A1DF"/>
    <w:rsid w:val="2111AA03"/>
    <w:rsid w:val="21596654"/>
    <w:rsid w:val="218036AE"/>
    <w:rsid w:val="21BBDB63"/>
    <w:rsid w:val="21EE8DE3"/>
    <w:rsid w:val="22011391"/>
    <w:rsid w:val="226985EE"/>
    <w:rsid w:val="226A4C54"/>
    <w:rsid w:val="226B0EB3"/>
    <w:rsid w:val="22B0A6B0"/>
    <w:rsid w:val="231D8A7B"/>
    <w:rsid w:val="232EA40B"/>
    <w:rsid w:val="24253FB6"/>
    <w:rsid w:val="242BCE72"/>
    <w:rsid w:val="24567A83"/>
    <w:rsid w:val="24AFB3BF"/>
    <w:rsid w:val="24C4B8D9"/>
    <w:rsid w:val="24D54ED7"/>
    <w:rsid w:val="24F8AB31"/>
    <w:rsid w:val="2520AB93"/>
    <w:rsid w:val="255F4F71"/>
    <w:rsid w:val="256725DA"/>
    <w:rsid w:val="257E7F68"/>
    <w:rsid w:val="258A0EA2"/>
    <w:rsid w:val="259727D3"/>
    <w:rsid w:val="25CACB57"/>
    <w:rsid w:val="25CAE5C3"/>
    <w:rsid w:val="25E70D32"/>
    <w:rsid w:val="26236A11"/>
    <w:rsid w:val="266B5BA9"/>
    <w:rsid w:val="268E18F7"/>
    <w:rsid w:val="26B4A84A"/>
    <w:rsid w:val="26C767ED"/>
    <w:rsid w:val="2718CE29"/>
    <w:rsid w:val="2732B9F9"/>
    <w:rsid w:val="279319A9"/>
    <w:rsid w:val="27B68A3F"/>
    <w:rsid w:val="2810921F"/>
    <w:rsid w:val="2855F88F"/>
    <w:rsid w:val="286AFCC6"/>
    <w:rsid w:val="28C67A67"/>
    <w:rsid w:val="28E41828"/>
    <w:rsid w:val="28EA5FD5"/>
    <w:rsid w:val="29484FA8"/>
    <w:rsid w:val="295C614D"/>
    <w:rsid w:val="29C784E7"/>
    <w:rsid w:val="29CED1D2"/>
    <w:rsid w:val="29E864EC"/>
    <w:rsid w:val="2A280CD8"/>
    <w:rsid w:val="2A58CC6D"/>
    <w:rsid w:val="2A849B75"/>
    <w:rsid w:val="2B01D951"/>
    <w:rsid w:val="2B0B7548"/>
    <w:rsid w:val="2B210833"/>
    <w:rsid w:val="2B217608"/>
    <w:rsid w:val="2B53044E"/>
    <w:rsid w:val="2B6DB44C"/>
    <w:rsid w:val="2B87DFE2"/>
    <w:rsid w:val="2BEBBD5F"/>
    <w:rsid w:val="2C13D36A"/>
    <w:rsid w:val="2C23796C"/>
    <w:rsid w:val="2C444372"/>
    <w:rsid w:val="2C74339D"/>
    <w:rsid w:val="2C76778F"/>
    <w:rsid w:val="2CA58981"/>
    <w:rsid w:val="2CC8A4B3"/>
    <w:rsid w:val="2CD32596"/>
    <w:rsid w:val="2D5E875A"/>
    <w:rsid w:val="2D71190C"/>
    <w:rsid w:val="2DFA75AC"/>
    <w:rsid w:val="2E4AD97E"/>
    <w:rsid w:val="2E5B05F3"/>
    <w:rsid w:val="2E757F2F"/>
    <w:rsid w:val="2E9612A9"/>
    <w:rsid w:val="2EC47310"/>
    <w:rsid w:val="2ED86931"/>
    <w:rsid w:val="2EDCEF8B"/>
    <w:rsid w:val="2EEFA846"/>
    <w:rsid w:val="2F16C295"/>
    <w:rsid w:val="2F7DBF00"/>
    <w:rsid w:val="2FC70B2C"/>
    <w:rsid w:val="2FDE7348"/>
    <w:rsid w:val="2FFEB2B9"/>
    <w:rsid w:val="3006F8DC"/>
    <w:rsid w:val="3032DA0F"/>
    <w:rsid w:val="30413E37"/>
    <w:rsid w:val="3042EFB7"/>
    <w:rsid w:val="30559EFB"/>
    <w:rsid w:val="308FF7B0"/>
    <w:rsid w:val="30BAE9CE"/>
    <w:rsid w:val="30EB4E0A"/>
    <w:rsid w:val="316180EB"/>
    <w:rsid w:val="31839FDA"/>
    <w:rsid w:val="31A0FCBA"/>
    <w:rsid w:val="31B6AB09"/>
    <w:rsid w:val="31B96C80"/>
    <w:rsid w:val="31CACEBA"/>
    <w:rsid w:val="31D89B1B"/>
    <w:rsid w:val="31EF0921"/>
    <w:rsid w:val="32090D1F"/>
    <w:rsid w:val="320C518A"/>
    <w:rsid w:val="320ED7F1"/>
    <w:rsid w:val="3223527A"/>
    <w:rsid w:val="326E984A"/>
    <w:rsid w:val="32A37143"/>
    <w:rsid w:val="32E3A2FC"/>
    <w:rsid w:val="331CE1B9"/>
    <w:rsid w:val="33272577"/>
    <w:rsid w:val="33309599"/>
    <w:rsid w:val="3377793F"/>
    <w:rsid w:val="339FD5DE"/>
    <w:rsid w:val="33A4044A"/>
    <w:rsid w:val="33D45DFC"/>
    <w:rsid w:val="33EB82A0"/>
    <w:rsid w:val="342F0B3B"/>
    <w:rsid w:val="34673262"/>
    <w:rsid w:val="346E050E"/>
    <w:rsid w:val="34DB559C"/>
    <w:rsid w:val="34DEC5CA"/>
    <w:rsid w:val="34E29601"/>
    <w:rsid w:val="35045191"/>
    <w:rsid w:val="35140F09"/>
    <w:rsid w:val="3515A704"/>
    <w:rsid w:val="352CABEA"/>
    <w:rsid w:val="353D5CFA"/>
    <w:rsid w:val="354CBF4A"/>
    <w:rsid w:val="35D062D7"/>
    <w:rsid w:val="3629CADE"/>
    <w:rsid w:val="36529B0A"/>
    <w:rsid w:val="36566525"/>
    <w:rsid w:val="370B2D8C"/>
    <w:rsid w:val="372BDCDF"/>
    <w:rsid w:val="3732AE6B"/>
    <w:rsid w:val="375BA3D6"/>
    <w:rsid w:val="378F89D7"/>
    <w:rsid w:val="37C27162"/>
    <w:rsid w:val="37D96B1F"/>
    <w:rsid w:val="37DDA2EA"/>
    <w:rsid w:val="37E15592"/>
    <w:rsid w:val="37E5D345"/>
    <w:rsid w:val="38027908"/>
    <w:rsid w:val="38724652"/>
    <w:rsid w:val="38865141"/>
    <w:rsid w:val="38B9E4C9"/>
    <w:rsid w:val="38BA575A"/>
    <w:rsid w:val="38F0956F"/>
    <w:rsid w:val="394B2726"/>
    <w:rsid w:val="395BF0D3"/>
    <w:rsid w:val="3961E1C0"/>
    <w:rsid w:val="39B3B095"/>
    <w:rsid w:val="3A2013F0"/>
    <w:rsid w:val="3AE166BA"/>
    <w:rsid w:val="3B4158E2"/>
    <w:rsid w:val="3B4DF6DB"/>
    <w:rsid w:val="3BDC6A10"/>
    <w:rsid w:val="3C2AD496"/>
    <w:rsid w:val="3C34B543"/>
    <w:rsid w:val="3C5B25B4"/>
    <w:rsid w:val="3C89FD07"/>
    <w:rsid w:val="3C996172"/>
    <w:rsid w:val="3CD163C2"/>
    <w:rsid w:val="3CE1F83D"/>
    <w:rsid w:val="3CE28156"/>
    <w:rsid w:val="3D7D0CEE"/>
    <w:rsid w:val="3D9FEF95"/>
    <w:rsid w:val="3DA28ACA"/>
    <w:rsid w:val="3E0E5A8C"/>
    <w:rsid w:val="3E3787B7"/>
    <w:rsid w:val="3E59F3F3"/>
    <w:rsid w:val="3E687FF6"/>
    <w:rsid w:val="3E88ADF4"/>
    <w:rsid w:val="3EEADEFE"/>
    <w:rsid w:val="3F47B501"/>
    <w:rsid w:val="3F9158B4"/>
    <w:rsid w:val="3FE76640"/>
    <w:rsid w:val="3FEA816E"/>
    <w:rsid w:val="4045618C"/>
    <w:rsid w:val="406910B8"/>
    <w:rsid w:val="4088804E"/>
    <w:rsid w:val="4096FC24"/>
    <w:rsid w:val="40D49A5B"/>
    <w:rsid w:val="40F613DE"/>
    <w:rsid w:val="410609D0"/>
    <w:rsid w:val="411EACC5"/>
    <w:rsid w:val="415FD4AD"/>
    <w:rsid w:val="41670C6A"/>
    <w:rsid w:val="416DCC96"/>
    <w:rsid w:val="41A24B96"/>
    <w:rsid w:val="41A59A56"/>
    <w:rsid w:val="41D1F587"/>
    <w:rsid w:val="41DE2672"/>
    <w:rsid w:val="422535C1"/>
    <w:rsid w:val="42A4C007"/>
    <w:rsid w:val="42AC34E8"/>
    <w:rsid w:val="43117956"/>
    <w:rsid w:val="4326A993"/>
    <w:rsid w:val="4365A7E8"/>
    <w:rsid w:val="43F409D3"/>
    <w:rsid w:val="44152BD2"/>
    <w:rsid w:val="4436B19D"/>
    <w:rsid w:val="4437DF5F"/>
    <w:rsid w:val="4443456E"/>
    <w:rsid w:val="4461B631"/>
    <w:rsid w:val="446631D8"/>
    <w:rsid w:val="447BE809"/>
    <w:rsid w:val="449E3DC9"/>
    <w:rsid w:val="44C4BD38"/>
    <w:rsid w:val="4503DC4B"/>
    <w:rsid w:val="454F7792"/>
    <w:rsid w:val="45AD5C1B"/>
    <w:rsid w:val="45BBB8AA"/>
    <w:rsid w:val="45EC798A"/>
    <w:rsid w:val="46382DDE"/>
    <w:rsid w:val="46B3FECA"/>
    <w:rsid w:val="46C1D1A8"/>
    <w:rsid w:val="46F9B9EF"/>
    <w:rsid w:val="474BC66E"/>
    <w:rsid w:val="475ACCC2"/>
    <w:rsid w:val="47EE0192"/>
    <w:rsid w:val="4801411E"/>
    <w:rsid w:val="485F9261"/>
    <w:rsid w:val="487AB983"/>
    <w:rsid w:val="4892680F"/>
    <w:rsid w:val="48B095D0"/>
    <w:rsid w:val="48C220C6"/>
    <w:rsid w:val="48DBF2C5"/>
    <w:rsid w:val="48DD8E01"/>
    <w:rsid w:val="4901B5BA"/>
    <w:rsid w:val="490207F6"/>
    <w:rsid w:val="4902DE24"/>
    <w:rsid w:val="49040C59"/>
    <w:rsid w:val="492AAAFE"/>
    <w:rsid w:val="492BFB33"/>
    <w:rsid w:val="4957091E"/>
    <w:rsid w:val="49A4A621"/>
    <w:rsid w:val="49B9BA20"/>
    <w:rsid w:val="4A222B96"/>
    <w:rsid w:val="4A3F2A50"/>
    <w:rsid w:val="4A450700"/>
    <w:rsid w:val="4A4C1B11"/>
    <w:rsid w:val="4A57ABDF"/>
    <w:rsid w:val="4A903385"/>
    <w:rsid w:val="4AC2D3C9"/>
    <w:rsid w:val="4B0918A1"/>
    <w:rsid w:val="4B0D7B43"/>
    <w:rsid w:val="4B22FA74"/>
    <w:rsid w:val="4B77CF58"/>
    <w:rsid w:val="4B8B3B69"/>
    <w:rsid w:val="4BE96019"/>
    <w:rsid w:val="4C07810E"/>
    <w:rsid w:val="4C12B82E"/>
    <w:rsid w:val="4C6E9C51"/>
    <w:rsid w:val="4C7DF4BD"/>
    <w:rsid w:val="4C8155FA"/>
    <w:rsid w:val="4CBBBD45"/>
    <w:rsid w:val="4D1F233B"/>
    <w:rsid w:val="4D374DEF"/>
    <w:rsid w:val="4D44D7BD"/>
    <w:rsid w:val="4D6802DB"/>
    <w:rsid w:val="4DF38DD3"/>
    <w:rsid w:val="4E409CB2"/>
    <w:rsid w:val="4E5D7FEA"/>
    <w:rsid w:val="4E6023DC"/>
    <w:rsid w:val="4E7019EE"/>
    <w:rsid w:val="4EA7AD42"/>
    <w:rsid w:val="4EB32732"/>
    <w:rsid w:val="4ED71F5E"/>
    <w:rsid w:val="4F1B1B28"/>
    <w:rsid w:val="4F1C41A7"/>
    <w:rsid w:val="4F20B17A"/>
    <w:rsid w:val="4F4F01DC"/>
    <w:rsid w:val="4F6062E7"/>
    <w:rsid w:val="4F918237"/>
    <w:rsid w:val="4F97AB79"/>
    <w:rsid w:val="5021DE38"/>
    <w:rsid w:val="50392BDD"/>
    <w:rsid w:val="5041D9BB"/>
    <w:rsid w:val="505AA80B"/>
    <w:rsid w:val="50FC9252"/>
    <w:rsid w:val="5105371D"/>
    <w:rsid w:val="515D0F46"/>
    <w:rsid w:val="517BF730"/>
    <w:rsid w:val="5198EA47"/>
    <w:rsid w:val="5210468C"/>
    <w:rsid w:val="527906DF"/>
    <w:rsid w:val="52BAA575"/>
    <w:rsid w:val="53046A7B"/>
    <w:rsid w:val="53128FCD"/>
    <w:rsid w:val="531A2E03"/>
    <w:rsid w:val="532CD50B"/>
    <w:rsid w:val="533DAC53"/>
    <w:rsid w:val="5393E89B"/>
    <w:rsid w:val="53B7B24B"/>
    <w:rsid w:val="541562CF"/>
    <w:rsid w:val="5485FE9D"/>
    <w:rsid w:val="54A8CBAC"/>
    <w:rsid w:val="54EA7B89"/>
    <w:rsid w:val="5512C9D5"/>
    <w:rsid w:val="553E3C6F"/>
    <w:rsid w:val="5628D156"/>
    <w:rsid w:val="562FF14B"/>
    <w:rsid w:val="56733BBE"/>
    <w:rsid w:val="56A63831"/>
    <w:rsid w:val="56E3E051"/>
    <w:rsid w:val="5716B752"/>
    <w:rsid w:val="571C7688"/>
    <w:rsid w:val="5767B467"/>
    <w:rsid w:val="5785441A"/>
    <w:rsid w:val="57C452BD"/>
    <w:rsid w:val="57C931DA"/>
    <w:rsid w:val="57F2D1E6"/>
    <w:rsid w:val="5802D5BD"/>
    <w:rsid w:val="58056780"/>
    <w:rsid w:val="580CE7C5"/>
    <w:rsid w:val="5844A554"/>
    <w:rsid w:val="5845ED6A"/>
    <w:rsid w:val="584A4BD3"/>
    <w:rsid w:val="586ED4DF"/>
    <w:rsid w:val="58B3E63B"/>
    <w:rsid w:val="58E63491"/>
    <w:rsid w:val="59421BA1"/>
    <w:rsid w:val="5950E7DA"/>
    <w:rsid w:val="59555B50"/>
    <w:rsid w:val="596E2337"/>
    <w:rsid w:val="597EB7B7"/>
    <w:rsid w:val="59806905"/>
    <w:rsid w:val="59BF908C"/>
    <w:rsid w:val="59CB8ADA"/>
    <w:rsid w:val="59EE971C"/>
    <w:rsid w:val="5A060B71"/>
    <w:rsid w:val="5A1E63AA"/>
    <w:rsid w:val="5AC4443E"/>
    <w:rsid w:val="5AC4D725"/>
    <w:rsid w:val="5AE5609F"/>
    <w:rsid w:val="5B3F38CE"/>
    <w:rsid w:val="5B7BEB8D"/>
    <w:rsid w:val="5BA7B7CE"/>
    <w:rsid w:val="5BC1A035"/>
    <w:rsid w:val="5C008796"/>
    <w:rsid w:val="5C15FC89"/>
    <w:rsid w:val="5C184A2D"/>
    <w:rsid w:val="5C1FE6CA"/>
    <w:rsid w:val="5C6BDA15"/>
    <w:rsid w:val="5C776A95"/>
    <w:rsid w:val="5CD63349"/>
    <w:rsid w:val="5CE51A12"/>
    <w:rsid w:val="5CF8503E"/>
    <w:rsid w:val="5D009471"/>
    <w:rsid w:val="5D116C44"/>
    <w:rsid w:val="5DC840B5"/>
    <w:rsid w:val="5DE6FDB2"/>
    <w:rsid w:val="5E08243F"/>
    <w:rsid w:val="5E1D5D7A"/>
    <w:rsid w:val="5E283E27"/>
    <w:rsid w:val="5E36BF49"/>
    <w:rsid w:val="5E5AB1D4"/>
    <w:rsid w:val="5E9EEE4B"/>
    <w:rsid w:val="5EB0E598"/>
    <w:rsid w:val="5EDA27D4"/>
    <w:rsid w:val="5EE4F420"/>
    <w:rsid w:val="5F2950BA"/>
    <w:rsid w:val="5F3D48B2"/>
    <w:rsid w:val="5F5C48AC"/>
    <w:rsid w:val="601D9B4D"/>
    <w:rsid w:val="60372DEB"/>
    <w:rsid w:val="604EB356"/>
    <w:rsid w:val="60704597"/>
    <w:rsid w:val="608B6EA9"/>
    <w:rsid w:val="60A9C914"/>
    <w:rsid w:val="60B68A8A"/>
    <w:rsid w:val="60FB0F80"/>
    <w:rsid w:val="610C65AD"/>
    <w:rsid w:val="612AA03B"/>
    <w:rsid w:val="616732DD"/>
    <w:rsid w:val="616CD9F9"/>
    <w:rsid w:val="617301F3"/>
    <w:rsid w:val="61E1CECD"/>
    <w:rsid w:val="626CA2C3"/>
    <w:rsid w:val="628E6E65"/>
    <w:rsid w:val="629CBEC0"/>
    <w:rsid w:val="62A77614"/>
    <w:rsid w:val="62C55AAA"/>
    <w:rsid w:val="632CE1D9"/>
    <w:rsid w:val="633F0272"/>
    <w:rsid w:val="6345BAA9"/>
    <w:rsid w:val="634E8B7D"/>
    <w:rsid w:val="63763E7F"/>
    <w:rsid w:val="63926C5B"/>
    <w:rsid w:val="63B05FE7"/>
    <w:rsid w:val="63BC9E96"/>
    <w:rsid w:val="63DEB57A"/>
    <w:rsid w:val="63E9BBAC"/>
    <w:rsid w:val="64A00EF5"/>
    <w:rsid w:val="64E1CE84"/>
    <w:rsid w:val="64E4B648"/>
    <w:rsid w:val="64E5F745"/>
    <w:rsid w:val="65F394C0"/>
    <w:rsid w:val="660B4C81"/>
    <w:rsid w:val="660E4B67"/>
    <w:rsid w:val="666CA707"/>
    <w:rsid w:val="666E2663"/>
    <w:rsid w:val="66729287"/>
    <w:rsid w:val="667A6A21"/>
    <w:rsid w:val="66CAD883"/>
    <w:rsid w:val="6725ED53"/>
    <w:rsid w:val="676D503A"/>
    <w:rsid w:val="67B3042E"/>
    <w:rsid w:val="67BA5915"/>
    <w:rsid w:val="67D2E443"/>
    <w:rsid w:val="6818A86D"/>
    <w:rsid w:val="6866FFFE"/>
    <w:rsid w:val="6872BE1A"/>
    <w:rsid w:val="688FA395"/>
    <w:rsid w:val="68C2CAED"/>
    <w:rsid w:val="68D8E550"/>
    <w:rsid w:val="68D99F2D"/>
    <w:rsid w:val="68ED0838"/>
    <w:rsid w:val="69078454"/>
    <w:rsid w:val="6909F505"/>
    <w:rsid w:val="69532860"/>
    <w:rsid w:val="69DBE9AB"/>
    <w:rsid w:val="69E9AB7D"/>
    <w:rsid w:val="6A04B292"/>
    <w:rsid w:val="6A079959"/>
    <w:rsid w:val="6A5250D9"/>
    <w:rsid w:val="6A5984BB"/>
    <w:rsid w:val="6A76F0E6"/>
    <w:rsid w:val="6A83C56B"/>
    <w:rsid w:val="6A8E06FE"/>
    <w:rsid w:val="6AB8B73A"/>
    <w:rsid w:val="6B407975"/>
    <w:rsid w:val="6B6EA3A8"/>
    <w:rsid w:val="6BDD4C6C"/>
    <w:rsid w:val="6C0B1F3E"/>
    <w:rsid w:val="6C45D42B"/>
    <w:rsid w:val="6C74EB28"/>
    <w:rsid w:val="6C7CFF12"/>
    <w:rsid w:val="6CB0C5A7"/>
    <w:rsid w:val="6CB33226"/>
    <w:rsid w:val="6CBC343A"/>
    <w:rsid w:val="6CE057F2"/>
    <w:rsid w:val="6D3AEC92"/>
    <w:rsid w:val="6D857898"/>
    <w:rsid w:val="6DC18E82"/>
    <w:rsid w:val="6DC6F358"/>
    <w:rsid w:val="6DDA2CB2"/>
    <w:rsid w:val="6DE69196"/>
    <w:rsid w:val="6E09BEF7"/>
    <w:rsid w:val="6E21887E"/>
    <w:rsid w:val="6E28E2C3"/>
    <w:rsid w:val="6E2A7297"/>
    <w:rsid w:val="6E588452"/>
    <w:rsid w:val="6E86F630"/>
    <w:rsid w:val="6EAB62B6"/>
    <w:rsid w:val="6EBA60C5"/>
    <w:rsid w:val="6EC98D2D"/>
    <w:rsid w:val="6ED03096"/>
    <w:rsid w:val="6EF65D7F"/>
    <w:rsid w:val="6F328B1A"/>
    <w:rsid w:val="6F365A8F"/>
    <w:rsid w:val="6F3C8AAB"/>
    <w:rsid w:val="6F667D0E"/>
    <w:rsid w:val="6F7E2E57"/>
    <w:rsid w:val="6F8962BC"/>
    <w:rsid w:val="6FA3F5DB"/>
    <w:rsid w:val="6FD5DE62"/>
    <w:rsid w:val="7019F440"/>
    <w:rsid w:val="706B9F4E"/>
    <w:rsid w:val="707727F1"/>
    <w:rsid w:val="70FFD22F"/>
    <w:rsid w:val="71AFA6D9"/>
    <w:rsid w:val="71B25EE9"/>
    <w:rsid w:val="71E8111F"/>
    <w:rsid w:val="71ED0801"/>
    <w:rsid w:val="71FD849D"/>
    <w:rsid w:val="720A126A"/>
    <w:rsid w:val="720A25D4"/>
    <w:rsid w:val="720EA17E"/>
    <w:rsid w:val="72343F80"/>
    <w:rsid w:val="7292BAC7"/>
    <w:rsid w:val="72BDAFFD"/>
    <w:rsid w:val="72DEB236"/>
    <w:rsid w:val="734EC06F"/>
    <w:rsid w:val="73A830B8"/>
    <w:rsid w:val="73BF2D05"/>
    <w:rsid w:val="73C22CE5"/>
    <w:rsid w:val="73EBF43F"/>
    <w:rsid w:val="740474F5"/>
    <w:rsid w:val="744C2DB8"/>
    <w:rsid w:val="74B6EE18"/>
    <w:rsid w:val="74D06C38"/>
    <w:rsid w:val="74F8BE1C"/>
    <w:rsid w:val="7550A5FC"/>
    <w:rsid w:val="759978BD"/>
    <w:rsid w:val="75B6288D"/>
    <w:rsid w:val="75D20702"/>
    <w:rsid w:val="75F3BC2B"/>
    <w:rsid w:val="76177E5A"/>
    <w:rsid w:val="762314D7"/>
    <w:rsid w:val="762D92EC"/>
    <w:rsid w:val="7653A75D"/>
    <w:rsid w:val="7668DD5D"/>
    <w:rsid w:val="768ACBB0"/>
    <w:rsid w:val="768D7845"/>
    <w:rsid w:val="76E3E837"/>
    <w:rsid w:val="770B389B"/>
    <w:rsid w:val="777F65CE"/>
    <w:rsid w:val="77FEEE56"/>
    <w:rsid w:val="787FB9F6"/>
    <w:rsid w:val="78A9D36E"/>
    <w:rsid w:val="78CB0F74"/>
    <w:rsid w:val="78F441FC"/>
    <w:rsid w:val="796C2E47"/>
    <w:rsid w:val="797EBC1B"/>
    <w:rsid w:val="798686E0"/>
    <w:rsid w:val="7A022951"/>
    <w:rsid w:val="7A6EBEF6"/>
    <w:rsid w:val="7AA7CBC1"/>
    <w:rsid w:val="7AE5A50E"/>
    <w:rsid w:val="7B1F3235"/>
    <w:rsid w:val="7B3096DC"/>
    <w:rsid w:val="7B482742"/>
    <w:rsid w:val="7B97D0AA"/>
    <w:rsid w:val="7BCB55F6"/>
    <w:rsid w:val="7BDF3342"/>
    <w:rsid w:val="7BFE7B76"/>
    <w:rsid w:val="7C0B90D6"/>
    <w:rsid w:val="7C0CC900"/>
    <w:rsid w:val="7C11863C"/>
    <w:rsid w:val="7C281DF0"/>
    <w:rsid w:val="7C35FA57"/>
    <w:rsid w:val="7C50F03A"/>
    <w:rsid w:val="7C667A68"/>
    <w:rsid w:val="7C6731BE"/>
    <w:rsid w:val="7C892317"/>
    <w:rsid w:val="7C97D520"/>
    <w:rsid w:val="7CA2A0E2"/>
    <w:rsid w:val="7CABD6C2"/>
    <w:rsid w:val="7CCACE92"/>
    <w:rsid w:val="7CEA0A8E"/>
    <w:rsid w:val="7D1C0700"/>
    <w:rsid w:val="7D3B6B23"/>
    <w:rsid w:val="7D3EEC6F"/>
    <w:rsid w:val="7D4F9F7B"/>
    <w:rsid w:val="7DAA4E2E"/>
    <w:rsid w:val="7DE80168"/>
    <w:rsid w:val="7DF5B7FD"/>
    <w:rsid w:val="7E1310B1"/>
    <w:rsid w:val="7E2E1996"/>
    <w:rsid w:val="7E5820C3"/>
    <w:rsid w:val="7E79644C"/>
    <w:rsid w:val="7E9E4B87"/>
    <w:rsid w:val="7ECC4943"/>
    <w:rsid w:val="7F174D7D"/>
    <w:rsid w:val="7F38D537"/>
    <w:rsid w:val="7F5C2E5F"/>
    <w:rsid w:val="7F5E9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CB7AE"/>
  <w15:chartTrackingRefBased/>
  <w15:docId w15:val="{6CD78DFE-D8C8-4230-8596-8644C4BF1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A79D1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A79D1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A79D1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0A79D1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uiPriority w:val="9"/>
    <w:unhideWhenUsed/>
    <w:qFormat/>
    <w:rsid w:val="0A79D1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AE3E31"/>
    <w:pPr>
      <w:keepNext/>
      <w:keepLines/>
      <w:spacing w:before="40" w:after="0"/>
      <w:outlineLvl w:val="5"/>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A79D12F"/>
    <w:pPr>
      <w:ind w:left="720"/>
      <w:contextualSpacing/>
    </w:pPr>
  </w:style>
  <w:style w:type="paragraph" w:styleId="NoSpacing">
    <w:name w:val="No Spacing"/>
    <w:uiPriority w:val="1"/>
    <w:qFormat/>
    <w:rsid w:val="0A79D12F"/>
    <w:pPr>
      <w:spacing w:after="0"/>
    </w:pPr>
  </w:style>
  <w:style w:type="paragraph" w:styleId="Header">
    <w:name w:val="header"/>
    <w:basedOn w:val="Normal"/>
    <w:uiPriority w:val="99"/>
    <w:unhideWhenUsed/>
    <w:rsid w:val="0A79D12F"/>
    <w:pPr>
      <w:tabs>
        <w:tab w:val="center" w:pos="4680"/>
        <w:tab w:val="right" w:pos="9360"/>
      </w:tabs>
      <w:spacing w:after="0" w:line="240" w:lineRule="auto"/>
    </w:pPr>
  </w:style>
  <w:style w:type="paragraph" w:styleId="Footer">
    <w:name w:val="footer"/>
    <w:basedOn w:val="Normal"/>
    <w:uiPriority w:val="99"/>
    <w:unhideWhenUsed/>
    <w:rsid w:val="0A79D12F"/>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6Char">
    <w:name w:val="Heading 6 Char"/>
    <w:basedOn w:val="DefaultParagraphFont"/>
    <w:link w:val="Heading6"/>
    <w:uiPriority w:val="9"/>
    <w:rsid w:val="00AE3E31"/>
    <w:rPr>
      <w:rFonts w:asciiTheme="majorHAnsi" w:eastAsiaTheme="majorEastAsia" w:hAnsiTheme="majorHAnsi" w:cstheme="majorBidi"/>
      <w:color w:val="0A2F40" w:themeColor="accent1" w:themeShade="7F"/>
    </w:rPr>
  </w:style>
  <w:style w:type="paragraph" w:styleId="TOCHeading">
    <w:name w:val="TOC Heading"/>
    <w:basedOn w:val="Heading1"/>
    <w:next w:val="Normal"/>
    <w:uiPriority w:val="39"/>
    <w:unhideWhenUsed/>
    <w:qFormat/>
    <w:rsid w:val="00246234"/>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246234"/>
    <w:pPr>
      <w:spacing w:after="100"/>
    </w:pPr>
  </w:style>
  <w:style w:type="paragraph" w:styleId="TOC2">
    <w:name w:val="toc 2"/>
    <w:basedOn w:val="Normal"/>
    <w:next w:val="Normal"/>
    <w:autoRedefine/>
    <w:uiPriority w:val="39"/>
    <w:unhideWhenUsed/>
    <w:rsid w:val="00246234"/>
    <w:pPr>
      <w:spacing w:after="100"/>
      <w:ind w:left="240"/>
    </w:pPr>
  </w:style>
  <w:style w:type="paragraph" w:styleId="TOC3">
    <w:name w:val="toc 3"/>
    <w:basedOn w:val="Normal"/>
    <w:next w:val="Normal"/>
    <w:autoRedefine/>
    <w:uiPriority w:val="39"/>
    <w:unhideWhenUsed/>
    <w:rsid w:val="00246234"/>
    <w:pPr>
      <w:spacing w:after="100"/>
      <w:ind w:left="480"/>
    </w:pPr>
  </w:style>
  <w:style w:type="character" w:styleId="Hyperlink">
    <w:name w:val="Hyperlink"/>
    <w:basedOn w:val="DefaultParagraphFont"/>
    <w:uiPriority w:val="99"/>
    <w:unhideWhenUsed/>
    <w:rsid w:val="00246234"/>
    <w:rPr>
      <w:color w:val="467886" w:themeColor="hyperlink"/>
      <w:u w:val="single"/>
    </w:rPr>
  </w:style>
  <w:style w:type="character" w:styleId="UnresolvedMention">
    <w:name w:val="Unresolved Mention"/>
    <w:basedOn w:val="DefaultParagraphFont"/>
    <w:uiPriority w:val="99"/>
    <w:semiHidden/>
    <w:unhideWhenUsed/>
    <w:rsid w:val="00E253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37/h0054346"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37/h0074428"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16/S0065-2601(08)60281-6"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77/232949062412547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511465E76B8845BFC59FD6BBDEF556" ma:contentTypeVersion="4" ma:contentTypeDescription="Create a new document." ma:contentTypeScope="" ma:versionID="0875d224086fbcfd9a055dec22da9d4f">
  <xsd:schema xmlns:xsd="http://www.w3.org/2001/XMLSchema" xmlns:xs="http://www.w3.org/2001/XMLSchema" xmlns:p="http://schemas.microsoft.com/office/2006/metadata/properties" xmlns:ns3="be18ed14-6a0f-439c-aa38-63e11e087752" targetNamespace="http://schemas.microsoft.com/office/2006/metadata/properties" ma:root="true" ma:fieldsID="3c631c1f1b189785dd0295cebd79d55a" ns3:_="">
    <xsd:import namespace="be18ed14-6a0f-439c-aa38-63e11e087752"/>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18ed14-6a0f-439c-aa38-63e11e08775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6D19F2-F4F7-4025-9D31-37F7A7943E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18ed14-6a0f-439c-aa38-63e11e0877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F1A4C4-2789-443C-9C06-D3C500624217}">
  <ds:schemaRefs>
    <ds:schemaRef ds:uri="http://schemas.microsoft.com/sharepoint/v3/contenttype/forms"/>
  </ds:schemaRefs>
</ds:datastoreItem>
</file>

<file path=customXml/itemProps3.xml><?xml version="1.0" encoding="utf-8"?>
<ds:datastoreItem xmlns:ds="http://schemas.openxmlformats.org/officeDocument/2006/customXml" ds:itemID="{893769C0-CF5E-4579-8D23-47A79FD56EB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C6BF649-5767-48E6-86E4-F524BBADC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961</TotalTime>
  <Pages>18</Pages>
  <Words>4675</Words>
  <Characters>28988</Characters>
  <Application>Microsoft Office Word</Application>
  <DocSecurity>0</DocSecurity>
  <Lines>603</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Katie-May Knowles (2431757)</dc:creator>
  <cp:keywords/>
  <dc:description/>
  <cp:lastModifiedBy>Katie-May Knowles (2431757)</cp:lastModifiedBy>
  <cp:revision>215</cp:revision>
  <dcterms:created xsi:type="dcterms:W3CDTF">2026-03-17T06:13:00Z</dcterms:created>
  <dcterms:modified xsi:type="dcterms:W3CDTF">2026-03-17T22:14:00Z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0x0101002C511465E76B8845BFC59FD6BBDEF556</vt:lpwstr>
  </property>
</Properties>
</file>