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rPr>
        <w:id w:val="-964808044"/>
        <w:docPartObj>
          <w:docPartGallery w:val="Cover Pages"/>
          <w:docPartUnique/>
        </w:docPartObj>
      </w:sdtPr>
      <w:sdtEndPr>
        <w:rPr>
          <w:color w:val="FFFFFF" w:themeColor="background1"/>
          <w:sz w:val="28"/>
          <w:szCs w:val="28"/>
          <w:lang w:val="en-GB"/>
        </w:rPr>
      </w:sdtEndPr>
      <w:sdtContent>
        <w:p w14:paraId="6E1F92ED" w14:textId="6B5627BE" w:rsidR="00465BD7" w:rsidRPr="002C2553" w:rsidRDefault="00465BD7">
          <w:pPr>
            <w:pStyle w:val="NoSpacing"/>
            <w:rPr>
              <w:sz w:val="2"/>
              <w:lang w:val="en-GB"/>
            </w:rPr>
          </w:pPr>
        </w:p>
        <w:p w14:paraId="4C548DC6" w14:textId="77777777" w:rsidR="00465BD7" w:rsidRPr="002C2553" w:rsidRDefault="00465BD7">
          <w:pPr>
            <w:rPr>
              <w:lang w:val="en-GB"/>
            </w:rPr>
          </w:pPr>
          <w:r w:rsidRPr="002C2553">
            <w:rPr>
              <w:noProof/>
              <w:lang w:val="en-GB"/>
            </w:rPr>
            <mc:AlternateContent>
              <mc:Choice Requires="wps">
                <w:drawing>
                  <wp:anchor distT="0" distB="0" distL="114300" distR="114300" simplePos="0" relativeHeight="251658242" behindDoc="0" locked="0" layoutInCell="1" allowOverlap="1" wp14:anchorId="62CFD28C" wp14:editId="59CD3B18">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inorHAnsi"/>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442A8054" w14:textId="13969440" w:rsidR="00465BD7" w:rsidRDefault="00465BD7" w:rsidP="00465BD7">
                                    <w:pPr>
                                      <w:pStyle w:val="NoSpacing"/>
                                      <w:rPr>
                                        <w:rFonts w:asciiTheme="majorHAnsi" w:eastAsiaTheme="majorEastAsia" w:hAnsiTheme="majorHAnsi" w:cstheme="majorBidi"/>
                                        <w:caps/>
                                        <w:color w:val="8496B0" w:themeColor="text2" w:themeTint="99"/>
                                        <w:sz w:val="68"/>
                                        <w:szCs w:val="68"/>
                                      </w:rPr>
                                    </w:pPr>
                                    <w:r w:rsidRPr="002E65A0">
                                      <w:rPr>
                                        <w:rFonts w:eastAsiaTheme="minorHAnsi"/>
                                        <w:sz w:val="48"/>
                                        <w:szCs w:val="48"/>
                                      </w:rPr>
                                      <w:t>Learning In the Digital Era (BMPL4007/C)</w:t>
                                    </w:r>
                                  </w:p>
                                </w:sdtContent>
                              </w:sdt>
                              <w:p w14:paraId="2D89E185" w14:textId="3A48B7E9" w:rsidR="00465BD7" w:rsidRDefault="00C34662">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465BD7">
                                      <w:rPr>
                                        <w:color w:val="4472C4" w:themeColor="accent1"/>
                                        <w:sz w:val="36"/>
                                        <w:szCs w:val="36"/>
                                      </w:rPr>
                                      <w:t xml:space="preserve">     </w:t>
                                    </w:r>
                                  </w:sdtContent>
                                </w:sdt>
                                <w:r w:rsidR="00465BD7">
                                  <w:rPr>
                                    <w:noProof/>
                                  </w:rPr>
                                  <w:t xml:space="preserve"> </w:t>
                                </w:r>
                              </w:p>
                              <w:p w14:paraId="0AD32B9B" w14:textId="77777777" w:rsidR="00465BD7" w:rsidRPr="002E65A0" w:rsidRDefault="00465BD7" w:rsidP="00465BD7">
                                <w:pPr>
                                  <w:jc w:val="center"/>
                                  <w:rPr>
                                    <w:sz w:val="40"/>
                                    <w:szCs w:val="40"/>
                                  </w:rPr>
                                </w:pPr>
                                <w:r w:rsidRPr="002E65A0">
                                  <w:rPr>
                                    <w:sz w:val="40"/>
                                    <w:szCs w:val="40"/>
                                  </w:rPr>
                                  <w:t xml:space="preserve">By: Charlotte Frances Ford </w:t>
                                </w:r>
                              </w:p>
                              <w:p w14:paraId="1D9D7E57" w14:textId="77777777" w:rsidR="00465BD7" w:rsidRDefault="00465BD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2CFD28C" id="_x0000_t202" coordsize="21600,21600" o:spt="202" path="m,l,21600r21600,l21600,xe">
                    <v:stroke joinstyle="miter"/>
                    <v:path gradientshapeok="t" o:connecttype="rect"/>
                  </v:shapetype>
                  <v:shape id="Text Box 62" o:spid="_x0000_s1026" type="#_x0000_t202" style="position:absolute;margin-left:0;margin-top:0;width:468pt;height:1in;z-index:25165824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eastAsiaTheme="minorHAnsi"/>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442A8054" w14:textId="13969440" w:rsidR="00465BD7" w:rsidRDefault="00465BD7" w:rsidP="00465BD7">
                              <w:pPr>
                                <w:pStyle w:val="NoSpacing"/>
                                <w:rPr>
                                  <w:rFonts w:asciiTheme="majorHAnsi" w:eastAsiaTheme="majorEastAsia" w:hAnsiTheme="majorHAnsi" w:cstheme="majorBidi"/>
                                  <w:caps/>
                                  <w:color w:val="8496B0" w:themeColor="text2" w:themeTint="99"/>
                                  <w:sz w:val="68"/>
                                  <w:szCs w:val="68"/>
                                </w:rPr>
                              </w:pPr>
                              <w:r w:rsidRPr="002E65A0">
                                <w:rPr>
                                  <w:rFonts w:eastAsiaTheme="minorHAnsi"/>
                                  <w:sz w:val="48"/>
                                  <w:szCs w:val="48"/>
                                </w:rPr>
                                <w:t>Learning In the Digital Era (BMPL4007/C)</w:t>
                              </w:r>
                            </w:p>
                          </w:sdtContent>
                        </w:sdt>
                        <w:p w14:paraId="2D89E185" w14:textId="3A48B7E9" w:rsidR="00465BD7" w:rsidRDefault="00C34662">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465BD7">
                                <w:rPr>
                                  <w:color w:val="4472C4" w:themeColor="accent1"/>
                                  <w:sz w:val="36"/>
                                  <w:szCs w:val="36"/>
                                </w:rPr>
                                <w:t xml:space="preserve">     </w:t>
                              </w:r>
                            </w:sdtContent>
                          </w:sdt>
                          <w:r w:rsidR="00465BD7">
                            <w:rPr>
                              <w:noProof/>
                            </w:rPr>
                            <w:t xml:space="preserve"> </w:t>
                          </w:r>
                        </w:p>
                        <w:p w14:paraId="0AD32B9B" w14:textId="77777777" w:rsidR="00465BD7" w:rsidRPr="002E65A0" w:rsidRDefault="00465BD7" w:rsidP="00465BD7">
                          <w:pPr>
                            <w:jc w:val="center"/>
                            <w:rPr>
                              <w:sz w:val="40"/>
                              <w:szCs w:val="40"/>
                            </w:rPr>
                          </w:pPr>
                          <w:r w:rsidRPr="002E65A0">
                            <w:rPr>
                              <w:sz w:val="40"/>
                              <w:szCs w:val="40"/>
                            </w:rPr>
                            <w:t xml:space="preserve">By: Charlotte Frances Ford </w:t>
                          </w:r>
                        </w:p>
                        <w:p w14:paraId="1D9D7E57" w14:textId="77777777" w:rsidR="00465BD7" w:rsidRDefault="00465BD7"/>
                      </w:txbxContent>
                    </v:textbox>
                    <w10:wrap anchorx="page" anchory="margin"/>
                  </v:shape>
                </w:pict>
              </mc:Fallback>
            </mc:AlternateContent>
          </w:r>
          <w:r w:rsidRPr="002C2553">
            <w:rPr>
              <w:noProof/>
              <w:color w:val="4472C4" w:themeColor="accent1"/>
              <w:sz w:val="36"/>
              <w:szCs w:val="36"/>
              <w:lang w:val="en-GB"/>
            </w:rPr>
            <mc:AlternateContent>
              <mc:Choice Requires="wpg">
                <w:drawing>
                  <wp:anchor distT="0" distB="0" distL="114300" distR="114300" simplePos="0" relativeHeight="251658241" behindDoc="1" locked="0" layoutInCell="1" allowOverlap="1" wp14:anchorId="3160F9B0" wp14:editId="705792FA">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arto="http://schemas.microsoft.com/office/word/2006/arto">
                <w:pict>
                  <v:group w14:anchorId="45AEF321" id="Group 2" o:spid="_x0000_s1026" style="position:absolute;margin-left:0;margin-top:0;width:432.65pt;height:448.55pt;z-index:-251658239;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2C2553">
            <w:rPr>
              <w:noProof/>
              <w:lang w:val="en-GB"/>
            </w:rPr>
            <mc:AlternateContent>
              <mc:Choice Requires="wps">
                <w:drawing>
                  <wp:anchor distT="0" distB="0" distL="114300" distR="114300" simplePos="0" relativeHeight="251658240" behindDoc="0" locked="0" layoutInCell="1" allowOverlap="1" wp14:anchorId="6AAE69F1" wp14:editId="40233CC2">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048CF9" w14:textId="14ECE032" w:rsidR="00465BD7" w:rsidRDefault="00C34662">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465BD7">
                                      <w:rPr>
                                        <w:color w:val="4472C4" w:themeColor="accent1"/>
                                        <w:sz w:val="36"/>
                                        <w:szCs w:val="36"/>
                                      </w:rPr>
                                      <w:t>Group B</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FA0FD3B" w14:textId="3D108250" w:rsidR="00465BD7" w:rsidRDefault="002E65A0">
                                    <w:pPr>
                                      <w:pStyle w:val="NoSpacing"/>
                                      <w:jc w:val="right"/>
                                      <w:rPr>
                                        <w:color w:val="4472C4" w:themeColor="accent1"/>
                                        <w:sz w:val="36"/>
                                        <w:szCs w:val="36"/>
                                      </w:rPr>
                                    </w:pPr>
                                    <w:r>
                                      <w:rPr>
                                        <w:color w:val="4472C4" w:themeColor="accent1"/>
                                        <w:sz w:val="36"/>
                                        <w:szCs w:val="36"/>
                                      </w:rPr>
                                      <w:t xml:space="preserve">Mike </w:t>
                                    </w:r>
                                    <w:proofErr w:type="spellStart"/>
                                    <w:r>
                                      <w:rPr>
                                        <w:color w:val="4472C4" w:themeColor="accent1"/>
                                        <w:sz w:val="36"/>
                                        <w:szCs w:val="36"/>
                                      </w:rPr>
                                      <w:t>Durke</w:t>
                                    </w:r>
                                    <w:proofErr w:type="spellEnd"/>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AAE69F1" id="Text Box 69" o:spid="_x0000_s1027" type="#_x0000_t202"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3E048CF9" w14:textId="14ECE032" w:rsidR="00465BD7" w:rsidRDefault="00C34662">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465BD7">
                                <w:rPr>
                                  <w:color w:val="4472C4" w:themeColor="accent1"/>
                                  <w:sz w:val="36"/>
                                  <w:szCs w:val="36"/>
                                </w:rPr>
                                <w:t>Group B</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FA0FD3B" w14:textId="3D108250" w:rsidR="00465BD7" w:rsidRDefault="002E65A0">
                              <w:pPr>
                                <w:pStyle w:val="NoSpacing"/>
                                <w:jc w:val="right"/>
                                <w:rPr>
                                  <w:color w:val="4472C4" w:themeColor="accent1"/>
                                  <w:sz w:val="36"/>
                                  <w:szCs w:val="36"/>
                                </w:rPr>
                              </w:pPr>
                              <w:r>
                                <w:rPr>
                                  <w:color w:val="4472C4" w:themeColor="accent1"/>
                                  <w:sz w:val="36"/>
                                  <w:szCs w:val="36"/>
                                </w:rPr>
                                <w:t xml:space="preserve">Mike </w:t>
                              </w:r>
                              <w:proofErr w:type="spellStart"/>
                              <w:r>
                                <w:rPr>
                                  <w:color w:val="4472C4" w:themeColor="accent1"/>
                                  <w:sz w:val="36"/>
                                  <w:szCs w:val="36"/>
                                </w:rPr>
                                <w:t>Durke</w:t>
                              </w:r>
                              <w:proofErr w:type="spellEnd"/>
                            </w:p>
                          </w:sdtContent>
                        </w:sdt>
                      </w:txbxContent>
                    </v:textbox>
                    <w10:wrap anchorx="page" anchory="margin"/>
                  </v:shape>
                </w:pict>
              </mc:Fallback>
            </mc:AlternateContent>
          </w:r>
        </w:p>
        <w:p w14:paraId="70388A9C" w14:textId="2C3E4126" w:rsidR="00465BD7" w:rsidRPr="002C2553" w:rsidRDefault="00465BD7">
          <w:pPr>
            <w:rPr>
              <w:rFonts w:eastAsiaTheme="minorEastAsia"/>
              <w:color w:val="FFFFFF" w:themeColor="background1"/>
              <w:sz w:val="28"/>
              <w:szCs w:val="28"/>
              <w:lang w:val="en-GB"/>
            </w:rPr>
          </w:pPr>
          <w:r w:rsidRPr="002C2553">
            <w:rPr>
              <w:rFonts w:eastAsiaTheme="minorEastAsia"/>
              <w:color w:val="FFFFFF" w:themeColor="background1"/>
              <w:sz w:val="28"/>
              <w:szCs w:val="28"/>
              <w:lang w:val="en-GB"/>
            </w:rPr>
            <w:br w:type="page"/>
          </w:r>
        </w:p>
      </w:sdtContent>
    </w:sdt>
    <w:p w14:paraId="0E3321AE" w14:textId="6745FEE2" w:rsidR="00B147AA" w:rsidRPr="002C2553" w:rsidRDefault="1152B83A" w:rsidP="0784146F">
      <w:pPr>
        <w:rPr>
          <w:sz w:val="40"/>
          <w:szCs w:val="40"/>
          <w:lang w:val="en-GB"/>
        </w:rPr>
      </w:pPr>
      <w:r w:rsidRPr="002C2553">
        <w:rPr>
          <w:sz w:val="40"/>
          <w:szCs w:val="40"/>
          <w:lang w:val="en-GB"/>
        </w:rPr>
        <w:lastRenderedPageBreak/>
        <w:t xml:space="preserve">Contents </w:t>
      </w:r>
    </w:p>
    <w:p w14:paraId="00C36540" w14:textId="7DDE545A" w:rsidR="00B147AA" w:rsidRPr="002C2553" w:rsidRDefault="00456EEC" w:rsidP="0784146F">
      <w:pPr>
        <w:rPr>
          <w:sz w:val="40"/>
          <w:szCs w:val="40"/>
          <w:lang w:val="en-GB"/>
        </w:rPr>
      </w:pPr>
      <w:r w:rsidRPr="002C2553">
        <w:rPr>
          <w:sz w:val="40"/>
          <w:szCs w:val="40"/>
          <w:lang w:val="en-GB"/>
        </w:rPr>
        <w:t>S</w:t>
      </w:r>
      <w:r w:rsidR="1152B83A" w:rsidRPr="002C2553">
        <w:rPr>
          <w:sz w:val="40"/>
          <w:szCs w:val="40"/>
          <w:lang w:val="en-GB"/>
        </w:rPr>
        <w:t>ummary.............</w:t>
      </w:r>
      <w:r w:rsidRPr="002C2553">
        <w:rPr>
          <w:sz w:val="40"/>
          <w:szCs w:val="40"/>
          <w:lang w:val="en-GB"/>
        </w:rPr>
        <w:t>.............</w:t>
      </w:r>
      <w:r w:rsidR="00F657B0" w:rsidRPr="002C2553">
        <w:rPr>
          <w:sz w:val="40"/>
          <w:szCs w:val="40"/>
          <w:lang w:val="en-GB"/>
        </w:rPr>
        <w:t xml:space="preserve">2 </w:t>
      </w:r>
    </w:p>
    <w:p w14:paraId="6CBE359E" w14:textId="28CB9B05" w:rsidR="1152B83A" w:rsidRPr="002C2553" w:rsidRDefault="00B147AA" w:rsidP="0784146F">
      <w:pPr>
        <w:rPr>
          <w:sz w:val="40"/>
          <w:szCs w:val="40"/>
          <w:lang w:val="en-GB"/>
        </w:rPr>
      </w:pPr>
      <w:r w:rsidRPr="002C2553">
        <w:rPr>
          <w:sz w:val="40"/>
          <w:szCs w:val="40"/>
          <w:lang w:val="en-GB"/>
        </w:rPr>
        <w:t>M</w:t>
      </w:r>
      <w:r w:rsidR="1152B83A" w:rsidRPr="002C2553">
        <w:rPr>
          <w:sz w:val="40"/>
          <w:szCs w:val="40"/>
          <w:lang w:val="en-GB"/>
        </w:rPr>
        <w:t>ind map.........................</w:t>
      </w:r>
      <w:r w:rsidR="00E657D7">
        <w:rPr>
          <w:sz w:val="40"/>
          <w:szCs w:val="40"/>
          <w:lang w:val="en-GB"/>
        </w:rPr>
        <w:t>4</w:t>
      </w:r>
    </w:p>
    <w:p w14:paraId="0103749D" w14:textId="2606E6EF" w:rsidR="1152B83A" w:rsidRPr="002C2553" w:rsidRDefault="00B147AA" w:rsidP="0784146F">
      <w:pPr>
        <w:rPr>
          <w:sz w:val="40"/>
          <w:szCs w:val="40"/>
          <w:lang w:val="en-GB"/>
        </w:rPr>
      </w:pPr>
      <w:r w:rsidRPr="002C2553">
        <w:rPr>
          <w:sz w:val="40"/>
          <w:szCs w:val="40"/>
          <w:lang w:val="en-GB"/>
        </w:rPr>
        <w:t>V</w:t>
      </w:r>
      <w:r w:rsidR="1152B83A" w:rsidRPr="002C2553">
        <w:rPr>
          <w:sz w:val="40"/>
          <w:szCs w:val="40"/>
          <w:lang w:val="en-GB"/>
        </w:rPr>
        <w:t>ideo...........</w:t>
      </w:r>
      <w:r w:rsidR="00F57FA9" w:rsidRPr="002C2553">
        <w:rPr>
          <w:sz w:val="40"/>
          <w:szCs w:val="40"/>
          <w:lang w:val="en-GB"/>
        </w:rPr>
        <w:t>.....</w:t>
      </w:r>
      <w:r w:rsidR="00D47913" w:rsidRPr="002C2553">
        <w:rPr>
          <w:sz w:val="40"/>
          <w:szCs w:val="40"/>
          <w:lang w:val="en-GB"/>
        </w:rPr>
        <w:t>.</w:t>
      </w:r>
      <w:r w:rsidR="00456EEC" w:rsidRPr="002C2553">
        <w:rPr>
          <w:sz w:val="40"/>
          <w:szCs w:val="40"/>
          <w:lang w:val="en-GB"/>
        </w:rPr>
        <w:t>................</w:t>
      </w:r>
      <w:r w:rsidR="00E657D7">
        <w:rPr>
          <w:sz w:val="40"/>
          <w:szCs w:val="40"/>
          <w:lang w:val="en-GB"/>
        </w:rPr>
        <w:t>5</w:t>
      </w:r>
    </w:p>
    <w:p w14:paraId="34226301" w14:textId="71D629AD" w:rsidR="1152B83A" w:rsidRPr="002C2553" w:rsidRDefault="1152B83A" w:rsidP="0784146F">
      <w:pPr>
        <w:rPr>
          <w:sz w:val="40"/>
          <w:szCs w:val="40"/>
          <w:lang w:val="en-GB"/>
        </w:rPr>
      </w:pPr>
      <w:r w:rsidRPr="002C2553">
        <w:rPr>
          <w:sz w:val="40"/>
          <w:szCs w:val="40"/>
          <w:lang w:val="en-GB"/>
        </w:rPr>
        <w:t>Reflection..........</w:t>
      </w:r>
      <w:r w:rsidR="00456EEC" w:rsidRPr="002C2553">
        <w:rPr>
          <w:sz w:val="40"/>
          <w:szCs w:val="40"/>
          <w:lang w:val="en-GB"/>
        </w:rPr>
        <w:t>................</w:t>
      </w:r>
      <w:r w:rsidR="00E657D7">
        <w:rPr>
          <w:sz w:val="40"/>
          <w:szCs w:val="40"/>
          <w:lang w:val="en-GB"/>
        </w:rPr>
        <w:t>6</w:t>
      </w:r>
    </w:p>
    <w:p w14:paraId="5C3BCF41" w14:textId="4009BD4C" w:rsidR="1152B83A" w:rsidRPr="002C2553" w:rsidRDefault="1152B83A" w:rsidP="0784146F">
      <w:pPr>
        <w:rPr>
          <w:sz w:val="40"/>
          <w:szCs w:val="40"/>
          <w:lang w:val="en-GB"/>
        </w:rPr>
      </w:pPr>
      <w:r w:rsidRPr="002C2553">
        <w:rPr>
          <w:sz w:val="40"/>
          <w:szCs w:val="40"/>
          <w:lang w:val="en-GB"/>
        </w:rPr>
        <w:t>References........</w:t>
      </w:r>
      <w:r w:rsidR="00456EEC" w:rsidRPr="002C2553">
        <w:rPr>
          <w:sz w:val="40"/>
          <w:szCs w:val="40"/>
          <w:lang w:val="en-GB"/>
        </w:rPr>
        <w:t>................</w:t>
      </w:r>
      <w:r w:rsidR="00990BB1" w:rsidRPr="002C2553">
        <w:rPr>
          <w:sz w:val="40"/>
          <w:szCs w:val="40"/>
          <w:lang w:val="en-GB"/>
        </w:rPr>
        <w:t>.</w:t>
      </w:r>
      <w:r w:rsidR="00E657D7">
        <w:rPr>
          <w:sz w:val="40"/>
          <w:szCs w:val="40"/>
          <w:lang w:val="en-GB"/>
        </w:rPr>
        <w:t>7</w:t>
      </w:r>
    </w:p>
    <w:p w14:paraId="173BAFC8" w14:textId="02257559" w:rsidR="0784146F" w:rsidRPr="002C2553" w:rsidRDefault="0784146F" w:rsidP="0784146F">
      <w:pPr>
        <w:rPr>
          <w:sz w:val="40"/>
          <w:szCs w:val="40"/>
          <w:lang w:val="en-GB"/>
        </w:rPr>
      </w:pPr>
    </w:p>
    <w:p w14:paraId="0A9A56FA" w14:textId="3CBB86F3" w:rsidR="0784146F" w:rsidRPr="002C2553" w:rsidRDefault="0784146F" w:rsidP="0784146F">
      <w:pPr>
        <w:rPr>
          <w:sz w:val="40"/>
          <w:szCs w:val="40"/>
          <w:lang w:val="en-GB"/>
        </w:rPr>
      </w:pPr>
    </w:p>
    <w:p w14:paraId="6C452DF3" w14:textId="4A0CC381" w:rsidR="0784146F" w:rsidRPr="002C2553" w:rsidRDefault="0784146F" w:rsidP="0784146F">
      <w:pPr>
        <w:rPr>
          <w:sz w:val="40"/>
          <w:szCs w:val="40"/>
          <w:lang w:val="en-GB"/>
        </w:rPr>
      </w:pPr>
    </w:p>
    <w:p w14:paraId="3C4BE8DA" w14:textId="5A224C15" w:rsidR="0784146F" w:rsidRPr="002C2553" w:rsidRDefault="0784146F" w:rsidP="0784146F">
      <w:pPr>
        <w:rPr>
          <w:sz w:val="40"/>
          <w:szCs w:val="40"/>
          <w:lang w:val="en-GB"/>
        </w:rPr>
      </w:pPr>
    </w:p>
    <w:p w14:paraId="09E508A6" w14:textId="3406B8FE" w:rsidR="0784146F" w:rsidRPr="002C2553" w:rsidRDefault="0784146F" w:rsidP="0784146F">
      <w:pPr>
        <w:rPr>
          <w:sz w:val="40"/>
          <w:szCs w:val="40"/>
          <w:lang w:val="en-GB"/>
        </w:rPr>
      </w:pPr>
    </w:p>
    <w:p w14:paraId="35971229" w14:textId="7D1213AE" w:rsidR="0784146F" w:rsidRPr="002C2553" w:rsidRDefault="0784146F" w:rsidP="0784146F">
      <w:pPr>
        <w:rPr>
          <w:sz w:val="40"/>
          <w:szCs w:val="40"/>
          <w:lang w:val="en-GB"/>
        </w:rPr>
      </w:pPr>
    </w:p>
    <w:p w14:paraId="01E3E579" w14:textId="77777777" w:rsidR="007B1337" w:rsidRPr="002C2553" w:rsidRDefault="007B1337" w:rsidP="0784146F">
      <w:pPr>
        <w:rPr>
          <w:sz w:val="40"/>
          <w:szCs w:val="40"/>
          <w:lang w:val="en-GB"/>
        </w:rPr>
      </w:pPr>
    </w:p>
    <w:p w14:paraId="214D5239" w14:textId="77777777" w:rsidR="007B1337" w:rsidRPr="002C2553" w:rsidRDefault="007B1337" w:rsidP="0784146F">
      <w:pPr>
        <w:rPr>
          <w:sz w:val="40"/>
          <w:szCs w:val="40"/>
          <w:lang w:val="en-GB"/>
        </w:rPr>
      </w:pPr>
    </w:p>
    <w:p w14:paraId="0504C4CE" w14:textId="77777777" w:rsidR="007B1337" w:rsidRPr="002C2553" w:rsidRDefault="007B1337" w:rsidP="0784146F">
      <w:pPr>
        <w:rPr>
          <w:sz w:val="40"/>
          <w:szCs w:val="40"/>
          <w:lang w:val="en-GB"/>
        </w:rPr>
      </w:pPr>
    </w:p>
    <w:p w14:paraId="25A87E9A" w14:textId="77777777" w:rsidR="007B1337" w:rsidRPr="002C2553" w:rsidRDefault="007B1337" w:rsidP="0784146F">
      <w:pPr>
        <w:rPr>
          <w:sz w:val="40"/>
          <w:szCs w:val="40"/>
          <w:lang w:val="en-GB"/>
        </w:rPr>
      </w:pPr>
    </w:p>
    <w:p w14:paraId="447A9A68" w14:textId="77777777" w:rsidR="007B1337" w:rsidRPr="002C2553" w:rsidRDefault="007B1337" w:rsidP="0784146F">
      <w:pPr>
        <w:rPr>
          <w:sz w:val="40"/>
          <w:szCs w:val="40"/>
          <w:lang w:val="en-GB"/>
        </w:rPr>
      </w:pPr>
    </w:p>
    <w:p w14:paraId="5C4F3244" w14:textId="77777777" w:rsidR="007B1337" w:rsidRPr="002C2553" w:rsidRDefault="007B1337" w:rsidP="0784146F">
      <w:pPr>
        <w:rPr>
          <w:sz w:val="40"/>
          <w:szCs w:val="40"/>
          <w:lang w:val="en-GB"/>
        </w:rPr>
      </w:pPr>
    </w:p>
    <w:p w14:paraId="40A9C55E" w14:textId="769C7ACE" w:rsidR="0784146F" w:rsidRPr="002C2553" w:rsidRDefault="0784146F" w:rsidP="0784146F">
      <w:pPr>
        <w:rPr>
          <w:sz w:val="40"/>
          <w:szCs w:val="40"/>
          <w:lang w:val="en-GB"/>
        </w:rPr>
      </w:pPr>
    </w:p>
    <w:p w14:paraId="5E137866" w14:textId="37949A69" w:rsidR="1152B83A" w:rsidRPr="002C2553" w:rsidRDefault="1152B83A" w:rsidP="00405EF3">
      <w:pPr>
        <w:spacing w:line="360" w:lineRule="auto"/>
        <w:rPr>
          <w:sz w:val="24"/>
          <w:szCs w:val="24"/>
          <w:lang w:val="en-GB"/>
        </w:rPr>
      </w:pPr>
      <w:r w:rsidRPr="002C2553">
        <w:rPr>
          <w:sz w:val="24"/>
          <w:szCs w:val="24"/>
          <w:lang w:val="en-GB"/>
        </w:rPr>
        <w:lastRenderedPageBreak/>
        <w:t>Section 1</w:t>
      </w:r>
      <w:r w:rsidR="15C92F2B" w:rsidRPr="002C2553">
        <w:rPr>
          <w:sz w:val="24"/>
          <w:szCs w:val="24"/>
          <w:lang w:val="en-GB"/>
        </w:rPr>
        <w:t xml:space="preserve">- </w:t>
      </w:r>
      <w:r w:rsidR="15C92F2B" w:rsidRPr="002C2553">
        <w:rPr>
          <w:rFonts w:ascii="Arial" w:eastAsia="Arial" w:hAnsi="Arial" w:cs="Arial"/>
          <w:sz w:val="24"/>
          <w:szCs w:val="24"/>
          <w:lang w:val="en-GB"/>
        </w:rPr>
        <w:t>Preparing for Higher Education</w:t>
      </w:r>
    </w:p>
    <w:p w14:paraId="47013273" w14:textId="38173E43" w:rsidR="00377B8D" w:rsidRPr="002C2553" w:rsidRDefault="00777244" w:rsidP="00405EF3">
      <w:pPr>
        <w:spacing w:line="360" w:lineRule="auto"/>
        <w:rPr>
          <w:sz w:val="24"/>
          <w:szCs w:val="24"/>
          <w:lang w:val="en-GB"/>
        </w:rPr>
      </w:pPr>
      <w:r w:rsidRPr="002C2553">
        <w:rPr>
          <w:sz w:val="24"/>
          <w:szCs w:val="24"/>
          <w:lang w:val="en-GB"/>
        </w:rPr>
        <w:t xml:space="preserve">Time management is an important skill that students need to manage when they get into higher education. In the higher levels of education there is less time tabled work. This means that the students will need to more self-study and research. This is different from the lower levels of education. The students have more timetable lessons where they will have a chance to complete any assigned work. This means that the students </w:t>
      </w:r>
      <w:r w:rsidR="006B62B8">
        <w:rPr>
          <w:sz w:val="24"/>
          <w:szCs w:val="24"/>
          <w:lang w:val="en-GB"/>
        </w:rPr>
        <w:t>in</w:t>
      </w:r>
      <w:r w:rsidRPr="002C2553">
        <w:rPr>
          <w:sz w:val="24"/>
          <w:szCs w:val="24"/>
          <w:lang w:val="en-GB"/>
        </w:rPr>
        <w:t xml:space="preserve"> higher level</w:t>
      </w:r>
      <w:r w:rsidR="006B62B8">
        <w:rPr>
          <w:sz w:val="24"/>
          <w:szCs w:val="24"/>
          <w:lang w:val="en-GB"/>
        </w:rPr>
        <w:t>s</w:t>
      </w:r>
      <w:r w:rsidRPr="002C2553">
        <w:rPr>
          <w:sz w:val="24"/>
          <w:szCs w:val="24"/>
          <w:lang w:val="en-GB"/>
        </w:rPr>
        <w:t xml:space="preserve"> of education will need to self-regulate themselves so that they can perform additional research and study. This is also an important skill for the student to complete any given assignment</w:t>
      </w:r>
      <w:sdt>
        <w:sdtPr>
          <w:rPr>
            <w:sz w:val="24"/>
            <w:szCs w:val="24"/>
            <w:lang w:val="en-GB"/>
          </w:rPr>
          <w:id w:val="1779217912"/>
          <w:citation/>
        </w:sdtPr>
        <w:sdtEndPr/>
        <w:sdtContent>
          <w:r w:rsidR="003C70C8" w:rsidRPr="002C2553">
            <w:rPr>
              <w:sz w:val="24"/>
              <w:szCs w:val="24"/>
              <w:lang w:val="en-GB"/>
            </w:rPr>
            <w:fldChar w:fldCharType="begin"/>
          </w:r>
          <w:r w:rsidR="007B669C" w:rsidRPr="002C2553">
            <w:rPr>
              <w:sz w:val="24"/>
              <w:szCs w:val="24"/>
              <w:lang w:val="en-GB"/>
            </w:rPr>
            <w:instrText xml:space="preserve">CITATION TheNA1 \l 2057 </w:instrText>
          </w:r>
          <w:r w:rsidR="003C70C8" w:rsidRPr="002C2553">
            <w:rPr>
              <w:sz w:val="24"/>
              <w:szCs w:val="24"/>
              <w:lang w:val="en-GB"/>
            </w:rPr>
            <w:fldChar w:fldCharType="separate"/>
          </w:r>
          <w:r w:rsidR="00C34662">
            <w:rPr>
              <w:noProof/>
              <w:sz w:val="24"/>
              <w:szCs w:val="24"/>
              <w:lang w:val="en-GB"/>
            </w:rPr>
            <w:t xml:space="preserve"> </w:t>
          </w:r>
          <w:r w:rsidR="00C34662" w:rsidRPr="00C34662">
            <w:rPr>
              <w:noProof/>
              <w:sz w:val="24"/>
              <w:szCs w:val="24"/>
              <w:lang w:val="en-GB"/>
            </w:rPr>
            <w:t>(The University of Queensland, N/A)</w:t>
          </w:r>
          <w:r w:rsidR="003C70C8" w:rsidRPr="002C2553">
            <w:rPr>
              <w:sz w:val="24"/>
              <w:szCs w:val="24"/>
              <w:lang w:val="en-GB"/>
            </w:rPr>
            <w:fldChar w:fldCharType="end"/>
          </w:r>
        </w:sdtContent>
      </w:sdt>
      <w:r w:rsidRPr="002C2553">
        <w:rPr>
          <w:sz w:val="24"/>
          <w:szCs w:val="24"/>
          <w:lang w:val="en-GB"/>
        </w:rPr>
        <w:t xml:space="preserve">. </w:t>
      </w:r>
      <w:r w:rsidR="006B62B8">
        <w:rPr>
          <w:sz w:val="24"/>
          <w:szCs w:val="24"/>
          <w:lang w:val="en-GB"/>
        </w:rPr>
        <w:t>Some students will need to take short naps while others will do larger chunks with an end goal for the day</w:t>
      </w:r>
      <w:sdt>
        <w:sdtPr>
          <w:rPr>
            <w:sz w:val="24"/>
            <w:szCs w:val="24"/>
            <w:lang w:val="en-GB"/>
          </w:rPr>
          <w:id w:val="-2123529673"/>
          <w:citation/>
        </w:sdtPr>
        <w:sdtContent>
          <w:r w:rsidR="00EF253D">
            <w:rPr>
              <w:sz w:val="24"/>
              <w:szCs w:val="24"/>
              <w:lang w:val="en-GB"/>
            </w:rPr>
            <w:fldChar w:fldCharType="begin"/>
          </w:r>
          <w:r w:rsidR="00EF253D">
            <w:rPr>
              <w:sz w:val="24"/>
              <w:szCs w:val="24"/>
              <w:lang w:val="en-GB"/>
            </w:rPr>
            <w:instrText xml:space="preserve"> CITATION BirNA \l 2057 </w:instrText>
          </w:r>
          <w:r w:rsidR="00EF253D">
            <w:rPr>
              <w:sz w:val="24"/>
              <w:szCs w:val="24"/>
              <w:lang w:val="en-GB"/>
            </w:rPr>
            <w:fldChar w:fldCharType="separate"/>
          </w:r>
          <w:r w:rsidR="00C34662">
            <w:rPr>
              <w:noProof/>
              <w:sz w:val="24"/>
              <w:szCs w:val="24"/>
              <w:lang w:val="en-GB"/>
            </w:rPr>
            <w:t xml:space="preserve"> </w:t>
          </w:r>
          <w:r w:rsidR="00C34662" w:rsidRPr="00C34662">
            <w:rPr>
              <w:noProof/>
              <w:sz w:val="24"/>
              <w:szCs w:val="24"/>
              <w:lang w:val="en-GB"/>
            </w:rPr>
            <w:t>(Birmingham City University, N/A)</w:t>
          </w:r>
          <w:r w:rsidR="00EF253D">
            <w:rPr>
              <w:sz w:val="24"/>
              <w:szCs w:val="24"/>
              <w:lang w:val="en-GB"/>
            </w:rPr>
            <w:fldChar w:fldCharType="end"/>
          </w:r>
        </w:sdtContent>
      </w:sdt>
      <w:r w:rsidR="00377B8D" w:rsidRPr="002C2553">
        <w:rPr>
          <w:sz w:val="24"/>
          <w:szCs w:val="24"/>
          <w:lang w:val="en-GB"/>
        </w:rPr>
        <w:t>.</w:t>
      </w:r>
    </w:p>
    <w:p w14:paraId="28072194" w14:textId="228487E7" w:rsidR="00183F64" w:rsidRPr="002C2553" w:rsidRDefault="00377B8D" w:rsidP="00405EF3">
      <w:pPr>
        <w:spacing w:line="360" w:lineRule="auto"/>
        <w:rPr>
          <w:sz w:val="24"/>
          <w:szCs w:val="24"/>
          <w:lang w:val="en-GB"/>
        </w:rPr>
      </w:pPr>
      <w:r w:rsidRPr="002C2553">
        <w:rPr>
          <w:sz w:val="24"/>
          <w:szCs w:val="24"/>
          <w:lang w:val="en-GB"/>
        </w:rPr>
        <w:t>The students should also be aware of their learning styles. Within Honey and Mumford system of learners</w:t>
      </w:r>
      <w:r w:rsidR="00183F64" w:rsidRPr="002C2553">
        <w:rPr>
          <w:sz w:val="24"/>
          <w:szCs w:val="24"/>
          <w:lang w:val="en-GB"/>
        </w:rPr>
        <w:t xml:space="preserve">, there are </w:t>
      </w:r>
      <w:r w:rsidR="00030EC0">
        <w:rPr>
          <w:sz w:val="24"/>
          <w:szCs w:val="24"/>
          <w:lang w:val="en-GB"/>
        </w:rPr>
        <w:t xml:space="preserve">four </w:t>
      </w:r>
      <w:r w:rsidR="00183F64" w:rsidRPr="002C2553">
        <w:rPr>
          <w:sz w:val="24"/>
          <w:szCs w:val="24"/>
          <w:lang w:val="en-GB"/>
        </w:rPr>
        <w:t xml:space="preserve">styles. These are the activist, reflector, theorist, and pragmatist. The activist learns by completing a task. They gain an understanding from the completing the task. This means that they do not learn by hearing or seeing an explanation. The reflector learns by evaluating their task. The observe the components they did well as well was what they need to improve. This allows them to improve over time. The theorist will </w:t>
      </w:r>
      <w:r w:rsidR="001761FD" w:rsidRPr="002C2553">
        <w:rPr>
          <w:sz w:val="24"/>
          <w:szCs w:val="24"/>
          <w:lang w:val="en-GB"/>
        </w:rPr>
        <w:t>absorb</w:t>
      </w:r>
      <w:r w:rsidR="00183F64" w:rsidRPr="002C2553">
        <w:rPr>
          <w:sz w:val="24"/>
          <w:szCs w:val="24"/>
          <w:lang w:val="en-GB"/>
        </w:rPr>
        <w:t xml:space="preserve"> the information they </w:t>
      </w:r>
      <w:r w:rsidR="001761FD" w:rsidRPr="002C2553">
        <w:rPr>
          <w:sz w:val="24"/>
          <w:szCs w:val="24"/>
          <w:lang w:val="en-GB"/>
        </w:rPr>
        <w:t>receive</w:t>
      </w:r>
      <w:r w:rsidR="00183F64" w:rsidRPr="002C2553">
        <w:rPr>
          <w:sz w:val="24"/>
          <w:szCs w:val="24"/>
          <w:lang w:val="en-GB"/>
        </w:rPr>
        <w:t xml:space="preserve"> and create a link between them. This allows them to combine previous information and new information. This allows them to build a framework that allows new information to be built on top of their </w:t>
      </w:r>
      <w:r w:rsidR="001761FD" w:rsidRPr="002C2553">
        <w:rPr>
          <w:sz w:val="24"/>
          <w:szCs w:val="24"/>
          <w:lang w:val="en-GB"/>
        </w:rPr>
        <w:t>previous</w:t>
      </w:r>
      <w:r w:rsidR="00183F64" w:rsidRPr="002C2553">
        <w:rPr>
          <w:sz w:val="24"/>
          <w:szCs w:val="24"/>
          <w:lang w:val="en-GB"/>
        </w:rPr>
        <w:t xml:space="preserve"> information and add new information. The pragmatist will evaluate information or tasks and decide whether it is </w:t>
      </w:r>
      <w:r w:rsidR="001761FD" w:rsidRPr="002C2553">
        <w:rPr>
          <w:sz w:val="24"/>
          <w:szCs w:val="24"/>
          <w:lang w:val="en-GB"/>
        </w:rPr>
        <w:t>worthwhile</w:t>
      </w:r>
      <w:r w:rsidR="00183F64" w:rsidRPr="002C2553">
        <w:rPr>
          <w:sz w:val="24"/>
          <w:szCs w:val="24"/>
          <w:lang w:val="en-GB"/>
        </w:rPr>
        <w:t xml:space="preserve"> or not. If they view the information as useful then they will find it </w:t>
      </w:r>
      <w:r w:rsidR="001761FD" w:rsidRPr="002C2553">
        <w:rPr>
          <w:sz w:val="24"/>
          <w:szCs w:val="24"/>
          <w:lang w:val="en-GB"/>
        </w:rPr>
        <w:t>very</w:t>
      </w:r>
      <w:r w:rsidR="00183F64" w:rsidRPr="002C2553">
        <w:rPr>
          <w:sz w:val="24"/>
          <w:szCs w:val="24"/>
          <w:lang w:val="en-GB"/>
        </w:rPr>
        <w:t xml:space="preserve"> easy to learn and understand. If they do not think the information is useful then they will find learning it very difficult. The student should be aware of their learning styles so that they can understand as much information as possible. </w:t>
      </w:r>
      <w:r w:rsidR="001761FD" w:rsidRPr="002C2553">
        <w:rPr>
          <w:sz w:val="24"/>
          <w:szCs w:val="24"/>
          <w:lang w:val="en-GB"/>
        </w:rPr>
        <w:t>This is needed more in higher education as the information is more complex and given at a faster pace. The student is also expected to preform self-research and their learning style is a needed fact to be able to be able to teach themselves</w:t>
      </w:r>
      <w:sdt>
        <w:sdtPr>
          <w:rPr>
            <w:sz w:val="24"/>
            <w:szCs w:val="24"/>
            <w:lang w:val="en-GB"/>
          </w:rPr>
          <w:id w:val="-138192691"/>
          <w:citation/>
        </w:sdtPr>
        <w:sdtEndPr/>
        <w:sdtContent>
          <w:r w:rsidR="007B669C" w:rsidRPr="002C2553">
            <w:rPr>
              <w:sz w:val="24"/>
              <w:szCs w:val="24"/>
              <w:lang w:val="en-GB"/>
            </w:rPr>
            <w:fldChar w:fldCharType="begin"/>
          </w:r>
          <w:r w:rsidR="007B669C" w:rsidRPr="002C2553">
            <w:rPr>
              <w:sz w:val="24"/>
              <w:szCs w:val="24"/>
              <w:lang w:val="en-GB"/>
            </w:rPr>
            <w:instrText xml:space="preserve"> CITATION Ala141 \l 2057 </w:instrText>
          </w:r>
          <w:r w:rsidR="007B669C" w:rsidRPr="002C2553">
            <w:rPr>
              <w:sz w:val="24"/>
              <w:szCs w:val="24"/>
              <w:lang w:val="en-GB"/>
            </w:rPr>
            <w:fldChar w:fldCharType="separate"/>
          </w:r>
          <w:r w:rsidR="00C34662">
            <w:rPr>
              <w:noProof/>
              <w:sz w:val="24"/>
              <w:szCs w:val="24"/>
              <w:lang w:val="en-GB"/>
            </w:rPr>
            <w:t xml:space="preserve"> </w:t>
          </w:r>
          <w:r w:rsidR="00C34662" w:rsidRPr="00C34662">
            <w:rPr>
              <w:noProof/>
              <w:sz w:val="24"/>
              <w:szCs w:val="24"/>
              <w:lang w:val="en-GB"/>
            </w:rPr>
            <w:t>(Pritchard, 2014)</w:t>
          </w:r>
          <w:r w:rsidR="007B669C" w:rsidRPr="002C2553">
            <w:rPr>
              <w:sz w:val="24"/>
              <w:szCs w:val="24"/>
              <w:lang w:val="en-GB"/>
            </w:rPr>
            <w:fldChar w:fldCharType="end"/>
          </w:r>
        </w:sdtContent>
      </w:sdt>
      <w:r w:rsidR="001761FD" w:rsidRPr="002C2553">
        <w:rPr>
          <w:sz w:val="24"/>
          <w:szCs w:val="24"/>
          <w:lang w:val="en-GB"/>
        </w:rPr>
        <w:t xml:space="preserve">. </w:t>
      </w:r>
    </w:p>
    <w:p w14:paraId="5910BDF3" w14:textId="54C3A2AC" w:rsidR="001761FD" w:rsidRPr="002C2553" w:rsidRDefault="006B62B8" w:rsidP="00405EF3">
      <w:pPr>
        <w:spacing w:line="360" w:lineRule="auto"/>
        <w:rPr>
          <w:sz w:val="24"/>
          <w:szCs w:val="24"/>
          <w:lang w:val="en-GB"/>
        </w:rPr>
      </w:pPr>
      <w:r>
        <w:rPr>
          <w:sz w:val="24"/>
          <w:szCs w:val="24"/>
          <w:lang w:val="en-GB"/>
        </w:rPr>
        <w:t>Students need to show that they are not cheating. To do this</w:t>
      </w:r>
      <w:r w:rsidR="003C70C8" w:rsidRPr="002C2553">
        <w:rPr>
          <w:sz w:val="24"/>
          <w:szCs w:val="24"/>
          <w:lang w:val="en-GB"/>
        </w:rPr>
        <w:t xml:space="preserve"> </w:t>
      </w:r>
      <w:r>
        <w:rPr>
          <w:sz w:val="24"/>
          <w:szCs w:val="24"/>
          <w:lang w:val="en-GB"/>
        </w:rPr>
        <w:t>they</w:t>
      </w:r>
      <w:r w:rsidR="003C70C8" w:rsidRPr="002C2553">
        <w:rPr>
          <w:sz w:val="24"/>
          <w:szCs w:val="24"/>
          <w:lang w:val="en-GB"/>
        </w:rPr>
        <w:t xml:space="preserve"> will use referencing. The importance of this stage of the assignment can be seen when the Turnitin website was down. In </w:t>
      </w:r>
      <w:r w:rsidR="003C70C8" w:rsidRPr="002C2553">
        <w:rPr>
          <w:sz w:val="24"/>
          <w:szCs w:val="24"/>
          <w:lang w:val="en-GB"/>
        </w:rPr>
        <w:lastRenderedPageBreak/>
        <w:t>2013 aa large number of universities changed their deadline to allow the Turnitin website to work again</w:t>
      </w:r>
      <w:sdt>
        <w:sdtPr>
          <w:rPr>
            <w:sz w:val="24"/>
            <w:szCs w:val="24"/>
            <w:lang w:val="en-GB"/>
          </w:rPr>
          <w:id w:val="79650835"/>
          <w:citation/>
        </w:sdtPr>
        <w:sdtEndPr/>
        <w:sdtContent>
          <w:r w:rsidR="007B669C" w:rsidRPr="002C2553">
            <w:rPr>
              <w:sz w:val="24"/>
              <w:szCs w:val="24"/>
              <w:lang w:val="en-GB"/>
            </w:rPr>
            <w:fldChar w:fldCharType="begin"/>
          </w:r>
          <w:r w:rsidR="007B669C" w:rsidRPr="002C2553">
            <w:rPr>
              <w:sz w:val="24"/>
              <w:szCs w:val="24"/>
              <w:lang w:val="en-GB"/>
            </w:rPr>
            <w:instrText xml:space="preserve"> CITATION Sea131 \l 2057 </w:instrText>
          </w:r>
          <w:r w:rsidR="007B669C" w:rsidRPr="002C2553">
            <w:rPr>
              <w:sz w:val="24"/>
              <w:szCs w:val="24"/>
              <w:lang w:val="en-GB"/>
            </w:rPr>
            <w:fldChar w:fldCharType="separate"/>
          </w:r>
          <w:r w:rsidR="00C34662">
            <w:rPr>
              <w:noProof/>
              <w:sz w:val="24"/>
              <w:szCs w:val="24"/>
              <w:lang w:val="en-GB"/>
            </w:rPr>
            <w:t xml:space="preserve"> </w:t>
          </w:r>
          <w:r w:rsidR="00C34662" w:rsidRPr="00C34662">
            <w:rPr>
              <w:noProof/>
              <w:sz w:val="24"/>
              <w:szCs w:val="24"/>
              <w:lang w:val="en-GB"/>
            </w:rPr>
            <w:t>(Coughlan, 2013)</w:t>
          </w:r>
          <w:r w:rsidR="007B669C" w:rsidRPr="002C2553">
            <w:rPr>
              <w:sz w:val="24"/>
              <w:szCs w:val="24"/>
              <w:lang w:val="en-GB"/>
            </w:rPr>
            <w:fldChar w:fldCharType="end"/>
          </w:r>
        </w:sdtContent>
      </w:sdt>
      <w:r w:rsidR="003C70C8" w:rsidRPr="002C2553">
        <w:rPr>
          <w:sz w:val="24"/>
          <w:szCs w:val="24"/>
          <w:lang w:val="en-GB"/>
        </w:rPr>
        <w:t xml:space="preserve">. </w:t>
      </w:r>
    </w:p>
    <w:p w14:paraId="363C8615" w14:textId="4AF0AEF7" w:rsidR="00777244" w:rsidRPr="002C2553" w:rsidRDefault="00777244" w:rsidP="00405EF3">
      <w:pPr>
        <w:spacing w:line="360" w:lineRule="auto"/>
        <w:rPr>
          <w:sz w:val="24"/>
          <w:szCs w:val="24"/>
          <w:lang w:val="en-GB"/>
        </w:rPr>
      </w:pPr>
    </w:p>
    <w:p w14:paraId="661C92FF" w14:textId="77777777" w:rsidR="007B1337" w:rsidRPr="002C2553" w:rsidRDefault="007B1337" w:rsidP="00405EF3">
      <w:pPr>
        <w:spacing w:line="360" w:lineRule="auto"/>
        <w:rPr>
          <w:sz w:val="24"/>
          <w:szCs w:val="24"/>
          <w:lang w:val="en-GB"/>
        </w:rPr>
      </w:pPr>
    </w:p>
    <w:p w14:paraId="65484A0B" w14:textId="6B3B89A6" w:rsidR="003C70C8" w:rsidRPr="002C2553" w:rsidRDefault="003C70C8" w:rsidP="00405EF3">
      <w:pPr>
        <w:spacing w:line="360" w:lineRule="auto"/>
        <w:rPr>
          <w:sz w:val="40"/>
          <w:szCs w:val="40"/>
          <w:lang w:val="en-GB"/>
        </w:rPr>
        <w:sectPr w:rsidR="003C70C8" w:rsidRPr="002C2553" w:rsidSect="007B1337">
          <w:headerReference w:type="default" r:id="rId8"/>
          <w:footerReference w:type="default" r:id="rId9"/>
          <w:pgSz w:w="12240" w:h="15840"/>
          <w:pgMar w:top="1440" w:right="1440" w:bottom="1440" w:left="1440" w:header="720" w:footer="720" w:gutter="0"/>
          <w:pgNumType w:start="0"/>
          <w:cols w:space="720"/>
          <w:titlePg/>
          <w:docGrid w:linePitch="360"/>
        </w:sectPr>
      </w:pPr>
    </w:p>
    <w:p w14:paraId="6F529B7E" w14:textId="47A1E03B" w:rsidR="00E85C83" w:rsidRPr="002C2553" w:rsidRDefault="005C31E5" w:rsidP="00405EF3">
      <w:pPr>
        <w:spacing w:line="360" w:lineRule="auto"/>
        <w:rPr>
          <w:sz w:val="40"/>
          <w:szCs w:val="40"/>
          <w:lang w:val="en-GB"/>
        </w:rPr>
      </w:pPr>
      <w:r w:rsidRPr="002C2553">
        <w:rPr>
          <w:noProof/>
          <w:sz w:val="24"/>
          <w:szCs w:val="24"/>
          <w:lang w:val="en-GB"/>
        </w:rPr>
        <w:lastRenderedPageBreak/>
        <mc:AlternateContent>
          <mc:Choice Requires="wps">
            <w:drawing>
              <wp:anchor distT="0" distB="0" distL="114300" distR="114300" simplePos="0" relativeHeight="251675650" behindDoc="0" locked="0" layoutInCell="1" allowOverlap="1" wp14:anchorId="22525BE6" wp14:editId="771D8869">
                <wp:simplePos x="0" y="0"/>
                <wp:positionH relativeFrom="column">
                  <wp:posOffset>4381500</wp:posOffset>
                </wp:positionH>
                <wp:positionV relativeFrom="paragraph">
                  <wp:posOffset>-624840</wp:posOffset>
                </wp:positionV>
                <wp:extent cx="4686300" cy="1280160"/>
                <wp:effectExtent l="0" t="0" r="19050" b="15240"/>
                <wp:wrapNone/>
                <wp:docPr id="19" name="Rectangle: Rounded Corners 19"/>
                <wp:cNvGraphicFramePr/>
                <a:graphic xmlns:a="http://schemas.openxmlformats.org/drawingml/2006/main">
                  <a:graphicData uri="http://schemas.microsoft.com/office/word/2010/wordprocessingShape">
                    <wps:wsp>
                      <wps:cNvSpPr/>
                      <wps:spPr>
                        <a:xfrm>
                          <a:off x="0" y="0"/>
                          <a:ext cx="4686300" cy="1280160"/>
                        </a:xfrm>
                        <a:prstGeom prst="roundRect">
                          <a:avLst/>
                        </a:prstGeom>
                      </wps:spPr>
                      <wps:style>
                        <a:lnRef idx="2">
                          <a:schemeClr val="dk1"/>
                        </a:lnRef>
                        <a:fillRef idx="1">
                          <a:schemeClr val="lt1"/>
                        </a:fillRef>
                        <a:effectRef idx="0">
                          <a:schemeClr val="dk1"/>
                        </a:effectRef>
                        <a:fontRef idx="minor">
                          <a:schemeClr val="dk1"/>
                        </a:fontRef>
                      </wps:style>
                      <wps:txbx>
                        <w:txbxContent>
                          <w:p w14:paraId="6DC01EE3" w14:textId="11E6380B" w:rsidR="00AE1C3A" w:rsidRPr="00AE1C3A" w:rsidRDefault="00AE1C3A" w:rsidP="00AE1C3A">
                            <w:pPr>
                              <w:jc w:val="center"/>
                              <w:rPr>
                                <w:lang w:val="en-GB"/>
                              </w:rPr>
                            </w:pPr>
                            <w:r>
                              <w:rPr>
                                <w:lang w:val="en-GB"/>
                              </w:rPr>
                              <w:t>Information can be good or bad. Good use of information mean</w:t>
                            </w:r>
                            <w:r w:rsidR="005C31E5">
                              <w:rPr>
                                <w:lang w:val="en-GB"/>
                              </w:rPr>
                              <w:t>s that the student will read around a topic. They will make sure the information that they read passes the CRAAP test. If the information the use is bad then the information will be fake and they will read information such as fake news or opinion pieces</w:t>
                            </w:r>
                            <w:r w:rsidR="00EF253D">
                              <w:rPr>
                                <w:lang w:val="en-GB"/>
                              </w:rPr>
                              <w:t xml:space="preserve"> </w:t>
                            </w:r>
                            <w:sdt>
                              <w:sdtPr>
                                <w:rPr>
                                  <w:lang w:val="en-GB"/>
                                </w:rPr>
                                <w:id w:val="2074386941"/>
                                <w:citation/>
                              </w:sdtPr>
                              <w:sdtContent>
                                <w:r w:rsidR="00EF253D">
                                  <w:rPr>
                                    <w:lang w:val="en-GB"/>
                                  </w:rPr>
                                  <w:fldChar w:fldCharType="begin"/>
                                </w:r>
                                <w:r w:rsidR="00EF253D">
                                  <w:rPr>
                                    <w:lang w:val="en-GB"/>
                                  </w:rPr>
                                  <w:instrText xml:space="preserve"> CITATION Uni22 \l 2057 </w:instrText>
                                </w:r>
                                <w:r w:rsidR="00EF253D">
                                  <w:rPr>
                                    <w:lang w:val="en-GB"/>
                                  </w:rPr>
                                  <w:fldChar w:fldCharType="separate"/>
                                </w:r>
                                <w:r w:rsidR="00C34662" w:rsidRPr="00C34662">
                                  <w:rPr>
                                    <w:noProof/>
                                    <w:lang w:val="en-GB"/>
                                  </w:rPr>
                                  <w:t>(University of Michigan, 2022)</w:t>
                                </w:r>
                                <w:r w:rsidR="00EF253D">
                                  <w:rPr>
                                    <w:lang w:val="en-GB"/>
                                  </w:rPr>
                                  <w:fldChar w:fldCharType="end"/>
                                </w:r>
                              </w:sdtContent>
                            </w:sdt>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2525BE6" id="Rectangle: Rounded Corners 19" o:spid="_x0000_s1028" style="position:absolute;margin-left:345pt;margin-top:-49.2pt;width:369pt;height:100.8pt;z-index:2516756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" fillcolor="white [3201]" strokecolor="black [3200]" strokeweight="1pt">
                <v:stroke joinstyle="miter"/>
                <v:textbox>
                  <w:txbxContent>
                    <w:p w14:paraId="6DC01EE3" w14:textId="11E6380B" w:rsidR="00AE1C3A" w:rsidRPr="00AE1C3A" w:rsidRDefault="00AE1C3A" w:rsidP="00AE1C3A">
                      <w:pPr>
                        <w:jc w:val="center"/>
                        <w:rPr>
                          <w:lang w:val="en-GB"/>
                        </w:rPr>
                      </w:pPr>
                      <w:r>
                        <w:rPr>
                          <w:lang w:val="en-GB"/>
                        </w:rPr>
                        <w:t>Information can be good or bad. Good use of information mean</w:t>
                      </w:r>
                      <w:r w:rsidR="005C31E5">
                        <w:rPr>
                          <w:lang w:val="en-GB"/>
                        </w:rPr>
                        <w:t>s that the student will read around a topic. They will make sure the information that they read passes the CRAAP test. If the information the use is bad then the information will be fake and they will read information such as fake news or opinion pieces</w:t>
                      </w:r>
                      <w:r w:rsidR="00EF253D">
                        <w:rPr>
                          <w:lang w:val="en-GB"/>
                        </w:rPr>
                        <w:t xml:space="preserve"> </w:t>
                      </w:r>
                      <w:sdt>
                        <w:sdtPr>
                          <w:rPr>
                            <w:lang w:val="en-GB"/>
                          </w:rPr>
                          <w:id w:val="2074386941"/>
                          <w:citation/>
                        </w:sdtPr>
                        <w:sdtContent>
                          <w:r w:rsidR="00EF253D">
                            <w:rPr>
                              <w:lang w:val="en-GB"/>
                            </w:rPr>
                            <w:fldChar w:fldCharType="begin"/>
                          </w:r>
                          <w:r w:rsidR="00EF253D">
                            <w:rPr>
                              <w:lang w:val="en-GB"/>
                            </w:rPr>
                            <w:instrText xml:space="preserve"> CITATION Uni22 \l 2057 </w:instrText>
                          </w:r>
                          <w:r w:rsidR="00EF253D">
                            <w:rPr>
                              <w:lang w:val="en-GB"/>
                            </w:rPr>
                            <w:fldChar w:fldCharType="separate"/>
                          </w:r>
                          <w:r w:rsidR="00C34662" w:rsidRPr="00C34662">
                            <w:rPr>
                              <w:noProof/>
                              <w:lang w:val="en-GB"/>
                            </w:rPr>
                            <w:t>(University of Michigan, 2022)</w:t>
                          </w:r>
                          <w:r w:rsidR="00EF253D">
                            <w:rPr>
                              <w:lang w:val="en-GB"/>
                            </w:rPr>
                            <w:fldChar w:fldCharType="end"/>
                          </w:r>
                        </w:sdtContent>
                      </w:sdt>
                    </w:p>
                  </w:txbxContent>
                </v:textbox>
              </v:roundrect>
            </w:pict>
          </mc:Fallback>
        </mc:AlternateContent>
      </w:r>
      <w:r w:rsidR="00CD47BA" w:rsidRPr="002C2553">
        <w:rPr>
          <w:noProof/>
          <w:sz w:val="24"/>
          <w:szCs w:val="24"/>
          <w:lang w:val="en-GB"/>
        </w:rPr>
        <mc:AlternateContent>
          <mc:Choice Requires="wps">
            <w:drawing>
              <wp:anchor distT="0" distB="0" distL="114300" distR="114300" simplePos="0" relativeHeight="251674626" behindDoc="0" locked="0" layoutInCell="1" allowOverlap="1" wp14:anchorId="352F538A" wp14:editId="5C400E8E">
                <wp:simplePos x="0" y="0"/>
                <wp:positionH relativeFrom="column">
                  <wp:posOffset>3990975</wp:posOffset>
                </wp:positionH>
                <wp:positionV relativeFrom="paragraph">
                  <wp:posOffset>276225</wp:posOffset>
                </wp:positionV>
                <wp:extent cx="257175" cy="428625"/>
                <wp:effectExtent l="0" t="0" r="28575" b="28575"/>
                <wp:wrapNone/>
                <wp:docPr id="18" name="Straight Connector 18"/>
                <wp:cNvGraphicFramePr/>
                <a:graphic xmlns:a="http://schemas.openxmlformats.org/drawingml/2006/main">
                  <a:graphicData uri="http://schemas.microsoft.com/office/word/2010/wordprocessingShape">
                    <wps:wsp>
                      <wps:cNvCnPr/>
                      <wps:spPr>
                        <a:xfrm flipV="1">
                          <a:off x="0" y="0"/>
                          <a:ext cx="257175" cy="4286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3EB2D3A" id="Straight Connector 18" o:spid="_x0000_s1026" style="position:absolute;flip:y;z-index:251674626;visibility:visible;mso-wrap-style:square;mso-wrap-distance-left:9pt;mso-wrap-distance-top:0;mso-wrap-distance-right:9pt;mso-wrap-distance-bottom:0;mso-position-horizontal:absolute;mso-position-horizontal-relative:text;mso-position-vertical:absolute;mso-position-vertical-relative:text" from="314.25pt,21.75pt" to="334.5pt,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" strokecolor="#4472c4 [3204]" strokeweight=".5pt">
                <v:stroke joinstyle="miter"/>
              </v:line>
            </w:pict>
          </mc:Fallback>
        </mc:AlternateContent>
      </w:r>
      <w:r w:rsidR="00E85C83" w:rsidRPr="002C2553">
        <w:rPr>
          <w:sz w:val="24"/>
          <w:szCs w:val="24"/>
          <w:lang w:val="en-GB"/>
        </w:rPr>
        <w:t xml:space="preserve">Section 2 – Mind map </w:t>
      </w:r>
    </w:p>
    <w:p w14:paraId="03AA020B" w14:textId="4BFDA6B0" w:rsidR="00E85C83" w:rsidRPr="002C2553" w:rsidRDefault="003C70C8" w:rsidP="00405EF3">
      <w:pPr>
        <w:spacing w:line="360" w:lineRule="auto"/>
        <w:rPr>
          <w:sz w:val="24"/>
          <w:szCs w:val="24"/>
          <w:lang w:val="en-GB"/>
        </w:rPr>
      </w:pPr>
      <w:r w:rsidRPr="002C2553">
        <w:rPr>
          <w:noProof/>
          <w:sz w:val="40"/>
          <w:szCs w:val="40"/>
          <w:lang w:val="en-GB"/>
        </w:rPr>
        <mc:AlternateContent>
          <mc:Choice Requires="wps">
            <w:drawing>
              <wp:anchor distT="0" distB="0" distL="114300" distR="114300" simplePos="0" relativeHeight="251673602" behindDoc="0" locked="0" layoutInCell="1" allowOverlap="1" wp14:anchorId="2B300FB1" wp14:editId="19DCF857">
                <wp:simplePos x="0" y="0"/>
                <wp:positionH relativeFrom="column">
                  <wp:posOffset>2819400</wp:posOffset>
                </wp:positionH>
                <wp:positionV relativeFrom="paragraph">
                  <wp:posOffset>343535</wp:posOffset>
                </wp:positionV>
                <wp:extent cx="1125855" cy="678180"/>
                <wp:effectExtent l="0" t="0" r="17145" b="26670"/>
                <wp:wrapNone/>
                <wp:docPr id="16" name="Rectangle: Rounded Corners 16"/>
                <wp:cNvGraphicFramePr/>
                <a:graphic xmlns:a="http://schemas.openxmlformats.org/drawingml/2006/main">
                  <a:graphicData uri="http://schemas.microsoft.com/office/word/2010/wordprocessingShape">
                    <wps:wsp>
                      <wps:cNvSpPr/>
                      <wps:spPr>
                        <a:xfrm>
                          <a:off x="0" y="0"/>
                          <a:ext cx="1125855" cy="678180"/>
                        </a:xfrm>
                        <a:prstGeom prst="roundRect">
                          <a:avLst/>
                        </a:prstGeom>
                      </wps:spPr>
                      <wps:style>
                        <a:lnRef idx="2">
                          <a:schemeClr val="dk1"/>
                        </a:lnRef>
                        <a:fillRef idx="1">
                          <a:schemeClr val="lt1"/>
                        </a:fillRef>
                        <a:effectRef idx="0">
                          <a:schemeClr val="dk1"/>
                        </a:effectRef>
                        <a:fontRef idx="minor">
                          <a:schemeClr val="dk1"/>
                        </a:fontRef>
                      </wps:style>
                      <wps:txbx>
                        <w:txbxContent>
                          <w:p w14:paraId="1C7FD317" w14:textId="39EA0345" w:rsidR="00CD47BA" w:rsidRPr="00CD47BA" w:rsidRDefault="00CD47BA" w:rsidP="00CD47BA">
                            <w:pPr>
                              <w:jc w:val="center"/>
                              <w:rPr>
                                <w:lang w:val="en-GB"/>
                              </w:rPr>
                            </w:pPr>
                            <w:r>
                              <w:rPr>
                                <w:lang w:val="en-GB"/>
                              </w:rPr>
                              <w:t xml:space="preserve">Good and bad use of information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B300FB1" id="Rectangle: Rounded Corners 16" o:spid="_x0000_s1029" style="position:absolute;margin-left:222pt;margin-top:27.05pt;width:88.65pt;height:53.4pt;z-index:25167360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" fillcolor="white [3201]" strokecolor="black [3200]" strokeweight="1pt">
                <v:stroke joinstyle="miter"/>
                <v:textbox>
                  <w:txbxContent>
                    <w:p w14:paraId="1C7FD317" w14:textId="39EA0345" w:rsidR="00CD47BA" w:rsidRPr="00CD47BA" w:rsidRDefault="00CD47BA" w:rsidP="00CD47BA">
                      <w:pPr>
                        <w:jc w:val="center"/>
                        <w:rPr>
                          <w:lang w:val="en-GB"/>
                        </w:rPr>
                      </w:pPr>
                      <w:r>
                        <w:rPr>
                          <w:lang w:val="en-GB"/>
                        </w:rPr>
                        <w:t xml:space="preserve">Good and bad use of information </w:t>
                      </w:r>
                    </w:p>
                  </w:txbxContent>
                </v:textbox>
              </v:roundrect>
            </w:pict>
          </mc:Fallback>
        </mc:AlternateContent>
      </w:r>
    </w:p>
    <w:p w14:paraId="73CE4BA0" w14:textId="3DFAFAFE" w:rsidR="00E85C83" w:rsidRPr="002C2553" w:rsidRDefault="000238D0" w:rsidP="00405EF3">
      <w:pPr>
        <w:spacing w:line="360" w:lineRule="auto"/>
        <w:rPr>
          <w:sz w:val="40"/>
          <w:szCs w:val="40"/>
          <w:lang w:val="en-GB"/>
        </w:rPr>
      </w:pPr>
      <w:r w:rsidRPr="002C2553">
        <w:rPr>
          <w:noProof/>
          <w:sz w:val="40"/>
          <w:szCs w:val="40"/>
          <w:lang w:val="en-GB"/>
        </w:rPr>
        <mc:AlternateContent>
          <mc:Choice Requires="wps">
            <w:drawing>
              <wp:anchor distT="0" distB="0" distL="114300" distR="114300" simplePos="0" relativeHeight="251663362" behindDoc="0" locked="0" layoutInCell="1" allowOverlap="1" wp14:anchorId="59EFCA29" wp14:editId="4781CADE">
                <wp:simplePos x="0" y="0"/>
                <wp:positionH relativeFrom="column">
                  <wp:posOffset>6774180</wp:posOffset>
                </wp:positionH>
                <wp:positionV relativeFrom="paragraph">
                  <wp:posOffset>137795</wp:posOffset>
                </wp:positionV>
                <wp:extent cx="2312670" cy="3924300"/>
                <wp:effectExtent l="0" t="0" r="11430" b="19050"/>
                <wp:wrapNone/>
                <wp:docPr id="6" name="Rectangle: Rounded Corners 6"/>
                <wp:cNvGraphicFramePr/>
                <a:graphic xmlns:a="http://schemas.openxmlformats.org/drawingml/2006/main">
                  <a:graphicData uri="http://schemas.microsoft.com/office/word/2010/wordprocessingShape">
                    <wps:wsp>
                      <wps:cNvSpPr/>
                      <wps:spPr>
                        <a:xfrm>
                          <a:off x="0" y="0"/>
                          <a:ext cx="2312670" cy="3924300"/>
                        </a:xfrm>
                        <a:prstGeom prst="roundRect">
                          <a:avLst/>
                        </a:prstGeom>
                      </wps:spPr>
                      <wps:style>
                        <a:lnRef idx="2">
                          <a:schemeClr val="dk1"/>
                        </a:lnRef>
                        <a:fillRef idx="1">
                          <a:schemeClr val="lt1"/>
                        </a:fillRef>
                        <a:effectRef idx="0">
                          <a:schemeClr val="dk1"/>
                        </a:effectRef>
                        <a:fontRef idx="minor">
                          <a:schemeClr val="dk1"/>
                        </a:fontRef>
                      </wps:style>
                      <wps:txbx>
                        <w:txbxContent>
                          <w:p w14:paraId="1A62F690" w14:textId="3642E2B5" w:rsidR="001761FD" w:rsidRPr="001761FD" w:rsidRDefault="001761FD" w:rsidP="001761FD">
                            <w:pPr>
                              <w:jc w:val="center"/>
                              <w:rPr>
                                <w:lang w:val="en-GB"/>
                              </w:rPr>
                            </w:pPr>
                            <w:r>
                              <w:rPr>
                                <w:lang w:val="en-GB"/>
                              </w:rPr>
                              <w:t xml:space="preserve">There are many forms of plagiarism. One form of plagiarism is patchwork plagiarism, this is when a student takes parts of information from different sources and puts them together. </w:t>
                            </w:r>
                            <w:r w:rsidR="0064712C">
                              <w:rPr>
                                <w:lang w:val="en-GB"/>
                              </w:rPr>
                              <w:t>Self-plagiarism</w:t>
                            </w:r>
                            <w:r>
                              <w:rPr>
                                <w:lang w:val="en-GB"/>
                              </w:rPr>
                              <w:t xml:space="preserve"> is when a student will take their previous work and </w:t>
                            </w:r>
                            <w:r w:rsidR="003C70C8">
                              <w:rPr>
                                <w:lang w:val="en-GB"/>
                              </w:rPr>
                              <w:t>repeated</w:t>
                            </w:r>
                            <w:r>
                              <w:rPr>
                                <w:lang w:val="en-GB"/>
                              </w:rPr>
                              <w:t xml:space="preserve"> it. Complete plagiarism is when a student takes a completed assignment for someone. Plagiarism can be purposeful or accidental. Both are considered academic misconduct</w:t>
                            </w:r>
                            <w:sdt>
                              <w:sdtPr>
                                <w:rPr>
                                  <w:lang w:val="en-GB"/>
                                </w:rPr>
                                <w:id w:val="578882634"/>
                                <w:citation/>
                              </w:sdtPr>
                              <w:sdtEndPr/>
                              <w:sdtContent>
                                <w:r w:rsidR="0064712C">
                                  <w:rPr>
                                    <w:lang w:val="en-GB"/>
                                  </w:rPr>
                                  <w:fldChar w:fldCharType="begin"/>
                                </w:r>
                                <w:r w:rsidR="0064712C">
                                  <w:rPr>
                                    <w:lang w:val="en-GB"/>
                                  </w:rPr>
                                  <w:instrText xml:space="preserve"> CITATION Col101 \l 2057 </w:instrText>
                                </w:r>
                                <w:r w:rsidR="0064712C">
                                  <w:rPr>
                                    <w:lang w:val="en-GB"/>
                                  </w:rPr>
                                  <w:fldChar w:fldCharType="separate"/>
                                </w:r>
                                <w:r w:rsidR="00C34662">
                                  <w:rPr>
                                    <w:noProof/>
                                    <w:lang w:val="en-GB"/>
                                  </w:rPr>
                                  <w:t xml:space="preserve"> </w:t>
                                </w:r>
                                <w:r w:rsidR="00C34662" w:rsidRPr="00C34662">
                                  <w:rPr>
                                    <w:noProof/>
                                    <w:lang w:val="en-GB"/>
                                  </w:rPr>
                                  <w:t>(Neville, 2010)</w:t>
                                </w:r>
                                <w:r w:rsidR="0064712C">
                                  <w:rPr>
                                    <w:lang w:val="en-GB"/>
                                  </w:rPr>
                                  <w:fldChar w:fldCharType="end"/>
                                </w:r>
                              </w:sdtContent>
                            </w:sdt>
                            <w:r>
                              <w:rPr>
                                <w:lang w:val="en-GB"/>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9EFCA29" id="Rectangle: Rounded Corners 6" o:spid="_x0000_s1030" style="position:absolute;margin-left:533.4pt;margin-top:10.85pt;width:182.1pt;height:309pt;z-index:2516633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" fillcolor="white [3201]" strokecolor="black [3200]" strokeweight="1pt">
                <v:stroke joinstyle="miter"/>
                <v:textbox>
                  <w:txbxContent>
                    <w:p w14:paraId="1A62F690" w14:textId="3642E2B5" w:rsidR="001761FD" w:rsidRPr="001761FD" w:rsidRDefault="001761FD" w:rsidP="001761FD">
                      <w:pPr>
                        <w:jc w:val="center"/>
                        <w:rPr>
                          <w:lang w:val="en-GB"/>
                        </w:rPr>
                      </w:pPr>
                      <w:r>
                        <w:rPr>
                          <w:lang w:val="en-GB"/>
                        </w:rPr>
                        <w:t xml:space="preserve">There are many forms of plagiarism. One form of plagiarism is patchwork plagiarism, this is when a student takes parts of information from different sources and puts them together. </w:t>
                      </w:r>
                      <w:r w:rsidR="0064712C">
                        <w:rPr>
                          <w:lang w:val="en-GB"/>
                        </w:rPr>
                        <w:t>Self-plagiarism</w:t>
                      </w:r>
                      <w:r>
                        <w:rPr>
                          <w:lang w:val="en-GB"/>
                        </w:rPr>
                        <w:t xml:space="preserve"> is when a student will take their previous work and </w:t>
                      </w:r>
                      <w:r w:rsidR="003C70C8">
                        <w:rPr>
                          <w:lang w:val="en-GB"/>
                        </w:rPr>
                        <w:t>repeated</w:t>
                      </w:r>
                      <w:r>
                        <w:rPr>
                          <w:lang w:val="en-GB"/>
                        </w:rPr>
                        <w:t xml:space="preserve"> it. Complete plagiarism is when a student takes a completed assignment for someone. Plagiarism can be purposeful or accidental. Both are considered academic misconduct</w:t>
                      </w:r>
                      <w:sdt>
                        <w:sdtPr>
                          <w:rPr>
                            <w:lang w:val="en-GB"/>
                          </w:rPr>
                          <w:id w:val="578882634"/>
                          <w:citation/>
                        </w:sdtPr>
                        <w:sdtEndPr/>
                        <w:sdtContent>
                          <w:r w:rsidR="0064712C">
                            <w:rPr>
                              <w:lang w:val="en-GB"/>
                            </w:rPr>
                            <w:fldChar w:fldCharType="begin"/>
                          </w:r>
                          <w:r w:rsidR="0064712C">
                            <w:rPr>
                              <w:lang w:val="en-GB"/>
                            </w:rPr>
                            <w:instrText xml:space="preserve"> CITATION Col101 \l 2057 </w:instrText>
                          </w:r>
                          <w:r w:rsidR="0064712C">
                            <w:rPr>
                              <w:lang w:val="en-GB"/>
                            </w:rPr>
                            <w:fldChar w:fldCharType="separate"/>
                          </w:r>
                          <w:r w:rsidR="00C34662">
                            <w:rPr>
                              <w:noProof/>
                              <w:lang w:val="en-GB"/>
                            </w:rPr>
                            <w:t xml:space="preserve"> </w:t>
                          </w:r>
                          <w:r w:rsidR="00C34662" w:rsidRPr="00C34662">
                            <w:rPr>
                              <w:noProof/>
                              <w:lang w:val="en-GB"/>
                            </w:rPr>
                            <w:t>(Neville, 2010)</w:t>
                          </w:r>
                          <w:r w:rsidR="0064712C">
                            <w:rPr>
                              <w:lang w:val="en-GB"/>
                            </w:rPr>
                            <w:fldChar w:fldCharType="end"/>
                          </w:r>
                        </w:sdtContent>
                      </w:sdt>
                      <w:r>
                        <w:rPr>
                          <w:lang w:val="en-GB"/>
                        </w:rPr>
                        <w:t xml:space="preserve">.  </w:t>
                      </w:r>
                    </w:p>
                  </w:txbxContent>
                </v:textbox>
              </v:roundrect>
            </w:pict>
          </mc:Fallback>
        </mc:AlternateContent>
      </w:r>
      <w:r w:rsidRPr="002C2553">
        <w:rPr>
          <w:noProof/>
          <w:sz w:val="40"/>
          <w:szCs w:val="40"/>
          <w:lang w:val="en-GB"/>
        </w:rPr>
        <mc:AlternateContent>
          <mc:Choice Requires="wps">
            <w:drawing>
              <wp:anchor distT="0" distB="0" distL="114300" distR="114300" simplePos="0" relativeHeight="251667458" behindDoc="0" locked="0" layoutInCell="1" allowOverlap="1" wp14:anchorId="211D2807" wp14:editId="1D7E1B93">
                <wp:simplePos x="0" y="0"/>
                <wp:positionH relativeFrom="page">
                  <wp:align>left</wp:align>
                </wp:positionH>
                <wp:positionV relativeFrom="paragraph">
                  <wp:posOffset>274955</wp:posOffset>
                </wp:positionV>
                <wp:extent cx="1958340" cy="3634740"/>
                <wp:effectExtent l="0" t="0" r="22860" b="22860"/>
                <wp:wrapNone/>
                <wp:docPr id="10" name="Rectangle: Rounded Corners 10"/>
                <wp:cNvGraphicFramePr/>
                <a:graphic xmlns:a="http://schemas.openxmlformats.org/drawingml/2006/main">
                  <a:graphicData uri="http://schemas.microsoft.com/office/word/2010/wordprocessingShape">
                    <wps:wsp>
                      <wps:cNvSpPr/>
                      <wps:spPr>
                        <a:xfrm>
                          <a:off x="0" y="0"/>
                          <a:ext cx="1958340" cy="3634740"/>
                        </a:xfrm>
                        <a:prstGeom prst="roundRect">
                          <a:avLst/>
                        </a:prstGeom>
                      </wps:spPr>
                      <wps:style>
                        <a:lnRef idx="2">
                          <a:schemeClr val="dk1"/>
                        </a:lnRef>
                        <a:fillRef idx="1">
                          <a:schemeClr val="lt1"/>
                        </a:fillRef>
                        <a:effectRef idx="0">
                          <a:schemeClr val="dk1"/>
                        </a:effectRef>
                        <a:fontRef idx="minor">
                          <a:schemeClr val="dk1"/>
                        </a:fontRef>
                      </wps:style>
                      <wps:txbx>
                        <w:txbxContent>
                          <w:p w14:paraId="6059A857" w14:textId="07CE2E84" w:rsidR="005C31E5" w:rsidRPr="005C31E5" w:rsidRDefault="005C31E5" w:rsidP="005C31E5">
                            <w:pPr>
                              <w:jc w:val="center"/>
                              <w:rPr>
                                <w:lang w:val="en-GB"/>
                              </w:rPr>
                            </w:pPr>
                            <w:r>
                              <w:rPr>
                                <w:lang w:val="en-GB"/>
                              </w:rPr>
                              <w:t>A library holds a large amount of information.  They will also be set up in a way that will allow the student to find the information easily. This is known as the Dewey decimal method.</w:t>
                            </w:r>
                            <w:r w:rsidR="000238D0">
                              <w:rPr>
                                <w:lang w:val="en-GB"/>
                              </w:rPr>
                              <w:t xml:space="preserve"> This method uses numbers to categorise the types of </w:t>
                            </w:r>
                            <w:r w:rsidR="00E657D7">
                              <w:rPr>
                                <w:lang w:val="en-GB"/>
                              </w:rPr>
                              <w:t>books</w:t>
                            </w:r>
                            <w:r w:rsidR="000238D0">
                              <w:rPr>
                                <w:lang w:val="en-GB"/>
                              </w:rPr>
                              <w:t>. The letters after are used to locate a specific book</w:t>
                            </w:r>
                            <w:sdt>
                              <w:sdtPr>
                                <w:rPr>
                                  <w:lang w:val="en-GB"/>
                                </w:rPr>
                                <w:id w:val="891315379"/>
                                <w:citation/>
                              </w:sdtPr>
                              <w:sdtEndPr/>
                              <w:sdtContent>
                                <w:r w:rsidR="000238D0">
                                  <w:rPr>
                                    <w:lang w:val="en-GB"/>
                                  </w:rPr>
                                  <w:fldChar w:fldCharType="begin"/>
                                </w:r>
                                <w:r w:rsidR="00C34662">
                                  <w:rPr>
                                    <w:lang w:val="en-GB"/>
                                  </w:rPr>
                                  <w:instrText xml:space="preserve">CITATION LocNA \l 2057 </w:instrText>
                                </w:r>
                                <w:r w:rsidR="000238D0">
                                  <w:rPr>
                                    <w:lang w:val="en-GB"/>
                                  </w:rPr>
                                  <w:fldChar w:fldCharType="separate"/>
                                </w:r>
                                <w:r w:rsidR="00C34662">
                                  <w:rPr>
                                    <w:noProof/>
                                    <w:lang w:val="en-GB"/>
                                  </w:rPr>
                                  <w:t xml:space="preserve"> </w:t>
                                </w:r>
                                <w:r w:rsidR="00C34662" w:rsidRPr="00C34662">
                                  <w:rPr>
                                    <w:noProof/>
                                    <w:lang w:val="en-GB"/>
                                  </w:rPr>
                                  <w:t>(University of Wales Trinity Saint David, N/A)</w:t>
                                </w:r>
                                <w:r w:rsidR="000238D0">
                                  <w:rPr>
                                    <w:lang w:val="en-GB"/>
                                  </w:rPr>
                                  <w:fldChar w:fldCharType="end"/>
                                </w:r>
                              </w:sdtContent>
                            </w:sdt>
                            <w:r w:rsidR="000238D0">
                              <w:rPr>
                                <w:lang w:val="en-GB"/>
                              </w:rPr>
                              <w:t>.</w:t>
                            </w:r>
                            <w:r>
                              <w:rPr>
                                <w:lang w:val="en-GB"/>
                              </w:rPr>
                              <w:t xml:space="preserve"> The </w:t>
                            </w:r>
                            <w:r w:rsidR="003C70C8">
                              <w:rPr>
                                <w:lang w:val="en-GB"/>
                              </w:rPr>
                              <w:t>library</w:t>
                            </w:r>
                            <w:r>
                              <w:rPr>
                                <w:lang w:val="en-GB"/>
                              </w:rPr>
                              <w:t xml:space="preserve"> will hold a variety of information. This means that the information will need to go through the CRAAP test.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11D2807" id="Rectangle: Rounded Corners 10" o:spid="_x0000_s1031" style="position:absolute;margin-left:0;margin-top:21.65pt;width:154.2pt;height:286.2pt;z-index:251667458;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" fillcolor="white [3201]" strokecolor="black [3200]" strokeweight="1pt">
                <v:stroke joinstyle="miter"/>
                <v:textbox>
                  <w:txbxContent>
                    <w:p w14:paraId="6059A857" w14:textId="07CE2E84" w:rsidR="005C31E5" w:rsidRPr="005C31E5" w:rsidRDefault="005C31E5" w:rsidP="005C31E5">
                      <w:pPr>
                        <w:jc w:val="center"/>
                        <w:rPr>
                          <w:lang w:val="en-GB"/>
                        </w:rPr>
                      </w:pPr>
                      <w:r>
                        <w:rPr>
                          <w:lang w:val="en-GB"/>
                        </w:rPr>
                        <w:t>A library holds a large amount of information.  They will also be set up in a way that will allow the student to find the information easily. This is known as the Dewey decimal method.</w:t>
                      </w:r>
                      <w:r w:rsidR="000238D0">
                        <w:rPr>
                          <w:lang w:val="en-GB"/>
                        </w:rPr>
                        <w:t xml:space="preserve"> This method uses numbers to categorise the types of </w:t>
                      </w:r>
                      <w:r w:rsidR="00E657D7">
                        <w:rPr>
                          <w:lang w:val="en-GB"/>
                        </w:rPr>
                        <w:t>books</w:t>
                      </w:r>
                      <w:r w:rsidR="000238D0">
                        <w:rPr>
                          <w:lang w:val="en-GB"/>
                        </w:rPr>
                        <w:t>. The letters after are used to locate a specific book</w:t>
                      </w:r>
                      <w:sdt>
                        <w:sdtPr>
                          <w:rPr>
                            <w:lang w:val="en-GB"/>
                          </w:rPr>
                          <w:id w:val="891315379"/>
                          <w:citation/>
                        </w:sdtPr>
                        <w:sdtEndPr/>
                        <w:sdtContent>
                          <w:r w:rsidR="000238D0">
                            <w:rPr>
                              <w:lang w:val="en-GB"/>
                            </w:rPr>
                            <w:fldChar w:fldCharType="begin"/>
                          </w:r>
                          <w:r w:rsidR="00C34662">
                            <w:rPr>
                              <w:lang w:val="en-GB"/>
                            </w:rPr>
                            <w:instrText xml:space="preserve">CITATION LocNA \l 2057 </w:instrText>
                          </w:r>
                          <w:r w:rsidR="000238D0">
                            <w:rPr>
                              <w:lang w:val="en-GB"/>
                            </w:rPr>
                            <w:fldChar w:fldCharType="separate"/>
                          </w:r>
                          <w:r w:rsidR="00C34662">
                            <w:rPr>
                              <w:noProof/>
                              <w:lang w:val="en-GB"/>
                            </w:rPr>
                            <w:t xml:space="preserve"> </w:t>
                          </w:r>
                          <w:r w:rsidR="00C34662" w:rsidRPr="00C34662">
                            <w:rPr>
                              <w:noProof/>
                              <w:lang w:val="en-GB"/>
                            </w:rPr>
                            <w:t>(University of Wales Trinity Saint David, N/A)</w:t>
                          </w:r>
                          <w:r w:rsidR="000238D0">
                            <w:rPr>
                              <w:lang w:val="en-GB"/>
                            </w:rPr>
                            <w:fldChar w:fldCharType="end"/>
                          </w:r>
                        </w:sdtContent>
                      </w:sdt>
                      <w:r w:rsidR="000238D0">
                        <w:rPr>
                          <w:lang w:val="en-GB"/>
                        </w:rPr>
                        <w:t>.</w:t>
                      </w:r>
                      <w:r>
                        <w:rPr>
                          <w:lang w:val="en-GB"/>
                        </w:rPr>
                        <w:t xml:space="preserve"> The </w:t>
                      </w:r>
                      <w:r w:rsidR="003C70C8">
                        <w:rPr>
                          <w:lang w:val="en-GB"/>
                        </w:rPr>
                        <w:t>library</w:t>
                      </w:r>
                      <w:r>
                        <w:rPr>
                          <w:lang w:val="en-GB"/>
                        </w:rPr>
                        <w:t xml:space="preserve"> will hold a variety of information. This means that the information will need to go through the CRAAP test. </w:t>
                      </w:r>
                    </w:p>
                  </w:txbxContent>
                </v:textbox>
                <w10:wrap anchorx="page"/>
              </v:roundrect>
            </w:pict>
          </mc:Fallback>
        </mc:AlternateContent>
      </w:r>
      <w:r w:rsidR="003C70C8" w:rsidRPr="002C2553">
        <w:rPr>
          <w:noProof/>
          <w:sz w:val="40"/>
          <w:szCs w:val="40"/>
          <w:lang w:val="en-GB"/>
        </w:rPr>
        <mc:AlternateContent>
          <mc:Choice Requires="wps">
            <w:drawing>
              <wp:anchor distT="0" distB="0" distL="114300" distR="114300" simplePos="0" relativeHeight="251661314" behindDoc="0" locked="0" layoutInCell="1" allowOverlap="1" wp14:anchorId="2AAFFA7C" wp14:editId="26D25407">
                <wp:simplePos x="0" y="0"/>
                <wp:positionH relativeFrom="column">
                  <wp:posOffset>4794885</wp:posOffset>
                </wp:positionH>
                <wp:positionV relativeFrom="paragraph">
                  <wp:posOffset>421640</wp:posOffset>
                </wp:positionV>
                <wp:extent cx="914400" cy="533400"/>
                <wp:effectExtent l="0" t="0" r="19050" b="19050"/>
                <wp:wrapNone/>
                <wp:docPr id="4" name="Rectangle: Rounded Corners 4"/>
                <wp:cNvGraphicFramePr/>
                <a:graphic xmlns:a="http://schemas.openxmlformats.org/drawingml/2006/main">
                  <a:graphicData uri="http://schemas.microsoft.com/office/word/2010/wordprocessingShape">
                    <wps:wsp>
                      <wps:cNvSpPr/>
                      <wps:spPr>
                        <a:xfrm>
                          <a:off x="0" y="0"/>
                          <a:ext cx="914400" cy="533400"/>
                        </a:xfrm>
                        <a:prstGeom prst="roundRect">
                          <a:avLst/>
                        </a:prstGeom>
                      </wps:spPr>
                      <wps:style>
                        <a:lnRef idx="2">
                          <a:schemeClr val="dk1"/>
                        </a:lnRef>
                        <a:fillRef idx="1">
                          <a:schemeClr val="lt1"/>
                        </a:fillRef>
                        <a:effectRef idx="0">
                          <a:schemeClr val="dk1"/>
                        </a:effectRef>
                        <a:fontRef idx="minor">
                          <a:schemeClr val="dk1"/>
                        </a:fontRef>
                      </wps:style>
                      <wps:txbx>
                        <w:txbxContent>
                          <w:p w14:paraId="36877F98" w14:textId="0E6ABBC2" w:rsidR="007E6876" w:rsidRPr="007E6876" w:rsidRDefault="007E6876" w:rsidP="007E6876">
                            <w:pPr>
                              <w:jc w:val="center"/>
                              <w:rPr>
                                <w:lang w:val="en-GB"/>
                              </w:rPr>
                            </w:pPr>
                            <w:r>
                              <w:rPr>
                                <w:lang w:val="en-GB"/>
                              </w:rPr>
                              <w:t xml:space="preserve">Types of plagiarism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AAFFA7C" id="Rectangle: Rounded Corners 4" o:spid="_x0000_s1032" style="position:absolute;margin-left:377.55pt;margin-top:33.2pt;width:1in;height:42pt;z-index:25166131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" fillcolor="white [3201]" strokecolor="black [3200]" strokeweight="1pt">
                <v:stroke joinstyle="miter"/>
                <v:textbox>
                  <w:txbxContent>
                    <w:p w14:paraId="36877F98" w14:textId="0E6ABBC2" w:rsidR="007E6876" w:rsidRPr="007E6876" w:rsidRDefault="007E6876" w:rsidP="007E6876">
                      <w:pPr>
                        <w:jc w:val="center"/>
                        <w:rPr>
                          <w:lang w:val="en-GB"/>
                        </w:rPr>
                      </w:pPr>
                      <w:r>
                        <w:rPr>
                          <w:lang w:val="en-GB"/>
                        </w:rPr>
                        <w:t xml:space="preserve">Types of plagiarism </w:t>
                      </w:r>
                    </w:p>
                  </w:txbxContent>
                </v:textbox>
              </v:roundrect>
            </w:pict>
          </mc:Fallback>
        </mc:AlternateContent>
      </w:r>
    </w:p>
    <w:p w14:paraId="21447C90" w14:textId="56330F58" w:rsidR="00E85C83" w:rsidRPr="002C2553" w:rsidRDefault="003C70C8" w:rsidP="00405EF3">
      <w:pPr>
        <w:spacing w:line="360" w:lineRule="auto"/>
        <w:rPr>
          <w:sz w:val="40"/>
          <w:szCs w:val="40"/>
          <w:lang w:val="en-GB"/>
        </w:rPr>
      </w:pPr>
      <w:r w:rsidRPr="002C2553">
        <w:rPr>
          <w:noProof/>
          <w:sz w:val="40"/>
          <w:szCs w:val="40"/>
          <w:lang w:val="en-GB"/>
        </w:rPr>
        <mc:AlternateContent>
          <mc:Choice Requires="wps">
            <w:drawing>
              <wp:anchor distT="0" distB="0" distL="114300" distR="114300" simplePos="0" relativeHeight="251672578" behindDoc="0" locked="0" layoutInCell="1" allowOverlap="1" wp14:anchorId="1990320F" wp14:editId="54B74B34">
                <wp:simplePos x="0" y="0"/>
                <wp:positionH relativeFrom="column">
                  <wp:posOffset>3489960</wp:posOffset>
                </wp:positionH>
                <wp:positionV relativeFrom="paragraph">
                  <wp:posOffset>165734</wp:posOffset>
                </wp:positionV>
                <wp:extent cx="106680" cy="1325880"/>
                <wp:effectExtent l="0" t="0" r="26670" b="26670"/>
                <wp:wrapNone/>
                <wp:docPr id="15" name="Straight Connector 15"/>
                <wp:cNvGraphicFramePr/>
                <a:graphic xmlns:a="http://schemas.openxmlformats.org/drawingml/2006/main">
                  <a:graphicData uri="http://schemas.microsoft.com/office/word/2010/wordprocessingShape">
                    <wps:wsp>
                      <wps:cNvCnPr/>
                      <wps:spPr>
                        <a:xfrm flipH="1" flipV="1">
                          <a:off x="0" y="0"/>
                          <a:ext cx="106680" cy="13258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2F353C" id="Straight Connector 15" o:spid="_x0000_s1026" style="position:absolute;flip:x y;z-index:2516725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4.8pt,13.05pt" to="283.2pt,11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" strokecolor="#4472c4 [3204]" strokeweight=".5pt">
                <v:stroke joinstyle="miter"/>
              </v:line>
            </w:pict>
          </mc:Fallback>
        </mc:AlternateContent>
      </w:r>
      <w:r w:rsidRPr="002C2553">
        <w:rPr>
          <w:noProof/>
          <w:sz w:val="40"/>
          <w:szCs w:val="40"/>
          <w:lang w:val="en-GB"/>
        </w:rPr>
        <mc:AlternateContent>
          <mc:Choice Requires="wps">
            <w:drawing>
              <wp:anchor distT="0" distB="0" distL="114300" distR="114300" simplePos="0" relativeHeight="251666434" behindDoc="0" locked="0" layoutInCell="1" allowOverlap="1" wp14:anchorId="2EEB0D22" wp14:editId="39A2C83D">
                <wp:simplePos x="0" y="0"/>
                <wp:positionH relativeFrom="column">
                  <wp:posOffset>944879</wp:posOffset>
                </wp:positionH>
                <wp:positionV relativeFrom="paragraph">
                  <wp:posOffset>539115</wp:posOffset>
                </wp:positionV>
                <wp:extent cx="596265" cy="7620"/>
                <wp:effectExtent l="0" t="0" r="13335" b="30480"/>
                <wp:wrapNone/>
                <wp:docPr id="9" name="Straight Connector 9"/>
                <wp:cNvGraphicFramePr/>
                <a:graphic xmlns:a="http://schemas.openxmlformats.org/drawingml/2006/main">
                  <a:graphicData uri="http://schemas.microsoft.com/office/word/2010/wordprocessingShape">
                    <wps:wsp>
                      <wps:cNvCnPr/>
                      <wps:spPr>
                        <a:xfrm flipH="1">
                          <a:off x="0" y="0"/>
                          <a:ext cx="596265"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BA544E" id="Straight Connector 9" o:spid="_x0000_s1026" style="position:absolute;flip:x;z-index:25166643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4.4pt,42.45pt" to="121.35pt,4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" strokecolor="#4472c4 [3204]" strokeweight=".5pt">
                <v:stroke joinstyle="miter"/>
              </v:line>
            </w:pict>
          </mc:Fallback>
        </mc:AlternateContent>
      </w:r>
      <w:r w:rsidRPr="002C2553">
        <w:rPr>
          <w:noProof/>
          <w:sz w:val="40"/>
          <w:szCs w:val="40"/>
          <w:lang w:val="en-GB"/>
        </w:rPr>
        <mc:AlternateContent>
          <mc:Choice Requires="wps">
            <w:drawing>
              <wp:anchor distT="0" distB="0" distL="114300" distR="114300" simplePos="0" relativeHeight="251662338" behindDoc="0" locked="0" layoutInCell="1" allowOverlap="1" wp14:anchorId="21B7B7AF" wp14:editId="7A036827">
                <wp:simplePos x="0" y="0"/>
                <wp:positionH relativeFrom="column">
                  <wp:posOffset>5924550</wp:posOffset>
                </wp:positionH>
                <wp:positionV relativeFrom="paragraph">
                  <wp:posOffset>5715</wp:posOffset>
                </wp:positionV>
                <wp:extent cx="685800" cy="19050"/>
                <wp:effectExtent l="0" t="0" r="19050" b="19050"/>
                <wp:wrapNone/>
                <wp:docPr id="5" name="Straight Connector 5"/>
                <wp:cNvGraphicFramePr/>
                <a:graphic xmlns:a="http://schemas.openxmlformats.org/drawingml/2006/main">
                  <a:graphicData uri="http://schemas.microsoft.com/office/word/2010/wordprocessingShape">
                    <wps:wsp>
                      <wps:cNvCnPr/>
                      <wps:spPr>
                        <a:xfrm flipV="1">
                          <a:off x="0" y="0"/>
                          <a:ext cx="685800"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62BB4CF" id="Straight Connector 5" o:spid="_x0000_s1026" style="position:absolute;flip:y;z-index:251662338;visibility:visible;mso-wrap-style:square;mso-wrap-distance-left:9pt;mso-wrap-distance-top:0;mso-wrap-distance-right:9pt;mso-wrap-distance-bottom:0;mso-position-horizontal:absolute;mso-position-horizontal-relative:text;mso-position-vertical:absolute;mso-position-vertical-relative:text" from="466.5pt,.45pt" to="520.5pt,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" strokecolor="#4472c4 [3204]" strokeweight=".5pt">
                <v:stroke joinstyle="miter"/>
              </v:line>
            </w:pict>
          </mc:Fallback>
        </mc:AlternateContent>
      </w:r>
      <w:r w:rsidR="005C31E5" w:rsidRPr="002C2553">
        <w:rPr>
          <w:noProof/>
          <w:sz w:val="40"/>
          <w:szCs w:val="40"/>
          <w:lang w:val="en-GB"/>
        </w:rPr>
        <mc:AlternateContent>
          <mc:Choice Requires="wps">
            <w:drawing>
              <wp:anchor distT="0" distB="0" distL="114300" distR="114300" simplePos="0" relativeHeight="251665410" behindDoc="0" locked="0" layoutInCell="1" allowOverlap="1" wp14:anchorId="61E430BC" wp14:editId="7B0C82C1">
                <wp:simplePos x="0" y="0"/>
                <wp:positionH relativeFrom="column">
                  <wp:posOffset>1684020</wp:posOffset>
                </wp:positionH>
                <wp:positionV relativeFrom="paragraph">
                  <wp:posOffset>398780</wp:posOffset>
                </wp:positionV>
                <wp:extent cx="990600" cy="579120"/>
                <wp:effectExtent l="0" t="0" r="19050" b="11430"/>
                <wp:wrapNone/>
                <wp:docPr id="8" name="Rectangle: Rounded Corners 8"/>
                <wp:cNvGraphicFramePr/>
                <a:graphic xmlns:a="http://schemas.openxmlformats.org/drawingml/2006/main">
                  <a:graphicData uri="http://schemas.microsoft.com/office/word/2010/wordprocessingShape">
                    <wps:wsp>
                      <wps:cNvSpPr/>
                      <wps:spPr>
                        <a:xfrm>
                          <a:off x="0" y="0"/>
                          <a:ext cx="990600" cy="579120"/>
                        </a:xfrm>
                        <a:prstGeom prst="roundRect">
                          <a:avLst/>
                        </a:prstGeom>
                      </wps:spPr>
                      <wps:style>
                        <a:lnRef idx="2">
                          <a:schemeClr val="dk1"/>
                        </a:lnRef>
                        <a:fillRef idx="1">
                          <a:schemeClr val="lt1"/>
                        </a:fillRef>
                        <a:effectRef idx="0">
                          <a:schemeClr val="dk1"/>
                        </a:effectRef>
                        <a:fontRef idx="minor">
                          <a:schemeClr val="dk1"/>
                        </a:fontRef>
                      </wps:style>
                      <wps:txbx>
                        <w:txbxContent>
                          <w:p w14:paraId="014E1531" w14:textId="64254FEA" w:rsidR="007D6F49" w:rsidRPr="007D6F49" w:rsidRDefault="007D6F49" w:rsidP="007D6F49">
                            <w:pPr>
                              <w:jc w:val="center"/>
                              <w:rPr>
                                <w:lang w:val="en-GB"/>
                              </w:rPr>
                            </w:pPr>
                            <w:r>
                              <w:rPr>
                                <w:lang w:val="en-GB"/>
                              </w:rPr>
                              <w:t xml:space="preserve">Using liberty resources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1E430BC" id="Rectangle: Rounded Corners 8" o:spid="_x0000_s1033" style="position:absolute;margin-left:132.6pt;margin-top:31.4pt;width:78pt;height:45.6pt;z-index:25166541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" fillcolor="white [3201]" strokecolor="black [3200]" strokeweight="1pt">
                <v:stroke joinstyle="miter"/>
                <v:textbox>
                  <w:txbxContent>
                    <w:p w14:paraId="014E1531" w14:textId="64254FEA" w:rsidR="007D6F49" w:rsidRPr="007D6F49" w:rsidRDefault="007D6F49" w:rsidP="007D6F49">
                      <w:pPr>
                        <w:jc w:val="center"/>
                        <w:rPr>
                          <w:lang w:val="en-GB"/>
                        </w:rPr>
                      </w:pPr>
                      <w:r>
                        <w:rPr>
                          <w:lang w:val="en-GB"/>
                        </w:rPr>
                        <w:t xml:space="preserve">Using liberty resources </w:t>
                      </w:r>
                    </w:p>
                  </w:txbxContent>
                </v:textbox>
              </v:roundrect>
            </w:pict>
          </mc:Fallback>
        </mc:AlternateContent>
      </w:r>
    </w:p>
    <w:p w14:paraId="406E9310" w14:textId="28BD5219" w:rsidR="00E85C83" w:rsidRPr="002C2553" w:rsidRDefault="007E6876" w:rsidP="00405EF3">
      <w:pPr>
        <w:spacing w:line="360" w:lineRule="auto"/>
        <w:rPr>
          <w:sz w:val="40"/>
          <w:szCs w:val="40"/>
          <w:lang w:val="en-GB"/>
        </w:rPr>
      </w:pPr>
      <w:r w:rsidRPr="002C2553">
        <w:rPr>
          <w:noProof/>
          <w:sz w:val="40"/>
          <w:szCs w:val="40"/>
          <w:lang w:val="en-GB"/>
        </w:rPr>
        <mc:AlternateContent>
          <mc:Choice Requires="wps">
            <w:drawing>
              <wp:anchor distT="0" distB="0" distL="114300" distR="114300" simplePos="0" relativeHeight="251664386" behindDoc="0" locked="0" layoutInCell="1" allowOverlap="1" wp14:anchorId="02035E5B" wp14:editId="04842C29">
                <wp:simplePos x="0" y="0"/>
                <wp:positionH relativeFrom="column">
                  <wp:posOffset>2743200</wp:posOffset>
                </wp:positionH>
                <wp:positionV relativeFrom="paragraph">
                  <wp:posOffset>400685</wp:posOffset>
                </wp:positionV>
                <wp:extent cx="485775" cy="723900"/>
                <wp:effectExtent l="0" t="0" r="28575" b="19050"/>
                <wp:wrapNone/>
                <wp:docPr id="7" name="Straight Connector 7"/>
                <wp:cNvGraphicFramePr/>
                <a:graphic xmlns:a="http://schemas.openxmlformats.org/drawingml/2006/main">
                  <a:graphicData uri="http://schemas.microsoft.com/office/word/2010/wordprocessingShape">
                    <wps:wsp>
                      <wps:cNvCnPr/>
                      <wps:spPr>
                        <a:xfrm flipH="1" flipV="1">
                          <a:off x="0" y="0"/>
                          <a:ext cx="485775" cy="7239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9FE2CFC" id="Straight Connector 7" o:spid="_x0000_s1026" style="position:absolute;flip:x y;z-index:251664386;visibility:visible;mso-wrap-style:square;mso-wrap-distance-left:9pt;mso-wrap-distance-top:0;mso-wrap-distance-right:9pt;mso-wrap-distance-bottom:0;mso-position-horizontal:absolute;mso-position-horizontal-relative:text;mso-position-vertical:absolute;mso-position-vertical-relative:text" from="3in,31.55pt" to="254.25pt,8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" strokecolor="#4472c4 [3204]" strokeweight=".5pt">
                <v:stroke joinstyle="miter"/>
              </v:line>
            </w:pict>
          </mc:Fallback>
        </mc:AlternateContent>
      </w:r>
      <w:r w:rsidR="00997238" w:rsidRPr="002C2553">
        <w:rPr>
          <w:noProof/>
          <w:sz w:val="40"/>
          <w:szCs w:val="40"/>
          <w:lang w:val="en-GB"/>
        </w:rPr>
        <mc:AlternateContent>
          <mc:Choice Requires="wps">
            <w:drawing>
              <wp:anchor distT="0" distB="0" distL="114300" distR="114300" simplePos="0" relativeHeight="251660290" behindDoc="0" locked="0" layoutInCell="1" allowOverlap="1" wp14:anchorId="5998CC91" wp14:editId="320AFEEB">
                <wp:simplePos x="0" y="0"/>
                <wp:positionH relativeFrom="column">
                  <wp:posOffset>4667250</wp:posOffset>
                </wp:positionH>
                <wp:positionV relativeFrom="paragraph">
                  <wp:posOffset>48260</wp:posOffset>
                </wp:positionV>
                <wp:extent cx="428625" cy="800100"/>
                <wp:effectExtent l="0" t="0" r="28575" b="19050"/>
                <wp:wrapNone/>
                <wp:docPr id="3" name="Straight Connector 3"/>
                <wp:cNvGraphicFramePr/>
                <a:graphic xmlns:a="http://schemas.openxmlformats.org/drawingml/2006/main">
                  <a:graphicData uri="http://schemas.microsoft.com/office/word/2010/wordprocessingShape">
                    <wps:wsp>
                      <wps:cNvCnPr/>
                      <wps:spPr>
                        <a:xfrm flipV="1">
                          <a:off x="0" y="0"/>
                          <a:ext cx="428625" cy="800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F831517" id="Straight Connector 3" o:spid="_x0000_s1026" style="position:absolute;flip:y;z-index:251660290;visibility:visible;mso-wrap-style:square;mso-wrap-distance-left:9pt;mso-wrap-distance-top:0;mso-wrap-distance-right:9pt;mso-wrap-distance-bottom:0;mso-position-horizontal:absolute;mso-position-horizontal-relative:text;mso-position-vertical:absolute;mso-position-vertical-relative:text" from="367.5pt,3.8pt" to="401.25pt,6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" strokecolor="#4472c4 [3204]" strokeweight=".5pt">
                <v:stroke joinstyle="miter"/>
              </v:line>
            </w:pict>
          </mc:Fallback>
        </mc:AlternateContent>
      </w:r>
    </w:p>
    <w:p w14:paraId="18904FC9" w14:textId="63E5D6D1" w:rsidR="00E85C83" w:rsidRPr="002C2553" w:rsidRDefault="00030EC0" w:rsidP="00405EF3">
      <w:pPr>
        <w:spacing w:line="360" w:lineRule="auto"/>
        <w:rPr>
          <w:sz w:val="40"/>
          <w:szCs w:val="40"/>
          <w:lang w:val="en-GB"/>
        </w:rPr>
      </w:pPr>
      <w:r w:rsidRPr="002C2553">
        <w:rPr>
          <w:noProof/>
          <w:sz w:val="40"/>
          <w:szCs w:val="40"/>
          <w:lang w:val="en-GB"/>
        </w:rPr>
        <mc:AlternateContent>
          <mc:Choice Requires="wps">
            <w:drawing>
              <wp:anchor distT="0" distB="0" distL="114300" distR="114300" simplePos="0" relativeHeight="251681794" behindDoc="0" locked="0" layoutInCell="1" allowOverlap="1" wp14:anchorId="59DCF4BF" wp14:editId="66E17977">
                <wp:simplePos x="0" y="0"/>
                <wp:positionH relativeFrom="column">
                  <wp:posOffset>676275</wp:posOffset>
                </wp:positionH>
                <wp:positionV relativeFrom="paragraph">
                  <wp:posOffset>3116580</wp:posOffset>
                </wp:positionV>
                <wp:extent cx="205740" cy="0"/>
                <wp:effectExtent l="0" t="0" r="0" b="0"/>
                <wp:wrapNone/>
                <wp:docPr id="2" name="Straight Connector 2"/>
                <wp:cNvGraphicFramePr/>
                <a:graphic xmlns:a="http://schemas.openxmlformats.org/drawingml/2006/main">
                  <a:graphicData uri="http://schemas.microsoft.com/office/word/2010/wordprocessingShape">
                    <wps:wsp>
                      <wps:cNvCnPr/>
                      <wps:spPr>
                        <a:xfrm flipH="1">
                          <a:off x="0" y="0"/>
                          <a:ext cx="20574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2506311" id="Straight Connector 2" o:spid="_x0000_s1026" style="position:absolute;flip:x;z-index:25168179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3.25pt,245.4pt" to="69.45pt,24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" strokecolor="#4472c4 [3204]" strokeweight=".5pt">
                <v:stroke joinstyle="miter"/>
              </v:line>
            </w:pict>
          </mc:Fallback>
        </mc:AlternateContent>
      </w:r>
      <w:r w:rsidR="00F211A9" w:rsidRPr="002C2553">
        <w:rPr>
          <w:noProof/>
          <w:sz w:val="40"/>
          <w:szCs w:val="40"/>
          <w:lang w:val="en-GB"/>
        </w:rPr>
        <mc:AlternateContent>
          <mc:Choice Requires="wps">
            <w:drawing>
              <wp:anchor distT="0" distB="0" distL="114300" distR="114300" simplePos="0" relativeHeight="251676674" behindDoc="0" locked="0" layoutInCell="1" allowOverlap="1" wp14:anchorId="0C87D67E" wp14:editId="630C58CD">
                <wp:simplePos x="0" y="0"/>
                <wp:positionH relativeFrom="column">
                  <wp:posOffset>5402580</wp:posOffset>
                </wp:positionH>
                <wp:positionV relativeFrom="paragraph">
                  <wp:posOffset>1920240</wp:posOffset>
                </wp:positionV>
                <wp:extent cx="1276350" cy="525780"/>
                <wp:effectExtent l="0" t="0" r="19050" b="26670"/>
                <wp:wrapNone/>
                <wp:docPr id="20" name="Rectangle: Rounded Corners 20"/>
                <wp:cNvGraphicFramePr/>
                <a:graphic xmlns:a="http://schemas.openxmlformats.org/drawingml/2006/main">
                  <a:graphicData uri="http://schemas.microsoft.com/office/word/2010/wordprocessingShape">
                    <wps:wsp>
                      <wps:cNvSpPr/>
                      <wps:spPr>
                        <a:xfrm>
                          <a:off x="0" y="0"/>
                          <a:ext cx="1276350" cy="525780"/>
                        </a:xfrm>
                        <a:prstGeom prst="roundRect">
                          <a:avLst/>
                        </a:prstGeom>
                      </wps:spPr>
                      <wps:style>
                        <a:lnRef idx="2">
                          <a:schemeClr val="dk1"/>
                        </a:lnRef>
                        <a:fillRef idx="1">
                          <a:schemeClr val="lt1"/>
                        </a:fillRef>
                        <a:effectRef idx="0">
                          <a:schemeClr val="dk1"/>
                        </a:effectRef>
                        <a:fontRef idx="minor">
                          <a:schemeClr val="dk1"/>
                        </a:fontRef>
                      </wps:style>
                      <wps:txbx>
                        <w:txbxContent>
                          <w:p w14:paraId="09454F4D" w14:textId="5AFA6BC8" w:rsidR="00CD47BA" w:rsidRPr="00CD47BA" w:rsidRDefault="00CD47BA" w:rsidP="00CD47BA">
                            <w:pPr>
                              <w:jc w:val="center"/>
                              <w:rPr>
                                <w:lang w:val="en-GB"/>
                              </w:rPr>
                            </w:pPr>
                            <w:r>
                              <w:rPr>
                                <w:lang w:val="en-GB"/>
                              </w:rPr>
                              <w:t xml:space="preserve">Harvard reference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C87D67E" id="Rectangle: Rounded Corners 20" o:spid="_x0000_s1034" style="position:absolute;margin-left:425.4pt;margin-top:151.2pt;width:100.5pt;height:41.4pt;z-index:25167667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" fillcolor="white [3201]" strokecolor="black [3200]" strokeweight="1pt">
                <v:stroke joinstyle="miter"/>
                <v:textbox>
                  <w:txbxContent>
                    <w:p w14:paraId="09454F4D" w14:textId="5AFA6BC8" w:rsidR="00CD47BA" w:rsidRPr="00CD47BA" w:rsidRDefault="00CD47BA" w:rsidP="00CD47BA">
                      <w:pPr>
                        <w:jc w:val="center"/>
                        <w:rPr>
                          <w:lang w:val="en-GB"/>
                        </w:rPr>
                      </w:pPr>
                      <w:r>
                        <w:rPr>
                          <w:lang w:val="en-GB"/>
                        </w:rPr>
                        <w:t xml:space="preserve">Harvard reference </w:t>
                      </w:r>
                    </w:p>
                  </w:txbxContent>
                </v:textbox>
              </v:roundrect>
            </w:pict>
          </mc:Fallback>
        </mc:AlternateContent>
      </w:r>
      <w:r w:rsidR="000238D0" w:rsidRPr="002C2553">
        <w:rPr>
          <w:noProof/>
          <w:sz w:val="40"/>
          <w:szCs w:val="40"/>
          <w:lang w:val="en-GB"/>
        </w:rPr>
        <mc:AlternateContent>
          <mc:Choice Requires="wps">
            <w:drawing>
              <wp:anchor distT="0" distB="0" distL="114300" distR="114300" simplePos="0" relativeHeight="251671554" behindDoc="0" locked="0" layoutInCell="1" allowOverlap="1" wp14:anchorId="2FFDE8DB" wp14:editId="455C5D94">
                <wp:simplePos x="0" y="0"/>
                <wp:positionH relativeFrom="column">
                  <wp:posOffset>868680</wp:posOffset>
                </wp:positionH>
                <wp:positionV relativeFrom="paragraph">
                  <wp:posOffset>1973580</wp:posOffset>
                </wp:positionV>
                <wp:extent cx="3962400" cy="2339340"/>
                <wp:effectExtent l="0" t="0" r="19050" b="22860"/>
                <wp:wrapNone/>
                <wp:docPr id="14" name="Rectangle: Rounded Corners 14"/>
                <wp:cNvGraphicFramePr/>
                <a:graphic xmlns:a="http://schemas.openxmlformats.org/drawingml/2006/main">
                  <a:graphicData uri="http://schemas.microsoft.com/office/word/2010/wordprocessingShape">
                    <wps:wsp>
                      <wps:cNvSpPr/>
                      <wps:spPr>
                        <a:xfrm>
                          <a:off x="0" y="0"/>
                          <a:ext cx="3962400" cy="2339340"/>
                        </a:xfrm>
                        <a:prstGeom prst="roundRect">
                          <a:avLst>
                            <a:gd name="adj" fmla="val 24221"/>
                          </a:avLst>
                        </a:prstGeom>
                      </wps:spPr>
                      <wps:style>
                        <a:lnRef idx="2">
                          <a:schemeClr val="dk1"/>
                        </a:lnRef>
                        <a:fillRef idx="1">
                          <a:schemeClr val="lt1"/>
                        </a:fillRef>
                        <a:effectRef idx="0">
                          <a:schemeClr val="dk1"/>
                        </a:effectRef>
                        <a:fontRef idx="minor">
                          <a:schemeClr val="dk1"/>
                        </a:fontRef>
                      </wps:style>
                      <wps:txbx>
                        <w:txbxContent>
                          <w:p w14:paraId="2AC6CEFB" w14:textId="2DD283AD" w:rsidR="005C31E5" w:rsidRPr="005C31E5" w:rsidRDefault="005C31E5" w:rsidP="005C31E5">
                            <w:pPr>
                              <w:jc w:val="center"/>
                              <w:rPr>
                                <w:lang w:val="en-GB"/>
                              </w:rPr>
                            </w:pPr>
                            <w:r>
                              <w:rPr>
                                <w:lang w:val="en-GB"/>
                              </w:rPr>
                              <w:t xml:space="preserve">The CRAAP test is used to evaluate information so that the student can evaluate the information. CRAAP stands for </w:t>
                            </w:r>
                            <w:r w:rsidR="003C70C8">
                              <w:rPr>
                                <w:lang w:val="en-GB"/>
                              </w:rPr>
                              <w:t>Current, Relevant, Authority, Accuracy and, Purpose. Current means that the information should be as recent as possible. Information can be old if there is a reason why. Authority means the information was written by someone who is qualified or experienced. Accuracy means that the information is proven to be correct. Purpose is the reason why the information was written</w:t>
                            </w:r>
                            <w:sdt>
                              <w:sdtPr>
                                <w:rPr>
                                  <w:lang w:val="en-GB"/>
                                </w:rPr>
                                <w:id w:val="-53700719"/>
                                <w:citation/>
                              </w:sdtPr>
                              <w:sdtEndPr/>
                              <w:sdtContent>
                                <w:r w:rsidR="000238D0">
                                  <w:rPr>
                                    <w:lang w:val="en-GB"/>
                                  </w:rPr>
                                  <w:fldChar w:fldCharType="begin"/>
                                </w:r>
                                <w:r w:rsidR="000238D0">
                                  <w:rPr>
                                    <w:lang w:val="en-GB"/>
                                  </w:rPr>
                                  <w:instrText xml:space="preserve"> CITATION BenNA \l 2057 </w:instrText>
                                </w:r>
                                <w:r w:rsidR="000238D0">
                                  <w:rPr>
                                    <w:lang w:val="en-GB"/>
                                  </w:rPr>
                                  <w:fldChar w:fldCharType="separate"/>
                                </w:r>
                                <w:r w:rsidR="00C34662">
                                  <w:rPr>
                                    <w:noProof/>
                                    <w:lang w:val="en-GB"/>
                                  </w:rPr>
                                  <w:t xml:space="preserve"> </w:t>
                                </w:r>
                                <w:r w:rsidR="00C34662" w:rsidRPr="00C34662">
                                  <w:rPr>
                                    <w:noProof/>
                                    <w:lang w:val="en-GB"/>
                                  </w:rPr>
                                  <w:t>(Benedictine University Library, N/A)</w:t>
                                </w:r>
                                <w:r w:rsidR="000238D0">
                                  <w:rPr>
                                    <w:lang w:val="en-GB"/>
                                  </w:rPr>
                                  <w:fldChar w:fldCharType="end"/>
                                </w:r>
                              </w:sdtContent>
                            </w:sdt>
                            <w:r w:rsidR="003C70C8">
                              <w:rPr>
                                <w:lang w:val="en-GB"/>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FFDE8DB" id="Rectangle: Rounded Corners 14" o:spid="_x0000_s1035" style="position:absolute;margin-left:68.4pt;margin-top:155.4pt;width:312pt;height:184.2pt;z-index:2516715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587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" fillcolor="white [3201]" strokecolor="black [3200]" strokeweight="1pt">
                <v:stroke joinstyle="miter"/>
                <v:textbox>
                  <w:txbxContent>
                    <w:p w14:paraId="2AC6CEFB" w14:textId="2DD283AD" w:rsidR="005C31E5" w:rsidRPr="005C31E5" w:rsidRDefault="005C31E5" w:rsidP="005C31E5">
                      <w:pPr>
                        <w:jc w:val="center"/>
                        <w:rPr>
                          <w:lang w:val="en-GB"/>
                        </w:rPr>
                      </w:pPr>
                      <w:r>
                        <w:rPr>
                          <w:lang w:val="en-GB"/>
                        </w:rPr>
                        <w:t xml:space="preserve">The CRAAP test is used to evaluate information so that the student can evaluate the information. CRAAP stands for </w:t>
                      </w:r>
                      <w:r w:rsidR="003C70C8">
                        <w:rPr>
                          <w:lang w:val="en-GB"/>
                        </w:rPr>
                        <w:t>Current, Relevant, Authority, Accuracy and, Purpose. Current means that the information should be as recent as possible. Information can be old if there is a reason why. Authority means the information was written by someone who is qualified or experienced. Accuracy means that the information is proven to be correct. Purpose is the reason why the information was written</w:t>
                      </w:r>
                      <w:sdt>
                        <w:sdtPr>
                          <w:rPr>
                            <w:lang w:val="en-GB"/>
                          </w:rPr>
                          <w:id w:val="-53700719"/>
                          <w:citation/>
                        </w:sdtPr>
                        <w:sdtEndPr/>
                        <w:sdtContent>
                          <w:r w:rsidR="000238D0">
                            <w:rPr>
                              <w:lang w:val="en-GB"/>
                            </w:rPr>
                            <w:fldChar w:fldCharType="begin"/>
                          </w:r>
                          <w:r w:rsidR="000238D0">
                            <w:rPr>
                              <w:lang w:val="en-GB"/>
                            </w:rPr>
                            <w:instrText xml:space="preserve"> CITATION BenNA \l 2057 </w:instrText>
                          </w:r>
                          <w:r w:rsidR="000238D0">
                            <w:rPr>
                              <w:lang w:val="en-GB"/>
                            </w:rPr>
                            <w:fldChar w:fldCharType="separate"/>
                          </w:r>
                          <w:r w:rsidR="00C34662">
                            <w:rPr>
                              <w:noProof/>
                              <w:lang w:val="en-GB"/>
                            </w:rPr>
                            <w:t xml:space="preserve"> </w:t>
                          </w:r>
                          <w:r w:rsidR="00C34662" w:rsidRPr="00C34662">
                            <w:rPr>
                              <w:noProof/>
                              <w:lang w:val="en-GB"/>
                            </w:rPr>
                            <w:t>(Benedictine University Library, N/A)</w:t>
                          </w:r>
                          <w:r w:rsidR="000238D0">
                            <w:rPr>
                              <w:lang w:val="en-GB"/>
                            </w:rPr>
                            <w:fldChar w:fldCharType="end"/>
                          </w:r>
                        </w:sdtContent>
                      </w:sdt>
                      <w:r w:rsidR="003C70C8">
                        <w:rPr>
                          <w:lang w:val="en-GB"/>
                        </w:rPr>
                        <w:t xml:space="preserve">. </w:t>
                      </w:r>
                    </w:p>
                  </w:txbxContent>
                </v:textbox>
              </v:roundrect>
            </w:pict>
          </mc:Fallback>
        </mc:AlternateContent>
      </w:r>
      <w:r w:rsidR="003C70C8" w:rsidRPr="002C2553">
        <w:rPr>
          <w:noProof/>
          <w:sz w:val="40"/>
          <w:szCs w:val="40"/>
          <w:lang w:val="en-GB"/>
        </w:rPr>
        <mc:AlternateContent>
          <mc:Choice Requires="wps">
            <w:drawing>
              <wp:anchor distT="0" distB="0" distL="114300" distR="114300" simplePos="0" relativeHeight="251679746" behindDoc="0" locked="0" layoutInCell="1" allowOverlap="1" wp14:anchorId="11576E72" wp14:editId="6B28B577">
                <wp:simplePos x="0" y="0"/>
                <wp:positionH relativeFrom="page">
                  <wp:align>right</wp:align>
                </wp:positionH>
                <wp:positionV relativeFrom="paragraph">
                  <wp:posOffset>2595245</wp:posOffset>
                </wp:positionV>
                <wp:extent cx="4152900" cy="1571625"/>
                <wp:effectExtent l="0" t="0" r="19050" b="28575"/>
                <wp:wrapNone/>
                <wp:docPr id="23" name="Rectangle: Rounded Corners 23"/>
                <wp:cNvGraphicFramePr/>
                <a:graphic xmlns:a="http://schemas.openxmlformats.org/drawingml/2006/main">
                  <a:graphicData uri="http://schemas.microsoft.com/office/word/2010/wordprocessingShape">
                    <wps:wsp>
                      <wps:cNvSpPr/>
                      <wps:spPr>
                        <a:xfrm>
                          <a:off x="0" y="0"/>
                          <a:ext cx="4152900" cy="1571625"/>
                        </a:xfrm>
                        <a:prstGeom prst="roundRect">
                          <a:avLst/>
                        </a:prstGeom>
                      </wps:spPr>
                      <wps:style>
                        <a:lnRef idx="2">
                          <a:schemeClr val="dk1"/>
                        </a:lnRef>
                        <a:fillRef idx="1">
                          <a:schemeClr val="lt1"/>
                        </a:fillRef>
                        <a:effectRef idx="0">
                          <a:schemeClr val="dk1"/>
                        </a:effectRef>
                        <a:fontRef idx="minor">
                          <a:schemeClr val="dk1"/>
                        </a:fontRef>
                      </wps:style>
                      <wps:txbx>
                        <w:txbxContent>
                          <w:p w14:paraId="0B2D942D" w14:textId="7800475B" w:rsidR="001761FD" w:rsidRPr="001761FD" w:rsidRDefault="00AE1C3A" w:rsidP="001761FD">
                            <w:pPr>
                              <w:jc w:val="center"/>
                              <w:rPr>
                                <w:lang w:val="en-GB"/>
                              </w:rPr>
                            </w:pPr>
                            <w:r>
                              <w:rPr>
                                <w:lang w:val="en-GB"/>
                              </w:rPr>
                              <w:t>Harvard</w:t>
                            </w:r>
                            <w:r w:rsidR="001761FD">
                              <w:rPr>
                                <w:lang w:val="en-GB"/>
                              </w:rPr>
                              <w:t xml:space="preserve"> </w:t>
                            </w:r>
                            <w:r>
                              <w:rPr>
                                <w:lang w:val="en-GB"/>
                              </w:rPr>
                              <w:t>referencing</w:t>
                            </w:r>
                            <w:r w:rsidR="001761FD">
                              <w:rPr>
                                <w:lang w:val="en-GB"/>
                              </w:rPr>
                              <w:t xml:space="preserve"> is a method of </w:t>
                            </w:r>
                            <w:r w:rsidR="000238D0">
                              <w:rPr>
                                <w:lang w:val="en-GB"/>
                              </w:rPr>
                              <w:t>referencing</w:t>
                            </w:r>
                            <w:r w:rsidR="001761FD">
                              <w:rPr>
                                <w:lang w:val="en-GB"/>
                              </w:rPr>
                              <w:t xml:space="preserve"> used </w:t>
                            </w:r>
                            <w:r>
                              <w:rPr>
                                <w:lang w:val="en-GB"/>
                              </w:rPr>
                              <w:t xml:space="preserve">to give credit to other people. This form of </w:t>
                            </w:r>
                            <w:r w:rsidR="000238D0">
                              <w:rPr>
                                <w:lang w:val="en-GB"/>
                              </w:rPr>
                              <w:t>referencing</w:t>
                            </w:r>
                            <w:r>
                              <w:rPr>
                                <w:lang w:val="en-GB"/>
                              </w:rPr>
                              <w:t xml:space="preserve"> gives an </w:t>
                            </w:r>
                            <w:proofErr w:type="gramStart"/>
                            <w:r>
                              <w:rPr>
                                <w:lang w:val="en-GB"/>
                              </w:rPr>
                              <w:t>in text</w:t>
                            </w:r>
                            <w:proofErr w:type="gramEnd"/>
                            <w:r>
                              <w:rPr>
                                <w:lang w:val="en-GB"/>
                              </w:rPr>
                              <w:t xml:space="preserve"> citation with the first </w:t>
                            </w:r>
                            <w:r w:rsidR="000238D0">
                              <w:rPr>
                                <w:lang w:val="en-GB"/>
                              </w:rPr>
                              <w:t>author’s</w:t>
                            </w:r>
                            <w:r>
                              <w:rPr>
                                <w:lang w:val="en-GB"/>
                              </w:rPr>
                              <w:t xml:space="preserve"> </w:t>
                            </w:r>
                            <w:r w:rsidR="000238D0">
                              <w:rPr>
                                <w:lang w:val="en-GB"/>
                              </w:rPr>
                              <w:t>surname</w:t>
                            </w:r>
                            <w:r>
                              <w:rPr>
                                <w:lang w:val="en-GB"/>
                              </w:rPr>
                              <w:t xml:space="preserve"> and the date the text was published. The bibliography will include other details such as the location the book was written or when the person referencing accessed the website.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1576E72" id="Rectangle: Rounded Corners 23" o:spid="_x0000_s1036" style="position:absolute;margin-left:275.8pt;margin-top:204.35pt;width:327pt;height:123.75pt;z-index:25167974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" fillcolor="white [3201]" strokecolor="black [3200]" strokeweight="1pt">
                <v:stroke joinstyle="miter"/>
                <v:textbox>
                  <w:txbxContent>
                    <w:p w14:paraId="0B2D942D" w14:textId="7800475B" w:rsidR="001761FD" w:rsidRPr="001761FD" w:rsidRDefault="00AE1C3A" w:rsidP="001761FD">
                      <w:pPr>
                        <w:jc w:val="center"/>
                        <w:rPr>
                          <w:lang w:val="en-GB"/>
                        </w:rPr>
                      </w:pPr>
                      <w:r>
                        <w:rPr>
                          <w:lang w:val="en-GB"/>
                        </w:rPr>
                        <w:t>Harvard</w:t>
                      </w:r>
                      <w:r w:rsidR="001761FD">
                        <w:rPr>
                          <w:lang w:val="en-GB"/>
                        </w:rPr>
                        <w:t xml:space="preserve"> </w:t>
                      </w:r>
                      <w:r>
                        <w:rPr>
                          <w:lang w:val="en-GB"/>
                        </w:rPr>
                        <w:t>referencing</w:t>
                      </w:r>
                      <w:r w:rsidR="001761FD">
                        <w:rPr>
                          <w:lang w:val="en-GB"/>
                        </w:rPr>
                        <w:t xml:space="preserve"> is a method of </w:t>
                      </w:r>
                      <w:r w:rsidR="000238D0">
                        <w:rPr>
                          <w:lang w:val="en-GB"/>
                        </w:rPr>
                        <w:t>referencing</w:t>
                      </w:r>
                      <w:r w:rsidR="001761FD">
                        <w:rPr>
                          <w:lang w:val="en-GB"/>
                        </w:rPr>
                        <w:t xml:space="preserve"> used </w:t>
                      </w:r>
                      <w:r>
                        <w:rPr>
                          <w:lang w:val="en-GB"/>
                        </w:rPr>
                        <w:t xml:space="preserve">to give credit to other people. This form of </w:t>
                      </w:r>
                      <w:r w:rsidR="000238D0">
                        <w:rPr>
                          <w:lang w:val="en-GB"/>
                        </w:rPr>
                        <w:t>referencing</w:t>
                      </w:r>
                      <w:r>
                        <w:rPr>
                          <w:lang w:val="en-GB"/>
                        </w:rPr>
                        <w:t xml:space="preserve"> gives an </w:t>
                      </w:r>
                      <w:proofErr w:type="gramStart"/>
                      <w:r>
                        <w:rPr>
                          <w:lang w:val="en-GB"/>
                        </w:rPr>
                        <w:t>in text</w:t>
                      </w:r>
                      <w:proofErr w:type="gramEnd"/>
                      <w:r>
                        <w:rPr>
                          <w:lang w:val="en-GB"/>
                        </w:rPr>
                        <w:t xml:space="preserve"> citation with the first </w:t>
                      </w:r>
                      <w:r w:rsidR="000238D0">
                        <w:rPr>
                          <w:lang w:val="en-GB"/>
                        </w:rPr>
                        <w:t>author’s</w:t>
                      </w:r>
                      <w:r>
                        <w:rPr>
                          <w:lang w:val="en-GB"/>
                        </w:rPr>
                        <w:t xml:space="preserve"> </w:t>
                      </w:r>
                      <w:r w:rsidR="000238D0">
                        <w:rPr>
                          <w:lang w:val="en-GB"/>
                        </w:rPr>
                        <w:t>surname</w:t>
                      </w:r>
                      <w:r>
                        <w:rPr>
                          <w:lang w:val="en-GB"/>
                        </w:rPr>
                        <w:t xml:space="preserve"> and the date the text was published. The bibliography will include other details such as the location the book was written or when the person referencing accessed the website.</w:t>
                      </w:r>
                    </w:p>
                  </w:txbxContent>
                </v:textbox>
                <w10:wrap anchorx="page"/>
              </v:roundrect>
            </w:pict>
          </mc:Fallback>
        </mc:AlternateContent>
      </w:r>
      <w:r w:rsidR="005C31E5" w:rsidRPr="002C2553">
        <w:rPr>
          <w:noProof/>
          <w:sz w:val="40"/>
          <w:szCs w:val="40"/>
          <w:lang w:val="en-GB"/>
        </w:rPr>
        <mc:AlternateContent>
          <mc:Choice Requires="wps">
            <w:drawing>
              <wp:anchor distT="0" distB="0" distL="114300" distR="114300" simplePos="0" relativeHeight="251669506" behindDoc="0" locked="0" layoutInCell="1" allowOverlap="1" wp14:anchorId="37147B29" wp14:editId="4D25E3FD">
                <wp:simplePos x="0" y="0"/>
                <wp:positionH relativeFrom="column">
                  <wp:posOffset>-645795</wp:posOffset>
                </wp:positionH>
                <wp:positionV relativeFrom="paragraph">
                  <wp:posOffset>2798445</wp:posOffset>
                </wp:positionV>
                <wp:extent cx="1323975" cy="647700"/>
                <wp:effectExtent l="0" t="0" r="28575" b="19050"/>
                <wp:wrapNone/>
                <wp:docPr id="12" name="Rectangle: Rounded Corners 12"/>
                <wp:cNvGraphicFramePr/>
                <a:graphic xmlns:a="http://schemas.openxmlformats.org/drawingml/2006/main">
                  <a:graphicData uri="http://schemas.microsoft.com/office/word/2010/wordprocessingShape">
                    <wps:wsp>
                      <wps:cNvSpPr/>
                      <wps:spPr>
                        <a:xfrm>
                          <a:off x="0" y="0"/>
                          <a:ext cx="1323975" cy="647700"/>
                        </a:xfrm>
                        <a:prstGeom prst="roundRect">
                          <a:avLst/>
                        </a:prstGeom>
                      </wps:spPr>
                      <wps:style>
                        <a:lnRef idx="2">
                          <a:schemeClr val="dk1"/>
                        </a:lnRef>
                        <a:fillRef idx="1">
                          <a:schemeClr val="lt1"/>
                        </a:fillRef>
                        <a:effectRef idx="0">
                          <a:schemeClr val="dk1"/>
                        </a:effectRef>
                        <a:fontRef idx="minor">
                          <a:schemeClr val="dk1"/>
                        </a:fontRef>
                      </wps:style>
                      <wps:txbx>
                        <w:txbxContent>
                          <w:p w14:paraId="6F10B864" w14:textId="0474D10D" w:rsidR="00CD47BA" w:rsidRPr="00CD47BA" w:rsidRDefault="00CD47BA" w:rsidP="00CD47BA">
                            <w:pPr>
                              <w:jc w:val="center"/>
                              <w:rPr>
                                <w:lang w:val="en-GB"/>
                              </w:rPr>
                            </w:pPr>
                            <w:r>
                              <w:rPr>
                                <w:lang w:val="en-GB"/>
                              </w:rPr>
                              <w:t xml:space="preserve">Credibility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7147B29" id="Rectangle: Rounded Corners 12" o:spid="_x0000_s1037" style="position:absolute;margin-left:-50.85pt;margin-top:220.35pt;width:104.25pt;height:51pt;z-index:25166950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" fillcolor="white [3201]" strokecolor="black [3200]" strokeweight="1pt">
                <v:stroke joinstyle="miter"/>
                <v:textbox>
                  <w:txbxContent>
                    <w:p w14:paraId="6F10B864" w14:textId="0474D10D" w:rsidR="00CD47BA" w:rsidRPr="00CD47BA" w:rsidRDefault="00CD47BA" w:rsidP="00CD47BA">
                      <w:pPr>
                        <w:jc w:val="center"/>
                        <w:rPr>
                          <w:lang w:val="en-GB"/>
                        </w:rPr>
                      </w:pPr>
                      <w:r>
                        <w:rPr>
                          <w:lang w:val="en-GB"/>
                        </w:rPr>
                        <w:t xml:space="preserve">Credibility </w:t>
                      </w:r>
                    </w:p>
                  </w:txbxContent>
                </v:textbox>
              </v:roundrect>
            </w:pict>
          </mc:Fallback>
        </mc:AlternateContent>
      </w:r>
      <w:r w:rsidR="007B1337" w:rsidRPr="002C2553">
        <w:rPr>
          <w:noProof/>
          <w:sz w:val="40"/>
          <w:szCs w:val="40"/>
          <w:lang w:val="en-GB"/>
        </w:rPr>
        <mc:AlternateContent>
          <mc:Choice Requires="wps">
            <w:drawing>
              <wp:anchor distT="0" distB="0" distL="114300" distR="114300" simplePos="0" relativeHeight="251678722" behindDoc="0" locked="0" layoutInCell="1" allowOverlap="1" wp14:anchorId="2ED89A09" wp14:editId="42E029F3">
                <wp:simplePos x="0" y="0"/>
                <wp:positionH relativeFrom="column">
                  <wp:posOffset>6096000</wp:posOffset>
                </wp:positionH>
                <wp:positionV relativeFrom="paragraph">
                  <wp:posOffset>2425065</wp:posOffset>
                </wp:positionV>
                <wp:extent cx="9525" cy="476250"/>
                <wp:effectExtent l="0" t="0" r="28575" b="19050"/>
                <wp:wrapNone/>
                <wp:docPr id="22" name="Straight Connector 22"/>
                <wp:cNvGraphicFramePr/>
                <a:graphic xmlns:a="http://schemas.openxmlformats.org/drawingml/2006/main">
                  <a:graphicData uri="http://schemas.microsoft.com/office/word/2010/wordprocessingShape">
                    <wps:wsp>
                      <wps:cNvCnPr/>
                      <wps:spPr>
                        <a:xfrm>
                          <a:off x="0" y="0"/>
                          <a:ext cx="9525" cy="4762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3076919" id="Straight Connector 22" o:spid="_x0000_s1026" style="position:absolute;z-index:251678722;visibility:visible;mso-wrap-style:square;mso-wrap-distance-left:9pt;mso-wrap-distance-top:0;mso-wrap-distance-right:9pt;mso-wrap-distance-bottom:0;mso-position-horizontal:absolute;mso-position-horizontal-relative:text;mso-position-vertical:absolute;mso-position-vertical-relative:text" from="480pt,190.95pt" to="480.75pt,22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" strokecolor="#4472c4 [3204]" strokeweight=".5pt">
                <v:stroke joinstyle="miter"/>
              </v:line>
            </w:pict>
          </mc:Fallback>
        </mc:AlternateContent>
      </w:r>
      <w:r w:rsidR="00CD47BA" w:rsidRPr="002C2553">
        <w:rPr>
          <w:noProof/>
          <w:sz w:val="40"/>
          <w:szCs w:val="40"/>
          <w:lang w:val="en-GB"/>
        </w:rPr>
        <mc:AlternateContent>
          <mc:Choice Requires="wps">
            <w:drawing>
              <wp:anchor distT="0" distB="0" distL="114300" distR="114300" simplePos="0" relativeHeight="251677698" behindDoc="0" locked="0" layoutInCell="1" allowOverlap="1" wp14:anchorId="3E549033" wp14:editId="63B99D03">
                <wp:simplePos x="0" y="0"/>
                <wp:positionH relativeFrom="column">
                  <wp:posOffset>4781550</wp:posOffset>
                </wp:positionH>
                <wp:positionV relativeFrom="paragraph">
                  <wp:posOffset>1529715</wp:posOffset>
                </wp:positionV>
                <wp:extent cx="695325" cy="371475"/>
                <wp:effectExtent l="0" t="0" r="28575" b="28575"/>
                <wp:wrapNone/>
                <wp:docPr id="21" name="Straight Connector 21"/>
                <wp:cNvGraphicFramePr/>
                <a:graphic xmlns:a="http://schemas.openxmlformats.org/drawingml/2006/main">
                  <a:graphicData uri="http://schemas.microsoft.com/office/word/2010/wordprocessingShape">
                    <wps:wsp>
                      <wps:cNvCnPr/>
                      <wps:spPr>
                        <a:xfrm>
                          <a:off x="0" y="0"/>
                          <a:ext cx="695325" cy="3714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635E9E8" id="Straight Connector 21" o:spid="_x0000_s1026" style="position:absolute;z-index:251677698;visibility:visible;mso-wrap-style:square;mso-wrap-distance-left:9pt;mso-wrap-distance-top:0;mso-wrap-distance-right:9pt;mso-wrap-distance-bottom:0;mso-position-horizontal:absolute;mso-position-horizontal-relative:text;mso-position-vertical:absolute;mso-position-vertical-relative:text" from="376.5pt,120.45pt" to="431.25pt,14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" strokecolor="#4472c4 [3204]" strokeweight=".5pt">
                <v:stroke joinstyle="miter"/>
              </v:line>
            </w:pict>
          </mc:Fallback>
        </mc:AlternateContent>
      </w:r>
      <w:r w:rsidR="00CD47BA" w:rsidRPr="002C2553">
        <w:rPr>
          <w:noProof/>
          <w:sz w:val="40"/>
          <w:szCs w:val="40"/>
          <w:lang w:val="en-GB"/>
        </w:rPr>
        <mc:AlternateContent>
          <mc:Choice Requires="wps">
            <w:drawing>
              <wp:anchor distT="0" distB="0" distL="114300" distR="114300" simplePos="0" relativeHeight="251670530" behindDoc="0" locked="0" layoutInCell="1" allowOverlap="1" wp14:anchorId="3F741AAC" wp14:editId="2A064804">
                <wp:simplePos x="0" y="0"/>
                <wp:positionH relativeFrom="column">
                  <wp:posOffset>1790700</wp:posOffset>
                </wp:positionH>
                <wp:positionV relativeFrom="paragraph">
                  <wp:posOffset>3129915</wp:posOffset>
                </wp:positionV>
                <wp:extent cx="447675" cy="0"/>
                <wp:effectExtent l="0" t="0" r="0" b="0"/>
                <wp:wrapNone/>
                <wp:docPr id="13" name="Straight Connector 13"/>
                <wp:cNvGraphicFramePr/>
                <a:graphic xmlns:a="http://schemas.openxmlformats.org/drawingml/2006/main">
                  <a:graphicData uri="http://schemas.microsoft.com/office/word/2010/wordprocessingShape">
                    <wps:wsp>
                      <wps:cNvCnPr/>
                      <wps:spPr>
                        <a:xfrm>
                          <a:off x="0" y="0"/>
                          <a:ext cx="4476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EF76D2D" id="Straight Connector 13" o:spid="_x0000_s1026" style="position:absolute;z-index:251670530;visibility:visible;mso-wrap-style:square;mso-wrap-distance-left:9pt;mso-wrap-distance-top:0;mso-wrap-distance-right:9pt;mso-wrap-distance-bottom:0;mso-position-horizontal:absolute;mso-position-horizontal-relative:text;mso-position-vertical:absolute;mso-position-vertical-relative:text" from="141pt,246.45pt" to="176.25pt,24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" strokecolor="#4472c4 [3204]" strokeweight=".5pt">
                <v:stroke joinstyle="miter"/>
              </v:line>
            </w:pict>
          </mc:Fallback>
        </mc:AlternateContent>
      </w:r>
      <w:r w:rsidR="0050590F" w:rsidRPr="002C2553">
        <w:rPr>
          <w:noProof/>
          <w:sz w:val="40"/>
          <w:szCs w:val="40"/>
          <w:lang w:val="en-GB"/>
        </w:rPr>
        <mc:AlternateContent>
          <mc:Choice Requires="wps">
            <w:drawing>
              <wp:anchor distT="0" distB="0" distL="114300" distR="114300" simplePos="0" relativeHeight="251668482" behindDoc="0" locked="0" layoutInCell="1" allowOverlap="1" wp14:anchorId="53D7D5FD" wp14:editId="79196E7B">
                <wp:simplePos x="0" y="0"/>
                <wp:positionH relativeFrom="column">
                  <wp:posOffset>866775</wp:posOffset>
                </wp:positionH>
                <wp:positionV relativeFrom="paragraph">
                  <wp:posOffset>1329690</wp:posOffset>
                </wp:positionV>
                <wp:extent cx="1847850" cy="1238250"/>
                <wp:effectExtent l="0" t="0" r="19050" b="19050"/>
                <wp:wrapNone/>
                <wp:docPr id="11" name="Straight Connector 11"/>
                <wp:cNvGraphicFramePr/>
                <a:graphic xmlns:a="http://schemas.openxmlformats.org/drawingml/2006/main">
                  <a:graphicData uri="http://schemas.microsoft.com/office/word/2010/wordprocessingShape">
                    <wps:wsp>
                      <wps:cNvCnPr/>
                      <wps:spPr>
                        <a:xfrm flipH="1">
                          <a:off x="0" y="0"/>
                          <a:ext cx="1847850" cy="12382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33D6CE4" id="Straight Connector 11" o:spid="_x0000_s1026" style="position:absolute;flip:x;z-index:251668482;visibility:visible;mso-wrap-style:square;mso-wrap-distance-left:9pt;mso-wrap-distance-top:0;mso-wrap-distance-right:9pt;mso-wrap-distance-bottom:0;mso-position-horizontal:absolute;mso-position-horizontal-relative:text;mso-position-vertical:absolute;mso-position-vertical-relative:text" from="68.25pt,104.7pt" to="213.75pt,20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" strokecolor="#4472c4 [3204]" strokeweight=".5pt">
                <v:stroke joinstyle="miter"/>
              </v:line>
            </w:pict>
          </mc:Fallback>
        </mc:AlternateContent>
      </w:r>
      <w:r w:rsidR="00FA2E83" w:rsidRPr="002C2553">
        <w:rPr>
          <w:noProof/>
          <w:sz w:val="40"/>
          <w:szCs w:val="40"/>
          <w:lang w:val="en-GB"/>
        </w:rPr>
        <mc:AlternateContent>
          <mc:Choice Requires="wps">
            <w:drawing>
              <wp:anchor distT="0" distB="0" distL="114300" distR="114300" simplePos="0" relativeHeight="251659266" behindDoc="0" locked="0" layoutInCell="1" allowOverlap="1" wp14:anchorId="7DD3A1C6" wp14:editId="677F5A28">
                <wp:simplePos x="0" y="0"/>
                <wp:positionH relativeFrom="column">
                  <wp:posOffset>2686050</wp:posOffset>
                </wp:positionH>
                <wp:positionV relativeFrom="paragraph">
                  <wp:posOffset>615315</wp:posOffset>
                </wp:positionV>
                <wp:extent cx="2581275" cy="895350"/>
                <wp:effectExtent l="0" t="0" r="28575" b="19050"/>
                <wp:wrapNone/>
                <wp:docPr id="1" name="Oval 1"/>
                <wp:cNvGraphicFramePr/>
                <a:graphic xmlns:a="http://schemas.openxmlformats.org/drawingml/2006/main">
                  <a:graphicData uri="http://schemas.microsoft.com/office/word/2010/wordprocessingShape">
                    <wps:wsp>
                      <wps:cNvSpPr/>
                      <wps:spPr>
                        <a:xfrm>
                          <a:off x="0" y="0"/>
                          <a:ext cx="2581275" cy="895350"/>
                        </a:xfrm>
                        <a:prstGeom prst="ellipse">
                          <a:avLst/>
                        </a:prstGeom>
                      </wps:spPr>
                      <wps:style>
                        <a:lnRef idx="2">
                          <a:schemeClr val="dk1"/>
                        </a:lnRef>
                        <a:fillRef idx="1">
                          <a:schemeClr val="lt1"/>
                        </a:fillRef>
                        <a:effectRef idx="0">
                          <a:schemeClr val="dk1"/>
                        </a:effectRef>
                        <a:fontRef idx="minor">
                          <a:schemeClr val="dk1"/>
                        </a:fontRef>
                      </wps:style>
                      <wps:txbx>
                        <w:txbxContent>
                          <w:p w14:paraId="26D8D565" w14:textId="72C608AB" w:rsidR="00997238" w:rsidRPr="00997238" w:rsidRDefault="00997238" w:rsidP="00997238">
                            <w:pPr>
                              <w:jc w:val="center"/>
                              <w:rPr>
                                <w:lang w:val="en-GB"/>
                              </w:rPr>
                            </w:pPr>
                            <w:r>
                              <w:rPr>
                                <w:lang w:val="en-GB"/>
                              </w:rPr>
                              <w:t xml:space="preserve">Becoming a digital learner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DD3A1C6" id="Oval 1" o:spid="_x0000_s1038" style="position:absolute;margin-left:211.5pt;margin-top:48.45pt;width:203.25pt;height:70.5pt;z-index:25165926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" fillcolor="white [3201]" strokecolor="black [3200]" strokeweight="1pt">
                <v:stroke joinstyle="miter"/>
                <v:textbox>
                  <w:txbxContent>
                    <w:p w14:paraId="26D8D565" w14:textId="72C608AB" w:rsidR="00997238" w:rsidRPr="00997238" w:rsidRDefault="00997238" w:rsidP="00997238">
                      <w:pPr>
                        <w:jc w:val="center"/>
                        <w:rPr>
                          <w:lang w:val="en-GB"/>
                        </w:rPr>
                      </w:pPr>
                      <w:r>
                        <w:rPr>
                          <w:lang w:val="en-GB"/>
                        </w:rPr>
                        <w:t xml:space="preserve">Becoming a digital learner </w:t>
                      </w:r>
                    </w:p>
                  </w:txbxContent>
                </v:textbox>
              </v:oval>
            </w:pict>
          </mc:Fallback>
        </mc:AlternateContent>
      </w:r>
    </w:p>
    <w:p w14:paraId="44149E9C" w14:textId="77777777" w:rsidR="00BC04AA" w:rsidRPr="002C2553" w:rsidRDefault="00BC04AA" w:rsidP="00405EF3">
      <w:pPr>
        <w:spacing w:line="360" w:lineRule="auto"/>
        <w:rPr>
          <w:sz w:val="40"/>
          <w:szCs w:val="40"/>
          <w:lang w:val="en-GB"/>
        </w:rPr>
        <w:sectPr w:rsidR="00BC04AA" w:rsidRPr="002C2553" w:rsidSect="007B1337">
          <w:pgSz w:w="15840" w:h="12240" w:orient="landscape"/>
          <w:pgMar w:top="1440" w:right="1440" w:bottom="1440" w:left="1440" w:header="720" w:footer="720" w:gutter="0"/>
          <w:pgNumType w:start="0"/>
          <w:cols w:space="720"/>
          <w:titlePg/>
          <w:docGrid w:linePitch="360"/>
        </w:sectPr>
      </w:pPr>
    </w:p>
    <w:p w14:paraId="5D2CC971" w14:textId="3855A837" w:rsidR="0019300E" w:rsidRDefault="00490AC0" w:rsidP="00405EF3">
      <w:pPr>
        <w:spacing w:line="360" w:lineRule="auto"/>
        <w:rPr>
          <w:sz w:val="24"/>
          <w:szCs w:val="24"/>
          <w:lang w:val="en-GB"/>
        </w:rPr>
      </w:pPr>
      <w:r w:rsidRPr="002C2553">
        <w:rPr>
          <w:sz w:val="24"/>
          <w:szCs w:val="24"/>
          <w:lang w:val="en-GB"/>
        </w:rPr>
        <w:lastRenderedPageBreak/>
        <w:t>Section 3</w:t>
      </w:r>
      <w:r w:rsidR="00534504" w:rsidRPr="002C2553">
        <w:rPr>
          <w:sz w:val="24"/>
          <w:szCs w:val="24"/>
          <w:lang w:val="en-GB"/>
        </w:rPr>
        <w:t xml:space="preserve">- </w:t>
      </w:r>
      <w:r w:rsidR="00380708" w:rsidRPr="002C2553">
        <w:rPr>
          <w:sz w:val="24"/>
          <w:szCs w:val="24"/>
          <w:lang w:val="en-GB"/>
        </w:rPr>
        <w:t>Video</w:t>
      </w:r>
      <w:r w:rsidR="00534504" w:rsidRPr="002C2553">
        <w:rPr>
          <w:sz w:val="24"/>
          <w:szCs w:val="24"/>
          <w:lang w:val="en-GB"/>
        </w:rPr>
        <w:t xml:space="preserve"> </w:t>
      </w:r>
      <w:r w:rsidR="00380708" w:rsidRPr="002C2553">
        <w:rPr>
          <w:sz w:val="24"/>
          <w:szCs w:val="24"/>
          <w:lang w:val="en-GB"/>
        </w:rPr>
        <w:t>presentation</w:t>
      </w:r>
    </w:p>
    <w:p w14:paraId="0B9EE170" w14:textId="77777777" w:rsidR="00030EC0" w:rsidRPr="00030EC0" w:rsidRDefault="00030EC0" w:rsidP="00030EC0">
      <w:pPr>
        <w:spacing w:line="360" w:lineRule="auto"/>
        <w:rPr>
          <w:sz w:val="24"/>
          <w:szCs w:val="24"/>
        </w:rPr>
      </w:pPr>
      <w:hyperlink r:id="rId10" w:tgtFrame="_blank" w:history="1">
        <w:r w:rsidRPr="00030EC0">
          <w:rPr>
            <w:rStyle w:val="Hyperlink"/>
            <w:sz w:val="24"/>
            <w:szCs w:val="24"/>
          </w:rPr>
          <w:t>https://youtu.be/j24aqwHyreA</w:t>
        </w:r>
      </w:hyperlink>
      <w:r w:rsidRPr="00030EC0">
        <w:rPr>
          <w:sz w:val="24"/>
          <w:szCs w:val="24"/>
        </w:rPr>
        <w:t xml:space="preserve"> </w:t>
      </w:r>
    </w:p>
    <w:p w14:paraId="507A4E14" w14:textId="77777777" w:rsidR="008D4556" w:rsidRPr="002C2553" w:rsidRDefault="008D4556" w:rsidP="00405EF3">
      <w:pPr>
        <w:spacing w:line="360" w:lineRule="auto"/>
        <w:rPr>
          <w:sz w:val="24"/>
          <w:szCs w:val="24"/>
          <w:lang w:val="en-GB"/>
        </w:rPr>
      </w:pPr>
    </w:p>
    <w:p w14:paraId="029B8AE5" w14:textId="77777777" w:rsidR="0019300E" w:rsidRPr="002C2553" w:rsidRDefault="0019300E" w:rsidP="00405EF3">
      <w:pPr>
        <w:spacing w:line="360" w:lineRule="auto"/>
        <w:rPr>
          <w:sz w:val="40"/>
          <w:szCs w:val="40"/>
          <w:lang w:val="en-GB"/>
        </w:rPr>
      </w:pPr>
    </w:p>
    <w:p w14:paraId="4B0B345C" w14:textId="77777777" w:rsidR="0019300E" w:rsidRPr="002C2553" w:rsidRDefault="0019300E" w:rsidP="00405EF3">
      <w:pPr>
        <w:spacing w:line="360" w:lineRule="auto"/>
        <w:rPr>
          <w:sz w:val="40"/>
          <w:szCs w:val="40"/>
          <w:lang w:val="en-GB"/>
        </w:rPr>
      </w:pPr>
    </w:p>
    <w:p w14:paraId="633D3CFF" w14:textId="77777777" w:rsidR="0019300E" w:rsidRPr="002C2553" w:rsidRDefault="0019300E" w:rsidP="00405EF3">
      <w:pPr>
        <w:spacing w:line="360" w:lineRule="auto"/>
        <w:rPr>
          <w:sz w:val="40"/>
          <w:szCs w:val="40"/>
          <w:lang w:val="en-GB"/>
        </w:rPr>
      </w:pPr>
    </w:p>
    <w:p w14:paraId="77CD67BC" w14:textId="77777777" w:rsidR="0019300E" w:rsidRPr="002C2553" w:rsidRDefault="0019300E" w:rsidP="00405EF3">
      <w:pPr>
        <w:spacing w:line="360" w:lineRule="auto"/>
        <w:rPr>
          <w:sz w:val="40"/>
          <w:szCs w:val="40"/>
          <w:lang w:val="en-GB"/>
        </w:rPr>
      </w:pPr>
    </w:p>
    <w:p w14:paraId="38281402" w14:textId="77777777" w:rsidR="00613E4F" w:rsidRPr="002C2553" w:rsidRDefault="00613E4F" w:rsidP="00405EF3">
      <w:pPr>
        <w:spacing w:line="360" w:lineRule="auto"/>
        <w:rPr>
          <w:sz w:val="40"/>
          <w:szCs w:val="40"/>
          <w:lang w:val="en-GB"/>
        </w:rPr>
      </w:pPr>
    </w:p>
    <w:p w14:paraId="794B1691" w14:textId="77777777" w:rsidR="00613E4F" w:rsidRPr="002C2553" w:rsidRDefault="00613E4F" w:rsidP="00405EF3">
      <w:pPr>
        <w:spacing w:line="360" w:lineRule="auto"/>
        <w:rPr>
          <w:sz w:val="40"/>
          <w:szCs w:val="40"/>
          <w:lang w:val="en-GB"/>
        </w:rPr>
      </w:pPr>
    </w:p>
    <w:p w14:paraId="30250952" w14:textId="77777777" w:rsidR="00613E4F" w:rsidRPr="002C2553" w:rsidRDefault="00613E4F" w:rsidP="00405EF3">
      <w:pPr>
        <w:spacing w:line="360" w:lineRule="auto"/>
        <w:rPr>
          <w:sz w:val="40"/>
          <w:szCs w:val="40"/>
          <w:lang w:val="en-GB"/>
        </w:rPr>
      </w:pPr>
    </w:p>
    <w:p w14:paraId="05EA8B70" w14:textId="77777777" w:rsidR="00613E4F" w:rsidRPr="002C2553" w:rsidRDefault="00613E4F" w:rsidP="00405EF3">
      <w:pPr>
        <w:spacing w:line="360" w:lineRule="auto"/>
        <w:rPr>
          <w:sz w:val="40"/>
          <w:szCs w:val="40"/>
          <w:lang w:val="en-GB"/>
        </w:rPr>
      </w:pPr>
    </w:p>
    <w:p w14:paraId="577BB17D" w14:textId="77777777" w:rsidR="00613E4F" w:rsidRPr="002C2553" w:rsidRDefault="00613E4F" w:rsidP="00405EF3">
      <w:pPr>
        <w:spacing w:line="360" w:lineRule="auto"/>
        <w:rPr>
          <w:sz w:val="40"/>
          <w:szCs w:val="40"/>
          <w:lang w:val="en-GB"/>
        </w:rPr>
      </w:pPr>
    </w:p>
    <w:p w14:paraId="201C8738" w14:textId="77777777" w:rsidR="0019300E" w:rsidRPr="002C2553" w:rsidRDefault="0019300E" w:rsidP="00405EF3">
      <w:pPr>
        <w:spacing w:line="360" w:lineRule="auto"/>
        <w:rPr>
          <w:sz w:val="40"/>
          <w:szCs w:val="40"/>
          <w:lang w:val="en-GB"/>
        </w:rPr>
      </w:pPr>
    </w:p>
    <w:p w14:paraId="164D160E" w14:textId="77777777" w:rsidR="0019300E" w:rsidRPr="002C2553" w:rsidRDefault="0019300E" w:rsidP="00405EF3">
      <w:pPr>
        <w:spacing w:line="360" w:lineRule="auto"/>
        <w:rPr>
          <w:sz w:val="40"/>
          <w:szCs w:val="40"/>
          <w:lang w:val="en-GB"/>
        </w:rPr>
      </w:pPr>
    </w:p>
    <w:p w14:paraId="75A22AF2" w14:textId="42C0DA63" w:rsidR="00EF253D" w:rsidRDefault="00EF253D" w:rsidP="00405EF3">
      <w:pPr>
        <w:spacing w:line="360" w:lineRule="auto"/>
        <w:rPr>
          <w:sz w:val="40"/>
          <w:szCs w:val="40"/>
          <w:lang w:val="en-GB"/>
        </w:rPr>
      </w:pPr>
    </w:p>
    <w:p w14:paraId="7B86F249" w14:textId="77777777" w:rsidR="00EF253D" w:rsidRPr="002C2553" w:rsidRDefault="00EF253D" w:rsidP="00405EF3">
      <w:pPr>
        <w:spacing w:line="360" w:lineRule="auto"/>
        <w:rPr>
          <w:sz w:val="40"/>
          <w:szCs w:val="40"/>
          <w:lang w:val="en-GB"/>
        </w:rPr>
      </w:pPr>
    </w:p>
    <w:p w14:paraId="5617C82D" w14:textId="77777777" w:rsidR="0040550C" w:rsidRPr="002C2553" w:rsidRDefault="0019300E" w:rsidP="00185E8B">
      <w:pPr>
        <w:spacing w:line="360" w:lineRule="auto"/>
        <w:rPr>
          <w:sz w:val="24"/>
          <w:szCs w:val="24"/>
          <w:lang w:val="en-GB"/>
        </w:rPr>
      </w:pPr>
      <w:r w:rsidRPr="002C2553">
        <w:rPr>
          <w:sz w:val="24"/>
          <w:szCs w:val="24"/>
          <w:lang w:val="en-GB"/>
        </w:rPr>
        <w:t>Section 4-</w:t>
      </w:r>
      <w:r w:rsidR="006D5DDF" w:rsidRPr="002C2553">
        <w:rPr>
          <w:sz w:val="24"/>
          <w:szCs w:val="24"/>
          <w:lang w:val="en-GB"/>
        </w:rPr>
        <w:t xml:space="preserve"> Re</w:t>
      </w:r>
      <w:r w:rsidR="00FE608C" w:rsidRPr="002C2553">
        <w:rPr>
          <w:sz w:val="24"/>
          <w:szCs w:val="24"/>
          <w:lang w:val="en-GB"/>
        </w:rPr>
        <w:t xml:space="preserve">flection </w:t>
      </w:r>
      <w:r w:rsidRPr="002C2553">
        <w:rPr>
          <w:sz w:val="24"/>
          <w:szCs w:val="24"/>
          <w:lang w:val="en-GB"/>
        </w:rPr>
        <w:t xml:space="preserve"> </w:t>
      </w:r>
    </w:p>
    <w:p w14:paraId="325827A8" w14:textId="59C3DA6A" w:rsidR="00185E8B" w:rsidRPr="002C2553" w:rsidRDefault="0040550C" w:rsidP="00185E8B">
      <w:pPr>
        <w:spacing w:line="360" w:lineRule="auto"/>
        <w:rPr>
          <w:rFonts w:cstheme="minorHAnsi"/>
          <w:color w:val="020621"/>
          <w:spacing w:val="5"/>
          <w:sz w:val="24"/>
          <w:szCs w:val="24"/>
          <w:shd w:val="clear" w:color="auto" w:fill="FFFFFF"/>
          <w:lang w:val="en-GB"/>
        </w:rPr>
      </w:pPr>
      <w:proofErr w:type="spellStart"/>
      <w:r w:rsidRPr="002C2553">
        <w:rPr>
          <w:sz w:val="24"/>
          <w:szCs w:val="24"/>
          <w:lang w:val="en-GB"/>
        </w:rPr>
        <w:t>Bortons</w:t>
      </w:r>
      <w:proofErr w:type="spellEnd"/>
      <w:r w:rsidRPr="002C2553">
        <w:rPr>
          <w:sz w:val="24"/>
          <w:szCs w:val="24"/>
          <w:lang w:val="en-GB"/>
        </w:rPr>
        <w:t xml:space="preserve"> </w:t>
      </w:r>
      <w:r w:rsidRPr="002C2553">
        <w:rPr>
          <w:rFonts w:cstheme="minorHAnsi"/>
          <w:sz w:val="24"/>
          <w:szCs w:val="24"/>
          <w:lang w:val="en-GB"/>
        </w:rPr>
        <w:t xml:space="preserve">development theory looks at what happened and then an analysis and what you have learnt form the experience. This can be </w:t>
      </w:r>
      <w:r w:rsidR="002C2553" w:rsidRPr="002C2553">
        <w:rPr>
          <w:rFonts w:cstheme="minorHAnsi"/>
          <w:sz w:val="24"/>
          <w:szCs w:val="24"/>
          <w:lang w:val="en-GB"/>
        </w:rPr>
        <w:t>summarised</w:t>
      </w:r>
      <w:r w:rsidRPr="002C2553">
        <w:rPr>
          <w:rFonts w:cstheme="minorHAnsi"/>
          <w:sz w:val="24"/>
          <w:szCs w:val="24"/>
          <w:lang w:val="en-GB"/>
        </w:rPr>
        <w:t xml:space="preserve"> as what, so what, now what</w:t>
      </w:r>
      <w:r w:rsidRPr="002C2553">
        <w:rPr>
          <w:rFonts w:cstheme="minorHAnsi"/>
          <w:color w:val="020621"/>
          <w:spacing w:val="5"/>
          <w:sz w:val="24"/>
          <w:szCs w:val="24"/>
          <w:shd w:val="clear" w:color="auto" w:fill="FFFFFF"/>
          <w:lang w:val="en-GB"/>
        </w:rPr>
        <w:t xml:space="preserve"> </w:t>
      </w:r>
      <w:sdt>
        <w:sdtPr>
          <w:rPr>
            <w:rFonts w:cstheme="minorHAnsi"/>
            <w:color w:val="020621"/>
            <w:spacing w:val="5"/>
            <w:sz w:val="24"/>
            <w:szCs w:val="24"/>
            <w:shd w:val="clear" w:color="auto" w:fill="FFFFFF"/>
            <w:lang w:val="en-GB"/>
          </w:rPr>
          <w:id w:val="-1169548949"/>
          <w:citation/>
        </w:sdtPr>
        <w:sdtEndPr/>
        <w:sdtContent>
          <w:r w:rsidRPr="002C2553">
            <w:rPr>
              <w:rFonts w:cstheme="minorHAnsi"/>
              <w:color w:val="020621"/>
              <w:spacing w:val="5"/>
              <w:sz w:val="24"/>
              <w:szCs w:val="24"/>
              <w:shd w:val="clear" w:color="auto" w:fill="FFFFFF"/>
              <w:lang w:val="en-GB"/>
            </w:rPr>
            <w:fldChar w:fldCharType="begin"/>
          </w:r>
          <w:r w:rsidRPr="002C2553">
            <w:rPr>
              <w:rFonts w:cstheme="minorHAnsi"/>
              <w:color w:val="020621"/>
              <w:spacing w:val="5"/>
              <w:sz w:val="24"/>
              <w:szCs w:val="24"/>
              <w:shd w:val="clear" w:color="auto" w:fill="FFFFFF"/>
              <w:lang w:val="en-GB"/>
            </w:rPr>
            <w:instrText xml:space="preserve">CITATION Born \l 2057 </w:instrText>
          </w:r>
          <w:r w:rsidRPr="002C2553">
            <w:rPr>
              <w:rFonts w:cstheme="minorHAnsi"/>
              <w:color w:val="020621"/>
              <w:spacing w:val="5"/>
              <w:sz w:val="24"/>
              <w:szCs w:val="24"/>
              <w:shd w:val="clear" w:color="auto" w:fill="FFFFFF"/>
              <w:lang w:val="en-GB"/>
            </w:rPr>
            <w:fldChar w:fldCharType="separate"/>
          </w:r>
          <w:r w:rsidR="00C34662" w:rsidRPr="00C34662">
            <w:rPr>
              <w:rFonts w:cstheme="minorHAnsi"/>
              <w:noProof/>
              <w:color w:val="020621"/>
              <w:spacing w:val="5"/>
              <w:sz w:val="24"/>
              <w:szCs w:val="24"/>
              <w:shd w:val="clear" w:color="auto" w:fill="FFFFFF"/>
              <w:lang w:val="en-GB"/>
            </w:rPr>
            <w:t>(Physiopedia, n/a)</w:t>
          </w:r>
          <w:r w:rsidRPr="002C2553">
            <w:rPr>
              <w:rFonts w:cstheme="minorHAnsi"/>
              <w:color w:val="020621"/>
              <w:spacing w:val="5"/>
              <w:sz w:val="24"/>
              <w:szCs w:val="24"/>
              <w:shd w:val="clear" w:color="auto" w:fill="FFFFFF"/>
              <w:lang w:val="en-GB"/>
            </w:rPr>
            <w:fldChar w:fldCharType="end"/>
          </w:r>
        </w:sdtContent>
      </w:sdt>
      <w:r w:rsidRPr="002C2553">
        <w:rPr>
          <w:rFonts w:cstheme="minorHAnsi"/>
          <w:sz w:val="24"/>
          <w:szCs w:val="24"/>
          <w:lang w:val="en-GB"/>
        </w:rPr>
        <w:t>.</w:t>
      </w:r>
      <w:r w:rsidRPr="002C2553">
        <w:rPr>
          <w:rFonts w:cstheme="minorHAnsi"/>
          <w:color w:val="020621"/>
          <w:spacing w:val="5"/>
          <w:sz w:val="24"/>
          <w:szCs w:val="24"/>
          <w:shd w:val="clear" w:color="auto" w:fill="FFFFFF"/>
          <w:lang w:val="en-GB"/>
        </w:rPr>
        <w:t xml:space="preserve"> </w:t>
      </w:r>
    </w:p>
    <w:p w14:paraId="458F9A3C" w14:textId="0AB09C64" w:rsidR="0040550C" w:rsidRDefault="002F61E6" w:rsidP="00405EF3">
      <w:pPr>
        <w:spacing w:line="360" w:lineRule="auto"/>
        <w:rPr>
          <w:rFonts w:cstheme="minorHAnsi"/>
          <w:color w:val="020621"/>
          <w:spacing w:val="5"/>
          <w:sz w:val="24"/>
          <w:szCs w:val="24"/>
          <w:shd w:val="clear" w:color="auto" w:fill="FFFFFF"/>
          <w:lang w:val="en-GB"/>
        </w:rPr>
      </w:pPr>
      <w:r w:rsidRPr="002C2553">
        <w:rPr>
          <w:rFonts w:cstheme="minorHAnsi"/>
          <w:color w:val="020621"/>
          <w:spacing w:val="5"/>
          <w:sz w:val="24"/>
          <w:szCs w:val="24"/>
          <w:shd w:val="clear" w:color="auto" w:fill="FFFFFF"/>
          <w:lang w:val="en-GB"/>
        </w:rPr>
        <w:t xml:space="preserve">When I first went to </w:t>
      </w:r>
      <w:r w:rsidR="00F91B9F" w:rsidRPr="002C2553">
        <w:rPr>
          <w:rFonts w:cstheme="minorHAnsi"/>
          <w:color w:val="020621"/>
          <w:spacing w:val="5"/>
          <w:sz w:val="24"/>
          <w:szCs w:val="24"/>
          <w:shd w:val="clear" w:color="auto" w:fill="FFFFFF"/>
          <w:lang w:val="en-GB"/>
        </w:rPr>
        <w:t>university,</w:t>
      </w:r>
      <w:r w:rsidRPr="002C2553">
        <w:rPr>
          <w:rFonts w:cstheme="minorHAnsi"/>
          <w:color w:val="020621"/>
          <w:spacing w:val="5"/>
          <w:sz w:val="24"/>
          <w:szCs w:val="24"/>
          <w:shd w:val="clear" w:color="auto" w:fill="FFFFFF"/>
          <w:lang w:val="en-GB"/>
        </w:rPr>
        <w:t xml:space="preserve"> I was very nervous I was worried that I would make no friends and not understand the course. </w:t>
      </w:r>
      <w:r w:rsidR="0040550C" w:rsidRPr="002C2553">
        <w:rPr>
          <w:rFonts w:cstheme="minorHAnsi"/>
          <w:color w:val="020621"/>
          <w:spacing w:val="5"/>
          <w:sz w:val="24"/>
          <w:szCs w:val="24"/>
          <w:shd w:val="clear" w:color="auto" w:fill="FFFFFF"/>
          <w:lang w:val="en-GB"/>
        </w:rPr>
        <w:t xml:space="preserve">I am not very good with technology but this meant that I struggle to use the new websites and </w:t>
      </w:r>
      <w:r w:rsidR="002C2553" w:rsidRPr="002C2553">
        <w:rPr>
          <w:rFonts w:cstheme="minorHAnsi"/>
          <w:color w:val="020621"/>
          <w:spacing w:val="5"/>
          <w:sz w:val="24"/>
          <w:szCs w:val="24"/>
          <w:shd w:val="clear" w:color="auto" w:fill="FFFFFF"/>
          <w:lang w:val="en-GB"/>
        </w:rPr>
        <w:t>to</w:t>
      </w:r>
      <w:r w:rsidR="0040550C" w:rsidRPr="002C2553">
        <w:rPr>
          <w:rFonts w:cstheme="minorHAnsi"/>
          <w:color w:val="020621"/>
          <w:spacing w:val="5"/>
          <w:sz w:val="24"/>
          <w:szCs w:val="24"/>
          <w:shd w:val="clear" w:color="auto" w:fill="FFFFFF"/>
          <w:lang w:val="en-GB"/>
        </w:rPr>
        <w:t xml:space="preserve"> type so much into </w:t>
      </w:r>
      <w:r w:rsidR="002C2553" w:rsidRPr="002C2553">
        <w:rPr>
          <w:rFonts w:cstheme="minorHAnsi"/>
          <w:color w:val="020621"/>
          <w:spacing w:val="5"/>
          <w:sz w:val="24"/>
          <w:szCs w:val="24"/>
          <w:shd w:val="clear" w:color="auto" w:fill="FFFFFF"/>
          <w:lang w:val="en-GB"/>
        </w:rPr>
        <w:t>word. I</w:t>
      </w:r>
      <w:r w:rsidR="0040550C" w:rsidRPr="002C2553">
        <w:rPr>
          <w:rFonts w:cstheme="minorHAnsi"/>
          <w:color w:val="020621"/>
          <w:spacing w:val="5"/>
          <w:sz w:val="24"/>
          <w:szCs w:val="24"/>
          <w:shd w:val="clear" w:color="auto" w:fill="FFFFFF"/>
          <w:lang w:val="en-GB"/>
        </w:rPr>
        <w:t xml:space="preserve"> also struggled </w:t>
      </w:r>
      <w:r w:rsidR="002C2553" w:rsidRPr="002C2553">
        <w:rPr>
          <w:rFonts w:cstheme="minorHAnsi"/>
          <w:color w:val="020621"/>
          <w:spacing w:val="5"/>
          <w:sz w:val="24"/>
          <w:szCs w:val="24"/>
          <w:shd w:val="clear" w:color="auto" w:fill="FFFFFF"/>
          <w:lang w:val="en-GB"/>
        </w:rPr>
        <w:t>with</w:t>
      </w:r>
      <w:r w:rsidR="0040550C" w:rsidRPr="002C2553">
        <w:rPr>
          <w:rFonts w:cstheme="minorHAnsi"/>
          <w:color w:val="020621"/>
          <w:spacing w:val="5"/>
          <w:sz w:val="24"/>
          <w:szCs w:val="24"/>
          <w:shd w:val="clear" w:color="auto" w:fill="FFFFFF"/>
          <w:lang w:val="en-GB"/>
        </w:rPr>
        <w:t xml:space="preserve"> </w:t>
      </w:r>
      <w:r w:rsidR="002C2553" w:rsidRPr="002C2553">
        <w:rPr>
          <w:rFonts w:cstheme="minorHAnsi"/>
          <w:color w:val="020621"/>
          <w:spacing w:val="5"/>
          <w:sz w:val="24"/>
          <w:szCs w:val="24"/>
          <w:shd w:val="clear" w:color="auto" w:fill="FFFFFF"/>
          <w:lang w:val="en-GB"/>
        </w:rPr>
        <w:t>using</w:t>
      </w:r>
      <w:r w:rsidR="0040550C" w:rsidRPr="002C2553">
        <w:rPr>
          <w:rFonts w:cstheme="minorHAnsi"/>
          <w:color w:val="020621"/>
          <w:spacing w:val="5"/>
          <w:sz w:val="24"/>
          <w:szCs w:val="24"/>
          <w:shd w:val="clear" w:color="auto" w:fill="FFFFFF"/>
          <w:lang w:val="en-GB"/>
        </w:rPr>
        <w:t xml:space="preserve"> some </w:t>
      </w:r>
      <w:r w:rsidR="002C2553" w:rsidRPr="002C2553">
        <w:rPr>
          <w:rFonts w:cstheme="minorHAnsi"/>
          <w:color w:val="020621"/>
          <w:spacing w:val="5"/>
          <w:sz w:val="24"/>
          <w:szCs w:val="24"/>
          <w:shd w:val="clear" w:color="auto" w:fill="FFFFFF"/>
          <w:lang w:val="en-GB"/>
        </w:rPr>
        <w:t>assignments</w:t>
      </w:r>
      <w:r w:rsidR="0040550C" w:rsidRPr="002C2553">
        <w:rPr>
          <w:rFonts w:cstheme="minorHAnsi"/>
          <w:color w:val="020621"/>
          <w:spacing w:val="5"/>
          <w:sz w:val="24"/>
          <w:szCs w:val="24"/>
          <w:shd w:val="clear" w:color="auto" w:fill="FFFFFF"/>
          <w:lang w:val="en-GB"/>
        </w:rPr>
        <w:t xml:space="preserve"> specific parts of word and </w:t>
      </w:r>
      <w:r w:rsidR="002C2553" w:rsidRPr="002C2553">
        <w:rPr>
          <w:rFonts w:cstheme="minorHAnsi"/>
          <w:color w:val="020621"/>
          <w:spacing w:val="5"/>
          <w:sz w:val="24"/>
          <w:szCs w:val="24"/>
          <w:shd w:val="clear" w:color="auto" w:fill="FFFFFF"/>
          <w:lang w:val="en-GB"/>
        </w:rPr>
        <w:t>PowerPoint</w:t>
      </w:r>
      <w:r w:rsidR="0040550C" w:rsidRPr="002C2553">
        <w:rPr>
          <w:rFonts w:cstheme="minorHAnsi"/>
          <w:color w:val="020621"/>
          <w:spacing w:val="5"/>
          <w:sz w:val="24"/>
          <w:szCs w:val="24"/>
          <w:shd w:val="clear" w:color="auto" w:fill="FFFFFF"/>
          <w:lang w:val="en-GB"/>
        </w:rPr>
        <w:t xml:space="preserve">. This includes the </w:t>
      </w:r>
      <w:r w:rsidR="002C2553" w:rsidRPr="002C2553">
        <w:rPr>
          <w:rFonts w:cstheme="minorHAnsi"/>
          <w:color w:val="020621"/>
          <w:spacing w:val="5"/>
          <w:sz w:val="24"/>
          <w:szCs w:val="24"/>
          <w:shd w:val="clear" w:color="auto" w:fill="FFFFFF"/>
          <w:lang w:val="en-GB"/>
        </w:rPr>
        <w:t>referencing</w:t>
      </w:r>
      <w:r w:rsidR="0040550C" w:rsidRPr="002C2553">
        <w:rPr>
          <w:rFonts w:cstheme="minorHAnsi"/>
          <w:color w:val="020621"/>
          <w:spacing w:val="5"/>
          <w:sz w:val="24"/>
          <w:szCs w:val="24"/>
          <w:shd w:val="clear" w:color="auto" w:fill="FFFFFF"/>
          <w:lang w:val="en-GB"/>
        </w:rPr>
        <w:t xml:space="preserve"> and recording the </w:t>
      </w:r>
      <w:r w:rsidR="002C2553" w:rsidRPr="002C2553">
        <w:rPr>
          <w:rFonts w:cstheme="minorHAnsi"/>
          <w:color w:val="020621"/>
          <w:spacing w:val="5"/>
          <w:sz w:val="24"/>
          <w:szCs w:val="24"/>
          <w:shd w:val="clear" w:color="auto" w:fill="FFFFFF"/>
          <w:lang w:val="en-GB"/>
        </w:rPr>
        <w:t>PowerPoint</w:t>
      </w:r>
      <w:r w:rsidR="0040550C" w:rsidRPr="002C2553">
        <w:rPr>
          <w:rFonts w:cstheme="minorHAnsi"/>
          <w:color w:val="020621"/>
          <w:spacing w:val="5"/>
          <w:sz w:val="24"/>
          <w:szCs w:val="24"/>
          <w:shd w:val="clear" w:color="auto" w:fill="FFFFFF"/>
          <w:lang w:val="en-GB"/>
        </w:rPr>
        <w:t xml:space="preserve">. </w:t>
      </w:r>
    </w:p>
    <w:p w14:paraId="346C6AB7" w14:textId="7C771533" w:rsidR="00030EC0" w:rsidRPr="002C2553" w:rsidRDefault="00030EC0" w:rsidP="00405EF3">
      <w:pPr>
        <w:spacing w:line="360" w:lineRule="auto"/>
        <w:rPr>
          <w:rFonts w:cstheme="minorHAnsi"/>
          <w:color w:val="020621"/>
          <w:spacing w:val="5"/>
          <w:sz w:val="24"/>
          <w:szCs w:val="24"/>
          <w:shd w:val="clear" w:color="auto" w:fill="FFFFFF"/>
          <w:lang w:val="en-GB"/>
        </w:rPr>
      </w:pPr>
      <w:r>
        <w:rPr>
          <w:rFonts w:cstheme="minorHAnsi"/>
          <w:color w:val="020621"/>
          <w:spacing w:val="5"/>
          <w:sz w:val="24"/>
          <w:szCs w:val="24"/>
          <w:shd w:val="clear" w:color="auto" w:fill="FFFFFF"/>
          <w:lang w:val="en-GB"/>
        </w:rPr>
        <w:t>I was worried that I would not have any friends in class as I am a very sociable person. The difficulties were the technology made me even more worried as I was not sure what to do and how to use it as I do not find it easy to use a computer. The assignments briefs were not clear to me so I did not know what to do and made me very confused at first</w:t>
      </w:r>
      <w:sdt>
        <w:sdtPr>
          <w:rPr>
            <w:rFonts w:cstheme="minorHAnsi"/>
            <w:color w:val="020621"/>
            <w:spacing w:val="5"/>
            <w:sz w:val="24"/>
            <w:szCs w:val="24"/>
            <w:shd w:val="clear" w:color="auto" w:fill="FFFFFF"/>
            <w:lang w:val="en-GB"/>
          </w:rPr>
          <w:id w:val="822478829"/>
          <w:citation/>
        </w:sdtPr>
        <w:sdtContent>
          <w:r>
            <w:rPr>
              <w:rFonts w:cstheme="minorHAnsi"/>
              <w:color w:val="020621"/>
              <w:spacing w:val="5"/>
              <w:sz w:val="24"/>
              <w:szCs w:val="24"/>
              <w:shd w:val="clear" w:color="auto" w:fill="FFFFFF"/>
              <w:lang w:val="en-GB"/>
            </w:rPr>
            <w:fldChar w:fldCharType="begin"/>
          </w:r>
          <w:r>
            <w:rPr>
              <w:rFonts w:cstheme="minorHAnsi"/>
              <w:color w:val="020621"/>
              <w:spacing w:val="5"/>
              <w:sz w:val="24"/>
              <w:szCs w:val="24"/>
              <w:shd w:val="clear" w:color="auto" w:fill="FFFFFF"/>
              <w:lang w:val="en-GB"/>
            </w:rPr>
            <w:instrText xml:space="preserve"> CITATION StuNA \l 2057 </w:instrText>
          </w:r>
          <w:r>
            <w:rPr>
              <w:rFonts w:cstheme="minorHAnsi"/>
              <w:color w:val="020621"/>
              <w:spacing w:val="5"/>
              <w:sz w:val="24"/>
              <w:szCs w:val="24"/>
              <w:shd w:val="clear" w:color="auto" w:fill="FFFFFF"/>
              <w:lang w:val="en-GB"/>
            </w:rPr>
            <w:fldChar w:fldCharType="separate"/>
          </w:r>
          <w:r w:rsidR="00C34662">
            <w:rPr>
              <w:rFonts w:cstheme="minorHAnsi"/>
              <w:noProof/>
              <w:color w:val="020621"/>
              <w:spacing w:val="5"/>
              <w:sz w:val="24"/>
              <w:szCs w:val="24"/>
              <w:shd w:val="clear" w:color="auto" w:fill="FFFFFF"/>
              <w:lang w:val="en-GB"/>
            </w:rPr>
            <w:t xml:space="preserve"> </w:t>
          </w:r>
          <w:r w:rsidR="00C34662" w:rsidRPr="00C34662">
            <w:rPr>
              <w:rFonts w:cstheme="minorHAnsi"/>
              <w:noProof/>
              <w:color w:val="020621"/>
              <w:spacing w:val="5"/>
              <w:sz w:val="24"/>
              <w:szCs w:val="24"/>
              <w:shd w:val="clear" w:color="auto" w:fill="FFFFFF"/>
              <w:lang w:val="en-GB"/>
            </w:rPr>
            <w:t>(Student Minds, N/A)</w:t>
          </w:r>
          <w:r>
            <w:rPr>
              <w:rFonts w:cstheme="minorHAnsi"/>
              <w:color w:val="020621"/>
              <w:spacing w:val="5"/>
              <w:sz w:val="24"/>
              <w:szCs w:val="24"/>
              <w:shd w:val="clear" w:color="auto" w:fill="FFFFFF"/>
              <w:lang w:val="en-GB"/>
            </w:rPr>
            <w:fldChar w:fldCharType="end"/>
          </w:r>
        </w:sdtContent>
      </w:sdt>
      <w:r>
        <w:rPr>
          <w:rFonts w:cstheme="minorHAnsi"/>
          <w:color w:val="020621"/>
          <w:spacing w:val="5"/>
          <w:sz w:val="24"/>
          <w:szCs w:val="24"/>
          <w:shd w:val="clear" w:color="auto" w:fill="FFFFFF"/>
          <w:lang w:val="en-GB"/>
        </w:rPr>
        <w:t xml:space="preserve">. </w:t>
      </w:r>
    </w:p>
    <w:p w14:paraId="0412A7B3" w14:textId="596C7903" w:rsidR="002F61E6" w:rsidRPr="002C2553" w:rsidRDefault="00F91B9F" w:rsidP="00405EF3">
      <w:pPr>
        <w:spacing w:line="360" w:lineRule="auto"/>
        <w:rPr>
          <w:rFonts w:cstheme="minorHAnsi"/>
          <w:color w:val="020621"/>
          <w:spacing w:val="5"/>
          <w:sz w:val="24"/>
          <w:szCs w:val="24"/>
          <w:shd w:val="clear" w:color="auto" w:fill="FFFFFF"/>
          <w:lang w:val="en-GB"/>
        </w:rPr>
      </w:pPr>
      <w:r w:rsidRPr="002C2553">
        <w:rPr>
          <w:rFonts w:cstheme="minorHAnsi"/>
          <w:color w:val="020621"/>
          <w:spacing w:val="5"/>
          <w:sz w:val="24"/>
          <w:szCs w:val="24"/>
          <w:shd w:val="clear" w:color="auto" w:fill="FFFFFF"/>
          <w:lang w:val="en-GB"/>
        </w:rPr>
        <w:t xml:space="preserve">Throughout this term I have made some friends who I really like, I now enjoy coming to class I look forwarded about learning about new stuff. </w:t>
      </w:r>
      <w:r w:rsidR="0040550C" w:rsidRPr="002C2553">
        <w:rPr>
          <w:rFonts w:cstheme="minorHAnsi"/>
          <w:color w:val="020621"/>
          <w:spacing w:val="5"/>
          <w:sz w:val="24"/>
          <w:szCs w:val="24"/>
          <w:shd w:val="clear" w:color="auto" w:fill="FFFFFF"/>
          <w:lang w:val="en-GB"/>
        </w:rPr>
        <w:t xml:space="preserve">I started </w:t>
      </w:r>
      <w:r w:rsidR="002C2553" w:rsidRPr="002C2553">
        <w:rPr>
          <w:rFonts w:cstheme="minorHAnsi"/>
          <w:color w:val="020621"/>
          <w:spacing w:val="5"/>
          <w:sz w:val="24"/>
          <w:szCs w:val="24"/>
          <w:shd w:val="clear" w:color="auto" w:fill="FFFFFF"/>
          <w:lang w:val="en-GB"/>
        </w:rPr>
        <w:t>to</w:t>
      </w:r>
      <w:r w:rsidR="0040550C" w:rsidRPr="002C2553">
        <w:rPr>
          <w:rFonts w:cstheme="minorHAnsi"/>
          <w:color w:val="020621"/>
          <w:spacing w:val="5"/>
          <w:sz w:val="24"/>
          <w:szCs w:val="24"/>
          <w:shd w:val="clear" w:color="auto" w:fill="FFFFFF"/>
          <w:lang w:val="en-GB"/>
        </w:rPr>
        <w:t xml:space="preserve"> get to grips with the technology but I still have a few issues. If I was to start </w:t>
      </w:r>
      <w:r w:rsidR="002C2553" w:rsidRPr="002C2553">
        <w:rPr>
          <w:rFonts w:cstheme="minorHAnsi"/>
          <w:color w:val="020621"/>
          <w:spacing w:val="5"/>
          <w:sz w:val="24"/>
          <w:szCs w:val="24"/>
          <w:shd w:val="clear" w:color="auto" w:fill="FFFFFF"/>
          <w:lang w:val="en-GB"/>
        </w:rPr>
        <w:t>again,</w:t>
      </w:r>
      <w:r w:rsidR="0040550C" w:rsidRPr="002C2553">
        <w:rPr>
          <w:rFonts w:cstheme="minorHAnsi"/>
          <w:color w:val="020621"/>
          <w:spacing w:val="5"/>
          <w:sz w:val="24"/>
          <w:szCs w:val="24"/>
          <w:shd w:val="clear" w:color="auto" w:fill="FFFFFF"/>
          <w:lang w:val="en-GB"/>
        </w:rPr>
        <w:t xml:space="preserve"> I would spend more time testing the parts of word so that when I </w:t>
      </w:r>
      <w:proofErr w:type="gramStart"/>
      <w:r w:rsidR="0040550C" w:rsidRPr="002C2553">
        <w:rPr>
          <w:rFonts w:cstheme="minorHAnsi"/>
          <w:color w:val="020621"/>
          <w:spacing w:val="5"/>
          <w:sz w:val="24"/>
          <w:szCs w:val="24"/>
          <w:shd w:val="clear" w:color="auto" w:fill="FFFFFF"/>
          <w:lang w:val="en-GB"/>
        </w:rPr>
        <w:t>have to</w:t>
      </w:r>
      <w:proofErr w:type="gramEnd"/>
      <w:r w:rsidR="0040550C" w:rsidRPr="002C2553">
        <w:rPr>
          <w:rFonts w:cstheme="minorHAnsi"/>
          <w:color w:val="020621"/>
          <w:spacing w:val="5"/>
          <w:sz w:val="24"/>
          <w:szCs w:val="24"/>
          <w:shd w:val="clear" w:color="auto" w:fill="FFFFFF"/>
          <w:lang w:val="en-GB"/>
        </w:rPr>
        <w:t xml:space="preserve"> write my </w:t>
      </w:r>
      <w:r w:rsidR="002C2553" w:rsidRPr="002C2553">
        <w:rPr>
          <w:rFonts w:cstheme="minorHAnsi"/>
          <w:color w:val="020621"/>
          <w:spacing w:val="5"/>
          <w:sz w:val="24"/>
          <w:szCs w:val="24"/>
          <w:shd w:val="clear" w:color="auto" w:fill="FFFFFF"/>
          <w:lang w:val="en-GB"/>
        </w:rPr>
        <w:t>assignments,</w:t>
      </w:r>
      <w:r w:rsidR="0040550C" w:rsidRPr="002C2553">
        <w:rPr>
          <w:rFonts w:cstheme="minorHAnsi"/>
          <w:color w:val="020621"/>
          <w:spacing w:val="5"/>
          <w:sz w:val="24"/>
          <w:szCs w:val="24"/>
          <w:shd w:val="clear" w:color="auto" w:fill="FFFFFF"/>
          <w:lang w:val="en-GB"/>
        </w:rPr>
        <w:t xml:space="preserve"> I will have more knowledge and will not have to take as long to complete my assignment. </w:t>
      </w:r>
    </w:p>
    <w:p w14:paraId="50E29A5B" w14:textId="77777777" w:rsidR="0040550C" w:rsidRPr="002C2553" w:rsidRDefault="0040550C" w:rsidP="00405EF3">
      <w:pPr>
        <w:spacing w:line="360" w:lineRule="auto"/>
        <w:rPr>
          <w:rFonts w:cstheme="minorHAnsi"/>
          <w:sz w:val="24"/>
          <w:szCs w:val="24"/>
          <w:lang w:val="en-GB"/>
        </w:rPr>
      </w:pPr>
    </w:p>
    <w:p w14:paraId="07D8E307" w14:textId="77777777" w:rsidR="00B04F32" w:rsidRDefault="00B04F32" w:rsidP="00405EF3">
      <w:pPr>
        <w:spacing w:line="360" w:lineRule="auto"/>
        <w:rPr>
          <w:sz w:val="24"/>
          <w:szCs w:val="24"/>
        </w:rPr>
      </w:pPr>
    </w:p>
    <w:p w14:paraId="03AAE66D" w14:textId="6E8F2A17" w:rsidR="00E657D7" w:rsidRDefault="00E657D7" w:rsidP="00405EF3">
      <w:pPr>
        <w:spacing w:line="360" w:lineRule="auto"/>
        <w:rPr>
          <w:sz w:val="24"/>
          <w:szCs w:val="24"/>
        </w:rPr>
      </w:pPr>
    </w:p>
    <w:p w14:paraId="054E947E" w14:textId="32A35B0C" w:rsidR="006B62B8" w:rsidRDefault="006B62B8" w:rsidP="00405EF3">
      <w:pPr>
        <w:spacing w:line="360" w:lineRule="auto"/>
        <w:rPr>
          <w:sz w:val="24"/>
          <w:szCs w:val="24"/>
        </w:rPr>
      </w:pPr>
    </w:p>
    <w:p w14:paraId="3FE8BAD1" w14:textId="77777777" w:rsidR="006B62B8" w:rsidRDefault="006B62B8" w:rsidP="00405EF3">
      <w:pPr>
        <w:spacing w:line="360" w:lineRule="auto"/>
        <w:rPr>
          <w:sz w:val="24"/>
          <w:szCs w:val="24"/>
        </w:rPr>
      </w:pPr>
    </w:p>
    <w:p w14:paraId="439FDE9F" w14:textId="4E5691C1" w:rsidR="00405EF3" w:rsidRDefault="00DC3D93" w:rsidP="00405EF3">
      <w:pPr>
        <w:spacing w:line="360" w:lineRule="auto"/>
        <w:rPr>
          <w:sz w:val="24"/>
          <w:szCs w:val="24"/>
        </w:rPr>
      </w:pPr>
      <w:r>
        <w:rPr>
          <w:sz w:val="24"/>
          <w:szCs w:val="24"/>
        </w:rPr>
        <w:lastRenderedPageBreak/>
        <w:t xml:space="preserve">References </w:t>
      </w:r>
      <w:r w:rsidR="00FA5333">
        <w:rPr>
          <w:sz w:val="24"/>
          <w:szCs w:val="24"/>
        </w:rPr>
        <w:t xml:space="preserve">  </w:t>
      </w:r>
    </w:p>
    <w:sdt>
      <w:sdtPr>
        <w:id w:val="584034273"/>
        <w:docPartObj>
          <w:docPartGallery w:val="Bibliographies"/>
          <w:docPartUnique/>
        </w:docPartObj>
      </w:sdtPr>
      <w:sdtEndPr>
        <w:rPr>
          <w:rFonts w:asciiTheme="minorHAnsi" w:eastAsiaTheme="minorHAnsi" w:hAnsiTheme="minorHAnsi" w:cstheme="minorBidi"/>
          <w:color w:val="auto"/>
          <w:sz w:val="22"/>
          <w:szCs w:val="22"/>
        </w:rPr>
      </w:sdtEndPr>
      <w:sdtContent>
        <w:p w14:paraId="4042593C" w14:textId="067D5663" w:rsidR="00EF253D" w:rsidRDefault="00EF253D">
          <w:pPr>
            <w:pStyle w:val="Heading1"/>
          </w:pPr>
          <w:r>
            <w:t>Bibliography</w:t>
          </w:r>
        </w:p>
        <w:sdt>
          <w:sdtPr>
            <w:id w:val="111145805"/>
            <w:bibliography/>
          </w:sdtPr>
          <w:sdtContent>
            <w:p w14:paraId="66C1FE3A" w14:textId="77777777" w:rsidR="00C34662" w:rsidRDefault="00EF253D" w:rsidP="00C34662">
              <w:pPr>
                <w:pStyle w:val="Bibliography"/>
                <w:rPr>
                  <w:noProof/>
                  <w:sz w:val="24"/>
                  <w:szCs w:val="24"/>
                </w:rPr>
              </w:pPr>
              <w:r>
                <w:fldChar w:fldCharType="begin"/>
              </w:r>
              <w:r>
                <w:instrText xml:space="preserve"> BIBLIOGRAPHY </w:instrText>
              </w:r>
              <w:r>
                <w:fldChar w:fldCharType="separate"/>
              </w:r>
              <w:r w:rsidR="00C34662">
                <w:rPr>
                  <w:noProof/>
                </w:rPr>
                <w:t xml:space="preserve">Benedictine University Library, N/A. </w:t>
              </w:r>
              <w:r w:rsidR="00C34662">
                <w:rPr>
                  <w:i/>
                  <w:iCs/>
                  <w:noProof/>
                </w:rPr>
                <w:t xml:space="preserve">https://researchguides.ben.edu/source-evaluation. </w:t>
              </w:r>
              <w:r w:rsidR="00C34662">
                <w:rPr>
                  <w:noProof/>
                </w:rPr>
                <w:t xml:space="preserve">[Online] </w:t>
              </w:r>
              <w:r w:rsidR="00C34662">
                <w:rPr>
                  <w:noProof/>
                </w:rPr>
                <w:br/>
                <w:t xml:space="preserve">Available at: </w:t>
              </w:r>
              <w:r w:rsidR="00C34662">
                <w:rPr>
                  <w:noProof/>
                  <w:u w:val="single"/>
                </w:rPr>
                <w:t>https://researchguides.ben.edu/source-evaluation</w:t>
              </w:r>
              <w:r w:rsidR="00C34662">
                <w:rPr>
                  <w:noProof/>
                </w:rPr>
                <w:br/>
                <w:t>[Accessed 10 Novmeber 2022].</w:t>
              </w:r>
            </w:p>
            <w:p w14:paraId="3B42D2EF" w14:textId="77777777" w:rsidR="00C34662" w:rsidRDefault="00C34662" w:rsidP="00C34662">
              <w:pPr>
                <w:pStyle w:val="Bibliography"/>
                <w:rPr>
                  <w:noProof/>
                </w:rPr>
              </w:pPr>
              <w:r>
                <w:rPr>
                  <w:noProof/>
                </w:rPr>
                <w:t xml:space="preserve">Birmingham City University, N/A. </w:t>
              </w:r>
              <w:r>
                <w:rPr>
                  <w:i/>
                  <w:iCs/>
                  <w:noProof/>
                </w:rPr>
                <w:t xml:space="preserve">SIX BEST REVISION TECHNIQUES. </w:t>
              </w:r>
              <w:r>
                <w:rPr>
                  <w:noProof/>
                </w:rPr>
                <w:t xml:space="preserve">[Online] </w:t>
              </w:r>
              <w:r>
                <w:rPr>
                  <w:noProof/>
                </w:rPr>
                <w:br/>
                <w:t xml:space="preserve">Available at: </w:t>
              </w:r>
              <w:r>
                <w:rPr>
                  <w:noProof/>
                  <w:u w:val="single"/>
                </w:rPr>
                <w:t>https://www.bcu.ac.uk/exams-and-revision/best-ways-to-revise/best-revision-techniques</w:t>
              </w:r>
              <w:r>
                <w:rPr>
                  <w:noProof/>
                </w:rPr>
                <w:br/>
                <w:t>[Accessed 11 November 2022].</w:t>
              </w:r>
            </w:p>
            <w:p w14:paraId="0DA2E8D4" w14:textId="77777777" w:rsidR="00C34662" w:rsidRDefault="00C34662" w:rsidP="00C34662">
              <w:pPr>
                <w:pStyle w:val="Bibliography"/>
                <w:rPr>
                  <w:noProof/>
                </w:rPr>
              </w:pPr>
              <w:r>
                <w:rPr>
                  <w:noProof/>
                </w:rPr>
                <w:t xml:space="preserve">Coughlan, S., 2013. </w:t>
              </w:r>
              <w:r>
                <w:rPr>
                  <w:i/>
                  <w:iCs/>
                  <w:noProof/>
                </w:rPr>
                <w:t xml:space="preserve">Universities stuck without cheating software. </w:t>
              </w:r>
              <w:r>
                <w:rPr>
                  <w:noProof/>
                </w:rPr>
                <w:t xml:space="preserve">[Online] </w:t>
              </w:r>
              <w:r>
                <w:rPr>
                  <w:noProof/>
                </w:rPr>
                <w:br/>
                <w:t xml:space="preserve">Available at: </w:t>
              </w:r>
              <w:r>
                <w:rPr>
                  <w:noProof/>
                  <w:u w:val="single"/>
                </w:rPr>
                <w:t>https://www.bbc.co.uk/news/education-25334686</w:t>
              </w:r>
              <w:r>
                <w:rPr>
                  <w:noProof/>
                </w:rPr>
                <w:br/>
                <w:t>[Accessed 10 November 2022].</w:t>
              </w:r>
            </w:p>
            <w:p w14:paraId="3DCAC3DD" w14:textId="77777777" w:rsidR="00C34662" w:rsidRDefault="00C34662" w:rsidP="00C34662">
              <w:pPr>
                <w:pStyle w:val="Bibliography"/>
                <w:rPr>
                  <w:noProof/>
                </w:rPr>
              </w:pPr>
              <w:r>
                <w:rPr>
                  <w:noProof/>
                </w:rPr>
                <w:t xml:space="preserve">Neville, C., 2010. </w:t>
              </w:r>
              <w:r>
                <w:rPr>
                  <w:i/>
                  <w:iCs/>
                  <w:noProof/>
                </w:rPr>
                <w:t xml:space="preserve">he complete guide to referencing and avoiding plagiarism. </w:t>
              </w:r>
              <w:r>
                <w:rPr>
                  <w:noProof/>
                </w:rPr>
                <w:t>2nd ed. Maidenhead: Open University Press/McGraw Hill.</w:t>
              </w:r>
            </w:p>
            <w:p w14:paraId="26C8CDA1" w14:textId="77777777" w:rsidR="00C34662" w:rsidRDefault="00C34662" w:rsidP="00C34662">
              <w:pPr>
                <w:pStyle w:val="Bibliography"/>
                <w:rPr>
                  <w:noProof/>
                </w:rPr>
              </w:pPr>
              <w:r>
                <w:rPr>
                  <w:noProof/>
                </w:rPr>
                <w:t xml:space="preserve">Oswald, A. J., Proto, E. &amp; Sgroi, D., 2015. </w:t>
              </w:r>
              <w:r>
                <w:rPr>
                  <w:i/>
                  <w:iCs/>
                  <w:noProof/>
                </w:rPr>
                <w:t xml:space="preserve">Happiness and Productivity. </w:t>
              </w:r>
              <w:r>
                <w:rPr>
                  <w:noProof/>
                </w:rPr>
                <w:t>1st ed. Warwick: Chigargo Press.</w:t>
              </w:r>
            </w:p>
            <w:p w14:paraId="008552E3" w14:textId="77777777" w:rsidR="00C34662" w:rsidRDefault="00C34662" w:rsidP="00C34662">
              <w:pPr>
                <w:pStyle w:val="Bibliography"/>
                <w:rPr>
                  <w:noProof/>
                </w:rPr>
              </w:pPr>
              <w:r>
                <w:rPr>
                  <w:noProof/>
                </w:rPr>
                <w:t xml:space="preserve">Physiopedia, n/a. </w:t>
              </w:r>
              <w:r>
                <w:rPr>
                  <w:i/>
                  <w:iCs/>
                  <w:noProof/>
                </w:rPr>
                <w:t xml:space="preserve">Borton's Development Framework. </w:t>
              </w:r>
              <w:r>
                <w:rPr>
                  <w:noProof/>
                </w:rPr>
                <w:t xml:space="preserve">[Online] </w:t>
              </w:r>
              <w:r>
                <w:rPr>
                  <w:noProof/>
                </w:rPr>
                <w:br/>
                <w:t xml:space="preserve">Available at: </w:t>
              </w:r>
              <w:r>
                <w:rPr>
                  <w:noProof/>
                  <w:u w:val="single"/>
                </w:rPr>
                <w:t>https://www.physio-pedia.com/Borton%27s_Development_Framework</w:t>
              </w:r>
              <w:r>
                <w:rPr>
                  <w:noProof/>
                </w:rPr>
                <w:br/>
                <w:t>[Accessed 07 November 2022].</w:t>
              </w:r>
            </w:p>
            <w:p w14:paraId="15C98730" w14:textId="77777777" w:rsidR="00C34662" w:rsidRDefault="00C34662" w:rsidP="00C34662">
              <w:pPr>
                <w:pStyle w:val="Bibliography"/>
                <w:rPr>
                  <w:noProof/>
                </w:rPr>
              </w:pPr>
              <w:r>
                <w:rPr>
                  <w:noProof/>
                </w:rPr>
                <w:t xml:space="preserve">Pritchard, A., 2014. </w:t>
              </w:r>
              <w:r>
                <w:rPr>
                  <w:i/>
                  <w:iCs/>
                  <w:noProof/>
                </w:rPr>
                <w:t xml:space="preserve">Ways of learning : learning theories and learning styles in the classroom. </w:t>
              </w:r>
              <w:r>
                <w:rPr>
                  <w:noProof/>
                </w:rPr>
                <w:t>3rd ed. Warwick: Routledge.</w:t>
              </w:r>
            </w:p>
            <w:p w14:paraId="6F54032B" w14:textId="77777777" w:rsidR="00C34662" w:rsidRDefault="00C34662" w:rsidP="00C34662">
              <w:pPr>
                <w:pStyle w:val="Bibliography"/>
                <w:rPr>
                  <w:noProof/>
                </w:rPr>
              </w:pPr>
              <w:r>
                <w:rPr>
                  <w:noProof/>
                </w:rPr>
                <w:t xml:space="preserve">SkillsYouNeed, N/A. </w:t>
              </w:r>
              <w:r>
                <w:rPr>
                  <w:i/>
                  <w:iCs/>
                  <w:noProof/>
                </w:rPr>
                <w:t xml:space="preserve">Barriers to Effective Communication. </w:t>
              </w:r>
              <w:r>
                <w:rPr>
                  <w:noProof/>
                </w:rPr>
                <w:t xml:space="preserve">[Online] </w:t>
              </w:r>
              <w:r>
                <w:rPr>
                  <w:noProof/>
                </w:rPr>
                <w:br/>
                <w:t xml:space="preserve">Available at: </w:t>
              </w:r>
              <w:r>
                <w:rPr>
                  <w:noProof/>
                  <w:u w:val="single"/>
                </w:rPr>
                <w:t>https://www.skillsyouneed.com/ips/barriers-communication.html​</w:t>
              </w:r>
              <w:r>
                <w:rPr>
                  <w:noProof/>
                </w:rPr>
                <w:br/>
                <w:t>[Accessed 10 November 2022].</w:t>
              </w:r>
            </w:p>
            <w:p w14:paraId="050A7FF3" w14:textId="77777777" w:rsidR="00C34662" w:rsidRDefault="00C34662" w:rsidP="00C34662">
              <w:pPr>
                <w:pStyle w:val="Bibliography"/>
                <w:rPr>
                  <w:noProof/>
                </w:rPr>
              </w:pPr>
              <w:r>
                <w:rPr>
                  <w:noProof/>
                </w:rPr>
                <w:t xml:space="preserve">Stein, J., N/A. </w:t>
              </w:r>
              <w:r>
                <w:rPr>
                  <w:i/>
                  <w:iCs/>
                  <w:noProof/>
                </w:rPr>
                <w:t xml:space="preserve">Using the Stages of Team Development. </w:t>
              </w:r>
              <w:r>
                <w:rPr>
                  <w:noProof/>
                </w:rPr>
                <w:t xml:space="preserve">[Online] </w:t>
              </w:r>
              <w:r>
                <w:rPr>
                  <w:noProof/>
                </w:rPr>
                <w:br/>
                <w:t xml:space="preserve">Available at: </w:t>
              </w:r>
              <w:r>
                <w:rPr>
                  <w:noProof/>
                  <w:u w:val="single"/>
                </w:rPr>
                <w:t>https://hr.mit.edu/learning-topics/teams/articles/stages-development</w:t>
              </w:r>
              <w:r>
                <w:rPr>
                  <w:noProof/>
                </w:rPr>
                <w:br/>
                <w:t>[Accessed 10 November 2022].</w:t>
              </w:r>
            </w:p>
            <w:p w14:paraId="7EDB37C2" w14:textId="77777777" w:rsidR="00C34662" w:rsidRDefault="00C34662" w:rsidP="00C34662">
              <w:pPr>
                <w:pStyle w:val="Bibliography"/>
                <w:rPr>
                  <w:noProof/>
                </w:rPr>
              </w:pPr>
              <w:r>
                <w:rPr>
                  <w:noProof/>
                </w:rPr>
                <w:t xml:space="preserve">Student Minds, N/A. </w:t>
              </w:r>
              <w:r>
                <w:rPr>
                  <w:i/>
                  <w:iCs/>
                  <w:noProof/>
                </w:rPr>
                <w:t xml:space="preserve">Starting University. </w:t>
              </w:r>
              <w:r>
                <w:rPr>
                  <w:noProof/>
                </w:rPr>
                <w:t xml:space="preserve">[Online] </w:t>
              </w:r>
              <w:r>
                <w:rPr>
                  <w:noProof/>
                </w:rPr>
                <w:br/>
                <w:t xml:space="preserve">Available at: </w:t>
              </w:r>
              <w:r>
                <w:rPr>
                  <w:noProof/>
                  <w:u w:val="single"/>
                </w:rPr>
                <w:t>https://www.studentminds.org.uk/startinguniversity.html#:~:text=It's%20natural%20to%20feel%20nervous,transition%20(back)%20to%20university!</w:t>
              </w:r>
              <w:r>
                <w:rPr>
                  <w:noProof/>
                </w:rPr>
                <w:br/>
                <w:t>[Accessed 11 Novmeber 2022].</w:t>
              </w:r>
            </w:p>
            <w:p w14:paraId="3AF70D4E" w14:textId="77777777" w:rsidR="00C34662" w:rsidRDefault="00C34662" w:rsidP="00C34662">
              <w:pPr>
                <w:pStyle w:val="Bibliography"/>
                <w:rPr>
                  <w:noProof/>
                </w:rPr>
              </w:pPr>
              <w:r>
                <w:rPr>
                  <w:noProof/>
                </w:rPr>
                <w:t xml:space="preserve">The University of Queensland, N/A. </w:t>
              </w:r>
              <w:r>
                <w:rPr>
                  <w:i/>
                  <w:iCs/>
                  <w:noProof/>
                </w:rPr>
                <w:t xml:space="preserve">Time management and procrastination. </w:t>
              </w:r>
              <w:r>
                <w:rPr>
                  <w:noProof/>
                </w:rPr>
                <w:t xml:space="preserve">[Online] </w:t>
              </w:r>
              <w:r>
                <w:rPr>
                  <w:noProof/>
                </w:rPr>
                <w:br/>
                <w:t xml:space="preserve">Available at: </w:t>
              </w:r>
              <w:r>
                <w:rPr>
                  <w:noProof/>
                  <w:u w:val="single"/>
                </w:rPr>
                <w:t>https://my.uq.edu.au/information-and-services/student-support/study-skills/time-management-and-procrastination</w:t>
              </w:r>
              <w:r>
                <w:rPr>
                  <w:noProof/>
                </w:rPr>
                <w:br/>
                <w:t>[Accessed 10 November 2022].</w:t>
              </w:r>
            </w:p>
            <w:p w14:paraId="32C63EAE" w14:textId="77777777" w:rsidR="00C34662" w:rsidRDefault="00C34662" w:rsidP="00C34662">
              <w:pPr>
                <w:pStyle w:val="Bibliography"/>
                <w:rPr>
                  <w:noProof/>
                </w:rPr>
              </w:pPr>
              <w:r>
                <w:rPr>
                  <w:noProof/>
                </w:rPr>
                <w:lastRenderedPageBreak/>
                <w:t xml:space="preserve">University of Michigan, 2022. </w:t>
              </w:r>
              <w:r>
                <w:rPr>
                  <w:i/>
                  <w:iCs/>
                  <w:noProof/>
                </w:rPr>
                <w:t xml:space="preserve">"Fake News," Lies and Propaganda: How to Sort Fact from Fiction. </w:t>
              </w:r>
              <w:r>
                <w:rPr>
                  <w:noProof/>
                </w:rPr>
                <w:t xml:space="preserve">[Online] </w:t>
              </w:r>
              <w:r>
                <w:rPr>
                  <w:noProof/>
                </w:rPr>
                <w:br/>
                <w:t xml:space="preserve">Available at: </w:t>
              </w:r>
              <w:r>
                <w:rPr>
                  <w:noProof/>
                  <w:u w:val="single"/>
                </w:rPr>
                <w:t>https://guides.lib.umich.edu/fakenews</w:t>
              </w:r>
              <w:r>
                <w:rPr>
                  <w:noProof/>
                </w:rPr>
                <w:br/>
                <w:t>[Accessed 11 November 2022].</w:t>
              </w:r>
            </w:p>
            <w:p w14:paraId="7A5F6EC7" w14:textId="77777777" w:rsidR="00C34662" w:rsidRDefault="00C34662" w:rsidP="00C34662">
              <w:pPr>
                <w:pStyle w:val="Bibliography"/>
                <w:rPr>
                  <w:noProof/>
                </w:rPr>
              </w:pPr>
              <w:r>
                <w:rPr>
                  <w:noProof/>
                </w:rPr>
                <w:t xml:space="preserve">University of Wales Trinity Saint David, N/A. </w:t>
              </w:r>
              <w:r>
                <w:rPr>
                  <w:i/>
                  <w:iCs/>
                  <w:noProof/>
                </w:rPr>
                <w:t xml:space="preserve">Locating Physical Resources. </w:t>
              </w:r>
              <w:r>
                <w:rPr>
                  <w:noProof/>
                </w:rPr>
                <w:t xml:space="preserve">[Online] </w:t>
              </w:r>
              <w:r>
                <w:rPr>
                  <w:noProof/>
                </w:rPr>
                <w:br/>
                <w:t xml:space="preserve">Available at: </w:t>
              </w:r>
              <w:r>
                <w:rPr>
                  <w:noProof/>
                  <w:u w:val="single"/>
                </w:rPr>
                <w:t>https://uwtsd.ac.uk/library/help-and-support/using-our-libraries/locating-physical-resources/</w:t>
              </w:r>
              <w:r>
                <w:rPr>
                  <w:noProof/>
                </w:rPr>
                <w:br/>
                <w:t>[Accessed 10 November 2022].</w:t>
              </w:r>
            </w:p>
            <w:p w14:paraId="4C662D3C" w14:textId="7C633F39" w:rsidR="00EF253D" w:rsidRDefault="00EF253D" w:rsidP="00C34662">
              <w:r>
                <w:rPr>
                  <w:b/>
                  <w:bCs/>
                  <w:noProof/>
                </w:rPr>
                <w:fldChar w:fldCharType="end"/>
              </w:r>
            </w:p>
          </w:sdtContent>
        </w:sdt>
      </w:sdtContent>
    </w:sdt>
    <w:p w14:paraId="6A226EC1" w14:textId="45FFD38E" w:rsidR="00E657D7" w:rsidRDefault="00E657D7" w:rsidP="00405EF3">
      <w:pPr>
        <w:spacing w:line="360" w:lineRule="auto"/>
        <w:rPr>
          <w:sz w:val="24"/>
          <w:szCs w:val="24"/>
        </w:rPr>
      </w:pPr>
    </w:p>
    <w:p w14:paraId="0263C894" w14:textId="77777777" w:rsidR="00E657D7" w:rsidRPr="00B24B32" w:rsidRDefault="00E657D7" w:rsidP="00405EF3">
      <w:pPr>
        <w:spacing w:line="360" w:lineRule="auto"/>
        <w:rPr>
          <w:sz w:val="24"/>
          <w:szCs w:val="24"/>
        </w:rPr>
      </w:pPr>
    </w:p>
    <w:sectPr w:rsidR="00E657D7" w:rsidRPr="00B24B32" w:rsidSect="00465BD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F0DD88" w14:textId="77777777" w:rsidR="00B02768" w:rsidRDefault="00B02768">
      <w:pPr>
        <w:spacing w:after="0" w:line="240" w:lineRule="auto"/>
      </w:pPr>
      <w:r>
        <w:separator/>
      </w:r>
    </w:p>
  </w:endnote>
  <w:endnote w:type="continuationSeparator" w:id="0">
    <w:p w14:paraId="3A6FC5C0" w14:textId="77777777" w:rsidR="00B02768" w:rsidRDefault="00B02768">
      <w:pPr>
        <w:spacing w:after="0" w:line="240" w:lineRule="auto"/>
      </w:pPr>
      <w:r>
        <w:continuationSeparator/>
      </w:r>
    </w:p>
  </w:endnote>
  <w:endnote w:type="continuationNotice" w:id="1">
    <w:p w14:paraId="058DDF5F" w14:textId="77777777" w:rsidR="00B02768" w:rsidRDefault="00B0276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784146F" w14:paraId="02E7ADFF" w14:textId="77777777" w:rsidTr="0784146F">
      <w:tc>
        <w:tcPr>
          <w:tcW w:w="3120" w:type="dxa"/>
        </w:tcPr>
        <w:p w14:paraId="22FE478C" w14:textId="086EAC51" w:rsidR="0784146F" w:rsidRDefault="0784146F" w:rsidP="0784146F">
          <w:pPr>
            <w:pStyle w:val="Header"/>
            <w:ind w:left="-115"/>
          </w:pPr>
        </w:p>
      </w:tc>
      <w:tc>
        <w:tcPr>
          <w:tcW w:w="3120" w:type="dxa"/>
        </w:tcPr>
        <w:p w14:paraId="7EA63F2A" w14:textId="333AE05D" w:rsidR="0784146F" w:rsidRDefault="0784146F" w:rsidP="0784146F">
          <w:pPr>
            <w:pStyle w:val="Header"/>
            <w:jc w:val="center"/>
          </w:pPr>
        </w:p>
      </w:tc>
      <w:tc>
        <w:tcPr>
          <w:tcW w:w="3120" w:type="dxa"/>
        </w:tcPr>
        <w:p w14:paraId="33F6CD4D" w14:textId="6370D4EC" w:rsidR="0784146F" w:rsidRDefault="0784146F" w:rsidP="0784146F">
          <w:pPr>
            <w:pStyle w:val="Header"/>
            <w:ind w:right="-115"/>
            <w:jc w:val="right"/>
          </w:pPr>
        </w:p>
      </w:tc>
    </w:tr>
  </w:tbl>
  <w:p w14:paraId="3013A367" w14:textId="7CED1D59" w:rsidR="0784146F" w:rsidRDefault="0784146F" w:rsidP="078414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C16D6A" w14:textId="77777777" w:rsidR="00B02768" w:rsidRDefault="00B02768">
      <w:pPr>
        <w:spacing w:after="0" w:line="240" w:lineRule="auto"/>
      </w:pPr>
      <w:r>
        <w:separator/>
      </w:r>
    </w:p>
  </w:footnote>
  <w:footnote w:type="continuationSeparator" w:id="0">
    <w:p w14:paraId="3544E18C" w14:textId="77777777" w:rsidR="00B02768" w:rsidRDefault="00B02768">
      <w:pPr>
        <w:spacing w:after="0" w:line="240" w:lineRule="auto"/>
      </w:pPr>
      <w:r>
        <w:continuationSeparator/>
      </w:r>
    </w:p>
  </w:footnote>
  <w:footnote w:type="continuationNotice" w:id="1">
    <w:p w14:paraId="09128695" w14:textId="77777777" w:rsidR="00B02768" w:rsidRDefault="00B0276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784146F" w14:paraId="19405421" w14:textId="77777777" w:rsidTr="0784146F">
      <w:tc>
        <w:tcPr>
          <w:tcW w:w="3120" w:type="dxa"/>
        </w:tcPr>
        <w:p w14:paraId="15485EE4" w14:textId="1571827B" w:rsidR="0784146F" w:rsidRDefault="0784146F" w:rsidP="0784146F">
          <w:pPr>
            <w:pStyle w:val="Header"/>
            <w:ind w:left="-115"/>
          </w:pPr>
          <w:r>
            <w:fldChar w:fldCharType="begin"/>
          </w:r>
          <w:r>
            <w:instrText>PAGE</w:instrText>
          </w:r>
          <w:r>
            <w:fldChar w:fldCharType="separate"/>
          </w:r>
          <w:r w:rsidR="002E65A0">
            <w:rPr>
              <w:noProof/>
            </w:rPr>
            <w:t>1</w:t>
          </w:r>
          <w:r>
            <w:fldChar w:fldCharType="end"/>
          </w:r>
        </w:p>
      </w:tc>
      <w:tc>
        <w:tcPr>
          <w:tcW w:w="3120" w:type="dxa"/>
        </w:tcPr>
        <w:p w14:paraId="63D55C1D" w14:textId="2074D70A" w:rsidR="0784146F" w:rsidRDefault="0784146F" w:rsidP="0784146F">
          <w:pPr>
            <w:pStyle w:val="Header"/>
            <w:jc w:val="center"/>
          </w:pPr>
        </w:p>
      </w:tc>
      <w:tc>
        <w:tcPr>
          <w:tcW w:w="3120" w:type="dxa"/>
        </w:tcPr>
        <w:p w14:paraId="5B87C426" w14:textId="30CCE805" w:rsidR="0784146F" w:rsidRDefault="0784146F" w:rsidP="0784146F">
          <w:pPr>
            <w:pStyle w:val="Header"/>
            <w:ind w:right="-115"/>
            <w:jc w:val="right"/>
          </w:pPr>
        </w:p>
      </w:tc>
    </w:tr>
  </w:tbl>
  <w:p w14:paraId="7DC1790F" w14:textId="1835085F" w:rsidR="0784146F" w:rsidRDefault="0784146F" w:rsidP="078414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EFB8F6"/>
    <w:multiLevelType w:val="hybridMultilevel"/>
    <w:tmpl w:val="AD3E9E38"/>
    <w:lvl w:ilvl="0" w:tplc="6AE094A2">
      <w:start w:val="1"/>
      <w:numFmt w:val="bullet"/>
      <w:lvlText w:val=""/>
      <w:lvlJc w:val="left"/>
      <w:pPr>
        <w:ind w:left="720" w:hanging="360"/>
      </w:pPr>
      <w:rPr>
        <w:rFonts w:ascii="Symbol" w:hAnsi="Symbol" w:hint="default"/>
      </w:rPr>
    </w:lvl>
    <w:lvl w:ilvl="1" w:tplc="A5AC3C00">
      <w:start w:val="1"/>
      <w:numFmt w:val="bullet"/>
      <w:lvlText w:val="o"/>
      <w:lvlJc w:val="left"/>
      <w:pPr>
        <w:ind w:left="1440" w:hanging="360"/>
      </w:pPr>
      <w:rPr>
        <w:rFonts w:ascii="Courier New" w:hAnsi="Courier New" w:hint="default"/>
      </w:rPr>
    </w:lvl>
    <w:lvl w:ilvl="2" w:tplc="373450A0">
      <w:start w:val="1"/>
      <w:numFmt w:val="bullet"/>
      <w:lvlText w:val=""/>
      <w:lvlJc w:val="left"/>
      <w:pPr>
        <w:ind w:left="2160" w:hanging="360"/>
      </w:pPr>
      <w:rPr>
        <w:rFonts w:ascii="Wingdings" w:hAnsi="Wingdings" w:hint="default"/>
      </w:rPr>
    </w:lvl>
    <w:lvl w:ilvl="3" w:tplc="9FA4DA18">
      <w:start w:val="1"/>
      <w:numFmt w:val="bullet"/>
      <w:lvlText w:val=""/>
      <w:lvlJc w:val="left"/>
      <w:pPr>
        <w:ind w:left="2880" w:hanging="360"/>
      </w:pPr>
      <w:rPr>
        <w:rFonts w:ascii="Symbol" w:hAnsi="Symbol" w:hint="default"/>
      </w:rPr>
    </w:lvl>
    <w:lvl w:ilvl="4" w:tplc="5A3C1CA8">
      <w:start w:val="1"/>
      <w:numFmt w:val="bullet"/>
      <w:lvlText w:val="o"/>
      <w:lvlJc w:val="left"/>
      <w:pPr>
        <w:ind w:left="3600" w:hanging="360"/>
      </w:pPr>
      <w:rPr>
        <w:rFonts w:ascii="Courier New" w:hAnsi="Courier New" w:hint="default"/>
      </w:rPr>
    </w:lvl>
    <w:lvl w:ilvl="5" w:tplc="DB18A314">
      <w:start w:val="1"/>
      <w:numFmt w:val="bullet"/>
      <w:lvlText w:val=""/>
      <w:lvlJc w:val="left"/>
      <w:pPr>
        <w:ind w:left="4320" w:hanging="360"/>
      </w:pPr>
      <w:rPr>
        <w:rFonts w:ascii="Wingdings" w:hAnsi="Wingdings" w:hint="default"/>
      </w:rPr>
    </w:lvl>
    <w:lvl w:ilvl="6" w:tplc="D2302E22">
      <w:start w:val="1"/>
      <w:numFmt w:val="bullet"/>
      <w:lvlText w:val=""/>
      <w:lvlJc w:val="left"/>
      <w:pPr>
        <w:ind w:left="5040" w:hanging="360"/>
      </w:pPr>
      <w:rPr>
        <w:rFonts w:ascii="Symbol" w:hAnsi="Symbol" w:hint="default"/>
      </w:rPr>
    </w:lvl>
    <w:lvl w:ilvl="7" w:tplc="3752AE4E">
      <w:start w:val="1"/>
      <w:numFmt w:val="bullet"/>
      <w:lvlText w:val="o"/>
      <w:lvlJc w:val="left"/>
      <w:pPr>
        <w:ind w:left="5760" w:hanging="360"/>
      </w:pPr>
      <w:rPr>
        <w:rFonts w:ascii="Courier New" w:hAnsi="Courier New" w:hint="default"/>
      </w:rPr>
    </w:lvl>
    <w:lvl w:ilvl="8" w:tplc="693484CA">
      <w:start w:val="1"/>
      <w:numFmt w:val="bullet"/>
      <w:lvlText w:val=""/>
      <w:lvlJc w:val="left"/>
      <w:pPr>
        <w:ind w:left="6480" w:hanging="360"/>
      </w:pPr>
      <w:rPr>
        <w:rFonts w:ascii="Wingdings" w:hAnsi="Wingdings" w:hint="default"/>
      </w:rPr>
    </w:lvl>
  </w:abstractNum>
  <w:num w:numId="1" w16cid:durableId="2232965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1491734"/>
    <w:rsid w:val="00010DF6"/>
    <w:rsid w:val="000238D0"/>
    <w:rsid w:val="00030EC0"/>
    <w:rsid w:val="00046984"/>
    <w:rsid w:val="00051C38"/>
    <w:rsid w:val="000670AA"/>
    <w:rsid w:val="000A037E"/>
    <w:rsid w:val="000C053A"/>
    <w:rsid w:val="001009D6"/>
    <w:rsid w:val="001273AF"/>
    <w:rsid w:val="00151E12"/>
    <w:rsid w:val="001528CC"/>
    <w:rsid w:val="00161199"/>
    <w:rsid w:val="001761FD"/>
    <w:rsid w:val="00182975"/>
    <w:rsid w:val="00183F64"/>
    <w:rsid w:val="00185E8B"/>
    <w:rsid w:val="00187D24"/>
    <w:rsid w:val="0019300E"/>
    <w:rsid w:val="001B64B5"/>
    <w:rsid w:val="001D3F6A"/>
    <w:rsid w:val="001E4823"/>
    <w:rsid w:val="002201D2"/>
    <w:rsid w:val="002306D0"/>
    <w:rsid w:val="00245D79"/>
    <w:rsid w:val="00253DB6"/>
    <w:rsid w:val="002678B8"/>
    <w:rsid w:val="0027157A"/>
    <w:rsid w:val="00275F70"/>
    <w:rsid w:val="00283364"/>
    <w:rsid w:val="002C2553"/>
    <w:rsid w:val="002C5B58"/>
    <w:rsid w:val="002E65A0"/>
    <w:rsid w:val="002F61E6"/>
    <w:rsid w:val="003510BE"/>
    <w:rsid w:val="00377B8D"/>
    <w:rsid w:val="00380708"/>
    <w:rsid w:val="00395A92"/>
    <w:rsid w:val="003A07F1"/>
    <w:rsid w:val="003A1A52"/>
    <w:rsid w:val="003C70C8"/>
    <w:rsid w:val="0040550C"/>
    <w:rsid w:val="00405EF3"/>
    <w:rsid w:val="00426B5B"/>
    <w:rsid w:val="00426E2A"/>
    <w:rsid w:val="00456EEC"/>
    <w:rsid w:val="00465BD7"/>
    <w:rsid w:val="004663ED"/>
    <w:rsid w:val="00490AC0"/>
    <w:rsid w:val="004A3C7B"/>
    <w:rsid w:val="004E245F"/>
    <w:rsid w:val="004E2B62"/>
    <w:rsid w:val="0050590F"/>
    <w:rsid w:val="005061E4"/>
    <w:rsid w:val="005205D1"/>
    <w:rsid w:val="00534504"/>
    <w:rsid w:val="005902B7"/>
    <w:rsid w:val="005A00A3"/>
    <w:rsid w:val="005A4701"/>
    <w:rsid w:val="005B0B21"/>
    <w:rsid w:val="005B17F9"/>
    <w:rsid w:val="005C31E5"/>
    <w:rsid w:val="005E2BEE"/>
    <w:rsid w:val="005E4FD1"/>
    <w:rsid w:val="00610EF6"/>
    <w:rsid w:val="00613E4F"/>
    <w:rsid w:val="00621FB3"/>
    <w:rsid w:val="0064712C"/>
    <w:rsid w:val="0065416A"/>
    <w:rsid w:val="00660C27"/>
    <w:rsid w:val="00673CF6"/>
    <w:rsid w:val="00686FE4"/>
    <w:rsid w:val="00692D4C"/>
    <w:rsid w:val="006A248D"/>
    <w:rsid w:val="006A4433"/>
    <w:rsid w:val="006B508A"/>
    <w:rsid w:val="006B62B8"/>
    <w:rsid w:val="006D5DDF"/>
    <w:rsid w:val="0071746E"/>
    <w:rsid w:val="007428BE"/>
    <w:rsid w:val="00746CCA"/>
    <w:rsid w:val="00763A46"/>
    <w:rsid w:val="00777244"/>
    <w:rsid w:val="007869AA"/>
    <w:rsid w:val="007B1337"/>
    <w:rsid w:val="007B669C"/>
    <w:rsid w:val="007C383C"/>
    <w:rsid w:val="007C467B"/>
    <w:rsid w:val="007D045C"/>
    <w:rsid w:val="007D6F49"/>
    <w:rsid w:val="007E6876"/>
    <w:rsid w:val="00801F3C"/>
    <w:rsid w:val="0081078F"/>
    <w:rsid w:val="00866E27"/>
    <w:rsid w:val="0087480B"/>
    <w:rsid w:val="008B1DE1"/>
    <w:rsid w:val="008B665A"/>
    <w:rsid w:val="008D116A"/>
    <w:rsid w:val="008D4556"/>
    <w:rsid w:val="008E588B"/>
    <w:rsid w:val="0090037E"/>
    <w:rsid w:val="00913226"/>
    <w:rsid w:val="00914DA8"/>
    <w:rsid w:val="00917AB6"/>
    <w:rsid w:val="0095715A"/>
    <w:rsid w:val="00976682"/>
    <w:rsid w:val="00990BB1"/>
    <w:rsid w:val="00994FA6"/>
    <w:rsid w:val="00997238"/>
    <w:rsid w:val="009D6FA2"/>
    <w:rsid w:val="009E11ED"/>
    <w:rsid w:val="00A03E99"/>
    <w:rsid w:val="00A17309"/>
    <w:rsid w:val="00A22CF0"/>
    <w:rsid w:val="00A302EE"/>
    <w:rsid w:val="00A33C95"/>
    <w:rsid w:val="00A9339A"/>
    <w:rsid w:val="00AE1C3A"/>
    <w:rsid w:val="00B02768"/>
    <w:rsid w:val="00B04F32"/>
    <w:rsid w:val="00B10349"/>
    <w:rsid w:val="00B106A4"/>
    <w:rsid w:val="00B147AA"/>
    <w:rsid w:val="00B24B32"/>
    <w:rsid w:val="00B80800"/>
    <w:rsid w:val="00BA2AC3"/>
    <w:rsid w:val="00BC04AA"/>
    <w:rsid w:val="00BC61D9"/>
    <w:rsid w:val="00BD0F00"/>
    <w:rsid w:val="00C02926"/>
    <w:rsid w:val="00C34662"/>
    <w:rsid w:val="00C677FE"/>
    <w:rsid w:val="00C75CBB"/>
    <w:rsid w:val="00CA2085"/>
    <w:rsid w:val="00CD47BA"/>
    <w:rsid w:val="00CF6B59"/>
    <w:rsid w:val="00D14057"/>
    <w:rsid w:val="00D30EEB"/>
    <w:rsid w:val="00D37534"/>
    <w:rsid w:val="00D47913"/>
    <w:rsid w:val="00D639DD"/>
    <w:rsid w:val="00D757B9"/>
    <w:rsid w:val="00DC3D93"/>
    <w:rsid w:val="00DD3E20"/>
    <w:rsid w:val="00DD4100"/>
    <w:rsid w:val="00DF1C79"/>
    <w:rsid w:val="00DF5E0B"/>
    <w:rsid w:val="00E04809"/>
    <w:rsid w:val="00E179F3"/>
    <w:rsid w:val="00E3189B"/>
    <w:rsid w:val="00E32EA6"/>
    <w:rsid w:val="00E55532"/>
    <w:rsid w:val="00E639EB"/>
    <w:rsid w:val="00E64F01"/>
    <w:rsid w:val="00E657D7"/>
    <w:rsid w:val="00E85C83"/>
    <w:rsid w:val="00E94621"/>
    <w:rsid w:val="00EB3F4D"/>
    <w:rsid w:val="00ED0D9D"/>
    <w:rsid w:val="00EE538F"/>
    <w:rsid w:val="00EF253D"/>
    <w:rsid w:val="00F16834"/>
    <w:rsid w:val="00F17C19"/>
    <w:rsid w:val="00F211A9"/>
    <w:rsid w:val="00F57FA9"/>
    <w:rsid w:val="00F657B0"/>
    <w:rsid w:val="00F75682"/>
    <w:rsid w:val="00F91B9F"/>
    <w:rsid w:val="00FA1A63"/>
    <w:rsid w:val="00FA2E83"/>
    <w:rsid w:val="00FA5333"/>
    <w:rsid w:val="00FB4524"/>
    <w:rsid w:val="00FE608C"/>
    <w:rsid w:val="00FE789D"/>
    <w:rsid w:val="024508CA"/>
    <w:rsid w:val="03796C8E"/>
    <w:rsid w:val="06392492"/>
    <w:rsid w:val="0784146F"/>
    <w:rsid w:val="0970C554"/>
    <w:rsid w:val="0B0C95B5"/>
    <w:rsid w:val="0FC6DE7B"/>
    <w:rsid w:val="1152B83A"/>
    <w:rsid w:val="129B68BB"/>
    <w:rsid w:val="15C92F2B"/>
    <w:rsid w:val="193D9C11"/>
    <w:rsid w:val="2CEC943E"/>
    <w:rsid w:val="30CDC0A5"/>
    <w:rsid w:val="33D53CB7"/>
    <w:rsid w:val="40EBD1F5"/>
    <w:rsid w:val="4BDEABC7"/>
    <w:rsid w:val="4D8107F0"/>
    <w:rsid w:val="4F1CD851"/>
    <w:rsid w:val="51491734"/>
    <w:rsid w:val="576BB235"/>
    <w:rsid w:val="5F487EC9"/>
    <w:rsid w:val="64E107D4"/>
    <w:rsid w:val="6BB7B5F5"/>
    <w:rsid w:val="76A2A33F"/>
    <w:rsid w:val="7A548007"/>
    <w:rsid w:val="7DBE708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491734"/>
  <w15:chartTrackingRefBased/>
  <w15:docId w15:val="{56BB7D0F-323D-4BA7-B8DB-C055F606DD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04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Spacing">
    <w:name w:val="No Spacing"/>
    <w:link w:val="NoSpacingChar"/>
    <w:uiPriority w:val="1"/>
    <w:qFormat/>
    <w:rsid w:val="00465BD7"/>
    <w:pPr>
      <w:spacing w:after="0" w:line="240" w:lineRule="auto"/>
    </w:pPr>
    <w:rPr>
      <w:rFonts w:eastAsiaTheme="minorEastAsia"/>
    </w:rPr>
  </w:style>
  <w:style w:type="character" w:customStyle="1" w:styleId="NoSpacingChar">
    <w:name w:val="No Spacing Char"/>
    <w:basedOn w:val="DefaultParagraphFont"/>
    <w:link w:val="NoSpacing"/>
    <w:uiPriority w:val="1"/>
    <w:rsid w:val="00465BD7"/>
    <w:rPr>
      <w:rFonts w:eastAsiaTheme="minorEastAsia"/>
    </w:rPr>
  </w:style>
  <w:style w:type="character" w:customStyle="1" w:styleId="Heading1Char">
    <w:name w:val="Heading 1 Char"/>
    <w:basedOn w:val="DefaultParagraphFont"/>
    <w:link w:val="Heading1"/>
    <w:uiPriority w:val="9"/>
    <w:rsid w:val="007D045C"/>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7D045C"/>
  </w:style>
  <w:style w:type="paragraph" w:styleId="NormalWeb">
    <w:name w:val="Normal (Web)"/>
    <w:basedOn w:val="Normal"/>
    <w:uiPriority w:val="99"/>
    <w:unhideWhenUsed/>
    <w:rsid w:val="00187D24"/>
    <w:pPr>
      <w:spacing w:before="100" w:beforeAutospacing="1" w:after="100" w:afterAutospacing="1" w:line="240" w:lineRule="auto"/>
    </w:pPr>
    <w:rPr>
      <w:rFonts w:ascii="Times New Roman" w:eastAsia="Times New Roman" w:hAnsi="Times New Roman" w:cs="Times New Roman"/>
      <w:sz w:val="24"/>
      <w:szCs w:val="24"/>
      <w:lang w:val="en-GB" w:eastAsia="zh-CN"/>
    </w:rPr>
  </w:style>
  <w:style w:type="character" w:styleId="Hyperlink">
    <w:name w:val="Hyperlink"/>
    <w:basedOn w:val="DefaultParagraphFont"/>
    <w:uiPriority w:val="99"/>
    <w:unhideWhenUsed/>
    <w:rsid w:val="00E64F01"/>
    <w:rPr>
      <w:color w:val="0000FF"/>
      <w:u w:val="single"/>
    </w:rPr>
  </w:style>
  <w:style w:type="character" w:styleId="UnresolvedMention">
    <w:name w:val="Unresolved Mention"/>
    <w:basedOn w:val="DefaultParagraphFont"/>
    <w:uiPriority w:val="99"/>
    <w:semiHidden/>
    <w:unhideWhenUsed/>
    <w:rsid w:val="00030E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68793">
      <w:bodyDiv w:val="1"/>
      <w:marLeft w:val="0"/>
      <w:marRight w:val="0"/>
      <w:marTop w:val="0"/>
      <w:marBottom w:val="0"/>
      <w:divBdr>
        <w:top w:val="none" w:sz="0" w:space="0" w:color="auto"/>
        <w:left w:val="none" w:sz="0" w:space="0" w:color="auto"/>
        <w:bottom w:val="none" w:sz="0" w:space="0" w:color="auto"/>
        <w:right w:val="none" w:sz="0" w:space="0" w:color="auto"/>
      </w:divBdr>
    </w:div>
    <w:div w:id="102724398">
      <w:bodyDiv w:val="1"/>
      <w:marLeft w:val="0"/>
      <w:marRight w:val="0"/>
      <w:marTop w:val="0"/>
      <w:marBottom w:val="0"/>
      <w:divBdr>
        <w:top w:val="none" w:sz="0" w:space="0" w:color="auto"/>
        <w:left w:val="none" w:sz="0" w:space="0" w:color="auto"/>
        <w:bottom w:val="none" w:sz="0" w:space="0" w:color="auto"/>
        <w:right w:val="none" w:sz="0" w:space="0" w:color="auto"/>
      </w:divBdr>
    </w:div>
    <w:div w:id="122311102">
      <w:bodyDiv w:val="1"/>
      <w:marLeft w:val="0"/>
      <w:marRight w:val="0"/>
      <w:marTop w:val="0"/>
      <w:marBottom w:val="0"/>
      <w:divBdr>
        <w:top w:val="none" w:sz="0" w:space="0" w:color="auto"/>
        <w:left w:val="none" w:sz="0" w:space="0" w:color="auto"/>
        <w:bottom w:val="none" w:sz="0" w:space="0" w:color="auto"/>
        <w:right w:val="none" w:sz="0" w:space="0" w:color="auto"/>
      </w:divBdr>
    </w:div>
    <w:div w:id="152767201">
      <w:bodyDiv w:val="1"/>
      <w:marLeft w:val="0"/>
      <w:marRight w:val="0"/>
      <w:marTop w:val="0"/>
      <w:marBottom w:val="0"/>
      <w:divBdr>
        <w:top w:val="none" w:sz="0" w:space="0" w:color="auto"/>
        <w:left w:val="none" w:sz="0" w:space="0" w:color="auto"/>
        <w:bottom w:val="none" w:sz="0" w:space="0" w:color="auto"/>
        <w:right w:val="none" w:sz="0" w:space="0" w:color="auto"/>
      </w:divBdr>
    </w:div>
    <w:div w:id="166094859">
      <w:bodyDiv w:val="1"/>
      <w:marLeft w:val="0"/>
      <w:marRight w:val="0"/>
      <w:marTop w:val="0"/>
      <w:marBottom w:val="0"/>
      <w:divBdr>
        <w:top w:val="none" w:sz="0" w:space="0" w:color="auto"/>
        <w:left w:val="none" w:sz="0" w:space="0" w:color="auto"/>
        <w:bottom w:val="none" w:sz="0" w:space="0" w:color="auto"/>
        <w:right w:val="none" w:sz="0" w:space="0" w:color="auto"/>
      </w:divBdr>
    </w:div>
    <w:div w:id="214396732">
      <w:bodyDiv w:val="1"/>
      <w:marLeft w:val="0"/>
      <w:marRight w:val="0"/>
      <w:marTop w:val="0"/>
      <w:marBottom w:val="0"/>
      <w:divBdr>
        <w:top w:val="none" w:sz="0" w:space="0" w:color="auto"/>
        <w:left w:val="none" w:sz="0" w:space="0" w:color="auto"/>
        <w:bottom w:val="none" w:sz="0" w:space="0" w:color="auto"/>
        <w:right w:val="none" w:sz="0" w:space="0" w:color="auto"/>
      </w:divBdr>
    </w:div>
    <w:div w:id="249629126">
      <w:bodyDiv w:val="1"/>
      <w:marLeft w:val="0"/>
      <w:marRight w:val="0"/>
      <w:marTop w:val="0"/>
      <w:marBottom w:val="0"/>
      <w:divBdr>
        <w:top w:val="none" w:sz="0" w:space="0" w:color="auto"/>
        <w:left w:val="none" w:sz="0" w:space="0" w:color="auto"/>
        <w:bottom w:val="none" w:sz="0" w:space="0" w:color="auto"/>
        <w:right w:val="none" w:sz="0" w:space="0" w:color="auto"/>
      </w:divBdr>
    </w:div>
    <w:div w:id="261838523">
      <w:bodyDiv w:val="1"/>
      <w:marLeft w:val="0"/>
      <w:marRight w:val="0"/>
      <w:marTop w:val="0"/>
      <w:marBottom w:val="0"/>
      <w:divBdr>
        <w:top w:val="none" w:sz="0" w:space="0" w:color="auto"/>
        <w:left w:val="none" w:sz="0" w:space="0" w:color="auto"/>
        <w:bottom w:val="none" w:sz="0" w:space="0" w:color="auto"/>
        <w:right w:val="none" w:sz="0" w:space="0" w:color="auto"/>
      </w:divBdr>
    </w:div>
    <w:div w:id="306281396">
      <w:bodyDiv w:val="1"/>
      <w:marLeft w:val="0"/>
      <w:marRight w:val="0"/>
      <w:marTop w:val="0"/>
      <w:marBottom w:val="0"/>
      <w:divBdr>
        <w:top w:val="none" w:sz="0" w:space="0" w:color="auto"/>
        <w:left w:val="none" w:sz="0" w:space="0" w:color="auto"/>
        <w:bottom w:val="none" w:sz="0" w:space="0" w:color="auto"/>
        <w:right w:val="none" w:sz="0" w:space="0" w:color="auto"/>
      </w:divBdr>
    </w:div>
    <w:div w:id="314335996">
      <w:bodyDiv w:val="1"/>
      <w:marLeft w:val="0"/>
      <w:marRight w:val="0"/>
      <w:marTop w:val="0"/>
      <w:marBottom w:val="0"/>
      <w:divBdr>
        <w:top w:val="none" w:sz="0" w:space="0" w:color="auto"/>
        <w:left w:val="none" w:sz="0" w:space="0" w:color="auto"/>
        <w:bottom w:val="none" w:sz="0" w:space="0" w:color="auto"/>
        <w:right w:val="none" w:sz="0" w:space="0" w:color="auto"/>
      </w:divBdr>
    </w:div>
    <w:div w:id="333728041">
      <w:bodyDiv w:val="1"/>
      <w:marLeft w:val="0"/>
      <w:marRight w:val="0"/>
      <w:marTop w:val="0"/>
      <w:marBottom w:val="0"/>
      <w:divBdr>
        <w:top w:val="none" w:sz="0" w:space="0" w:color="auto"/>
        <w:left w:val="none" w:sz="0" w:space="0" w:color="auto"/>
        <w:bottom w:val="none" w:sz="0" w:space="0" w:color="auto"/>
        <w:right w:val="none" w:sz="0" w:space="0" w:color="auto"/>
      </w:divBdr>
    </w:div>
    <w:div w:id="419718934">
      <w:bodyDiv w:val="1"/>
      <w:marLeft w:val="0"/>
      <w:marRight w:val="0"/>
      <w:marTop w:val="0"/>
      <w:marBottom w:val="0"/>
      <w:divBdr>
        <w:top w:val="none" w:sz="0" w:space="0" w:color="auto"/>
        <w:left w:val="none" w:sz="0" w:space="0" w:color="auto"/>
        <w:bottom w:val="none" w:sz="0" w:space="0" w:color="auto"/>
        <w:right w:val="none" w:sz="0" w:space="0" w:color="auto"/>
      </w:divBdr>
    </w:div>
    <w:div w:id="491801541">
      <w:bodyDiv w:val="1"/>
      <w:marLeft w:val="0"/>
      <w:marRight w:val="0"/>
      <w:marTop w:val="0"/>
      <w:marBottom w:val="0"/>
      <w:divBdr>
        <w:top w:val="none" w:sz="0" w:space="0" w:color="auto"/>
        <w:left w:val="none" w:sz="0" w:space="0" w:color="auto"/>
        <w:bottom w:val="none" w:sz="0" w:space="0" w:color="auto"/>
        <w:right w:val="none" w:sz="0" w:space="0" w:color="auto"/>
      </w:divBdr>
    </w:div>
    <w:div w:id="514392672">
      <w:bodyDiv w:val="1"/>
      <w:marLeft w:val="0"/>
      <w:marRight w:val="0"/>
      <w:marTop w:val="0"/>
      <w:marBottom w:val="0"/>
      <w:divBdr>
        <w:top w:val="none" w:sz="0" w:space="0" w:color="auto"/>
        <w:left w:val="none" w:sz="0" w:space="0" w:color="auto"/>
        <w:bottom w:val="none" w:sz="0" w:space="0" w:color="auto"/>
        <w:right w:val="none" w:sz="0" w:space="0" w:color="auto"/>
      </w:divBdr>
    </w:div>
    <w:div w:id="541941089">
      <w:bodyDiv w:val="1"/>
      <w:marLeft w:val="0"/>
      <w:marRight w:val="0"/>
      <w:marTop w:val="0"/>
      <w:marBottom w:val="0"/>
      <w:divBdr>
        <w:top w:val="none" w:sz="0" w:space="0" w:color="auto"/>
        <w:left w:val="none" w:sz="0" w:space="0" w:color="auto"/>
        <w:bottom w:val="none" w:sz="0" w:space="0" w:color="auto"/>
        <w:right w:val="none" w:sz="0" w:space="0" w:color="auto"/>
      </w:divBdr>
    </w:div>
    <w:div w:id="546993890">
      <w:bodyDiv w:val="1"/>
      <w:marLeft w:val="0"/>
      <w:marRight w:val="0"/>
      <w:marTop w:val="0"/>
      <w:marBottom w:val="0"/>
      <w:divBdr>
        <w:top w:val="none" w:sz="0" w:space="0" w:color="auto"/>
        <w:left w:val="none" w:sz="0" w:space="0" w:color="auto"/>
        <w:bottom w:val="none" w:sz="0" w:space="0" w:color="auto"/>
        <w:right w:val="none" w:sz="0" w:space="0" w:color="auto"/>
      </w:divBdr>
    </w:div>
    <w:div w:id="548880885">
      <w:bodyDiv w:val="1"/>
      <w:marLeft w:val="0"/>
      <w:marRight w:val="0"/>
      <w:marTop w:val="0"/>
      <w:marBottom w:val="0"/>
      <w:divBdr>
        <w:top w:val="none" w:sz="0" w:space="0" w:color="auto"/>
        <w:left w:val="none" w:sz="0" w:space="0" w:color="auto"/>
        <w:bottom w:val="none" w:sz="0" w:space="0" w:color="auto"/>
        <w:right w:val="none" w:sz="0" w:space="0" w:color="auto"/>
      </w:divBdr>
    </w:div>
    <w:div w:id="590814082">
      <w:bodyDiv w:val="1"/>
      <w:marLeft w:val="0"/>
      <w:marRight w:val="0"/>
      <w:marTop w:val="0"/>
      <w:marBottom w:val="0"/>
      <w:divBdr>
        <w:top w:val="none" w:sz="0" w:space="0" w:color="auto"/>
        <w:left w:val="none" w:sz="0" w:space="0" w:color="auto"/>
        <w:bottom w:val="none" w:sz="0" w:space="0" w:color="auto"/>
        <w:right w:val="none" w:sz="0" w:space="0" w:color="auto"/>
      </w:divBdr>
    </w:div>
    <w:div w:id="653609282">
      <w:bodyDiv w:val="1"/>
      <w:marLeft w:val="0"/>
      <w:marRight w:val="0"/>
      <w:marTop w:val="0"/>
      <w:marBottom w:val="0"/>
      <w:divBdr>
        <w:top w:val="none" w:sz="0" w:space="0" w:color="auto"/>
        <w:left w:val="none" w:sz="0" w:space="0" w:color="auto"/>
        <w:bottom w:val="none" w:sz="0" w:space="0" w:color="auto"/>
        <w:right w:val="none" w:sz="0" w:space="0" w:color="auto"/>
      </w:divBdr>
    </w:div>
    <w:div w:id="736241230">
      <w:bodyDiv w:val="1"/>
      <w:marLeft w:val="0"/>
      <w:marRight w:val="0"/>
      <w:marTop w:val="0"/>
      <w:marBottom w:val="0"/>
      <w:divBdr>
        <w:top w:val="none" w:sz="0" w:space="0" w:color="auto"/>
        <w:left w:val="none" w:sz="0" w:space="0" w:color="auto"/>
        <w:bottom w:val="none" w:sz="0" w:space="0" w:color="auto"/>
        <w:right w:val="none" w:sz="0" w:space="0" w:color="auto"/>
      </w:divBdr>
    </w:div>
    <w:div w:id="801537691">
      <w:bodyDiv w:val="1"/>
      <w:marLeft w:val="0"/>
      <w:marRight w:val="0"/>
      <w:marTop w:val="0"/>
      <w:marBottom w:val="0"/>
      <w:divBdr>
        <w:top w:val="none" w:sz="0" w:space="0" w:color="auto"/>
        <w:left w:val="none" w:sz="0" w:space="0" w:color="auto"/>
        <w:bottom w:val="none" w:sz="0" w:space="0" w:color="auto"/>
        <w:right w:val="none" w:sz="0" w:space="0" w:color="auto"/>
      </w:divBdr>
    </w:div>
    <w:div w:id="883103505">
      <w:bodyDiv w:val="1"/>
      <w:marLeft w:val="0"/>
      <w:marRight w:val="0"/>
      <w:marTop w:val="0"/>
      <w:marBottom w:val="0"/>
      <w:divBdr>
        <w:top w:val="none" w:sz="0" w:space="0" w:color="auto"/>
        <w:left w:val="none" w:sz="0" w:space="0" w:color="auto"/>
        <w:bottom w:val="none" w:sz="0" w:space="0" w:color="auto"/>
        <w:right w:val="none" w:sz="0" w:space="0" w:color="auto"/>
      </w:divBdr>
    </w:div>
    <w:div w:id="899293328">
      <w:bodyDiv w:val="1"/>
      <w:marLeft w:val="0"/>
      <w:marRight w:val="0"/>
      <w:marTop w:val="0"/>
      <w:marBottom w:val="0"/>
      <w:divBdr>
        <w:top w:val="none" w:sz="0" w:space="0" w:color="auto"/>
        <w:left w:val="none" w:sz="0" w:space="0" w:color="auto"/>
        <w:bottom w:val="none" w:sz="0" w:space="0" w:color="auto"/>
        <w:right w:val="none" w:sz="0" w:space="0" w:color="auto"/>
      </w:divBdr>
    </w:div>
    <w:div w:id="961769205">
      <w:bodyDiv w:val="1"/>
      <w:marLeft w:val="0"/>
      <w:marRight w:val="0"/>
      <w:marTop w:val="0"/>
      <w:marBottom w:val="0"/>
      <w:divBdr>
        <w:top w:val="none" w:sz="0" w:space="0" w:color="auto"/>
        <w:left w:val="none" w:sz="0" w:space="0" w:color="auto"/>
        <w:bottom w:val="none" w:sz="0" w:space="0" w:color="auto"/>
        <w:right w:val="none" w:sz="0" w:space="0" w:color="auto"/>
      </w:divBdr>
    </w:div>
    <w:div w:id="983971756">
      <w:bodyDiv w:val="1"/>
      <w:marLeft w:val="0"/>
      <w:marRight w:val="0"/>
      <w:marTop w:val="0"/>
      <w:marBottom w:val="0"/>
      <w:divBdr>
        <w:top w:val="none" w:sz="0" w:space="0" w:color="auto"/>
        <w:left w:val="none" w:sz="0" w:space="0" w:color="auto"/>
        <w:bottom w:val="none" w:sz="0" w:space="0" w:color="auto"/>
        <w:right w:val="none" w:sz="0" w:space="0" w:color="auto"/>
      </w:divBdr>
    </w:div>
    <w:div w:id="1017273637">
      <w:bodyDiv w:val="1"/>
      <w:marLeft w:val="0"/>
      <w:marRight w:val="0"/>
      <w:marTop w:val="0"/>
      <w:marBottom w:val="0"/>
      <w:divBdr>
        <w:top w:val="none" w:sz="0" w:space="0" w:color="auto"/>
        <w:left w:val="none" w:sz="0" w:space="0" w:color="auto"/>
        <w:bottom w:val="none" w:sz="0" w:space="0" w:color="auto"/>
        <w:right w:val="none" w:sz="0" w:space="0" w:color="auto"/>
      </w:divBdr>
    </w:div>
    <w:div w:id="1086849475">
      <w:bodyDiv w:val="1"/>
      <w:marLeft w:val="0"/>
      <w:marRight w:val="0"/>
      <w:marTop w:val="0"/>
      <w:marBottom w:val="0"/>
      <w:divBdr>
        <w:top w:val="none" w:sz="0" w:space="0" w:color="auto"/>
        <w:left w:val="none" w:sz="0" w:space="0" w:color="auto"/>
        <w:bottom w:val="none" w:sz="0" w:space="0" w:color="auto"/>
        <w:right w:val="none" w:sz="0" w:space="0" w:color="auto"/>
      </w:divBdr>
    </w:div>
    <w:div w:id="1275013789">
      <w:bodyDiv w:val="1"/>
      <w:marLeft w:val="0"/>
      <w:marRight w:val="0"/>
      <w:marTop w:val="0"/>
      <w:marBottom w:val="0"/>
      <w:divBdr>
        <w:top w:val="none" w:sz="0" w:space="0" w:color="auto"/>
        <w:left w:val="none" w:sz="0" w:space="0" w:color="auto"/>
        <w:bottom w:val="none" w:sz="0" w:space="0" w:color="auto"/>
        <w:right w:val="none" w:sz="0" w:space="0" w:color="auto"/>
      </w:divBdr>
    </w:div>
    <w:div w:id="1427460840">
      <w:bodyDiv w:val="1"/>
      <w:marLeft w:val="0"/>
      <w:marRight w:val="0"/>
      <w:marTop w:val="0"/>
      <w:marBottom w:val="0"/>
      <w:divBdr>
        <w:top w:val="none" w:sz="0" w:space="0" w:color="auto"/>
        <w:left w:val="none" w:sz="0" w:space="0" w:color="auto"/>
        <w:bottom w:val="none" w:sz="0" w:space="0" w:color="auto"/>
        <w:right w:val="none" w:sz="0" w:space="0" w:color="auto"/>
      </w:divBdr>
    </w:div>
    <w:div w:id="1430276700">
      <w:bodyDiv w:val="1"/>
      <w:marLeft w:val="0"/>
      <w:marRight w:val="0"/>
      <w:marTop w:val="0"/>
      <w:marBottom w:val="0"/>
      <w:divBdr>
        <w:top w:val="none" w:sz="0" w:space="0" w:color="auto"/>
        <w:left w:val="none" w:sz="0" w:space="0" w:color="auto"/>
        <w:bottom w:val="none" w:sz="0" w:space="0" w:color="auto"/>
        <w:right w:val="none" w:sz="0" w:space="0" w:color="auto"/>
      </w:divBdr>
    </w:div>
    <w:div w:id="1494880209">
      <w:bodyDiv w:val="1"/>
      <w:marLeft w:val="0"/>
      <w:marRight w:val="0"/>
      <w:marTop w:val="0"/>
      <w:marBottom w:val="0"/>
      <w:divBdr>
        <w:top w:val="none" w:sz="0" w:space="0" w:color="auto"/>
        <w:left w:val="none" w:sz="0" w:space="0" w:color="auto"/>
        <w:bottom w:val="none" w:sz="0" w:space="0" w:color="auto"/>
        <w:right w:val="none" w:sz="0" w:space="0" w:color="auto"/>
      </w:divBdr>
    </w:div>
    <w:div w:id="1539468067">
      <w:bodyDiv w:val="1"/>
      <w:marLeft w:val="0"/>
      <w:marRight w:val="0"/>
      <w:marTop w:val="0"/>
      <w:marBottom w:val="0"/>
      <w:divBdr>
        <w:top w:val="none" w:sz="0" w:space="0" w:color="auto"/>
        <w:left w:val="none" w:sz="0" w:space="0" w:color="auto"/>
        <w:bottom w:val="none" w:sz="0" w:space="0" w:color="auto"/>
        <w:right w:val="none" w:sz="0" w:space="0" w:color="auto"/>
      </w:divBdr>
    </w:div>
    <w:div w:id="1762607463">
      <w:bodyDiv w:val="1"/>
      <w:marLeft w:val="0"/>
      <w:marRight w:val="0"/>
      <w:marTop w:val="0"/>
      <w:marBottom w:val="0"/>
      <w:divBdr>
        <w:top w:val="none" w:sz="0" w:space="0" w:color="auto"/>
        <w:left w:val="none" w:sz="0" w:space="0" w:color="auto"/>
        <w:bottom w:val="none" w:sz="0" w:space="0" w:color="auto"/>
        <w:right w:val="none" w:sz="0" w:space="0" w:color="auto"/>
      </w:divBdr>
    </w:div>
    <w:div w:id="1770005945">
      <w:bodyDiv w:val="1"/>
      <w:marLeft w:val="0"/>
      <w:marRight w:val="0"/>
      <w:marTop w:val="0"/>
      <w:marBottom w:val="0"/>
      <w:divBdr>
        <w:top w:val="none" w:sz="0" w:space="0" w:color="auto"/>
        <w:left w:val="none" w:sz="0" w:space="0" w:color="auto"/>
        <w:bottom w:val="none" w:sz="0" w:space="0" w:color="auto"/>
        <w:right w:val="none" w:sz="0" w:space="0" w:color="auto"/>
      </w:divBdr>
    </w:div>
    <w:div w:id="1806042840">
      <w:bodyDiv w:val="1"/>
      <w:marLeft w:val="0"/>
      <w:marRight w:val="0"/>
      <w:marTop w:val="0"/>
      <w:marBottom w:val="0"/>
      <w:divBdr>
        <w:top w:val="none" w:sz="0" w:space="0" w:color="auto"/>
        <w:left w:val="none" w:sz="0" w:space="0" w:color="auto"/>
        <w:bottom w:val="none" w:sz="0" w:space="0" w:color="auto"/>
        <w:right w:val="none" w:sz="0" w:space="0" w:color="auto"/>
      </w:divBdr>
    </w:div>
    <w:div w:id="1822845279">
      <w:bodyDiv w:val="1"/>
      <w:marLeft w:val="0"/>
      <w:marRight w:val="0"/>
      <w:marTop w:val="0"/>
      <w:marBottom w:val="0"/>
      <w:divBdr>
        <w:top w:val="none" w:sz="0" w:space="0" w:color="auto"/>
        <w:left w:val="none" w:sz="0" w:space="0" w:color="auto"/>
        <w:bottom w:val="none" w:sz="0" w:space="0" w:color="auto"/>
        <w:right w:val="none" w:sz="0" w:space="0" w:color="auto"/>
      </w:divBdr>
    </w:div>
    <w:div w:id="1825245516">
      <w:bodyDiv w:val="1"/>
      <w:marLeft w:val="0"/>
      <w:marRight w:val="0"/>
      <w:marTop w:val="0"/>
      <w:marBottom w:val="0"/>
      <w:divBdr>
        <w:top w:val="none" w:sz="0" w:space="0" w:color="auto"/>
        <w:left w:val="none" w:sz="0" w:space="0" w:color="auto"/>
        <w:bottom w:val="none" w:sz="0" w:space="0" w:color="auto"/>
        <w:right w:val="none" w:sz="0" w:space="0" w:color="auto"/>
      </w:divBdr>
    </w:div>
    <w:div w:id="1838298723">
      <w:bodyDiv w:val="1"/>
      <w:marLeft w:val="0"/>
      <w:marRight w:val="0"/>
      <w:marTop w:val="0"/>
      <w:marBottom w:val="0"/>
      <w:divBdr>
        <w:top w:val="none" w:sz="0" w:space="0" w:color="auto"/>
        <w:left w:val="none" w:sz="0" w:space="0" w:color="auto"/>
        <w:bottom w:val="none" w:sz="0" w:space="0" w:color="auto"/>
        <w:right w:val="none" w:sz="0" w:space="0" w:color="auto"/>
      </w:divBdr>
    </w:div>
    <w:div w:id="1845628712">
      <w:bodyDiv w:val="1"/>
      <w:marLeft w:val="0"/>
      <w:marRight w:val="0"/>
      <w:marTop w:val="0"/>
      <w:marBottom w:val="0"/>
      <w:divBdr>
        <w:top w:val="none" w:sz="0" w:space="0" w:color="auto"/>
        <w:left w:val="none" w:sz="0" w:space="0" w:color="auto"/>
        <w:bottom w:val="none" w:sz="0" w:space="0" w:color="auto"/>
        <w:right w:val="none" w:sz="0" w:space="0" w:color="auto"/>
      </w:divBdr>
    </w:div>
    <w:div w:id="1855802187">
      <w:bodyDiv w:val="1"/>
      <w:marLeft w:val="0"/>
      <w:marRight w:val="0"/>
      <w:marTop w:val="0"/>
      <w:marBottom w:val="0"/>
      <w:divBdr>
        <w:top w:val="none" w:sz="0" w:space="0" w:color="auto"/>
        <w:left w:val="none" w:sz="0" w:space="0" w:color="auto"/>
        <w:bottom w:val="none" w:sz="0" w:space="0" w:color="auto"/>
        <w:right w:val="none" w:sz="0" w:space="0" w:color="auto"/>
      </w:divBdr>
    </w:div>
    <w:div w:id="1869028749">
      <w:bodyDiv w:val="1"/>
      <w:marLeft w:val="0"/>
      <w:marRight w:val="0"/>
      <w:marTop w:val="0"/>
      <w:marBottom w:val="0"/>
      <w:divBdr>
        <w:top w:val="none" w:sz="0" w:space="0" w:color="auto"/>
        <w:left w:val="none" w:sz="0" w:space="0" w:color="auto"/>
        <w:bottom w:val="none" w:sz="0" w:space="0" w:color="auto"/>
        <w:right w:val="none" w:sz="0" w:space="0" w:color="auto"/>
      </w:divBdr>
    </w:div>
    <w:div w:id="1870681161">
      <w:bodyDiv w:val="1"/>
      <w:marLeft w:val="0"/>
      <w:marRight w:val="0"/>
      <w:marTop w:val="0"/>
      <w:marBottom w:val="0"/>
      <w:divBdr>
        <w:top w:val="none" w:sz="0" w:space="0" w:color="auto"/>
        <w:left w:val="none" w:sz="0" w:space="0" w:color="auto"/>
        <w:bottom w:val="none" w:sz="0" w:space="0" w:color="auto"/>
        <w:right w:val="none" w:sz="0" w:space="0" w:color="auto"/>
      </w:divBdr>
    </w:div>
    <w:div w:id="1944922755">
      <w:bodyDiv w:val="1"/>
      <w:marLeft w:val="0"/>
      <w:marRight w:val="0"/>
      <w:marTop w:val="0"/>
      <w:marBottom w:val="0"/>
      <w:divBdr>
        <w:top w:val="none" w:sz="0" w:space="0" w:color="auto"/>
        <w:left w:val="none" w:sz="0" w:space="0" w:color="auto"/>
        <w:bottom w:val="none" w:sz="0" w:space="0" w:color="auto"/>
        <w:right w:val="none" w:sz="0" w:space="0" w:color="auto"/>
      </w:divBdr>
    </w:div>
    <w:div w:id="1968967265">
      <w:bodyDiv w:val="1"/>
      <w:marLeft w:val="0"/>
      <w:marRight w:val="0"/>
      <w:marTop w:val="0"/>
      <w:marBottom w:val="0"/>
      <w:divBdr>
        <w:top w:val="none" w:sz="0" w:space="0" w:color="auto"/>
        <w:left w:val="none" w:sz="0" w:space="0" w:color="auto"/>
        <w:bottom w:val="none" w:sz="0" w:space="0" w:color="auto"/>
        <w:right w:val="none" w:sz="0" w:space="0" w:color="auto"/>
      </w:divBdr>
    </w:div>
    <w:div w:id="1983852265">
      <w:bodyDiv w:val="1"/>
      <w:marLeft w:val="0"/>
      <w:marRight w:val="0"/>
      <w:marTop w:val="0"/>
      <w:marBottom w:val="0"/>
      <w:divBdr>
        <w:top w:val="none" w:sz="0" w:space="0" w:color="auto"/>
        <w:left w:val="none" w:sz="0" w:space="0" w:color="auto"/>
        <w:bottom w:val="none" w:sz="0" w:space="0" w:color="auto"/>
        <w:right w:val="none" w:sz="0" w:space="0" w:color="auto"/>
      </w:divBdr>
    </w:div>
    <w:div w:id="1987195773">
      <w:bodyDiv w:val="1"/>
      <w:marLeft w:val="0"/>
      <w:marRight w:val="0"/>
      <w:marTop w:val="0"/>
      <w:marBottom w:val="0"/>
      <w:divBdr>
        <w:top w:val="none" w:sz="0" w:space="0" w:color="auto"/>
        <w:left w:val="none" w:sz="0" w:space="0" w:color="auto"/>
        <w:bottom w:val="none" w:sz="0" w:space="0" w:color="auto"/>
        <w:right w:val="none" w:sz="0" w:space="0" w:color="auto"/>
      </w:divBdr>
    </w:div>
    <w:div w:id="2000183402">
      <w:bodyDiv w:val="1"/>
      <w:marLeft w:val="0"/>
      <w:marRight w:val="0"/>
      <w:marTop w:val="0"/>
      <w:marBottom w:val="0"/>
      <w:divBdr>
        <w:top w:val="none" w:sz="0" w:space="0" w:color="auto"/>
        <w:left w:val="none" w:sz="0" w:space="0" w:color="auto"/>
        <w:bottom w:val="none" w:sz="0" w:space="0" w:color="auto"/>
        <w:right w:val="none" w:sz="0" w:space="0" w:color="auto"/>
      </w:divBdr>
    </w:div>
    <w:div w:id="2014452501">
      <w:bodyDiv w:val="1"/>
      <w:marLeft w:val="0"/>
      <w:marRight w:val="0"/>
      <w:marTop w:val="0"/>
      <w:marBottom w:val="0"/>
      <w:divBdr>
        <w:top w:val="none" w:sz="0" w:space="0" w:color="auto"/>
        <w:left w:val="none" w:sz="0" w:space="0" w:color="auto"/>
        <w:bottom w:val="none" w:sz="0" w:space="0" w:color="auto"/>
        <w:right w:val="none" w:sz="0" w:space="0" w:color="auto"/>
      </w:divBdr>
    </w:div>
    <w:div w:id="2055889685">
      <w:bodyDiv w:val="1"/>
      <w:marLeft w:val="0"/>
      <w:marRight w:val="0"/>
      <w:marTop w:val="0"/>
      <w:marBottom w:val="0"/>
      <w:divBdr>
        <w:top w:val="none" w:sz="0" w:space="0" w:color="auto"/>
        <w:left w:val="none" w:sz="0" w:space="0" w:color="auto"/>
        <w:bottom w:val="none" w:sz="0" w:space="0" w:color="auto"/>
        <w:right w:val="none" w:sz="0" w:space="0" w:color="auto"/>
      </w:divBdr>
    </w:div>
    <w:div w:id="2064861338">
      <w:bodyDiv w:val="1"/>
      <w:marLeft w:val="0"/>
      <w:marRight w:val="0"/>
      <w:marTop w:val="0"/>
      <w:marBottom w:val="0"/>
      <w:divBdr>
        <w:top w:val="none" w:sz="0" w:space="0" w:color="auto"/>
        <w:left w:val="none" w:sz="0" w:space="0" w:color="auto"/>
        <w:bottom w:val="none" w:sz="0" w:space="0" w:color="auto"/>
        <w:right w:val="none" w:sz="0" w:space="0" w:color="auto"/>
      </w:divBdr>
    </w:div>
    <w:div w:id="2101021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youtu.be/j24aqwHyreA" TargetMode="Externa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Born</b:Tag>
    <b:SourceType>InternetSite</b:SourceType>
    <b:Guid>{6545D5AE-6A81-4C7F-9B68-778CB8905F1F}</b:Guid>
    <b:Title>Borton's Development Framework</b:Title>
    <b:Year>n/a</b:Year>
    <b:YearAccessed>2022</b:YearAccessed>
    <b:MonthAccessed>November</b:MonthAccessed>
    <b:DayAccessed>07</b:DayAccessed>
    <b:URL>https://www.physio-pedia.com/Borton%27s_Development_Framework</b:URL>
    <b:Author>
      <b:Author>
        <b:Corporate>Physiopedia</b:Corporate>
      </b:Author>
    </b:Author>
    <b:RefOrder>5</b:RefOrder>
  </b:Source>
  <b:Source>
    <b:Tag>TheNA1</b:Tag>
    <b:SourceType>InternetSite</b:SourceType>
    <b:Guid>{EAA186CC-A605-4DD5-A657-8D44E373DC3E}</b:Guid>
    <b:Author>
      <b:Author>
        <b:Corporate>The University of Queensland</b:Corporate>
      </b:Author>
    </b:Author>
    <b:Title>Time management and procrastination</b:Title>
    <b:Year>N/A</b:Year>
    <b:YearAccessed>2022</b:YearAccessed>
    <b:MonthAccessed>November</b:MonthAccessed>
    <b:DayAccessed>10</b:DayAccessed>
    <b:URL>https://my.uq.edu.au/information-and-services/student-support/study-skills/time-management-and-procrastination</b:URL>
    <b:RefOrder>1</b:RefOrder>
  </b:Source>
  <b:Source>
    <b:Tag>Ala141</b:Tag>
    <b:SourceType>Book</b:SourceType>
    <b:Guid>{34800F8F-F459-434F-8DFF-10DA4B7CB589}</b:Guid>
    <b:Title>Ways of learning : learning theories and learning styles in the classroom</b:Title>
    <b:Year>2014</b:Year>
    <b:Author>
      <b:Author>
        <b:NameList>
          <b:Person>
            <b:Last>Pritchard</b:Last>
            <b:First>Alan</b:First>
          </b:Person>
        </b:NameList>
      </b:Author>
    </b:Author>
    <b:City>Warwick</b:City>
    <b:Publisher> Routledge</b:Publisher>
    <b:Edition>3rd</b:Edition>
    <b:RefOrder>3</b:RefOrder>
  </b:Source>
  <b:Source>
    <b:Tag>Sea131</b:Tag>
    <b:SourceType>InternetSite</b:SourceType>
    <b:Guid>{6D6734B2-0A16-4444-A439-547648B5FD36}</b:Guid>
    <b:Author>
      <b:Author>
        <b:NameList>
          <b:Person>
            <b:Last>Coughlan</b:Last>
            <b:First>Sean</b:First>
          </b:Person>
        </b:NameList>
      </b:Author>
    </b:Author>
    <b:Title>Universities stuck without cheating software</b:Title>
    <b:Year>2013</b:Year>
    <b:YearAccessed>2022</b:YearAccessed>
    <b:MonthAccessed>November</b:MonthAccessed>
    <b:DayAccessed>10</b:DayAccessed>
    <b:URL>https://www.bbc.co.uk/news/education-25334686</b:URL>
    <b:RefOrder>4</b:RefOrder>
  </b:Source>
  <b:Source>
    <b:Tag>BenNA</b:Tag>
    <b:SourceType>InternetSite</b:SourceType>
    <b:Guid>{DA45BBB3-27EC-4369-BB04-F836120F82CC}</b:Guid>
    <b:Author>
      <b:Author>
        <b:Corporate>Benedictine University Library</b:Corporate>
      </b:Author>
    </b:Author>
    <b:Title>https://researchguides.ben.edu/source-evaluation</b:Title>
    <b:Year>N/A</b:Year>
    <b:YearAccessed>2022</b:YearAccessed>
    <b:MonthAccessed>Novmeber</b:MonthAccessed>
    <b:DayAccessed>10</b:DayAccessed>
    <b:URL>https://researchguides.ben.edu/source-evaluation</b:URL>
    <b:RefOrder>7</b:RefOrder>
  </b:Source>
  <b:Source>
    <b:Tag>Col101</b:Tag>
    <b:SourceType>Book</b:SourceType>
    <b:Guid>{D27CD485-8469-4210-A6E7-517119D6D602}</b:Guid>
    <b:Title>he complete guide to referencing and avoiding plagiarism</b:Title>
    <b:Year>2010</b:Year>
    <b:Author>
      <b:Author>
        <b:NameList>
          <b:Person>
            <b:Last>Neville</b:Last>
            <b:First>Colin</b:First>
          </b:Person>
        </b:NameList>
      </b:Author>
    </b:Author>
    <b:City>Maidenhead</b:City>
    <b:Publisher> Open University Press/McGraw Hill</b:Publisher>
    <b:Edition>2nd</b:Edition>
    <b:RefOrder>8</b:RefOrder>
  </b:Source>
  <b:Source>
    <b:Tag>SkiNA1</b:Tag>
    <b:SourceType>InternetSite</b:SourceType>
    <b:Guid>{D8FA5843-249F-41DD-A01C-56058B92C02A}</b:Guid>
    <b:Title>Barriers to Effective Communication</b:Title>
    <b:Year>N/A</b:Year>
    <b:Author>
      <b:Author>
        <b:Corporate>SkillsYouNeed</b:Corporate>
      </b:Author>
    </b:Author>
    <b:YearAccessed>2022</b:YearAccessed>
    <b:MonthAccessed>November</b:MonthAccessed>
    <b:DayAccessed>10</b:DayAccessed>
    <b:URL>https://www.skillsyouneed.com/ips/barriers-communication.html​</b:URL>
    <b:RefOrder>9</b:RefOrder>
  </b:Source>
  <b:Source>
    <b:Tag>And15</b:Tag>
    <b:SourceType>Book</b:SourceType>
    <b:Guid>{88FEF6B3-177D-4D37-B111-D2DA26301FE2}</b:Guid>
    <b:Title>Happiness and Productivity</b:Title>
    <b:Year>2015</b:Year>
    <b:Author>
      <b:Author>
        <b:NameList>
          <b:Person>
            <b:Last>Oswald</b:Last>
            <b:First>Andrew</b:First>
            <b:Middle>J.</b:Middle>
          </b:Person>
          <b:Person>
            <b:Last>Proto</b:Last>
            <b:First>Eugenio</b:First>
          </b:Person>
          <b:Person>
            <b:Last>Sgroi</b:Last>
            <b:First>Daniel</b:First>
          </b:Person>
        </b:NameList>
      </b:Author>
    </b:Author>
    <b:City>Warwick</b:City>
    <b:Publisher>Chigargo Press</b:Publisher>
    <b:Edition>1st</b:Edition>
    <b:RefOrder>10</b:RefOrder>
  </b:Source>
  <b:Source>
    <b:Tag>JudNA1</b:Tag>
    <b:SourceType>InternetSite</b:SourceType>
    <b:Guid>{BA119078-19BF-41B8-80C2-6177604D1313}</b:Guid>
    <b:Title>Using the Stages of Team Development</b:Title>
    <b:Year>N/A</b:Year>
    <b:Author>
      <b:Author>
        <b:NameList>
          <b:Person>
            <b:Last>Stein</b:Last>
            <b:First>Judith</b:First>
          </b:Person>
        </b:NameList>
      </b:Author>
    </b:Author>
    <b:YearAccessed>2022</b:YearAccessed>
    <b:MonthAccessed>November</b:MonthAccessed>
    <b:DayAccessed>10</b:DayAccessed>
    <b:URL>https://hr.mit.edu/learning-topics/teams/articles/stages-development</b:URL>
    <b:RefOrder>11</b:RefOrder>
  </b:Source>
  <b:Source>
    <b:Tag>StuNA</b:Tag>
    <b:SourceType>InternetSite</b:SourceType>
    <b:Guid>{3BA20849-08D6-4AD2-A440-154BF5FC0234}</b:Guid>
    <b:Author>
      <b:Author>
        <b:Corporate>Student Minds</b:Corporate>
      </b:Author>
    </b:Author>
    <b:Title>Starting University</b:Title>
    <b:Year>N/A</b:Year>
    <b:YearAccessed>2022</b:YearAccessed>
    <b:MonthAccessed>Novmeber</b:MonthAccessed>
    <b:DayAccessed>11</b:DayAccessed>
    <b:URL>https://www.studentminds.org.uk/startinguniversity.html#:~:text=It's%20natural%20to%20feel%20nervous,transition%20(back)%20to%20university!</b:URL>
    <b:RefOrder>6</b:RefOrder>
  </b:Source>
  <b:Source>
    <b:Tag>BirNA</b:Tag>
    <b:SourceType>InternetSite</b:SourceType>
    <b:Guid>{EEB447B4-9E2F-4FF4-9EB9-866379058C41}</b:Guid>
    <b:Author>
      <b:Author>
        <b:Corporate>Birmingham City University</b:Corporate>
      </b:Author>
    </b:Author>
    <b:Title>SIX BEST REVISION TECHNIQUES</b:Title>
    <b:Year>N/A</b:Year>
    <b:YearAccessed>2022</b:YearAccessed>
    <b:MonthAccessed>November</b:MonthAccessed>
    <b:DayAccessed>11</b:DayAccessed>
    <b:URL>https://www.bcu.ac.uk/exams-and-revision/best-ways-to-revise/best-revision-techniques</b:URL>
    <b:RefOrder>2</b:RefOrder>
  </b:Source>
  <b:Source>
    <b:Tag>Uni22</b:Tag>
    <b:SourceType>InternetSite</b:SourceType>
    <b:Guid>{DD737F9D-E051-4348-B47E-8375D72293A5}</b:Guid>
    <b:Author>
      <b:Author>
        <b:Corporate>University of Michigan</b:Corporate>
      </b:Author>
    </b:Author>
    <b:Title>"Fake News," Lies and Propaganda: How to Sort Fact from Fiction</b:Title>
    <b:Year>2022</b:Year>
    <b:YearAccessed>2022</b:YearAccessed>
    <b:MonthAccessed>November</b:MonthAccessed>
    <b:DayAccessed>11</b:DayAccessed>
    <b:URL>https://guides.lib.umich.edu/fakenews</b:URL>
    <b:RefOrder>12</b:RefOrder>
  </b:Source>
  <b:Source>
    <b:Tag>LocNA</b:Tag>
    <b:SourceType>InternetSite</b:SourceType>
    <b:Guid>{847CBD06-CE87-422C-80B8-EDFB898A3330}</b:Guid>
    <b:Title>Locating Physical Resources</b:Title>
    <b:Year>N/A</b:Year>
    <b:YearAccessed>2022</b:YearAccessed>
    <b:MonthAccessed>November</b:MonthAccessed>
    <b:DayAccessed>10</b:DayAccessed>
    <b:URL>https://uwtsd.ac.uk/library/help-and-support/using-our-libraries/locating-physical-resources/</b:URL>
    <b:Author>
      <b:Author>
        <b:Corporate>University of Wales Trinity Saint David</b:Corporate>
      </b:Author>
    </b:Author>
    <b:RefOrder>13</b:RefOrder>
  </b:Source>
</b:Sources>
</file>

<file path=customXml/itemProps1.xml><?xml version="1.0" encoding="utf-8"?>
<ds:datastoreItem xmlns:ds="http://schemas.openxmlformats.org/officeDocument/2006/customXml" ds:itemID="{34223F92-CC86-4357-937E-E1869C174F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1415</TotalTime>
  <Pages>9</Pages>
  <Words>1043</Words>
  <Characters>5947</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Learning In the Digital Era (BMPL4007/C)</vt:lpstr>
    </vt:vector>
  </TitlesOfParts>
  <Company>Group B</Company>
  <LinksUpToDate>false</LinksUpToDate>
  <CharactersWithSpaces>6977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 (BMPL4007/C)</dc:title>
  <dc:subject/>
  <dc:creator>Charlotte Ford (2203507)</dc:creator>
  <cp:keywords/>
  <dc:description/>
  <cp:lastModifiedBy>Dymphna Powell</cp:lastModifiedBy>
  <cp:revision>111</cp:revision>
  <dcterms:created xsi:type="dcterms:W3CDTF">2022-10-10T18:14:00Z</dcterms:created>
  <dcterms:modified xsi:type="dcterms:W3CDTF">2022-11-11T17:28:00Z</dcterms:modified>
  <cp:category>Mike Durke</cp:category>
</cp:coreProperties>
</file>