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2322AA" w14:textId="68FD5C92" w:rsidR="00C83F2F" w:rsidRPr="00CA6534" w:rsidRDefault="000F1DA8" w:rsidP="00CA6534">
      <w:pPr>
        <w:jc w:val="center"/>
        <w:rPr>
          <w:sz w:val="52"/>
          <w:szCs w:val="52"/>
          <w:lang w:val="en-US"/>
        </w:rPr>
      </w:pPr>
      <w:r w:rsidRPr="00CA6534">
        <w:rPr>
          <w:sz w:val="52"/>
          <w:szCs w:val="52"/>
          <w:lang w:val="en-US"/>
        </w:rPr>
        <w:t xml:space="preserve">Module Title: </w:t>
      </w:r>
      <w:r w:rsidR="00D10B01" w:rsidRPr="00CA6534">
        <w:rPr>
          <w:sz w:val="52"/>
          <w:szCs w:val="52"/>
          <w:lang w:val="en-US"/>
        </w:rPr>
        <w:t>Introduction to Health and Social Care</w:t>
      </w:r>
    </w:p>
    <w:p w14:paraId="43885AA1" w14:textId="1E70BDB1" w:rsidR="00D10B01" w:rsidRPr="00CA6534" w:rsidRDefault="00FD090B" w:rsidP="00CA6534">
      <w:pPr>
        <w:jc w:val="center"/>
        <w:rPr>
          <w:sz w:val="52"/>
          <w:szCs w:val="52"/>
          <w:lang w:val="en-US"/>
        </w:rPr>
      </w:pPr>
      <w:r w:rsidRPr="00CA6534">
        <w:rPr>
          <w:sz w:val="52"/>
          <w:szCs w:val="52"/>
          <w:lang w:val="en-US"/>
        </w:rPr>
        <w:t>Module Code: LCHS4003</w:t>
      </w:r>
    </w:p>
    <w:p w14:paraId="7257C228" w14:textId="0BDBDCB4" w:rsidR="00FD090B" w:rsidRPr="00CA6534" w:rsidRDefault="00FD090B" w:rsidP="00CA6534">
      <w:pPr>
        <w:jc w:val="center"/>
        <w:rPr>
          <w:sz w:val="52"/>
          <w:szCs w:val="52"/>
          <w:lang w:val="en-US"/>
        </w:rPr>
      </w:pPr>
      <w:r w:rsidRPr="00CA6534">
        <w:rPr>
          <w:sz w:val="52"/>
          <w:szCs w:val="52"/>
          <w:lang w:val="en-US"/>
        </w:rPr>
        <w:t xml:space="preserve">Assignment Title: </w:t>
      </w:r>
      <w:r w:rsidR="00465438" w:rsidRPr="00CA6534">
        <w:rPr>
          <w:sz w:val="52"/>
          <w:szCs w:val="52"/>
          <w:lang w:val="en-US"/>
        </w:rPr>
        <w:t>Written Assignment</w:t>
      </w:r>
      <w:r w:rsidR="00BA2997" w:rsidRPr="00CA6534">
        <w:rPr>
          <w:sz w:val="52"/>
          <w:szCs w:val="52"/>
          <w:lang w:val="en-US"/>
        </w:rPr>
        <w:t xml:space="preserve"> - </w:t>
      </w:r>
      <w:r w:rsidR="003961FE" w:rsidRPr="00CA6534">
        <w:rPr>
          <w:sz w:val="52"/>
          <w:szCs w:val="52"/>
          <w:lang w:val="en-US"/>
        </w:rPr>
        <w:t>Component 2</w:t>
      </w:r>
    </w:p>
    <w:p w14:paraId="3042404F" w14:textId="4C4DC0DC" w:rsidR="00465438" w:rsidRPr="00CA6534" w:rsidRDefault="00465438" w:rsidP="00CA6534">
      <w:pPr>
        <w:jc w:val="center"/>
        <w:rPr>
          <w:sz w:val="52"/>
          <w:szCs w:val="52"/>
          <w:lang w:val="en-US"/>
        </w:rPr>
      </w:pPr>
      <w:r w:rsidRPr="00CA6534">
        <w:rPr>
          <w:sz w:val="52"/>
          <w:szCs w:val="52"/>
          <w:lang w:val="en-US"/>
        </w:rPr>
        <w:t>Student Name: Musurat Bi</w:t>
      </w:r>
    </w:p>
    <w:p w14:paraId="57673A19" w14:textId="50DE3307" w:rsidR="00465438" w:rsidRPr="00CA6534" w:rsidRDefault="00465438" w:rsidP="00CA6534">
      <w:pPr>
        <w:jc w:val="center"/>
        <w:rPr>
          <w:sz w:val="52"/>
          <w:szCs w:val="52"/>
          <w:lang w:val="en-US"/>
        </w:rPr>
      </w:pPr>
      <w:r w:rsidRPr="00CA6534">
        <w:rPr>
          <w:sz w:val="52"/>
          <w:szCs w:val="52"/>
          <w:lang w:val="en-US"/>
        </w:rPr>
        <w:t xml:space="preserve">Student ID: </w:t>
      </w:r>
      <w:r w:rsidR="003961FE" w:rsidRPr="00CA6534">
        <w:rPr>
          <w:sz w:val="52"/>
          <w:szCs w:val="52"/>
          <w:lang w:val="en-US"/>
        </w:rPr>
        <w:t>2511528</w:t>
      </w:r>
    </w:p>
    <w:p w14:paraId="151309AB" w14:textId="1677CA94" w:rsidR="003961FE" w:rsidRPr="00CA6534" w:rsidRDefault="003961FE" w:rsidP="00CA6534">
      <w:pPr>
        <w:jc w:val="center"/>
        <w:rPr>
          <w:sz w:val="52"/>
          <w:szCs w:val="52"/>
          <w:lang w:val="en-US"/>
        </w:rPr>
      </w:pPr>
      <w:r w:rsidRPr="00CA6534">
        <w:rPr>
          <w:sz w:val="52"/>
          <w:szCs w:val="52"/>
          <w:lang w:val="en-US"/>
        </w:rPr>
        <w:t xml:space="preserve">Lecturer Name: </w:t>
      </w:r>
      <w:r w:rsidR="00726D63" w:rsidRPr="00CA6534">
        <w:rPr>
          <w:sz w:val="52"/>
          <w:szCs w:val="52"/>
          <w:lang w:val="en-US"/>
        </w:rPr>
        <w:t>Azida Zainol</w:t>
      </w:r>
    </w:p>
    <w:p w14:paraId="3938AD51" w14:textId="77777777" w:rsidR="00726D63" w:rsidRDefault="00726D63" w:rsidP="00726D63">
      <w:pPr>
        <w:rPr>
          <w:lang w:val="en-US"/>
        </w:rPr>
      </w:pPr>
    </w:p>
    <w:p w14:paraId="006D8654" w14:textId="77777777" w:rsidR="00726D63" w:rsidRDefault="00726D63" w:rsidP="00726D63">
      <w:pPr>
        <w:rPr>
          <w:lang w:val="en-US"/>
        </w:rPr>
      </w:pPr>
    </w:p>
    <w:p w14:paraId="5FBD219A" w14:textId="77777777" w:rsidR="00726D63" w:rsidRDefault="00726D63" w:rsidP="00726D63">
      <w:pPr>
        <w:rPr>
          <w:lang w:val="en-US"/>
        </w:rPr>
      </w:pPr>
    </w:p>
    <w:p w14:paraId="39264A71" w14:textId="77777777" w:rsidR="00726D63" w:rsidRDefault="00726D63" w:rsidP="00726D63">
      <w:pPr>
        <w:rPr>
          <w:lang w:val="en-US"/>
        </w:rPr>
      </w:pPr>
    </w:p>
    <w:p w14:paraId="3A79BD77" w14:textId="77777777" w:rsidR="00726D63" w:rsidRDefault="00726D63" w:rsidP="00726D63">
      <w:pPr>
        <w:rPr>
          <w:lang w:val="en-US"/>
        </w:rPr>
      </w:pPr>
    </w:p>
    <w:p w14:paraId="510B33AD" w14:textId="77777777" w:rsidR="00726D63" w:rsidRDefault="00726D63" w:rsidP="00726D63">
      <w:pPr>
        <w:rPr>
          <w:lang w:val="en-US"/>
        </w:rPr>
      </w:pPr>
    </w:p>
    <w:p w14:paraId="2C7DB156" w14:textId="77777777" w:rsidR="00726D63" w:rsidRDefault="00726D63" w:rsidP="00726D63">
      <w:pPr>
        <w:rPr>
          <w:lang w:val="en-US"/>
        </w:rPr>
      </w:pPr>
    </w:p>
    <w:p w14:paraId="0C61F57F" w14:textId="77777777" w:rsidR="00726D63" w:rsidRDefault="00726D63" w:rsidP="00726D63">
      <w:pPr>
        <w:rPr>
          <w:lang w:val="en-US"/>
        </w:rPr>
      </w:pPr>
    </w:p>
    <w:p w14:paraId="038D89D0" w14:textId="77777777" w:rsidR="00726D63" w:rsidRDefault="00726D63" w:rsidP="00726D63">
      <w:pPr>
        <w:rPr>
          <w:lang w:val="en-US"/>
        </w:rPr>
      </w:pPr>
    </w:p>
    <w:p w14:paraId="7A52BCD7" w14:textId="77777777" w:rsidR="00726D63" w:rsidRDefault="00726D63" w:rsidP="00726D63">
      <w:pPr>
        <w:rPr>
          <w:lang w:val="en-US"/>
        </w:rPr>
      </w:pPr>
    </w:p>
    <w:p w14:paraId="11F13AF8" w14:textId="77777777" w:rsidR="00726D63" w:rsidRDefault="00726D63" w:rsidP="00726D63">
      <w:pPr>
        <w:rPr>
          <w:lang w:val="en-US"/>
        </w:rPr>
      </w:pPr>
    </w:p>
    <w:p w14:paraId="5A46032E" w14:textId="77777777" w:rsidR="00726D63" w:rsidRDefault="00726D63" w:rsidP="00726D63">
      <w:pPr>
        <w:rPr>
          <w:lang w:val="en-US"/>
        </w:rPr>
      </w:pPr>
    </w:p>
    <w:p w14:paraId="2F777F76" w14:textId="77777777" w:rsidR="00726D63" w:rsidRDefault="00726D63" w:rsidP="00726D63">
      <w:pPr>
        <w:rPr>
          <w:lang w:val="en-US"/>
        </w:rPr>
      </w:pPr>
    </w:p>
    <w:p w14:paraId="3C1C0F64" w14:textId="77777777" w:rsidR="00726D63" w:rsidRDefault="00726D63" w:rsidP="00726D63">
      <w:pPr>
        <w:rPr>
          <w:lang w:val="en-US"/>
        </w:rPr>
      </w:pPr>
    </w:p>
    <w:p w14:paraId="0A54AD1A" w14:textId="73113610" w:rsidR="00FD090B" w:rsidRDefault="00FD090B" w:rsidP="00726D63">
      <w:pPr>
        <w:jc w:val="right"/>
        <w:rPr>
          <w:lang w:val="en-US"/>
        </w:rPr>
      </w:pPr>
    </w:p>
    <w:p w14:paraId="5A669C1D" w14:textId="7AB80058" w:rsidR="00726D63" w:rsidRPr="002861B1" w:rsidRDefault="00526DF2" w:rsidP="00726D63">
      <w:pPr>
        <w:jc w:val="center"/>
        <w:rPr>
          <w:rFonts w:ascii="Arial" w:hAnsi="Arial" w:cs="Arial"/>
          <w:lang w:val="en-US"/>
        </w:rPr>
      </w:pPr>
      <w:r w:rsidRPr="002861B1">
        <w:rPr>
          <w:rFonts w:ascii="Arial" w:hAnsi="Arial" w:cs="Arial"/>
          <w:lang w:val="en-US"/>
        </w:rPr>
        <w:t>Introduction:</w:t>
      </w:r>
    </w:p>
    <w:p w14:paraId="065D5A1F" w14:textId="619E44BB" w:rsidR="00526DF2" w:rsidRPr="002861B1" w:rsidRDefault="004A156C" w:rsidP="00726D63">
      <w:pPr>
        <w:jc w:val="center"/>
        <w:rPr>
          <w:rFonts w:ascii="Arial" w:hAnsi="Arial" w:cs="Arial"/>
          <w:sz w:val="22"/>
          <w:szCs w:val="22"/>
          <w:lang w:val="en-US"/>
        </w:rPr>
      </w:pPr>
      <w:r w:rsidRPr="002861B1">
        <w:rPr>
          <w:rFonts w:ascii="Arial" w:hAnsi="Arial" w:cs="Arial"/>
          <w:sz w:val="22"/>
          <w:szCs w:val="22"/>
          <w:lang w:val="en-US"/>
        </w:rPr>
        <w:t xml:space="preserve">This report is based on </w:t>
      </w:r>
      <w:proofErr w:type="gramStart"/>
      <w:r w:rsidRPr="002861B1">
        <w:rPr>
          <w:rFonts w:ascii="Arial" w:hAnsi="Arial" w:cs="Arial"/>
          <w:sz w:val="22"/>
          <w:szCs w:val="22"/>
          <w:lang w:val="en-US"/>
        </w:rPr>
        <w:t>a</w:t>
      </w:r>
      <w:proofErr w:type="gramEnd"/>
      <w:r w:rsidRPr="002861B1">
        <w:rPr>
          <w:rFonts w:ascii="Arial" w:hAnsi="Arial" w:cs="Arial"/>
          <w:sz w:val="22"/>
          <w:szCs w:val="22"/>
          <w:lang w:val="en-US"/>
        </w:rPr>
        <w:t xml:space="preserve"> </w:t>
      </w:r>
      <w:r w:rsidR="00BB398A" w:rsidRPr="002861B1">
        <w:rPr>
          <w:rFonts w:ascii="Arial" w:hAnsi="Arial" w:cs="Arial"/>
          <w:sz w:val="22"/>
          <w:szCs w:val="22"/>
          <w:lang w:val="en-US"/>
        </w:rPr>
        <w:t>individual’s case study who was discharged from hospital after receiving treatment for a stroke. The report explains the failures in a crit</w:t>
      </w:r>
      <w:r w:rsidR="00051824" w:rsidRPr="002861B1">
        <w:rPr>
          <w:rFonts w:ascii="Arial" w:hAnsi="Arial" w:cs="Arial"/>
          <w:sz w:val="22"/>
          <w:szCs w:val="22"/>
          <w:lang w:val="en-US"/>
        </w:rPr>
        <w:t>ical service provider following the discharge of a patient who suffered from a stroke. His treatment was moved on to community care at home</w:t>
      </w:r>
      <w:r w:rsidR="00B252D3" w:rsidRPr="002861B1">
        <w:rPr>
          <w:rFonts w:ascii="Arial" w:hAnsi="Arial" w:cs="Arial"/>
          <w:sz w:val="22"/>
          <w:szCs w:val="22"/>
          <w:lang w:val="en-US"/>
        </w:rPr>
        <w:t xml:space="preserve">. A </w:t>
      </w:r>
      <w:r w:rsidR="00FD5BF6" w:rsidRPr="002861B1">
        <w:rPr>
          <w:rFonts w:ascii="Arial" w:hAnsi="Arial" w:cs="Arial"/>
          <w:sz w:val="22"/>
          <w:szCs w:val="22"/>
          <w:lang w:val="en-US"/>
        </w:rPr>
        <w:t>multi-agency</w:t>
      </w:r>
      <w:r w:rsidR="00B252D3" w:rsidRPr="002861B1">
        <w:rPr>
          <w:rFonts w:ascii="Arial" w:hAnsi="Arial" w:cs="Arial"/>
          <w:sz w:val="22"/>
          <w:szCs w:val="22"/>
          <w:lang w:val="en-US"/>
        </w:rPr>
        <w:t xml:space="preserve"> support framework which is designed for patients’ complex needs </w:t>
      </w:r>
      <w:r w:rsidR="0004457A" w:rsidRPr="002861B1">
        <w:rPr>
          <w:rFonts w:ascii="Arial" w:hAnsi="Arial" w:cs="Arial"/>
          <w:sz w:val="22"/>
          <w:szCs w:val="22"/>
          <w:lang w:val="en-US"/>
        </w:rPr>
        <w:t>is</w:t>
      </w:r>
      <w:r w:rsidR="00B252D3" w:rsidRPr="002861B1">
        <w:rPr>
          <w:rFonts w:ascii="Arial" w:hAnsi="Arial" w:cs="Arial"/>
          <w:sz w:val="22"/>
          <w:szCs w:val="22"/>
          <w:lang w:val="en-US"/>
        </w:rPr>
        <w:t xml:space="preserve"> supporting </w:t>
      </w:r>
      <w:r w:rsidR="00FD5BF6" w:rsidRPr="002861B1">
        <w:rPr>
          <w:rFonts w:ascii="Arial" w:hAnsi="Arial" w:cs="Arial"/>
          <w:sz w:val="22"/>
          <w:szCs w:val="22"/>
          <w:lang w:val="en-US"/>
        </w:rPr>
        <w:t xml:space="preserve">Mr. Ahmed, he requires support from professionals throughout his daily life. </w:t>
      </w:r>
      <w:r w:rsidR="00545015" w:rsidRPr="002861B1">
        <w:rPr>
          <w:rFonts w:ascii="Arial" w:hAnsi="Arial" w:cs="Arial"/>
          <w:sz w:val="22"/>
          <w:szCs w:val="22"/>
          <w:lang w:val="en-US"/>
        </w:rPr>
        <w:t>A district nurse visited him two times a week</w:t>
      </w:r>
      <w:r w:rsidR="00FB5AA6" w:rsidRPr="002861B1">
        <w:rPr>
          <w:rFonts w:ascii="Arial" w:hAnsi="Arial" w:cs="Arial"/>
          <w:sz w:val="22"/>
          <w:szCs w:val="22"/>
          <w:lang w:val="en-US"/>
        </w:rPr>
        <w:t>. The patient has complex needs, medication regimen</w:t>
      </w:r>
      <w:r w:rsidR="0004457A" w:rsidRPr="002861B1">
        <w:rPr>
          <w:rFonts w:ascii="Arial" w:hAnsi="Arial" w:cs="Arial"/>
          <w:sz w:val="22"/>
          <w:szCs w:val="22"/>
          <w:lang w:val="en-US"/>
        </w:rPr>
        <w:t xml:space="preserve"> and he has a language therapist to improve his swallowing and </w:t>
      </w:r>
      <w:r w:rsidR="00DF5623" w:rsidRPr="002861B1">
        <w:rPr>
          <w:rFonts w:ascii="Arial" w:hAnsi="Arial" w:cs="Arial"/>
          <w:sz w:val="22"/>
          <w:szCs w:val="22"/>
          <w:lang w:val="en-US"/>
        </w:rPr>
        <w:t>communication</w:t>
      </w:r>
      <w:r w:rsidR="0004457A" w:rsidRPr="002861B1">
        <w:rPr>
          <w:rFonts w:ascii="Arial" w:hAnsi="Arial" w:cs="Arial"/>
          <w:sz w:val="22"/>
          <w:szCs w:val="22"/>
          <w:lang w:val="en-US"/>
        </w:rPr>
        <w:t xml:space="preserve"> skills.</w:t>
      </w:r>
      <w:r w:rsidR="00FB5AA6" w:rsidRPr="002861B1">
        <w:rPr>
          <w:rFonts w:ascii="Arial" w:hAnsi="Arial" w:cs="Arial"/>
          <w:sz w:val="22"/>
          <w:szCs w:val="22"/>
          <w:lang w:val="en-US"/>
        </w:rPr>
        <w:t xml:space="preserve"> </w:t>
      </w:r>
      <w:r w:rsidR="00DF5623" w:rsidRPr="002861B1">
        <w:rPr>
          <w:rFonts w:ascii="Arial" w:hAnsi="Arial" w:cs="Arial"/>
          <w:sz w:val="22"/>
          <w:szCs w:val="22"/>
          <w:lang w:val="en-US"/>
        </w:rPr>
        <w:t xml:space="preserve">This patient speaks little English and struggles </w:t>
      </w:r>
      <w:r w:rsidR="002D3861" w:rsidRPr="002861B1">
        <w:rPr>
          <w:rFonts w:ascii="Arial" w:hAnsi="Arial" w:cs="Arial"/>
          <w:sz w:val="22"/>
          <w:szCs w:val="22"/>
          <w:lang w:val="en-US"/>
        </w:rPr>
        <w:t xml:space="preserve">with complex discussions, his wife speaks English and often communicates on his behalf. The patient’s first language is </w:t>
      </w:r>
      <w:r w:rsidR="00356F4D" w:rsidRPr="002861B1">
        <w:rPr>
          <w:rFonts w:ascii="Arial" w:hAnsi="Arial" w:cs="Arial"/>
          <w:sz w:val="22"/>
          <w:szCs w:val="22"/>
          <w:lang w:val="en-US"/>
        </w:rPr>
        <w:t>Bengali,</w:t>
      </w:r>
      <w:r w:rsidR="002D3861" w:rsidRPr="002861B1">
        <w:rPr>
          <w:rFonts w:ascii="Arial" w:hAnsi="Arial" w:cs="Arial"/>
          <w:sz w:val="22"/>
          <w:szCs w:val="22"/>
          <w:lang w:val="en-US"/>
        </w:rPr>
        <w:t xml:space="preserve"> and he is </w:t>
      </w:r>
      <w:r w:rsidR="00356F4D" w:rsidRPr="002861B1">
        <w:rPr>
          <w:rFonts w:ascii="Arial" w:hAnsi="Arial" w:cs="Arial"/>
          <w:sz w:val="22"/>
          <w:szCs w:val="22"/>
          <w:lang w:val="en-US"/>
        </w:rPr>
        <w:t xml:space="preserve">8 years of age. </w:t>
      </w:r>
    </w:p>
    <w:p w14:paraId="5F099071" w14:textId="77777777" w:rsidR="00356F4D" w:rsidRPr="002861B1" w:rsidRDefault="00356F4D" w:rsidP="00726D63">
      <w:pPr>
        <w:jc w:val="center"/>
        <w:rPr>
          <w:rFonts w:ascii="Arial" w:hAnsi="Arial" w:cs="Arial"/>
          <w:sz w:val="22"/>
          <w:szCs w:val="22"/>
          <w:lang w:val="en-US"/>
        </w:rPr>
      </w:pPr>
    </w:p>
    <w:p w14:paraId="7F154DE7" w14:textId="68347E7E" w:rsidR="00356F4D" w:rsidRPr="002861B1" w:rsidRDefault="00356F4D" w:rsidP="00726D63">
      <w:pPr>
        <w:jc w:val="center"/>
        <w:rPr>
          <w:rFonts w:ascii="Arial" w:hAnsi="Arial" w:cs="Arial"/>
          <w:sz w:val="22"/>
          <w:szCs w:val="22"/>
          <w:lang w:val="en-US"/>
        </w:rPr>
      </w:pPr>
      <w:r w:rsidRPr="002861B1">
        <w:rPr>
          <w:rFonts w:ascii="Arial" w:hAnsi="Arial" w:cs="Arial"/>
          <w:sz w:val="22"/>
          <w:szCs w:val="22"/>
          <w:lang w:val="en-US"/>
        </w:rPr>
        <w:t xml:space="preserve">A significant lapse occurred when a scheduled visit by the nurse was </w:t>
      </w:r>
      <w:proofErr w:type="gramStart"/>
      <w:r w:rsidR="00236A3F" w:rsidRPr="002861B1">
        <w:rPr>
          <w:rFonts w:ascii="Arial" w:hAnsi="Arial" w:cs="Arial"/>
          <w:sz w:val="22"/>
          <w:szCs w:val="22"/>
          <w:lang w:val="en-US"/>
        </w:rPr>
        <w:t>missed</w:t>
      </w:r>
      <w:proofErr w:type="gramEnd"/>
      <w:r w:rsidR="00236A3F" w:rsidRPr="002861B1">
        <w:rPr>
          <w:rFonts w:ascii="Arial" w:hAnsi="Arial" w:cs="Arial"/>
          <w:sz w:val="22"/>
          <w:szCs w:val="22"/>
          <w:lang w:val="en-US"/>
        </w:rPr>
        <w:t xml:space="preserve"> from the agency which meant he was not administered his prescribed medication on time </w:t>
      </w:r>
      <w:r w:rsidR="006614DB" w:rsidRPr="002861B1">
        <w:rPr>
          <w:rFonts w:ascii="Arial" w:hAnsi="Arial" w:cs="Arial"/>
          <w:sz w:val="22"/>
          <w:szCs w:val="22"/>
          <w:lang w:val="en-US"/>
        </w:rPr>
        <w:t xml:space="preserve">which </w:t>
      </w:r>
      <w:r w:rsidR="00462609" w:rsidRPr="002861B1">
        <w:rPr>
          <w:rFonts w:ascii="Arial" w:hAnsi="Arial" w:cs="Arial"/>
          <w:sz w:val="22"/>
          <w:szCs w:val="22"/>
          <w:lang w:val="en-US"/>
        </w:rPr>
        <w:t>would be essential for his wellbeing. This incident</w:t>
      </w:r>
      <w:r w:rsidR="004B21CE" w:rsidRPr="002861B1">
        <w:rPr>
          <w:rFonts w:ascii="Arial" w:hAnsi="Arial" w:cs="Arial"/>
          <w:sz w:val="22"/>
          <w:szCs w:val="22"/>
          <w:lang w:val="en-US"/>
        </w:rPr>
        <w:t xml:space="preserve"> caused concerns</w:t>
      </w:r>
      <w:r w:rsidR="00032474" w:rsidRPr="002861B1">
        <w:rPr>
          <w:rFonts w:ascii="Arial" w:hAnsi="Arial" w:cs="Arial"/>
          <w:sz w:val="22"/>
          <w:szCs w:val="22"/>
          <w:lang w:val="en-US"/>
        </w:rPr>
        <w:t>,</w:t>
      </w:r>
      <w:r w:rsidR="004B21CE" w:rsidRPr="002861B1">
        <w:rPr>
          <w:rFonts w:ascii="Arial" w:hAnsi="Arial" w:cs="Arial"/>
          <w:sz w:val="22"/>
          <w:szCs w:val="22"/>
          <w:lang w:val="en-US"/>
        </w:rPr>
        <w:t xml:space="preserve"> </w:t>
      </w:r>
      <w:r w:rsidR="007E4A60" w:rsidRPr="002861B1">
        <w:rPr>
          <w:rFonts w:ascii="Arial" w:hAnsi="Arial" w:cs="Arial"/>
          <w:sz w:val="22"/>
          <w:szCs w:val="22"/>
          <w:lang w:val="en-US"/>
        </w:rPr>
        <w:t xml:space="preserve">the case study highlights serious vulnerabilities, poor coordination occurred during </w:t>
      </w:r>
      <w:r w:rsidR="00032474" w:rsidRPr="002861B1">
        <w:rPr>
          <w:rFonts w:ascii="Arial" w:hAnsi="Arial" w:cs="Arial"/>
          <w:sz w:val="22"/>
          <w:szCs w:val="22"/>
          <w:lang w:val="en-US"/>
        </w:rPr>
        <w:t xml:space="preserve">the care process after his discharge from hospital. The agency </w:t>
      </w:r>
      <w:r w:rsidR="00E10F65" w:rsidRPr="002861B1">
        <w:rPr>
          <w:rFonts w:ascii="Arial" w:hAnsi="Arial" w:cs="Arial"/>
          <w:sz w:val="22"/>
          <w:szCs w:val="22"/>
          <w:lang w:val="en-US"/>
        </w:rPr>
        <w:t xml:space="preserve">is under investigation after this incident was reported. </w:t>
      </w:r>
      <w:r w:rsidR="00EF2819" w:rsidRPr="002861B1">
        <w:rPr>
          <w:rFonts w:ascii="Arial" w:hAnsi="Arial" w:cs="Arial"/>
          <w:sz w:val="22"/>
          <w:szCs w:val="22"/>
          <w:lang w:val="en-US"/>
        </w:rPr>
        <w:t xml:space="preserve">A series of safeguarding concerns were the cause of why this incident </w:t>
      </w:r>
      <w:r w:rsidR="00252D15" w:rsidRPr="002861B1">
        <w:rPr>
          <w:rFonts w:ascii="Arial" w:hAnsi="Arial" w:cs="Arial"/>
          <w:sz w:val="22"/>
          <w:szCs w:val="22"/>
          <w:lang w:val="en-US"/>
        </w:rPr>
        <w:t xml:space="preserve">was reported. This report will highlight the </w:t>
      </w:r>
      <w:r w:rsidR="00A96623" w:rsidRPr="002861B1">
        <w:rPr>
          <w:rFonts w:ascii="Arial" w:hAnsi="Arial" w:cs="Arial"/>
          <w:sz w:val="22"/>
          <w:szCs w:val="22"/>
          <w:lang w:val="en-US"/>
        </w:rPr>
        <w:t xml:space="preserve">factors of failure to </w:t>
      </w:r>
      <w:r w:rsidR="00647ADB" w:rsidRPr="002861B1">
        <w:rPr>
          <w:rFonts w:ascii="Arial" w:hAnsi="Arial" w:cs="Arial"/>
          <w:sz w:val="22"/>
          <w:szCs w:val="22"/>
          <w:lang w:val="en-US"/>
        </w:rPr>
        <w:t>patient</w:t>
      </w:r>
      <w:r w:rsidR="00A96623" w:rsidRPr="002861B1">
        <w:rPr>
          <w:rFonts w:ascii="Arial" w:hAnsi="Arial" w:cs="Arial"/>
          <w:sz w:val="22"/>
          <w:szCs w:val="22"/>
          <w:lang w:val="en-US"/>
        </w:rPr>
        <w:t xml:space="preserve"> care and wellbeing through multi agency support and </w:t>
      </w:r>
      <w:r w:rsidR="00BB634F" w:rsidRPr="002861B1">
        <w:rPr>
          <w:rFonts w:ascii="Arial" w:hAnsi="Arial" w:cs="Arial"/>
          <w:sz w:val="22"/>
          <w:szCs w:val="22"/>
          <w:lang w:val="en-US"/>
        </w:rPr>
        <w:t xml:space="preserve">how it can improve healthcare settings for better outcomes for </w:t>
      </w:r>
      <w:r w:rsidR="000E40E5" w:rsidRPr="002861B1">
        <w:rPr>
          <w:rFonts w:ascii="Arial" w:hAnsi="Arial" w:cs="Arial"/>
          <w:sz w:val="22"/>
          <w:szCs w:val="22"/>
          <w:lang w:val="en-US"/>
        </w:rPr>
        <w:t xml:space="preserve">service providers as well as service users. This report </w:t>
      </w:r>
      <w:r w:rsidR="006A640D" w:rsidRPr="002861B1">
        <w:rPr>
          <w:rFonts w:ascii="Arial" w:hAnsi="Arial" w:cs="Arial"/>
          <w:sz w:val="22"/>
          <w:szCs w:val="22"/>
          <w:lang w:val="en-US"/>
        </w:rPr>
        <w:t>will</w:t>
      </w:r>
      <w:r w:rsidR="000E40E5" w:rsidRPr="002861B1">
        <w:rPr>
          <w:rFonts w:ascii="Arial" w:hAnsi="Arial" w:cs="Arial"/>
          <w:sz w:val="22"/>
          <w:szCs w:val="22"/>
          <w:lang w:val="en-US"/>
        </w:rPr>
        <w:t xml:space="preserve"> explain the importance of communication </w:t>
      </w:r>
      <w:r w:rsidR="006C6BD9" w:rsidRPr="002861B1">
        <w:rPr>
          <w:rFonts w:ascii="Arial" w:hAnsi="Arial" w:cs="Arial"/>
          <w:sz w:val="22"/>
          <w:szCs w:val="22"/>
          <w:lang w:val="en-US"/>
        </w:rPr>
        <w:t xml:space="preserve">between professionals in </w:t>
      </w:r>
      <w:r w:rsidR="005220D6" w:rsidRPr="002861B1">
        <w:rPr>
          <w:rFonts w:ascii="Arial" w:hAnsi="Arial" w:cs="Arial"/>
          <w:sz w:val="22"/>
          <w:szCs w:val="22"/>
          <w:lang w:val="en-US"/>
        </w:rPr>
        <w:t>multi-care</w:t>
      </w:r>
      <w:r w:rsidR="006C6BD9" w:rsidRPr="002861B1">
        <w:rPr>
          <w:rFonts w:ascii="Arial" w:hAnsi="Arial" w:cs="Arial"/>
          <w:sz w:val="22"/>
          <w:szCs w:val="22"/>
          <w:lang w:val="en-US"/>
        </w:rPr>
        <w:t xml:space="preserve"> </w:t>
      </w:r>
      <w:r w:rsidR="002861B1" w:rsidRPr="002861B1">
        <w:rPr>
          <w:rFonts w:ascii="Arial" w:hAnsi="Arial" w:cs="Arial"/>
          <w:sz w:val="22"/>
          <w:szCs w:val="22"/>
          <w:lang w:val="en-US"/>
        </w:rPr>
        <w:t>agencies;</w:t>
      </w:r>
      <w:r w:rsidR="006C6BD9" w:rsidRPr="002861B1">
        <w:rPr>
          <w:rFonts w:ascii="Arial" w:hAnsi="Arial" w:cs="Arial"/>
          <w:sz w:val="22"/>
          <w:szCs w:val="22"/>
          <w:lang w:val="en-US"/>
        </w:rPr>
        <w:t xml:space="preserve"> it shall also </w:t>
      </w:r>
      <w:r w:rsidR="00647ADB" w:rsidRPr="002861B1">
        <w:rPr>
          <w:rFonts w:ascii="Arial" w:hAnsi="Arial" w:cs="Arial"/>
          <w:sz w:val="22"/>
          <w:szCs w:val="22"/>
          <w:lang w:val="en-US"/>
        </w:rPr>
        <w:t xml:space="preserve">examine how this incident occurred. This report will </w:t>
      </w:r>
      <w:r w:rsidR="005B6728" w:rsidRPr="002861B1">
        <w:rPr>
          <w:rFonts w:ascii="Arial" w:hAnsi="Arial" w:cs="Arial"/>
          <w:sz w:val="22"/>
          <w:szCs w:val="22"/>
          <w:lang w:val="en-US"/>
        </w:rPr>
        <w:t>provide a picture of how multi</w:t>
      </w:r>
      <w:r w:rsidR="005220D6" w:rsidRPr="002861B1">
        <w:rPr>
          <w:rFonts w:ascii="Arial" w:hAnsi="Arial" w:cs="Arial"/>
          <w:sz w:val="22"/>
          <w:szCs w:val="22"/>
          <w:lang w:val="en-US"/>
        </w:rPr>
        <w:t xml:space="preserve">-care agencies can improve communication so that such incidents are prevented from taking place in the future again. </w:t>
      </w:r>
    </w:p>
    <w:p w14:paraId="005FD62C" w14:textId="77777777" w:rsidR="004704F6" w:rsidRPr="002861B1" w:rsidRDefault="004704F6" w:rsidP="00726D63">
      <w:pPr>
        <w:jc w:val="center"/>
        <w:rPr>
          <w:rFonts w:ascii="Arial" w:hAnsi="Arial" w:cs="Arial"/>
          <w:sz w:val="22"/>
          <w:szCs w:val="22"/>
          <w:lang w:val="en-US"/>
        </w:rPr>
      </w:pPr>
    </w:p>
    <w:p w14:paraId="029CDB45" w14:textId="77777777" w:rsidR="004704F6" w:rsidRPr="002861B1" w:rsidRDefault="004704F6" w:rsidP="00726D63">
      <w:pPr>
        <w:jc w:val="center"/>
        <w:rPr>
          <w:rFonts w:ascii="Arial" w:hAnsi="Arial" w:cs="Arial"/>
          <w:sz w:val="22"/>
          <w:szCs w:val="22"/>
          <w:lang w:val="en-US"/>
        </w:rPr>
      </w:pPr>
    </w:p>
    <w:p w14:paraId="202EE004" w14:textId="77777777" w:rsidR="004704F6" w:rsidRPr="002861B1" w:rsidRDefault="004704F6" w:rsidP="00726D63">
      <w:pPr>
        <w:jc w:val="center"/>
        <w:rPr>
          <w:rFonts w:ascii="Arial" w:hAnsi="Arial" w:cs="Arial"/>
          <w:sz w:val="22"/>
          <w:szCs w:val="22"/>
          <w:lang w:val="en-US"/>
        </w:rPr>
      </w:pPr>
    </w:p>
    <w:p w14:paraId="68A61631" w14:textId="77777777" w:rsidR="004704F6" w:rsidRPr="002861B1" w:rsidRDefault="004704F6" w:rsidP="00726D63">
      <w:pPr>
        <w:jc w:val="center"/>
        <w:rPr>
          <w:rFonts w:ascii="Arial" w:hAnsi="Arial" w:cs="Arial"/>
          <w:sz w:val="22"/>
          <w:szCs w:val="22"/>
          <w:lang w:val="en-US"/>
        </w:rPr>
      </w:pPr>
    </w:p>
    <w:p w14:paraId="25913F4B" w14:textId="77777777" w:rsidR="004704F6" w:rsidRPr="002861B1" w:rsidRDefault="004704F6" w:rsidP="00726D63">
      <w:pPr>
        <w:jc w:val="center"/>
        <w:rPr>
          <w:rFonts w:ascii="Arial" w:hAnsi="Arial" w:cs="Arial"/>
          <w:sz w:val="22"/>
          <w:szCs w:val="22"/>
          <w:lang w:val="en-US"/>
        </w:rPr>
      </w:pPr>
    </w:p>
    <w:p w14:paraId="3D80C0F0" w14:textId="77777777" w:rsidR="004704F6" w:rsidRPr="002861B1" w:rsidRDefault="004704F6" w:rsidP="00726D63">
      <w:pPr>
        <w:jc w:val="center"/>
        <w:rPr>
          <w:rFonts w:ascii="Arial" w:hAnsi="Arial" w:cs="Arial"/>
          <w:sz w:val="22"/>
          <w:szCs w:val="22"/>
          <w:lang w:val="en-US"/>
        </w:rPr>
      </w:pPr>
    </w:p>
    <w:p w14:paraId="522AF0C6" w14:textId="77777777" w:rsidR="004704F6" w:rsidRPr="002861B1" w:rsidRDefault="004704F6" w:rsidP="00726D63">
      <w:pPr>
        <w:jc w:val="center"/>
        <w:rPr>
          <w:rFonts w:ascii="Arial" w:hAnsi="Arial" w:cs="Arial"/>
          <w:sz w:val="22"/>
          <w:szCs w:val="22"/>
          <w:lang w:val="en-US"/>
        </w:rPr>
      </w:pPr>
    </w:p>
    <w:p w14:paraId="13BF1005" w14:textId="77777777" w:rsidR="004704F6" w:rsidRPr="002861B1" w:rsidRDefault="004704F6" w:rsidP="00726D63">
      <w:pPr>
        <w:jc w:val="center"/>
        <w:rPr>
          <w:rFonts w:ascii="Arial" w:hAnsi="Arial" w:cs="Arial"/>
          <w:sz w:val="22"/>
          <w:szCs w:val="22"/>
          <w:lang w:val="en-US"/>
        </w:rPr>
      </w:pPr>
    </w:p>
    <w:p w14:paraId="71361F81" w14:textId="77777777" w:rsidR="004704F6" w:rsidRPr="002861B1" w:rsidRDefault="004704F6" w:rsidP="00726D63">
      <w:pPr>
        <w:jc w:val="center"/>
        <w:rPr>
          <w:rFonts w:ascii="Arial" w:hAnsi="Arial" w:cs="Arial"/>
          <w:sz w:val="22"/>
          <w:szCs w:val="22"/>
          <w:lang w:val="en-US"/>
        </w:rPr>
      </w:pPr>
    </w:p>
    <w:p w14:paraId="3C493070" w14:textId="77777777" w:rsidR="004704F6" w:rsidRPr="002861B1" w:rsidRDefault="004704F6" w:rsidP="00726D63">
      <w:pPr>
        <w:jc w:val="center"/>
        <w:rPr>
          <w:rFonts w:ascii="Arial" w:hAnsi="Arial" w:cs="Arial"/>
          <w:sz w:val="22"/>
          <w:szCs w:val="22"/>
          <w:lang w:val="en-US"/>
        </w:rPr>
      </w:pPr>
    </w:p>
    <w:p w14:paraId="074DC870" w14:textId="77777777" w:rsidR="004704F6" w:rsidRPr="002861B1" w:rsidRDefault="004704F6" w:rsidP="00726D63">
      <w:pPr>
        <w:jc w:val="center"/>
        <w:rPr>
          <w:rFonts w:ascii="Arial" w:hAnsi="Arial" w:cs="Arial"/>
          <w:sz w:val="22"/>
          <w:szCs w:val="22"/>
          <w:lang w:val="en-US"/>
        </w:rPr>
      </w:pPr>
    </w:p>
    <w:p w14:paraId="4A29D104" w14:textId="74B708E7" w:rsidR="004704F6" w:rsidRPr="002861B1" w:rsidRDefault="004704F6" w:rsidP="004704F6">
      <w:pPr>
        <w:jc w:val="right"/>
        <w:rPr>
          <w:rFonts w:ascii="Arial" w:hAnsi="Arial" w:cs="Arial"/>
          <w:sz w:val="22"/>
          <w:szCs w:val="22"/>
          <w:lang w:val="en-US"/>
        </w:rPr>
      </w:pPr>
    </w:p>
    <w:p w14:paraId="1B0F1FAE" w14:textId="77777777" w:rsidR="002861B1" w:rsidRDefault="002861B1" w:rsidP="002861B1">
      <w:pPr>
        <w:jc w:val="center"/>
        <w:rPr>
          <w:sz w:val="22"/>
          <w:szCs w:val="22"/>
          <w:lang w:val="en-US"/>
        </w:rPr>
      </w:pPr>
    </w:p>
    <w:p w14:paraId="21FB0FED" w14:textId="77777777" w:rsidR="009E487C" w:rsidRDefault="009E487C" w:rsidP="002861B1">
      <w:pPr>
        <w:jc w:val="center"/>
        <w:rPr>
          <w:sz w:val="22"/>
          <w:szCs w:val="22"/>
          <w:lang w:val="en-US"/>
        </w:rPr>
      </w:pPr>
    </w:p>
    <w:p w14:paraId="09B0BB26" w14:textId="3A6AFF77" w:rsidR="009E487C" w:rsidRPr="004E74DF" w:rsidRDefault="00883BEE" w:rsidP="004E74DF">
      <w:pPr>
        <w:pStyle w:val="Heading2"/>
        <w:jc w:val="center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 w:rsidRPr="004E74DF">
        <w:rPr>
          <w:rFonts w:ascii="Arial" w:hAnsi="Arial" w:cs="Arial"/>
          <w:color w:val="000000" w:themeColor="text1"/>
          <w:sz w:val="24"/>
          <w:szCs w:val="24"/>
          <w:lang w:val="en-US"/>
        </w:rPr>
        <w:t>Importance of effective communication: Equality Act 2010</w:t>
      </w:r>
    </w:p>
    <w:p w14:paraId="32E3A03D" w14:textId="77777777" w:rsidR="00883BEE" w:rsidRDefault="00883BEE" w:rsidP="002861B1">
      <w:pPr>
        <w:jc w:val="center"/>
        <w:rPr>
          <w:sz w:val="22"/>
          <w:szCs w:val="22"/>
          <w:lang w:val="en-US"/>
        </w:rPr>
      </w:pPr>
    </w:p>
    <w:p w14:paraId="186C032F" w14:textId="201DFF97" w:rsidR="00F747F5" w:rsidRDefault="00995582" w:rsidP="00F747F5">
      <w:pPr>
        <w:jc w:val="center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The core principles of Equality Act 2010 are </w:t>
      </w:r>
      <w:r w:rsidR="00E26659">
        <w:rPr>
          <w:sz w:val="22"/>
          <w:szCs w:val="22"/>
          <w:lang w:val="en-US"/>
        </w:rPr>
        <w:t xml:space="preserve">that healthcare providers </w:t>
      </w:r>
      <w:r w:rsidR="00F544D3">
        <w:rPr>
          <w:sz w:val="22"/>
          <w:szCs w:val="22"/>
          <w:lang w:val="en-US"/>
        </w:rPr>
        <w:t xml:space="preserve">are legally obligated </w:t>
      </w:r>
      <w:r w:rsidR="00E26659">
        <w:rPr>
          <w:sz w:val="22"/>
          <w:szCs w:val="22"/>
          <w:lang w:val="en-US"/>
        </w:rPr>
        <w:t xml:space="preserve">to make reasonable adjustments which will ensure that service users are </w:t>
      </w:r>
      <w:r w:rsidR="00F544D3">
        <w:rPr>
          <w:sz w:val="22"/>
          <w:szCs w:val="22"/>
          <w:lang w:val="en-US"/>
        </w:rPr>
        <w:t xml:space="preserve">not disadvantaged. </w:t>
      </w:r>
      <w:r w:rsidR="00D63937">
        <w:rPr>
          <w:sz w:val="22"/>
          <w:szCs w:val="22"/>
          <w:lang w:val="en-US"/>
        </w:rPr>
        <w:t xml:space="preserve">Healthcare providers are required to avoid discrimination and to promote equal access to their services. </w:t>
      </w:r>
      <w:r w:rsidR="00447539">
        <w:rPr>
          <w:sz w:val="22"/>
          <w:szCs w:val="22"/>
          <w:lang w:val="en-US"/>
        </w:rPr>
        <w:t xml:space="preserve">Disability is a protected characteristic under this legislation. </w:t>
      </w:r>
      <w:r w:rsidR="00F747F5">
        <w:rPr>
          <w:sz w:val="22"/>
          <w:szCs w:val="22"/>
          <w:lang w:val="en-US"/>
        </w:rPr>
        <w:t xml:space="preserve">The Act may also require </w:t>
      </w:r>
      <w:r w:rsidR="00B16446">
        <w:rPr>
          <w:sz w:val="22"/>
          <w:szCs w:val="22"/>
          <w:lang w:val="en-US"/>
        </w:rPr>
        <w:t>health</w:t>
      </w:r>
      <w:r w:rsidR="006E31B6">
        <w:rPr>
          <w:sz w:val="22"/>
          <w:szCs w:val="22"/>
          <w:lang w:val="en-US"/>
        </w:rPr>
        <w:t xml:space="preserve"> care providers to ensure they adapt communication methods and provide written </w:t>
      </w:r>
      <w:r w:rsidR="00387815">
        <w:rPr>
          <w:sz w:val="22"/>
          <w:szCs w:val="22"/>
          <w:lang w:val="en-US"/>
        </w:rPr>
        <w:t>information,</w:t>
      </w:r>
      <w:r w:rsidR="00494C0E">
        <w:rPr>
          <w:sz w:val="22"/>
          <w:szCs w:val="22"/>
          <w:lang w:val="en-US"/>
        </w:rPr>
        <w:t xml:space="preserve"> or they </w:t>
      </w:r>
      <w:r w:rsidR="008658C0">
        <w:rPr>
          <w:sz w:val="22"/>
          <w:szCs w:val="22"/>
          <w:lang w:val="en-US"/>
        </w:rPr>
        <w:t>may have to involve interpreters where it is required to do so, in practice</w:t>
      </w:r>
      <w:r w:rsidR="002059C9">
        <w:rPr>
          <w:sz w:val="22"/>
          <w:szCs w:val="22"/>
          <w:lang w:val="en-US"/>
        </w:rPr>
        <w:t xml:space="preserve"> (Equality Act, 2010</w:t>
      </w:r>
      <w:r w:rsidR="00950EC3">
        <w:rPr>
          <w:sz w:val="22"/>
          <w:szCs w:val="22"/>
          <w:lang w:val="en-US"/>
        </w:rPr>
        <w:t xml:space="preserve">). </w:t>
      </w:r>
    </w:p>
    <w:p w14:paraId="77595BBC" w14:textId="77777777" w:rsidR="00DE4F86" w:rsidRDefault="00950EC3" w:rsidP="00D04400">
      <w:pPr>
        <w:jc w:val="center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Stroke patients often have communication difficulties</w:t>
      </w:r>
      <w:r w:rsidR="006417C9">
        <w:rPr>
          <w:sz w:val="22"/>
          <w:szCs w:val="22"/>
          <w:lang w:val="en-US"/>
        </w:rPr>
        <w:t>/</w:t>
      </w:r>
      <w:r w:rsidR="00B16446">
        <w:rPr>
          <w:sz w:val="22"/>
          <w:szCs w:val="22"/>
          <w:lang w:val="en-US"/>
        </w:rPr>
        <w:t>disabilities including</w:t>
      </w:r>
      <w:r w:rsidR="006417C9">
        <w:rPr>
          <w:sz w:val="22"/>
          <w:szCs w:val="22"/>
          <w:lang w:val="en-US"/>
        </w:rPr>
        <w:t xml:space="preserve"> body function disabilities</w:t>
      </w:r>
      <w:r w:rsidR="00FF5A26">
        <w:rPr>
          <w:sz w:val="22"/>
          <w:szCs w:val="22"/>
          <w:lang w:val="en-US"/>
        </w:rPr>
        <w:t xml:space="preserve">, it is essential that they are understood by all the professionals who provide them with support and care in multi-care agencies. </w:t>
      </w:r>
      <w:r w:rsidR="006E7A6D">
        <w:rPr>
          <w:sz w:val="22"/>
          <w:szCs w:val="22"/>
          <w:lang w:val="en-US"/>
        </w:rPr>
        <w:t xml:space="preserve">Communication is an essential skill in health and social </w:t>
      </w:r>
      <w:proofErr w:type="gramStart"/>
      <w:r w:rsidR="006E7A6D">
        <w:rPr>
          <w:sz w:val="22"/>
          <w:szCs w:val="22"/>
          <w:lang w:val="en-US"/>
        </w:rPr>
        <w:t>care,</w:t>
      </w:r>
      <w:proofErr w:type="gramEnd"/>
      <w:r w:rsidR="006E7A6D">
        <w:rPr>
          <w:sz w:val="22"/>
          <w:szCs w:val="22"/>
          <w:lang w:val="en-US"/>
        </w:rPr>
        <w:t xml:space="preserve"> it is crucial that all members within a multi-disciplinary team use clear and simple language that is easily understood by patients and their families. </w:t>
      </w:r>
      <w:r w:rsidR="00F339EE">
        <w:rPr>
          <w:sz w:val="22"/>
          <w:szCs w:val="22"/>
          <w:lang w:val="en-US"/>
        </w:rPr>
        <w:t xml:space="preserve">When GPs, district </w:t>
      </w:r>
      <w:r w:rsidR="00755122">
        <w:rPr>
          <w:sz w:val="22"/>
          <w:szCs w:val="22"/>
          <w:lang w:val="en-US"/>
        </w:rPr>
        <w:t>nurses</w:t>
      </w:r>
      <w:r w:rsidR="00F339EE">
        <w:rPr>
          <w:sz w:val="22"/>
          <w:szCs w:val="22"/>
          <w:lang w:val="en-US"/>
        </w:rPr>
        <w:t xml:space="preserve"> etc. are communicating with service users they must ensure that simple language is </w:t>
      </w:r>
      <w:proofErr w:type="spellStart"/>
      <w:r w:rsidR="00F339EE">
        <w:rPr>
          <w:sz w:val="22"/>
          <w:szCs w:val="22"/>
          <w:lang w:val="en-US"/>
        </w:rPr>
        <w:t>utilised</w:t>
      </w:r>
      <w:proofErr w:type="spellEnd"/>
      <w:r w:rsidR="00F339EE">
        <w:rPr>
          <w:sz w:val="22"/>
          <w:szCs w:val="22"/>
          <w:lang w:val="en-US"/>
        </w:rPr>
        <w:t xml:space="preserve"> as </w:t>
      </w:r>
      <w:r w:rsidR="00755122">
        <w:rPr>
          <w:sz w:val="22"/>
          <w:szCs w:val="22"/>
          <w:lang w:val="en-US"/>
        </w:rPr>
        <w:t>jargon can often cause misunderstandings and they must ensure that they adapt their style of communication to stroke patients’ individual needs. Complex conversations can often be a struggle whereas the use of simple language increases service users’ understanding.</w:t>
      </w:r>
      <w:r w:rsidR="00025A43">
        <w:rPr>
          <w:sz w:val="22"/>
          <w:szCs w:val="22"/>
          <w:lang w:val="en-US"/>
        </w:rPr>
        <w:t xml:space="preserve"> Strokes can often affect individuals’ hearing abilities as they may face difficulty </w:t>
      </w:r>
      <w:r w:rsidR="007249C5">
        <w:rPr>
          <w:sz w:val="22"/>
          <w:szCs w:val="22"/>
          <w:lang w:val="en-US"/>
        </w:rPr>
        <w:t>processing</w:t>
      </w:r>
      <w:r w:rsidR="00025A43">
        <w:rPr>
          <w:sz w:val="22"/>
          <w:szCs w:val="22"/>
          <w:lang w:val="en-US"/>
        </w:rPr>
        <w:t xml:space="preserve"> sounds and </w:t>
      </w:r>
      <w:r w:rsidR="001C286B">
        <w:rPr>
          <w:sz w:val="22"/>
          <w:szCs w:val="22"/>
          <w:lang w:val="en-US"/>
        </w:rPr>
        <w:t>understanding</w:t>
      </w:r>
      <w:r w:rsidR="00025A43">
        <w:rPr>
          <w:sz w:val="22"/>
          <w:szCs w:val="22"/>
          <w:lang w:val="en-US"/>
        </w:rPr>
        <w:t xml:space="preserve"> </w:t>
      </w:r>
      <w:r w:rsidR="007249C5">
        <w:rPr>
          <w:sz w:val="22"/>
          <w:szCs w:val="22"/>
          <w:lang w:val="en-US"/>
        </w:rPr>
        <w:t xml:space="preserve">speech. Some individuals who have suffered a stroke will sometimes experience </w:t>
      </w:r>
      <w:r w:rsidR="00866840">
        <w:rPr>
          <w:sz w:val="22"/>
          <w:szCs w:val="22"/>
          <w:lang w:val="en-US"/>
        </w:rPr>
        <w:t>a condition where he or she hears ringing sounds in the ears and heads when there is no sound present</w:t>
      </w:r>
      <w:r w:rsidR="00C26B76">
        <w:rPr>
          <w:sz w:val="22"/>
          <w:szCs w:val="22"/>
          <w:lang w:val="en-US"/>
        </w:rPr>
        <w:t xml:space="preserve"> – this is known as tinnitus. Healthcare providers must ensure that staff are well-trained in inclusive communication techniques and have necessary infrastructure like hearing loops and have access to </w:t>
      </w:r>
      <w:r w:rsidR="00152178">
        <w:rPr>
          <w:sz w:val="22"/>
          <w:szCs w:val="22"/>
          <w:lang w:val="en-US"/>
        </w:rPr>
        <w:t xml:space="preserve">language </w:t>
      </w:r>
      <w:r w:rsidR="005C3ACB">
        <w:rPr>
          <w:sz w:val="22"/>
          <w:szCs w:val="22"/>
          <w:lang w:val="en-US"/>
        </w:rPr>
        <w:t xml:space="preserve">therapy support for effective interaction from the point of admission through to rehabilitation. These are known as reasonable adjustments. </w:t>
      </w:r>
      <w:r w:rsidR="00980824">
        <w:rPr>
          <w:sz w:val="22"/>
          <w:szCs w:val="22"/>
          <w:lang w:val="en-US"/>
        </w:rPr>
        <w:t>The Equality Act 2010</w:t>
      </w:r>
      <w:r w:rsidR="008047B7">
        <w:rPr>
          <w:sz w:val="22"/>
          <w:szCs w:val="22"/>
          <w:lang w:val="en-US"/>
        </w:rPr>
        <w:t xml:space="preserve"> promotes dignity and equa</w:t>
      </w:r>
      <w:r w:rsidR="003B6723">
        <w:rPr>
          <w:sz w:val="22"/>
          <w:szCs w:val="22"/>
          <w:lang w:val="en-US"/>
        </w:rPr>
        <w:t xml:space="preserve">lity. Stroke patients must be treated with respect when communicating with them. The providers of care and support services must ensure </w:t>
      </w:r>
      <w:r w:rsidR="00CB6777">
        <w:rPr>
          <w:sz w:val="22"/>
          <w:szCs w:val="22"/>
          <w:lang w:val="en-US"/>
        </w:rPr>
        <w:t>that information is accessible and understandable to those who</w:t>
      </w:r>
      <w:r w:rsidR="00115695">
        <w:rPr>
          <w:sz w:val="22"/>
          <w:szCs w:val="22"/>
          <w:lang w:val="en-US"/>
        </w:rPr>
        <w:t xml:space="preserve"> have communication difficulties. Agencies staff can communicate through gestures and communication boards. This </w:t>
      </w:r>
      <w:r w:rsidR="00302E7C">
        <w:rPr>
          <w:sz w:val="22"/>
          <w:szCs w:val="22"/>
          <w:lang w:val="en-US"/>
        </w:rPr>
        <w:t xml:space="preserve">will help patients express their needs and will </w:t>
      </w:r>
      <w:r w:rsidR="00CF42B6">
        <w:rPr>
          <w:sz w:val="22"/>
          <w:szCs w:val="22"/>
          <w:lang w:val="en-US"/>
        </w:rPr>
        <w:t>help them</w:t>
      </w:r>
      <w:r w:rsidR="00302E7C">
        <w:rPr>
          <w:sz w:val="22"/>
          <w:szCs w:val="22"/>
          <w:lang w:val="en-US"/>
        </w:rPr>
        <w:t xml:space="preserve"> to feel included in decision making when it comes to their care. </w:t>
      </w:r>
      <w:r w:rsidR="003B6723">
        <w:rPr>
          <w:sz w:val="22"/>
          <w:szCs w:val="22"/>
          <w:lang w:val="en-US"/>
        </w:rPr>
        <w:t xml:space="preserve"> </w:t>
      </w:r>
    </w:p>
    <w:p w14:paraId="38CB35CA" w14:textId="22BDA641" w:rsidR="00037707" w:rsidRDefault="00DE4F86" w:rsidP="00E500FB">
      <w:pPr>
        <w:jc w:val="right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Service providers should apply </w:t>
      </w:r>
      <w:r w:rsidR="003E5B68">
        <w:rPr>
          <w:sz w:val="22"/>
          <w:szCs w:val="22"/>
          <w:lang w:val="en-US"/>
        </w:rPr>
        <w:t>effective communication strategies and ensure reasonable adjustments are made under the Equality</w:t>
      </w:r>
      <w:r w:rsidR="002A4713">
        <w:rPr>
          <w:sz w:val="22"/>
          <w:szCs w:val="22"/>
          <w:lang w:val="en-US"/>
        </w:rPr>
        <w:t xml:space="preserve"> </w:t>
      </w:r>
      <w:r w:rsidR="003E5B68">
        <w:rPr>
          <w:sz w:val="22"/>
          <w:szCs w:val="22"/>
          <w:lang w:val="en-US"/>
        </w:rPr>
        <w:t xml:space="preserve">Act 2010. By making these adjustments </w:t>
      </w:r>
      <w:r w:rsidR="002C400A">
        <w:rPr>
          <w:sz w:val="22"/>
          <w:szCs w:val="22"/>
          <w:lang w:val="en-US"/>
        </w:rPr>
        <w:t>service</w:t>
      </w:r>
      <w:r w:rsidR="003E5B68">
        <w:rPr>
          <w:sz w:val="22"/>
          <w:szCs w:val="22"/>
          <w:lang w:val="en-US"/>
        </w:rPr>
        <w:t xml:space="preserve"> providers’ and service </w:t>
      </w:r>
      <w:r w:rsidR="002C400A">
        <w:rPr>
          <w:sz w:val="22"/>
          <w:szCs w:val="22"/>
          <w:lang w:val="en-US"/>
        </w:rPr>
        <w:t>users’</w:t>
      </w:r>
      <w:r w:rsidR="002A4713">
        <w:rPr>
          <w:sz w:val="22"/>
          <w:szCs w:val="22"/>
          <w:lang w:val="en-US"/>
        </w:rPr>
        <w:t xml:space="preserve"> outcome would be better. </w:t>
      </w:r>
      <w:r w:rsidR="00BE1F16">
        <w:rPr>
          <w:sz w:val="22"/>
          <w:szCs w:val="22"/>
          <w:lang w:val="en-US"/>
        </w:rPr>
        <w:t>In addition, professionals</w:t>
      </w:r>
      <w:r w:rsidR="009F16D3">
        <w:rPr>
          <w:sz w:val="22"/>
          <w:szCs w:val="22"/>
          <w:lang w:val="en-US"/>
        </w:rPr>
        <w:t xml:space="preserve"> can promote safe, personal care as well as </w:t>
      </w:r>
      <w:r w:rsidR="002C400A">
        <w:rPr>
          <w:sz w:val="22"/>
          <w:szCs w:val="22"/>
          <w:lang w:val="en-US"/>
        </w:rPr>
        <w:t>equitable care</w:t>
      </w:r>
      <w:r w:rsidR="00BE1F16">
        <w:rPr>
          <w:sz w:val="22"/>
          <w:szCs w:val="22"/>
          <w:lang w:val="en-US"/>
        </w:rPr>
        <w:t>.</w:t>
      </w:r>
      <w:r w:rsidR="0041437E">
        <w:rPr>
          <w:sz w:val="22"/>
          <w:szCs w:val="22"/>
          <w:lang w:val="en-US"/>
        </w:rPr>
        <w:t xml:space="preserve"> </w:t>
      </w:r>
      <w:r w:rsidR="003969D0">
        <w:rPr>
          <w:sz w:val="22"/>
          <w:szCs w:val="22"/>
          <w:lang w:val="en-US"/>
        </w:rPr>
        <w:t xml:space="preserve">The source is </w:t>
      </w:r>
      <w:r w:rsidR="00836E50">
        <w:rPr>
          <w:sz w:val="22"/>
          <w:szCs w:val="22"/>
          <w:lang w:val="en-US"/>
        </w:rPr>
        <w:t xml:space="preserve">the </w:t>
      </w:r>
      <w:r w:rsidR="003969D0">
        <w:rPr>
          <w:sz w:val="22"/>
          <w:szCs w:val="22"/>
          <w:lang w:val="en-US"/>
        </w:rPr>
        <w:t>social care agency as it was them who had the information and the scheduled time for Mr. Ahmed medication administration</w:t>
      </w:r>
      <w:r w:rsidR="00C903EA">
        <w:rPr>
          <w:sz w:val="22"/>
          <w:szCs w:val="22"/>
          <w:lang w:val="en-US"/>
        </w:rPr>
        <w:t>. The agency ‘</w:t>
      </w:r>
      <w:r w:rsidR="00E63854">
        <w:rPr>
          <w:sz w:val="22"/>
          <w:szCs w:val="22"/>
          <w:lang w:val="en-US"/>
        </w:rPr>
        <w:t>e</w:t>
      </w:r>
      <w:r w:rsidR="00C903EA">
        <w:rPr>
          <w:sz w:val="22"/>
          <w:szCs w:val="22"/>
          <w:lang w:val="en-US"/>
        </w:rPr>
        <w:t xml:space="preserve">ncoded’ this </w:t>
      </w:r>
      <w:r w:rsidR="00836E50">
        <w:rPr>
          <w:sz w:val="22"/>
          <w:szCs w:val="22"/>
          <w:lang w:val="en-US"/>
        </w:rPr>
        <w:t xml:space="preserve">into the digital system to be sent to the agency. The </w:t>
      </w:r>
      <w:r w:rsidR="00213375">
        <w:rPr>
          <w:sz w:val="22"/>
          <w:szCs w:val="22"/>
          <w:lang w:val="en-US"/>
        </w:rPr>
        <w:t xml:space="preserve">Transmitter where the agency ‘encoded’ this into a digital message to be sent to </w:t>
      </w:r>
      <w:r w:rsidR="00DB096F">
        <w:rPr>
          <w:sz w:val="22"/>
          <w:szCs w:val="22"/>
          <w:lang w:val="en-US"/>
        </w:rPr>
        <w:t>the multi-agency</w:t>
      </w:r>
      <w:r w:rsidR="00213375">
        <w:rPr>
          <w:sz w:val="22"/>
          <w:szCs w:val="22"/>
          <w:lang w:val="en-US"/>
        </w:rPr>
        <w:t xml:space="preserve"> </w:t>
      </w:r>
      <w:r w:rsidR="00DB096F">
        <w:rPr>
          <w:sz w:val="22"/>
          <w:szCs w:val="22"/>
          <w:lang w:val="en-US"/>
        </w:rPr>
        <w:t xml:space="preserve">team. The channel is where the data is shared, the message was sent through the </w:t>
      </w:r>
      <w:r w:rsidR="00E36E37">
        <w:rPr>
          <w:sz w:val="22"/>
          <w:szCs w:val="22"/>
          <w:lang w:val="en-US"/>
        </w:rPr>
        <w:t xml:space="preserve">inter-agency computer system. The </w:t>
      </w:r>
      <w:r w:rsidR="00B65CAB">
        <w:rPr>
          <w:sz w:val="22"/>
          <w:szCs w:val="22"/>
          <w:lang w:val="en-US"/>
        </w:rPr>
        <w:t xml:space="preserve">‘Noise’ was the glitch that had occurred. The nursing systems </w:t>
      </w:r>
      <w:r w:rsidR="001629C7">
        <w:rPr>
          <w:sz w:val="22"/>
          <w:szCs w:val="22"/>
          <w:lang w:val="en-US"/>
        </w:rPr>
        <w:t>and social care systems were not connected and updated to match each other at</w:t>
      </w:r>
      <w:r w:rsidR="003306BC">
        <w:rPr>
          <w:sz w:val="22"/>
          <w:szCs w:val="22"/>
          <w:lang w:val="en-US"/>
        </w:rPr>
        <w:t xml:space="preserve"> </w:t>
      </w:r>
      <w:r w:rsidR="005D7CBD">
        <w:rPr>
          <w:sz w:val="22"/>
          <w:szCs w:val="22"/>
          <w:lang w:val="en-US"/>
        </w:rPr>
        <w:t>the</w:t>
      </w:r>
    </w:p>
    <w:p w14:paraId="018EC1AE" w14:textId="4572B6F3" w:rsidR="00D04400" w:rsidRDefault="00E500FB" w:rsidP="00D04400">
      <w:pPr>
        <w:jc w:val="center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lastRenderedPageBreak/>
        <w:t xml:space="preserve">same </w:t>
      </w:r>
      <w:r w:rsidR="00037707">
        <w:rPr>
          <w:sz w:val="22"/>
          <w:szCs w:val="22"/>
          <w:lang w:val="en-US"/>
        </w:rPr>
        <w:t xml:space="preserve">time. </w:t>
      </w:r>
      <w:r w:rsidR="00EA1D2F">
        <w:rPr>
          <w:sz w:val="22"/>
          <w:szCs w:val="22"/>
          <w:lang w:val="en-US"/>
        </w:rPr>
        <w:t xml:space="preserve">The ‘Signal’ was blocked at this point. </w:t>
      </w:r>
      <w:r w:rsidR="00FD2232">
        <w:rPr>
          <w:sz w:val="22"/>
          <w:szCs w:val="22"/>
          <w:lang w:val="en-US"/>
        </w:rPr>
        <w:t xml:space="preserve">As a result, the nurse did not receive the message so she could not </w:t>
      </w:r>
      <w:r w:rsidR="006B440C">
        <w:rPr>
          <w:sz w:val="22"/>
          <w:szCs w:val="22"/>
          <w:lang w:val="en-US"/>
        </w:rPr>
        <w:t xml:space="preserve">give confirmation of arrival. This caused the patient </w:t>
      </w:r>
      <w:r w:rsidR="0006409A">
        <w:rPr>
          <w:sz w:val="22"/>
          <w:szCs w:val="22"/>
          <w:lang w:val="en-US"/>
        </w:rPr>
        <w:t>to be left</w:t>
      </w:r>
      <w:r w:rsidR="006B440C">
        <w:rPr>
          <w:sz w:val="22"/>
          <w:szCs w:val="22"/>
          <w:lang w:val="en-US"/>
        </w:rPr>
        <w:t xml:space="preserve"> without </w:t>
      </w:r>
      <w:r w:rsidR="004555C4">
        <w:rPr>
          <w:sz w:val="22"/>
          <w:szCs w:val="22"/>
          <w:lang w:val="en-US"/>
        </w:rPr>
        <w:t xml:space="preserve">his medication for </w:t>
      </w:r>
      <w:r w:rsidR="00CE34F9">
        <w:rPr>
          <w:sz w:val="22"/>
          <w:szCs w:val="22"/>
          <w:lang w:val="en-US"/>
        </w:rPr>
        <w:t>several</w:t>
      </w:r>
      <w:r w:rsidR="004555C4">
        <w:rPr>
          <w:sz w:val="22"/>
          <w:szCs w:val="22"/>
          <w:lang w:val="en-US"/>
        </w:rPr>
        <w:t xml:space="preserve"> hours. </w:t>
      </w:r>
    </w:p>
    <w:p w14:paraId="25012D7E" w14:textId="77777777" w:rsidR="00AC62F6" w:rsidRDefault="00AC62F6" w:rsidP="00D04400">
      <w:pPr>
        <w:jc w:val="center"/>
        <w:rPr>
          <w:sz w:val="22"/>
          <w:szCs w:val="22"/>
          <w:lang w:val="en-US"/>
        </w:rPr>
      </w:pPr>
    </w:p>
    <w:p w14:paraId="25F251FE" w14:textId="55BDB18B" w:rsidR="00AC62F6" w:rsidRPr="004E74DF" w:rsidRDefault="004E74DF" w:rsidP="004E74DF">
      <w:pPr>
        <w:pStyle w:val="Heading2"/>
        <w:jc w:val="center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 w:rsidRPr="004E74DF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The </w:t>
      </w:r>
      <w:r w:rsidRPr="004E74DF">
        <w:rPr>
          <w:rFonts w:ascii="Arial" w:hAnsi="Arial" w:cs="Arial"/>
          <w:color w:val="000000" w:themeColor="text1"/>
          <w:sz w:val="24"/>
          <w:szCs w:val="24"/>
        </w:rPr>
        <w:t>importance of good administrative skills within professional</w:t>
      </w:r>
      <w:r w:rsidRPr="004E74DF">
        <w:rPr>
          <w:rFonts w:ascii="Arial" w:hAnsi="Arial" w:cs="Arial"/>
          <w:color w:val="000000" w:themeColor="text1"/>
          <w:sz w:val="24"/>
          <w:szCs w:val="24"/>
        </w:rPr>
        <w:t xml:space="preserve"> practice:</w:t>
      </w:r>
    </w:p>
    <w:p w14:paraId="27053721" w14:textId="77777777" w:rsidR="00AC62F6" w:rsidRDefault="00AC62F6" w:rsidP="00D04400">
      <w:pPr>
        <w:jc w:val="center"/>
        <w:rPr>
          <w:sz w:val="22"/>
          <w:szCs w:val="22"/>
          <w:lang w:val="en-US"/>
        </w:rPr>
      </w:pPr>
    </w:p>
    <w:p w14:paraId="3FD48FD0" w14:textId="736A9579" w:rsidR="00847ECC" w:rsidRDefault="00E406F0" w:rsidP="00847ECC">
      <w:pPr>
        <w:jc w:val="center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Good administrative skills</w:t>
      </w:r>
      <w:r w:rsidR="00F37D81">
        <w:rPr>
          <w:sz w:val="22"/>
          <w:szCs w:val="22"/>
          <w:lang w:val="en-US"/>
        </w:rPr>
        <w:t xml:space="preserve"> provide professionals with the ability to do their job successfully</w:t>
      </w:r>
      <w:r w:rsidR="004B3A1A">
        <w:rPr>
          <w:sz w:val="22"/>
          <w:szCs w:val="22"/>
          <w:lang w:val="en-US"/>
        </w:rPr>
        <w:t xml:space="preserve"> and</w:t>
      </w:r>
      <w:r w:rsidR="00F37D81">
        <w:rPr>
          <w:sz w:val="22"/>
          <w:szCs w:val="22"/>
          <w:lang w:val="en-US"/>
        </w:rPr>
        <w:t xml:space="preserve"> </w:t>
      </w:r>
      <w:r w:rsidR="00B55AF3">
        <w:rPr>
          <w:sz w:val="22"/>
          <w:szCs w:val="22"/>
          <w:lang w:val="en-US"/>
        </w:rPr>
        <w:t xml:space="preserve">it enables </w:t>
      </w:r>
      <w:r w:rsidR="004B3A1A">
        <w:rPr>
          <w:sz w:val="22"/>
          <w:szCs w:val="22"/>
          <w:lang w:val="en-US"/>
        </w:rPr>
        <w:t xml:space="preserve">them to obtain organizational goals </w:t>
      </w:r>
      <w:r w:rsidR="000F56F8">
        <w:rPr>
          <w:sz w:val="22"/>
          <w:szCs w:val="22"/>
          <w:lang w:val="en-US"/>
        </w:rPr>
        <w:t xml:space="preserve">as planned. </w:t>
      </w:r>
      <w:r w:rsidR="005B3EF2">
        <w:rPr>
          <w:sz w:val="22"/>
          <w:szCs w:val="22"/>
          <w:lang w:val="en-US"/>
        </w:rPr>
        <w:t xml:space="preserve">These skills </w:t>
      </w:r>
      <w:r w:rsidR="00381699">
        <w:rPr>
          <w:sz w:val="22"/>
          <w:szCs w:val="22"/>
          <w:lang w:val="en-US"/>
        </w:rPr>
        <w:t>are often gained by</w:t>
      </w:r>
      <w:r w:rsidR="005B3EF2">
        <w:rPr>
          <w:sz w:val="22"/>
          <w:szCs w:val="22"/>
          <w:lang w:val="en-US"/>
        </w:rPr>
        <w:t xml:space="preserve"> being </w:t>
      </w:r>
      <w:r w:rsidR="00381699">
        <w:rPr>
          <w:sz w:val="22"/>
          <w:szCs w:val="22"/>
          <w:lang w:val="en-US"/>
        </w:rPr>
        <w:t>technical and conceptual.</w:t>
      </w:r>
      <w:r w:rsidR="00E15294">
        <w:rPr>
          <w:sz w:val="22"/>
          <w:szCs w:val="22"/>
          <w:lang w:val="en-US"/>
        </w:rPr>
        <w:t xml:space="preserve"> Good administrative skills include</w:t>
      </w:r>
      <w:r w:rsidR="008D7389">
        <w:rPr>
          <w:sz w:val="22"/>
          <w:szCs w:val="22"/>
          <w:lang w:val="en-US"/>
        </w:rPr>
        <w:t xml:space="preserve"> being able to</w:t>
      </w:r>
      <w:r w:rsidR="00E15294">
        <w:rPr>
          <w:sz w:val="22"/>
          <w:szCs w:val="22"/>
          <w:lang w:val="en-US"/>
        </w:rPr>
        <w:t xml:space="preserve"> </w:t>
      </w:r>
      <w:r w:rsidR="00DE64BE">
        <w:rPr>
          <w:sz w:val="22"/>
          <w:szCs w:val="22"/>
          <w:lang w:val="en-US"/>
        </w:rPr>
        <w:t>work with other</w:t>
      </w:r>
      <w:r w:rsidR="003329A0">
        <w:rPr>
          <w:sz w:val="22"/>
          <w:szCs w:val="22"/>
          <w:lang w:val="en-US"/>
        </w:rPr>
        <w:t xml:space="preserve"> professionals collectively </w:t>
      </w:r>
      <w:r w:rsidR="008D7389">
        <w:rPr>
          <w:sz w:val="22"/>
          <w:szCs w:val="22"/>
          <w:lang w:val="en-US"/>
        </w:rPr>
        <w:t>and effectively.</w:t>
      </w:r>
      <w:r w:rsidR="00381699">
        <w:rPr>
          <w:sz w:val="22"/>
          <w:szCs w:val="22"/>
          <w:lang w:val="en-US"/>
        </w:rPr>
        <w:t xml:space="preserve"> </w:t>
      </w:r>
      <w:r w:rsidR="000C73EE">
        <w:rPr>
          <w:sz w:val="22"/>
          <w:szCs w:val="22"/>
          <w:lang w:val="en-US"/>
        </w:rPr>
        <w:t xml:space="preserve">This would be essential within the care of Mr. Ahmed </w:t>
      </w:r>
      <w:r w:rsidR="00E60683">
        <w:rPr>
          <w:sz w:val="22"/>
          <w:szCs w:val="22"/>
          <w:lang w:val="en-US"/>
        </w:rPr>
        <w:t xml:space="preserve">as his cognitive capacity may be limited due </w:t>
      </w:r>
      <w:r w:rsidR="00B84292">
        <w:rPr>
          <w:sz w:val="22"/>
          <w:szCs w:val="22"/>
          <w:lang w:val="en-US"/>
        </w:rPr>
        <w:t xml:space="preserve">to his stroke and </w:t>
      </w:r>
      <w:r w:rsidR="00E75B97">
        <w:rPr>
          <w:sz w:val="22"/>
          <w:szCs w:val="22"/>
          <w:lang w:val="en-US"/>
        </w:rPr>
        <w:t xml:space="preserve">a professional with good administrative skills would be understanding and respectful of his cultural differences as well as his inability to be able to communicate in English effectively. </w:t>
      </w:r>
      <w:r w:rsidR="00D44EFA">
        <w:rPr>
          <w:sz w:val="22"/>
          <w:szCs w:val="22"/>
          <w:lang w:val="en-US"/>
        </w:rPr>
        <w:t xml:space="preserve">Record keeping </w:t>
      </w:r>
      <w:r w:rsidR="00B031FC">
        <w:rPr>
          <w:sz w:val="22"/>
          <w:szCs w:val="22"/>
          <w:lang w:val="en-US"/>
        </w:rPr>
        <w:t>is an essential administrative skill</w:t>
      </w:r>
      <w:r w:rsidR="005C4DDD">
        <w:rPr>
          <w:sz w:val="22"/>
          <w:szCs w:val="22"/>
          <w:lang w:val="en-US"/>
        </w:rPr>
        <w:t xml:space="preserve"> and </w:t>
      </w:r>
      <w:r w:rsidR="005C4DDD">
        <w:rPr>
          <w:sz w:val="22"/>
          <w:szCs w:val="22"/>
          <w:lang w:val="en-US"/>
        </w:rPr>
        <w:t>means to keep records of patients</w:t>
      </w:r>
      <w:r w:rsidR="004C2DFA">
        <w:rPr>
          <w:sz w:val="22"/>
          <w:szCs w:val="22"/>
          <w:lang w:val="en-US"/>
        </w:rPr>
        <w:t xml:space="preserve">, these records are one of the most basic tools which </w:t>
      </w:r>
      <w:r w:rsidR="00076991">
        <w:rPr>
          <w:sz w:val="22"/>
          <w:szCs w:val="22"/>
          <w:lang w:val="en-US"/>
        </w:rPr>
        <w:t>are involved in every consultation a patient has with doctors</w:t>
      </w:r>
      <w:r w:rsidR="004A737A">
        <w:rPr>
          <w:sz w:val="22"/>
          <w:szCs w:val="22"/>
          <w:lang w:val="en-US"/>
        </w:rPr>
        <w:t xml:space="preserve"> and nurses</w:t>
      </w:r>
      <w:r w:rsidR="00076991">
        <w:rPr>
          <w:sz w:val="22"/>
          <w:szCs w:val="22"/>
          <w:lang w:val="en-US"/>
        </w:rPr>
        <w:t xml:space="preserve"> at GP surgeries and hospitals</w:t>
      </w:r>
      <w:r w:rsidR="004A737A">
        <w:rPr>
          <w:sz w:val="22"/>
          <w:szCs w:val="22"/>
          <w:lang w:val="en-US"/>
        </w:rPr>
        <w:t xml:space="preserve">. </w:t>
      </w:r>
      <w:r w:rsidR="002C6DD4">
        <w:rPr>
          <w:sz w:val="22"/>
          <w:szCs w:val="22"/>
          <w:lang w:val="en-US"/>
        </w:rPr>
        <w:t xml:space="preserve">Record keeping helps </w:t>
      </w:r>
      <w:r w:rsidR="00293EDD">
        <w:rPr>
          <w:sz w:val="22"/>
          <w:szCs w:val="22"/>
          <w:lang w:val="en-US"/>
        </w:rPr>
        <w:t xml:space="preserve">provide </w:t>
      </w:r>
      <w:r w:rsidR="002C6DD4">
        <w:rPr>
          <w:sz w:val="22"/>
          <w:szCs w:val="22"/>
          <w:lang w:val="en-US"/>
        </w:rPr>
        <w:t>a better picture of the service user’s past and present medical history</w:t>
      </w:r>
      <w:r w:rsidR="00293EDD">
        <w:rPr>
          <w:sz w:val="22"/>
          <w:szCs w:val="22"/>
          <w:lang w:val="en-US"/>
        </w:rPr>
        <w:t xml:space="preserve"> from birth to death. Patients</w:t>
      </w:r>
      <w:r w:rsidR="00622A5F">
        <w:rPr>
          <w:sz w:val="22"/>
          <w:szCs w:val="22"/>
          <w:lang w:val="en-US"/>
        </w:rPr>
        <w:t>’</w:t>
      </w:r>
      <w:r w:rsidR="00293EDD">
        <w:rPr>
          <w:sz w:val="22"/>
          <w:szCs w:val="22"/>
          <w:lang w:val="en-US"/>
        </w:rPr>
        <w:t xml:space="preserve"> </w:t>
      </w:r>
      <w:r w:rsidR="00622A5F">
        <w:rPr>
          <w:sz w:val="22"/>
          <w:szCs w:val="22"/>
          <w:lang w:val="en-US"/>
        </w:rPr>
        <w:t>records</w:t>
      </w:r>
      <w:r w:rsidR="00293EDD">
        <w:rPr>
          <w:sz w:val="22"/>
          <w:szCs w:val="22"/>
          <w:lang w:val="en-US"/>
        </w:rPr>
        <w:t xml:space="preserve"> help provide accurate and clear information </w:t>
      </w:r>
      <w:r w:rsidR="00141DA2">
        <w:rPr>
          <w:sz w:val="22"/>
          <w:szCs w:val="22"/>
          <w:lang w:val="en-US"/>
        </w:rPr>
        <w:t>on what the patient’s treatments are and what treatments they have had, they help doctors communicate with other doctors</w:t>
      </w:r>
      <w:r w:rsidR="00385872">
        <w:rPr>
          <w:sz w:val="22"/>
          <w:szCs w:val="22"/>
          <w:lang w:val="en-US"/>
        </w:rPr>
        <w:t xml:space="preserve"> and other healthcare professionals</w:t>
      </w:r>
      <w:r w:rsidR="00141DA2">
        <w:rPr>
          <w:sz w:val="22"/>
          <w:szCs w:val="22"/>
          <w:lang w:val="en-US"/>
        </w:rPr>
        <w:t xml:space="preserve"> </w:t>
      </w:r>
      <w:r w:rsidR="00C1427A">
        <w:rPr>
          <w:sz w:val="22"/>
          <w:szCs w:val="22"/>
          <w:lang w:val="en-US"/>
        </w:rPr>
        <w:t xml:space="preserve">involved in the patient’s </w:t>
      </w:r>
      <w:r w:rsidR="00385872">
        <w:rPr>
          <w:sz w:val="22"/>
          <w:szCs w:val="22"/>
          <w:lang w:val="en-US"/>
        </w:rPr>
        <w:t>care</w:t>
      </w:r>
      <w:r w:rsidR="00622A5F">
        <w:rPr>
          <w:sz w:val="22"/>
          <w:szCs w:val="22"/>
          <w:lang w:val="en-US"/>
        </w:rPr>
        <w:t>.</w:t>
      </w:r>
      <w:r w:rsidR="00385872">
        <w:rPr>
          <w:sz w:val="22"/>
          <w:szCs w:val="22"/>
          <w:lang w:val="en-US"/>
        </w:rPr>
        <w:t xml:space="preserve"> (Medical Defense Union, 2003)</w:t>
      </w:r>
      <w:r w:rsidR="00622A5F">
        <w:rPr>
          <w:sz w:val="22"/>
          <w:szCs w:val="22"/>
          <w:lang w:val="en-US"/>
        </w:rPr>
        <w:t xml:space="preserve">, </w:t>
      </w:r>
      <w:r w:rsidR="00133D3F">
        <w:rPr>
          <w:sz w:val="22"/>
          <w:szCs w:val="22"/>
          <w:lang w:val="en-US"/>
        </w:rPr>
        <w:t xml:space="preserve">Records are an essential tool which help ensure that </w:t>
      </w:r>
      <w:r w:rsidR="002E7F22">
        <w:rPr>
          <w:sz w:val="22"/>
          <w:szCs w:val="22"/>
          <w:lang w:val="en-US"/>
        </w:rPr>
        <w:t>patients</w:t>
      </w:r>
      <w:r w:rsidR="00890411">
        <w:rPr>
          <w:sz w:val="22"/>
          <w:szCs w:val="22"/>
          <w:lang w:val="en-US"/>
        </w:rPr>
        <w:t xml:space="preserve"> </w:t>
      </w:r>
      <w:r w:rsidR="002E7F22">
        <w:rPr>
          <w:sz w:val="22"/>
          <w:szCs w:val="22"/>
          <w:lang w:val="en-US"/>
        </w:rPr>
        <w:t xml:space="preserve">are </w:t>
      </w:r>
      <w:r w:rsidR="00890411">
        <w:rPr>
          <w:sz w:val="22"/>
          <w:szCs w:val="22"/>
          <w:lang w:val="en-US"/>
        </w:rPr>
        <w:t xml:space="preserve">assisted </w:t>
      </w:r>
      <w:r w:rsidR="002E7F22">
        <w:rPr>
          <w:sz w:val="22"/>
          <w:szCs w:val="22"/>
          <w:lang w:val="en-US"/>
        </w:rPr>
        <w:t xml:space="preserve">with their </w:t>
      </w:r>
      <w:r w:rsidR="00890411">
        <w:rPr>
          <w:sz w:val="22"/>
          <w:szCs w:val="22"/>
          <w:lang w:val="en-US"/>
        </w:rPr>
        <w:t xml:space="preserve">needs </w:t>
      </w:r>
      <w:r w:rsidR="002E7F22">
        <w:rPr>
          <w:sz w:val="22"/>
          <w:szCs w:val="22"/>
          <w:lang w:val="en-US"/>
        </w:rPr>
        <w:t xml:space="preserve">at adequate times. The focus is on the analysis rather than just broad coverage. </w:t>
      </w:r>
      <w:r w:rsidR="0074313A">
        <w:rPr>
          <w:sz w:val="22"/>
          <w:szCs w:val="22"/>
          <w:lang w:val="en-US"/>
        </w:rPr>
        <w:t xml:space="preserve">Records are an </w:t>
      </w:r>
      <w:r w:rsidR="008043E4">
        <w:rPr>
          <w:sz w:val="22"/>
          <w:szCs w:val="22"/>
          <w:lang w:val="en-US"/>
        </w:rPr>
        <w:t>in-depth</w:t>
      </w:r>
      <w:r w:rsidR="0074313A">
        <w:rPr>
          <w:sz w:val="22"/>
          <w:szCs w:val="22"/>
          <w:lang w:val="en-US"/>
        </w:rPr>
        <w:t xml:space="preserve"> report </w:t>
      </w:r>
      <w:r w:rsidR="009A3D51">
        <w:rPr>
          <w:sz w:val="22"/>
          <w:szCs w:val="22"/>
          <w:lang w:val="en-US"/>
        </w:rPr>
        <w:t>on</w:t>
      </w:r>
      <w:r w:rsidR="0074313A">
        <w:rPr>
          <w:sz w:val="22"/>
          <w:szCs w:val="22"/>
          <w:lang w:val="en-US"/>
        </w:rPr>
        <w:t xml:space="preserve"> an individual’s health</w:t>
      </w:r>
      <w:r w:rsidR="008043E4">
        <w:rPr>
          <w:sz w:val="22"/>
          <w:szCs w:val="22"/>
          <w:lang w:val="en-US"/>
        </w:rPr>
        <w:t>. Good records not only help improve the pa</w:t>
      </w:r>
      <w:r w:rsidR="009F049B">
        <w:rPr>
          <w:sz w:val="22"/>
          <w:szCs w:val="22"/>
          <w:lang w:val="en-US"/>
        </w:rPr>
        <w:t xml:space="preserve">tient's care but are essential to have, this is represented by standards set out by the </w:t>
      </w:r>
      <w:r w:rsidR="00503B5F">
        <w:rPr>
          <w:sz w:val="22"/>
          <w:szCs w:val="22"/>
          <w:lang w:val="en-US"/>
        </w:rPr>
        <w:t>GMC</w:t>
      </w:r>
      <w:r w:rsidR="00EE1549">
        <w:rPr>
          <w:sz w:val="22"/>
          <w:szCs w:val="22"/>
          <w:lang w:val="en-US"/>
        </w:rPr>
        <w:t xml:space="preserve"> </w:t>
      </w:r>
      <w:r w:rsidR="00503B5F">
        <w:rPr>
          <w:sz w:val="22"/>
          <w:szCs w:val="22"/>
          <w:lang w:val="en-US"/>
        </w:rPr>
        <w:t>(General Medical Council, 2001)</w:t>
      </w:r>
      <w:r w:rsidR="00EE1549">
        <w:rPr>
          <w:sz w:val="22"/>
          <w:szCs w:val="22"/>
          <w:lang w:val="en-US"/>
        </w:rPr>
        <w:t xml:space="preserve"> and </w:t>
      </w:r>
      <w:r w:rsidR="00395E7E">
        <w:rPr>
          <w:sz w:val="22"/>
          <w:szCs w:val="22"/>
          <w:lang w:val="en-US"/>
        </w:rPr>
        <w:t>the (</w:t>
      </w:r>
      <w:r w:rsidR="005E4508">
        <w:rPr>
          <w:sz w:val="22"/>
          <w:szCs w:val="22"/>
          <w:lang w:val="en-US"/>
        </w:rPr>
        <w:t>Royal College of P</w:t>
      </w:r>
      <w:r w:rsidR="009C2F7D">
        <w:rPr>
          <w:sz w:val="22"/>
          <w:szCs w:val="22"/>
          <w:lang w:val="en-US"/>
        </w:rPr>
        <w:t>sychiatrists</w:t>
      </w:r>
      <w:r w:rsidR="0070424C">
        <w:rPr>
          <w:sz w:val="22"/>
          <w:szCs w:val="22"/>
          <w:lang w:val="en-US"/>
        </w:rPr>
        <w:t>,</w:t>
      </w:r>
      <w:r w:rsidR="009C2F7D">
        <w:rPr>
          <w:sz w:val="22"/>
          <w:szCs w:val="22"/>
          <w:lang w:val="en-US"/>
        </w:rPr>
        <w:t xml:space="preserve"> 2004</w:t>
      </w:r>
      <w:r w:rsidR="00EB4742">
        <w:rPr>
          <w:sz w:val="22"/>
          <w:szCs w:val="22"/>
          <w:lang w:val="en-US"/>
        </w:rPr>
        <w:t xml:space="preserve">). </w:t>
      </w:r>
      <w:r w:rsidR="00FA7819">
        <w:rPr>
          <w:sz w:val="22"/>
          <w:szCs w:val="22"/>
          <w:lang w:val="en-US"/>
        </w:rPr>
        <w:t xml:space="preserve">The Data </w:t>
      </w:r>
      <w:r w:rsidR="00B9188E">
        <w:rPr>
          <w:sz w:val="22"/>
          <w:szCs w:val="22"/>
          <w:lang w:val="en-US"/>
        </w:rPr>
        <w:t xml:space="preserve">Protection directive helped bring changes within law, </w:t>
      </w:r>
      <w:r w:rsidR="00676A25">
        <w:rPr>
          <w:sz w:val="22"/>
          <w:szCs w:val="22"/>
          <w:lang w:val="en-US"/>
        </w:rPr>
        <w:t xml:space="preserve">it automatically applied within the UK in 2018. </w:t>
      </w:r>
      <w:r w:rsidR="00AA289F">
        <w:rPr>
          <w:sz w:val="22"/>
          <w:szCs w:val="22"/>
          <w:lang w:val="en-US"/>
        </w:rPr>
        <w:t xml:space="preserve">For law firms the GDPR has </w:t>
      </w:r>
      <w:r w:rsidR="00DD34EA">
        <w:rPr>
          <w:sz w:val="22"/>
          <w:szCs w:val="22"/>
          <w:lang w:val="en-US"/>
        </w:rPr>
        <w:t>been effective</w:t>
      </w:r>
      <w:r w:rsidR="00AA289F">
        <w:rPr>
          <w:sz w:val="22"/>
          <w:szCs w:val="22"/>
          <w:lang w:val="en-US"/>
        </w:rPr>
        <w:t xml:space="preserve"> in</w:t>
      </w:r>
      <w:r w:rsidR="00DD34EA">
        <w:rPr>
          <w:sz w:val="22"/>
          <w:szCs w:val="22"/>
          <w:lang w:val="en-US"/>
        </w:rPr>
        <w:t xml:space="preserve"> 2 ways, its own data protection compliance, </w:t>
      </w:r>
      <w:r w:rsidR="009A3616">
        <w:rPr>
          <w:sz w:val="22"/>
          <w:szCs w:val="22"/>
          <w:lang w:val="en-US"/>
        </w:rPr>
        <w:t xml:space="preserve">and its advice and support </w:t>
      </w:r>
      <w:r w:rsidR="00362AEC">
        <w:rPr>
          <w:sz w:val="22"/>
          <w:szCs w:val="22"/>
          <w:lang w:val="en-US"/>
        </w:rPr>
        <w:t>towards</w:t>
      </w:r>
      <w:r w:rsidR="009A3616">
        <w:rPr>
          <w:sz w:val="22"/>
          <w:szCs w:val="22"/>
          <w:lang w:val="en-US"/>
        </w:rPr>
        <w:t xml:space="preserve"> clients about their data protection (2018)</w:t>
      </w:r>
      <w:r w:rsidR="00362AEC">
        <w:rPr>
          <w:sz w:val="22"/>
          <w:szCs w:val="22"/>
          <w:lang w:val="en-US"/>
        </w:rPr>
        <w:t xml:space="preserve">. </w:t>
      </w:r>
      <w:r w:rsidR="005C4DDD">
        <w:rPr>
          <w:sz w:val="22"/>
          <w:szCs w:val="22"/>
          <w:lang w:val="en-US"/>
        </w:rPr>
        <w:t xml:space="preserve">In stroke </w:t>
      </w:r>
      <w:proofErr w:type="gramStart"/>
      <w:r w:rsidR="00322A6C">
        <w:rPr>
          <w:sz w:val="22"/>
          <w:szCs w:val="22"/>
          <w:lang w:val="en-US"/>
        </w:rPr>
        <w:t>medicine, ‘</w:t>
      </w:r>
      <w:proofErr w:type="gramEnd"/>
      <w:r w:rsidR="00AB1803">
        <w:rPr>
          <w:sz w:val="22"/>
          <w:szCs w:val="22"/>
          <w:lang w:val="en-US"/>
        </w:rPr>
        <w:t xml:space="preserve">time is brain’ and the </w:t>
      </w:r>
      <w:r w:rsidR="002B6D30">
        <w:rPr>
          <w:sz w:val="22"/>
          <w:szCs w:val="22"/>
          <w:lang w:val="en-US"/>
        </w:rPr>
        <w:t xml:space="preserve">Data Protection Act 2018 ensures networks supporting tele-stroke </w:t>
      </w:r>
      <w:r w:rsidR="00AA0CBF">
        <w:rPr>
          <w:sz w:val="22"/>
          <w:szCs w:val="22"/>
          <w:lang w:val="en-US"/>
        </w:rPr>
        <w:t xml:space="preserve">services and image-sharing remain resilient. In </w:t>
      </w:r>
      <w:r w:rsidR="00D62F82">
        <w:rPr>
          <w:sz w:val="22"/>
          <w:szCs w:val="22"/>
          <w:lang w:val="en-US"/>
        </w:rPr>
        <w:t>the</w:t>
      </w:r>
      <w:r w:rsidR="00AA0CBF">
        <w:rPr>
          <w:sz w:val="22"/>
          <w:szCs w:val="22"/>
          <w:lang w:val="en-US"/>
        </w:rPr>
        <w:t xml:space="preserve"> event of a cyber</w:t>
      </w:r>
      <w:r w:rsidR="00DE037C">
        <w:rPr>
          <w:sz w:val="22"/>
          <w:szCs w:val="22"/>
          <w:lang w:val="en-US"/>
        </w:rPr>
        <w:t xml:space="preserve"> incident, if systems fail due to the cyber incident, </w:t>
      </w:r>
      <w:r w:rsidR="00C838AE">
        <w:rPr>
          <w:sz w:val="22"/>
          <w:szCs w:val="22"/>
          <w:lang w:val="en-US"/>
        </w:rPr>
        <w:t xml:space="preserve">clinicians would be able to perform </w:t>
      </w:r>
      <w:r w:rsidR="00DD2C04">
        <w:rPr>
          <w:sz w:val="22"/>
          <w:szCs w:val="22"/>
          <w:lang w:val="en-US"/>
        </w:rPr>
        <w:t>thrombolysis or refer patien</w:t>
      </w:r>
      <w:r w:rsidR="00FB409A">
        <w:rPr>
          <w:sz w:val="22"/>
          <w:szCs w:val="22"/>
          <w:lang w:val="en-US"/>
        </w:rPr>
        <w:t>ts for mechanical thromb</w:t>
      </w:r>
      <w:r w:rsidR="00292CDA">
        <w:rPr>
          <w:sz w:val="22"/>
          <w:szCs w:val="22"/>
          <w:lang w:val="en-US"/>
        </w:rPr>
        <w:t xml:space="preserve">ectomy within the </w:t>
      </w:r>
      <w:r w:rsidR="00322A6C">
        <w:rPr>
          <w:sz w:val="22"/>
          <w:szCs w:val="22"/>
          <w:lang w:val="en-US"/>
        </w:rPr>
        <w:t xml:space="preserve">narrow therapeutic window. </w:t>
      </w:r>
      <w:r w:rsidR="00D62F82">
        <w:rPr>
          <w:sz w:val="22"/>
          <w:szCs w:val="22"/>
          <w:lang w:val="en-US"/>
        </w:rPr>
        <w:t>Healthcare</w:t>
      </w:r>
      <w:r w:rsidR="00322A6C">
        <w:rPr>
          <w:sz w:val="22"/>
          <w:szCs w:val="22"/>
          <w:lang w:val="en-US"/>
        </w:rPr>
        <w:t xml:space="preserve"> ad</w:t>
      </w:r>
      <w:r w:rsidR="000A70D2">
        <w:rPr>
          <w:sz w:val="22"/>
          <w:szCs w:val="22"/>
          <w:lang w:val="en-US"/>
        </w:rPr>
        <w:t xml:space="preserve">ministrators are forced to treat these digital systems as essential services by </w:t>
      </w:r>
      <w:r w:rsidR="00D62F82">
        <w:rPr>
          <w:sz w:val="22"/>
          <w:szCs w:val="22"/>
          <w:lang w:val="en-US"/>
        </w:rPr>
        <w:t xml:space="preserve">the 2018 regulation Act. They must ensure that backup </w:t>
      </w:r>
      <w:r w:rsidR="00536D98">
        <w:rPr>
          <w:sz w:val="22"/>
          <w:szCs w:val="22"/>
          <w:lang w:val="en-US"/>
        </w:rPr>
        <w:t xml:space="preserve">protocols are in place to maintain care during a crisis which </w:t>
      </w:r>
      <w:r w:rsidR="003B2E74">
        <w:rPr>
          <w:sz w:val="22"/>
          <w:szCs w:val="22"/>
          <w:lang w:val="en-US"/>
        </w:rPr>
        <w:t xml:space="preserve">occurred by cyber (Department of Health and Social Care, 2018). According to the ENSA, </w:t>
      </w:r>
      <w:r w:rsidR="0060311A">
        <w:rPr>
          <w:sz w:val="22"/>
          <w:szCs w:val="22"/>
          <w:lang w:val="en-US"/>
        </w:rPr>
        <w:t>patients’</w:t>
      </w:r>
      <w:r w:rsidR="00EC7F9C">
        <w:rPr>
          <w:sz w:val="22"/>
          <w:szCs w:val="22"/>
          <w:lang w:val="en-US"/>
        </w:rPr>
        <w:t xml:space="preserve"> records should be stored in encrypted systems which stop </w:t>
      </w:r>
      <w:proofErr w:type="spellStart"/>
      <w:r w:rsidR="00AF349B">
        <w:rPr>
          <w:sz w:val="22"/>
          <w:szCs w:val="22"/>
          <w:lang w:val="en-US"/>
        </w:rPr>
        <w:t>unauthorised</w:t>
      </w:r>
      <w:proofErr w:type="spellEnd"/>
      <w:r w:rsidR="00EC7F9C">
        <w:rPr>
          <w:sz w:val="22"/>
          <w:szCs w:val="22"/>
          <w:lang w:val="en-US"/>
        </w:rPr>
        <w:t xml:space="preserve"> access and are </w:t>
      </w:r>
      <w:r w:rsidR="00B219AF">
        <w:rPr>
          <w:sz w:val="22"/>
          <w:szCs w:val="22"/>
          <w:lang w:val="en-US"/>
        </w:rPr>
        <w:t>inaccessible</w:t>
      </w:r>
      <w:r w:rsidR="0060311A">
        <w:rPr>
          <w:sz w:val="22"/>
          <w:szCs w:val="22"/>
          <w:lang w:val="en-US"/>
        </w:rPr>
        <w:t xml:space="preserve"> so that </w:t>
      </w:r>
      <w:proofErr w:type="spellStart"/>
      <w:r w:rsidR="00AF349B">
        <w:rPr>
          <w:sz w:val="22"/>
          <w:szCs w:val="22"/>
          <w:lang w:val="en-US"/>
        </w:rPr>
        <w:t>unauthorised</w:t>
      </w:r>
      <w:proofErr w:type="spellEnd"/>
      <w:r w:rsidR="0060311A">
        <w:rPr>
          <w:sz w:val="22"/>
          <w:szCs w:val="22"/>
          <w:lang w:val="en-US"/>
        </w:rPr>
        <w:t xml:space="preserve"> access is prevented. Stroke patients’ records should not be kept longer than the necessary time required to keep them</w:t>
      </w:r>
      <w:r w:rsidR="00594E70">
        <w:rPr>
          <w:sz w:val="22"/>
          <w:szCs w:val="22"/>
          <w:lang w:val="en-US"/>
        </w:rPr>
        <w:t>, clinical guidelines typically mandate a minimum retention period of 8-10 years</w:t>
      </w:r>
      <w:r w:rsidR="00AF349B">
        <w:rPr>
          <w:sz w:val="22"/>
          <w:szCs w:val="22"/>
          <w:lang w:val="en-US"/>
        </w:rPr>
        <w:t>. Stroke patients’ record</w:t>
      </w:r>
      <w:r w:rsidR="00142BCA">
        <w:rPr>
          <w:sz w:val="22"/>
          <w:szCs w:val="22"/>
          <w:lang w:val="en-US"/>
        </w:rPr>
        <w:t>s</w:t>
      </w:r>
      <w:r w:rsidR="00AF349B">
        <w:rPr>
          <w:sz w:val="22"/>
          <w:szCs w:val="22"/>
          <w:lang w:val="en-US"/>
        </w:rPr>
        <w:t xml:space="preserve"> </w:t>
      </w:r>
      <w:r w:rsidR="00142BCA">
        <w:rPr>
          <w:sz w:val="22"/>
          <w:szCs w:val="22"/>
          <w:lang w:val="en-US"/>
        </w:rPr>
        <w:t>include</w:t>
      </w:r>
      <w:r w:rsidR="00AF349B">
        <w:rPr>
          <w:sz w:val="22"/>
          <w:szCs w:val="22"/>
          <w:lang w:val="en-US"/>
        </w:rPr>
        <w:t xml:space="preserve"> brain images and </w:t>
      </w:r>
      <w:r w:rsidR="00924832">
        <w:rPr>
          <w:sz w:val="22"/>
          <w:szCs w:val="22"/>
          <w:lang w:val="en-US"/>
        </w:rPr>
        <w:t xml:space="preserve">genetic risk factors (British Medical Association, 2018). </w:t>
      </w:r>
      <w:r w:rsidR="00E500FB">
        <w:rPr>
          <w:sz w:val="22"/>
          <w:szCs w:val="22"/>
          <w:lang w:val="en-US"/>
        </w:rPr>
        <w:t xml:space="preserve">Stroke patients </w:t>
      </w:r>
      <w:r w:rsidR="00F31C14">
        <w:rPr>
          <w:sz w:val="22"/>
          <w:szCs w:val="22"/>
          <w:lang w:val="en-US"/>
        </w:rPr>
        <w:t xml:space="preserve">or their legally appointed representatives have the </w:t>
      </w:r>
      <w:r w:rsidR="001C316C">
        <w:rPr>
          <w:sz w:val="22"/>
          <w:szCs w:val="22"/>
          <w:lang w:val="en-US"/>
        </w:rPr>
        <w:t>right</w:t>
      </w:r>
      <w:r w:rsidR="00F31C14">
        <w:rPr>
          <w:sz w:val="22"/>
          <w:szCs w:val="22"/>
          <w:lang w:val="en-US"/>
        </w:rPr>
        <w:t xml:space="preserve"> to request </w:t>
      </w:r>
      <w:r w:rsidR="00A60F49">
        <w:rPr>
          <w:sz w:val="22"/>
          <w:szCs w:val="22"/>
          <w:lang w:val="en-US"/>
        </w:rPr>
        <w:t>their medical records copies</w:t>
      </w:r>
      <w:r w:rsidR="001C316C">
        <w:rPr>
          <w:sz w:val="22"/>
          <w:szCs w:val="22"/>
          <w:lang w:val="en-US"/>
        </w:rPr>
        <w:t>. This is under the D</w:t>
      </w:r>
      <w:r w:rsidR="00D91FA8">
        <w:rPr>
          <w:sz w:val="22"/>
          <w:szCs w:val="22"/>
          <w:lang w:val="en-US"/>
        </w:rPr>
        <w:t xml:space="preserve">ata </w:t>
      </w:r>
      <w:r w:rsidR="001C316C">
        <w:rPr>
          <w:sz w:val="22"/>
          <w:szCs w:val="22"/>
          <w:lang w:val="en-US"/>
        </w:rPr>
        <w:t>P</w:t>
      </w:r>
      <w:r w:rsidR="00D91FA8">
        <w:rPr>
          <w:sz w:val="22"/>
          <w:szCs w:val="22"/>
          <w:lang w:val="en-US"/>
        </w:rPr>
        <w:t xml:space="preserve">rotection </w:t>
      </w:r>
      <w:r w:rsidR="001C316C">
        <w:rPr>
          <w:sz w:val="22"/>
          <w:szCs w:val="22"/>
          <w:lang w:val="en-US"/>
        </w:rPr>
        <w:t>A</w:t>
      </w:r>
      <w:r w:rsidR="00D91FA8">
        <w:rPr>
          <w:sz w:val="22"/>
          <w:szCs w:val="22"/>
          <w:lang w:val="en-US"/>
        </w:rPr>
        <w:t>ct</w:t>
      </w:r>
      <w:r w:rsidR="001C316C">
        <w:rPr>
          <w:sz w:val="22"/>
          <w:szCs w:val="22"/>
          <w:lang w:val="en-US"/>
        </w:rPr>
        <w:t xml:space="preserve"> 2018, </w:t>
      </w:r>
      <w:r w:rsidR="00D91FA8">
        <w:rPr>
          <w:sz w:val="22"/>
          <w:szCs w:val="22"/>
          <w:lang w:val="en-US"/>
        </w:rPr>
        <w:t xml:space="preserve">they cannot be charged </w:t>
      </w:r>
      <w:r w:rsidR="003F0208">
        <w:rPr>
          <w:sz w:val="22"/>
          <w:szCs w:val="22"/>
          <w:lang w:val="en-US"/>
        </w:rPr>
        <w:t>fees,</w:t>
      </w:r>
      <w:r w:rsidR="00D91FA8">
        <w:rPr>
          <w:sz w:val="22"/>
          <w:szCs w:val="22"/>
          <w:lang w:val="en-US"/>
        </w:rPr>
        <w:t xml:space="preserve"> and the</w:t>
      </w:r>
      <w:r w:rsidR="00BA18CE">
        <w:rPr>
          <w:sz w:val="22"/>
          <w:szCs w:val="22"/>
          <w:lang w:val="en-US"/>
        </w:rPr>
        <w:t xml:space="preserve">ir records should be received by them within a month. </w:t>
      </w:r>
      <w:r w:rsidR="003F0208">
        <w:rPr>
          <w:sz w:val="22"/>
          <w:szCs w:val="22"/>
          <w:lang w:val="en-US"/>
        </w:rPr>
        <w:t>Stroke p</w:t>
      </w:r>
      <w:r w:rsidR="00BA18CE">
        <w:rPr>
          <w:sz w:val="22"/>
          <w:szCs w:val="22"/>
          <w:lang w:val="en-US"/>
        </w:rPr>
        <w:t xml:space="preserve">atients who </w:t>
      </w:r>
      <w:r w:rsidR="003F0208">
        <w:rPr>
          <w:sz w:val="22"/>
          <w:szCs w:val="22"/>
          <w:lang w:val="en-US"/>
        </w:rPr>
        <w:lastRenderedPageBreak/>
        <w:t>experience cognitive impairment</w:t>
      </w:r>
      <w:r w:rsidR="00C62C62">
        <w:rPr>
          <w:sz w:val="22"/>
          <w:szCs w:val="22"/>
          <w:lang w:val="en-US"/>
        </w:rPr>
        <w:t xml:space="preserve">s and communication difficulties are </w:t>
      </w:r>
      <w:r>
        <w:rPr>
          <w:sz w:val="22"/>
          <w:szCs w:val="22"/>
          <w:lang w:val="en-US"/>
        </w:rPr>
        <w:t>assured</w:t>
      </w:r>
      <w:r w:rsidR="00C62C62">
        <w:rPr>
          <w:sz w:val="22"/>
          <w:szCs w:val="22"/>
          <w:lang w:val="en-US"/>
        </w:rPr>
        <w:t xml:space="preserve"> that their data remains </w:t>
      </w:r>
      <w:r w:rsidR="00B25BF1">
        <w:rPr>
          <w:sz w:val="22"/>
          <w:szCs w:val="22"/>
          <w:lang w:val="en-US"/>
        </w:rPr>
        <w:t>protected even if they are unable to manage it independently</w:t>
      </w:r>
      <w:r w:rsidR="00054991">
        <w:rPr>
          <w:sz w:val="22"/>
          <w:szCs w:val="22"/>
          <w:lang w:val="en-US"/>
        </w:rPr>
        <w:t xml:space="preserve">. </w:t>
      </w:r>
    </w:p>
    <w:p w14:paraId="7EC1B222" w14:textId="77777777" w:rsidR="005D7CBD" w:rsidRDefault="005D7CBD" w:rsidP="00847ECC">
      <w:pPr>
        <w:jc w:val="center"/>
        <w:rPr>
          <w:sz w:val="22"/>
          <w:szCs w:val="22"/>
          <w:lang w:val="en-US"/>
        </w:rPr>
      </w:pPr>
    </w:p>
    <w:p w14:paraId="06A4DD5C" w14:textId="529D2080" w:rsidR="005D7CBD" w:rsidRDefault="004D49EB" w:rsidP="0004167E">
      <w:pPr>
        <w:jc w:val="center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Importance of working collaboratively</w:t>
      </w:r>
      <w:r w:rsidR="00B35ABA">
        <w:rPr>
          <w:sz w:val="22"/>
          <w:szCs w:val="22"/>
          <w:lang w:val="en-US"/>
        </w:rPr>
        <w:t>:</w:t>
      </w:r>
    </w:p>
    <w:p w14:paraId="7338D6CD" w14:textId="77777777" w:rsidR="00B35ABA" w:rsidRDefault="00B35ABA" w:rsidP="0004167E">
      <w:pPr>
        <w:jc w:val="center"/>
        <w:rPr>
          <w:sz w:val="22"/>
          <w:szCs w:val="22"/>
          <w:lang w:val="en-US"/>
        </w:rPr>
      </w:pPr>
    </w:p>
    <w:p w14:paraId="102D0EA1" w14:textId="068FF249" w:rsidR="00B35ABA" w:rsidRPr="00C80A7B" w:rsidRDefault="00B35ABA" w:rsidP="0004167E">
      <w:pPr>
        <w:jc w:val="center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Collaborative working in multi-care agencies is crucial especially </w:t>
      </w:r>
      <w:r w:rsidR="00E7774A">
        <w:rPr>
          <w:sz w:val="22"/>
          <w:szCs w:val="22"/>
          <w:lang w:val="en-US"/>
        </w:rPr>
        <w:t>when working with stroke patients.</w:t>
      </w:r>
      <w:r w:rsidR="00616304">
        <w:rPr>
          <w:sz w:val="22"/>
          <w:szCs w:val="22"/>
          <w:lang w:val="en-US"/>
        </w:rPr>
        <w:t xml:space="preserve"> This is vital as the recovery process for stroke patients involves </w:t>
      </w:r>
      <w:r w:rsidR="000E067B">
        <w:rPr>
          <w:sz w:val="22"/>
          <w:szCs w:val="22"/>
          <w:lang w:val="en-US"/>
        </w:rPr>
        <w:t xml:space="preserve">different professionals at the same time but in complicated ways </w:t>
      </w:r>
      <w:r w:rsidR="00C763D0">
        <w:rPr>
          <w:sz w:val="22"/>
          <w:szCs w:val="22"/>
          <w:lang w:val="en-US"/>
        </w:rPr>
        <w:t>which can affect oneself and others who work with the professionals</w:t>
      </w:r>
      <w:r w:rsidR="00024C94">
        <w:rPr>
          <w:sz w:val="22"/>
          <w:szCs w:val="22"/>
          <w:lang w:val="en-US"/>
        </w:rPr>
        <w:t>. One single professional cannot address the care of a stroke patient multi</w:t>
      </w:r>
      <w:r w:rsidR="00761903">
        <w:rPr>
          <w:sz w:val="22"/>
          <w:szCs w:val="22"/>
          <w:lang w:val="en-US"/>
        </w:rPr>
        <w:t xml:space="preserve">-disciplinary teams working </w:t>
      </w:r>
      <w:r w:rsidR="008428F5">
        <w:rPr>
          <w:sz w:val="22"/>
          <w:szCs w:val="22"/>
          <w:lang w:val="en-US"/>
        </w:rPr>
        <w:t xml:space="preserve">together to make </w:t>
      </w:r>
      <w:r w:rsidR="009A7EC5">
        <w:rPr>
          <w:sz w:val="22"/>
          <w:szCs w:val="22"/>
          <w:lang w:val="en-US"/>
        </w:rPr>
        <w:t xml:space="preserve">one or more things happen at the same time or operate together with harmony, coordinating so that </w:t>
      </w:r>
      <w:r w:rsidR="00E5021A">
        <w:rPr>
          <w:sz w:val="22"/>
          <w:szCs w:val="22"/>
          <w:lang w:val="en-US"/>
        </w:rPr>
        <w:t xml:space="preserve">everyone is aligned. This helps stroke patients </w:t>
      </w:r>
      <w:r w:rsidR="00221324">
        <w:rPr>
          <w:sz w:val="22"/>
          <w:szCs w:val="22"/>
          <w:lang w:val="en-US"/>
        </w:rPr>
        <w:t>as they experience significant better outcomes in their activities and their independence is increased. Strokes often affect physical mobility, speech and emotional health and wellbeing</w:t>
      </w:r>
      <w:r w:rsidR="00C543A9">
        <w:rPr>
          <w:sz w:val="22"/>
          <w:szCs w:val="22"/>
          <w:lang w:val="en-US"/>
        </w:rPr>
        <w:t>. This</w:t>
      </w:r>
      <w:r w:rsidR="00221324">
        <w:rPr>
          <w:sz w:val="22"/>
          <w:szCs w:val="22"/>
          <w:lang w:val="en-US"/>
        </w:rPr>
        <w:t xml:space="preserve"> </w:t>
      </w:r>
      <w:r w:rsidR="009C31A0">
        <w:rPr>
          <w:sz w:val="22"/>
          <w:szCs w:val="22"/>
          <w:lang w:val="en-US"/>
        </w:rPr>
        <w:t xml:space="preserve">requires </w:t>
      </w:r>
      <w:proofErr w:type="spellStart"/>
      <w:r w:rsidR="009C31A0">
        <w:rPr>
          <w:sz w:val="22"/>
          <w:szCs w:val="22"/>
          <w:lang w:val="en-US"/>
        </w:rPr>
        <w:t>synchronised</w:t>
      </w:r>
      <w:proofErr w:type="spellEnd"/>
      <w:r w:rsidR="009C31A0">
        <w:rPr>
          <w:sz w:val="22"/>
          <w:szCs w:val="22"/>
          <w:lang w:val="en-US"/>
        </w:rPr>
        <w:t xml:space="preserve"> responses from physiotherapists, occupational therapists, language and speech therapists as well as social care workers</w:t>
      </w:r>
      <w:r w:rsidR="006B1B02">
        <w:rPr>
          <w:sz w:val="22"/>
          <w:szCs w:val="22"/>
          <w:lang w:val="en-US"/>
        </w:rPr>
        <w:t xml:space="preserve">. These professionals act together as one which helps to ensure that care </w:t>
      </w:r>
      <w:r w:rsidR="00D47A7A">
        <w:rPr>
          <w:sz w:val="22"/>
          <w:szCs w:val="22"/>
          <w:lang w:val="en-US"/>
        </w:rPr>
        <w:t xml:space="preserve">is holistic and person-centered. </w:t>
      </w:r>
      <w:r w:rsidR="00C543A9">
        <w:rPr>
          <w:sz w:val="22"/>
          <w:szCs w:val="22"/>
          <w:lang w:val="en-US"/>
        </w:rPr>
        <w:t xml:space="preserve">This helps to prevent a breakdown experience where the patient receives conflicting advice or experiences </w:t>
      </w:r>
      <w:r w:rsidR="00837F74">
        <w:rPr>
          <w:sz w:val="22"/>
          <w:szCs w:val="22"/>
          <w:lang w:val="en-US"/>
        </w:rPr>
        <w:t xml:space="preserve">any gaps in their rehabilitation journey. Multi-agencies are a vital service </w:t>
      </w:r>
      <w:r w:rsidR="0040656A">
        <w:rPr>
          <w:sz w:val="22"/>
          <w:szCs w:val="22"/>
          <w:lang w:val="en-US"/>
        </w:rPr>
        <w:t xml:space="preserve">and </w:t>
      </w:r>
      <w:r w:rsidR="004176B7">
        <w:rPr>
          <w:sz w:val="22"/>
          <w:szCs w:val="22"/>
          <w:lang w:val="en-US"/>
        </w:rPr>
        <w:t>those seeking this service</w:t>
      </w:r>
      <w:r w:rsidR="0040656A">
        <w:rPr>
          <w:sz w:val="22"/>
          <w:szCs w:val="22"/>
          <w:lang w:val="en-US"/>
        </w:rPr>
        <w:t xml:space="preserve"> often face </w:t>
      </w:r>
      <w:r w:rsidR="004176B7">
        <w:rPr>
          <w:sz w:val="22"/>
          <w:szCs w:val="22"/>
          <w:lang w:val="en-US"/>
        </w:rPr>
        <w:t>many</w:t>
      </w:r>
      <w:r w:rsidR="0040656A">
        <w:rPr>
          <w:sz w:val="22"/>
          <w:szCs w:val="22"/>
          <w:lang w:val="en-US"/>
        </w:rPr>
        <w:t xml:space="preserve"> barriers which </w:t>
      </w:r>
      <w:r w:rsidR="00FF6AC4">
        <w:rPr>
          <w:sz w:val="22"/>
          <w:szCs w:val="22"/>
          <w:lang w:val="en-US"/>
        </w:rPr>
        <w:t>influence</w:t>
      </w:r>
      <w:r w:rsidR="004176B7">
        <w:rPr>
          <w:sz w:val="22"/>
          <w:szCs w:val="22"/>
          <w:lang w:val="en-US"/>
        </w:rPr>
        <w:t xml:space="preserve"> this system. Barriers include a lack or clarity regarding professionals’ roles, </w:t>
      </w:r>
      <w:r w:rsidR="00F94A7C">
        <w:rPr>
          <w:sz w:val="22"/>
          <w:szCs w:val="22"/>
          <w:lang w:val="en-US"/>
        </w:rPr>
        <w:t xml:space="preserve">poor </w:t>
      </w:r>
      <w:r w:rsidR="004176B7">
        <w:rPr>
          <w:sz w:val="22"/>
          <w:szCs w:val="22"/>
          <w:lang w:val="en-US"/>
        </w:rPr>
        <w:t>system commu</w:t>
      </w:r>
      <w:r w:rsidR="00B91872">
        <w:rPr>
          <w:sz w:val="22"/>
          <w:szCs w:val="22"/>
          <w:lang w:val="en-US"/>
        </w:rPr>
        <w:t>nication channels</w:t>
      </w:r>
      <w:r w:rsidR="00F94A7C">
        <w:rPr>
          <w:sz w:val="22"/>
          <w:szCs w:val="22"/>
          <w:lang w:val="en-US"/>
        </w:rPr>
        <w:t xml:space="preserve"> and disconnected </w:t>
      </w:r>
      <w:r w:rsidR="00FF6AC4">
        <w:rPr>
          <w:sz w:val="22"/>
          <w:szCs w:val="22"/>
          <w:lang w:val="en-US"/>
        </w:rPr>
        <w:t xml:space="preserve">where it is expected to be connected in referral patterns. </w:t>
      </w:r>
      <w:r w:rsidR="00F94A7C">
        <w:rPr>
          <w:sz w:val="22"/>
          <w:szCs w:val="22"/>
          <w:lang w:val="en-US"/>
        </w:rPr>
        <w:t xml:space="preserve"> </w:t>
      </w:r>
      <w:r w:rsidR="00FF6AC4">
        <w:rPr>
          <w:sz w:val="22"/>
          <w:szCs w:val="22"/>
          <w:lang w:val="en-US"/>
        </w:rPr>
        <w:t xml:space="preserve">In some cases, the teams are insufficiently </w:t>
      </w:r>
      <w:r w:rsidR="008E397E">
        <w:rPr>
          <w:sz w:val="22"/>
          <w:szCs w:val="22"/>
          <w:lang w:val="en-US"/>
        </w:rPr>
        <w:t>resourced or lack the formal training required for cross</w:t>
      </w:r>
      <w:r w:rsidR="00C42A4A">
        <w:rPr>
          <w:sz w:val="22"/>
          <w:szCs w:val="22"/>
          <w:lang w:val="en-US"/>
        </w:rPr>
        <w:t>-sector liaison (S</w:t>
      </w:r>
      <w:r w:rsidR="008A7F21">
        <w:rPr>
          <w:sz w:val="22"/>
          <w:szCs w:val="22"/>
          <w:lang w:val="en-US"/>
        </w:rPr>
        <w:t>inclair</w:t>
      </w:r>
      <w:r w:rsidR="00BE04C4">
        <w:rPr>
          <w:sz w:val="22"/>
          <w:szCs w:val="22"/>
          <w:lang w:val="en-US"/>
        </w:rPr>
        <w:t xml:space="preserve"> et Al., 2014). </w:t>
      </w:r>
      <w:r w:rsidR="00EB326E">
        <w:rPr>
          <w:sz w:val="22"/>
          <w:szCs w:val="22"/>
          <w:lang w:val="en-US"/>
        </w:rPr>
        <w:t>Providers are adapting strategies like unified digital platforms to overcome these challenges, in healthcare</w:t>
      </w:r>
      <w:r w:rsidR="006369E8">
        <w:rPr>
          <w:sz w:val="22"/>
          <w:szCs w:val="22"/>
          <w:lang w:val="en-US"/>
        </w:rPr>
        <w:t xml:space="preserve"> and for real-time </w:t>
      </w:r>
      <w:r w:rsidR="00835095">
        <w:rPr>
          <w:sz w:val="22"/>
          <w:szCs w:val="22"/>
          <w:lang w:val="en-US"/>
        </w:rPr>
        <w:t xml:space="preserve">data sharing and the establishment of </w:t>
      </w:r>
      <w:r w:rsidR="001D6621">
        <w:rPr>
          <w:sz w:val="22"/>
          <w:szCs w:val="22"/>
          <w:lang w:val="en-US"/>
        </w:rPr>
        <w:t xml:space="preserve">shared measurable goals across </w:t>
      </w:r>
      <w:proofErr w:type="spellStart"/>
      <w:r w:rsidR="001D6621">
        <w:rPr>
          <w:sz w:val="22"/>
          <w:szCs w:val="22"/>
          <w:lang w:val="en-US"/>
        </w:rPr>
        <w:t>organisations</w:t>
      </w:r>
      <w:proofErr w:type="spellEnd"/>
      <w:r w:rsidR="001D6621">
        <w:rPr>
          <w:sz w:val="22"/>
          <w:szCs w:val="22"/>
          <w:lang w:val="en-US"/>
        </w:rPr>
        <w:t xml:space="preserve"> </w:t>
      </w:r>
      <w:r w:rsidR="004D59E6">
        <w:rPr>
          <w:sz w:val="22"/>
          <w:szCs w:val="22"/>
          <w:lang w:val="en-US"/>
        </w:rPr>
        <w:t>(Strata Health, 2025)</w:t>
      </w:r>
      <w:r w:rsidR="003F6799">
        <w:rPr>
          <w:sz w:val="22"/>
          <w:szCs w:val="22"/>
          <w:lang w:val="en-US"/>
        </w:rPr>
        <w:t xml:space="preserve">. Implementing a mandatory ‘feedback loop’ </w:t>
      </w:r>
      <w:r w:rsidR="00FA6BE2">
        <w:rPr>
          <w:sz w:val="22"/>
          <w:szCs w:val="22"/>
          <w:lang w:val="en-US"/>
        </w:rPr>
        <w:t xml:space="preserve">within communication models this </w:t>
      </w:r>
      <w:r w:rsidR="000551A6">
        <w:rPr>
          <w:sz w:val="22"/>
          <w:szCs w:val="22"/>
          <w:lang w:val="en-US"/>
        </w:rPr>
        <w:t>will ensure</w:t>
      </w:r>
      <w:r w:rsidR="00FA6BE2">
        <w:rPr>
          <w:sz w:val="22"/>
          <w:szCs w:val="22"/>
          <w:lang w:val="en-US"/>
        </w:rPr>
        <w:t xml:space="preserve"> </w:t>
      </w:r>
      <w:r w:rsidR="00D6484D">
        <w:rPr>
          <w:sz w:val="22"/>
          <w:szCs w:val="22"/>
          <w:lang w:val="en-US"/>
        </w:rPr>
        <w:t>that when an agency sends a referral, the receiving p</w:t>
      </w:r>
      <w:r w:rsidR="000B1CEF">
        <w:rPr>
          <w:sz w:val="22"/>
          <w:szCs w:val="22"/>
          <w:lang w:val="en-US"/>
        </w:rPr>
        <w:t xml:space="preserve">rofessional confirms receipt, this will help to </w:t>
      </w:r>
      <w:r w:rsidR="00DF0458">
        <w:rPr>
          <w:sz w:val="22"/>
          <w:szCs w:val="22"/>
          <w:lang w:val="en-US"/>
        </w:rPr>
        <w:t>reduce the chance of missed vis</w:t>
      </w:r>
      <w:r w:rsidR="00BC7A9D">
        <w:rPr>
          <w:sz w:val="22"/>
          <w:szCs w:val="22"/>
          <w:lang w:val="en-US"/>
        </w:rPr>
        <w:t xml:space="preserve">its. </w:t>
      </w:r>
      <w:r w:rsidR="002712CB">
        <w:rPr>
          <w:sz w:val="22"/>
          <w:szCs w:val="22"/>
          <w:lang w:val="en-US"/>
        </w:rPr>
        <w:t xml:space="preserve">Furthermore, training staff with new skills </w:t>
      </w:r>
      <w:r w:rsidR="003136F4">
        <w:rPr>
          <w:sz w:val="22"/>
          <w:szCs w:val="22"/>
          <w:lang w:val="en-US"/>
        </w:rPr>
        <w:t xml:space="preserve">and helping to improve their existing skills </w:t>
      </w:r>
      <w:r w:rsidR="002A3152">
        <w:rPr>
          <w:sz w:val="22"/>
          <w:szCs w:val="22"/>
          <w:lang w:val="en-US"/>
        </w:rPr>
        <w:t xml:space="preserve">so that they </w:t>
      </w:r>
      <w:r w:rsidR="000551A6">
        <w:rPr>
          <w:sz w:val="22"/>
          <w:szCs w:val="22"/>
          <w:lang w:val="en-US"/>
        </w:rPr>
        <w:t>can</w:t>
      </w:r>
      <w:r w:rsidR="002A3152">
        <w:rPr>
          <w:sz w:val="22"/>
          <w:szCs w:val="22"/>
          <w:lang w:val="en-US"/>
        </w:rPr>
        <w:t xml:space="preserve"> work across traditional health and social </w:t>
      </w:r>
      <w:r w:rsidR="00C25588">
        <w:rPr>
          <w:sz w:val="22"/>
          <w:szCs w:val="22"/>
          <w:lang w:val="en-US"/>
        </w:rPr>
        <w:t xml:space="preserve">care </w:t>
      </w:r>
      <w:r w:rsidR="00D146A2">
        <w:rPr>
          <w:sz w:val="22"/>
          <w:szCs w:val="22"/>
          <w:lang w:val="en-US"/>
        </w:rPr>
        <w:t>boundaries and this will help to bridge the gaps between sectors</w:t>
      </w:r>
      <w:r w:rsidR="000D1B42">
        <w:rPr>
          <w:sz w:val="22"/>
          <w:szCs w:val="22"/>
          <w:lang w:val="en-US"/>
        </w:rPr>
        <w:t xml:space="preserve">. This will ensure that </w:t>
      </w:r>
      <w:r w:rsidR="00490BBB">
        <w:rPr>
          <w:sz w:val="22"/>
          <w:szCs w:val="22"/>
          <w:lang w:val="en-US"/>
        </w:rPr>
        <w:t>financial and administrative sil</w:t>
      </w:r>
      <w:r w:rsidR="00D61201">
        <w:rPr>
          <w:sz w:val="22"/>
          <w:szCs w:val="22"/>
          <w:lang w:val="en-US"/>
        </w:rPr>
        <w:t xml:space="preserve">os do not hinder </w:t>
      </w:r>
      <w:r w:rsidR="00C67971">
        <w:rPr>
          <w:sz w:val="22"/>
          <w:szCs w:val="22"/>
          <w:lang w:val="en-US"/>
        </w:rPr>
        <w:t xml:space="preserve">the provision of </w:t>
      </w:r>
      <w:r w:rsidR="00CA228F">
        <w:rPr>
          <w:sz w:val="22"/>
          <w:szCs w:val="22"/>
          <w:lang w:val="en-US"/>
        </w:rPr>
        <w:t>evidence-based</w:t>
      </w:r>
      <w:r w:rsidR="00C67971">
        <w:rPr>
          <w:sz w:val="22"/>
          <w:szCs w:val="22"/>
          <w:lang w:val="en-US"/>
        </w:rPr>
        <w:t xml:space="preserve"> care (BMS Open, 2024). </w:t>
      </w:r>
    </w:p>
    <w:sectPr w:rsidR="00B35ABA" w:rsidRPr="00C80A7B" w:rsidSect="00D03C8C">
      <w:footerReference w:type="default" r:id="rId9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5755A2" w14:textId="77777777" w:rsidR="00DA01CE" w:rsidRDefault="00DA01CE" w:rsidP="00DF160C">
      <w:pPr>
        <w:spacing w:after="0" w:line="240" w:lineRule="auto"/>
      </w:pPr>
      <w:r>
        <w:separator/>
      </w:r>
    </w:p>
  </w:endnote>
  <w:endnote w:type="continuationSeparator" w:id="0">
    <w:p w14:paraId="2C1695C4" w14:textId="77777777" w:rsidR="00DA01CE" w:rsidRDefault="00DA01CE" w:rsidP="00DF16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3615647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0FC92C7" w14:textId="4C0D7E32" w:rsidR="00941903" w:rsidRDefault="0094190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71B23A8" w14:textId="1D170C4C" w:rsidR="00DF160C" w:rsidRDefault="00DF160C" w:rsidP="00FE69B0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A6F80B" w14:textId="77777777" w:rsidR="00DA01CE" w:rsidRDefault="00DA01CE" w:rsidP="00DF160C">
      <w:pPr>
        <w:spacing w:after="0" w:line="240" w:lineRule="auto"/>
      </w:pPr>
      <w:r>
        <w:separator/>
      </w:r>
    </w:p>
  </w:footnote>
  <w:footnote w:type="continuationSeparator" w:id="0">
    <w:p w14:paraId="120A89E5" w14:textId="77777777" w:rsidR="00DA01CE" w:rsidRDefault="00DA01CE" w:rsidP="00DF160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0" w:nlCheck="1" w:checkStyle="0"/>
  <w:activeWritingStyle w:appName="MSWord" w:lang="en-GB" w:vendorID="64" w:dllVersion="0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F2F"/>
    <w:rsid w:val="00024C94"/>
    <w:rsid w:val="00025A43"/>
    <w:rsid w:val="000266CC"/>
    <w:rsid w:val="00032474"/>
    <w:rsid w:val="00037707"/>
    <w:rsid w:val="0004167E"/>
    <w:rsid w:val="0004457A"/>
    <w:rsid w:val="00051824"/>
    <w:rsid w:val="00054991"/>
    <w:rsid w:val="000551A6"/>
    <w:rsid w:val="0006409A"/>
    <w:rsid w:val="000708B1"/>
    <w:rsid w:val="00076991"/>
    <w:rsid w:val="000A3908"/>
    <w:rsid w:val="000A70D2"/>
    <w:rsid w:val="000B1CEF"/>
    <w:rsid w:val="000C73EE"/>
    <w:rsid w:val="000D1B42"/>
    <w:rsid w:val="000E067B"/>
    <w:rsid w:val="000E40E5"/>
    <w:rsid w:val="000F1DA8"/>
    <w:rsid w:val="000F56F8"/>
    <w:rsid w:val="00115695"/>
    <w:rsid w:val="00133D3F"/>
    <w:rsid w:val="00140ED1"/>
    <w:rsid w:val="00141DA2"/>
    <w:rsid w:val="00142BCA"/>
    <w:rsid w:val="00152178"/>
    <w:rsid w:val="001629C7"/>
    <w:rsid w:val="00166BD5"/>
    <w:rsid w:val="001C286B"/>
    <w:rsid w:val="001C316C"/>
    <w:rsid w:val="001D6621"/>
    <w:rsid w:val="002059C9"/>
    <w:rsid w:val="00205D4D"/>
    <w:rsid w:val="00213375"/>
    <w:rsid w:val="00221324"/>
    <w:rsid w:val="00236A3F"/>
    <w:rsid w:val="00252D15"/>
    <w:rsid w:val="002712CB"/>
    <w:rsid w:val="002861B1"/>
    <w:rsid w:val="00292CDA"/>
    <w:rsid w:val="00293EDD"/>
    <w:rsid w:val="002A3152"/>
    <w:rsid w:val="002A4713"/>
    <w:rsid w:val="002B4E25"/>
    <w:rsid w:val="002B6D30"/>
    <w:rsid w:val="002C400A"/>
    <w:rsid w:val="002C6DD4"/>
    <w:rsid w:val="002D3861"/>
    <w:rsid w:val="002E7F22"/>
    <w:rsid w:val="002F5A09"/>
    <w:rsid w:val="002F7CAF"/>
    <w:rsid w:val="00302E7C"/>
    <w:rsid w:val="003136F4"/>
    <w:rsid w:val="00322A6C"/>
    <w:rsid w:val="003306BC"/>
    <w:rsid w:val="003329A0"/>
    <w:rsid w:val="00356F4D"/>
    <w:rsid w:val="00362AEC"/>
    <w:rsid w:val="00381699"/>
    <w:rsid w:val="00385872"/>
    <w:rsid w:val="00387815"/>
    <w:rsid w:val="00395E7E"/>
    <w:rsid w:val="003961FE"/>
    <w:rsid w:val="003969D0"/>
    <w:rsid w:val="003B2E74"/>
    <w:rsid w:val="003B6723"/>
    <w:rsid w:val="003E5B68"/>
    <w:rsid w:val="003F0208"/>
    <w:rsid w:val="003F6799"/>
    <w:rsid w:val="0040656A"/>
    <w:rsid w:val="0041437E"/>
    <w:rsid w:val="004176B7"/>
    <w:rsid w:val="00447539"/>
    <w:rsid w:val="004555C4"/>
    <w:rsid w:val="00462609"/>
    <w:rsid w:val="00465438"/>
    <w:rsid w:val="004704F6"/>
    <w:rsid w:val="00480378"/>
    <w:rsid w:val="00490BBB"/>
    <w:rsid w:val="00494C0E"/>
    <w:rsid w:val="004A156C"/>
    <w:rsid w:val="004A737A"/>
    <w:rsid w:val="004B21CE"/>
    <w:rsid w:val="004B3A1A"/>
    <w:rsid w:val="004C2DFA"/>
    <w:rsid w:val="004D49EB"/>
    <w:rsid w:val="004D59E6"/>
    <w:rsid w:val="004E74DF"/>
    <w:rsid w:val="00503B5F"/>
    <w:rsid w:val="005220D6"/>
    <w:rsid w:val="00526DF2"/>
    <w:rsid w:val="00536D98"/>
    <w:rsid w:val="00545015"/>
    <w:rsid w:val="00594E70"/>
    <w:rsid w:val="005B3EF2"/>
    <w:rsid w:val="005B6728"/>
    <w:rsid w:val="005C3ACB"/>
    <w:rsid w:val="005C4DDD"/>
    <w:rsid w:val="005D7CBD"/>
    <w:rsid w:val="005E4508"/>
    <w:rsid w:val="0060311A"/>
    <w:rsid w:val="00616304"/>
    <w:rsid w:val="00622A5F"/>
    <w:rsid w:val="006324B5"/>
    <w:rsid w:val="006369E8"/>
    <w:rsid w:val="006417C9"/>
    <w:rsid w:val="00647ADB"/>
    <w:rsid w:val="0066030B"/>
    <w:rsid w:val="006614DB"/>
    <w:rsid w:val="00663AFB"/>
    <w:rsid w:val="00676A25"/>
    <w:rsid w:val="006A640D"/>
    <w:rsid w:val="006B1B02"/>
    <w:rsid w:val="006B440C"/>
    <w:rsid w:val="006C6BD9"/>
    <w:rsid w:val="006E31B6"/>
    <w:rsid w:val="006E7A6D"/>
    <w:rsid w:val="0070424C"/>
    <w:rsid w:val="007249C5"/>
    <w:rsid w:val="00726D63"/>
    <w:rsid w:val="007371AE"/>
    <w:rsid w:val="0074313A"/>
    <w:rsid w:val="00755122"/>
    <w:rsid w:val="00761903"/>
    <w:rsid w:val="007E4A60"/>
    <w:rsid w:val="008043E4"/>
    <w:rsid w:val="008047B7"/>
    <w:rsid w:val="00830186"/>
    <w:rsid w:val="00835095"/>
    <w:rsid w:val="00836E50"/>
    <w:rsid w:val="00837F74"/>
    <w:rsid w:val="008428F5"/>
    <w:rsid w:val="008472AD"/>
    <w:rsid w:val="00847ECC"/>
    <w:rsid w:val="008658C0"/>
    <w:rsid w:val="00866840"/>
    <w:rsid w:val="00883BEE"/>
    <w:rsid w:val="00890411"/>
    <w:rsid w:val="008A7F21"/>
    <w:rsid w:val="008D7389"/>
    <w:rsid w:val="008E397E"/>
    <w:rsid w:val="00924832"/>
    <w:rsid w:val="00941903"/>
    <w:rsid w:val="00950EC3"/>
    <w:rsid w:val="00980824"/>
    <w:rsid w:val="00995582"/>
    <w:rsid w:val="009A3616"/>
    <w:rsid w:val="009A3D51"/>
    <w:rsid w:val="009A7EC5"/>
    <w:rsid w:val="009C2F7D"/>
    <w:rsid w:val="009C31A0"/>
    <w:rsid w:val="009E487C"/>
    <w:rsid w:val="009F049B"/>
    <w:rsid w:val="009F16D3"/>
    <w:rsid w:val="00A60F49"/>
    <w:rsid w:val="00A96623"/>
    <w:rsid w:val="00AA0CBF"/>
    <w:rsid w:val="00AA289F"/>
    <w:rsid w:val="00AB1803"/>
    <w:rsid w:val="00AC62F6"/>
    <w:rsid w:val="00AF349B"/>
    <w:rsid w:val="00AF7D44"/>
    <w:rsid w:val="00B031FC"/>
    <w:rsid w:val="00B16446"/>
    <w:rsid w:val="00B219AF"/>
    <w:rsid w:val="00B252D3"/>
    <w:rsid w:val="00B25BF1"/>
    <w:rsid w:val="00B35ABA"/>
    <w:rsid w:val="00B55AF3"/>
    <w:rsid w:val="00B65CAB"/>
    <w:rsid w:val="00B84292"/>
    <w:rsid w:val="00B91872"/>
    <w:rsid w:val="00B9188E"/>
    <w:rsid w:val="00BA18CE"/>
    <w:rsid w:val="00BA2997"/>
    <w:rsid w:val="00BB398A"/>
    <w:rsid w:val="00BB634F"/>
    <w:rsid w:val="00BC7A9D"/>
    <w:rsid w:val="00BE04C4"/>
    <w:rsid w:val="00BE1F16"/>
    <w:rsid w:val="00C1427A"/>
    <w:rsid w:val="00C25588"/>
    <w:rsid w:val="00C26B76"/>
    <w:rsid w:val="00C42A4A"/>
    <w:rsid w:val="00C543A9"/>
    <w:rsid w:val="00C62C62"/>
    <w:rsid w:val="00C67971"/>
    <w:rsid w:val="00C763D0"/>
    <w:rsid w:val="00C80A7B"/>
    <w:rsid w:val="00C838AE"/>
    <w:rsid w:val="00C83F2F"/>
    <w:rsid w:val="00C903EA"/>
    <w:rsid w:val="00CA228F"/>
    <w:rsid w:val="00CA6534"/>
    <w:rsid w:val="00CB6777"/>
    <w:rsid w:val="00CE34F9"/>
    <w:rsid w:val="00CF42B6"/>
    <w:rsid w:val="00CF4848"/>
    <w:rsid w:val="00D03C8C"/>
    <w:rsid w:val="00D04400"/>
    <w:rsid w:val="00D10B01"/>
    <w:rsid w:val="00D146A2"/>
    <w:rsid w:val="00D34B26"/>
    <w:rsid w:val="00D44EFA"/>
    <w:rsid w:val="00D47A7A"/>
    <w:rsid w:val="00D61201"/>
    <w:rsid w:val="00D62F82"/>
    <w:rsid w:val="00D63937"/>
    <w:rsid w:val="00D6484D"/>
    <w:rsid w:val="00D91FA8"/>
    <w:rsid w:val="00DA01CE"/>
    <w:rsid w:val="00DB096F"/>
    <w:rsid w:val="00DD2C04"/>
    <w:rsid w:val="00DD34EA"/>
    <w:rsid w:val="00DE037C"/>
    <w:rsid w:val="00DE4F86"/>
    <w:rsid w:val="00DE64BE"/>
    <w:rsid w:val="00DF0458"/>
    <w:rsid w:val="00DF160C"/>
    <w:rsid w:val="00DF5623"/>
    <w:rsid w:val="00E10F65"/>
    <w:rsid w:val="00E15294"/>
    <w:rsid w:val="00E26659"/>
    <w:rsid w:val="00E36E37"/>
    <w:rsid w:val="00E406F0"/>
    <w:rsid w:val="00E500FB"/>
    <w:rsid w:val="00E5021A"/>
    <w:rsid w:val="00E60683"/>
    <w:rsid w:val="00E63854"/>
    <w:rsid w:val="00E75B97"/>
    <w:rsid w:val="00E7774A"/>
    <w:rsid w:val="00EA1D2F"/>
    <w:rsid w:val="00EB326E"/>
    <w:rsid w:val="00EB4742"/>
    <w:rsid w:val="00EB538C"/>
    <w:rsid w:val="00EB6AC2"/>
    <w:rsid w:val="00EC7F9C"/>
    <w:rsid w:val="00EE1549"/>
    <w:rsid w:val="00EE49F9"/>
    <w:rsid w:val="00EF2819"/>
    <w:rsid w:val="00F31C14"/>
    <w:rsid w:val="00F339EE"/>
    <w:rsid w:val="00F37D81"/>
    <w:rsid w:val="00F544D3"/>
    <w:rsid w:val="00F747F5"/>
    <w:rsid w:val="00F94A7C"/>
    <w:rsid w:val="00FA6BE2"/>
    <w:rsid w:val="00FA7819"/>
    <w:rsid w:val="00FB409A"/>
    <w:rsid w:val="00FB5AA6"/>
    <w:rsid w:val="00FD090B"/>
    <w:rsid w:val="00FD2232"/>
    <w:rsid w:val="00FD5BF6"/>
    <w:rsid w:val="00FE69B0"/>
    <w:rsid w:val="00FF5A26"/>
    <w:rsid w:val="00FF6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DF6040"/>
  <w15:chartTrackingRefBased/>
  <w15:docId w15:val="{38222B8A-6F1C-44ED-AE34-B87510A09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83F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83F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3F2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3F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3F2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3F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3F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3F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3F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3F2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C83F2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3F2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3F2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3F2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3F2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3F2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3F2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3F2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83F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83F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3F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83F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83F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83F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83F2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83F2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3F2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3F2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83F2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F16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160C"/>
  </w:style>
  <w:style w:type="paragraph" w:styleId="Footer">
    <w:name w:val="footer"/>
    <w:basedOn w:val="Normal"/>
    <w:link w:val="FooterChar"/>
    <w:uiPriority w:val="99"/>
    <w:unhideWhenUsed/>
    <w:rsid w:val="00DF16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16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8A3138619E1D4F8EE743C5DD485012" ma:contentTypeVersion="4" ma:contentTypeDescription="Create a new document." ma:contentTypeScope="" ma:versionID="2a191fa440f604e65cde9d4def36820c">
  <xsd:schema xmlns:xsd="http://www.w3.org/2001/XMLSchema" xmlns:xs="http://www.w3.org/2001/XMLSchema" xmlns:p="http://schemas.microsoft.com/office/2006/metadata/properties" xmlns:ns3="3ef5847a-e696-4fee-a2c0-6c3f87568321" targetNamespace="http://schemas.microsoft.com/office/2006/metadata/properties" ma:root="true" ma:fieldsID="ca081d9055a0cafd7d8c1556be0a2321" ns3:_="">
    <xsd:import namespace="3ef5847a-e696-4fee-a2c0-6c3f8756832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f5847a-e696-4fee-a2c0-6c3f8756832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271DF94-8FD0-4076-8C9E-693949CAC9E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DA1108C-9FA8-476E-82A8-8E1F3F1D20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f5847a-e696-4fee-a2c0-6c3f875683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414A756-D4F4-4A4A-85A6-75CE9A97AD2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5</Pages>
  <Words>1783</Words>
  <Characters>10166</Characters>
  <Application>Microsoft Office Word</Application>
  <DocSecurity>0</DocSecurity>
  <Lines>84</Lines>
  <Paragraphs>23</Paragraphs>
  <ScaleCrop>false</ScaleCrop>
  <Company/>
  <LinksUpToDate>false</LinksUpToDate>
  <CharactersWithSpaces>11926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Musurat Bi (2511528)</dc:creator>
  <cp:keywords/>
  <dc:description/>
  <cp:lastModifiedBy>Musurat Bi (2511528)</cp:lastModifiedBy>
  <cp:revision>174</cp:revision>
  <dcterms:created xsi:type="dcterms:W3CDTF">2026-03-08T20:28:00Z</dcterms:created>
  <dcterms:modified xsi:type="dcterms:W3CDTF">2026-03-09T21:56:00Z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0x010100388A3138619E1D4F8EE743C5DD485012</vt:lpwstr>
  </property>
</Properties>
</file>