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41F2B4" w14:textId="77777777" w:rsidR="003F1E66" w:rsidRPr="001861F0" w:rsidRDefault="003F1E66" w:rsidP="001861F0">
      <w:pPr>
        <w:pStyle w:val="Title"/>
        <w:ind w:firstLine="0"/>
        <w:rPr>
          <w:rFonts w:cs="Times New Roman"/>
          <w:szCs w:val="24"/>
        </w:rPr>
      </w:pPr>
    </w:p>
    <w:p w14:paraId="6808C65F" w14:textId="77777777" w:rsidR="001861F0" w:rsidRPr="000A7C90" w:rsidRDefault="001861F0" w:rsidP="001861F0">
      <w:pPr>
        <w:jc w:val="center"/>
        <w:rPr>
          <w:rFonts w:cs="Times New Roman"/>
          <w:b/>
          <w:bCs/>
          <w:szCs w:val="24"/>
        </w:rPr>
      </w:pPr>
      <w:r w:rsidRPr="000A7C90">
        <w:rPr>
          <w:rFonts w:cs="Times New Roman"/>
          <w:b/>
          <w:bCs/>
          <w:szCs w:val="24"/>
        </w:rPr>
        <w:t>HOW INDIVIDUAL S   BELIEFS, ATTITUDES AND VALUES IMPACT ON</w:t>
      </w:r>
    </w:p>
    <w:p w14:paraId="33AF0DCB" w14:textId="77777777" w:rsidR="001861F0" w:rsidRPr="000A7C90" w:rsidRDefault="001861F0" w:rsidP="001861F0">
      <w:pPr>
        <w:jc w:val="center"/>
        <w:rPr>
          <w:rFonts w:cs="Times New Roman"/>
          <w:b/>
          <w:bCs/>
          <w:szCs w:val="24"/>
        </w:rPr>
      </w:pPr>
      <w:r w:rsidRPr="000A7C90">
        <w:rPr>
          <w:rFonts w:cs="Times New Roman"/>
          <w:b/>
          <w:bCs/>
          <w:szCs w:val="24"/>
        </w:rPr>
        <w:t>WORKPLACE BEHAVIOUR</w:t>
      </w:r>
    </w:p>
    <w:p w14:paraId="5DB0F212" w14:textId="77777777" w:rsidR="001861F0" w:rsidRDefault="001861F0" w:rsidP="001861F0">
      <w:pPr>
        <w:jc w:val="center"/>
        <w:rPr>
          <w:rFonts w:cs="Times New Roman"/>
          <w:szCs w:val="24"/>
        </w:rPr>
      </w:pPr>
    </w:p>
    <w:p w14:paraId="684387C2" w14:textId="77777777" w:rsidR="001861F0" w:rsidRDefault="001861F0" w:rsidP="001861F0">
      <w:pPr>
        <w:jc w:val="center"/>
        <w:rPr>
          <w:rFonts w:cs="Times New Roman"/>
          <w:szCs w:val="24"/>
        </w:rPr>
      </w:pPr>
    </w:p>
    <w:p w14:paraId="01BC1AE9" w14:textId="77777777" w:rsidR="001861F0" w:rsidRPr="00150DE6" w:rsidRDefault="001861F0" w:rsidP="001861F0">
      <w:pPr>
        <w:jc w:val="center"/>
        <w:rPr>
          <w:rFonts w:cs="Times New Roman"/>
          <w:szCs w:val="24"/>
        </w:rPr>
      </w:pPr>
    </w:p>
    <w:p w14:paraId="286112AB" w14:textId="77777777" w:rsidR="001861F0" w:rsidRDefault="001861F0" w:rsidP="001861F0">
      <w:pPr>
        <w:jc w:val="center"/>
        <w:rPr>
          <w:rFonts w:cs="Times New Roman"/>
          <w:szCs w:val="24"/>
        </w:rPr>
      </w:pPr>
      <w:r>
        <w:rPr>
          <w:rFonts w:cs="Times New Roman"/>
          <w:szCs w:val="24"/>
        </w:rPr>
        <w:t>Grigorean Alina Mihaela</w:t>
      </w:r>
    </w:p>
    <w:p w14:paraId="2F16028A" w14:textId="77777777" w:rsidR="001861F0" w:rsidRDefault="001861F0" w:rsidP="001861F0">
      <w:pPr>
        <w:jc w:val="center"/>
        <w:rPr>
          <w:rFonts w:cs="Times New Roman"/>
          <w:szCs w:val="24"/>
        </w:rPr>
      </w:pPr>
      <w:r>
        <w:rPr>
          <w:rFonts w:cs="Times New Roman"/>
          <w:szCs w:val="24"/>
        </w:rPr>
        <w:t>1812754</w:t>
      </w:r>
    </w:p>
    <w:p w14:paraId="7A6C3F7F" w14:textId="77777777" w:rsidR="001861F0" w:rsidRDefault="001861F0" w:rsidP="001861F0">
      <w:pPr>
        <w:jc w:val="center"/>
        <w:rPr>
          <w:rFonts w:cs="Times New Roman"/>
          <w:szCs w:val="24"/>
        </w:rPr>
      </w:pPr>
    </w:p>
    <w:p w14:paraId="25CCE366" w14:textId="77777777" w:rsidR="001861F0" w:rsidRDefault="001861F0" w:rsidP="001861F0">
      <w:pPr>
        <w:jc w:val="center"/>
        <w:rPr>
          <w:rFonts w:cs="Times New Roman"/>
          <w:szCs w:val="24"/>
        </w:rPr>
      </w:pPr>
    </w:p>
    <w:p w14:paraId="403C8810" w14:textId="77777777" w:rsidR="001861F0" w:rsidRDefault="001861F0" w:rsidP="001861F0">
      <w:pPr>
        <w:jc w:val="center"/>
        <w:rPr>
          <w:rFonts w:cs="Times New Roman"/>
          <w:szCs w:val="24"/>
        </w:rPr>
      </w:pPr>
    </w:p>
    <w:p w14:paraId="6D3C96A4" w14:textId="77777777" w:rsidR="001861F0" w:rsidRPr="00150DE6" w:rsidRDefault="001861F0" w:rsidP="001861F0">
      <w:pPr>
        <w:jc w:val="center"/>
        <w:rPr>
          <w:rFonts w:cs="Times New Roman"/>
          <w:szCs w:val="24"/>
        </w:rPr>
      </w:pPr>
      <w:r>
        <w:rPr>
          <w:rFonts w:cs="Times New Roman"/>
          <w:szCs w:val="24"/>
        </w:rPr>
        <w:t>Developing Workplace Critical Thinking</w:t>
      </w:r>
    </w:p>
    <w:p w14:paraId="486C00B2" w14:textId="77777777" w:rsidR="001861F0" w:rsidRDefault="001861F0" w:rsidP="001861F0">
      <w:pPr>
        <w:jc w:val="center"/>
        <w:rPr>
          <w:rFonts w:cs="Times New Roman"/>
          <w:szCs w:val="24"/>
        </w:rPr>
      </w:pPr>
      <w:r>
        <w:rPr>
          <w:rFonts w:cs="Times New Roman"/>
          <w:szCs w:val="24"/>
        </w:rPr>
        <w:t>S. KHAN</w:t>
      </w:r>
    </w:p>
    <w:p w14:paraId="726394E3" w14:textId="77777777" w:rsidR="001861F0" w:rsidRPr="00150DE6" w:rsidRDefault="001861F0" w:rsidP="001861F0">
      <w:pPr>
        <w:jc w:val="center"/>
        <w:rPr>
          <w:rFonts w:cs="Times New Roman"/>
          <w:szCs w:val="24"/>
        </w:rPr>
      </w:pPr>
      <w:r>
        <w:rPr>
          <w:rFonts w:cs="Times New Roman"/>
          <w:szCs w:val="24"/>
        </w:rPr>
        <w:t>BMSW5001</w:t>
      </w:r>
    </w:p>
    <w:p w14:paraId="7153BBB4" w14:textId="77777777" w:rsidR="001861F0" w:rsidRDefault="001861F0" w:rsidP="001861F0">
      <w:pPr>
        <w:jc w:val="center"/>
        <w:rPr>
          <w:rFonts w:cs="Times New Roman"/>
          <w:szCs w:val="24"/>
        </w:rPr>
      </w:pPr>
      <w:r>
        <w:rPr>
          <w:rFonts w:cs="Times New Roman"/>
          <w:szCs w:val="24"/>
        </w:rPr>
        <w:t>27/03/2020</w:t>
      </w:r>
    </w:p>
    <w:p w14:paraId="3454D051" w14:textId="77777777" w:rsidR="001861F0" w:rsidRDefault="001861F0" w:rsidP="001861F0">
      <w:pPr>
        <w:jc w:val="center"/>
        <w:rPr>
          <w:rFonts w:cs="Times New Roman"/>
          <w:szCs w:val="24"/>
        </w:rPr>
      </w:pPr>
    </w:p>
    <w:p w14:paraId="34C88ADE" w14:textId="77777777" w:rsidR="001861F0" w:rsidRDefault="001861F0" w:rsidP="001861F0">
      <w:pPr>
        <w:jc w:val="center"/>
        <w:rPr>
          <w:rFonts w:cs="Times New Roman"/>
          <w:szCs w:val="24"/>
        </w:rPr>
      </w:pPr>
    </w:p>
    <w:p w14:paraId="0C843F84" w14:textId="77777777" w:rsidR="001861F0" w:rsidRDefault="001861F0" w:rsidP="001861F0">
      <w:pPr>
        <w:jc w:val="center"/>
        <w:rPr>
          <w:rFonts w:cs="Times New Roman"/>
          <w:szCs w:val="24"/>
        </w:rPr>
      </w:pPr>
    </w:p>
    <w:p w14:paraId="48856EC3" w14:textId="77777777" w:rsidR="001861F0" w:rsidRDefault="001861F0" w:rsidP="001861F0">
      <w:pPr>
        <w:jc w:val="center"/>
        <w:rPr>
          <w:rFonts w:cs="Times New Roman"/>
          <w:szCs w:val="24"/>
        </w:rPr>
      </w:pPr>
    </w:p>
    <w:p w14:paraId="41F71771" w14:textId="77777777" w:rsidR="001861F0" w:rsidRDefault="001861F0" w:rsidP="001861F0">
      <w:pPr>
        <w:jc w:val="center"/>
        <w:rPr>
          <w:rFonts w:cs="Times New Roman"/>
          <w:szCs w:val="24"/>
        </w:rPr>
      </w:pPr>
    </w:p>
    <w:p w14:paraId="3F4B1368" w14:textId="77777777" w:rsidR="003F1E66" w:rsidRPr="00DF50CD" w:rsidRDefault="003F1E66" w:rsidP="00DF50CD">
      <w:pPr>
        <w:spacing w:after="200"/>
        <w:rPr>
          <w:rFonts w:cs="Times New Roman"/>
          <w:szCs w:val="24"/>
        </w:rPr>
        <w:sectPr w:rsidR="003F1E66" w:rsidRPr="00DF50CD" w:rsidSect="001C646C">
          <w:headerReference w:type="default" r:id="rId8"/>
          <w:headerReference w:type="first" r:id="rId9"/>
          <w:pgSz w:w="12240" w:h="15840"/>
          <w:pgMar w:top="1440" w:right="1440" w:bottom="1440" w:left="1440" w:header="720" w:footer="720" w:gutter="0"/>
          <w:cols w:space="720"/>
          <w:docGrid w:linePitch="360"/>
        </w:sectPr>
      </w:pPr>
    </w:p>
    <w:p w14:paraId="3E344FF4" w14:textId="77777777" w:rsidR="00953D29" w:rsidRDefault="008825F0">
      <w:pPr>
        <w:pStyle w:val="Title"/>
      </w:pPr>
      <w:bookmarkStart w:id="0" w:name="BRANCH_0"/>
      <w:bookmarkStart w:id="1" w:name="_MV3TS_projectmanagement_2"/>
      <w:bookmarkStart w:id="2" w:name="_MV3BS_0"/>
      <w:r>
        <w:lastRenderedPageBreak/>
        <w:t xml:space="preserve">         HOW INDIVIDUAL S   BELIEFS, ATTITUDES AND VALUES IMPACT ON                                                  WORKPLACE BEHAVIOUR </w:t>
      </w:r>
      <w:bookmarkEnd w:id="0"/>
    </w:p>
    <w:p w14:paraId="77EC0EF1" w14:textId="77777777" w:rsidR="00953D29" w:rsidRDefault="00953D29">
      <w:bookmarkStart w:id="3" w:name="_MV3XX_4"/>
    </w:p>
    <w:bookmarkEnd w:id="3"/>
    <w:p w14:paraId="36062272" w14:textId="77777777" w:rsidR="00A16CB3" w:rsidRDefault="008825F0">
      <w:pPr>
        <w:pStyle w:val="TOC1"/>
        <w:tabs>
          <w:tab w:val="right" w:leader="dot" w:pos="9350"/>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36192545" w:history="1">
        <w:r w:rsidR="00A16CB3" w:rsidRPr="00143C6F">
          <w:rPr>
            <w:rStyle w:val="Hyperlink"/>
            <w:noProof/>
          </w:rPr>
          <w:t>Introduction</w:t>
        </w:r>
        <w:r w:rsidR="00A16CB3">
          <w:rPr>
            <w:noProof/>
            <w:webHidden/>
          </w:rPr>
          <w:tab/>
        </w:r>
        <w:r w:rsidR="00A16CB3">
          <w:rPr>
            <w:noProof/>
            <w:webHidden/>
          </w:rPr>
          <w:fldChar w:fldCharType="begin"/>
        </w:r>
        <w:r w:rsidR="00A16CB3">
          <w:rPr>
            <w:noProof/>
            <w:webHidden/>
          </w:rPr>
          <w:instrText xml:space="preserve"> PAGEREF _Toc36192545 \h </w:instrText>
        </w:r>
        <w:r w:rsidR="00A16CB3">
          <w:rPr>
            <w:noProof/>
            <w:webHidden/>
          </w:rPr>
        </w:r>
        <w:r w:rsidR="00A16CB3">
          <w:rPr>
            <w:noProof/>
            <w:webHidden/>
          </w:rPr>
          <w:fldChar w:fldCharType="separate"/>
        </w:r>
        <w:r w:rsidR="00A16CB3">
          <w:rPr>
            <w:noProof/>
            <w:webHidden/>
          </w:rPr>
          <w:t>3</w:t>
        </w:r>
        <w:r w:rsidR="00A16CB3">
          <w:rPr>
            <w:noProof/>
            <w:webHidden/>
          </w:rPr>
          <w:fldChar w:fldCharType="end"/>
        </w:r>
      </w:hyperlink>
    </w:p>
    <w:p w14:paraId="246442A9" w14:textId="77777777" w:rsidR="00A16CB3" w:rsidRDefault="00A16CB3">
      <w:pPr>
        <w:pStyle w:val="TOC1"/>
        <w:tabs>
          <w:tab w:val="right" w:leader="dot" w:pos="9350"/>
        </w:tabs>
        <w:rPr>
          <w:rFonts w:asciiTheme="minorHAnsi" w:eastAsiaTheme="minorEastAsia" w:hAnsiTheme="minorHAnsi"/>
          <w:noProof/>
          <w:szCs w:val="24"/>
          <w:lang w:val="en-GB" w:eastAsia="en-GB"/>
        </w:rPr>
      </w:pPr>
      <w:hyperlink w:anchor="_Toc36192546" w:history="1">
        <w:r w:rsidRPr="00143C6F">
          <w:rPr>
            <w:rStyle w:val="Hyperlink"/>
            <w:noProof/>
          </w:rPr>
          <w:t>Management Theory</w:t>
        </w:r>
        <w:r>
          <w:rPr>
            <w:noProof/>
            <w:webHidden/>
          </w:rPr>
          <w:tab/>
        </w:r>
        <w:r>
          <w:rPr>
            <w:noProof/>
            <w:webHidden/>
          </w:rPr>
          <w:fldChar w:fldCharType="begin"/>
        </w:r>
        <w:r>
          <w:rPr>
            <w:noProof/>
            <w:webHidden/>
          </w:rPr>
          <w:instrText xml:space="preserve"> PAGEREF _Toc36192546 \h </w:instrText>
        </w:r>
        <w:r>
          <w:rPr>
            <w:noProof/>
            <w:webHidden/>
          </w:rPr>
        </w:r>
        <w:r>
          <w:rPr>
            <w:noProof/>
            <w:webHidden/>
          </w:rPr>
          <w:fldChar w:fldCharType="separate"/>
        </w:r>
        <w:r>
          <w:rPr>
            <w:noProof/>
            <w:webHidden/>
          </w:rPr>
          <w:t>3</w:t>
        </w:r>
        <w:r>
          <w:rPr>
            <w:noProof/>
            <w:webHidden/>
          </w:rPr>
          <w:fldChar w:fldCharType="end"/>
        </w:r>
      </w:hyperlink>
    </w:p>
    <w:p w14:paraId="355E1FAB"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47" w:history="1">
        <w:r w:rsidRPr="00143C6F">
          <w:rPr>
            <w:rStyle w:val="Hyperlink"/>
            <w:noProof/>
          </w:rPr>
          <w:t>Scientific Management Theory</w:t>
        </w:r>
        <w:r>
          <w:rPr>
            <w:noProof/>
            <w:webHidden/>
          </w:rPr>
          <w:tab/>
        </w:r>
        <w:r>
          <w:rPr>
            <w:noProof/>
            <w:webHidden/>
          </w:rPr>
          <w:fldChar w:fldCharType="begin"/>
        </w:r>
        <w:r>
          <w:rPr>
            <w:noProof/>
            <w:webHidden/>
          </w:rPr>
          <w:instrText xml:space="preserve"> PAGEREF _Toc36192547 \h </w:instrText>
        </w:r>
        <w:r>
          <w:rPr>
            <w:noProof/>
            <w:webHidden/>
          </w:rPr>
        </w:r>
        <w:r>
          <w:rPr>
            <w:noProof/>
            <w:webHidden/>
          </w:rPr>
          <w:fldChar w:fldCharType="separate"/>
        </w:r>
        <w:r>
          <w:rPr>
            <w:noProof/>
            <w:webHidden/>
          </w:rPr>
          <w:t>3</w:t>
        </w:r>
        <w:r>
          <w:rPr>
            <w:noProof/>
            <w:webHidden/>
          </w:rPr>
          <w:fldChar w:fldCharType="end"/>
        </w:r>
      </w:hyperlink>
    </w:p>
    <w:p w14:paraId="76F1A787" w14:textId="77777777" w:rsidR="00A16CB3" w:rsidRDefault="00A16CB3">
      <w:pPr>
        <w:pStyle w:val="TOC3"/>
        <w:tabs>
          <w:tab w:val="right" w:leader="dot" w:pos="9350"/>
        </w:tabs>
        <w:rPr>
          <w:rFonts w:asciiTheme="minorHAnsi" w:eastAsiaTheme="minorEastAsia" w:hAnsiTheme="minorHAnsi"/>
          <w:noProof/>
          <w:szCs w:val="24"/>
          <w:lang w:val="en-GB" w:eastAsia="en-GB"/>
        </w:rPr>
      </w:pPr>
      <w:hyperlink w:anchor="_Toc36192548" w:history="1">
        <w:r w:rsidRPr="00143C6F">
          <w:rPr>
            <w:rStyle w:val="Hyperlink"/>
            <w:noProof/>
          </w:rPr>
          <w:t>Pros</w:t>
        </w:r>
        <w:r>
          <w:rPr>
            <w:noProof/>
            <w:webHidden/>
          </w:rPr>
          <w:tab/>
        </w:r>
        <w:r>
          <w:rPr>
            <w:noProof/>
            <w:webHidden/>
          </w:rPr>
          <w:fldChar w:fldCharType="begin"/>
        </w:r>
        <w:r>
          <w:rPr>
            <w:noProof/>
            <w:webHidden/>
          </w:rPr>
          <w:instrText xml:space="preserve"> PAGEREF _Toc36192548 \h </w:instrText>
        </w:r>
        <w:r>
          <w:rPr>
            <w:noProof/>
            <w:webHidden/>
          </w:rPr>
        </w:r>
        <w:r>
          <w:rPr>
            <w:noProof/>
            <w:webHidden/>
          </w:rPr>
          <w:fldChar w:fldCharType="separate"/>
        </w:r>
        <w:r>
          <w:rPr>
            <w:noProof/>
            <w:webHidden/>
          </w:rPr>
          <w:t>4</w:t>
        </w:r>
        <w:r>
          <w:rPr>
            <w:noProof/>
            <w:webHidden/>
          </w:rPr>
          <w:fldChar w:fldCharType="end"/>
        </w:r>
      </w:hyperlink>
    </w:p>
    <w:p w14:paraId="2FB4E007" w14:textId="77777777" w:rsidR="00A16CB3" w:rsidRDefault="00A16CB3">
      <w:pPr>
        <w:pStyle w:val="TOC3"/>
        <w:tabs>
          <w:tab w:val="right" w:leader="dot" w:pos="9350"/>
        </w:tabs>
        <w:rPr>
          <w:rFonts w:asciiTheme="minorHAnsi" w:eastAsiaTheme="minorEastAsia" w:hAnsiTheme="minorHAnsi"/>
          <w:noProof/>
          <w:szCs w:val="24"/>
          <w:lang w:val="en-GB" w:eastAsia="en-GB"/>
        </w:rPr>
      </w:pPr>
      <w:hyperlink w:anchor="_Toc36192549" w:history="1">
        <w:r w:rsidRPr="00143C6F">
          <w:rPr>
            <w:rStyle w:val="Hyperlink"/>
            <w:noProof/>
          </w:rPr>
          <w:t>Cons</w:t>
        </w:r>
        <w:r>
          <w:rPr>
            <w:noProof/>
            <w:webHidden/>
          </w:rPr>
          <w:tab/>
        </w:r>
        <w:r>
          <w:rPr>
            <w:noProof/>
            <w:webHidden/>
          </w:rPr>
          <w:fldChar w:fldCharType="begin"/>
        </w:r>
        <w:r>
          <w:rPr>
            <w:noProof/>
            <w:webHidden/>
          </w:rPr>
          <w:instrText xml:space="preserve"> PAGEREF _Toc36192549 \h </w:instrText>
        </w:r>
        <w:r>
          <w:rPr>
            <w:noProof/>
            <w:webHidden/>
          </w:rPr>
        </w:r>
        <w:r>
          <w:rPr>
            <w:noProof/>
            <w:webHidden/>
          </w:rPr>
          <w:fldChar w:fldCharType="separate"/>
        </w:r>
        <w:r>
          <w:rPr>
            <w:noProof/>
            <w:webHidden/>
          </w:rPr>
          <w:t>5</w:t>
        </w:r>
        <w:r>
          <w:rPr>
            <w:noProof/>
            <w:webHidden/>
          </w:rPr>
          <w:fldChar w:fldCharType="end"/>
        </w:r>
      </w:hyperlink>
    </w:p>
    <w:p w14:paraId="49033B4B" w14:textId="77777777" w:rsidR="00A16CB3" w:rsidRDefault="00A16CB3">
      <w:pPr>
        <w:pStyle w:val="TOC1"/>
        <w:tabs>
          <w:tab w:val="right" w:leader="dot" w:pos="9350"/>
        </w:tabs>
        <w:rPr>
          <w:rFonts w:asciiTheme="minorHAnsi" w:eastAsiaTheme="minorEastAsia" w:hAnsiTheme="minorHAnsi"/>
          <w:noProof/>
          <w:szCs w:val="24"/>
          <w:lang w:val="en-GB" w:eastAsia="en-GB"/>
        </w:rPr>
      </w:pPr>
      <w:hyperlink w:anchor="_Toc36192550" w:history="1">
        <w:r w:rsidRPr="00143C6F">
          <w:rPr>
            <w:rStyle w:val="Hyperlink"/>
            <w:noProof/>
          </w:rPr>
          <w:t>Strengths of the Administrative Theory of Management</w:t>
        </w:r>
        <w:r>
          <w:rPr>
            <w:noProof/>
            <w:webHidden/>
          </w:rPr>
          <w:tab/>
        </w:r>
        <w:r>
          <w:rPr>
            <w:noProof/>
            <w:webHidden/>
          </w:rPr>
          <w:fldChar w:fldCharType="begin"/>
        </w:r>
        <w:r>
          <w:rPr>
            <w:noProof/>
            <w:webHidden/>
          </w:rPr>
          <w:instrText xml:space="preserve"> PAGEREF _Toc36192550 \h </w:instrText>
        </w:r>
        <w:r>
          <w:rPr>
            <w:noProof/>
            <w:webHidden/>
          </w:rPr>
        </w:r>
        <w:r>
          <w:rPr>
            <w:noProof/>
            <w:webHidden/>
          </w:rPr>
          <w:fldChar w:fldCharType="separate"/>
        </w:r>
        <w:r>
          <w:rPr>
            <w:noProof/>
            <w:webHidden/>
          </w:rPr>
          <w:t>5</w:t>
        </w:r>
        <w:r>
          <w:rPr>
            <w:noProof/>
            <w:webHidden/>
          </w:rPr>
          <w:fldChar w:fldCharType="end"/>
        </w:r>
      </w:hyperlink>
    </w:p>
    <w:p w14:paraId="1C06826B" w14:textId="77777777" w:rsidR="00A16CB3" w:rsidRDefault="00A16CB3">
      <w:pPr>
        <w:pStyle w:val="TOC1"/>
        <w:tabs>
          <w:tab w:val="right" w:leader="dot" w:pos="9350"/>
        </w:tabs>
        <w:rPr>
          <w:rFonts w:asciiTheme="minorHAnsi" w:eastAsiaTheme="minorEastAsia" w:hAnsiTheme="minorHAnsi"/>
          <w:noProof/>
          <w:szCs w:val="24"/>
          <w:lang w:val="en-GB" w:eastAsia="en-GB"/>
        </w:rPr>
      </w:pPr>
      <w:hyperlink w:anchor="_Toc36192551" w:history="1">
        <w:r w:rsidRPr="00143C6F">
          <w:rPr>
            <w:rStyle w:val="Hyperlink"/>
            <w:noProof/>
          </w:rPr>
          <w:t>Weaknesses of the Administrative Theory of Management</w:t>
        </w:r>
        <w:r>
          <w:rPr>
            <w:noProof/>
            <w:webHidden/>
          </w:rPr>
          <w:tab/>
        </w:r>
        <w:r>
          <w:rPr>
            <w:noProof/>
            <w:webHidden/>
          </w:rPr>
          <w:fldChar w:fldCharType="begin"/>
        </w:r>
        <w:r>
          <w:rPr>
            <w:noProof/>
            <w:webHidden/>
          </w:rPr>
          <w:instrText xml:space="preserve"> PAGEREF _Toc36192551 \h </w:instrText>
        </w:r>
        <w:r>
          <w:rPr>
            <w:noProof/>
            <w:webHidden/>
          </w:rPr>
        </w:r>
        <w:r>
          <w:rPr>
            <w:noProof/>
            <w:webHidden/>
          </w:rPr>
          <w:fldChar w:fldCharType="separate"/>
        </w:r>
        <w:r>
          <w:rPr>
            <w:noProof/>
            <w:webHidden/>
          </w:rPr>
          <w:t>6</w:t>
        </w:r>
        <w:r>
          <w:rPr>
            <w:noProof/>
            <w:webHidden/>
          </w:rPr>
          <w:fldChar w:fldCharType="end"/>
        </w:r>
      </w:hyperlink>
    </w:p>
    <w:p w14:paraId="40C5F200" w14:textId="77777777" w:rsidR="00A16CB3" w:rsidRDefault="00A16CB3">
      <w:pPr>
        <w:pStyle w:val="TOC1"/>
        <w:tabs>
          <w:tab w:val="right" w:leader="dot" w:pos="9350"/>
        </w:tabs>
        <w:rPr>
          <w:rFonts w:asciiTheme="minorHAnsi" w:eastAsiaTheme="minorEastAsia" w:hAnsiTheme="minorHAnsi"/>
          <w:noProof/>
          <w:szCs w:val="24"/>
          <w:lang w:val="en-GB" w:eastAsia="en-GB"/>
        </w:rPr>
      </w:pPr>
      <w:hyperlink w:anchor="_Toc36192552" w:history="1">
        <w:r w:rsidRPr="00143C6F">
          <w:rPr>
            <w:rStyle w:val="Hyperlink"/>
            <w:noProof/>
          </w:rPr>
          <w:t>Toulmin’s Model</w:t>
        </w:r>
        <w:r>
          <w:rPr>
            <w:noProof/>
            <w:webHidden/>
          </w:rPr>
          <w:tab/>
        </w:r>
        <w:r>
          <w:rPr>
            <w:noProof/>
            <w:webHidden/>
          </w:rPr>
          <w:fldChar w:fldCharType="begin"/>
        </w:r>
        <w:r>
          <w:rPr>
            <w:noProof/>
            <w:webHidden/>
          </w:rPr>
          <w:instrText xml:space="preserve"> PAGEREF _Toc36192552 \h </w:instrText>
        </w:r>
        <w:r>
          <w:rPr>
            <w:noProof/>
            <w:webHidden/>
          </w:rPr>
        </w:r>
        <w:r>
          <w:rPr>
            <w:noProof/>
            <w:webHidden/>
          </w:rPr>
          <w:fldChar w:fldCharType="separate"/>
        </w:r>
        <w:r>
          <w:rPr>
            <w:noProof/>
            <w:webHidden/>
          </w:rPr>
          <w:t>6</w:t>
        </w:r>
        <w:r>
          <w:rPr>
            <w:noProof/>
            <w:webHidden/>
          </w:rPr>
          <w:fldChar w:fldCharType="end"/>
        </w:r>
      </w:hyperlink>
    </w:p>
    <w:p w14:paraId="04E1CD82"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3" w:history="1">
        <w:r w:rsidRPr="00143C6F">
          <w:rPr>
            <w:rStyle w:val="Hyperlink"/>
            <w:noProof/>
          </w:rPr>
          <w:t>Claim</w:t>
        </w:r>
        <w:r>
          <w:rPr>
            <w:noProof/>
            <w:webHidden/>
          </w:rPr>
          <w:tab/>
        </w:r>
        <w:r>
          <w:rPr>
            <w:noProof/>
            <w:webHidden/>
          </w:rPr>
          <w:fldChar w:fldCharType="begin"/>
        </w:r>
        <w:r>
          <w:rPr>
            <w:noProof/>
            <w:webHidden/>
          </w:rPr>
          <w:instrText xml:space="preserve"> PAGEREF _Toc36192553 \h </w:instrText>
        </w:r>
        <w:r>
          <w:rPr>
            <w:noProof/>
            <w:webHidden/>
          </w:rPr>
        </w:r>
        <w:r>
          <w:rPr>
            <w:noProof/>
            <w:webHidden/>
          </w:rPr>
          <w:fldChar w:fldCharType="separate"/>
        </w:r>
        <w:r>
          <w:rPr>
            <w:noProof/>
            <w:webHidden/>
          </w:rPr>
          <w:t>7</w:t>
        </w:r>
        <w:r>
          <w:rPr>
            <w:noProof/>
            <w:webHidden/>
          </w:rPr>
          <w:fldChar w:fldCharType="end"/>
        </w:r>
      </w:hyperlink>
    </w:p>
    <w:p w14:paraId="6595B018"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4" w:history="1">
        <w:r w:rsidRPr="00143C6F">
          <w:rPr>
            <w:rStyle w:val="Hyperlink"/>
            <w:noProof/>
          </w:rPr>
          <w:t>Grounds</w:t>
        </w:r>
        <w:r>
          <w:rPr>
            <w:noProof/>
            <w:webHidden/>
          </w:rPr>
          <w:tab/>
        </w:r>
        <w:r>
          <w:rPr>
            <w:noProof/>
            <w:webHidden/>
          </w:rPr>
          <w:fldChar w:fldCharType="begin"/>
        </w:r>
        <w:r>
          <w:rPr>
            <w:noProof/>
            <w:webHidden/>
          </w:rPr>
          <w:instrText xml:space="preserve"> PAGEREF _Toc36192554 \h </w:instrText>
        </w:r>
        <w:r>
          <w:rPr>
            <w:noProof/>
            <w:webHidden/>
          </w:rPr>
        </w:r>
        <w:r>
          <w:rPr>
            <w:noProof/>
            <w:webHidden/>
          </w:rPr>
          <w:fldChar w:fldCharType="separate"/>
        </w:r>
        <w:r>
          <w:rPr>
            <w:noProof/>
            <w:webHidden/>
          </w:rPr>
          <w:t>7</w:t>
        </w:r>
        <w:r>
          <w:rPr>
            <w:noProof/>
            <w:webHidden/>
          </w:rPr>
          <w:fldChar w:fldCharType="end"/>
        </w:r>
      </w:hyperlink>
    </w:p>
    <w:p w14:paraId="3A916794"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5" w:history="1">
        <w:r w:rsidRPr="00143C6F">
          <w:rPr>
            <w:rStyle w:val="Hyperlink"/>
            <w:noProof/>
          </w:rPr>
          <w:t>Warrant</w:t>
        </w:r>
        <w:r>
          <w:rPr>
            <w:noProof/>
            <w:webHidden/>
          </w:rPr>
          <w:tab/>
        </w:r>
        <w:r>
          <w:rPr>
            <w:noProof/>
            <w:webHidden/>
          </w:rPr>
          <w:fldChar w:fldCharType="begin"/>
        </w:r>
        <w:r>
          <w:rPr>
            <w:noProof/>
            <w:webHidden/>
          </w:rPr>
          <w:instrText xml:space="preserve"> PAGEREF _Toc36192555 \h </w:instrText>
        </w:r>
        <w:r>
          <w:rPr>
            <w:noProof/>
            <w:webHidden/>
          </w:rPr>
        </w:r>
        <w:r>
          <w:rPr>
            <w:noProof/>
            <w:webHidden/>
          </w:rPr>
          <w:fldChar w:fldCharType="separate"/>
        </w:r>
        <w:r>
          <w:rPr>
            <w:noProof/>
            <w:webHidden/>
          </w:rPr>
          <w:t>7</w:t>
        </w:r>
        <w:r>
          <w:rPr>
            <w:noProof/>
            <w:webHidden/>
          </w:rPr>
          <w:fldChar w:fldCharType="end"/>
        </w:r>
      </w:hyperlink>
    </w:p>
    <w:p w14:paraId="773F70F4"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6" w:history="1">
        <w:r w:rsidRPr="00143C6F">
          <w:rPr>
            <w:rStyle w:val="Hyperlink"/>
            <w:noProof/>
          </w:rPr>
          <w:t>Backing</w:t>
        </w:r>
        <w:r>
          <w:rPr>
            <w:noProof/>
            <w:webHidden/>
          </w:rPr>
          <w:tab/>
        </w:r>
        <w:r>
          <w:rPr>
            <w:noProof/>
            <w:webHidden/>
          </w:rPr>
          <w:fldChar w:fldCharType="begin"/>
        </w:r>
        <w:r>
          <w:rPr>
            <w:noProof/>
            <w:webHidden/>
          </w:rPr>
          <w:instrText xml:space="preserve"> PAGEREF _Toc36192556 \h </w:instrText>
        </w:r>
        <w:r>
          <w:rPr>
            <w:noProof/>
            <w:webHidden/>
          </w:rPr>
        </w:r>
        <w:r>
          <w:rPr>
            <w:noProof/>
            <w:webHidden/>
          </w:rPr>
          <w:fldChar w:fldCharType="separate"/>
        </w:r>
        <w:r>
          <w:rPr>
            <w:noProof/>
            <w:webHidden/>
          </w:rPr>
          <w:t>8</w:t>
        </w:r>
        <w:r>
          <w:rPr>
            <w:noProof/>
            <w:webHidden/>
          </w:rPr>
          <w:fldChar w:fldCharType="end"/>
        </w:r>
      </w:hyperlink>
    </w:p>
    <w:p w14:paraId="57DD38D3"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7" w:history="1">
        <w:r w:rsidRPr="00143C6F">
          <w:rPr>
            <w:rStyle w:val="Hyperlink"/>
            <w:noProof/>
          </w:rPr>
          <w:t>Qualifier</w:t>
        </w:r>
        <w:r>
          <w:rPr>
            <w:noProof/>
            <w:webHidden/>
          </w:rPr>
          <w:tab/>
        </w:r>
        <w:r>
          <w:rPr>
            <w:noProof/>
            <w:webHidden/>
          </w:rPr>
          <w:fldChar w:fldCharType="begin"/>
        </w:r>
        <w:r>
          <w:rPr>
            <w:noProof/>
            <w:webHidden/>
          </w:rPr>
          <w:instrText xml:space="preserve"> PAGEREF _Toc36192557 \h </w:instrText>
        </w:r>
        <w:r>
          <w:rPr>
            <w:noProof/>
            <w:webHidden/>
          </w:rPr>
        </w:r>
        <w:r>
          <w:rPr>
            <w:noProof/>
            <w:webHidden/>
          </w:rPr>
          <w:fldChar w:fldCharType="separate"/>
        </w:r>
        <w:r>
          <w:rPr>
            <w:noProof/>
            <w:webHidden/>
          </w:rPr>
          <w:t>8</w:t>
        </w:r>
        <w:r>
          <w:rPr>
            <w:noProof/>
            <w:webHidden/>
          </w:rPr>
          <w:fldChar w:fldCharType="end"/>
        </w:r>
      </w:hyperlink>
    </w:p>
    <w:p w14:paraId="5CD9DDFA"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8" w:history="1">
        <w:r w:rsidRPr="00143C6F">
          <w:rPr>
            <w:rStyle w:val="Hyperlink"/>
            <w:noProof/>
          </w:rPr>
          <w:t>Rebuttal</w:t>
        </w:r>
        <w:r>
          <w:rPr>
            <w:noProof/>
            <w:webHidden/>
          </w:rPr>
          <w:tab/>
        </w:r>
        <w:r>
          <w:rPr>
            <w:noProof/>
            <w:webHidden/>
          </w:rPr>
          <w:fldChar w:fldCharType="begin"/>
        </w:r>
        <w:r>
          <w:rPr>
            <w:noProof/>
            <w:webHidden/>
          </w:rPr>
          <w:instrText xml:space="preserve"> PAGEREF _Toc36192558 \h </w:instrText>
        </w:r>
        <w:r>
          <w:rPr>
            <w:noProof/>
            <w:webHidden/>
          </w:rPr>
        </w:r>
        <w:r>
          <w:rPr>
            <w:noProof/>
            <w:webHidden/>
          </w:rPr>
          <w:fldChar w:fldCharType="separate"/>
        </w:r>
        <w:r>
          <w:rPr>
            <w:noProof/>
            <w:webHidden/>
          </w:rPr>
          <w:t>9</w:t>
        </w:r>
        <w:r>
          <w:rPr>
            <w:noProof/>
            <w:webHidden/>
          </w:rPr>
          <w:fldChar w:fldCharType="end"/>
        </w:r>
      </w:hyperlink>
    </w:p>
    <w:p w14:paraId="2D25AC2B" w14:textId="77777777" w:rsidR="00A16CB3" w:rsidRDefault="00A16CB3">
      <w:pPr>
        <w:pStyle w:val="TOC2"/>
        <w:tabs>
          <w:tab w:val="right" w:leader="dot" w:pos="9350"/>
        </w:tabs>
        <w:rPr>
          <w:rFonts w:asciiTheme="minorHAnsi" w:eastAsiaTheme="minorEastAsia" w:hAnsiTheme="minorHAnsi"/>
          <w:noProof/>
          <w:szCs w:val="24"/>
          <w:lang w:val="en-GB" w:eastAsia="en-GB"/>
        </w:rPr>
      </w:pPr>
      <w:hyperlink w:anchor="_Toc36192559" w:history="1">
        <w:r w:rsidRPr="00143C6F">
          <w:rPr>
            <w:rStyle w:val="Hyperlink"/>
            <w:noProof/>
          </w:rPr>
          <w:t>Conclusion</w:t>
        </w:r>
        <w:r>
          <w:rPr>
            <w:noProof/>
            <w:webHidden/>
          </w:rPr>
          <w:tab/>
        </w:r>
        <w:r>
          <w:rPr>
            <w:noProof/>
            <w:webHidden/>
          </w:rPr>
          <w:fldChar w:fldCharType="begin"/>
        </w:r>
        <w:r>
          <w:rPr>
            <w:noProof/>
            <w:webHidden/>
          </w:rPr>
          <w:instrText xml:space="preserve"> PAGEREF _Toc36192559 \h </w:instrText>
        </w:r>
        <w:r>
          <w:rPr>
            <w:noProof/>
            <w:webHidden/>
          </w:rPr>
        </w:r>
        <w:r>
          <w:rPr>
            <w:noProof/>
            <w:webHidden/>
          </w:rPr>
          <w:fldChar w:fldCharType="separate"/>
        </w:r>
        <w:r>
          <w:rPr>
            <w:noProof/>
            <w:webHidden/>
          </w:rPr>
          <w:t>9</w:t>
        </w:r>
        <w:r>
          <w:rPr>
            <w:noProof/>
            <w:webHidden/>
          </w:rPr>
          <w:fldChar w:fldCharType="end"/>
        </w:r>
      </w:hyperlink>
    </w:p>
    <w:p w14:paraId="194ABA20" w14:textId="77777777" w:rsidR="00A16CB3" w:rsidRDefault="00A16CB3">
      <w:pPr>
        <w:pStyle w:val="TOC1"/>
        <w:tabs>
          <w:tab w:val="right" w:leader="dot" w:pos="9350"/>
        </w:tabs>
        <w:rPr>
          <w:rFonts w:asciiTheme="minorHAnsi" w:eastAsiaTheme="minorEastAsia" w:hAnsiTheme="minorHAnsi"/>
          <w:noProof/>
          <w:szCs w:val="24"/>
          <w:lang w:val="en-GB" w:eastAsia="en-GB"/>
        </w:rPr>
      </w:pPr>
      <w:hyperlink w:anchor="_Toc36192560" w:history="1">
        <w:r w:rsidRPr="00143C6F">
          <w:rPr>
            <w:rStyle w:val="Hyperlink"/>
            <w:noProof/>
          </w:rPr>
          <w:t>Impact of Employees and Performance</w:t>
        </w:r>
        <w:r>
          <w:rPr>
            <w:noProof/>
            <w:webHidden/>
          </w:rPr>
          <w:tab/>
        </w:r>
        <w:r>
          <w:rPr>
            <w:noProof/>
            <w:webHidden/>
          </w:rPr>
          <w:fldChar w:fldCharType="begin"/>
        </w:r>
        <w:r>
          <w:rPr>
            <w:noProof/>
            <w:webHidden/>
          </w:rPr>
          <w:instrText xml:space="preserve"> PAGEREF _Toc36192560 \h </w:instrText>
        </w:r>
        <w:r>
          <w:rPr>
            <w:noProof/>
            <w:webHidden/>
          </w:rPr>
        </w:r>
        <w:r>
          <w:rPr>
            <w:noProof/>
            <w:webHidden/>
          </w:rPr>
          <w:fldChar w:fldCharType="separate"/>
        </w:r>
        <w:r>
          <w:rPr>
            <w:noProof/>
            <w:webHidden/>
          </w:rPr>
          <w:t>10</w:t>
        </w:r>
        <w:r>
          <w:rPr>
            <w:noProof/>
            <w:webHidden/>
          </w:rPr>
          <w:fldChar w:fldCharType="end"/>
        </w:r>
      </w:hyperlink>
    </w:p>
    <w:bookmarkStart w:id="4" w:name="_GoBack"/>
    <w:p w14:paraId="62D3228F" w14:textId="77777777" w:rsidR="00A16CB3" w:rsidRDefault="00A16CB3">
      <w:pPr>
        <w:pStyle w:val="TOC1"/>
        <w:tabs>
          <w:tab w:val="right" w:leader="dot" w:pos="9350"/>
        </w:tabs>
        <w:rPr>
          <w:rFonts w:asciiTheme="minorHAnsi" w:eastAsiaTheme="minorEastAsia" w:hAnsiTheme="minorHAnsi"/>
          <w:noProof/>
          <w:szCs w:val="24"/>
          <w:lang w:val="en-GB" w:eastAsia="en-GB"/>
        </w:rPr>
      </w:pPr>
      <w:r w:rsidRPr="00143C6F">
        <w:rPr>
          <w:rStyle w:val="Hyperlink"/>
          <w:noProof/>
        </w:rPr>
        <w:fldChar w:fldCharType="begin"/>
      </w:r>
      <w:r w:rsidRPr="00143C6F">
        <w:rPr>
          <w:rStyle w:val="Hyperlink"/>
          <w:noProof/>
        </w:rPr>
        <w:instrText xml:space="preserve"> </w:instrText>
      </w:r>
      <w:r>
        <w:rPr>
          <w:noProof/>
        </w:rPr>
        <w:instrText>HYPERLINK \l "_Toc36192561"</w:instrText>
      </w:r>
      <w:r w:rsidRPr="00143C6F">
        <w:rPr>
          <w:rStyle w:val="Hyperlink"/>
          <w:noProof/>
        </w:rPr>
        <w:instrText xml:space="preserve"> </w:instrText>
      </w:r>
      <w:r w:rsidRPr="00143C6F">
        <w:rPr>
          <w:rStyle w:val="Hyperlink"/>
          <w:noProof/>
        </w:rPr>
      </w:r>
      <w:r w:rsidRPr="00143C6F">
        <w:rPr>
          <w:rStyle w:val="Hyperlink"/>
          <w:noProof/>
        </w:rPr>
        <w:fldChar w:fldCharType="separate"/>
      </w:r>
      <w:r w:rsidRPr="00143C6F">
        <w:rPr>
          <w:rStyle w:val="Hyperlink"/>
          <w:noProof/>
        </w:rPr>
        <w:t>Reference List</w:t>
      </w:r>
      <w:r>
        <w:rPr>
          <w:noProof/>
          <w:webHidden/>
        </w:rPr>
        <w:tab/>
      </w:r>
      <w:r>
        <w:rPr>
          <w:noProof/>
          <w:webHidden/>
        </w:rPr>
        <w:fldChar w:fldCharType="begin"/>
      </w:r>
      <w:r>
        <w:rPr>
          <w:noProof/>
          <w:webHidden/>
        </w:rPr>
        <w:instrText xml:space="preserve"> PAGEREF _Toc36192561 \h </w:instrText>
      </w:r>
      <w:r>
        <w:rPr>
          <w:noProof/>
          <w:webHidden/>
        </w:rPr>
      </w:r>
      <w:r>
        <w:rPr>
          <w:noProof/>
          <w:webHidden/>
        </w:rPr>
        <w:fldChar w:fldCharType="separate"/>
      </w:r>
      <w:r>
        <w:rPr>
          <w:noProof/>
          <w:webHidden/>
        </w:rPr>
        <w:t>14</w:t>
      </w:r>
      <w:r>
        <w:rPr>
          <w:noProof/>
          <w:webHidden/>
        </w:rPr>
        <w:fldChar w:fldCharType="end"/>
      </w:r>
      <w:r w:rsidRPr="00143C6F">
        <w:rPr>
          <w:rStyle w:val="Hyperlink"/>
          <w:noProof/>
        </w:rPr>
        <w:fldChar w:fldCharType="end"/>
      </w:r>
    </w:p>
    <w:bookmarkEnd w:id="4"/>
    <w:p w14:paraId="58E1A5FC" w14:textId="77777777" w:rsidR="00953D29" w:rsidRDefault="008825F0" w:rsidP="00EE23D6">
      <w:r>
        <w:lastRenderedPageBreak/>
        <w:fldChar w:fldCharType="end"/>
      </w:r>
    </w:p>
    <w:p w14:paraId="63A98CD0" w14:textId="77777777" w:rsidR="00953D29" w:rsidRDefault="008825F0">
      <w:pPr>
        <w:pStyle w:val="Heading1"/>
      </w:pPr>
      <w:bookmarkStart w:id="5" w:name="_MV3TD_PT8H00M00S_5"/>
      <w:bookmarkStart w:id="6" w:name="BRANCH_1"/>
      <w:bookmarkStart w:id="7" w:name="_MV3BS_1"/>
      <w:bookmarkStart w:id="8" w:name="_Toc36192545"/>
      <w:bookmarkEnd w:id="1"/>
      <w:bookmarkEnd w:id="2"/>
      <w:bookmarkEnd w:id="5"/>
      <w:r>
        <w:t>Introduction</w:t>
      </w:r>
      <w:bookmarkEnd w:id="6"/>
      <w:bookmarkEnd w:id="8"/>
    </w:p>
    <w:p w14:paraId="7A8BE059" w14:textId="77777777" w:rsidR="00000000" w:rsidRDefault="008825F0">
      <w:pPr>
        <w:widowControl w:val="0"/>
        <w:autoSpaceDE w:val="0"/>
        <w:autoSpaceDN w:val="0"/>
        <w:adjustRightInd w:val="0"/>
        <w:ind w:right="-720" w:firstLine="0"/>
        <w:rPr>
          <w:rFonts w:ascii="Times" w:eastAsiaTheme="minorEastAsia" w:hAnsi="Times" w:cs="Times"/>
          <w:b/>
          <w:bCs/>
          <w:szCs w:val="24"/>
          <w:lang w:val="en-GB" w:eastAsia="en-GB"/>
        </w:rPr>
      </w:pPr>
      <w:bookmarkStart w:id="9" w:name="_MV3TD_PT8H00M00S_8"/>
      <w:bookmarkEnd w:id="9"/>
      <w:r>
        <w:rPr>
          <w:rFonts w:ascii="Times" w:eastAsiaTheme="minorEastAsia" w:hAnsi="Times" w:cs="Times"/>
          <w:szCs w:val="24"/>
          <w:lang w:val="en-GB" w:eastAsia="en-GB"/>
        </w:rPr>
        <w:t xml:space="preserve">           Management is the most important activity for humans including organizations. This is because, through management, individuals and organizations can develop their unique ways of doing things which then can give them an advantage throughout the p</w:t>
      </w:r>
      <w:r>
        <w:rPr>
          <w:rFonts w:ascii="Times" w:eastAsiaTheme="minorEastAsia" w:hAnsi="Times" w:cs="Times"/>
          <w:szCs w:val="24"/>
          <w:lang w:val="en-GB" w:eastAsia="en-GB"/>
        </w:rPr>
        <w:t>rocess of their daily operations. It is through the management knowledge that the managers of an organization can achieve their set goals and objectives. (Walsh and Glaser, 2015)</w:t>
      </w:r>
    </w:p>
    <w:p w14:paraId="632ABFE6" w14:textId="77777777" w:rsidR="00000000" w:rsidRDefault="008825F0">
      <w:pPr>
        <w:widowControl w:val="0"/>
        <w:autoSpaceDE w:val="0"/>
        <w:autoSpaceDN w:val="0"/>
        <w:adjustRightInd w:val="0"/>
        <w:ind w:right="-720" w:firstLine="0"/>
        <w:rPr>
          <w:rFonts w:ascii="Times" w:eastAsiaTheme="minorEastAsia" w:hAnsi="Times" w:cs="Times"/>
          <w:szCs w:val="24"/>
          <w:lang w:val="en-GB" w:eastAsia="en-GB"/>
        </w:rPr>
      </w:pPr>
      <w:r>
        <w:rPr>
          <w:rFonts w:ascii="Times" w:eastAsiaTheme="minorEastAsia" w:hAnsi="Times" w:cs="Times"/>
          <w:szCs w:val="24"/>
          <w:lang w:val="en-GB" w:eastAsia="en-GB"/>
        </w:rPr>
        <w:tab/>
        <w:t>Amazon is one of the largest online retailers in the world. The company has over 230 million items for sale (Walton, 2012). It started as a publishing industry that used to sell books only but, over time, diversified to online sales and marketing. The com</w:t>
      </w:r>
      <w:r>
        <w:rPr>
          <w:rFonts w:ascii="Times" w:eastAsiaTheme="minorEastAsia" w:hAnsi="Times" w:cs="Times"/>
          <w:szCs w:val="24"/>
          <w:lang w:val="en-GB" w:eastAsia="en-GB"/>
        </w:rPr>
        <w:t>pany employs a hierarchical structure in management that consists of a senior management team that is liable for worldwide control of the company business (</w:t>
      </w:r>
      <w:proofErr w:type="spellStart"/>
      <w:r>
        <w:rPr>
          <w:rFonts w:ascii="Times" w:eastAsiaTheme="minorEastAsia" w:hAnsi="Times" w:cs="Times"/>
          <w:szCs w:val="24"/>
          <w:lang w:val="en-GB" w:eastAsia="en-GB"/>
        </w:rPr>
        <w:t>Ellmer</w:t>
      </w:r>
      <w:proofErr w:type="spellEnd"/>
      <w:r>
        <w:rPr>
          <w:rFonts w:ascii="Times" w:eastAsiaTheme="minorEastAsia" w:hAnsi="Times" w:cs="Times"/>
          <w:szCs w:val="24"/>
          <w:lang w:val="en-GB" w:eastAsia="en-GB"/>
        </w:rPr>
        <w:t>, 2015). The company management is divided into human resources, legal operations, and employe</w:t>
      </w:r>
      <w:r>
        <w:rPr>
          <w:rFonts w:ascii="Times" w:eastAsiaTheme="minorEastAsia" w:hAnsi="Times" w:cs="Times"/>
          <w:szCs w:val="24"/>
          <w:lang w:val="en-GB" w:eastAsia="en-GB"/>
        </w:rPr>
        <w:t>es.</w:t>
      </w:r>
    </w:p>
    <w:p w14:paraId="7A10C746" w14:textId="77777777" w:rsidR="00000000" w:rsidRDefault="008825F0">
      <w:pPr>
        <w:widowControl w:val="0"/>
        <w:autoSpaceDE w:val="0"/>
        <w:autoSpaceDN w:val="0"/>
        <w:adjustRightInd w:val="0"/>
        <w:ind w:right="-720"/>
        <w:rPr>
          <w:rFonts w:ascii="Times" w:hAnsi="Times" w:cs="Times"/>
        </w:rPr>
      </w:pPr>
      <w:r>
        <w:rPr>
          <w:rFonts w:ascii="Times" w:eastAsiaTheme="minorEastAsia" w:hAnsi="Times" w:cs="Times"/>
          <w:szCs w:val="24"/>
          <w:lang w:val="en-GB" w:eastAsia="en-GB"/>
        </w:rPr>
        <w:tab/>
        <w:t>Amazon operates in divisions that enhance the company to meet the clients' needs, which are spread out in many countries (</w:t>
      </w:r>
      <w:proofErr w:type="spellStart"/>
      <w:r>
        <w:rPr>
          <w:rFonts w:ascii="Times" w:eastAsiaTheme="minorEastAsia" w:hAnsi="Times" w:cs="Times"/>
          <w:szCs w:val="24"/>
          <w:lang w:val="en-GB" w:eastAsia="en-GB"/>
        </w:rPr>
        <w:t>Kröger</w:t>
      </w:r>
      <w:proofErr w:type="spellEnd"/>
      <w:r>
        <w:rPr>
          <w:rFonts w:ascii="Times" w:eastAsiaTheme="minorEastAsia" w:hAnsi="Times" w:cs="Times"/>
          <w:szCs w:val="24"/>
          <w:lang w:val="en-GB" w:eastAsia="en-GB"/>
        </w:rPr>
        <w:t>, 2013</w:t>
      </w:r>
      <w:r w:rsidR="001861F0">
        <w:rPr>
          <w:rFonts w:ascii="Times" w:eastAsiaTheme="minorEastAsia" w:hAnsi="Times" w:cs="Times"/>
          <w:szCs w:val="24"/>
          <w:lang w:val="en-GB" w:eastAsia="en-GB"/>
        </w:rPr>
        <w:t>). The</w:t>
      </w:r>
      <w:r>
        <w:rPr>
          <w:rFonts w:ascii="Times" w:eastAsiaTheme="minorEastAsia" w:hAnsi="Times" w:cs="Times"/>
          <w:szCs w:val="24"/>
          <w:lang w:val="en-GB" w:eastAsia="en-GB"/>
        </w:rPr>
        <w:t xml:space="preserve"> centralized system that Amazon has, allows the company to adapt to changes taking place in the markets. Due to </w:t>
      </w:r>
      <w:r>
        <w:rPr>
          <w:rFonts w:ascii="Times" w:eastAsiaTheme="minorEastAsia" w:hAnsi="Times" w:cs="Times"/>
          <w:szCs w:val="24"/>
          <w:lang w:val="en-GB" w:eastAsia="en-GB"/>
        </w:rPr>
        <w:t>changes in the company management approaches, the company operates on a re-structuring approach, scientific approach, and managing the available research information. These approaches have proved to be effective with economic and technological shifts by ma</w:t>
      </w:r>
      <w:r>
        <w:rPr>
          <w:rFonts w:ascii="Times" w:eastAsiaTheme="minorEastAsia" w:hAnsi="Times" w:cs="Times"/>
          <w:szCs w:val="24"/>
          <w:lang w:val="en-GB" w:eastAsia="en-GB"/>
        </w:rPr>
        <w:t>rket countries.</w:t>
      </w:r>
    </w:p>
    <w:p w14:paraId="70B9B7C5" w14:textId="77777777" w:rsidR="00953D29" w:rsidRDefault="008825F0">
      <w:pPr>
        <w:pStyle w:val="Heading1"/>
      </w:pPr>
      <w:bookmarkStart w:id="10" w:name="BRANCH_2"/>
      <w:bookmarkStart w:id="11" w:name="_MV3BS_2"/>
      <w:bookmarkStart w:id="12" w:name="_Toc36192546"/>
      <w:bookmarkEnd w:id="7"/>
      <w:r>
        <w:t>Management Theory</w:t>
      </w:r>
      <w:bookmarkEnd w:id="10"/>
      <w:bookmarkEnd w:id="12"/>
    </w:p>
    <w:p w14:paraId="1FCBFDC6" w14:textId="77777777" w:rsidR="00953D29" w:rsidRDefault="008825F0">
      <w:pPr>
        <w:pStyle w:val="Heading2"/>
      </w:pPr>
      <w:bookmarkStart w:id="13" w:name="_MV3TD_PT8H00M00S_11"/>
      <w:bookmarkStart w:id="14" w:name="BRANCH_3"/>
      <w:bookmarkStart w:id="15" w:name="_MV3BS_3"/>
      <w:bookmarkStart w:id="16" w:name="_Toc36192547"/>
      <w:bookmarkEnd w:id="11"/>
      <w:bookmarkEnd w:id="13"/>
      <w:r>
        <w:t>Scientific Management T</w:t>
      </w:r>
      <w:r>
        <w:t>heory</w:t>
      </w:r>
      <w:bookmarkEnd w:id="14"/>
      <w:bookmarkEnd w:id="16"/>
    </w:p>
    <w:p w14:paraId="6FD35C7C" w14:textId="77777777" w:rsidR="00000000" w:rsidRDefault="008825F0">
      <w:pPr>
        <w:widowControl w:val="0"/>
        <w:autoSpaceDE w:val="0"/>
        <w:autoSpaceDN w:val="0"/>
        <w:adjustRightInd w:val="0"/>
        <w:ind w:right="-720"/>
        <w:rPr>
          <w:rFonts w:ascii="Times" w:hAnsi="Times" w:cs="Times"/>
        </w:rPr>
      </w:pPr>
      <w:bookmarkStart w:id="17" w:name="_MV3TD_PT8H00M00S_14"/>
      <w:bookmarkEnd w:id="17"/>
      <w:r>
        <w:rPr>
          <w:rFonts w:ascii="Times" w:eastAsiaTheme="minorEastAsia" w:hAnsi="Times" w:cs="Times"/>
          <w:szCs w:val="24"/>
          <w:lang w:val="en-GB" w:eastAsia="en-GB"/>
        </w:rPr>
        <w:t>Scientific management theory is based on the theory that management effectiveness is. The management style should adapt to changes in time-based on the outcomes (</w:t>
      </w:r>
      <w:proofErr w:type="spellStart"/>
      <w:r>
        <w:rPr>
          <w:rFonts w:ascii="Times" w:eastAsiaTheme="minorEastAsia" w:hAnsi="Times" w:cs="Times"/>
          <w:szCs w:val="24"/>
          <w:lang w:val="en-GB" w:eastAsia="en-GB"/>
        </w:rPr>
        <w:t>Lindi</w:t>
      </w:r>
      <w:r>
        <w:rPr>
          <w:rFonts w:ascii="Times" w:eastAsiaTheme="minorEastAsia" w:hAnsi="Times" w:cs="Times"/>
          <w:szCs w:val="24"/>
          <w:lang w:val="en-GB" w:eastAsia="en-GB"/>
        </w:rPr>
        <w:t>č</w:t>
      </w:r>
      <w:proofErr w:type="spellEnd"/>
      <w:r>
        <w:rPr>
          <w:rFonts w:ascii="Times" w:eastAsiaTheme="minorEastAsia" w:hAnsi="Times" w:cs="Times"/>
          <w:szCs w:val="24"/>
          <w:lang w:val="en-GB" w:eastAsia="en-GB"/>
        </w:rPr>
        <w:t xml:space="preserve">, and Silva, 2011). An </w:t>
      </w:r>
      <w:r>
        <w:rPr>
          <w:rFonts w:ascii="Times" w:eastAsiaTheme="minorEastAsia" w:hAnsi="Times" w:cs="Times"/>
          <w:szCs w:val="24"/>
          <w:lang w:val="en-GB" w:eastAsia="en-GB"/>
        </w:rPr>
        <w:lastRenderedPageBreak/>
        <w:t>example of such circumstances is Brexit, which has impacted the v</w:t>
      </w:r>
      <w:r>
        <w:rPr>
          <w:rFonts w:ascii="Times" w:eastAsiaTheme="minorEastAsia" w:hAnsi="Times" w:cs="Times"/>
          <w:szCs w:val="24"/>
          <w:lang w:val="en-GB" w:eastAsia="en-GB"/>
        </w:rPr>
        <w:t>alue of the dollar in the U.S., which is also a market for Amazon. It is based on directive, visionary, participative, and coaching of the employees towards the set goals. Productive employees will work within limits through a commitment to attain high pro</w:t>
      </w:r>
      <w:r>
        <w:rPr>
          <w:rFonts w:ascii="Times" w:eastAsiaTheme="minorEastAsia" w:hAnsi="Times" w:cs="Times"/>
          <w:szCs w:val="24"/>
          <w:lang w:val="en-GB" w:eastAsia="en-GB"/>
        </w:rPr>
        <w:t>ductivity. The management theory has enabled the company to survive the economic fluctuation and manpower crisis that affect fulfilment and warehouse staffing. Amazon is based in the U.K., whereby the country is the biggest consumer of its products online.</w:t>
      </w:r>
      <w:r>
        <w:rPr>
          <w:rFonts w:ascii="Times" w:eastAsiaTheme="minorEastAsia" w:hAnsi="Times" w:cs="Times"/>
          <w:szCs w:val="24"/>
          <w:lang w:val="en-GB" w:eastAsia="en-GB"/>
        </w:rPr>
        <w:t xml:space="preserve"> Large companies have affiliated with Amazon to market their products to consumers on the online platform (Rothaermel, 2016). Also, it is a warehouse that holds the largest quantities for consumers to purchase the products. Scientific management theory has</w:t>
      </w:r>
      <w:r>
        <w:rPr>
          <w:rFonts w:ascii="Times" w:eastAsiaTheme="minorEastAsia" w:hAnsi="Times" w:cs="Times"/>
          <w:szCs w:val="24"/>
          <w:lang w:val="en-GB" w:eastAsia="en-GB"/>
        </w:rPr>
        <w:t xml:space="preserve"> reduced the risks of the closure of the major companies since they can carry out production with limited physical locations for consumers. Amazon, on the other hand, carries out the marketing and sales activities that proceed through making shipments. Hen</w:t>
      </w:r>
      <w:r>
        <w:rPr>
          <w:rFonts w:ascii="Times" w:eastAsiaTheme="minorEastAsia" w:hAnsi="Times" w:cs="Times"/>
          <w:szCs w:val="24"/>
          <w:lang w:val="en-GB" w:eastAsia="en-GB"/>
        </w:rPr>
        <w:t>ce, Amazon will make management changes in line with economic crises or fluctuations on behalf of companies bearing large risks on their behalf. Therefore, there are minimal disruptions in productivity.</w:t>
      </w:r>
    </w:p>
    <w:p w14:paraId="1A8FECCC" w14:textId="77777777" w:rsidR="00953D29" w:rsidRDefault="008825F0">
      <w:pPr>
        <w:pStyle w:val="Heading3"/>
      </w:pPr>
      <w:bookmarkStart w:id="18" w:name="BRANCH_4"/>
      <w:bookmarkStart w:id="19" w:name="_MV3BS_4"/>
      <w:bookmarkStart w:id="20" w:name="_Toc36192548"/>
      <w:bookmarkEnd w:id="15"/>
      <w:r>
        <w:t>Pros</w:t>
      </w:r>
      <w:bookmarkEnd w:id="18"/>
      <w:bookmarkEnd w:id="20"/>
    </w:p>
    <w:p w14:paraId="1E7C0961" w14:textId="77777777" w:rsidR="00000000" w:rsidRDefault="008825F0">
      <w:pPr>
        <w:widowControl w:val="0"/>
        <w:autoSpaceDE w:val="0"/>
        <w:autoSpaceDN w:val="0"/>
        <w:adjustRightInd w:val="0"/>
        <w:ind w:right="-720"/>
        <w:rPr>
          <w:rFonts w:ascii="Times" w:hAnsi="Times" w:cs="Times"/>
        </w:rPr>
      </w:pPr>
      <w:bookmarkStart w:id="21" w:name="_MV3TD_PT8H00M00S_17"/>
      <w:bookmarkEnd w:id="21"/>
      <w:r>
        <w:rPr>
          <w:rFonts w:ascii="Times" w:eastAsiaTheme="minorEastAsia" w:hAnsi="Times" w:cs="Times"/>
          <w:szCs w:val="24"/>
          <w:lang w:val="en-GB" w:eastAsia="en-GB"/>
        </w:rPr>
        <w:t xml:space="preserve">Amazon has strong leverage over the competition, whereby the company has spread its risks over several other outlets. It is important, which leads to counter weak forces of management through competition. The ability of the scientific management theory to </w:t>
      </w:r>
      <w:r>
        <w:rPr>
          <w:rFonts w:ascii="Times" w:eastAsiaTheme="minorEastAsia" w:hAnsi="Times" w:cs="Times"/>
          <w:szCs w:val="24"/>
          <w:lang w:val="en-GB" w:eastAsia="en-GB"/>
        </w:rPr>
        <w:t>forecast future changes and make decisions is significant (Coombs and Holladay, 2012). Economic changes are affected by changes in an economic recession, which may imply consumers will purchase low quantities of products while changing their purchasing pre</w:t>
      </w:r>
      <w:r>
        <w:rPr>
          <w:rFonts w:ascii="Times" w:eastAsiaTheme="minorEastAsia" w:hAnsi="Times" w:cs="Times"/>
          <w:szCs w:val="24"/>
          <w:lang w:val="en-GB" w:eastAsia="en-GB"/>
        </w:rPr>
        <w:t>ferences. Hence the company will avoid overproduction until the inflation season is contained. Also, natural catastrophes such as pandemics impact on the ability of consumers to make physical purchases (</w:t>
      </w:r>
      <w:proofErr w:type="spellStart"/>
      <w:r>
        <w:rPr>
          <w:rFonts w:ascii="Times" w:eastAsiaTheme="minorEastAsia" w:hAnsi="Times" w:cs="Times"/>
          <w:szCs w:val="24"/>
          <w:lang w:val="en-GB" w:eastAsia="en-GB"/>
        </w:rPr>
        <w:t>Regier</w:t>
      </w:r>
      <w:proofErr w:type="spellEnd"/>
      <w:r>
        <w:rPr>
          <w:rFonts w:ascii="Times" w:eastAsiaTheme="minorEastAsia" w:hAnsi="Times" w:cs="Times"/>
          <w:szCs w:val="24"/>
          <w:lang w:val="en-GB" w:eastAsia="en-GB"/>
        </w:rPr>
        <w:t xml:space="preserve"> and </w:t>
      </w:r>
      <w:proofErr w:type="spellStart"/>
      <w:r>
        <w:rPr>
          <w:rFonts w:ascii="Times" w:eastAsiaTheme="minorEastAsia" w:hAnsi="Times" w:cs="Times"/>
          <w:szCs w:val="24"/>
          <w:lang w:val="en-GB" w:eastAsia="en-GB"/>
        </w:rPr>
        <w:t>Redish</w:t>
      </w:r>
      <w:proofErr w:type="spellEnd"/>
      <w:r>
        <w:rPr>
          <w:rFonts w:ascii="Times" w:eastAsiaTheme="minorEastAsia" w:hAnsi="Times" w:cs="Times"/>
          <w:szCs w:val="24"/>
          <w:lang w:val="en-GB" w:eastAsia="en-GB"/>
        </w:rPr>
        <w:t>, 2015). Therefore, online purchases</w:t>
      </w:r>
      <w:r>
        <w:rPr>
          <w:rFonts w:ascii="Times" w:eastAsiaTheme="minorEastAsia" w:hAnsi="Times" w:cs="Times"/>
          <w:szCs w:val="24"/>
          <w:lang w:val="en-GB" w:eastAsia="en-GB"/>
        </w:rPr>
        <w:t xml:space="preserve"> will increase that will require Amazon warehouses to stock more of certain goods in relevant locations. Long periods of winter </w:t>
      </w:r>
      <w:r>
        <w:rPr>
          <w:rFonts w:ascii="Times" w:eastAsiaTheme="minorEastAsia" w:hAnsi="Times" w:cs="Times"/>
          <w:szCs w:val="24"/>
          <w:lang w:val="en-GB" w:eastAsia="en-GB"/>
        </w:rPr>
        <w:lastRenderedPageBreak/>
        <w:t>may cause a country to be limited in movement. Hence consumers will place reservations of goods and get delivered once the gover</w:t>
      </w:r>
      <w:r>
        <w:rPr>
          <w:rFonts w:ascii="Times" w:eastAsiaTheme="minorEastAsia" w:hAnsi="Times" w:cs="Times"/>
          <w:szCs w:val="24"/>
          <w:lang w:val="en-GB" w:eastAsia="en-GB"/>
        </w:rPr>
        <w:t xml:space="preserve">nment raises the ban. It offers the company the opportunity to efficient in such periods. </w:t>
      </w:r>
    </w:p>
    <w:p w14:paraId="17809BB8" w14:textId="77777777" w:rsidR="00953D29" w:rsidRDefault="008825F0">
      <w:pPr>
        <w:pStyle w:val="Heading3"/>
      </w:pPr>
      <w:bookmarkStart w:id="22" w:name="BRANCH_5"/>
      <w:bookmarkStart w:id="23" w:name="_MV3BS_5"/>
      <w:bookmarkStart w:id="24" w:name="_Toc36192549"/>
      <w:bookmarkEnd w:id="19"/>
      <w:r>
        <w:t>Cons</w:t>
      </w:r>
      <w:bookmarkEnd w:id="22"/>
      <w:bookmarkEnd w:id="24"/>
    </w:p>
    <w:p w14:paraId="3BE28E47" w14:textId="77777777" w:rsidR="00000000" w:rsidRPr="00A16CB3" w:rsidRDefault="008825F0">
      <w:pPr>
        <w:widowControl w:val="0"/>
        <w:autoSpaceDE w:val="0"/>
        <w:autoSpaceDN w:val="0"/>
        <w:adjustRightInd w:val="0"/>
        <w:ind w:right="-720"/>
        <w:rPr>
          <w:rFonts w:ascii="Times" w:eastAsiaTheme="minorEastAsia" w:hAnsi="Times" w:cs="Times"/>
          <w:szCs w:val="24"/>
          <w:lang w:val="en-GB" w:eastAsia="en-GB"/>
        </w:rPr>
      </w:pPr>
      <w:bookmarkStart w:id="25" w:name="_MV3TD_PT8H00M00S_20"/>
      <w:bookmarkEnd w:id="25"/>
      <w:r>
        <w:rPr>
          <w:rFonts w:ascii="Times" w:eastAsiaTheme="minorEastAsia" w:hAnsi="Times" w:cs="Times"/>
          <w:szCs w:val="24"/>
          <w:lang w:val="en-GB" w:eastAsia="en-GB"/>
        </w:rPr>
        <w:t>The company faces a high availability of substitutes such as Tesco, which has an additional number of physical stores in case of urgent purchases. Thus, Scientific management theory is limited towards physical requirements by consumers where they need item</w:t>
      </w:r>
      <w:r>
        <w:rPr>
          <w:rFonts w:ascii="Times" w:eastAsiaTheme="minorEastAsia" w:hAnsi="Times" w:cs="Times"/>
          <w:szCs w:val="24"/>
          <w:lang w:val="en-GB" w:eastAsia="en-GB"/>
        </w:rPr>
        <w:t>s urgently (Coombs, and Holladay, 2012). The company operates on low switching costs, whereby consumers have to stick within the provided prices. Consumers can access the same products at physical locations with differentiated prices, which increases compe</w:t>
      </w:r>
      <w:r>
        <w:rPr>
          <w:rFonts w:ascii="Times" w:eastAsiaTheme="minorEastAsia" w:hAnsi="Times" w:cs="Times"/>
          <w:szCs w:val="24"/>
          <w:lang w:val="en-GB" w:eastAsia="en-GB"/>
        </w:rPr>
        <w:t>tition for Amazon. The Scientific management theory limits the company from price flexibility, especially involving low purchase power consumers. Besides, for the company to make changes in the prices of products, it has to carry out consultations. The pro</w:t>
      </w:r>
      <w:r>
        <w:rPr>
          <w:rFonts w:ascii="Times" w:eastAsiaTheme="minorEastAsia" w:hAnsi="Times" w:cs="Times"/>
          <w:szCs w:val="24"/>
          <w:lang w:val="en-GB" w:eastAsia="en-GB"/>
        </w:rPr>
        <w:t>cess of carrying out consultations involves a chain of commands whereby it will require time to make relevant changes, if any. Consumers of products can seek products from alternative stores based on the prices that Amazon is providing (</w:t>
      </w:r>
      <w:proofErr w:type="spellStart"/>
      <w:r>
        <w:rPr>
          <w:rFonts w:ascii="Times" w:eastAsiaTheme="minorEastAsia" w:hAnsi="Times" w:cs="Times"/>
          <w:szCs w:val="24"/>
          <w:lang w:val="en-GB" w:eastAsia="en-GB"/>
        </w:rPr>
        <w:t>Ahlert</w:t>
      </w:r>
      <w:proofErr w:type="spellEnd"/>
      <w:r>
        <w:rPr>
          <w:rFonts w:ascii="Times" w:eastAsiaTheme="minorEastAsia" w:hAnsi="Times" w:cs="Times"/>
          <w:szCs w:val="24"/>
          <w:lang w:val="en-GB" w:eastAsia="en-GB"/>
        </w:rPr>
        <w:t xml:space="preserve"> et al., 2009</w:t>
      </w:r>
      <w:r>
        <w:rPr>
          <w:rFonts w:ascii="Times" w:eastAsiaTheme="minorEastAsia" w:hAnsi="Times" w:cs="Times"/>
          <w:szCs w:val="24"/>
          <w:lang w:val="en-GB" w:eastAsia="en-GB"/>
        </w:rPr>
        <w:t>). It constricts the number of consumers, especially when the product is in high demand, but the prices are high in Amazon. The entry of new competitors based on internet marketing and warehousing risks the company's use of scientific management theory. Am</w:t>
      </w:r>
      <w:r>
        <w:rPr>
          <w:rFonts w:ascii="Times" w:eastAsiaTheme="minorEastAsia" w:hAnsi="Times" w:cs="Times"/>
          <w:szCs w:val="24"/>
          <w:lang w:val="en-GB" w:eastAsia="en-GB"/>
        </w:rPr>
        <w:t>azon takes time to ship a product while companies like Argos can deliver the same product on the same day or provide a pick-up store instantly after reservation. Amazon has a limited number of physical outlets, which limits its operations. Thus, a change i</w:t>
      </w:r>
      <w:r>
        <w:rPr>
          <w:rFonts w:ascii="Times" w:eastAsiaTheme="minorEastAsia" w:hAnsi="Times" w:cs="Times"/>
          <w:szCs w:val="24"/>
          <w:lang w:val="en-GB" w:eastAsia="en-GB"/>
        </w:rPr>
        <w:t xml:space="preserve">n management strategy in the company will require </w:t>
      </w:r>
      <w:r w:rsidRPr="00A16CB3">
        <w:rPr>
          <w:rFonts w:ascii="Times" w:eastAsiaTheme="minorEastAsia" w:hAnsi="Times" w:cs="Times"/>
          <w:szCs w:val="24"/>
          <w:lang w:val="en-GB" w:eastAsia="en-GB"/>
        </w:rPr>
        <w:t xml:space="preserve">adherence to changes within the market structure and demands.  </w:t>
      </w:r>
    </w:p>
    <w:p w14:paraId="7D79089D" w14:textId="77777777" w:rsidR="00A16CB3" w:rsidRPr="00A16CB3" w:rsidRDefault="00A16CB3">
      <w:pPr>
        <w:widowControl w:val="0"/>
        <w:autoSpaceDE w:val="0"/>
        <w:autoSpaceDN w:val="0"/>
        <w:adjustRightInd w:val="0"/>
        <w:ind w:right="-720"/>
        <w:rPr>
          <w:rFonts w:ascii="Times" w:hAnsi="Times" w:cs="Times"/>
        </w:rPr>
      </w:pPr>
    </w:p>
    <w:p w14:paraId="274C7289" w14:textId="77777777" w:rsidR="00953D29" w:rsidRPr="00A16CB3" w:rsidRDefault="008825F0">
      <w:pPr>
        <w:pStyle w:val="Heading1"/>
        <w:rPr>
          <w:rFonts w:ascii="Times" w:hAnsi="Times"/>
        </w:rPr>
      </w:pPr>
      <w:bookmarkStart w:id="26" w:name="BRANCH_6"/>
      <w:bookmarkStart w:id="27" w:name="_MV3BS_6"/>
      <w:bookmarkStart w:id="28" w:name="_Toc36192550"/>
      <w:bookmarkEnd w:id="23"/>
      <w:r w:rsidRPr="00A16CB3">
        <w:rPr>
          <w:rFonts w:ascii="Times" w:hAnsi="Times"/>
        </w:rPr>
        <w:lastRenderedPageBreak/>
        <w:t>Strengths of the Administrative Theory of Management</w:t>
      </w:r>
      <w:bookmarkEnd w:id="26"/>
      <w:bookmarkEnd w:id="28"/>
    </w:p>
    <w:p w14:paraId="3AD2C338" w14:textId="77777777" w:rsidR="00000000" w:rsidRPr="00A16CB3" w:rsidRDefault="008825F0" w:rsidP="00A16CB3">
      <w:pPr>
        <w:ind w:left="539" w:firstLine="0"/>
        <w:rPr>
          <w:rFonts w:ascii="Times" w:hAnsi="Times"/>
        </w:rPr>
      </w:pPr>
      <w:bookmarkStart w:id="29" w:name="_MV3TD_PT8H00M00S_23"/>
      <w:bookmarkEnd w:id="29"/>
      <w:r w:rsidRPr="00A16CB3">
        <w:rPr>
          <w:rFonts w:ascii="Times" w:hAnsi="Times"/>
        </w:rPr>
        <w:t>Through the administrative theory, principles have been developed which can be adopted by any organization to affect its performance.  As the case of Amazon, such principles have been taught and learned by employees, unlike the management approach theory w</w:t>
      </w:r>
      <w:r w:rsidRPr="00A16CB3">
        <w:rPr>
          <w:rFonts w:ascii="Times" w:hAnsi="Times"/>
        </w:rPr>
        <w:t>hich had a view that leaders are born with leadership characteristics (Rosenberg and Ferlie, 2016). This, therefore, depicts that management like any other is a skill that can be acquired by anyone and can be useful when used by any type of organization as</w:t>
      </w:r>
      <w:r w:rsidRPr="00A16CB3">
        <w:rPr>
          <w:rFonts w:ascii="Times" w:hAnsi="Times"/>
        </w:rPr>
        <w:t xml:space="preserve"> it improves the performance and management of such an organization. This can be seen from how Amazon has effectively adopted the theory and turned out to be among the most admired organizations across the globe.</w:t>
      </w:r>
    </w:p>
    <w:p w14:paraId="4297FFD4" w14:textId="77777777" w:rsidR="00953D29" w:rsidRPr="001861F0" w:rsidRDefault="008825F0" w:rsidP="001861F0">
      <w:pPr>
        <w:ind w:left="539" w:firstLine="0"/>
        <w:jc w:val="center"/>
        <w:rPr>
          <w:rFonts w:ascii="Times" w:hAnsi="Times"/>
          <w:b/>
          <w:bCs/>
        </w:rPr>
      </w:pPr>
      <w:bookmarkStart w:id="30" w:name="BRANCH_7"/>
      <w:bookmarkStart w:id="31" w:name="_MV3BS_7"/>
      <w:bookmarkStart w:id="32" w:name="_Toc36192551"/>
      <w:bookmarkEnd w:id="27"/>
      <w:r w:rsidRPr="001861F0">
        <w:rPr>
          <w:rFonts w:ascii="Times" w:hAnsi="Times"/>
          <w:b/>
          <w:bCs/>
        </w:rPr>
        <w:t>Weaknesses of the Administrative Theory of Management</w:t>
      </w:r>
      <w:bookmarkEnd w:id="30"/>
      <w:bookmarkEnd w:id="32"/>
    </w:p>
    <w:p w14:paraId="5C3E429A" w14:textId="77777777" w:rsidR="00000000" w:rsidRPr="00A16CB3" w:rsidRDefault="008825F0" w:rsidP="00A16CB3">
      <w:pPr>
        <w:ind w:left="539" w:firstLine="0"/>
        <w:rPr>
          <w:rFonts w:ascii="Times" w:hAnsi="Times"/>
        </w:rPr>
      </w:pPr>
      <w:bookmarkStart w:id="33" w:name="_MV3TD_PT8H00M00S_26"/>
      <w:bookmarkEnd w:id="33"/>
      <w:r w:rsidRPr="00A16CB3">
        <w:rPr>
          <w:rFonts w:ascii="Times" w:hAnsi="Times"/>
        </w:rPr>
        <w:t>This theory has been seen as only effective to the simple organizations but not those with complex structures. For instance, Amazon has only managed to benefit from this theory due to its simplicity in structure and operations. Some of the principles sugge</w:t>
      </w:r>
      <w:r w:rsidRPr="00A16CB3">
        <w:rPr>
          <w:rFonts w:ascii="Times" w:hAnsi="Times"/>
        </w:rPr>
        <w:t>sted by the theory are not applicable in some settings (Ren and Dong, 2015). A good example here is the principle of the initiative which postulates that employees are encouraged to act on their own is not effective (Ren and Dong, 2015). This is because hu</w:t>
      </w:r>
      <w:r w:rsidRPr="00A16CB3">
        <w:rPr>
          <w:rFonts w:ascii="Times" w:hAnsi="Times"/>
        </w:rPr>
        <w:t xml:space="preserve">man beings are complex creatures who always want to be pushed to do something, and under supervision (Ren and Dong, 2015). The moment they are not supervised; chances of good performance are limited. To feel this gap, Amazon company needs to adopt another </w:t>
      </w:r>
      <w:r w:rsidRPr="00A16CB3">
        <w:rPr>
          <w:rFonts w:ascii="Times" w:hAnsi="Times"/>
        </w:rPr>
        <w:t>theory of management especially Theory X which was developed by Douglas McGregor (</w:t>
      </w:r>
      <w:proofErr w:type="spellStart"/>
      <w:r w:rsidRPr="00A16CB3">
        <w:rPr>
          <w:rFonts w:ascii="Times" w:hAnsi="Times"/>
        </w:rPr>
        <w:t>Abro</w:t>
      </w:r>
      <w:proofErr w:type="spellEnd"/>
      <w:r w:rsidRPr="00A16CB3">
        <w:rPr>
          <w:rFonts w:ascii="Times" w:hAnsi="Times"/>
        </w:rPr>
        <w:t xml:space="preserve"> and Aamir, 2015). This theory suggests that human beings need to be constantly supervised to perform. If this theory is adopted by Amazon, the company will realize more </w:t>
      </w:r>
      <w:r w:rsidRPr="00A16CB3">
        <w:rPr>
          <w:rFonts w:ascii="Times" w:hAnsi="Times"/>
        </w:rPr>
        <w:t xml:space="preserve">productivity as all workers </w:t>
      </w:r>
      <w:r w:rsidRPr="00A16CB3">
        <w:rPr>
          <w:rFonts w:ascii="Times" w:hAnsi="Times"/>
        </w:rPr>
        <w:lastRenderedPageBreak/>
        <w:t>are aware, they are being supervised therefore, they will minimize on time wastage and instead concentrate on the main business in the organization.</w:t>
      </w:r>
    </w:p>
    <w:p w14:paraId="5B8DFEF0" w14:textId="77777777" w:rsidR="00953D29" w:rsidRDefault="008825F0">
      <w:pPr>
        <w:pStyle w:val="Heading1"/>
      </w:pPr>
      <w:bookmarkStart w:id="34" w:name="BRANCH_8"/>
      <w:bookmarkStart w:id="35" w:name="_MV3BS_8"/>
      <w:bookmarkStart w:id="36" w:name="_Toc36192552"/>
      <w:bookmarkEnd w:id="31"/>
      <w:r>
        <w:t>Toulmin’s Model</w:t>
      </w:r>
      <w:bookmarkEnd w:id="34"/>
      <w:bookmarkEnd w:id="36"/>
    </w:p>
    <w:p w14:paraId="717A13BA" w14:textId="77777777" w:rsidR="00000000" w:rsidRPr="00A16CB3" w:rsidRDefault="008825F0">
      <w:pPr>
        <w:widowControl w:val="0"/>
        <w:autoSpaceDE w:val="0"/>
        <w:autoSpaceDN w:val="0"/>
        <w:adjustRightInd w:val="0"/>
        <w:ind w:right="-720"/>
        <w:rPr>
          <w:rFonts w:ascii="Times" w:hAnsi="Times" w:cs="Times"/>
        </w:rPr>
      </w:pPr>
      <w:bookmarkStart w:id="37" w:name="_MV3TD_PT8H00M00S_29"/>
      <w:bookmarkEnd w:id="37"/>
      <w:r w:rsidRPr="00A16CB3">
        <w:rPr>
          <w:rFonts w:ascii="Times" w:eastAsiaTheme="minorEastAsia" w:hAnsi="Times" w:cs="Times"/>
          <w:szCs w:val="24"/>
          <w:lang w:val="en-GB" w:eastAsia="en-GB"/>
        </w:rPr>
        <w:t>Toulmin's model is based on elements of analysis, whereby Toulmin claims that there are no absolute solutions in an organization. There are cyclical problems that are prompted by the changes in the socio-political and economic aspects (</w:t>
      </w:r>
      <w:proofErr w:type="spellStart"/>
      <w:r w:rsidRPr="00A16CB3">
        <w:rPr>
          <w:rFonts w:ascii="Times" w:eastAsiaTheme="minorEastAsia" w:hAnsi="Times" w:cs="Times"/>
          <w:szCs w:val="24"/>
          <w:lang w:val="en-GB" w:eastAsia="en-GB"/>
        </w:rPr>
        <w:t>Pertusa</w:t>
      </w:r>
      <w:proofErr w:type="spellEnd"/>
      <w:r w:rsidRPr="00A16CB3">
        <w:rPr>
          <w:rFonts w:ascii="Times" w:eastAsiaTheme="minorEastAsia" w:hAnsi="Times" w:cs="Times"/>
          <w:szCs w:val="24"/>
          <w:lang w:val="en-GB" w:eastAsia="en-GB"/>
        </w:rPr>
        <w:t>-Ortega et al</w:t>
      </w:r>
      <w:r w:rsidRPr="00A16CB3">
        <w:rPr>
          <w:rFonts w:ascii="Times" w:eastAsiaTheme="minorEastAsia" w:hAnsi="Times" w:cs="Times"/>
          <w:szCs w:val="24"/>
          <w:lang w:val="en-GB" w:eastAsia="en-GB"/>
        </w:rPr>
        <w:t xml:space="preserve">., 2010). </w:t>
      </w:r>
      <w:proofErr w:type="spellStart"/>
      <w:r w:rsidRPr="00A16CB3">
        <w:rPr>
          <w:rFonts w:ascii="Times" w:eastAsiaTheme="minorEastAsia" w:hAnsi="Times" w:cs="Times"/>
          <w:szCs w:val="24"/>
          <w:lang w:val="en-GB" w:eastAsia="en-GB"/>
        </w:rPr>
        <w:t>Analyzing</w:t>
      </w:r>
      <w:proofErr w:type="spellEnd"/>
      <w:r w:rsidRPr="00A16CB3">
        <w:rPr>
          <w:rFonts w:ascii="Times" w:eastAsiaTheme="minorEastAsia" w:hAnsi="Times" w:cs="Times"/>
          <w:szCs w:val="24"/>
          <w:lang w:val="en-GB" w:eastAsia="en-GB"/>
        </w:rPr>
        <w:t xml:space="preserve"> the problems faced by amazon will require six elements to be tackled, presenting arguments that are vital in line with the Toulmin model. The elements will be </w:t>
      </w:r>
      <w:proofErr w:type="spellStart"/>
      <w:r w:rsidRPr="00A16CB3">
        <w:rPr>
          <w:rFonts w:ascii="Times" w:eastAsiaTheme="minorEastAsia" w:hAnsi="Times" w:cs="Times"/>
          <w:szCs w:val="24"/>
          <w:lang w:val="en-GB" w:eastAsia="en-GB"/>
        </w:rPr>
        <w:t>analyzed</w:t>
      </w:r>
      <w:proofErr w:type="spellEnd"/>
      <w:r w:rsidRPr="00A16CB3">
        <w:rPr>
          <w:rFonts w:ascii="Times" w:eastAsiaTheme="minorEastAsia" w:hAnsi="Times" w:cs="Times"/>
          <w:szCs w:val="24"/>
          <w:lang w:val="en-GB" w:eastAsia="en-GB"/>
        </w:rPr>
        <w:t xml:space="preserve"> in a manner that will provide an understanding of the problems throu</w:t>
      </w:r>
      <w:r w:rsidRPr="00A16CB3">
        <w:rPr>
          <w:rFonts w:ascii="Times" w:eastAsiaTheme="minorEastAsia" w:hAnsi="Times" w:cs="Times"/>
          <w:szCs w:val="24"/>
          <w:lang w:val="en-GB" w:eastAsia="en-GB"/>
        </w:rPr>
        <w:t xml:space="preserve">gh the evaluation method. The elements include a claim, grounds, warrant, backing, qualifier, and rebuttal. </w:t>
      </w:r>
    </w:p>
    <w:p w14:paraId="7353BEE7" w14:textId="77777777" w:rsidR="00953D29" w:rsidRPr="00A16CB3" w:rsidRDefault="008825F0">
      <w:pPr>
        <w:pStyle w:val="Heading2"/>
        <w:rPr>
          <w:rFonts w:ascii="Times" w:hAnsi="Times"/>
        </w:rPr>
      </w:pPr>
      <w:bookmarkStart w:id="38" w:name="BRANCH_9"/>
      <w:bookmarkStart w:id="39" w:name="_MV3BS_9"/>
      <w:bookmarkStart w:id="40" w:name="_Toc36192553"/>
      <w:bookmarkEnd w:id="35"/>
      <w:r w:rsidRPr="00A16CB3">
        <w:rPr>
          <w:rFonts w:ascii="Times" w:hAnsi="Times"/>
        </w:rPr>
        <w:t>Claim</w:t>
      </w:r>
      <w:bookmarkEnd w:id="38"/>
      <w:bookmarkEnd w:id="40"/>
    </w:p>
    <w:p w14:paraId="6ECF9954" w14:textId="77777777" w:rsidR="00000000" w:rsidRPr="00A16CB3" w:rsidRDefault="008825F0">
      <w:pPr>
        <w:widowControl w:val="0"/>
        <w:autoSpaceDE w:val="0"/>
        <w:autoSpaceDN w:val="0"/>
        <w:adjustRightInd w:val="0"/>
        <w:ind w:right="-720"/>
        <w:rPr>
          <w:rFonts w:ascii="Times" w:hAnsi="Times" w:cs="Times"/>
        </w:rPr>
      </w:pPr>
      <w:bookmarkStart w:id="41" w:name="_MV3TD_PT8H00M00S_32"/>
      <w:bookmarkEnd w:id="41"/>
      <w:r w:rsidRPr="00A16CB3">
        <w:rPr>
          <w:rFonts w:ascii="Times" w:eastAsiaTheme="minorEastAsia" w:hAnsi="Times" w:cs="Times"/>
          <w:szCs w:val="24"/>
          <w:lang w:val="en-GB" w:eastAsia="en-GB"/>
        </w:rPr>
        <w:t>Amazon has faced criticism on the management theory, which has been practised over the years in the company. Scientific management theory has been efficient for the top management of the company but inefficient for the employees (</w:t>
      </w:r>
      <w:proofErr w:type="spellStart"/>
      <w:r w:rsidRPr="00A16CB3">
        <w:rPr>
          <w:rFonts w:ascii="Times" w:eastAsiaTheme="minorEastAsia" w:hAnsi="Times" w:cs="Times"/>
          <w:szCs w:val="24"/>
          <w:lang w:val="en-GB" w:eastAsia="en-GB"/>
        </w:rPr>
        <w:t>Raduan</w:t>
      </w:r>
      <w:proofErr w:type="spellEnd"/>
      <w:r w:rsidRPr="00A16CB3">
        <w:rPr>
          <w:rFonts w:ascii="Times" w:eastAsiaTheme="minorEastAsia" w:hAnsi="Times" w:cs="Times"/>
          <w:szCs w:val="24"/>
          <w:lang w:val="en-GB" w:eastAsia="en-GB"/>
        </w:rPr>
        <w:t xml:space="preserve"> et al., 2009). Mana</w:t>
      </w:r>
      <w:r w:rsidRPr="00A16CB3">
        <w:rPr>
          <w:rFonts w:ascii="Times" w:eastAsiaTheme="minorEastAsia" w:hAnsi="Times" w:cs="Times"/>
          <w:szCs w:val="24"/>
          <w:lang w:val="en-GB" w:eastAsia="en-GB"/>
        </w:rPr>
        <w:t xml:space="preserve">gement theirs is based on improving the welfare of the company in totality, which includes employees. There are inappropriate management practices carried out by Amazon that do not encompass ethical practices concerning employees. Management theories have </w:t>
      </w:r>
      <w:r w:rsidRPr="00A16CB3">
        <w:rPr>
          <w:rFonts w:ascii="Times" w:eastAsiaTheme="minorEastAsia" w:hAnsi="Times" w:cs="Times"/>
          <w:szCs w:val="24"/>
          <w:lang w:val="en-GB" w:eastAsia="en-GB"/>
        </w:rPr>
        <w:t xml:space="preserve">to be compatible with a company culture that becomes part of conduct among employees. When the welfare of employees is undermined, the company is bound to lose in terms of productivity and marketing. </w:t>
      </w:r>
    </w:p>
    <w:p w14:paraId="2D3A1DA2" w14:textId="77777777" w:rsidR="00953D29" w:rsidRPr="00A16CB3" w:rsidRDefault="008825F0">
      <w:pPr>
        <w:pStyle w:val="Heading2"/>
        <w:rPr>
          <w:rFonts w:ascii="Times" w:hAnsi="Times"/>
        </w:rPr>
      </w:pPr>
      <w:bookmarkStart w:id="42" w:name="BRANCH_10"/>
      <w:bookmarkStart w:id="43" w:name="_MV3BS_10"/>
      <w:bookmarkStart w:id="44" w:name="_Toc36192554"/>
      <w:bookmarkEnd w:id="39"/>
      <w:r w:rsidRPr="00A16CB3">
        <w:rPr>
          <w:rFonts w:ascii="Times" w:hAnsi="Times"/>
        </w:rPr>
        <w:t>Grounds</w:t>
      </w:r>
      <w:bookmarkEnd w:id="42"/>
      <w:bookmarkEnd w:id="44"/>
    </w:p>
    <w:p w14:paraId="298F9BE8" w14:textId="77777777" w:rsidR="00000000" w:rsidRDefault="008825F0">
      <w:pPr>
        <w:widowControl w:val="0"/>
        <w:autoSpaceDE w:val="0"/>
        <w:autoSpaceDN w:val="0"/>
        <w:adjustRightInd w:val="0"/>
        <w:ind w:right="-720"/>
        <w:rPr>
          <w:rFonts w:ascii="Times" w:hAnsi="Times" w:cs="Times"/>
        </w:rPr>
      </w:pPr>
      <w:bookmarkStart w:id="45" w:name="_MV3TD_PT8H00M00S_35"/>
      <w:bookmarkEnd w:id="45"/>
      <w:r w:rsidRPr="00A16CB3">
        <w:rPr>
          <w:rFonts w:ascii="Times" w:eastAsiaTheme="minorEastAsia" w:hAnsi="Times" w:cs="Times"/>
          <w:szCs w:val="24"/>
          <w:lang w:val="en-GB" w:eastAsia="en-GB"/>
        </w:rPr>
        <w:t>In 2015, Jeff Bezos was prompted to act on information that one of the female employees who had just experienced a stillbirth was being harassed in the company. The bases were incompetent and low productivity at the time when the employe</w:t>
      </w:r>
      <w:r>
        <w:rPr>
          <w:rFonts w:ascii="Times" w:eastAsiaTheme="minorEastAsia" w:hAnsi="Times" w:cs="Times"/>
          <w:szCs w:val="24"/>
          <w:lang w:val="en-GB" w:eastAsia="en-GB"/>
        </w:rPr>
        <w:t>e had just left the</w:t>
      </w:r>
      <w:r>
        <w:rPr>
          <w:rFonts w:ascii="Times" w:eastAsiaTheme="minorEastAsia" w:hAnsi="Times" w:cs="Times"/>
          <w:szCs w:val="24"/>
          <w:lang w:val="en-GB" w:eastAsia="en-GB"/>
        </w:rPr>
        <w:t xml:space="preserve"> hospital (Bratton and Gold, 2017). In </w:t>
      </w:r>
      <w:r>
        <w:rPr>
          <w:rFonts w:ascii="Times" w:eastAsiaTheme="minorEastAsia" w:hAnsi="Times" w:cs="Times"/>
          <w:szCs w:val="24"/>
          <w:lang w:val="en-GB" w:eastAsia="en-GB"/>
        </w:rPr>
        <w:lastRenderedPageBreak/>
        <w:t>response, Jeff Bezos stated that it came as a shock to him, and such management practices would not be tolerated in the company. However, in return, strict measures were enacted in the company to ensure that informati</w:t>
      </w:r>
      <w:r>
        <w:rPr>
          <w:rFonts w:ascii="Times" w:eastAsiaTheme="minorEastAsia" w:hAnsi="Times" w:cs="Times"/>
          <w:szCs w:val="24"/>
          <w:lang w:val="en-GB" w:eastAsia="en-GB"/>
        </w:rPr>
        <w:t>on regarding such shortcomings was taxable to employees. It would lead one to lose their job when found providing criticism to the company. Besides, a series of information has emerged, indicating that Amazon has serious health and family issues being expe</w:t>
      </w:r>
      <w:r>
        <w:rPr>
          <w:rFonts w:ascii="Times" w:eastAsiaTheme="minorEastAsia" w:hAnsi="Times" w:cs="Times"/>
          <w:szCs w:val="24"/>
          <w:lang w:val="en-GB" w:eastAsia="en-GB"/>
        </w:rPr>
        <w:t>rienced by employees. However, management has chosen to ignore such needs. In return, employees have been 'advised by Bezos to comment on the article that it does not describe the Amazon they work for every day.</w:t>
      </w:r>
    </w:p>
    <w:p w14:paraId="055CD4C6" w14:textId="77777777" w:rsidR="00953D29" w:rsidRDefault="008825F0">
      <w:pPr>
        <w:pStyle w:val="Heading2"/>
      </w:pPr>
      <w:bookmarkStart w:id="46" w:name="BRANCH_11"/>
      <w:bookmarkStart w:id="47" w:name="_MV3BS_11"/>
      <w:bookmarkStart w:id="48" w:name="_Toc36192555"/>
      <w:bookmarkEnd w:id="43"/>
      <w:r>
        <w:t>Warrant</w:t>
      </w:r>
      <w:bookmarkEnd w:id="46"/>
      <w:bookmarkEnd w:id="48"/>
    </w:p>
    <w:p w14:paraId="555B59F7" w14:textId="77777777" w:rsidR="00000000" w:rsidRDefault="008825F0">
      <w:pPr>
        <w:widowControl w:val="0"/>
        <w:autoSpaceDE w:val="0"/>
        <w:autoSpaceDN w:val="0"/>
        <w:adjustRightInd w:val="0"/>
        <w:ind w:right="-720"/>
        <w:rPr>
          <w:rFonts w:ascii="Times" w:hAnsi="Times" w:cs="Times"/>
        </w:rPr>
      </w:pPr>
      <w:bookmarkStart w:id="49" w:name="_MV3TD_PT8H00M00S_38"/>
      <w:bookmarkEnd w:id="49"/>
      <w:r>
        <w:rPr>
          <w:rFonts w:ascii="Times" w:eastAsiaTheme="minorEastAsia" w:hAnsi="Times" w:cs="Times"/>
          <w:szCs w:val="24"/>
          <w:lang w:val="en-GB" w:eastAsia="en-GB"/>
        </w:rPr>
        <w:t xml:space="preserve">Trade unions and workers have criticized the scientific management theory in amazon based on its ability to regulate pressure towards employees. The company requires employees to work faster, which translates into productivity and profitability of the </w:t>
      </w:r>
      <w:r w:rsidR="001861F0">
        <w:rPr>
          <w:rFonts w:ascii="Times" w:eastAsiaTheme="minorEastAsia" w:hAnsi="Times" w:cs="Times"/>
          <w:szCs w:val="24"/>
          <w:lang w:val="en-GB" w:eastAsia="en-GB"/>
        </w:rPr>
        <w:t>company (</w:t>
      </w:r>
      <w:r>
        <w:rPr>
          <w:rFonts w:ascii="Times" w:eastAsiaTheme="minorEastAsia" w:hAnsi="Times" w:cs="Times"/>
          <w:szCs w:val="24"/>
          <w:lang w:val="en-GB" w:eastAsia="en-GB"/>
        </w:rPr>
        <w:t>Moser, and Gassmann, 2016). As a result, the employees have affiliated themselves to trade unions to have a voice towards the company management. The company uses high levels of scrutiny at work, whereby employees are tracked in their movements. It has</w:t>
      </w:r>
      <w:r>
        <w:rPr>
          <w:rFonts w:ascii="Times" w:eastAsiaTheme="minorEastAsia" w:hAnsi="Times" w:cs="Times"/>
          <w:szCs w:val="24"/>
          <w:lang w:val="en-GB" w:eastAsia="en-GB"/>
        </w:rPr>
        <w:t xml:space="preserve"> increased the gap between employees and the management leading to high levels of exploitation. Amazon operates in teams where employees have to report to bosses who carry out productivity assessment. One has to stay self-motivated or lose their jobs due t</w:t>
      </w:r>
      <w:r>
        <w:rPr>
          <w:rFonts w:ascii="Times" w:eastAsiaTheme="minorEastAsia" w:hAnsi="Times" w:cs="Times"/>
          <w:szCs w:val="24"/>
          <w:lang w:val="en-GB" w:eastAsia="en-GB"/>
        </w:rPr>
        <w:t>o low productivity. The company operates on a mechanical approach to achieve efficiency.</w:t>
      </w:r>
    </w:p>
    <w:p w14:paraId="2C972EC0" w14:textId="77777777" w:rsidR="00953D29" w:rsidRDefault="008825F0">
      <w:pPr>
        <w:pStyle w:val="Heading2"/>
      </w:pPr>
      <w:bookmarkStart w:id="50" w:name="BRANCH_12"/>
      <w:bookmarkStart w:id="51" w:name="_MV3BS_12"/>
      <w:bookmarkStart w:id="52" w:name="_Toc36192556"/>
      <w:bookmarkEnd w:id="47"/>
      <w:r>
        <w:t>Backing</w:t>
      </w:r>
      <w:bookmarkEnd w:id="50"/>
      <w:bookmarkEnd w:id="52"/>
    </w:p>
    <w:p w14:paraId="3EE9434F" w14:textId="77777777" w:rsidR="00000000" w:rsidRDefault="008825F0">
      <w:pPr>
        <w:widowControl w:val="0"/>
        <w:autoSpaceDE w:val="0"/>
        <w:autoSpaceDN w:val="0"/>
        <w:adjustRightInd w:val="0"/>
        <w:ind w:right="-720"/>
        <w:rPr>
          <w:rFonts w:ascii="Times" w:hAnsi="Times" w:cs="Times"/>
        </w:rPr>
      </w:pPr>
      <w:bookmarkStart w:id="53" w:name="_MV3TD_PT8H00M00S_41"/>
      <w:bookmarkEnd w:id="53"/>
      <w:r>
        <w:rPr>
          <w:rFonts w:ascii="Times" w:eastAsiaTheme="minorEastAsia" w:hAnsi="Times" w:cs="Times"/>
          <w:szCs w:val="24"/>
          <w:lang w:val="en-GB" w:eastAsia="en-GB"/>
        </w:rPr>
        <w:t>When employees are constricted in their roles, it leads them to experience pressure, whereby it is translated out of work. The families of Amazon employees may also feel the pressure that is carried away from work (</w:t>
      </w:r>
      <w:proofErr w:type="spellStart"/>
      <w:r>
        <w:rPr>
          <w:rFonts w:ascii="Times" w:eastAsiaTheme="minorEastAsia" w:hAnsi="Times" w:cs="Times"/>
          <w:szCs w:val="24"/>
          <w:lang w:val="en-GB" w:eastAsia="en-GB"/>
        </w:rPr>
        <w:t>Resca</w:t>
      </w:r>
      <w:proofErr w:type="spellEnd"/>
      <w:r>
        <w:rPr>
          <w:rFonts w:ascii="Times" w:eastAsiaTheme="minorEastAsia" w:hAnsi="Times" w:cs="Times"/>
          <w:szCs w:val="24"/>
          <w:lang w:val="en-GB" w:eastAsia="en-GB"/>
        </w:rPr>
        <w:t xml:space="preserve">, and </w:t>
      </w:r>
      <w:proofErr w:type="spellStart"/>
      <w:r>
        <w:rPr>
          <w:rFonts w:ascii="Times" w:eastAsiaTheme="minorEastAsia" w:hAnsi="Times" w:cs="Times"/>
          <w:szCs w:val="24"/>
          <w:lang w:val="en-GB" w:eastAsia="en-GB"/>
        </w:rPr>
        <w:t>Spagnoletti</w:t>
      </w:r>
      <w:proofErr w:type="spellEnd"/>
      <w:r>
        <w:rPr>
          <w:rFonts w:ascii="Times" w:eastAsiaTheme="minorEastAsia" w:hAnsi="Times" w:cs="Times"/>
          <w:szCs w:val="24"/>
          <w:lang w:val="en-GB" w:eastAsia="en-GB"/>
        </w:rPr>
        <w:t>, 2014). Besides, w</w:t>
      </w:r>
      <w:r>
        <w:rPr>
          <w:rFonts w:ascii="Times" w:eastAsiaTheme="minorEastAsia" w:hAnsi="Times" w:cs="Times"/>
          <w:szCs w:val="24"/>
          <w:lang w:val="en-GB" w:eastAsia="en-GB"/>
        </w:rPr>
        <w:t xml:space="preserve">hen employees' human needs are the least concern to the management, it implies the concern of the company is profitability and productivity (Brown et al., 2010). The welfare of employees is insignificant as long as the company remains </w:t>
      </w:r>
      <w:r>
        <w:rPr>
          <w:rFonts w:ascii="Times" w:eastAsiaTheme="minorEastAsia" w:hAnsi="Times" w:cs="Times"/>
          <w:szCs w:val="24"/>
          <w:lang w:val="en-GB" w:eastAsia="en-GB"/>
        </w:rPr>
        <w:lastRenderedPageBreak/>
        <w:t>productive. The compa</w:t>
      </w:r>
      <w:r>
        <w:rPr>
          <w:rFonts w:ascii="Times" w:eastAsiaTheme="minorEastAsia" w:hAnsi="Times" w:cs="Times"/>
          <w:szCs w:val="24"/>
          <w:lang w:val="en-GB" w:eastAsia="en-GB"/>
        </w:rPr>
        <w:t xml:space="preserve">ny CEO describes the workplace as a 'compelling place to work' that enables the company to thrive in competition in the marketplace. Also, it was described as a 'happy and fun place' to work in which employees always look forward to every day. </w:t>
      </w:r>
    </w:p>
    <w:p w14:paraId="15C7F316" w14:textId="77777777" w:rsidR="00953D29" w:rsidRDefault="008825F0">
      <w:pPr>
        <w:pStyle w:val="Heading2"/>
      </w:pPr>
      <w:bookmarkStart w:id="54" w:name="BRANCH_13"/>
      <w:bookmarkStart w:id="55" w:name="_MV3BS_13"/>
      <w:bookmarkStart w:id="56" w:name="_Toc36192557"/>
      <w:bookmarkEnd w:id="51"/>
      <w:r>
        <w:t>Qualifier</w:t>
      </w:r>
      <w:bookmarkEnd w:id="54"/>
      <w:bookmarkEnd w:id="56"/>
    </w:p>
    <w:p w14:paraId="32C54E1D" w14:textId="77777777" w:rsidR="00000000" w:rsidRDefault="008825F0">
      <w:pPr>
        <w:widowControl w:val="0"/>
        <w:autoSpaceDE w:val="0"/>
        <w:autoSpaceDN w:val="0"/>
        <w:adjustRightInd w:val="0"/>
        <w:ind w:right="-720" w:firstLine="0"/>
        <w:rPr>
          <w:rFonts w:ascii="Times" w:eastAsiaTheme="minorEastAsia" w:hAnsi="Times" w:cs="Times"/>
          <w:szCs w:val="24"/>
          <w:lang w:val="en-GB" w:eastAsia="en-GB"/>
        </w:rPr>
      </w:pPr>
      <w:bookmarkStart w:id="57" w:name="_MV3TD_PT8H00M00S_44"/>
      <w:bookmarkEnd w:id="57"/>
      <w:r>
        <w:rPr>
          <w:rFonts w:ascii="Times" w:eastAsiaTheme="minorEastAsia" w:hAnsi="Times" w:cs="Times"/>
          <w:szCs w:val="24"/>
          <w:lang w:val="en-GB" w:eastAsia="en-GB"/>
        </w:rPr>
        <w:t>It is important to note that upholding employee welfare is vital in ensuring that productivity at the company is met (Mao et al., 2016). Some of the employees in the company support the notion of being pushed towards increased productivity that ensures emp</w:t>
      </w:r>
      <w:r>
        <w:rPr>
          <w:rFonts w:ascii="Times" w:eastAsiaTheme="minorEastAsia" w:hAnsi="Times" w:cs="Times"/>
          <w:szCs w:val="24"/>
          <w:lang w:val="en-GB" w:eastAsia="en-GB"/>
        </w:rPr>
        <w:t>loyees achieve their maximum ability. White-collar employees in the technology department take pride in increased limits of productivity, which allows them to tap their potential into their roles.</w:t>
      </w:r>
    </w:p>
    <w:p w14:paraId="56526E13" w14:textId="77777777" w:rsidR="00000000" w:rsidRDefault="008825F0">
      <w:pPr>
        <w:widowControl w:val="0"/>
        <w:autoSpaceDE w:val="0"/>
        <w:autoSpaceDN w:val="0"/>
        <w:adjustRightInd w:val="0"/>
        <w:ind w:right="-720" w:firstLine="0"/>
        <w:rPr>
          <w:rFonts w:ascii="Times" w:eastAsiaTheme="minorEastAsia" w:hAnsi="Times" w:cs="Times"/>
          <w:b/>
          <w:bCs/>
          <w:szCs w:val="24"/>
          <w:lang w:val="en-GB" w:eastAsia="en-GB"/>
        </w:rPr>
      </w:pPr>
    </w:p>
    <w:p w14:paraId="3355A9F1" w14:textId="77777777" w:rsidR="00000000" w:rsidRDefault="008825F0">
      <w:pPr>
        <w:widowControl w:val="0"/>
        <w:autoSpaceDE w:val="0"/>
        <w:autoSpaceDN w:val="0"/>
        <w:adjustRightInd w:val="0"/>
        <w:ind w:right="-720"/>
        <w:rPr>
          <w:rFonts w:ascii="Times" w:hAnsi="Times" w:cs="Times"/>
          <w:b/>
          <w:bCs/>
        </w:rPr>
      </w:pPr>
    </w:p>
    <w:p w14:paraId="7865509F" w14:textId="77777777" w:rsidR="00953D29" w:rsidRDefault="008825F0">
      <w:pPr>
        <w:pStyle w:val="Heading2"/>
      </w:pPr>
      <w:bookmarkStart w:id="58" w:name="BRANCH_14"/>
      <w:bookmarkStart w:id="59" w:name="_MV3BS_14"/>
      <w:bookmarkStart w:id="60" w:name="_Toc36192558"/>
      <w:bookmarkEnd w:id="55"/>
      <w:r>
        <w:t>Rebuttal</w:t>
      </w:r>
      <w:bookmarkEnd w:id="58"/>
      <w:bookmarkEnd w:id="60"/>
    </w:p>
    <w:p w14:paraId="61D2EE4D" w14:textId="77777777" w:rsidR="00000000" w:rsidRDefault="008825F0">
      <w:pPr>
        <w:widowControl w:val="0"/>
        <w:autoSpaceDE w:val="0"/>
        <w:autoSpaceDN w:val="0"/>
        <w:adjustRightInd w:val="0"/>
        <w:ind w:right="-720"/>
        <w:rPr>
          <w:rFonts w:ascii="Times" w:hAnsi="Times" w:cs="Times"/>
        </w:rPr>
      </w:pPr>
      <w:bookmarkStart w:id="61" w:name="_MV3TD_PT8H00M00S_47"/>
      <w:bookmarkEnd w:id="61"/>
      <w:r>
        <w:rPr>
          <w:rFonts w:ascii="Times" w:eastAsiaTheme="minorEastAsia" w:hAnsi="Times" w:cs="Times"/>
          <w:szCs w:val="24"/>
          <w:lang w:val="en-GB" w:eastAsia="en-GB"/>
        </w:rPr>
        <w:t>Efficiency in productivity is vital in a company to remain competitive in the market. However, these goals can be achieved by increasing employees while increasing the opportunities for motivations and rewards (</w:t>
      </w:r>
      <w:proofErr w:type="spellStart"/>
      <w:r>
        <w:rPr>
          <w:rFonts w:ascii="Times" w:eastAsiaTheme="minorEastAsia" w:hAnsi="Times" w:cs="Times"/>
          <w:szCs w:val="24"/>
          <w:lang w:val="en-GB" w:eastAsia="en-GB"/>
        </w:rPr>
        <w:t>Bizup</w:t>
      </w:r>
      <w:proofErr w:type="spellEnd"/>
      <w:r>
        <w:rPr>
          <w:rFonts w:ascii="Times" w:eastAsiaTheme="minorEastAsia" w:hAnsi="Times" w:cs="Times"/>
          <w:szCs w:val="24"/>
          <w:lang w:val="en-GB" w:eastAsia="en-GB"/>
        </w:rPr>
        <w:t>, 2009). Low productivity should be revi</w:t>
      </w:r>
      <w:r>
        <w:rPr>
          <w:rFonts w:ascii="Times" w:eastAsiaTheme="minorEastAsia" w:hAnsi="Times" w:cs="Times"/>
          <w:szCs w:val="24"/>
          <w:lang w:val="en-GB" w:eastAsia="en-GB"/>
        </w:rPr>
        <w:t>sited before an employee is laid off from their position. It can be attributed to external factors which the management can intervene and help in providing solutions.</w:t>
      </w:r>
    </w:p>
    <w:p w14:paraId="740CFAA1" w14:textId="77777777" w:rsidR="00953D29" w:rsidRDefault="008825F0">
      <w:pPr>
        <w:pStyle w:val="Heading2"/>
      </w:pPr>
      <w:bookmarkStart w:id="62" w:name="BRANCH_15"/>
      <w:bookmarkStart w:id="63" w:name="_MV3BS_15"/>
      <w:bookmarkStart w:id="64" w:name="_Toc36192559"/>
      <w:bookmarkEnd w:id="59"/>
      <w:r>
        <w:t>Conclusion</w:t>
      </w:r>
      <w:bookmarkEnd w:id="62"/>
      <w:bookmarkEnd w:id="64"/>
    </w:p>
    <w:p w14:paraId="30F7D997" w14:textId="77777777" w:rsidR="00000000" w:rsidRDefault="008825F0">
      <w:pPr>
        <w:widowControl w:val="0"/>
        <w:autoSpaceDE w:val="0"/>
        <w:autoSpaceDN w:val="0"/>
        <w:adjustRightInd w:val="0"/>
        <w:ind w:right="-720" w:firstLine="0"/>
        <w:rPr>
          <w:rFonts w:ascii="Times" w:eastAsiaTheme="minorEastAsia" w:hAnsi="Times" w:cs="Times"/>
          <w:szCs w:val="24"/>
          <w:lang w:val="en-GB" w:eastAsia="en-GB"/>
        </w:rPr>
      </w:pPr>
      <w:bookmarkStart w:id="65" w:name="_MV3TD_PT8H00M00S_50"/>
      <w:bookmarkEnd w:id="65"/>
      <w:r>
        <w:rPr>
          <w:rFonts w:ascii="Times" w:eastAsiaTheme="minorEastAsia" w:hAnsi="Times" w:cs="Times"/>
          <w:szCs w:val="24"/>
          <w:lang w:val="en-GB" w:eastAsia="en-GB"/>
        </w:rPr>
        <w:t>Amazon operates in divisions that enhance the company to meet the clients' needs, which are spread out in many countries. The company upholds decision making and market changes through lines of communication, job specialization, and narrow span of control.</w:t>
      </w:r>
      <w:r>
        <w:rPr>
          <w:rFonts w:ascii="Times" w:eastAsiaTheme="minorEastAsia" w:hAnsi="Times" w:cs="Times"/>
          <w:szCs w:val="24"/>
          <w:lang w:val="en-GB" w:eastAsia="en-GB"/>
        </w:rPr>
        <w:t xml:space="preserve">  Such a centralized system allows the company to adapt to changes taking place in the markets. Due to changes in the company management approaches, the company operates on a re-structuring approach based on research information. Scientific </w:t>
      </w:r>
      <w:r>
        <w:rPr>
          <w:rFonts w:ascii="Times" w:eastAsiaTheme="minorEastAsia" w:hAnsi="Times" w:cs="Times"/>
          <w:szCs w:val="24"/>
          <w:lang w:val="en-GB" w:eastAsia="en-GB"/>
        </w:rPr>
        <w:lastRenderedPageBreak/>
        <w:t>management theo</w:t>
      </w:r>
      <w:r>
        <w:rPr>
          <w:rFonts w:ascii="Times" w:eastAsiaTheme="minorEastAsia" w:hAnsi="Times" w:cs="Times"/>
          <w:szCs w:val="24"/>
          <w:lang w:val="en-GB" w:eastAsia="en-GB"/>
        </w:rPr>
        <w:t>ry has reduced the risks of the closure of the major companies since they can carry out production with limited physical locations for consumers. Amazon, on the other hand, carries out the marketing and sales activities that proceed through making shipment</w:t>
      </w:r>
      <w:r>
        <w:rPr>
          <w:rFonts w:ascii="Times" w:eastAsiaTheme="minorEastAsia" w:hAnsi="Times" w:cs="Times"/>
          <w:szCs w:val="24"/>
          <w:lang w:val="en-GB" w:eastAsia="en-GB"/>
        </w:rPr>
        <w:t>s. Hence, Amazon will make management changes in line with economic crises or fluctuations on behalf of companies bearing large risks on their behalf.</w:t>
      </w:r>
    </w:p>
    <w:p w14:paraId="2F634D4C" w14:textId="77777777" w:rsidR="00000000" w:rsidRDefault="008825F0">
      <w:pPr>
        <w:widowControl w:val="0"/>
        <w:autoSpaceDE w:val="0"/>
        <w:autoSpaceDN w:val="0"/>
        <w:adjustRightInd w:val="0"/>
        <w:ind w:right="-720"/>
        <w:rPr>
          <w:rFonts w:ascii="Times" w:hAnsi="Times" w:cs="Times"/>
        </w:rPr>
      </w:pPr>
      <w:r>
        <w:rPr>
          <w:rFonts w:ascii="Times" w:eastAsiaTheme="minorEastAsia" w:hAnsi="Times" w:cs="Times"/>
          <w:szCs w:val="24"/>
          <w:lang w:val="en-GB" w:eastAsia="en-GB"/>
        </w:rPr>
        <w:tab/>
        <w:t>The ability of the scientific management theory to forecast future changes and make decisions is significant. Economic changes are affected by changes in an economic recession. Hence the company will avoid overproduction until the inflation season is cont</w:t>
      </w:r>
      <w:r>
        <w:rPr>
          <w:rFonts w:ascii="Times" w:eastAsiaTheme="minorEastAsia" w:hAnsi="Times" w:cs="Times"/>
          <w:szCs w:val="24"/>
          <w:lang w:val="en-GB" w:eastAsia="en-GB"/>
        </w:rPr>
        <w:t>ained. The company operates on low switching costs, whereby consumers have to stick within the provided prices. Scientific management theory limits the company from price flexibility. Besides, for the company to make changes in the prices of products, it h</w:t>
      </w:r>
      <w:r>
        <w:rPr>
          <w:rFonts w:ascii="Times" w:eastAsiaTheme="minorEastAsia" w:hAnsi="Times" w:cs="Times"/>
          <w:szCs w:val="24"/>
          <w:lang w:val="en-GB" w:eastAsia="en-GB"/>
        </w:rPr>
        <w:t>as to carry out consultations. The process of carrying out consultations involves a chain of commands whereby it will require time to make relevant changes, if any. Consumers of products can seek products from alternative stores based on the prices that Am</w:t>
      </w:r>
      <w:r>
        <w:rPr>
          <w:rFonts w:ascii="Times" w:eastAsiaTheme="minorEastAsia" w:hAnsi="Times" w:cs="Times"/>
          <w:szCs w:val="24"/>
          <w:lang w:val="en-GB" w:eastAsia="en-GB"/>
        </w:rPr>
        <w:t>azon is providing.</w:t>
      </w:r>
    </w:p>
    <w:p w14:paraId="0F99357A" w14:textId="77777777" w:rsidR="00953D29" w:rsidRDefault="008825F0">
      <w:pPr>
        <w:pStyle w:val="Heading1"/>
      </w:pPr>
      <w:bookmarkStart w:id="66" w:name="BRANCH_16"/>
      <w:bookmarkStart w:id="67" w:name="_MV3BS_16"/>
      <w:bookmarkStart w:id="68" w:name="_Toc36192560"/>
      <w:bookmarkEnd w:id="63"/>
      <w:r>
        <w:t>Impact of Employees and Performance</w:t>
      </w:r>
      <w:bookmarkEnd w:id="66"/>
      <w:bookmarkEnd w:id="68"/>
    </w:p>
    <w:p w14:paraId="03A54D22" w14:textId="77777777" w:rsidR="00000000" w:rsidRDefault="008825F0">
      <w:pPr>
        <w:widowControl w:val="0"/>
        <w:autoSpaceDE w:val="0"/>
        <w:autoSpaceDN w:val="0"/>
        <w:adjustRightInd w:val="0"/>
        <w:ind w:right="-720" w:firstLine="0"/>
        <w:rPr>
          <w:rFonts w:ascii="Times" w:eastAsiaTheme="minorEastAsia" w:hAnsi="Times" w:cs="Times"/>
          <w:szCs w:val="24"/>
          <w:lang w:val="en-GB" w:eastAsia="en-GB"/>
        </w:rPr>
      </w:pPr>
      <w:bookmarkStart w:id="69" w:name="_MV3TD_PT8H00M00S_53"/>
      <w:bookmarkEnd w:id="69"/>
      <w:r>
        <w:rPr>
          <w:rFonts w:ascii="Times" w:eastAsiaTheme="minorEastAsia" w:hAnsi="Times" w:cs="Times"/>
          <w:szCs w:val="24"/>
          <w:lang w:val="en-GB" w:eastAsia="en-GB"/>
        </w:rPr>
        <w:t>Scientific management theory is based on ensuring that employees in the company attain their utmost productivity in the company. Employees work towards being excellent managers in their roles but require to be pushed by the company based on merits (</w:t>
      </w:r>
      <w:proofErr w:type="spellStart"/>
      <w:r>
        <w:rPr>
          <w:rFonts w:ascii="Times" w:eastAsiaTheme="minorEastAsia" w:hAnsi="Times" w:cs="Times"/>
          <w:szCs w:val="24"/>
          <w:lang w:val="en-GB" w:eastAsia="en-GB"/>
        </w:rPr>
        <w:t>Ritala</w:t>
      </w:r>
      <w:proofErr w:type="spellEnd"/>
      <w:r>
        <w:rPr>
          <w:rFonts w:ascii="Times" w:eastAsiaTheme="minorEastAsia" w:hAnsi="Times" w:cs="Times"/>
          <w:szCs w:val="24"/>
          <w:lang w:val="en-GB" w:eastAsia="en-GB"/>
        </w:rPr>
        <w:t>,</w:t>
      </w:r>
      <w:r>
        <w:rPr>
          <w:rFonts w:ascii="Times" w:eastAsiaTheme="minorEastAsia" w:hAnsi="Times" w:cs="Times"/>
          <w:szCs w:val="24"/>
          <w:lang w:val="en-GB" w:eastAsia="en-GB"/>
        </w:rPr>
        <w:t xml:space="preserve"> </w:t>
      </w:r>
      <w:proofErr w:type="spellStart"/>
      <w:r>
        <w:rPr>
          <w:rFonts w:ascii="Times" w:eastAsiaTheme="minorEastAsia" w:hAnsi="Times" w:cs="Times"/>
          <w:szCs w:val="24"/>
          <w:lang w:val="en-GB" w:eastAsia="en-GB"/>
        </w:rPr>
        <w:t>Golnam</w:t>
      </w:r>
      <w:proofErr w:type="spellEnd"/>
      <w:r>
        <w:rPr>
          <w:rFonts w:ascii="Times" w:eastAsiaTheme="minorEastAsia" w:hAnsi="Times" w:cs="Times"/>
          <w:szCs w:val="24"/>
          <w:lang w:val="en-GB" w:eastAsia="en-GB"/>
        </w:rPr>
        <w:t xml:space="preserve">, and </w:t>
      </w:r>
      <w:proofErr w:type="spellStart"/>
      <w:r>
        <w:rPr>
          <w:rFonts w:ascii="Times" w:eastAsiaTheme="minorEastAsia" w:hAnsi="Times" w:cs="Times"/>
          <w:szCs w:val="24"/>
          <w:lang w:val="en-GB" w:eastAsia="en-GB"/>
        </w:rPr>
        <w:t>Wegmann</w:t>
      </w:r>
      <w:proofErr w:type="spellEnd"/>
      <w:r>
        <w:rPr>
          <w:rFonts w:ascii="Times" w:eastAsiaTheme="minorEastAsia" w:hAnsi="Times" w:cs="Times"/>
          <w:szCs w:val="24"/>
          <w:lang w:val="en-GB" w:eastAsia="en-GB"/>
        </w:rPr>
        <w:t xml:space="preserve">, 2014). The supervisors in each team have to be careful with employees but accord an extensive array of punishments and rewards. The perfect expectation of the theory is that workers will be dedicated to their responsibilities without </w:t>
      </w:r>
      <w:r>
        <w:rPr>
          <w:rFonts w:ascii="Times" w:eastAsiaTheme="minorEastAsia" w:hAnsi="Times" w:cs="Times"/>
          <w:szCs w:val="24"/>
          <w:lang w:val="en-GB" w:eastAsia="en-GB"/>
        </w:rPr>
        <w:t>requiring supervision. However, in actual sense, the management theory requires supervisors to keep track of their teams' activities. The company management culture does not blend with the theory in place in the company, which makes working very intense. T</w:t>
      </w:r>
      <w:r>
        <w:rPr>
          <w:rFonts w:ascii="Times" w:eastAsiaTheme="minorEastAsia" w:hAnsi="Times" w:cs="Times"/>
          <w:szCs w:val="24"/>
          <w:lang w:val="en-GB" w:eastAsia="en-GB"/>
        </w:rPr>
        <w:t xml:space="preserve">here are supportive and friendly bosses, but the flexibility changes when the company has to meet targets at a given point </w:t>
      </w:r>
      <w:r>
        <w:rPr>
          <w:rFonts w:ascii="Times" w:eastAsiaTheme="minorEastAsia" w:hAnsi="Times" w:cs="Times"/>
          <w:szCs w:val="24"/>
          <w:lang w:val="en-GB" w:eastAsia="en-GB"/>
        </w:rPr>
        <w:lastRenderedPageBreak/>
        <w:t>(</w:t>
      </w:r>
      <w:proofErr w:type="spellStart"/>
      <w:proofErr w:type="gramStart"/>
      <w:r>
        <w:rPr>
          <w:rFonts w:ascii="Times" w:eastAsiaTheme="minorEastAsia" w:hAnsi="Times" w:cs="Times"/>
          <w:szCs w:val="24"/>
          <w:lang w:val="en-GB" w:eastAsia="en-GB"/>
        </w:rPr>
        <w:t>Suhartoyo,Mukminatien</w:t>
      </w:r>
      <w:proofErr w:type="spellEnd"/>
      <w:proofErr w:type="gramEnd"/>
      <w:r>
        <w:rPr>
          <w:rFonts w:ascii="Times" w:eastAsiaTheme="minorEastAsia" w:hAnsi="Times" w:cs="Times"/>
          <w:szCs w:val="24"/>
          <w:lang w:val="en-GB" w:eastAsia="en-GB"/>
        </w:rPr>
        <w:t xml:space="preserve">, and </w:t>
      </w:r>
      <w:proofErr w:type="spellStart"/>
      <w:r>
        <w:rPr>
          <w:rFonts w:ascii="Times" w:eastAsiaTheme="minorEastAsia" w:hAnsi="Times" w:cs="Times"/>
          <w:szCs w:val="24"/>
          <w:lang w:val="en-GB" w:eastAsia="en-GB"/>
        </w:rPr>
        <w:t>Laksmi</w:t>
      </w:r>
      <w:proofErr w:type="spellEnd"/>
      <w:r>
        <w:rPr>
          <w:rFonts w:ascii="Times" w:eastAsiaTheme="minorEastAsia" w:hAnsi="Times" w:cs="Times"/>
          <w:szCs w:val="24"/>
          <w:lang w:val="en-GB" w:eastAsia="en-GB"/>
        </w:rPr>
        <w:t>, 2015). The company principle is to hire and develop the best, which is directed towards employees</w:t>
      </w:r>
      <w:r>
        <w:rPr>
          <w:rFonts w:ascii="Times" w:eastAsiaTheme="minorEastAsia" w:hAnsi="Times" w:cs="Times"/>
          <w:szCs w:val="24"/>
          <w:lang w:val="en-GB" w:eastAsia="en-GB"/>
        </w:rPr>
        <w:t>. However, employees are urged to 'never settle,' implying that employees should work exceptionally. The intensity of working with the Scientific theory management prompt employees towards being monitored and evaluated, which can lead to shame and dismissa</w:t>
      </w:r>
      <w:r>
        <w:rPr>
          <w:rFonts w:ascii="Times" w:eastAsiaTheme="minorEastAsia" w:hAnsi="Times" w:cs="Times"/>
          <w:szCs w:val="24"/>
          <w:lang w:val="en-GB" w:eastAsia="en-GB"/>
        </w:rPr>
        <w:t>l. The awards towards employees are based on respect and large sums of money, which can make a change when the productivity is not maintained towards dismissal.</w:t>
      </w:r>
    </w:p>
    <w:p w14:paraId="778CD396" w14:textId="77777777" w:rsidR="00EE23D6" w:rsidRPr="00A16CB3" w:rsidRDefault="008825F0" w:rsidP="00A16CB3">
      <w:pPr>
        <w:widowControl w:val="0"/>
        <w:autoSpaceDE w:val="0"/>
        <w:autoSpaceDN w:val="0"/>
        <w:adjustRightInd w:val="0"/>
        <w:ind w:right="-720"/>
        <w:rPr>
          <w:rFonts w:ascii="Times" w:hAnsi="Times" w:cs="Times"/>
        </w:rPr>
      </w:pPr>
      <w:r>
        <w:rPr>
          <w:rFonts w:ascii="Times" w:eastAsiaTheme="minorEastAsia" w:hAnsi="Times" w:cs="Times"/>
          <w:szCs w:val="24"/>
          <w:lang w:val="en-GB" w:eastAsia="en-GB"/>
        </w:rPr>
        <w:tab/>
        <w:t>The performance of amazon lies in changes in management theory towards improving the interest of employees, customers, and shareholders. The majority of employees in the company are young people who require to meet their modern modes of production (</w:t>
      </w:r>
      <w:proofErr w:type="spellStart"/>
      <w:r>
        <w:rPr>
          <w:rFonts w:ascii="Times" w:eastAsiaTheme="minorEastAsia" w:hAnsi="Times" w:cs="Times"/>
          <w:szCs w:val="24"/>
          <w:lang w:val="en-GB" w:eastAsia="en-GB"/>
        </w:rPr>
        <w:t>Mudamb</w:t>
      </w:r>
      <w:r>
        <w:rPr>
          <w:rFonts w:ascii="Times" w:eastAsiaTheme="minorEastAsia" w:hAnsi="Times" w:cs="Times"/>
          <w:szCs w:val="24"/>
          <w:lang w:val="en-GB" w:eastAsia="en-GB"/>
        </w:rPr>
        <w:t>iand</w:t>
      </w:r>
      <w:proofErr w:type="spellEnd"/>
      <w:r>
        <w:rPr>
          <w:rFonts w:ascii="Times" w:eastAsiaTheme="minorEastAsia" w:hAnsi="Times" w:cs="Times"/>
          <w:szCs w:val="24"/>
          <w:lang w:val="en-GB" w:eastAsia="en-GB"/>
        </w:rPr>
        <w:t xml:space="preserve"> </w:t>
      </w:r>
      <w:proofErr w:type="spellStart"/>
      <w:r>
        <w:rPr>
          <w:rFonts w:ascii="Times" w:eastAsiaTheme="minorEastAsia" w:hAnsi="Times" w:cs="Times"/>
          <w:szCs w:val="24"/>
          <w:lang w:val="en-GB" w:eastAsia="en-GB"/>
        </w:rPr>
        <w:t>Schuff</w:t>
      </w:r>
      <w:proofErr w:type="spellEnd"/>
      <w:r>
        <w:rPr>
          <w:rFonts w:ascii="Times" w:eastAsiaTheme="minorEastAsia" w:hAnsi="Times" w:cs="Times"/>
          <w:szCs w:val="24"/>
          <w:lang w:val="en-GB" w:eastAsia="en-GB"/>
        </w:rPr>
        <w:t>, 2010). They have a young life, and their focus is accumulating large incomes that can meet their needs. However, the company should ensure that human needs are achieved among employees based on their great ability and strong desire to succeed.</w:t>
      </w:r>
      <w:r>
        <w:rPr>
          <w:rFonts w:ascii="Times" w:eastAsiaTheme="minorEastAsia" w:hAnsi="Times" w:cs="Times"/>
          <w:szCs w:val="24"/>
          <w:lang w:val="en-GB" w:eastAsia="en-GB"/>
        </w:rPr>
        <w:t xml:space="preserve"> Motivated employees will ensure that the company achieves high productivity. However, the aspect of productivity should not be based on pressure since, at one point, employees will respond, which can be disgruntling to the productivity of the company. Ama</w:t>
      </w:r>
      <w:r>
        <w:rPr>
          <w:rFonts w:ascii="Times" w:eastAsiaTheme="minorEastAsia" w:hAnsi="Times" w:cs="Times"/>
          <w:szCs w:val="24"/>
          <w:lang w:val="en-GB" w:eastAsia="en-GB"/>
        </w:rPr>
        <w:t>zon's performance is based on the executive culture of the company; however, it has been characterized by employee strikes, sabotage, and bad publicity. The company's top management, in return, places strict measures towards the employee's conduct and resp</w:t>
      </w:r>
      <w:r>
        <w:rPr>
          <w:rFonts w:ascii="Times" w:eastAsiaTheme="minorEastAsia" w:hAnsi="Times" w:cs="Times"/>
          <w:szCs w:val="24"/>
          <w:lang w:val="en-GB" w:eastAsia="en-GB"/>
        </w:rPr>
        <w:t xml:space="preserve">onse towards information about the company (Zhu et al., 2017). A company whose culture does not have empathy towards employees may affect the conduct of such employees. It indicates that there are extreme expectations of employees, which makes the company </w:t>
      </w:r>
      <w:r>
        <w:rPr>
          <w:rFonts w:ascii="Times" w:eastAsiaTheme="minorEastAsia" w:hAnsi="Times" w:cs="Times"/>
          <w:szCs w:val="24"/>
          <w:lang w:val="en-GB" w:eastAsia="en-GB"/>
        </w:rPr>
        <w:t>overlook their human needs in the place of work. There has been negative publicity regarding the treatment of employees in the company. In return, the company suffered low purchases since the realization that employees act on kindness on command, unlike on</w:t>
      </w:r>
      <w:r>
        <w:rPr>
          <w:rFonts w:ascii="Times" w:eastAsiaTheme="minorEastAsia" w:hAnsi="Times" w:cs="Times"/>
          <w:szCs w:val="24"/>
          <w:lang w:val="en-GB" w:eastAsia="en-GB"/>
        </w:rPr>
        <w:t xml:space="preserve"> the culture and ethics of the company.</w:t>
      </w:r>
      <w:bookmarkStart w:id="70" w:name="_MV3TD_PT8H00M00S_56"/>
      <w:bookmarkStart w:id="71" w:name="BRANCH_18"/>
      <w:bookmarkStart w:id="72" w:name="_MV3BS_18"/>
      <w:bookmarkEnd w:id="67"/>
      <w:bookmarkEnd w:id="70"/>
    </w:p>
    <w:sdt>
      <w:sdtPr>
        <w:id w:val="-1281410269"/>
        <w:bibliography/>
      </w:sdtPr>
      <w:sdtEndPr>
        <w:rPr>
          <w:rFonts w:eastAsiaTheme="majorEastAsia" w:cstheme="majorBidi"/>
          <w:b/>
          <w:bCs/>
          <w:szCs w:val="28"/>
        </w:rPr>
      </w:sdtEndPr>
      <w:sdtContent>
        <w:sdt>
          <w:sdtPr>
            <w:id w:val="-98720817"/>
            <w:docPartObj>
              <w:docPartGallery w:val="Bibliographies"/>
              <w:docPartUnique/>
            </w:docPartObj>
          </w:sdtPr>
          <w:sdtEndPr>
            <w:rPr>
              <w:rFonts w:eastAsiaTheme="majorEastAsia" w:cstheme="majorBidi"/>
              <w:b/>
              <w:bCs/>
              <w:szCs w:val="28"/>
            </w:rPr>
          </w:sdtEndPr>
          <w:sdtContent>
            <w:p w14:paraId="709E1135" w14:textId="77777777" w:rsidR="00EE23D6" w:rsidRDefault="00EE23D6" w:rsidP="00EE23D6">
              <w:pPr>
                <w:ind w:left="720" w:hanging="720"/>
              </w:pPr>
            </w:p>
            <w:p w14:paraId="7B0717DC" w14:textId="77777777" w:rsidR="00EE23D6" w:rsidRPr="00150DE6" w:rsidRDefault="00EE23D6" w:rsidP="00EE23D6">
              <w:pPr>
                <w:jc w:val="center"/>
                <w:rPr>
                  <w:rFonts w:cs="Times New Roman"/>
                  <w:szCs w:val="24"/>
                </w:rPr>
              </w:pPr>
              <w:r>
                <w:rPr>
                  <w:rFonts w:cs="Times New Roman"/>
                  <w:szCs w:val="24"/>
                </w:rPr>
                <w:t xml:space="preserve">Reference List </w:t>
              </w:r>
            </w:p>
            <w:p w14:paraId="5A2B4BA1" w14:textId="77777777" w:rsidR="00EE23D6" w:rsidRDefault="00EE23D6" w:rsidP="00EE23D6">
              <w:pPr>
                <w:ind w:left="720" w:hanging="720"/>
              </w:pPr>
            </w:p>
            <w:p w14:paraId="4A01514E" w14:textId="77777777" w:rsidR="00EE23D6" w:rsidRPr="00F753D0" w:rsidRDefault="00EE23D6" w:rsidP="00EE23D6">
              <w:pPr>
                <w:ind w:left="720" w:hanging="720"/>
                <w:rPr>
                  <w:rFonts w:eastAsia="Times New Roman" w:cs="Times New Roman"/>
                  <w:szCs w:val="24"/>
                </w:rPr>
              </w:pPr>
              <w:proofErr w:type="spellStart"/>
              <w:r w:rsidRPr="00F753D0">
                <w:rPr>
                  <w:rFonts w:eastAsia="Times New Roman" w:cs="Times New Roman"/>
                  <w:szCs w:val="24"/>
                </w:rPr>
                <w:t>Ahlert</w:t>
              </w:r>
              <w:proofErr w:type="spellEnd"/>
              <w:r w:rsidRPr="00F753D0">
                <w:rPr>
                  <w:rFonts w:eastAsia="Times New Roman" w:cs="Times New Roman"/>
                  <w:szCs w:val="24"/>
                </w:rPr>
                <w:t xml:space="preserve">, D., </w:t>
              </w:r>
              <w:proofErr w:type="spellStart"/>
              <w:r w:rsidRPr="00F753D0">
                <w:rPr>
                  <w:rFonts w:eastAsia="Times New Roman" w:cs="Times New Roman"/>
                  <w:szCs w:val="24"/>
                </w:rPr>
                <w:t>Olbrich</w:t>
              </w:r>
              <w:proofErr w:type="spellEnd"/>
              <w:r w:rsidRPr="00F753D0">
                <w:rPr>
                  <w:rFonts w:eastAsia="Times New Roman" w:cs="Times New Roman"/>
                  <w:szCs w:val="24"/>
                </w:rPr>
                <w:t xml:space="preserve">, R., Kenning, P., Schroeder, H., Huang, Y. and Huddleston, P., 2009. Retailer premium own‐brands: creating customer loyalty through own‐brand product advantage. </w:t>
              </w:r>
              <w:r w:rsidRPr="00F753D0">
                <w:rPr>
                  <w:rFonts w:eastAsia="Times New Roman" w:cs="Times New Roman"/>
                  <w:i/>
                  <w:iCs/>
                  <w:szCs w:val="24"/>
                </w:rPr>
                <w:t>International Journal of Retail &amp; Distribution Management</w:t>
              </w:r>
              <w:r w:rsidRPr="00F753D0">
                <w:rPr>
                  <w:rFonts w:eastAsia="Times New Roman" w:cs="Times New Roman"/>
                  <w:szCs w:val="24"/>
                </w:rPr>
                <w:t>.</w:t>
              </w:r>
            </w:p>
            <w:p w14:paraId="2F98F3CE" w14:textId="77777777" w:rsidR="00EE23D6" w:rsidRPr="00F753D0" w:rsidRDefault="00EE23D6" w:rsidP="00EE23D6">
              <w:pPr>
                <w:ind w:left="720" w:hanging="720"/>
                <w:rPr>
                  <w:rFonts w:eastAsia="Times New Roman" w:cs="Times New Roman"/>
                  <w:szCs w:val="24"/>
                </w:rPr>
              </w:pPr>
              <w:proofErr w:type="spellStart"/>
              <w:r w:rsidRPr="00F753D0">
                <w:rPr>
                  <w:rFonts w:eastAsia="Times New Roman" w:cs="Times New Roman"/>
                  <w:szCs w:val="24"/>
                </w:rPr>
                <w:t>Bizup</w:t>
              </w:r>
              <w:proofErr w:type="spellEnd"/>
              <w:r w:rsidRPr="00F753D0">
                <w:rPr>
                  <w:rFonts w:eastAsia="Times New Roman" w:cs="Times New Roman"/>
                  <w:szCs w:val="24"/>
                </w:rPr>
                <w:t xml:space="preserve">, J., 2009. The uses of Toulmin in composition studies. </w:t>
              </w:r>
              <w:r w:rsidRPr="00F753D0">
                <w:rPr>
                  <w:rFonts w:eastAsia="Times New Roman" w:cs="Times New Roman"/>
                  <w:i/>
                  <w:iCs/>
                  <w:szCs w:val="24"/>
                </w:rPr>
                <w:t>College Composition and Communication</w:t>
              </w:r>
              <w:r w:rsidRPr="00F753D0">
                <w:rPr>
                  <w:rFonts w:eastAsia="Times New Roman" w:cs="Times New Roman"/>
                  <w:szCs w:val="24"/>
                </w:rPr>
                <w:t xml:space="preserve">, </w:t>
              </w:r>
              <w:r w:rsidRPr="00F753D0">
                <w:rPr>
                  <w:rFonts w:eastAsia="Times New Roman" w:cs="Times New Roman"/>
                  <w:i/>
                  <w:iCs/>
                  <w:szCs w:val="24"/>
                </w:rPr>
                <w:t>61</w:t>
              </w:r>
              <w:r w:rsidRPr="00F753D0">
                <w:rPr>
                  <w:rFonts w:eastAsia="Times New Roman" w:cs="Times New Roman"/>
                  <w:szCs w:val="24"/>
                </w:rPr>
                <w:t>(1), p.W1.</w:t>
              </w:r>
            </w:p>
            <w:p w14:paraId="19CDF0D8" w14:textId="77777777" w:rsidR="00EE23D6" w:rsidRPr="00F753D0" w:rsidRDefault="00EE23D6" w:rsidP="00EE23D6">
              <w:pPr>
                <w:ind w:left="720" w:hanging="720"/>
                <w:rPr>
                  <w:rFonts w:eastAsia="Times New Roman" w:cs="Times New Roman"/>
                  <w:szCs w:val="24"/>
                </w:rPr>
              </w:pPr>
              <w:r w:rsidRPr="00F753D0">
                <w:rPr>
                  <w:rFonts w:eastAsia="Times New Roman" w:cs="Times New Roman"/>
                  <w:szCs w:val="24"/>
                </w:rPr>
                <w:t xml:space="preserve">Bratton, J., and Gold, J., 2017. </w:t>
              </w:r>
              <w:r w:rsidRPr="00F753D0">
                <w:rPr>
                  <w:rFonts w:eastAsia="Times New Roman" w:cs="Times New Roman"/>
                  <w:i/>
                  <w:iCs/>
                  <w:szCs w:val="24"/>
                </w:rPr>
                <w:t>Human resource management: theory and practice</w:t>
              </w:r>
              <w:r w:rsidRPr="00F753D0">
                <w:rPr>
                  <w:rFonts w:eastAsia="Times New Roman" w:cs="Times New Roman"/>
                  <w:szCs w:val="24"/>
                </w:rPr>
                <w:t>. Palgrave.</w:t>
              </w:r>
            </w:p>
            <w:p w14:paraId="0C9D3B21" w14:textId="77777777" w:rsidR="00EE23D6" w:rsidRPr="00F753D0" w:rsidRDefault="00EE23D6" w:rsidP="00EE23D6">
              <w:pPr>
                <w:ind w:left="720" w:hanging="720"/>
                <w:rPr>
                  <w:rFonts w:eastAsia="Times New Roman" w:cs="Times New Roman"/>
                  <w:szCs w:val="24"/>
                </w:rPr>
              </w:pPr>
              <w:r w:rsidRPr="00F753D0">
                <w:rPr>
                  <w:rFonts w:eastAsia="Times New Roman" w:cs="Times New Roman"/>
                  <w:szCs w:val="24"/>
                </w:rPr>
                <w:t xml:space="preserve">Brown, N.J., </w:t>
              </w:r>
              <w:proofErr w:type="spellStart"/>
              <w:r w:rsidRPr="00F753D0">
                <w:rPr>
                  <w:rFonts w:eastAsia="Times New Roman" w:cs="Times New Roman"/>
                  <w:szCs w:val="24"/>
                </w:rPr>
                <w:t>Furtak</w:t>
              </w:r>
              <w:proofErr w:type="spellEnd"/>
              <w:r w:rsidRPr="00F753D0">
                <w:rPr>
                  <w:rFonts w:eastAsia="Times New Roman" w:cs="Times New Roman"/>
                  <w:szCs w:val="24"/>
                </w:rPr>
                <w:t xml:space="preserve">, E.M., Timms, M., Nagashima, S.O. And Wilson, M., 2010. The evidence-based reasoning framework: Assessing scientific reasoning. </w:t>
              </w:r>
              <w:r w:rsidRPr="00F753D0">
                <w:rPr>
                  <w:rFonts w:eastAsia="Times New Roman" w:cs="Times New Roman"/>
                  <w:i/>
                  <w:iCs/>
                  <w:szCs w:val="24"/>
                </w:rPr>
                <w:t>Educational Assessment</w:t>
              </w:r>
              <w:r w:rsidRPr="00F753D0">
                <w:rPr>
                  <w:rFonts w:eastAsia="Times New Roman" w:cs="Times New Roman"/>
                  <w:szCs w:val="24"/>
                </w:rPr>
                <w:t xml:space="preserve">, </w:t>
              </w:r>
              <w:r w:rsidRPr="00F753D0">
                <w:rPr>
                  <w:rFonts w:eastAsia="Times New Roman" w:cs="Times New Roman"/>
                  <w:i/>
                  <w:iCs/>
                  <w:szCs w:val="24"/>
                </w:rPr>
                <w:t>15</w:t>
              </w:r>
              <w:r w:rsidRPr="00F753D0">
                <w:rPr>
                  <w:rFonts w:eastAsia="Times New Roman" w:cs="Times New Roman"/>
                  <w:szCs w:val="24"/>
                </w:rPr>
                <w:t>(3-4), pp.123-141.</w:t>
              </w:r>
            </w:p>
            <w:p w14:paraId="06F21E5C" w14:textId="77777777" w:rsidR="00EE23D6" w:rsidRPr="000C38DE" w:rsidRDefault="00EE23D6" w:rsidP="00EE23D6">
              <w:pPr>
                <w:ind w:left="720" w:hanging="720"/>
                <w:rPr>
                  <w:rFonts w:eastAsia="Times New Roman" w:cs="Times New Roman"/>
                  <w:szCs w:val="24"/>
                </w:rPr>
              </w:pPr>
              <w:r w:rsidRPr="000C38DE">
                <w:rPr>
                  <w:rFonts w:eastAsia="Times New Roman" w:cs="Times New Roman"/>
                  <w:szCs w:val="24"/>
                </w:rPr>
                <w:t xml:space="preserve">Coombs, W.T., and Holladay, S.J., 2012. Amazon. Com's Orwellian nightmare: exploring apology in an online environment. </w:t>
              </w:r>
              <w:r w:rsidRPr="000C38DE">
                <w:rPr>
                  <w:rFonts w:eastAsia="Times New Roman" w:cs="Times New Roman"/>
                  <w:i/>
                  <w:iCs/>
                  <w:szCs w:val="24"/>
                </w:rPr>
                <w:t>Journal of Communication Management</w:t>
              </w:r>
              <w:r w:rsidRPr="000C38DE">
                <w:rPr>
                  <w:rFonts w:eastAsia="Times New Roman" w:cs="Times New Roman"/>
                  <w:szCs w:val="24"/>
                </w:rPr>
                <w:t>.</w:t>
              </w:r>
            </w:p>
            <w:p w14:paraId="118359D6"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Ellmer</w:t>
              </w:r>
              <w:proofErr w:type="spellEnd"/>
              <w:r w:rsidRPr="000C38DE">
                <w:rPr>
                  <w:rFonts w:eastAsia="Times New Roman" w:cs="Times New Roman"/>
                  <w:szCs w:val="24"/>
                </w:rPr>
                <w:t xml:space="preserve">, M., 2015. The digital division of labor: Socially constructed design patterns of Amazon Mechanical Turk and the governing of human computation labor. </w:t>
              </w:r>
              <w:r w:rsidRPr="000C38DE">
                <w:rPr>
                  <w:rFonts w:eastAsia="Times New Roman" w:cs="Times New Roman"/>
                  <w:i/>
                  <w:iCs/>
                  <w:szCs w:val="24"/>
                </w:rPr>
                <w:t>Momentum Quarterly</w:t>
              </w:r>
              <w:r w:rsidRPr="000C38DE">
                <w:rPr>
                  <w:rFonts w:eastAsia="Times New Roman" w:cs="Times New Roman"/>
                  <w:szCs w:val="24"/>
                </w:rPr>
                <w:t xml:space="preserve">, </w:t>
              </w:r>
              <w:r w:rsidRPr="000C38DE">
                <w:rPr>
                  <w:rFonts w:eastAsia="Times New Roman" w:cs="Times New Roman"/>
                  <w:i/>
                  <w:iCs/>
                  <w:szCs w:val="24"/>
                </w:rPr>
                <w:t>4</w:t>
              </w:r>
              <w:r w:rsidRPr="000C38DE">
                <w:rPr>
                  <w:rFonts w:eastAsia="Times New Roman" w:cs="Times New Roman"/>
                  <w:szCs w:val="24"/>
                </w:rPr>
                <w:t>(3), pp.174-186.</w:t>
              </w:r>
            </w:p>
            <w:p w14:paraId="771A12DF"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Kröger</w:t>
              </w:r>
              <w:proofErr w:type="spellEnd"/>
              <w:r w:rsidRPr="000C38DE">
                <w:rPr>
                  <w:rFonts w:eastAsia="Times New Roman" w:cs="Times New Roman"/>
                  <w:szCs w:val="24"/>
                </w:rPr>
                <w:t xml:space="preserve">, M., 2013. Grievances, agency, and the absence of conflict: The new </w:t>
              </w:r>
              <w:proofErr w:type="spellStart"/>
              <w:r w:rsidRPr="000C38DE">
                <w:rPr>
                  <w:rFonts w:eastAsia="Times New Roman" w:cs="Times New Roman"/>
                  <w:szCs w:val="24"/>
                </w:rPr>
                <w:t>Suzano</w:t>
              </w:r>
              <w:proofErr w:type="spellEnd"/>
              <w:r w:rsidRPr="000C38DE">
                <w:rPr>
                  <w:rFonts w:eastAsia="Times New Roman" w:cs="Times New Roman"/>
                  <w:szCs w:val="24"/>
                </w:rPr>
                <w:t xml:space="preserve"> pulp investment in the Eastern Amazon. </w:t>
              </w:r>
              <w:r w:rsidRPr="000C38DE">
                <w:rPr>
                  <w:rFonts w:eastAsia="Times New Roman" w:cs="Times New Roman"/>
                  <w:i/>
                  <w:iCs/>
                  <w:szCs w:val="24"/>
                </w:rPr>
                <w:t>Forest policy and economics</w:t>
              </w:r>
              <w:r w:rsidRPr="000C38DE">
                <w:rPr>
                  <w:rFonts w:eastAsia="Times New Roman" w:cs="Times New Roman"/>
                  <w:szCs w:val="24"/>
                </w:rPr>
                <w:t xml:space="preserve">, </w:t>
              </w:r>
              <w:r w:rsidRPr="000C38DE">
                <w:rPr>
                  <w:rFonts w:eastAsia="Times New Roman" w:cs="Times New Roman"/>
                  <w:i/>
                  <w:iCs/>
                  <w:szCs w:val="24"/>
                </w:rPr>
                <w:t>33</w:t>
              </w:r>
              <w:r w:rsidRPr="000C38DE">
                <w:rPr>
                  <w:rFonts w:eastAsia="Times New Roman" w:cs="Times New Roman"/>
                  <w:szCs w:val="24"/>
                </w:rPr>
                <w:t>, pp.28-35.</w:t>
              </w:r>
            </w:p>
            <w:p w14:paraId="3E52F4B1"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Lindič</w:t>
              </w:r>
              <w:proofErr w:type="spellEnd"/>
              <w:r w:rsidRPr="000C38DE">
                <w:rPr>
                  <w:rFonts w:eastAsia="Times New Roman" w:cs="Times New Roman"/>
                  <w:szCs w:val="24"/>
                </w:rPr>
                <w:t xml:space="preserve">, J., and da Silva, C.M., 2011. Value proposition as a catalyst for customer-focused innovation. </w:t>
              </w:r>
              <w:r w:rsidRPr="000C38DE">
                <w:rPr>
                  <w:rFonts w:eastAsia="Times New Roman" w:cs="Times New Roman"/>
                  <w:i/>
                  <w:iCs/>
                  <w:szCs w:val="24"/>
                </w:rPr>
                <w:t>Management Decision</w:t>
              </w:r>
              <w:r w:rsidRPr="000C38DE">
                <w:rPr>
                  <w:rFonts w:eastAsia="Times New Roman" w:cs="Times New Roman"/>
                  <w:szCs w:val="24"/>
                </w:rPr>
                <w:t>.</w:t>
              </w:r>
            </w:p>
            <w:p w14:paraId="0F81F190" w14:textId="77777777" w:rsidR="00EE23D6" w:rsidRPr="00F753D0" w:rsidRDefault="00EE23D6" w:rsidP="00EE23D6">
              <w:pPr>
                <w:ind w:left="720" w:hanging="720"/>
                <w:rPr>
                  <w:rFonts w:eastAsia="Times New Roman" w:cs="Times New Roman"/>
                  <w:szCs w:val="24"/>
                </w:rPr>
              </w:pPr>
              <w:r w:rsidRPr="00F753D0">
                <w:rPr>
                  <w:rFonts w:eastAsia="Times New Roman" w:cs="Times New Roman"/>
                  <w:szCs w:val="24"/>
                </w:rPr>
                <w:lastRenderedPageBreak/>
                <w:t xml:space="preserve">Mao, H., Liu, S., Zhang, J., and Deng, Z., 2016. Information technology resource, knowledge management capability, and competitive advantage: The moderating role of resource commitment. </w:t>
              </w:r>
              <w:r w:rsidRPr="00F753D0">
                <w:rPr>
                  <w:rFonts w:eastAsia="Times New Roman" w:cs="Times New Roman"/>
                  <w:i/>
                  <w:iCs/>
                  <w:szCs w:val="24"/>
                </w:rPr>
                <w:t>International Journal of Information Management</w:t>
              </w:r>
              <w:r w:rsidRPr="00F753D0">
                <w:rPr>
                  <w:rFonts w:eastAsia="Times New Roman" w:cs="Times New Roman"/>
                  <w:szCs w:val="24"/>
                </w:rPr>
                <w:t xml:space="preserve">, </w:t>
              </w:r>
              <w:r w:rsidRPr="00F753D0">
                <w:rPr>
                  <w:rFonts w:eastAsia="Times New Roman" w:cs="Times New Roman"/>
                  <w:i/>
                  <w:iCs/>
                  <w:szCs w:val="24"/>
                </w:rPr>
                <w:t>36</w:t>
              </w:r>
              <w:r w:rsidRPr="00F753D0">
                <w:rPr>
                  <w:rFonts w:eastAsia="Times New Roman" w:cs="Times New Roman"/>
                  <w:szCs w:val="24"/>
                </w:rPr>
                <w:t>(6), pp.1062-1074.</w:t>
              </w:r>
            </w:p>
            <w:p w14:paraId="071CCAD4" w14:textId="77777777" w:rsidR="00EE23D6" w:rsidRPr="00F753D0" w:rsidRDefault="00EE23D6" w:rsidP="00EE23D6">
              <w:pPr>
                <w:ind w:left="720" w:hanging="720"/>
                <w:rPr>
                  <w:rFonts w:eastAsia="Times New Roman" w:cs="Times New Roman"/>
                  <w:szCs w:val="24"/>
                </w:rPr>
              </w:pPr>
              <w:r w:rsidRPr="00F753D0">
                <w:rPr>
                  <w:rFonts w:eastAsia="Times New Roman" w:cs="Times New Roman"/>
                  <w:szCs w:val="24"/>
                </w:rPr>
                <w:t xml:space="preserve">Moser, D.J., and Gassmann, O., 2016. Innovating Platform Business Models: Insights from Major Tech-Companies. In </w:t>
              </w:r>
              <w:r w:rsidRPr="00F753D0">
                <w:rPr>
                  <w:rFonts w:eastAsia="Times New Roman" w:cs="Times New Roman"/>
                  <w:i/>
                  <w:iCs/>
                  <w:szCs w:val="24"/>
                </w:rPr>
                <w:t>ISPIM Conference Proceedings</w:t>
              </w:r>
              <w:r w:rsidRPr="00F753D0">
                <w:rPr>
                  <w:rFonts w:eastAsia="Times New Roman" w:cs="Times New Roman"/>
                  <w:szCs w:val="24"/>
                </w:rPr>
                <w:t xml:space="preserve"> (p. 1). The International Society for Professional Innovation Management (ISPIM).</w:t>
              </w:r>
            </w:p>
            <w:p w14:paraId="769DCC41"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Mudambi</w:t>
              </w:r>
              <w:proofErr w:type="spellEnd"/>
              <w:r w:rsidRPr="000C38DE">
                <w:rPr>
                  <w:rFonts w:eastAsia="Times New Roman" w:cs="Times New Roman"/>
                  <w:szCs w:val="24"/>
                </w:rPr>
                <w:t xml:space="preserve">, S.M., and </w:t>
              </w:r>
              <w:proofErr w:type="spellStart"/>
              <w:r w:rsidRPr="000C38DE">
                <w:rPr>
                  <w:rFonts w:eastAsia="Times New Roman" w:cs="Times New Roman"/>
                  <w:szCs w:val="24"/>
                </w:rPr>
                <w:t>Schuff</w:t>
              </w:r>
              <w:proofErr w:type="spellEnd"/>
              <w:r w:rsidRPr="000C38DE">
                <w:rPr>
                  <w:rFonts w:eastAsia="Times New Roman" w:cs="Times New Roman"/>
                  <w:szCs w:val="24"/>
                </w:rPr>
                <w:t xml:space="preserve">, D., 2010. Research note: What makes a helpful online review? A study of customer reviews on Amazon. Com. </w:t>
              </w:r>
              <w:r w:rsidRPr="000C38DE">
                <w:rPr>
                  <w:rFonts w:eastAsia="Times New Roman" w:cs="Times New Roman"/>
                  <w:i/>
                  <w:iCs/>
                  <w:szCs w:val="24"/>
                </w:rPr>
                <w:t>MIS quarterly</w:t>
              </w:r>
              <w:r w:rsidRPr="000C38DE">
                <w:rPr>
                  <w:rFonts w:eastAsia="Times New Roman" w:cs="Times New Roman"/>
                  <w:szCs w:val="24"/>
                </w:rPr>
                <w:t>, pp.185-200.</w:t>
              </w:r>
            </w:p>
            <w:p w14:paraId="1EB1BE05" w14:textId="77777777" w:rsidR="00EE23D6" w:rsidRPr="00F753D0" w:rsidRDefault="00EE23D6" w:rsidP="00EE23D6">
              <w:pPr>
                <w:ind w:left="720" w:hanging="720"/>
                <w:rPr>
                  <w:rFonts w:eastAsia="Times New Roman" w:cs="Times New Roman"/>
                  <w:szCs w:val="24"/>
                </w:rPr>
              </w:pPr>
              <w:proofErr w:type="spellStart"/>
              <w:r w:rsidRPr="00F753D0">
                <w:rPr>
                  <w:rFonts w:eastAsia="Times New Roman" w:cs="Times New Roman"/>
                  <w:szCs w:val="24"/>
                </w:rPr>
                <w:t>Pertusa</w:t>
              </w:r>
              <w:proofErr w:type="spellEnd"/>
              <w:r w:rsidRPr="00F753D0">
                <w:rPr>
                  <w:rFonts w:eastAsia="Times New Roman" w:cs="Times New Roman"/>
                  <w:szCs w:val="24"/>
                </w:rPr>
                <w:t>-Ortega, E.M., Molina-</w:t>
              </w:r>
              <w:proofErr w:type="spellStart"/>
              <w:r w:rsidRPr="00F753D0">
                <w:rPr>
                  <w:rFonts w:eastAsia="Times New Roman" w:cs="Times New Roman"/>
                  <w:szCs w:val="24"/>
                </w:rPr>
                <w:t>Azorín</w:t>
              </w:r>
              <w:proofErr w:type="spellEnd"/>
              <w:r w:rsidRPr="00F753D0">
                <w:rPr>
                  <w:rFonts w:eastAsia="Times New Roman" w:cs="Times New Roman"/>
                  <w:szCs w:val="24"/>
                </w:rPr>
                <w:t xml:space="preserve">, J.F., and </w:t>
              </w:r>
              <w:proofErr w:type="spellStart"/>
              <w:r w:rsidRPr="00F753D0">
                <w:rPr>
                  <w:rFonts w:eastAsia="Times New Roman" w:cs="Times New Roman"/>
                  <w:szCs w:val="24"/>
                </w:rPr>
                <w:t>Claver</w:t>
              </w:r>
              <w:proofErr w:type="spellEnd"/>
              <w:r w:rsidRPr="00F753D0">
                <w:rPr>
                  <w:rFonts w:eastAsia="Times New Roman" w:cs="Times New Roman"/>
                  <w:szCs w:val="24"/>
                </w:rPr>
                <w:t xml:space="preserve">-Cortés, E., 2010. Competitive strategy, structure, and firm performance: A comparison of the resource-based view and the </w:t>
              </w:r>
              <w:r>
                <w:rPr>
                  <w:rFonts w:eastAsia="Times New Roman" w:cs="Times New Roman"/>
                  <w:szCs w:val="24"/>
                </w:rPr>
                <w:t>Scientific</w:t>
              </w:r>
              <w:r w:rsidRPr="00F753D0">
                <w:rPr>
                  <w:rFonts w:eastAsia="Times New Roman" w:cs="Times New Roman"/>
                  <w:szCs w:val="24"/>
                </w:rPr>
                <w:t xml:space="preserve"> approach. </w:t>
              </w:r>
              <w:r w:rsidRPr="00F753D0">
                <w:rPr>
                  <w:rFonts w:eastAsia="Times New Roman" w:cs="Times New Roman"/>
                  <w:i/>
                  <w:iCs/>
                  <w:szCs w:val="24"/>
                </w:rPr>
                <w:t>Management Decision</w:t>
              </w:r>
              <w:r w:rsidRPr="00F753D0">
                <w:rPr>
                  <w:rFonts w:eastAsia="Times New Roman" w:cs="Times New Roman"/>
                  <w:szCs w:val="24"/>
                </w:rPr>
                <w:t xml:space="preserve">, </w:t>
              </w:r>
              <w:r w:rsidRPr="00F753D0">
                <w:rPr>
                  <w:rFonts w:eastAsia="Times New Roman" w:cs="Times New Roman"/>
                  <w:i/>
                  <w:iCs/>
                  <w:szCs w:val="24"/>
                </w:rPr>
                <w:t>48</w:t>
              </w:r>
              <w:r w:rsidRPr="00F753D0">
                <w:rPr>
                  <w:rFonts w:eastAsia="Times New Roman" w:cs="Times New Roman"/>
                  <w:szCs w:val="24"/>
                </w:rPr>
                <w:t>(8), pp.1282-1303.</w:t>
              </w:r>
            </w:p>
            <w:p w14:paraId="23D38894" w14:textId="77777777" w:rsidR="00EE23D6" w:rsidRPr="00F753D0" w:rsidRDefault="00EE23D6" w:rsidP="00EE23D6">
              <w:pPr>
                <w:ind w:left="720" w:hanging="720"/>
                <w:rPr>
                  <w:rFonts w:eastAsia="Times New Roman" w:cs="Times New Roman"/>
                  <w:szCs w:val="24"/>
                </w:rPr>
              </w:pPr>
              <w:proofErr w:type="spellStart"/>
              <w:r w:rsidRPr="00F753D0">
                <w:rPr>
                  <w:rFonts w:eastAsia="Times New Roman" w:cs="Times New Roman"/>
                  <w:szCs w:val="24"/>
                </w:rPr>
                <w:t>Raduan</w:t>
              </w:r>
              <w:proofErr w:type="spellEnd"/>
              <w:r w:rsidRPr="00F753D0">
                <w:rPr>
                  <w:rFonts w:eastAsia="Times New Roman" w:cs="Times New Roman"/>
                  <w:szCs w:val="24"/>
                </w:rPr>
                <w:t xml:space="preserve">, C.R., </w:t>
              </w:r>
              <w:proofErr w:type="spellStart"/>
              <w:r w:rsidRPr="00F753D0">
                <w:rPr>
                  <w:rFonts w:eastAsia="Times New Roman" w:cs="Times New Roman"/>
                  <w:szCs w:val="24"/>
                </w:rPr>
                <w:t>Jegak</w:t>
              </w:r>
              <w:proofErr w:type="spellEnd"/>
              <w:r w:rsidRPr="00F753D0">
                <w:rPr>
                  <w:rFonts w:eastAsia="Times New Roman" w:cs="Times New Roman"/>
                  <w:szCs w:val="24"/>
                </w:rPr>
                <w:t xml:space="preserve">, U., </w:t>
              </w:r>
              <w:proofErr w:type="spellStart"/>
              <w:r w:rsidRPr="00F753D0">
                <w:rPr>
                  <w:rFonts w:eastAsia="Times New Roman" w:cs="Times New Roman"/>
                  <w:szCs w:val="24"/>
                </w:rPr>
                <w:t>Haslinda</w:t>
              </w:r>
              <w:proofErr w:type="spellEnd"/>
              <w:r w:rsidRPr="00F753D0">
                <w:rPr>
                  <w:rFonts w:eastAsia="Times New Roman" w:cs="Times New Roman"/>
                  <w:szCs w:val="24"/>
                </w:rPr>
                <w:t xml:space="preserve">, A. and </w:t>
              </w:r>
              <w:proofErr w:type="spellStart"/>
              <w:r w:rsidRPr="00F753D0">
                <w:rPr>
                  <w:rFonts w:eastAsia="Times New Roman" w:cs="Times New Roman"/>
                  <w:szCs w:val="24"/>
                </w:rPr>
                <w:t>Alimin</w:t>
              </w:r>
              <w:proofErr w:type="spellEnd"/>
              <w:r w:rsidRPr="00F753D0">
                <w:rPr>
                  <w:rFonts w:eastAsia="Times New Roman" w:cs="Times New Roman"/>
                  <w:szCs w:val="24"/>
                </w:rPr>
                <w:t xml:space="preserve">, I.I., 2009. Management, strategic management theories, and the linkage with an organizational competitive advantage from the resource-based view. </w:t>
              </w:r>
              <w:r w:rsidRPr="00F753D0">
                <w:rPr>
                  <w:rFonts w:eastAsia="Times New Roman" w:cs="Times New Roman"/>
                  <w:i/>
                  <w:iCs/>
                  <w:szCs w:val="24"/>
                </w:rPr>
                <w:t>European Journal of Social Sciences</w:t>
              </w:r>
              <w:r w:rsidRPr="00F753D0">
                <w:rPr>
                  <w:rFonts w:eastAsia="Times New Roman" w:cs="Times New Roman"/>
                  <w:szCs w:val="24"/>
                </w:rPr>
                <w:t xml:space="preserve">, </w:t>
              </w:r>
              <w:r w:rsidRPr="00F753D0">
                <w:rPr>
                  <w:rFonts w:eastAsia="Times New Roman" w:cs="Times New Roman"/>
                  <w:i/>
                  <w:iCs/>
                  <w:szCs w:val="24"/>
                </w:rPr>
                <w:t>11</w:t>
              </w:r>
              <w:r w:rsidRPr="00F753D0">
                <w:rPr>
                  <w:rFonts w:eastAsia="Times New Roman" w:cs="Times New Roman"/>
                  <w:szCs w:val="24"/>
                </w:rPr>
                <w:t>(3), pp.402-418.</w:t>
              </w:r>
            </w:p>
            <w:p w14:paraId="052B698A"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Regier</w:t>
              </w:r>
              <w:proofErr w:type="spellEnd"/>
              <w:r w:rsidRPr="000C38DE">
                <w:rPr>
                  <w:rFonts w:eastAsia="Times New Roman" w:cs="Times New Roman"/>
                  <w:szCs w:val="24"/>
                </w:rPr>
                <w:t xml:space="preserve">, P.S., and </w:t>
              </w:r>
              <w:proofErr w:type="spellStart"/>
              <w:r w:rsidRPr="000C38DE">
                <w:rPr>
                  <w:rFonts w:eastAsia="Times New Roman" w:cs="Times New Roman"/>
                  <w:szCs w:val="24"/>
                </w:rPr>
                <w:t>Redish</w:t>
              </w:r>
              <w:proofErr w:type="spellEnd"/>
              <w:r w:rsidRPr="000C38DE">
                <w:rPr>
                  <w:rFonts w:eastAsia="Times New Roman" w:cs="Times New Roman"/>
                  <w:szCs w:val="24"/>
                </w:rPr>
                <w:t xml:space="preserve">, A.D., 2015. </w:t>
              </w:r>
              <w:r>
                <w:rPr>
                  <w:rFonts w:eastAsia="Times New Roman" w:cs="Times New Roman"/>
                  <w:szCs w:val="24"/>
                </w:rPr>
                <w:t>Scientific</w:t>
              </w:r>
              <w:r w:rsidRPr="000C38DE">
                <w:rPr>
                  <w:rFonts w:eastAsia="Times New Roman" w:cs="Times New Roman"/>
                  <w:szCs w:val="24"/>
                </w:rPr>
                <w:t xml:space="preserve"> management and deliberative decision-making processes. </w:t>
              </w:r>
              <w:r w:rsidRPr="000C38DE">
                <w:rPr>
                  <w:rFonts w:eastAsia="Times New Roman" w:cs="Times New Roman"/>
                  <w:i/>
                  <w:iCs/>
                  <w:szCs w:val="24"/>
                </w:rPr>
                <w:t>Frontiers in psychiatry</w:t>
              </w:r>
              <w:r w:rsidRPr="000C38DE">
                <w:rPr>
                  <w:rFonts w:eastAsia="Times New Roman" w:cs="Times New Roman"/>
                  <w:szCs w:val="24"/>
                </w:rPr>
                <w:t xml:space="preserve">, </w:t>
              </w:r>
              <w:r w:rsidRPr="000C38DE">
                <w:rPr>
                  <w:rFonts w:eastAsia="Times New Roman" w:cs="Times New Roman"/>
                  <w:i/>
                  <w:iCs/>
                  <w:szCs w:val="24"/>
                </w:rPr>
                <w:t>6</w:t>
              </w:r>
              <w:r w:rsidRPr="000C38DE">
                <w:rPr>
                  <w:rFonts w:eastAsia="Times New Roman" w:cs="Times New Roman"/>
                  <w:szCs w:val="24"/>
                </w:rPr>
                <w:t>, p.76.</w:t>
              </w:r>
            </w:p>
            <w:p w14:paraId="6D7C8974"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Resca</w:t>
              </w:r>
              <w:proofErr w:type="spellEnd"/>
              <w:r w:rsidRPr="000C38DE">
                <w:rPr>
                  <w:rFonts w:eastAsia="Times New Roman" w:cs="Times New Roman"/>
                  <w:szCs w:val="24"/>
                </w:rPr>
                <w:t xml:space="preserve">, A., and </w:t>
              </w:r>
              <w:proofErr w:type="spellStart"/>
              <w:r w:rsidRPr="000C38DE">
                <w:rPr>
                  <w:rFonts w:eastAsia="Times New Roman" w:cs="Times New Roman"/>
                  <w:szCs w:val="24"/>
                </w:rPr>
                <w:t>Spagnoletti</w:t>
              </w:r>
              <w:proofErr w:type="spellEnd"/>
              <w:r w:rsidRPr="000C38DE">
                <w:rPr>
                  <w:rFonts w:eastAsia="Times New Roman" w:cs="Times New Roman"/>
                  <w:szCs w:val="24"/>
                </w:rPr>
                <w:t xml:space="preserve">, P., 2014. Business development through digital transformation: The evolution of Amazon. Com. </w:t>
              </w:r>
              <w:proofErr w:type="spellStart"/>
              <w:r w:rsidRPr="000C38DE">
                <w:rPr>
                  <w:rFonts w:eastAsia="Times New Roman" w:cs="Times New Roman"/>
                  <w:szCs w:val="24"/>
                </w:rPr>
                <w:t>In</w:t>
              </w:r>
              <w:r w:rsidRPr="000C38DE">
                <w:rPr>
                  <w:rFonts w:eastAsia="Times New Roman" w:cs="Times New Roman"/>
                  <w:i/>
                  <w:iCs/>
                  <w:szCs w:val="24"/>
                </w:rPr>
                <w:t>Information</w:t>
              </w:r>
              <w:proofErr w:type="spellEnd"/>
              <w:r w:rsidRPr="000C38DE">
                <w:rPr>
                  <w:rFonts w:eastAsia="Times New Roman" w:cs="Times New Roman"/>
                  <w:i/>
                  <w:iCs/>
                  <w:szCs w:val="24"/>
                </w:rPr>
                <w:t xml:space="preserve"> Systems, Management, Organization, and Control</w:t>
              </w:r>
              <w:r w:rsidRPr="000C38DE">
                <w:rPr>
                  <w:rFonts w:eastAsia="Times New Roman" w:cs="Times New Roman"/>
                  <w:szCs w:val="24"/>
                </w:rPr>
                <w:t xml:space="preserve"> (pp. 163-177). Springer, Cham.</w:t>
              </w:r>
            </w:p>
            <w:p w14:paraId="5DB21B6E" w14:textId="77777777" w:rsidR="00EE23D6" w:rsidRPr="000C38DE" w:rsidRDefault="00EE23D6" w:rsidP="00EE23D6">
              <w:pPr>
                <w:ind w:left="720" w:hanging="720"/>
                <w:rPr>
                  <w:rFonts w:eastAsia="Times New Roman" w:cs="Times New Roman"/>
                  <w:szCs w:val="24"/>
                </w:rPr>
              </w:pPr>
              <w:proofErr w:type="spellStart"/>
              <w:r w:rsidRPr="000C38DE">
                <w:rPr>
                  <w:rFonts w:eastAsia="Times New Roman" w:cs="Times New Roman"/>
                  <w:szCs w:val="24"/>
                </w:rPr>
                <w:t>Ritala</w:t>
              </w:r>
              <w:proofErr w:type="spellEnd"/>
              <w:r w:rsidRPr="000C38DE">
                <w:rPr>
                  <w:rFonts w:eastAsia="Times New Roman" w:cs="Times New Roman"/>
                  <w:szCs w:val="24"/>
                </w:rPr>
                <w:t xml:space="preserve">, P., Golden, A., and </w:t>
              </w:r>
              <w:proofErr w:type="spellStart"/>
              <w:r w:rsidRPr="000C38DE">
                <w:rPr>
                  <w:rFonts w:eastAsia="Times New Roman" w:cs="Times New Roman"/>
                  <w:szCs w:val="24"/>
                </w:rPr>
                <w:t>Wegmann</w:t>
              </w:r>
              <w:proofErr w:type="spellEnd"/>
              <w:r w:rsidRPr="000C38DE">
                <w:rPr>
                  <w:rFonts w:eastAsia="Times New Roman" w:cs="Times New Roman"/>
                  <w:szCs w:val="24"/>
                </w:rPr>
                <w:t xml:space="preserve">, A., 2014. Coopetition-based business models: The case of Amazon. Com. </w:t>
              </w:r>
              <w:r w:rsidRPr="000C38DE">
                <w:rPr>
                  <w:rFonts w:eastAsia="Times New Roman" w:cs="Times New Roman"/>
                  <w:i/>
                  <w:iCs/>
                  <w:szCs w:val="24"/>
                </w:rPr>
                <w:t>Industrial Marketing Management</w:t>
              </w:r>
              <w:r w:rsidRPr="000C38DE">
                <w:rPr>
                  <w:rFonts w:eastAsia="Times New Roman" w:cs="Times New Roman"/>
                  <w:szCs w:val="24"/>
                </w:rPr>
                <w:t xml:space="preserve">, </w:t>
              </w:r>
              <w:r w:rsidRPr="000C38DE">
                <w:rPr>
                  <w:rFonts w:eastAsia="Times New Roman" w:cs="Times New Roman"/>
                  <w:i/>
                  <w:iCs/>
                  <w:szCs w:val="24"/>
                </w:rPr>
                <w:t>43</w:t>
              </w:r>
              <w:r w:rsidRPr="000C38DE">
                <w:rPr>
                  <w:rFonts w:eastAsia="Times New Roman" w:cs="Times New Roman"/>
                  <w:szCs w:val="24"/>
                </w:rPr>
                <w:t>(2), pp.236-249.</w:t>
              </w:r>
            </w:p>
            <w:p w14:paraId="14D32135" w14:textId="77777777" w:rsidR="00EE23D6" w:rsidRPr="000C38DE" w:rsidRDefault="00EE23D6" w:rsidP="00EE23D6">
              <w:pPr>
                <w:ind w:left="720" w:hanging="720"/>
                <w:rPr>
                  <w:rFonts w:eastAsia="Times New Roman" w:cs="Times New Roman"/>
                  <w:szCs w:val="24"/>
                </w:rPr>
              </w:pPr>
              <w:r w:rsidRPr="000C38DE">
                <w:rPr>
                  <w:rFonts w:eastAsia="Times New Roman" w:cs="Times New Roman"/>
                  <w:szCs w:val="24"/>
                </w:rPr>
                <w:t xml:space="preserve">Rothaermel, F.T., 2016. </w:t>
              </w:r>
              <w:r w:rsidRPr="000C38DE">
                <w:rPr>
                  <w:rFonts w:eastAsia="Times New Roman" w:cs="Times New Roman"/>
                  <w:i/>
                  <w:iCs/>
                  <w:szCs w:val="24"/>
                </w:rPr>
                <w:t>Strategic management: concepts</w:t>
              </w:r>
              <w:r w:rsidRPr="000C38DE">
                <w:rPr>
                  <w:rFonts w:eastAsia="Times New Roman" w:cs="Times New Roman"/>
                  <w:szCs w:val="24"/>
                </w:rPr>
                <w:t xml:space="preserve"> (Vol. 2). McGraw-Hill Education.</w:t>
              </w:r>
            </w:p>
            <w:p w14:paraId="02ADA45B" w14:textId="77777777" w:rsidR="00EE23D6" w:rsidRDefault="00EE23D6" w:rsidP="00EE23D6">
              <w:pPr>
                <w:ind w:left="720" w:hanging="720"/>
                <w:rPr>
                  <w:rFonts w:eastAsia="Times New Roman" w:cs="Times New Roman"/>
                  <w:szCs w:val="24"/>
                </w:rPr>
              </w:pPr>
              <w:r w:rsidRPr="00F753D0">
                <w:rPr>
                  <w:rFonts w:eastAsia="Times New Roman" w:cs="Times New Roman"/>
                  <w:szCs w:val="24"/>
                </w:rPr>
                <w:lastRenderedPageBreak/>
                <w:t xml:space="preserve">Suharto, E., </w:t>
              </w:r>
              <w:proofErr w:type="spellStart"/>
              <w:r w:rsidRPr="00F753D0">
                <w:rPr>
                  <w:rFonts w:eastAsia="Times New Roman" w:cs="Times New Roman"/>
                  <w:szCs w:val="24"/>
                </w:rPr>
                <w:t>Mukminatien</w:t>
              </w:r>
              <w:proofErr w:type="spellEnd"/>
              <w:r w:rsidRPr="00F753D0">
                <w:rPr>
                  <w:rFonts w:eastAsia="Times New Roman" w:cs="Times New Roman"/>
                  <w:szCs w:val="24"/>
                </w:rPr>
                <w:t xml:space="preserve">, N., and </w:t>
              </w:r>
              <w:proofErr w:type="spellStart"/>
              <w:r w:rsidRPr="00F753D0">
                <w:rPr>
                  <w:rFonts w:eastAsia="Times New Roman" w:cs="Times New Roman"/>
                  <w:szCs w:val="24"/>
                </w:rPr>
                <w:t>Laksmi</w:t>
              </w:r>
              <w:proofErr w:type="spellEnd"/>
              <w:r w:rsidRPr="00F753D0">
                <w:rPr>
                  <w:rFonts w:eastAsia="Times New Roman" w:cs="Times New Roman"/>
                  <w:szCs w:val="24"/>
                </w:rPr>
                <w:t xml:space="preserve">, E.D., 2015. The effect of Toulmin’s Model of argumentation within TWPS strategy on students’ critical thinking on argumentative essay. </w:t>
              </w:r>
              <w:proofErr w:type="spellStart"/>
              <w:r w:rsidRPr="00F753D0">
                <w:rPr>
                  <w:rFonts w:eastAsia="Times New Roman" w:cs="Times New Roman"/>
                  <w:i/>
                  <w:iCs/>
                  <w:szCs w:val="24"/>
                </w:rPr>
                <w:t>JurnalPendidikanHumaniora</w:t>
              </w:r>
              <w:proofErr w:type="spellEnd"/>
              <w:r w:rsidRPr="00F753D0">
                <w:rPr>
                  <w:rFonts w:eastAsia="Times New Roman" w:cs="Times New Roman"/>
                  <w:szCs w:val="24"/>
                </w:rPr>
                <w:t xml:space="preserve">, </w:t>
              </w:r>
              <w:r w:rsidRPr="00F753D0">
                <w:rPr>
                  <w:rFonts w:eastAsia="Times New Roman" w:cs="Times New Roman"/>
                  <w:i/>
                  <w:iCs/>
                  <w:szCs w:val="24"/>
                </w:rPr>
                <w:t>3</w:t>
              </w:r>
              <w:r w:rsidRPr="00F753D0">
                <w:rPr>
                  <w:rFonts w:eastAsia="Times New Roman" w:cs="Times New Roman"/>
                  <w:szCs w:val="24"/>
                </w:rPr>
                <w:t>(2), pp.143-153.</w:t>
              </w:r>
            </w:p>
            <w:p w14:paraId="5A86F014" w14:textId="77777777" w:rsidR="00EE23D6" w:rsidRDefault="00EE23D6" w:rsidP="00EE23D6">
              <w:pPr>
                <w:ind w:left="720" w:hanging="720"/>
                <w:rPr>
                  <w:rFonts w:cs="Times New Roman"/>
                  <w:szCs w:val="24"/>
                </w:rPr>
              </w:pPr>
              <w:r>
                <w:rPr>
                  <w:rFonts w:cs="Times New Roman"/>
                  <w:szCs w:val="24"/>
                </w:rPr>
                <w:t xml:space="preserve">Walsh, I., Holton, J.A., </w:t>
              </w:r>
              <w:proofErr w:type="spellStart"/>
              <w:r>
                <w:rPr>
                  <w:rFonts w:cs="Times New Roman"/>
                  <w:szCs w:val="24"/>
                </w:rPr>
                <w:t>Bailyn</w:t>
              </w:r>
              <w:proofErr w:type="spellEnd"/>
              <w:r>
                <w:rPr>
                  <w:rFonts w:cs="Times New Roman"/>
                  <w:szCs w:val="24"/>
                </w:rPr>
                <w:t xml:space="preserve">, L., Fernandez, W., </w:t>
              </w:r>
              <w:proofErr w:type="spellStart"/>
              <w:r>
                <w:rPr>
                  <w:rFonts w:cs="Times New Roman"/>
                  <w:szCs w:val="24"/>
                </w:rPr>
                <w:t>Levina</w:t>
              </w:r>
              <w:proofErr w:type="spellEnd"/>
              <w:r>
                <w:rPr>
                  <w:rFonts w:cs="Times New Roman"/>
                  <w:szCs w:val="24"/>
                </w:rPr>
                <w:t>, N. and Glaser, B., 2015. What grounded theory is… a critically reflective conversation among scholars. </w:t>
              </w:r>
              <w:r>
                <w:rPr>
                  <w:rFonts w:cs="Times New Roman"/>
                  <w:i/>
                  <w:iCs/>
                  <w:szCs w:val="24"/>
                </w:rPr>
                <w:t>Organizational Research Methods</w:t>
              </w:r>
              <w:r>
                <w:rPr>
                  <w:rFonts w:cs="Times New Roman"/>
                  <w:szCs w:val="24"/>
                </w:rPr>
                <w:t>, </w:t>
              </w:r>
              <w:r>
                <w:rPr>
                  <w:rFonts w:cs="Times New Roman"/>
                  <w:i/>
                  <w:iCs/>
                  <w:szCs w:val="24"/>
                </w:rPr>
                <w:t>18</w:t>
              </w:r>
              <w:r>
                <w:rPr>
                  <w:rFonts w:cs="Times New Roman"/>
                  <w:szCs w:val="24"/>
                </w:rPr>
                <w:t>(4), pp.581-599.</w:t>
              </w:r>
            </w:p>
            <w:p w14:paraId="05B511E1" w14:textId="77777777" w:rsidR="00EE23D6" w:rsidRPr="00F753D0" w:rsidRDefault="00EE23D6" w:rsidP="00EE23D6">
              <w:pPr>
                <w:ind w:left="720" w:hanging="720"/>
                <w:rPr>
                  <w:rFonts w:eastAsia="Times New Roman" w:cs="Times New Roman"/>
                  <w:szCs w:val="24"/>
                </w:rPr>
              </w:pPr>
            </w:p>
            <w:p w14:paraId="0E7B8A5B" w14:textId="77777777" w:rsidR="00EE23D6" w:rsidRPr="000C38DE" w:rsidRDefault="00EE23D6" w:rsidP="00EE23D6">
              <w:pPr>
                <w:ind w:left="720" w:hanging="720"/>
                <w:rPr>
                  <w:rFonts w:eastAsia="Times New Roman" w:cs="Times New Roman"/>
                  <w:szCs w:val="24"/>
                </w:rPr>
              </w:pPr>
              <w:r w:rsidRPr="000C38DE">
                <w:rPr>
                  <w:rFonts w:eastAsia="Times New Roman" w:cs="Times New Roman"/>
                  <w:szCs w:val="24"/>
                </w:rPr>
                <w:t xml:space="preserve">Walton, N., 2012. Four-closure: how amazon, apple, Facebook &amp; Google are driving business model innovation. </w:t>
              </w:r>
              <w:r w:rsidRPr="000C38DE">
                <w:rPr>
                  <w:rFonts w:eastAsia="Times New Roman" w:cs="Times New Roman"/>
                  <w:i/>
                  <w:iCs/>
                  <w:szCs w:val="24"/>
                </w:rPr>
                <w:t>Chinese Business Review</w:t>
              </w:r>
              <w:r w:rsidRPr="000C38DE">
                <w:rPr>
                  <w:rFonts w:eastAsia="Times New Roman" w:cs="Times New Roman"/>
                  <w:szCs w:val="24"/>
                </w:rPr>
                <w:t xml:space="preserve">, </w:t>
              </w:r>
              <w:r w:rsidRPr="000C38DE">
                <w:rPr>
                  <w:rFonts w:eastAsia="Times New Roman" w:cs="Times New Roman"/>
                  <w:i/>
                  <w:iCs/>
                  <w:szCs w:val="24"/>
                </w:rPr>
                <w:t>11</w:t>
              </w:r>
              <w:r w:rsidRPr="000C38DE">
                <w:rPr>
                  <w:rFonts w:eastAsia="Times New Roman" w:cs="Times New Roman"/>
                  <w:szCs w:val="24"/>
                </w:rPr>
                <w:t>(11).</w:t>
              </w:r>
            </w:p>
            <w:p w14:paraId="34777F94" w14:textId="77777777" w:rsidR="00EE23D6" w:rsidRPr="000C38DE" w:rsidRDefault="00EE23D6" w:rsidP="00EE23D6">
              <w:pPr>
                <w:ind w:left="720" w:hanging="720"/>
                <w:rPr>
                  <w:rFonts w:eastAsia="Times New Roman" w:cs="Times New Roman"/>
                  <w:szCs w:val="24"/>
                </w:rPr>
              </w:pPr>
              <w:r w:rsidRPr="000C38DE">
                <w:rPr>
                  <w:rFonts w:eastAsia="Times New Roman" w:cs="Times New Roman"/>
                  <w:szCs w:val="24"/>
                </w:rPr>
                <w:t xml:space="preserve">Zhu, H., Wu, C.X., van den Heuvel, W.J.A., and Liu, H., 2017. Privacy calculus and its utility for personalization services in e-commerce: An analysis of consumer decision-making. </w:t>
              </w:r>
              <w:r w:rsidRPr="000C38DE">
                <w:rPr>
                  <w:rFonts w:eastAsia="Times New Roman" w:cs="Times New Roman"/>
                  <w:i/>
                  <w:iCs/>
                  <w:szCs w:val="24"/>
                </w:rPr>
                <w:t>Information &amp; Management</w:t>
              </w:r>
              <w:r w:rsidRPr="000C38DE">
                <w:rPr>
                  <w:rFonts w:eastAsia="Times New Roman" w:cs="Times New Roman"/>
                  <w:szCs w:val="24"/>
                </w:rPr>
                <w:t xml:space="preserve">, </w:t>
              </w:r>
              <w:r w:rsidRPr="000C38DE">
                <w:rPr>
                  <w:rFonts w:eastAsia="Times New Roman" w:cs="Times New Roman"/>
                  <w:i/>
                  <w:iCs/>
                  <w:szCs w:val="24"/>
                </w:rPr>
                <w:t>54</w:t>
              </w:r>
              <w:r w:rsidRPr="000C38DE">
                <w:rPr>
                  <w:rFonts w:eastAsia="Times New Roman" w:cs="Times New Roman"/>
                  <w:szCs w:val="24"/>
                </w:rPr>
                <w:t>(4), pp.427-437.</w:t>
              </w:r>
            </w:p>
            <w:p w14:paraId="67662548" w14:textId="77777777" w:rsidR="00EE23D6" w:rsidRPr="00150DE6" w:rsidRDefault="00EE23D6" w:rsidP="00EE23D6">
              <w:pPr>
                <w:rPr>
                  <w:rFonts w:cs="Times New Roman"/>
                  <w:szCs w:val="24"/>
                </w:rPr>
              </w:pPr>
            </w:p>
            <w:p w14:paraId="54B13729" w14:textId="77777777" w:rsidR="00EE23D6" w:rsidRDefault="00EE23D6" w:rsidP="00EE23D6">
              <w:pPr>
                <w:pStyle w:val="Heading1"/>
              </w:pPr>
            </w:p>
          </w:sdtContent>
        </w:sdt>
      </w:sdtContent>
    </w:sdt>
    <w:p w14:paraId="2D9E1156" w14:textId="77777777" w:rsidR="00EE23D6" w:rsidRPr="00EE23D6" w:rsidRDefault="00EE23D6" w:rsidP="00EE23D6">
      <w:pPr>
        <w:pStyle w:val="BodyTextFirstIndent"/>
      </w:pPr>
    </w:p>
    <w:p w14:paraId="240BEA3C" w14:textId="77777777" w:rsidR="00EE23D6" w:rsidRDefault="00EE23D6">
      <w:pPr>
        <w:pStyle w:val="Heading1"/>
      </w:pPr>
    </w:p>
    <w:p w14:paraId="7825B90A" w14:textId="77777777" w:rsidR="00EE23D6" w:rsidRDefault="00EE23D6">
      <w:pPr>
        <w:pStyle w:val="Heading1"/>
      </w:pPr>
    </w:p>
    <w:bookmarkEnd w:id="71"/>
    <w:bookmarkEnd w:id="72"/>
    <w:p w14:paraId="5A38AC24" w14:textId="77777777" w:rsidR="008B46CF" w:rsidRPr="00DF50CD" w:rsidRDefault="008B46CF" w:rsidP="00A16CB3">
      <w:pPr>
        <w:spacing w:after="200"/>
        <w:ind w:firstLine="0"/>
        <w:rPr>
          <w:rFonts w:cs="Times New Roman"/>
        </w:rPr>
      </w:pPr>
    </w:p>
    <w:sectPr w:rsidR="008B46CF" w:rsidRPr="00DF50CD" w:rsidSect="003F1E6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EE91BC" w14:textId="77777777" w:rsidR="0007047B" w:rsidRDefault="0007047B" w:rsidP="00844365">
      <w:pPr>
        <w:spacing w:line="240" w:lineRule="auto"/>
      </w:pPr>
      <w:r>
        <w:separator/>
      </w:r>
    </w:p>
  </w:endnote>
  <w:endnote w:type="continuationSeparator" w:id="0">
    <w:p w14:paraId="6B48F945" w14:textId="77777777" w:rsidR="0007047B" w:rsidRDefault="0007047B" w:rsidP="008443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0AE03" w14:textId="77777777" w:rsidR="0007047B" w:rsidRDefault="0007047B" w:rsidP="00844365">
      <w:pPr>
        <w:spacing w:line="240" w:lineRule="auto"/>
      </w:pPr>
      <w:r>
        <w:separator/>
      </w:r>
    </w:p>
  </w:footnote>
  <w:footnote w:type="continuationSeparator" w:id="0">
    <w:p w14:paraId="0F82FB91" w14:textId="77777777" w:rsidR="0007047B" w:rsidRDefault="0007047B" w:rsidP="008443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17242"/>
      <w:docPartObj>
        <w:docPartGallery w:val="Page Numbers (Top of Page)"/>
        <w:docPartUnique/>
      </w:docPartObj>
    </w:sdtPr>
    <w:sdtEndPr>
      <w:rPr>
        <w:rFonts w:cs="Times New Roman"/>
        <w:szCs w:val="24"/>
      </w:rPr>
    </w:sdtEndPr>
    <w:sdtContent>
      <w:p w14:paraId="479FFE3C" w14:textId="77777777" w:rsidR="00263177" w:rsidRDefault="00263177">
        <w:pPr>
          <w:pStyle w:val="Heade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29"/>
          <w:gridCol w:w="1531"/>
        </w:tblGrid>
        <w:tr w:rsidR="00A61DAA" w14:paraId="51609E66" w14:textId="77777777" w:rsidTr="00A61DAA">
          <w:tc>
            <w:tcPr>
              <w:tcW w:w="8028" w:type="dxa"/>
            </w:tcPr>
            <w:p w14:paraId="5FE91877" w14:textId="77777777" w:rsidR="00A61DAA" w:rsidRDefault="00A61DAA" w:rsidP="00E57329">
              <w:pPr>
                <w:pStyle w:val="Header"/>
              </w:pPr>
            </w:p>
          </w:tc>
          <w:tc>
            <w:tcPr>
              <w:tcW w:w="1548" w:type="dxa"/>
            </w:tcPr>
            <w:p w14:paraId="0C5C70D0" w14:textId="77777777" w:rsidR="00A61DAA" w:rsidRDefault="00965FC5">
              <w:pPr>
                <w:pStyle w:val="Header"/>
                <w:jc w:val="right"/>
              </w:pPr>
              <w:r w:rsidRPr="00604BEB">
                <w:rPr>
                  <w:rFonts w:cs="Times New Roman"/>
                  <w:szCs w:val="24"/>
                </w:rPr>
                <w:fldChar w:fldCharType="begin"/>
              </w:r>
              <w:r w:rsidR="00A61DAA" w:rsidRPr="00604BEB">
                <w:rPr>
                  <w:rFonts w:cs="Times New Roman"/>
                  <w:szCs w:val="24"/>
                </w:rPr>
                <w:instrText xml:space="preserve"> PAGE   \* MERGEFORMAT </w:instrText>
              </w:r>
              <w:r w:rsidRPr="00604BEB">
                <w:rPr>
                  <w:rFonts w:cs="Times New Roman"/>
                  <w:szCs w:val="24"/>
                </w:rPr>
                <w:fldChar w:fldCharType="separate"/>
              </w:r>
              <w:r w:rsidR="00392D01">
                <w:rPr>
                  <w:rFonts w:cs="Times New Roman"/>
                  <w:noProof/>
                  <w:szCs w:val="24"/>
                </w:rPr>
                <w:t>1</w:t>
              </w:r>
              <w:r w:rsidRPr="00604BEB">
                <w:rPr>
                  <w:rFonts w:cs="Times New Roman"/>
                  <w:szCs w:val="24"/>
                </w:rPr>
                <w:fldChar w:fldCharType="end"/>
              </w:r>
            </w:p>
          </w:tc>
        </w:tr>
      </w:tbl>
      <w:p w14:paraId="02A989CC" w14:textId="77777777" w:rsidR="00604BEB" w:rsidRPr="00604BEB" w:rsidRDefault="00604BEB">
        <w:pPr>
          <w:pStyle w:val="Header"/>
          <w:jc w:val="right"/>
          <w:rPr>
            <w:rFonts w:cs="Times New Roman"/>
            <w:szCs w:val="24"/>
          </w:rPr>
        </w:pPr>
        <w:r>
          <w:rPr>
            <w:rFonts w:cs="Times New Roman"/>
            <w:szCs w:val="24"/>
          </w:rPr>
          <w:t xml:space="preserve">         </w:t>
        </w:r>
        <w:r w:rsidRPr="00604BEB">
          <w:rPr>
            <w:rFonts w:cs="Times New Roman"/>
            <w:szCs w:val="24"/>
          </w:rPr>
          <w:t xml:space="preserve">                                                          </w:t>
        </w:r>
        <w:r w:rsidR="000E372C">
          <w:rPr>
            <w:rFonts w:cs="Times New Roman"/>
            <w:szCs w:val="24"/>
          </w:rPr>
          <w:t xml:space="preserve">                                                 </w:t>
        </w:r>
      </w:p>
    </w:sdtContent>
  </w:sdt>
  <w:p w14:paraId="3D180950" w14:textId="77777777" w:rsidR="00EB51F7" w:rsidRDefault="00EB5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4736293"/>
      <w:docPartObj>
        <w:docPartGallery w:val="Page Numbers (Top of Page)"/>
        <w:docPartUnique/>
      </w:docPartObj>
    </w:sdtPr>
    <w:sdtEndPr>
      <w:rPr>
        <w:rFonts w:cs="Times New Roman"/>
        <w:szCs w:val="24"/>
      </w:rPr>
    </w:sdtEndPr>
    <w:sdtContent>
      <w:p w14:paraId="0EC2A983" w14:textId="77777777" w:rsidR="00E57329" w:rsidRDefault="00E57329" w:rsidP="00E57329">
        <w:pPr>
          <w:pStyle w:val="Heade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29"/>
          <w:gridCol w:w="1531"/>
        </w:tblGrid>
        <w:tr w:rsidR="00E57329" w14:paraId="0211A6B7" w14:textId="77777777" w:rsidTr="003A4609">
          <w:tc>
            <w:tcPr>
              <w:tcW w:w="8028" w:type="dxa"/>
            </w:tcPr>
            <w:p w14:paraId="5CEDC561" w14:textId="77777777" w:rsidR="00E57329" w:rsidRDefault="00E57329" w:rsidP="00E57329">
              <w:pPr>
                <w:pStyle w:val="Header"/>
              </w:pPr>
            </w:p>
          </w:tc>
          <w:tc>
            <w:tcPr>
              <w:tcW w:w="1548" w:type="dxa"/>
            </w:tcPr>
            <w:p w14:paraId="28B9FC52" w14:textId="77777777" w:rsidR="00E57329" w:rsidRDefault="00E57329" w:rsidP="003A4609">
              <w:pPr>
                <w:pStyle w:val="Header"/>
                <w:jc w:val="right"/>
              </w:pPr>
              <w:r w:rsidRPr="00604BEB">
                <w:rPr>
                  <w:rFonts w:cs="Times New Roman"/>
                  <w:szCs w:val="24"/>
                </w:rPr>
                <w:fldChar w:fldCharType="begin"/>
              </w:r>
              <w:r w:rsidRPr="00604BEB">
                <w:rPr>
                  <w:rFonts w:cs="Times New Roman"/>
                  <w:szCs w:val="24"/>
                </w:rPr>
                <w:instrText xml:space="preserve"> PAGE   \* MERGEFORMAT </w:instrText>
              </w:r>
              <w:r w:rsidRPr="00604BEB">
                <w:rPr>
                  <w:rFonts w:cs="Times New Roman"/>
                  <w:szCs w:val="24"/>
                </w:rPr>
                <w:fldChar w:fldCharType="separate"/>
              </w:r>
              <w:r w:rsidR="00392D01">
                <w:rPr>
                  <w:rFonts w:cs="Times New Roman"/>
                  <w:noProof/>
                  <w:szCs w:val="24"/>
                </w:rPr>
                <w:t>2</w:t>
              </w:r>
              <w:r w:rsidRPr="00604BEB">
                <w:rPr>
                  <w:rFonts w:cs="Times New Roman"/>
                  <w:szCs w:val="24"/>
                </w:rPr>
                <w:fldChar w:fldCharType="end"/>
              </w:r>
            </w:p>
          </w:tc>
        </w:tr>
      </w:tbl>
      <w:p w14:paraId="7A35748C" w14:textId="77777777" w:rsidR="003F1E66" w:rsidRPr="00E57329" w:rsidRDefault="00E57329" w:rsidP="00E57329">
        <w:pPr>
          <w:pStyle w:val="Header"/>
          <w:jc w:val="right"/>
          <w:rPr>
            <w:rFonts w:cs="Times New Roman"/>
            <w:szCs w:val="24"/>
          </w:rPr>
        </w:pPr>
        <w:r>
          <w:rPr>
            <w:rFonts w:cs="Times New Roman"/>
            <w:szCs w:val="24"/>
          </w:rPr>
          <w:t xml:space="preserve">         </w:t>
        </w:r>
        <w:r w:rsidRPr="00604BEB">
          <w:rPr>
            <w:rFonts w:cs="Times New Roman"/>
            <w:szCs w:val="24"/>
          </w:rPr>
          <w:t xml:space="preserve">                                                          </w:t>
        </w:r>
        <w:r>
          <w:rPr>
            <w:rFonts w:cs="Times New Roman"/>
            <w:szCs w:val="24"/>
          </w:rP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094F"/>
    <w:multiLevelType w:val="hybridMultilevel"/>
    <w:tmpl w:val="B5CA9A24"/>
    <w:lvl w:ilvl="0" w:tplc="7A04602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4F6F2E"/>
    <w:multiLevelType w:val="multilevel"/>
    <w:tmpl w:val="04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5241513D"/>
    <w:multiLevelType w:val="hybridMultilevel"/>
    <w:tmpl w:val="D2024676"/>
    <w:lvl w:ilvl="0" w:tplc="04090013">
      <w:start w:val="1"/>
      <w:numFmt w:val="upperRoman"/>
      <w:lvlText w:val="%1."/>
      <w:lvlJc w:val="righ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80"/>
  <w:proofState w:spelling="clean" w:grammar="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65"/>
    <w:rsid w:val="000152B7"/>
    <w:rsid w:val="0002233C"/>
    <w:rsid w:val="00057F24"/>
    <w:rsid w:val="0007047B"/>
    <w:rsid w:val="000D45EB"/>
    <w:rsid w:val="000E372C"/>
    <w:rsid w:val="00117596"/>
    <w:rsid w:val="001263F9"/>
    <w:rsid w:val="00143F9E"/>
    <w:rsid w:val="00153F3B"/>
    <w:rsid w:val="00172598"/>
    <w:rsid w:val="00177925"/>
    <w:rsid w:val="001861F0"/>
    <w:rsid w:val="001C646C"/>
    <w:rsid w:val="001C6488"/>
    <w:rsid w:val="001D0B69"/>
    <w:rsid w:val="001F1800"/>
    <w:rsid w:val="00237BB0"/>
    <w:rsid w:val="002459F7"/>
    <w:rsid w:val="00263177"/>
    <w:rsid w:val="00267DE7"/>
    <w:rsid w:val="002709BA"/>
    <w:rsid w:val="003074EE"/>
    <w:rsid w:val="00351FD4"/>
    <w:rsid w:val="00373962"/>
    <w:rsid w:val="00392D01"/>
    <w:rsid w:val="003A57C8"/>
    <w:rsid w:val="003B0059"/>
    <w:rsid w:val="003B35B7"/>
    <w:rsid w:val="003D1928"/>
    <w:rsid w:val="003E4666"/>
    <w:rsid w:val="003E7815"/>
    <w:rsid w:val="003F1E66"/>
    <w:rsid w:val="003F6AE4"/>
    <w:rsid w:val="004359B9"/>
    <w:rsid w:val="004B2DE4"/>
    <w:rsid w:val="00506BDC"/>
    <w:rsid w:val="005373B8"/>
    <w:rsid w:val="0058188A"/>
    <w:rsid w:val="005868BF"/>
    <w:rsid w:val="00592B91"/>
    <w:rsid w:val="00592E7F"/>
    <w:rsid w:val="005A16AA"/>
    <w:rsid w:val="005B243F"/>
    <w:rsid w:val="005D1D70"/>
    <w:rsid w:val="00604BEB"/>
    <w:rsid w:val="00611CFB"/>
    <w:rsid w:val="006A6925"/>
    <w:rsid w:val="006C2553"/>
    <w:rsid w:val="006D2673"/>
    <w:rsid w:val="00705A83"/>
    <w:rsid w:val="00743E7A"/>
    <w:rsid w:val="00753F7A"/>
    <w:rsid w:val="00760A3C"/>
    <w:rsid w:val="00764748"/>
    <w:rsid w:val="00777C98"/>
    <w:rsid w:val="007A4281"/>
    <w:rsid w:val="00842D4E"/>
    <w:rsid w:val="00843247"/>
    <w:rsid w:val="00844365"/>
    <w:rsid w:val="008825F0"/>
    <w:rsid w:val="008A10E9"/>
    <w:rsid w:val="008B46CF"/>
    <w:rsid w:val="008B75D6"/>
    <w:rsid w:val="008C08D1"/>
    <w:rsid w:val="008C23D1"/>
    <w:rsid w:val="008E7305"/>
    <w:rsid w:val="008F0AF7"/>
    <w:rsid w:val="008F5E83"/>
    <w:rsid w:val="009106FE"/>
    <w:rsid w:val="0092245C"/>
    <w:rsid w:val="00933D29"/>
    <w:rsid w:val="00937581"/>
    <w:rsid w:val="00953D29"/>
    <w:rsid w:val="00965FC5"/>
    <w:rsid w:val="00972208"/>
    <w:rsid w:val="009952FD"/>
    <w:rsid w:val="009C006A"/>
    <w:rsid w:val="009C2B64"/>
    <w:rsid w:val="009F690E"/>
    <w:rsid w:val="00A07BAE"/>
    <w:rsid w:val="00A16CB3"/>
    <w:rsid w:val="00A37644"/>
    <w:rsid w:val="00A55B26"/>
    <w:rsid w:val="00A61DAA"/>
    <w:rsid w:val="00A8063C"/>
    <w:rsid w:val="00A924BB"/>
    <w:rsid w:val="00AB6DD8"/>
    <w:rsid w:val="00AF4218"/>
    <w:rsid w:val="00B20E16"/>
    <w:rsid w:val="00B41BA7"/>
    <w:rsid w:val="00B45AC1"/>
    <w:rsid w:val="00B53A87"/>
    <w:rsid w:val="00B72433"/>
    <w:rsid w:val="00B90C12"/>
    <w:rsid w:val="00BC5B02"/>
    <w:rsid w:val="00BE186F"/>
    <w:rsid w:val="00BF1A37"/>
    <w:rsid w:val="00BF3014"/>
    <w:rsid w:val="00C36904"/>
    <w:rsid w:val="00C54ED4"/>
    <w:rsid w:val="00C5537A"/>
    <w:rsid w:val="00C57F83"/>
    <w:rsid w:val="00C65F57"/>
    <w:rsid w:val="00C74E87"/>
    <w:rsid w:val="00C90F4B"/>
    <w:rsid w:val="00C95D15"/>
    <w:rsid w:val="00CA5DBE"/>
    <w:rsid w:val="00D00FEC"/>
    <w:rsid w:val="00D03FAB"/>
    <w:rsid w:val="00D153FE"/>
    <w:rsid w:val="00D523A0"/>
    <w:rsid w:val="00DC726F"/>
    <w:rsid w:val="00DD4E21"/>
    <w:rsid w:val="00DE2CD1"/>
    <w:rsid w:val="00DF50CD"/>
    <w:rsid w:val="00E52044"/>
    <w:rsid w:val="00E530AE"/>
    <w:rsid w:val="00E57329"/>
    <w:rsid w:val="00E61BF5"/>
    <w:rsid w:val="00E6691F"/>
    <w:rsid w:val="00E7451D"/>
    <w:rsid w:val="00EA5732"/>
    <w:rsid w:val="00EB51F7"/>
    <w:rsid w:val="00EE23D6"/>
    <w:rsid w:val="00EE7CF1"/>
    <w:rsid w:val="00F22B58"/>
    <w:rsid w:val="00F24542"/>
    <w:rsid w:val="00F26702"/>
    <w:rsid w:val="00F30FB8"/>
    <w:rsid w:val="00F343DF"/>
    <w:rsid w:val="00F47265"/>
    <w:rsid w:val="00FA7E49"/>
    <w:rsid w:val="00FB278F"/>
    <w:rsid w:val="00FD36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85974CC"/>
  <w15:docId w15:val="{AA6A50EF-446D-1849-84EF-2764D1EC2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CD1"/>
    <w:pPr>
      <w:spacing w:after="0" w:line="480" w:lineRule="auto"/>
      <w:ind w:firstLine="539"/>
    </w:pPr>
    <w:rPr>
      <w:rFonts w:ascii="Times New Roman" w:hAnsi="Times New Roman"/>
      <w:sz w:val="24"/>
    </w:rPr>
  </w:style>
  <w:style w:type="paragraph" w:styleId="Heading1">
    <w:name w:val="heading 1"/>
    <w:basedOn w:val="Normal"/>
    <w:next w:val="BodyTextFirstIndent"/>
    <w:link w:val="Heading1Char"/>
    <w:uiPriority w:val="9"/>
    <w:qFormat/>
    <w:rsid w:val="00B20E16"/>
    <w:pPr>
      <w:keepNext/>
      <w:keepLines/>
      <w:jc w:val="center"/>
      <w:outlineLvl w:val="0"/>
    </w:pPr>
    <w:rPr>
      <w:rFonts w:eastAsiaTheme="majorEastAsia" w:cstheme="majorBidi"/>
      <w:b/>
      <w:bCs/>
      <w:szCs w:val="28"/>
    </w:rPr>
  </w:style>
  <w:style w:type="paragraph" w:styleId="Heading2">
    <w:name w:val="heading 2"/>
    <w:basedOn w:val="Normal"/>
    <w:next w:val="BodyText"/>
    <w:link w:val="Heading2Char"/>
    <w:uiPriority w:val="9"/>
    <w:unhideWhenUsed/>
    <w:qFormat/>
    <w:rsid w:val="00B20E16"/>
    <w:pPr>
      <w:keepNext/>
      <w:keepLines/>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506BDC"/>
    <w:pPr>
      <w:keepNext/>
      <w:keepLines/>
      <w:ind w:left="720"/>
      <w:outlineLvl w:val="2"/>
    </w:pPr>
    <w:rPr>
      <w:rFonts w:eastAsiaTheme="majorEastAsia" w:cstheme="majorBidi"/>
      <w:b/>
      <w:bCs/>
    </w:rPr>
  </w:style>
  <w:style w:type="paragraph" w:styleId="Heading4">
    <w:name w:val="heading 4"/>
    <w:basedOn w:val="Normal"/>
    <w:next w:val="Normal"/>
    <w:link w:val="Heading4Char"/>
    <w:uiPriority w:val="9"/>
    <w:unhideWhenUsed/>
    <w:qFormat/>
    <w:rsid w:val="00506BDC"/>
    <w:pPr>
      <w:keepNext/>
      <w:keepLines/>
      <w:ind w:left="720"/>
      <w:outlineLvl w:val="3"/>
    </w:pPr>
    <w:rPr>
      <w:rFonts w:eastAsiaTheme="majorEastAsia" w:cstheme="majorBidi"/>
      <w:b/>
      <w:bCs/>
      <w:i/>
      <w:iCs/>
    </w:rPr>
  </w:style>
  <w:style w:type="paragraph" w:styleId="Heading5">
    <w:name w:val="heading 5"/>
    <w:basedOn w:val="Normal"/>
    <w:next w:val="Normal"/>
    <w:link w:val="Heading5Char"/>
    <w:uiPriority w:val="9"/>
    <w:unhideWhenUsed/>
    <w:qFormat/>
    <w:rsid w:val="00506BDC"/>
    <w:pPr>
      <w:keepNext/>
      <w:keepLines/>
      <w:ind w:left="720" w:firstLine="720"/>
      <w:outlineLvl w:val="4"/>
    </w:pPr>
    <w:rPr>
      <w:rFonts w:eastAsiaTheme="majorEastAsia" w:cstheme="majorBidi"/>
      <w:i/>
    </w:rPr>
  </w:style>
  <w:style w:type="paragraph" w:styleId="Heading6">
    <w:name w:val="heading 6"/>
    <w:basedOn w:val="Heading5"/>
    <w:next w:val="Normal"/>
    <w:link w:val="Heading6Char"/>
    <w:uiPriority w:val="9"/>
    <w:unhideWhenUsed/>
    <w:qFormat/>
    <w:rsid w:val="00C54ED4"/>
    <w:pPr>
      <w:outlineLvl w:val="5"/>
    </w:pPr>
  </w:style>
  <w:style w:type="paragraph" w:styleId="Heading7">
    <w:name w:val="heading 7"/>
    <w:basedOn w:val="Heading6"/>
    <w:next w:val="Normal"/>
    <w:link w:val="Heading7Char"/>
    <w:uiPriority w:val="9"/>
    <w:unhideWhenUsed/>
    <w:qFormat/>
    <w:rsid w:val="00C54ED4"/>
    <w:pPr>
      <w:outlineLvl w:val="6"/>
    </w:pPr>
  </w:style>
  <w:style w:type="paragraph" w:styleId="Heading8">
    <w:name w:val="heading 8"/>
    <w:basedOn w:val="Heading7"/>
    <w:next w:val="Normal"/>
    <w:link w:val="Heading8Char"/>
    <w:uiPriority w:val="9"/>
    <w:unhideWhenUsed/>
    <w:qFormat/>
    <w:rsid w:val="00C54ED4"/>
    <w:pPr>
      <w:outlineLvl w:val="7"/>
    </w:pPr>
  </w:style>
  <w:style w:type="paragraph" w:styleId="Heading9">
    <w:name w:val="heading 9"/>
    <w:basedOn w:val="Heading8"/>
    <w:next w:val="Normal"/>
    <w:link w:val="Heading9Char"/>
    <w:uiPriority w:val="9"/>
    <w:unhideWhenUsed/>
    <w:qFormat/>
    <w:rsid w:val="00C54ED4"/>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365"/>
    <w:pPr>
      <w:tabs>
        <w:tab w:val="center" w:pos="4680"/>
        <w:tab w:val="right" w:pos="9360"/>
      </w:tabs>
      <w:spacing w:line="240" w:lineRule="auto"/>
    </w:pPr>
  </w:style>
  <w:style w:type="character" w:customStyle="1" w:styleId="HeaderChar">
    <w:name w:val="Header Char"/>
    <w:basedOn w:val="DefaultParagraphFont"/>
    <w:link w:val="Header"/>
    <w:uiPriority w:val="99"/>
    <w:rsid w:val="00844365"/>
  </w:style>
  <w:style w:type="paragraph" w:styleId="Footer">
    <w:name w:val="footer"/>
    <w:basedOn w:val="Normal"/>
    <w:link w:val="FooterChar"/>
    <w:uiPriority w:val="99"/>
    <w:unhideWhenUsed/>
    <w:rsid w:val="00844365"/>
    <w:pPr>
      <w:tabs>
        <w:tab w:val="center" w:pos="4680"/>
        <w:tab w:val="right" w:pos="9360"/>
      </w:tabs>
      <w:spacing w:line="240" w:lineRule="auto"/>
    </w:pPr>
  </w:style>
  <w:style w:type="character" w:customStyle="1" w:styleId="FooterChar">
    <w:name w:val="Footer Char"/>
    <w:basedOn w:val="DefaultParagraphFont"/>
    <w:link w:val="Footer"/>
    <w:uiPriority w:val="99"/>
    <w:rsid w:val="00844365"/>
  </w:style>
  <w:style w:type="character" w:customStyle="1" w:styleId="Heading1Char">
    <w:name w:val="Heading 1 Char"/>
    <w:basedOn w:val="DefaultParagraphFont"/>
    <w:link w:val="Heading1"/>
    <w:uiPriority w:val="9"/>
    <w:rsid w:val="00B20E1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B20E16"/>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506BDC"/>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506BDC"/>
    <w:rPr>
      <w:rFonts w:ascii="Times New Roman" w:eastAsiaTheme="majorEastAsia" w:hAnsi="Times New Roman" w:cstheme="majorBidi"/>
      <w:b/>
      <w:bCs/>
      <w:i/>
      <w:iCs/>
      <w:sz w:val="24"/>
    </w:rPr>
  </w:style>
  <w:style w:type="character" w:customStyle="1" w:styleId="Heading5Char">
    <w:name w:val="Heading 5 Char"/>
    <w:basedOn w:val="DefaultParagraphFont"/>
    <w:link w:val="Heading5"/>
    <w:uiPriority w:val="9"/>
    <w:rsid w:val="00506BDC"/>
    <w:rPr>
      <w:rFonts w:ascii="Times New Roman" w:eastAsiaTheme="majorEastAsia" w:hAnsi="Times New Roman" w:cstheme="majorBidi"/>
      <w:i/>
      <w:sz w:val="24"/>
    </w:rPr>
  </w:style>
  <w:style w:type="character" w:customStyle="1" w:styleId="Heading6Char">
    <w:name w:val="Heading 6 Char"/>
    <w:basedOn w:val="DefaultParagraphFont"/>
    <w:link w:val="Heading6"/>
    <w:uiPriority w:val="9"/>
    <w:rsid w:val="00C54ED4"/>
    <w:rPr>
      <w:rFonts w:ascii="Times New Roman" w:eastAsiaTheme="majorEastAsia" w:hAnsi="Times New Roman" w:cstheme="majorBidi"/>
      <w:i/>
      <w:sz w:val="24"/>
    </w:rPr>
  </w:style>
  <w:style w:type="character" w:customStyle="1" w:styleId="Heading7Char">
    <w:name w:val="Heading 7 Char"/>
    <w:basedOn w:val="DefaultParagraphFont"/>
    <w:link w:val="Heading7"/>
    <w:uiPriority w:val="9"/>
    <w:rsid w:val="00C54ED4"/>
    <w:rPr>
      <w:rFonts w:ascii="Times New Roman" w:eastAsiaTheme="majorEastAsia" w:hAnsi="Times New Roman" w:cstheme="majorBidi"/>
      <w:i/>
      <w:sz w:val="24"/>
    </w:rPr>
  </w:style>
  <w:style w:type="character" w:customStyle="1" w:styleId="Heading8Char">
    <w:name w:val="Heading 8 Char"/>
    <w:basedOn w:val="DefaultParagraphFont"/>
    <w:link w:val="Heading8"/>
    <w:uiPriority w:val="9"/>
    <w:rsid w:val="00C54ED4"/>
    <w:rPr>
      <w:rFonts w:ascii="Times New Roman" w:eastAsiaTheme="majorEastAsia" w:hAnsi="Times New Roman" w:cstheme="majorBidi"/>
      <w:i/>
      <w:sz w:val="24"/>
    </w:rPr>
  </w:style>
  <w:style w:type="character" w:customStyle="1" w:styleId="Heading9Char">
    <w:name w:val="Heading 9 Char"/>
    <w:basedOn w:val="DefaultParagraphFont"/>
    <w:link w:val="Heading9"/>
    <w:uiPriority w:val="9"/>
    <w:rsid w:val="00C54ED4"/>
    <w:rPr>
      <w:rFonts w:ascii="Times New Roman" w:eastAsiaTheme="majorEastAsia" w:hAnsi="Times New Roman" w:cstheme="majorBidi"/>
      <w:i/>
      <w:sz w:val="24"/>
    </w:rPr>
  </w:style>
  <w:style w:type="paragraph" w:styleId="ListParagraph">
    <w:name w:val="List Paragraph"/>
    <w:basedOn w:val="Normal"/>
    <w:next w:val="Normal"/>
    <w:uiPriority w:val="34"/>
    <w:qFormat/>
    <w:rsid w:val="00D00FEC"/>
    <w:pPr>
      <w:ind w:firstLine="720"/>
      <w:contextualSpacing/>
    </w:pPr>
  </w:style>
  <w:style w:type="paragraph" w:customStyle="1" w:styleId="Default">
    <w:name w:val="Default"/>
    <w:rsid w:val="00604BEB"/>
    <w:pPr>
      <w:autoSpaceDE w:val="0"/>
      <w:autoSpaceDN w:val="0"/>
      <w:adjustRightInd w:val="0"/>
      <w:spacing w:after="0" w:line="240" w:lineRule="auto"/>
    </w:pPr>
    <w:rPr>
      <w:rFonts w:ascii="Verdana" w:hAnsi="Verdana" w:cs="Verdana"/>
      <w:color w:val="000000"/>
      <w:sz w:val="24"/>
      <w:szCs w:val="24"/>
    </w:rPr>
  </w:style>
  <w:style w:type="character" w:styleId="Hyperlink">
    <w:name w:val="Hyperlink"/>
    <w:basedOn w:val="DefaultParagraphFont"/>
    <w:uiPriority w:val="99"/>
    <w:unhideWhenUsed/>
    <w:rsid w:val="00604BEB"/>
    <w:rPr>
      <w:color w:val="0000FF" w:themeColor="hyperlink"/>
      <w:u w:val="single"/>
    </w:rPr>
  </w:style>
  <w:style w:type="paragraph" w:styleId="Title">
    <w:name w:val="Title"/>
    <w:basedOn w:val="Normal"/>
    <w:next w:val="Normal"/>
    <w:link w:val="TitleChar"/>
    <w:uiPriority w:val="10"/>
    <w:qFormat/>
    <w:rsid w:val="00057F24"/>
    <w:pPr>
      <w:contextualSpacing/>
      <w:jc w:val="center"/>
    </w:pPr>
    <w:rPr>
      <w:rFonts w:eastAsiaTheme="majorEastAsia" w:cstheme="majorBidi"/>
      <w:spacing w:val="5"/>
      <w:kern w:val="28"/>
      <w:szCs w:val="52"/>
    </w:rPr>
  </w:style>
  <w:style w:type="character" w:customStyle="1" w:styleId="TitleChar">
    <w:name w:val="Title Char"/>
    <w:basedOn w:val="DefaultParagraphFont"/>
    <w:link w:val="Title"/>
    <w:uiPriority w:val="10"/>
    <w:rsid w:val="00057F24"/>
    <w:rPr>
      <w:rFonts w:ascii="Times New Roman" w:eastAsiaTheme="majorEastAsia" w:hAnsi="Times New Roman" w:cstheme="majorBidi"/>
      <w:spacing w:val="5"/>
      <w:kern w:val="28"/>
      <w:sz w:val="24"/>
      <w:szCs w:val="52"/>
    </w:rPr>
  </w:style>
  <w:style w:type="character" w:styleId="PlaceholderText">
    <w:name w:val="Placeholder Text"/>
    <w:basedOn w:val="DefaultParagraphFont"/>
    <w:uiPriority w:val="99"/>
    <w:semiHidden/>
    <w:rsid w:val="000E372C"/>
    <w:rPr>
      <w:color w:val="808080"/>
    </w:rPr>
  </w:style>
  <w:style w:type="paragraph" w:styleId="BalloonText">
    <w:name w:val="Balloon Text"/>
    <w:basedOn w:val="Normal"/>
    <w:link w:val="BalloonTextChar"/>
    <w:uiPriority w:val="99"/>
    <w:semiHidden/>
    <w:unhideWhenUsed/>
    <w:rsid w:val="000E37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72C"/>
    <w:rPr>
      <w:rFonts w:ascii="Tahoma" w:hAnsi="Tahoma" w:cs="Tahoma"/>
      <w:sz w:val="16"/>
      <w:szCs w:val="16"/>
    </w:rPr>
  </w:style>
  <w:style w:type="paragraph" w:styleId="BodyText">
    <w:name w:val="Body Text"/>
    <w:basedOn w:val="Normal"/>
    <w:next w:val="Normal"/>
    <w:link w:val="BodyTextChar"/>
    <w:uiPriority w:val="99"/>
    <w:unhideWhenUsed/>
    <w:qFormat/>
    <w:rsid w:val="00C90F4B"/>
    <w:pPr>
      <w:ind w:firstLine="720"/>
    </w:pPr>
  </w:style>
  <w:style w:type="character" w:customStyle="1" w:styleId="BodyTextChar">
    <w:name w:val="Body Text Char"/>
    <w:basedOn w:val="DefaultParagraphFont"/>
    <w:link w:val="BodyText"/>
    <w:uiPriority w:val="99"/>
    <w:rsid w:val="00C90F4B"/>
    <w:rPr>
      <w:rFonts w:ascii="Times New Roman" w:hAnsi="Times New Roman"/>
      <w:sz w:val="24"/>
    </w:rPr>
  </w:style>
  <w:style w:type="paragraph" w:styleId="BodyTextFirstIndent">
    <w:name w:val="Body Text First Indent"/>
    <w:basedOn w:val="BodyText"/>
    <w:link w:val="BodyTextFirstIndentChar"/>
    <w:uiPriority w:val="99"/>
    <w:semiHidden/>
    <w:unhideWhenUsed/>
    <w:rsid w:val="00E530AE"/>
    <w:pPr>
      <w:spacing w:after="200"/>
      <w:ind w:firstLine="360"/>
    </w:pPr>
  </w:style>
  <w:style w:type="character" w:customStyle="1" w:styleId="BodyTextFirstIndentChar">
    <w:name w:val="Body Text First Indent Char"/>
    <w:basedOn w:val="BodyTextChar"/>
    <w:link w:val="BodyTextFirstIndent"/>
    <w:uiPriority w:val="99"/>
    <w:semiHidden/>
    <w:rsid w:val="00E530AE"/>
    <w:rPr>
      <w:rFonts w:ascii="Times New Roman" w:hAnsi="Times New Roman"/>
      <w:sz w:val="24"/>
    </w:rPr>
  </w:style>
  <w:style w:type="table" w:styleId="TableGrid">
    <w:name w:val="Table Grid"/>
    <w:basedOn w:val="TableNormal"/>
    <w:uiPriority w:val="59"/>
    <w:rsid w:val="002631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Reference">
    <w:name w:val="Subtle Reference"/>
    <w:basedOn w:val="DefaultParagraphFont"/>
    <w:uiPriority w:val="31"/>
    <w:qFormat/>
    <w:rPr>
      <w:smallCaps/>
      <w:color w:val="C0504D" w:themeColor="accent2"/>
      <w:u w:val="single"/>
    </w:rPr>
  </w:style>
  <w:style w:type="paragraph" w:styleId="TOC1">
    <w:name w:val="toc 1"/>
    <w:basedOn w:val="Normal"/>
    <w:next w:val="Normal"/>
    <w:autoRedefine/>
    <w:uiPriority w:val="39"/>
    <w:unhideWhenUsed/>
    <w:rsid w:val="00EE23D6"/>
    <w:pPr>
      <w:spacing w:after="100"/>
    </w:pPr>
  </w:style>
  <w:style w:type="paragraph" w:styleId="TOC2">
    <w:name w:val="toc 2"/>
    <w:basedOn w:val="Normal"/>
    <w:next w:val="Normal"/>
    <w:autoRedefine/>
    <w:uiPriority w:val="39"/>
    <w:unhideWhenUsed/>
    <w:rsid w:val="00EE23D6"/>
    <w:pPr>
      <w:spacing w:after="100"/>
      <w:ind w:left="240"/>
    </w:pPr>
  </w:style>
  <w:style w:type="paragraph" w:styleId="TOC3">
    <w:name w:val="toc 3"/>
    <w:basedOn w:val="Normal"/>
    <w:next w:val="Normal"/>
    <w:autoRedefine/>
    <w:uiPriority w:val="39"/>
    <w:unhideWhenUsed/>
    <w:rsid w:val="00EE23D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FC5FE-BB0F-BD4F-8F12-57512328D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3441</Words>
  <Characters>19616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HOW INDIVIDUAL S BELIEFS, ATTITUDES AND VALUES IMPACT ON WORKPLACE BEHAVIOUR</vt:lpstr>
    </vt:vector>
  </TitlesOfParts>
  <Manager/>
  <Company>1812754</Company>
  <LinksUpToDate>false</LinksUpToDate>
  <CharactersWithSpaces>23011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 S BELIEFS, ATTITUDES AND VALUES IMPACT ON WORKPLACE BEHAVIOUR</dc:title>
  <dc:subject/>
  <dc:creator>Grigorean Alina Mihaela</dc:creator>
  <cp:keywords/>
  <dc:description/>
  <cp:lastModifiedBy>Costel Grigorean (1812755)</cp:lastModifiedBy>
  <cp:revision>2</cp:revision>
  <dcterms:created xsi:type="dcterms:W3CDTF">2020-03-27T09:25:00Z</dcterms:created>
  <dcterms:modified xsi:type="dcterms:W3CDTF">2020-03-27T09:25:00Z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