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5EB3B1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12AF8">
              <w:rPr>
                <w:b/>
                <w:color w:val="auto"/>
                <w:sz w:val="32"/>
              </w:rPr>
              <w:t>Rhian Goldby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FE73D9E" w:rsidR="005A1BA3" w:rsidRDefault="00412AF8" w:rsidP="00340E9A">
            <w:pPr>
              <w:overflowPunct/>
              <w:autoSpaceDE/>
              <w:autoSpaceDN/>
              <w:adjustRightInd/>
              <w:ind w:right="237"/>
              <w:textAlignment w:val="auto"/>
              <w:rPr>
                <w:b/>
                <w:color w:val="auto"/>
                <w:sz w:val="32"/>
              </w:rPr>
            </w:pPr>
            <w:r>
              <w:rPr>
                <w:b/>
                <w:color w:val="auto"/>
                <w:sz w:val="32"/>
              </w:rPr>
              <w:t>2236212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C279D6C" w14:textId="7B505D05" w:rsidR="001C3BC1" w:rsidRPr="001C3BC1" w:rsidRDefault="001C3BC1" w:rsidP="001C3BC1">
      <w:pPr>
        <w:spacing w:after="240"/>
        <w:ind w:right="237"/>
        <w:jc w:val="both"/>
        <w:rPr>
          <w:sz w:val="24"/>
          <w:szCs w:val="24"/>
        </w:rPr>
      </w:pPr>
      <w:r w:rsidRPr="001C3BC1">
        <w:rPr>
          <w:sz w:val="24"/>
          <w:szCs w:val="24"/>
        </w:rPr>
        <w:t xml:space="preserve">The College of Policing is the professional body for all those who work in policing. It is not a statutory body but has statutory functions, such as contributing to the regulations and Codes of Practice for policing. The College exists to provide police staff with the essential knowledge and skills to prevent crime, protect the public, and secure public trust. This occurs through gathering evidence of ‘what works’, to ensure that policing practice and standards are ‘based on knowledge, not custom and convention’. This translates into the education of police </w:t>
      </w:r>
      <w:proofErr w:type="gramStart"/>
      <w:r w:rsidRPr="001C3BC1">
        <w:rPr>
          <w:sz w:val="24"/>
          <w:szCs w:val="24"/>
        </w:rPr>
        <w:t>professionals;</w:t>
      </w:r>
      <w:proofErr w:type="gramEnd"/>
      <w:r w:rsidRPr="001C3BC1">
        <w:rPr>
          <w:sz w:val="24"/>
          <w:szCs w:val="24"/>
        </w:rPr>
        <w:t xml:space="preserve"> who are trained to an accredited standard, which supports the consistency of knowledge and skills in </w:t>
      </w:r>
      <w:proofErr w:type="gramStart"/>
      <w:r w:rsidRPr="001C3BC1">
        <w:rPr>
          <w:sz w:val="24"/>
          <w:szCs w:val="24"/>
        </w:rPr>
        <w:t>officers, and</w:t>
      </w:r>
      <w:proofErr w:type="gramEnd"/>
      <w:r w:rsidRPr="001C3BC1">
        <w:rPr>
          <w:sz w:val="24"/>
          <w:szCs w:val="24"/>
        </w:rPr>
        <w:t xml:space="preserve"> assures the public of the quality of the service. (UK Parliament, 2017).</w:t>
      </w:r>
    </w:p>
    <w:p w14:paraId="7E1E283F" w14:textId="77777777" w:rsidR="001C3BC1" w:rsidRPr="001C3BC1" w:rsidRDefault="001C3BC1" w:rsidP="001C3BC1">
      <w:pPr>
        <w:spacing w:after="240"/>
        <w:ind w:right="237"/>
        <w:jc w:val="both"/>
        <w:rPr>
          <w:sz w:val="24"/>
          <w:szCs w:val="24"/>
        </w:rPr>
      </w:pPr>
      <w:r w:rsidRPr="001C3BC1">
        <w:rPr>
          <w:sz w:val="24"/>
          <w:szCs w:val="24"/>
        </w:rPr>
        <w:t>The Fundamental Review of the College of Policing (College of Policing Limited; 2022), considers the College's operational impact, organizational culture, and its role in addressing contemporary policing challenges.</w:t>
      </w:r>
    </w:p>
    <w:p w14:paraId="65FAFBC9" w14:textId="77777777" w:rsidR="001C3BC1" w:rsidRPr="001C3BC1" w:rsidRDefault="001C3BC1" w:rsidP="001C3BC1">
      <w:pPr>
        <w:spacing w:after="240"/>
        <w:ind w:right="237"/>
        <w:jc w:val="both"/>
        <w:rPr>
          <w:sz w:val="24"/>
          <w:szCs w:val="24"/>
        </w:rPr>
      </w:pPr>
      <w:r w:rsidRPr="001C3BC1">
        <w:rPr>
          <w:sz w:val="24"/>
          <w:szCs w:val="24"/>
        </w:rPr>
        <w:t xml:space="preserve">Within the Review, Nick Herbert; founder of the College, states that its’ ‘ambition was to improve leadership, standards and professionalism in policing’. However, he also acknowledges that, after its first ten years, many of the challenges facing the service remained, and some had </w:t>
      </w:r>
      <w:proofErr w:type="gramStart"/>
      <w:r w:rsidRPr="001C3BC1">
        <w:rPr>
          <w:sz w:val="24"/>
          <w:szCs w:val="24"/>
        </w:rPr>
        <w:t>actually increased</w:t>
      </w:r>
      <w:proofErr w:type="gramEnd"/>
      <w:r w:rsidRPr="001C3BC1">
        <w:rPr>
          <w:sz w:val="24"/>
          <w:szCs w:val="24"/>
        </w:rPr>
        <w:t xml:space="preserve">, with the College ‘failing to fulfil its potential’. In his foreword, Andy Marsh; Chief Executive Officer of the College, </w:t>
      </w:r>
      <w:r w:rsidRPr="001C3BC1">
        <w:rPr>
          <w:sz w:val="24"/>
          <w:szCs w:val="24"/>
        </w:rPr>
        <w:lastRenderedPageBreak/>
        <w:t>reiterates Herbert’s concerns, and summarises that the College’s ‘renewed mission’ in 2022 was to ‘drive consistency’ …’to boost professionalism’… ‘and to improve leadership at each level’ (College of Policing Limited; 2022). In essence, the College’s mission has not changed, which raises the question of its effectiveness to date.</w:t>
      </w:r>
    </w:p>
    <w:p w14:paraId="689A3472" w14:textId="77777777" w:rsidR="001C3BC1" w:rsidRPr="001C3BC1" w:rsidRDefault="001C3BC1" w:rsidP="001C3BC1">
      <w:pPr>
        <w:spacing w:after="240"/>
        <w:ind w:right="237"/>
        <w:jc w:val="both"/>
        <w:rPr>
          <w:sz w:val="24"/>
          <w:szCs w:val="24"/>
        </w:rPr>
      </w:pPr>
      <w:r w:rsidRPr="001C3BC1">
        <w:rPr>
          <w:sz w:val="24"/>
          <w:szCs w:val="24"/>
        </w:rPr>
        <w:t xml:space="preserve">In respect of the efficacy of the College in fulfilling its role; the responses from frontline officers, during the Fundamental Review, indicate a general experience of disconnect - between the initiatives and standards set by the College, and how this translates into the reality of modern-day policing. It is noted within the review that ‘currently, many in policing only engage with the College at their point of entry into the service, at promotion or upon the acquisition of specialist skills’, and that ‘CPD needs to be established in policing, requiring the buy-in of chiefs, with worldclass products offered in support of it’. </w:t>
      </w:r>
    </w:p>
    <w:p w14:paraId="7EDADEDD" w14:textId="77777777" w:rsidR="001C3BC1" w:rsidRPr="001C3BC1" w:rsidRDefault="001C3BC1" w:rsidP="001C3BC1">
      <w:pPr>
        <w:spacing w:after="240"/>
        <w:ind w:right="237"/>
        <w:jc w:val="both"/>
        <w:rPr>
          <w:sz w:val="24"/>
          <w:szCs w:val="24"/>
        </w:rPr>
      </w:pPr>
      <w:r w:rsidRPr="001C3BC1">
        <w:rPr>
          <w:sz w:val="24"/>
          <w:szCs w:val="24"/>
        </w:rPr>
        <w:t xml:space="preserve">Unfortunately, however, unprecedented </w:t>
      </w:r>
      <w:proofErr w:type="gramStart"/>
      <w:r w:rsidRPr="001C3BC1">
        <w:rPr>
          <w:sz w:val="24"/>
          <w:szCs w:val="24"/>
        </w:rPr>
        <w:t>circumstances;</w:t>
      </w:r>
      <w:proofErr w:type="gramEnd"/>
      <w:r w:rsidRPr="001C3BC1">
        <w:rPr>
          <w:sz w:val="24"/>
          <w:szCs w:val="24"/>
        </w:rPr>
        <w:t xml:space="preserve"> such as BREXIT and the COVID19 Pandemic monopolised </w:t>
      </w:r>
      <w:proofErr w:type="gramStart"/>
      <w:r w:rsidRPr="001C3BC1">
        <w:rPr>
          <w:sz w:val="24"/>
          <w:szCs w:val="24"/>
        </w:rPr>
        <w:t>resources;</w:t>
      </w:r>
      <w:proofErr w:type="gramEnd"/>
      <w:r w:rsidRPr="001C3BC1">
        <w:rPr>
          <w:sz w:val="24"/>
          <w:szCs w:val="24"/>
        </w:rPr>
        <w:t xml:space="preserve"> which have contributed to poor reviews of the College’s performance (College of Policing, 2020). Additionally, the challenges with staff retention and high service demand, may also prevent police officers from prioritising training and research. One might argue that, until these challenges can be overcome, Continuing Professional Development is unable to be prioritised. </w:t>
      </w:r>
    </w:p>
    <w:p w14:paraId="2DA4C23E" w14:textId="77777777" w:rsidR="001C3BC1" w:rsidRPr="001C3BC1" w:rsidRDefault="001C3BC1" w:rsidP="001C3BC1">
      <w:pPr>
        <w:spacing w:after="240"/>
        <w:ind w:right="237"/>
        <w:jc w:val="both"/>
        <w:rPr>
          <w:sz w:val="24"/>
          <w:szCs w:val="24"/>
        </w:rPr>
      </w:pPr>
      <w:r w:rsidRPr="001C3BC1">
        <w:rPr>
          <w:sz w:val="24"/>
          <w:szCs w:val="24"/>
        </w:rPr>
        <w:t xml:space="preserve">By 2018, although the overall police workforce in England and Wales increased slightly, the number of police officers had fallen to its lowest level since 1996, and there were decreases in Police Community Support Officers (PCSOs) and special constables (Home Office, 2018). The Workforce Transformation of 2018 aimed to address workforce challenges through attracting a more diverse workforce, with new entry routes into policing, </w:t>
      </w:r>
      <w:proofErr w:type="gramStart"/>
      <w:r w:rsidRPr="001C3BC1">
        <w:rPr>
          <w:sz w:val="24"/>
          <w:szCs w:val="24"/>
        </w:rPr>
        <w:t>including:</w:t>
      </w:r>
      <w:proofErr w:type="gramEnd"/>
      <w:r w:rsidRPr="001C3BC1">
        <w:rPr>
          <w:sz w:val="24"/>
          <w:szCs w:val="24"/>
        </w:rPr>
        <w:t xml:space="preserve"> police apprenticeships, policing degrees, and degree conversion courses, provided through the College of Policing. This appears to have been successful in respect of attracting new officers to the </w:t>
      </w:r>
      <w:proofErr w:type="gramStart"/>
      <w:r w:rsidRPr="001C3BC1">
        <w:rPr>
          <w:sz w:val="24"/>
          <w:szCs w:val="24"/>
        </w:rPr>
        <w:t>force, and</w:t>
      </w:r>
      <w:proofErr w:type="gramEnd"/>
      <w:r w:rsidRPr="001C3BC1">
        <w:rPr>
          <w:sz w:val="24"/>
          <w:szCs w:val="24"/>
        </w:rPr>
        <w:t xml:space="preserve"> providing a pathway for learning (GOV.UK; 2023). However, there appears to be much work remaining in respect of meeting the changing landscape of policing; particularly in relation to cyber-crime, and improving public confidence remains a challenge (Home Office, 2018). </w:t>
      </w:r>
    </w:p>
    <w:p w14:paraId="74C97276" w14:textId="550D7144" w:rsidR="001C3BC1" w:rsidRPr="001C3BC1" w:rsidRDefault="001C3BC1" w:rsidP="001C3BC1">
      <w:pPr>
        <w:spacing w:after="240"/>
        <w:ind w:right="237"/>
        <w:jc w:val="both"/>
        <w:rPr>
          <w:sz w:val="24"/>
          <w:szCs w:val="24"/>
        </w:rPr>
      </w:pPr>
      <w:r w:rsidRPr="001C3BC1">
        <w:rPr>
          <w:sz w:val="24"/>
          <w:szCs w:val="24"/>
        </w:rPr>
        <w:t>Moving forward, the College of Policing's 5 Year Strategy: National policing culture and inclusion strategy 2025 to 2030 sets out the objective ‘</w:t>
      </w:r>
      <w:r w:rsidRPr="001C3BC1">
        <w:rPr>
          <w:i/>
          <w:iCs/>
          <w:sz w:val="24"/>
          <w:szCs w:val="24"/>
        </w:rPr>
        <w:t>to make us the most trusted and engaged policing service in the world, working together to make communities safer and stronger’</w:t>
      </w:r>
      <w:r w:rsidRPr="001C3BC1">
        <w:rPr>
          <w:sz w:val="24"/>
          <w:szCs w:val="24"/>
        </w:rPr>
        <w:t xml:space="preserve">. Overall, whilst the College has played a vital role in addressing the needs of staff recruitment and development, </w:t>
      </w:r>
      <w:proofErr w:type="gramStart"/>
      <w:r w:rsidRPr="001C3BC1">
        <w:rPr>
          <w:sz w:val="24"/>
          <w:szCs w:val="24"/>
        </w:rPr>
        <w:t>it would appear that much</w:t>
      </w:r>
      <w:proofErr w:type="gramEnd"/>
      <w:r w:rsidRPr="001C3BC1">
        <w:rPr>
          <w:sz w:val="24"/>
          <w:szCs w:val="24"/>
        </w:rPr>
        <w:t xml:space="preserve"> work remains to be done if the 2025-2030 5-year strategy is to prove successful. </w:t>
      </w:r>
    </w:p>
    <w:p w14:paraId="6F48932B" w14:textId="77777777" w:rsidR="001C3BC1" w:rsidRPr="001C3BC1" w:rsidRDefault="001C3BC1" w:rsidP="001C3BC1">
      <w:pPr>
        <w:spacing w:after="240"/>
        <w:ind w:right="237"/>
        <w:jc w:val="both"/>
        <w:rPr>
          <w:sz w:val="24"/>
          <w:szCs w:val="24"/>
        </w:rPr>
      </w:pPr>
      <w:r w:rsidRPr="001C3BC1">
        <w:rPr>
          <w:sz w:val="24"/>
          <w:szCs w:val="24"/>
        </w:rPr>
        <w:t xml:space="preserve">In respect of modern policing, this began in 1829, when Sir Robert Peel introduced the fundamental principles of policing, reforms of British criminal law, and establishing the Metropolitan Police Force (Metropolitan Police Act 1829). ‘Peelian Principles’ defined the ethical requirements police officers must follow </w:t>
      </w:r>
      <w:proofErr w:type="gramStart"/>
      <w:r w:rsidRPr="001C3BC1">
        <w:rPr>
          <w:sz w:val="24"/>
          <w:szCs w:val="24"/>
        </w:rPr>
        <w:t>in order to</w:t>
      </w:r>
      <w:proofErr w:type="gramEnd"/>
      <w:r w:rsidRPr="001C3BC1">
        <w:rPr>
          <w:sz w:val="24"/>
          <w:szCs w:val="24"/>
        </w:rPr>
        <w:t xml:space="preserve"> be effective. These have developed over time, but remain central to policing to date (</w:t>
      </w:r>
      <w:proofErr w:type="spellStart"/>
      <w:r w:rsidRPr="001C3BC1">
        <w:rPr>
          <w:sz w:val="24"/>
          <w:szCs w:val="24"/>
        </w:rPr>
        <w:t>PolFed</w:t>
      </w:r>
      <w:proofErr w:type="spellEnd"/>
      <w:r w:rsidRPr="001C3BC1">
        <w:rPr>
          <w:sz w:val="24"/>
          <w:szCs w:val="24"/>
        </w:rPr>
        <w:t>, 2018). The ‘Peelian Principles’ of policing remain relevant to the examples discussed within this section, and are therefore detailed below:</w:t>
      </w:r>
    </w:p>
    <w:p w14:paraId="4E42BDD9" w14:textId="77777777" w:rsidR="001C3BC1" w:rsidRPr="001C3BC1" w:rsidRDefault="001C3BC1" w:rsidP="001C3BC1">
      <w:pPr>
        <w:numPr>
          <w:ilvl w:val="0"/>
          <w:numId w:val="5"/>
        </w:numPr>
        <w:spacing w:after="240"/>
        <w:ind w:right="237"/>
        <w:jc w:val="both"/>
        <w:rPr>
          <w:sz w:val="24"/>
          <w:szCs w:val="24"/>
        </w:rPr>
      </w:pPr>
      <w:r w:rsidRPr="001C3BC1">
        <w:rPr>
          <w:sz w:val="24"/>
          <w:szCs w:val="24"/>
        </w:rPr>
        <w:lastRenderedPageBreak/>
        <w:t xml:space="preserve">The basic mission for which the police exist is to prevent crime and disorder. </w:t>
      </w:r>
    </w:p>
    <w:p w14:paraId="717A16F4" w14:textId="77777777" w:rsidR="001C3BC1" w:rsidRPr="001C3BC1" w:rsidRDefault="001C3BC1" w:rsidP="001C3BC1">
      <w:pPr>
        <w:numPr>
          <w:ilvl w:val="0"/>
          <w:numId w:val="5"/>
        </w:numPr>
        <w:spacing w:after="240"/>
        <w:ind w:right="237"/>
        <w:jc w:val="both"/>
        <w:rPr>
          <w:sz w:val="24"/>
          <w:szCs w:val="24"/>
        </w:rPr>
      </w:pPr>
      <w:r w:rsidRPr="001C3BC1">
        <w:rPr>
          <w:sz w:val="24"/>
          <w:szCs w:val="24"/>
        </w:rPr>
        <w:t xml:space="preserve">The ability of the police to perform their duties is dependent upon public approval of police actions. </w:t>
      </w:r>
    </w:p>
    <w:p w14:paraId="73CF88C5" w14:textId="77777777" w:rsidR="001C3BC1" w:rsidRPr="001C3BC1" w:rsidRDefault="001C3BC1" w:rsidP="001C3BC1">
      <w:pPr>
        <w:numPr>
          <w:ilvl w:val="0"/>
          <w:numId w:val="5"/>
        </w:numPr>
        <w:spacing w:after="240"/>
        <w:ind w:right="237"/>
        <w:jc w:val="both"/>
        <w:rPr>
          <w:sz w:val="24"/>
          <w:szCs w:val="24"/>
        </w:rPr>
      </w:pPr>
      <w:r w:rsidRPr="001C3BC1">
        <w:rPr>
          <w:sz w:val="24"/>
          <w:szCs w:val="24"/>
        </w:rPr>
        <w:t xml:space="preserve">Police must secure the willing cooperation of the public in voluntary observance of the law to be able to secure and maintain the respect of the public. </w:t>
      </w:r>
    </w:p>
    <w:p w14:paraId="7BBEF0C3" w14:textId="77777777" w:rsidR="001C3BC1" w:rsidRPr="001C3BC1" w:rsidRDefault="001C3BC1" w:rsidP="001C3BC1">
      <w:pPr>
        <w:numPr>
          <w:ilvl w:val="0"/>
          <w:numId w:val="5"/>
        </w:numPr>
        <w:spacing w:after="240"/>
        <w:ind w:right="237"/>
        <w:jc w:val="both"/>
        <w:rPr>
          <w:sz w:val="24"/>
          <w:szCs w:val="24"/>
        </w:rPr>
      </w:pPr>
      <w:r w:rsidRPr="001C3BC1">
        <w:rPr>
          <w:sz w:val="24"/>
          <w:szCs w:val="24"/>
        </w:rPr>
        <w:t xml:space="preserve">The degree of co-operation of the public that can be secured diminishes proportionately to the necessity of the use of physical force. </w:t>
      </w:r>
    </w:p>
    <w:p w14:paraId="67276B23" w14:textId="77777777" w:rsidR="001C3BC1" w:rsidRPr="001C3BC1" w:rsidRDefault="001C3BC1" w:rsidP="001C3BC1">
      <w:pPr>
        <w:numPr>
          <w:ilvl w:val="0"/>
          <w:numId w:val="5"/>
        </w:numPr>
        <w:spacing w:after="240"/>
        <w:ind w:right="237"/>
        <w:jc w:val="both"/>
        <w:rPr>
          <w:sz w:val="24"/>
          <w:szCs w:val="24"/>
        </w:rPr>
      </w:pPr>
      <w:r w:rsidRPr="001C3BC1">
        <w:rPr>
          <w:sz w:val="24"/>
          <w:szCs w:val="24"/>
        </w:rPr>
        <w:t xml:space="preserve">Police seek and preserve public favour not by catering to public opinion but by constantly demonstrating absolute impartial service to the law. </w:t>
      </w:r>
    </w:p>
    <w:p w14:paraId="6E46191F" w14:textId="77777777" w:rsidR="001C3BC1" w:rsidRPr="001C3BC1" w:rsidRDefault="001C3BC1" w:rsidP="001C3BC1">
      <w:pPr>
        <w:numPr>
          <w:ilvl w:val="0"/>
          <w:numId w:val="5"/>
        </w:numPr>
        <w:spacing w:after="240"/>
        <w:ind w:right="237"/>
        <w:jc w:val="both"/>
        <w:rPr>
          <w:sz w:val="24"/>
          <w:szCs w:val="24"/>
        </w:rPr>
      </w:pPr>
      <w:r w:rsidRPr="001C3BC1">
        <w:rPr>
          <w:sz w:val="24"/>
          <w:szCs w:val="24"/>
        </w:rPr>
        <w:t xml:space="preserve">Police use physical force to the extent necessary to secure observance of the law or to restore order only when the exercise of persuasion, advice and warning is found to be insufficient. </w:t>
      </w:r>
    </w:p>
    <w:p w14:paraId="123E9A53" w14:textId="77777777" w:rsidR="001C3BC1" w:rsidRPr="001C3BC1" w:rsidRDefault="001C3BC1" w:rsidP="001C3BC1">
      <w:pPr>
        <w:numPr>
          <w:ilvl w:val="0"/>
          <w:numId w:val="5"/>
        </w:numPr>
        <w:spacing w:after="240"/>
        <w:ind w:right="237"/>
        <w:jc w:val="both"/>
        <w:rPr>
          <w:sz w:val="24"/>
          <w:szCs w:val="24"/>
        </w:rPr>
      </w:pPr>
      <w:r w:rsidRPr="001C3BC1">
        <w:rPr>
          <w:sz w:val="24"/>
          <w:szCs w:val="24"/>
        </w:rPr>
        <w:t xml:space="preserve">Police, </w:t>
      </w:r>
      <w:proofErr w:type="gramStart"/>
      <w:r w:rsidRPr="001C3BC1">
        <w:rPr>
          <w:sz w:val="24"/>
          <w:szCs w:val="24"/>
        </w:rPr>
        <w:t>at all times</w:t>
      </w:r>
      <w:proofErr w:type="gramEnd"/>
      <w:r w:rsidRPr="001C3BC1">
        <w:rPr>
          <w:sz w:val="24"/>
          <w:szCs w:val="24"/>
        </w:rPr>
        <w:t xml:space="preserve">,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 </w:t>
      </w:r>
    </w:p>
    <w:p w14:paraId="06B31089" w14:textId="77777777" w:rsidR="001C3BC1" w:rsidRPr="001C3BC1" w:rsidRDefault="001C3BC1" w:rsidP="001C3BC1">
      <w:pPr>
        <w:numPr>
          <w:ilvl w:val="0"/>
          <w:numId w:val="5"/>
        </w:numPr>
        <w:spacing w:after="240"/>
        <w:ind w:right="237"/>
        <w:jc w:val="both"/>
        <w:rPr>
          <w:sz w:val="24"/>
          <w:szCs w:val="24"/>
        </w:rPr>
      </w:pPr>
      <w:r w:rsidRPr="001C3BC1">
        <w:rPr>
          <w:sz w:val="24"/>
          <w:szCs w:val="24"/>
        </w:rPr>
        <w:t xml:space="preserve">Police should always direct their action strictly towards their functions and never appear to usurp the powers of the judiciary. </w:t>
      </w:r>
    </w:p>
    <w:p w14:paraId="1E8E1BF5" w14:textId="77777777" w:rsidR="001C3BC1" w:rsidRPr="001C3BC1" w:rsidRDefault="001C3BC1" w:rsidP="001C3BC1">
      <w:pPr>
        <w:numPr>
          <w:ilvl w:val="0"/>
          <w:numId w:val="5"/>
        </w:numPr>
        <w:spacing w:after="240"/>
        <w:ind w:right="237"/>
        <w:jc w:val="both"/>
        <w:rPr>
          <w:sz w:val="24"/>
          <w:szCs w:val="24"/>
        </w:rPr>
      </w:pPr>
      <w:r w:rsidRPr="001C3BC1">
        <w:rPr>
          <w:sz w:val="24"/>
          <w:szCs w:val="24"/>
        </w:rPr>
        <w:t>The test of police efficiency is the absence of crime and disorder, not the visible evidence of police action in dealing with it.</w:t>
      </w:r>
    </w:p>
    <w:p w14:paraId="4F92B02E" w14:textId="7FBF1FA1" w:rsidR="001C3BC1" w:rsidRPr="001C3BC1" w:rsidRDefault="001C3BC1" w:rsidP="001C3BC1">
      <w:pPr>
        <w:spacing w:after="240"/>
        <w:ind w:right="237"/>
        <w:jc w:val="both"/>
        <w:rPr>
          <w:sz w:val="24"/>
          <w:szCs w:val="24"/>
        </w:rPr>
      </w:pPr>
      <w:r w:rsidRPr="001C3BC1">
        <w:rPr>
          <w:sz w:val="24"/>
          <w:szCs w:val="24"/>
        </w:rPr>
        <w:t>Throughout my probationary period I have been working to fulfil all elements of the modern policing role, which has included working tirelessly in the frontline; community engagement element of my role. Here, I have managed to form trusting relationships with the public, through my honest and empathic approach to engagement with victims, witnesses and suspects. This approach has enabled me to effectively investigate crimes, and prevent further harm to potential victims, as my example will discuss, in due course.</w:t>
      </w:r>
    </w:p>
    <w:p w14:paraId="600021F4" w14:textId="77777777" w:rsidR="001C3BC1" w:rsidRPr="001C3BC1" w:rsidRDefault="001C3BC1" w:rsidP="001C3BC1">
      <w:pPr>
        <w:spacing w:after="240"/>
        <w:ind w:right="237"/>
        <w:jc w:val="both"/>
        <w:rPr>
          <w:sz w:val="24"/>
          <w:szCs w:val="24"/>
        </w:rPr>
      </w:pPr>
      <w:r w:rsidRPr="001C3BC1">
        <w:rPr>
          <w:sz w:val="24"/>
          <w:szCs w:val="24"/>
        </w:rPr>
        <w:t>I have taken many opportunities for Personal and Professional Development. I note that there is a range of mandatory and optional training opportunities available to officers, which support the development of a police career. For example, I have completed Officer Safety Training, First Aid Training, and Initial Response Driver Training, which are all mandatory training opportunities for frontline police officers. However, I have also completed Basic Deployment Unit (BDU) training, which is an optional, level 3 training for officers in public order and public safety. </w:t>
      </w:r>
    </w:p>
    <w:p w14:paraId="422AB0B8" w14:textId="622D7333" w:rsidR="001C3BC1" w:rsidRPr="001C3BC1" w:rsidRDefault="001C3BC1" w:rsidP="001C3BC1">
      <w:pPr>
        <w:spacing w:after="240"/>
        <w:ind w:right="237"/>
        <w:jc w:val="both"/>
        <w:rPr>
          <w:sz w:val="24"/>
          <w:szCs w:val="24"/>
        </w:rPr>
      </w:pPr>
      <w:r w:rsidRPr="001C3BC1">
        <w:rPr>
          <w:sz w:val="24"/>
          <w:szCs w:val="24"/>
        </w:rPr>
        <w:t xml:space="preserve">In relation to The Strategic Policing Requirement 2025 </w:t>
      </w:r>
      <w:proofErr w:type="gramStart"/>
      <w:r w:rsidRPr="001C3BC1">
        <w:rPr>
          <w:sz w:val="24"/>
          <w:szCs w:val="24"/>
        </w:rPr>
        <w:t>and;</w:t>
      </w:r>
      <w:proofErr w:type="gramEnd"/>
      <w:r w:rsidRPr="001C3BC1">
        <w:rPr>
          <w:sz w:val="24"/>
          <w:szCs w:val="24"/>
        </w:rPr>
        <w:t xml:space="preserve"> I have encountered the described</w:t>
      </w:r>
      <w:r w:rsidRPr="001C3BC1">
        <w:rPr>
          <w:b/>
          <w:bCs/>
          <w:sz w:val="24"/>
          <w:szCs w:val="24"/>
        </w:rPr>
        <w:t xml:space="preserve"> </w:t>
      </w:r>
      <w:r w:rsidRPr="001C3BC1">
        <w:rPr>
          <w:sz w:val="24"/>
          <w:szCs w:val="24"/>
        </w:rPr>
        <w:t xml:space="preserve">need for collaboration and resource allocation to address national threats. My experience was during a National Celebration, where I was allocated, along with colleagues from various national forces, to protect the public, following intelligence to suggest a threat of terrorism.  Positive action had been authorised, and whilst this </w:t>
      </w:r>
      <w:r w:rsidRPr="001C3BC1">
        <w:rPr>
          <w:sz w:val="24"/>
          <w:szCs w:val="24"/>
        </w:rPr>
        <w:lastRenderedPageBreak/>
        <w:t xml:space="preserve">became unnecessary, this experience deepened my awareness of the Policing Vision 2025 in respect of how improving policing for the public, is the essence of this Vision. </w:t>
      </w:r>
    </w:p>
    <w:p w14:paraId="42D65A47" w14:textId="04A9545B" w:rsidR="001C3BC1" w:rsidRPr="001C3BC1" w:rsidRDefault="001C3BC1" w:rsidP="001C3BC1">
      <w:pPr>
        <w:spacing w:after="240"/>
        <w:ind w:right="237"/>
        <w:jc w:val="both"/>
        <w:rPr>
          <w:sz w:val="24"/>
          <w:szCs w:val="24"/>
        </w:rPr>
      </w:pPr>
      <w:r w:rsidRPr="001C3BC1">
        <w:rPr>
          <w:sz w:val="24"/>
          <w:szCs w:val="24"/>
        </w:rPr>
        <w:t>I have developed an appreciation of the specialist departments within the police, through working alongside a variety of colleagues, and engaging with attachment opportunities to experience the different specialist areas. My attachment opportunities have included Traffic; Criminal Investigation Department; and Public Protection Unit. These have helped to develop my insight into how the force’s effectiveness is improved through officers choosing to specialise in focussed areas of policing.</w:t>
      </w:r>
    </w:p>
    <w:p w14:paraId="144D6438" w14:textId="351723D0" w:rsidR="001C3BC1" w:rsidRDefault="001C3BC1" w:rsidP="001C3BC1">
      <w:pPr>
        <w:spacing w:after="240"/>
        <w:ind w:right="237"/>
        <w:jc w:val="both"/>
        <w:rPr>
          <w:sz w:val="24"/>
          <w:szCs w:val="24"/>
        </w:rPr>
      </w:pPr>
      <w:r w:rsidRPr="001C3BC1">
        <w:rPr>
          <w:sz w:val="24"/>
          <w:szCs w:val="24"/>
        </w:rPr>
        <w:t>In respect of accountability, I quickly developed an understanding that all police officers are accountable for their action (or inaction</w:t>
      </w:r>
      <w:proofErr w:type="gramStart"/>
      <w:r w:rsidRPr="001C3BC1">
        <w:rPr>
          <w:sz w:val="24"/>
          <w:szCs w:val="24"/>
        </w:rPr>
        <w:t>), and</w:t>
      </w:r>
      <w:proofErr w:type="gramEnd"/>
      <w:r w:rsidRPr="001C3BC1">
        <w:rPr>
          <w:sz w:val="24"/>
          <w:szCs w:val="24"/>
        </w:rPr>
        <w:t xml:space="preserve"> must ensure that they maintain appropriate records. I am acutely aware of the need to evidence that I have responded to a situation with professional integrity. This includes any use of reasonable force or discretion; and I ensure that I can evidence that I am always operating within the boundaries of the law, and following formal </w:t>
      </w:r>
      <w:proofErr w:type="gramStart"/>
      <w:r w:rsidRPr="001C3BC1">
        <w:rPr>
          <w:sz w:val="24"/>
          <w:szCs w:val="24"/>
        </w:rPr>
        <w:t>procedures;</w:t>
      </w:r>
      <w:proofErr w:type="gramEnd"/>
      <w:r w:rsidRPr="001C3BC1">
        <w:rPr>
          <w:sz w:val="24"/>
          <w:szCs w:val="24"/>
        </w:rPr>
        <w:t xml:space="preserve"> such as through utilising my Body Worn Video; providing real-time updates to colleagues; and recording every incident with precision, at the end of each shift.</w:t>
      </w:r>
    </w:p>
    <w:p w14:paraId="61D9E41C" w14:textId="77777777" w:rsidR="001C3BC1" w:rsidRPr="001C3BC1" w:rsidRDefault="001C3BC1" w:rsidP="001C3BC1">
      <w:pPr>
        <w:spacing w:after="240"/>
        <w:ind w:right="237"/>
        <w:jc w:val="both"/>
        <w:rPr>
          <w:sz w:val="24"/>
          <w:szCs w:val="24"/>
        </w:rPr>
      </w:pPr>
    </w:p>
    <w:p w14:paraId="49A26013" w14:textId="6F15DEF4" w:rsidR="001C3BC1" w:rsidRPr="001C3BC1" w:rsidRDefault="001C3BC1" w:rsidP="001C3BC1">
      <w:pPr>
        <w:spacing w:after="240"/>
        <w:ind w:right="237"/>
        <w:jc w:val="both"/>
        <w:rPr>
          <w:sz w:val="24"/>
          <w:szCs w:val="24"/>
        </w:rPr>
      </w:pPr>
      <w:r w:rsidRPr="001C3BC1">
        <w:rPr>
          <w:sz w:val="24"/>
          <w:szCs w:val="24"/>
        </w:rPr>
        <w:t>Throughout my final year of probation, I have reflected upon how my role as a police officer has changed. I consider myself to have now become a modern, professional police officer who understands the requirement of me, to focus upon community safety, crime prevention, and to uphold the law. I have developed, through experience and training, and now respond confidently to a vast range of incidents, investigate crimes, and work closely with communities. </w:t>
      </w:r>
    </w:p>
    <w:p w14:paraId="4C61F377" w14:textId="77777777" w:rsidR="001C3BC1" w:rsidRPr="001C3BC1" w:rsidRDefault="001C3BC1" w:rsidP="001C3BC1">
      <w:pPr>
        <w:spacing w:after="240"/>
        <w:ind w:right="237"/>
        <w:jc w:val="both"/>
        <w:rPr>
          <w:sz w:val="24"/>
          <w:szCs w:val="24"/>
        </w:rPr>
      </w:pPr>
      <w:r w:rsidRPr="001C3BC1">
        <w:rPr>
          <w:sz w:val="24"/>
          <w:szCs w:val="24"/>
        </w:rPr>
        <w:t xml:space="preserve">I will consider an example of a crime which required me to gain the respect of victims and members of the public; to enable an investigation to commence: </w:t>
      </w:r>
    </w:p>
    <w:p w14:paraId="64C600DB" w14:textId="77777777" w:rsidR="001C3BC1" w:rsidRPr="001C3BC1" w:rsidRDefault="001C3BC1" w:rsidP="001C3BC1">
      <w:pPr>
        <w:spacing w:after="240"/>
        <w:ind w:right="237"/>
        <w:jc w:val="both"/>
        <w:rPr>
          <w:sz w:val="24"/>
          <w:szCs w:val="24"/>
        </w:rPr>
      </w:pPr>
      <w:r w:rsidRPr="001C3BC1">
        <w:rPr>
          <w:sz w:val="24"/>
          <w:szCs w:val="24"/>
        </w:rPr>
        <w:t xml:space="preserve">The investigation was related to significant domestic fraud; coercive or controlling behaviour; however, the victim was reluctant to pursue a complaint and was reluctant to provide evidence. It was necessary to build rapport with the victim, for her to trust me. Initially this involved providing information and advice, while allowing her time to consider pursuing a complaint. Numerous support referrals were accepted, and this approach eventually supported the victim to pursue a complaint. </w:t>
      </w:r>
    </w:p>
    <w:p w14:paraId="1B1BCF97" w14:textId="77777777" w:rsidR="001C3BC1" w:rsidRDefault="001C3BC1" w:rsidP="001C3BC1">
      <w:pPr>
        <w:spacing w:after="240"/>
        <w:ind w:right="237"/>
        <w:jc w:val="both"/>
        <w:rPr>
          <w:sz w:val="24"/>
          <w:szCs w:val="24"/>
        </w:rPr>
      </w:pPr>
      <w:r w:rsidRPr="001C3BC1">
        <w:rPr>
          <w:sz w:val="24"/>
          <w:szCs w:val="24"/>
        </w:rPr>
        <w:t xml:space="preserve">The nature of abuse included control through intimidation, and mental abuse, which caused the victim to be concerned regarding possible repercussions of pursuing a </w:t>
      </w:r>
      <w:proofErr w:type="gramStart"/>
      <w:r w:rsidRPr="001C3BC1">
        <w:rPr>
          <w:sz w:val="24"/>
          <w:szCs w:val="24"/>
        </w:rPr>
        <w:t>complaint;</w:t>
      </w:r>
      <w:proofErr w:type="gramEnd"/>
      <w:r w:rsidRPr="001C3BC1">
        <w:rPr>
          <w:sz w:val="24"/>
          <w:szCs w:val="24"/>
        </w:rPr>
        <w:t xml:space="preserve"> which required much time and reassurances, which included guidance regarding protective measures for herself and her young daughter. Significantly, the victim refused for her daughter to act as a witness, however my approach supported both the victim and her daughter, to provide evidence as witnesses in court. Rapport-building with the child included removing my police uniform kit, introducing myself by my first name and discussing topics of interest to the child. This enabled me to build trust and to humanize myself and reduce her fear of police. My rapport with the child enabled her to provide a detailed statement, which became crucial evidence in court. </w:t>
      </w:r>
    </w:p>
    <w:p w14:paraId="5062A0CF" w14:textId="77777777" w:rsidR="001C3BC1" w:rsidRPr="001C3BC1" w:rsidRDefault="001C3BC1" w:rsidP="001C3BC1">
      <w:pPr>
        <w:spacing w:after="240"/>
        <w:ind w:right="237"/>
        <w:jc w:val="both"/>
        <w:rPr>
          <w:sz w:val="24"/>
          <w:szCs w:val="24"/>
        </w:rPr>
      </w:pPr>
    </w:p>
    <w:p w14:paraId="4FB11D86" w14:textId="7F10E434" w:rsidR="001C3BC1" w:rsidRPr="001C3BC1" w:rsidRDefault="001C3BC1" w:rsidP="001C3BC1">
      <w:pPr>
        <w:spacing w:after="240"/>
        <w:ind w:right="237"/>
        <w:jc w:val="both"/>
        <w:rPr>
          <w:sz w:val="24"/>
          <w:szCs w:val="24"/>
        </w:rPr>
      </w:pPr>
      <w:r w:rsidRPr="001C3BC1">
        <w:rPr>
          <w:sz w:val="24"/>
          <w:szCs w:val="24"/>
        </w:rPr>
        <w:t xml:space="preserve">I upheld public confidence through ensuring the victim was consistently updated regarding the progress of the case, including the suspect's bail conditions and how she should respond to any breach of these. By the end of the investigation, the victim expressed her gratitude for my support and shared her appreciation with my sergeant. The investigation led to the suspect being charged, and the victim asked if I would be present in court to support her. </w:t>
      </w:r>
    </w:p>
    <w:p w14:paraId="7A0C3726" w14:textId="77777777" w:rsidR="001C3BC1" w:rsidRPr="001C3BC1" w:rsidRDefault="001C3BC1" w:rsidP="001C3BC1">
      <w:pPr>
        <w:spacing w:after="240"/>
        <w:ind w:right="237"/>
        <w:jc w:val="both"/>
        <w:rPr>
          <w:sz w:val="24"/>
          <w:szCs w:val="24"/>
        </w:rPr>
      </w:pPr>
      <w:r w:rsidRPr="001C3BC1">
        <w:rPr>
          <w:sz w:val="24"/>
          <w:szCs w:val="24"/>
        </w:rPr>
        <w:t xml:space="preserve">Overall, by taking the time to build trust and rapport with victims and helping them consider all aspects of the situation, positive results can be achieved. When victims see favourable outcomes, it helps foster a positive view of the </w:t>
      </w:r>
      <w:proofErr w:type="gramStart"/>
      <w:r w:rsidRPr="001C3BC1">
        <w:rPr>
          <w:sz w:val="24"/>
          <w:szCs w:val="24"/>
        </w:rPr>
        <w:t>police as a whole</w:t>
      </w:r>
      <w:proofErr w:type="gramEnd"/>
      <w:r w:rsidRPr="001C3BC1">
        <w:rPr>
          <w:sz w:val="24"/>
          <w:szCs w:val="24"/>
        </w:rPr>
        <w:t xml:space="preserve">. </w:t>
      </w:r>
    </w:p>
    <w:p w14:paraId="243C2F44" w14:textId="460F9D85" w:rsidR="001C3BC1" w:rsidRPr="001C3BC1" w:rsidRDefault="001C3BC1" w:rsidP="001C3BC1">
      <w:pPr>
        <w:spacing w:after="240"/>
        <w:ind w:right="237"/>
        <w:jc w:val="both"/>
        <w:rPr>
          <w:sz w:val="24"/>
          <w:szCs w:val="24"/>
        </w:rPr>
      </w:pPr>
      <w:r w:rsidRPr="001C3BC1">
        <w:rPr>
          <w:sz w:val="24"/>
          <w:szCs w:val="24"/>
        </w:rPr>
        <w:t xml:space="preserve">In relation to the suspect in this case, I was aware that he may become aggressive, however, I was mindful that the necessity of using physical force, can reduce the co-operation of the public, and promote a negative view of police. This was considered when arresting the suspect, particularly as he was arrested upon his release from prison for an unconnected offence. </w:t>
      </w:r>
    </w:p>
    <w:p w14:paraId="15179E46" w14:textId="77777777" w:rsidR="001C3BC1" w:rsidRPr="001C3BC1" w:rsidRDefault="001C3BC1" w:rsidP="001C3BC1">
      <w:pPr>
        <w:spacing w:after="240"/>
        <w:ind w:right="237"/>
        <w:jc w:val="both"/>
        <w:rPr>
          <w:sz w:val="24"/>
          <w:szCs w:val="24"/>
        </w:rPr>
      </w:pPr>
      <w:r w:rsidRPr="001C3BC1">
        <w:rPr>
          <w:sz w:val="24"/>
          <w:szCs w:val="24"/>
        </w:rPr>
        <w:t xml:space="preserve">As envisaged, the suspect was aggressive, and resisted arrest initially. Although attempts were made to avoid the use of physical force, due to the suspect’s demeanour it was the only option to keep myself, my colleagues and members of the public safe. Once in control of the suspect, I attempted to de-escalate the situation by communicating with him effectively. In time, the suspect calmed down and appeared to be more engaging with me. I communicated with him in simple terms, and adjusted my tone when talking with him, acknowledging that speaking to him in a dominant tone would likely escalate the situation. </w:t>
      </w:r>
    </w:p>
    <w:p w14:paraId="03F44197" w14:textId="601AD041" w:rsidR="001C3BC1" w:rsidRPr="001C3BC1" w:rsidRDefault="001C3BC1" w:rsidP="001C3BC1">
      <w:pPr>
        <w:spacing w:after="240"/>
        <w:ind w:right="237"/>
        <w:jc w:val="both"/>
        <w:rPr>
          <w:sz w:val="24"/>
          <w:szCs w:val="24"/>
        </w:rPr>
      </w:pPr>
      <w:r w:rsidRPr="001C3BC1">
        <w:rPr>
          <w:sz w:val="24"/>
          <w:szCs w:val="24"/>
        </w:rPr>
        <w:t xml:space="preserve">When reflecting on the early stage of my probation, I consider that I was hesitant and lacked confidence. I would consistently seek supervisor guidance, being overly concerned that my decision-making would be incorrect. However, I have progressively gained confidence in my abilities and have been advised to trust my </w:t>
      </w:r>
      <w:proofErr w:type="gramStart"/>
      <w:r w:rsidRPr="001C3BC1">
        <w:rPr>
          <w:sz w:val="24"/>
          <w:szCs w:val="24"/>
        </w:rPr>
        <w:t>judgement;</w:t>
      </w:r>
      <w:proofErr w:type="gramEnd"/>
      <w:r w:rsidRPr="001C3BC1">
        <w:rPr>
          <w:sz w:val="24"/>
          <w:szCs w:val="24"/>
        </w:rPr>
        <w:t xml:space="preserve"> which I now do. During the aforementioned investigation, I did question my judgement, however, through trusting my own judgement, I accessed a range of specialist departments who were able to assist the investigation and the victim; and this enhanced my knowledge for future cases, involving complex crimes. As my career has progressed, I have experienced complex crimes more frequently, which has required me to reach out to specialist departments in the first instance; assisting to progress the investigation in a timely manner. </w:t>
      </w:r>
    </w:p>
    <w:p w14:paraId="473499B3" w14:textId="77777777" w:rsidR="001C3BC1" w:rsidRPr="001C3BC1" w:rsidRDefault="001C3BC1" w:rsidP="001C3BC1">
      <w:pPr>
        <w:spacing w:after="240"/>
        <w:ind w:right="237"/>
        <w:jc w:val="both"/>
        <w:rPr>
          <w:sz w:val="24"/>
          <w:szCs w:val="24"/>
        </w:rPr>
      </w:pPr>
      <w:r w:rsidRPr="001C3BC1">
        <w:rPr>
          <w:sz w:val="24"/>
          <w:szCs w:val="24"/>
        </w:rPr>
        <w:t>Overall, I have found that a combination of training; opportunities for development; new experiences and improved confidence have all supported me to become a competent, modern police professional.</w:t>
      </w:r>
    </w:p>
    <w:p w14:paraId="3B855813" w14:textId="77777777" w:rsidR="00FF7784" w:rsidRPr="00270EEB" w:rsidRDefault="00FF7784" w:rsidP="00340E9A">
      <w:pPr>
        <w:ind w:right="237"/>
        <w:jc w:val="both"/>
        <w:rPr>
          <w:sz w:val="24"/>
          <w:szCs w:val="24"/>
        </w:rPr>
      </w:pPr>
    </w:p>
    <w:p w14:paraId="0590AAF8" w14:textId="4D50250B" w:rsidR="00FF7784" w:rsidRPr="001C3BC1" w:rsidRDefault="001C3BC1" w:rsidP="00340E9A">
      <w:pPr>
        <w:ind w:right="237"/>
        <w:jc w:val="both"/>
        <w:rPr>
          <w:b/>
          <w:bCs/>
          <w:sz w:val="24"/>
          <w:szCs w:val="24"/>
        </w:rPr>
      </w:pPr>
      <w:r w:rsidRPr="001C3BC1">
        <w:rPr>
          <w:b/>
          <w:bCs/>
          <w:sz w:val="24"/>
          <w:szCs w:val="24"/>
        </w:rPr>
        <w:t>Word Count: 2140</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3D4900DE" w14:textId="77777777" w:rsidR="001C3BC1" w:rsidRPr="00270EEB" w:rsidRDefault="001C3BC1" w:rsidP="00340E9A">
      <w:pPr>
        <w:ind w:right="237"/>
        <w:jc w:val="both"/>
        <w:rPr>
          <w:sz w:val="24"/>
          <w:szCs w:val="24"/>
        </w:rPr>
        <w:sectPr w:rsidR="001C3BC1" w:rsidRPr="00270EEB" w:rsidSect="0022001B">
          <w:footerReference w:type="default" r:id="rId14"/>
          <w:pgSz w:w="11906" w:h="16838" w:code="9"/>
          <w:pgMar w:top="1440" w:right="1440" w:bottom="1440" w:left="1440" w:header="720" w:footer="720" w:gutter="0"/>
          <w:cols w:space="720"/>
          <w:docGrid w:linePitch="272"/>
        </w:sectPr>
      </w:pPr>
    </w:p>
    <w:p w14:paraId="62743E0C" w14:textId="53AA049B" w:rsidR="001C3BC1" w:rsidRDefault="001C3BC1" w:rsidP="001C3BC1">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03352FE1" w14:textId="77777777" w:rsidR="001C3BC1" w:rsidRDefault="001C3BC1" w:rsidP="001C3BC1">
      <w:pPr>
        <w:pStyle w:val="paragraph"/>
        <w:spacing w:before="0" w:beforeAutospacing="0" w:after="0" w:afterAutospacing="0"/>
        <w:ind w:right="225"/>
        <w:jc w:val="center"/>
        <w:textAlignment w:val="baseline"/>
        <w:rPr>
          <w:rStyle w:val="normaltextrun"/>
          <w:rFonts w:ascii="Arial" w:hAnsi="Arial" w:cs="Arial"/>
          <w:b/>
          <w:bCs/>
        </w:rPr>
      </w:pPr>
    </w:p>
    <w:p w14:paraId="4B59C936" w14:textId="09D8EFCD"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17ADFC9" w14:textId="77777777" w:rsidR="001C3BC1" w:rsidRPr="001C3BC1" w:rsidRDefault="001C3BC1" w:rsidP="001C3BC1">
      <w:pPr>
        <w:spacing w:after="240"/>
        <w:ind w:right="237"/>
        <w:jc w:val="both"/>
        <w:rPr>
          <w:sz w:val="24"/>
          <w:szCs w:val="24"/>
        </w:rPr>
      </w:pPr>
      <w:r w:rsidRPr="001C3BC1">
        <w:rPr>
          <w:sz w:val="24"/>
          <w:szCs w:val="24"/>
        </w:rPr>
        <w:t>This assignment seeks to consider the benefits and risks of utilising social media, within policing. I will provide the reader with an outline of what social media is; how it is utilised within policing, and how it is used for professional information and engagement purposes. The essay will also incorporate my own professional experience of utilising social media, which ultimately led to a successful policing outcome.</w:t>
      </w:r>
    </w:p>
    <w:p w14:paraId="61E7DB1D" w14:textId="77777777" w:rsidR="001C3BC1" w:rsidRPr="001C3BC1" w:rsidRDefault="001C3BC1" w:rsidP="001C3BC1">
      <w:pPr>
        <w:spacing w:after="240"/>
        <w:ind w:right="237"/>
        <w:jc w:val="both"/>
        <w:rPr>
          <w:sz w:val="24"/>
          <w:szCs w:val="24"/>
        </w:rPr>
      </w:pPr>
      <w:r w:rsidRPr="001C3BC1">
        <w:rPr>
          <w:sz w:val="24"/>
          <w:szCs w:val="24"/>
        </w:rPr>
        <w:t xml:space="preserve">Social media is a computer-based platform which is utilised by the public to communicate and share information virtually. It allows everyone to share their personal information, opinions and create content that they wish to (Cambridge Dictionary, 2024). </w:t>
      </w:r>
    </w:p>
    <w:p w14:paraId="16CDD11D" w14:textId="40F9F6EE" w:rsidR="001C3BC1" w:rsidRPr="001C3BC1" w:rsidRDefault="001C3BC1" w:rsidP="001C3BC1">
      <w:pPr>
        <w:spacing w:after="240"/>
        <w:ind w:right="237"/>
        <w:jc w:val="both"/>
        <w:rPr>
          <w:sz w:val="24"/>
          <w:szCs w:val="24"/>
        </w:rPr>
      </w:pPr>
      <w:r w:rsidRPr="001C3BC1">
        <w:rPr>
          <w:sz w:val="24"/>
          <w:szCs w:val="24"/>
        </w:rPr>
        <w:t xml:space="preserve">When considering social media and communication specifically to policing, one must first consider the force guidance regarding communication. In this regard, the communication strategy considers how investigators manage communications, and how these impact upon the respective investigation. The strategy aims to share and receive information with the goal of supporting investigators with their enquiries. Communication incorporates internal </w:t>
      </w:r>
      <w:r w:rsidR="00482218" w:rsidRPr="001C3BC1">
        <w:rPr>
          <w:sz w:val="24"/>
          <w:szCs w:val="24"/>
        </w:rPr>
        <w:t>communications,</w:t>
      </w:r>
      <w:r w:rsidRPr="001C3BC1">
        <w:rPr>
          <w:sz w:val="24"/>
          <w:szCs w:val="24"/>
        </w:rPr>
        <w:t xml:space="preserve"> such as colleagues and partners within the criminal justice system, alongside external </w:t>
      </w:r>
      <w:r w:rsidR="00482218" w:rsidRPr="001C3BC1">
        <w:rPr>
          <w:sz w:val="24"/>
          <w:szCs w:val="24"/>
        </w:rPr>
        <w:t>communications,</w:t>
      </w:r>
      <w:r w:rsidRPr="001C3BC1">
        <w:rPr>
          <w:sz w:val="24"/>
          <w:szCs w:val="24"/>
        </w:rPr>
        <w:t xml:space="preserve"> such as partner agencies, members of the public, and community networks (College of Policing, 2020). </w:t>
      </w:r>
    </w:p>
    <w:p w14:paraId="70DC01DA" w14:textId="467B894D" w:rsidR="001C3BC1" w:rsidRPr="001C3BC1" w:rsidRDefault="001C3BC1" w:rsidP="001C3BC1">
      <w:pPr>
        <w:spacing w:after="240"/>
        <w:ind w:right="237"/>
        <w:jc w:val="both"/>
        <w:rPr>
          <w:sz w:val="24"/>
          <w:szCs w:val="24"/>
        </w:rPr>
      </w:pPr>
      <w:r w:rsidRPr="001C3BC1">
        <w:rPr>
          <w:sz w:val="24"/>
          <w:szCs w:val="24"/>
        </w:rPr>
        <w:t xml:space="preserve">Effective communication is essential to responding to public need, and how this is managed must meet the needs of the various communities whom they serve. </w:t>
      </w:r>
      <w:r w:rsidRPr="001C3BC1">
        <w:rPr>
          <w:sz w:val="24"/>
          <w:szCs w:val="24"/>
        </w:rPr>
        <w:lastRenderedPageBreak/>
        <w:t xml:space="preserve">Communication should engage with communities, allowing their views and ideas to be heard, actioned, and for feedback to be </w:t>
      </w:r>
      <w:r w:rsidR="00482218" w:rsidRPr="001C3BC1">
        <w:rPr>
          <w:sz w:val="24"/>
          <w:szCs w:val="24"/>
        </w:rPr>
        <w:t>provided,</w:t>
      </w:r>
      <w:r w:rsidRPr="001C3BC1">
        <w:rPr>
          <w:sz w:val="24"/>
          <w:szCs w:val="24"/>
        </w:rPr>
        <w:t xml:space="preserve"> if it is to support the improvement of public perception of the service. For this to happen, communication with the public must encompass the changing societal landscape, which now widely incorporates the use of technology; most notably, social media. (College of Policing, 2021).</w:t>
      </w:r>
    </w:p>
    <w:p w14:paraId="433FEA80" w14:textId="77777777" w:rsidR="001C3BC1" w:rsidRPr="001C3BC1" w:rsidRDefault="001C3BC1" w:rsidP="001C3BC1">
      <w:pPr>
        <w:spacing w:after="240"/>
        <w:ind w:right="237"/>
        <w:jc w:val="both"/>
        <w:rPr>
          <w:sz w:val="24"/>
          <w:szCs w:val="24"/>
        </w:rPr>
      </w:pPr>
      <w:r w:rsidRPr="001C3BC1">
        <w:rPr>
          <w:sz w:val="24"/>
          <w:szCs w:val="24"/>
        </w:rPr>
        <w:t xml:space="preserve">Social media; as an online communication method, allows people to ‘post’ information, chat to others, send messages, and share photographs or videos. This can be done either privately, or publicly; and can also be used by people who use their genuine details, a pseudonym, or it can be used anonymously. </w:t>
      </w:r>
    </w:p>
    <w:p w14:paraId="06141655" w14:textId="55AF3048" w:rsidR="001C3BC1" w:rsidRPr="001C3BC1" w:rsidRDefault="001C3BC1" w:rsidP="001C3BC1">
      <w:pPr>
        <w:spacing w:after="240"/>
        <w:ind w:right="237"/>
        <w:jc w:val="both"/>
        <w:rPr>
          <w:sz w:val="24"/>
          <w:szCs w:val="24"/>
        </w:rPr>
      </w:pPr>
      <w:r w:rsidRPr="001C3BC1">
        <w:rPr>
          <w:sz w:val="24"/>
          <w:szCs w:val="24"/>
        </w:rPr>
        <w:t xml:space="preserve">Social media is widely used in modern society, throughout the </w:t>
      </w:r>
      <w:r w:rsidR="00482218" w:rsidRPr="001C3BC1">
        <w:rPr>
          <w:sz w:val="24"/>
          <w:szCs w:val="24"/>
        </w:rPr>
        <w:t>generations,</w:t>
      </w:r>
      <w:r w:rsidRPr="001C3BC1">
        <w:rPr>
          <w:sz w:val="24"/>
          <w:szCs w:val="24"/>
        </w:rPr>
        <w:t xml:space="preserve"> within local communities, nationally and internationally. In the UK, 54.8 million people use social media, representing 79% of the total population, as of February 2025 (Statista; 2025) </w:t>
      </w:r>
    </w:p>
    <w:p w14:paraId="4BA96896" w14:textId="77777777" w:rsidR="001C3BC1" w:rsidRPr="001C3BC1" w:rsidRDefault="001C3BC1" w:rsidP="001C3BC1">
      <w:pPr>
        <w:spacing w:after="240"/>
        <w:ind w:right="237"/>
        <w:jc w:val="both"/>
        <w:rPr>
          <w:sz w:val="24"/>
          <w:szCs w:val="24"/>
        </w:rPr>
      </w:pPr>
      <w:r w:rsidRPr="001C3BC1">
        <w:rPr>
          <w:sz w:val="24"/>
          <w:szCs w:val="24"/>
        </w:rPr>
        <w:t xml:space="preserve">Types of social media include social networking sites such as: </w:t>
      </w:r>
    </w:p>
    <w:p w14:paraId="3D1E14B0" w14:textId="77777777" w:rsidR="001C3BC1" w:rsidRPr="001C3BC1" w:rsidRDefault="001C3BC1" w:rsidP="001C3BC1">
      <w:pPr>
        <w:numPr>
          <w:ilvl w:val="0"/>
          <w:numId w:val="6"/>
        </w:numPr>
        <w:spacing w:after="240"/>
        <w:ind w:right="237"/>
        <w:jc w:val="both"/>
        <w:rPr>
          <w:sz w:val="24"/>
          <w:szCs w:val="24"/>
        </w:rPr>
      </w:pPr>
      <w:r w:rsidRPr="001C3BC1">
        <w:rPr>
          <w:sz w:val="24"/>
          <w:szCs w:val="24"/>
        </w:rPr>
        <w:t xml:space="preserve">Facebook, where people or organisations have ‘profiles’ and can share information, or connect with other </w:t>
      </w:r>
      <w:proofErr w:type="gramStart"/>
      <w:r w:rsidRPr="001C3BC1">
        <w:rPr>
          <w:sz w:val="24"/>
          <w:szCs w:val="24"/>
        </w:rPr>
        <w:t>users;</w:t>
      </w:r>
      <w:proofErr w:type="gramEnd"/>
    </w:p>
    <w:p w14:paraId="460C87BE" w14:textId="77777777" w:rsidR="001C3BC1" w:rsidRPr="001C3BC1" w:rsidRDefault="001C3BC1" w:rsidP="001C3BC1">
      <w:pPr>
        <w:numPr>
          <w:ilvl w:val="0"/>
          <w:numId w:val="6"/>
        </w:numPr>
        <w:spacing w:after="240"/>
        <w:ind w:right="237"/>
        <w:jc w:val="both"/>
        <w:rPr>
          <w:sz w:val="24"/>
          <w:szCs w:val="24"/>
        </w:rPr>
      </w:pPr>
      <w:r w:rsidRPr="001C3BC1">
        <w:rPr>
          <w:sz w:val="24"/>
          <w:szCs w:val="24"/>
        </w:rPr>
        <w:t xml:space="preserve">Twitter, which allows individuals and organisations to publicly share short messages within the public </w:t>
      </w:r>
      <w:proofErr w:type="gramStart"/>
      <w:r w:rsidRPr="001C3BC1">
        <w:rPr>
          <w:sz w:val="24"/>
          <w:szCs w:val="24"/>
        </w:rPr>
        <w:t>domain;</w:t>
      </w:r>
      <w:proofErr w:type="gramEnd"/>
      <w:r w:rsidRPr="001C3BC1">
        <w:rPr>
          <w:sz w:val="24"/>
          <w:szCs w:val="24"/>
        </w:rPr>
        <w:t xml:space="preserve"> </w:t>
      </w:r>
    </w:p>
    <w:p w14:paraId="69C05BC3" w14:textId="77777777" w:rsidR="001C3BC1" w:rsidRPr="001C3BC1" w:rsidRDefault="001C3BC1" w:rsidP="001C3BC1">
      <w:pPr>
        <w:numPr>
          <w:ilvl w:val="0"/>
          <w:numId w:val="6"/>
        </w:numPr>
        <w:spacing w:after="240"/>
        <w:ind w:right="237"/>
        <w:jc w:val="both"/>
        <w:rPr>
          <w:sz w:val="24"/>
          <w:szCs w:val="24"/>
        </w:rPr>
      </w:pPr>
      <w:r w:rsidRPr="001C3BC1">
        <w:rPr>
          <w:sz w:val="24"/>
          <w:szCs w:val="24"/>
        </w:rPr>
        <w:t>Instagram and TikTok, which are primarily photo and video sharing sites; and</w:t>
      </w:r>
    </w:p>
    <w:p w14:paraId="138D3C95" w14:textId="65564882" w:rsidR="001C3BC1" w:rsidRPr="001C3BC1" w:rsidRDefault="001C3BC1" w:rsidP="001C3BC1">
      <w:pPr>
        <w:numPr>
          <w:ilvl w:val="0"/>
          <w:numId w:val="6"/>
        </w:numPr>
        <w:spacing w:after="240"/>
        <w:ind w:right="237"/>
        <w:jc w:val="both"/>
        <w:rPr>
          <w:sz w:val="24"/>
          <w:szCs w:val="24"/>
        </w:rPr>
      </w:pPr>
      <w:r w:rsidRPr="001C3BC1">
        <w:rPr>
          <w:sz w:val="24"/>
          <w:szCs w:val="24"/>
        </w:rPr>
        <w:t xml:space="preserve">Messaging ‘apps’ such as WhatsApp and </w:t>
      </w:r>
      <w:r w:rsidR="00482218" w:rsidRPr="001C3BC1">
        <w:rPr>
          <w:sz w:val="24"/>
          <w:szCs w:val="24"/>
        </w:rPr>
        <w:t>Snapchat</w:t>
      </w:r>
      <w:r w:rsidRPr="001C3BC1">
        <w:rPr>
          <w:sz w:val="24"/>
          <w:szCs w:val="24"/>
        </w:rPr>
        <w:t>, which are used by individuals or groups of people as ways to send and receive information outside of the public domain.</w:t>
      </w:r>
    </w:p>
    <w:p w14:paraId="2C59D375" w14:textId="42B3D469" w:rsidR="001C3BC1" w:rsidRPr="001C3BC1" w:rsidRDefault="00482218" w:rsidP="001C3BC1">
      <w:pPr>
        <w:spacing w:after="240"/>
        <w:ind w:right="237"/>
        <w:jc w:val="both"/>
        <w:rPr>
          <w:sz w:val="24"/>
          <w:szCs w:val="24"/>
        </w:rPr>
      </w:pPr>
      <w:r w:rsidRPr="001C3BC1">
        <w:rPr>
          <w:sz w:val="24"/>
          <w:szCs w:val="24"/>
        </w:rPr>
        <w:t>Facebook and Twitter</w:t>
      </w:r>
      <w:r w:rsidR="001C3BC1" w:rsidRPr="001C3BC1">
        <w:rPr>
          <w:sz w:val="24"/>
          <w:szCs w:val="24"/>
        </w:rPr>
        <w:t xml:space="preserve"> were previously considered to be the most relevant to policing (The Police Foundation; 2014), although there have been many new and emerging sites since their launch (see iii. and iv. above), which now provide policing with opportunity to gather intelligence and evidence. These sites and personal apps can provide opportunity to collate evidence regarding many of the issues found on the Facebook and Twitter sites, and can also evidence the involvement of specific individuals, in the context of targeted investigations. </w:t>
      </w:r>
    </w:p>
    <w:p w14:paraId="0D11F33E" w14:textId="77777777" w:rsidR="001C3BC1" w:rsidRPr="001C3BC1" w:rsidRDefault="001C3BC1" w:rsidP="001C3BC1">
      <w:pPr>
        <w:spacing w:after="240"/>
        <w:ind w:right="237"/>
        <w:jc w:val="both"/>
        <w:rPr>
          <w:sz w:val="24"/>
          <w:szCs w:val="24"/>
        </w:rPr>
      </w:pPr>
      <w:r w:rsidRPr="001C3BC1">
        <w:rPr>
          <w:sz w:val="24"/>
          <w:szCs w:val="24"/>
        </w:rPr>
        <w:t xml:space="preserve">The police service uses social media for </w:t>
      </w:r>
      <w:proofErr w:type="gramStart"/>
      <w:r w:rsidRPr="001C3BC1">
        <w:rPr>
          <w:sz w:val="24"/>
          <w:szCs w:val="24"/>
        </w:rPr>
        <w:t>a number of</w:t>
      </w:r>
      <w:proofErr w:type="gramEnd"/>
      <w:r w:rsidRPr="001C3BC1">
        <w:rPr>
          <w:sz w:val="24"/>
          <w:szCs w:val="24"/>
        </w:rPr>
        <w:t xml:space="preserve"> reasons, including: </w:t>
      </w:r>
    </w:p>
    <w:p w14:paraId="04AD4CCC" w14:textId="77777777" w:rsidR="001C3BC1" w:rsidRPr="001C3BC1" w:rsidRDefault="001C3BC1" w:rsidP="001C3BC1">
      <w:pPr>
        <w:numPr>
          <w:ilvl w:val="0"/>
          <w:numId w:val="7"/>
        </w:numPr>
        <w:spacing w:after="240"/>
        <w:ind w:right="237"/>
        <w:jc w:val="both"/>
        <w:rPr>
          <w:sz w:val="24"/>
          <w:szCs w:val="24"/>
        </w:rPr>
      </w:pPr>
      <w:r w:rsidRPr="001C3BC1">
        <w:rPr>
          <w:sz w:val="24"/>
          <w:szCs w:val="24"/>
        </w:rPr>
        <w:t xml:space="preserve">Sharing of information – allowing targeted information to be shared quickly, easily and cheaply. </w:t>
      </w:r>
    </w:p>
    <w:p w14:paraId="0767D53A" w14:textId="77777777" w:rsidR="001C3BC1" w:rsidRPr="001C3BC1" w:rsidRDefault="001C3BC1" w:rsidP="001C3BC1">
      <w:pPr>
        <w:numPr>
          <w:ilvl w:val="0"/>
          <w:numId w:val="7"/>
        </w:numPr>
        <w:spacing w:after="240"/>
        <w:ind w:right="237"/>
        <w:jc w:val="both"/>
        <w:rPr>
          <w:sz w:val="24"/>
          <w:szCs w:val="24"/>
        </w:rPr>
      </w:pPr>
      <w:r w:rsidRPr="001C3BC1">
        <w:rPr>
          <w:sz w:val="24"/>
          <w:szCs w:val="24"/>
        </w:rPr>
        <w:t xml:space="preserve">Public Engagement – to connect and form relationships members of the public. </w:t>
      </w:r>
    </w:p>
    <w:p w14:paraId="356BBE81" w14:textId="77777777" w:rsidR="001C3BC1" w:rsidRPr="001C3BC1" w:rsidRDefault="001C3BC1" w:rsidP="001C3BC1">
      <w:pPr>
        <w:numPr>
          <w:ilvl w:val="0"/>
          <w:numId w:val="7"/>
        </w:numPr>
        <w:spacing w:after="240"/>
        <w:ind w:right="237"/>
        <w:jc w:val="both"/>
        <w:rPr>
          <w:sz w:val="24"/>
          <w:szCs w:val="24"/>
        </w:rPr>
      </w:pPr>
      <w:r w:rsidRPr="001C3BC1">
        <w:rPr>
          <w:sz w:val="24"/>
          <w:szCs w:val="24"/>
        </w:rPr>
        <w:t>Intelligence and investigation – a method to observe what communities are saying and to gather intelligence/evidence for investigation (The Police Foundation, 2014; College of Policing, 2020).</w:t>
      </w:r>
    </w:p>
    <w:p w14:paraId="017829B1" w14:textId="77777777" w:rsidR="001C3BC1" w:rsidRPr="001C3BC1" w:rsidRDefault="001C3BC1" w:rsidP="001C3BC1">
      <w:pPr>
        <w:spacing w:after="240"/>
        <w:ind w:right="237"/>
        <w:jc w:val="both"/>
        <w:rPr>
          <w:sz w:val="24"/>
          <w:szCs w:val="24"/>
        </w:rPr>
      </w:pPr>
      <w:r w:rsidRPr="001C3BC1">
        <w:rPr>
          <w:sz w:val="24"/>
          <w:szCs w:val="24"/>
        </w:rPr>
        <w:lastRenderedPageBreak/>
        <w:t>The use of social media, within policing has many benefits and risks, some of which will now be discussed:</w:t>
      </w:r>
    </w:p>
    <w:p w14:paraId="79E42212" w14:textId="77777777" w:rsidR="001C3BC1" w:rsidRPr="001C3BC1" w:rsidRDefault="001C3BC1" w:rsidP="001C3BC1">
      <w:pPr>
        <w:spacing w:after="240"/>
        <w:ind w:right="237"/>
        <w:jc w:val="both"/>
        <w:rPr>
          <w:i/>
          <w:iCs/>
          <w:sz w:val="24"/>
          <w:szCs w:val="24"/>
        </w:rPr>
      </w:pPr>
      <w:r w:rsidRPr="001C3BC1">
        <w:rPr>
          <w:sz w:val="24"/>
          <w:szCs w:val="24"/>
        </w:rPr>
        <w:t xml:space="preserve">As stated by Deputy Chief Constable, Ian Hopkins; </w:t>
      </w:r>
      <w:r w:rsidRPr="001C3BC1">
        <w:rPr>
          <w:i/>
          <w:iCs/>
          <w:sz w:val="24"/>
          <w:szCs w:val="24"/>
        </w:rPr>
        <w:t xml:space="preserve">“Social media is part of modern life”. </w:t>
      </w:r>
      <w:r w:rsidRPr="001C3BC1">
        <w:rPr>
          <w:sz w:val="24"/>
          <w:szCs w:val="24"/>
        </w:rPr>
        <w:t xml:space="preserve">He also describes the benefits of using all forms of social media in relation to enable the forces (and individual officers) to have </w:t>
      </w:r>
      <w:r w:rsidRPr="001C3BC1">
        <w:rPr>
          <w:i/>
          <w:iCs/>
          <w:sz w:val="24"/>
          <w:szCs w:val="24"/>
        </w:rPr>
        <w:t xml:space="preserve">“conversations with the public about many issues”. </w:t>
      </w:r>
      <w:r w:rsidRPr="001C3BC1">
        <w:rPr>
          <w:sz w:val="24"/>
          <w:szCs w:val="24"/>
        </w:rPr>
        <w:t>Some of the</w:t>
      </w:r>
      <w:r w:rsidRPr="001C3BC1">
        <w:rPr>
          <w:i/>
          <w:iCs/>
          <w:sz w:val="24"/>
          <w:szCs w:val="24"/>
        </w:rPr>
        <w:t xml:space="preserve"> “hugely productive uses of social media” </w:t>
      </w:r>
      <w:r w:rsidRPr="001C3BC1">
        <w:rPr>
          <w:sz w:val="24"/>
          <w:szCs w:val="24"/>
        </w:rPr>
        <w:t>outlined by Hopkins include:</w:t>
      </w:r>
    </w:p>
    <w:p w14:paraId="3FFC0447" w14:textId="77777777" w:rsidR="001C3BC1" w:rsidRPr="001C3BC1" w:rsidRDefault="001C3BC1" w:rsidP="001C3BC1">
      <w:pPr>
        <w:numPr>
          <w:ilvl w:val="0"/>
          <w:numId w:val="8"/>
        </w:numPr>
        <w:spacing w:after="240"/>
        <w:ind w:right="237"/>
        <w:jc w:val="both"/>
        <w:rPr>
          <w:sz w:val="24"/>
          <w:szCs w:val="24"/>
        </w:rPr>
      </w:pPr>
      <w:r w:rsidRPr="001C3BC1">
        <w:rPr>
          <w:sz w:val="24"/>
          <w:szCs w:val="24"/>
        </w:rPr>
        <w:t xml:space="preserve">Supporting crime </w:t>
      </w:r>
      <w:proofErr w:type="gramStart"/>
      <w:r w:rsidRPr="001C3BC1">
        <w:rPr>
          <w:sz w:val="24"/>
          <w:szCs w:val="24"/>
        </w:rPr>
        <w:t>reduction;</w:t>
      </w:r>
      <w:proofErr w:type="gramEnd"/>
      <w:r w:rsidRPr="001C3BC1">
        <w:rPr>
          <w:sz w:val="24"/>
          <w:szCs w:val="24"/>
        </w:rPr>
        <w:t xml:space="preserve"> </w:t>
      </w:r>
    </w:p>
    <w:p w14:paraId="423CE0D9" w14:textId="77777777" w:rsidR="001C3BC1" w:rsidRPr="001C3BC1" w:rsidRDefault="001C3BC1" w:rsidP="001C3BC1">
      <w:pPr>
        <w:numPr>
          <w:ilvl w:val="0"/>
          <w:numId w:val="8"/>
        </w:numPr>
        <w:spacing w:after="240"/>
        <w:ind w:right="237"/>
        <w:jc w:val="both"/>
        <w:rPr>
          <w:sz w:val="24"/>
          <w:szCs w:val="24"/>
        </w:rPr>
      </w:pPr>
      <w:r w:rsidRPr="001C3BC1">
        <w:rPr>
          <w:sz w:val="24"/>
          <w:szCs w:val="24"/>
        </w:rPr>
        <w:t xml:space="preserve">Supporting crime </w:t>
      </w:r>
      <w:proofErr w:type="gramStart"/>
      <w:r w:rsidRPr="001C3BC1">
        <w:rPr>
          <w:sz w:val="24"/>
          <w:szCs w:val="24"/>
        </w:rPr>
        <w:t>detection;</w:t>
      </w:r>
      <w:proofErr w:type="gramEnd"/>
      <w:r w:rsidRPr="001C3BC1">
        <w:rPr>
          <w:sz w:val="24"/>
          <w:szCs w:val="24"/>
        </w:rPr>
        <w:t xml:space="preserve"> </w:t>
      </w:r>
    </w:p>
    <w:p w14:paraId="348AC27E" w14:textId="77777777" w:rsidR="001C3BC1" w:rsidRPr="001C3BC1" w:rsidRDefault="001C3BC1" w:rsidP="001C3BC1">
      <w:pPr>
        <w:numPr>
          <w:ilvl w:val="0"/>
          <w:numId w:val="8"/>
        </w:numPr>
        <w:spacing w:after="240"/>
        <w:ind w:right="237"/>
        <w:jc w:val="both"/>
        <w:rPr>
          <w:sz w:val="24"/>
          <w:szCs w:val="24"/>
        </w:rPr>
      </w:pPr>
      <w:r w:rsidRPr="001C3BC1">
        <w:rPr>
          <w:sz w:val="24"/>
          <w:szCs w:val="24"/>
        </w:rPr>
        <w:t>The speed at which information can be shared and received; and</w:t>
      </w:r>
    </w:p>
    <w:p w14:paraId="4A54378F" w14:textId="77777777" w:rsidR="001C3BC1" w:rsidRPr="001C3BC1" w:rsidRDefault="001C3BC1" w:rsidP="001C3BC1">
      <w:pPr>
        <w:numPr>
          <w:ilvl w:val="0"/>
          <w:numId w:val="8"/>
        </w:numPr>
        <w:spacing w:after="240"/>
        <w:ind w:right="237"/>
        <w:jc w:val="both"/>
        <w:rPr>
          <w:sz w:val="24"/>
          <w:szCs w:val="24"/>
        </w:rPr>
      </w:pPr>
      <w:r w:rsidRPr="001C3BC1">
        <w:rPr>
          <w:sz w:val="24"/>
          <w:szCs w:val="24"/>
        </w:rPr>
        <w:t xml:space="preserve">The ability to reach members of the public, far and wide, </w:t>
      </w:r>
      <w:proofErr w:type="gramStart"/>
      <w:r w:rsidRPr="001C3BC1">
        <w:rPr>
          <w:sz w:val="24"/>
          <w:szCs w:val="24"/>
        </w:rPr>
        <w:t>through the use of</w:t>
      </w:r>
      <w:proofErr w:type="gramEnd"/>
      <w:r w:rsidRPr="001C3BC1">
        <w:rPr>
          <w:sz w:val="24"/>
          <w:szCs w:val="24"/>
        </w:rPr>
        <w:t xml:space="preserve"> social media.</w:t>
      </w:r>
    </w:p>
    <w:p w14:paraId="1BE45659" w14:textId="77777777" w:rsidR="001C3BC1" w:rsidRPr="001C3BC1" w:rsidRDefault="001C3BC1" w:rsidP="001C3BC1">
      <w:pPr>
        <w:spacing w:after="240"/>
        <w:ind w:right="237"/>
        <w:jc w:val="both"/>
        <w:rPr>
          <w:sz w:val="24"/>
          <w:szCs w:val="24"/>
        </w:rPr>
      </w:pPr>
      <w:r w:rsidRPr="001C3BC1">
        <w:rPr>
          <w:sz w:val="24"/>
          <w:szCs w:val="24"/>
        </w:rPr>
        <w:t xml:space="preserve">Social media gives the police force, the ability to share and gather information with/from the public, which are considered to surpass the traditional methods of: distributing leaflets; house-to-house enquiries, or the use of newspapers and television appeals (The Police Foundation; 2014). In combination, social media is considered to provide police with ‘a very powerful tool’ (NPCC, 2014). </w:t>
      </w:r>
    </w:p>
    <w:p w14:paraId="21D14F4E" w14:textId="77777777" w:rsidR="001C3BC1" w:rsidRPr="001C3BC1" w:rsidRDefault="001C3BC1" w:rsidP="001C3BC1">
      <w:pPr>
        <w:spacing w:after="240"/>
        <w:ind w:right="237"/>
        <w:jc w:val="both"/>
        <w:rPr>
          <w:sz w:val="24"/>
          <w:szCs w:val="24"/>
        </w:rPr>
      </w:pPr>
      <w:r w:rsidRPr="001C3BC1">
        <w:rPr>
          <w:sz w:val="24"/>
          <w:szCs w:val="24"/>
        </w:rPr>
        <w:t xml:space="preserve">Additionally, I note that social media is also widely used for the purposes of Recruitment campaigns, which </w:t>
      </w:r>
      <w:proofErr w:type="gramStart"/>
      <w:r w:rsidRPr="001C3BC1">
        <w:rPr>
          <w:sz w:val="24"/>
          <w:szCs w:val="24"/>
        </w:rPr>
        <w:t>I myself</w:t>
      </w:r>
      <w:proofErr w:type="gramEnd"/>
      <w:r w:rsidRPr="001C3BC1">
        <w:rPr>
          <w:sz w:val="24"/>
          <w:szCs w:val="24"/>
        </w:rPr>
        <w:t xml:space="preserve"> utilised in my quest to become a police officer; and it can also be a powerful advertising tool, when simply publicising events being held by the police.   </w:t>
      </w:r>
    </w:p>
    <w:p w14:paraId="75DC14EF" w14:textId="77777777" w:rsidR="001C3BC1" w:rsidRPr="001C3BC1" w:rsidRDefault="001C3BC1" w:rsidP="001C3BC1">
      <w:pPr>
        <w:spacing w:after="240"/>
        <w:ind w:right="237"/>
        <w:jc w:val="both"/>
        <w:rPr>
          <w:sz w:val="24"/>
          <w:szCs w:val="24"/>
        </w:rPr>
      </w:pPr>
      <w:r w:rsidRPr="001C3BC1">
        <w:rPr>
          <w:sz w:val="24"/>
          <w:szCs w:val="24"/>
        </w:rPr>
        <w:t>From research, combined with my own experience, some examples of times when social media has been used in a frontline policing team to support policing have included:</w:t>
      </w:r>
    </w:p>
    <w:p w14:paraId="171C1E78" w14:textId="77777777" w:rsidR="001C3BC1" w:rsidRPr="001C3BC1" w:rsidRDefault="001C3BC1" w:rsidP="001C3BC1">
      <w:pPr>
        <w:numPr>
          <w:ilvl w:val="0"/>
          <w:numId w:val="9"/>
        </w:numPr>
        <w:spacing w:after="240"/>
        <w:ind w:right="237"/>
        <w:jc w:val="both"/>
        <w:rPr>
          <w:sz w:val="24"/>
          <w:szCs w:val="24"/>
        </w:rPr>
      </w:pPr>
      <w:r w:rsidRPr="001C3BC1">
        <w:rPr>
          <w:sz w:val="24"/>
          <w:szCs w:val="24"/>
        </w:rPr>
        <w:t xml:space="preserve">Providing safety advice to the </w:t>
      </w:r>
      <w:proofErr w:type="gramStart"/>
      <w:r w:rsidRPr="001C3BC1">
        <w:rPr>
          <w:sz w:val="24"/>
          <w:szCs w:val="24"/>
        </w:rPr>
        <w:t>public;</w:t>
      </w:r>
      <w:proofErr w:type="gramEnd"/>
      <w:r w:rsidRPr="001C3BC1">
        <w:rPr>
          <w:sz w:val="24"/>
          <w:szCs w:val="24"/>
        </w:rPr>
        <w:t xml:space="preserve"> such as alerting residents to criminal activity in their </w:t>
      </w:r>
      <w:proofErr w:type="gramStart"/>
      <w:r w:rsidRPr="001C3BC1">
        <w:rPr>
          <w:sz w:val="24"/>
          <w:szCs w:val="24"/>
        </w:rPr>
        <w:t>area, and</w:t>
      </w:r>
      <w:proofErr w:type="gramEnd"/>
      <w:r w:rsidRPr="001C3BC1">
        <w:rPr>
          <w:sz w:val="24"/>
          <w:szCs w:val="24"/>
        </w:rPr>
        <w:t xml:space="preserve"> providing them with advice on how to minimise risk, such as being alert to local break-ins and sexual assaults in the local area.</w:t>
      </w:r>
    </w:p>
    <w:p w14:paraId="2CC9AEFF" w14:textId="77777777" w:rsidR="001C3BC1" w:rsidRPr="001C3BC1" w:rsidRDefault="001C3BC1" w:rsidP="001C3BC1">
      <w:pPr>
        <w:numPr>
          <w:ilvl w:val="0"/>
          <w:numId w:val="9"/>
        </w:numPr>
        <w:spacing w:after="240"/>
        <w:ind w:right="237"/>
        <w:jc w:val="both"/>
        <w:rPr>
          <w:sz w:val="24"/>
          <w:szCs w:val="24"/>
        </w:rPr>
      </w:pPr>
      <w:r w:rsidRPr="001C3BC1">
        <w:rPr>
          <w:sz w:val="24"/>
          <w:szCs w:val="24"/>
        </w:rPr>
        <w:t xml:space="preserve">Providing incident advice to the </w:t>
      </w:r>
      <w:proofErr w:type="gramStart"/>
      <w:r w:rsidRPr="001C3BC1">
        <w:rPr>
          <w:sz w:val="24"/>
          <w:szCs w:val="24"/>
        </w:rPr>
        <w:t>public;</w:t>
      </w:r>
      <w:proofErr w:type="gramEnd"/>
      <w:r w:rsidRPr="001C3BC1">
        <w:rPr>
          <w:sz w:val="24"/>
          <w:szCs w:val="24"/>
        </w:rPr>
        <w:t xml:space="preserve"> such as alerting residents to accidents in their </w:t>
      </w:r>
      <w:proofErr w:type="gramStart"/>
      <w:r w:rsidRPr="001C3BC1">
        <w:rPr>
          <w:sz w:val="24"/>
          <w:szCs w:val="24"/>
        </w:rPr>
        <w:t>area, and</w:t>
      </w:r>
      <w:proofErr w:type="gramEnd"/>
      <w:r w:rsidRPr="001C3BC1">
        <w:rPr>
          <w:sz w:val="24"/>
          <w:szCs w:val="24"/>
        </w:rPr>
        <w:t xml:space="preserve"> providing them with advice on avoiding travel routes when road closures have been necessary following a fatality.</w:t>
      </w:r>
    </w:p>
    <w:p w14:paraId="504B3877" w14:textId="77777777" w:rsidR="001C3BC1" w:rsidRPr="001C3BC1" w:rsidRDefault="001C3BC1" w:rsidP="001C3BC1">
      <w:pPr>
        <w:numPr>
          <w:ilvl w:val="0"/>
          <w:numId w:val="9"/>
        </w:numPr>
        <w:spacing w:after="240"/>
        <w:ind w:right="237"/>
        <w:jc w:val="both"/>
        <w:rPr>
          <w:sz w:val="24"/>
          <w:szCs w:val="24"/>
        </w:rPr>
      </w:pPr>
      <w:r w:rsidRPr="001C3BC1">
        <w:rPr>
          <w:sz w:val="24"/>
          <w:szCs w:val="24"/>
        </w:rPr>
        <w:t xml:space="preserve">To monitor and provide updates and/or reassurances to the public, for example, during critical incidents, or during episodes of public </w:t>
      </w:r>
      <w:proofErr w:type="gramStart"/>
      <w:r w:rsidRPr="001C3BC1">
        <w:rPr>
          <w:sz w:val="24"/>
          <w:szCs w:val="24"/>
        </w:rPr>
        <w:t>disorder;</w:t>
      </w:r>
      <w:proofErr w:type="gramEnd"/>
      <w:r w:rsidRPr="001C3BC1">
        <w:rPr>
          <w:sz w:val="24"/>
          <w:szCs w:val="24"/>
        </w:rPr>
        <w:t xml:space="preserve"> such as planned riots, and high-profile funerals, in a notorious area, during challenging circumstances between the police and members of a specific community. This afforded police forces the opportunity to correct and/or validate public hearsay regarding specific incidents.</w:t>
      </w:r>
    </w:p>
    <w:p w14:paraId="70C2002C" w14:textId="77777777" w:rsidR="001C3BC1" w:rsidRPr="001C3BC1" w:rsidRDefault="001C3BC1" w:rsidP="001C3BC1">
      <w:pPr>
        <w:numPr>
          <w:ilvl w:val="0"/>
          <w:numId w:val="9"/>
        </w:numPr>
        <w:spacing w:after="240"/>
        <w:ind w:right="237"/>
        <w:jc w:val="both"/>
        <w:rPr>
          <w:sz w:val="24"/>
          <w:szCs w:val="24"/>
        </w:rPr>
      </w:pPr>
      <w:r w:rsidRPr="001C3BC1">
        <w:rPr>
          <w:sz w:val="24"/>
          <w:szCs w:val="24"/>
        </w:rPr>
        <w:t>Online appeals to obtain information after a crime, such as releasing CCTV footage and details of an incident, encouraging members of the public to come forward with information.</w:t>
      </w:r>
    </w:p>
    <w:p w14:paraId="5D8D9B1B" w14:textId="77777777" w:rsidR="001C3BC1" w:rsidRPr="001C3BC1" w:rsidRDefault="001C3BC1" w:rsidP="001C3BC1">
      <w:pPr>
        <w:spacing w:after="240"/>
        <w:ind w:right="237"/>
        <w:jc w:val="both"/>
        <w:rPr>
          <w:sz w:val="24"/>
          <w:szCs w:val="24"/>
        </w:rPr>
      </w:pPr>
      <w:r w:rsidRPr="001C3BC1">
        <w:rPr>
          <w:sz w:val="24"/>
          <w:szCs w:val="24"/>
        </w:rPr>
        <w:lastRenderedPageBreak/>
        <w:t xml:space="preserve">(College of Policing, 2020; Crump, 2011; The Police Foundation, 2014; NPCC, 2014). </w:t>
      </w:r>
    </w:p>
    <w:p w14:paraId="1C845638" w14:textId="77777777" w:rsidR="001C3BC1" w:rsidRPr="001C3BC1" w:rsidRDefault="001C3BC1" w:rsidP="001C3BC1">
      <w:pPr>
        <w:spacing w:after="240"/>
        <w:ind w:right="237"/>
        <w:jc w:val="both"/>
        <w:rPr>
          <w:sz w:val="24"/>
          <w:szCs w:val="24"/>
        </w:rPr>
      </w:pPr>
      <w:r w:rsidRPr="001C3BC1">
        <w:rPr>
          <w:sz w:val="24"/>
          <w:szCs w:val="24"/>
        </w:rPr>
        <w:t xml:space="preserve">The Ministry of Defence Police, 2013, informs that the police have a force policy regarding sharing information via social media, which was published by the Association of Chief Police Officers (ACPO). The present study aims to facilitate the way the police act ethically and make appropriate choices. This is accomplished in a way that enables people to use social media and the Internet in a secure and efficient way, both in their personal and professional lives. </w:t>
      </w:r>
    </w:p>
    <w:p w14:paraId="1BEC5C0B" w14:textId="77777777" w:rsidR="001C3BC1" w:rsidRPr="001C3BC1" w:rsidRDefault="001C3BC1" w:rsidP="001C3BC1">
      <w:pPr>
        <w:spacing w:after="240"/>
        <w:ind w:right="237"/>
        <w:jc w:val="both"/>
        <w:rPr>
          <w:sz w:val="24"/>
          <w:szCs w:val="24"/>
        </w:rPr>
      </w:pPr>
      <w:r w:rsidRPr="001C3BC1">
        <w:rPr>
          <w:sz w:val="24"/>
          <w:szCs w:val="24"/>
        </w:rPr>
        <w:t xml:space="preserve">There are </w:t>
      </w:r>
      <w:proofErr w:type="gramStart"/>
      <w:r w:rsidRPr="001C3BC1">
        <w:rPr>
          <w:sz w:val="24"/>
          <w:szCs w:val="24"/>
        </w:rPr>
        <w:t>a number of</w:t>
      </w:r>
      <w:proofErr w:type="gramEnd"/>
      <w:r w:rsidRPr="001C3BC1">
        <w:rPr>
          <w:sz w:val="24"/>
          <w:szCs w:val="24"/>
        </w:rPr>
        <w:t xml:space="preserve"> risks which must be considered regarding the use of social media within policing, which must account for the public trust, which is placed upon the force, and its </w:t>
      </w:r>
      <w:proofErr w:type="gramStart"/>
      <w:r w:rsidRPr="001C3BC1">
        <w:rPr>
          <w:sz w:val="24"/>
          <w:szCs w:val="24"/>
        </w:rPr>
        <w:t>officers;</w:t>
      </w:r>
      <w:proofErr w:type="gramEnd"/>
      <w:r w:rsidRPr="001C3BC1">
        <w:rPr>
          <w:sz w:val="24"/>
          <w:szCs w:val="24"/>
        </w:rPr>
        <w:t xml:space="preserve"> who must be accountable for their actions. This includes the necessity to act with honesty and integrity; in accordance with force polices, whilst continuing to remain unprejudiced. </w:t>
      </w:r>
    </w:p>
    <w:p w14:paraId="5593C03A" w14:textId="77777777" w:rsidR="001C3BC1" w:rsidRPr="001C3BC1" w:rsidRDefault="001C3BC1" w:rsidP="001C3BC1">
      <w:pPr>
        <w:spacing w:after="240"/>
        <w:ind w:right="237"/>
        <w:jc w:val="both"/>
        <w:rPr>
          <w:sz w:val="24"/>
          <w:szCs w:val="24"/>
        </w:rPr>
      </w:pPr>
      <w:r w:rsidRPr="001C3BC1">
        <w:rPr>
          <w:sz w:val="24"/>
          <w:szCs w:val="24"/>
        </w:rPr>
        <w:t xml:space="preserve">It is also crucial to protect human rights whilst publishing information to social media; and police officers must also consider the need to refrain from uploading any information which may encourage members of the public, to interfere with </w:t>
      </w:r>
      <w:proofErr w:type="gramStart"/>
      <w:r w:rsidRPr="001C3BC1">
        <w:rPr>
          <w:sz w:val="24"/>
          <w:szCs w:val="24"/>
        </w:rPr>
        <w:t>investigations;</w:t>
      </w:r>
      <w:proofErr w:type="gramEnd"/>
      <w:r w:rsidRPr="001C3BC1">
        <w:rPr>
          <w:sz w:val="24"/>
          <w:szCs w:val="24"/>
        </w:rPr>
        <w:t xml:space="preserve"> such as by taking a vigilante approach to crime management. </w:t>
      </w:r>
    </w:p>
    <w:p w14:paraId="20424DAF" w14:textId="77777777" w:rsidR="001C3BC1" w:rsidRPr="001C3BC1" w:rsidRDefault="001C3BC1" w:rsidP="001C3BC1">
      <w:pPr>
        <w:spacing w:after="240"/>
        <w:ind w:right="237"/>
        <w:jc w:val="both"/>
        <w:rPr>
          <w:sz w:val="24"/>
          <w:szCs w:val="24"/>
        </w:rPr>
      </w:pPr>
      <w:r w:rsidRPr="001C3BC1">
        <w:rPr>
          <w:sz w:val="24"/>
          <w:szCs w:val="24"/>
        </w:rPr>
        <w:t xml:space="preserve">As already, social media can be beneficial to the police to detect crimes, and it can also be beneficial to prevent escape of suspects. For the example used within this assignment, I will consider the risks and benefits of using a media appeal to aid in locating a </w:t>
      </w:r>
      <w:proofErr w:type="gramStart"/>
      <w:r w:rsidRPr="001C3BC1">
        <w:rPr>
          <w:sz w:val="24"/>
          <w:szCs w:val="24"/>
        </w:rPr>
        <w:t>suspect;</w:t>
      </w:r>
      <w:proofErr w:type="gramEnd"/>
      <w:r w:rsidRPr="001C3BC1">
        <w:rPr>
          <w:sz w:val="24"/>
          <w:szCs w:val="24"/>
        </w:rPr>
        <w:t xml:space="preserve"> who might have been correctly identified, but whose whereabouts are unknown, at that time. Nonetheless, this approach could not replace due process during the investigation; and I had the duty to do everything in my power; as the investigating officer, to guarantee that the integrity of any subsequent identification process would be maintained. This is the rationale for recommendations made within police force policy; that the officer in charge of the case, discuss their case with the Crown Prosecution Service, a solicitor, and the force press officer; prior to any appeal being considered. Any appeal to do so, must be approved by an ACPO-level officer (College of Policing, 2013). </w:t>
      </w:r>
    </w:p>
    <w:p w14:paraId="2AAAF988" w14:textId="77777777" w:rsidR="001C3BC1" w:rsidRPr="001C3BC1" w:rsidRDefault="001C3BC1" w:rsidP="001C3BC1">
      <w:pPr>
        <w:spacing w:after="240"/>
        <w:ind w:right="237"/>
        <w:jc w:val="both"/>
        <w:rPr>
          <w:sz w:val="24"/>
          <w:szCs w:val="24"/>
        </w:rPr>
      </w:pPr>
      <w:r w:rsidRPr="001C3BC1">
        <w:rPr>
          <w:sz w:val="24"/>
          <w:szCs w:val="24"/>
        </w:rPr>
        <w:t xml:space="preserve">From my own professional experience, I have submitted a media appeal for a suspect whose location was not known. Officers had conducted numerous arrest enquiries for this suspect due to the seriousness of the offences, however, had been unable to locate him after several weeks, with no new information coming to light. I considered a social media appeal; however, I identified that there would be inevitable risks to publishing the suspects details on social media. Ultimately, I have learned that, when the community is advised of crimes which are happening in their locality, they naturally become concerned; particularly when the offender is still </w:t>
      </w:r>
      <w:proofErr w:type="gramStart"/>
      <w:r w:rsidRPr="001C3BC1">
        <w:rPr>
          <w:sz w:val="24"/>
          <w:szCs w:val="24"/>
        </w:rPr>
        <w:t>outstanding, and</w:t>
      </w:r>
      <w:proofErr w:type="gramEnd"/>
      <w:r w:rsidRPr="001C3BC1">
        <w:rPr>
          <w:sz w:val="24"/>
          <w:szCs w:val="24"/>
        </w:rPr>
        <w:t xml:space="preserve"> is likely to reoffend. In this instance, the crime was of a violent and sexual nature; therefore, I was alert to the necessity to use social media with caution, and to ensure that I was also reassuring the public, given the likely fear this would provoke. In this instance, I ensured that the social media appeal for the suspect provided safeguarding measures that could be undertaken by members of the community, to prevent them from becoming a victim of crime, prior to the details being published. This is in line with force policy (College of Policing, 2013), which was referred to; alongside consulting with senior officers, prior to finalising the appeal. </w:t>
      </w:r>
    </w:p>
    <w:p w14:paraId="7C33B0C4" w14:textId="77777777" w:rsidR="001C3BC1" w:rsidRPr="001C3BC1" w:rsidRDefault="001C3BC1" w:rsidP="001C3BC1">
      <w:pPr>
        <w:spacing w:after="240"/>
        <w:ind w:right="237"/>
        <w:jc w:val="both"/>
        <w:rPr>
          <w:sz w:val="24"/>
          <w:szCs w:val="24"/>
        </w:rPr>
      </w:pPr>
      <w:r w:rsidRPr="001C3BC1">
        <w:rPr>
          <w:sz w:val="24"/>
          <w:szCs w:val="24"/>
        </w:rPr>
        <w:lastRenderedPageBreak/>
        <w:t xml:space="preserve">Similarly, when completing this particular social media appeal, I considered that the suspect may be alerted to the fact that police were aware of their details, and searching for them. I was concerned that this could provide the suspect with further opportunity to evade police. However, due to the seriousness of the offences in question; and when considering that; as the investigating officer, I had no further lines of enquiries available for the investigation to follow, I considered this to be a calculated risk. Following a risk assessment, it was ultimately authorised that this action should be taken, with the objective being to locate the suspect as soon as possible. Following this social media appeal being completed, 7 months passed before the suspect would be arrested; however, it became evident that the appeal had led to this outcome. Essentially, the suspect came forward, confirmed to police that they had been in hiding from police; and had become aware through seeing the social media appeal, that they had been identified, and were wanted in connection with the incidents. Fundamentally, in this matter, I believe that there had been no other option, than to utilise a social media appeal for this suspect, as there had been no prior progression in the enquiries being conducted. Ultimately, it was a calculated risk that was </w:t>
      </w:r>
      <w:proofErr w:type="gramStart"/>
      <w:r w:rsidRPr="001C3BC1">
        <w:rPr>
          <w:sz w:val="24"/>
          <w:szCs w:val="24"/>
        </w:rPr>
        <w:t>taken, and</w:t>
      </w:r>
      <w:proofErr w:type="gramEnd"/>
      <w:r w:rsidRPr="001C3BC1">
        <w:rPr>
          <w:sz w:val="24"/>
          <w:szCs w:val="24"/>
        </w:rPr>
        <w:t xml:space="preserve"> proved beneficial. Subsequently, when utilising the expertise of the digital forensic team; further evidence was found on the suspects WhatsApp messaging ‘app’, which corroborated his involvement in the crimes for which he was arrested.</w:t>
      </w:r>
    </w:p>
    <w:p w14:paraId="661151A7" w14:textId="77777777" w:rsidR="001C3BC1" w:rsidRPr="001C3BC1" w:rsidRDefault="001C3BC1" w:rsidP="001C3BC1">
      <w:pPr>
        <w:spacing w:after="240"/>
        <w:ind w:right="237"/>
        <w:jc w:val="both"/>
        <w:rPr>
          <w:sz w:val="24"/>
          <w:szCs w:val="24"/>
        </w:rPr>
      </w:pPr>
      <w:r w:rsidRPr="001C3BC1">
        <w:rPr>
          <w:sz w:val="24"/>
          <w:szCs w:val="24"/>
        </w:rPr>
        <w:t xml:space="preserve">Whilst my example highlights how the power of social media can be used for appeals to locate a suspect, this approach can also be used to locate missing persons, which is a common method of public engagement from frontline policing </w:t>
      </w:r>
      <w:proofErr w:type="gramStart"/>
      <w:r w:rsidRPr="001C3BC1">
        <w:rPr>
          <w:sz w:val="24"/>
          <w:szCs w:val="24"/>
        </w:rPr>
        <w:t>teams, and</w:t>
      </w:r>
      <w:proofErr w:type="gramEnd"/>
      <w:r w:rsidRPr="001C3BC1">
        <w:rPr>
          <w:sz w:val="24"/>
          <w:szCs w:val="24"/>
        </w:rPr>
        <w:t xml:space="preserve"> enables regular appeals and updates to be provided to the public, regarding the same.</w:t>
      </w:r>
    </w:p>
    <w:p w14:paraId="417656A6" w14:textId="77777777" w:rsidR="001C3BC1" w:rsidRPr="001C3BC1" w:rsidRDefault="001C3BC1" w:rsidP="001C3BC1">
      <w:pPr>
        <w:spacing w:after="240"/>
        <w:ind w:right="237"/>
        <w:jc w:val="both"/>
        <w:rPr>
          <w:sz w:val="24"/>
          <w:szCs w:val="24"/>
        </w:rPr>
      </w:pPr>
      <w:r w:rsidRPr="001C3BC1">
        <w:rPr>
          <w:sz w:val="24"/>
          <w:szCs w:val="24"/>
        </w:rPr>
        <w:t xml:space="preserve">In summary, this assignment has outlined what social media is; and how police use social media: such as for the purpose of community engagement and updating members of the public with significant incidents; information and advice, and how social media can support police investigations. The social media platforms are ever-expanding, although the case example used has discussed the use of Facebook and WhatsApp, in relation to a positive outcome to an investigation. </w:t>
      </w:r>
    </w:p>
    <w:p w14:paraId="73E6F61E" w14:textId="77777777" w:rsidR="001C3BC1" w:rsidRPr="001C3BC1" w:rsidRDefault="001C3BC1" w:rsidP="001C3BC1">
      <w:pPr>
        <w:spacing w:after="240"/>
        <w:ind w:right="237"/>
        <w:jc w:val="both"/>
        <w:rPr>
          <w:sz w:val="24"/>
          <w:szCs w:val="24"/>
        </w:rPr>
      </w:pPr>
      <w:r w:rsidRPr="001C3BC1">
        <w:rPr>
          <w:sz w:val="24"/>
          <w:szCs w:val="24"/>
        </w:rPr>
        <w:t xml:space="preserve">The benefits of using social media have been discussed, and the risks have been considered in relation to a specific policing investigation. Ultimately, social media is a powerful tool which can complement modern policing; and whilst there are </w:t>
      </w:r>
      <w:proofErr w:type="gramStart"/>
      <w:r w:rsidRPr="001C3BC1">
        <w:rPr>
          <w:sz w:val="24"/>
          <w:szCs w:val="24"/>
        </w:rPr>
        <w:t>a number of</w:t>
      </w:r>
      <w:proofErr w:type="gramEnd"/>
      <w:r w:rsidRPr="001C3BC1">
        <w:rPr>
          <w:sz w:val="24"/>
          <w:szCs w:val="24"/>
        </w:rPr>
        <w:t xml:space="preserve"> risks, which must be considered; force policy is available to provide the relevant officer with guidance for best practice; and steps which must be taken to ensure accountability during an investigation. </w:t>
      </w:r>
    </w:p>
    <w:p w14:paraId="545B147F" w14:textId="77777777" w:rsidR="008B28E7" w:rsidRPr="00270EEB" w:rsidRDefault="008B28E7" w:rsidP="00340E9A">
      <w:pPr>
        <w:ind w:right="237"/>
        <w:jc w:val="both"/>
        <w:rPr>
          <w:sz w:val="24"/>
          <w:szCs w:val="24"/>
        </w:rPr>
      </w:pPr>
    </w:p>
    <w:p w14:paraId="452E40A6" w14:textId="0F082743" w:rsidR="008B28E7" w:rsidRPr="001C3BC1" w:rsidRDefault="001C3BC1" w:rsidP="00340E9A">
      <w:pPr>
        <w:ind w:right="237"/>
        <w:jc w:val="both"/>
        <w:rPr>
          <w:b/>
          <w:bCs/>
          <w:sz w:val="24"/>
          <w:szCs w:val="24"/>
        </w:rPr>
      </w:pPr>
      <w:r w:rsidRPr="001C3BC1">
        <w:rPr>
          <w:b/>
          <w:bCs/>
          <w:sz w:val="24"/>
          <w:szCs w:val="24"/>
        </w:rPr>
        <w:t>Word Count: 203</w:t>
      </w:r>
      <w:r w:rsidR="00482218">
        <w:rPr>
          <w:b/>
          <w:bCs/>
          <w:sz w:val="24"/>
          <w:szCs w:val="24"/>
        </w:rPr>
        <w:t>0</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3B3526AE" w14:textId="2A7A706E" w:rsidR="00025650" w:rsidRDefault="00025650" w:rsidP="00340E9A">
      <w:pPr>
        <w:ind w:right="237"/>
        <w:rPr>
          <w:b/>
          <w:sz w:val="24"/>
          <w:szCs w:val="24"/>
        </w:rPr>
      </w:pPr>
    </w:p>
    <w:p w14:paraId="1A9D3C2E" w14:textId="77777777" w:rsidR="001C3BC1" w:rsidRDefault="001C3BC1" w:rsidP="00340E9A">
      <w:pPr>
        <w:ind w:right="237"/>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D6F04E9" w14:textId="77777777" w:rsidR="00482218" w:rsidRPr="00482218" w:rsidRDefault="00482218" w:rsidP="00482218">
      <w:pPr>
        <w:spacing w:after="240"/>
        <w:ind w:right="237"/>
        <w:jc w:val="both"/>
        <w:rPr>
          <w:sz w:val="24"/>
          <w:szCs w:val="24"/>
        </w:rPr>
      </w:pPr>
      <w:r w:rsidRPr="00482218">
        <w:rPr>
          <w:sz w:val="24"/>
          <w:szCs w:val="24"/>
        </w:rPr>
        <w:t>This essay serves to address the topic of Leadership and Teamworking within the police force, including consideration of leadership models which are commonly used in policing. Furthermore, it will provide evidence of the necessity for a flexible approach to leadership style critically evaluate my own professional capacity for the same. In doing so, examples will be used to provide context regarding the leadership strategies which I have developed, and reflection regarding the benefits and drawbacks of these strategies.</w:t>
      </w:r>
    </w:p>
    <w:p w14:paraId="471C2FF1" w14:textId="77777777" w:rsidR="00482218" w:rsidRPr="00482218" w:rsidRDefault="00482218" w:rsidP="00482218">
      <w:pPr>
        <w:spacing w:after="240"/>
        <w:ind w:right="237"/>
        <w:jc w:val="both"/>
        <w:rPr>
          <w:sz w:val="24"/>
          <w:szCs w:val="24"/>
        </w:rPr>
      </w:pPr>
      <w:r w:rsidRPr="00482218">
        <w:rPr>
          <w:sz w:val="24"/>
          <w:szCs w:val="24"/>
        </w:rPr>
        <w:t xml:space="preserve">Whether it be in frontline policing, or at the highest level; effective policing is reliant upon effective leadership. Inevitably, strong leadership does come in different styles, and there are also situational complexities which may influence the style of leadership adopted, when responding to various incidents.  </w:t>
      </w:r>
    </w:p>
    <w:p w14:paraId="1F680D77" w14:textId="77777777" w:rsidR="00482218" w:rsidRPr="00482218" w:rsidRDefault="00482218" w:rsidP="00482218">
      <w:pPr>
        <w:spacing w:after="240"/>
        <w:ind w:right="237"/>
        <w:jc w:val="both"/>
        <w:rPr>
          <w:sz w:val="24"/>
          <w:szCs w:val="24"/>
        </w:rPr>
      </w:pPr>
      <w:r w:rsidRPr="00482218">
        <w:rPr>
          <w:sz w:val="24"/>
          <w:szCs w:val="24"/>
        </w:rPr>
        <w:t>The PEEL: Police leadership national overview (HMIC, 2016) sets out that ‘there are many different leadership styles, models and approaches across policing and there is no simple model or style that guarantees good leadership’. Whilst traditional policing was considered authoritative, modern policing adopts transformational, situational, and collaborative leadership approaches. These styles focus upon the importance of effective communication, officer accountability, and the ability to adapt to specific situations. In essence, these leadership styles are employed; wherever possible, to promote trusting relationships between police staff, and to improve community relations. </w:t>
      </w:r>
    </w:p>
    <w:p w14:paraId="75D94AB2" w14:textId="77777777" w:rsidR="00482218" w:rsidRPr="00482218" w:rsidRDefault="00482218" w:rsidP="00482218">
      <w:pPr>
        <w:spacing w:after="240"/>
        <w:ind w:right="237"/>
        <w:jc w:val="both"/>
        <w:rPr>
          <w:sz w:val="24"/>
          <w:szCs w:val="24"/>
        </w:rPr>
      </w:pPr>
      <w:r w:rsidRPr="00482218">
        <w:rPr>
          <w:sz w:val="24"/>
          <w:szCs w:val="24"/>
        </w:rPr>
        <w:lastRenderedPageBreak/>
        <w:t xml:space="preserve">Campbell and </w:t>
      </w:r>
      <w:proofErr w:type="spellStart"/>
      <w:r w:rsidRPr="00482218">
        <w:rPr>
          <w:sz w:val="24"/>
          <w:szCs w:val="24"/>
        </w:rPr>
        <w:t>Kodz’s</w:t>
      </w:r>
      <w:proofErr w:type="spellEnd"/>
      <w:r w:rsidRPr="00482218">
        <w:rPr>
          <w:sz w:val="24"/>
          <w:szCs w:val="24"/>
        </w:rPr>
        <w:t xml:space="preserve"> (2011) research into ‘What </w:t>
      </w:r>
      <w:proofErr w:type="gramStart"/>
      <w:r w:rsidRPr="00482218">
        <w:rPr>
          <w:sz w:val="24"/>
          <w:szCs w:val="24"/>
        </w:rPr>
        <w:t>makes</w:t>
      </w:r>
      <w:proofErr w:type="gramEnd"/>
      <w:r w:rsidRPr="00482218">
        <w:rPr>
          <w:sz w:val="24"/>
          <w:szCs w:val="24"/>
        </w:rPr>
        <w:t xml:space="preserve"> great police leadership’ shows that ‘the evidence base for what makes a great police leader is limited and is largely restricted to leaders’, however, it also considers a range of styles, and their respective efficacy. </w:t>
      </w:r>
      <w:proofErr w:type="gramStart"/>
      <w:r w:rsidRPr="00482218">
        <w:rPr>
          <w:sz w:val="24"/>
          <w:szCs w:val="24"/>
        </w:rPr>
        <w:t>For the purpose of</w:t>
      </w:r>
      <w:proofErr w:type="gramEnd"/>
      <w:r w:rsidRPr="00482218">
        <w:rPr>
          <w:sz w:val="24"/>
          <w:szCs w:val="24"/>
        </w:rPr>
        <w:t xml:space="preserve"> this task, I will focus upon those which are most relevant to my own leadership styles, as follows:</w:t>
      </w:r>
    </w:p>
    <w:p w14:paraId="2C137EE8" w14:textId="77777777" w:rsidR="00482218" w:rsidRPr="00482218" w:rsidRDefault="00482218" w:rsidP="00482218">
      <w:pPr>
        <w:spacing w:after="240"/>
        <w:ind w:right="237"/>
        <w:jc w:val="both"/>
        <w:rPr>
          <w:sz w:val="24"/>
          <w:szCs w:val="24"/>
        </w:rPr>
      </w:pPr>
      <w:r w:rsidRPr="00482218">
        <w:rPr>
          <w:b/>
          <w:bCs/>
          <w:sz w:val="24"/>
          <w:szCs w:val="24"/>
        </w:rPr>
        <w:t xml:space="preserve">Transformational leadership: </w:t>
      </w:r>
      <w:r w:rsidRPr="00482218">
        <w:rPr>
          <w:sz w:val="24"/>
          <w:szCs w:val="24"/>
        </w:rPr>
        <w:t xml:space="preserve">This was highly relevant during my mentee phase of probation, whereby, my mentor sought to ‘inspire, set a vision, offer intellectual stimulation’ alongside focussing upon my internal motivation; including my own ‘moral values, desire to fulfil potential and make a positive contribution’. There is evidence to indicate that this approach can have ‘a positive impact on subordinates’ willingness to ‘comply with </w:t>
      </w:r>
      <w:proofErr w:type="gramStart"/>
      <w:r w:rsidRPr="00482218">
        <w:rPr>
          <w:sz w:val="24"/>
          <w:szCs w:val="24"/>
        </w:rPr>
        <w:t>directives’</w:t>
      </w:r>
      <w:proofErr w:type="gramEnd"/>
      <w:r w:rsidRPr="00482218">
        <w:rPr>
          <w:sz w:val="24"/>
          <w:szCs w:val="24"/>
        </w:rPr>
        <w:t>. Whilst, in my own professional experience, this has been largely ineffective when managing situations with suspects who are volatile; it is a technique which I have found to be helpful in situations where I have engaged with vulnerable individuals who have been expressing suicidal ideation; or who have been subject to abusive behaviours.</w:t>
      </w:r>
    </w:p>
    <w:p w14:paraId="02F86805" w14:textId="77777777" w:rsidR="00482218" w:rsidRPr="00482218" w:rsidRDefault="00482218" w:rsidP="00482218">
      <w:pPr>
        <w:spacing w:after="240"/>
        <w:ind w:right="237"/>
        <w:jc w:val="both"/>
        <w:rPr>
          <w:sz w:val="24"/>
          <w:szCs w:val="24"/>
        </w:rPr>
      </w:pPr>
      <w:r w:rsidRPr="00482218">
        <w:rPr>
          <w:b/>
          <w:bCs/>
          <w:sz w:val="24"/>
          <w:szCs w:val="24"/>
        </w:rPr>
        <w:t>Transactional Leadership:</w:t>
      </w:r>
      <w:r w:rsidRPr="00482218">
        <w:rPr>
          <w:sz w:val="24"/>
          <w:szCs w:val="24"/>
        </w:rPr>
        <w:t xml:space="preserve"> places emphasis upon ‘rewards and punishment’ and ‘management-by-exception’. In specific situations this can be </w:t>
      </w:r>
      <w:proofErr w:type="gramStart"/>
      <w:r w:rsidRPr="00482218">
        <w:rPr>
          <w:sz w:val="24"/>
          <w:szCs w:val="24"/>
        </w:rPr>
        <w:t>helpful;</w:t>
      </w:r>
      <w:proofErr w:type="gramEnd"/>
      <w:r w:rsidRPr="00482218">
        <w:rPr>
          <w:sz w:val="24"/>
          <w:szCs w:val="24"/>
        </w:rPr>
        <w:t xml:space="preserve"> such as when a goal-oriented approach is necessary; when situations are unpredictable; and when gaining control is necessary. However, Campbell and </w:t>
      </w:r>
      <w:proofErr w:type="spellStart"/>
      <w:r w:rsidRPr="00482218">
        <w:rPr>
          <w:sz w:val="24"/>
          <w:szCs w:val="24"/>
        </w:rPr>
        <w:t>Kodz</w:t>
      </w:r>
      <w:proofErr w:type="spellEnd"/>
      <w:r w:rsidRPr="00482218">
        <w:rPr>
          <w:sz w:val="24"/>
          <w:szCs w:val="24"/>
        </w:rPr>
        <w:t xml:space="preserve"> refer to evidence which indicates that a combination of transformational and transactional behaviours may be more effective than an either-or approach. </w:t>
      </w:r>
    </w:p>
    <w:p w14:paraId="0EBB4436" w14:textId="77777777" w:rsidR="00482218" w:rsidRPr="00482218" w:rsidRDefault="00482218" w:rsidP="00482218">
      <w:pPr>
        <w:spacing w:after="240"/>
        <w:ind w:right="237"/>
        <w:jc w:val="both"/>
        <w:rPr>
          <w:sz w:val="24"/>
          <w:szCs w:val="24"/>
        </w:rPr>
      </w:pPr>
      <w:r w:rsidRPr="00482218">
        <w:rPr>
          <w:sz w:val="24"/>
          <w:szCs w:val="24"/>
        </w:rPr>
        <w:t>In my own experience, I would agree with this, as within the role of a police officer, it is expected that you are able to be flexible with your approach to incident management. Simply put, every individual is different, as is every situation, and therefore, each requires a unique approach to the specific situation. Owing to this, it is essential that an officer can adapt to each situation effectively, being flexible with their approach to leadership.</w:t>
      </w:r>
    </w:p>
    <w:p w14:paraId="41348E88" w14:textId="77777777" w:rsidR="00482218" w:rsidRPr="00482218" w:rsidRDefault="00482218" w:rsidP="00482218">
      <w:pPr>
        <w:spacing w:after="240"/>
        <w:ind w:right="237"/>
        <w:jc w:val="both"/>
        <w:rPr>
          <w:sz w:val="24"/>
          <w:szCs w:val="24"/>
        </w:rPr>
      </w:pPr>
      <w:r w:rsidRPr="00482218">
        <w:rPr>
          <w:b/>
          <w:bCs/>
          <w:sz w:val="24"/>
          <w:szCs w:val="24"/>
        </w:rPr>
        <w:t>Participative/Collaborative Leadership:</w:t>
      </w:r>
      <w:r w:rsidRPr="00482218">
        <w:rPr>
          <w:sz w:val="24"/>
          <w:szCs w:val="24"/>
        </w:rPr>
        <w:t xml:space="preserve"> encourages participation of others in relevant decision making. This collaboration, in my experience, can involve colleagues; teams; and forces; but also includes victims; suspects; and members of the wider public. Collaboration, in my opinion, is an essential element of day-to-day policing.</w:t>
      </w:r>
    </w:p>
    <w:p w14:paraId="184CC9C1" w14:textId="77777777" w:rsidR="00482218" w:rsidRPr="00482218" w:rsidRDefault="00482218" w:rsidP="00482218">
      <w:pPr>
        <w:spacing w:after="240"/>
        <w:ind w:right="237"/>
        <w:jc w:val="both"/>
        <w:rPr>
          <w:sz w:val="24"/>
          <w:szCs w:val="24"/>
        </w:rPr>
      </w:pPr>
      <w:r w:rsidRPr="00482218">
        <w:rPr>
          <w:b/>
          <w:bCs/>
          <w:sz w:val="24"/>
          <w:szCs w:val="24"/>
        </w:rPr>
        <w:t>Active leadership and role-</w:t>
      </w:r>
      <w:proofErr w:type="gramStart"/>
      <w:r w:rsidRPr="00482218">
        <w:rPr>
          <w:b/>
          <w:bCs/>
          <w:sz w:val="24"/>
          <w:szCs w:val="24"/>
        </w:rPr>
        <w:t>modelling</w:t>
      </w:r>
      <w:r w:rsidRPr="00482218">
        <w:rPr>
          <w:sz w:val="24"/>
          <w:szCs w:val="24"/>
        </w:rPr>
        <w:t>:</w:t>
      </w:r>
      <w:proofErr w:type="gramEnd"/>
      <w:r w:rsidRPr="00482218">
        <w:rPr>
          <w:sz w:val="24"/>
          <w:szCs w:val="24"/>
        </w:rPr>
        <w:t xml:space="preserve"> </w:t>
      </w:r>
      <w:proofErr w:type="gramStart"/>
      <w:r w:rsidRPr="00482218">
        <w:rPr>
          <w:sz w:val="24"/>
          <w:szCs w:val="24"/>
        </w:rPr>
        <w:t>is considered to be</w:t>
      </w:r>
      <w:proofErr w:type="gramEnd"/>
      <w:r w:rsidRPr="00482218">
        <w:rPr>
          <w:sz w:val="24"/>
          <w:szCs w:val="24"/>
        </w:rPr>
        <w:t xml:space="preserve"> an effective way to influence the behaviour of </w:t>
      </w:r>
      <w:proofErr w:type="gramStart"/>
      <w:r w:rsidRPr="00482218">
        <w:rPr>
          <w:sz w:val="24"/>
          <w:szCs w:val="24"/>
        </w:rPr>
        <w:t>others, and</w:t>
      </w:r>
      <w:proofErr w:type="gramEnd"/>
      <w:r w:rsidRPr="00482218">
        <w:rPr>
          <w:sz w:val="24"/>
          <w:szCs w:val="24"/>
        </w:rPr>
        <w:t xml:space="preserve"> has been highly relevant to the development of my own policing style, during my probationary period. During the probationary period of policing, role modelling provides examples of how others manage a variety of </w:t>
      </w:r>
      <w:proofErr w:type="gramStart"/>
      <w:r w:rsidRPr="00482218">
        <w:rPr>
          <w:sz w:val="24"/>
          <w:szCs w:val="24"/>
        </w:rPr>
        <w:t>situations, and</w:t>
      </w:r>
      <w:proofErr w:type="gramEnd"/>
      <w:r w:rsidRPr="00482218">
        <w:rPr>
          <w:sz w:val="24"/>
          <w:szCs w:val="24"/>
        </w:rPr>
        <w:t xml:space="preserve"> provides an opportunity to develop opinion regarding which behaviours are helpful, and those which are less so. </w:t>
      </w:r>
    </w:p>
    <w:p w14:paraId="54E4BC7D" w14:textId="77777777" w:rsidR="00482218" w:rsidRPr="00482218" w:rsidRDefault="00482218" w:rsidP="00482218">
      <w:pPr>
        <w:spacing w:after="240"/>
        <w:ind w:right="237"/>
        <w:jc w:val="both"/>
        <w:rPr>
          <w:sz w:val="24"/>
          <w:szCs w:val="24"/>
        </w:rPr>
      </w:pPr>
      <w:r w:rsidRPr="00482218">
        <w:rPr>
          <w:sz w:val="24"/>
          <w:szCs w:val="24"/>
        </w:rPr>
        <w:t xml:space="preserve">Role modelling has particularly supported my development towards becoming; in my opinion, a situational leader, who adapts my behaviour to suit the context of an environment/incident. At the end of my probationary period, being a response officer has provided much experience, which has called for reactive changes in leadership style, to manage situations effectively. </w:t>
      </w:r>
    </w:p>
    <w:p w14:paraId="661FFD45" w14:textId="77777777" w:rsidR="00482218" w:rsidRPr="00482218" w:rsidRDefault="00482218" w:rsidP="00482218">
      <w:pPr>
        <w:spacing w:after="240"/>
        <w:ind w:right="237"/>
        <w:jc w:val="both"/>
        <w:rPr>
          <w:sz w:val="24"/>
          <w:szCs w:val="24"/>
        </w:rPr>
      </w:pPr>
      <w:r w:rsidRPr="00482218">
        <w:rPr>
          <w:sz w:val="24"/>
          <w:szCs w:val="24"/>
        </w:rPr>
        <w:t>Core Principles of Effective Policing Leadership include: </w:t>
      </w:r>
    </w:p>
    <w:p w14:paraId="7444358D" w14:textId="77777777" w:rsidR="00482218" w:rsidRPr="00482218" w:rsidRDefault="00482218" w:rsidP="00482218">
      <w:pPr>
        <w:numPr>
          <w:ilvl w:val="0"/>
          <w:numId w:val="10"/>
        </w:numPr>
        <w:spacing w:after="240"/>
        <w:ind w:right="237"/>
        <w:jc w:val="both"/>
        <w:rPr>
          <w:sz w:val="24"/>
          <w:szCs w:val="24"/>
        </w:rPr>
      </w:pPr>
      <w:r w:rsidRPr="00482218">
        <w:rPr>
          <w:b/>
          <w:bCs/>
          <w:sz w:val="24"/>
          <w:szCs w:val="24"/>
        </w:rPr>
        <w:lastRenderedPageBreak/>
        <w:t>Public Interest:</w:t>
      </w:r>
      <w:r w:rsidRPr="00482218">
        <w:rPr>
          <w:sz w:val="24"/>
          <w:szCs w:val="24"/>
        </w:rPr>
        <w:t> Prioritizing public service, safety, and well-being.</w:t>
      </w:r>
    </w:p>
    <w:p w14:paraId="77C75B3B" w14:textId="77777777" w:rsidR="00482218" w:rsidRPr="00482218" w:rsidRDefault="00482218" w:rsidP="00482218">
      <w:pPr>
        <w:numPr>
          <w:ilvl w:val="0"/>
          <w:numId w:val="10"/>
        </w:numPr>
        <w:spacing w:after="240"/>
        <w:ind w:right="237"/>
        <w:jc w:val="both"/>
        <w:rPr>
          <w:sz w:val="24"/>
          <w:szCs w:val="24"/>
        </w:rPr>
      </w:pPr>
      <w:r w:rsidRPr="00482218">
        <w:rPr>
          <w:b/>
          <w:bCs/>
          <w:sz w:val="24"/>
          <w:szCs w:val="24"/>
        </w:rPr>
        <w:t>Professionalism:</w:t>
      </w:r>
      <w:r w:rsidRPr="00482218">
        <w:rPr>
          <w:sz w:val="24"/>
          <w:szCs w:val="24"/>
        </w:rPr>
        <w:t> Upholding the highest standards of professional behaviour and challenging unprofessional conduct.</w:t>
      </w:r>
    </w:p>
    <w:p w14:paraId="3603CDC3" w14:textId="77777777" w:rsidR="00482218" w:rsidRPr="00482218" w:rsidRDefault="00482218" w:rsidP="00482218">
      <w:pPr>
        <w:numPr>
          <w:ilvl w:val="0"/>
          <w:numId w:val="10"/>
        </w:numPr>
        <w:spacing w:after="240"/>
        <w:ind w:right="237"/>
        <w:jc w:val="both"/>
        <w:rPr>
          <w:sz w:val="24"/>
          <w:szCs w:val="24"/>
        </w:rPr>
      </w:pPr>
      <w:r w:rsidRPr="00482218">
        <w:rPr>
          <w:b/>
          <w:bCs/>
          <w:sz w:val="24"/>
          <w:szCs w:val="24"/>
        </w:rPr>
        <w:t>Accountability:</w:t>
      </w:r>
      <w:r w:rsidRPr="00482218">
        <w:rPr>
          <w:sz w:val="24"/>
          <w:szCs w:val="24"/>
        </w:rPr>
        <w:t> Being answerable for actions and decisions.</w:t>
      </w:r>
    </w:p>
    <w:p w14:paraId="4AF977E6" w14:textId="77777777" w:rsidR="00482218" w:rsidRPr="00482218" w:rsidRDefault="00482218" w:rsidP="00482218">
      <w:pPr>
        <w:numPr>
          <w:ilvl w:val="0"/>
          <w:numId w:val="10"/>
        </w:numPr>
        <w:spacing w:after="240"/>
        <w:ind w:right="237"/>
        <w:jc w:val="both"/>
        <w:rPr>
          <w:sz w:val="24"/>
          <w:szCs w:val="24"/>
        </w:rPr>
      </w:pPr>
      <w:r w:rsidRPr="00482218">
        <w:rPr>
          <w:b/>
          <w:bCs/>
          <w:sz w:val="24"/>
          <w:szCs w:val="24"/>
        </w:rPr>
        <w:t>Transparency:</w:t>
      </w:r>
      <w:r w:rsidRPr="00482218">
        <w:rPr>
          <w:sz w:val="24"/>
          <w:szCs w:val="24"/>
        </w:rPr>
        <w:t> Openly communicating information and decisions to build trust.</w:t>
      </w:r>
    </w:p>
    <w:p w14:paraId="5F798606" w14:textId="77777777" w:rsidR="00482218" w:rsidRPr="00482218" w:rsidRDefault="00482218" w:rsidP="00482218">
      <w:pPr>
        <w:numPr>
          <w:ilvl w:val="0"/>
          <w:numId w:val="10"/>
        </w:numPr>
        <w:spacing w:after="240"/>
        <w:ind w:right="237"/>
        <w:jc w:val="both"/>
        <w:rPr>
          <w:sz w:val="24"/>
          <w:szCs w:val="24"/>
        </w:rPr>
      </w:pPr>
      <w:r w:rsidRPr="00482218">
        <w:rPr>
          <w:b/>
          <w:bCs/>
          <w:sz w:val="24"/>
          <w:szCs w:val="24"/>
        </w:rPr>
        <w:t>Collaboration:</w:t>
      </w:r>
      <w:r w:rsidRPr="00482218">
        <w:rPr>
          <w:sz w:val="24"/>
          <w:szCs w:val="24"/>
        </w:rPr>
        <w:t> Working effectively with colleagues, external partners, and the public.</w:t>
      </w:r>
    </w:p>
    <w:p w14:paraId="54177B5B" w14:textId="77777777" w:rsidR="00482218" w:rsidRPr="00482218" w:rsidRDefault="00482218" w:rsidP="00482218">
      <w:pPr>
        <w:numPr>
          <w:ilvl w:val="0"/>
          <w:numId w:val="10"/>
        </w:numPr>
        <w:spacing w:after="240"/>
        <w:ind w:right="237"/>
        <w:jc w:val="both"/>
        <w:rPr>
          <w:sz w:val="24"/>
          <w:szCs w:val="24"/>
        </w:rPr>
      </w:pPr>
      <w:r w:rsidRPr="00482218">
        <w:rPr>
          <w:b/>
          <w:bCs/>
          <w:sz w:val="24"/>
          <w:szCs w:val="24"/>
        </w:rPr>
        <w:t>Wellbeing:</w:t>
      </w:r>
      <w:r w:rsidRPr="00482218">
        <w:rPr>
          <w:sz w:val="24"/>
          <w:szCs w:val="24"/>
        </w:rPr>
        <w:t> Prioritizing the physical and mental well-being of officers. </w:t>
      </w:r>
    </w:p>
    <w:p w14:paraId="23E43078" w14:textId="77777777" w:rsidR="00482218" w:rsidRPr="00482218" w:rsidRDefault="00482218" w:rsidP="00482218">
      <w:pPr>
        <w:numPr>
          <w:ilvl w:val="0"/>
          <w:numId w:val="10"/>
        </w:numPr>
        <w:spacing w:after="240"/>
        <w:ind w:right="237"/>
        <w:jc w:val="both"/>
        <w:rPr>
          <w:sz w:val="24"/>
          <w:szCs w:val="24"/>
        </w:rPr>
      </w:pPr>
      <w:r w:rsidRPr="00482218">
        <w:rPr>
          <w:b/>
          <w:bCs/>
          <w:sz w:val="24"/>
          <w:szCs w:val="24"/>
        </w:rPr>
        <w:t xml:space="preserve">Coaching and mentoring </w:t>
      </w:r>
      <w:r w:rsidRPr="00482218">
        <w:rPr>
          <w:sz w:val="24"/>
          <w:szCs w:val="24"/>
        </w:rPr>
        <w:t>are also important components of leadership development, providing officers with personalized support and guidance. </w:t>
      </w:r>
    </w:p>
    <w:p w14:paraId="04244057" w14:textId="77777777" w:rsidR="00482218" w:rsidRPr="00482218" w:rsidRDefault="00482218" w:rsidP="00482218">
      <w:pPr>
        <w:numPr>
          <w:ilvl w:val="0"/>
          <w:numId w:val="10"/>
        </w:numPr>
        <w:spacing w:after="240"/>
        <w:ind w:right="237"/>
        <w:jc w:val="both"/>
        <w:rPr>
          <w:sz w:val="24"/>
          <w:szCs w:val="24"/>
        </w:rPr>
      </w:pPr>
      <w:r w:rsidRPr="00482218">
        <w:rPr>
          <w:b/>
          <w:bCs/>
          <w:sz w:val="24"/>
          <w:szCs w:val="24"/>
        </w:rPr>
        <w:t xml:space="preserve">Emphasis on continuous learning and development </w:t>
      </w:r>
      <w:r w:rsidRPr="00482218">
        <w:rPr>
          <w:sz w:val="24"/>
          <w:szCs w:val="24"/>
        </w:rPr>
        <w:t xml:space="preserve">ensures that leaders stay </w:t>
      </w:r>
      <w:proofErr w:type="gramStart"/>
      <w:r w:rsidRPr="00482218">
        <w:rPr>
          <w:sz w:val="24"/>
          <w:szCs w:val="24"/>
        </w:rPr>
        <w:t>up-to-date</w:t>
      </w:r>
      <w:proofErr w:type="gramEnd"/>
      <w:r w:rsidRPr="00482218">
        <w:rPr>
          <w:sz w:val="24"/>
          <w:szCs w:val="24"/>
        </w:rPr>
        <w:t xml:space="preserve"> with best practices and emerging trends. (College of Policing; 2023)</w:t>
      </w:r>
    </w:p>
    <w:p w14:paraId="7DC50DC9" w14:textId="77777777" w:rsidR="00482218" w:rsidRPr="00482218" w:rsidRDefault="00482218" w:rsidP="00482218">
      <w:pPr>
        <w:spacing w:after="240"/>
        <w:ind w:right="237"/>
        <w:jc w:val="both"/>
        <w:rPr>
          <w:sz w:val="24"/>
          <w:szCs w:val="24"/>
        </w:rPr>
      </w:pPr>
      <w:r w:rsidRPr="00482218">
        <w:rPr>
          <w:sz w:val="24"/>
          <w:szCs w:val="24"/>
        </w:rPr>
        <w:t>In respect of various examples, I will focus upon those which have combined these principles, to support a positive experience of those being served through my leadership.</w:t>
      </w:r>
    </w:p>
    <w:p w14:paraId="0BAEE377" w14:textId="77777777" w:rsidR="00482218" w:rsidRPr="00482218" w:rsidRDefault="00482218" w:rsidP="00482218">
      <w:pPr>
        <w:spacing w:after="240"/>
        <w:ind w:right="237"/>
        <w:jc w:val="both"/>
        <w:rPr>
          <w:sz w:val="24"/>
          <w:szCs w:val="24"/>
        </w:rPr>
      </w:pPr>
      <w:r w:rsidRPr="00482218">
        <w:rPr>
          <w:sz w:val="24"/>
          <w:szCs w:val="24"/>
        </w:rPr>
        <w:t xml:space="preserve">Additionally, emotional intelligence is an important element of my own policing practice. It is something which Campbell and </w:t>
      </w:r>
      <w:proofErr w:type="spellStart"/>
      <w:r w:rsidRPr="00482218">
        <w:rPr>
          <w:sz w:val="24"/>
          <w:szCs w:val="24"/>
        </w:rPr>
        <w:t>Kodz</w:t>
      </w:r>
      <w:proofErr w:type="spellEnd"/>
      <w:r w:rsidRPr="00482218">
        <w:rPr>
          <w:sz w:val="24"/>
          <w:szCs w:val="24"/>
        </w:rPr>
        <w:t>; 2011, highlights as ‘</w:t>
      </w:r>
      <w:r w:rsidRPr="00482218">
        <w:rPr>
          <w:i/>
          <w:iCs/>
          <w:sz w:val="24"/>
          <w:szCs w:val="24"/>
        </w:rPr>
        <w:t>an ability or capacity to perceive, assess, and manage the emotions of oneself, and of others</w:t>
      </w:r>
      <w:r w:rsidRPr="00482218">
        <w:rPr>
          <w:sz w:val="24"/>
          <w:szCs w:val="24"/>
        </w:rPr>
        <w:t xml:space="preserve">’ which </w:t>
      </w:r>
      <w:r w:rsidRPr="00482218">
        <w:rPr>
          <w:i/>
          <w:iCs/>
          <w:sz w:val="24"/>
          <w:szCs w:val="24"/>
        </w:rPr>
        <w:t>‘can be positively related to police leader effectiveness’</w:t>
      </w:r>
      <w:r w:rsidRPr="00482218">
        <w:rPr>
          <w:sz w:val="24"/>
          <w:szCs w:val="24"/>
        </w:rPr>
        <w:t>. I find this to be particularly useful in supporting me as an officer, to empathise with service users, in a range of incidents.</w:t>
      </w:r>
    </w:p>
    <w:p w14:paraId="4F59010E" w14:textId="77777777" w:rsidR="00482218" w:rsidRPr="00482218" w:rsidRDefault="00482218" w:rsidP="00482218">
      <w:pPr>
        <w:spacing w:after="240"/>
        <w:ind w:right="237"/>
        <w:jc w:val="both"/>
        <w:rPr>
          <w:sz w:val="24"/>
          <w:szCs w:val="24"/>
        </w:rPr>
      </w:pPr>
      <w:r w:rsidRPr="00482218">
        <w:rPr>
          <w:sz w:val="24"/>
          <w:szCs w:val="24"/>
        </w:rPr>
        <w:t xml:space="preserve">For </w:t>
      </w:r>
      <w:proofErr w:type="gramStart"/>
      <w:r w:rsidRPr="00482218">
        <w:rPr>
          <w:sz w:val="24"/>
          <w:szCs w:val="24"/>
        </w:rPr>
        <w:t>example;</w:t>
      </w:r>
      <w:proofErr w:type="gramEnd"/>
      <w:r w:rsidRPr="00482218">
        <w:rPr>
          <w:sz w:val="24"/>
          <w:szCs w:val="24"/>
        </w:rPr>
        <w:t xml:space="preserve"> when responding to a sudden death incident, I have found that; alongside maintaining a professional approach, it has been essential to show empathy towards the deceased’s loved ones, for </w:t>
      </w:r>
      <w:proofErr w:type="gramStart"/>
      <w:r w:rsidRPr="00482218">
        <w:rPr>
          <w:sz w:val="24"/>
          <w:szCs w:val="24"/>
        </w:rPr>
        <w:t>example;</w:t>
      </w:r>
      <w:proofErr w:type="gramEnd"/>
      <w:r w:rsidRPr="00482218">
        <w:rPr>
          <w:sz w:val="24"/>
          <w:szCs w:val="24"/>
        </w:rPr>
        <w:t xml:space="preserve"> in my approach when to speaking with the family. From my own professional experience, I have found it necessary to alter my approach when dealing with family members, after an unexpected death, whereby officers are required to follow procedures, which I had noted in my early observations of colleagues, could occasionally be perceived as insensitive to the family members. This supported me to become flexible in my leadership style; to effectively engage with the family members, on a human level; in a sensitive manner, whilst also ensuring transparency, regarding the necessity to carry out specific procedures which must be followed. By utilising the principles of Public Interest; Professionalism; Transparency; and Collaboration, the family were able to understand the need for due process to be followed, whilst feeling consulted and considered within the process.</w:t>
      </w:r>
    </w:p>
    <w:p w14:paraId="248A521A" w14:textId="77777777" w:rsidR="00482218" w:rsidRPr="00482218" w:rsidRDefault="00482218" w:rsidP="00482218">
      <w:pPr>
        <w:spacing w:after="240"/>
        <w:ind w:right="237"/>
        <w:jc w:val="both"/>
        <w:rPr>
          <w:sz w:val="24"/>
          <w:szCs w:val="24"/>
        </w:rPr>
      </w:pPr>
      <w:r w:rsidRPr="00482218">
        <w:rPr>
          <w:sz w:val="24"/>
          <w:szCs w:val="24"/>
        </w:rPr>
        <w:t xml:space="preserve">In situations where I am dealing with victims of crime, I have found that utilising an empathic approach can assist with engaging effectively with them. For example, a victim of domestic violence may not be willing to engage with </w:t>
      </w:r>
      <w:proofErr w:type="gramStart"/>
      <w:r w:rsidRPr="00482218">
        <w:rPr>
          <w:sz w:val="24"/>
          <w:szCs w:val="24"/>
        </w:rPr>
        <w:t>police;</w:t>
      </w:r>
      <w:proofErr w:type="gramEnd"/>
      <w:r w:rsidRPr="00482218">
        <w:rPr>
          <w:sz w:val="24"/>
          <w:szCs w:val="24"/>
        </w:rPr>
        <w:t xml:space="preserve"> as they often do not want to pursue a complaint against their partner or family member. Therefore, </w:t>
      </w:r>
      <w:r w:rsidRPr="00482218">
        <w:rPr>
          <w:sz w:val="24"/>
          <w:szCs w:val="24"/>
        </w:rPr>
        <w:lastRenderedPageBreak/>
        <w:t xml:space="preserve">it is essential to build rapport </w:t>
      </w:r>
      <w:proofErr w:type="gramStart"/>
      <w:r w:rsidRPr="00482218">
        <w:rPr>
          <w:sz w:val="24"/>
          <w:szCs w:val="24"/>
        </w:rPr>
        <w:t>in order to</w:t>
      </w:r>
      <w:proofErr w:type="gramEnd"/>
      <w:r w:rsidRPr="00482218">
        <w:rPr>
          <w:sz w:val="24"/>
          <w:szCs w:val="24"/>
        </w:rPr>
        <w:t xml:space="preserve"> effectively engage with them. When initially responding to a report of domestic violence, this approach would be my assumed position.</w:t>
      </w:r>
    </w:p>
    <w:p w14:paraId="697C6504" w14:textId="77777777" w:rsidR="00482218" w:rsidRPr="00482218" w:rsidRDefault="00482218" w:rsidP="00482218">
      <w:pPr>
        <w:spacing w:after="240"/>
        <w:ind w:right="237"/>
        <w:jc w:val="both"/>
        <w:rPr>
          <w:sz w:val="24"/>
          <w:szCs w:val="24"/>
        </w:rPr>
      </w:pPr>
      <w:r w:rsidRPr="00482218">
        <w:rPr>
          <w:sz w:val="24"/>
          <w:szCs w:val="24"/>
        </w:rPr>
        <w:t xml:space="preserve">However, on occasions, I have found that victims of domestic violence can also be hostile towards police and not forthcoming with information, therefore in this situation, it has been necessary to adjust my leadership style; to a combination of transformational and transactional behaviours, which would include a more direct approach, communicating at their level, and empathising with their fear; which is likely to be the root of that hostility. I have found that this combination has, in specific circumstances, when dealing with victims of domestic abuse, supported the victim to trust me. The ability to communicate with the victim, on a level that they understand enables me to build a stronger rapport; whereby the victim appears to relate to me on a human level, and to see beyond the fact that I am a police officer. This assists with the victim becoming more engaging; and encourages them to confide in me, their experience of what has happened, allowing me to develop an understanding of the incident, from the information provided. </w:t>
      </w:r>
    </w:p>
    <w:p w14:paraId="643C45C9" w14:textId="77777777" w:rsidR="00482218" w:rsidRPr="00482218" w:rsidRDefault="00482218" w:rsidP="00482218">
      <w:pPr>
        <w:spacing w:after="240"/>
        <w:ind w:right="237"/>
        <w:jc w:val="both"/>
        <w:rPr>
          <w:sz w:val="24"/>
          <w:szCs w:val="24"/>
        </w:rPr>
      </w:pPr>
      <w:r w:rsidRPr="00482218">
        <w:rPr>
          <w:sz w:val="24"/>
          <w:szCs w:val="24"/>
        </w:rPr>
        <w:t xml:space="preserve">However, when dealing with a suspect, oftentimes I have found that they may present themselves as </w:t>
      </w:r>
      <w:proofErr w:type="gramStart"/>
      <w:r w:rsidRPr="00482218">
        <w:rPr>
          <w:sz w:val="24"/>
          <w:szCs w:val="24"/>
        </w:rPr>
        <w:t>violent;</w:t>
      </w:r>
      <w:proofErr w:type="gramEnd"/>
      <w:r w:rsidRPr="00482218">
        <w:rPr>
          <w:sz w:val="24"/>
          <w:szCs w:val="24"/>
        </w:rPr>
        <w:t xml:space="preserve"> which requires a different leadership style. When dealing with this presentation in a suspect, I </w:t>
      </w:r>
      <w:proofErr w:type="gramStart"/>
      <w:r w:rsidRPr="00482218">
        <w:rPr>
          <w:sz w:val="24"/>
          <w:szCs w:val="24"/>
        </w:rPr>
        <w:t>have to</w:t>
      </w:r>
      <w:proofErr w:type="gramEnd"/>
      <w:r w:rsidRPr="00482218">
        <w:rPr>
          <w:sz w:val="24"/>
          <w:szCs w:val="24"/>
        </w:rPr>
        <w:t xml:space="preserve"> alter my leadership style and become more transactional with them; instructing them with what is happening, and what is expected of them, and the consequences of the </w:t>
      </w:r>
      <w:proofErr w:type="gramStart"/>
      <w:r w:rsidRPr="00482218">
        <w:rPr>
          <w:sz w:val="24"/>
          <w:szCs w:val="24"/>
        </w:rPr>
        <w:t>same;</w:t>
      </w:r>
      <w:proofErr w:type="gramEnd"/>
      <w:r w:rsidRPr="00482218">
        <w:rPr>
          <w:sz w:val="24"/>
          <w:szCs w:val="24"/>
        </w:rPr>
        <w:t xml:space="preserve"> such as when informing them of their </w:t>
      </w:r>
      <w:proofErr w:type="gramStart"/>
      <w:r w:rsidRPr="00482218">
        <w:rPr>
          <w:sz w:val="24"/>
          <w:szCs w:val="24"/>
        </w:rPr>
        <w:t>arrest, and</w:t>
      </w:r>
      <w:proofErr w:type="gramEnd"/>
      <w:r w:rsidRPr="00482218">
        <w:rPr>
          <w:sz w:val="24"/>
          <w:szCs w:val="24"/>
        </w:rPr>
        <w:t xml:space="preserve"> placing them under Caution. Oftentimes, suspects react negatively towards this </w:t>
      </w:r>
      <w:proofErr w:type="gramStart"/>
      <w:r w:rsidRPr="00482218">
        <w:rPr>
          <w:sz w:val="24"/>
          <w:szCs w:val="24"/>
        </w:rPr>
        <w:t>experience;</w:t>
      </w:r>
      <w:proofErr w:type="gramEnd"/>
      <w:r w:rsidRPr="00482218">
        <w:rPr>
          <w:sz w:val="24"/>
          <w:szCs w:val="24"/>
        </w:rPr>
        <w:t xml:space="preserve"> including the potential for them to become violent. In this situation, I will again, attempt to speak to the suspect in ways which are relatable to them, however; if they are not engaging, it can be essential to become more dominant in my approach, including the use of physical force or restraint, where necessary.</w:t>
      </w:r>
    </w:p>
    <w:p w14:paraId="774E091B" w14:textId="77777777" w:rsidR="00482218" w:rsidRPr="00482218" w:rsidRDefault="00482218" w:rsidP="00482218">
      <w:pPr>
        <w:spacing w:after="240"/>
        <w:ind w:right="237"/>
        <w:jc w:val="both"/>
        <w:rPr>
          <w:sz w:val="24"/>
          <w:szCs w:val="24"/>
        </w:rPr>
      </w:pPr>
      <w:r w:rsidRPr="00482218">
        <w:rPr>
          <w:sz w:val="24"/>
          <w:szCs w:val="24"/>
        </w:rPr>
        <w:t xml:space="preserve">Essentially, it is necessary that I </w:t>
      </w:r>
      <w:proofErr w:type="gramStart"/>
      <w:r w:rsidRPr="00482218">
        <w:rPr>
          <w:sz w:val="24"/>
          <w:szCs w:val="24"/>
        </w:rPr>
        <w:t>am able to</w:t>
      </w:r>
      <w:proofErr w:type="gramEnd"/>
      <w:r w:rsidRPr="00482218">
        <w:rPr>
          <w:sz w:val="24"/>
          <w:szCs w:val="24"/>
        </w:rPr>
        <w:t xml:space="preserve"> adjust my leadership approach, dependent upon the specific situation, as each situation will have their own characteristics, and will require an individualised response to ensure a positive outcome. During my time as a police constable, there have been many incidents where it has been necessary to change my leadership style due to the nature of the incident. </w:t>
      </w:r>
    </w:p>
    <w:p w14:paraId="07C04FE4" w14:textId="77777777" w:rsidR="00482218" w:rsidRPr="00482218" w:rsidRDefault="00482218" w:rsidP="00482218">
      <w:pPr>
        <w:spacing w:after="240"/>
        <w:ind w:right="237"/>
        <w:jc w:val="both"/>
        <w:rPr>
          <w:sz w:val="24"/>
          <w:szCs w:val="24"/>
        </w:rPr>
      </w:pPr>
      <w:r w:rsidRPr="00482218">
        <w:rPr>
          <w:sz w:val="24"/>
          <w:szCs w:val="24"/>
        </w:rPr>
        <w:t xml:space="preserve">One example of this would be when responding to the sudden death of a young female. Upon attending this incident, it was essential to take control of the situation, given that I was the most experienced officer present at the time of the initial attendance. Immediately, it became evident that I was required to declare this to be a suspicious death; as it was a young female with no previous medical history, who had been found deceased in her home address, following a night out with her friends. </w:t>
      </w:r>
    </w:p>
    <w:p w14:paraId="77C593B3" w14:textId="77777777" w:rsidR="00482218" w:rsidRPr="00482218" w:rsidRDefault="00482218" w:rsidP="00482218">
      <w:pPr>
        <w:spacing w:after="240"/>
        <w:ind w:right="237"/>
        <w:jc w:val="both"/>
        <w:rPr>
          <w:sz w:val="24"/>
          <w:szCs w:val="24"/>
        </w:rPr>
      </w:pPr>
      <w:r w:rsidRPr="00482218">
        <w:rPr>
          <w:sz w:val="24"/>
          <w:szCs w:val="24"/>
        </w:rPr>
        <w:t xml:space="preserve">At the time of attendance, the deceased’s boyfriend was in </w:t>
      </w:r>
      <w:proofErr w:type="gramStart"/>
      <w:r w:rsidRPr="00482218">
        <w:rPr>
          <w:sz w:val="24"/>
          <w:szCs w:val="24"/>
        </w:rPr>
        <w:t>attendance, and</w:t>
      </w:r>
      <w:proofErr w:type="gramEnd"/>
      <w:r w:rsidRPr="00482218">
        <w:rPr>
          <w:sz w:val="24"/>
          <w:szCs w:val="24"/>
        </w:rPr>
        <w:t xml:space="preserve"> was distraught at the situation. As I was ascertaining details from him; using principles of Public Interest; Professionalism; Transparency; and Collaboration, numerous friends turned up at the scene. There were </w:t>
      </w:r>
      <w:proofErr w:type="gramStart"/>
      <w:r w:rsidRPr="00482218">
        <w:rPr>
          <w:sz w:val="24"/>
          <w:szCs w:val="24"/>
        </w:rPr>
        <w:t>a number of</w:t>
      </w:r>
      <w:proofErr w:type="gramEnd"/>
      <w:r w:rsidRPr="00482218">
        <w:rPr>
          <w:sz w:val="24"/>
          <w:szCs w:val="24"/>
        </w:rPr>
        <w:t xml:space="preserve"> individuals, who were all upset and asking questions, and some of whom attempted to enter the crime scene, to see their friend. </w:t>
      </w:r>
    </w:p>
    <w:p w14:paraId="71C02ADE" w14:textId="77777777" w:rsidR="00482218" w:rsidRPr="00482218" w:rsidRDefault="00482218" w:rsidP="00482218">
      <w:pPr>
        <w:spacing w:after="240"/>
        <w:ind w:right="237"/>
        <w:jc w:val="both"/>
        <w:rPr>
          <w:sz w:val="24"/>
          <w:szCs w:val="24"/>
        </w:rPr>
      </w:pPr>
      <w:r w:rsidRPr="00482218">
        <w:rPr>
          <w:sz w:val="24"/>
          <w:szCs w:val="24"/>
        </w:rPr>
        <w:lastRenderedPageBreak/>
        <w:t xml:space="preserve">Whilst I understood that I needed to remain sympathetic towards </w:t>
      </w:r>
      <w:proofErr w:type="gramStart"/>
      <w:r w:rsidRPr="00482218">
        <w:rPr>
          <w:sz w:val="24"/>
          <w:szCs w:val="24"/>
        </w:rPr>
        <w:t>all of</w:t>
      </w:r>
      <w:proofErr w:type="gramEnd"/>
      <w:r w:rsidRPr="00482218">
        <w:rPr>
          <w:sz w:val="24"/>
          <w:szCs w:val="24"/>
        </w:rPr>
        <w:t xml:space="preserve"> these persons, however; due to the seriousness of the incident, it was also essential to secure the scene, and to complete all initial enquiries with immediate effect. In this situation, I was required to alter my leadership style and to utilise a transactional approach, to reflect the changing circumstances, and to gain control of the situation effectively. In doing so, my approach altered somewhat, becoming very direct in respect of the expectations upon each person present, and being very specific in questioning each person’s details, and their individual knowledge of what had happened. It was necessary to direct my colleagues with instructions of what each was required to do, and I declared to senior officers that the scene should be ‘held’ as a crime scene. This directive sets the ‘Golden hour’ for police enquiries, which relates to </w:t>
      </w:r>
      <w:r w:rsidRPr="00482218">
        <w:rPr>
          <w:i/>
          <w:iCs/>
          <w:sz w:val="24"/>
          <w:szCs w:val="24"/>
        </w:rPr>
        <w:t>‘the period immediately following the … incident, when positive action should be taken. This may include protecting, preserving or gathering material that may otherwise be concealed, lost, damaged, altered or destroyed.’</w:t>
      </w:r>
    </w:p>
    <w:p w14:paraId="743975C4" w14:textId="77777777" w:rsidR="00482218" w:rsidRPr="00482218" w:rsidRDefault="00482218" w:rsidP="00482218">
      <w:pPr>
        <w:spacing w:after="240"/>
        <w:ind w:right="237"/>
        <w:jc w:val="both"/>
        <w:rPr>
          <w:sz w:val="24"/>
          <w:szCs w:val="24"/>
        </w:rPr>
      </w:pPr>
      <w:r w:rsidRPr="00482218">
        <w:rPr>
          <w:sz w:val="24"/>
          <w:szCs w:val="24"/>
        </w:rPr>
        <w:t xml:space="preserve">Doing this was not a decision which was taken lightly, as I was acutely aware that the deceased’s friends were grieving; displaying </w:t>
      </w:r>
      <w:proofErr w:type="gramStart"/>
      <w:r w:rsidRPr="00482218">
        <w:rPr>
          <w:sz w:val="24"/>
          <w:szCs w:val="24"/>
        </w:rPr>
        <w:t>visible</w:t>
      </w:r>
      <w:proofErr w:type="gramEnd"/>
      <w:r w:rsidRPr="00482218">
        <w:rPr>
          <w:sz w:val="24"/>
          <w:szCs w:val="24"/>
        </w:rPr>
        <w:t xml:space="preserve"> upset, and they clearly wished to be with her. However, whilst remaining empathetic, it was essential to preserve the scene evidentially, and to allow them to enter would have compromised my duty of public service and professionalism; for which I would have been accountable. I therefore had no option but to advise them respectfully, that they would not be allowed to enter the scene.</w:t>
      </w:r>
      <w:r w:rsidRPr="00482218">
        <w:rPr>
          <w:b/>
          <w:bCs/>
          <w:sz w:val="24"/>
          <w:szCs w:val="24"/>
        </w:rPr>
        <w:t xml:space="preserve"> </w:t>
      </w:r>
      <w:r w:rsidRPr="00482218">
        <w:rPr>
          <w:sz w:val="24"/>
          <w:szCs w:val="24"/>
        </w:rPr>
        <w:t xml:space="preserve">However, by communicating this information openly, I found that this decision did support the friends of the deceased to accept my </w:t>
      </w:r>
      <w:proofErr w:type="gramStart"/>
      <w:r w:rsidRPr="00482218">
        <w:rPr>
          <w:sz w:val="24"/>
          <w:szCs w:val="24"/>
        </w:rPr>
        <w:t>instructions, and</w:t>
      </w:r>
      <w:proofErr w:type="gramEnd"/>
      <w:r w:rsidRPr="00482218">
        <w:rPr>
          <w:sz w:val="24"/>
          <w:szCs w:val="24"/>
        </w:rPr>
        <w:t xml:space="preserve"> comply with the same.</w:t>
      </w:r>
    </w:p>
    <w:p w14:paraId="5B67C86D" w14:textId="77777777" w:rsidR="00482218" w:rsidRPr="00482218" w:rsidRDefault="00482218" w:rsidP="00482218">
      <w:pPr>
        <w:spacing w:after="240"/>
        <w:ind w:right="237"/>
        <w:jc w:val="both"/>
        <w:rPr>
          <w:sz w:val="24"/>
          <w:szCs w:val="24"/>
        </w:rPr>
      </w:pPr>
      <w:r w:rsidRPr="00482218">
        <w:rPr>
          <w:sz w:val="24"/>
          <w:szCs w:val="24"/>
        </w:rPr>
        <w:t xml:space="preserve">During this example, it had been necessary for me to reflect on my leadership style during the </w:t>
      </w:r>
      <w:proofErr w:type="gramStart"/>
      <w:r w:rsidRPr="00482218">
        <w:rPr>
          <w:sz w:val="24"/>
          <w:szCs w:val="24"/>
        </w:rPr>
        <w:t>incident;</w:t>
      </w:r>
      <w:proofErr w:type="gramEnd"/>
      <w:r w:rsidRPr="00482218">
        <w:rPr>
          <w:sz w:val="24"/>
          <w:szCs w:val="24"/>
        </w:rPr>
        <w:t xml:space="preserve"> as the circumstances continued to change. Initially, only one person was </w:t>
      </w:r>
      <w:proofErr w:type="gramStart"/>
      <w:r w:rsidRPr="00482218">
        <w:rPr>
          <w:sz w:val="24"/>
          <w:szCs w:val="24"/>
        </w:rPr>
        <w:t>present</w:t>
      </w:r>
      <w:proofErr w:type="gramEnd"/>
      <w:r w:rsidRPr="00482218">
        <w:rPr>
          <w:sz w:val="24"/>
          <w:szCs w:val="24"/>
        </w:rPr>
        <w:t xml:space="preserve"> and this was manageable through a collaborative approach; however, when numerous friends of the deceased arrived, this became more challenging, and it became necessary to adjust to a transactional leadership style, which reflected the need to ensure that all ‘golden hour’ enquiries were completed effectively, and all initial evidence could be preserved and obtained.</w:t>
      </w:r>
    </w:p>
    <w:p w14:paraId="3780F0EA" w14:textId="77777777" w:rsidR="00482218" w:rsidRDefault="00482218" w:rsidP="00482218">
      <w:pPr>
        <w:spacing w:after="240"/>
        <w:ind w:right="237"/>
        <w:jc w:val="both"/>
        <w:rPr>
          <w:sz w:val="24"/>
          <w:szCs w:val="24"/>
        </w:rPr>
      </w:pPr>
      <w:r w:rsidRPr="00482218">
        <w:rPr>
          <w:sz w:val="24"/>
          <w:szCs w:val="24"/>
        </w:rPr>
        <w:t>Through addressing the topic of Leadership and Teamworking within the police force, this essay has considered a range of leadership styles, which are commonly used in policing, including the Transformational; Transactional; collaborative and role-modelling. Furthermore, it has considered the Core Principles of Effective Policing Leadership, and how I have utilised a range of these styles and principles within my professional role; evidencing the leadership strategies which I have developed, and the considerations I have made when employing these strategies in the practical policing role.</w:t>
      </w:r>
    </w:p>
    <w:p w14:paraId="151C683B" w14:textId="77777777" w:rsidR="00482218" w:rsidRPr="00482218" w:rsidRDefault="00482218" w:rsidP="00482218">
      <w:pPr>
        <w:spacing w:after="240"/>
        <w:ind w:right="237"/>
        <w:jc w:val="both"/>
        <w:rPr>
          <w:sz w:val="24"/>
          <w:szCs w:val="24"/>
        </w:rPr>
      </w:pPr>
    </w:p>
    <w:p w14:paraId="68A70963" w14:textId="77777777" w:rsidR="00482218" w:rsidRPr="00482218" w:rsidRDefault="00482218" w:rsidP="00482218">
      <w:pPr>
        <w:spacing w:after="240"/>
        <w:ind w:right="237"/>
        <w:jc w:val="both"/>
        <w:rPr>
          <w:sz w:val="24"/>
          <w:szCs w:val="24"/>
        </w:rPr>
      </w:pPr>
      <w:r w:rsidRPr="00482218">
        <w:rPr>
          <w:b/>
          <w:bCs/>
          <w:sz w:val="24"/>
          <w:szCs w:val="24"/>
        </w:rPr>
        <w:t>Word Count</w:t>
      </w:r>
      <w:r w:rsidRPr="00482218">
        <w:rPr>
          <w:sz w:val="24"/>
          <w:szCs w:val="24"/>
        </w:rPr>
        <w:t>: 2142 words</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32933C98" w14:textId="7DD76843"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75021CE6" w14:textId="77777777" w:rsidR="00482218" w:rsidRPr="00482218" w:rsidRDefault="00482218" w:rsidP="00482218">
      <w:pPr>
        <w:spacing w:after="240"/>
        <w:ind w:right="237"/>
        <w:jc w:val="both"/>
        <w:rPr>
          <w:sz w:val="24"/>
          <w:szCs w:val="24"/>
        </w:rPr>
      </w:pPr>
      <w:r w:rsidRPr="00482218">
        <w:rPr>
          <w:sz w:val="24"/>
          <w:szCs w:val="24"/>
        </w:rPr>
        <w:t xml:space="preserve">Within this essay, I will reflect upon my three-year probationary period, including how I have benefitted from mentoring, and how this has impacted upon my personal and professional capability. Within the police force, mentorship entails a long-term partnership; whereby ideas are exchanged, opportunities are created, and the reasonable expectations of the mentee, are established. In contrast, coaching emphasises the mentee’s immediate goals, promotes self-awareness in respect of performance enhancement. Coaching is provided by qualified internal or, occasionally, by external coaches (College of Policing, 2025). </w:t>
      </w:r>
    </w:p>
    <w:p w14:paraId="6D1BA853" w14:textId="77777777" w:rsidR="00482218" w:rsidRPr="00482218" w:rsidRDefault="00482218" w:rsidP="00482218">
      <w:pPr>
        <w:spacing w:after="240"/>
        <w:ind w:right="237"/>
        <w:jc w:val="both"/>
        <w:rPr>
          <w:sz w:val="24"/>
          <w:szCs w:val="24"/>
        </w:rPr>
      </w:pPr>
      <w:r w:rsidRPr="00482218">
        <w:rPr>
          <w:sz w:val="24"/>
          <w:szCs w:val="24"/>
        </w:rPr>
        <w:t xml:space="preserve">In a mentoring partnership, a more senior, or more highly educated officer provides support, suggestions and direction; to assist an inexperienced officer to develop their professional knowledge and skills. Mentors will often have significant experience, alongside robust knowledge to support them to teach an individual what the expectations will be of them, in their role as an officer. It is necessary for mentors to remain patient with their mentee, and to provide support to these students, to allow them to gain the confidence required to fulfil their role (College of Policing, 2023). </w:t>
      </w:r>
    </w:p>
    <w:p w14:paraId="59157342" w14:textId="77777777" w:rsidR="00482218" w:rsidRPr="00482218" w:rsidRDefault="00482218" w:rsidP="00482218">
      <w:pPr>
        <w:spacing w:after="240"/>
        <w:ind w:right="237"/>
        <w:jc w:val="both"/>
        <w:rPr>
          <w:sz w:val="24"/>
          <w:szCs w:val="24"/>
        </w:rPr>
      </w:pPr>
      <w:r w:rsidRPr="00482218">
        <w:rPr>
          <w:sz w:val="24"/>
          <w:szCs w:val="24"/>
        </w:rPr>
        <w:t xml:space="preserve">In 2018, a programme was published by the Police Superintendent’s Association (PSA) to help officers gain Coaching and Mentoring skills, which was completed in collaboration with the College of Policing. This programme allowed officers to progress professionally, and to develop the ability to provide one-to-one support to student police officers. This training is not </w:t>
      </w:r>
      <w:proofErr w:type="gramStart"/>
      <w:r w:rsidRPr="00482218">
        <w:rPr>
          <w:sz w:val="24"/>
          <w:szCs w:val="24"/>
        </w:rPr>
        <w:t>mandatory,</w:t>
      </w:r>
      <w:proofErr w:type="gramEnd"/>
      <w:r w:rsidRPr="00482218">
        <w:rPr>
          <w:sz w:val="24"/>
          <w:szCs w:val="24"/>
        </w:rPr>
        <w:t xml:space="preserve"> however, it affords officers the opportunity to progress, and to improve their leadership skills (Police Superintendents' Association, N.D).  </w:t>
      </w:r>
    </w:p>
    <w:p w14:paraId="26F3959A" w14:textId="77777777" w:rsidR="00482218" w:rsidRPr="00482218" w:rsidRDefault="00482218" w:rsidP="00482218">
      <w:pPr>
        <w:spacing w:after="240"/>
        <w:ind w:right="237"/>
        <w:jc w:val="both"/>
        <w:rPr>
          <w:sz w:val="24"/>
          <w:szCs w:val="24"/>
        </w:rPr>
      </w:pPr>
      <w:r w:rsidRPr="00482218">
        <w:rPr>
          <w:sz w:val="24"/>
          <w:szCs w:val="24"/>
        </w:rPr>
        <w:lastRenderedPageBreak/>
        <w:t xml:space="preserve">A coaching framework has been established for this </w:t>
      </w:r>
      <w:proofErr w:type="gramStart"/>
      <w:r w:rsidRPr="00482218">
        <w:rPr>
          <w:sz w:val="24"/>
          <w:szCs w:val="24"/>
        </w:rPr>
        <w:t>purpose;</w:t>
      </w:r>
      <w:proofErr w:type="gramEnd"/>
      <w:r w:rsidRPr="00482218">
        <w:rPr>
          <w:sz w:val="24"/>
          <w:szCs w:val="24"/>
        </w:rPr>
        <w:t xml:space="preserve"> which is referred to as the acronym ‘GROW’. The GROW coaching model provides a clear structure for supporting individual officers to reach their goals; by guiding them through four main stages: identifying the </w:t>
      </w:r>
      <w:r w:rsidRPr="00482218">
        <w:rPr>
          <w:i/>
          <w:iCs/>
          <w:sz w:val="24"/>
          <w:szCs w:val="24"/>
        </w:rPr>
        <w:t>Goal</w:t>
      </w:r>
      <w:r w:rsidRPr="00482218">
        <w:rPr>
          <w:sz w:val="24"/>
          <w:szCs w:val="24"/>
        </w:rPr>
        <w:t xml:space="preserve">, understanding the current </w:t>
      </w:r>
      <w:r w:rsidRPr="00482218">
        <w:rPr>
          <w:i/>
          <w:iCs/>
          <w:sz w:val="24"/>
          <w:szCs w:val="24"/>
        </w:rPr>
        <w:t>Reality</w:t>
      </w:r>
      <w:r w:rsidRPr="00482218">
        <w:rPr>
          <w:sz w:val="24"/>
          <w:szCs w:val="24"/>
        </w:rPr>
        <w:t xml:space="preserve">, exploring available </w:t>
      </w:r>
      <w:r w:rsidRPr="00482218">
        <w:rPr>
          <w:i/>
          <w:iCs/>
          <w:sz w:val="24"/>
          <w:szCs w:val="24"/>
        </w:rPr>
        <w:t>Options</w:t>
      </w:r>
      <w:r w:rsidRPr="00482218">
        <w:rPr>
          <w:sz w:val="24"/>
          <w:szCs w:val="24"/>
        </w:rPr>
        <w:t xml:space="preserve">, and determining the </w:t>
      </w:r>
      <w:r w:rsidRPr="00482218">
        <w:rPr>
          <w:i/>
          <w:iCs/>
          <w:sz w:val="24"/>
          <w:szCs w:val="24"/>
        </w:rPr>
        <w:t>Will</w:t>
      </w:r>
      <w:r w:rsidRPr="00482218">
        <w:rPr>
          <w:sz w:val="24"/>
          <w:szCs w:val="24"/>
        </w:rPr>
        <w:t xml:space="preserve"> to act. (Miller, K. 2020). </w:t>
      </w:r>
    </w:p>
    <w:p w14:paraId="69BEFAA0" w14:textId="77777777" w:rsidR="00482218" w:rsidRPr="00482218" w:rsidRDefault="00482218" w:rsidP="00482218">
      <w:pPr>
        <w:spacing w:after="240"/>
        <w:ind w:right="237"/>
        <w:jc w:val="both"/>
        <w:rPr>
          <w:sz w:val="24"/>
          <w:szCs w:val="24"/>
        </w:rPr>
      </w:pPr>
      <w:r w:rsidRPr="00482218">
        <w:rPr>
          <w:sz w:val="24"/>
          <w:szCs w:val="24"/>
        </w:rPr>
        <w:t xml:space="preserve">The Goal stage of the GROW model is introduced at the start of each incident, and is revisited as necessary, to maintain forward momentum. The model supports relevant officers to boost motivation and sharpen focus in their practice. As a police officer using the model, I have found that it assists with the identification of a desired goal; what I want to </w:t>
      </w:r>
      <w:proofErr w:type="gramStart"/>
      <w:r w:rsidRPr="00482218">
        <w:rPr>
          <w:sz w:val="24"/>
          <w:szCs w:val="24"/>
        </w:rPr>
        <w:t>achieve, and</w:t>
      </w:r>
      <w:proofErr w:type="gramEnd"/>
      <w:r w:rsidRPr="00482218">
        <w:rPr>
          <w:sz w:val="24"/>
          <w:szCs w:val="24"/>
        </w:rPr>
        <w:t xml:space="preserve"> subsequently ensures that maintenance continues in the right direction. The focus is on continuing along the correct pathway to accomplish the desired goal; this supports the finding of solutions, as opposed to dwelling on problems which inevitably arise during the process. </w:t>
      </w:r>
    </w:p>
    <w:p w14:paraId="5EA1C97A" w14:textId="77777777" w:rsidR="00482218" w:rsidRPr="00482218" w:rsidRDefault="00482218" w:rsidP="00482218">
      <w:pPr>
        <w:spacing w:after="240"/>
        <w:ind w:right="237"/>
        <w:jc w:val="both"/>
        <w:rPr>
          <w:sz w:val="24"/>
          <w:szCs w:val="24"/>
        </w:rPr>
      </w:pPr>
      <w:r w:rsidRPr="00482218">
        <w:rPr>
          <w:sz w:val="24"/>
          <w:szCs w:val="24"/>
        </w:rPr>
        <w:t xml:space="preserve">The Reality element of the model seeks to identify what is happening in any given </w:t>
      </w:r>
      <w:proofErr w:type="spellStart"/>
      <w:r w:rsidRPr="00482218">
        <w:rPr>
          <w:sz w:val="24"/>
          <w:szCs w:val="24"/>
        </w:rPr>
        <w:t>given</w:t>
      </w:r>
      <w:proofErr w:type="spellEnd"/>
      <w:r w:rsidRPr="00482218">
        <w:rPr>
          <w:sz w:val="24"/>
          <w:szCs w:val="24"/>
        </w:rPr>
        <w:t xml:space="preserve"> moment, it promotes the taking of time to establish an understanding of the situation and provides opportunities to view the situation from different perspectives. This stage of the model is essential; as it assesses the situation objectively, enabling decisions to be made regarding how to manage that specific incident. This stage flows into the next stage of the </w:t>
      </w:r>
      <w:proofErr w:type="gramStart"/>
      <w:r w:rsidRPr="00482218">
        <w:rPr>
          <w:sz w:val="24"/>
          <w:szCs w:val="24"/>
        </w:rPr>
        <w:t>model;</w:t>
      </w:r>
      <w:proofErr w:type="gramEnd"/>
      <w:r w:rsidRPr="00482218">
        <w:rPr>
          <w:sz w:val="24"/>
          <w:szCs w:val="24"/>
        </w:rPr>
        <w:t xml:space="preserve"> which is Options. </w:t>
      </w:r>
    </w:p>
    <w:p w14:paraId="7FBB4919" w14:textId="77777777" w:rsidR="00482218" w:rsidRPr="00482218" w:rsidRDefault="00482218" w:rsidP="00482218">
      <w:pPr>
        <w:spacing w:after="240"/>
        <w:ind w:right="237"/>
        <w:jc w:val="both"/>
        <w:rPr>
          <w:sz w:val="24"/>
          <w:szCs w:val="24"/>
        </w:rPr>
      </w:pPr>
      <w:r w:rsidRPr="00482218">
        <w:rPr>
          <w:sz w:val="24"/>
          <w:szCs w:val="24"/>
        </w:rPr>
        <w:t xml:space="preserve">The Options stage of the framework encourages individuals to weigh up their options and to determine which course of action would provide the most effective means to achieve a positive result. Essentially, this is the opportunity to gain clarity of thought, whilst asking questions regarding what has previously been both successful and unsuccessful in similar situations. This can be helpful in breaking down the different available options and assessing each one to ensure that it is the most suitable avenue to take. Lastly, ‘Will’ is the final stage of the GROW model. This stage is there to determine how you will effectively deal with the situation and decide which option you will take. </w:t>
      </w:r>
    </w:p>
    <w:p w14:paraId="4EF046FB" w14:textId="77777777" w:rsidR="00482218" w:rsidRPr="00482218" w:rsidRDefault="00482218" w:rsidP="00482218">
      <w:pPr>
        <w:spacing w:after="240"/>
        <w:ind w:right="237"/>
        <w:jc w:val="both"/>
        <w:rPr>
          <w:sz w:val="24"/>
          <w:szCs w:val="24"/>
        </w:rPr>
      </w:pPr>
      <w:r w:rsidRPr="00482218">
        <w:rPr>
          <w:sz w:val="24"/>
          <w:szCs w:val="24"/>
        </w:rPr>
        <w:t xml:space="preserve">The GROW model is not firm, it should be used as a flexible framework to assist in the decision-making process (Wilson, C. 2020). Ultimately, this model is appropriate for the use of coaches to teach their students how to reflect; in the moment, upon a situation, assisting them to manage it effectively. Within the police, this framework is often used when mentoring a student officer; as it is a simple process to follow which breaks a situation down into manageable sections, thus avoiding overwhelm for the student, at what can seem a daunting task. The model offers a memorable acronym as guidance for the student, which serves as a chronological framework for them to follow. Overall, its’ use is designed to assist the student with their decision-making </w:t>
      </w:r>
      <w:proofErr w:type="gramStart"/>
      <w:r w:rsidRPr="00482218">
        <w:rPr>
          <w:sz w:val="24"/>
          <w:szCs w:val="24"/>
        </w:rPr>
        <w:t>skills;</w:t>
      </w:r>
      <w:proofErr w:type="gramEnd"/>
      <w:r w:rsidRPr="00482218">
        <w:rPr>
          <w:sz w:val="24"/>
          <w:szCs w:val="24"/>
        </w:rPr>
        <w:t xml:space="preserve"> which are essential to being a professional, frontline officer. </w:t>
      </w:r>
    </w:p>
    <w:p w14:paraId="72DFF19C" w14:textId="77777777" w:rsidR="00482218" w:rsidRPr="00482218" w:rsidRDefault="00482218" w:rsidP="00482218">
      <w:pPr>
        <w:spacing w:after="240"/>
        <w:ind w:right="237"/>
        <w:jc w:val="both"/>
        <w:rPr>
          <w:sz w:val="24"/>
          <w:szCs w:val="24"/>
        </w:rPr>
      </w:pPr>
      <w:r w:rsidRPr="00482218">
        <w:rPr>
          <w:sz w:val="24"/>
          <w:szCs w:val="24"/>
        </w:rPr>
        <w:t xml:space="preserve">At its core, this approach encourages individuals to take ownership of the actions which they have chosen for themselves. It is widely researched, that this approach is far more effective than simply following the instructions of someone else, which are far more likely to be forgotten. Rather than dictating to a student, a successful coach will </w:t>
      </w:r>
      <w:proofErr w:type="gramStart"/>
      <w:r w:rsidRPr="00482218">
        <w:rPr>
          <w:sz w:val="24"/>
          <w:szCs w:val="24"/>
        </w:rPr>
        <w:t>supports</w:t>
      </w:r>
      <w:proofErr w:type="gramEnd"/>
      <w:r w:rsidRPr="00482218">
        <w:rPr>
          <w:sz w:val="24"/>
          <w:szCs w:val="24"/>
        </w:rPr>
        <w:t xml:space="preserve"> them with developing the confidence and skills required, to tackle their own challenges independently (Admin, S. 2022). </w:t>
      </w:r>
    </w:p>
    <w:p w14:paraId="1444D321" w14:textId="77777777" w:rsidR="00482218" w:rsidRPr="00482218" w:rsidRDefault="00482218" w:rsidP="00482218">
      <w:pPr>
        <w:spacing w:after="240"/>
        <w:ind w:right="237"/>
        <w:jc w:val="both"/>
        <w:rPr>
          <w:sz w:val="24"/>
          <w:szCs w:val="24"/>
        </w:rPr>
      </w:pPr>
      <w:r w:rsidRPr="00482218">
        <w:rPr>
          <w:sz w:val="24"/>
          <w:szCs w:val="24"/>
        </w:rPr>
        <w:lastRenderedPageBreak/>
        <w:t xml:space="preserve">Within my career to date, I was mentored for a 12-week period of tutorship, by a qualified mentor, with the objective of enabling me to understand the role of a frontline police officer. During this period, I shadowed my tutor in their frontline police practices, to observe how they operate in a variety of situations. Throughout this tutorship, I was inspired by my observations, which created motivation towards becoming as knowledgeable as my tutor. It encouraged my desire to become as efficient as a police officer at my mentor; and to be a worthy resource to my frontline policing team. It is notable, that my mentor at the time effectively used the GROW approach to mentoring; and they would question me regarding Goals, Reality, Options and my overall decisions regarding what I had chosen to do. This framework was experienced positively as a student, and I found it beneficial that my tutor chose to utilise this framework, as it was straightforward to understand, and it was translatable into my own practice; which saw me systematically consider a situation, to reach a final decision which I was accountable for, rather than my mentor having made the decision for me. </w:t>
      </w:r>
    </w:p>
    <w:p w14:paraId="2F644A5E" w14:textId="77777777" w:rsidR="00482218" w:rsidRPr="00482218" w:rsidRDefault="00482218" w:rsidP="00482218">
      <w:pPr>
        <w:spacing w:after="240"/>
        <w:ind w:right="237"/>
        <w:jc w:val="both"/>
        <w:rPr>
          <w:sz w:val="24"/>
          <w:szCs w:val="24"/>
        </w:rPr>
      </w:pPr>
      <w:r w:rsidRPr="00482218">
        <w:rPr>
          <w:sz w:val="24"/>
          <w:szCs w:val="24"/>
        </w:rPr>
        <w:t xml:space="preserve">Throughout my probationary period, I have worked hard to understand the core role of a police officer and to translate this learning into practical policing </w:t>
      </w:r>
      <w:proofErr w:type="gramStart"/>
      <w:r w:rsidRPr="00482218">
        <w:rPr>
          <w:sz w:val="24"/>
          <w:szCs w:val="24"/>
        </w:rPr>
        <w:t>situations;</w:t>
      </w:r>
      <w:proofErr w:type="gramEnd"/>
      <w:r w:rsidRPr="00482218">
        <w:rPr>
          <w:sz w:val="24"/>
          <w:szCs w:val="24"/>
        </w:rPr>
        <w:t xml:space="preserve"> which I initially found difficult to do, during the initial tutorship phase. Over time, however, I have observed numerous colleagues, all operating differently to one another; and I believe that their individual approaches have all provided varied learning opportunities, which in combination have helped me to become an efficient police officer. </w:t>
      </w:r>
    </w:p>
    <w:p w14:paraId="3585C686" w14:textId="77777777" w:rsidR="00482218" w:rsidRPr="00482218" w:rsidRDefault="00482218" w:rsidP="00482218">
      <w:pPr>
        <w:spacing w:after="240"/>
        <w:ind w:right="237"/>
        <w:jc w:val="both"/>
        <w:rPr>
          <w:sz w:val="24"/>
          <w:szCs w:val="24"/>
        </w:rPr>
      </w:pPr>
      <w:r w:rsidRPr="00482218">
        <w:rPr>
          <w:sz w:val="24"/>
          <w:szCs w:val="24"/>
        </w:rPr>
        <w:t xml:space="preserve">Whilst throughout my probationary period my mentor was supportive; knowledgeable; and understanding; I do believe that there are aspects which could be improved. For example, during this timeframe, my mentor was required to act as temporary Sergeant, for </w:t>
      </w:r>
      <w:proofErr w:type="gramStart"/>
      <w:r w:rsidRPr="00482218">
        <w:rPr>
          <w:sz w:val="24"/>
          <w:szCs w:val="24"/>
        </w:rPr>
        <w:t>the majority of</w:t>
      </w:r>
      <w:proofErr w:type="gramEnd"/>
      <w:r w:rsidRPr="00482218">
        <w:rPr>
          <w:sz w:val="24"/>
          <w:szCs w:val="24"/>
        </w:rPr>
        <w:t xml:space="preserve"> his mentoring role. This meant that I was placed with other </w:t>
      </w:r>
      <w:proofErr w:type="gramStart"/>
      <w:r w:rsidRPr="00482218">
        <w:rPr>
          <w:sz w:val="24"/>
          <w:szCs w:val="24"/>
        </w:rPr>
        <w:t>officers;</w:t>
      </w:r>
      <w:proofErr w:type="gramEnd"/>
      <w:r w:rsidRPr="00482218">
        <w:rPr>
          <w:sz w:val="24"/>
          <w:szCs w:val="24"/>
        </w:rPr>
        <w:t xml:space="preserve"> who were less experienced, and who did not have the qualifications to be a tutor. Due to their mentoring inexperience, being crewed with these officers prevented me from progressing as efficiently. Comparatively, each untrained mentor took leadership of every incident, and following the respective incidents, there was no positive feedback provided to me regarding my performance; and no constructive criticism offered. In contrast, when crewed with a qualified mentor, I received essential feedback, whereby it was discussed in detail, what went well during the incident and what I needed to improve. </w:t>
      </w:r>
    </w:p>
    <w:p w14:paraId="681DDC5E" w14:textId="77777777" w:rsidR="00482218" w:rsidRPr="00482218" w:rsidRDefault="00482218" w:rsidP="00482218">
      <w:pPr>
        <w:spacing w:after="240"/>
        <w:ind w:right="237"/>
        <w:jc w:val="both"/>
        <w:rPr>
          <w:sz w:val="24"/>
          <w:szCs w:val="24"/>
        </w:rPr>
      </w:pPr>
      <w:r w:rsidRPr="00482218">
        <w:rPr>
          <w:sz w:val="24"/>
          <w:szCs w:val="24"/>
        </w:rPr>
        <w:t xml:space="preserve">Receiving critical feedback has been essential to my development as a professional police officer; as it has provided me with focussed areas for improvement, in respect of my learning and skills development. However, it has also afforded me the opportunity to receive positive praise and encouragement regarding my strengths and abilities, which has supported the development of professional confidence, and has assisted me to understand how my positive attributes can be utilised and further developed. Research suggests that when an individual receives constructive criticism, they are 3.6 times more likely to remain engaged and be motivated to improve their performance; particularly in situations whereby their supervisor provides daily feedback regarding performance, as opposed to annually (McLain, D. 2022). </w:t>
      </w:r>
    </w:p>
    <w:p w14:paraId="5C9BEC3F" w14:textId="77777777" w:rsidR="00482218" w:rsidRPr="00482218" w:rsidRDefault="00482218" w:rsidP="00482218">
      <w:pPr>
        <w:spacing w:after="240"/>
        <w:ind w:right="237"/>
        <w:jc w:val="both"/>
        <w:rPr>
          <w:sz w:val="24"/>
          <w:szCs w:val="24"/>
        </w:rPr>
      </w:pPr>
      <w:r w:rsidRPr="00482218">
        <w:rPr>
          <w:sz w:val="24"/>
          <w:szCs w:val="24"/>
        </w:rPr>
        <w:t xml:space="preserve">It is significant to note that, whilst being in my third year of probation, I have been tasked to become a mentor myself. I have been advised from supervisors that they </w:t>
      </w:r>
      <w:r w:rsidRPr="00482218">
        <w:rPr>
          <w:sz w:val="24"/>
          <w:szCs w:val="24"/>
        </w:rPr>
        <w:lastRenderedPageBreak/>
        <w:t xml:space="preserve">wish for me to tutor the students on our team, to support and improve their knowledge regarding he role of frontline policing. Through this experience, I have discovered, personally, that teaching someone else has enhanced my own capabilities; allowing me to gain further confidence, whilst supporting and providing feedback to the students. Studies clarify that teaching others does enhance </w:t>
      </w:r>
      <w:proofErr w:type="spellStart"/>
      <w:proofErr w:type="gramStart"/>
      <w:r w:rsidRPr="00482218">
        <w:rPr>
          <w:sz w:val="24"/>
          <w:szCs w:val="24"/>
        </w:rPr>
        <w:t>ones</w:t>
      </w:r>
      <w:proofErr w:type="spellEnd"/>
      <w:proofErr w:type="gramEnd"/>
      <w:r w:rsidRPr="00482218">
        <w:rPr>
          <w:sz w:val="24"/>
          <w:szCs w:val="24"/>
        </w:rPr>
        <w:t xml:space="preserve"> own knowledge, through gaining a deeper understanding of the topic; a notion which is commonly referred to as the Protégé Effect. The protégé effect incorporates the idea that preparing to teach encourages deeper engagement with the material, leading to a more comprehensive grasp of the content. Indeed, research provides evidence to suggest that individuals who take on teaching roles often perform better than those who learn through passive methods (Shatz, I. 2019). </w:t>
      </w:r>
    </w:p>
    <w:p w14:paraId="64C30E84" w14:textId="77777777" w:rsidR="00482218" w:rsidRPr="00482218" w:rsidRDefault="00482218" w:rsidP="00482218">
      <w:pPr>
        <w:spacing w:after="240"/>
        <w:ind w:right="237"/>
        <w:jc w:val="both"/>
        <w:rPr>
          <w:sz w:val="24"/>
          <w:szCs w:val="24"/>
        </w:rPr>
      </w:pPr>
      <w:r w:rsidRPr="00482218">
        <w:rPr>
          <w:sz w:val="24"/>
          <w:szCs w:val="24"/>
        </w:rPr>
        <w:t>There are 4 structures behind enhanced learning.</w:t>
      </w:r>
    </w:p>
    <w:p w14:paraId="2A10D1CB" w14:textId="77777777" w:rsidR="00482218" w:rsidRPr="00482218" w:rsidRDefault="00482218" w:rsidP="00482218">
      <w:pPr>
        <w:numPr>
          <w:ilvl w:val="0"/>
          <w:numId w:val="11"/>
        </w:numPr>
        <w:spacing w:after="240"/>
        <w:ind w:right="237"/>
        <w:jc w:val="both"/>
        <w:rPr>
          <w:sz w:val="24"/>
          <w:szCs w:val="24"/>
        </w:rPr>
      </w:pPr>
      <w:r w:rsidRPr="00482218">
        <w:rPr>
          <w:b/>
          <w:bCs/>
          <w:sz w:val="24"/>
          <w:szCs w:val="24"/>
        </w:rPr>
        <w:t>Active Recall:</w:t>
      </w:r>
      <w:r w:rsidRPr="00482218">
        <w:rPr>
          <w:sz w:val="24"/>
          <w:szCs w:val="24"/>
        </w:rPr>
        <w:t xml:space="preserve"> When you teach, you are required to draw upon information from memory, which helps reinforce both understanding and memory retention. This mirrors the testing effect, a well-established concept where actively recalling information improves long-term memory (Jarrett, C. 2018)</w:t>
      </w:r>
    </w:p>
    <w:p w14:paraId="624D2B8A" w14:textId="77777777" w:rsidR="00482218" w:rsidRPr="00482218" w:rsidRDefault="00482218" w:rsidP="00482218">
      <w:pPr>
        <w:numPr>
          <w:ilvl w:val="0"/>
          <w:numId w:val="11"/>
        </w:numPr>
        <w:spacing w:after="240"/>
        <w:ind w:right="237"/>
        <w:jc w:val="both"/>
        <w:rPr>
          <w:sz w:val="24"/>
          <w:szCs w:val="24"/>
        </w:rPr>
      </w:pPr>
      <w:r w:rsidRPr="00482218">
        <w:rPr>
          <w:b/>
          <w:bCs/>
          <w:sz w:val="24"/>
          <w:szCs w:val="24"/>
        </w:rPr>
        <w:t>Metacognition:</w:t>
      </w:r>
      <w:r w:rsidRPr="00482218">
        <w:rPr>
          <w:sz w:val="24"/>
          <w:szCs w:val="24"/>
        </w:rPr>
        <w:t xml:space="preserve"> This self-awareness helps you to identify gaps in your knowledge and improve your understanding of the topic. Ultimately, teaching encourages you to reflect on your own thought processes, allowing you to become more aware of what you know and don’t know (Education Endowment Foundation, 2018). </w:t>
      </w:r>
    </w:p>
    <w:p w14:paraId="458C4252" w14:textId="77777777" w:rsidR="00482218" w:rsidRPr="00482218" w:rsidRDefault="00482218" w:rsidP="00482218">
      <w:pPr>
        <w:numPr>
          <w:ilvl w:val="0"/>
          <w:numId w:val="11"/>
        </w:numPr>
        <w:spacing w:after="240"/>
        <w:ind w:right="237"/>
        <w:jc w:val="both"/>
        <w:rPr>
          <w:sz w:val="24"/>
          <w:szCs w:val="24"/>
        </w:rPr>
      </w:pPr>
      <w:r w:rsidRPr="00482218">
        <w:rPr>
          <w:b/>
          <w:bCs/>
          <w:sz w:val="24"/>
          <w:szCs w:val="24"/>
        </w:rPr>
        <w:t>Preparation and Organization:</w:t>
      </w:r>
      <w:r w:rsidRPr="00482218">
        <w:rPr>
          <w:sz w:val="24"/>
          <w:szCs w:val="24"/>
        </w:rPr>
        <w:t xml:space="preserve"> This process of organizing information enhances both your understanding and your ability to remember the material. Ultimately, being prepared to teach another requires an approach to help the individual understand what it is they need to do (Brinson, S. 2021). </w:t>
      </w:r>
    </w:p>
    <w:p w14:paraId="30D920ED" w14:textId="77777777" w:rsidR="00482218" w:rsidRPr="00482218" w:rsidRDefault="00482218" w:rsidP="00482218">
      <w:pPr>
        <w:numPr>
          <w:ilvl w:val="0"/>
          <w:numId w:val="11"/>
        </w:numPr>
        <w:spacing w:after="240"/>
        <w:ind w:right="237"/>
        <w:jc w:val="both"/>
        <w:rPr>
          <w:sz w:val="24"/>
          <w:szCs w:val="24"/>
        </w:rPr>
      </w:pPr>
      <w:r w:rsidRPr="00482218">
        <w:rPr>
          <w:b/>
          <w:bCs/>
          <w:sz w:val="24"/>
          <w:szCs w:val="24"/>
        </w:rPr>
        <w:t>Interaction and Feedback:</w:t>
      </w:r>
      <w:r w:rsidRPr="00482218">
        <w:rPr>
          <w:sz w:val="24"/>
          <w:szCs w:val="24"/>
        </w:rPr>
        <w:t xml:space="preserve"> Lastly, feedback is essential when learning, as it supports an individual to understand their developmental </w:t>
      </w:r>
      <w:proofErr w:type="gramStart"/>
      <w:r w:rsidRPr="00482218">
        <w:rPr>
          <w:sz w:val="24"/>
          <w:szCs w:val="24"/>
        </w:rPr>
        <w:t>needs;</w:t>
      </w:r>
      <w:proofErr w:type="gramEnd"/>
      <w:r w:rsidRPr="00482218">
        <w:rPr>
          <w:sz w:val="24"/>
          <w:szCs w:val="24"/>
        </w:rPr>
        <w:t xml:space="preserve"> such as, in areas which they may need further support. Typically, teaching another includes receiving feedback, which can also reveal weaknesses in the mentor’s understanding. These interactions motivate the teacher to improve their knowledge and adjust the ways in which they explain concepts (Brinson, S. 2021).</w:t>
      </w:r>
    </w:p>
    <w:p w14:paraId="14D0F579" w14:textId="77777777" w:rsidR="00482218" w:rsidRPr="00482218" w:rsidRDefault="00482218" w:rsidP="00482218">
      <w:pPr>
        <w:spacing w:after="240"/>
        <w:ind w:right="237"/>
        <w:jc w:val="both"/>
        <w:rPr>
          <w:sz w:val="24"/>
          <w:szCs w:val="24"/>
        </w:rPr>
      </w:pPr>
      <w:r w:rsidRPr="00482218">
        <w:rPr>
          <w:sz w:val="24"/>
          <w:szCs w:val="24"/>
        </w:rPr>
        <w:t xml:space="preserve">Overall, these aspects would suggest that teaching another will benefit one’s own performance. Therefore, whilst tutoring new recruits within the police force, I found it beneficial to my own learning and understanding, which has also been helpful for me in enhancing the development of my own skills and confidence; in an area which may have been lacking before. I have found that the experience of mentoring a less experienced colleague, has encouraged me to trust in my own abilities; particularly the necessity to often take leadership at an incident. In this scenario, a new mentee will seek the same opportunity for </w:t>
      </w:r>
      <w:proofErr w:type="gramStart"/>
      <w:r w:rsidRPr="00482218">
        <w:rPr>
          <w:sz w:val="24"/>
          <w:szCs w:val="24"/>
        </w:rPr>
        <w:t>observation;</w:t>
      </w:r>
      <w:proofErr w:type="gramEnd"/>
      <w:r w:rsidRPr="00482218">
        <w:rPr>
          <w:sz w:val="24"/>
          <w:szCs w:val="24"/>
        </w:rPr>
        <w:t xml:space="preserve"> as I recall doing myself. This opportunity for the mentee has, in-turn, enhanced my own confidence; through the acknowledgment of my competence, and has also improved my leadership skills. I have found myself adopting the same model; GROW, within my own practice as a </w:t>
      </w:r>
      <w:r w:rsidRPr="00482218">
        <w:rPr>
          <w:sz w:val="24"/>
          <w:szCs w:val="24"/>
        </w:rPr>
        <w:lastRenderedPageBreak/>
        <w:t xml:space="preserve">mentor, due to my positive experience of this being used effectively, with myself as the subject. </w:t>
      </w:r>
    </w:p>
    <w:p w14:paraId="2F65E079" w14:textId="77777777" w:rsidR="00482218" w:rsidRPr="00482218" w:rsidRDefault="00482218" w:rsidP="00482218">
      <w:pPr>
        <w:spacing w:after="240"/>
        <w:ind w:right="237"/>
        <w:jc w:val="both"/>
        <w:rPr>
          <w:sz w:val="24"/>
          <w:szCs w:val="24"/>
        </w:rPr>
      </w:pPr>
      <w:r w:rsidRPr="00482218">
        <w:rPr>
          <w:sz w:val="24"/>
          <w:szCs w:val="24"/>
        </w:rPr>
        <w:t xml:space="preserve">In summary, throughout my time as a frontline police officer, the formal coaching and mentoring I received was generally well-structured and beneficial to my role. Despite the challenges regarding my mentor’s lack of availability; during my initial tutorship period, when my mentor was not available, I was able to seek out opportunities for observations, support and coaching, through other experienced colleagues. </w:t>
      </w:r>
    </w:p>
    <w:p w14:paraId="726160AA" w14:textId="77777777" w:rsidR="00482218" w:rsidRPr="00482218" w:rsidRDefault="00482218" w:rsidP="00482218">
      <w:pPr>
        <w:spacing w:after="240"/>
        <w:ind w:right="237"/>
        <w:jc w:val="both"/>
        <w:rPr>
          <w:sz w:val="24"/>
          <w:szCs w:val="24"/>
        </w:rPr>
      </w:pPr>
      <w:r w:rsidRPr="00482218">
        <w:rPr>
          <w:sz w:val="24"/>
          <w:szCs w:val="24"/>
        </w:rPr>
        <w:t xml:space="preserve">I have also identified that; throughout my career to date, my confidence has grown significantly. During my initial phase of working as a frontline police officer, I felt under-prepared and incompetent to manage the unknown expectations of the role. However, over </w:t>
      </w:r>
      <w:proofErr w:type="gramStart"/>
      <w:r w:rsidRPr="00482218">
        <w:rPr>
          <w:sz w:val="24"/>
          <w:szCs w:val="24"/>
        </w:rPr>
        <w:t>time;</w:t>
      </w:r>
      <w:proofErr w:type="gramEnd"/>
      <w:r w:rsidRPr="00482218">
        <w:rPr>
          <w:sz w:val="24"/>
          <w:szCs w:val="24"/>
        </w:rPr>
        <w:t xml:space="preserve"> with the help of mentoring colleagues, I have begun to understand and learn the role of an officer, which has progressively improved my confidence. This experience has benefitted me significantly within the workplace, which has also impacted upon my personal confidence. </w:t>
      </w:r>
    </w:p>
    <w:p w14:paraId="1CC64A61" w14:textId="77777777" w:rsidR="00482218" w:rsidRDefault="00482218" w:rsidP="00482218">
      <w:pPr>
        <w:spacing w:after="240"/>
        <w:ind w:right="237"/>
        <w:jc w:val="both"/>
        <w:rPr>
          <w:sz w:val="24"/>
          <w:szCs w:val="24"/>
        </w:rPr>
      </w:pPr>
      <w:r w:rsidRPr="00482218">
        <w:rPr>
          <w:sz w:val="24"/>
          <w:szCs w:val="24"/>
        </w:rPr>
        <w:t xml:space="preserve">Whilst reflecting upon my three-year probationary period, I consider that my communication and leadership skills have also improved, throughout this time. I consider that this is largely owing to the mentoring experience I have now had, whereby I have been crewed with persons who have less experience than my own; and who have sought for me to offer them leadership during the incidents which we attend. This has driven me to improve my own learning and understanding, which has subsequently benefitted the development of my own skills and confidence. </w:t>
      </w:r>
    </w:p>
    <w:p w14:paraId="3D2CEE24" w14:textId="77777777" w:rsidR="00482218" w:rsidRPr="00482218" w:rsidRDefault="00482218" w:rsidP="00482218">
      <w:pPr>
        <w:spacing w:after="240"/>
        <w:ind w:right="237"/>
        <w:jc w:val="both"/>
        <w:rPr>
          <w:sz w:val="24"/>
          <w:szCs w:val="24"/>
        </w:rPr>
      </w:pPr>
    </w:p>
    <w:p w14:paraId="7E201F03" w14:textId="77777777" w:rsidR="00482218" w:rsidRPr="00482218" w:rsidRDefault="00482218" w:rsidP="00482218">
      <w:pPr>
        <w:spacing w:after="240"/>
        <w:ind w:right="237"/>
        <w:jc w:val="both"/>
        <w:rPr>
          <w:sz w:val="24"/>
          <w:szCs w:val="24"/>
        </w:rPr>
      </w:pPr>
      <w:r w:rsidRPr="00482218">
        <w:rPr>
          <w:b/>
          <w:bCs/>
          <w:sz w:val="24"/>
          <w:szCs w:val="24"/>
        </w:rPr>
        <w:t>Word Count</w:t>
      </w:r>
      <w:r w:rsidRPr="00482218">
        <w:rPr>
          <w:sz w:val="24"/>
          <w:szCs w:val="24"/>
        </w:rPr>
        <w:t>: 2115 words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DF140BE" w14:textId="16A9F363"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0C521FA4" w14:textId="45948230" w:rsidR="001C3BC1" w:rsidRPr="001C3BC1"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814A1F4" w14:textId="77777777" w:rsidR="001C3BC1" w:rsidRDefault="001C3BC1" w:rsidP="001C3BC1">
      <w:pPr>
        <w:keepNext/>
        <w:ind w:right="237"/>
        <w:rPr>
          <w:b/>
          <w:sz w:val="24"/>
          <w:szCs w:val="24"/>
        </w:rPr>
      </w:pPr>
    </w:p>
    <w:p w14:paraId="7608F264" w14:textId="77777777" w:rsidR="001C3BC1" w:rsidRDefault="001C3BC1" w:rsidP="001C3BC1">
      <w:pPr>
        <w:keepNext/>
        <w:ind w:right="237"/>
        <w:rPr>
          <w:b/>
          <w:sz w:val="24"/>
          <w:szCs w:val="24"/>
        </w:rPr>
      </w:pPr>
    </w:p>
    <w:p w14:paraId="2CD34721" w14:textId="39914316" w:rsidR="001C3BC1" w:rsidRPr="001C3BC1" w:rsidRDefault="001C3BC1" w:rsidP="00412AF8">
      <w:pPr>
        <w:keepNext/>
        <w:spacing w:after="240"/>
        <w:ind w:right="237"/>
        <w:rPr>
          <w:bCs/>
          <w:sz w:val="24"/>
          <w:szCs w:val="24"/>
        </w:rPr>
      </w:pPr>
      <w:r w:rsidRPr="001C3BC1">
        <w:rPr>
          <w:bCs/>
          <w:sz w:val="24"/>
          <w:szCs w:val="24"/>
        </w:rPr>
        <w:t xml:space="preserve">Home Office. Hargreaves, J. Husband, H and Linehan, C. 2018. Police Workforce, England and Wales, 31 March 2018 -Statistical Bulletin 11/18 [PDF]. </w:t>
      </w:r>
      <w:hyperlink r:id="rId15" w:history="1">
        <w:r w:rsidRPr="001C3BC1">
          <w:rPr>
            <w:rStyle w:val="Hyperlink"/>
            <w:bCs/>
            <w:sz w:val="24"/>
            <w:szCs w:val="24"/>
          </w:rPr>
          <w:t>https://assets.publishing.service.gov.uk/media/5b4e2794e5274a72fb2fb088/hosb1118-police-workforce.pdf</w:t>
        </w:r>
      </w:hyperlink>
      <w:r w:rsidRPr="001C3BC1">
        <w:rPr>
          <w:bCs/>
          <w:sz w:val="24"/>
          <w:szCs w:val="24"/>
        </w:rPr>
        <w:t xml:space="preserve"> </w:t>
      </w:r>
      <w:r w:rsidRPr="001C3BC1">
        <w:rPr>
          <w:bCs/>
          <w:i/>
          <w:iCs/>
          <w:sz w:val="24"/>
          <w:szCs w:val="24"/>
        </w:rPr>
        <w:t>(A</w:t>
      </w:r>
      <w:r w:rsidRPr="001C3BC1">
        <w:rPr>
          <w:bCs/>
          <w:i/>
          <w:iCs/>
          <w:sz w:val="24"/>
          <w:szCs w:val="24"/>
        </w:rPr>
        <w:t xml:space="preserve">ccessed </w:t>
      </w:r>
      <w:r w:rsidRPr="001C3BC1">
        <w:rPr>
          <w:bCs/>
          <w:i/>
          <w:iCs/>
          <w:sz w:val="24"/>
          <w:szCs w:val="24"/>
        </w:rPr>
        <w:t xml:space="preserve">on: </w:t>
      </w:r>
      <w:r w:rsidRPr="001C3BC1">
        <w:rPr>
          <w:bCs/>
          <w:i/>
          <w:iCs/>
          <w:sz w:val="24"/>
          <w:szCs w:val="24"/>
        </w:rPr>
        <w:t>11</w:t>
      </w:r>
      <w:r w:rsidRPr="001C3BC1">
        <w:rPr>
          <w:bCs/>
          <w:i/>
          <w:iCs/>
          <w:sz w:val="24"/>
          <w:szCs w:val="24"/>
        </w:rPr>
        <w:t>/</w:t>
      </w:r>
      <w:r w:rsidRPr="001C3BC1">
        <w:rPr>
          <w:bCs/>
          <w:i/>
          <w:iCs/>
          <w:sz w:val="24"/>
          <w:szCs w:val="24"/>
        </w:rPr>
        <w:t>06</w:t>
      </w:r>
      <w:r w:rsidRPr="001C3BC1">
        <w:rPr>
          <w:bCs/>
          <w:i/>
          <w:iCs/>
          <w:sz w:val="24"/>
          <w:szCs w:val="24"/>
        </w:rPr>
        <w:t>/</w:t>
      </w:r>
      <w:r w:rsidRPr="001C3BC1">
        <w:rPr>
          <w:bCs/>
          <w:i/>
          <w:iCs/>
          <w:sz w:val="24"/>
          <w:szCs w:val="24"/>
        </w:rPr>
        <w:t>2025</w:t>
      </w:r>
      <w:r w:rsidRPr="001C3BC1">
        <w:rPr>
          <w:bCs/>
          <w:i/>
          <w:iCs/>
          <w:sz w:val="24"/>
          <w:szCs w:val="24"/>
        </w:rPr>
        <w:t>)</w:t>
      </w:r>
    </w:p>
    <w:p w14:paraId="3AC5782E" w14:textId="14C78108" w:rsidR="001C3BC1" w:rsidRPr="001C3BC1" w:rsidRDefault="001C3BC1" w:rsidP="00412AF8">
      <w:pPr>
        <w:keepNext/>
        <w:spacing w:after="240"/>
        <w:ind w:right="237"/>
        <w:rPr>
          <w:bCs/>
          <w:sz w:val="24"/>
          <w:szCs w:val="24"/>
        </w:rPr>
      </w:pPr>
      <w:r w:rsidRPr="001C3BC1">
        <w:rPr>
          <w:bCs/>
          <w:sz w:val="24"/>
          <w:szCs w:val="24"/>
        </w:rPr>
        <w:t xml:space="preserve">GOV.UK. 2023. Independent report: Policing Productivity Review (Updated 23 April 2024). </w:t>
      </w:r>
      <w:hyperlink r:id="rId16" w:history="1">
        <w:r w:rsidRPr="001C3BC1">
          <w:rPr>
            <w:rStyle w:val="Hyperlink"/>
            <w:bCs/>
            <w:sz w:val="24"/>
            <w:szCs w:val="24"/>
          </w:rPr>
          <w:t>https://www.gov.uk/government/publications/policing-productivity-review/policing-productivity-review-accessible</w:t>
        </w:r>
      </w:hyperlink>
      <w:r w:rsidRPr="001C3BC1">
        <w:rPr>
          <w:bCs/>
          <w:sz w:val="24"/>
          <w:szCs w:val="24"/>
        </w:rPr>
        <w:t xml:space="preserve"> </w:t>
      </w:r>
      <w:r w:rsidRPr="001C3BC1">
        <w:rPr>
          <w:bCs/>
          <w:i/>
          <w:iCs/>
          <w:sz w:val="24"/>
          <w:szCs w:val="24"/>
        </w:rPr>
        <w:t>(Accessed on: 1</w:t>
      </w:r>
      <w:r>
        <w:rPr>
          <w:bCs/>
          <w:i/>
          <w:iCs/>
          <w:sz w:val="24"/>
          <w:szCs w:val="24"/>
        </w:rPr>
        <w:t>0</w:t>
      </w:r>
      <w:r w:rsidRPr="001C3BC1">
        <w:rPr>
          <w:bCs/>
          <w:i/>
          <w:iCs/>
          <w:sz w:val="24"/>
          <w:szCs w:val="24"/>
        </w:rPr>
        <w:t>/06/2025)</w:t>
      </w:r>
    </w:p>
    <w:p w14:paraId="55815844" w14:textId="44ADC1CF" w:rsidR="001C3BC1" w:rsidRPr="001C3BC1" w:rsidRDefault="001C3BC1" w:rsidP="00412AF8">
      <w:pPr>
        <w:keepNext/>
        <w:spacing w:after="240"/>
        <w:ind w:right="237"/>
        <w:rPr>
          <w:bCs/>
          <w:sz w:val="24"/>
          <w:szCs w:val="24"/>
        </w:rPr>
      </w:pPr>
      <w:r w:rsidRPr="001C3BC1">
        <w:rPr>
          <w:bCs/>
          <w:sz w:val="24"/>
          <w:szCs w:val="24"/>
        </w:rPr>
        <w:t xml:space="preserve">College of Policing. 2020. College of Policing Limited Annual Report and Accounts for the year ended 31 March 2020 </w:t>
      </w:r>
      <w:hyperlink r:id="rId17" w:history="1">
        <w:r w:rsidRPr="001C3BC1">
          <w:rPr>
            <w:rStyle w:val="Hyperlink"/>
            <w:bCs/>
            <w:sz w:val="24"/>
            <w:szCs w:val="24"/>
          </w:rPr>
          <w:t>College of Policing Limited Annual Report and Accounts for the year ended 31 March 2020</w:t>
        </w:r>
      </w:hyperlink>
      <w:r w:rsidRPr="001C3BC1">
        <w:rPr>
          <w:bCs/>
          <w:sz w:val="24"/>
          <w:szCs w:val="24"/>
        </w:rPr>
        <w:t xml:space="preserve"> </w:t>
      </w:r>
      <w:r w:rsidRPr="001C3BC1">
        <w:rPr>
          <w:bCs/>
          <w:i/>
          <w:iCs/>
          <w:sz w:val="24"/>
          <w:szCs w:val="24"/>
        </w:rPr>
        <w:t xml:space="preserve">(Accessed on: </w:t>
      </w:r>
      <w:r>
        <w:rPr>
          <w:bCs/>
          <w:i/>
          <w:iCs/>
          <w:sz w:val="24"/>
          <w:szCs w:val="24"/>
        </w:rPr>
        <w:t>20</w:t>
      </w:r>
      <w:r w:rsidRPr="001C3BC1">
        <w:rPr>
          <w:bCs/>
          <w:i/>
          <w:iCs/>
          <w:sz w:val="24"/>
          <w:szCs w:val="24"/>
        </w:rPr>
        <w:t>/06/2025)</w:t>
      </w:r>
    </w:p>
    <w:p w14:paraId="272638CC" w14:textId="58F0FAFD" w:rsidR="001C3BC1" w:rsidRPr="001C3BC1" w:rsidRDefault="001C3BC1" w:rsidP="00412AF8">
      <w:pPr>
        <w:keepNext/>
        <w:spacing w:after="240"/>
        <w:ind w:right="237"/>
        <w:rPr>
          <w:bCs/>
          <w:sz w:val="24"/>
          <w:szCs w:val="24"/>
        </w:rPr>
      </w:pPr>
      <w:r w:rsidRPr="001C3BC1">
        <w:rPr>
          <w:bCs/>
          <w:sz w:val="24"/>
          <w:szCs w:val="24"/>
        </w:rPr>
        <w:t xml:space="preserve">College of Policing Limited. 2022. [PDF] Fundamental review of the College of Policing: Full report. </w:t>
      </w:r>
      <w:hyperlink r:id="rId18" w:history="1">
        <w:r w:rsidRPr="001C3BC1">
          <w:rPr>
            <w:rStyle w:val="Hyperlink"/>
            <w:bCs/>
            <w:sz w:val="24"/>
            <w:szCs w:val="24"/>
          </w:rPr>
          <w:t>https://assets.college.police.uk/s3fs-public/2022-02/Fundamental-review-of-the-College-of-Policing-full-report.pdf</w:t>
        </w:r>
      </w:hyperlink>
      <w:r w:rsidRPr="001C3BC1">
        <w:rPr>
          <w:bCs/>
          <w:sz w:val="24"/>
          <w:szCs w:val="24"/>
        </w:rPr>
        <w:t xml:space="preserve"> </w:t>
      </w:r>
      <w:r w:rsidRPr="001C3BC1">
        <w:rPr>
          <w:bCs/>
          <w:i/>
          <w:iCs/>
          <w:sz w:val="24"/>
          <w:szCs w:val="24"/>
        </w:rPr>
        <w:t>(Accessed on: 1</w:t>
      </w:r>
      <w:r>
        <w:rPr>
          <w:bCs/>
          <w:i/>
          <w:iCs/>
          <w:sz w:val="24"/>
          <w:szCs w:val="24"/>
        </w:rPr>
        <w:t>0</w:t>
      </w:r>
      <w:r w:rsidRPr="001C3BC1">
        <w:rPr>
          <w:bCs/>
          <w:i/>
          <w:iCs/>
          <w:sz w:val="24"/>
          <w:szCs w:val="24"/>
        </w:rPr>
        <w:t>/06/2025)</w:t>
      </w:r>
    </w:p>
    <w:p w14:paraId="22EC651C" w14:textId="2FD99F1E" w:rsidR="001C3BC1" w:rsidRPr="001C3BC1" w:rsidRDefault="001C3BC1" w:rsidP="00412AF8">
      <w:pPr>
        <w:keepNext/>
        <w:spacing w:after="240"/>
        <w:ind w:right="237"/>
        <w:rPr>
          <w:bCs/>
          <w:i/>
          <w:iCs/>
          <w:sz w:val="24"/>
          <w:szCs w:val="24"/>
        </w:rPr>
      </w:pPr>
      <w:r w:rsidRPr="001C3BC1">
        <w:rPr>
          <w:bCs/>
          <w:sz w:val="24"/>
          <w:szCs w:val="24"/>
        </w:rPr>
        <w:t>College of Policing Limited. 2022. [PDF] Fundamental review of the College of Policing. Boosting professionalism, improving leadership, and driving consistency. Available at: </w:t>
      </w:r>
      <w:hyperlink r:id="rId19" w:tgtFrame="_blank" w:history="1">
        <w:r w:rsidRPr="001C3BC1">
          <w:rPr>
            <w:rStyle w:val="Hyperlink"/>
            <w:bCs/>
            <w:sz w:val="24"/>
            <w:szCs w:val="24"/>
          </w:rPr>
          <w:t>https://assets.college.police.uk/s3fs-public/2022-02/Fundamental-review-of-the-College-of-Policing.pdf</w:t>
        </w:r>
      </w:hyperlink>
      <w:r w:rsidRPr="001C3BC1">
        <w:rPr>
          <w:bCs/>
          <w:sz w:val="24"/>
          <w:szCs w:val="24"/>
        </w:rPr>
        <w:t xml:space="preserve"> </w:t>
      </w:r>
      <w:r w:rsidRPr="001C3BC1">
        <w:rPr>
          <w:bCs/>
          <w:i/>
          <w:iCs/>
          <w:sz w:val="24"/>
          <w:szCs w:val="24"/>
        </w:rPr>
        <w:t>(Accessed on: 1</w:t>
      </w:r>
      <w:r>
        <w:rPr>
          <w:bCs/>
          <w:i/>
          <w:iCs/>
          <w:sz w:val="24"/>
          <w:szCs w:val="24"/>
        </w:rPr>
        <w:t>2</w:t>
      </w:r>
      <w:r w:rsidRPr="001C3BC1">
        <w:rPr>
          <w:bCs/>
          <w:i/>
          <w:iCs/>
          <w:sz w:val="24"/>
          <w:szCs w:val="24"/>
        </w:rPr>
        <w:t>/06/2025)</w:t>
      </w:r>
    </w:p>
    <w:p w14:paraId="472E48E6" w14:textId="4ABA0841" w:rsidR="001C3BC1" w:rsidRPr="001C3BC1" w:rsidRDefault="001C3BC1" w:rsidP="00412AF8">
      <w:pPr>
        <w:keepNext/>
        <w:spacing w:after="240"/>
        <w:ind w:right="237"/>
        <w:rPr>
          <w:bCs/>
          <w:i/>
          <w:iCs/>
          <w:sz w:val="24"/>
          <w:szCs w:val="24"/>
        </w:rPr>
      </w:pPr>
      <w:r w:rsidRPr="001C3BC1">
        <w:rPr>
          <w:bCs/>
          <w:sz w:val="24"/>
          <w:szCs w:val="24"/>
        </w:rPr>
        <w:t xml:space="preserve">National Police Chief’s Council. 2025. Policing Vision 2025. </w:t>
      </w:r>
      <w:hyperlink r:id="rId20" w:history="1">
        <w:r w:rsidRPr="001C3BC1">
          <w:rPr>
            <w:rStyle w:val="Hyperlink"/>
            <w:bCs/>
            <w:sz w:val="24"/>
            <w:szCs w:val="24"/>
          </w:rPr>
          <w:t>https://assets.college.police.uk/s3fs-public/policing_vision_2025.pdf</w:t>
        </w:r>
      </w:hyperlink>
      <w:r w:rsidRPr="001C3BC1">
        <w:rPr>
          <w:bCs/>
          <w:sz w:val="24"/>
          <w:szCs w:val="24"/>
        </w:rPr>
        <w:t xml:space="preserve"> </w:t>
      </w:r>
      <w:r w:rsidRPr="001C3BC1">
        <w:rPr>
          <w:bCs/>
          <w:i/>
          <w:iCs/>
          <w:sz w:val="24"/>
          <w:szCs w:val="24"/>
        </w:rPr>
        <w:t xml:space="preserve">(Accessed on: </w:t>
      </w:r>
      <w:r>
        <w:rPr>
          <w:bCs/>
          <w:i/>
          <w:iCs/>
          <w:sz w:val="24"/>
          <w:szCs w:val="24"/>
        </w:rPr>
        <w:t>23</w:t>
      </w:r>
      <w:r w:rsidRPr="001C3BC1">
        <w:rPr>
          <w:bCs/>
          <w:i/>
          <w:iCs/>
          <w:sz w:val="24"/>
          <w:szCs w:val="24"/>
        </w:rPr>
        <w:t>/06/2025)</w:t>
      </w:r>
    </w:p>
    <w:p w14:paraId="237A336F" w14:textId="5DDB94F5" w:rsidR="001C3BC1" w:rsidRPr="001C3BC1" w:rsidRDefault="001C3BC1" w:rsidP="00412AF8">
      <w:pPr>
        <w:keepNext/>
        <w:spacing w:after="240"/>
        <w:ind w:right="237"/>
        <w:rPr>
          <w:bCs/>
          <w:i/>
          <w:iCs/>
          <w:sz w:val="24"/>
          <w:szCs w:val="24"/>
        </w:rPr>
      </w:pPr>
      <w:r w:rsidRPr="001C3BC1">
        <w:rPr>
          <w:bCs/>
          <w:sz w:val="24"/>
          <w:szCs w:val="24"/>
        </w:rPr>
        <w:t xml:space="preserve">Police Federation of England and Wales. 2018. The Office of Constable The bedrock of </w:t>
      </w:r>
      <w:proofErr w:type="gramStart"/>
      <w:r w:rsidRPr="001C3BC1">
        <w:rPr>
          <w:bCs/>
          <w:sz w:val="24"/>
          <w:szCs w:val="24"/>
        </w:rPr>
        <w:t>modern day</w:t>
      </w:r>
      <w:proofErr w:type="gramEnd"/>
      <w:r w:rsidRPr="001C3BC1">
        <w:rPr>
          <w:bCs/>
          <w:sz w:val="24"/>
          <w:szCs w:val="24"/>
        </w:rPr>
        <w:t xml:space="preserve"> British policing. </w:t>
      </w:r>
      <w:hyperlink r:id="rId21" w:history="1">
        <w:r w:rsidRPr="001C3BC1">
          <w:rPr>
            <w:rStyle w:val="Hyperlink"/>
            <w:bCs/>
            <w:sz w:val="24"/>
            <w:szCs w:val="24"/>
          </w:rPr>
          <w:t>https://www.polfed.org/media/14239/the-office-of-constable-with-links-2018.pdf</w:t>
        </w:r>
      </w:hyperlink>
      <w:r w:rsidRPr="001C3BC1">
        <w:rPr>
          <w:bCs/>
          <w:sz w:val="24"/>
          <w:szCs w:val="24"/>
        </w:rPr>
        <w:t xml:space="preserve">) </w:t>
      </w:r>
      <w:r w:rsidRPr="001C3BC1">
        <w:rPr>
          <w:bCs/>
          <w:i/>
          <w:iCs/>
          <w:sz w:val="24"/>
          <w:szCs w:val="24"/>
        </w:rPr>
        <w:t xml:space="preserve">(Accessed on: </w:t>
      </w:r>
      <w:r>
        <w:rPr>
          <w:bCs/>
          <w:i/>
          <w:iCs/>
          <w:sz w:val="24"/>
          <w:szCs w:val="24"/>
        </w:rPr>
        <w:t>23</w:t>
      </w:r>
      <w:r w:rsidRPr="001C3BC1">
        <w:rPr>
          <w:bCs/>
          <w:i/>
          <w:iCs/>
          <w:sz w:val="24"/>
          <w:szCs w:val="24"/>
        </w:rPr>
        <w:t>/06/2025)</w:t>
      </w:r>
    </w:p>
    <w:p w14:paraId="7301287D" w14:textId="2D5C4B8E" w:rsidR="001C3BC1" w:rsidRPr="001C3BC1" w:rsidRDefault="001C3BC1" w:rsidP="00412AF8">
      <w:pPr>
        <w:keepNext/>
        <w:spacing w:after="240"/>
        <w:ind w:right="237"/>
        <w:rPr>
          <w:bCs/>
          <w:i/>
          <w:iCs/>
          <w:sz w:val="24"/>
          <w:szCs w:val="24"/>
        </w:rPr>
      </w:pPr>
      <w:r w:rsidRPr="001C3BC1">
        <w:rPr>
          <w:bCs/>
          <w:sz w:val="24"/>
          <w:szCs w:val="24"/>
        </w:rPr>
        <w:t>Stamatakis, Tom (2014) Assessing the effectiveness and efficiency of a police service.</w:t>
      </w:r>
      <w:r w:rsidR="00412AF8">
        <w:rPr>
          <w:bCs/>
          <w:sz w:val="24"/>
          <w:szCs w:val="24"/>
        </w:rPr>
        <w:t xml:space="preserve"> Available at: </w:t>
      </w:r>
      <w:hyperlink r:id="rId22" w:history="1">
        <w:r w:rsidR="00412AF8" w:rsidRPr="001C3BC1">
          <w:rPr>
            <w:rStyle w:val="Hyperlink"/>
            <w:bCs/>
            <w:sz w:val="24"/>
            <w:szCs w:val="24"/>
          </w:rPr>
          <w:t>https://www.tandfonline.com/doi/abs/10.1080/15614263.2014.972621</w:t>
        </w:r>
      </w:hyperlink>
      <w:r w:rsidRPr="001C3BC1">
        <w:rPr>
          <w:bCs/>
          <w:sz w:val="24"/>
          <w:szCs w:val="24"/>
        </w:rPr>
        <w:t> </w:t>
      </w:r>
      <w:r w:rsidRPr="001C3BC1">
        <w:rPr>
          <w:bCs/>
          <w:i/>
          <w:iCs/>
          <w:sz w:val="24"/>
          <w:szCs w:val="24"/>
        </w:rPr>
        <w:t xml:space="preserve">(Accessed on: </w:t>
      </w:r>
      <w:r>
        <w:rPr>
          <w:bCs/>
          <w:i/>
          <w:iCs/>
          <w:sz w:val="24"/>
          <w:szCs w:val="24"/>
        </w:rPr>
        <w:t>12</w:t>
      </w:r>
      <w:r w:rsidRPr="001C3BC1">
        <w:rPr>
          <w:bCs/>
          <w:i/>
          <w:iCs/>
          <w:sz w:val="24"/>
          <w:szCs w:val="24"/>
        </w:rPr>
        <w:t>/06/2025)</w:t>
      </w:r>
    </w:p>
    <w:p w14:paraId="3DE8DB76" w14:textId="0A4D5FCD" w:rsidR="001C3BC1" w:rsidRPr="001C3BC1" w:rsidRDefault="001C3BC1" w:rsidP="00412AF8">
      <w:pPr>
        <w:keepNext/>
        <w:spacing w:after="240"/>
        <w:ind w:right="237"/>
        <w:rPr>
          <w:bCs/>
          <w:i/>
          <w:iCs/>
          <w:sz w:val="24"/>
          <w:szCs w:val="24"/>
        </w:rPr>
      </w:pPr>
      <w:r w:rsidRPr="001C3BC1">
        <w:rPr>
          <w:bCs/>
          <w:sz w:val="24"/>
          <w:szCs w:val="24"/>
        </w:rPr>
        <w:t xml:space="preserve">UK Parliament. 2017. Written evidence submitted by the College of Policing. </w:t>
      </w:r>
      <w:hyperlink r:id="rId23" w:history="1">
        <w:r w:rsidRPr="001C3BC1">
          <w:rPr>
            <w:rStyle w:val="Hyperlink"/>
            <w:bCs/>
            <w:sz w:val="24"/>
            <w:szCs w:val="24"/>
          </w:rPr>
          <w:t>https://committees.parliament.uk/writtenevidence/79845/html/</w:t>
        </w:r>
      </w:hyperlink>
      <w:r w:rsidRPr="001C3BC1">
        <w:rPr>
          <w:bCs/>
          <w:sz w:val="24"/>
          <w:szCs w:val="24"/>
        </w:rPr>
        <w:t xml:space="preserve"> </w:t>
      </w:r>
      <w:r w:rsidRPr="001C3BC1">
        <w:rPr>
          <w:bCs/>
          <w:i/>
          <w:iCs/>
          <w:sz w:val="24"/>
          <w:szCs w:val="24"/>
        </w:rPr>
        <w:t xml:space="preserve">(Accessed on: </w:t>
      </w:r>
      <w:r>
        <w:rPr>
          <w:bCs/>
          <w:i/>
          <w:iCs/>
          <w:sz w:val="24"/>
          <w:szCs w:val="24"/>
        </w:rPr>
        <w:t>23</w:t>
      </w:r>
      <w:r w:rsidRPr="001C3BC1">
        <w:rPr>
          <w:bCs/>
          <w:i/>
          <w:iCs/>
          <w:sz w:val="24"/>
          <w:szCs w:val="24"/>
        </w:rPr>
        <w:t>/06/2025)</w:t>
      </w:r>
    </w:p>
    <w:p w14:paraId="65EE52DB" w14:textId="5560DFD0" w:rsidR="001C3BC1" w:rsidRPr="001C3BC1" w:rsidRDefault="001C3BC1" w:rsidP="00412AF8">
      <w:pPr>
        <w:keepNext/>
        <w:spacing w:after="240"/>
        <w:ind w:right="237"/>
        <w:rPr>
          <w:bCs/>
          <w:i/>
          <w:iCs/>
          <w:sz w:val="24"/>
          <w:szCs w:val="24"/>
        </w:rPr>
      </w:pPr>
      <w:r w:rsidRPr="001C3BC1">
        <w:rPr>
          <w:bCs/>
          <w:sz w:val="24"/>
          <w:szCs w:val="24"/>
        </w:rPr>
        <w:t xml:space="preserve">Cambridge Dictionary (2024) </w:t>
      </w:r>
      <w:r w:rsidRPr="001C3BC1">
        <w:rPr>
          <w:bCs/>
          <w:i/>
          <w:iCs/>
          <w:sz w:val="24"/>
          <w:szCs w:val="24"/>
        </w:rPr>
        <w:t xml:space="preserve">Social Media. </w:t>
      </w:r>
      <w:r w:rsidRPr="001C3BC1">
        <w:rPr>
          <w:bCs/>
          <w:sz w:val="24"/>
          <w:szCs w:val="24"/>
        </w:rPr>
        <w:t xml:space="preserve">Available at: </w:t>
      </w:r>
      <w:hyperlink r:id="rId24" w:history="1">
        <w:r w:rsidRPr="001C3BC1">
          <w:rPr>
            <w:rStyle w:val="Hyperlink"/>
            <w:bCs/>
            <w:sz w:val="24"/>
            <w:szCs w:val="24"/>
          </w:rPr>
          <w:t>SOCIAL MEDIA | English meaning - Cambridge Dictionary</w:t>
        </w:r>
      </w:hyperlink>
      <w:r w:rsidRPr="001C3BC1">
        <w:rPr>
          <w:bCs/>
          <w:sz w:val="24"/>
          <w:szCs w:val="24"/>
        </w:rPr>
        <w:t xml:space="preserve"> </w:t>
      </w:r>
      <w:r w:rsidRPr="001C3BC1">
        <w:rPr>
          <w:bCs/>
          <w:i/>
          <w:iCs/>
          <w:sz w:val="24"/>
          <w:szCs w:val="24"/>
        </w:rPr>
        <w:t>(Accessed on 23/06/2025)</w:t>
      </w:r>
    </w:p>
    <w:p w14:paraId="736F14EE" w14:textId="00770C14" w:rsidR="001C3BC1" w:rsidRPr="001C3BC1" w:rsidRDefault="001C3BC1" w:rsidP="00412AF8">
      <w:pPr>
        <w:keepNext/>
        <w:spacing w:after="240"/>
        <w:ind w:right="237"/>
        <w:rPr>
          <w:bCs/>
          <w:sz w:val="24"/>
          <w:szCs w:val="24"/>
        </w:rPr>
      </w:pPr>
      <w:r w:rsidRPr="001C3BC1">
        <w:rPr>
          <w:bCs/>
          <w:sz w:val="24"/>
          <w:szCs w:val="24"/>
        </w:rPr>
        <w:t xml:space="preserve">Crump, J. (2011) </w:t>
      </w:r>
      <w:r w:rsidRPr="001C3BC1">
        <w:rPr>
          <w:bCs/>
          <w:i/>
          <w:iCs/>
          <w:sz w:val="24"/>
          <w:szCs w:val="24"/>
        </w:rPr>
        <w:t>What are the police doing on Twitter</w:t>
      </w:r>
      <w:r w:rsidRPr="001C3BC1">
        <w:rPr>
          <w:bCs/>
          <w:sz w:val="24"/>
          <w:szCs w:val="24"/>
        </w:rPr>
        <w:t>? Social Media, the Police and the Public. Policy &amp; Internet 3(4) Article 7.</w:t>
      </w:r>
      <w:r>
        <w:rPr>
          <w:bCs/>
          <w:sz w:val="24"/>
          <w:szCs w:val="24"/>
        </w:rPr>
        <w:t xml:space="preserve"> </w:t>
      </w:r>
      <w:r w:rsidRPr="001C3BC1">
        <w:rPr>
          <w:bCs/>
          <w:i/>
          <w:iCs/>
          <w:sz w:val="24"/>
          <w:szCs w:val="24"/>
        </w:rPr>
        <w:t>(Accessed on 23/06/2025)</w:t>
      </w:r>
    </w:p>
    <w:p w14:paraId="6CEB42A3" w14:textId="721702C0" w:rsidR="001C3BC1" w:rsidRPr="001C3BC1" w:rsidRDefault="001C3BC1" w:rsidP="00412AF8">
      <w:pPr>
        <w:keepNext/>
        <w:spacing w:after="240"/>
        <w:ind w:right="237"/>
        <w:rPr>
          <w:bCs/>
          <w:i/>
          <w:iCs/>
          <w:sz w:val="24"/>
          <w:szCs w:val="24"/>
        </w:rPr>
      </w:pPr>
      <w:r w:rsidRPr="001C3BC1">
        <w:rPr>
          <w:bCs/>
          <w:sz w:val="24"/>
          <w:szCs w:val="24"/>
        </w:rPr>
        <w:t xml:space="preserve">NPCC (2014) </w:t>
      </w:r>
      <w:proofErr w:type="gramStart"/>
      <w:r w:rsidRPr="001C3BC1">
        <w:rPr>
          <w:bCs/>
          <w:i/>
          <w:iCs/>
          <w:sz w:val="24"/>
          <w:szCs w:val="24"/>
        </w:rPr>
        <w:t>Social media</w:t>
      </w:r>
      <w:proofErr w:type="gramEnd"/>
      <w:r w:rsidRPr="001C3BC1">
        <w:rPr>
          <w:bCs/>
          <w:i/>
          <w:iCs/>
          <w:sz w:val="24"/>
          <w:szCs w:val="24"/>
        </w:rPr>
        <w:t xml:space="preserve"> is a powerful tool for police to engage with the public</w:t>
      </w:r>
      <w:r w:rsidRPr="001C3BC1">
        <w:rPr>
          <w:bCs/>
          <w:sz w:val="24"/>
          <w:szCs w:val="24"/>
        </w:rPr>
        <w:t xml:space="preserve">. Available at: </w:t>
      </w:r>
      <w:hyperlink r:id="rId25" w:history="1">
        <w:r w:rsidRPr="001C3BC1">
          <w:rPr>
            <w:rStyle w:val="Hyperlink"/>
            <w:bCs/>
            <w:sz w:val="24"/>
            <w:szCs w:val="24"/>
          </w:rPr>
          <w:t>Social media is a powerful tool for police to engage with the public</w:t>
        </w:r>
      </w:hyperlink>
      <w:r w:rsidRPr="001C3BC1">
        <w:rPr>
          <w:bCs/>
          <w:sz w:val="24"/>
          <w:szCs w:val="24"/>
        </w:rPr>
        <w:t xml:space="preserve"> </w:t>
      </w:r>
      <w:r w:rsidRPr="001C3BC1">
        <w:rPr>
          <w:bCs/>
          <w:i/>
          <w:iCs/>
          <w:sz w:val="24"/>
          <w:szCs w:val="24"/>
        </w:rPr>
        <w:t>(Accessed on 23/06/2025)</w:t>
      </w:r>
    </w:p>
    <w:p w14:paraId="42AC3CB8" w14:textId="77D17563" w:rsidR="001C3BC1" w:rsidRPr="001C3BC1" w:rsidRDefault="001C3BC1" w:rsidP="00412AF8">
      <w:pPr>
        <w:keepNext/>
        <w:spacing w:after="240"/>
        <w:ind w:right="237"/>
        <w:rPr>
          <w:bCs/>
          <w:i/>
          <w:iCs/>
          <w:sz w:val="24"/>
          <w:szCs w:val="24"/>
        </w:rPr>
      </w:pPr>
      <w:r w:rsidRPr="001C3BC1">
        <w:rPr>
          <w:bCs/>
          <w:sz w:val="24"/>
          <w:szCs w:val="24"/>
        </w:rPr>
        <w:t>Ministry of Justice</w:t>
      </w:r>
      <w:r>
        <w:rPr>
          <w:bCs/>
          <w:sz w:val="24"/>
          <w:szCs w:val="24"/>
        </w:rPr>
        <w:t xml:space="preserve"> (</w:t>
      </w:r>
      <w:r w:rsidRPr="001C3BC1">
        <w:rPr>
          <w:bCs/>
          <w:sz w:val="24"/>
          <w:szCs w:val="24"/>
        </w:rPr>
        <w:t>2013</w:t>
      </w:r>
      <w:r>
        <w:rPr>
          <w:bCs/>
          <w:sz w:val="24"/>
          <w:szCs w:val="24"/>
        </w:rPr>
        <w:t xml:space="preserve">) </w:t>
      </w:r>
      <w:r>
        <w:rPr>
          <w:bCs/>
          <w:i/>
          <w:iCs/>
          <w:sz w:val="24"/>
          <w:szCs w:val="24"/>
        </w:rPr>
        <w:t xml:space="preserve">MDP Social media guidelines. </w:t>
      </w:r>
      <w:r>
        <w:rPr>
          <w:bCs/>
          <w:sz w:val="24"/>
          <w:szCs w:val="24"/>
        </w:rPr>
        <w:t>Available at:</w:t>
      </w:r>
      <w:r w:rsidRPr="001C3BC1">
        <w:rPr>
          <w:bCs/>
          <w:sz w:val="24"/>
          <w:szCs w:val="24"/>
        </w:rPr>
        <w:t xml:space="preserve"> </w:t>
      </w:r>
      <w:hyperlink r:id="rId26" w:history="1">
        <w:r w:rsidRPr="001C3BC1">
          <w:rPr>
            <w:rStyle w:val="Hyperlink"/>
            <w:bCs/>
            <w:sz w:val="24"/>
            <w:szCs w:val="24"/>
          </w:rPr>
          <w:t>MDP Social media guidelines</w:t>
        </w:r>
      </w:hyperlink>
      <w:r w:rsidRPr="001C3BC1">
        <w:rPr>
          <w:bCs/>
          <w:sz w:val="24"/>
          <w:szCs w:val="24"/>
        </w:rPr>
        <w:t xml:space="preserve"> </w:t>
      </w:r>
      <w:r w:rsidRPr="001C3BC1">
        <w:rPr>
          <w:bCs/>
          <w:i/>
          <w:iCs/>
          <w:sz w:val="24"/>
          <w:szCs w:val="24"/>
        </w:rPr>
        <w:t>(Accessed on 23/06/2025)</w:t>
      </w:r>
    </w:p>
    <w:p w14:paraId="3C689A23" w14:textId="48CB5543" w:rsidR="001C3BC1" w:rsidRPr="001C3BC1" w:rsidRDefault="001C3BC1" w:rsidP="00412AF8">
      <w:pPr>
        <w:keepNext/>
        <w:spacing w:after="240"/>
        <w:ind w:right="237"/>
        <w:rPr>
          <w:bCs/>
          <w:i/>
          <w:iCs/>
          <w:sz w:val="24"/>
          <w:szCs w:val="24"/>
        </w:rPr>
      </w:pPr>
      <w:r w:rsidRPr="001C3BC1">
        <w:rPr>
          <w:bCs/>
          <w:sz w:val="24"/>
          <w:szCs w:val="24"/>
        </w:rPr>
        <w:t xml:space="preserve">College of Policing </w:t>
      </w:r>
      <w:r>
        <w:rPr>
          <w:bCs/>
          <w:sz w:val="24"/>
          <w:szCs w:val="24"/>
        </w:rPr>
        <w:t>(</w:t>
      </w:r>
      <w:r w:rsidRPr="001C3BC1">
        <w:rPr>
          <w:bCs/>
          <w:sz w:val="24"/>
          <w:szCs w:val="24"/>
        </w:rPr>
        <w:t>2013</w:t>
      </w:r>
      <w:r>
        <w:rPr>
          <w:bCs/>
          <w:sz w:val="24"/>
          <w:szCs w:val="24"/>
        </w:rPr>
        <w:t xml:space="preserve">) </w:t>
      </w:r>
      <w:r>
        <w:rPr>
          <w:bCs/>
          <w:i/>
          <w:iCs/>
          <w:sz w:val="24"/>
          <w:szCs w:val="24"/>
        </w:rPr>
        <w:t xml:space="preserve">Communications strategy. </w:t>
      </w:r>
      <w:r>
        <w:rPr>
          <w:bCs/>
          <w:sz w:val="24"/>
          <w:szCs w:val="24"/>
        </w:rPr>
        <w:t>Available at:</w:t>
      </w:r>
      <w:r w:rsidRPr="001C3BC1">
        <w:rPr>
          <w:bCs/>
          <w:sz w:val="24"/>
          <w:szCs w:val="24"/>
        </w:rPr>
        <w:t xml:space="preserve"> </w:t>
      </w:r>
      <w:hyperlink r:id="rId27" w:history="1">
        <w:r w:rsidRPr="001C3BC1">
          <w:rPr>
            <w:rStyle w:val="Hyperlink"/>
            <w:bCs/>
            <w:sz w:val="24"/>
            <w:szCs w:val="24"/>
          </w:rPr>
          <w:t>Communications strategy | College of Policing</w:t>
        </w:r>
      </w:hyperlink>
      <w:r w:rsidRPr="001C3BC1">
        <w:rPr>
          <w:bCs/>
          <w:sz w:val="24"/>
          <w:szCs w:val="24"/>
        </w:rPr>
        <w:t xml:space="preserve"> </w:t>
      </w:r>
      <w:r w:rsidRPr="001C3BC1">
        <w:rPr>
          <w:bCs/>
          <w:i/>
          <w:iCs/>
          <w:sz w:val="24"/>
          <w:szCs w:val="24"/>
        </w:rPr>
        <w:t>(Accessed on 25/06/2025)</w:t>
      </w:r>
    </w:p>
    <w:p w14:paraId="2E1A9B21" w14:textId="3B92BA8A" w:rsidR="001C3BC1" w:rsidRPr="001C3BC1" w:rsidRDefault="001C3BC1" w:rsidP="00412AF8">
      <w:pPr>
        <w:keepNext/>
        <w:spacing w:after="240"/>
        <w:ind w:right="237"/>
        <w:rPr>
          <w:bCs/>
          <w:i/>
          <w:iCs/>
          <w:sz w:val="24"/>
          <w:szCs w:val="24"/>
        </w:rPr>
      </w:pPr>
      <w:r w:rsidRPr="001C3BC1">
        <w:rPr>
          <w:bCs/>
          <w:sz w:val="24"/>
          <w:szCs w:val="24"/>
        </w:rPr>
        <w:t>College of Policing</w:t>
      </w:r>
      <w:r w:rsidR="00412AF8">
        <w:rPr>
          <w:bCs/>
          <w:sz w:val="24"/>
          <w:szCs w:val="24"/>
        </w:rPr>
        <w:t xml:space="preserve"> (</w:t>
      </w:r>
      <w:r w:rsidRPr="001C3BC1">
        <w:rPr>
          <w:bCs/>
          <w:sz w:val="24"/>
          <w:szCs w:val="24"/>
        </w:rPr>
        <w:t>2021</w:t>
      </w:r>
      <w:r w:rsidR="00412AF8">
        <w:rPr>
          <w:bCs/>
          <w:sz w:val="24"/>
          <w:szCs w:val="24"/>
        </w:rPr>
        <w:t>)</w:t>
      </w:r>
      <w:r w:rsidRPr="001C3BC1">
        <w:rPr>
          <w:bCs/>
          <w:sz w:val="24"/>
          <w:szCs w:val="24"/>
        </w:rPr>
        <w:t xml:space="preserve"> </w:t>
      </w:r>
      <w:r w:rsidRPr="001C3BC1">
        <w:rPr>
          <w:bCs/>
          <w:i/>
          <w:iCs/>
          <w:sz w:val="24"/>
          <w:szCs w:val="24"/>
        </w:rPr>
        <w:t xml:space="preserve">Communications strategy. </w:t>
      </w:r>
      <w:r w:rsidR="00412AF8">
        <w:rPr>
          <w:bCs/>
          <w:sz w:val="24"/>
          <w:szCs w:val="24"/>
        </w:rPr>
        <w:t xml:space="preserve">Available at: </w:t>
      </w:r>
      <w:hyperlink r:id="rId28" w:history="1">
        <w:r w:rsidR="00412AF8" w:rsidRPr="001C3BC1">
          <w:rPr>
            <w:rStyle w:val="Hyperlink"/>
            <w:bCs/>
            <w:sz w:val="24"/>
            <w:szCs w:val="24"/>
          </w:rPr>
          <w:t>https://www.college.police.uk/app/investigation/investigative-strategies/communications-strategy</w:t>
        </w:r>
      </w:hyperlink>
      <w:r w:rsidRPr="001C3BC1">
        <w:rPr>
          <w:bCs/>
          <w:sz w:val="24"/>
          <w:szCs w:val="24"/>
        </w:rPr>
        <w:t xml:space="preserve"> </w:t>
      </w:r>
      <w:r w:rsidRPr="001C3BC1">
        <w:rPr>
          <w:bCs/>
          <w:i/>
          <w:iCs/>
          <w:sz w:val="24"/>
          <w:szCs w:val="24"/>
        </w:rPr>
        <w:t>(</w:t>
      </w:r>
      <w:r w:rsidR="00412AF8">
        <w:rPr>
          <w:bCs/>
          <w:i/>
          <w:iCs/>
          <w:sz w:val="24"/>
          <w:szCs w:val="24"/>
        </w:rPr>
        <w:t>A</w:t>
      </w:r>
      <w:r w:rsidRPr="001C3BC1">
        <w:rPr>
          <w:bCs/>
          <w:i/>
          <w:iCs/>
          <w:sz w:val="24"/>
          <w:szCs w:val="24"/>
        </w:rPr>
        <w:t>ccessed</w:t>
      </w:r>
      <w:r w:rsidR="00412AF8">
        <w:rPr>
          <w:bCs/>
          <w:i/>
          <w:iCs/>
          <w:sz w:val="24"/>
          <w:szCs w:val="24"/>
        </w:rPr>
        <w:t xml:space="preserve"> on</w:t>
      </w:r>
      <w:r w:rsidRPr="001C3BC1">
        <w:rPr>
          <w:bCs/>
          <w:i/>
          <w:iCs/>
          <w:sz w:val="24"/>
          <w:szCs w:val="24"/>
        </w:rPr>
        <w:t>: 20/06/2025)</w:t>
      </w:r>
    </w:p>
    <w:p w14:paraId="1068B094" w14:textId="418D4C35" w:rsidR="001C3BC1" w:rsidRPr="001C3BC1" w:rsidRDefault="001C3BC1" w:rsidP="00412AF8">
      <w:pPr>
        <w:keepNext/>
        <w:spacing w:after="240"/>
        <w:ind w:right="237"/>
        <w:rPr>
          <w:bCs/>
          <w:i/>
          <w:iCs/>
          <w:sz w:val="24"/>
          <w:szCs w:val="24"/>
        </w:rPr>
      </w:pPr>
      <w:r w:rsidRPr="001C3BC1">
        <w:rPr>
          <w:bCs/>
          <w:sz w:val="24"/>
          <w:szCs w:val="24"/>
        </w:rPr>
        <w:t>College of Policing</w:t>
      </w:r>
      <w:r w:rsidR="00412AF8">
        <w:rPr>
          <w:bCs/>
          <w:sz w:val="24"/>
          <w:szCs w:val="24"/>
        </w:rPr>
        <w:t xml:space="preserve"> (</w:t>
      </w:r>
      <w:r w:rsidRPr="001C3BC1">
        <w:rPr>
          <w:bCs/>
          <w:sz w:val="24"/>
          <w:szCs w:val="24"/>
        </w:rPr>
        <w:t>2020</w:t>
      </w:r>
      <w:r w:rsidR="00412AF8">
        <w:rPr>
          <w:bCs/>
          <w:sz w:val="24"/>
          <w:szCs w:val="24"/>
        </w:rPr>
        <w:t>)</w:t>
      </w:r>
      <w:r w:rsidRPr="001C3BC1">
        <w:rPr>
          <w:bCs/>
          <w:sz w:val="24"/>
          <w:szCs w:val="24"/>
        </w:rPr>
        <w:t xml:space="preserve"> </w:t>
      </w:r>
      <w:r w:rsidRPr="001C3BC1">
        <w:rPr>
          <w:bCs/>
          <w:i/>
          <w:iCs/>
          <w:sz w:val="24"/>
          <w:szCs w:val="24"/>
        </w:rPr>
        <w:t>Engagement and Communication.</w:t>
      </w:r>
      <w:r w:rsidRPr="001C3BC1">
        <w:rPr>
          <w:bCs/>
          <w:sz w:val="24"/>
          <w:szCs w:val="24"/>
        </w:rPr>
        <w:t xml:space="preserve"> </w:t>
      </w:r>
      <w:r w:rsidR="00412AF8">
        <w:rPr>
          <w:bCs/>
          <w:sz w:val="24"/>
          <w:szCs w:val="24"/>
        </w:rPr>
        <w:t xml:space="preserve">Available at: </w:t>
      </w:r>
      <w:hyperlink r:id="rId29" w:history="1">
        <w:r w:rsidR="00412AF8" w:rsidRPr="001C3BC1">
          <w:rPr>
            <w:rStyle w:val="Hyperlink"/>
            <w:bCs/>
            <w:sz w:val="24"/>
            <w:szCs w:val="24"/>
          </w:rPr>
          <w:t>https://www.college.police.uk/app/engagement-and-communicaton/communication#:~:text=individual%20officer%20blogs.-,Social%20media%20monitoring,impart%20confidence%20in%20the%20police</w:t>
        </w:r>
      </w:hyperlink>
      <w:r w:rsidRPr="001C3BC1">
        <w:rPr>
          <w:bCs/>
          <w:sz w:val="24"/>
          <w:szCs w:val="24"/>
        </w:rPr>
        <w:t xml:space="preserve"> </w:t>
      </w:r>
      <w:r w:rsidR="00412AF8" w:rsidRPr="001C3BC1">
        <w:rPr>
          <w:bCs/>
          <w:i/>
          <w:iCs/>
          <w:sz w:val="24"/>
          <w:szCs w:val="24"/>
        </w:rPr>
        <w:t>(</w:t>
      </w:r>
      <w:r w:rsidR="00412AF8">
        <w:rPr>
          <w:bCs/>
          <w:i/>
          <w:iCs/>
          <w:sz w:val="24"/>
          <w:szCs w:val="24"/>
        </w:rPr>
        <w:t>A</w:t>
      </w:r>
      <w:r w:rsidR="00412AF8" w:rsidRPr="001C3BC1">
        <w:rPr>
          <w:bCs/>
          <w:i/>
          <w:iCs/>
          <w:sz w:val="24"/>
          <w:szCs w:val="24"/>
        </w:rPr>
        <w:t>ccessed</w:t>
      </w:r>
      <w:r w:rsidR="00412AF8">
        <w:rPr>
          <w:bCs/>
          <w:i/>
          <w:iCs/>
          <w:sz w:val="24"/>
          <w:szCs w:val="24"/>
        </w:rPr>
        <w:t xml:space="preserve"> on</w:t>
      </w:r>
      <w:r w:rsidR="00412AF8" w:rsidRPr="001C3BC1">
        <w:rPr>
          <w:bCs/>
          <w:i/>
          <w:iCs/>
          <w:sz w:val="24"/>
          <w:szCs w:val="24"/>
        </w:rPr>
        <w:t>: 20/06/2025)</w:t>
      </w:r>
    </w:p>
    <w:p w14:paraId="40E4A52D" w14:textId="64B1581B" w:rsidR="00412AF8" w:rsidRPr="001C3BC1" w:rsidRDefault="001C3BC1" w:rsidP="00412AF8">
      <w:pPr>
        <w:keepNext/>
        <w:spacing w:after="240"/>
        <w:ind w:right="237"/>
        <w:rPr>
          <w:bCs/>
          <w:i/>
          <w:iCs/>
          <w:sz w:val="24"/>
          <w:szCs w:val="24"/>
        </w:rPr>
      </w:pPr>
      <w:r w:rsidRPr="001C3BC1">
        <w:rPr>
          <w:bCs/>
          <w:sz w:val="24"/>
          <w:szCs w:val="24"/>
        </w:rPr>
        <w:t>Statista</w:t>
      </w:r>
      <w:r w:rsidR="00412AF8">
        <w:rPr>
          <w:bCs/>
          <w:sz w:val="24"/>
          <w:szCs w:val="24"/>
        </w:rPr>
        <w:t xml:space="preserve"> (</w:t>
      </w:r>
      <w:r w:rsidRPr="001C3BC1">
        <w:rPr>
          <w:bCs/>
          <w:sz w:val="24"/>
          <w:szCs w:val="24"/>
        </w:rPr>
        <w:t>2025</w:t>
      </w:r>
      <w:r w:rsidR="00412AF8">
        <w:rPr>
          <w:bCs/>
          <w:sz w:val="24"/>
          <w:szCs w:val="24"/>
        </w:rPr>
        <w:t>)</w:t>
      </w:r>
      <w:r w:rsidRPr="001C3BC1">
        <w:rPr>
          <w:bCs/>
          <w:sz w:val="24"/>
          <w:szCs w:val="24"/>
        </w:rPr>
        <w:t xml:space="preserve"> A</w:t>
      </w:r>
      <w:r w:rsidRPr="001C3BC1">
        <w:rPr>
          <w:bCs/>
          <w:i/>
          <w:iCs/>
          <w:sz w:val="24"/>
          <w:szCs w:val="24"/>
        </w:rPr>
        <w:t>ctive social media users in the United Kingdom (UK) 2025.</w:t>
      </w:r>
      <w:r w:rsidRPr="001C3BC1">
        <w:rPr>
          <w:bCs/>
          <w:sz w:val="24"/>
          <w:szCs w:val="24"/>
        </w:rPr>
        <w:t xml:space="preserve"> </w:t>
      </w:r>
      <w:r w:rsidR="00412AF8">
        <w:rPr>
          <w:bCs/>
          <w:sz w:val="24"/>
          <w:szCs w:val="24"/>
        </w:rPr>
        <w:t xml:space="preserve">Available at: </w:t>
      </w:r>
      <w:hyperlink r:id="rId30" w:history="1">
        <w:r w:rsidR="00412AF8" w:rsidRPr="001C3BC1">
          <w:rPr>
            <w:rStyle w:val="Hyperlink"/>
            <w:bCs/>
            <w:sz w:val="24"/>
            <w:szCs w:val="24"/>
          </w:rPr>
          <w:t>https://www.statista.com/statistics/report-content/statistic/507405</w:t>
        </w:r>
      </w:hyperlink>
      <w:r w:rsidRPr="001C3BC1">
        <w:rPr>
          <w:bCs/>
          <w:sz w:val="24"/>
          <w:szCs w:val="24"/>
        </w:rPr>
        <w:t xml:space="preserve"> </w:t>
      </w:r>
      <w:r w:rsidR="00412AF8" w:rsidRPr="001C3BC1">
        <w:rPr>
          <w:bCs/>
          <w:i/>
          <w:iCs/>
          <w:sz w:val="24"/>
          <w:szCs w:val="24"/>
        </w:rPr>
        <w:t>(</w:t>
      </w:r>
      <w:r w:rsidR="00412AF8">
        <w:rPr>
          <w:bCs/>
          <w:i/>
          <w:iCs/>
          <w:sz w:val="24"/>
          <w:szCs w:val="24"/>
        </w:rPr>
        <w:t>A</w:t>
      </w:r>
      <w:r w:rsidR="00412AF8" w:rsidRPr="001C3BC1">
        <w:rPr>
          <w:bCs/>
          <w:i/>
          <w:iCs/>
          <w:sz w:val="24"/>
          <w:szCs w:val="24"/>
        </w:rPr>
        <w:t>ccessed</w:t>
      </w:r>
      <w:r w:rsidR="00412AF8">
        <w:rPr>
          <w:bCs/>
          <w:i/>
          <w:iCs/>
          <w:sz w:val="24"/>
          <w:szCs w:val="24"/>
        </w:rPr>
        <w:t xml:space="preserve"> on</w:t>
      </w:r>
      <w:r w:rsidR="00412AF8" w:rsidRPr="001C3BC1">
        <w:rPr>
          <w:bCs/>
          <w:i/>
          <w:iCs/>
          <w:sz w:val="24"/>
          <w:szCs w:val="24"/>
        </w:rPr>
        <w:t>: 2</w:t>
      </w:r>
      <w:r w:rsidR="00412AF8">
        <w:rPr>
          <w:bCs/>
          <w:i/>
          <w:iCs/>
          <w:sz w:val="24"/>
          <w:szCs w:val="24"/>
        </w:rPr>
        <w:t>5</w:t>
      </w:r>
      <w:r w:rsidR="00412AF8" w:rsidRPr="001C3BC1">
        <w:rPr>
          <w:bCs/>
          <w:i/>
          <w:iCs/>
          <w:sz w:val="24"/>
          <w:szCs w:val="24"/>
        </w:rPr>
        <w:t>/06/2025)</w:t>
      </w:r>
    </w:p>
    <w:p w14:paraId="5B23D6C4" w14:textId="063CF7EA" w:rsidR="0093018C" w:rsidRDefault="001C3BC1" w:rsidP="00412AF8">
      <w:pPr>
        <w:keepNext/>
        <w:spacing w:after="240"/>
        <w:ind w:right="237"/>
        <w:rPr>
          <w:bCs/>
          <w:i/>
          <w:iCs/>
          <w:sz w:val="24"/>
          <w:szCs w:val="24"/>
        </w:rPr>
      </w:pPr>
      <w:r w:rsidRPr="001C3BC1">
        <w:rPr>
          <w:bCs/>
          <w:sz w:val="24"/>
          <w:szCs w:val="24"/>
        </w:rPr>
        <w:t>The Police Foundation</w:t>
      </w:r>
      <w:r w:rsidR="00412AF8">
        <w:rPr>
          <w:bCs/>
          <w:sz w:val="24"/>
          <w:szCs w:val="24"/>
        </w:rPr>
        <w:t xml:space="preserve"> (</w:t>
      </w:r>
      <w:r w:rsidRPr="001C3BC1">
        <w:rPr>
          <w:bCs/>
          <w:sz w:val="24"/>
          <w:szCs w:val="24"/>
        </w:rPr>
        <w:t>2014</w:t>
      </w:r>
      <w:r w:rsidR="00412AF8">
        <w:rPr>
          <w:bCs/>
          <w:sz w:val="24"/>
          <w:szCs w:val="24"/>
        </w:rPr>
        <w:t>)</w:t>
      </w:r>
      <w:r w:rsidRPr="001C3BC1">
        <w:rPr>
          <w:bCs/>
          <w:sz w:val="24"/>
          <w:szCs w:val="24"/>
        </w:rPr>
        <w:t xml:space="preserve"> </w:t>
      </w:r>
      <w:r w:rsidRPr="001C3BC1">
        <w:rPr>
          <w:bCs/>
          <w:i/>
          <w:iCs/>
          <w:sz w:val="24"/>
          <w:szCs w:val="24"/>
        </w:rPr>
        <w:t>The Briefing. June 2014. Police use of social media.</w:t>
      </w:r>
      <w:r w:rsidRPr="001C3BC1">
        <w:rPr>
          <w:bCs/>
          <w:sz w:val="24"/>
          <w:szCs w:val="24"/>
        </w:rPr>
        <w:t xml:space="preserve"> </w:t>
      </w:r>
      <w:r w:rsidR="00412AF8">
        <w:rPr>
          <w:bCs/>
          <w:sz w:val="24"/>
          <w:szCs w:val="24"/>
        </w:rPr>
        <w:t xml:space="preserve">Available at: </w:t>
      </w:r>
      <w:hyperlink r:id="rId31" w:history="1">
        <w:r w:rsidR="00482218" w:rsidRPr="001C3BC1">
          <w:rPr>
            <w:rStyle w:val="Hyperlink"/>
            <w:bCs/>
            <w:sz w:val="24"/>
            <w:szCs w:val="24"/>
          </w:rPr>
          <w:t>https://www.police-foundation.org.uk/wp</w:t>
        </w:r>
        <w:r w:rsidR="00482218" w:rsidRPr="007D5635">
          <w:rPr>
            <w:rStyle w:val="Hyperlink"/>
            <w:bCs/>
            <w:sz w:val="24"/>
            <w:szCs w:val="24"/>
          </w:rPr>
          <w:t xml:space="preserve"> </w:t>
        </w:r>
        <w:r w:rsidR="00482218" w:rsidRPr="001C3BC1">
          <w:rPr>
            <w:rStyle w:val="Hyperlink"/>
            <w:bCs/>
            <w:sz w:val="24"/>
            <w:szCs w:val="24"/>
          </w:rPr>
          <w:lastRenderedPageBreak/>
          <w:t>content/uploads/2017/08/Social_media_briefing_FINAL.pdf</w:t>
        </w:r>
      </w:hyperlink>
      <w:r w:rsidRPr="001C3BC1">
        <w:rPr>
          <w:bCs/>
          <w:sz w:val="24"/>
          <w:szCs w:val="24"/>
        </w:rPr>
        <w:t xml:space="preserve"> </w:t>
      </w:r>
      <w:r w:rsidR="00412AF8" w:rsidRPr="001C3BC1">
        <w:rPr>
          <w:bCs/>
          <w:i/>
          <w:iCs/>
          <w:sz w:val="24"/>
          <w:szCs w:val="24"/>
        </w:rPr>
        <w:t>(</w:t>
      </w:r>
      <w:r w:rsidR="00412AF8">
        <w:rPr>
          <w:bCs/>
          <w:i/>
          <w:iCs/>
          <w:sz w:val="24"/>
          <w:szCs w:val="24"/>
        </w:rPr>
        <w:t>A</w:t>
      </w:r>
      <w:r w:rsidR="00412AF8" w:rsidRPr="001C3BC1">
        <w:rPr>
          <w:bCs/>
          <w:i/>
          <w:iCs/>
          <w:sz w:val="24"/>
          <w:szCs w:val="24"/>
        </w:rPr>
        <w:t>ccessed</w:t>
      </w:r>
      <w:r w:rsidR="00412AF8">
        <w:rPr>
          <w:bCs/>
          <w:i/>
          <w:iCs/>
          <w:sz w:val="24"/>
          <w:szCs w:val="24"/>
        </w:rPr>
        <w:t xml:space="preserve"> on</w:t>
      </w:r>
      <w:r w:rsidR="00412AF8" w:rsidRPr="001C3BC1">
        <w:rPr>
          <w:bCs/>
          <w:i/>
          <w:iCs/>
          <w:sz w:val="24"/>
          <w:szCs w:val="24"/>
        </w:rPr>
        <w:t>: 2</w:t>
      </w:r>
      <w:r w:rsidR="00412AF8">
        <w:rPr>
          <w:bCs/>
          <w:i/>
          <w:iCs/>
          <w:sz w:val="24"/>
          <w:szCs w:val="24"/>
        </w:rPr>
        <w:t>3</w:t>
      </w:r>
      <w:r w:rsidR="00412AF8" w:rsidRPr="001C3BC1">
        <w:rPr>
          <w:bCs/>
          <w:i/>
          <w:iCs/>
          <w:sz w:val="24"/>
          <w:szCs w:val="24"/>
        </w:rPr>
        <w:t>/06/2025)</w:t>
      </w:r>
    </w:p>
    <w:p w14:paraId="2DE12196" w14:textId="77777777" w:rsidR="00482218" w:rsidRPr="00482218" w:rsidRDefault="00482218" w:rsidP="00482218">
      <w:pPr>
        <w:keepNext/>
        <w:spacing w:after="240"/>
        <w:ind w:right="237"/>
        <w:rPr>
          <w:bCs/>
          <w:i/>
          <w:iCs/>
          <w:sz w:val="24"/>
          <w:szCs w:val="24"/>
        </w:rPr>
      </w:pPr>
      <w:r w:rsidRPr="00482218">
        <w:rPr>
          <w:bCs/>
          <w:sz w:val="24"/>
          <w:szCs w:val="24"/>
        </w:rPr>
        <w:t>Miller, K. (2020). </w:t>
      </w:r>
      <w:r w:rsidRPr="00482218">
        <w:rPr>
          <w:bCs/>
          <w:i/>
          <w:iCs/>
          <w:sz w:val="24"/>
          <w:szCs w:val="24"/>
        </w:rPr>
        <w:t>What Is the GROW coaching model?</w:t>
      </w:r>
      <w:r w:rsidRPr="00482218">
        <w:rPr>
          <w:bCs/>
          <w:sz w:val="24"/>
          <w:szCs w:val="24"/>
        </w:rPr>
        <w:t xml:space="preserve"> Available at: </w:t>
      </w:r>
      <w:hyperlink r:id="rId32" w:history="1">
        <w:r w:rsidRPr="00482218">
          <w:rPr>
            <w:rStyle w:val="Hyperlink"/>
            <w:bCs/>
            <w:sz w:val="24"/>
            <w:szCs w:val="24"/>
          </w:rPr>
          <w:t>https://positivepsychology.com/grow-coaching-model/</w:t>
        </w:r>
      </w:hyperlink>
      <w:r w:rsidRPr="00482218">
        <w:rPr>
          <w:bCs/>
          <w:sz w:val="24"/>
          <w:szCs w:val="24"/>
        </w:rPr>
        <w:t xml:space="preserve"> </w:t>
      </w:r>
      <w:r w:rsidRPr="00482218">
        <w:rPr>
          <w:bCs/>
          <w:i/>
          <w:iCs/>
          <w:sz w:val="24"/>
          <w:szCs w:val="24"/>
        </w:rPr>
        <w:t>(Accessed on: 29/06/25)</w:t>
      </w:r>
    </w:p>
    <w:p w14:paraId="30D23ED3" w14:textId="77777777" w:rsidR="00482218" w:rsidRPr="00482218" w:rsidRDefault="00482218" w:rsidP="00482218">
      <w:pPr>
        <w:keepNext/>
        <w:spacing w:after="240"/>
        <w:ind w:right="237"/>
        <w:rPr>
          <w:bCs/>
          <w:sz w:val="24"/>
          <w:szCs w:val="24"/>
        </w:rPr>
      </w:pPr>
      <w:r w:rsidRPr="00482218">
        <w:rPr>
          <w:bCs/>
          <w:sz w:val="24"/>
          <w:szCs w:val="24"/>
        </w:rPr>
        <w:t>Admin, S. (2022). </w:t>
      </w:r>
      <w:r w:rsidRPr="00482218">
        <w:rPr>
          <w:bCs/>
          <w:i/>
          <w:iCs/>
          <w:sz w:val="24"/>
          <w:szCs w:val="24"/>
        </w:rPr>
        <w:t>GROW Coaching Model Pros and Cons</w:t>
      </w:r>
      <w:r w:rsidRPr="00482218">
        <w:rPr>
          <w:bCs/>
          <w:sz w:val="24"/>
          <w:szCs w:val="24"/>
        </w:rPr>
        <w:t xml:space="preserve">. Available at: </w:t>
      </w:r>
      <w:hyperlink r:id="rId33" w:history="1">
        <w:r w:rsidRPr="00482218">
          <w:rPr>
            <w:rStyle w:val="Hyperlink"/>
            <w:bCs/>
            <w:sz w:val="24"/>
            <w:szCs w:val="24"/>
          </w:rPr>
          <w:t>https://www.upskillist.pro/blog/grow-coaching-model-pros-and-cons</w:t>
        </w:r>
      </w:hyperlink>
      <w:r w:rsidRPr="00482218">
        <w:rPr>
          <w:bCs/>
          <w:sz w:val="24"/>
          <w:szCs w:val="24"/>
        </w:rPr>
        <w:t xml:space="preserve"> </w:t>
      </w:r>
    </w:p>
    <w:p w14:paraId="0CC0FB7F" w14:textId="77777777" w:rsidR="00482218" w:rsidRPr="00482218" w:rsidRDefault="00482218" w:rsidP="00482218">
      <w:pPr>
        <w:keepNext/>
        <w:spacing w:after="240"/>
        <w:ind w:right="237"/>
        <w:rPr>
          <w:bCs/>
          <w:i/>
          <w:iCs/>
          <w:sz w:val="24"/>
          <w:szCs w:val="24"/>
        </w:rPr>
      </w:pPr>
      <w:r w:rsidRPr="00482218">
        <w:rPr>
          <w:bCs/>
          <w:sz w:val="24"/>
          <w:szCs w:val="24"/>
        </w:rPr>
        <w:t>Brinson, S. (2021). </w:t>
      </w:r>
      <w:r w:rsidRPr="00482218">
        <w:rPr>
          <w:bCs/>
          <w:i/>
          <w:iCs/>
          <w:sz w:val="24"/>
          <w:szCs w:val="24"/>
        </w:rPr>
        <w:t xml:space="preserve">The Protégé Effect: Why Learning </w:t>
      </w:r>
      <w:proofErr w:type="gramStart"/>
      <w:r w:rsidRPr="00482218">
        <w:rPr>
          <w:bCs/>
          <w:i/>
          <w:iCs/>
          <w:sz w:val="24"/>
          <w:szCs w:val="24"/>
        </w:rPr>
        <w:t>By</w:t>
      </w:r>
      <w:proofErr w:type="gramEnd"/>
      <w:r w:rsidRPr="00482218">
        <w:rPr>
          <w:bCs/>
          <w:i/>
          <w:iCs/>
          <w:sz w:val="24"/>
          <w:szCs w:val="24"/>
        </w:rPr>
        <w:t xml:space="preserve"> Teaching Others Is So Effective</w:t>
      </w:r>
      <w:r w:rsidRPr="00482218">
        <w:rPr>
          <w:bCs/>
          <w:sz w:val="24"/>
          <w:szCs w:val="24"/>
        </w:rPr>
        <w:t xml:space="preserve">. Available at: </w:t>
      </w:r>
      <w:hyperlink r:id="rId34" w:history="1">
        <w:r w:rsidRPr="00482218">
          <w:rPr>
            <w:rStyle w:val="Hyperlink"/>
            <w:bCs/>
            <w:sz w:val="24"/>
            <w:szCs w:val="24"/>
          </w:rPr>
          <w:t>https://www.diygenius.com/learning-by-teaching/</w:t>
        </w:r>
      </w:hyperlink>
      <w:r w:rsidRPr="00482218">
        <w:rPr>
          <w:bCs/>
          <w:sz w:val="24"/>
          <w:szCs w:val="24"/>
        </w:rPr>
        <w:t xml:space="preserve"> </w:t>
      </w:r>
      <w:r w:rsidRPr="00482218">
        <w:rPr>
          <w:bCs/>
          <w:i/>
          <w:iCs/>
          <w:sz w:val="24"/>
          <w:szCs w:val="24"/>
        </w:rPr>
        <w:t>(Accessed on: 29/06/25)</w:t>
      </w:r>
    </w:p>
    <w:p w14:paraId="627CFE9E" w14:textId="77777777" w:rsidR="00482218" w:rsidRPr="00482218" w:rsidRDefault="00482218" w:rsidP="00482218">
      <w:pPr>
        <w:keepNext/>
        <w:spacing w:after="240"/>
        <w:ind w:right="237"/>
        <w:rPr>
          <w:bCs/>
          <w:i/>
          <w:iCs/>
          <w:sz w:val="24"/>
          <w:szCs w:val="24"/>
        </w:rPr>
      </w:pPr>
      <w:r w:rsidRPr="00482218">
        <w:rPr>
          <w:bCs/>
          <w:sz w:val="24"/>
          <w:szCs w:val="24"/>
        </w:rPr>
        <w:t xml:space="preserve">College of Policing (2023) </w:t>
      </w:r>
      <w:r w:rsidRPr="00482218">
        <w:rPr>
          <w:bCs/>
          <w:i/>
          <w:iCs/>
          <w:sz w:val="24"/>
          <w:szCs w:val="24"/>
        </w:rPr>
        <w:t>Mentoring.</w:t>
      </w:r>
      <w:r w:rsidRPr="00482218">
        <w:rPr>
          <w:bCs/>
          <w:sz w:val="24"/>
          <w:szCs w:val="24"/>
        </w:rPr>
        <w:t xml:space="preserve"> Available at: </w:t>
      </w:r>
      <w:hyperlink r:id="rId35" w:history="1">
        <w:r w:rsidRPr="00482218">
          <w:rPr>
            <w:rStyle w:val="Hyperlink"/>
            <w:bCs/>
            <w:sz w:val="24"/>
            <w:szCs w:val="24"/>
          </w:rPr>
          <w:t>Mentoring | College of Policing</w:t>
        </w:r>
      </w:hyperlink>
      <w:r w:rsidRPr="00482218">
        <w:rPr>
          <w:bCs/>
          <w:sz w:val="24"/>
          <w:szCs w:val="24"/>
        </w:rPr>
        <w:t xml:space="preserve"> </w:t>
      </w:r>
      <w:r w:rsidRPr="00482218">
        <w:rPr>
          <w:bCs/>
          <w:i/>
          <w:iCs/>
          <w:sz w:val="24"/>
          <w:szCs w:val="24"/>
        </w:rPr>
        <w:t>(Accessed on 29/06/25)</w:t>
      </w:r>
    </w:p>
    <w:p w14:paraId="7040D82D" w14:textId="77777777" w:rsidR="00482218" w:rsidRPr="00482218" w:rsidRDefault="00482218" w:rsidP="00482218">
      <w:pPr>
        <w:keepNext/>
        <w:spacing w:after="240"/>
        <w:ind w:right="237"/>
        <w:rPr>
          <w:bCs/>
          <w:sz w:val="24"/>
          <w:szCs w:val="24"/>
        </w:rPr>
      </w:pPr>
      <w:r w:rsidRPr="00482218">
        <w:rPr>
          <w:bCs/>
          <w:sz w:val="24"/>
          <w:szCs w:val="24"/>
        </w:rPr>
        <w:t xml:space="preserve">College of Policing (2025) </w:t>
      </w:r>
      <w:r w:rsidRPr="00482218">
        <w:rPr>
          <w:bCs/>
          <w:i/>
          <w:iCs/>
          <w:sz w:val="24"/>
          <w:szCs w:val="24"/>
        </w:rPr>
        <w:t xml:space="preserve">Professional development content has moved. </w:t>
      </w:r>
      <w:r w:rsidRPr="00482218">
        <w:rPr>
          <w:bCs/>
          <w:sz w:val="24"/>
          <w:szCs w:val="24"/>
        </w:rPr>
        <w:t xml:space="preserve">Available at: </w:t>
      </w:r>
      <w:hyperlink r:id="rId36" w:history="1">
        <w:r w:rsidRPr="00482218">
          <w:rPr>
            <w:rStyle w:val="Hyperlink"/>
            <w:bCs/>
            <w:sz w:val="24"/>
            <w:szCs w:val="24"/>
          </w:rPr>
          <w:t>Professional development content has moved | College of Policing</w:t>
        </w:r>
      </w:hyperlink>
      <w:r w:rsidRPr="00482218">
        <w:rPr>
          <w:bCs/>
          <w:sz w:val="24"/>
          <w:szCs w:val="24"/>
        </w:rPr>
        <w:t xml:space="preserve"> </w:t>
      </w:r>
      <w:r w:rsidRPr="00482218">
        <w:rPr>
          <w:bCs/>
          <w:i/>
          <w:iCs/>
          <w:sz w:val="24"/>
          <w:szCs w:val="24"/>
        </w:rPr>
        <w:t>(Accessed on 29/06/25)</w:t>
      </w:r>
    </w:p>
    <w:p w14:paraId="02B21BF4" w14:textId="77777777" w:rsidR="00482218" w:rsidRPr="00482218" w:rsidRDefault="00482218" w:rsidP="00482218">
      <w:pPr>
        <w:keepNext/>
        <w:spacing w:after="240"/>
        <w:ind w:right="237"/>
        <w:rPr>
          <w:bCs/>
          <w:sz w:val="24"/>
          <w:szCs w:val="24"/>
        </w:rPr>
      </w:pPr>
      <w:r w:rsidRPr="00482218">
        <w:rPr>
          <w:bCs/>
          <w:sz w:val="24"/>
          <w:szCs w:val="24"/>
        </w:rPr>
        <w:t>Education Endowment Foundation (2018). </w:t>
      </w:r>
      <w:r w:rsidRPr="00482218">
        <w:rPr>
          <w:bCs/>
          <w:i/>
          <w:iCs/>
          <w:sz w:val="24"/>
          <w:szCs w:val="24"/>
        </w:rPr>
        <w:t>Metacognition and Self-regulated Learning</w:t>
      </w:r>
      <w:r w:rsidRPr="00482218">
        <w:rPr>
          <w:bCs/>
          <w:sz w:val="24"/>
          <w:szCs w:val="24"/>
        </w:rPr>
        <w:t xml:space="preserve">. Available at: </w:t>
      </w:r>
      <w:hyperlink r:id="rId37" w:history="1">
        <w:r w:rsidRPr="00482218">
          <w:rPr>
            <w:rStyle w:val="Hyperlink"/>
            <w:bCs/>
            <w:sz w:val="24"/>
            <w:szCs w:val="24"/>
          </w:rPr>
          <w:t>https://educationendowmentfoundation.org.uk/education-evidence/guidance-reports/metacognition</w:t>
        </w:r>
      </w:hyperlink>
      <w:r w:rsidRPr="00482218">
        <w:rPr>
          <w:bCs/>
          <w:sz w:val="24"/>
          <w:szCs w:val="24"/>
        </w:rPr>
        <w:t xml:space="preserve"> </w:t>
      </w:r>
      <w:r w:rsidRPr="00482218">
        <w:rPr>
          <w:bCs/>
          <w:i/>
          <w:iCs/>
          <w:sz w:val="24"/>
          <w:szCs w:val="24"/>
        </w:rPr>
        <w:t>(Accessed on: 29/06/25)</w:t>
      </w:r>
    </w:p>
    <w:p w14:paraId="05E71ECF" w14:textId="77777777" w:rsidR="00482218" w:rsidRPr="00482218" w:rsidRDefault="00482218" w:rsidP="00482218">
      <w:pPr>
        <w:keepNext/>
        <w:spacing w:after="240"/>
        <w:ind w:right="237"/>
        <w:rPr>
          <w:bCs/>
          <w:sz w:val="24"/>
          <w:szCs w:val="24"/>
        </w:rPr>
      </w:pPr>
      <w:r w:rsidRPr="00482218">
        <w:rPr>
          <w:bCs/>
          <w:sz w:val="24"/>
          <w:szCs w:val="24"/>
        </w:rPr>
        <w:t>Jarrett, C. (2018). </w:t>
      </w:r>
      <w:r w:rsidRPr="00482218">
        <w:rPr>
          <w:bCs/>
          <w:i/>
          <w:iCs/>
          <w:sz w:val="24"/>
          <w:szCs w:val="24"/>
        </w:rPr>
        <w:t>Learning by teaching others is extremely effective</w:t>
      </w:r>
      <w:r w:rsidRPr="00482218">
        <w:rPr>
          <w:bCs/>
          <w:sz w:val="24"/>
          <w:szCs w:val="24"/>
        </w:rPr>
        <w:t xml:space="preserve">. Available at: </w:t>
      </w:r>
      <w:hyperlink r:id="rId38" w:history="1">
        <w:r w:rsidRPr="00482218">
          <w:rPr>
            <w:rStyle w:val="Hyperlink"/>
            <w:bCs/>
            <w:sz w:val="24"/>
            <w:szCs w:val="24"/>
          </w:rPr>
          <w:t>https://www.bps.org.uk/research-digest/learning-teaching-others-extremely-effective</w:t>
        </w:r>
      </w:hyperlink>
      <w:r w:rsidRPr="00482218">
        <w:rPr>
          <w:bCs/>
          <w:sz w:val="24"/>
          <w:szCs w:val="24"/>
        </w:rPr>
        <w:t xml:space="preserve"> </w:t>
      </w:r>
      <w:r w:rsidRPr="00482218">
        <w:rPr>
          <w:bCs/>
          <w:i/>
          <w:iCs/>
          <w:sz w:val="24"/>
          <w:szCs w:val="24"/>
        </w:rPr>
        <w:t>(Accessed on: 29/06/25)</w:t>
      </w:r>
    </w:p>
    <w:p w14:paraId="0E95A367" w14:textId="77777777" w:rsidR="00482218" w:rsidRPr="00482218" w:rsidRDefault="00482218" w:rsidP="00482218">
      <w:pPr>
        <w:keepNext/>
        <w:spacing w:after="240"/>
        <w:ind w:right="237"/>
        <w:rPr>
          <w:bCs/>
          <w:sz w:val="24"/>
          <w:szCs w:val="24"/>
        </w:rPr>
      </w:pPr>
      <w:r w:rsidRPr="00482218">
        <w:rPr>
          <w:bCs/>
          <w:sz w:val="24"/>
          <w:szCs w:val="24"/>
        </w:rPr>
        <w:t>McLain, D. and Nelson, B. (2022). </w:t>
      </w:r>
      <w:r w:rsidRPr="00482218">
        <w:rPr>
          <w:bCs/>
          <w:i/>
          <w:iCs/>
          <w:sz w:val="24"/>
          <w:szCs w:val="24"/>
        </w:rPr>
        <w:t>How Fast Feedback Fuels Performance</w:t>
      </w:r>
      <w:r w:rsidRPr="00482218">
        <w:rPr>
          <w:bCs/>
          <w:sz w:val="24"/>
          <w:szCs w:val="24"/>
        </w:rPr>
        <w:t xml:space="preserve">. Available at: </w:t>
      </w:r>
      <w:hyperlink r:id="rId39" w:history="1">
        <w:r w:rsidRPr="00482218">
          <w:rPr>
            <w:rStyle w:val="Hyperlink"/>
            <w:bCs/>
            <w:sz w:val="24"/>
            <w:szCs w:val="24"/>
          </w:rPr>
          <w:t>https://www.gallup.com/workplace/357764/fast-feedback-fuels-performance.aspx</w:t>
        </w:r>
      </w:hyperlink>
      <w:r w:rsidRPr="00482218">
        <w:rPr>
          <w:bCs/>
          <w:sz w:val="24"/>
          <w:szCs w:val="24"/>
        </w:rPr>
        <w:t xml:space="preserve">. </w:t>
      </w:r>
      <w:r w:rsidRPr="00482218">
        <w:rPr>
          <w:bCs/>
          <w:i/>
          <w:iCs/>
          <w:sz w:val="24"/>
          <w:szCs w:val="24"/>
        </w:rPr>
        <w:t>(Accessed on: 29/06/25)</w:t>
      </w:r>
    </w:p>
    <w:p w14:paraId="1DAA535E" w14:textId="77777777" w:rsidR="00482218" w:rsidRPr="00482218" w:rsidRDefault="00482218" w:rsidP="00482218">
      <w:pPr>
        <w:keepNext/>
        <w:spacing w:after="240"/>
        <w:ind w:right="237"/>
        <w:rPr>
          <w:bCs/>
          <w:i/>
          <w:iCs/>
          <w:sz w:val="24"/>
          <w:szCs w:val="24"/>
        </w:rPr>
      </w:pPr>
      <w:r w:rsidRPr="00482218">
        <w:rPr>
          <w:bCs/>
          <w:sz w:val="24"/>
          <w:szCs w:val="24"/>
        </w:rPr>
        <w:t xml:space="preserve">Police Superintendents' Association (N.D.) </w:t>
      </w:r>
      <w:r w:rsidRPr="00482218">
        <w:rPr>
          <w:bCs/>
          <w:i/>
          <w:iCs/>
          <w:sz w:val="24"/>
          <w:szCs w:val="24"/>
        </w:rPr>
        <w:t>Coaching &amp; Mentoring.</w:t>
      </w:r>
      <w:r w:rsidRPr="00482218">
        <w:rPr>
          <w:bCs/>
          <w:sz w:val="24"/>
          <w:szCs w:val="24"/>
        </w:rPr>
        <w:t xml:space="preserve"> Available at: </w:t>
      </w:r>
      <w:hyperlink r:id="rId40" w:history="1">
        <w:r w:rsidRPr="00482218">
          <w:rPr>
            <w:rStyle w:val="Hyperlink"/>
            <w:bCs/>
            <w:sz w:val="24"/>
            <w:szCs w:val="24"/>
          </w:rPr>
          <w:t>https://www.policesupers.com/members/coaching-and-mentoring/</w:t>
        </w:r>
      </w:hyperlink>
      <w:r w:rsidRPr="00482218">
        <w:rPr>
          <w:bCs/>
          <w:sz w:val="24"/>
          <w:szCs w:val="24"/>
        </w:rPr>
        <w:t xml:space="preserve"> </w:t>
      </w:r>
      <w:r w:rsidRPr="00482218">
        <w:rPr>
          <w:bCs/>
          <w:i/>
          <w:iCs/>
          <w:sz w:val="24"/>
          <w:szCs w:val="24"/>
        </w:rPr>
        <w:t>(Accessed on 29/06/25)</w:t>
      </w:r>
    </w:p>
    <w:p w14:paraId="2A4D0724" w14:textId="77777777" w:rsidR="00482218" w:rsidRPr="00482218" w:rsidRDefault="00482218" w:rsidP="00482218">
      <w:pPr>
        <w:keepNext/>
        <w:spacing w:after="240"/>
        <w:ind w:right="237"/>
        <w:rPr>
          <w:bCs/>
          <w:sz w:val="24"/>
          <w:szCs w:val="24"/>
        </w:rPr>
      </w:pPr>
      <w:r w:rsidRPr="00482218">
        <w:rPr>
          <w:bCs/>
          <w:sz w:val="24"/>
          <w:szCs w:val="24"/>
        </w:rPr>
        <w:t>Shatz, I. (2019). </w:t>
      </w:r>
      <w:r w:rsidRPr="00482218">
        <w:rPr>
          <w:bCs/>
          <w:i/>
          <w:iCs/>
          <w:sz w:val="24"/>
          <w:szCs w:val="24"/>
        </w:rPr>
        <w:t xml:space="preserve">The Protégé Effect: How You Can Learn by Teaching Others. </w:t>
      </w:r>
      <w:r w:rsidRPr="00482218">
        <w:rPr>
          <w:bCs/>
          <w:sz w:val="24"/>
          <w:szCs w:val="24"/>
        </w:rPr>
        <w:t xml:space="preserve">Available at: </w:t>
      </w:r>
      <w:hyperlink r:id="rId41" w:history="1">
        <w:r w:rsidRPr="00482218">
          <w:rPr>
            <w:rStyle w:val="Hyperlink"/>
            <w:bCs/>
            <w:sz w:val="24"/>
            <w:szCs w:val="24"/>
          </w:rPr>
          <w:t>https://effectiviology.com/protege-effect-learn-by-teaching/</w:t>
        </w:r>
      </w:hyperlink>
      <w:r w:rsidRPr="00482218">
        <w:rPr>
          <w:bCs/>
          <w:sz w:val="24"/>
          <w:szCs w:val="24"/>
        </w:rPr>
        <w:t xml:space="preserve"> </w:t>
      </w:r>
      <w:r w:rsidRPr="00482218">
        <w:rPr>
          <w:bCs/>
          <w:i/>
          <w:iCs/>
          <w:sz w:val="24"/>
          <w:szCs w:val="24"/>
        </w:rPr>
        <w:t>(Accessed on: 29/06/25)</w:t>
      </w:r>
    </w:p>
    <w:p w14:paraId="6817C4EF" w14:textId="7A491B5D" w:rsidR="00482218" w:rsidRPr="00482218" w:rsidRDefault="00482218" w:rsidP="00482218">
      <w:pPr>
        <w:keepNext/>
        <w:spacing w:after="240"/>
        <w:ind w:right="237"/>
        <w:rPr>
          <w:bCs/>
          <w:sz w:val="24"/>
          <w:szCs w:val="24"/>
        </w:rPr>
      </w:pPr>
      <w:r w:rsidRPr="00482218">
        <w:rPr>
          <w:bCs/>
          <w:sz w:val="24"/>
          <w:szCs w:val="24"/>
        </w:rPr>
        <w:t>Wilson, C. (2020). </w:t>
      </w:r>
      <w:r w:rsidRPr="00482218">
        <w:rPr>
          <w:bCs/>
          <w:i/>
          <w:iCs/>
          <w:sz w:val="24"/>
          <w:szCs w:val="24"/>
        </w:rPr>
        <w:t>The GROW model</w:t>
      </w:r>
      <w:r w:rsidRPr="00482218">
        <w:rPr>
          <w:bCs/>
          <w:sz w:val="24"/>
          <w:szCs w:val="24"/>
        </w:rPr>
        <w:t xml:space="preserve">. Available at: </w:t>
      </w:r>
      <w:hyperlink r:id="rId42" w:history="1">
        <w:r w:rsidRPr="00482218">
          <w:rPr>
            <w:rStyle w:val="Hyperlink"/>
            <w:bCs/>
            <w:sz w:val="24"/>
            <w:szCs w:val="24"/>
          </w:rPr>
          <w:t>https://www.coachingcultureatwork.com/the-grow-model/</w:t>
        </w:r>
      </w:hyperlink>
      <w:r w:rsidRPr="00482218">
        <w:rPr>
          <w:bCs/>
          <w:sz w:val="24"/>
          <w:szCs w:val="24"/>
        </w:rPr>
        <w:t xml:space="preserve"> </w:t>
      </w:r>
      <w:r w:rsidRPr="00482218">
        <w:rPr>
          <w:bCs/>
          <w:i/>
          <w:iCs/>
          <w:sz w:val="24"/>
          <w:szCs w:val="24"/>
        </w:rPr>
        <w:t>(Accessed on: 29/06/25)</w:t>
      </w:r>
    </w:p>
    <w:p w14:paraId="239C7050" w14:textId="5CE908C0" w:rsidR="00482218" w:rsidRPr="00482218" w:rsidRDefault="00482218" w:rsidP="00482218">
      <w:pPr>
        <w:keepNext/>
        <w:spacing w:after="240"/>
        <w:ind w:right="237"/>
        <w:rPr>
          <w:bCs/>
          <w:sz w:val="24"/>
          <w:szCs w:val="24"/>
        </w:rPr>
      </w:pPr>
      <w:r w:rsidRPr="00482218">
        <w:rPr>
          <w:bCs/>
          <w:sz w:val="24"/>
          <w:szCs w:val="24"/>
        </w:rPr>
        <w:t xml:space="preserve">Campbell, I. and </w:t>
      </w:r>
      <w:proofErr w:type="spellStart"/>
      <w:r w:rsidRPr="00482218">
        <w:rPr>
          <w:bCs/>
          <w:sz w:val="24"/>
          <w:szCs w:val="24"/>
        </w:rPr>
        <w:t>Kodz</w:t>
      </w:r>
      <w:proofErr w:type="spellEnd"/>
      <w:r w:rsidRPr="00482218">
        <w:rPr>
          <w:bCs/>
          <w:sz w:val="24"/>
          <w:szCs w:val="24"/>
        </w:rPr>
        <w:t xml:space="preserve">, J. </w:t>
      </w:r>
      <w:r>
        <w:rPr>
          <w:bCs/>
          <w:sz w:val="24"/>
          <w:szCs w:val="24"/>
        </w:rPr>
        <w:t>(</w:t>
      </w:r>
      <w:r w:rsidRPr="00482218">
        <w:rPr>
          <w:bCs/>
          <w:sz w:val="24"/>
          <w:szCs w:val="24"/>
        </w:rPr>
        <w:t>2011</w:t>
      </w:r>
      <w:r>
        <w:rPr>
          <w:bCs/>
          <w:sz w:val="24"/>
          <w:szCs w:val="24"/>
        </w:rPr>
        <w:t>)</w:t>
      </w:r>
      <w:r w:rsidRPr="00482218">
        <w:rPr>
          <w:bCs/>
          <w:sz w:val="24"/>
          <w:szCs w:val="24"/>
        </w:rPr>
        <w:t xml:space="preserve"> </w:t>
      </w:r>
      <w:r w:rsidRPr="00482218">
        <w:rPr>
          <w:bCs/>
          <w:i/>
          <w:iCs/>
          <w:sz w:val="24"/>
          <w:szCs w:val="24"/>
        </w:rPr>
        <w:t>What makes great police leadership? What research can tell us about the effectiveness of different leadership styles, competencies and behaviours. A Rapid Evidence Review. Research, Analysis &amp; Information (RAI).</w:t>
      </w:r>
      <w:r w:rsidRPr="00482218">
        <w:rPr>
          <w:bCs/>
          <w:sz w:val="24"/>
          <w:szCs w:val="24"/>
        </w:rPr>
        <w:t xml:space="preserve"> </w:t>
      </w:r>
      <w:r>
        <w:rPr>
          <w:bCs/>
          <w:sz w:val="24"/>
          <w:szCs w:val="24"/>
        </w:rPr>
        <w:t xml:space="preserve">Available at: </w:t>
      </w:r>
      <w:hyperlink r:id="rId43" w:history="1">
        <w:r w:rsidRPr="00482218">
          <w:rPr>
            <w:rStyle w:val="Hyperlink"/>
            <w:bCs/>
            <w:sz w:val="24"/>
            <w:szCs w:val="24"/>
          </w:rPr>
          <w:t>https://library.college.police.uk/docs/npia/Great-Police-Leader-REA-2011.pdf</w:t>
        </w:r>
      </w:hyperlink>
      <w:r w:rsidRPr="00482218">
        <w:rPr>
          <w:bCs/>
          <w:sz w:val="24"/>
          <w:szCs w:val="24"/>
        </w:rPr>
        <w:t xml:space="preserve"> </w:t>
      </w:r>
      <w:r w:rsidRPr="00482218">
        <w:rPr>
          <w:bCs/>
          <w:i/>
          <w:iCs/>
          <w:sz w:val="24"/>
          <w:szCs w:val="24"/>
        </w:rPr>
        <w:t>(Accessed on: 2</w:t>
      </w:r>
      <w:r>
        <w:rPr>
          <w:bCs/>
          <w:i/>
          <w:iCs/>
          <w:sz w:val="24"/>
          <w:szCs w:val="24"/>
        </w:rPr>
        <w:t>4</w:t>
      </w:r>
      <w:r w:rsidRPr="00482218">
        <w:rPr>
          <w:bCs/>
          <w:i/>
          <w:iCs/>
          <w:sz w:val="24"/>
          <w:szCs w:val="24"/>
        </w:rPr>
        <w:t>/06/25)</w:t>
      </w:r>
    </w:p>
    <w:p w14:paraId="438D71FF" w14:textId="09BA7014" w:rsidR="00482218" w:rsidRPr="00482218" w:rsidRDefault="00482218" w:rsidP="00482218">
      <w:pPr>
        <w:keepNext/>
        <w:spacing w:after="240"/>
        <w:ind w:right="237"/>
        <w:rPr>
          <w:bCs/>
          <w:sz w:val="24"/>
          <w:szCs w:val="24"/>
        </w:rPr>
      </w:pPr>
      <w:r w:rsidRPr="00482218">
        <w:rPr>
          <w:bCs/>
          <w:sz w:val="24"/>
          <w:szCs w:val="24"/>
        </w:rPr>
        <w:t>College of Policing</w:t>
      </w:r>
      <w:r>
        <w:rPr>
          <w:bCs/>
          <w:sz w:val="24"/>
          <w:szCs w:val="24"/>
        </w:rPr>
        <w:t xml:space="preserve"> (</w:t>
      </w:r>
      <w:r w:rsidRPr="00482218">
        <w:rPr>
          <w:bCs/>
          <w:sz w:val="24"/>
          <w:szCs w:val="24"/>
        </w:rPr>
        <w:t>2013</w:t>
      </w:r>
      <w:r>
        <w:rPr>
          <w:bCs/>
          <w:sz w:val="24"/>
          <w:szCs w:val="24"/>
        </w:rPr>
        <w:t>)</w:t>
      </w:r>
      <w:r w:rsidRPr="00482218">
        <w:rPr>
          <w:bCs/>
          <w:sz w:val="24"/>
          <w:szCs w:val="24"/>
        </w:rPr>
        <w:t xml:space="preserve"> </w:t>
      </w:r>
      <w:r w:rsidRPr="00482218">
        <w:rPr>
          <w:bCs/>
          <w:i/>
          <w:iCs/>
          <w:sz w:val="24"/>
          <w:szCs w:val="24"/>
        </w:rPr>
        <w:t xml:space="preserve">Investigation process. </w:t>
      </w:r>
      <w:r>
        <w:rPr>
          <w:bCs/>
          <w:sz w:val="24"/>
          <w:szCs w:val="24"/>
        </w:rPr>
        <w:t xml:space="preserve">Available at: </w:t>
      </w:r>
      <w:hyperlink r:id="rId44" w:history="1">
        <w:r w:rsidRPr="00482218">
          <w:rPr>
            <w:rStyle w:val="Hyperlink"/>
            <w:bCs/>
            <w:sz w:val="24"/>
            <w:szCs w:val="24"/>
          </w:rPr>
          <w:t>https://www.college.police.uk/app/investigation/investigation-process#:~:text=p%2039.-</w:t>
        </w:r>
        <w:r w:rsidRPr="00482218">
          <w:rPr>
            <w:rStyle w:val="Hyperlink"/>
            <w:bCs/>
            <w:sz w:val="24"/>
            <w:szCs w:val="24"/>
          </w:rPr>
          <w:lastRenderedPageBreak/>
          <w:t>,Golden%20hour,%2C%20damaged%2C%20altered%20or%20destroyed</w:t>
        </w:r>
      </w:hyperlink>
      <w:r w:rsidRPr="00482218">
        <w:rPr>
          <w:bCs/>
          <w:sz w:val="24"/>
          <w:szCs w:val="24"/>
        </w:rPr>
        <w:t xml:space="preserve">. </w:t>
      </w:r>
      <w:r w:rsidRPr="00482218">
        <w:rPr>
          <w:bCs/>
          <w:i/>
          <w:iCs/>
          <w:sz w:val="24"/>
          <w:szCs w:val="24"/>
        </w:rPr>
        <w:t>(Accessed on: 2</w:t>
      </w:r>
      <w:r>
        <w:rPr>
          <w:bCs/>
          <w:i/>
          <w:iCs/>
          <w:sz w:val="24"/>
          <w:szCs w:val="24"/>
        </w:rPr>
        <w:t>4</w:t>
      </w:r>
      <w:r w:rsidRPr="00482218">
        <w:rPr>
          <w:bCs/>
          <w:i/>
          <w:iCs/>
          <w:sz w:val="24"/>
          <w:szCs w:val="24"/>
        </w:rPr>
        <w:t>/06/25)</w:t>
      </w:r>
    </w:p>
    <w:p w14:paraId="245B21AC" w14:textId="21F415F0" w:rsidR="00482218" w:rsidRPr="00482218" w:rsidRDefault="00482218" w:rsidP="00482218">
      <w:pPr>
        <w:keepNext/>
        <w:spacing w:after="240"/>
        <w:ind w:right="237"/>
        <w:rPr>
          <w:bCs/>
          <w:sz w:val="24"/>
          <w:szCs w:val="24"/>
        </w:rPr>
      </w:pPr>
      <w:r w:rsidRPr="00482218">
        <w:rPr>
          <w:bCs/>
          <w:sz w:val="24"/>
          <w:szCs w:val="24"/>
        </w:rPr>
        <w:t>College of Policing</w:t>
      </w:r>
      <w:r>
        <w:rPr>
          <w:bCs/>
          <w:sz w:val="24"/>
          <w:szCs w:val="24"/>
        </w:rPr>
        <w:t xml:space="preserve"> (</w:t>
      </w:r>
      <w:r w:rsidRPr="00482218">
        <w:rPr>
          <w:bCs/>
          <w:sz w:val="24"/>
          <w:szCs w:val="24"/>
        </w:rPr>
        <w:t>2018</w:t>
      </w:r>
      <w:r>
        <w:rPr>
          <w:bCs/>
          <w:sz w:val="24"/>
          <w:szCs w:val="24"/>
        </w:rPr>
        <w:t>)</w:t>
      </w:r>
      <w:r w:rsidRPr="00482218">
        <w:rPr>
          <w:bCs/>
          <w:sz w:val="24"/>
          <w:szCs w:val="24"/>
        </w:rPr>
        <w:t xml:space="preserve"> </w:t>
      </w:r>
      <w:r w:rsidRPr="00482218">
        <w:rPr>
          <w:bCs/>
          <w:i/>
          <w:iCs/>
          <w:sz w:val="24"/>
          <w:szCs w:val="24"/>
        </w:rPr>
        <w:t>Leadership foundations.</w:t>
      </w:r>
      <w:r w:rsidRPr="00482218">
        <w:rPr>
          <w:b/>
          <w:bCs/>
          <w:sz w:val="24"/>
          <w:szCs w:val="24"/>
        </w:rPr>
        <w:t xml:space="preserve"> </w:t>
      </w:r>
      <w:r w:rsidRPr="00482218">
        <w:rPr>
          <w:sz w:val="24"/>
          <w:szCs w:val="24"/>
        </w:rPr>
        <w:t xml:space="preserve">Available at: </w:t>
      </w:r>
      <w:hyperlink r:id="rId45" w:history="1">
        <w:r w:rsidRPr="00482218">
          <w:rPr>
            <w:rStyle w:val="Hyperlink"/>
            <w:bCs/>
            <w:sz w:val="24"/>
            <w:szCs w:val="24"/>
          </w:rPr>
          <w:t>https://www.college.police.uk/career-learning/leadership/foundations</w:t>
        </w:r>
      </w:hyperlink>
      <w:r w:rsidRPr="00482218">
        <w:rPr>
          <w:bCs/>
          <w:sz w:val="24"/>
          <w:szCs w:val="24"/>
        </w:rPr>
        <w:t xml:space="preserve"> </w:t>
      </w:r>
      <w:r w:rsidRPr="00482218">
        <w:rPr>
          <w:bCs/>
          <w:i/>
          <w:iCs/>
          <w:sz w:val="24"/>
          <w:szCs w:val="24"/>
        </w:rPr>
        <w:t>(Accessed on: 2</w:t>
      </w:r>
      <w:r>
        <w:rPr>
          <w:bCs/>
          <w:i/>
          <w:iCs/>
          <w:sz w:val="24"/>
          <w:szCs w:val="24"/>
        </w:rPr>
        <w:t>0</w:t>
      </w:r>
      <w:r w:rsidRPr="00482218">
        <w:rPr>
          <w:bCs/>
          <w:i/>
          <w:iCs/>
          <w:sz w:val="24"/>
          <w:szCs w:val="24"/>
        </w:rPr>
        <w:t>/06/25)</w:t>
      </w:r>
    </w:p>
    <w:p w14:paraId="57279BC0" w14:textId="343CE3C4" w:rsidR="00482218" w:rsidRPr="00482218" w:rsidRDefault="00482218" w:rsidP="00482218">
      <w:pPr>
        <w:keepNext/>
        <w:spacing w:after="240"/>
        <w:ind w:right="237"/>
        <w:rPr>
          <w:bCs/>
          <w:sz w:val="24"/>
          <w:szCs w:val="24"/>
        </w:rPr>
      </w:pPr>
      <w:r w:rsidRPr="00482218">
        <w:rPr>
          <w:bCs/>
          <w:sz w:val="24"/>
          <w:szCs w:val="24"/>
        </w:rPr>
        <w:t>College of Policing</w:t>
      </w:r>
      <w:r>
        <w:rPr>
          <w:bCs/>
          <w:sz w:val="24"/>
          <w:szCs w:val="24"/>
        </w:rPr>
        <w:t xml:space="preserve"> (</w:t>
      </w:r>
      <w:r w:rsidRPr="00482218">
        <w:rPr>
          <w:bCs/>
          <w:sz w:val="24"/>
          <w:szCs w:val="24"/>
        </w:rPr>
        <w:t>2023</w:t>
      </w:r>
      <w:r>
        <w:rPr>
          <w:bCs/>
          <w:sz w:val="24"/>
          <w:szCs w:val="24"/>
        </w:rPr>
        <w:t>)</w:t>
      </w:r>
      <w:r w:rsidRPr="00482218">
        <w:rPr>
          <w:bCs/>
          <w:sz w:val="24"/>
          <w:szCs w:val="24"/>
        </w:rPr>
        <w:t xml:space="preserve"> </w:t>
      </w:r>
      <w:r w:rsidRPr="00482218">
        <w:rPr>
          <w:bCs/>
          <w:i/>
          <w:iCs/>
          <w:sz w:val="24"/>
          <w:szCs w:val="24"/>
        </w:rPr>
        <w:t>Leadership standards.</w:t>
      </w:r>
      <w:r w:rsidRPr="00482218">
        <w:rPr>
          <w:b/>
          <w:bCs/>
          <w:sz w:val="24"/>
          <w:szCs w:val="24"/>
        </w:rPr>
        <w:t xml:space="preserve"> </w:t>
      </w:r>
      <w:r w:rsidRPr="00482218">
        <w:rPr>
          <w:sz w:val="24"/>
          <w:szCs w:val="24"/>
        </w:rPr>
        <w:t>Available at:</w:t>
      </w:r>
      <w:r>
        <w:rPr>
          <w:bCs/>
          <w:sz w:val="24"/>
          <w:szCs w:val="24"/>
        </w:rPr>
        <w:t xml:space="preserve"> </w:t>
      </w:r>
      <w:hyperlink r:id="rId46" w:history="1">
        <w:r w:rsidRPr="00482218">
          <w:rPr>
            <w:rStyle w:val="Hyperlink"/>
            <w:bCs/>
            <w:sz w:val="24"/>
            <w:szCs w:val="24"/>
          </w:rPr>
          <w:t>https://www.college.police.uk/career-learning/leadership/leadership-standards#2ad3ca71-e818-4d88-8bad-d92ba0554e05</w:t>
        </w:r>
      </w:hyperlink>
      <w:r w:rsidRPr="00482218">
        <w:rPr>
          <w:bCs/>
          <w:sz w:val="24"/>
          <w:szCs w:val="24"/>
        </w:rPr>
        <w:t xml:space="preserve"> </w:t>
      </w:r>
      <w:r w:rsidRPr="00482218">
        <w:rPr>
          <w:bCs/>
          <w:i/>
          <w:iCs/>
          <w:sz w:val="24"/>
          <w:szCs w:val="24"/>
        </w:rPr>
        <w:t>(Accessed on: 2</w:t>
      </w:r>
      <w:r>
        <w:rPr>
          <w:bCs/>
          <w:i/>
          <w:iCs/>
          <w:sz w:val="24"/>
          <w:szCs w:val="24"/>
        </w:rPr>
        <w:t>5</w:t>
      </w:r>
      <w:r w:rsidRPr="00482218">
        <w:rPr>
          <w:bCs/>
          <w:i/>
          <w:iCs/>
          <w:sz w:val="24"/>
          <w:szCs w:val="24"/>
        </w:rPr>
        <w:t>/06/25)</w:t>
      </w:r>
    </w:p>
    <w:p w14:paraId="34B5BB31" w14:textId="21314572" w:rsidR="00412AF8" w:rsidRPr="00482218" w:rsidRDefault="00482218" w:rsidP="00482218">
      <w:pPr>
        <w:keepNext/>
        <w:spacing w:after="240"/>
        <w:ind w:right="237"/>
        <w:rPr>
          <w:bCs/>
          <w:sz w:val="24"/>
          <w:szCs w:val="24"/>
        </w:rPr>
      </w:pPr>
      <w:r w:rsidRPr="00482218">
        <w:rPr>
          <w:bCs/>
          <w:sz w:val="24"/>
          <w:szCs w:val="24"/>
        </w:rPr>
        <w:t xml:space="preserve">HMIC 2016. PEEL: Police leadership </w:t>
      </w:r>
      <w:r>
        <w:rPr>
          <w:bCs/>
          <w:sz w:val="24"/>
          <w:szCs w:val="24"/>
        </w:rPr>
        <w:t>(</w:t>
      </w:r>
      <w:r w:rsidRPr="00482218">
        <w:rPr>
          <w:bCs/>
          <w:sz w:val="24"/>
          <w:szCs w:val="24"/>
        </w:rPr>
        <w:t>2016</w:t>
      </w:r>
      <w:r>
        <w:rPr>
          <w:bCs/>
          <w:sz w:val="24"/>
          <w:szCs w:val="24"/>
        </w:rPr>
        <w:t>)</w:t>
      </w:r>
      <w:r w:rsidRPr="00482218">
        <w:rPr>
          <w:bCs/>
          <w:sz w:val="24"/>
          <w:szCs w:val="24"/>
        </w:rPr>
        <w:t xml:space="preserve"> </w:t>
      </w:r>
      <w:r w:rsidRPr="00482218">
        <w:rPr>
          <w:bCs/>
          <w:i/>
          <w:iCs/>
          <w:sz w:val="24"/>
          <w:szCs w:val="24"/>
        </w:rPr>
        <w:t>A national overview.</w:t>
      </w:r>
      <w:r w:rsidRPr="00482218">
        <w:rPr>
          <w:bCs/>
          <w:sz w:val="24"/>
          <w:szCs w:val="24"/>
        </w:rPr>
        <w:t xml:space="preserve"> </w:t>
      </w:r>
      <w:r>
        <w:rPr>
          <w:bCs/>
          <w:sz w:val="24"/>
          <w:szCs w:val="24"/>
        </w:rPr>
        <w:t xml:space="preserve">Available at: </w:t>
      </w:r>
      <w:hyperlink r:id="rId47" w:history="1">
        <w:r w:rsidRPr="00482218">
          <w:rPr>
            <w:rStyle w:val="Hyperlink"/>
            <w:bCs/>
            <w:sz w:val="24"/>
            <w:szCs w:val="24"/>
          </w:rPr>
          <w:t>https://assets-hmicfrs.justiceinspectorates.gov.uk/uploads/peel-police-leadership-2016.pdf</w:t>
        </w:r>
      </w:hyperlink>
      <w:r w:rsidRPr="00482218">
        <w:rPr>
          <w:bCs/>
          <w:sz w:val="24"/>
          <w:szCs w:val="24"/>
        </w:rPr>
        <w:t xml:space="preserve"> </w:t>
      </w:r>
      <w:r w:rsidRPr="00482218">
        <w:rPr>
          <w:bCs/>
          <w:i/>
          <w:iCs/>
          <w:sz w:val="24"/>
          <w:szCs w:val="24"/>
        </w:rPr>
        <w:t>(Accessed on: 2</w:t>
      </w:r>
      <w:r>
        <w:rPr>
          <w:bCs/>
          <w:i/>
          <w:iCs/>
          <w:sz w:val="24"/>
          <w:szCs w:val="24"/>
        </w:rPr>
        <w:t>5</w:t>
      </w:r>
      <w:r w:rsidRPr="00482218">
        <w:rPr>
          <w:bCs/>
          <w:i/>
          <w:iCs/>
          <w:sz w:val="24"/>
          <w:szCs w:val="24"/>
        </w:rPr>
        <w:t>/06/25)</w:t>
      </w:r>
    </w:p>
    <w:p w14:paraId="02E2035F" w14:textId="77777777" w:rsidR="00412AF8" w:rsidRDefault="00412AF8" w:rsidP="00412AF8">
      <w:pPr>
        <w:keepNext/>
        <w:ind w:right="237"/>
        <w:rPr>
          <w:bCs/>
          <w:i/>
          <w:iCs/>
          <w:sz w:val="24"/>
          <w:szCs w:val="24"/>
        </w:rPr>
      </w:pPr>
    </w:p>
    <w:p w14:paraId="4E2CC016" w14:textId="77777777" w:rsidR="00412AF8" w:rsidRDefault="00412AF8" w:rsidP="00412AF8">
      <w:pPr>
        <w:keepNext/>
        <w:ind w:right="237"/>
        <w:rPr>
          <w:bCs/>
          <w:i/>
          <w:iCs/>
          <w:sz w:val="24"/>
          <w:szCs w:val="24"/>
        </w:rPr>
      </w:pPr>
    </w:p>
    <w:p w14:paraId="0205FB90" w14:textId="77777777" w:rsidR="00412AF8" w:rsidRDefault="00412AF8" w:rsidP="00412AF8">
      <w:pPr>
        <w:keepNext/>
        <w:ind w:right="237"/>
        <w:rPr>
          <w:bCs/>
          <w:i/>
          <w:iCs/>
          <w:sz w:val="24"/>
          <w:szCs w:val="24"/>
        </w:rPr>
      </w:pPr>
    </w:p>
    <w:p w14:paraId="5104EDC2" w14:textId="77777777" w:rsidR="00412AF8" w:rsidRDefault="00412AF8" w:rsidP="00412AF8">
      <w:pPr>
        <w:keepNext/>
        <w:ind w:right="237"/>
        <w:rPr>
          <w:bCs/>
          <w:i/>
          <w:iCs/>
          <w:sz w:val="24"/>
          <w:szCs w:val="24"/>
        </w:rPr>
      </w:pPr>
    </w:p>
    <w:p w14:paraId="33504A0C" w14:textId="77777777" w:rsidR="00412AF8" w:rsidRDefault="00412AF8" w:rsidP="00412AF8">
      <w:pPr>
        <w:keepNext/>
        <w:ind w:right="237"/>
        <w:rPr>
          <w:bCs/>
          <w:i/>
          <w:iCs/>
          <w:sz w:val="24"/>
          <w:szCs w:val="24"/>
        </w:rPr>
      </w:pPr>
    </w:p>
    <w:p w14:paraId="477D647F" w14:textId="77777777" w:rsidR="00412AF8" w:rsidRPr="005D583E" w:rsidRDefault="00412AF8" w:rsidP="00412AF8">
      <w:pPr>
        <w:keepNext/>
        <w:ind w:right="237"/>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1394DF8F"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482218">
        <w:rPr>
          <w:rFonts w:eastAsia="Arial"/>
          <w:b/>
          <w:bCs/>
          <w:color w:val="000000" w:themeColor="text1"/>
          <w:sz w:val="24"/>
          <w:szCs w:val="24"/>
          <w:highlight w:val="yellow"/>
        </w:rPr>
        <w:t>: Rhian Goldby</w:t>
      </w:r>
    </w:p>
    <w:p w14:paraId="574DF1C8" w14:textId="1C0C00AA" w:rsidR="28D1B5E1" w:rsidRDefault="28D1B5E1" w:rsidP="28D1B5E1">
      <w:pPr>
        <w:jc w:val="both"/>
        <w:rPr>
          <w:b/>
          <w:bCs/>
          <w:color w:val="000000" w:themeColor="text1"/>
          <w:sz w:val="24"/>
          <w:szCs w:val="24"/>
          <w:highlight w:val="yellow"/>
        </w:rPr>
      </w:pPr>
    </w:p>
    <w:p w14:paraId="6AF6F333" w14:textId="2CC45130"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482218">
        <w:rPr>
          <w:rFonts w:eastAsia="Arial"/>
          <w:b/>
          <w:bCs/>
          <w:color w:val="000000" w:themeColor="text1"/>
          <w:sz w:val="24"/>
          <w:szCs w:val="24"/>
          <w:highlight w:val="yellow"/>
        </w:rPr>
        <w:t>: 30/06/2025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95B71"/>
    <w:multiLevelType w:val="hybridMultilevel"/>
    <w:tmpl w:val="B1E6425A"/>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39A70D9"/>
    <w:multiLevelType w:val="hybridMultilevel"/>
    <w:tmpl w:val="7C1CD064"/>
    <w:lvl w:ilvl="0" w:tplc="564CFCB0">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2022561"/>
    <w:multiLevelType w:val="hybridMultilevel"/>
    <w:tmpl w:val="5DB66EE0"/>
    <w:lvl w:ilvl="0" w:tplc="135874CE">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52D029E7"/>
    <w:multiLevelType w:val="hybridMultilevel"/>
    <w:tmpl w:val="6B228A1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AA3784C"/>
    <w:multiLevelType w:val="hybridMultilevel"/>
    <w:tmpl w:val="3A96E57C"/>
    <w:lvl w:ilvl="0" w:tplc="4EF6B57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8" w15:restartNumberingAfterBreak="0">
    <w:nsid w:val="5D217423"/>
    <w:multiLevelType w:val="hybridMultilevel"/>
    <w:tmpl w:val="78523F26"/>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5EBB647D"/>
    <w:multiLevelType w:val="hybridMultilevel"/>
    <w:tmpl w:val="C7ACAE4A"/>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10"/>
  </w:num>
  <w:num w:numId="2" w16cid:durableId="458649193">
    <w:abstractNumId w:val="4"/>
  </w:num>
  <w:num w:numId="3" w16cid:durableId="1589077822">
    <w:abstractNumId w:val="7"/>
  </w:num>
  <w:num w:numId="4" w16cid:durableId="1226835170">
    <w:abstractNumId w:val="3"/>
  </w:num>
  <w:num w:numId="5" w16cid:durableId="1651006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74924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09575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7075534">
    <w:abstractNumId w:val="2"/>
    <w:lvlOverride w:ilvl="0"/>
    <w:lvlOverride w:ilvl="1"/>
    <w:lvlOverride w:ilvl="2"/>
    <w:lvlOverride w:ilvl="3"/>
    <w:lvlOverride w:ilvl="4"/>
    <w:lvlOverride w:ilvl="5"/>
    <w:lvlOverride w:ilvl="6"/>
    <w:lvlOverride w:ilvl="7"/>
    <w:lvlOverride w:ilvl="8"/>
  </w:num>
  <w:num w:numId="9" w16cid:durableId="8227696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327109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895583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3BC1"/>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3F2047"/>
    <w:rsid w:val="004046F0"/>
    <w:rsid w:val="0040668F"/>
    <w:rsid w:val="00412677"/>
    <w:rsid w:val="00412AF8"/>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218"/>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343B2"/>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1C3BC1"/>
    <w:rPr>
      <w:color w:val="605E5C"/>
      <w:shd w:val="clear" w:color="auto" w:fill="E1DFDD"/>
    </w:rPr>
  </w:style>
  <w:style w:type="character" w:styleId="FollowedHyperlink">
    <w:name w:val="FollowedHyperlink"/>
    <w:basedOn w:val="DefaultParagraphFont"/>
    <w:uiPriority w:val="99"/>
    <w:semiHidden/>
    <w:unhideWhenUsed/>
    <w:rsid w:val="004822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0995553">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59292351">
      <w:bodyDiv w:val="1"/>
      <w:marLeft w:val="0"/>
      <w:marRight w:val="0"/>
      <w:marTop w:val="0"/>
      <w:marBottom w:val="0"/>
      <w:divBdr>
        <w:top w:val="none" w:sz="0" w:space="0" w:color="auto"/>
        <w:left w:val="none" w:sz="0" w:space="0" w:color="auto"/>
        <w:bottom w:val="none" w:sz="0" w:space="0" w:color="auto"/>
        <w:right w:val="none" w:sz="0" w:space="0" w:color="auto"/>
      </w:divBdr>
    </w:div>
    <w:div w:id="574054692">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2114739">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98567636">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98857406">
      <w:bodyDiv w:val="1"/>
      <w:marLeft w:val="0"/>
      <w:marRight w:val="0"/>
      <w:marTop w:val="0"/>
      <w:marBottom w:val="0"/>
      <w:divBdr>
        <w:top w:val="none" w:sz="0" w:space="0" w:color="auto"/>
        <w:left w:val="none" w:sz="0" w:space="0" w:color="auto"/>
        <w:bottom w:val="none" w:sz="0" w:space="0" w:color="auto"/>
        <w:right w:val="none" w:sz="0" w:space="0" w:color="auto"/>
      </w:divBdr>
    </w:div>
    <w:div w:id="944581792">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61249865">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8273958">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97240799">
      <w:bodyDiv w:val="1"/>
      <w:marLeft w:val="0"/>
      <w:marRight w:val="0"/>
      <w:marTop w:val="0"/>
      <w:marBottom w:val="0"/>
      <w:divBdr>
        <w:top w:val="none" w:sz="0" w:space="0" w:color="auto"/>
        <w:left w:val="none" w:sz="0" w:space="0" w:color="auto"/>
        <w:bottom w:val="none" w:sz="0" w:space="0" w:color="auto"/>
        <w:right w:val="none" w:sz="0" w:space="0" w:color="auto"/>
      </w:divBdr>
    </w:div>
    <w:div w:id="1428886253">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06812692">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5639694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9370958">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322294">
      <w:bodyDiv w:val="1"/>
      <w:marLeft w:val="0"/>
      <w:marRight w:val="0"/>
      <w:marTop w:val="0"/>
      <w:marBottom w:val="0"/>
      <w:divBdr>
        <w:top w:val="none" w:sz="0" w:space="0" w:color="auto"/>
        <w:left w:val="none" w:sz="0" w:space="0" w:color="auto"/>
        <w:bottom w:val="none" w:sz="0" w:space="0" w:color="auto"/>
        <w:right w:val="none" w:sz="0" w:space="0" w:color="auto"/>
      </w:divBdr>
    </w:div>
    <w:div w:id="2053338832">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college.police.uk/s3fs-public/2022-02/Fundamental-review-of-the-College-of-Policing-full-report.pdf" TargetMode="External"/><Relationship Id="rId26" Type="http://schemas.openxmlformats.org/officeDocument/2006/relationships/hyperlink" Target="https://assets.publishing.service.gov.uk/government/uploads/system/uploads/attachment_data/file/329509/Guidelines-socialmedia-v1-jan13.pdf" TargetMode="External"/><Relationship Id="rId39" Type="http://schemas.openxmlformats.org/officeDocument/2006/relationships/hyperlink" Target="https://www.gallup.com/workplace/357764/fast-feedback-fuels-performance.aspx" TargetMode="External"/><Relationship Id="rId21" Type="http://schemas.openxmlformats.org/officeDocument/2006/relationships/hyperlink" Target="https://www.polfed.org/media/14239/the-office-of-constable-with-links-2018.pdf" TargetMode="External"/><Relationship Id="rId34" Type="http://schemas.openxmlformats.org/officeDocument/2006/relationships/hyperlink" Target="https://www.diygenius.com/learning-by-teaching/" TargetMode="External"/><Relationship Id="rId42" Type="http://schemas.openxmlformats.org/officeDocument/2006/relationships/hyperlink" Target="https://www.coachingcultureatwork.com/the-grow-model/" TargetMode="External"/><Relationship Id="rId47" Type="http://schemas.openxmlformats.org/officeDocument/2006/relationships/hyperlink" Target="https://assets-hmicfrs.justiceinspectorates.gov.uk/uploads/peel-police-leadership-2016.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policing-productivity-review/policing-productivity-review-accessible" TargetMode="External"/><Relationship Id="rId29" Type="http://schemas.openxmlformats.org/officeDocument/2006/relationships/hyperlink" Target="https://www.college.police.uk/app/engagement-and-communicaton/communication#:~:text=individual%20officer%20blogs.-,Social%20media%20monitoring,impart%20confidence%20in%20the%20police" TargetMode="External"/><Relationship Id="rId11" Type="http://schemas.openxmlformats.org/officeDocument/2006/relationships/image" Target="media/image1.png"/><Relationship Id="rId24" Type="http://schemas.openxmlformats.org/officeDocument/2006/relationships/hyperlink" Target="https://dictionary.cambridge.org/dictionary/english/social-media" TargetMode="External"/><Relationship Id="rId32" Type="http://schemas.openxmlformats.org/officeDocument/2006/relationships/hyperlink" Target="https://positivepsychology.com/grow-coaching-model/" TargetMode="External"/><Relationship Id="rId37" Type="http://schemas.openxmlformats.org/officeDocument/2006/relationships/hyperlink" Target="https://educationendowmentfoundation.org.uk/education-evidence/guidance-reports/metacognition" TargetMode="External"/><Relationship Id="rId40" Type="http://schemas.openxmlformats.org/officeDocument/2006/relationships/hyperlink" Target="https://www.policesupers.com/members/coaching-and-mentoring/" TargetMode="External"/><Relationship Id="rId45" Type="http://schemas.openxmlformats.org/officeDocument/2006/relationships/hyperlink" Target="https://www.college.police.uk/career-learning/leadership/foundations" TargetMode="External"/><Relationship Id="rId5" Type="http://schemas.openxmlformats.org/officeDocument/2006/relationships/numbering" Target="numbering.xml"/><Relationship Id="rId15" Type="http://schemas.openxmlformats.org/officeDocument/2006/relationships/hyperlink" Target="https://assets.publishing.service.gov.uk/media/5b4e2794e5274a72fb2fb088/hosb1118-police-workforce.pdf" TargetMode="External"/><Relationship Id="rId23" Type="http://schemas.openxmlformats.org/officeDocument/2006/relationships/hyperlink" Target="https://committees.parliament.uk/writtenevidence/79845/html/" TargetMode="External"/><Relationship Id="rId28" Type="http://schemas.openxmlformats.org/officeDocument/2006/relationships/hyperlink" Target="https://www.college.police.uk/app/investigation/investigative-strategies/communications-strategy" TargetMode="External"/><Relationship Id="rId36" Type="http://schemas.openxmlformats.org/officeDocument/2006/relationships/hyperlink" Target="https://www.college.police.uk/article/professional-development-content-moved"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assets.college.police.uk/s3fs-public/2022-02/Fundamental-review-of-the-College-of-Policing.pdf" TargetMode="External"/><Relationship Id="rId31" Type="http://schemas.openxmlformats.org/officeDocument/2006/relationships/hyperlink" Target="https://www.police-foundation.org.uk/wp%20content/uploads/2017/08/Social_media_briefing_FINAL.pdf" TargetMode="External"/><Relationship Id="rId44" Type="http://schemas.openxmlformats.org/officeDocument/2006/relationships/hyperlink" Target="https://www.college.police.uk/app/investigation/investigation-process#:~:text=p%2039.-,Golden%20hour,%2C%20damaged%2C%20altered%20or%20destroye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tandfonline.com/doi/abs/10.1080/15614263.2014.972621" TargetMode="External"/><Relationship Id="rId27" Type="http://schemas.openxmlformats.org/officeDocument/2006/relationships/hyperlink" Target="https://www.college.police.uk/app/investigation/investigative-strategies/communications-strategy" TargetMode="External"/><Relationship Id="rId30" Type="http://schemas.openxmlformats.org/officeDocument/2006/relationships/hyperlink" Target="https://www.statista.com/statistics/report-content/statistic/507405" TargetMode="External"/><Relationship Id="rId35" Type="http://schemas.openxmlformats.org/officeDocument/2006/relationships/hyperlink" Target="https://www.college.police.uk/career-learning/support-for-career-development/mentoring" TargetMode="External"/><Relationship Id="rId43" Type="http://schemas.openxmlformats.org/officeDocument/2006/relationships/hyperlink" Target="https://library.college.police.uk/docs/npia/Great-Police-Leader-REA-2011.pdf"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2022-12/CoP-Annual-Report-and-Accounts-2019-20-web.pdf?v=1671561560" TargetMode="External"/><Relationship Id="rId25" Type="http://schemas.openxmlformats.org/officeDocument/2006/relationships/hyperlink" Target="https://news.npcc.police.uk/releases/social-media-is-a-powerful-tool-for-police-to-engage-with-the-public" TargetMode="External"/><Relationship Id="rId33" Type="http://schemas.openxmlformats.org/officeDocument/2006/relationships/hyperlink" Target="https://www.upskillist.pro/blog/grow-coaching-model-pros-and-cons" TargetMode="External"/><Relationship Id="rId38" Type="http://schemas.openxmlformats.org/officeDocument/2006/relationships/hyperlink" Target="https://www.bps.org.uk/research-digest/learning-teaching-others-extremely-effective" TargetMode="External"/><Relationship Id="rId46" Type="http://schemas.openxmlformats.org/officeDocument/2006/relationships/hyperlink" Target="https://www.college.police.uk/career-learning/leadership/leadership-standards#2ad3ca71-e818-4d88-8bad-d92ba0554e05" TargetMode="External"/><Relationship Id="rId20" Type="http://schemas.openxmlformats.org/officeDocument/2006/relationships/hyperlink" Target="https://assets.college.police.uk/s3fs-public/policing_vision_2025.pdf" TargetMode="External"/><Relationship Id="rId41" Type="http://schemas.openxmlformats.org/officeDocument/2006/relationships/hyperlink" Target="https://effectiviology.com/protege-effect-learn-by-teaching/"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10400</Words>
  <Characters>63789</Characters>
  <Application>Microsoft Office Word</Application>
  <DocSecurity>0</DocSecurity>
  <Lines>531</Lines>
  <Paragraphs>148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Goldby,Rhian swp8594</cp:lastModifiedBy>
  <cp:revision>2</cp:revision>
  <cp:lastPrinted>2014-08-26T08:55:00Z</cp:lastPrinted>
  <dcterms:created xsi:type="dcterms:W3CDTF">2025-06-30T17:49:00Z</dcterms:created>
  <dcterms:modified xsi:type="dcterms:W3CDTF">2025-06-30T17:49:00Z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2025-06-30T17:49:30Z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7312116a-57ea-4b5d-8902-66bcdd315890</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